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77E24" w14:textId="2F91790D" w:rsidR="009F576F" w:rsidRPr="004D7AE4" w:rsidRDefault="00BF5CE5" w:rsidP="00AD1A71">
      <w:pPr>
        <w:jc w:val="right"/>
        <w:rPr>
          <w:rFonts w:ascii="Simplified Arabic" w:hAnsi="Simplified Arabic" w:cs="Simplified Arabic"/>
          <w:sz w:val="28"/>
          <w:szCs w:val="28"/>
          <w:rtl/>
        </w:rPr>
      </w:pPr>
      <w:r w:rsidRPr="004D7AE4">
        <w:rPr>
          <w:rFonts w:ascii="Simplified Arabic" w:hAnsi="Simplified Arabic" w:cs="Simplified Arabic"/>
          <w:noProof/>
          <w:sz w:val="28"/>
          <w:szCs w:val="28"/>
        </w:rPr>
        <w:drawing>
          <wp:anchor distT="0" distB="0" distL="114300" distR="114300" simplePos="0" relativeHeight="251660288" behindDoc="0" locked="0" layoutInCell="1" allowOverlap="1" wp14:anchorId="718737B8" wp14:editId="5798BDF6">
            <wp:simplePos x="0" y="0"/>
            <wp:positionH relativeFrom="column">
              <wp:posOffset>1905</wp:posOffset>
            </wp:positionH>
            <wp:positionV relativeFrom="paragraph">
              <wp:posOffset>240030</wp:posOffset>
            </wp:positionV>
            <wp:extent cx="2284730" cy="1074420"/>
            <wp:effectExtent l="0" t="0" r="1270" b="0"/>
            <wp:wrapThrough wrapText="bothSides">
              <wp:wrapPolygon edited="0">
                <wp:start x="0" y="0"/>
                <wp:lineTo x="0" y="21064"/>
                <wp:lineTo x="21432" y="21064"/>
                <wp:lineTo x="21432" y="0"/>
                <wp:lineTo x="0" y="0"/>
              </wp:wrapPolygon>
            </wp:wrapThrough>
            <wp:docPr id="8" name="Picture 7" descr="صورة تحتوي على الخط, الرسومات, نص, شعار&#10;&#10;قد يكون المحتوى الذي تم إنشاؤه بواسطة الذكاء الاصطناعي غير صحيح.">
              <a:extLst xmlns:a="http://schemas.openxmlformats.org/drawingml/2006/main">
                <a:ext uri="{FF2B5EF4-FFF2-40B4-BE49-F238E27FC236}">
                  <a16:creationId xmlns:a16="http://schemas.microsoft.com/office/drawing/2014/main" id="{5943D5A6-3021-FD4E-5B99-E197C84391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صورة تحتوي على الخط, الرسومات, نص, شعار&#10;&#10;قد يكون المحتوى الذي تم إنشاؤه بواسطة الذكاء الاصطناعي غير صحيح.">
                      <a:extLst>
                        <a:ext uri="{FF2B5EF4-FFF2-40B4-BE49-F238E27FC236}">
                          <a16:creationId xmlns:a16="http://schemas.microsoft.com/office/drawing/2014/main" id="{5943D5A6-3021-FD4E-5B99-E197C843914D}"/>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4730" cy="1074420"/>
                    </a:xfrm>
                    <a:prstGeom prst="rect">
                      <a:avLst/>
                    </a:prstGeom>
                  </pic:spPr>
                </pic:pic>
              </a:graphicData>
            </a:graphic>
          </wp:anchor>
        </w:drawing>
      </w:r>
      <w:r w:rsidRPr="006541B3">
        <w:rPr>
          <w:rFonts w:ascii="Simplified Arabic" w:hAnsi="Simplified Arabic" w:cs="Simplified Arabic"/>
          <w:b/>
          <w:bCs/>
          <w:noProof/>
          <w:sz w:val="24"/>
          <w:szCs w:val="24"/>
        </w:rPr>
        <mc:AlternateContent>
          <mc:Choice Requires="wps">
            <w:drawing>
              <wp:anchor distT="45720" distB="45720" distL="114300" distR="114300" simplePos="0" relativeHeight="251659264" behindDoc="0" locked="0" layoutInCell="1" allowOverlap="1" wp14:anchorId="471C6862" wp14:editId="77621EF5">
                <wp:simplePos x="0" y="0"/>
                <wp:positionH relativeFrom="column">
                  <wp:posOffset>4352925</wp:posOffset>
                </wp:positionH>
                <wp:positionV relativeFrom="paragraph">
                  <wp:posOffset>201930</wp:posOffset>
                </wp:positionV>
                <wp:extent cx="1844040" cy="1404620"/>
                <wp:effectExtent l="0" t="0" r="381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040" cy="1404620"/>
                        </a:xfrm>
                        <a:prstGeom prst="rect">
                          <a:avLst/>
                        </a:prstGeom>
                        <a:solidFill>
                          <a:srgbClr val="FFFFFF"/>
                        </a:solidFill>
                        <a:ln w="9525">
                          <a:noFill/>
                          <a:miter lim="800000"/>
                          <a:headEnd/>
                          <a:tailEnd/>
                        </a:ln>
                      </wps:spPr>
                      <wps:txbx>
                        <w:txbxContent>
                          <w:p w14:paraId="1F4CF2C7" w14:textId="6E9C0DDD" w:rsidR="006541B3" w:rsidRPr="006C15E3" w:rsidRDefault="006541B3" w:rsidP="006541B3">
                            <w:pPr>
                              <w:spacing w:after="0"/>
                              <w:jc w:val="center"/>
                              <w:rPr>
                                <w:rFonts w:ascii="Simplified Arabic" w:hAnsi="Simplified Arabic" w:cs="Simplified Arabic"/>
                                <w:b/>
                                <w:bCs/>
                                <w:sz w:val="24"/>
                                <w:szCs w:val="24"/>
                                <w:rtl/>
                              </w:rPr>
                            </w:pPr>
                            <w:r w:rsidRPr="006C15E3">
                              <w:rPr>
                                <w:rFonts w:ascii="Simplified Arabic" w:hAnsi="Simplified Arabic" w:cs="Simplified Arabic"/>
                                <w:b/>
                                <w:bCs/>
                                <w:sz w:val="24"/>
                                <w:szCs w:val="24"/>
                                <w:rtl/>
                              </w:rPr>
                              <w:t>جامعة ميدأوشن</w:t>
                            </w:r>
                          </w:p>
                          <w:p w14:paraId="660A7D7B" w14:textId="41B44E87" w:rsidR="006541B3" w:rsidRPr="006C15E3" w:rsidRDefault="006541B3" w:rsidP="006541B3">
                            <w:pPr>
                              <w:spacing w:after="0"/>
                              <w:jc w:val="center"/>
                              <w:rPr>
                                <w:rFonts w:ascii="Simplified Arabic" w:hAnsi="Simplified Arabic" w:cs="Simplified Arabic"/>
                                <w:b/>
                                <w:bCs/>
                                <w:sz w:val="24"/>
                                <w:szCs w:val="24"/>
                                <w:rtl/>
                                <w:lang w:bidi="ar-EG"/>
                              </w:rPr>
                            </w:pPr>
                            <w:r w:rsidRPr="006C15E3">
                              <w:rPr>
                                <w:rFonts w:ascii="Simplified Arabic" w:hAnsi="Simplified Arabic" w:cs="Simplified Arabic"/>
                                <w:b/>
                                <w:bCs/>
                                <w:sz w:val="24"/>
                                <w:szCs w:val="24"/>
                                <w:rtl/>
                              </w:rPr>
                              <w:t>كلية الإعلام والتسويق</w:t>
                            </w:r>
                          </w:p>
                          <w:p w14:paraId="3B7CB292" w14:textId="3D356F4E" w:rsidR="006541B3" w:rsidRPr="006C15E3" w:rsidRDefault="006541B3" w:rsidP="006541B3">
                            <w:pPr>
                              <w:spacing w:after="0"/>
                              <w:jc w:val="center"/>
                              <w:rPr>
                                <w:rFonts w:ascii="Simplified Arabic" w:hAnsi="Simplified Arabic" w:cs="Simplified Arabic"/>
                                <w:b/>
                                <w:bCs/>
                                <w:sz w:val="24"/>
                                <w:szCs w:val="24"/>
                                <w:rtl/>
                              </w:rPr>
                            </w:pPr>
                            <w:r w:rsidRPr="006C15E3">
                              <w:rPr>
                                <w:rFonts w:ascii="Simplified Arabic" w:hAnsi="Simplified Arabic" w:cs="Simplified Arabic"/>
                                <w:b/>
                                <w:bCs/>
                                <w:sz w:val="24"/>
                                <w:szCs w:val="24"/>
                                <w:rtl/>
                              </w:rPr>
                              <w:t>قسم الإعلام الرقمي</w:t>
                            </w:r>
                          </w:p>
                          <w:p w14:paraId="7BF8A6BF" w14:textId="6803AE63" w:rsidR="006541B3" w:rsidRPr="006541B3" w:rsidRDefault="006541B3" w:rsidP="006541B3">
                            <w:pPr>
                              <w:spacing w:after="0"/>
                              <w:jc w:val="center"/>
                              <w:rPr>
                                <w:rFonts w:ascii="Simplified Arabic" w:hAnsi="Simplified Arabic" w:cs="Simplified Arabic"/>
                                <w:b/>
                                <w:bCs/>
                                <w:sz w:val="24"/>
                                <w:szCs w:val="24"/>
                              </w:rPr>
                            </w:pPr>
                            <w:r w:rsidRPr="006C15E3">
                              <w:rPr>
                                <w:rFonts w:ascii="Simplified Arabic" w:hAnsi="Simplified Arabic" w:cs="Simplified Arabic"/>
                                <w:b/>
                                <w:bCs/>
                                <w:sz w:val="24"/>
                                <w:szCs w:val="24"/>
                                <w:rtl/>
                              </w:rPr>
                              <w:t>برنامج ماجستير الإعلام الرقمي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71C6862" id="_x0000_t202" coordsize="21600,21600" o:spt="202" path="m,l,21600r21600,l21600,xe">
                <v:stroke joinstyle="miter"/>
                <v:path gradientshapeok="t" o:connecttype="rect"/>
              </v:shapetype>
              <v:shape id="Text Box 2" o:spid="_x0000_s1026" type="#_x0000_t202" style="position:absolute;margin-left:342.75pt;margin-top:15.9pt;width:145.2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" stroked="f">
                <v:textbox style="mso-fit-shape-to-text:t">
                  <w:txbxContent>
                    <w:p w14:paraId="1F4CF2C7" w14:textId="6E9C0DDD" w:rsidR="006541B3" w:rsidRPr="006C15E3" w:rsidRDefault="006541B3" w:rsidP="006541B3">
                      <w:pPr>
                        <w:spacing w:after="0"/>
                        <w:jc w:val="center"/>
                        <w:rPr>
                          <w:rFonts w:ascii="Simplified Arabic" w:hAnsi="Simplified Arabic" w:cs="Simplified Arabic"/>
                          <w:b/>
                          <w:bCs/>
                          <w:sz w:val="24"/>
                          <w:szCs w:val="24"/>
                          <w:rtl/>
                        </w:rPr>
                      </w:pPr>
                      <w:r w:rsidRPr="006C15E3">
                        <w:rPr>
                          <w:rFonts w:ascii="Simplified Arabic" w:hAnsi="Simplified Arabic" w:cs="Simplified Arabic"/>
                          <w:b/>
                          <w:bCs/>
                          <w:sz w:val="24"/>
                          <w:szCs w:val="24"/>
                          <w:rtl/>
                        </w:rPr>
                        <w:t xml:space="preserve">جامعة </w:t>
                      </w:r>
                      <w:proofErr w:type="spellStart"/>
                      <w:r w:rsidRPr="006C15E3">
                        <w:rPr>
                          <w:rFonts w:ascii="Simplified Arabic" w:hAnsi="Simplified Arabic" w:cs="Simplified Arabic"/>
                          <w:b/>
                          <w:bCs/>
                          <w:sz w:val="24"/>
                          <w:szCs w:val="24"/>
                          <w:rtl/>
                        </w:rPr>
                        <w:t>ميدأوشن</w:t>
                      </w:r>
                      <w:proofErr w:type="spellEnd"/>
                    </w:p>
                    <w:p w14:paraId="660A7D7B" w14:textId="41B44E87" w:rsidR="006541B3" w:rsidRPr="006C15E3" w:rsidRDefault="006541B3" w:rsidP="006541B3">
                      <w:pPr>
                        <w:spacing w:after="0"/>
                        <w:jc w:val="center"/>
                        <w:rPr>
                          <w:rFonts w:ascii="Simplified Arabic" w:hAnsi="Simplified Arabic" w:cs="Simplified Arabic" w:hint="cs"/>
                          <w:b/>
                          <w:bCs/>
                          <w:sz w:val="24"/>
                          <w:szCs w:val="24"/>
                          <w:rtl/>
                          <w:lang w:bidi="ar-EG"/>
                        </w:rPr>
                      </w:pPr>
                      <w:r w:rsidRPr="006C15E3">
                        <w:rPr>
                          <w:rFonts w:ascii="Simplified Arabic" w:hAnsi="Simplified Arabic" w:cs="Simplified Arabic"/>
                          <w:b/>
                          <w:bCs/>
                          <w:sz w:val="24"/>
                          <w:szCs w:val="24"/>
                          <w:rtl/>
                        </w:rPr>
                        <w:t>كلية الإعلام والتسويق</w:t>
                      </w:r>
                    </w:p>
                    <w:p w14:paraId="3B7CB292" w14:textId="3D356F4E" w:rsidR="006541B3" w:rsidRPr="006C15E3" w:rsidRDefault="006541B3" w:rsidP="006541B3">
                      <w:pPr>
                        <w:spacing w:after="0"/>
                        <w:jc w:val="center"/>
                        <w:rPr>
                          <w:rFonts w:ascii="Simplified Arabic" w:hAnsi="Simplified Arabic" w:cs="Simplified Arabic"/>
                          <w:b/>
                          <w:bCs/>
                          <w:sz w:val="24"/>
                          <w:szCs w:val="24"/>
                          <w:rtl/>
                        </w:rPr>
                      </w:pPr>
                      <w:r w:rsidRPr="006C15E3">
                        <w:rPr>
                          <w:rFonts w:ascii="Simplified Arabic" w:hAnsi="Simplified Arabic" w:cs="Simplified Arabic"/>
                          <w:b/>
                          <w:bCs/>
                          <w:sz w:val="24"/>
                          <w:szCs w:val="24"/>
                          <w:rtl/>
                        </w:rPr>
                        <w:t>قسم الإعلام الرقمي</w:t>
                      </w:r>
                    </w:p>
                    <w:p w14:paraId="7BF8A6BF" w14:textId="6803AE63" w:rsidR="006541B3" w:rsidRPr="006541B3" w:rsidRDefault="006541B3" w:rsidP="006541B3">
                      <w:pPr>
                        <w:spacing w:after="0"/>
                        <w:jc w:val="center"/>
                        <w:rPr>
                          <w:rFonts w:ascii="Simplified Arabic" w:hAnsi="Simplified Arabic" w:cs="Simplified Arabic" w:hint="cs"/>
                          <w:b/>
                          <w:bCs/>
                          <w:sz w:val="24"/>
                          <w:szCs w:val="24"/>
                        </w:rPr>
                      </w:pPr>
                      <w:r w:rsidRPr="006C15E3">
                        <w:rPr>
                          <w:rFonts w:ascii="Simplified Arabic" w:hAnsi="Simplified Arabic" w:cs="Simplified Arabic"/>
                          <w:b/>
                          <w:bCs/>
                          <w:sz w:val="24"/>
                          <w:szCs w:val="24"/>
                          <w:rtl/>
                        </w:rPr>
                        <w:t>برنامج ماجستير الإعلام الرقمي</w:t>
                      </w:r>
                    </w:p>
                  </w:txbxContent>
                </v:textbox>
                <w10:wrap type="square"/>
              </v:shape>
            </w:pict>
          </mc:Fallback>
        </mc:AlternateContent>
      </w:r>
    </w:p>
    <w:p w14:paraId="0DD3C94B" w14:textId="77777777" w:rsidR="005A760E" w:rsidRPr="004D7AE4" w:rsidRDefault="005A760E" w:rsidP="005A760E">
      <w:pPr>
        <w:rPr>
          <w:rFonts w:ascii="Simplified Arabic" w:hAnsi="Simplified Arabic" w:cs="Simplified Arabic"/>
          <w:sz w:val="28"/>
          <w:szCs w:val="28"/>
          <w:rtl/>
        </w:rPr>
      </w:pPr>
    </w:p>
    <w:p w14:paraId="2F1A0104" w14:textId="77777777" w:rsidR="005A760E" w:rsidRPr="004D7AE4" w:rsidRDefault="005A760E" w:rsidP="005A760E">
      <w:pPr>
        <w:rPr>
          <w:rFonts w:ascii="Simplified Arabic" w:hAnsi="Simplified Arabic" w:cs="Simplified Arabic"/>
          <w:sz w:val="28"/>
          <w:szCs w:val="28"/>
          <w:rtl/>
        </w:rPr>
      </w:pPr>
    </w:p>
    <w:p w14:paraId="05280CE5" w14:textId="77777777" w:rsidR="006541B3" w:rsidRDefault="006541B3" w:rsidP="005A760E">
      <w:pPr>
        <w:jc w:val="center"/>
        <w:rPr>
          <w:rFonts w:ascii="Simplified Arabic" w:hAnsi="Simplified Arabic" w:cs="Simplified Arabic"/>
          <w:b/>
          <w:bCs/>
          <w:sz w:val="32"/>
          <w:szCs w:val="32"/>
          <w:rtl/>
        </w:rPr>
      </w:pPr>
    </w:p>
    <w:p w14:paraId="787C4D2E" w14:textId="77777777" w:rsidR="00BF5CE5" w:rsidRDefault="00BF5CE5" w:rsidP="00BF5CE5">
      <w:pPr>
        <w:jc w:val="center"/>
        <w:rPr>
          <w:rFonts w:ascii="Simplified Arabic" w:hAnsi="Simplified Arabic" w:cs="Simplified Arabic"/>
          <w:b/>
          <w:bCs/>
          <w:sz w:val="32"/>
          <w:szCs w:val="32"/>
          <w:rtl/>
        </w:rPr>
      </w:pPr>
    </w:p>
    <w:p w14:paraId="5B00E13F" w14:textId="758488AD" w:rsidR="005A760E" w:rsidRPr="000B1A9F" w:rsidRDefault="005A760E" w:rsidP="00BF5CE5">
      <w:pPr>
        <w:jc w:val="center"/>
        <w:rPr>
          <w:rFonts w:ascii="Simplified Arabic" w:hAnsi="Simplified Arabic" w:cs="Simplified Arabic"/>
          <w:b/>
          <w:bCs/>
          <w:sz w:val="36"/>
          <w:szCs w:val="36"/>
          <w:rtl/>
        </w:rPr>
      </w:pPr>
      <w:r w:rsidRPr="000B1A9F">
        <w:rPr>
          <w:rFonts w:ascii="Simplified Arabic" w:hAnsi="Simplified Arabic" w:cs="Simplified Arabic"/>
          <w:b/>
          <w:bCs/>
          <w:sz w:val="36"/>
          <w:szCs w:val="36"/>
          <w:rtl/>
        </w:rPr>
        <w:t>تأثير التكامل الإعلامي بين الإذاعة ومنصات التواصل الاجتماعي على تفاعل الجمهور واستقطاب المعلنين</w:t>
      </w:r>
      <w:r w:rsidR="00BF5CE5" w:rsidRPr="000B1A9F">
        <w:rPr>
          <w:rFonts w:ascii="Simplified Arabic" w:hAnsi="Simplified Arabic" w:cs="Simplified Arabic" w:hint="cs"/>
          <w:b/>
          <w:bCs/>
          <w:sz w:val="36"/>
          <w:szCs w:val="36"/>
          <w:rtl/>
        </w:rPr>
        <w:t xml:space="preserve"> </w:t>
      </w:r>
      <w:r w:rsidR="00BF5CE5" w:rsidRPr="000B1A9F">
        <w:rPr>
          <w:rFonts w:ascii="Simplified Arabic" w:hAnsi="Simplified Arabic" w:cs="Simplified Arabic"/>
          <w:b/>
          <w:bCs/>
          <w:sz w:val="36"/>
          <w:szCs w:val="36"/>
          <w:rtl/>
        </w:rPr>
        <w:t>–</w:t>
      </w:r>
      <w:r w:rsidRPr="000B1A9F">
        <w:rPr>
          <w:rFonts w:ascii="Simplified Arabic" w:hAnsi="Simplified Arabic" w:cs="Simplified Arabic"/>
          <w:b/>
          <w:bCs/>
          <w:sz w:val="36"/>
          <w:szCs w:val="36"/>
          <w:rtl/>
        </w:rPr>
        <w:t xml:space="preserve"> دراسة ميدانية</w:t>
      </w:r>
    </w:p>
    <w:p w14:paraId="24525804" w14:textId="77777777" w:rsidR="005A760E" w:rsidRPr="004D7AE4" w:rsidRDefault="005A760E" w:rsidP="005A760E">
      <w:pPr>
        <w:jc w:val="center"/>
        <w:rPr>
          <w:rFonts w:ascii="Simplified Arabic" w:hAnsi="Simplified Arabic" w:cs="Simplified Arabic"/>
          <w:sz w:val="28"/>
          <w:szCs w:val="28"/>
          <w:rtl/>
        </w:rPr>
      </w:pPr>
    </w:p>
    <w:p w14:paraId="136886DE" w14:textId="1E771D5B" w:rsidR="005A760E" w:rsidRPr="00837FC0" w:rsidRDefault="005A760E" w:rsidP="00CC635C">
      <w:pPr>
        <w:bidi w:val="0"/>
        <w:jc w:val="center"/>
        <w:rPr>
          <w:rFonts w:asciiTheme="majorBidi" w:hAnsiTheme="majorBidi" w:cstheme="majorBidi"/>
          <w:b/>
          <w:bCs/>
          <w:sz w:val="32"/>
          <w:szCs w:val="32"/>
          <w:rtl/>
        </w:rPr>
      </w:pPr>
      <w:r w:rsidRPr="00837FC0">
        <w:rPr>
          <w:rFonts w:asciiTheme="majorBidi" w:hAnsiTheme="majorBidi" w:cstheme="majorBidi"/>
          <w:b/>
          <w:bCs/>
          <w:sz w:val="32"/>
          <w:szCs w:val="32"/>
          <w:lang w:val="en"/>
        </w:rPr>
        <w:t>The integration of media influence between radio and social media platforms on audience interaction and polarization</w:t>
      </w:r>
      <w:r w:rsidR="00BF5CE5" w:rsidRPr="00837FC0">
        <w:rPr>
          <w:rFonts w:asciiTheme="majorBidi" w:hAnsiTheme="majorBidi" w:cstheme="majorBidi"/>
          <w:b/>
          <w:bCs/>
          <w:sz w:val="32"/>
          <w:szCs w:val="32"/>
          <w:lang w:val="en"/>
        </w:rPr>
        <w:t xml:space="preserve"> –</w:t>
      </w:r>
      <w:r w:rsidRPr="00837FC0">
        <w:rPr>
          <w:rFonts w:asciiTheme="majorBidi" w:hAnsiTheme="majorBidi" w:cstheme="majorBidi"/>
          <w:b/>
          <w:bCs/>
          <w:sz w:val="32"/>
          <w:szCs w:val="32"/>
          <w:lang w:val="en"/>
        </w:rPr>
        <w:t xml:space="preserve"> a field study</w:t>
      </w:r>
    </w:p>
    <w:p w14:paraId="5318B27F" w14:textId="77777777" w:rsidR="00BF5CE5" w:rsidRDefault="00BF5CE5" w:rsidP="005A760E">
      <w:pPr>
        <w:jc w:val="center"/>
        <w:rPr>
          <w:rFonts w:ascii="Simplified Arabic" w:hAnsi="Simplified Arabic" w:cs="Simplified Arabic"/>
          <w:b/>
          <w:bCs/>
          <w:sz w:val="28"/>
          <w:szCs w:val="28"/>
          <w:rtl/>
        </w:rPr>
      </w:pPr>
    </w:p>
    <w:p w14:paraId="2CC4AC84" w14:textId="2EAD8D76" w:rsidR="00DD3217" w:rsidRPr="00BF5CE5" w:rsidRDefault="005A760E" w:rsidP="005A760E">
      <w:pPr>
        <w:jc w:val="center"/>
        <w:rPr>
          <w:rFonts w:ascii="Simplified Arabic" w:hAnsi="Simplified Arabic" w:cs="Simplified Arabic"/>
          <w:b/>
          <w:bCs/>
          <w:sz w:val="28"/>
          <w:szCs w:val="28"/>
          <w:rtl/>
        </w:rPr>
      </w:pPr>
      <w:r w:rsidRPr="00BF5CE5">
        <w:rPr>
          <w:rFonts w:ascii="Simplified Arabic" w:hAnsi="Simplified Arabic" w:cs="Simplified Arabic"/>
          <w:b/>
          <w:bCs/>
          <w:sz w:val="28"/>
          <w:szCs w:val="28"/>
          <w:rtl/>
        </w:rPr>
        <w:t>إعــــــــــداد</w:t>
      </w:r>
    </w:p>
    <w:p w14:paraId="55A22EBA" w14:textId="29F1E977" w:rsidR="005A760E" w:rsidRPr="00BF5CE5" w:rsidRDefault="005A760E" w:rsidP="005A760E">
      <w:pPr>
        <w:jc w:val="center"/>
        <w:rPr>
          <w:rFonts w:ascii="Simplified Arabic" w:hAnsi="Simplified Arabic" w:cs="Simplified Arabic"/>
          <w:b/>
          <w:bCs/>
          <w:sz w:val="32"/>
          <w:szCs w:val="32"/>
          <w:rtl/>
        </w:rPr>
      </w:pPr>
      <w:r w:rsidRPr="00BF5CE5">
        <w:rPr>
          <w:rFonts w:ascii="Simplified Arabic" w:hAnsi="Simplified Arabic" w:cs="Simplified Arabic"/>
          <w:b/>
          <w:bCs/>
          <w:sz w:val="32"/>
          <w:szCs w:val="32"/>
          <w:rtl/>
        </w:rPr>
        <w:t>ياسمين بنت محمد المحمد</w:t>
      </w:r>
    </w:p>
    <w:p w14:paraId="4DA447AC" w14:textId="434773A9" w:rsidR="005A760E" w:rsidRPr="00BF5CE5" w:rsidRDefault="005A760E" w:rsidP="005A760E">
      <w:pPr>
        <w:jc w:val="center"/>
        <w:rPr>
          <w:rFonts w:ascii="Simplified Arabic" w:hAnsi="Simplified Arabic" w:cs="Simplified Arabic"/>
          <w:b/>
          <w:bCs/>
          <w:sz w:val="28"/>
          <w:szCs w:val="28"/>
          <w:rtl/>
        </w:rPr>
      </w:pPr>
      <w:r w:rsidRPr="00BF5CE5">
        <w:rPr>
          <w:rFonts w:ascii="Simplified Arabic" w:hAnsi="Simplified Arabic" w:cs="Simplified Arabic"/>
          <w:b/>
          <w:bCs/>
          <w:sz w:val="28"/>
          <w:szCs w:val="28"/>
          <w:rtl/>
        </w:rPr>
        <w:t>243000464</w:t>
      </w:r>
    </w:p>
    <w:p w14:paraId="02A83337" w14:textId="77777777" w:rsidR="005A760E" w:rsidRPr="004D7AE4" w:rsidRDefault="005A760E" w:rsidP="005A760E">
      <w:pPr>
        <w:jc w:val="center"/>
        <w:rPr>
          <w:rFonts w:ascii="Simplified Arabic" w:hAnsi="Simplified Arabic" w:cs="Simplified Arabic"/>
          <w:sz w:val="28"/>
          <w:szCs w:val="28"/>
          <w:rtl/>
        </w:rPr>
      </w:pPr>
    </w:p>
    <w:p w14:paraId="5CE9812E" w14:textId="0628C375" w:rsidR="005A760E" w:rsidRPr="00BF5CE5" w:rsidRDefault="005A760E" w:rsidP="005A760E">
      <w:pPr>
        <w:jc w:val="center"/>
        <w:rPr>
          <w:rFonts w:ascii="Simplified Arabic" w:hAnsi="Simplified Arabic" w:cs="Simplified Arabic"/>
          <w:b/>
          <w:bCs/>
          <w:sz w:val="28"/>
          <w:szCs w:val="28"/>
          <w:rtl/>
        </w:rPr>
      </w:pPr>
      <w:r w:rsidRPr="00BF5CE5">
        <w:rPr>
          <w:rFonts w:ascii="Simplified Arabic" w:hAnsi="Simplified Arabic" w:cs="Simplified Arabic"/>
          <w:b/>
          <w:bCs/>
          <w:sz w:val="28"/>
          <w:szCs w:val="28"/>
          <w:rtl/>
        </w:rPr>
        <w:t>إشــــــــــــــــــراف</w:t>
      </w:r>
    </w:p>
    <w:p w14:paraId="5B94C81D" w14:textId="6288A3AF" w:rsidR="005A760E" w:rsidRPr="00BF5CE5" w:rsidRDefault="005A760E" w:rsidP="005A760E">
      <w:pPr>
        <w:jc w:val="center"/>
        <w:rPr>
          <w:rFonts w:ascii="Simplified Arabic" w:hAnsi="Simplified Arabic" w:cs="Simplified Arabic"/>
          <w:b/>
          <w:bCs/>
          <w:sz w:val="32"/>
          <w:szCs w:val="32"/>
          <w:rtl/>
        </w:rPr>
      </w:pPr>
      <w:r w:rsidRPr="00BF5CE5">
        <w:rPr>
          <w:rFonts w:ascii="Simplified Arabic" w:hAnsi="Simplified Arabic" w:cs="Simplified Arabic"/>
          <w:b/>
          <w:bCs/>
          <w:sz w:val="32"/>
          <w:szCs w:val="32"/>
          <w:rtl/>
        </w:rPr>
        <w:t>د. مهيتاب الرافعي</w:t>
      </w:r>
    </w:p>
    <w:p w14:paraId="4193CFBC" w14:textId="77777777" w:rsidR="00AD1A71" w:rsidRPr="004D7AE4" w:rsidRDefault="00AD1A71" w:rsidP="00DD3217">
      <w:pPr>
        <w:rPr>
          <w:rFonts w:ascii="Simplified Arabic" w:hAnsi="Simplified Arabic" w:cs="Simplified Arabic"/>
          <w:sz w:val="28"/>
          <w:szCs w:val="28"/>
          <w:rtl/>
        </w:rPr>
      </w:pPr>
    </w:p>
    <w:p w14:paraId="1A98E99A" w14:textId="77777777" w:rsidR="00AD1A71" w:rsidRDefault="00AD1A71" w:rsidP="00DD3217">
      <w:pPr>
        <w:rPr>
          <w:rFonts w:ascii="Simplified Arabic" w:hAnsi="Simplified Arabic" w:cs="Simplified Arabic"/>
          <w:sz w:val="28"/>
          <w:szCs w:val="28"/>
          <w:rtl/>
          <w:lang w:bidi="ar-EG"/>
        </w:rPr>
      </w:pPr>
    </w:p>
    <w:p w14:paraId="09AFF068" w14:textId="77777777" w:rsidR="00492B9A" w:rsidRDefault="00492B9A" w:rsidP="00DD3217">
      <w:pPr>
        <w:rPr>
          <w:rFonts w:ascii="Simplified Arabic" w:hAnsi="Simplified Arabic" w:cs="Simplified Arabic"/>
          <w:sz w:val="28"/>
          <w:szCs w:val="28"/>
          <w:rtl/>
          <w:lang w:bidi="ar-EG"/>
        </w:rPr>
      </w:pPr>
    </w:p>
    <w:p w14:paraId="31AFD5CE" w14:textId="77777777" w:rsidR="00725960" w:rsidRDefault="00725960" w:rsidP="00DD3217">
      <w:pPr>
        <w:rPr>
          <w:rFonts w:ascii="Simplified Arabic" w:hAnsi="Simplified Arabic" w:cs="Simplified Arabic"/>
          <w:sz w:val="28"/>
          <w:szCs w:val="28"/>
          <w:rtl/>
          <w:lang w:bidi="ar-EG"/>
        </w:rPr>
      </w:pPr>
    </w:p>
    <w:p w14:paraId="339CAB0F" w14:textId="5114D34C" w:rsidR="00725960" w:rsidRPr="00855AE0" w:rsidRDefault="00725960" w:rsidP="00DD3217">
      <w:pPr>
        <w:rPr>
          <w:rFonts w:ascii="Simplified Arabic" w:hAnsi="Simplified Arabic" w:cs="Simplified Arabic"/>
          <w:b/>
          <w:bCs/>
          <w:sz w:val="36"/>
          <w:szCs w:val="36"/>
          <w:rtl/>
          <w:lang w:bidi="ar-EG"/>
        </w:rPr>
      </w:pPr>
      <w:r w:rsidRPr="00855AE0">
        <w:rPr>
          <w:rFonts w:ascii="Simplified Arabic" w:hAnsi="Simplified Arabic" w:cs="Simplified Arabic"/>
          <w:b/>
          <w:bCs/>
          <w:sz w:val="36"/>
          <w:szCs w:val="36"/>
          <w:rtl/>
          <w:lang w:bidi="ar-EG"/>
        </w:rPr>
        <w:lastRenderedPageBreak/>
        <w:t>الفهرس:</w:t>
      </w:r>
    </w:p>
    <w:tbl>
      <w:tblPr>
        <w:tblStyle w:val="af2"/>
        <w:bidiVisual/>
        <w:tblW w:w="0" w:type="auto"/>
        <w:tblLook w:val="04A0" w:firstRow="1" w:lastRow="0" w:firstColumn="1" w:lastColumn="0" w:noHBand="0" w:noVBand="1"/>
      </w:tblPr>
      <w:tblGrid>
        <w:gridCol w:w="8781"/>
        <w:gridCol w:w="989"/>
      </w:tblGrid>
      <w:tr w:rsidR="00CE5DEE" w:rsidRPr="0018766A" w14:paraId="6790D701" w14:textId="77777777" w:rsidTr="001F75E6">
        <w:tc>
          <w:tcPr>
            <w:tcW w:w="8781" w:type="dxa"/>
            <w:shd w:val="clear" w:color="auto" w:fill="FFFFFF" w:themeFill="background1"/>
            <w:vAlign w:val="center"/>
          </w:tcPr>
          <w:p w14:paraId="21A0197E" w14:textId="2B34C2FF" w:rsidR="00CE5DEE"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ملخص الدراسة</w:t>
            </w:r>
            <w:r w:rsidR="00E27196">
              <w:rPr>
                <w:rFonts w:ascii="Simplified Arabic" w:hAnsi="Simplified Arabic" w:cs="Simplified Arabic" w:hint="cs"/>
                <w:b/>
                <w:bCs/>
                <w:sz w:val="24"/>
                <w:szCs w:val="24"/>
                <w:rtl/>
                <w:lang w:bidi="ar-EG"/>
              </w:rPr>
              <w:t xml:space="preserve"> </w:t>
            </w:r>
          </w:p>
        </w:tc>
        <w:tc>
          <w:tcPr>
            <w:tcW w:w="989" w:type="dxa"/>
            <w:shd w:val="clear" w:color="auto" w:fill="F2F2F2" w:themeFill="background1" w:themeFillShade="F2"/>
            <w:vAlign w:val="center"/>
          </w:tcPr>
          <w:p w14:paraId="15FEB5CB" w14:textId="140609C4" w:rsidR="00CE5DEE" w:rsidRPr="0018766A" w:rsidRDefault="00C03DE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w:t>
            </w:r>
          </w:p>
        </w:tc>
      </w:tr>
      <w:tr w:rsidR="0018766A" w:rsidRPr="0018766A" w14:paraId="707E9BC5" w14:textId="77777777" w:rsidTr="001F75E6">
        <w:tc>
          <w:tcPr>
            <w:tcW w:w="8781" w:type="dxa"/>
            <w:shd w:val="clear" w:color="auto" w:fill="FFFFFF" w:themeFill="background1"/>
            <w:vAlign w:val="center"/>
          </w:tcPr>
          <w:p w14:paraId="3A952C49" w14:textId="2F0B57FC" w:rsidR="0018766A" w:rsidRPr="008B542C" w:rsidRDefault="00CE5DEE"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eastAsia"/>
                <w:b/>
                <w:bCs/>
                <w:sz w:val="24"/>
                <w:szCs w:val="24"/>
                <w:rtl/>
                <w:lang w:bidi="ar-EG"/>
              </w:rPr>
              <w:t>مقدمة</w:t>
            </w:r>
            <w:r w:rsidRPr="008B542C">
              <w:rPr>
                <w:rFonts w:ascii="Simplified Arabic" w:hAnsi="Simplified Arabic" w:cs="Simplified Arabic"/>
                <w:b/>
                <w:bCs/>
                <w:sz w:val="24"/>
                <w:szCs w:val="24"/>
                <w:rtl/>
                <w:lang w:bidi="ar-EG"/>
              </w:rPr>
              <w:t xml:space="preserve"> </w:t>
            </w:r>
            <w:r w:rsidRPr="008B542C">
              <w:rPr>
                <w:rFonts w:ascii="Simplified Arabic" w:hAnsi="Simplified Arabic" w:cs="Simplified Arabic" w:hint="eastAsia"/>
                <w:b/>
                <w:bCs/>
                <w:sz w:val="24"/>
                <w:szCs w:val="24"/>
                <w:rtl/>
                <w:lang w:bidi="ar-EG"/>
              </w:rPr>
              <w:t>الدراسة</w:t>
            </w:r>
          </w:p>
        </w:tc>
        <w:tc>
          <w:tcPr>
            <w:tcW w:w="989" w:type="dxa"/>
            <w:shd w:val="clear" w:color="auto" w:fill="F2F2F2" w:themeFill="background1" w:themeFillShade="F2"/>
            <w:vAlign w:val="center"/>
          </w:tcPr>
          <w:p w14:paraId="07D0CE14" w14:textId="1F12A224" w:rsidR="0018766A" w:rsidRPr="0018766A" w:rsidRDefault="00C03DE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r>
      <w:tr w:rsidR="0018766A" w:rsidRPr="0018766A" w14:paraId="45CBEAD0" w14:textId="77777777" w:rsidTr="001F75E6">
        <w:tc>
          <w:tcPr>
            <w:tcW w:w="8781" w:type="dxa"/>
            <w:shd w:val="clear" w:color="auto" w:fill="FFFFFF" w:themeFill="background1"/>
            <w:vAlign w:val="center"/>
          </w:tcPr>
          <w:p w14:paraId="442AD1D9" w14:textId="613B2B46" w:rsidR="0018766A"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ا</w:t>
            </w:r>
            <w:r w:rsidR="00CE5DEE" w:rsidRPr="008B542C">
              <w:rPr>
                <w:rFonts w:ascii="Simplified Arabic" w:hAnsi="Simplified Arabic" w:cs="Simplified Arabic" w:hint="eastAsia"/>
                <w:b/>
                <w:bCs/>
                <w:sz w:val="24"/>
                <w:szCs w:val="24"/>
                <w:rtl/>
                <w:lang w:bidi="ar-EG"/>
              </w:rPr>
              <w:t>لدراسات</w:t>
            </w:r>
            <w:r w:rsidR="00CE5DEE" w:rsidRPr="008B542C">
              <w:rPr>
                <w:rFonts w:ascii="Simplified Arabic" w:hAnsi="Simplified Arabic" w:cs="Simplified Arabic"/>
                <w:b/>
                <w:bCs/>
                <w:sz w:val="24"/>
                <w:szCs w:val="24"/>
                <w:rtl/>
                <w:lang w:bidi="ar-EG"/>
              </w:rPr>
              <w:t xml:space="preserve"> </w:t>
            </w:r>
            <w:r w:rsidR="00CE5DEE" w:rsidRPr="008B542C">
              <w:rPr>
                <w:rFonts w:ascii="Simplified Arabic" w:hAnsi="Simplified Arabic" w:cs="Simplified Arabic" w:hint="eastAsia"/>
                <w:b/>
                <w:bCs/>
                <w:sz w:val="24"/>
                <w:szCs w:val="24"/>
                <w:rtl/>
                <w:lang w:bidi="ar-EG"/>
              </w:rPr>
              <w:t>السابقة</w:t>
            </w:r>
          </w:p>
        </w:tc>
        <w:tc>
          <w:tcPr>
            <w:tcW w:w="989" w:type="dxa"/>
            <w:shd w:val="clear" w:color="auto" w:fill="F2F2F2" w:themeFill="background1" w:themeFillShade="F2"/>
            <w:vAlign w:val="center"/>
          </w:tcPr>
          <w:p w14:paraId="39C14048" w14:textId="271DF0A3" w:rsidR="0018766A" w:rsidRPr="0018766A" w:rsidRDefault="00C03DE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r>
      <w:tr w:rsidR="0018766A" w:rsidRPr="0018766A" w14:paraId="08956A09" w14:textId="77777777" w:rsidTr="001F75E6">
        <w:tc>
          <w:tcPr>
            <w:tcW w:w="8781" w:type="dxa"/>
            <w:shd w:val="clear" w:color="auto" w:fill="FFFFFF" w:themeFill="background1"/>
            <w:vAlign w:val="center"/>
          </w:tcPr>
          <w:p w14:paraId="3AFC138A" w14:textId="35F7F645" w:rsidR="0018766A"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التعليق على ا</w:t>
            </w:r>
            <w:r w:rsidR="00CE5DEE" w:rsidRPr="008B542C">
              <w:rPr>
                <w:rFonts w:ascii="Simplified Arabic" w:hAnsi="Simplified Arabic" w:cs="Simplified Arabic" w:hint="eastAsia"/>
                <w:b/>
                <w:bCs/>
                <w:sz w:val="24"/>
                <w:szCs w:val="24"/>
                <w:rtl/>
                <w:lang w:bidi="ar-EG"/>
              </w:rPr>
              <w:t>لدراسات</w:t>
            </w:r>
            <w:r w:rsidR="00CE5DEE" w:rsidRPr="008B542C">
              <w:rPr>
                <w:rFonts w:ascii="Simplified Arabic" w:hAnsi="Simplified Arabic" w:cs="Simplified Arabic"/>
                <w:b/>
                <w:bCs/>
                <w:sz w:val="24"/>
                <w:szCs w:val="24"/>
                <w:rtl/>
                <w:lang w:bidi="ar-EG"/>
              </w:rPr>
              <w:t xml:space="preserve"> </w:t>
            </w:r>
            <w:r w:rsidR="00CE5DEE" w:rsidRPr="008B542C">
              <w:rPr>
                <w:rFonts w:ascii="Simplified Arabic" w:hAnsi="Simplified Arabic" w:cs="Simplified Arabic" w:hint="eastAsia"/>
                <w:b/>
                <w:bCs/>
                <w:sz w:val="24"/>
                <w:szCs w:val="24"/>
                <w:rtl/>
                <w:lang w:bidi="ar-EG"/>
              </w:rPr>
              <w:t>السابقة</w:t>
            </w:r>
          </w:p>
        </w:tc>
        <w:tc>
          <w:tcPr>
            <w:tcW w:w="989" w:type="dxa"/>
            <w:shd w:val="clear" w:color="auto" w:fill="F2F2F2" w:themeFill="background1" w:themeFillShade="F2"/>
            <w:vAlign w:val="center"/>
          </w:tcPr>
          <w:p w14:paraId="73867723" w14:textId="2F6F16C4" w:rsidR="0018766A" w:rsidRPr="0018766A" w:rsidRDefault="0018766A" w:rsidP="0018766A">
            <w:pPr>
              <w:jc w:val="center"/>
              <w:rPr>
                <w:rFonts w:ascii="Simplified Arabic" w:hAnsi="Simplified Arabic" w:cs="Simplified Arabic"/>
                <w:b/>
                <w:bCs/>
                <w:sz w:val="24"/>
                <w:szCs w:val="24"/>
                <w:rtl/>
                <w:lang w:bidi="ar-EG"/>
              </w:rPr>
            </w:pPr>
            <w:r w:rsidRPr="0018766A">
              <w:rPr>
                <w:rFonts w:ascii="Simplified Arabic" w:hAnsi="Simplified Arabic" w:cs="Simplified Arabic" w:hint="cs"/>
                <w:b/>
                <w:bCs/>
                <w:sz w:val="24"/>
                <w:szCs w:val="24"/>
                <w:rtl/>
                <w:lang w:bidi="ar-EG"/>
              </w:rPr>
              <w:t>7</w:t>
            </w:r>
          </w:p>
        </w:tc>
      </w:tr>
      <w:tr w:rsidR="0018766A" w:rsidRPr="0018766A" w14:paraId="7C1D3417" w14:textId="77777777" w:rsidTr="001F75E6">
        <w:tc>
          <w:tcPr>
            <w:tcW w:w="8781" w:type="dxa"/>
            <w:shd w:val="clear" w:color="auto" w:fill="FFFFFF" w:themeFill="background1"/>
            <w:vAlign w:val="center"/>
          </w:tcPr>
          <w:p w14:paraId="67119988" w14:textId="04AF86BE" w:rsidR="0018766A"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مشكلة الدراسة</w:t>
            </w:r>
          </w:p>
        </w:tc>
        <w:tc>
          <w:tcPr>
            <w:tcW w:w="989" w:type="dxa"/>
            <w:shd w:val="clear" w:color="auto" w:fill="F2F2F2" w:themeFill="background1" w:themeFillShade="F2"/>
            <w:vAlign w:val="center"/>
          </w:tcPr>
          <w:p w14:paraId="293BF470" w14:textId="42A5649F" w:rsidR="0018766A" w:rsidRPr="0018766A" w:rsidRDefault="00C03DE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8</w:t>
            </w:r>
          </w:p>
        </w:tc>
      </w:tr>
      <w:tr w:rsidR="0018766A" w:rsidRPr="0018766A" w14:paraId="20DE3F17" w14:textId="77777777" w:rsidTr="001F75E6">
        <w:tc>
          <w:tcPr>
            <w:tcW w:w="8781" w:type="dxa"/>
            <w:shd w:val="clear" w:color="auto" w:fill="FFFFFF" w:themeFill="background1"/>
            <w:vAlign w:val="center"/>
          </w:tcPr>
          <w:p w14:paraId="27BDECC0" w14:textId="5CD0DA0C" w:rsidR="0018766A"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أهمية الدراسة</w:t>
            </w:r>
          </w:p>
        </w:tc>
        <w:tc>
          <w:tcPr>
            <w:tcW w:w="989" w:type="dxa"/>
            <w:shd w:val="clear" w:color="auto" w:fill="F2F2F2" w:themeFill="background1" w:themeFillShade="F2"/>
            <w:vAlign w:val="center"/>
          </w:tcPr>
          <w:p w14:paraId="3C3037EC" w14:textId="5E120592" w:rsidR="0018766A" w:rsidRPr="0018766A" w:rsidRDefault="00C03DE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9</w:t>
            </w:r>
          </w:p>
        </w:tc>
      </w:tr>
      <w:tr w:rsidR="0018766A" w:rsidRPr="0018766A" w14:paraId="71FB5584" w14:textId="77777777" w:rsidTr="001F75E6">
        <w:tc>
          <w:tcPr>
            <w:tcW w:w="8781" w:type="dxa"/>
            <w:shd w:val="clear" w:color="auto" w:fill="FFFFFF" w:themeFill="background1"/>
            <w:vAlign w:val="center"/>
          </w:tcPr>
          <w:p w14:paraId="4CF1EFBE" w14:textId="5349F2F2" w:rsidR="0018766A"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أهداف الدراسة</w:t>
            </w:r>
            <w:r w:rsidR="00E27196">
              <w:rPr>
                <w:rFonts w:ascii="Simplified Arabic" w:hAnsi="Simplified Arabic" w:cs="Simplified Arabic" w:hint="cs"/>
                <w:b/>
                <w:bCs/>
                <w:sz w:val="24"/>
                <w:szCs w:val="24"/>
                <w:rtl/>
                <w:lang w:bidi="ar-EG"/>
              </w:rPr>
              <w:t xml:space="preserve"> </w:t>
            </w:r>
          </w:p>
        </w:tc>
        <w:tc>
          <w:tcPr>
            <w:tcW w:w="989" w:type="dxa"/>
            <w:shd w:val="clear" w:color="auto" w:fill="F2F2F2" w:themeFill="background1" w:themeFillShade="F2"/>
            <w:vAlign w:val="center"/>
          </w:tcPr>
          <w:p w14:paraId="788719F2" w14:textId="05A06CFF" w:rsidR="0018766A" w:rsidRPr="0018766A" w:rsidRDefault="00C03DE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10</w:t>
            </w:r>
          </w:p>
        </w:tc>
      </w:tr>
      <w:tr w:rsidR="0018766A" w:rsidRPr="0018766A" w14:paraId="24F811A0" w14:textId="77777777" w:rsidTr="001F75E6">
        <w:tc>
          <w:tcPr>
            <w:tcW w:w="8781" w:type="dxa"/>
            <w:shd w:val="clear" w:color="auto" w:fill="FFFFFF" w:themeFill="background1"/>
            <w:vAlign w:val="center"/>
          </w:tcPr>
          <w:p w14:paraId="558E455E" w14:textId="56FA2007" w:rsidR="0018766A"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تساؤلات الدراسة</w:t>
            </w:r>
            <w:r w:rsidR="00E27196">
              <w:rPr>
                <w:rFonts w:ascii="Simplified Arabic" w:hAnsi="Simplified Arabic" w:cs="Simplified Arabic" w:hint="cs"/>
                <w:b/>
                <w:bCs/>
                <w:sz w:val="24"/>
                <w:szCs w:val="24"/>
                <w:rtl/>
                <w:lang w:bidi="ar-EG"/>
              </w:rPr>
              <w:t xml:space="preserve"> </w:t>
            </w:r>
          </w:p>
        </w:tc>
        <w:tc>
          <w:tcPr>
            <w:tcW w:w="989" w:type="dxa"/>
            <w:shd w:val="clear" w:color="auto" w:fill="F2F2F2" w:themeFill="background1" w:themeFillShade="F2"/>
            <w:vAlign w:val="center"/>
          </w:tcPr>
          <w:p w14:paraId="4E0806C2" w14:textId="7B3EE9B8" w:rsidR="0018766A" w:rsidRPr="0018766A" w:rsidRDefault="00C03DE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10</w:t>
            </w:r>
          </w:p>
        </w:tc>
      </w:tr>
      <w:tr w:rsidR="0018766A" w:rsidRPr="0018766A" w14:paraId="22DDB7EE" w14:textId="77777777" w:rsidTr="001F75E6">
        <w:tc>
          <w:tcPr>
            <w:tcW w:w="8781" w:type="dxa"/>
            <w:shd w:val="clear" w:color="auto" w:fill="FFFFFF" w:themeFill="background1"/>
            <w:vAlign w:val="center"/>
          </w:tcPr>
          <w:p w14:paraId="54F263D5" w14:textId="54AB9EE2" w:rsidR="0018766A"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فرضيات الدراسة</w:t>
            </w:r>
          </w:p>
        </w:tc>
        <w:tc>
          <w:tcPr>
            <w:tcW w:w="989" w:type="dxa"/>
            <w:shd w:val="clear" w:color="auto" w:fill="F2F2F2" w:themeFill="background1" w:themeFillShade="F2"/>
            <w:vAlign w:val="center"/>
          </w:tcPr>
          <w:p w14:paraId="71ECC20F" w14:textId="0BCE78B2" w:rsidR="0018766A" w:rsidRPr="0018766A" w:rsidRDefault="00C03DE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w:t>
            </w:r>
          </w:p>
        </w:tc>
      </w:tr>
      <w:tr w:rsidR="0018766A" w:rsidRPr="0018766A" w14:paraId="3CD38760" w14:textId="77777777" w:rsidTr="001F75E6">
        <w:tc>
          <w:tcPr>
            <w:tcW w:w="8781" w:type="dxa"/>
            <w:shd w:val="clear" w:color="auto" w:fill="FFFFFF" w:themeFill="background1"/>
            <w:vAlign w:val="center"/>
          </w:tcPr>
          <w:p w14:paraId="41F1F22A" w14:textId="56FB24FC" w:rsidR="0018766A"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المنطلقات النظرية للدراسة</w:t>
            </w:r>
          </w:p>
        </w:tc>
        <w:tc>
          <w:tcPr>
            <w:tcW w:w="989" w:type="dxa"/>
            <w:shd w:val="clear" w:color="auto" w:fill="F2F2F2" w:themeFill="background1" w:themeFillShade="F2"/>
            <w:vAlign w:val="center"/>
          </w:tcPr>
          <w:p w14:paraId="79E40CFF" w14:textId="67D82551" w:rsidR="0018766A" w:rsidRPr="0018766A" w:rsidRDefault="00E6419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w:t>
            </w:r>
          </w:p>
        </w:tc>
      </w:tr>
      <w:tr w:rsidR="0018766A" w:rsidRPr="0018766A" w14:paraId="57384598" w14:textId="77777777" w:rsidTr="001F75E6">
        <w:tc>
          <w:tcPr>
            <w:tcW w:w="8781" w:type="dxa"/>
            <w:shd w:val="clear" w:color="auto" w:fill="FFFFFF" w:themeFill="background1"/>
            <w:vAlign w:val="center"/>
          </w:tcPr>
          <w:p w14:paraId="1B9A91F7" w14:textId="7BC6AC10" w:rsidR="0018766A" w:rsidRPr="008B542C" w:rsidRDefault="0018766A"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التعريفات الإجرائية</w:t>
            </w:r>
          </w:p>
        </w:tc>
        <w:tc>
          <w:tcPr>
            <w:tcW w:w="989" w:type="dxa"/>
            <w:shd w:val="clear" w:color="auto" w:fill="F2F2F2" w:themeFill="background1" w:themeFillShade="F2"/>
            <w:vAlign w:val="center"/>
          </w:tcPr>
          <w:p w14:paraId="13DE6E40" w14:textId="6190A36C" w:rsidR="0018766A" w:rsidRPr="0018766A" w:rsidRDefault="00E6419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12</w:t>
            </w:r>
          </w:p>
        </w:tc>
      </w:tr>
      <w:tr w:rsidR="0018766A" w:rsidRPr="0018766A" w14:paraId="065B761F" w14:textId="77777777" w:rsidTr="001F75E6">
        <w:tc>
          <w:tcPr>
            <w:tcW w:w="8781" w:type="dxa"/>
            <w:shd w:val="clear" w:color="auto" w:fill="FFFFFF" w:themeFill="background1"/>
            <w:vAlign w:val="center"/>
          </w:tcPr>
          <w:p w14:paraId="64862C69" w14:textId="0FC3DDD2" w:rsidR="0018766A" w:rsidRPr="008B542C" w:rsidRDefault="00E64197"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الإطار المعرفي</w:t>
            </w:r>
          </w:p>
        </w:tc>
        <w:tc>
          <w:tcPr>
            <w:tcW w:w="989" w:type="dxa"/>
            <w:shd w:val="clear" w:color="auto" w:fill="F2F2F2" w:themeFill="background1" w:themeFillShade="F2"/>
            <w:vAlign w:val="center"/>
          </w:tcPr>
          <w:p w14:paraId="0A62AB8A" w14:textId="78DB795A" w:rsidR="0018766A" w:rsidRPr="0018766A" w:rsidRDefault="00E64197"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14</w:t>
            </w:r>
          </w:p>
        </w:tc>
      </w:tr>
      <w:tr w:rsidR="0018766A" w:rsidRPr="0018766A" w14:paraId="4EE6686A" w14:textId="77777777" w:rsidTr="001F75E6">
        <w:tc>
          <w:tcPr>
            <w:tcW w:w="8781" w:type="dxa"/>
            <w:shd w:val="clear" w:color="auto" w:fill="FFFFFF" w:themeFill="background1"/>
            <w:vAlign w:val="center"/>
          </w:tcPr>
          <w:p w14:paraId="7548C255" w14:textId="68218C71" w:rsidR="0018766A" w:rsidRPr="008B542C" w:rsidRDefault="0042744E"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منهجية الدراسة</w:t>
            </w:r>
          </w:p>
        </w:tc>
        <w:tc>
          <w:tcPr>
            <w:tcW w:w="989" w:type="dxa"/>
            <w:shd w:val="clear" w:color="auto" w:fill="F2F2F2" w:themeFill="background1" w:themeFillShade="F2"/>
            <w:vAlign w:val="center"/>
          </w:tcPr>
          <w:p w14:paraId="03542A46" w14:textId="46AC3995" w:rsidR="0018766A" w:rsidRPr="0018766A" w:rsidRDefault="0042744E"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22</w:t>
            </w:r>
          </w:p>
        </w:tc>
      </w:tr>
      <w:tr w:rsidR="0018766A" w:rsidRPr="0018766A" w14:paraId="035E4D23" w14:textId="77777777" w:rsidTr="001F75E6">
        <w:tc>
          <w:tcPr>
            <w:tcW w:w="8781" w:type="dxa"/>
            <w:shd w:val="clear" w:color="auto" w:fill="FFFFFF" w:themeFill="background1"/>
            <w:vAlign w:val="center"/>
          </w:tcPr>
          <w:p w14:paraId="3561560B" w14:textId="6A15AC01" w:rsidR="0018766A" w:rsidRPr="008B542C" w:rsidRDefault="0042744E"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مجتمع وعينة الدراسة</w:t>
            </w:r>
          </w:p>
        </w:tc>
        <w:tc>
          <w:tcPr>
            <w:tcW w:w="989" w:type="dxa"/>
            <w:shd w:val="clear" w:color="auto" w:fill="F2F2F2" w:themeFill="background1" w:themeFillShade="F2"/>
            <w:vAlign w:val="center"/>
          </w:tcPr>
          <w:p w14:paraId="722EAAE0" w14:textId="58E1FADE" w:rsidR="0018766A" w:rsidRPr="0018766A" w:rsidRDefault="0042744E"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22</w:t>
            </w:r>
          </w:p>
        </w:tc>
      </w:tr>
      <w:tr w:rsidR="0042744E" w:rsidRPr="0018766A" w14:paraId="0290D4CD" w14:textId="77777777" w:rsidTr="001F75E6">
        <w:tc>
          <w:tcPr>
            <w:tcW w:w="8781" w:type="dxa"/>
            <w:shd w:val="clear" w:color="auto" w:fill="FFFFFF" w:themeFill="background1"/>
            <w:vAlign w:val="center"/>
          </w:tcPr>
          <w:p w14:paraId="4EDFE5B6" w14:textId="5C74A436" w:rsidR="0042744E" w:rsidRPr="008B542C" w:rsidRDefault="0042744E"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خصائص عينة الدراسة</w:t>
            </w:r>
          </w:p>
        </w:tc>
        <w:tc>
          <w:tcPr>
            <w:tcW w:w="989" w:type="dxa"/>
            <w:shd w:val="clear" w:color="auto" w:fill="F2F2F2" w:themeFill="background1" w:themeFillShade="F2"/>
            <w:vAlign w:val="center"/>
          </w:tcPr>
          <w:p w14:paraId="7E7C5333" w14:textId="4D0C25D2" w:rsidR="0042744E" w:rsidRDefault="0042744E"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23</w:t>
            </w:r>
          </w:p>
        </w:tc>
      </w:tr>
      <w:tr w:rsidR="0042744E" w:rsidRPr="0018766A" w14:paraId="009C2135" w14:textId="77777777" w:rsidTr="001F75E6">
        <w:tc>
          <w:tcPr>
            <w:tcW w:w="8781" w:type="dxa"/>
            <w:shd w:val="clear" w:color="auto" w:fill="FFFFFF" w:themeFill="background1"/>
            <w:vAlign w:val="center"/>
          </w:tcPr>
          <w:p w14:paraId="7FEFA5B9" w14:textId="01CCA382" w:rsidR="0042744E" w:rsidRPr="008B542C" w:rsidRDefault="0042744E"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أدوات الدراسة</w:t>
            </w:r>
          </w:p>
        </w:tc>
        <w:tc>
          <w:tcPr>
            <w:tcW w:w="989" w:type="dxa"/>
            <w:shd w:val="clear" w:color="auto" w:fill="F2F2F2" w:themeFill="background1" w:themeFillShade="F2"/>
            <w:vAlign w:val="center"/>
          </w:tcPr>
          <w:p w14:paraId="27B5B2E1" w14:textId="54FDB48B" w:rsidR="0042744E" w:rsidRDefault="0042744E"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26</w:t>
            </w:r>
          </w:p>
        </w:tc>
      </w:tr>
      <w:tr w:rsidR="0042744E" w:rsidRPr="0018766A" w14:paraId="0CB21146" w14:textId="77777777" w:rsidTr="001F75E6">
        <w:tc>
          <w:tcPr>
            <w:tcW w:w="8781" w:type="dxa"/>
            <w:shd w:val="clear" w:color="auto" w:fill="FFFFFF" w:themeFill="background1"/>
            <w:vAlign w:val="center"/>
          </w:tcPr>
          <w:p w14:paraId="0AAC3F8E" w14:textId="4D67F732" w:rsidR="0042744E" w:rsidRPr="008B542C" w:rsidRDefault="00CF2653"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إجراءات التحقق من الصدق</w:t>
            </w:r>
          </w:p>
        </w:tc>
        <w:tc>
          <w:tcPr>
            <w:tcW w:w="989" w:type="dxa"/>
            <w:shd w:val="clear" w:color="auto" w:fill="F2F2F2" w:themeFill="background1" w:themeFillShade="F2"/>
            <w:vAlign w:val="center"/>
          </w:tcPr>
          <w:p w14:paraId="0D0ED29A" w14:textId="5BCEA6F4" w:rsidR="0042744E" w:rsidRDefault="00CF2653"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28</w:t>
            </w:r>
          </w:p>
        </w:tc>
      </w:tr>
      <w:tr w:rsidR="0042744E" w:rsidRPr="0018766A" w14:paraId="159CE02E" w14:textId="77777777" w:rsidTr="001F75E6">
        <w:tc>
          <w:tcPr>
            <w:tcW w:w="8781" w:type="dxa"/>
            <w:shd w:val="clear" w:color="auto" w:fill="FFFFFF" w:themeFill="background1"/>
            <w:vAlign w:val="center"/>
          </w:tcPr>
          <w:p w14:paraId="18AF524F" w14:textId="2883297C" w:rsidR="0042744E" w:rsidRPr="008B542C" w:rsidRDefault="00CF2653"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إجراءات التحقق من الثبات</w:t>
            </w:r>
          </w:p>
        </w:tc>
        <w:tc>
          <w:tcPr>
            <w:tcW w:w="989" w:type="dxa"/>
            <w:shd w:val="clear" w:color="auto" w:fill="F2F2F2" w:themeFill="background1" w:themeFillShade="F2"/>
            <w:vAlign w:val="center"/>
          </w:tcPr>
          <w:p w14:paraId="18F54D22" w14:textId="37FBAAFF" w:rsidR="0042744E" w:rsidRDefault="00CF2653"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32</w:t>
            </w:r>
          </w:p>
        </w:tc>
      </w:tr>
      <w:tr w:rsidR="0042744E" w:rsidRPr="0018766A" w14:paraId="55EF421F" w14:textId="77777777" w:rsidTr="001F75E6">
        <w:tc>
          <w:tcPr>
            <w:tcW w:w="8781" w:type="dxa"/>
            <w:shd w:val="clear" w:color="auto" w:fill="FFFFFF" w:themeFill="background1"/>
            <w:vAlign w:val="center"/>
          </w:tcPr>
          <w:p w14:paraId="1A8D0DC1" w14:textId="57094CDB" w:rsidR="0042744E" w:rsidRPr="008B542C" w:rsidRDefault="00CF2653"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الإجراءات الميدانية والتحليل الإحصائي</w:t>
            </w:r>
          </w:p>
        </w:tc>
        <w:tc>
          <w:tcPr>
            <w:tcW w:w="989" w:type="dxa"/>
            <w:shd w:val="clear" w:color="auto" w:fill="F2F2F2" w:themeFill="background1" w:themeFillShade="F2"/>
            <w:vAlign w:val="center"/>
          </w:tcPr>
          <w:p w14:paraId="30555D76" w14:textId="00E78FB1" w:rsidR="0042744E" w:rsidRDefault="00CF2653"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32</w:t>
            </w:r>
          </w:p>
        </w:tc>
      </w:tr>
      <w:tr w:rsidR="0042744E" w:rsidRPr="0018766A" w14:paraId="56DB2908" w14:textId="77777777" w:rsidTr="001F75E6">
        <w:tc>
          <w:tcPr>
            <w:tcW w:w="8781" w:type="dxa"/>
            <w:shd w:val="clear" w:color="auto" w:fill="FFFFFF" w:themeFill="background1"/>
            <w:vAlign w:val="center"/>
          </w:tcPr>
          <w:p w14:paraId="21DD11F6" w14:textId="242DB0DD" w:rsidR="0042744E" w:rsidRPr="008B542C" w:rsidRDefault="00B11901" w:rsidP="008B542C">
            <w:pPr>
              <w:pStyle w:val="a6"/>
              <w:numPr>
                <w:ilvl w:val="0"/>
                <w:numId w:val="63"/>
              </w:numPr>
              <w:ind w:left="446"/>
              <w:rPr>
                <w:rFonts w:ascii="Simplified Arabic" w:hAnsi="Simplified Arabic" w:cs="Simplified Arabic"/>
                <w:b/>
                <w:bCs/>
                <w:sz w:val="24"/>
                <w:szCs w:val="24"/>
                <w:rtl/>
                <w:lang w:bidi="ar-EG"/>
              </w:rPr>
            </w:pPr>
            <w:r w:rsidRPr="008B542C">
              <w:rPr>
                <w:rFonts w:ascii="Simplified Arabic" w:hAnsi="Simplified Arabic" w:cs="Simplified Arabic" w:hint="cs"/>
                <w:b/>
                <w:bCs/>
                <w:sz w:val="24"/>
                <w:szCs w:val="24"/>
                <w:rtl/>
                <w:lang w:bidi="ar-EG"/>
              </w:rPr>
              <w:t>نتائج الدراسة ومناقشتها</w:t>
            </w:r>
            <w:r w:rsidR="0059349B" w:rsidRPr="008B542C">
              <w:rPr>
                <w:rFonts w:ascii="Simplified Arabic" w:hAnsi="Simplified Arabic" w:cs="Simplified Arabic" w:hint="cs"/>
                <w:b/>
                <w:bCs/>
                <w:sz w:val="24"/>
                <w:szCs w:val="24"/>
                <w:rtl/>
                <w:lang w:bidi="ar-EG"/>
              </w:rPr>
              <w:t>:</w:t>
            </w:r>
          </w:p>
        </w:tc>
        <w:tc>
          <w:tcPr>
            <w:tcW w:w="989" w:type="dxa"/>
            <w:shd w:val="clear" w:color="auto" w:fill="F2F2F2" w:themeFill="background1" w:themeFillShade="F2"/>
            <w:vAlign w:val="center"/>
          </w:tcPr>
          <w:p w14:paraId="3906D9B8" w14:textId="7EFF17A8" w:rsidR="0042744E" w:rsidRDefault="00B11901"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33</w:t>
            </w:r>
          </w:p>
        </w:tc>
      </w:tr>
      <w:tr w:rsidR="0042744E" w:rsidRPr="0018766A" w14:paraId="531A4BF2" w14:textId="77777777" w:rsidTr="001F75E6">
        <w:tc>
          <w:tcPr>
            <w:tcW w:w="8781" w:type="dxa"/>
            <w:shd w:val="clear" w:color="auto" w:fill="F2F2F2" w:themeFill="background1" w:themeFillShade="F2"/>
            <w:vAlign w:val="center"/>
          </w:tcPr>
          <w:p w14:paraId="6DF0294E" w14:textId="07E6E1AF" w:rsidR="0042744E" w:rsidRPr="004F01CF" w:rsidRDefault="00B11901" w:rsidP="004F01CF">
            <w:pPr>
              <w:pStyle w:val="a6"/>
              <w:numPr>
                <w:ilvl w:val="0"/>
                <w:numId w:val="64"/>
              </w:numPr>
              <w:ind w:left="1438"/>
              <w:rPr>
                <w:rFonts w:ascii="Simplified Arabic" w:hAnsi="Simplified Arabic" w:cs="Simplified Arabic"/>
                <w:b/>
                <w:bCs/>
                <w:sz w:val="24"/>
                <w:szCs w:val="24"/>
                <w:rtl/>
                <w:lang w:bidi="ar-EG"/>
              </w:rPr>
            </w:pPr>
            <w:r w:rsidRPr="004F01CF">
              <w:rPr>
                <w:rFonts w:ascii="Simplified Arabic" w:hAnsi="Simplified Arabic" w:cs="Simplified Arabic" w:hint="cs"/>
                <w:b/>
                <w:bCs/>
                <w:sz w:val="24"/>
                <w:szCs w:val="24"/>
                <w:rtl/>
                <w:lang w:bidi="ar-EG"/>
              </w:rPr>
              <w:t>أولاً: الإجابة عن أسئلة الدراسة</w:t>
            </w:r>
          </w:p>
        </w:tc>
        <w:tc>
          <w:tcPr>
            <w:tcW w:w="989" w:type="dxa"/>
            <w:shd w:val="clear" w:color="auto" w:fill="F2F2F2" w:themeFill="background1" w:themeFillShade="F2"/>
            <w:vAlign w:val="center"/>
          </w:tcPr>
          <w:p w14:paraId="316D8F2C" w14:textId="74D16189" w:rsidR="0042744E" w:rsidRDefault="00B11901"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33</w:t>
            </w:r>
          </w:p>
        </w:tc>
      </w:tr>
      <w:tr w:rsidR="0042744E" w:rsidRPr="0018766A" w14:paraId="64A17B67" w14:textId="77777777" w:rsidTr="001F75E6">
        <w:tc>
          <w:tcPr>
            <w:tcW w:w="8781" w:type="dxa"/>
            <w:shd w:val="clear" w:color="auto" w:fill="F2F2F2" w:themeFill="background1" w:themeFillShade="F2"/>
            <w:vAlign w:val="center"/>
          </w:tcPr>
          <w:p w14:paraId="4B670867" w14:textId="19C5D2CA" w:rsidR="0042744E" w:rsidRPr="004F01CF" w:rsidRDefault="0059349B" w:rsidP="004F01CF">
            <w:pPr>
              <w:pStyle w:val="a6"/>
              <w:numPr>
                <w:ilvl w:val="0"/>
                <w:numId w:val="64"/>
              </w:numPr>
              <w:ind w:left="1438"/>
              <w:rPr>
                <w:rFonts w:ascii="Simplified Arabic" w:hAnsi="Simplified Arabic" w:cs="Simplified Arabic"/>
                <w:b/>
                <w:bCs/>
                <w:sz w:val="24"/>
                <w:szCs w:val="24"/>
                <w:rtl/>
                <w:lang w:bidi="ar-EG"/>
              </w:rPr>
            </w:pPr>
            <w:r w:rsidRPr="004F01CF">
              <w:rPr>
                <w:rFonts w:ascii="Simplified Arabic" w:hAnsi="Simplified Arabic" w:cs="Simplified Arabic" w:hint="cs"/>
                <w:b/>
                <w:bCs/>
                <w:sz w:val="24"/>
                <w:szCs w:val="24"/>
                <w:rtl/>
                <w:lang w:bidi="ar-EG"/>
              </w:rPr>
              <w:t>ثانيًا: تحليل آراء المعلنين</w:t>
            </w:r>
          </w:p>
        </w:tc>
        <w:tc>
          <w:tcPr>
            <w:tcW w:w="989" w:type="dxa"/>
            <w:shd w:val="clear" w:color="auto" w:fill="F2F2F2" w:themeFill="background1" w:themeFillShade="F2"/>
            <w:vAlign w:val="center"/>
          </w:tcPr>
          <w:p w14:paraId="4ABA3574" w14:textId="27CD8C68" w:rsidR="0042744E" w:rsidRDefault="0059349B"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40</w:t>
            </w:r>
          </w:p>
        </w:tc>
      </w:tr>
      <w:tr w:rsidR="0042744E" w:rsidRPr="0018766A" w14:paraId="5BDB807D" w14:textId="77777777" w:rsidTr="001F75E6">
        <w:tc>
          <w:tcPr>
            <w:tcW w:w="8781" w:type="dxa"/>
            <w:shd w:val="clear" w:color="auto" w:fill="F2F2F2" w:themeFill="background1" w:themeFillShade="F2"/>
            <w:vAlign w:val="center"/>
          </w:tcPr>
          <w:p w14:paraId="7897303E" w14:textId="55345717" w:rsidR="0042744E" w:rsidRPr="004F01CF" w:rsidRDefault="0059349B" w:rsidP="004F01CF">
            <w:pPr>
              <w:pStyle w:val="a6"/>
              <w:numPr>
                <w:ilvl w:val="0"/>
                <w:numId w:val="64"/>
              </w:numPr>
              <w:ind w:left="1438"/>
              <w:rPr>
                <w:rFonts w:ascii="Simplified Arabic" w:hAnsi="Simplified Arabic" w:cs="Simplified Arabic"/>
                <w:b/>
                <w:bCs/>
                <w:sz w:val="24"/>
                <w:szCs w:val="24"/>
                <w:rtl/>
                <w:lang w:bidi="ar-EG"/>
              </w:rPr>
            </w:pPr>
            <w:r w:rsidRPr="004F01CF">
              <w:rPr>
                <w:rFonts w:ascii="Simplified Arabic" w:hAnsi="Simplified Arabic" w:cs="Simplified Arabic" w:hint="cs"/>
                <w:b/>
                <w:bCs/>
                <w:sz w:val="24"/>
                <w:szCs w:val="24"/>
                <w:rtl/>
                <w:lang w:bidi="ar-EG"/>
              </w:rPr>
              <w:t>ثالثًا: المقترحات والأفكار المقدمة من عينة الدراسة</w:t>
            </w:r>
          </w:p>
        </w:tc>
        <w:tc>
          <w:tcPr>
            <w:tcW w:w="989" w:type="dxa"/>
            <w:shd w:val="clear" w:color="auto" w:fill="F2F2F2" w:themeFill="background1" w:themeFillShade="F2"/>
            <w:vAlign w:val="center"/>
          </w:tcPr>
          <w:p w14:paraId="5B22A9DE" w14:textId="25F0F288" w:rsidR="0042744E" w:rsidRDefault="002A0DC1"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41</w:t>
            </w:r>
          </w:p>
        </w:tc>
      </w:tr>
      <w:tr w:rsidR="0059349B" w:rsidRPr="0018766A" w14:paraId="7EB023AD" w14:textId="77777777" w:rsidTr="001F75E6">
        <w:tc>
          <w:tcPr>
            <w:tcW w:w="8781" w:type="dxa"/>
            <w:shd w:val="clear" w:color="auto" w:fill="F2F2F2" w:themeFill="background1" w:themeFillShade="F2"/>
            <w:vAlign w:val="center"/>
          </w:tcPr>
          <w:p w14:paraId="5CCA42FF" w14:textId="4DA12616" w:rsidR="0059349B" w:rsidRPr="004F01CF" w:rsidRDefault="002A0DC1" w:rsidP="004F01CF">
            <w:pPr>
              <w:pStyle w:val="a6"/>
              <w:numPr>
                <w:ilvl w:val="0"/>
                <w:numId w:val="64"/>
              </w:numPr>
              <w:ind w:left="1438"/>
              <w:rPr>
                <w:rFonts w:ascii="Simplified Arabic" w:hAnsi="Simplified Arabic" w:cs="Simplified Arabic"/>
                <w:b/>
                <w:bCs/>
                <w:sz w:val="24"/>
                <w:szCs w:val="24"/>
                <w:rtl/>
                <w:lang w:bidi="ar-EG"/>
              </w:rPr>
            </w:pPr>
            <w:r w:rsidRPr="004F01CF">
              <w:rPr>
                <w:rFonts w:ascii="Simplified Arabic" w:hAnsi="Simplified Arabic" w:cs="Simplified Arabic" w:hint="cs"/>
                <w:b/>
                <w:bCs/>
                <w:sz w:val="24"/>
                <w:szCs w:val="24"/>
                <w:rtl/>
                <w:lang w:bidi="ar-EG"/>
              </w:rPr>
              <w:t>رابعًا: نتائج اختبار الفرضيات ومناقشتها</w:t>
            </w:r>
          </w:p>
        </w:tc>
        <w:tc>
          <w:tcPr>
            <w:tcW w:w="989" w:type="dxa"/>
            <w:shd w:val="clear" w:color="auto" w:fill="F2F2F2" w:themeFill="background1" w:themeFillShade="F2"/>
            <w:vAlign w:val="center"/>
          </w:tcPr>
          <w:p w14:paraId="56791890" w14:textId="2AF87477" w:rsidR="0059349B" w:rsidRDefault="002A0DC1"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42</w:t>
            </w:r>
          </w:p>
        </w:tc>
      </w:tr>
      <w:tr w:rsidR="0059349B" w:rsidRPr="0018766A" w14:paraId="06139B67" w14:textId="77777777" w:rsidTr="001F75E6">
        <w:tc>
          <w:tcPr>
            <w:tcW w:w="8781" w:type="dxa"/>
            <w:shd w:val="clear" w:color="auto" w:fill="F2F2F2" w:themeFill="background1" w:themeFillShade="F2"/>
            <w:vAlign w:val="center"/>
          </w:tcPr>
          <w:p w14:paraId="46BDFB8B" w14:textId="3A3F00A5" w:rsidR="0059349B" w:rsidRPr="004F01CF" w:rsidRDefault="002A0DC1" w:rsidP="004F01CF">
            <w:pPr>
              <w:pStyle w:val="a6"/>
              <w:numPr>
                <w:ilvl w:val="0"/>
                <w:numId w:val="64"/>
              </w:numPr>
              <w:ind w:left="1438"/>
              <w:rPr>
                <w:rFonts w:ascii="Simplified Arabic" w:hAnsi="Simplified Arabic" w:cs="Simplified Arabic"/>
                <w:b/>
                <w:bCs/>
                <w:sz w:val="24"/>
                <w:szCs w:val="24"/>
                <w:rtl/>
                <w:lang w:bidi="ar-EG"/>
              </w:rPr>
            </w:pPr>
            <w:r w:rsidRPr="004F01CF">
              <w:rPr>
                <w:rFonts w:ascii="Simplified Arabic" w:hAnsi="Simplified Arabic" w:cs="Simplified Arabic" w:hint="cs"/>
                <w:b/>
                <w:bCs/>
                <w:sz w:val="24"/>
                <w:szCs w:val="24"/>
                <w:rtl/>
                <w:lang w:bidi="ar-EG"/>
              </w:rPr>
              <w:t>خامسًا: تحليل نتائج المقابلات</w:t>
            </w:r>
          </w:p>
        </w:tc>
        <w:tc>
          <w:tcPr>
            <w:tcW w:w="989" w:type="dxa"/>
            <w:shd w:val="clear" w:color="auto" w:fill="F2F2F2" w:themeFill="background1" w:themeFillShade="F2"/>
            <w:vAlign w:val="center"/>
          </w:tcPr>
          <w:p w14:paraId="0167CC41" w14:textId="7609245F" w:rsidR="0059349B" w:rsidRDefault="008052BE"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49</w:t>
            </w:r>
          </w:p>
        </w:tc>
      </w:tr>
      <w:tr w:rsidR="008052BE" w:rsidRPr="0018766A" w14:paraId="2483A8DF" w14:textId="77777777" w:rsidTr="003F2646">
        <w:tc>
          <w:tcPr>
            <w:tcW w:w="8781" w:type="dxa"/>
            <w:shd w:val="clear" w:color="auto" w:fill="FFFFFF" w:themeFill="background1"/>
            <w:vAlign w:val="center"/>
          </w:tcPr>
          <w:p w14:paraId="0B4E7E16" w14:textId="1E088DF0" w:rsidR="008052BE" w:rsidRDefault="008052BE" w:rsidP="008B542C">
            <w:pPr>
              <w:pStyle w:val="a6"/>
              <w:numPr>
                <w:ilvl w:val="0"/>
                <w:numId w:val="63"/>
              </w:numPr>
              <w:ind w:left="446"/>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ملخص نتائج الدراسة وتوصياتها ومقترحاتها:</w:t>
            </w:r>
          </w:p>
        </w:tc>
        <w:tc>
          <w:tcPr>
            <w:tcW w:w="989" w:type="dxa"/>
            <w:shd w:val="clear" w:color="auto" w:fill="F2F2F2" w:themeFill="background1" w:themeFillShade="F2"/>
            <w:vAlign w:val="center"/>
          </w:tcPr>
          <w:p w14:paraId="5D47BF53" w14:textId="1109D849" w:rsidR="008052BE" w:rsidRDefault="008052BE"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51</w:t>
            </w:r>
          </w:p>
        </w:tc>
      </w:tr>
      <w:tr w:rsidR="008052BE" w:rsidRPr="0018766A" w14:paraId="79B9C2E1" w14:textId="77777777" w:rsidTr="001F75E6">
        <w:tc>
          <w:tcPr>
            <w:tcW w:w="8781" w:type="dxa"/>
            <w:shd w:val="clear" w:color="auto" w:fill="F2F2F2" w:themeFill="background1" w:themeFillShade="F2"/>
            <w:vAlign w:val="center"/>
          </w:tcPr>
          <w:p w14:paraId="73A9CB16" w14:textId="506EF96F" w:rsidR="008052BE" w:rsidRDefault="008052BE" w:rsidP="004F01CF">
            <w:pPr>
              <w:pStyle w:val="a6"/>
              <w:numPr>
                <w:ilvl w:val="0"/>
                <w:numId w:val="64"/>
              </w:numPr>
              <w:ind w:left="1438"/>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أولاً: ملخص نتائج الدراسة</w:t>
            </w:r>
          </w:p>
        </w:tc>
        <w:tc>
          <w:tcPr>
            <w:tcW w:w="989" w:type="dxa"/>
            <w:shd w:val="clear" w:color="auto" w:fill="F2F2F2" w:themeFill="background1" w:themeFillShade="F2"/>
            <w:vAlign w:val="center"/>
          </w:tcPr>
          <w:p w14:paraId="53E0FF94" w14:textId="01A5802B" w:rsidR="008052BE" w:rsidRDefault="008052BE"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51</w:t>
            </w:r>
          </w:p>
        </w:tc>
      </w:tr>
      <w:tr w:rsidR="008052BE" w:rsidRPr="0018766A" w14:paraId="5FE80897" w14:textId="77777777" w:rsidTr="001F75E6">
        <w:tc>
          <w:tcPr>
            <w:tcW w:w="8781" w:type="dxa"/>
            <w:shd w:val="clear" w:color="auto" w:fill="F2F2F2" w:themeFill="background1" w:themeFillShade="F2"/>
            <w:vAlign w:val="center"/>
          </w:tcPr>
          <w:p w14:paraId="5272EA10" w14:textId="30C8CE33" w:rsidR="008052BE" w:rsidRDefault="008B542C" w:rsidP="004F01CF">
            <w:pPr>
              <w:pStyle w:val="a6"/>
              <w:numPr>
                <w:ilvl w:val="0"/>
                <w:numId w:val="64"/>
              </w:numPr>
              <w:ind w:left="1438"/>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ثانيًا: التوصيات</w:t>
            </w:r>
          </w:p>
        </w:tc>
        <w:tc>
          <w:tcPr>
            <w:tcW w:w="989" w:type="dxa"/>
            <w:shd w:val="clear" w:color="auto" w:fill="F2F2F2" w:themeFill="background1" w:themeFillShade="F2"/>
            <w:vAlign w:val="center"/>
          </w:tcPr>
          <w:p w14:paraId="1D8A5B94" w14:textId="633DDB2F" w:rsidR="008052BE" w:rsidRDefault="008B542C"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54</w:t>
            </w:r>
          </w:p>
        </w:tc>
      </w:tr>
      <w:tr w:rsidR="008052BE" w:rsidRPr="0018766A" w14:paraId="6D79D6FE" w14:textId="77777777" w:rsidTr="001F75E6">
        <w:tc>
          <w:tcPr>
            <w:tcW w:w="8781" w:type="dxa"/>
            <w:shd w:val="clear" w:color="auto" w:fill="F2F2F2" w:themeFill="background1" w:themeFillShade="F2"/>
            <w:vAlign w:val="center"/>
          </w:tcPr>
          <w:p w14:paraId="04612EB7" w14:textId="39516ABB" w:rsidR="008052BE" w:rsidRDefault="008B542C" w:rsidP="004F01CF">
            <w:pPr>
              <w:pStyle w:val="a6"/>
              <w:numPr>
                <w:ilvl w:val="0"/>
                <w:numId w:val="64"/>
              </w:numPr>
              <w:ind w:left="1438"/>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ثالثًا: الدراسات المقترحة</w:t>
            </w:r>
          </w:p>
        </w:tc>
        <w:tc>
          <w:tcPr>
            <w:tcW w:w="989" w:type="dxa"/>
            <w:shd w:val="clear" w:color="auto" w:fill="F2F2F2" w:themeFill="background1" w:themeFillShade="F2"/>
            <w:vAlign w:val="center"/>
          </w:tcPr>
          <w:p w14:paraId="1F49CE3E" w14:textId="414E5FF4" w:rsidR="008052BE" w:rsidRDefault="008B542C"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54</w:t>
            </w:r>
          </w:p>
        </w:tc>
      </w:tr>
      <w:tr w:rsidR="008B542C" w:rsidRPr="0018766A" w14:paraId="5D4DC9BB" w14:textId="77777777" w:rsidTr="003F2646">
        <w:tc>
          <w:tcPr>
            <w:tcW w:w="8781" w:type="dxa"/>
            <w:shd w:val="clear" w:color="auto" w:fill="FFFFFF" w:themeFill="background1"/>
            <w:vAlign w:val="center"/>
          </w:tcPr>
          <w:p w14:paraId="7F15C961" w14:textId="3A5A70FA" w:rsidR="008B542C" w:rsidRDefault="008B542C" w:rsidP="008B542C">
            <w:pPr>
              <w:pStyle w:val="a6"/>
              <w:numPr>
                <w:ilvl w:val="0"/>
                <w:numId w:val="63"/>
              </w:numPr>
              <w:ind w:left="446"/>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خاتمة الدراسة</w:t>
            </w:r>
          </w:p>
        </w:tc>
        <w:tc>
          <w:tcPr>
            <w:tcW w:w="989" w:type="dxa"/>
            <w:shd w:val="clear" w:color="auto" w:fill="F2F2F2" w:themeFill="background1" w:themeFillShade="F2"/>
            <w:vAlign w:val="center"/>
          </w:tcPr>
          <w:p w14:paraId="01DB836E" w14:textId="0D83300D" w:rsidR="008B542C" w:rsidRDefault="008B542C"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55</w:t>
            </w:r>
          </w:p>
        </w:tc>
      </w:tr>
      <w:tr w:rsidR="008B542C" w:rsidRPr="0018766A" w14:paraId="124E98D4" w14:textId="77777777" w:rsidTr="003F2646">
        <w:tc>
          <w:tcPr>
            <w:tcW w:w="8781" w:type="dxa"/>
            <w:shd w:val="clear" w:color="auto" w:fill="FFFFFF" w:themeFill="background1"/>
            <w:vAlign w:val="center"/>
          </w:tcPr>
          <w:p w14:paraId="4E99DD01" w14:textId="1789A164" w:rsidR="008B542C" w:rsidRDefault="008B542C" w:rsidP="008B542C">
            <w:pPr>
              <w:pStyle w:val="a6"/>
              <w:numPr>
                <w:ilvl w:val="0"/>
                <w:numId w:val="63"/>
              </w:numPr>
              <w:ind w:left="446"/>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المصادر والمراجع</w:t>
            </w:r>
          </w:p>
        </w:tc>
        <w:tc>
          <w:tcPr>
            <w:tcW w:w="989" w:type="dxa"/>
            <w:shd w:val="clear" w:color="auto" w:fill="F2F2F2" w:themeFill="background1" w:themeFillShade="F2"/>
            <w:vAlign w:val="center"/>
          </w:tcPr>
          <w:p w14:paraId="7FC060CD" w14:textId="6272D496" w:rsidR="008B542C" w:rsidRDefault="008B542C" w:rsidP="0018766A">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55</w:t>
            </w:r>
          </w:p>
        </w:tc>
      </w:tr>
    </w:tbl>
    <w:p w14:paraId="5F63339F" w14:textId="77777777" w:rsidR="00DD76ED" w:rsidRDefault="00DD76ED" w:rsidP="00AC3F20">
      <w:pPr>
        <w:ind w:left="360"/>
        <w:jc w:val="both"/>
        <w:rPr>
          <w:rFonts w:ascii="Simplified Arabic" w:hAnsi="Simplified Arabic" w:cs="Simplified Arabic"/>
          <w:b/>
          <w:bCs/>
          <w:sz w:val="28"/>
          <w:szCs w:val="28"/>
          <w:rtl/>
        </w:rPr>
      </w:pPr>
    </w:p>
    <w:p w14:paraId="5B219D2B" w14:textId="43BDB205" w:rsidR="00AC3F20" w:rsidRPr="00AC3F20" w:rsidRDefault="00AC3F20" w:rsidP="00AC3F20">
      <w:pPr>
        <w:ind w:left="360"/>
        <w:jc w:val="both"/>
        <w:rPr>
          <w:rFonts w:ascii="Simplified Arabic" w:hAnsi="Simplified Arabic" w:cs="Simplified Arabic"/>
          <w:b/>
          <w:bCs/>
          <w:sz w:val="28"/>
          <w:szCs w:val="28"/>
          <w:rtl/>
        </w:rPr>
      </w:pPr>
      <w:r w:rsidRPr="00AC3F20">
        <w:rPr>
          <w:rFonts w:ascii="Simplified Arabic" w:hAnsi="Simplified Arabic" w:cs="Simplified Arabic"/>
          <w:b/>
          <w:bCs/>
          <w:sz w:val="28"/>
          <w:szCs w:val="28"/>
          <w:rtl/>
        </w:rPr>
        <w:lastRenderedPageBreak/>
        <w:t>ملخص الدراسة</w:t>
      </w:r>
      <w:r w:rsidR="00ED7AC1">
        <w:rPr>
          <w:rFonts w:ascii="Simplified Arabic" w:hAnsi="Simplified Arabic" w:cs="Simplified Arabic" w:hint="cs"/>
          <w:b/>
          <w:bCs/>
          <w:sz w:val="28"/>
          <w:szCs w:val="28"/>
          <w:rtl/>
        </w:rPr>
        <w:t>:</w:t>
      </w:r>
    </w:p>
    <w:p w14:paraId="33976D56" w14:textId="77777777" w:rsidR="00AC3F20" w:rsidRPr="00AC3F20" w:rsidRDefault="00AC3F20" w:rsidP="00AC3F20">
      <w:pPr>
        <w:spacing w:line="276" w:lineRule="auto"/>
        <w:ind w:left="360"/>
        <w:jc w:val="both"/>
        <w:rPr>
          <w:rFonts w:ascii="Simplified Arabic" w:hAnsi="Simplified Arabic" w:cs="Simplified Arabic"/>
          <w:sz w:val="28"/>
          <w:szCs w:val="28"/>
        </w:rPr>
      </w:pPr>
      <w:r w:rsidRPr="00AC3F20">
        <w:rPr>
          <w:rFonts w:ascii="Simplified Arabic" w:hAnsi="Simplified Arabic" w:cs="Simplified Arabic"/>
          <w:sz w:val="28"/>
          <w:szCs w:val="28"/>
          <w:rtl/>
        </w:rPr>
        <w:t>تهدف هذه الدراسة إلى تحليل تأثير التكامل الإعلامي بين الإذاعة ومنصات التواصل الاجتماعي على تفاعل الجمهور واستقطاب المعلنين، وذلك من خلال دراسة ميدانية على جمهور إذاعة</w:t>
      </w:r>
      <w:r w:rsidRPr="00AC3F20">
        <w:rPr>
          <w:rFonts w:ascii="Simplified Arabic" w:hAnsi="Simplified Arabic" w:cs="Simplified Arabic"/>
          <w:sz w:val="28"/>
          <w:szCs w:val="28"/>
        </w:rPr>
        <w:t xml:space="preserve"> UFM </w:t>
      </w:r>
      <w:r w:rsidRPr="00AC3F20">
        <w:rPr>
          <w:rFonts w:ascii="Simplified Arabic" w:hAnsi="Simplified Arabic" w:cs="Simplified Arabic"/>
          <w:sz w:val="28"/>
          <w:szCs w:val="28"/>
          <w:rtl/>
        </w:rPr>
        <w:t>والعاملين فيها، وقد اعتمدت الدراسة على منهج المسح الإعلامي الذي يجمع بين النهج الكمي والنهج النوعي بشكل متكامل، واستخدمت أداتين لجمع البيانات هما الاستبيان الإلكتروني والمقابلات شبه المقننة.</w:t>
      </w:r>
    </w:p>
    <w:p w14:paraId="534A599A" w14:textId="77777777" w:rsidR="00AC3F20" w:rsidRPr="00AC3F20" w:rsidRDefault="00AC3F20" w:rsidP="00AC3F20">
      <w:pPr>
        <w:spacing w:line="276" w:lineRule="auto"/>
        <w:ind w:left="360"/>
        <w:jc w:val="both"/>
        <w:rPr>
          <w:rFonts w:ascii="Simplified Arabic" w:hAnsi="Simplified Arabic" w:cs="Simplified Arabic"/>
          <w:sz w:val="28"/>
          <w:szCs w:val="28"/>
        </w:rPr>
      </w:pPr>
      <w:r w:rsidRPr="00AC3F20">
        <w:rPr>
          <w:rFonts w:ascii="Simplified Arabic" w:hAnsi="Simplified Arabic" w:cs="Simplified Arabic"/>
          <w:sz w:val="28"/>
          <w:szCs w:val="28"/>
          <w:rtl/>
        </w:rPr>
        <w:t>وقد أظهرت النتائج أن هناك علاقة طردية قوية جداً بين فاعلية التكامل الإعلامي وتفاعل الجمهور واستقطاب المعلنين، كما بينت الدراسة أن الجمهور يرى في التكامل الرقمي أداة أساسية لتسهيل الوصول للمحتوى، وأن تحويل الحلقات الإذاعية إلى مقاطع قصيرة يعد من أكثر الأساليب جاذبية للجمهور، وفيما يتعلق بالمعلنين، فقد تبين أن التكامل الإعلامي له تأثير مرتفع على قراراتهم في اختيار الإذاعة كمنصة إعلانية، وأنهم يبحثون عن قنوات تتيح لهم الوصول لشريحة أوسع وأكثر تفاعلية من الجمهور.</w:t>
      </w:r>
    </w:p>
    <w:p w14:paraId="665C4F38" w14:textId="77777777" w:rsidR="00AC3F20" w:rsidRPr="00AC3F20" w:rsidRDefault="00AC3F20" w:rsidP="00AC3F20">
      <w:pPr>
        <w:spacing w:line="276" w:lineRule="auto"/>
        <w:ind w:left="360"/>
        <w:jc w:val="both"/>
        <w:rPr>
          <w:rFonts w:ascii="Simplified Arabic" w:hAnsi="Simplified Arabic" w:cs="Simplified Arabic"/>
          <w:sz w:val="28"/>
          <w:szCs w:val="28"/>
        </w:rPr>
      </w:pPr>
      <w:r w:rsidRPr="00AC3F20">
        <w:rPr>
          <w:rFonts w:ascii="Simplified Arabic" w:hAnsi="Simplified Arabic" w:cs="Simplified Arabic"/>
          <w:sz w:val="28"/>
          <w:szCs w:val="28"/>
          <w:rtl/>
        </w:rPr>
        <w:t>ومع ذلك، كشفت الدراسة عن بعض التحديات التي تواجه عملية التكامل، أبرزها ضعف التفاعل من قبل الإذاعات مع تعليقات الجمهور وعدم انتظام النشر، مما يؤثر على ولاء الجمهور للمحتوى الرقمي، وقد تم قبول جميع الفرضيات التي نصت على وجود علاقة ذات دلالة إحصائية بين التكامل الإعلامي وتفاعل الجمهور واستقطاب المعلنين، باستثناء الفرضية التي تم رفضها والتي تتعلق بالفروق الإحصائية بين الفئات العمرية وأنماط الاستخدام في تقييم أثر التكامل، حيث أظهرت النتائج أنه لا توجد فروق ذات دلالة إحصائية في هذا الجانب.</w:t>
      </w:r>
    </w:p>
    <w:p w14:paraId="30053173" w14:textId="6C3DF1DB" w:rsidR="00AC3F20" w:rsidRPr="00AC3F20" w:rsidRDefault="00AC3F20" w:rsidP="00AC3F20">
      <w:pPr>
        <w:bidi w:val="0"/>
        <w:jc w:val="both"/>
        <w:rPr>
          <w:rFonts w:asciiTheme="majorBidi" w:hAnsiTheme="majorBidi" w:cstheme="majorBidi"/>
          <w:b/>
          <w:bCs/>
          <w:sz w:val="32"/>
          <w:szCs w:val="32"/>
        </w:rPr>
      </w:pPr>
      <w:r w:rsidRPr="00AC3F20">
        <w:rPr>
          <w:rFonts w:asciiTheme="majorBidi" w:hAnsiTheme="majorBidi" w:cstheme="majorBidi"/>
          <w:b/>
          <w:bCs/>
          <w:sz w:val="32"/>
          <w:szCs w:val="32"/>
        </w:rPr>
        <w:t>Abstract</w:t>
      </w:r>
      <w:r w:rsidR="00ED7AC1">
        <w:rPr>
          <w:rFonts w:asciiTheme="majorBidi" w:hAnsiTheme="majorBidi" w:cstheme="majorBidi"/>
          <w:b/>
          <w:bCs/>
          <w:sz w:val="32"/>
          <w:szCs w:val="32"/>
        </w:rPr>
        <w:t>:</w:t>
      </w:r>
    </w:p>
    <w:p w14:paraId="5246C7B7" w14:textId="77777777" w:rsidR="00AC3F20" w:rsidRPr="00AC3F20" w:rsidRDefault="00AC3F20" w:rsidP="00ED7AC1">
      <w:pPr>
        <w:bidi w:val="0"/>
        <w:spacing w:line="276" w:lineRule="auto"/>
        <w:ind w:right="282"/>
        <w:jc w:val="both"/>
        <w:rPr>
          <w:rFonts w:asciiTheme="majorBidi" w:hAnsiTheme="majorBidi" w:cstheme="majorBidi"/>
          <w:sz w:val="28"/>
          <w:szCs w:val="28"/>
        </w:rPr>
      </w:pPr>
      <w:r w:rsidRPr="00AC3F20">
        <w:rPr>
          <w:rFonts w:asciiTheme="majorBidi" w:hAnsiTheme="majorBidi" w:cstheme="majorBidi"/>
          <w:sz w:val="28"/>
          <w:szCs w:val="28"/>
        </w:rPr>
        <w:t>This study aims to analyze the influence of media integration between radio and social media platforms on audience engagement and advertiser attraction, through a field study targeting the audience and employees of UFM Radio. The research adopted a media survey method that integrates both quantitative and qualitative approaches. Data was collected using two primary tools: an online questionnaire for the radio's audience and advertisers, and semi-structured interviews with a sample of its employees.</w:t>
      </w:r>
    </w:p>
    <w:p w14:paraId="0068A781" w14:textId="77777777" w:rsidR="00AC3F20" w:rsidRPr="00AC3F20" w:rsidRDefault="00AC3F20" w:rsidP="00ED7AC1">
      <w:pPr>
        <w:bidi w:val="0"/>
        <w:spacing w:line="276" w:lineRule="auto"/>
        <w:ind w:right="282"/>
        <w:jc w:val="both"/>
        <w:rPr>
          <w:rFonts w:asciiTheme="majorBidi" w:hAnsiTheme="majorBidi" w:cstheme="majorBidi"/>
          <w:sz w:val="28"/>
          <w:szCs w:val="28"/>
        </w:rPr>
      </w:pPr>
      <w:r w:rsidRPr="00AC3F20">
        <w:rPr>
          <w:rFonts w:asciiTheme="majorBidi" w:hAnsiTheme="majorBidi" w:cstheme="majorBidi"/>
          <w:sz w:val="28"/>
          <w:szCs w:val="28"/>
        </w:rPr>
        <w:t xml:space="preserve">The findings revealed a very strong direct relationship between effective media integration and both audience engagement and advertiser attraction. The study showed that the audience views digital integration as an essential tool for easy access to content, and that converting radio episodes into short video clips is one of the most </w:t>
      </w:r>
      <w:r w:rsidRPr="00AC3F20">
        <w:rPr>
          <w:rFonts w:asciiTheme="majorBidi" w:hAnsiTheme="majorBidi" w:cstheme="majorBidi"/>
          <w:sz w:val="28"/>
          <w:szCs w:val="28"/>
        </w:rPr>
        <w:lastRenderedPageBreak/>
        <w:t>engaging methods. For advertisers, the study found that media integration has a high impact on their decisions to choose the radio station as an advertising platform, as they seek channels that enable them to reach a wider and more interactive audience.</w:t>
      </w:r>
    </w:p>
    <w:p w14:paraId="763E9D33" w14:textId="49EEA22E" w:rsidR="00AC3F20" w:rsidRPr="00AC3F20" w:rsidRDefault="00AC3F20" w:rsidP="00ED7AC1">
      <w:pPr>
        <w:bidi w:val="0"/>
        <w:spacing w:line="276" w:lineRule="auto"/>
        <w:ind w:right="282"/>
        <w:jc w:val="both"/>
        <w:rPr>
          <w:rFonts w:asciiTheme="majorBidi" w:hAnsiTheme="majorBidi" w:cstheme="majorBidi"/>
          <w:b/>
          <w:bCs/>
          <w:sz w:val="28"/>
          <w:szCs w:val="28"/>
          <w:rtl/>
        </w:rPr>
      </w:pPr>
      <w:r w:rsidRPr="00AC3F20">
        <w:rPr>
          <w:rFonts w:asciiTheme="majorBidi" w:hAnsiTheme="majorBidi" w:cstheme="majorBidi"/>
          <w:sz w:val="28"/>
          <w:szCs w:val="28"/>
        </w:rPr>
        <w:t>However, the study also uncovered several challenges in the integration process, most notably weak interaction from the radio station with audience comments and inconsistent content posting, which affects audience loyalty to the digital content. All hypotheses affirming a statistically significant relationship between media integration, audience engagement, and advertiser attraction were accepted, with the exception of the hypothesis concerning a statistically significant difference between age groups and usage patterns in evaluating the impact of integration, which was rejected as the results showed no significant difference in this regard.</w:t>
      </w:r>
    </w:p>
    <w:p w14:paraId="6F211341" w14:textId="1EA02159" w:rsidR="005A760E" w:rsidRPr="004D7AE4" w:rsidRDefault="000C5F12" w:rsidP="00ED7AC1">
      <w:pPr>
        <w:spacing w:before="240" w:after="0"/>
        <w:outlineLvl w:val="0"/>
        <w:rPr>
          <w:rFonts w:ascii="Simplified Arabic" w:hAnsi="Simplified Arabic" w:cs="Simplified Arabic"/>
          <w:b/>
          <w:bCs/>
          <w:sz w:val="32"/>
          <w:szCs w:val="32"/>
          <w:rtl/>
        </w:rPr>
      </w:pPr>
      <w:bookmarkStart w:id="0" w:name="_Toc206178817"/>
      <w:r w:rsidRPr="004D7AE4">
        <w:rPr>
          <w:rFonts w:ascii="Simplified Arabic" w:hAnsi="Simplified Arabic" w:cs="Simplified Arabic"/>
          <w:b/>
          <w:bCs/>
          <w:sz w:val="32"/>
          <w:szCs w:val="32"/>
          <w:rtl/>
        </w:rPr>
        <w:t>مقدمة</w:t>
      </w:r>
      <w:r w:rsidR="000432B2" w:rsidRPr="004D7AE4">
        <w:rPr>
          <w:rFonts w:ascii="Simplified Arabic" w:hAnsi="Simplified Arabic" w:cs="Simplified Arabic"/>
          <w:b/>
          <w:bCs/>
          <w:sz w:val="32"/>
          <w:szCs w:val="32"/>
          <w:rtl/>
        </w:rPr>
        <w:t xml:space="preserve"> ال</w:t>
      </w:r>
      <w:r w:rsidR="0061036F" w:rsidRPr="004D7AE4">
        <w:rPr>
          <w:rFonts w:ascii="Simplified Arabic" w:hAnsi="Simplified Arabic" w:cs="Simplified Arabic"/>
          <w:b/>
          <w:bCs/>
          <w:sz w:val="32"/>
          <w:szCs w:val="32"/>
          <w:rtl/>
        </w:rPr>
        <w:t>دراسة</w:t>
      </w:r>
      <w:r w:rsidRPr="004D7AE4">
        <w:rPr>
          <w:rFonts w:ascii="Simplified Arabic" w:hAnsi="Simplified Arabic" w:cs="Simplified Arabic"/>
          <w:b/>
          <w:bCs/>
          <w:sz w:val="32"/>
          <w:szCs w:val="32"/>
          <w:rtl/>
        </w:rPr>
        <w:t>:</w:t>
      </w:r>
      <w:bookmarkEnd w:id="0"/>
    </w:p>
    <w:p w14:paraId="164D8ED9" w14:textId="757E20BB" w:rsidR="004E68F6" w:rsidRPr="004E68F6" w:rsidRDefault="004E68F6" w:rsidP="00E2511A">
      <w:pPr>
        <w:spacing w:line="276" w:lineRule="auto"/>
        <w:ind w:firstLine="566"/>
        <w:jc w:val="both"/>
        <w:rPr>
          <w:rFonts w:ascii="Simplified Arabic" w:hAnsi="Simplified Arabic" w:cs="Simplified Arabic"/>
          <w:sz w:val="28"/>
          <w:szCs w:val="28"/>
        </w:rPr>
      </w:pPr>
      <w:r w:rsidRPr="004E68F6">
        <w:rPr>
          <w:rFonts w:ascii="Simplified Arabic" w:hAnsi="Simplified Arabic" w:cs="Simplified Arabic"/>
          <w:sz w:val="28"/>
          <w:szCs w:val="28"/>
          <w:rtl/>
        </w:rPr>
        <w:t xml:space="preserve">يشهد الإعلام العالمي في العقود الأخيرة تحولات جذرية بفعل التطورات التكنولوجية المتسارعة، والتي أسهمت في إعادة تشكيل أنماط الاتصال وطرق استهلاك المحتوى لدى الجمهور. فقد أصبحت البيئة الرقمية بمختلف أدواتها — وفي مقدمتها منصات التواصل الاجتماعي — لاعبًا أساسيًا في المشهد الإعلامي الحديث، ولم يعد بالإمكان النظر إليها بوصفها مجرد وسائل مساندة للوسائط التقليدية، بل باتت تشكّل منظومات تفاعلية متكاملة لإنتاج وتوزيع المحتوى وبناء العلاقات مع الجمهور </w:t>
      </w:r>
      <w:r w:rsidRPr="004E68F6">
        <w:rPr>
          <w:rFonts w:ascii="Simplified Arabic" w:hAnsi="Simplified Arabic" w:cs="Simplified Arabic"/>
          <w:b/>
          <w:bCs/>
          <w:sz w:val="28"/>
          <w:szCs w:val="28"/>
        </w:rPr>
        <w:t>(Jenkins, 2006</w:t>
      </w:r>
      <w:r w:rsidR="00E2511A">
        <w:rPr>
          <w:rFonts w:ascii="Simplified Arabic" w:hAnsi="Simplified Arabic" w:cs="Simplified Arabic"/>
          <w:b/>
          <w:bCs/>
          <w:sz w:val="28"/>
          <w:szCs w:val="28"/>
        </w:rPr>
        <w:t>)</w:t>
      </w:r>
      <w:r w:rsidRPr="004E68F6">
        <w:rPr>
          <w:rFonts w:ascii="Simplified Arabic" w:hAnsi="Simplified Arabic" w:cs="Simplified Arabic"/>
          <w:b/>
          <w:bCs/>
          <w:sz w:val="28"/>
          <w:szCs w:val="28"/>
          <w:rtl/>
        </w:rPr>
        <w:t xml:space="preserve">؛ </w:t>
      </w:r>
      <w:r w:rsidR="00E2511A">
        <w:rPr>
          <w:rFonts w:ascii="Simplified Arabic" w:hAnsi="Simplified Arabic" w:cs="Simplified Arabic" w:hint="cs"/>
          <w:b/>
          <w:bCs/>
          <w:sz w:val="28"/>
          <w:szCs w:val="28"/>
          <w:rtl/>
          <w:lang w:bidi="ar-EG"/>
        </w:rPr>
        <w:t>(</w:t>
      </w:r>
      <w:r w:rsidRPr="004E68F6">
        <w:rPr>
          <w:rFonts w:ascii="Simplified Arabic" w:hAnsi="Simplified Arabic" w:cs="Simplified Arabic"/>
          <w:b/>
          <w:bCs/>
          <w:sz w:val="28"/>
          <w:szCs w:val="28"/>
          <w:rtl/>
        </w:rPr>
        <w:t>النجدي، 2020</w:t>
      </w:r>
      <w:r w:rsidR="00E2511A">
        <w:rPr>
          <w:rFonts w:ascii="Simplified Arabic" w:hAnsi="Simplified Arabic" w:cs="Simplified Arabic" w:hint="cs"/>
          <w:b/>
          <w:bCs/>
          <w:sz w:val="28"/>
          <w:szCs w:val="28"/>
          <w:rtl/>
        </w:rPr>
        <w:t>)</w:t>
      </w:r>
      <w:r w:rsidRPr="004E68F6">
        <w:rPr>
          <w:rFonts w:ascii="Simplified Arabic" w:hAnsi="Simplified Arabic" w:cs="Simplified Arabic"/>
          <w:sz w:val="28"/>
          <w:szCs w:val="28"/>
        </w:rPr>
        <w:t xml:space="preserve"> </w:t>
      </w:r>
      <w:r w:rsidRPr="004E68F6">
        <w:rPr>
          <w:rFonts w:ascii="Simplified Arabic" w:hAnsi="Simplified Arabic" w:cs="Simplified Arabic"/>
          <w:sz w:val="28"/>
          <w:szCs w:val="28"/>
          <w:rtl/>
        </w:rPr>
        <w:t xml:space="preserve">وقد أكدت هذه التحولات الحاجة إلى مراجعة استراتيجيات وسائل الإعلام التقليدية، ومنها الإذاعة، لضمان قدرتها على الاستمرار والمنافسة في بيئة شديدة التغير </w:t>
      </w:r>
      <w:r w:rsidRPr="004E68F6">
        <w:rPr>
          <w:rFonts w:ascii="Simplified Arabic" w:hAnsi="Simplified Arabic" w:cs="Simplified Arabic"/>
          <w:b/>
          <w:bCs/>
          <w:sz w:val="28"/>
          <w:szCs w:val="28"/>
        </w:rPr>
        <w:t>(Napoli, 2019</w:t>
      </w:r>
      <w:r w:rsidR="00E2511A">
        <w:rPr>
          <w:rFonts w:ascii="Simplified Arabic" w:hAnsi="Simplified Arabic" w:cs="Simplified Arabic"/>
          <w:b/>
          <w:bCs/>
          <w:sz w:val="28"/>
          <w:szCs w:val="28"/>
        </w:rPr>
        <w:t>)</w:t>
      </w:r>
      <w:r w:rsidRPr="004E68F6">
        <w:rPr>
          <w:rFonts w:ascii="Simplified Arabic" w:hAnsi="Simplified Arabic" w:cs="Simplified Arabic"/>
          <w:b/>
          <w:bCs/>
          <w:sz w:val="28"/>
          <w:szCs w:val="28"/>
          <w:rtl/>
        </w:rPr>
        <w:t xml:space="preserve">؛ </w:t>
      </w:r>
      <w:r w:rsidR="00EA0344">
        <w:rPr>
          <w:rFonts w:ascii="Simplified Arabic" w:hAnsi="Simplified Arabic" w:cs="Simplified Arabic" w:hint="cs"/>
          <w:b/>
          <w:bCs/>
          <w:sz w:val="28"/>
          <w:szCs w:val="28"/>
          <w:rtl/>
        </w:rPr>
        <w:t>(</w:t>
      </w:r>
      <w:r w:rsidRPr="004E68F6">
        <w:rPr>
          <w:rFonts w:ascii="Simplified Arabic" w:hAnsi="Simplified Arabic" w:cs="Simplified Arabic"/>
          <w:b/>
          <w:bCs/>
          <w:sz w:val="28"/>
          <w:szCs w:val="28"/>
          <w:rtl/>
        </w:rPr>
        <w:t>الطويل، 2019</w:t>
      </w:r>
      <w:r w:rsidR="00E2511A">
        <w:rPr>
          <w:rFonts w:ascii="Simplified Arabic" w:hAnsi="Simplified Arabic" w:cs="Simplified Arabic"/>
          <w:b/>
          <w:bCs/>
          <w:sz w:val="28"/>
          <w:szCs w:val="28"/>
        </w:rPr>
        <w:t>(</w:t>
      </w:r>
      <w:r w:rsidR="00E2511A">
        <w:rPr>
          <w:rFonts w:ascii="Simplified Arabic" w:hAnsi="Simplified Arabic" w:cs="Simplified Arabic" w:hint="cs"/>
          <w:sz w:val="28"/>
          <w:szCs w:val="28"/>
          <w:rtl/>
        </w:rPr>
        <w:t>.</w:t>
      </w:r>
    </w:p>
    <w:p w14:paraId="386DD50D" w14:textId="706CF066" w:rsidR="004E68F6" w:rsidRPr="004E68F6" w:rsidRDefault="004E68F6" w:rsidP="00EA0344">
      <w:pPr>
        <w:spacing w:line="276" w:lineRule="auto"/>
        <w:ind w:firstLine="566"/>
        <w:jc w:val="both"/>
        <w:rPr>
          <w:rFonts w:ascii="Simplified Arabic" w:hAnsi="Simplified Arabic" w:cs="Simplified Arabic"/>
          <w:sz w:val="28"/>
          <w:szCs w:val="28"/>
          <w:rtl/>
          <w:lang w:bidi="ar-EG"/>
        </w:rPr>
      </w:pPr>
      <w:r w:rsidRPr="004E68F6">
        <w:rPr>
          <w:rFonts w:ascii="Simplified Arabic" w:hAnsi="Simplified Arabic" w:cs="Simplified Arabic"/>
          <w:sz w:val="28"/>
          <w:szCs w:val="28"/>
          <w:rtl/>
        </w:rPr>
        <w:t xml:space="preserve">تعد الإذاعة من أقدم الوسائط الجماهيرية وأكثرها قدرة على الوصول إلى شرائح واسعة من المجتمع، إلا أن مكانتها وتأثيرها اليوم باتا مرتبطين بقدرتها على الاندماج في النظام الإعلامي الجديد الذي يقوم على </w:t>
      </w:r>
      <w:r w:rsidRPr="004E68F6">
        <w:rPr>
          <w:rFonts w:ascii="Simplified Arabic" w:hAnsi="Simplified Arabic" w:cs="Simplified Arabic"/>
          <w:b/>
          <w:bCs/>
          <w:sz w:val="28"/>
          <w:szCs w:val="28"/>
          <w:rtl/>
        </w:rPr>
        <w:t>التكامل بين الوسائل التقليدية والرقمية</w:t>
      </w:r>
      <w:r w:rsidRPr="004E68F6">
        <w:rPr>
          <w:rFonts w:ascii="Simplified Arabic" w:hAnsi="Simplified Arabic" w:cs="Simplified Arabic"/>
          <w:sz w:val="28"/>
          <w:szCs w:val="28"/>
        </w:rPr>
        <w:t xml:space="preserve">. </w:t>
      </w:r>
      <w:r w:rsidRPr="004E68F6">
        <w:rPr>
          <w:rFonts w:ascii="Simplified Arabic" w:hAnsi="Simplified Arabic" w:cs="Simplified Arabic"/>
          <w:sz w:val="28"/>
          <w:szCs w:val="28"/>
          <w:rtl/>
        </w:rPr>
        <w:t xml:space="preserve">هذا التكامل لا يعني مجرد إعادة نشر الرسائل الإذاعية على المنصات الرقمية، وإنما يشمل تطوير المحتوى ذاته ليتلاءم مع خصائص كل منصة؛ فيتحول المحتوى الصوتي إلى مادة بصرية تفاعلية قادرة على جذب الانتباه وتحفيز المشاركة الفاعلة من الجمهور </w:t>
      </w:r>
      <w:r w:rsidRPr="004E68F6">
        <w:rPr>
          <w:rFonts w:ascii="Simplified Arabic" w:hAnsi="Simplified Arabic" w:cs="Simplified Arabic"/>
          <w:b/>
          <w:bCs/>
          <w:sz w:val="28"/>
          <w:szCs w:val="28"/>
        </w:rPr>
        <w:t>(Ferguson &amp; Greer, 2018</w:t>
      </w:r>
      <w:r w:rsidR="001971C9">
        <w:rPr>
          <w:rFonts w:ascii="Simplified Arabic" w:hAnsi="Simplified Arabic" w:cs="Simplified Arabic"/>
          <w:b/>
          <w:bCs/>
          <w:sz w:val="28"/>
          <w:szCs w:val="28"/>
        </w:rPr>
        <w:t>)</w:t>
      </w:r>
      <w:r w:rsidRPr="004E68F6">
        <w:rPr>
          <w:rFonts w:ascii="Simplified Arabic" w:hAnsi="Simplified Arabic" w:cs="Simplified Arabic"/>
          <w:b/>
          <w:bCs/>
          <w:sz w:val="28"/>
          <w:szCs w:val="28"/>
          <w:rtl/>
        </w:rPr>
        <w:t xml:space="preserve">؛ </w:t>
      </w:r>
      <w:r w:rsidR="00EE479C">
        <w:rPr>
          <w:rFonts w:ascii="Simplified Arabic" w:hAnsi="Simplified Arabic" w:cs="Simplified Arabic" w:hint="cs"/>
          <w:b/>
          <w:bCs/>
          <w:sz w:val="28"/>
          <w:szCs w:val="28"/>
          <w:rtl/>
        </w:rPr>
        <w:t>(</w:t>
      </w:r>
      <w:r w:rsidRPr="004E68F6">
        <w:rPr>
          <w:rFonts w:ascii="Simplified Arabic" w:hAnsi="Simplified Arabic" w:cs="Simplified Arabic"/>
          <w:b/>
          <w:bCs/>
          <w:sz w:val="28"/>
          <w:szCs w:val="28"/>
          <w:rtl/>
        </w:rPr>
        <w:t>أبو السعود، 2021</w:t>
      </w:r>
      <w:r w:rsidR="00EE479C">
        <w:rPr>
          <w:rFonts w:ascii="Simplified Arabic" w:hAnsi="Simplified Arabic" w:cs="Simplified Arabic"/>
          <w:b/>
          <w:bCs/>
          <w:sz w:val="28"/>
          <w:szCs w:val="28"/>
        </w:rPr>
        <w:t xml:space="preserve"> </w:t>
      </w:r>
      <w:r w:rsidR="00EE479C">
        <w:rPr>
          <w:rFonts w:ascii="Simplified Arabic" w:hAnsi="Simplified Arabic" w:cs="Simplified Arabic"/>
          <w:sz w:val="28"/>
          <w:szCs w:val="28"/>
        </w:rPr>
        <w:t>(</w:t>
      </w:r>
      <w:r w:rsidRPr="004E68F6">
        <w:rPr>
          <w:rFonts w:ascii="Simplified Arabic" w:hAnsi="Simplified Arabic" w:cs="Simplified Arabic"/>
          <w:sz w:val="28"/>
          <w:szCs w:val="28"/>
          <w:rtl/>
        </w:rPr>
        <w:t xml:space="preserve">وقد أظهرت الدراسات الحديثة أن هذا النهج يفتح آفاقًا جديدة أمام المؤسسات الإعلامية لتعزيز تفاعل الجمهور، وبناء علاقات أكثر عمقًا وولاءً مع مستمعيها </w:t>
      </w:r>
      <w:r w:rsidRPr="004E68F6">
        <w:rPr>
          <w:rFonts w:ascii="Simplified Arabic" w:hAnsi="Simplified Arabic" w:cs="Simplified Arabic"/>
          <w:b/>
          <w:bCs/>
          <w:sz w:val="28"/>
          <w:szCs w:val="28"/>
        </w:rPr>
        <w:t>(Akhavan-Majid, 2020)</w:t>
      </w:r>
      <w:r w:rsidR="00BD546A">
        <w:rPr>
          <w:rFonts w:ascii="Simplified Arabic" w:hAnsi="Simplified Arabic" w:cs="Simplified Arabic" w:hint="cs"/>
          <w:sz w:val="28"/>
          <w:szCs w:val="28"/>
          <w:rtl/>
        </w:rPr>
        <w:t>.</w:t>
      </w:r>
    </w:p>
    <w:p w14:paraId="689332BB" w14:textId="3440A097" w:rsidR="004E68F6" w:rsidRPr="004E68F6" w:rsidRDefault="004E68F6" w:rsidP="00EA0344">
      <w:pPr>
        <w:spacing w:line="276" w:lineRule="auto"/>
        <w:ind w:firstLine="566"/>
        <w:jc w:val="both"/>
        <w:rPr>
          <w:rFonts w:ascii="Simplified Arabic" w:hAnsi="Simplified Arabic" w:cs="Simplified Arabic"/>
          <w:sz w:val="28"/>
          <w:szCs w:val="28"/>
          <w:rtl/>
          <w:lang w:bidi="ar-EG"/>
        </w:rPr>
      </w:pPr>
      <w:r w:rsidRPr="00FA697D">
        <w:rPr>
          <w:rFonts w:ascii="Simplified Arabic" w:hAnsi="Simplified Arabic" w:cs="Simplified Arabic"/>
          <w:sz w:val="28"/>
          <w:szCs w:val="28"/>
          <w:rtl/>
        </w:rPr>
        <w:t>في السياق ذاته، برزت أهمية هذا التكامل كأداة مؤثرة في جذب المعلنين وزيادة العوائد الإعلانية، إذ بات</w:t>
      </w:r>
      <w:r w:rsidRPr="004E68F6">
        <w:rPr>
          <w:rFonts w:ascii="Simplified Arabic" w:hAnsi="Simplified Arabic" w:cs="Simplified Arabic"/>
          <w:sz w:val="28"/>
          <w:szCs w:val="28"/>
          <w:rtl/>
        </w:rPr>
        <w:t xml:space="preserve"> المعلنون يبحثون عن منصات قادرة على الوصول إلى جمهور نشط ومتفاعل، يجمع بين المستمع التقليدي والمتابع </w:t>
      </w:r>
      <w:r w:rsidRPr="004E68F6">
        <w:rPr>
          <w:rFonts w:ascii="Simplified Arabic" w:hAnsi="Simplified Arabic" w:cs="Simplified Arabic"/>
          <w:sz w:val="28"/>
          <w:szCs w:val="28"/>
          <w:rtl/>
        </w:rPr>
        <w:lastRenderedPageBreak/>
        <w:t xml:space="preserve">الرقمي في آن واحد. وأوضحت دراسات عربية ودولية أن هذا التكامل يمكن أن يسهم في رفع القيمة السوقية للإذاعة ويعزز قدرتها على المنافسة في سوق الإعلان، خصوصًا في ظل التحولات نحو التسويق متعدد القنوات </w:t>
      </w:r>
      <w:r w:rsidRPr="004E68F6">
        <w:rPr>
          <w:rFonts w:ascii="Simplified Arabic" w:hAnsi="Simplified Arabic" w:cs="Simplified Arabic"/>
          <w:b/>
          <w:bCs/>
          <w:sz w:val="28"/>
          <w:szCs w:val="28"/>
        </w:rPr>
        <w:t xml:space="preserve">(López </w:t>
      </w:r>
      <w:r w:rsidR="00A66C2B">
        <w:rPr>
          <w:rFonts w:ascii="Simplified Arabic" w:hAnsi="Simplified Arabic" w:cs="Simplified Arabic"/>
          <w:b/>
          <w:bCs/>
          <w:sz w:val="28"/>
          <w:szCs w:val="28"/>
        </w:rPr>
        <w:t>(</w:t>
      </w:r>
      <w:r w:rsidRPr="004E68F6">
        <w:rPr>
          <w:rFonts w:ascii="Simplified Arabic" w:hAnsi="Simplified Arabic" w:cs="Simplified Arabic"/>
          <w:b/>
          <w:bCs/>
          <w:sz w:val="28"/>
          <w:szCs w:val="28"/>
        </w:rPr>
        <w:t>García et al., 2019</w:t>
      </w:r>
      <w:r w:rsidRPr="004E68F6">
        <w:rPr>
          <w:rFonts w:ascii="Simplified Arabic" w:hAnsi="Simplified Arabic" w:cs="Simplified Arabic"/>
          <w:b/>
          <w:bCs/>
          <w:sz w:val="28"/>
          <w:szCs w:val="28"/>
          <w:rtl/>
        </w:rPr>
        <w:t xml:space="preserve">؛ </w:t>
      </w:r>
      <w:r w:rsidR="00A66C2B">
        <w:rPr>
          <w:rFonts w:ascii="Simplified Arabic" w:hAnsi="Simplified Arabic" w:cs="Simplified Arabic" w:hint="cs"/>
          <w:b/>
          <w:bCs/>
          <w:sz w:val="28"/>
          <w:szCs w:val="28"/>
          <w:rtl/>
        </w:rPr>
        <w:t>(</w:t>
      </w:r>
      <w:r w:rsidRPr="004E68F6">
        <w:rPr>
          <w:rFonts w:ascii="Simplified Arabic" w:hAnsi="Simplified Arabic" w:cs="Simplified Arabic"/>
          <w:b/>
          <w:bCs/>
          <w:sz w:val="28"/>
          <w:szCs w:val="28"/>
          <w:rtl/>
        </w:rPr>
        <w:t>العنزي، 2024</w:t>
      </w:r>
      <w:r w:rsidR="00A66C2B">
        <w:rPr>
          <w:rFonts w:ascii="Simplified Arabic" w:hAnsi="Simplified Arabic" w:cs="Simplified Arabic" w:hint="cs"/>
          <w:b/>
          <w:bCs/>
          <w:sz w:val="28"/>
          <w:szCs w:val="28"/>
          <w:rtl/>
        </w:rPr>
        <w:t>)</w:t>
      </w:r>
      <w:r w:rsidRPr="004E68F6">
        <w:rPr>
          <w:rFonts w:ascii="Simplified Arabic" w:hAnsi="Simplified Arabic" w:cs="Simplified Arabic"/>
          <w:b/>
          <w:bCs/>
          <w:sz w:val="28"/>
          <w:szCs w:val="28"/>
          <w:rtl/>
        </w:rPr>
        <w:t>؛</w:t>
      </w:r>
      <w:r w:rsidRPr="004E68F6">
        <w:rPr>
          <w:rFonts w:ascii="Simplified Arabic" w:hAnsi="Simplified Arabic" w:cs="Simplified Arabic"/>
          <w:b/>
          <w:bCs/>
          <w:sz w:val="28"/>
          <w:szCs w:val="28"/>
        </w:rPr>
        <w:t xml:space="preserve"> </w:t>
      </w:r>
      <w:r w:rsidR="00A66C2B">
        <w:rPr>
          <w:rFonts w:ascii="Simplified Arabic" w:hAnsi="Simplified Arabic" w:cs="Simplified Arabic"/>
          <w:b/>
          <w:bCs/>
          <w:sz w:val="28"/>
          <w:szCs w:val="28"/>
        </w:rPr>
        <w:t>.(</w:t>
      </w:r>
      <w:r w:rsidRPr="004E68F6">
        <w:rPr>
          <w:rFonts w:ascii="Simplified Arabic" w:hAnsi="Simplified Arabic" w:cs="Simplified Arabic"/>
          <w:b/>
          <w:bCs/>
          <w:sz w:val="28"/>
          <w:szCs w:val="28"/>
        </w:rPr>
        <w:t>Picard, 2002</w:t>
      </w:r>
      <w:r w:rsidR="00A66C2B">
        <w:rPr>
          <w:rFonts w:ascii="Simplified Arabic" w:hAnsi="Simplified Arabic" w:cs="Simplified Arabic"/>
          <w:b/>
          <w:bCs/>
          <w:sz w:val="28"/>
          <w:szCs w:val="28"/>
        </w:rPr>
        <w:t xml:space="preserve">) </w:t>
      </w:r>
    </w:p>
    <w:p w14:paraId="720E160F" w14:textId="1C869AC8" w:rsidR="004E68F6" w:rsidRPr="004E68F6" w:rsidRDefault="004E68F6" w:rsidP="00EA0344">
      <w:pPr>
        <w:spacing w:line="276" w:lineRule="auto"/>
        <w:ind w:firstLine="566"/>
        <w:jc w:val="both"/>
        <w:rPr>
          <w:rFonts w:ascii="Simplified Arabic" w:hAnsi="Simplified Arabic" w:cs="Simplified Arabic"/>
          <w:sz w:val="28"/>
          <w:szCs w:val="28"/>
        </w:rPr>
      </w:pPr>
      <w:r w:rsidRPr="00FA697D">
        <w:rPr>
          <w:rFonts w:ascii="Simplified Arabic" w:hAnsi="Simplified Arabic" w:cs="Simplified Arabic"/>
          <w:sz w:val="28"/>
          <w:szCs w:val="28"/>
          <w:rtl/>
        </w:rPr>
        <w:t>ورغم تزايد الاهتمام البحثي عالميًا بالتحول الرقمي وتأثيراته على الوسائط الإعلامية، إلا أن الدراسات التي تناولت التكامل الإعلامي للإذاعة والسوشيال ميديا في السياق العربي ما زالت</w:t>
      </w:r>
      <w:r w:rsidRPr="004E68F6">
        <w:rPr>
          <w:rFonts w:ascii="Simplified Arabic" w:hAnsi="Simplified Arabic" w:cs="Simplified Arabic"/>
          <w:sz w:val="28"/>
          <w:szCs w:val="28"/>
          <w:rtl/>
        </w:rPr>
        <w:t xml:space="preserve"> محدودة، وغالبًا ما ركزت على جوانب منفصلة مثل التفاعل الجماهيري أو الإعلان، دون الربط بينهما في إطار واحد شامل </w:t>
      </w:r>
      <w:r w:rsidR="00FA697D">
        <w:rPr>
          <w:rFonts w:ascii="Simplified Arabic" w:hAnsi="Simplified Arabic" w:cs="Simplified Arabic" w:hint="cs"/>
          <w:b/>
          <w:bCs/>
          <w:sz w:val="28"/>
          <w:szCs w:val="28"/>
          <w:rtl/>
        </w:rPr>
        <w:t>(</w:t>
      </w:r>
      <w:r w:rsidRPr="004E68F6">
        <w:rPr>
          <w:rFonts w:ascii="Simplified Arabic" w:hAnsi="Simplified Arabic" w:cs="Simplified Arabic"/>
          <w:b/>
          <w:bCs/>
          <w:sz w:val="28"/>
          <w:szCs w:val="28"/>
          <w:rtl/>
        </w:rPr>
        <w:t>الطويل، 2019</w:t>
      </w:r>
      <w:r w:rsidR="00FA697D">
        <w:rPr>
          <w:rFonts w:ascii="Simplified Arabic" w:hAnsi="Simplified Arabic" w:cs="Simplified Arabic" w:hint="cs"/>
          <w:sz w:val="28"/>
          <w:szCs w:val="28"/>
          <w:rtl/>
        </w:rPr>
        <w:t xml:space="preserve">) </w:t>
      </w:r>
      <w:r w:rsidRPr="004E68F6">
        <w:rPr>
          <w:rFonts w:ascii="Simplified Arabic" w:hAnsi="Simplified Arabic" w:cs="Simplified Arabic"/>
          <w:sz w:val="28"/>
          <w:szCs w:val="28"/>
          <w:rtl/>
        </w:rPr>
        <w:t xml:space="preserve">ومن هنا، تسعى هذه الدراسة إلى سد هذه الفجوة </w:t>
      </w:r>
      <w:r w:rsidRPr="00FA697D">
        <w:rPr>
          <w:rFonts w:ascii="Simplified Arabic" w:hAnsi="Simplified Arabic" w:cs="Simplified Arabic"/>
          <w:sz w:val="28"/>
          <w:szCs w:val="28"/>
          <w:rtl/>
        </w:rPr>
        <w:t>من خلال تحليل أثر التكامل الإعلامي بين الإذاعة ومنصات التواصل الاجتماعي على تفاعل الجمهور واستقطاب المعلنين، وذلك عبر دراسة</w:t>
      </w:r>
      <w:r w:rsidRPr="004E68F6">
        <w:rPr>
          <w:rFonts w:ascii="Simplified Arabic" w:hAnsi="Simplified Arabic" w:cs="Simplified Arabic"/>
          <w:sz w:val="28"/>
          <w:szCs w:val="28"/>
          <w:rtl/>
        </w:rPr>
        <w:t xml:space="preserve"> ميدانية تعتمد أدوات القياس العلمي لفهم هذا التحول الإعلامي المتعدد الأبعاد وتقديم توصيات عملية يمكن أن تسهم في تطوير الممارسات الإعلامية في الإذاعات السعودية</w:t>
      </w:r>
      <w:r w:rsidRPr="004E68F6">
        <w:rPr>
          <w:rFonts w:ascii="Simplified Arabic" w:hAnsi="Simplified Arabic" w:cs="Simplified Arabic"/>
          <w:sz w:val="28"/>
          <w:szCs w:val="28"/>
        </w:rPr>
        <w:t>.</w:t>
      </w:r>
    </w:p>
    <w:p w14:paraId="7E8D6041" w14:textId="77777777" w:rsidR="00774CEF" w:rsidRPr="004D7AE4" w:rsidRDefault="00774CEF" w:rsidP="00774CEF">
      <w:pPr>
        <w:outlineLvl w:val="0"/>
        <w:rPr>
          <w:rFonts w:ascii="Simplified Arabic" w:hAnsi="Simplified Arabic" w:cs="Simplified Arabic"/>
          <w:b/>
          <w:bCs/>
          <w:color w:val="000000" w:themeColor="text1"/>
          <w:sz w:val="32"/>
          <w:szCs w:val="32"/>
          <w:rtl/>
        </w:rPr>
      </w:pPr>
      <w:bookmarkStart w:id="1" w:name="_Toc206178818"/>
      <w:r w:rsidRPr="004D7AE4">
        <w:rPr>
          <w:rFonts w:ascii="Simplified Arabic" w:hAnsi="Simplified Arabic" w:cs="Simplified Arabic"/>
          <w:b/>
          <w:bCs/>
          <w:color w:val="000000" w:themeColor="text1"/>
          <w:sz w:val="32"/>
          <w:szCs w:val="32"/>
          <w:rtl/>
        </w:rPr>
        <w:t>الدراسات السابقة:</w:t>
      </w:r>
      <w:bookmarkEnd w:id="1"/>
    </w:p>
    <w:p w14:paraId="10B2AB9B" w14:textId="77777777" w:rsidR="00774CEF" w:rsidRPr="004D7AE4" w:rsidRDefault="00774CEF" w:rsidP="004A5CAC">
      <w:pPr>
        <w:pStyle w:val="a6"/>
        <w:numPr>
          <w:ilvl w:val="0"/>
          <w:numId w:val="6"/>
        </w:numPr>
        <w:spacing w:line="276" w:lineRule="auto"/>
        <w:jc w:val="both"/>
        <w:rPr>
          <w:rFonts w:ascii="Simplified Arabic" w:hAnsi="Simplified Arabic" w:cs="Simplified Arabic"/>
          <w:b/>
          <w:bCs/>
          <w:color w:val="000000" w:themeColor="text1"/>
          <w:sz w:val="28"/>
          <w:szCs w:val="28"/>
        </w:rPr>
      </w:pPr>
      <w:r w:rsidRPr="004D7AE4">
        <w:rPr>
          <w:rFonts w:ascii="Simplified Arabic" w:hAnsi="Simplified Arabic" w:cs="Simplified Arabic"/>
          <w:b/>
          <w:bCs/>
          <w:color w:val="000000" w:themeColor="text1"/>
          <w:sz w:val="28"/>
          <w:szCs w:val="28"/>
          <w:rtl/>
        </w:rPr>
        <w:t xml:space="preserve">فهد بن شتيوي العنزي (2024) – تأثير وسائل التواصل على وعي العلامة التجارية في جمعيات الأيتام السعودية. </w:t>
      </w:r>
      <w:r w:rsidRPr="004D7AE4">
        <w:rPr>
          <w:rFonts w:ascii="Simplified Arabic" w:hAnsi="Simplified Arabic" w:cs="Simplified Arabic"/>
          <w:color w:val="000000" w:themeColor="text1"/>
          <w:sz w:val="28"/>
          <w:szCs w:val="28"/>
          <w:rtl/>
        </w:rPr>
        <w:t>هدفت الدراسة إلى تقييم أثر تفاعل الجمهور عبر منصات التواصل على تعزيز الصورة الذهنية للعلامة التجارية لجمعيات الأيتام. ركزت عينة الدراسة على 100 مشارك من موظفي ومتطوعي جمعيات أيتام منتشرة في مناطق مختلفة من السعودية، تم اختيارهم بعشوائية بسيطة. وتبين أن مستويات التفاعل الرقمي (إعجابات، تعليقات، مشاركات) مرتبطة ارتباطًا إيجابيًا بزيادة الوعي بالعلامة التجارية، فيما وجد الباحث تحديات تقنية وموارد مالية تقلل من فاعلية الاستراتيجية الرقمية.</w:t>
      </w:r>
    </w:p>
    <w:p w14:paraId="316E14E1" w14:textId="77777777" w:rsidR="00774CEF" w:rsidRPr="004D7AE4" w:rsidRDefault="00774CEF" w:rsidP="004A5CAC">
      <w:pPr>
        <w:pStyle w:val="a6"/>
        <w:numPr>
          <w:ilvl w:val="0"/>
          <w:numId w:val="6"/>
        </w:numPr>
        <w:spacing w:line="276" w:lineRule="auto"/>
        <w:jc w:val="both"/>
        <w:rPr>
          <w:rFonts w:ascii="Simplified Arabic" w:hAnsi="Simplified Arabic" w:cs="Simplified Arabic"/>
          <w:b/>
          <w:bCs/>
          <w:color w:val="000000" w:themeColor="text1"/>
          <w:sz w:val="28"/>
          <w:szCs w:val="28"/>
        </w:rPr>
      </w:pPr>
      <w:r w:rsidRPr="004D7AE4">
        <w:rPr>
          <w:rFonts w:ascii="Simplified Arabic" w:hAnsi="Simplified Arabic" w:cs="Simplified Arabic"/>
          <w:b/>
          <w:bCs/>
          <w:color w:val="000000" w:themeColor="text1"/>
          <w:sz w:val="28"/>
          <w:szCs w:val="28"/>
          <w:rtl/>
        </w:rPr>
        <w:t xml:space="preserve">البادري (2024) - فاعلية الإعلانات الترويجية عبر الإذاعة في تحقيق رضا المعلنين. </w:t>
      </w:r>
      <w:r w:rsidRPr="004D7AE4">
        <w:rPr>
          <w:rFonts w:ascii="Simplified Arabic" w:hAnsi="Simplified Arabic" w:cs="Simplified Arabic"/>
          <w:color w:val="000000" w:themeColor="text1"/>
          <w:sz w:val="28"/>
          <w:szCs w:val="28"/>
          <w:rtl/>
        </w:rPr>
        <w:t>تهدف الدراسة إلى</w:t>
      </w:r>
      <w:r w:rsidRPr="004D7AE4">
        <w:rPr>
          <w:rFonts w:ascii="Simplified Arabic" w:hAnsi="Simplified Arabic" w:cs="Simplified Arabic"/>
          <w:b/>
          <w:bCs/>
          <w:color w:val="000000" w:themeColor="text1"/>
          <w:sz w:val="28"/>
          <w:szCs w:val="28"/>
          <w:rtl/>
        </w:rPr>
        <w:t xml:space="preserve"> </w:t>
      </w:r>
      <w:r w:rsidRPr="004D7AE4">
        <w:rPr>
          <w:rFonts w:ascii="Simplified Arabic" w:hAnsi="Simplified Arabic" w:cs="Simplified Arabic"/>
          <w:color w:val="000000" w:themeColor="text1"/>
          <w:sz w:val="28"/>
          <w:szCs w:val="28"/>
          <w:rtl/>
        </w:rPr>
        <w:t>قياس مدى رضا المعلنين الأردنيين عن الحملات الترويجية عبر الإذاعة. اعتمدت عينة الدراسة على 400 معلن نشط من القطاع الخاص في العاصمة عمّان. أظهرت النتائج أن جودة المحتوى الإذاعي وتوقيته يساهمان بشكل مباشر في زيادة مستوى رضا المعلنين بنسبة تجاوزت 60%</w:t>
      </w:r>
      <w:r w:rsidRPr="004D7AE4">
        <w:rPr>
          <w:rFonts w:ascii="Simplified Arabic" w:hAnsi="Simplified Arabic" w:cs="Simplified Arabic"/>
          <w:b/>
          <w:bCs/>
          <w:color w:val="000000" w:themeColor="text1"/>
          <w:sz w:val="28"/>
          <w:szCs w:val="28"/>
          <w:rtl/>
        </w:rPr>
        <w:t>.</w:t>
      </w:r>
    </w:p>
    <w:p w14:paraId="6723BEB9" w14:textId="77777777" w:rsidR="00774CEF" w:rsidRPr="004D7AE4" w:rsidRDefault="00774CEF" w:rsidP="004A5CAC">
      <w:pPr>
        <w:pStyle w:val="a6"/>
        <w:numPr>
          <w:ilvl w:val="0"/>
          <w:numId w:val="6"/>
        </w:numPr>
        <w:spacing w:line="276" w:lineRule="auto"/>
        <w:jc w:val="both"/>
        <w:rPr>
          <w:rFonts w:ascii="Simplified Arabic" w:hAnsi="Simplified Arabic" w:cs="Simplified Arabic"/>
          <w:color w:val="000000" w:themeColor="text1"/>
          <w:sz w:val="28"/>
          <w:szCs w:val="28"/>
        </w:rPr>
      </w:pPr>
      <w:r w:rsidRPr="004D7AE4">
        <w:rPr>
          <w:rFonts w:ascii="Simplified Arabic" w:hAnsi="Simplified Arabic" w:cs="Simplified Arabic"/>
          <w:b/>
          <w:bCs/>
          <w:color w:val="000000" w:themeColor="text1"/>
          <w:sz w:val="28"/>
          <w:szCs w:val="28"/>
          <w:rtl/>
        </w:rPr>
        <w:t xml:space="preserve"> هشام (2023) – الاستهداف الإعلاني عبر الفيسبوك واتجاهات الجمهور المصري. </w:t>
      </w:r>
      <w:r w:rsidRPr="004D7AE4">
        <w:rPr>
          <w:rFonts w:ascii="Simplified Arabic" w:hAnsi="Simplified Arabic" w:cs="Simplified Arabic"/>
          <w:color w:val="000000" w:themeColor="text1"/>
          <w:sz w:val="28"/>
          <w:szCs w:val="28"/>
          <w:rtl/>
        </w:rPr>
        <w:t xml:space="preserve">هدفت الدراسة تأثير دقة استهداف الإعلانات الممولة على منصات التواصل في توجهات الجمهور نحو المنتجات. وتمت العينة على 400 مستخدم لمتابعي صفحات الشركات المصرية على فيسبوك، اختيروا بنمط العرض </w:t>
      </w:r>
      <w:r w:rsidRPr="004D7AE4">
        <w:rPr>
          <w:rFonts w:ascii="Simplified Arabic" w:hAnsi="Simplified Arabic" w:cs="Simplified Arabic"/>
          <w:color w:val="000000" w:themeColor="text1"/>
          <w:sz w:val="28"/>
          <w:szCs w:val="28"/>
          <w:rtl/>
        </w:rPr>
        <w:lastRenderedPageBreak/>
        <w:t>العمدي. وأظهرت الدراسة أن 48% من العينة فتحت الإعلان و43% أوقفته، ما يؤكد أهمية احترافية الاستهداف في بناء ارتباط الجمهور بالمحتوى الإعلاني</w:t>
      </w:r>
    </w:p>
    <w:p w14:paraId="6158A7E1" w14:textId="77777777" w:rsidR="00774CEF" w:rsidRPr="004D7AE4" w:rsidRDefault="00774CEF" w:rsidP="004A5CAC">
      <w:pPr>
        <w:pStyle w:val="a6"/>
        <w:numPr>
          <w:ilvl w:val="0"/>
          <w:numId w:val="6"/>
        </w:numPr>
        <w:spacing w:line="276" w:lineRule="auto"/>
        <w:jc w:val="both"/>
        <w:rPr>
          <w:rFonts w:ascii="Simplified Arabic" w:hAnsi="Simplified Arabic" w:cs="Simplified Arabic"/>
          <w:color w:val="000000" w:themeColor="text1"/>
          <w:sz w:val="28"/>
          <w:szCs w:val="28"/>
        </w:rPr>
      </w:pPr>
      <w:r w:rsidRPr="004D7AE4">
        <w:rPr>
          <w:rFonts w:ascii="Simplified Arabic" w:hAnsi="Simplified Arabic" w:cs="Simplified Arabic"/>
          <w:b/>
          <w:bCs/>
          <w:color w:val="000000" w:themeColor="text1"/>
          <w:sz w:val="28"/>
          <w:szCs w:val="28"/>
          <w:rtl/>
        </w:rPr>
        <w:t xml:space="preserve">دراسة أردنية (2023) – الإعلام الرقمي واتجاهات الشباب نحو جرائم الشرف. </w:t>
      </w:r>
      <w:r w:rsidRPr="004D7AE4">
        <w:rPr>
          <w:rFonts w:ascii="Simplified Arabic" w:hAnsi="Simplified Arabic" w:cs="Simplified Arabic"/>
          <w:color w:val="000000" w:themeColor="text1"/>
          <w:sz w:val="28"/>
          <w:szCs w:val="28"/>
          <w:rtl/>
        </w:rPr>
        <w:t>ركزت الدراسة على رصد العلاقة بين استهلاك الشباب الأردني للمحتوى الرقمي على منصات التواصل واتجاهاتهم نحو قضايا الشرف. بدراسة عينة تكونت من 385 شاب وشابة من مختلف محافظات الأردن، تم اختيارهم بطريقة عشوائية ممثلة للفئة العمرية 19–24 عامًا. وأشارت الدراسة إلى وجود ارتباط بين تعرض الشباب لمحتوى يناقش قضايا الشرف وزيادة رفضهم لها، وإن كانت درجة الرفض لم تصل إلى مستويات كبيرة عند جميع أفراد العينة.</w:t>
      </w:r>
    </w:p>
    <w:p w14:paraId="212D596D" w14:textId="77777777" w:rsidR="00774CEF" w:rsidRPr="004D7AE4" w:rsidRDefault="00774CEF" w:rsidP="004A5CAC">
      <w:pPr>
        <w:pStyle w:val="a6"/>
        <w:numPr>
          <w:ilvl w:val="0"/>
          <w:numId w:val="6"/>
        </w:numPr>
        <w:spacing w:line="276" w:lineRule="auto"/>
        <w:jc w:val="both"/>
        <w:rPr>
          <w:rFonts w:ascii="Simplified Arabic" w:hAnsi="Simplified Arabic" w:cs="Simplified Arabic"/>
          <w:color w:val="000000" w:themeColor="text1"/>
          <w:sz w:val="28"/>
          <w:szCs w:val="28"/>
        </w:rPr>
      </w:pPr>
      <w:r w:rsidRPr="004D7AE4">
        <w:rPr>
          <w:rFonts w:ascii="Simplified Arabic" w:hAnsi="Simplified Arabic" w:cs="Simplified Arabic"/>
          <w:b/>
          <w:bCs/>
          <w:color w:val="000000" w:themeColor="text1"/>
          <w:sz w:val="28"/>
          <w:szCs w:val="28"/>
        </w:rPr>
        <w:t>Nur Kholis et al</w:t>
      </w:r>
      <w:r w:rsidRPr="004D7AE4">
        <w:rPr>
          <w:rFonts w:ascii="Simplified Arabic" w:hAnsi="Simplified Arabic" w:cs="Simplified Arabic"/>
          <w:b/>
          <w:bCs/>
          <w:color w:val="000000" w:themeColor="text1"/>
          <w:sz w:val="28"/>
          <w:szCs w:val="28"/>
          <w:rtl/>
        </w:rPr>
        <w:t>. (2023) – إنستغرام وتعزيز ولاء جمهور الإذاعة.</w:t>
      </w:r>
      <w:r w:rsidRPr="004D7AE4">
        <w:rPr>
          <w:rFonts w:ascii="Simplified Arabic" w:hAnsi="Simplified Arabic" w:cs="Simplified Arabic"/>
          <w:color w:val="000000" w:themeColor="text1"/>
          <w:sz w:val="28"/>
          <w:szCs w:val="28"/>
          <w:rtl/>
        </w:rPr>
        <w:t xml:space="preserve"> تهدف الدراسة إلى استكشاف دور استخدام إنستغرام في تعزيز رابطة الجمهور بالإذاعة. وارتكزت عينة الدراسة على مقابلات نوعية مع مسؤولي إذاعة من إندونيسيا. وبيّنت النتائج أن استخدام الاستراتيجيات التفاعلية، مثل توليج المذيعين كـ</w:t>
      </w:r>
      <w:r w:rsidRPr="004D7AE4">
        <w:rPr>
          <w:rFonts w:ascii="Simplified Arabic" w:hAnsi="Simplified Arabic" w:cs="Simplified Arabic"/>
          <w:color w:val="000000" w:themeColor="text1"/>
          <w:sz w:val="28"/>
          <w:szCs w:val="28"/>
        </w:rPr>
        <w:t>KOL</w:t>
      </w:r>
      <w:r w:rsidRPr="004D7AE4">
        <w:rPr>
          <w:rFonts w:ascii="Simplified Arabic" w:hAnsi="Simplified Arabic" w:cs="Simplified Arabic"/>
          <w:color w:val="000000" w:themeColor="text1"/>
          <w:sz w:val="28"/>
          <w:szCs w:val="28"/>
          <w:rtl/>
        </w:rPr>
        <w:t>، يعزز انتماء المستمعين.</w:t>
      </w:r>
    </w:p>
    <w:p w14:paraId="63CC79A5" w14:textId="7468C8DB" w:rsidR="00774CEF" w:rsidRPr="004D7AE4" w:rsidRDefault="00774CEF" w:rsidP="004A5CAC">
      <w:pPr>
        <w:pStyle w:val="a6"/>
        <w:numPr>
          <w:ilvl w:val="0"/>
          <w:numId w:val="6"/>
        </w:numPr>
        <w:spacing w:line="276" w:lineRule="auto"/>
        <w:jc w:val="both"/>
        <w:rPr>
          <w:rFonts w:ascii="Simplified Arabic" w:hAnsi="Simplified Arabic" w:cs="Simplified Arabic"/>
          <w:color w:val="000000" w:themeColor="text1"/>
          <w:sz w:val="28"/>
          <w:szCs w:val="28"/>
        </w:rPr>
      </w:pPr>
      <w:r w:rsidRPr="004D7AE4">
        <w:rPr>
          <w:rFonts w:ascii="Simplified Arabic" w:hAnsi="Simplified Arabic" w:cs="Simplified Arabic"/>
          <w:b/>
          <w:bCs/>
          <w:color w:val="000000" w:themeColor="text1"/>
          <w:sz w:val="28"/>
          <w:szCs w:val="28"/>
          <w:rtl/>
        </w:rPr>
        <w:t xml:space="preserve">دراسة جزائرية (2022) – إنتاج المضامين الرقمية عبر منصات التواصل الاجتماعي. </w:t>
      </w:r>
      <w:r w:rsidRPr="004D7AE4">
        <w:rPr>
          <w:rFonts w:ascii="Simplified Arabic" w:hAnsi="Simplified Arabic" w:cs="Simplified Arabic"/>
          <w:color w:val="000000" w:themeColor="text1"/>
          <w:sz w:val="28"/>
          <w:szCs w:val="28"/>
          <w:rtl/>
        </w:rPr>
        <w:t>هدفت الدراسة على تحديد كيفية استخدام ميزات منصات التواصل الاجتماعي من قبل المستخدمين العرب لإنتاج محتوى رقمي متنوع. كما ركزت عينة الدراسة</w:t>
      </w:r>
      <w:r w:rsidR="004A5CAC">
        <w:rPr>
          <w:rFonts w:ascii="Simplified Arabic" w:hAnsi="Simplified Arabic" w:cs="Simplified Arabic" w:hint="cs"/>
          <w:color w:val="000000" w:themeColor="text1"/>
          <w:sz w:val="28"/>
          <w:szCs w:val="28"/>
          <w:rtl/>
        </w:rPr>
        <w:t xml:space="preserve"> </w:t>
      </w:r>
      <w:r w:rsidRPr="004D7AE4">
        <w:rPr>
          <w:rFonts w:ascii="Simplified Arabic" w:hAnsi="Simplified Arabic" w:cs="Simplified Arabic"/>
          <w:color w:val="000000" w:themeColor="text1"/>
          <w:sz w:val="28"/>
          <w:szCs w:val="28"/>
          <w:rtl/>
        </w:rPr>
        <w:t>على 406 مشاركين من عدة دول عربية، تم اختيارهم بطريقة عرضية، مع استخدام أدوات الملاحظة الرقمية والاستبيان. أكدت النتائج أن عدد المنصات المستخدمة (بمتوسط 3.46 منصة) يرتبط بزيادة إنتاج المحتوى، وأن سهولة الاستخدام وتعدد الوسائط (نصوص، صور، فيديوهات) يدعم هذا الإنتاج بشكل ملحوظ.</w:t>
      </w:r>
    </w:p>
    <w:p w14:paraId="3663A0FC" w14:textId="77777777" w:rsidR="00774CEF" w:rsidRPr="004D7AE4" w:rsidRDefault="00774CEF" w:rsidP="004A5CAC">
      <w:pPr>
        <w:pStyle w:val="a6"/>
        <w:numPr>
          <w:ilvl w:val="0"/>
          <w:numId w:val="6"/>
        </w:numPr>
        <w:spacing w:line="276" w:lineRule="auto"/>
        <w:jc w:val="both"/>
        <w:rPr>
          <w:rFonts w:ascii="Simplified Arabic" w:hAnsi="Simplified Arabic" w:cs="Simplified Arabic"/>
          <w:color w:val="000000" w:themeColor="text1"/>
          <w:sz w:val="28"/>
          <w:szCs w:val="28"/>
        </w:rPr>
      </w:pPr>
      <w:r w:rsidRPr="004D7AE4">
        <w:rPr>
          <w:rFonts w:ascii="Simplified Arabic" w:hAnsi="Simplified Arabic" w:cs="Simplified Arabic"/>
          <w:b/>
          <w:bCs/>
          <w:color w:val="000000" w:themeColor="text1"/>
          <w:sz w:val="28"/>
          <w:szCs w:val="28"/>
          <w:rtl/>
        </w:rPr>
        <w:t>هندي جزائري (2022) – إنتاج المحتوى الرقمي عبر المنصات العربية.</w:t>
      </w:r>
      <w:r w:rsidRPr="004D7AE4">
        <w:rPr>
          <w:rFonts w:ascii="Simplified Arabic" w:hAnsi="Simplified Arabic" w:cs="Simplified Arabic"/>
          <w:color w:val="000000" w:themeColor="text1"/>
          <w:sz w:val="28"/>
          <w:szCs w:val="28"/>
          <w:rtl/>
        </w:rPr>
        <w:t xml:space="preserve"> هدفت الدراسة على تحليل الطريقة التي يستخدم بها العرب المنصات الرقمية لإنتاج محتوى إعلامي. وذلك بقياس عينة 406 مشاركًا من دول عربية متنوعة، عبر استبانة رقمية وملاحظة المحتوى. بينت الدراسة أن سهولة استخدام المنصات وتعدد الوسائط تُشجع المستخدمين على إنتاج محتوى متنوع، مع متوسط استخدام 3.5 منصات.</w:t>
      </w:r>
    </w:p>
    <w:p w14:paraId="2723A88F" w14:textId="77777777" w:rsidR="00774CEF" w:rsidRPr="004D7AE4" w:rsidRDefault="00774CEF" w:rsidP="004A5CAC">
      <w:pPr>
        <w:pStyle w:val="a6"/>
        <w:numPr>
          <w:ilvl w:val="0"/>
          <w:numId w:val="6"/>
        </w:numPr>
        <w:spacing w:line="276" w:lineRule="auto"/>
        <w:jc w:val="both"/>
        <w:rPr>
          <w:rFonts w:ascii="Simplified Arabic" w:hAnsi="Simplified Arabic" w:cs="Simplified Arabic"/>
          <w:color w:val="000000" w:themeColor="text1"/>
          <w:sz w:val="28"/>
          <w:szCs w:val="28"/>
        </w:rPr>
      </w:pPr>
      <w:r w:rsidRPr="004D7AE4">
        <w:rPr>
          <w:rFonts w:ascii="Simplified Arabic" w:hAnsi="Simplified Arabic" w:cs="Simplified Arabic"/>
          <w:b/>
          <w:bCs/>
          <w:color w:val="000000" w:themeColor="text1"/>
          <w:sz w:val="28"/>
          <w:szCs w:val="28"/>
          <w:rtl/>
        </w:rPr>
        <w:t xml:space="preserve"> هاني إبراهيم السيد البمباوي (2021) – تأثير الإعلانات الممولة على توجهات الجمهور المصري. </w:t>
      </w:r>
      <w:r w:rsidRPr="004D7AE4">
        <w:rPr>
          <w:rFonts w:ascii="Simplified Arabic" w:hAnsi="Simplified Arabic" w:cs="Simplified Arabic"/>
          <w:color w:val="000000" w:themeColor="text1"/>
          <w:sz w:val="28"/>
          <w:szCs w:val="28"/>
          <w:rtl/>
        </w:rPr>
        <w:t xml:space="preserve">هدفت الدراسة إلى تحليل أثر الإعلانات الممولة عبر فيسبوك وتويتر ويوتيوب على توجهات الجمهور نحو السلع والخدمات. واعتمدت عينة الدراسة على 435 مشاركًا من مستخدمي منصات التواصل الاجتماعي في مصر، تم اختيارهم بطريقة عرضية. وأشار الباحث إلى أن غالبية المستخدمين يتابعون وسائل التواصل </w:t>
      </w:r>
      <w:r w:rsidRPr="004D7AE4">
        <w:rPr>
          <w:rFonts w:ascii="Simplified Arabic" w:hAnsi="Simplified Arabic" w:cs="Simplified Arabic"/>
          <w:color w:val="000000" w:themeColor="text1"/>
          <w:sz w:val="28"/>
          <w:szCs w:val="28"/>
          <w:rtl/>
        </w:rPr>
        <w:lastRenderedPageBreak/>
        <w:t>لأكثر من ثلاث ساعات يوميًا، وأن الإعلانات الممولة أثرت إيجابيًا في توجهاتهم الشرائية، خاصة عند استخدامها عبر الجوال وفي أوقات الذروة مساءً.</w:t>
      </w:r>
    </w:p>
    <w:p w14:paraId="1E063497" w14:textId="77777777" w:rsidR="00774CEF" w:rsidRPr="004D7AE4" w:rsidRDefault="00774CEF" w:rsidP="004A5CAC">
      <w:pPr>
        <w:pStyle w:val="a6"/>
        <w:numPr>
          <w:ilvl w:val="0"/>
          <w:numId w:val="6"/>
        </w:numPr>
        <w:spacing w:line="276" w:lineRule="auto"/>
        <w:jc w:val="both"/>
        <w:rPr>
          <w:rFonts w:ascii="Simplified Arabic" w:hAnsi="Simplified Arabic" w:cs="Simplified Arabic"/>
          <w:color w:val="000000" w:themeColor="text1"/>
          <w:sz w:val="28"/>
          <w:szCs w:val="28"/>
        </w:rPr>
      </w:pPr>
      <w:r w:rsidRPr="004D7AE4">
        <w:rPr>
          <w:rFonts w:ascii="Simplified Arabic" w:hAnsi="Simplified Arabic" w:cs="Simplified Arabic"/>
          <w:b/>
          <w:bCs/>
          <w:color w:val="000000" w:themeColor="text1"/>
          <w:sz w:val="28"/>
          <w:szCs w:val="28"/>
          <w:rtl/>
        </w:rPr>
        <w:t>وسام عيادة وأمل سراج (2021) – الإعلام الرقمي وتصميم الحملات الإعلانية في مصر.</w:t>
      </w:r>
      <w:r w:rsidRPr="004D7AE4">
        <w:rPr>
          <w:rFonts w:ascii="Simplified Arabic" w:hAnsi="Simplified Arabic" w:cs="Simplified Arabic"/>
          <w:color w:val="000000" w:themeColor="text1"/>
          <w:sz w:val="28"/>
          <w:szCs w:val="28"/>
          <w:rtl/>
        </w:rPr>
        <w:t xml:space="preserve"> تهدف الدراسة الى استكشاف أساليب توظيف الإعلام الرقمي في تصميم حملات إعلانية استراتيجية. اعتمدت عينة الدراسة على حالة لشركات تصميم حملات في السوق المصري. وجدت الدراسة أن دمج محتوى رقمي جذّاب مع تحليل بيانات الجمهور يعزز فعالية الحملة ويوفر نتائج أعلى من الحملات التقليدية.</w:t>
      </w:r>
    </w:p>
    <w:p w14:paraId="6F1C58FF" w14:textId="77777777" w:rsidR="00774CEF" w:rsidRPr="004D7AE4" w:rsidRDefault="00774CEF" w:rsidP="004A5CAC">
      <w:pPr>
        <w:pStyle w:val="a6"/>
        <w:numPr>
          <w:ilvl w:val="0"/>
          <w:numId w:val="6"/>
        </w:numPr>
        <w:spacing w:line="276" w:lineRule="auto"/>
        <w:ind w:hanging="579"/>
        <w:jc w:val="both"/>
        <w:rPr>
          <w:rFonts w:ascii="Simplified Arabic" w:hAnsi="Simplified Arabic" w:cs="Simplified Arabic"/>
          <w:color w:val="000000" w:themeColor="text1"/>
          <w:sz w:val="28"/>
          <w:szCs w:val="28"/>
        </w:rPr>
      </w:pPr>
      <w:r w:rsidRPr="004D7AE4">
        <w:rPr>
          <w:rFonts w:ascii="Simplified Arabic" w:hAnsi="Simplified Arabic" w:cs="Simplified Arabic"/>
          <w:b/>
          <w:bCs/>
          <w:color w:val="000000" w:themeColor="text1"/>
          <w:sz w:val="28"/>
          <w:szCs w:val="28"/>
          <w:rtl/>
        </w:rPr>
        <w:t xml:space="preserve">سلامة (2020) – إعلانات المؤثرين على السلوك الشرائي لدى الشباب الجامعي السعودي. </w:t>
      </w:r>
      <w:r w:rsidRPr="004D7AE4">
        <w:rPr>
          <w:rFonts w:ascii="Simplified Arabic" w:hAnsi="Simplified Arabic" w:cs="Simplified Arabic"/>
          <w:color w:val="000000" w:themeColor="text1"/>
          <w:sz w:val="28"/>
          <w:szCs w:val="28"/>
          <w:rtl/>
        </w:rPr>
        <w:t>هدفت الدراسة إلى قياس العلاقة بين تعرض الطلاب الجامعيين لإعلانات المؤثرين عبر وسائل التواصل وسلوكهم الشرائي، واتبعت الدراسة منهج المسح الإعلامي على 400 طالب وطالبة جامعيين من جامعة الملك عبد العزيز، تم اختيارهم بطريقة عشوائية. وأظهرت الدراسة وجود علاقة دالة إحصائيًا بين تعرض الطلاب لإعلانات المؤثرين وسلوكهم الشرائي، وأكدت أن غالبية المشتركين قاموا بعمليات شراء فعلية نتيجة هذه الإعلانات.</w:t>
      </w:r>
    </w:p>
    <w:p w14:paraId="2D8F2E2B" w14:textId="77777777" w:rsidR="00774CEF" w:rsidRPr="004D7AE4" w:rsidRDefault="00774CEF" w:rsidP="004A5CAC">
      <w:pPr>
        <w:pStyle w:val="a6"/>
        <w:numPr>
          <w:ilvl w:val="0"/>
          <w:numId w:val="6"/>
        </w:numPr>
        <w:spacing w:line="276" w:lineRule="auto"/>
        <w:ind w:hanging="438"/>
        <w:jc w:val="both"/>
        <w:rPr>
          <w:rFonts w:ascii="Simplified Arabic" w:hAnsi="Simplified Arabic" w:cs="Simplified Arabic"/>
          <w:b/>
          <w:bCs/>
          <w:color w:val="000000" w:themeColor="text1"/>
          <w:sz w:val="28"/>
          <w:szCs w:val="28"/>
        </w:rPr>
      </w:pPr>
      <w:r w:rsidRPr="004D7AE4">
        <w:rPr>
          <w:rFonts w:ascii="Simplified Arabic" w:hAnsi="Simplified Arabic" w:cs="Simplified Arabic"/>
          <w:b/>
          <w:bCs/>
          <w:color w:val="000000" w:themeColor="text1"/>
          <w:sz w:val="28"/>
          <w:szCs w:val="28"/>
          <w:rtl/>
        </w:rPr>
        <w:t>سعيد وآخرون (2020) -</w:t>
      </w:r>
      <w:r w:rsidRPr="004D7AE4">
        <w:rPr>
          <w:rFonts w:ascii="Simplified Arabic" w:hAnsi="Simplified Arabic" w:cs="Simplified Arabic"/>
          <w:b/>
          <w:bCs/>
          <w:sz w:val="28"/>
          <w:szCs w:val="28"/>
          <w:rtl/>
        </w:rPr>
        <w:t xml:space="preserve"> </w:t>
      </w:r>
      <w:r w:rsidRPr="004D7AE4">
        <w:rPr>
          <w:rFonts w:ascii="Simplified Arabic" w:hAnsi="Simplified Arabic" w:cs="Simplified Arabic"/>
          <w:b/>
          <w:bCs/>
          <w:color w:val="000000" w:themeColor="text1"/>
          <w:sz w:val="28"/>
          <w:szCs w:val="28"/>
          <w:rtl/>
        </w:rPr>
        <w:t xml:space="preserve">الإعلانات الإذاعية كوسيلة استراتيجية غير رقمية لبناء الوعي بالعلامة التجارية. </w:t>
      </w:r>
      <w:r w:rsidRPr="004D7AE4">
        <w:rPr>
          <w:rFonts w:ascii="Simplified Arabic" w:hAnsi="Simplified Arabic" w:cs="Simplified Arabic"/>
          <w:color w:val="000000" w:themeColor="text1"/>
          <w:sz w:val="28"/>
          <w:szCs w:val="28"/>
          <w:rtl/>
        </w:rPr>
        <w:t>تهدف الدراسة إلى دراسة دور الإعلانات الإذاعية التقليدية في بناء الوعي بالعلامة التجارية في الأسواق المصرية. اعتمدت عينة الدراسة على مقابلات مع مسؤولي تسويق في 15 شركة مصرية كبرى، وتحليل محتوى إذاعي ترويجي. توصلت الدراسة إلى أن التكرار في الإعلانات الإذاعية، إلى جانب الطابع الشعبي للمحتوى، يعزز من تذكّر العلامة التجارية بنسبة تفوق 50%.</w:t>
      </w:r>
    </w:p>
    <w:p w14:paraId="68EAE117" w14:textId="77777777" w:rsidR="00774CEF" w:rsidRPr="004D7AE4" w:rsidRDefault="00774CEF" w:rsidP="004A5CAC">
      <w:pPr>
        <w:pStyle w:val="a6"/>
        <w:numPr>
          <w:ilvl w:val="0"/>
          <w:numId w:val="6"/>
        </w:numPr>
        <w:spacing w:line="276" w:lineRule="auto"/>
        <w:ind w:hanging="438"/>
        <w:jc w:val="both"/>
        <w:rPr>
          <w:rFonts w:ascii="Simplified Arabic" w:hAnsi="Simplified Arabic" w:cs="Simplified Arabic"/>
          <w:color w:val="000000" w:themeColor="text1"/>
          <w:sz w:val="28"/>
          <w:szCs w:val="28"/>
        </w:rPr>
      </w:pPr>
      <w:r w:rsidRPr="004D7AE4">
        <w:rPr>
          <w:rFonts w:ascii="Simplified Arabic" w:hAnsi="Simplified Arabic" w:cs="Simplified Arabic"/>
          <w:b/>
          <w:bCs/>
          <w:color w:val="000000" w:themeColor="text1"/>
          <w:sz w:val="28"/>
          <w:szCs w:val="28"/>
          <w:rtl/>
        </w:rPr>
        <w:t xml:space="preserve">رشا علام (2018) - مصر- المشهد الإعلامي. </w:t>
      </w:r>
      <w:r w:rsidRPr="004D7AE4">
        <w:rPr>
          <w:rFonts w:ascii="Simplified Arabic" w:hAnsi="Simplified Arabic" w:cs="Simplified Arabic"/>
          <w:color w:val="000000" w:themeColor="text1"/>
          <w:sz w:val="28"/>
          <w:szCs w:val="28"/>
          <w:rtl/>
        </w:rPr>
        <w:t>تهدف الدراسة إلى تقديم نظرة شاملة على وسائل الإعلام المصرية، بما في ذلك قطاع الإذاعة، ونسب التوسع/الرقمنة. ركزت العينة على تحليل بيانات رسمية إحصائية تشمل منصات إذاعية وتقليدية. أظهرت نتائج الوصول إلى أن الإذاعة لازالت تصل لأكثر من 50% من السكان، ولاقت فرصًا للإعلانات التي تستهدف شرائح لا تعتمد الإنترنت</w:t>
      </w:r>
    </w:p>
    <w:p w14:paraId="04A41FC2" w14:textId="77777777" w:rsidR="00774CEF" w:rsidRPr="004D7AE4" w:rsidRDefault="00774CEF" w:rsidP="00774CEF">
      <w:pPr>
        <w:outlineLvl w:val="0"/>
        <w:rPr>
          <w:rFonts w:ascii="Simplified Arabic" w:hAnsi="Simplified Arabic" w:cs="Simplified Arabic"/>
          <w:b/>
          <w:bCs/>
          <w:color w:val="000000" w:themeColor="text1"/>
          <w:sz w:val="32"/>
          <w:szCs w:val="32"/>
          <w:rtl/>
        </w:rPr>
      </w:pPr>
      <w:bookmarkStart w:id="2" w:name="_Toc206178819"/>
      <w:r w:rsidRPr="004D7AE4">
        <w:rPr>
          <w:rFonts w:ascii="Simplified Arabic" w:hAnsi="Simplified Arabic" w:cs="Simplified Arabic"/>
          <w:b/>
          <w:bCs/>
          <w:color w:val="000000" w:themeColor="text1"/>
          <w:sz w:val="32"/>
          <w:szCs w:val="32"/>
          <w:rtl/>
        </w:rPr>
        <w:t>التعليق على الدراسات السابقة:</w:t>
      </w:r>
      <w:bookmarkEnd w:id="2"/>
      <w:r w:rsidRPr="004D7AE4">
        <w:rPr>
          <w:rFonts w:ascii="Simplified Arabic" w:hAnsi="Simplified Arabic" w:cs="Simplified Arabic"/>
          <w:b/>
          <w:bCs/>
          <w:color w:val="000000" w:themeColor="text1"/>
          <w:sz w:val="32"/>
          <w:szCs w:val="32"/>
          <w:rtl/>
        </w:rPr>
        <w:t xml:space="preserve"> </w:t>
      </w:r>
    </w:p>
    <w:p w14:paraId="27631B50" w14:textId="77777777" w:rsidR="00774CEF" w:rsidRPr="00F729E8" w:rsidRDefault="00774CEF" w:rsidP="00F729E8">
      <w:pPr>
        <w:pStyle w:val="a6"/>
        <w:numPr>
          <w:ilvl w:val="0"/>
          <w:numId w:val="11"/>
        </w:numPr>
        <w:spacing w:line="276" w:lineRule="auto"/>
        <w:ind w:left="566"/>
        <w:jc w:val="both"/>
        <w:rPr>
          <w:rFonts w:ascii="Simplified Arabic" w:hAnsi="Simplified Arabic" w:cs="Simplified Arabic"/>
          <w:color w:val="000000" w:themeColor="text1"/>
          <w:sz w:val="28"/>
          <w:szCs w:val="28"/>
          <w:rtl/>
        </w:rPr>
      </w:pPr>
      <w:r w:rsidRPr="00F729E8">
        <w:rPr>
          <w:rFonts w:ascii="Simplified Arabic" w:hAnsi="Simplified Arabic" w:cs="Simplified Arabic"/>
          <w:color w:val="000000" w:themeColor="text1"/>
          <w:sz w:val="28"/>
          <w:szCs w:val="28"/>
          <w:rtl/>
        </w:rPr>
        <w:t>تشير الدراسات السابقة التي تناولت موضوع التكامل بين وسائل الإعلام التقليدية ومنصات التواصل الاجتماعي، أو تلك التي بحثت في سلوك الجمهور واستجابة المعلنين، إلى اهتمام متزايد بدور الإعلام الرقمي في تعزيز التفاعل الجماهيري وتوجيه الرسائل التسويقية. وقد تنوّعت هذه الدراسات في أهدافها وعيناتها ومناهجها البحثية، مما يعكس شمولية الطرح وتعدد الزوايا التي تم تناول الموضوع من خلالها.</w:t>
      </w:r>
    </w:p>
    <w:p w14:paraId="201B8AA1" w14:textId="77777777" w:rsidR="00774CEF" w:rsidRPr="00F729E8" w:rsidRDefault="00774CEF" w:rsidP="00F729E8">
      <w:pPr>
        <w:pStyle w:val="a6"/>
        <w:numPr>
          <w:ilvl w:val="0"/>
          <w:numId w:val="11"/>
        </w:numPr>
        <w:spacing w:line="276" w:lineRule="auto"/>
        <w:ind w:left="566"/>
        <w:jc w:val="both"/>
        <w:rPr>
          <w:rFonts w:ascii="Simplified Arabic" w:hAnsi="Simplified Arabic" w:cs="Simplified Arabic"/>
          <w:color w:val="000000" w:themeColor="text1"/>
          <w:sz w:val="28"/>
          <w:szCs w:val="28"/>
          <w:rtl/>
        </w:rPr>
      </w:pPr>
      <w:r w:rsidRPr="00F729E8">
        <w:rPr>
          <w:rFonts w:ascii="Simplified Arabic" w:hAnsi="Simplified Arabic" w:cs="Simplified Arabic"/>
          <w:color w:val="000000" w:themeColor="text1"/>
          <w:sz w:val="28"/>
          <w:szCs w:val="28"/>
          <w:rtl/>
        </w:rPr>
        <w:lastRenderedPageBreak/>
        <w:t xml:space="preserve">فعلى سبيل المثال، جاءت </w:t>
      </w:r>
      <w:r w:rsidRPr="00F729E8">
        <w:rPr>
          <w:rFonts w:ascii="Simplified Arabic" w:hAnsi="Simplified Arabic" w:cs="Simplified Arabic"/>
          <w:b/>
          <w:bCs/>
          <w:color w:val="000000" w:themeColor="text1"/>
          <w:sz w:val="28"/>
          <w:szCs w:val="28"/>
          <w:rtl/>
        </w:rPr>
        <w:t>دراسة العنزي (2024)</w:t>
      </w:r>
      <w:r w:rsidRPr="00F729E8">
        <w:rPr>
          <w:rFonts w:ascii="Simplified Arabic" w:hAnsi="Simplified Arabic" w:cs="Simplified Arabic"/>
          <w:color w:val="000000" w:themeColor="text1"/>
          <w:sz w:val="28"/>
          <w:szCs w:val="28"/>
          <w:rtl/>
        </w:rPr>
        <w:t xml:space="preserve"> لتُسلّط الضوء على العلاقة بين التفاعل الرقمي ووعي العلامة التجارية لدى جمهور المؤسسات الخيرية، وهو ما يلامس جانبًا من متغير دراستنا حول التفاعل الجماهيري، وإن كان في سياق غير إذاعي. أما </w:t>
      </w:r>
      <w:r w:rsidRPr="00F729E8">
        <w:rPr>
          <w:rFonts w:ascii="Simplified Arabic" w:hAnsi="Simplified Arabic" w:cs="Simplified Arabic"/>
          <w:b/>
          <w:bCs/>
          <w:color w:val="000000" w:themeColor="text1"/>
          <w:sz w:val="28"/>
          <w:szCs w:val="28"/>
          <w:rtl/>
        </w:rPr>
        <w:t>دراسة البادري (2024)،</w:t>
      </w:r>
      <w:r w:rsidRPr="00F729E8">
        <w:rPr>
          <w:rFonts w:ascii="Simplified Arabic" w:hAnsi="Simplified Arabic" w:cs="Simplified Arabic"/>
          <w:color w:val="000000" w:themeColor="text1"/>
          <w:sz w:val="28"/>
          <w:szCs w:val="28"/>
          <w:rtl/>
        </w:rPr>
        <w:t xml:space="preserve"> فقد تناولت بشكل مباشر مدى رضا المعلنين عن الحملات الإذاعية، مما يجعلها من الدراسات القليلة التي تطرقت بشكل صريح إلى أحد متغيرات دراستنا (استقطاب المعلنين) في البيئة الإذاعية.</w:t>
      </w:r>
    </w:p>
    <w:p w14:paraId="733FCA0A" w14:textId="026AC751" w:rsidR="00774CEF" w:rsidRPr="00F729E8" w:rsidRDefault="00774CEF" w:rsidP="00F729E8">
      <w:pPr>
        <w:pStyle w:val="a6"/>
        <w:numPr>
          <w:ilvl w:val="0"/>
          <w:numId w:val="11"/>
        </w:numPr>
        <w:spacing w:line="276" w:lineRule="auto"/>
        <w:ind w:left="566"/>
        <w:jc w:val="both"/>
        <w:rPr>
          <w:rFonts w:ascii="Simplified Arabic" w:hAnsi="Simplified Arabic" w:cs="Simplified Arabic"/>
          <w:color w:val="000000" w:themeColor="text1"/>
          <w:sz w:val="28"/>
          <w:szCs w:val="28"/>
          <w:rtl/>
        </w:rPr>
      </w:pPr>
      <w:r w:rsidRPr="00F729E8">
        <w:rPr>
          <w:rFonts w:ascii="Simplified Arabic" w:hAnsi="Simplified Arabic" w:cs="Simplified Arabic"/>
          <w:color w:val="000000" w:themeColor="text1"/>
          <w:sz w:val="28"/>
          <w:szCs w:val="28"/>
          <w:rtl/>
        </w:rPr>
        <w:t xml:space="preserve">وفي </w:t>
      </w:r>
      <w:r w:rsidRPr="00F729E8">
        <w:rPr>
          <w:rFonts w:ascii="Simplified Arabic" w:hAnsi="Simplified Arabic" w:cs="Simplified Arabic"/>
          <w:sz w:val="28"/>
          <w:szCs w:val="28"/>
          <w:rtl/>
        </w:rPr>
        <w:t>السياق</w:t>
      </w:r>
      <w:r w:rsidRPr="00F729E8">
        <w:rPr>
          <w:rFonts w:ascii="Simplified Arabic" w:hAnsi="Simplified Arabic" w:cs="Simplified Arabic"/>
          <w:color w:val="000000" w:themeColor="text1"/>
          <w:sz w:val="28"/>
          <w:szCs w:val="28"/>
          <w:rtl/>
        </w:rPr>
        <w:t xml:space="preserve"> نفسه، تناولت دراسات مثل </w:t>
      </w:r>
      <w:r w:rsidRPr="00F729E8">
        <w:rPr>
          <w:rFonts w:ascii="Simplified Arabic" w:hAnsi="Simplified Arabic" w:cs="Simplified Arabic"/>
          <w:b/>
          <w:bCs/>
          <w:color w:val="000000" w:themeColor="text1"/>
          <w:sz w:val="28"/>
          <w:szCs w:val="28"/>
          <w:rtl/>
        </w:rPr>
        <w:t>هشام (2023) والسيد البمباوي (2021) وسلامة (2020)</w:t>
      </w:r>
      <w:r w:rsidRPr="00F729E8">
        <w:rPr>
          <w:rFonts w:ascii="Simplified Arabic" w:hAnsi="Simplified Arabic" w:cs="Simplified Arabic"/>
          <w:color w:val="000000" w:themeColor="text1"/>
          <w:sz w:val="28"/>
          <w:szCs w:val="28"/>
          <w:rtl/>
        </w:rPr>
        <w:t xml:space="preserve"> تأثير الإعلانات الممولة عبر السوشيال ميديا على الجمهور، مسلطة الضوء على سلوك المستخدمين وتفضيلاتهم، وهي جوانب تتقاطع مع متغير التفاعل، ولكن في بيئة مختلفة عن تلك التي تجمع بين الإذاعة والسوشيال ميديا كمزيج تكاملي.</w:t>
      </w:r>
    </w:p>
    <w:p w14:paraId="7136E74D" w14:textId="77777777" w:rsidR="00774CEF" w:rsidRPr="00F729E8" w:rsidRDefault="00774CEF" w:rsidP="00F729E8">
      <w:pPr>
        <w:pStyle w:val="a6"/>
        <w:numPr>
          <w:ilvl w:val="0"/>
          <w:numId w:val="11"/>
        </w:numPr>
        <w:spacing w:line="276" w:lineRule="auto"/>
        <w:ind w:left="566"/>
        <w:jc w:val="both"/>
        <w:rPr>
          <w:rFonts w:ascii="Simplified Arabic" w:hAnsi="Simplified Arabic" w:cs="Simplified Arabic"/>
          <w:color w:val="000000" w:themeColor="text1"/>
          <w:sz w:val="28"/>
          <w:szCs w:val="28"/>
          <w:rtl/>
        </w:rPr>
      </w:pPr>
      <w:r w:rsidRPr="00F729E8">
        <w:rPr>
          <w:rFonts w:ascii="Simplified Arabic" w:hAnsi="Simplified Arabic" w:cs="Simplified Arabic"/>
          <w:color w:val="000000" w:themeColor="text1"/>
          <w:sz w:val="28"/>
          <w:szCs w:val="28"/>
          <w:rtl/>
        </w:rPr>
        <w:t>أما الدراسات مثل</w:t>
      </w:r>
      <w:r w:rsidRPr="00F729E8">
        <w:rPr>
          <w:rFonts w:ascii="Simplified Arabic" w:hAnsi="Simplified Arabic" w:cs="Simplified Arabic"/>
          <w:b/>
          <w:bCs/>
          <w:color w:val="000000" w:themeColor="text1"/>
          <w:sz w:val="28"/>
          <w:szCs w:val="28"/>
          <w:rtl/>
        </w:rPr>
        <w:t xml:space="preserve"> </w:t>
      </w:r>
      <w:r w:rsidRPr="00F729E8">
        <w:rPr>
          <w:rFonts w:ascii="Simplified Arabic" w:hAnsi="Simplified Arabic" w:cs="Simplified Arabic"/>
          <w:b/>
          <w:bCs/>
          <w:color w:val="000000" w:themeColor="text1"/>
          <w:sz w:val="28"/>
          <w:szCs w:val="28"/>
        </w:rPr>
        <w:t>Nur Kholis et al</w:t>
      </w:r>
      <w:r w:rsidRPr="00F729E8">
        <w:rPr>
          <w:rFonts w:ascii="Simplified Arabic" w:hAnsi="Simplified Arabic" w:cs="Simplified Arabic"/>
          <w:b/>
          <w:bCs/>
          <w:color w:val="000000" w:themeColor="text1"/>
          <w:sz w:val="28"/>
          <w:szCs w:val="28"/>
          <w:rtl/>
        </w:rPr>
        <w:t xml:space="preserve">. (2023) وسعيد وآخرون (2020) </w:t>
      </w:r>
      <w:r w:rsidRPr="00F729E8">
        <w:rPr>
          <w:rFonts w:ascii="Simplified Arabic" w:hAnsi="Simplified Arabic" w:cs="Simplified Arabic"/>
          <w:color w:val="000000" w:themeColor="text1"/>
          <w:sz w:val="28"/>
          <w:szCs w:val="28"/>
          <w:rtl/>
        </w:rPr>
        <w:t xml:space="preserve">فقد ركزت بشكل أعمق على دور الإذاعة بوصفها وسيلة تفاعلية أو استراتيجية تسويقية، مما يمنح دراستنا خلفية نظرية قوية تدعم أهمية هذا الوسيط الإعلامي. كما أن </w:t>
      </w:r>
      <w:r w:rsidRPr="00F729E8">
        <w:rPr>
          <w:rFonts w:ascii="Simplified Arabic" w:hAnsi="Simplified Arabic" w:cs="Simplified Arabic"/>
          <w:b/>
          <w:bCs/>
          <w:color w:val="000000" w:themeColor="text1"/>
          <w:sz w:val="28"/>
          <w:szCs w:val="28"/>
          <w:rtl/>
        </w:rPr>
        <w:t>دراسة رشا علام (2018)</w:t>
      </w:r>
      <w:r w:rsidRPr="00F729E8">
        <w:rPr>
          <w:rFonts w:ascii="Simplified Arabic" w:hAnsi="Simplified Arabic" w:cs="Simplified Arabic"/>
          <w:color w:val="000000" w:themeColor="text1"/>
          <w:sz w:val="28"/>
          <w:szCs w:val="28"/>
          <w:rtl/>
        </w:rPr>
        <w:t xml:space="preserve"> قدمت إطارًا إعلاميًا عامًا يُبرز أهمية الإذاعة كوسيلة لا تزال فاعلة في المجتمع المصري، رغم التقدم الرقمي.</w:t>
      </w:r>
    </w:p>
    <w:p w14:paraId="625476F9" w14:textId="77777777" w:rsidR="00774CEF" w:rsidRPr="00F729E8" w:rsidRDefault="00774CEF" w:rsidP="00F729E8">
      <w:pPr>
        <w:pStyle w:val="a6"/>
        <w:numPr>
          <w:ilvl w:val="0"/>
          <w:numId w:val="11"/>
        </w:numPr>
        <w:spacing w:line="276" w:lineRule="auto"/>
        <w:ind w:left="566"/>
        <w:jc w:val="both"/>
        <w:rPr>
          <w:rFonts w:ascii="Simplified Arabic" w:hAnsi="Simplified Arabic" w:cs="Simplified Arabic"/>
          <w:color w:val="000000" w:themeColor="text1"/>
          <w:sz w:val="28"/>
          <w:szCs w:val="28"/>
          <w:rtl/>
        </w:rPr>
      </w:pPr>
      <w:r w:rsidRPr="00F729E8">
        <w:rPr>
          <w:rFonts w:ascii="Simplified Arabic" w:hAnsi="Simplified Arabic" w:cs="Simplified Arabic"/>
          <w:color w:val="000000" w:themeColor="text1"/>
          <w:sz w:val="28"/>
          <w:szCs w:val="28"/>
          <w:rtl/>
        </w:rPr>
        <w:t>ورغم غنى هذه الدراسات، إلا أن معظمها تناول كل من الإذاعة والتواصل الاجتماعي بشكل منفصل، ولم تُركز إلا قلة منها على التكامل بين الوسيلتين كأداة استراتيجية مزدوجة لتعزيز التفاعل أو تحسين فرص الإعلان، وهو ما تمثل دراستنا الحالية محاولة لسدّه. كما أن الدراسات التي تناولت استقطاب المعلنين في البيئة الإذاعية كانت محدودة نسبيًا، وغالبًا ما افتقرت إلى الربط التحليلي بين تفاعل الجمهور وبين قرارات المعلنين.</w:t>
      </w:r>
    </w:p>
    <w:p w14:paraId="5D650DFD" w14:textId="7B15192B" w:rsidR="00774CEF" w:rsidRPr="00F729E8" w:rsidRDefault="00774CEF" w:rsidP="00F729E8">
      <w:pPr>
        <w:pStyle w:val="a6"/>
        <w:numPr>
          <w:ilvl w:val="1"/>
          <w:numId w:val="11"/>
        </w:numPr>
        <w:spacing w:line="276" w:lineRule="auto"/>
        <w:ind w:left="566" w:hanging="360"/>
        <w:jc w:val="both"/>
        <w:rPr>
          <w:rFonts w:ascii="Simplified Arabic" w:hAnsi="Simplified Arabic" w:cs="Simplified Arabic"/>
          <w:color w:val="000000" w:themeColor="text1"/>
          <w:sz w:val="28"/>
          <w:szCs w:val="28"/>
          <w:rtl/>
        </w:rPr>
      </w:pPr>
      <w:r w:rsidRPr="00F729E8">
        <w:rPr>
          <w:rFonts w:ascii="Simplified Arabic" w:hAnsi="Simplified Arabic" w:cs="Simplified Arabic"/>
          <w:color w:val="000000" w:themeColor="text1"/>
          <w:sz w:val="28"/>
          <w:szCs w:val="28"/>
          <w:rtl/>
        </w:rPr>
        <w:t>هناك ثراء نسبي في الأدبيات المرتبطة بتفاعل الجمهور مع الإعلام الرقمي، وبدرجة أقل بالإعلانات الإذاعية.</w:t>
      </w:r>
    </w:p>
    <w:p w14:paraId="2AE39C3D" w14:textId="24698685" w:rsidR="00774CEF" w:rsidRPr="00827AC5" w:rsidRDefault="00774CEF" w:rsidP="00827AC5">
      <w:pPr>
        <w:pStyle w:val="a6"/>
        <w:numPr>
          <w:ilvl w:val="1"/>
          <w:numId w:val="11"/>
        </w:numPr>
        <w:spacing w:line="276" w:lineRule="auto"/>
        <w:ind w:left="566" w:hanging="360"/>
        <w:jc w:val="both"/>
        <w:rPr>
          <w:rFonts w:ascii="Simplified Arabic" w:hAnsi="Simplified Arabic" w:cs="Simplified Arabic"/>
          <w:color w:val="000000" w:themeColor="text1"/>
          <w:sz w:val="28"/>
          <w:szCs w:val="28"/>
          <w:rtl/>
        </w:rPr>
      </w:pPr>
      <w:r w:rsidRPr="00F729E8">
        <w:rPr>
          <w:rFonts w:ascii="Simplified Arabic" w:hAnsi="Simplified Arabic" w:cs="Simplified Arabic"/>
          <w:color w:val="000000" w:themeColor="text1"/>
          <w:sz w:val="28"/>
          <w:szCs w:val="28"/>
          <w:rtl/>
        </w:rPr>
        <w:t>لا تزال الفجوة البحثية قائمة فيما يتعلق بتأثير التكامل الإعلامي بين الإذاعة ومنصات التواصل الاجتماعي على كلاً من تفاعل الجمهور واستقطاب المعلنين في آنٍ واحد</w:t>
      </w:r>
      <w:r w:rsidR="00827AC5">
        <w:rPr>
          <w:rFonts w:ascii="Simplified Arabic" w:hAnsi="Simplified Arabic" w:cs="Simplified Arabic" w:hint="cs"/>
          <w:color w:val="000000" w:themeColor="text1"/>
          <w:sz w:val="28"/>
          <w:szCs w:val="28"/>
          <w:rtl/>
        </w:rPr>
        <w:t>، و</w:t>
      </w:r>
      <w:r w:rsidRPr="00827AC5">
        <w:rPr>
          <w:rFonts w:ascii="Simplified Arabic" w:hAnsi="Simplified Arabic" w:cs="Simplified Arabic"/>
          <w:color w:val="000000" w:themeColor="text1"/>
          <w:sz w:val="28"/>
          <w:szCs w:val="28"/>
          <w:rtl/>
        </w:rPr>
        <w:t>تسعى هذه الدراسة إلى معالجة هذا القصور من خلال تقديم نموذج ميداني يدمج بين الجانبين، ويوفر تحليلًا أكثر شمولًا للسياق الإعلامي المتكامل.</w:t>
      </w:r>
    </w:p>
    <w:p w14:paraId="03D14CED" w14:textId="68244E0E" w:rsidR="00A6226A" w:rsidRPr="004D7AE4" w:rsidRDefault="00A6226A" w:rsidP="00F624C9">
      <w:pPr>
        <w:outlineLvl w:val="0"/>
        <w:rPr>
          <w:rFonts w:ascii="Simplified Arabic" w:hAnsi="Simplified Arabic" w:cs="Simplified Arabic"/>
          <w:b/>
          <w:bCs/>
          <w:sz w:val="32"/>
          <w:szCs w:val="32"/>
        </w:rPr>
      </w:pPr>
      <w:bookmarkStart w:id="3" w:name="_Toc206178820"/>
      <w:r w:rsidRPr="004D7AE4">
        <w:rPr>
          <w:rFonts w:ascii="Simplified Arabic" w:hAnsi="Simplified Arabic" w:cs="Simplified Arabic"/>
          <w:b/>
          <w:bCs/>
          <w:sz w:val="32"/>
          <w:szCs w:val="32"/>
          <w:rtl/>
        </w:rPr>
        <w:t>مشكلة الدراسة:</w:t>
      </w:r>
      <w:bookmarkEnd w:id="3"/>
    </w:p>
    <w:p w14:paraId="2AA5EA50" w14:textId="556D146A" w:rsidR="00501E4D" w:rsidRPr="004D7AE4" w:rsidRDefault="00501E4D" w:rsidP="00827AC5">
      <w:pPr>
        <w:spacing w:line="276" w:lineRule="auto"/>
        <w:ind w:firstLine="566"/>
        <w:jc w:val="both"/>
        <w:rPr>
          <w:rFonts w:ascii="Simplified Arabic" w:hAnsi="Simplified Arabic" w:cs="Simplified Arabic"/>
          <w:sz w:val="28"/>
          <w:szCs w:val="28"/>
          <w:rtl/>
        </w:rPr>
      </w:pPr>
      <w:r w:rsidRPr="004D7AE4">
        <w:rPr>
          <w:rFonts w:ascii="Simplified Arabic" w:hAnsi="Simplified Arabic" w:cs="Simplified Arabic"/>
          <w:sz w:val="28"/>
          <w:szCs w:val="28"/>
          <w:rtl/>
        </w:rPr>
        <w:t xml:space="preserve">في ظل التحول الرقمي المتسارع، أصبحت منصات التواصل الاجتماعي جزءًا لا يتجزأ من المنظومة الإعلامية الحديثة، ولم تعد الإذاعة بمنأى عن هذا التغير. فقد بدأت الإذاعات في تبني استراتيجيات رقمية تدمج </w:t>
      </w:r>
      <w:r w:rsidRPr="004D7AE4">
        <w:rPr>
          <w:rFonts w:ascii="Simplified Arabic" w:hAnsi="Simplified Arabic" w:cs="Simplified Arabic"/>
          <w:sz w:val="28"/>
          <w:szCs w:val="28"/>
          <w:rtl/>
        </w:rPr>
        <w:lastRenderedPageBreak/>
        <w:t>بين البث الصوتي التقليدي والنشر التفاعلي عبر المنصات الاجتماعية، بهدف الوصول إلى جمهور أوسع، وتحقيق تفاعل أكبر، وتعزيز القيمة التجارية من خلال جذب المعلنين.</w:t>
      </w:r>
    </w:p>
    <w:p w14:paraId="2E319EF1" w14:textId="54B503DF" w:rsidR="00501E4D" w:rsidRPr="004D7AE4" w:rsidRDefault="00501E4D" w:rsidP="00827AC5">
      <w:pPr>
        <w:spacing w:line="276" w:lineRule="auto"/>
        <w:ind w:firstLine="566"/>
        <w:jc w:val="both"/>
        <w:rPr>
          <w:rFonts w:ascii="Simplified Arabic" w:hAnsi="Simplified Arabic" w:cs="Simplified Arabic"/>
          <w:sz w:val="28"/>
          <w:szCs w:val="28"/>
          <w:rtl/>
        </w:rPr>
      </w:pPr>
      <w:r w:rsidRPr="004D7AE4">
        <w:rPr>
          <w:rFonts w:ascii="Simplified Arabic" w:hAnsi="Simplified Arabic" w:cs="Simplified Arabic"/>
          <w:sz w:val="28"/>
          <w:szCs w:val="28"/>
          <w:rtl/>
        </w:rPr>
        <w:t>ورغم هذه الجهود، إلا أن مدى فاعلية هذا التكامل الإعلامي بين الإذاعة ومنصات التواصل في تعزيز التفاعل الجماهيري واستقطاب المعلنين ما يزال غير واضح بما فيه الكفاية، خاصة في السياق المحلي للإذاعات السعودية. فبعض الإذاعات قد تمتلك حضورًا رقميًا نشطًا، لكنها لا تحقق النتائج المرجوة من حيث التفاعل أو العائد الإعلاني، ما يثير التساؤل حول جودة التكامل، وطبيعته، ومدى توظيفه استراتيجيًا.</w:t>
      </w:r>
    </w:p>
    <w:p w14:paraId="25E9951F" w14:textId="40AB5C0B" w:rsidR="000C5F12" w:rsidRPr="004D7AE4" w:rsidRDefault="00501E4D" w:rsidP="00827AC5">
      <w:pPr>
        <w:spacing w:line="276" w:lineRule="auto"/>
        <w:ind w:firstLine="566"/>
        <w:jc w:val="both"/>
        <w:rPr>
          <w:rFonts w:ascii="Simplified Arabic" w:hAnsi="Simplified Arabic" w:cs="Simplified Arabic"/>
          <w:sz w:val="28"/>
          <w:szCs w:val="28"/>
        </w:rPr>
      </w:pPr>
      <w:r w:rsidRPr="004D7AE4">
        <w:rPr>
          <w:rFonts w:ascii="Simplified Arabic" w:hAnsi="Simplified Arabic" w:cs="Simplified Arabic"/>
          <w:sz w:val="28"/>
          <w:szCs w:val="28"/>
          <w:rtl/>
        </w:rPr>
        <w:t>من هنا، تنبع مشكلة الدراسة من الحاجة إلى تحليل العلاقة بين تكامل الإذاعة مع المنصات الاجتماعية وتأثيره الفعلي على سلوك الجمهور وتوجهات المعلنين، وتحديد ما إذا كان هذا التكامل يمثل تحولًا حقيقيًا يخدم مستقبل الإذاعة أم مجرد توجّه شكلي لا يحقق الأثر المطلوب.</w:t>
      </w:r>
    </w:p>
    <w:p w14:paraId="41F9283B" w14:textId="5A2CF42E" w:rsidR="007B61B6" w:rsidRPr="004D7AE4" w:rsidRDefault="00F6714F" w:rsidP="00F624C9">
      <w:pPr>
        <w:outlineLvl w:val="0"/>
        <w:rPr>
          <w:rFonts w:ascii="Simplified Arabic" w:hAnsi="Simplified Arabic" w:cs="Simplified Arabic"/>
          <w:b/>
          <w:bCs/>
          <w:sz w:val="32"/>
          <w:szCs w:val="32"/>
          <w:rtl/>
        </w:rPr>
      </w:pPr>
      <w:bookmarkStart w:id="4" w:name="_Toc206178821"/>
      <w:r w:rsidRPr="005F629A">
        <w:rPr>
          <w:rFonts w:ascii="Simplified Arabic" w:hAnsi="Simplified Arabic" w:cs="Simplified Arabic"/>
          <w:b/>
          <w:bCs/>
          <w:sz w:val="32"/>
          <w:szCs w:val="32"/>
          <w:rtl/>
        </w:rPr>
        <w:t>أهمية</w:t>
      </w:r>
      <w:r w:rsidRPr="004D7AE4">
        <w:rPr>
          <w:rFonts w:ascii="Simplified Arabic" w:hAnsi="Simplified Arabic" w:cs="Simplified Arabic"/>
          <w:b/>
          <w:bCs/>
          <w:sz w:val="32"/>
          <w:szCs w:val="32"/>
          <w:rtl/>
        </w:rPr>
        <w:t xml:space="preserve"> الدراسة:</w:t>
      </w:r>
      <w:bookmarkEnd w:id="4"/>
    </w:p>
    <w:p w14:paraId="71C4753A" w14:textId="782ACB75" w:rsidR="001D7B0B" w:rsidRPr="00827AC5" w:rsidRDefault="001D7B0B" w:rsidP="00827AC5">
      <w:pPr>
        <w:pStyle w:val="a6"/>
        <w:numPr>
          <w:ilvl w:val="0"/>
          <w:numId w:val="12"/>
        </w:numPr>
        <w:ind w:left="282"/>
        <w:rPr>
          <w:rFonts w:ascii="Simplified Arabic" w:hAnsi="Simplified Arabic" w:cs="Simplified Arabic"/>
          <w:b/>
          <w:bCs/>
          <w:sz w:val="32"/>
          <w:szCs w:val="32"/>
          <w:rtl/>
        </w:rPr>
      </w:pPr>
      <w:r w:rsidRPr="00827AC5">
        <w:rPr>
          <w:rFonts w:ascii="Simplified Arabic" w:hAnsi="Simplified Arabic" w:cs="Simplified Arabic"/>
          <w:b/>
          <w:bCs/>
          <w:sz w:val="32"/>
          <w:szCs w:val="32"/>
          <w:rtl/>
        </w:rPr>
        <w:t xml:space="preserve">الأهمية </w:t>
      </w:r>
      <w:r w:rsidRPr="00827AC5">
        <w:rPr>
          <w:rFonts w:ascii="Simplified Arabic" w:hAnsi="Simplified Arabic" w:cs="Simplified Arabic" w:hint="cs"/>
          <w:b/>
          <w:bCs/>
          <w:sz w:val="32"/>
          <w:szCs w:val="32"/>
          <w:rtl/>
        </w:rPr>
        <w:t>النظرية</w:t>
      </w:r>
      <w:r w:rsidR="00436188">
        <w:rPr>
          <w:rFonts w:ascii="Simplified Arabic" w:hAnsi="Simplified Arabic" w:cs="Simplified Arabic" w:hint="cs"/>
          <w:b/>
          <w:bCs/>
          <w:sz w:val="32"/>
          <w:szCs w:val="32"/>
          <w:rtl/>
        </w:rPr>
        <w:t>:</w:t>
      </w:r>
    </w:p>
    <w:p w14:paraId="422A7B4F" w14:textId="2B4E2A79" w:rsidR="007B61B6" w:rsidRPr="00436188" w:rsidRDefault="007B61B6" w:rsidP="00436188">
      <w:pPr>
        <w:pStyle w:val="a6"/>
        <w:numPr>
          <w:ilvl w:val="0"/>
          <w:numId w:val="13"/>
        </w:numPr>
        <w:spacing w:before="120" w:after="0" w:line="276" w:lineRule="auto"/>
        <w:ind w:left="714" w:hanging="357"/>
        <w:contextualSpacing w:val="0"/>
        <w:jc w:val="both"/>
        <w:rPr>
          <w:rFonts w:ascii="Simplified Arabic" w:hAnsi="Simplified Arabic" w:cs="Simplified Arabic"/>
          <w:sz w:val="28"/>
          <w:szCs w:val="28"/>
          <w:rtl/>
        </w:rPr>
      </w:pPr>
      <w:r w:rsidRPr="00436188">
        <w:rPr>
          <w:rFonts w:ascii="Simplified Arabic" w:hAnsi="Simplified Arabic" w:cs="Simplified Arabic"/>
          <w:sz w:val="28"/>
          <w:szCs w:val="28"/>
          <w:rtl/>
        </w:rPr>
        <w:t>تكتسب هذه الدراسة أهميتها في ظل ما يشهده قطاع الإعلام من تحولات رقمية متسارعة، أثّرت بشكل مباشر على أنماط إنتاج المحتوى، وطرق توزيعه، وآليات تفاعل الجمهور معه. وفي هذا السياق، تُعد الإذاعة من الوسائط التقليدية التي وجدت نفسها أمام تحدٍّ مزدوج: الحفاظ على حضورها التاريخي، ومواكبة السلوك الرقمي المتغير للجمهور والمعلنين على حد سواء.</w:t>
      </w:r>
    </w:p>
    <w:p w14:paraId="72C95366" w14:textId="77777777" w:rsidR="007B61B6" w:rsidRPr="00436188" w:rsidRDefault="007B61B6" w:rsidP="00436188">
      <w:pPr>
        <w:pStyle w:val="a6"/>
        <w:numPr>
          <w:ilvl w:val="0"/>
          <w:numId w:val="13"/>
        </w:numPr>
        <w:spacing w:before="120" w:after="0" w:line="276" w:lineRule="auto"/>
        <w:ind w:left="714" w:hanging="357"/>
        <w:contextualSpacing w:val="0"/>
        <w:jc w:val="both"/>
        <w:rPr>
          <w:rFonts w:ascii="Simplified Arabic" w:hAnsi="Simplified Arabic" w:cs="Simplified Arabic"/>
          <w:sz w:val="28"/>
          <w:szCs w:val="28"/>
          <w:rtl/>
        </w:rPr>
      </w:pPr>
      <w:r w:rsidRPr="00436188">
        <w:rPr>
          <w:rFonts w:ascii="Simplified Arabic" w:hAnsi="Simplified Arabic" w:cs="Simplified Arabic"/>
          <w:sz w:val="28"/>
          <w:szCs w:val="28"/>
          <w:rtl/>
        </w:rPr>
        <w:t>أهمية هذه الدراسة تنبع من تسليطها الضوء على دور التكامل الإعلامي بين الإذاعة ومنصات التواصل الاجتماعي، ليس فقط بوصفه ضرورة فنية، بل كخيار استراتيجي لإعادة بناء العلاقة مع الجمهور وتحقيق عوائد إعلانية أكثر كفاءة. وتُركز الدراسة على تحليل هذا التكامل من زاويتين أساسيتين: مدى تعزيز التفاعل الجماهيري، وفعالية استقطاب المعلنين عبر الحضور الرقمي النشط.</w:t>
      </w:r>
    </w:p>
    <w:p w14:paraId="309157C2" w14:textId="7AD0CE86" w:rsidR="007B61B6" w:rsidRPr="00436188" w:rsidRDefault="001D7B0B" w:rsidP="00436188">
      <w:pPr>
        <w:pStyle w:val="a6"/>
        <w:numPr>
          <w:ilvl w:val="0"/>
          <w:numId w:val="12"/>
        </w:numPr>
        <w:spacing w:before="240" w:after="120"/>
        <w:ind w:left="278" w:hanging="357"/>
        <w:contextualSpacing w:val="0"/>
        <w:rPr>
          <w:rFonts w:ascii="Simplified Arabic" w:hAnsi="Simplified Arabic" w:cs="Simplified Arabic"/>
          <w:b/>
          <w:bCs/>
          <w:sz w:val="32"/>
          <w:szCs w:val="32"/>
          <w:rtl/>
        </w:rPr>
      </w:pPr>
      <w:r w:rsidRPr="00436188">
        <w:rPr>
          <w:rFonts w:ascii="Simplified Arabic" w:hAnsi="Simplified Arabic" w:cs="Simplified Arabic"/>
          <w:b/>
          <w:bCs/>
          <w:sz w:val="32"/>
          <w:szCs w:val="32"/>
          <w:rtl/>
        </w:rPr>
        <w:t>الأهمية التطبيقية</w:t>
      </w:r>
      <w:r w:rsidR="00436188" w:rsidRPr="00436188">
        <w:rPr>
          <w:rFonts w:ascii="Simplified Arabic" w:hAnsi="Simplified Arabic" w:cs="Simplified Arabic" w:hint="cs"/>
          <w:b/>
          <w:bCs/>
          <w:sz w:val="32"/>
          <w:szCs w:val="32"/>
          <w:rtl/>
        </w:rPr>
        <w:t>:</w:t>
      </w:r>
    </w:p>
    <w:p w14:paraId="07332873" w14:textId="70C021FF" w:rsidR="007B61B6" w:rsidRPr="004D7AE4" w:rsidRDefault="007B61B6" w:rsidP="00436188">
      <w:pPr>
        <w:pStyle w:val="a6"/>
        <w:numPr>
          <w:ilvl w:val="0"/>
          <w:numId w:val="13"/>
        </w:numPr>
        <w:spacing w:before="120" w:after="0" w:line="276" w:lineRule="auto"/>
        <w:ind w:left="714" w:hanging="357"/>
        <w:contextualSpacing w:val="0"/>
        <w:jc w:val="both"/>
        <w:rPr>
          <w:rFonts w:ascii="Simplified Arabic" w:hAnsi="Simplified Arabic" w:cs="Simplified Arabic"/>
          <w:sz w:val="28"/>
          <w:szCs w:val="28"/>
          <w:rtl/>
        </w:rPr>
      </w:pPr>
      <w:r w:rsidRPr="004D7AE4">
        <w:rPr>
          <w:rFonts w:ascii="Simplified Arabic" w:hAnsi="Simplified Arabic" w:cs="Simplified Arabic"/>
          <w:sz w:val="28"/>
          <w:szCs w:val="28"/>
          <w:rtl/>
        </w:rPr>
        <w:t>وتتمثل الأهمية التطبيقية لهذه الدراسة في قدرتها على تقديم رؤية واقعية ومبنية على الميدان حول أدوات التفاعل الحديثة، وأنماط التوزيع الجديدة، وتوجهات المعلنين في البيئة الرقمية، ما يفتح المجال أمام الإذاعات لتطوير استراتيجياتها الإعلامية والتسويقية بناءً على معطيات دقيقة.</w:t>
      </w:r>
    </w:p>
    <w:p w14:paraId="008C5F5A" w14:textId="4933B3FA" w:rsidR="00F6714F" w:rsidRPr="004D7AE4" w:rsidRDefault="007B61B6" w:rsidP="00436188">
      <w:pPr>
        <w:pStyle w:val="a6"/>
        <w:numPr>
          <w:ilvl w:val="0"/>
          <w:numId w:val="13"/>
        </w:numPr>
        <w:spacing w:before="120" w:after="0" w:line="276" w:lineRule="auto"/>
        <w:ind w:left="714" w:hanging="357"/>
        <w:contextualSpacing w:val="0"/>
        <w:jc w:val="both"/>
        <w:rPr>
          <w:rFonts w:ascii="Simplified Arabic" w:hAnsi="Simplified Arabic" w:cs="Simplified Arabic"/>
          <w:sz w:val="28"/>
          <w:szCs w:val="28"/>
          <w:rtl/>
        </w:rPr>
      </w:pPr>
      <w:r w:rsidRPr="004D7AE4">
        <w:rPr>
          <w:rFonts w:ascii="Simplified Arabic" w:hAnsi="Simplified Arabic" w:cs="Simplified Arabic"/>
          <w:sz w:val="28"/>
          <w:szCs w:val="28"/>
          <w:rtl/>
        </w:rPr>
        <w:lastRenderedPageBreak/>
        <w:t>كما تسعى هذه الدراسة إلى سد فجوة معرفية في الأبحاث الإعلامية، من خلال الربط بين الوسائل التقليدية والرقمية ضمن إطار متكامل، يراعي طبيعة الجمهور السعودي وسلوكياته المتغيرة، ويخدم صُنّاع القرار في المؤسسات الإعلامية ممن يطمحون لتطوير المحتوى وتعظيم أثره التجاري والاتصالي. وتُعد هذه الدراسة ذات طابع ميداني تطبيقي، تستند إلى رصد مباشر لواقع التكامل بين الإذاعة ومنصات التواصل، مما يمنحها قوة تحليلية ومعرفية قابلة للاستفادة العملية في بيئات الإعلام السعودية.</w:t>
      </w:r>
    </w:p>
    <w:p w14:paraId="44A0215F" w14:textId="0311834E" w:rsidR="00DD3217" w:rsidRPr="004D7AE4" w:rsidRDefault="00967CDE" w:rsidP="00436188">
      <w:pPr>
        <w:spacing w:before="240"/>
        <w:outlineLvl w:val="0"/>
        <w:rPr>
          <w:rFonts w:ascii="Simplified Arabic" w:hAnsi="Simplified Arabic" w:cs="Simplified Arabic"/>
          <w:b/>
          <w:bCs/>
          <w:sz w:val="32"/>
          <w:szCs w:val="32"/>
          <w:rtl/>
        </w:rPr>
      </w:pPr>
      <w:bookmarkStart w:id="5" w:name="_Toc206178822"/>
      <w:r w:rsidRPr="004D7AE4">
        <w:rPr>
          <w:rFonts w:ascii="Simplified Arabic" w:hAnsi="Simplified Arabic" w:cs="Simplified Arabic"/>
          <w:b/>
          <w:bCs/>
          <w:sz w:val="32"/>
          <w:szCs w:val="32"/>
          <w:rtl/>
        </w:rPr>
        <w:t>أهداف الدراسة:</w:t>
      </w:r>
      <w:bookmarkEnd w:id="5"/>
      <w:r w:rsidRPr="004D7AE4">
        <w:rPr>
          <w:rFonts w:ascii="Simplified Arabic" w:hAnsi="Simplified Arabic" w:cs="Simplified Arabic"/>
          <w:b/>
          <w:bCs/>
          <w:sz w:val="32"/>
          <w:szCs w:val="32"/>
          <w:rtl/>
        </w:rPr>
        <w:t xml:space="preserve"> </w:t>
      </w:r>
    </w:p>
    <w:p w14:paraId="723842F7" w14:textId="06E83B92" w:rsidR="009C45A6" w:rsidRPr="00774CEF" w:rsidRDefault="009C45A6" w:rsidP="00441561">
      <w:pPr>
        <w:spacing w:line="276" w:lineRule="auto"/>
        <w:ind w:firstLine="566"/>
        <w:jc w:val="both"/>
        <w:rPr>
          <w:rFonts w:ascii="Simplified Arabic" w:hAnsi="Simplified Arabic" w:cs="Simplified Arabic"/>
          <w:sz w:val="28"/>
          <w:szCs w:val="28"/>
          <w:rtl/>
        </w:rPr>
      </w:pPr>
      <w:r w:rsidRPr="004D7AE4">
        <w:rPr>
          <w:rFonts w:ascii="Simplified Arabic" w:hAnsi="Simplified Arabic" w:cs="Simplified Arabic"/>
          <w:sz w:val="28"/>
          <w:szCs w:val="28"/>
          <w:rtl/>
        </w:rPr>
        <w:t>تهدف هذه الدراسة إلى رصد التحولات الجارية، وتحليل الاستراتيجيات المستخدمة، وتقديم إطار بحثي يساعد على فهم طبيعة التكامل الإعلامي، ومدى جدواه في دعم مستقبل الإذاعة في عصر رقمي سريع الإيقاع</w:t>
      </w:r>
      <w:r w:rsidR="000E5BB9">
        <w:rPr>
          <w:rFonts w:ascii="Simplified Arabic" w:hAnsi="Simplified Arabic" w:cs="Simplified Arabic" w:hint="cs"/>
          <w:sz w:val="28"/>
          <w:szCs w:val="28"/>
          <w:rtl/>
        </w:rPr>
        <w:t>، وذلك عبر تحقيق الأهداف الفرعية التالية:</w:t>
      </w:r>
      <w:r w:rsidRPr="004D7AE4">
        <w:rPr>
          <w:rFonts w:ascii="Simplified Arabic" w:hAnsi="Simplified Arabic" w:cs="Simplified Arabic"/>
          <w:sz w:val="28"/>
          <w:szCs w:val="28"/>
          <w:rtl/>
        </w:rPr>
        <w:t xml:space="preserve"> </w:t>
      </w:r>
    </w:p>
    <w:p w14:paraId="4760B04F" w14:textId="5C2BB101" w:rsidR="00967CDE" w:rsidRPr="000E5BB9" w:rsidRDefault="00967CDE" w:rsidP="00FC6B77">
      <w:pPr>
        <w:pStyle w:val="a6"/>
        <w:numPr>
          <w:ilvl w:val="0"/>
          <w:numId w:val="14"/>
        </w:numPr>
        <w:spacing w:line="276" w:lineRule="auto"/>
        <w:jc w:val="both"/>
        <w:rPr>
          <w:rFonts w:ascii="Simplified Arabic" w:hAnsi="Simplified Arabic" w:cs="Simplified Arabic"/>
          <w:sz w:val="28"/>
          <w:szCs w:val="28"/>
          <w:rtl/>
        </w:rPr>
      </w:pPr>
      <w:r w:rsidRPr="000E5BB9">
        <w:rPr>
          <w:rFonts w:ascii="Simplified Arabic" w:hAnsi="Simplified Arabic" w:cs="Simplified Arabic"/>
          <w:sz w:val="28"/>
          <w:szCs w:val="28"/>
          <w:rtl/>
        </w:rPr>
        <w:t>تحليل طبيعة التكامل الإعلامي بين الإذاعة ومنصات التواصل الاجتماعي من حيث الأساليب والأدوات المستخدمة في تعزيز المحتوى وتوسيع انتشاره.</w:t>
      </w:r>
    </w:p>
    <w:p w14:paraId="63589B71" w14:textId="13324A6F" w:rsidR="00967CDE" w:rsidRPr="000E5BB9" w:rsidRDefault="00967CDE" w:rsidP="00FC6B77">
      <w:pPr>
        <w:pStyle w:val="a6"/>
        <w:numPr>
          <w:ilvl w:val="0"/>
          <w:numId w:val="14"/>
        </w:numPr>
        <w:spacing w:line="276" w:lineRule="auto"/>
        <w:jc w:val="both"/>
        <w:rPr>
          <w:rFonts w:ascii="Simplified Arabic" w:hAnsi="Simplified Arabic" w:cs="Simplified Arabic"/>
          <w:sz w:val="28"/>
          <w:szCs w:val="28"/>
          <w:rtl/>
        </w:rPr>
      </w:pPr>
      <w:r w:rsidRPr="000E5BB9">
        <w:rPr>
          <w:rFonts w:ascii="Simplified Arabic" w:hAnsi="Simplified Arabic" w:cs="Simplified Arabic"/>
          <w:sz w:val="28"/>
          <w:szCs w:val="28"/>
          <w:rtl/>
        </w:rPr>
        <w:t>قياس أثر هذا التكامل على تفاعل الجمهور مع البرامج الإذاعية، سواء من حيث نسب المشاهدة/الاستماع أو مستويات التفاعل الرقمي (تعليقات، مشاركات، إعجابات…).</w:t>
      </w:r>
    </w:p>
    <w:p w14:paraId="59502899" w14:textId="0B5E3A5A" w:rsidR="00967CDE" w:rsidRPr="000E5BB9" w:rsidRDefault="00967CDE" w:rsidP="00FC6B77">
      <w:pPr>
        <w:pStyle w:val="a6"/>
        <w:numPr>
          <w:ilvl w:val="0"/>
          <w:numId w:val="14"/>
        </w:numPr>
        <w:spacing w:line="276" w:lineRule="auto"/>
        <w:jc w:val="both"/>
        <w:rPr>
          <w:rFonts w:ascii="Simplified Arabic" w:hAnsi="Simplified Arabic" w:cs="Simplified Arabic"/>
          <w:sz w:val="28"/>
          <w:szCs w:val="28"/>
          <w:rtl/>
        </w:rPr>
      </w:pPr>
      <w:r w:rsidRPr="000E5BB9">
        <w:rPr>
          <w:rFonts w:ascii="Simplified Arabic" w:hAnsi="Simplified Arabic" w:cs="Simplified Arabic"/>
          <w:sz w:val="28"/>
          <w:szCs w:val="28"/>
          <w:rtl/>
        </w:rPr>
        <w:t>استكشاف دور التكامل الرقمي في جذب المعلنين واستقطاب الرعايات التجارية، ومدى تأثيره على القرارات التسويقية للمعلنين.</w:t>
      </w:r>
    </w:p>
    <w:p w14:paraId="73325AA8" w14:textId="38F140C0" w:rsidR="00967CDE" w:rsidRPr="000E5BB9" w:rsidRDefault="00967CDE" w:rsidP="00FC6B77">
      <w:pPr>
        <w:pStyle w:val="a6"/>
        <w:numPr>
          <w:ilvl w:val="0"/>
          <w:numId w:val="14"/>
        </w:numPr>
        <w:spacing w:line="276" w:lineRule="auto"/>
        <w:jc w:val="both"/>
        <w:rPr>
          <w:rFonts w:ascii="Simplified Arabic" w:hAnsi="Simplified Arabic" w:cs="Simplified Arabic"/>
          <w:sz w:val="28"/>
          <w:szCs w:val="28"/>
          <w:rtl/>
        </w:rPr>
      </w:pPr>
      <w:r w:rsidRPr="000E5BB9">
        <w:rPr>
          <w:rFonts w:ascii="Simplified Arabic" w:hAnsi="Simplified Arabic" w:cs="Simplified Arabic"/>
          <w:sz w:val="28"/>
          <w:szCs w:val="28"/>
          <w:rtl/>
        </w:rPr>
        <w:t>التعرف على التحديات التي تواجه الإذاعات في تطبيق هذا النوع من التكامل، سواء على المستوى الفني أو التحريري أو الإداري.</w:t>
      </w:r>
    </w:p>
    <w:p w14:paraId="6D60AA42" w14:textId="1A4DC61E" w:rsidR="00967CDE" w:rsidRPr="000E5BB9" w:rsidRDefault="00967CDE" w:rsidP="00FC6B77">
      <w:pPr>
        <w:pStyle w:val="a6"/>
        <w:numPr>
          <w:ilvl w:val="0"/>
          <w:numId w:val="14"/>
        </w:numPr>
        <w:spacing w:line="276" w:lineRule="auto"/>
        <w:jc w:val="both"/>
        <w:rPr>
          <w:rFonts w:ascii="Simplified Arabic" w:hAnsi="Simplified Arabic" w:cs="Simplified Arabic"/>
          <w:sz w:val="28"/>
          <w:szCs w:val="28"/>
          <w:rtl/>
        </w:rPr>
      </w:pPr>
      <w:r w:rsidRPr="000E5BB9">
        <w:rPr>
          <w:rFonts w:ascii="Simplified Arabic" w:hAnsi="Simplified Arabic" w:cs="Simplified Arabic"/>
          <w:sz w:val="28"/>
          <w:szCs w:val="28"/>
          <w:rtl/>
        </w:rPr>
        <w:t>تقديم توصيات عملية تسهم في تطوير استراتيجيات الإعلام الإذاعي لزيادة التفاعل الجماهيري وتعظيم القيمة التجارية عبر المنصات الرقمية.</w:t>
      </w:r>
    </w:p>
    <w:p w14:paraId="2CC63F6B" w14:textId="3AC68BCB" w:rsidR="00967CDE" w:rsidRPr="004D7AE4" w:rsidRDefault="00967CDE" w:rsidP="00441561">
      <w:pPr>
        <w:spacing w:before="240" w:after="120"/>
        <w:outlineLvl w:val="0"/>
        <w:rPr>
          <w:rFonts w:ascii="Simplified Arabic" w:hAnsi="Simplified Arabic" w:cs="Simplified Arabic"/>
          <w:b/>
          <w:bCs/>
          <w:sz w:val="32"/>
          <w:szCs w:val="32"/>
          <w:rtl/>
        </w:rPr>
      </w:pPr>
      <w:bookmarkStart w:id="6" w:name="_Toc206178823"/>
      <w:r w:rsidRPr="004D7AE4">
        <w:rPr>
          <w:rFonts w:ascii="Simplified Arabic" w:hAnsi="Simplified Arabic" w:cs="Simplified Arabic"/>
          <w:b/>
          <w:bCs/>
          <w:sz w:val="32"/>
          <w:szCs w:val="32"/>
          <w:rtl/>
        </w:rPr>
        <w:t>تساؤلات الدراسة:</w:t>
      </w:r>
      <w:bookmarkEnd w:id="6"/>
    </w:p>
    <w:p w14:paraId="4C7BA963" w14:textId="24B26B34" w:rsidR="00967CDE" w:rsidRPr="00FC6B77" w:rsidRDefault="00967CDE" w:rsidP="00FC6B77">
      <w:pPr>
        <w:pStyle w:val="a6"/>
        <w:numPr>
          <w:ilvl w:val="0"/>
          <w:numId w:val="15"/>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ما طبيعة العلاقة بين المحتوى الإذاعي ومنصات التواصل الاجتماعي في ضوء مفهوم التكامل الإعلامي؟</w:t>
      </w:r>
    </w:p>
    <w:p w14:paraId="3F1E19AD" w14:textId="6BC7775D" w:rsidR="00967CDE" w:rsidRPr="00FC6B77" w:rsidRDefault="00967CDE" w:rsidP="00FC6B77">
      <w:pPr>
        <w:pStyle w:val="a6"/>
        <w:numPr>
          <w:ilvl w:val="0"/>
          <w:numId w:val="15"/>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إلى أي مدى يُسهم التكامل بين الإذاعة ومنصات التواصل الاجتماعي في رفع مستوى تفاعل الجمهور مع المحتوى الإذاعي؟</w:t>
      </w:r>
    </w:p>
    <w:p w14:paraId="00CBCC1B" w14:textId="5E3B23F1" w:rsidR="00967CDE" w:rsidRPr="00FC6B77" w:rsidRDefault="00967CDE" w:rsidP="00FC6B77">
      <w:pPr>
        <w:pStyle w:val="a6"/>
        <w:numPr>
          <w:ilvl w:val="0"/>
          <w:numId w:val="15"/>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lastRenderedPageBreak/>
        <w:t>ما</w:t>
      </w:r>
      <w:r w:rsidR="00235D22" w:rsidRPr="00FC6B77">
        <w:rPr>
          <w:rFonts w:ascii="Simplified Arabic" w:hAnsi="Simplified Arabic" w:cs="Simplified Arabic"/>
          <w:sz w:val="28"/>
          <w:szCs w:val="28"/>
          <w:rtl/>
        </w:rPr>
        <w:t>هي</w:t>
      </w:r>
      <w:r w:rsidRPr="00FC6B77">
        <w:rPr>
          <w:rFonts w:ascii="Simplified Arabic" w:hAnsi="Simplified Arabic" w:cs="Simplified Arabic"/>
          <w:sz w:val="28"/>
          <w:szCs w:val="28"/>
          <w:rtl/>
        </w:rPr>
        <w:t xml:space="preserve"> الأشكال أو الأساليب التي تستخدمها الإذاعات في تفعيل هذا التكامل لجذب انتباه الجمهور عبر الوسائط الرقمية؟</w:t>
      </w:r>
    </w:p>
    <w:p w14:paraId="2561DB83" w14:textId="1DDEC9D1" w:rsidR="00967CDE" w:rsidRPr="00FC6B77" w:rsidRDefault="00967CDE" w:rsidP="00FC6B77">
      <w:pPr>
        <w:pStyle w:val="a6"/>
        <w:numPr>
          <w:ilvl w:val="0"/>
          <w:numId w:val="15"/>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كيف يؤثر هذا التكامل الإعلامي على قرارات المعلنين في اختيار الإذاعة كمنصة إعلانية؟</w:t>
      </w:r>
    </w:p>
    <w:p w14:paraId="362EF0CE" w14:textId="06F114AC" w:rsidR="00967CDE" w:rsidRPr="00FC6B77" w:rsidRDefault="00235D22" w:rsidP="00FC6B77">
      <w:pPr>
        <w:pStyle w:val="a6"/>
        <w:numPr>
          <w:ilvl w:val="0"/>
          <w:numId w:val="15"/>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ال</w:t>
      </w:r>
      <w:r w:rsidR="00967CDE" w:rsidRPr="00FC6B77">
        <w:rPr>
          <w:rFonts w:ascii="Simplified Arabic" w:hAnsi="Simplified Arabic" w:cs="Simplified Arabic"/>
          <w:sz w:val="28"/>
          <w:szCs w:val="28"/>
          <w:rtl/>
        </w:rPr>
        <w:t>تحديات التي تواجه الإذاعات السعودية في تنفيذ استراتيجيات التكامل الرقمي بشكل فعّال؟</w:t>
      </w:r>
    </w:p>
    <w:p w14:paraId="178C59B7" w14:textId="69B2B15F" w:rsidR="00AA0F9E" w:rsidRPr="00FC6B77" w:rsidRDefault="00967CDE" w:rsidP="00FC6B77">
      <w:pPr>
        <w:pStyle w:val="a6"/>
        <w:numPr>
          <w:ilvl w:val="0"/>
          <w:numId w:val="15"/>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مدى رضا العاملين في المجال الإذاعي والمعلنين عن نتائج التكامل الإعلامي في تحقيق أهدافهم الاتصالية أو التسويقية؟</w:t>
      </w:r>
    </w:p>
    <w:p w14:paraId="4DE440CA" w14:textId="77777777" w:rsidR="009C45A6" w:rsidRPr="004D7AE4" w:rsidRDefault="009C45A6" w:rsidP="00FC6B77">
      <w:pPr>
        <w:spacing w:after="0"/>
        <w:outlineLvl w:val="0"/>
        <w:rPr>
          <w:rFonts w:ascii="Simplified Arabic" w:hAnsi="Simplified Arabic" w:cs="Simplified Arabic"/>
          <w:b/>
          <w:bCs/>
          <w:sz w:val="32"/>
          <w:szCs w:val="32"/>
          <w:rtl/>
        </w:rPr>
      </w:pPr>
      <w:bookmarkStart w:id="7" w:name="_Toc206178824"/>
      <w:r w:rsidRPr="004D7AE4">
        <w:rPr>
          <w:rFonts w:ascii="Simplified Arabic" w:hAnsi="Simplified Arabic" w:cs="Simplified Arabic"/>
          <w:b/>
          <w:bCs/>
          <w:sz w:val="32"/>
          <w:szCs w:val="32"/>
          <w:rtl/>
        </w:rPr>
        <w:t>فرضيات الدراسة:</w:t>
      </w:r>
      <w:bookmarkEnd w:id="7"/>
    </w:p>
    <w:p w14:paraId="40206C3A" w14:textId="77777777" w:rsidR="004624B9" w:rsidRPr="004D7AE4" w:rsidRDefault="004624B9" w:rsidP="00441561">
      <w:pPr>
        <w:spacing w:line="276" w:lineRule="auto"/>
        <w:ind w:firstLine="566"/>
        <w:jc w:val="both"/>
        <w:rPr>
          <w:rFonts w:ascii="Simplified Arabic" w:hAnsi="Simplified Arabic" w:cs="Simplified Arabic"/>
          <w:sz w:val="28"/>
          <w:szCs w:val="28"/>
          <w:rtl/>
        </w:rPr>
      </w:pPr>
      <w:r w:rsidRPr="001971C9">
        <w:rPr>
          <w:rFonts w:ascii="Simplified Arabic" w:hAnsi="Simplified Arabic" w:cs="Simplified Arabic"/>
          <w:sz w:val="28"/>
          <w:szCs w:val="28"/>
          <w:u w:val="single"/>
          <w:rtl/>
        </w:rPr>
        <w:t>تفترض الدراسة ما</w:t>
      </w:r>
      <w:r w:rsidRPr="00FC6B77">
        <w:rPr>
          <w:rFonts w:ascii="Simplified Arabic" w:hAnsi="Simplified Arabic" w:cs="Simplified Arabic"/>
          <w:sz w:val="28"/>
          <w:szCs w:val="28"/>
          <w:u w:val="single"/>
          <w:rtl/>
        </w:rPr>
        <w:t xml:space="preserve"> يلي</w:t>
      </w:r>
      <w:r w:rsidRPr="004D7AE4">
        <w:rPr>
          <w:rFonts w:ascii="Simplified Arabic" w:hAnsi="Simplified Arabic" w:cs="Simplified Arabic"/>
          <w:sz w:val="28"/>
          <w:szCs w:val="28"/>
          <w:rtl/>
        </w:rPr>
        <w:t>:</w:t>
      </w:r>
    </w:p>
    <w:p w14:paraId="36E4BF44" w14:textId="29E58D84" w:rsidR="004624B9" w:rsidRPr="00FC6B77" w:rsidRDefault="004624B9" w:rsidP="00FC6B77">
      <w:pPr>
        <w:pStyle w:val="a6"/>
        <w:numPr>
          <w:ilvl w:val="0"/>
          <w:numId w:val="16"/>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هناك علاقة ذات دلالة إحصائية بين مستوى التكامل الإعلامي بين الإذاعة ومنصات التواصل الاجتماعي، ومستوى تفاعل الجمهور مع البرامج الإذاعية.</w:t>
      </w:r>
    </w:p>
    <w:p w14:paraId="008A7783" w14:textId="6672BC85" w:rsidR="004624B9" w:rsidRPr="00FC6B77" w:rsidRDefault="00235D22" w:rsidP="00FC6B77">
      <w:pPr>
        <w:pStyle w:val="a6"/>
        <w:numPr>
          <w:ilvl w:val="0"/>
          <w:numId w:val="16"/>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 xml:space="preserve">هناك علاقة ذات دلالة إحصائية بين </w:t>
      </w:r>
      <w:r w:rsidR="004624B9" w:rsidRPr="00FC6B77">
        <w:rPr>
          <w:rFonts w:ascii="Simplified Arabic" w:hAnsi="Simplified Arabic" w:cs="Simplified Arabic"/>
          <w:sz w:val="28"/>
          <w:szCs w:val="28"/>
          <w:rtl/>
        </w:rPr>
        <w:t>كلما زادت جودة التكامل الإعلامي (من حيث التنسيق الزمني وتنوع المحتوى بين الوسيلتين)، زاد مستوى تفاعل الجمهور الرقمي مع محتوى الإذاعة.</w:t>
      </w:r>
      <w:r w:rsidRPr="00FC6B77">
        <w:rPr>
          <w:rFonts w:ascii="Simplified Arabic" w:hAnsi="Simplified Arabic" w:cs="Simplified Arabic"/>
          <w:sz w:val="28"/>
          <w:szCs w:val="28"/>
          <w:rtl/>
        </w:rPr>
        <w:t xml:space="preserve"> </w:t>
      </w:r>
    </w:p>
    <w:p w14:paraId="5CEC12B5" w14:textId="5AB723AA" w:rsidR="006D75D5" w:rsidRPr="00FC6B77" w:rsidRDefault="006D75D5" w:rsidP="00FC6B77">
      <w:pPr>
        <w:pStyle w:val="a6"/>
        <w:numPr>
          <w:ilvl w:val="0"/>
          <w:numId w:val="16"/>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هناك علاقة ذات دلالة إحصائية بين مستوى فاعلية التكامل الإعلامي بين الإذاعة ومنصات التواصل الاجتماعي، وقرار المعلنين باختيار الإذاعة كقناة دعائية.</w:t>
      </w:r>
    </w:p>
    <w:p w14:paraId="679687A3" w14:textId="3EE0196F" w:rsidR="006D75D5" w:rsidRPr="00FC6B77" w:rsidRDefault="006D75D5" w:rsidP="00FC6B77">
      <w:pPr>
        <w:pStyle w:val="a6"/>
        <w:numPr>
          <w:ilvl w:val="0"/>
          <w:numId w:val="16"/>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هناك علاقة ذات دلالة إحصائية بين مستوى التفاعل الجماهيري عبر منصات التواصل الاجتماعي، وقدرة الإذاعة على استقطاب المعلنين.</w:t>
      </w:r>
    </w:p>
    <w:p w14:paraId="14DE68E9" w14:textId="363C87A6" w:rsidR="006D75D5" w:rsidRPr="00FC6B77" w:rsidRDefault="006D75D5" w:rsidP="00FC6B77">
      <w:pPr>
        <w:pStyle w:val="a6"/>
        <w:numPr>
          <w:ilvl w:val="0"/>
          <w:numId w:val="16"/>
        </w:numPr>
        <w:spacing w:line="276" w:lineRule="auto"/>
        <w:jc w:val="both"/>
        <w:rPr>
          <w:rFonts w:ascii="Simplified Arabic" w:hAnsi="Simplified Arabic" w:cs="Simplified Arabic"/>
          <w:sz w:val="28"/>
          <w:szCs w:val="28"/>
          <w:rtl/>
        </w:rPr>
      </w:pPr>
      <w:r w:rsidRPr="00FC6B77">
        <w:rPr>
          <w:rFonts w:ascii="Simplified Arabic" w:hAnsi="Simplified Arabic" w:cs="Simplified Arabic"/>
          <w:sz w:val="28"/>
          <w:szCs w:val="28"/>
          <w:rtl/>
        </w:rPr>
        <w:t>هناك علاقة ذات دلالة إحصائية بين طبيعة المحتوى الإذاعي (ثقافي، ترفيهي، تسويقي، موسمي) ومستوى تأثير التكامل الإعلامي في استقطاب المعلنين.</w:t>
      </w:r>
    </w:p>
    <w:p w14:paraId="14E31DEC" w14:textId="4B2CBA5B" w:rsidR="00C410CE" w:rsidRPr="00FC6B77" w:rsidRDefault="006D75D5" w:rsidP="00FC6B77">
      <w:pPr>
        <w:pStyle w:val="a6"/>
        <w:numPr>
          <w:ilvl w:val="0"/>
          <w:numId w:val="16"/>
        </w:numPr>
        <w:spacing w:line="276" w:lineRule="auto"/>
        <w:jc w:val="both"/>
        <w:rPr>
          <w:rFonts w:ascii="Simplified Arabic" w:hAnsi="Simplified Arabic" w:cs="Simplified Arabic"/>
          <w:b/>
          <w:bCs/>
          <w:sz w:val="28"/>
          <w:szCs w:val="28"/>
          <w:rtl/>
        </w:rPr>
      </w:pPr>
      <w:r w:rsidRPr="00FC6B77">
        <w:rPr>
          <w:rFonts w:ascii="Simplified Arabic" w:hAnsi="Simplified Arabic" w:cs="Simplified Arabic"/>
          <w:sz w:val="28"/>
          <w:szCs w:val="28"/>
          <w:rtl/>
        </w:rPr>
        <w:t>هناك علاقة ذات دلالة إحصائية بين الفئة العمرية أو نمط استخدام الجمهور لوسائل التواصل الاجتماعي، وتقييمهم لأثر التكامل الإعلامي بين الإذاعة والمنصات الرقمية.</w:t>
      </w:r>
    </w:p>
    <w:p w14:paraId="6FF356F9" w14:textId="77777777" w:rsidR="001D7B0B" w:rsidRPr="002C2552" w:rsidRDefault="001D7B0B" w:rsidP="00441561">
      <w:pPr>
        <w:spacing w:before="240" w:after="120"/>
        <w:outlineLvl w:val="0"/>
        <w:rPr>
          <w:rFonts w:ascii="Simplified Arabic" w:hAnsi="Simplified Arabic" w:cs="Simplified Arabic"/>
          <w:b/>
          <w:bCs/>
          <w:color w:val="000000" w:themeColor="text1"/>
          <w:sz w:val="32"/>
          <w:szCs w:val="32"/>
          <w:rtl/>
        </w:rPr>
      </w:pPr>
      <w:bookmarkStart w:id="8" w:name="_Toc205199607"/>
      <w:bookmarkStart w:id="9" w:name="_Toc206178825"/>
      <w:r w:rsidRPr="002C2552">
        <w:rPr>
          <w:rFonts w:ascii="Simplified Arabic" w:hAnsi="Simplified Arabic" w:cs="Simplified Arabic"/>
          <w:b/>
          <w:bCs/>
          <w:color w:val="000000" w:themeColor="text1"/>
          <w:sz w:val="32"/>
          <w:szCs w:val="32"/>
          <w:rtl/>
        </w:rPr>
        <w:t>المنطلقات النظرية للدراسة:</w:t>
      </w:r>
      <w:bookmarkEnd w:id="8"/>
      <w:bookmarkEnd w:id="9"/>
    </w:p>
    <w:p w14:paraId="2741E487" w14:textId="56B56220" w:rsidR="001D7B0B" w:rsidRPr="004D7AE4" w:rsidRDefault="001D7B0B" w:rsidP="00441561">
      <w:pPr>
        <w:spacing w:line="276" w:lineRule="auto"/>
        <w:ind w:firstLine="566"/>
        <w:jc w:val="both"/>
        <w:rPr>
          <w:rFonts w:ascii="Simplified Arabic" w:hAnsi="Simplified Arabic" w:cs="Simplified Arabic"/>
          <w:sz w:val="28"/>
          <w:szCs w:val="28"/>
          <w:rtl/>
        </w:rPr>
      </w:pPr>
      <w:r w:rsidRPr="004D7AE4">
        <w:rPr>
          <w:rFonts w:ascii="Simplified Arabic" w:hAnsi="Simplified Arabic" w:cs="Simplified Arabic"/>
          <w:sz w:val="28"/>
          <w:szCs w:val="28"/>
          <w:rtl/>
        </w:rPr>
        <w:t>ترتكز هذه الدراسة على مجموعة من الأطر النظرية التي تساعد في تفسير العلاقة بين وسائل الإعلام التقليدية (الإذاعة) والمنصات الرقمية التفاعلية (وسائل التواصل الاجتماعي)، ودورها في تشكيل تفاعل الجمهور وتأثير ذلك على قرارات المعلنين</w:t>
      </w:r>
      <w:r w:rsidR="00470C69">
        <w:rPr>
          <w:rFonts w:ascii="Simplified Arabic" w:hAnsi="Simplified Arabic" w:cs="Simplified Arabic" w:hint="cs"/>
          <w:sz w:val="28"/>
          <w:szCs w:val="28"/>
          <w:rtl/>
        </w:rPr>
        <w:t>،</w:t>
      </w:r>
      <w:r w:rsidRPr="004D7AE4">
        <w:rPr>
          <w:rFonts w:ascii="Simplified Arabic" w:hAnsi="Simplified Arabic" w:cs="Simplified Arabic"/>
          <w:sz w:val="28"/>
          <w:szCs w:val="28"/>
          <w:rtl/>
        </w:rPr>
        <w:t xml:space="preserve"> </w:t>
      </w:r>
      <w:r w:rsidRPr="00470C69">
        <w:rPr>
          <w:rFonts w:ascii="Simplified Arabic" w:hAnsi="Simplified Arabic" w:cs="Simplified Arabic"/>
          <w:sz w:val="28"/>
          <w:szCs w:val="28"/>
          <w:u w:val="single"/>
          <w:rtl/>
        </w:rPr>
        <w:t>وتشمل هذه المنطلقات ما يلي</w:t>
      </w:r>
      <w:r w:rsidRPr="004D7AE4">
        <w:rPr>
          <w:rFonts w:ascii="Simplified Arabic" w:hAnsi="Simplified Arabic" w:cs="Simplified Arabic"/>
          <w:sz w:val="28"/>
          <w:szCs w:val="28"/>
          <w:rtl/>
        </w:rPr>
        <w:t>:</w:t>
      </w:r>
    </w:p>
    <w:p w14:paraId="25E8D76D" w14:textId="2640838B" w:rsidR="001D7B0B" w:rsidRPr="002C2552" w:rsidRDefault="001D7B0B" w:rsidP="00917AB6">
      <w:pPr>
        <w:spacing w:after="0"/>
        <w:rPr>
          <w:rFonts w:ascii="Simplified Arabic" w:hAnsi="Simplified Arabic" w:cs="Simplified Arabic"/>
          <w:b/>
          <w:bCs/>
          <w:sz w:val="32"/>
          <w:szCs w:val="32"/>
          <w:rtl/>
        </w:rPr>
      </w:pPr>
      <w:r w:rsidRPr="002C2552">
        <w:rPr>
          <w:rFonts w:ascii="Simplified Arabic" w:hAnsi="Simplified Arabic" w:cs="Simplified Arabic"/>
          <w:b/>
          <w:bCs/>
          <w:sz w:val="32"/>
          <w:szCs w:val="32"/>
          <w:rtl/>
        </w:rPr>
        <w:lastRenderedPageBreak/>
        <w:t>أولًا: نظرية الاستخدامات والإشباعات</w:t>
      </w:r>
      <w:r w:rsidR="00917AB6">
        <w:rPr>
          <w:rFonts w:ascii="Simplified Arabic" w:hAnsi="Simplified Arabic" w:cs="Simplified Arabic" w:hint="cs"/>
          <w:b/>
          <w:bCs/>
          <w:sz w:val="32"/>
          <w:szCs w:val="32"/>
          <w:rtl/>
        </w:rPr>
        <w:t>:</w:t>
      </w:r>
    </w:p>
    <w:p w14:paraId="5A29DFCB" w14:textId="23F918FE" w:rsidR="001D7B0B" w:rsidRPr="004D7AE4" w:rsidRDefault="001D7B0B" w:rsidP="00917AB6">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 xml:space="preserve">تُعد من أبرز النظريات التي تفسّر دوافع الجمهور في استخدام الوسائط الإعلامية. ووفقًا لهذه النظرية، فإن الأفراد يختارون الوسائل التي تُحقق لهم إشباعات معرفية، ترفيهية، اجتماعية أو نفسية </w:t>
      </w:r>
      <w:r w:rsidRPr="004D7AE4">
        <w:rPr>
          <w:rFonts w:ascii="Simplified Arabic" w:hAnsi="Simplified Arabic" w:cs="Simplified Arabic"/>
          <w:b/>
          <w:bCs/>
          <w:sz w:val="28"/>
          <w:szCs w:val="28"/>
          <w:rtl/>
        </w:rPr>
        <w:t>(</w:t>
      </w:r>
      <w:r w:rsidRPr="004D7AE4">
        <w:rPr>
          <w:rFonts w:ascii="Simplified Arabic" w:hAnsi="Simplified Arabic" w:cs="Simplified Arabic"/>
          <w:b/>
          <w:bCs/>
          <w:sz w:val="28"/>
          <w:szCs w:val="28"/>
        </w:rPr>
        <w:t>Katz, Blumler &amp; Gurevitch, 1974</w:t>
      </w:r>
      <w:r w:rsidRPr="004D7AE4">
        <w:rPr>
          <w:rFonts w:ascii="Simplified Arabic" w:hAnsi="Simplified Arabic" w:cs="Simplified Arabic"/>
          <w:b/>
          <w:bCs/>
          <w:sz w:val="28"/>
          <w:szCs w:val="28"/>
          <w:rtl/>
        </w:rPr>
        <w:t>)</w:t>
      </w:r>
      <w:r w:rsidR="00917AB6">
        <w:rPr>
          <w:rFonts w:ascii="Simplified Arabic" w:hAnsi="Simplified Arabic" w:cs="Simplified Arabic" w:hint="cs"/>
          <w:b/>
          <w:bCs/>
          <w:sz w:val="28"/>
          <w:szCs w:val="28"/>
          <w:rtl/>
        </w:rPr>
        <w:t>،</w:t>
      </w:r>
      <w:r w:rsidRPr="004D7AE4">
        <w:rPr>
          <w:rFonts w:ascii="Simplified Arabic" w:hAnsi="Simplified Arabic" w:cs="Simplified Arabic"/>
          <w:sz w:val="28"/>
          <w:szCs w:val="28"/>
          <w:rtl/>
        </w:rPr>
        <w:t xml:space="preserve"> ومن هذا المنطلق، يُمكن تفسير تفضيل الجمهور للتكامل بين الإذاعة ومنصات التواصل بوصفه وسيلة تعزز من قدرة المحتوى على تلبية حاجاتهم المتنوعة.</w:t>
      </w:r>
    </w:p>
    <w:p w14:paraId="137B58C6" w14:textId="77777777" w:rsidR="001D7B0B" w:rsidRPr="002C2552" w:rsidRDefault="001D7B0B" w:rsidP="00917AB6">
      <w:pPr>
        <w:spacing w:after="0"/>
        <w:rPr>
          <w:rFonts w:ascii="Simplified Arabic" w:hAnsi="Simplified Arabic" w:cs="Simplified Arabic"/>
          <w:b/>
          <w:bCs/>
          <w:sz w:val="32"/>
          <w:szCs w:val="32"/>
          <w:rtl/>
        </w:rPr>
      </w:pPr>
      <w:r w:rsidRPr="002C2552">
        <w:rPr>
          <w:rFonts w:ascii="Simplified Arabic" w:hAnsi="Simplified Arabic" w:cs="Simplified Arabic"/>
          <w:b/>
          <w:bCs/>
          <w:sz w:val="32"/>
          <w:szCs w:val="32"/>
          <w:rtl/>
        </w:rPr>
        <w:t>ثانيًا: نظرية التفاعل الإعلامي الرقمي</w:t>
      </w:r>
    </w:p>
    <w:p w14:paraId="7E09583A" w14:textId="77777777" w:rsidR="001D7B0B" w:rsidRPr="004D7AE4" w:rsidRDefault="001D7B0B" w:rsidP="00917AB6">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 xml:space="preserve">تُشير هذه النظرية إلى أن الوسائط التي تتيح التفاعل في الوقت الفعلي تُعزز من اندماج الجمهور، وتبني علاقة أكثر ديناميكية بين الوسيلة والمتلقي </w:t>
      </w:r>
      <w:r w:rsidRPr="004D7AE4">
        <w:rPr>
          <w:rFonts w:ascii="Simplified Arabic" w:hAnsi="Simplified Arabic" w:cs="Simplified Arabic"/>
          <w:b/>
          <w:bCs/>
          <w:sz w:val="28"/>
          <w:szCs w:val="28"/>
          <w:rtl/>
        </w:rPr>
        <w:t>(</w:t>
      </w:r>
      <w:r w:rsidRPr="004D7AE4">
        <w:rPr>
          <w:rFonts w:ascii="Simplified Arabic" w:hAnsi="Simplified Arabic" w:cs="Simplified Arabic"/>
          <w:b/>
          <w:bCs/>
          <w:sz w:val="28"/>
          <w:szCs w:val="28"/>
        </w:rPr>
        <w:t>McMillan, 2002</w:t>
      </w:r>
      <w:r w:rsidRPr="004D7AE4">
        <w:rPr>
          <w:rFonts w:ascii="Simplified Arabic" w:hAnsi="Simplified Arabic" w:cs="Simplified Arabic"/>
          <w:b/>
          <w:bCs/>
          <w:sz w:val="28"/>
          <w:szCs w:val="28"/>
          <w:rtl/>
        </w:rPr>
        <w:t>)</w:t>
      </w:r>
      <w:r w:rsidRPr="004D7AE4">
        <w:rPr>
          <w:rFonts w:ascii="Simplified Arabic" w:hAnsi="Simplified Arabic" w:cs="Simplified Arabic"/>
          <w:sz w:val="28"/>
          <w:szCs w:val="28"/>
          <w:rtl/>
        </w:rPr>
        <w:t>. وتُعد منصات التواصل الاجتماعي بيئة مثالية لهذا النوع من التفاعل، مما يُمكّن الإذاعة من إعادة بناء علاقتها مع جمهورها عبر قنوات أكثر مرونة وتأثيرًا.</w:t>
      </w:r>
    </w:p>
    <w:p w14:paraId="408E803F" w14:textId="35B1A6A8" w:rsidR="003F1A26" w:rsidRPr="004D7AE4" w:rsidRDefault="003504F2" w:rsidP="00F624C9">
      <w:pPr>
        <w:outlineLvl w:val="0"/>
        <w:rPr>
          <w:rFonts w:ascii="Simplified Arabic" w:hAnsi="Simplified Arabic" w:cs="Simplified Arabic"/>
          <w:b/>
          <w:bCs/>
          <w:sz w:val="32"/>
          <w:szCs w:val="32"/>
          <w:rtl/>
        </w:rPr>
      </w:pPr>
      <w:bookmarkStart w:id="10" w:name="_Toc205199609"/>
      <w:bookmarkStart w:id="11" w:name="_Toc206178826"/>
      <w:r w:rsidRPr="003504F2">
        <w:rPr>
          <w:rFonts w:ascii="Simplified Arabic" w:hAnsi="Simplified Arabic" w:cs="Simplified Arabic" w:hint="cs"/>
          <w:b/>
          <w:bCs/>
          <w:sz w:val="32"/>
          <w:szCs w:val="32"/>
          <w:rtl/>
        </w:rPr>
        <w:t>التعريفات</w:t>
      </w:r>
      <w:r w:rsidRPr="003504F2">
        <w:rPr>
          <w:rFonts w:ascii="Simplified Arabic" w:hAnsi="Simplified Arabic" w:cs="Simplified Arabic"/>
          <w:b/>
          <w:bCs/>
          <w:sz w:val="32"/>
          <w:szCs w:val="32"/>
          <w:rtl/>
        </w:rPr>
        <w:t xml:space="preserve"> </w:t>
      </w:r>
      <w:r w:rsidRPr="003504F2">
        <w:rPr>
          <w:rFonts w:ascii="Simplified Arabic" w:hAnsi="Simplified Arabic" w:cs="Simplified Arabic" w:hint="cs"/>
          <w:b/>
          <w:bCs/>
          <w:sz w:val="32"/>
          <w:szCs w:val="32"/>
          <w:rtl/>
        </w:rPr>
        <w:t>الإجرائية</w:t>
      </w:r>
      <w:r w:rsidR="0061036F" w:rsidRPr="004D7AE4">
        <w:rPr>
          <w:rFonts w:ascii="Simplified Arabic" w:hAnsi="Simplified Arabic" w:cs="Simplified Arabic"/>
          <w:b/>
          <w:bCs/>
          <w:sz w:val="32"/>
          <w:szCs w:val="32"/>
          <w:rtl/>
        </w:rPr>
        <w:t>:</w:t>
      </w:r>
      <w:bookmarkEnd w:id="10"/>
      <w:bookmarkEnd w:id="11"/>
    </w:p>
    <w:p w14:paraId="344C2A8B" w14:textId="4934B35F" w:rsidR="003F1A26" w:rsidRPr="004D7AE4" w:rsidRDefault="003F1A26" w:rsidP="00441561">
      <w:pPr>
        <w:spacing w:line="276" w:lineRule="auto"/>
        <w:ind w:firstLine="566"/>
        <w:jc w:val="both"/>
        <w:rPr>
          <w:rFonts w:ascii="Simplified Arabic" w:hAnsi="Simplified Arabic" w:cs="Simplified Arabic"/>
          <w:sz w:val="28"/>
          <w:szCs w:val="28"/>
          <w:rtl/>
        </w:rPr>
      </w:pPr>
      <w:r w:rsidRPr="004D7AE4">
        <w:rPr>
          <w:rFonts w:ascii="Simplified Arabic" w:hAnsi="Simplified Arabic" w:cs="Simplified Arabic"/>
          <w:sz w:val="28"/>
          <w:szCs w:val="28"/>
          <w:rtl/>
        </w:rPr>
        <w:t xml:space="preserve">تتضمن هذه الدراسة عددًا من </w:t>
      </w:r>
      <w:r w:rsidR="003504F2">
        <w:rPr>
          <w:rFonts w:ascii="Simplified Arabic" w:hAnsi="Simplified Arabic" w:cs="Simplified Arabic" w:hint="cs"/>
          <w:sz w:val="28"/>
          <w:szCs w:val="28"/>
          <w:rtl/>
        </w:rPr>
        <w:t>التعريفات</w:t>
      </w:r>
      <w:r w:rsidRPr="004D7AE4">
        <w:rPr>
          <w:rFonts w:ascii="Simplified Arabic" w:hAnsi="Simplified Arabic" w:cs="Simplified Arabic"/>
          <w:sz w:val="28"/>
          <w:szCs w:val="28"/>
          <w:rtl/>
        </w:rPr>
        <w:t xml:space="preserve"> </w:t>
      </w:r>
      <w:r w:rsidR="003504F2">
        <w:rPr>
          <w:rFonts w:ascii="Simplified Arabic" w:hAnsi="Simplified Arabic" w:cs="Simplified Arabic" w:hint="cs"/>
          <w:sz w:val="28"/>
          <w:szCs w:val="28"/>
          <w:rtl/>
        </w:rPr>
        <w:t>الإجرائية</w:t>
      </w:r>
      <w:r w:rsidRPr="004D7AE4">
        <w:rPr>
          <w:rFonts w:ascii="Simplified Arabic" w:hAnsi="Simplified Arabic" w:cs="Simplified Arabic"/>
          <w:sz w:val="28"/>
          <w:szCs w:val="28"/>
          <w:rtl/>
        </w:rPr>
        <w:t xml:space="preserve"> التي تم تحديدها وفق تعريف وظيفي يعكس استخدامها داخل الإطار البحثي، وذلك لتوحيد الفهم وتوجيه التحليل نحو الأبعاد المراد دراستها:</w:t>
      </w:r>
    </w:p>
    <w:p w14:paraId="15079B4A" w14:textId="2386678F" w:rsidR="003F1A26"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1. التكامل الإعلامي</w:t>
      </w:r>
      <w:r w:rsidR="00017042">
        <w:rPr>
          <w:rFonts w:ascii="Simplified Arabic" w:hAnsi="Simplified Arabic" w:cs="Simplified Arabic" w:hint="cs"/>
          <w:b/>
          <w:bCs/>
          <w:sz w:val="32"/>
          <w:szCs w:val="32"/>
          <w:rtl/>
        </w:rPr>
        <w:t>:</w:t>
      </w:r>
    </w:p>
    <w:p w14:paraId="6E7A65CE" w14:textId="1C419726" w:rsidR="003F1A26" w:rsidRPr="004D7AE4" w:rsidRDefault="003F1A26" w:rsidP="00017042">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يقصد به في هذه الدراسة: التنسيق والتفاعل المنظم بين المحتوى الإذاعي ومنصات التواصل الاجتماعي، من خلال إعادة توظيف المحتوى وتوزيعه عبر أكثر من وسيلة لتحقيق أهداف إعلامية موحّدة تشمل زيادة التفاعل واستقطاب الإعلانات.</w:t>
      </w:r>
    </w:p>
    <w:p w14:paraId="218E45C7" w14:textId="763FA573" w:rsidR="004624B9"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2. الإذاعة</w:t>
      </w:r>
      <w:r w:rsidR="00017042">
        <w:rPr>
          <w:rFonts w:ascii="Simplified Arabic" w:hAnsi="Simplified Arabic" w:cs="Simplified Arabic" w:hint="cs"/>
          <w:b/>
          <w:bCs/>
          <w:sz w:val="32"/>
          <w:szCs w:val="32"/>
          <w:rtl/>
        </w:rPr>
        <w:t>:</w:t>
      </w:r>
    </w:p>
    <w:p w14:paraId="433431AD" w14:textId="73C9D8C7" w:rsidR="003F1A26" w:rsidRPr="004D7AE4" w:rsidRDefault="003F1A26" w:rsidP="00017042">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تشير في هذه الدراسة إلى: الوسيلة الصوتية التي تُنتج وتبث برامج عبر البث التقليدي أو الرقمي، وتُعد منصة رئيسية يُقاس من خلالها التفاعل الجماهيري ومدى فعالية المحتوى الإعلاني.</w:t>
      </w:r>
    </w:p>
    <w:p w14:paraId="128C9259" w14:textId="02BB1814" w:rsidR="003F1A26"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3. وسائل التواصل الاجتماعي</w:t>
      </w:r>
      <w:r w:rsidR="00017042">
        <w:rPr>
          <w:rFonts w:ascii="Simplified Arabic" w:hAnsi="Simplified Arabic" w:cs="Simplified Arabic" w:hint="cs"/>
          <w:b/>
          <w:bCs/>
          <w:sz w:val="32"/>
          <w:szCs w:val="32"/>
          <w:rtl/>
        </w:rPr>
        <w:t>:</w:t>
      </w:r>
    </w:p>
    <w:p w14:paraId="5B35EC8F" w14:textId="30A3B03D" w:rsidR="003F1A26" w:rsidRDefault="003F1A26" w:rsidP="00017042">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تعني في هذا السياق: المنصات الرقمية (مثل إكس، إنستغرام، يوتيوب، تيك توك) التي تُستخدم في دعم المحتوى الإذاعي ونشره وتحفيز تفاعل الجمهور وتوسيع انتشاره.</w:t>
      </w:r>
    </w:p>
    <w:p w14:paraId="1246D1CF" w14:textId="77777777" w:rsidR="00542787" w:rsidRPr="004D7AE4" w:rsidRDefault="00542787" w:rsidP="00017042">
      <w:pPr>
        <w:spacing w:line="276" w:lineRule="auto"/>
        <w:ind w:left="566"/>
        <w:jc w:val="both"/>
        <w:rPr>
          <w:rFonts w:ascii="Simplified Arabic" w:hAnsi="Simplified Arabic" w:cs="Simplified Arabic"/>
          <w:sz w:val="28"/>
          <w:szCs w:val="28"/>
          <w:rtl/>
        </w:rPr>
      </w:pPr>
    </w:p>
    <w:p w14:paraId="106A2F26" w14:textId="5E976EF0" w:rsidR="003F1A26"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lastRenderedPageBreak/>
        <w:t>4. التفاعل الرقمي</w:t>
      </w:r>
      <w:r w:rsidR="00017042">
        <w:rPr>
          <w:rFonts w:ascii="Simplified Arabic" w:hAnsi="Simplified Arabic" w:cs="Simplified Arabic" w:hint="cs"/>
          <w:b/>
          <w:bCs/>
          <w:sz w:val="32"/>
          <w:szCs w:val="32"/>
          <w:rtl/>
        </w:rPr>
        <w:t>:</w:t>
      </w:r>
    </w:p>
    <w:p w14:paraId="020BE65D" w14:textId="12ACDD5E" w:rsidR="003F1A26" w:rsidRPr="004D7AE4" w:rsidRDefault="003F1A26" w:rsidP="00017042">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يُقصد به: كافة أشكال استجابة الجمهور للمحتوى الإذاعي المنشور عبر المنصات الرقمية، مثل الإعجابات، التعليقات، المشاركات، المشاهدات، إعادة التغريد، أو التفاعل عبر القصص والمحتوى القصير.</w:t>
      </w:r>
    </w:p>
    <w:p w14:paraId="42BF94C4" w14:textId="7287C574" w:rsidR="003F1A26"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5. جمهور الإذاعة</w:t>
      </w:r>
      <w:r w:rsidR="00017042">
        <w:rPr>
          <w:rFonts w:ascii="Simplified Arabic" w:hAnsi="Simplified Arabic" w:cs="Simplified Arabic" w:hint="cs"/>
          <w:b/>
          <w:bCs/>
          <w:sz w:val="32"/>
          <w:szCs w:val="32"/>
          <w:rtl/>
        </w:rPr>
        <w:t>:</w:t>
      </w:r>
    </w:p>
    <w:p w14:paraId="1F354F10" w14:textId="5C93E421" w:rsidR="003F1A26" w:rsidRDefault="003F1A26" w:rsidP="00017042">
      <w:pPr>
        <w:spacing w:line="276" w:lineRule="auto"/>
        <w:ind w:left="566"/>
        <w:jc w:val="both"/>
        <w:rPr>
          <w:rFonts w:ascii="Simplified Arabic" w:hAnsi="Simplified Arabic" w:cs="Simplified Arabic"/>
          <w:sz w:val="28"/>
          <w:szCs w:val="28"/>
          <w:rtl/>
          <w:lang w:bidi="ar-EG"/>
        </w:rPr>
      </w:pPr>
      <w:r w:rsidRPr="004D7AE4">
        <w:rPr>
          <w:rFonts w:ascii="Simplified Arabic" w:hAnsi="Simplified Arabic" w:cs="Simplified Arabic"/>
          <w:sz w:val="28"/>
          <w:szCs w:val="28"/>
          <w:rtl/>
        </w:rPr>
        <w:t>هو: الأفراد الذين يتابعون ويتفاعلون مع المحتوى الإذاعي سواء عبر البث المباشر أو من خلال الوسائط الرقمية، ويُشكّلون الطرف الأساسي في قياس فعالية التكامل الإعلامي.</w:t>
      </w:r>
    </w:p>
    <w:p w14:paraId="7D076711" w14:textId="5DAEE2EF" w:rsidR="003F1A26"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6. الإعلان الإذاعي</w:t>
      </w:r>
      <w:r w:rsidR="00017042">
        <w:rPr>
          <w:rFonts w:ascii="Simplified Arabic" w:hAnsi="Simplified Arabic" w:cs="Simplified Arabic" w:hint="cs"/>
          <w:b/>
          <w:bCs/>
          <w:sz w:val="32"/>
          <w:szCs w:val="32"/>
          <w:rtl/>
        </w:rPr>
        <w:t>:</w:t>
      </w:r>
    </w:p>
    <w:p w14:paraId="4BF36E12" w14:textId="60E56D03" w:rsidR="003F1A26" w:rsidRPr="004D7AE4" w:rsidRDefault="003F1A26" w:rsidP="00017042">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في هذه الدراسة، يُقصد به: الرسائل الترويجية التي تُعرض عبر الإذاعة أو المنصات المرتبطة بها، سواء بصيغة صوتية داخل البرامج أو عبر محتوى رقمي تفاعلي مدفوع الهدف منه التأثير على قرار المستهلك.</w:t>
      </w:r>
    </w:p>
    <w:p w14:paraId="76C0E385" w14:textId="1944C4F7" w:rsidR="004624B9"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7. المحتوى الإعلامي المتكامل</w:t>
      </w:r>
      <w:r w:rsidR="00017042">
        <w:rPr>
          <w:rFonts w:ascii="Simplified Arabic" w:hAnsi="Simplified Arabic" w:cs="Simplified Arabic" w:hint="cs"/>
          <w:b/>
          <w:bCs/>
          <w:sz w:val="32"/>
          <w:szCs w:val="32"/>
          <w:rtl/>
        </w:rPr>
        <w:t>:</w:t>
      </w:r>
    </w:p>
    <w:p w14:paraId="75A46A0C" w14:textId="24B60A96" w:rsidR="003F1A26" w:rsidRPr="004D7AE4" w:rsidRDefault="003F1A26" w:rsidP="00017042">
      <w:pPr>
        <w:spacing w:line="276" w:lineRule="auto"/>
        <w:ind w:left="566"/>
        <w:jc w:val="both"/>
        <w:rPr>
          <w:rFonts w:ascii="Simplified Arabic" w:hAnsi="Simplified Arabic" w:cs="Simplified Arabic"/>
          <w:b/>
          <w:bCs/>
          <w:sz w:val="28"/>
          <w:szCs w:val="28"/>
          <w:rtl/>
        </w:rPr>
      </w:pPr>
      <w:r w:rsidRPr="004D7AE4">
        <w:rPr>
          <w:rFonts w:ascii="Simplified Arabic" w:hAnsi="Simplified Arabic" w:cs="Simplified Arabic"/>
          <w:sz w:val="28"/>
          <w:szCs w:val="28"/>
          <w:rtl/>
        </w:rPr>
        <w:t>المحتوى الذي يُنتَج في الإذاعة ويُعاد صياغته أو تكييفه ليناسب خصائص كل منصة رقمية، مثل نشر مقاطع صوتية كفيديوهات قصيرة، أو تلخيص الحلقات في تغريدات أو منشورات.</w:t>
      </w:r>
    </w:p>
    <w:p w14:paraId="797CAC89" w14:textId="7E44FEE9" w:rsidR="003F1A26"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8. الراديو الرقمي</w:t>
      </w:r>
      <w:r w:rsidR="00017042">
        <w:rPr>
          <w:rFonts w:ascii="Simplified Arabic" w:hAnsi="Simplified Arabic" w:cs="Simplified Arabic" w:hint="cs"/>
          <w:b/>
          <w:bCs/>
          <w:sz w:val="32"/>
          <w:szCs w:val="32"/>
          <w:rtl/>
        </w:rPr>
        <w:t>:</w:t>
      </w:r>
    </w:p>
    <w:p w14:paraId="5A74783D" w14:textId="60AF5BFB" w:rsidR="003F1A26" w:rsidRPr="004D7AE4" w:rsidRDefault="003F1A26" w:rsidP="00017042">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البث الإذاعي الذي يُقدم عبر الإنترنت أو التطبيقات الذكية، ويتيح إمكانيات تفاعلية وتحليل بيانات أعلى من البث التقليدي.</w:t>
      </w:r>
    </w:p>
    <w:p w14:paraId="214C9456" w14:textId="37F41FEA" w:rsidR="003F1A26"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9. التسويق عبر الإعلام</w:t>
      </w:r>
      <w:r w:rsidR="00017042">
        <w:rPr>
          <w:rFonts w:ascii="Simplified Arabic" w:hAnsi="Simplified Arabic" w:cs="Simplified Arabic" w:hint="cs"/>
          <w:b/>
          <w:bCs/>
          <w:sz w:val="32"/>
          <w:szCs w:val="32"/>
          <w:rtl/>
        </w:rPr>
        <w:t>:</w:t>
      </w:r>
    </w:p>
    <w:p w14:paraId="1D9420D7" w14:textId="0FDB072F" w:rsidR="003F1A26" w:rsidRPr="004D7AE4" w:rsidRDefault="003F1A26" w:rsidP="00017042">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استخدام التكامل بين الإذاعة ومنصات التواصل كأداة لترويج المنتجات أو الخدمات، من خلال الجمع بين الرسالة الصوتية والتوزيع الرقمي التفاعلي.</w:t>
      </w:r>
    </w:p>
    <w:p w14:paraId="1C182FB9" w14:textId="2B7923CF" w:rsidR="003F1A26"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10. جذب المعلنين</w:t>
      </w:r>
      <w:r w:rsidR="00017042">
        <w:rPr>
          <w:rFonts w:ascii="Simplified Arabic" w:hAnsi="Simplified Arabic" w:cs="Simplified Arabic" w:hint="cs"/>
          <w:b/>
          <w:bCs/>
          <w:sz w:val="32"/>
          <w:szCs w:val="32"/>
          <w:rtl/>
        </w:rPr>
        <w:t>:</w:t>
      </w:r>
    </w:p>
    <w:p w14:paraId="27AC4D13" w14:textId="18159AA9" w:rsidR="004624B9" w:rsidRPr="004D7AE4" w:rsidRDefault="003F1A26" w:rsidP="00017042">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هو قدرة الإذاعة على استقطاب العلامات التجارية والمعلنين عبر تقديم محتوى يحقق انتشارًا رقميًا وارتباطًا جماهيريًا يضمن للمعلن وصولًا أوسع وتفاعلًا أعلى.</w:t>
      </w:r>
    </w:p>
    <w:p w14:paraId="75828A06" w14:textId="615F80D5" w:rsidR="003F1A26" w:rsidRPr="004D7AE4" w:rsidRDefault="003F1A26" w:rsidP="00017042">
      <w:pPr>
        <w:spacing w:after="0"/>
        <w:ind w:left="141"/>
        <w:rPr>
          <w:rFonts w:ascii="Simplified Arabic" w:hAnsi="Simplified Arabic" w:cs="Simplified Arabic"/>
          <w:b/>
          <w:bCs/>
          <w:sz w:val="32"/>
          <w:szCs w:val="32"/>
          <w:rtl/>
        </w:rPr>
      </w:pPr>
      <w:r w:rsidRPr="004D7AE4">
        <w:rPr>
          <w:rFonts w:ascii="Simplified Arabic" w:hAnsi="Simplified Arabic" w:cs="Simplified Arabic"/>
          <w:b/>
          <w:bCs/>
          <w:sz w:val="32"/>
          <w:szCs w:val="32"/>
          <w:rtl/>
        </w:rPr>
        <w:t>11. دراسات ميدانية إعلامية</w:t>
      </w:r>
      <w:r w:rsidR="00017042">
        <w:rPr>
          <w:rFonts w:ascii="Simplified Arabic" w:hAnsi="Simplified Arabic" w:cs="Simplified Arabic" w:hint="cs"/>
          <w:b/>
          <w:bCs/>
          <w:sz w:val="32"/>
          <w:szCs w:val="32"/>
          <w:rtl/>
        </w:rPr>
        <w:t>:</w:t>
      </w:r>
    </w:p>
    <w:p w14:paraId="2BF5F667" w14:textId="346F068D" w:rsidR="003F1A26" w:rsidRPr="004D7AE4" w:rsidRDefault="003F1A26" w:rsidP="00017042">
      <w:pPr>
        <w:spacing w:line="276" w:lineRule="auto"/>
        <w:ind w:left="566"/>
        <w:jc w:val="both"/>
        <w:rPr>
          <w:rFonts w:ascii="Simplified Arabic" w:hAnsi="Simplified Arabic" w:cs="Simplified Arabic"/>
          <w:sz w:val="28"/>
          <w:szCs w:val="28"/>
          <w:rtl/>
        </w:rPr>
      </w:pPr>
      <w:r w:rsidRPr="004D7AE4">
        <w:rPr>
          <w:rFonts w:ascii="Simplified Arabic" w:hAnsi="Simplified Arabic" w:cs="Simplified Arabic"/>
          <w:sz w:val="28"/>
          <w:szCs w:val="28"/>
          <w:rtl/>
        </w:rPr>
        <w:t>تشير إلى: الدراسات التي تُنفذ في بيئة واقعية، من خلال أدوات مثل الاستبيان والمقابلات، لرصد ظواهر إعلامية كما تحدث فعليًا دون تدخل في مسارها الطبيعي.</w:t>
      </w:r>
    </w:p>
    <w:p w14:paraId="12265B13" w14:textId="5DA83534" w:rsidR="006A5561" w:rsidRDefault="006A5561" w:rsidP="0018282D">
      <w:pPr>
        <w:spacing w:after="120"/>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الإطار المعرفي للدراسة:</w:t>
      </w:r>
    </w:p>
    <w:p w14:paraId="03188661" w14:textId="151166CE" w:rsidR="00A54FE8" w:rsidRPr="00A54FE8" w:rsidRDefault="00A54FE8" w:rsidP="00542787">
      <w:pPr>
        <w:spacing w:after="0"/>
        <w:rPr>
          <w:rFonts w:ascii="Simplified Arabic" w:hAnsi="Simplified Arabic" w:cs="Simplified Arabic"/>
          <w:b/>
          <w:bCs/>
          <w:sz w:val="32"/>
          <w:szCs w:val="32"/>
          <w:rtl/>
        </w:rPr>
      </w:pPr>
      <w:r w:rsidRPr="00A54FE8">
        <w:rPr>
          <w:rFonts w:ascii="Simplified Arabic" w:hAnsi="Simplified Arabic" w:cs="Simplified Arabic" w:hint="cs"/>
          <w:b/>
          <w:bCs/>
          <w:sz w:val="32"/>
          <w:szCs w:val="32"/>
          <w:rtl/>
        </w:rPr>
        <w:t>مقدمة:</w:t>
      </w:r>
    </w:p>
    <w:p w14:paraId="76859F36" w14:textId="418E1716" w:rsidR="00F14B3B" w:rsidRPr="00F14B3B" w:rsidRDefault="00F14B3B" w:rsidP="00D575F6">
      <w:pPr>
        <w:spacing w:before="120" w:after="0" w:line="264" w:lineRule="auto"/>
        <w:ind w:firstLine="567"/>
        <w:jc w:val="both"/>
        <w:rPr>
          <w:rFonts w:ascii="Simplified Arabic" w:hAnsi="Simplified Arabic" w:cs="Simplified Arabic"/>
          <w:sz w:val="28"/>
          <w:szCs w:val="28"/>
          <w:rtl/>
        </w:rPr>
      </w:pPr>
      <w:r w:rsidRPr="00F14B3B">
        <w:rPr>
          <w:rFonts w:ascii="Simplified Arabic" w:hAnsi="Simplified Arabic" w:cs="Simplified Arabic" w:hint="cs"/>
          <w:sz w:val="28"/>
          <w:szCs w:val="28"/>
          <w:rtl/>
        </w:rPr>
        <w:t>تحول</w:t>
      </w:r>
      <w:r w:rsidRPr="00F14B3B">
        <w:rPr>
          <w:rFonts w:ascii="Simplified Arabic" w:hAnsi="Simplified Arabic" w:cs="Simplified Arabic"/>
          <w:sz w:val="28"/>
          <w:szCs w:val="28"/>
          <w:rtl/>
        </w:rPr>
        <w:t xml:space="preserve"> المشهد الإعلامي في العصر الرقمي تحولًا جذريًا، مدفوعًا بالتقدم التكنولوجي المستمر وانتشار المنصات الرقمية، وذلك نتيجة للطلب المتزايد من المستهلكين على المحتوى الفوري المتاح عبر قنوات متنوعة</w:t>
      </w:r>
      <w:r w:rsidRPr="00F14B3B">
        <w:rPr>
          <w:rFonts w:ascii="Simplified Arabic" w:hAnsi="Simplified Arabic" w:cs="Simplified Arabic" w:hint="cs"/>
          <w:sz w:val="28"/>
          <w:szCs w:val="28"/>
          <w:rtl/>
        </w:rPr>
        <w:t>،</w:t>
      </w:r>
      <w:r w:rsidRPr="00F14B3B">
        <w:rPr>
          <w:rFonts w:ascii="Simplified Arabic" w:hAnsi="Simplified Arabic" w:cs="Simplified Arabic"/>
          <w:sz w:val="28"/>
          <w:szCs w:val="28"/>
          <w:rtl/>
        </w:rPr>
        <w:t xml:space="preserve"> هذا الأمر دفع المؤسسات الإعلامية إلى التكيف مع هذه التطورات وتبني فكرة النشر على منصات متعددة لتحقيق هدف الوصول إلى المستخدمين.</w:t>
      </w:r>
    </w:p>
    <w:p w14:paraId="45D6E13C" w14:textId="607DD1C9" w:rsidR="006A5561" w:rsidRPr="00F14B3B" w:rsidRDefault="00F14B3B" w:rsidP="00D575F6">
      <w:pPr>
        <w:spacing w:before="120" w:after="0" w:line="264" w:lineRule="auto"/>
        <w:ind w:firstLine="567"/>
        <w:jc w:val="both"/>
        <w:rPr>
          <w:rFonts w:ascii="Simplified Arabic" w:hAnsi="Simplified Arabic" w:cs="Simplified Arabic"/>
          <w:sz w:val="28"/>
          <w:szCs w:val="28"/>
          <w:rtl/>
        </w:rPr>
      </w:pPr>
      <w:r w:rsidRPr="00F14B3B">
        <w:rPr>
          <w:rFonts w:ascii="Simplified Arabic" w:hAnsi="Simplified Arabic" w:cs="Simplified Arabic"/>
          <w:sz w:val="28"/>
          <w:szCs w:val="28"/>
          <w:rtl/>
        </w:rPr>
        <w:t>في صميم هذا التحول يكمن مفهوم "</w:t>
      </w:r>
      <w:r w:rsidRPr="00F14B3B">
        <w:rPr>
          <w:rFonts w:ascii="Simplified Arabic" w:hAnsi="Simplified Arabic" w:cs="Simplified Arabic" w:hint="cs"/>
          <w:sz w:val="28"/>
          <w:szCs w:val="28"/>
          <w:rtl/>
        </w:rPr>
        <w:t>التكامل</w:t>
      </w:r>
      <w:r w:rsidRPr="00F14B3B">
        <w:rPr>
          <w:rFonts w:ascii="Simplified Arabic" w:hAnsi="Simplified Arabic" w:cs="Simplified Arabic"/>
          <w:sz w:val="28"/>
          <w:szCs w:val="28"/>
          <w:rtl/>
        </w:rPr>
        <w:t xml:space="preserve"> الإعلامي"، حيث تتقاطع وتندمج المنصات الإعلامية وتتفاعل بطرق لم يكن من الممكن تصورها في الماضي</w:t>
      </w:r>
      <w:r w:rsidRPr="00F14B3B">
        <w:rPr>
          <w:rFonts w:ascii="Simplified Arabic" w:hAnsi="Simplified Arabic" w:cs="Simplified Arabic" w:hint="cs"/>
          <w:sz w:val="28"/>
          <w:szCs w:val="28"/>
          <w:rtl/>
        </w:rPr>
        <w:t>،</w:t>
      </w:r>
      <w:r w:rsidRPr="00F14B3B">
        <w:rPr>
          <w:rFonts w:ascii="Simplified Arabic" w:hAnsi="Simplified Arabic" w:cs="Simplified Arabic"/>
          <w:sz w:val="28"/>
          <w:szCs w:val="28"/>
          <w:rtl/>
        </w:rPr>
        <w:t xml:space="preserve"> </w:t>
      </w:r>
      <w:r w:rsidRPr="00F14B3B">
        <w:rPr>
          <w:rFonts w:ascii="Simplified Arabic" w:hAnsi="Simplified Arabic" w:cs="Simplified Arabic" w:hint="cs"/>
          <w:sz w:val="28"/>
          <w:szCs w:val="28"/>
          <w:rtl/>
        </w:rPr>
        <w:t xml:space="preserve">حيث </w:t>
      </w:r>
      <w:r w:rsidRPr="00F14B3B">
        <w:rPr>
          <w:rFonts w:ascii="Simplified Arabic" w:hAnsi="Simplified Arabic" w:cs="Simplified Arabic"/>
          <w:sz w:val="28"/>
          <w:szCs w:val="28"/>
          <w:rtl/>
        </w:rPr>
        <w:t xml:space="preserve">أدى هذا </w:t>
      </w:r>
      <w:r w:rsidRPr="00F14B3B">
        <w:rPr>
          <w:rFonts w:ascii="Simplified Arabic" w:hAnsi="Simplified Arabic" w:cs="Simplified Arabic" w:hint="cs"/>
          <w:sz w:val="28"/>
          <w:szCs w:val="28"/>
          <w:rtl/>
        </w:rPr>
        <w:t>التكامل</w:t>
      </w:r>
      <w:r w:rsidRPr="00F14B3B">
        <w:rPr>
          <w:rFonts w:ascii="Simplified Arabic" w:hAnsi="Simplified Arabic" w:cs="Simplified Arabic"/>
          <w:sz w:val="28"/>
          <w:szCs w:val="28"/>
          <w:rtl/>
        </w:rPr>
        <w:t xml:space="preserve"> إلى كسر الحواجز التقليدية، مما سهل التبادل السلس للمحتوى عبر منصات متعددة، وأتاح للجمهور التفاعل مع الوسائط بطرق أكثر ديناميكية وشخصية</w:t>
      </w:r>
      <w:r w:rsidRPr="00F14B3B">
        <w:rPr>
          <w:rFonts w:ascii="Simplified Arabic" w:hAnsi="Simplified Arabic" w:cs="Simplified Arabic" w:hint="cs"/>
          <w:sz w:val="28"/>
          <w:szCs w:val="28"/>
          <w:rtl/>
        </w:rPr>
        <w:t>،</w:t>
      </w:r>
      <w:r w:rsidRPr="00F14B3B">
        <w:rPr>
          <w:rFonts w:ascii="Simplified Arabic" w:hAnsi="Simplified Arabic" w:cs="Simplified Arabic"/>
          <w:sz w:val="28"/>
          <w:szCs w:val="28"/>
          <w:rtl/>
        </w:rPr>
        <w:t xml:space="preserve"> </w:t>
      </w:r>
      <w:r w:rsidRPr="00F14B3B">
        <w:rPr>
          <w:rFonts w:ascii="Simplified Arabic" w:hAnsi="Simplified Arabic" w:cs="Simplified Arabic" w:hint="cs"/>
          <w:sz w:val="28"/>
          <w:szCs w:val="28"/>
          <w:rtl/>
        </w:rPr>
        <w:t>وهو ما</w:t>
      </w:r>
      <w:r w:rsidRPr="00F14B3B">
        <w:rPr>
          <w:rFonts w:ascii="Simplified Arabic" w:hAnsi="Simplified Arabic" w:cs="Simplified Arabic"/>
          <w:sz w:val="28"/>
          <w:szCs w:val="28"/>
          <w:rtl/>
        </w:rPr>
        <w:t xml:space="preserve"> أدى</w:t>
      </w:r>
      <w:r w:rsidRPr="00F14B3B">
        <w:rPr>
          <w:rFonts w:ascii="Simplified Arabic" w:hAnsi="Simplified Arabic" w:cs="Simplified Arabic" w:hint="cs"/>
          <w:sz w:val="28"/>
          <w:szCs w:val="28"/>
          <w:rtl/>
        </w:rPr>
        <w:t xml:space="preserve"> في النهاية</w:t>
      </w:r>
      <w:r w:rsidRPr="00F14B3B">
        <w:rPr>
          <w:rFonts w:ascii="Simplified Arabic" w:hAnsi="Simplified Arabic" w:cs="Simplified Arabic"/>
          <w:sz w:val="28"/>
          <w:szCs w:val="28"/>
          <w:rtl/>
        </w:rPr>
        <w:t xml:space="preserve"> إلى ظهور مفهوم "الإعلام متعدد المنصات"، حيث لم يعد المحتوى مقصورًا على وسيلة واحدة، بل أصبح يُكيف ويُحس</w:t>
      </w:r>
      <w:r w:rsidR="00521131">
        <w:rPr>
          <w:rFonts w:ascii="Simplified Arabic" w:hAnsi="Simplified Arabic" w:cs="Simplified Arabic" w:hint="cs"/>
          <w:sz w:val="28"/>
          <w:szCs w:val="28"/>
          <w:rtl/>
        </w:rPr>
        <w:t>َّ</w:t>
      </w:r>
      <w:r w:rsidRPr="00F14B3B">
        <w:rPr>
          <w:rFonts w:ascii="Simplified Arabic" w:hAnsi="Simplified Arabic" w:cs="Simplified Arabic"/>
          <w:sz w:val="28"/>
          <w:szCs w:val="28"/>
          <w:rtl/>
        </w:rPr>
        <w:t>ن للتوزيع عبر قنوات مختلفة.</w:t>
      </w:r>
    </w:p>
    <w:p w14:paraId="3297D255" w14:textId="38899BAF" w:rsidR="00E372A1" w:rsidRPr="001C624B" w:rsidRDefault="00E372A1" w:rsidP="00542787">
      <w:pPr>
        <w:spacing w:before="240" w:after="120"/>
        <w:rPr>
          <w:rFonts w:ascii="Simplified Arabic" w:hAnsi="Simplified Arabic" w:cs="Simplified Arabic"/>
          <w:b/>
          <w:bCs/>
          <w:sz w:val="32"/>
          <w:szCs w:val="32"/>
          <w:rtl/>
        </w:rPr>
      </w:pPr>
      <w:r w:rsidRPr="001C624B">
        <w:rPr>
          <w:rFonts w:ascii="Simplified Arabic" w:hAnsi="Simplified Arabic" w:cs="Simplified Arabic" w:hint="cs"/>
          <w:b/>
          <w:bCs/>
          <w:sz w:val="32"/>
          <w:szCs w:val="32"/>
          <w:rtl/>
        </w:rPr>
        <w:t>استراتيجيات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الإذاعات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للتكيف</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مع</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منصات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التواصل</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الاجتماعي</w:t>
      </w:r>
      <w:r w:rsidRPr="001C624B">
        <w:rPr>
          <w:rFonts w:ascii="Simplified Arabic" w:hAnsi="Simplified Arabic" w:cs="Simplified Arabic"/>
          <w:b/>
          <w:bCs/>
          <w:sz w:val="32"/>
          <w:szCs w:val="32"/>
          <w:rtl/>
        </w:rPr>
        <w:t>:</w:t>
      </w:r>
    </w:p>
    <w:p w14:paraId="056CE0A6" w14:textId="0A63DE07" w:rsidR="00E372A1" w:rsidRDefault="00E372A1" w:rsidP="00D575F6">
      <w:pPr>
        <w:spacing w:before="120" w:after="0" w:line="264" w:lineRule="auto"/>
        <w:ind w:firstLine="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يشهد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القرن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الحادي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والعشرون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تحولاً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جذرياً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المشهد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العالمي،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تواجه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تحدياً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حقيقياً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ظل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الثورة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المتسارعة،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وتحتل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كوسيلة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إعلام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عريقة،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موقعاً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حساساً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إذ</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نفسها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مضطرة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للتكيف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متطلبات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العصر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تواجه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خطر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الاندثار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والتهميش،</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وأحدث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ظهور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تغييراً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جذرياً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المشهد،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باتت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مثل</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Spotify</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Pr>
        <w:t>YouTube</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Pr>
        <w:t>Apple Podcasts</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Pr>
        <w:t>TikTok</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تقدم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للمستخدمين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تجارب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مخصصة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وقابلة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للطلب،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متجاوزة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حراس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البوابة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مثل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3E1704">
        <w:rPr>
          <w:rFonts w:ascii="Simplified Arabic" w:hAnsi="Simplified Arabic" w:cs="Simplified Arabic"/>
          <w:b/>
          <w:bCs/>
          <w:sz w:val="28"/>
          <w:szCs w:val="28"/>
        </w:rPr>
        <w:t>Jati, R. P., 2024</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ولم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يقتصر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تغيير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أنماط</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الاستهلاك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فحسب،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بعمق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نماذج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وأساليب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الإنتاج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والتوزيع،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استدعى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إعادة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تعريف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دورها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ووظائفها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الجديدة،</w:t>
      </w:r>
      <w:r w:rsidRPr="00E372A1">
        <w:rPr>
          <w:rFonts w:ascii="Simplified Arabic" w:hAnsi="Simplified Arabic" w:cs="Simplified Arabic"/>
          <w:sz w:val="28"/>
          <w:szCs w:val="28"/>
          <w:rtl/>
        </w:rPr>
        <w:t xml:space="preserve"> </w:t>
      </w:r>
      <w:r w:rsidRPr="0032503D">
        <w:rPr>
          <w:rFonts w:ascii="Simplified Arabic" w:hAnsi="Simplified Arabic" w:cs="Simplified Arabic" w:hint="cs"/>
          <w:b/>
          <w:bCs/>
          <w:sz w:val="28"/>
          <w:szCs w:val="28"/>
          <w:u w:val="single"/>
          <w:rtl/>
        </w:rPr>
        <w:t>وللتعرف</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على</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استراتيجيات</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الإذاعات</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للتكيف</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مع</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المنصات</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الرقمية،</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يجب</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أولاً</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التعرف</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على</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التحديات</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التي</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تفرضها</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تلك</w:t>
      </w:r>
      <w:r w:rsidRPr="0032503D">
        <w:rPr>
          <w:rFonts w:ascii="Simplified Arabic" w:hAnsi="Simplified Arabic" w:cs="Simplified Arabic"/>
          <w:b/>
          <w:bCs/>
          <w:sz w:val="28"/>
          <w:szCs w:val="28"/>
          <w:u w:val="single"/>
          <w:rtl/>
        </w:rPr>
        <w:t xml:space="preserve"> </w:t>
      </w:r>
      <w:r w:rsidRPr="0032503D">
        <w:rPr>
          <w:rFonts w:ascii="Simplified Arabic" w:hAnsi="Simplified Arabic" w:cs="Simplified Arabic" w:hint="cs"/>
          <w:b/>
          <w:bCs/>
          <w:sz w:val="28"/>
          <w:szCs w:val="28"/>
          <w:u w:val="single"/>
          <w:rtl/>
        </w:rPr>
        <w:t>المنصات</w:t>
      </w:r>
      <w:r w:rsidR="0032503D">
        <w:rPr>
          <w:rFonts w:ascii="Simplified Arabic" w:hAnsi="Simplified Arabic" w:cs="Simplified Arabic" w:hint="cs"/>
          <w:sz w:val="28"/>
          <w:szCs w:val="28"/>
          <w:rtl/>
        </w:rPr>
        <w:t>:</w:t>
      </w:r>
    </w:p>
    <w:p w14:paraId="3CF2E4A5" w14:textId="77777777" w:rsidR="00E372A1" w:rsidRPr="001C624B" w:rsidRDefault="00E372A1" w:rsidP="0032503D">
      <w:pPr>
        <w:spacing w:before="240" w:after="0"/>
        <w:rPr>
          <w:rFonts w:ascii="Simplified Arabic" w:hAnsi="Simplified Arabic" w:cs="Simplified Arabic"/>
          <w:b/>
          <w:bCs/>
          <w:sz w:val="32"/>
          <w:szCs w:val="32"/>
          <w:rtl/>
        </w:rPr>
      </w:pPr>
      <w:r w:rsidRPr="001C624B">
        <w:rPr>
          <w:rFonts w:ascii="Simplified Arabic" w:hAnsi="Simplified Arabic" w:cs="Simplified Arabic" w:hint="cs"/>
          <w:b/>
          <w:bCs/>
          <w:sz w:val="32"/>
          <w:szCs w:val="32"/>
          <w:rtl/>
        </w:rPr>
        <w:t>التحديات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الرقمية</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وتأثيرها</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على</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الإذاعة</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التقليدية</w:t>
      </w:r>
      <w:r w:rsidRPr="001C624B">
        <w:rPr>
          <w:rFonts w:ascii="Simplified Arabic" w:hAnsi="Simplified Arabic" w:cs="Simplified Arabic"/>
          <w:b/>
          <w:bCs/>
          <w:sz w:val="32"/>
          <w:szCs w:val="32"/>
          <w:rtl/>
        </w:rPr>
        <w:t>:</w:t>
      </w:r>
    </w:p>
    <w:p w14:paraId="4D3A6B74" w14:textId="400094A5" w:rsidR="00E372A1" w:rsidRPr="00F300F2" w:rsidRDefault="00E372A1" w:rsidP="00542787">
      <w:pPr>
        <w:pStyle w:val="a6"/>
        <w:numPr>
          <w:ilvl w:val="0"/>
          <w:numId w:val="23"/>
        </w:numPr>
        <w:spacing w:after="0"/>
        <w:ind w:left="419" w:hanging="357"/>
        <w:contextualSpacing w:val="0"/>
        <w:rPr>
          <w:rFonts w:ascii="Simplified Arabic" w:hAnsi="Simplified Arabic" w:cs="Simplified Arabic"/>
          <w:sz w:val="28"/>
          <w:szCs w:val="28"/>
          <w:rtl/>
        </w:rPr>
      </w:pPr>
      <w:r w:rsidRPr="00F300F2">
        <w:rPr>
          <w:rFonts w:ascii="Simplified Arabic" w:hAnsi="Simplified Arabic" w:cs="Simplified Arabic" w:hint="cs"/>
          <w:sz w:val="28"/>
          <w:szCs w:val="28"/>
          <w:rtl/>
        </w:rPr>
        <w:t>تشتت</w:t>
      </w:r>
      <w:r w:rsidRPr="00F300F2">
        <w:rPr>
          <w:rFonts w:ascii="Simplified Arabic" w:hAnsi="Simplified Arabic" w:cs="Simplified Arabic"/>
          <w:sz w:val="28"/>
          <w:szCs w:val="28"/>
          <w:rtl/>
        </w:rPr>
        <w:t xml:space="preserve"> </w:t>
      </w:r>
      <w:r w:rsidRPr="00F300F2">
        <w:rPr>
          <w:rFonts w:ascii="Simplified Arabic" w:hAnsi="Simplified Arabic" w:cs="Simplified Arabic" w:hint="cs"/>
          <w:sz w:val="28"/>
          <w:szCs w:val="28"/>
          <w:rtl/>
        </w:rPr>
        <w:t>الجمهور</w:t>
      </w:r>
      <w:r w:rsidRPr="00F300F2">
        <w:rPr>
          <w:rFonts w:ascii="Simplified Arabic" w:hAnsi="Simplified Arabic" w:cs="Simplified Arabic"/>
          <w:sz w:val="28"/>
          <w:szCs w:val="28"/>
          <w:rtl/>
        </w:rPr>
        <w:t xml:space="preserve"> </w:t>
      </w:r>
      <w:r w:rsidRPr="00F300F2">
        <w:rPr>
          <w:rFonts w:ascii="Simplified Arabic" w:hAnsi="Simplified Arabic" w:cs="Simplified Arabic" w:hint="cs"/>
          <w:sz w:val="28"/>
          <w:szCs w:val="28"/>
          <w:rtl/>
        </w:rPr>
        <w:t>وتنوع</w:t>
      </w:r>
      <w:r w:rsidRPr="00F300F2">
        <w:rPr>
          <w:rFonts w:ascii="Simplified Arabic" w:hAnsi="Simplified Arabic" w:cs="Simplified Arabic"/>
          <w:sz w:val="28"/>
          <w:szCs w:val="28"/>
          <w:rtl/>
        </w:rPr>
        <w:t xml:space="preserve"> </w:t>
      </w:r>
      <w:r w:rsidRPr="00F300F2">
        <w:rPr>
          <w:rFonts w:ascii="Simplified Arabic" w:hAnsi="Simplified Arabic" w:cs="Simplified Arabic" w:hint="cs"/>
          <w:sz w:val="28"/>
          <w:szCs w:val="28"/>
          <w:rtl/>
        </w:rPr>
        <w:t>المنصات</w:t>
      </w:r>
      <w:r w:rsidRPr="00F300F2">
        <w:rPr>
          <w:rFonts w:ascii="Simplified Arabic" w:hAnsi="Simplified Arabic" w:cs="Simplified Arabic"/>
          <w:sz w:val="28"/>
          <w:szCs w:val="28"/>
          <w:rtl/>
        </w:rPr>
        <w:t>:</w:t>
      </w:r>
    </w:p>
    <w:p w14:paraId="55390EFD"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يواجه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القطاع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تحدياً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كبيراً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يتمثل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تشتت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متعددة،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المصدر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الوحيد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الأساسي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الصوتي،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فالمستهلكون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اليوم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يتنقلون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بسهولة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lastRenderedPageBreak/>
        <w:t>مختلفة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بحثاً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يلبي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احتياجاتهم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المتنوعة،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سواء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خلال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خدمات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المباشر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البودكاست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الموسيقى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المخصصة</w:t>
      </w:r>
      <w:r w:rsidRPr="00E372A1">
        <w:rPr>
          <w:rFonts w:ascii="Simplified Arabic" w:hAnsi="Simplified Arabic" w:cs="Simplified Arabic"/>
          <w:sz w:val="28"/>
          <w:szCs w:val="28"/>
          <w:rtl/>
        </w:rPr>
        <w:t xml:space="preserve"> (</w:t>
      </w:r>
      <w:r w:rsidRPr="003E1704">
        <w:rPr>
          <w:rFonts w:ascii="Simplified Arabic" w:hAnsi="Simplified Arabic" w:cs="Simplified Arabic"/>
          <w:b/>
          <w:bCs/>
          <w:sz w:val="28"/>
          <w:szCs w:val="28"/>
        </w:rPr>
        <w:t>Harliantara, H et al., 2025</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التشتت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يعني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صعوبة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متزايدة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الوصول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جماهير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موحدة،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يؤثر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قدرتها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تحقيق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معدلات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استماع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مستقرة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وجذب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المعلنين</w:t>
      </w:r>
      <w:r w:rsidRPr="00E372A1">
        <w:rPr>
          <w:rFonts w:ascii="Simplified Arabic" w:hAnsi="Simplified Arabic" w:cs="Simplified Arabic"/>
          <w:sz w:val="28"/>
          <w:szCs w:val="28"/>
          <w:rtl/>
        </w:rPr>
        <w:t>.</w:t>
      </w:r>
    </w:p>
    <w:p w14:paraId="0900F58D"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علاوة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فإن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الجديد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وخاصة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الجيل</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Z</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نشأ</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تتميز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بالفورية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والتخصيص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والمشاركة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النشطة،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يجعلهم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أقل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اهتماماً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بالنماذج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للإذاعة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تعتمد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الجداول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الثابتة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مسبقاً</w:t>
      </w:r>
      <w:r w:rsidRPr="00E372A1">
        <w:rPr>
          <w:rFonts w:ascii="Simplified Arabic" w:hAnsi="Simplified Arabic" w:cs="Simplified Arabic"/>
          <w:sz w:val="28"/>
          <w:szCs w:val="28"/>
          <w:rtl/>
        </w:rPr>
        <w:t xml:space="preserve"> (</w:t>
      </w:r>
      <w:r w:rsidRPr="003E1704">
        <w:rPr>
          <w:rFonts w:ascii="Simplified Arabic" w:hAnsi="Simplified Arabic" w:cs="Simplified Arabic"/>
          <w:b/>
          <w:bCs/>
          <w:sz w:val="28"/>
          <w:szCs w:val="28"/>
        </w:rPr>
        <w:t>Jati, R. P., 2024</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ويفضل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هؤلاء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القابل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للتحكم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والمتاح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عند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الطلب،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ويتوقعون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عالياً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والمشاركة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تشكيل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w:t>
      </w:r>
    </w:p>
    <w:p w14:paraId="04D8DC72" w14:textId="425AA970" w:rsidR="00E372A1" w:rsidRPr="00E372A1" w:rsidRDefault="00E372A1" w:rsidP="00D575F6">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المنافسة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w:t>
      </w:r>
    </w:p>
    <w:p w14:paraId="0E8DBA10"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تشكل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مثل</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Spotify</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Pr>
        <w:t>YouTube Music</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Pr>
        <w:t>Apple Music</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تهديداً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حقيقياً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للإذاعة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تقدم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مزايا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تنافسية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قوية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تشمل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التخصيص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الخوارزمي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والوصول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اللامحدود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مكتبات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موسيقية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ضخمة،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والقدرة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الاستماع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وقت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مكان</w:t>
      </w:r>
      <w:r w:rsidRPr="00E372A1">
        <w:rPr>
          <w:rFonts w:ascii="Simplified Arabic" w:hAnsi="Simplified Arabic" w:cs="Simplified Arabic"/>
          <w:sz w:val="28"/>
          <w:szCs w:val="28"/>
          <w:rtl/>
        </w:rPr>
        <w:t xml:space="preserve"> (</w:t>
      </w:r>
      <w:r w:rsidRPr="003E1704">
        <w:rPr>
          <w:rFonts w:ascii="Simplified Arabic" w:hAnsi="Simplified Arabic" w:cs="Simplified Arabic"/>
          <w:b/>
          <w:bCs/>
          <w:sz w:val="28"/>
          <w:szCs w:val="28"/>
        </w:rPr>
        <w:t>Harliantara, H et al., 2025</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تتيح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للمستخدمين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إنشاء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قوائم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تشغيل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مخصصة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واكتشاف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جديد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تفضيلاتهم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الشخصية،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يوفر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تجربة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تفصيلاً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وشخصنة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w:t>
      </w:r>
    </w:p>
    <w:p w14:paraId="6E27B793"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بالإضافة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تستفيد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تقنيات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الذكاء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الاصطناعي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وتحليل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لفهم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سلوك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المستخدمين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وتقديم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توصيات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دقيقة،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يزيد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الرضا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والولاء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لدى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المستخدمين،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ويمنح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النهج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المبني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فائقة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للتكيف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تغيرات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الأذواق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والاتجاهات،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صعوبة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مجاراة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الدقة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والتخصيص</w:t>
      </w:r>
      <w:r w:rsidRPr="00E372A1">
        <w:rPr>
          <w:rFonts w:ascii="Simplified Arabic" w:hAnsi="Simplified Arabic" w:cs="Simplified Arabic"/>
          <w:sz w:val="28"/>
          <w:szCs w:val="28"/>
          <w:rtl/>
        </w:rPr>
        <w:t>.</w:t>
      </w:r>
    </w:p>
    <w:p w14:paraId="04BA7259" w14:textId="54AE6B1A" w:rsidR="00E372A1" w:rsidRPr="00E372A1" w:rsidRDefault="00E372A1" w:rsidP="00D575F6">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تغير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عادات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الاستهلاك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w:t>
      </w:r>
      <w:r w:rsidRPr="00E372A1">
        <w:rPr>
          <w:rFonts w:ascii="Simplified Arabic" w:hAnsi="Simplified Arabic" w:cs="Simplified Arabic"/>
          <w:sz w:val="28"/>
          <w:szCs w:val="28"/>
          <w:rtl/>
        </w:rPr>
        <w:t>:</w:t>
      </w:r>
    </w:p>
    <w:p w14:paraId="7FC18231"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لقد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شهدت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العقود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الأخيرة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تحولاً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جذرياً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طريقة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استهلاك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الاستهلاك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السلبي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المقدم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إليهم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الاستهلاك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النشط</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والتفاعلي،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يعكس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رغبة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متزايدة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التحكم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تجربة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الاستماع،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سواء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اختيار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توقيت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الاستماع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طريقة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معه</w:t>
      </w:r>
      <w:r w:rsidRPr="00E372A1">
        <w:rPr>
          <w:rFonts w:ascii="Simplified Arabic" w:hAnsi="Simplified Arabic" w:cs="Simplified Arabic"/>
          <w:sz w:val="28"/>
          <w:szCs w:val="28"/>
          <w:rtl/>
        </w:rPr>
        <w:t xml:space="preserve"> (</w:t>
      </w:r>
      <w:r w:rsidRPr="003E1704">
        <w:rPr>
          <w:rFonts w:ascii="Simplified Arabic" w:hAnsi="Simplified Arabic" w:cs="Simplified Arabic"/>
          <w:b/>
          <w:bCs/>
          <w:sz w:val="28"/>
          <w:szCs w:val="28"/>
        </w:rPr>
        <w:t>Chan, S., 2025</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ويتوقع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اليوم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عالياً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والمشاركة،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ويرغب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يكون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جزءاً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العملية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الإبداعية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وليس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مجرد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مستقبل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سلبي</w:t>
      </w:r>
      <w:r w:rsidRPr="00E372A1">
        <w:rPr>
          <w:rFonts w:ascii="Simplified Arabic" w:hAnsi="Simplified Arabic" w:cs="Simplified Arabic"/>
          <w:sz w:val="28"/>
          <w:szCs w:val="28"/>
          <w:rtl/>
        </w:rPr>
        <w:t>.</w:t>
      </w:r>
    </w:p>
    <w:p w14:paraId="3DAC850A"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lastRenderedPageBreak/>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انتشار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الأجهزة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الذكية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والاتصال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بالإنترنت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غيّر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طبيعة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الاستهلاك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المستخدمون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يتوقعون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الوصول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الفوري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مكان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وقت،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ويتعارض</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التوقع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طبيعة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تعتمد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جداول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ثابتة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ومحددة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زمنياً،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يستدعي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إعادة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النظر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استراتيجياتها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وتبني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نماذج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مرونة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وتفاعلية</w:t>
      </w:r>
      <w:r w:rsidRPr="00E372A1">
        <w:rPr>
          <w:rFonts w:ascii="Simplified Arabic" w:hAnsi="Simplified Arabic" w:cs="Simplified Arabic"/>
          <w:sz w:val="28"/>
          <w:szCs w:val="28"/>
          <w:rtl/>
        </w:rPr>
        <w:t>.</w:t>
      </w:r>
    </w:p>
    <w:p w14:paraId="616A7E52" w14:textId="77777777" w:rsidR="00E372A1" w:rsidRPr="001C624B" w:rsidRDefault="00E372A1" w:rsidP="00E372A1">
      <w:pPr>
        <w:rPr>
          <w:rFonts w:ascii="Simplified Arabic" w:hAnsi="Simplified Arabic" w:cs="Simplified Arabic"/>
          <w:b/>
          <w:bCs/>
          <w:sz w:val="32"/>
          <w:szCs w:val="32"/>
          <w:rtl/>
        </w:rPr>
      </w:pPr>
      <w:r w:rsidRPr="001C624B">
        <w:rPr>
          <w:rFonts w:ascii="Simplified Arabic" w:hAnsi="Simplified Arabic" w:cs="Simplified Arabic" w:hint="cs"/>
          <w:b/>
          <w:bCs/>
          <w:sz w:val="32"/>
          <w:szCs w:val="32"/>
          <w:rtl/>
        </w:rPr>
        <w:t>استراتيجيات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التكيف</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والتحول</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الرقمي</w:t>
      </w:r>
      <w:r w:rsidRPr="001C624B">
        <w:rPr>
          <w:rFonts w:ascii="Simplified Arabic" w:hAnsi="Simplified Arabic" w:cs="Simplified Arabic"/>
          <w:b/>
          <w:bCs/>
          <w:sz w:val="32"/>
          <w:szCs w:val="32"/>
          <w:rtl/>
        </w:rPr>
        <w:t>:</w:t>
      </w:r>
    </w:p>
    <w:p w14:paraId="4D7CFE15" w14:textId="621EDA6D" w:rsidR="00E372A1" w:rsidRPr="00E372A1" w:rsidRDefault="00E372A1" w:rsidP="00D575F6">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التحول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نحو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المتعددة</w:t>
      </w:r>
      <w:r w:rsidRPr="00E372A1">
        <w:rPr>
          <w:rFonts w:ascii="Simplified Arabic" w:hAnsi="Simplified Arabic" w:cs="Simplified Arabic"/>
          <w:sz w:val="28"/>
          <w:szCs w:val="28"/>
          <w:rtl/>
        </w:rPr>
        <w:t>:</w:t>
      </w:r>
    </w:p>
    <w:p w14:paraId="4F2C53DB"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استجابت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العديد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للتحديات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خلال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تبني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استراتيجية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التنويع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المتعددة،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تعتمد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فقط،</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وسعت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نطاق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وجودها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ليشمل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المختلفة،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ويتضمن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إطلاق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خدمات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المباشر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الإنترنت،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وإنتاج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البودكاست،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والتواجد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الفعال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تطبيقات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الهاتف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المحمول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المخصصة</w:t>
      </w:r>
      <w:r w:rsidRPr="00E372A1">
        <w:rPr>
          <w:rFonts w:ascii="Simplified Arabic" w:hAnsi="Simplified Arabic" w:cs="Simplified Arabic"/>
          <w:sz w:val="28"/>
          <w:szCs w:val="28"/>
          <w:rtl/>
        </w:rPr>
        <w:t xml:space="preserve"> </w:t>
      </w:r>
    </w:p>
    <w:p w14:paraId="7299C56F"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sz w:val="28"/>
          <w:szCs w:val="28"/>
          <w:rtl/>
        </w:rPr>
        <w:t>(</w:t>
      </w:r>
      <w:r w:rsidRPr="003E1704">
        <w:rPr>
          <w:rFonts w:ascii="Simplified Arabic" w:hAnsi="Simplified Arabic" w:cs="Simplified Arabic"/>
          <w:b/>
          <w:bCs/>
          <w:sz w:val="28"/>
          <w:szCs w:val="28"/>
        </w:rPr>
        <w:t>Gissani, M. F et al., 2024</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الاستراتيجية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الوصول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جماهير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جديدة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تستمع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تتيح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تقديم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تجارب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مخصصة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تتماشى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تفضيلات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المختلفة</w:t>
      </w:r>
      <w:r w:rsidRPr="00E372A1">
        <w:rPr>
          <w:rFonts w:ascii="Simplified Arabic" w:hAnsi="Simplified Arabic" w:cs="Simplified Arabic"/>
          <w:sz w:val="28"/>
          <w:szCs w:val="28"/>
          <w:rtl/>
        </w:rPr>
        <w:t>.</w:t>
      </w:r>
    </w:p>
    <w:p w14:paraId="10381B1A"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علاوة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يساعد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التنوع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توزيع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المخاطر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وتقليل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الاعتماد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واحدة،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يعزز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استقرار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النموذج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التجاري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التواجد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متعددة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يتيح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تفصيلاً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سلوك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وتفضيلاتهم،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يساعد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استهدافاً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وفعالية</w:t>
      </w:r>
      <w:r w:rsidRPr="00E372A1">
        <w:rPr>
          <w:rFonts w:ascii="Simplified Arabic" w:hAnsi="Simplified Arabic" w:cs="Simplified Arabic"/>
          <w:sz w:val="28"/>
          <w:szCs w:val="28"/>
          <w:rtl/>
        </w:rPr>
        <w:t>.</w:t>
      </w:r>
    </w:p>
    <w:p w14:paraId="53747DF3" w14:textId="65900BBA" w:rsidR="00E372A1" w:rsidRPr="00E372A1" w:rsidRDefault="00E372A1" w:rsidP="00D575F6">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الاستفادة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w:t>
      </w:r>
    </w:p>
    <w:p w14:paraId="3710B463"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تعد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الأدوات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تبنتها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عملية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توفر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فرصاً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استثنائية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المباشر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مجتمعات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نشطة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ويمنح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استخدام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مثل</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Facebook</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Pr>
        <w:t>Instagram</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Pr>
        <w:t>Twitter</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Pr>
        <w:t>TikTok</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الإمكانية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لتقديم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متنوع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يشمل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المقاطع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المصورة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والصور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والنصوص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يثري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تجربة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الاستماع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3E1704">
        <w:rPr>
          <w:rFonts w:ascii="Simplified Arabic" w:hAnsi="Simplified Arabic" w:cs="Simplified Arabic"/>
          <w:b/>
          <w:bCs/>
          <w:sz w:val="28"/>
          <w:szCs w:val="28"/>
        </w:rPr>
        <w:t>Vlad, D., 2025</w:t>
      </w:r>
      <w:r w:rsidRPr="00E372A1">
        <w:rPr>
          <w:rFonts w:ascii="Simplified Arabic" w:hAnsi="Simplified Arabic" w:cs="Simplified Arabic"/>
          <w:sz w:val="28"/>
          <w:szCs w:val="28"/>
          <w:rtl/>
        </w:rPr>
        <w:t>).</w:t>
      </w:r>
    </w:p>
    <w:p w14:paraId="16E4FD07"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lastRenderedPageBreak/>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تستفيد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الترويج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للبرامج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مشاركة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مقاطع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مختارة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البرامج،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البرامج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القادمة،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مشاركة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خلف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الكواليس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يعطي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نظرة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أعمق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عملية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الإنتاج،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ويساعد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النوع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علاقة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حميمية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ويزيد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الولاء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والارتباط</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بالمحطة</w:t>
      </w:r>
      <w:r w:rsidRPr="00E372A1">
        <w:rPr>
          <w:rFonts w:ascii="Simplified Arabic" w:hAnsi="Simplified Arabic" w:cs="Simplified Arabic"/>
          <w:sz w:val="28"/>
          <w:szCs w:val="28"/>
          <w:rtl/>
        </w:rPr>
        <w:t xml:space="preserve"> (</w:t>
      </w:r>
      <w:r w:rsidRPr="003E1704">
        <w:rPr>
          <w:rFonts w:ascii="Simplified Arabic" w:hAnsi="Simplified Arabic" w:cs="Simplified Arabic"/>
          <w:b/>
          <w:bCs/>
          <w:sz w:val="28"/>
          <w:szCs w:val="28"/>
        </w:rPr>
        <w:t>Vlad, D., 2025</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تتيح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إجراء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استطلاعات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فورية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وجمع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آراء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البرامج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يساعد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البرامج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احتياجات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الفعلية</w:t>
      </w:r>
      <w:r w:rsidRPr="00E372A1">
        <w:rPr>
          <w:rFonts w:ascii="Simplified Arabic" w:hAnsi="Simplified Arabic" w:cs="Simplified Arabic"/>
          <w:sz w:val="28"/>
          <w:szCs w:val="28"/>
          <w:rtl/>
        </w:rPr>
        <w:t>.</w:t>
      </w:r>
    </w:p>
    <w:p w14:paraId="69CBBED2" w14:textId="585F92D0" w:rsidR="00E372A1" w:rsidRPr="00E372A1" w:rsidRDefault="00E372A1" w:rsidP="00D575F6">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والمخصص</w:t>
      </w:r>
      <w:r w:rsidRPr="00E372A1">
        <w:rPr>
          <w:rFonts w:ascii="Simplified Arabic" w:hAnsi="Simplified Arabic" w:cs="Simplified Arabic"/>
          <w:sz w:val="28"/>
          <w:szCs w:val="28"/>
          <w:rtl/>
        </w:rPr>
        <w:t>:</w:t>
      </w:r>
    </w:p>
    <w:p w14:paraId="486470DB"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يتطلب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النجاح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يشرك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كمشاركين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نشطين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وليس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مجرد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مستقبلين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سلبيين،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يعني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إنتاج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برامج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تتيح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المشاركة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الوقت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الفعلي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خلال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التصويت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التعليق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طرح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الأسئلة،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بالإضافة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تقديم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مخصص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يتماشى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اهتمامات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شرائح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مختلفة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3E1704">
        <w:rPr>
          <w:rFonts w:ascii="Simplified Arabic" w:hAnsi="Simplified Arabic" w:cs="Simplified Arabic"/>
          <w:b/>
          <w:bCs/>
          <w:sz w:val="28"/>
          <w:szCs w:val="28"/>
        </w:rPr>
        <w:t>Chan, S., 2025</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يشمل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إنتاج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متعدد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الوسائط</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يجمع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الصوت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والصورة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والنص،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يخلق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تجربة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إعلامية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ثراءً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وتنوعاً</w:t>
      </w:r>
      <w:r w:rsidRPr="00E372A1">
        <w:rPr>
          <w:rFonts w:ascii="Simplified Arabic" w:hAnsi="Simplified Arabic" w:cs="Simplified Arabic"/>
          <w:sz w:val="28"/>
          <w:szCs w:val="28"/>
          <w:rtl/>
        </w:rPr>
        <w:t>.</w:t>
      </w:r>
    </w:p>
    <w:p w14:paraId="504A50FB" w14:textId="77777777" w:rsidR="00E372A1" w:rsidRPr="00E372A1" w:rsidRDefault="00E372A1" w:rsidP="003E1704">
      <w:pPr>
        <w:spacing w:line="276" w:lineRule="auto"/>
        <w:ind w:left="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بالإضافة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تستفيد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تقنيات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تحليل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لفهم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سلوك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وتفضيلاتهم،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مستهدف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يلبي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احتياجات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شرائح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محددة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ومثل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النهج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المبني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يساعد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تحسين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معدلات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الاستماع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وزيادة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الرضا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لدى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يوفر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معلومات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قيمة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المستهدف</w:t>
      </w:r>
      <w:r w:rsidRPr="00E372A1">
        <w:rPr>
          <w:rFonts w:ascii="Simplified Arabic" w:hAnsi="Simplified Arabic" w:cs="Simplified Arabic"/>
          <w:sz w:val="28"/>
          <w:szCs w:val="28"/>
          <w:rtl/>
        </w:rPr>
        <w:t>.</w:t>
      </w:r>
    </w:p>
    <w:p w14:paraId="4E119BB4" w14:textId="77777777" w:rsidR="00E372A1" w:rsidRPr="001C624B" w:rsidRDefault="00E372A1" w:rsidP="00E372A1">
      <w:pPr>
        <w:rPr>
          <w:rFonts w:ascii="Simplified Arabic" w:hAnsi="Simplified Arabic" w:cs="Simplified Arabic"/>
          <w:b/>
          <w:bCs/>
          <w:sz w:val="32"/>
          <w:szCs w:val="32"/>
          <w:rtl/>
        </w:rPr>
      </w:pPr>
      <w:r w:rsidRPr="001C624B">
        <w:rPr>
          <w:rFonts w:ascii="Simplified Arabic" w:hAnsi="Simplified Arabic" w:cs="Simplified Arabic" w:hint="cs"/>
          <w:b/>
          <w:bCs/>
          <w:sz w:val="32"/>
          <w:szCs w:val="32"/>
          <w:rtl/>
        </w:rPr>
        <w:t>حالات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للنجاح</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في</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التحول</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الرقمي</w:t>
      </w:r>
      <w:r w:rsidRPr="001C624B">
        <w:rPr>
          <w:rFonts w:ascii="Simplified Arabic" w:hAnsi="Simplified Arabic" w:cs="Simplified Arabic"/>
          <w:b/>
          <w:bCs/>
          <w:sz w:val="32"/>
          <w:szCs w:val="32"/>
          <w:rtl/>
        </w:rPr>
        <w:t>:</w:t>
      </w:r>
    </w:p>
    <w:p w14:paraId="148F1F29" w14:textId="67466C42" w:rsidR="00E372A1" w:rsidRPr="00606A2C" w:rsidRDefault="00E372A1" w:rsidP="00D575F6">
      <w:pPr>
        <w:pStyle w:val="a6"/>
        <w:numPr>
          <w:ilvl w:val="0"/>
          <w:numId w:val="24"/>
        </w:numPr>
        <w:spacing w:after="0"/>
        <w:ind w:left="419" w:hanging="357"/>
        <w:contextualSpacing w:val="0"/>
        <w:rPr>
          <w:rFonts w:ascii="Simplified Arabic" w:hAnsi="Simplified Arabic" w:cs="Simplified Arabic"/>
          <w:b/>
          <w:bCs/>
          <w:sz w:val="28"/>
          <w:szCs w:val="28"/>
          <w:rtl/>
        </w:rPr>
      </w:pPr>
      <w:r w:rsidRPr="00606A2C">
        <w:rPr>
          <w:rFonts w:ascii="Simplified Arabic" w:hAnsi="Simplified Arabic" w:cs="Simplified Arabic" w:hint="cs"/>
          <w:b/>
          <w:bCs/>
          <w:sz w:val="28"/>
          <w:szCs w:val="28"/>
          <w:rtl/>
        </w:rPr>
        <w:t>تجربة</w:t>
      </w:r>
      <w:r w:rsidRPr="00606A2C">
        <w:rPr>
          <w:rFonts w:ascii="Simplified Arabic" w:hAnsi="Simplified Arabic" w:cs="Simplified Arabic"/>
          <w:b/>
          <w:bCs/>
          <w:sz w:val="28"/>
          <w:szCs w:val="28"/>
          <w:rtl/>
        </w:rPr>
        <w:t xml:space="preserve"> </w:t>
      </w:r>
      <w:r w:rsidRPr="00606A2C">
        <w:rPr>
          <w:rFonts w:ascii="Simplified Arabic" w:hAnsi="Simplified Arabic" w:cs="Simplified Arabic" w:hint="cs"/>
          <w:b/>
          <w:bCs/>
          <w:sz w:val="28"/>
          <w:szCs w:val="28"/>
          <w:rtl/>
        </w:rPr>
        <w:t>راديو</w:t>
      </w:r>
      <w:r w:rsidRPr="00606A2C">
        <w:rPr>
          <w:rFonts w:ascii="Simplified Arabic" w:hAnsi="Simplified Arabic" w:cs="Simplified Arabic"/>
          <w:b/>
          <w:bCs/>
          <w:sz w:val="28"/>
          <w:szCs w:val="28"/>
          <w:rtl/>
        </w:rPr>
        <w:t xml:space="preserve"> </w:t>
      </w:r>
      <w:r w:rsidRPr="00606A2C">
        <w:rPr>
          <w:rFonts w:ascii="Simplified Arabic" w:hAnsi="Simplified Arabic" w:cs="Simplified Arabic" w:hint="cs"/>
          <w:b/>
          <w:bCs/>
          <w:sz w:val="28"/>
          <w:szCs w:val="28"/>
          <w:rtl/>
        </w:rPr>
        <w:t>أردان</w:t>
      </w:r>
      <w:r w:rsidRPr="00606A2C">
        <w:rPr>
          <w:rFonts w:ascii="Simplified Arabic" w:hAnsi="Simplified Arabic" w:cs="Simplified Arabic"/>
          <w:b/>
          <w:bCs/>
          <w:sz w:val="28"/>
          <w:szCs w:val="28"/>
          <w:rtl/>
        </w:rPr>
        <w:t xml:space="preserve"> </w:t>
      </w:r>
      <w:r w:rsidRPr="00606A2C">
        <w:rPr>
          <w:rFonts w:ascii="Simplified Arabic" w:hAnsi="Simplified Arabic" w:cs="Simplified Arabic" w:hint="cs"/>
          <w:b/>
          <w:bCs/>
          <w:sz w:val="28"/>
          <w:szCs w:val="28"/>
          <w:rtl/>
        </w:rPr>
        <w:t>في</w:t>
      </w:r>
      <w:r w:rsidRPr="00606A2C">
        <w:rPr>
          <w:rFonts w:ascii="Simplified Arabic" w:hAnsi="Simplified Arabic" w:cs="Simplified Arabic"/>
          <w:b/>
          <w:bCs/>
          <w:sz w:val="28"/>
          <w:szCs w:val="28"/>
          <w:rtl/>
        </w:rPr>
        <w:t xml:space="preserve"> </w:t>
      </w:r>
      <w:r w:rsidRPr="00606A2C">
        <w:rPr>
          <w:rFonts w:ascii="Simplified Arabic" w:hAnsi="Simplified Arabic" w:cs="Simplified Arabic" w:hint="cs"/>
          <w:b/>
          <w:bCs/>
          <w:sz w:val="28"/>
          <w:szCs w:val="28"/>
          <w:rtl/>
        </w:rPr>
        <w:t>باندونغ</w:t>
      </w:r>
      <w:r w:rsidRPr="00606A2C">
        <w:rPr>
          <w:rFonts w:ascii="Simplified Arabic" w:hAnsi="Simplified Arabic" w:cs="Simplified Arabic"/>
          <w:b/>
          <w:bCs/>
          <w:sz w:val="28"/>
          <w:szCs w:val="28"/>
          <w:rtl/>
        </w:rPr>
        <w:t>:</w:t>
      </w:r>
    </w:p>
    <w:p w14:paraId="51AB2868" w14:textId="77777777" w:rsidR="00E372A1" w:rsidRPr="00E372A1" w:rsidRDefault="00E372A1" w:rsidP="00DF5D8A">
      <w:pPr>
        <w:spacing w:before="120" w:after="0" w:line="276" w:lineRule="auto"/>
        <w:ind w:left="567"/>
        <w:jc w:val="both"/>
        <w:rPr>
          <w:rFonts w:ascii="Simplified Arabic" w:hAnsi="Simplified Arabic" w:cs="Simplified Arabic"/>
          <w:sz w:val="28"/>
          <w:szCs w:val="28"/>
        </w:rPr>
      </w:pPr>
      <w:r w:rsidRPr="00E372A1">
        <w:rPr>
          <w:rFonts w:ascii="Simplified Arabic" w:hAnsi="Simplified Arabic" w:cs="Simplified Arabic" w:hint="cs"/>
          <w:sz w:val="28"/>
          <w:szCs w:val="28"/>
          <w:rtl/>
        </w:rPr>
        <w:t>تقدم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تجربة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راديو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أردان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باندونغ،</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إندونيسيا،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نموذجاً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ملهماً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الناجح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القطاع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نجحت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الحفاظ</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موقعها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أفضل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خمس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محطات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عدد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خلال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تبني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استراتيجية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شاملة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تشمل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الاستفادة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والبث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المباشر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الإنترنت،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وتمكنت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قاعدة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جماهيرية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قوية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حققت</w:t>
      </w:r>
      <w:r w:rsidRPr="00E372A1">
        <w:rPr>
          <w:rFonts w:ascii="Simplified Arabic" w:hAnsi="Simplified Arabic" w:cs="Simplified Arabic"/>
          <w:sz w:val="28"/>
          <w:szCs w:val="28"/>
          <w:rtl/>
        </w:rPr>
        <w:t xml:space="preserve"> 104,000 </w:t>
      </w:r>
      <w:r w:rsidRPr="00E372A1">
        <w:rPr>
          <w:rFonts w:ascii="Simplified Arabic" w:hAnsi="Simplified Arabic" w:cs="Simplified Arabic" w:hint="cs"/>
          <w:sz w:val="28"/>
          <w:szCs w:val="28"/>
          <w:rtl/>
        </w:rPr>
        <w:t>متابع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Instagram</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tl/>
        </w:rPr>
        <w:t xml:space="preserve">292,000 </w:t>
      </w:r>
      <w:r w:rsidRPr="00E372A1">
        <w:rPr>
          <w:rFonts w:ascii="Simplified Arabic" w:hAnsi="Simplified Arabic" w:cs="Simplified Arabic" w:hint="cs"/>
          <w:sz w:val="28"/>
          <w:szCs w:val="28"/>
          <w:rtl/>
        </w:rPr>
        <w:t>مشترك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YouTube</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يجعلها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الخاصة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الأولى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باندونغ</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التواجد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w:t>
      </w:r>
      <w:r w:rsidRPr="00E372A1">
        <w:rPr>
          <w:rFonts w:ascii="Simplified Arabic" w:hAnsi="Simplified Arabic" w:cs="Simplified Arabic"/>
          <w:sz w:val="28"/>
          <w:szCs w:val="28"/>
          <w:rtl/>
        </w:rPr>
        <w:t>. (</w:t>
      </w:r>
      <w:r w:rsidRPr="006C792C">
        <w:rPr>
          <w:rFonts w:ascii="Simplified Arabic" w:hAnsi="Simplified Arabic" w:cs="Simplified Arabic"/>
          <w:b/>
          <w:bCs/>
          <w:sz w:val="28"/>
          <w:szCs w:val="28"/>
        </w:rPr>
        <w:t>Gissani, M. F et al., 2024</w:t>
      </w:r>
      <w:r w:rsidRPr="00E372A1">
        <w:rPr>
          <w:rFonts w:ascii="Simplified Arabic" w:hAnsi="Simplified Arabic" w:cs="Simplified Arabic"/>
          <w:sz w:val="28"/>
          <w:szCs w:val="28"/>
          <w:rtl/>
        </w:rPr>
        <w:t>)</w:t>
      </w:r>
    </w:p>
    <w:p w14:paraId="2E3A06AF" w14:textId="77777777" w:rsidR="00E372A1" w:rsidRPr="00E372A1" w:rsidRDefault="00E372A1" w:rsidP="00DF5D8A">
      <w:pPr>
        <w:spacing w:before="120" w:after="0" w:line="276"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lastRenderedPageBreak/>
        <w:t>تعتمد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استراتيجية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راديو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أردان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ثلاثة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محاور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رئيسية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الاستفادة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Instagram</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كمنصة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للعلامة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التجارية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تستخدم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مختلف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ميزات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مثل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الـ</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Feed</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والـ</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Stories</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والـ</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IGTV</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لتقديم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متنوع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يشمل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المعلومات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والترويج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والإعلانات</w:t>
      </w:r>
      <w:r w:rsidRPr="00E372A1">
        <w:rPr>
          <w:rFonts w:ascii="Simplified Arabic" w:hAnsi="Simplified Arabic" w:cs="Simplified Arabic"/>
          <w:sz w:val="28"/>
          <w:szCs w:val="28"/>
          <w:rtl/>
        </w:rPr>
        <w:t xml:space="preserve"> (</w:t>
      </w:r>
      <w:r w:rsidRPr="006C792C">
        <w:rPr>
          <w:rFonts w:ascii="Simplified Arabic" w:hAnsi="Simplified Arabic" w:cs="Simplified Arabic"/>
          <w:b/>
          <w:bCs/>
          <w:sz w:val="28"/>
          <w:szCs w:val="28"/>
        </w:rPr>
        <w:t>Gissani, M. F et al., 2024</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ثانياً،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استخدام</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YouTube</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كأرشيف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رقمي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لبرنامج</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Nightmare Side</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يعتبر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برنامج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الرئيسي،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يتيح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للمستمعين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الوصول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وقت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مكان،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ثالثاً،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تقديم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خدمة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المباشر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الإنترنت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خلال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موقع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الإلكتروني،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يوسع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نطاق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الوصول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الحدود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الجغرافية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w:t>
      </w:r>
    </w:p>
    <w:p w14:paraId="031F2671" w14:textId="44D2D51C" w:rsidR="00E372A1" w:rsidRPr="00606A2C" w:rsidRDefault="00E372A1" w:rsidP="00DF5D8A">
      <w:pPr>
        <w:pStyle w:val="a6"/>
        <w:numPr>
          <w:ilvl w:val="0"/>
          <w:numId w:val="24"/>
        </w:numPr>
        <w:spacing w:before="120" w:after="0"/>
        <w:ind w:left="419" w:hanging="357"/>
        <w:contextualSpacing w:val="0"/>
        <w:rPr>
          <w:rFonts w:ascii="Simplified Arabic" w:hAnsi="Simplified Arabic" w:cs="Simplified Arabic"/>
          <w:b/>
          <w:bCs/>
          <w:sz w:val="28"/>
          <w:szCs w:val="28"/>
          <w:rtl/>
        </w:rPr>
      </w:pPr>
      <w:r w:rsidRPr="00606A2C">
        <w:rPr>
          <w:rFonts w:ascii="Simplified Arabic" w:hAnsi="Simplified Arabic" w:cs="Simplified Arabic" w:hint="cs"/>
          <w:b/>
          <w:bCs/>
          <w:sz w:val="28"/>
          <w:szCs w:val="28"/>
          <w:rtl/>
        </w:rPr>
        <w:t>راديو</w:t>
      </w:r>
      <w:r w:rsidRPr="00606A2C">
        <w:rPr>
          <w:rFonts w:ascii="Simplified Arabic" w:hAnsi="Simplified Arabic" w:cs="Simplified Arabic"/>
          <w:b/>
          <w:bCs/>
          <w:sz w:val="28"/>
          <w:szCs w:val="28"/>
          <w:rtl/>
        </w:rPr>
        <w:t xml:space="preserve"> </w:t>
      </w:r>
      <w:r w:rsidRPr="00606A2C">
        <w:rPr>
          <w:rFonts w:ascii="Simplified Arabic" w:hAnsi="Simplified Arabic" w:cs="Simplified Arabic" w:hint="cs"/>
          <w:b/>
          <w:bCs/>
          <w:sz w:val="28"/>
          <w:szCs w:val="28"/>
          <w:rtl/>
        </w:rPr>
        <w:t>كوتابيراك</w:t>
      </w:r>
      <w:r w:rsidRPr="00606A2C">
        <w:rPr>
          <w:rFonts w:ascii="Simplified Arabic" w:hAnsi="Simplified Arabic" w:cs="Simplified Arabic"/>
          <w:b/>
          <w:bCs/>
          <w:sz w:val="28"/>
          <w:szCs w:val="28"/>
          <w:rtl/>
        </w:rPr>
        <w:t xml:space="preserve"> </w:t>
      </w:r>
      <w:r w:rsidRPr="00606A2C">
        <w:rPr>
          <w:rFonts w:ascii="Simplified Arabic" w:hAnsi="Simplified Arabic" w:cs="Simplified Arabic" w:hint="cs"/>
          <w:b/>
          <w:bCs/>
          <w:sz w:val="28"/>
          <w:szCs w:val="28"/>
          <w:rtl/>
        </w:rPr>
        <w:t>في</w:t>
      </w:r>
      <w:r w:rsidRPr="00606A2C">
        <w:rPr>
          <w:rFonts w:ascii="Simplified Arabic" w:hAnsi="Simplified Arabic" w:cs="Simplified Arabic"/>
          <w:b/>
          <w:bCs/>
          <w:sz w:val="28"/>
          <w:szCs w:val="28"/>
          <w:rtl/>
        </w:rPr>
        <w:t xml:space="preserve"> </w:t>
      </w:r>
      <w:r w:rsidRPr="00606A2C">
        <w:rPr>
          <w:rFonts w:ascii="Simplified Arabic" w:hAnsi="Simplified Arabic" w:cs="Simplified Arabic" w:hint="cs"/>
          <w:b/>
          <w:bCs/>
          <w:sz w:val="28"/>
          <w:szCs w:val="28"/>
          <w:rtl/>
        </w:rPr>
        <w:t>يوجياكارتا</w:t>
      </w:r>
      <w:r w:rsidRPr="00606A2C">
        <w:rPr>
          <w:rFonts w:ascii="Simplified Arabic" w:hAnsi="Simplified Arabic" w:cs="Simplified Arabic"/>
          <w:b/>
          <w:bCs/>
          <w:sz w:val="28"/>
          <w:szCs w:val="28"/>
          <w:rtl/>
        </w:rPr>
        <w:t>:</w:t>
      </w:r>
    </w:p>
    <w:p w14:paraId="5D127FBC" w14:textId="77777777" w:rsidR="00E372A1" w:rsidRPr="00E372A1" w:rsidRDefault="00E372A1" w:rsidP="00DF5D8A">
      <w:pPr>
        <w:spacing w:before="120" w:after="0" w:line="276"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تمثل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تجربة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راديو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كوتابيراك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يوجياكارتا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نموذجاً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آخر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للنجاح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تركز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الاستفادة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والثقافي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مخلص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وتتميز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بشراكتها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الابتكارية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مجتمع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إدارة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الفنادق،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يجعلها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مصدراً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مهماً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للمعلومات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السياحية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والثقافية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المدينة</w:t>
      </w:r>
      <w:r w:rsidRPr="00E372A1">
        <w:rPr>
          <w:rFonts w:ascii="Simplified Arabic" w:hAnsi="Simplified Arabic" w:cs="Simplified Arabic"/>
          <w:sz w:val="28"/>
          <w:szCs w:val="28"/>
          <w:rtl/>
        </w:rPr>
        <w:t xml:space="preserve"> (</w:t>
      </w:r>
      <w:r w:rsidRPr="006C792C">
        <w:rPr>
          <w:rFonts w:ascii="Simplified Arabic" w:hAnsi="Simplified Arabic" w:cs="Simplified Arabic"/>
          <w:b/>
          <w:bCs/>
          <w:sz w:val="28"/>
          <w:szCs w:val="28"/>
        </w:rPr>
        <w:t>Jati, R. P., 2024</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يثري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التعاون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فحسب،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يقوي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أيضاً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الهيكل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الثقافي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والسياحي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للمدينة</w:t>
      </w:r>
      <w:r w:rsidRPr="00E372A1">
        <w:rPr>
          <w:rFonts w:ascii="Simplified Arabic" w:hAnsi="Simplified Arabic" w:cs="Simplified Arabic"/>
          <w:sz w:val="28"/>
          <w:szCs w:val="28"/>
          <w:rtl/>
        </w:rPr>
        <w:t>.</w:t>
      </w:r>
    </w:p>
    <w:p w14:paraId="29BB4277" w14:textId="77777777" w:rsidR="00E372A1" w:rsidRPr="00E372A1" w:rsidRDefault="00E372A1" w:rsidP="00DF5D8A">
      <w:pPr>
        <w:spacing w:before="120" w:after="0" w:line="276"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تستفيد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قوة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اللغة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الجاوية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والفكاهة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برامجها،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يقدم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المذيعون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الرئيسيون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أولاند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وآناند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يعكس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الهوية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للمدينة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ويخلق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رابطاً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عاطفياً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قوياً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المستمعين</w:t>
      </w:r>
      <w:r w:rsidRPr="00E372A1">
        <w:rPr>
          <w:rFonts w:ascii="Simplified Arabic" w:hAnsi="Simplified Arabic" w:cs="Simplified Arabic"/>
          <w:sz w:val="28"/>
          <w:szCs w:val="28"/>
          <w:rtl/>
        </w:rPr>
        <w:t xml:space="preserve"> (</w:t>
      </w:r>
      <w:r w:rsidRPr="006C792C">
        <w:rPr>
          <w:rFonts w:ascii="Simplified Arabic" w:hAnsi="Simplified Arabic" w:cs="Simplified Arabic"/>
          <w:b/>
          <w:bCs/>
          <w:sz w:val="28"/>
          <w:szCs w:val="28"/>
        </w:rPr>
        <w:t>Jati, R. P., 2024</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يقتصر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النهج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الترفيه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فقط،</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يساهم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الحفاظ</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التراث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الثقافي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ونقله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للأجيال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الجديدة،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يعطي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دوراً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اجتماعياً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وثقافياً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مهماً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يتجاوز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مجرد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الإذاعي</w:t>
      </w:r>
      <w:r w:rsidRPr="00E372A1">
        <w:rPr>
          <w:rFonts w:ascii="Simplified Arabic" w:hAnsi="Simplified Arabic" w:cs="Simplified Arabic"/>
          <w:sz w:val="28"/>
          <w:szCs w:val="28"/>
          <w:rtl/>
        </w:rPr>
        <w:t>.</w:t>
      </w:r>
    </w:p>
    <w:p w14:paraId="0FF1A0AE" w14:textId="77777777" w:rsidR="00E372A1" w:rsidRPr="001C624B" w:rsidRDefault="00E372A1" w:rsidP="00DF5D8A">
      <w:pPr>
        <w:spacing w:before="240" w:after="0"/>
        <w:rPr>
          <w:rFonts w:ascii="Simplified Arabic" w:hAnsi="Simplified Arabic" w:cs="Simplified Arabic"/>
          <w:b/>
          <w:bCs/>
          <w:sz w:val="32"/>
          <w:szCs w:val="32"/>
          <w:rtl/>
        </w:rPr>
      </w:pPr>
      <w:r w:rsidRPr="001C624B">
        <w:rPr>
          <w:rFonts w:ascii="Simplified Arabic" w:hAnsi="Simplified Arabic" w:cs="Simplified Arabic" w:hint="cs"/>
          <w:b/>
          <w:bCs/>
          <w:sz w:val="32"/>
          <w:szCs w:val="32"/>
          <w:rtl/>
        </w:rPr>
        <w:t>تأثير</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منصات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التواصل</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الاجتماعي</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على</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أنماط</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التفاعل</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والمشاركة</w:t>
      </w:r>
      <w:r w:rsidRPr="001C624B">
        <w:rPr>
          <w:rFonts w:ascii="Simplified Arabic" w:hAnsi="Simplified Arabic" w:cs="Simplified Arabic"/>
          <w:b/>
          <w:bCs/>
          <w:sz w:val="32"/>
          <w:szCs w:val="32"/>
          <w:rtl/>
        </w:rPr>
        <w:t>:</w:t>
      </w:r>
    </w:p>
    <w:p w14:paraId="43ADF7B2" w14:textId="77777777" w:rsidR="00E372A1" w:rsidRPr="00E372A1" w:rsidRDefault="00E372A1" w:rsidP="006C792C">
      <w:pPr>
        <w:spacing w:line="276" w:lineRule="auto"/>
        <w:ind w:firstLine="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لقد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أحدثت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ثورة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حقيقية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طريقة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العلامات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التجارية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والمؤثرين،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تطورت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علاقة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أحادية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الاتجاه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ثنائي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ومتعدد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الأطراف،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ووفقاً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لدراسة</w:t>
      </w:r>
      <w:r w:rsidRPr="00E372A1">
        <w:rPr>
          <w:rFonts w:ascii="Simplified Arabic" w:hAnsi="Simplified Arabic" w:cs="Simplified Arabic"/>
          <w:sz w:val="28"/>
          <w:szCs w:val="28"/>
          <w:rtl/>
        </w:rPr>
        <w:t xml:space="preserve"> (</w:t>
      </w:r>
      <w:r w:rsidRPr="00D143E9">
        <w:rPr>
          <w:rFonts w:ascii="Simplified Arabic" w:hAnsi="Simplified Arabic" w:cs="Simplified Arabic"/>
          <w:b/>
          <w:bCs/>
          <w:sz w:val="28"/>
          <w:szCs w:val="28"/>
        </w:rPr>
        <w:t>Saldanha, N et al., 2024</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فإن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المؤثرين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يؤثرون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متزايد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مواقف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وتفضيلاتهم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وولائهم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للعلامة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التجارية</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يقتصر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الترويج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المباشر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للمنتجات،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يمتد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ليشمل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تشكيل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القيم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والاتجاهات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الثقافية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أشارت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الدراسة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"96%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يتابعون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المؤثرين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يتفاعلون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المعتاد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بنفس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ينشرونه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بعد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تفشي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الجائحة</w:t>
      </w:r>
      <w:r w:rsidRPr="00E372A1">
        <w:rPr>
          <w:rFonts w:ascii="Simplified Arabic" w:hAnsi="Simplified Arabic" w:cs="Simplified Arabic"/>
          <w:sz w:val="28"/>
          <w:szCs w:val="28"/>
          <w:rtl/>
        </w:rPr>
        <w:t>" (</w:t>
      </w:r>
      <w:r w:rsidRPr="00D143E9">
        <w:rPr>
          <w:rFonts w:ascii="Simplified Arabic" w:hAnsi="Simplified Arabic" w:cs="Simplified Arabic"/>
          <w:b/>
          <w:bCs/>
          <w:sz w:val="28"/>
          <w:szCs w:val="28"/>
        </w:rPr>
        <w:t>Saldanha, N et al., 2024</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ويعكس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الارتفاع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مدى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سلوك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lastRenderedPageBreak/>
        <w:t>المستهلكين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أصبحوا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يعتمدون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كمصدر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للترفيه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والمعلومات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خاصة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الأوقات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الاستثنائية</w:t>
      </w:r>
      <w:r w:rsidRPr="00E372A1">
        <w:rPr>
          <w:rFonts w:ascii="Simplified Arabic" w:hAnsi="Simplified Arabic" w:cs="Simplified Arabic"/>
          <w:sz w:val="28"/>
          <w:szCs w:val="28"/>
          <w:rtl/>
        </w:rPr>
        <w:t>.</w:t>
      </w:r>
    </w:p>
    <w:p w14:paraId="04044242" w14:textId="77777777" w:rsidR="00E372A1" w:rsidRPr="00E372A1" w:rsidRDefault="00E372A1" w:rsidP="006C792C">
      <w:pPr>
        <w:spacing w:line="276" w:lineRule="auto"/>
        <w:ind w:firstLine="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علاوة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فإن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طبيعة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نفسها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تغيرت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جوهري،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أصبح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نشاطاً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المشاركة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وإنتاج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بدلاً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كونهم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مجرد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متلقين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سلبيين،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ذكرت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دراسة</w:t>
      </w:r>
      <w:r w:rsidRPr="00E372A1">
        <w:rPr>
          <w:rFonts w:ascii="Simplified Arabic" w:hAnsi="Simplified Arabic" w:cs="Simplified Arabic"/>
          <w:sz w:val="28"/>
          <w:szCs w:val="28"/>
          <w:rtl/>
        </w:rPr>
        <w:t xml:space="preserve"> (</w:t>
      </w:r>
      <w:r w:rsidRPr="00D143E9">
        <w:rPr>
          <w:rFonts w:ascii="Simplified Arabic" w:hAnsi="Simplified Arabic" w:cs="Simplified Arabic"/>
          <w:b/>
          <w:bCs/>
          <w:sz w:val="28"/>
          <w:szCs w:val="28"/>
        </w:rPr>
        <w:t>Trepte, S. 2021</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فإن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تسمح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بالمساهمة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ومشاركة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والأفكار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العلامات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التجارية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الآخرين</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وأدى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التطور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أنماط</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ظهور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مفاهيم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جديدة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مثل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المُنتج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قبل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المستخدمين</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User-Generated Content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والتسويق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التشاركي،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أعطى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دوراً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فعالية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عملية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التسويق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والترويج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للعلامات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التجارية</w:t>
      </w:r>
      <w:r w:rsidRPr="00E372A1">
        <w:rPr>
          <w:rFonts w:ascii="Simplified Arabic" w:hAnsi="Simplified Arabic" w:cs="Simplified Arabic"/>
          <w:sz w:val="28"/>
          <w:szCs w:val="28"/>
          <w:rtl/>
        </w:rPr>
        <w:t>.</w:t>
      </w:r>
    </w:p>
    <w:p w14:paraId="326E823E" w14:textId="77777777" w:rsidR="00E372A1" w:rsidRPr="001C624B" w:rsidRDefault="00E372A1" w:rsidP="00E372A1">
      <w:pPr>
        <w:rPr>
          <w:rFonts w:ascii="Simplified Arabic" w:hAnsi="Simplified Arabic" w:cs="Simplified Arabic"/>
          <w:b/>
          <w:bCs/>
          <w:sz w:val="32"/>
          <w:szCs w:val="32"/>
          <w:rtl/>
        </w:rPr>
      </w:pPr>
      <w:r w:rsidRPr="001C624B">
        <w:rPr>
          <w:rFonts w:ascii="Simplified Arabic" w:hAnsi="Simplified Arabic" w:cs="Simplified Arabic" w:hint="cs"/>
          <w:b/>
          <w:bCs/>
          <w:sz w:val="32"/>
          <w:szCs w:val="32"/>
          <w:rtl/>
        </w:rPr>
        <w:t>التحولات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في</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السلوك</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الشرائي</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والقرارات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الاقتصادية</w:t>
      </w:r>
      <w:r w:rsidRPr="001C624B">
        <w:rPr>
          <w:rFonts w:ascii="Simplified Arabic" w:hAnsi="Simplified Arabic" w:cs="Simplified Arabic"/>
          <w:b/>
          <w:bCs/>
          <w:sz w:val="32"/>
          <w:szCs w:val="32"/>
          <w:rtl/>
        </w:rPr>
        <w:t>:</w:t>
      </w:r>
    </w:p>
    <w:p w14:paraId="54875B11" w14:textId="77777777" w:rsidR="00E372A1" w:rsidRPr="00E372A1" w:rsidRDefault="00E372A1" w:rsidP="006C792C">
      <w:pPr>
        <w:spacing w:line="276" w:lineRule="auto"/>
        <w:ind w:firstLine="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شهد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السلوك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الشرائي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تحولاً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جذرياً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عصر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أصبحت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تؤثر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مباشر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العمليات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الاقتصادية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واتخاذ</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القرارات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الشرائية،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ووفقاً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لدراسة</w:t>
      </w:r>
      <w:r w:rsidRPr="00E372A1">
        <w:rPr>
          <w:rFonts w:ascii="Simplified Arabic" w:hAnsi="Simplified Arabic" w:cs="Simplified Arabic"/>
          <w:sz w:val="28"/>
          <w:szCs w:val="28"/>
          <w:rtl/>
        </w:rPr>
        <w:t xml:space="preserve"> (</w:t>
      </w:r>
      <w:r w:rsidRPr="00D143E9">
        <w:rPr>
          <w:rFonts w:ascii="Simplified Arabic" w:hAnsi="Simplified Arabic" w:cs="Simplified Arabic"/>
          <w:b/>
          <w:bCs/>
          <w:sz w:val="28"/>
          <w:szCs w:val="28"/>
        </w:rPr>
        <w:t>Ausat, A. M. A. 2023</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فإن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تلعب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دوراً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مهماً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تشكيل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الرأي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وتؤثر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أيضاً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اتخاذ</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القرارات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الاقتصادية</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يتجلى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مظاهر،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أولها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تسريع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عملية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انتشار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المعلومات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المنتجات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والخدمات،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للمعلومات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آلاف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حتى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ملايين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الأشخاص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غضون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ثوان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معدودة،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يؤدي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تغيرات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سريعة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الطلب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والعرض،</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ثانياً،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أصبحت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آراء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المؤثرين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والمراجعات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الشخصية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وزناً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التقليدية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تشكيل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قرارات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الشراء،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يثق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التوصيات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تأتي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أشخاص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يتابعونهم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ويشعرون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بالقرب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منهم</w:t>
      </w:r>
      <w:r w:rsidRPr="00E372A1">
        <w:rPr>
          <w:rFonts w:ascii="Simplified Arabic" w:hAnsi="Simplified Arabic" w:cs="Simplified Arabic"/>
          <w:sz w:val="28"/>
          <w:szCs w:val="28"/>
          <w:rtl/>
        </w:rPr>
        <w:t>.</w:t>
      </w:r>
    </w:p>
    <w:p w14:paraId="67BD6D25" w14:textId="77777777" w:rsidR="00E372A1" w:rsidRDefault="00E372A1" w:rsidP="006C792C">
      <w:pPr>
        <w:spacing w:line="276" w:lineRule="auto"/>
        <w:ind w:firstLine="566"/>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غيرت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طبيعة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رحلة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العميل</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Customer Journey</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جوهري،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أصبحت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الرحلة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تعقيداً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وتداخلاً،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أشارت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دراسة</w:t>
      </w:r>
      <w:r w:rsidRPr="00E372A1">
        <w:rPr>
          <w:rFonts w:ascii="Simplified Arabic" w:hAnsi="Simplified Arabic" w:cs="Simplified Arabic"/>
          <w:sz w:val="28"/>
          <w:szCs w:val="28"/>
          <w:rtl/>
        </w:rPr>
        <w:t xml:space="preserve"> (</w:t>
      </w:r>
      <w:r w:rsidRPr="00D143E9">
        <w:rPr>
          <w:rFonts w:ascii="Simplified Arabic" w:hAnsi="Simplified Arabic" w:cs="Simplified Arabic"/>
          <w:b/>
          <w:bCs/>
          <w:sz w:val="28"/>
          <w:szCs w:val="28"/>
        </w:rPr>
        <w:t>Moedeen, S et al., 2024</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فإن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تقدم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للمسوقين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فرصاً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غير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مسبوقة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للوصول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علاقات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معهم</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وتتضمن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الفرص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الجديدة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إمكانية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الوصول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المباشر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للعملاء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المحتملين،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وإمكانية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الفوري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ردود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أفعالهم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واستفساراتهم،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بالإضافة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تخصيص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التسويقية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اهتمامات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وسلوكيات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مستهلك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علاوة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فإن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أدت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ظهور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يُعرف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بـ</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التجارة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الاجتماعية</w:t>
      </w:r>
      <w:r w:rsidRPr="00E372A1">
        <w:rPr>
          <w:rFonts w:ascii="Simplified Arabic" w:hAnsi="Simplified Arabic" w:cs="Simplified Arabic"/>
          <w:sz w:val="28"/>
          <w:szCs w:val="28"/>
          <w:rtl/>
        </w:rPr>
        <w:t>" (</w:t>
      </w:r>
      <w:r w:rsidRPr="00E372A1">
        <w:rPr>
          <w:rFonts w:ascii="Simplified Arabic" w:hAnsi="Simplified Arabic" w:cs="Simplified Arabic"/>
          <w:sz w:val="28"/>
          <w:szCs w:val="28"/>
        </w:rPr>
        <w:t>Social Commerce</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إتمام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عمليات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الشراء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مباشرة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خلال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الحاجة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للانتقال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مواقع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إلكترونية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أخرى</w:t>
      </w:r>
      <w:r w:rsidRPr="00E372A1">
        <w:rPr>
          <w:rFonts w:ascii="Simplified Arabic" w:hAnsi="Simplified Arabic" w:cs="Simplified Arabic"/>
          <w:sz w:val="28"/>
          <w:szCs w:val="28"/>
          <w:rtl/>
        </w:rPr>
        <w:t>.</w:t>
      </w:r>
    </w:p>
    <w:p w14:paraId="691119B4" w14:textId="77777777" w:rsidR="00E372A1" w:rsidRPr="001C624B" w:rsidRDefault="00E372A1" w:rsidP="00764B4D">
      <w:pPr>
        <w:spacing w:after="0"/>
        <w:rPr>
          <w:rFonts w:ascii="Simplified Arabic" w:hAnsi="Simplified Arabic" w:cs="Simplified Arabic"/>
          <w:b/>
          <w:bCs/>
          <w:sz w:val="32"/>
          <w:szCs w:val="32"/>
          <w:rtl/>
        </w:rPr>
      </w:pPr>
      <w:r w:rsidRPr="001C624B">
        <w:rPr>
          <w:rFonts w:ascii="Simplified Arabic" w:hAnsi="Simplified Arabic" w:cs="Simplified Arabic" w:hint="cs"/>
          <w:b/>
          <w:bCs/>
          <w:sz w:val="32"/>
          <w:szCs w:val="32"/>
          <w:rtl/>
        </w:rPr>
        <w:lastRenderedPageBreak/>
        <w:t>سلوك</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المعلنين</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في</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البيئة</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الإعلامية</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المدمجة</w:t>
      </w:r>
      <w:r w:rsidRPr="001C624B">
        <w:rPr>
          <w:rFonts w:ascii="Simplified Arabic" w:hAnsi="Simplified Arabic" w:cs="Simplified Arabic"/>
          <w:b/>
          <w:bCs/>
          <w:sz w:val="32"/>
          <w:szCs w:val="32"/>
          <w:rtl/>
        </w:rPr>
        <w:t>:</w:t>
      </w:r>
    </w:p>
    <w:p w14:paraId="5013F27F" w14:textId="77777777" w:rsidR="00E372A1" w:rsidRPr="00E372A1" w:rsidRDefault="00E372A1" w:rsidP="00476AC5">
      <w:pPr>
        <w:spacing w:before="120" w:line="264" w:lineRule="auto"/>
        <w:ind w:firstLine="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ظهور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الجديدة،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تطورت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أساليب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جديدة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للإعلان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تتميز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بالتفاعلية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والديناميكية،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يذكر</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Meng</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w:t>
      </w:r>
      <w:r w:rsidRPr="00E372A1">
        <w:rPr>
          <w:rFonts w:ascii="Simplified Arabic" w:hAnsi="Simplified Arabic" w:cs="Simplified Arabic"/>
          <w:sz w:val="28"/>
          <w:szCs w:val="28"/>
        </w:rPr>
        <w:t>Huang</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ظهور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الجديدة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يوفر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ناقلاً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جديداً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خلال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طريقة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العرض</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تدمج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الحس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السمعي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الحس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البصري،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دمج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الأصوات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والصور،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وبالتالي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ستكون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يجلب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تأثيرات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حسية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فريدة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للمستخدمين</w:t>
      </w:r>
      <w:r w:rsidRPr="00E372A1">
        <w:rPr>
          <w:rFonts w:ascii="Simplified Arabic" w:hAnsi="Simplified Arabic" w:cs="Simplified Arabic"/>
          <w:sz w:val="28"/>
          <w:szCs w:val="28"/>
          <w:rtl/>
        </w:rPr>
        <w:t>" (</w:t>
      </w:r>
      <w:r w:rsidRPr="00055FF6">
        <w:rPr>
          <w:rFonts w:ascii="Simplified Arabic" w:hAnsi="Simplified Arabic" w:cs="Simplified Arabic"/>
          <w:b/>
          <w:bCs/>
          <w:sz w:val="28"/>
          <w:szCs w:val="28"/>
        </w:rPr>
        <w:t>Meng, W., &amp; Huang, L., 2022</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وأدى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تغيير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جذري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سلوك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وطرق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المستهدف،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وظهور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السلوكي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الإنترنت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كنموذج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مدمج</w:t>
      </w:r>
      <w:r w:rsidRPr="00E372A1">
        <w:rPr>
          <w:rFonts w:ascii="Simplified Arabic" w:hAnsi="Simplified Arabic" w:cs="Simplified Arabic"/>
          <w:sz w:val="28"/>
          <w:szCs w:val="28"/>
          <w:rtl/>
        </w:rPr>
        <w:t>.</w:t>
      </w:r>
    </w:p>
    <w:p w14:paraId="284ABF64" w14:textId="23126859" w:rsidR="00E372A1" w:rsidRPr="00E372A1" w:rsidRDefault="00E372A1" w:rsidP="00DF5D8A">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مفهوم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السلوكي</w:t>
      </w:r>
      <w:r w:rsidRPr="00E372A1">
        <w:rPr>
          <w:rFonts w:ascii="Simplified Arabic" w:hAnsi="Simplified Arabic" w:cs="Simplified Arabic"/>
          <w:sz w:val="28"/>
          <w:szCs w:val="28"/>
          <w:rtl/>
        </w:rPr>
        <w:t>:</w:t>
      </w:r>
    </w:p>
    <w:p w14:paraId="569D1D38" w14:textId="77777777" w:rsidR="00E372A1" w:rsidRPr="00E372A1" w:rsidRDefault="00E372A1" w:rsidP="00476AC5">
      <w:pPr>
        <w:spacing w:line="264"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يمثل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السلوكي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الإنترنت</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OBA</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أحد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أبرز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النماذج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المدمجة،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يجمع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السلوكية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للمستخدمين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وتحليلها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لعرض</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إعلانات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مخصصة،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فوفقاً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لـ</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Varnali</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فإن</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OBA</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يُعرف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بأنه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ممارسة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مراقبة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سلوك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الأشخاص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الإنترنت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واستخدام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المعلومات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المجمعة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لعرض</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إعلانات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مستهدفة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فردي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للمستهلكين</w:t>
      </w:r>
      <w:r w:rsidRPr="00E372A1">
        <w:rPr>
          <w:rFonts w:ascii="Simplified Arabic" w:hAnsi="Simplified Arabic" w:cs="Simplified Arabic"/>
          <w:sz w:val="28"/>
          <w:szCs w:val="28"/>
          <w:rtl/>
        </w:rPr>
        <w:t>" (</w:t>
      </w:r>
      <w:r w:rsidRPr="00055FF6">
        <w:rPr>
          <w:rFonts w:ascii="Simplified Arabic" w:hAnsi="Simplified Arabic" w:cs="Simplified Arabic"/>
          <w:b/>
          <w:bCs/>
          <w:sz w:val="28"/>
          <w:szCs w:val="28"/>
        </w:rPr>
        <w:t>Varnali, K., 2021</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ويتطلب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استراتيجيات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معقدة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التكنولوجيا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المتقدمة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وفهم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عميق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لسلوك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w:t>
      </w:r>
      <w:r w:rsidRPr="00E372A1">
        <w:rPr>
          <w:rFonts w:ascii="Simplified Arabic" w:hAnsi="Simplified Arabic" w:cs="Simplified Arabic"/>
          <w:sz w:val="28"/>
          <w:szCs w:val="28"/>
          <w:rtl/>
        </w:rPr>
        <w:t>.</w:t>
      </w:r>
    </w:p>
    <w:p w14:paraId="6476C888" w14:textId="681FB2F6" w:rsidR="00E372A1" w:rsidRPr="001C624B" w:rsidRDefault="00E372A1" w:rsidP="00C779EA">
      <w:pPr>
        <w:spacing w:before="240" w:after="0"/>
        <w:rPr>
          <w:rFonts w:ascii="Simplified Arabic" w:hAnsi="Simplified Arabic" w:cs="Simplified Arabic"/>
          <w:b/>
          <w:bCs/>
          <w:sz w:val="32"/>
          <w:szCs w:val="32"/>
          <w:rtl/>
        </w:rPr>
      </w:pPr>
      <w:r w:rsidRPr="001C624B">
        <w:rPr>
          <w:rFonts w:ascii="Simplified Arabic" w:hAnsi="Simplified Arabic" w:cs="Simplified Arabic" w:hint="cs"/>
          <w:b/>
          <w:bCs/>
          <w:sz w:val="32"/>
          <w:szCs w:val="32"/>
          <w:rtl/>
        </w:rPr>
        <w:t>استراتيجيات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المعلنين</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عبر</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منصات</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التواصل</w:t>
      </w:r>
      <w:r w:rsidRPr="001C624B">
        <w:rPr>
          <w:rFonts w:ascii="Simplified Arabic" w:hAnsi="Simplified Arabic" w:cs="Simplified Arabic"/>
          <w:b/>
          <w:bCs/>
          <w:sz w:val="32"/>
          <w:szCs w:val="32"/>
          <w:rtl/>
        </w:rPr>
        <w:t xml:space="preserve"> </w:t>
      </w:r>
      <w:r w:rsidRPr="001C624B">
        <w:rPr>
          <w:rFonts w:ascii="Simplified Arabic" w:hAnsi="Simplified Arabic" w:cs="Simplified Arabic" w:hint="cs"/>
          <w:b/>
          <w:bCs/>
          <w:sz w:val="32"/>
          <w:szCs w:val="32"/>
          <w:rtl/>
        </w:rPr>
        <w:t>الاجتماعي</w:t>
      </w:r>
      <w:r w:rsidRPr="001C624B">
        <w:rPr>
          <w:rFonts w:ascii="Simplified Arabic" w:hAnsi="Simplified Arabic" w:cs="Simplified Arabic"/>
          <w:b/>
          <w:bCs/>
          <w:sz w:val="32"/>
          <w:szCs w:val="32"/>
          <w:rtl/>
        </w:rPr>
        <w:t>:</w:t>
      </w:r>
    </w:p>
    <w:p w14:paraId="3BF7E56B" w14:textId="1439D4BC" w:rsidR="00E372A1" w:rsidRPr="00E372A1" w:rsidRDefault="00E372A1" w:rsidP="00476AC5">
      <w:pPr>
        <w:pStyle w:val="a6"/>
        <w:numPr>
          <w:ilvl w:val="0"/>
          <w:numId w:val="23"/>
        </w:numPr>
        <w:spacing w:before="120"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التكيف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متعددة</w:t>
      </w:r>
      <w:r w:rsidRPr="00E372A1">
        <w:rPr>
          <w:rFonts w:ascii="Simplified Arabic" w:hAnsi="Simplified Arabic" w:cs="Simplified Arabic"/>
          <w:sz w:val="28"/>
          <w:szCs w:val="28"/>
          <w:rtl/>
        </w:rPr>
        <w:t>:</w:t>
      </w:r>
    </w:p>
    <w:p w14:paraId="33367B2B" w14:textId="484B3D23" w:rsidR="00E372A1" w:rsidRPr="00E372A1" w:rsidRDefault="00E372A1" w:rsidP="00476AC5">
      <w:pPr>
        <w:spacing w:line="264"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المدمجة،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يطور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استراتيجيات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متنوعة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للوصول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متعددة،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ووفقاً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لدراسة</w:t>
      </w:r>
      <w:r w:rsidRPr="00E372A1">
        <w:rPr>
          <w:rFonts w:ascii="Simplified Arabic" w:hAnsi="Simplified Arabic" w:cs="Simplified Arabic"/>
          <w:sz w:val="28"/>
          <w:szCs w:val="28"/>
          <w:rtl/>
        </w:rPr>
        <w:t xml:space="preserve"> (</w:t>
      </w:r>
      <w:r w:rsidRPr="00CB3F8C">
        <w:rPr>
          <w:rFonts w:ascii="Simplified Arabic" w:hAnsi="Simplified Arabic" w:cs="Simplified Arabic"/>
          <w:b/>
          <w:bCs/>
          <w:sz w:val="28"/>
          <w:szCs w:val="28"/>
        </w:rPr>
        <w:t>Al-Azzam, A. F., &amp; Al-Mizeed, K., 2021</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فإن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التسويق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تعريفه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ببساطة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كاستخدام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قنوات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لتشجيع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الأعمال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ومنتجاتها</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وهذا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الأمر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يتطلب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خصائص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منصة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مناسب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واحدة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منها</w:t>
      </w:r>
      <w:r w:rsidRPr="00E372A1">
        <w:rPr>
          <w:rFonts w:ascii="Simplified Arabic" w:hAnsi="Simplified Arabic" w:cs="Simplified Arabic"/>
          <w:sz w:val="28"/>
          <w:szCs w:val="28"/>
          <w:rtl/>
        </w:rPr>
        <w:t>.</w:t>
      </w:r>
    </w:p>
    <w:p w14:paraId="4C1FF9B6" w14:textId="09A2DED5" w:rsidR="00E372A1" w:rsidRPr="00E372A1" w:rsidRDefault="00E372A1" w:rsidP="00764B4D">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التكامل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القنوات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المختلفة</w:t>
      </w:r>
      <w:r w:rsidRPr="00E372A1">
        <w:rPr>
          <w:rFonts w:ascii="Simplified Arabic" w:hAnsi="Simplified Arabic" w:cs="Simplified Arabic"/>
          <w:sz w:val="28"/>
          <w:szCs w:val="28"/>
          <w:rtl/>
        </w:rPr>
        <w:t>:</w:t>
      </w:r>
    </w:p>
    <w:p w14:paraId="01BB93D6" w14:textId="77777777" w:rsidR="00E372A1" w:rsidRDefault="00E372A1" w:rsidP="00476AC5">
      <w:pPr>
        <w:spacing w:line="264"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يسعى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المدمجة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تحقيق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التكامل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مختلف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القنوات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ويذكر</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Hammed</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يجب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يولوا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اهتماماً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لوجود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مؤثرين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مشهورين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الإنترنت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ومؤثرين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موثوقين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لإدراجهم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كمسوقين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سياحيين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موقع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وزارة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السياحة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والآثار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المصرية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وكذلك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المنصات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السياحية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والسفر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المصرية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الرسمية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المستهدفة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لسائحي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زد</w:t>
      </w:r>
      <w:r w:rsidRPr="00E372A1">
        <w:rPr>
          <w:rFonts w:ascii="Simplified Arabic" w:hAnsi="Simplified Arabic" w:cs="Simplified Arabic"/>
          <w:sz w:val="28"/>
          <w:szCs w:val="28"/>
          <w:rtl/>
        </w:rPr>
        <w:t>". (</w:t>
      </w:r>
      <w:r w:rsidRPr="00CB3F8C">
        <w:rPr>
          <w:rFonts w:ascii="Simplified Arabic" w:hAnsi="Simplified Arabic" w:cs="Simplified Arabic"/>
          <w:b/>
          <w:bCs/>
          <w:sz w:val="28"/>
          <w:szCs w:val="28"/>
        </w:rPr>
        <w:t>Hammad, A. A., 2024</w:t>
      </w:r>
      <w:r w:rsidRPr="00E372A1">
        <w:rPr>
          <w:rFonts w:ascii="Simplified Arabic" w:hAnsi="Simplified Arabic" w:cs="Simplified Arabic"/>
          <w:sz w:val="28"/>
          <w:szCs w:val="28"/>
          <w:rtl/>
        </w:rPr>
        <w:t>)</w:t>
      </w:r>
    </w:p>
    <w:p w14:paraId="6A259DAE" w14:textId="77777777" w:rsidR="00C779EA" w:rsidRPr="00E372A1" w:rsidRDefault="00C779EA" w:rsidP="00476AC5">
      <w:pPr>
        <w:spacing w:line="264" w:lineRule="auto"/>
        <w:ind w:left="567"/>
        <w:jc w:val="both"/>
        <w:rPr>
          <w:rFonts w:ascii="Simplified Arabic" w:hAnsi="Simplified Arabic" w:cs="Simplified Arabic"/>
          <w:sz w:val="28"/>
          <w:szCs w:val="28"/>
          <w:rtl/>
        </w:rPr>
      </w:pPr>
    </w:p>
    <w:p w14:paraId="14232E9E" w14:textId="0975448E" w:rsidR="00E372A1" w:rsidRPr="00E372A1" w:rsidRDefault="00E372A1" w:rsidP="00764B4D">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lastRenderedPageBreak/>
        <w:t>الاعتماد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تحليلات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المتقدمة</w:t>
      </w:r>
      <w:r w:rsidRPr="00E372A1">
        <w:rPr>
          <w:rFonts w:ascii="Simplified Arabic" w:hAnsi="Simplified Arabic" w:cs="Simplified Arabic"/>
          <w:sz w:val="28"/>
          <w:szCs w:val="28"/>
          <w:rtl/>
        </w:rPr>
        <w:t>:</w:t>
      </w:r>
    </w:p>
    <w:p w14:paraId="24C02DE2" w14:textId="77777777" w:rsidR="00E372A1" w:rsidRPr="00E372A1" w:rsidRDefault="00E372A1" w:rsidP="00C779EA">
      <w:pPr>
        <w:spacing w:line="240"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يتميز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سلوك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المدمجة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بالاعتماد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المتزايد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تحليلات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المتقدمة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والذكاء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الاصطناعي،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حيث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يشير</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Aiolfi</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وآخرون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التكنولوجيا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المتقدمة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للبيانات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الضخمة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الشركات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الآن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استهداف</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عملاء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محددين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باستخدام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إعلانات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صلة،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وخلق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ردود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المطلوبة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فعالية</w:t>
      </w:r>
      <w:r w:rsidRPr="00E372A1">
        <w:rPr>
          <w:rFonts w:ascii="Simplified Arabic" w:hAnsi="Simplified Arabic" w:cs="Simplified Arabic"/>
          <w:sz w:val="28"/>
          <w:szCs w:val="28"/>
          <w:rtl/>
        </w:rPr>
        <w:t>" (</w:t>
      </w:r>
      <w:r w:rsidRPr="00E372A1">
        <w:rPr>
          <w:rFonts w:ascii="Simplified Arabic" w:hAnsi="Simplified Arabic" w:cs="Simplified Arabic"/>
          <w:sz w:val="28"/>
          <w:szCs w:val="28"/>
        </w:rPr>
        <w:t>A</w:t>
      </w:r>
      <w:r w:rsidRPr="00CB3F8C">
        <w:rPr>
          <w:rFonts w:ascii="Simplified Arabic" w:hAnsi="Simplified Arabic" w:cs="Simplified Arabic"/>
          <w:b/>
          <w:bCs/>
          <w:sz w:val="28"/>
          <w:szCs w:val="28"/>
        </w:rPr>
        <w:t>iolfi, S et al., 2021</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الأمر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يتطلب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استثمارات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كبيرة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التكنولوجيا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والخبرات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التحليلية</w:t>
      </w:r>
      <w:r w:rsidRPr="00E372A1">
        <w:rPr>
          <w:rFonts w:ascii="Simplified Arabic" w:hAnsi="Simplified Arabic" w:cs="Simplified Arabic"/>
          <w:sz w:val="28"/>
          <w:szCs w:val="28"/>
          <w:rtl/>
        </w:rPr>
        <w:t>.</w:t>
      </w:r>
    </w:p>
    <w:p w14:paraId="7BACF058" w14:textId="72D3B115" w:rsidR="00E372A1" w:rsidRPr="00E372A1" w:rsidRDefault="00E372A1" w:rsidP="00764B4D">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التطور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أساليب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القياس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والتحليل</w:t>
      </w:r>
      <w:r w:rsidRPr="00E372A1">
        <w:rPr>
          <w:rFonts w:ascii="Simplified Arabic" w:hAnsi="Simplified Arabic" w:cs="Simplified Arabic"/>
          <w:sz w:val="28"/>
          <w:szCs w:val="28"/>
          <w:rtl/>
        </w:rPr>
        <w:t>:</w:t>
      </w:r>
    </w:p>
    <w:p w14:paraId="348D577B" w14:textId="77777777" w:rsidR="00E372A1" w:rsidRDefault="00E372A1" w:rsidP="00C779EA">
      <w:pPr>
        <w:spacing w:line="240"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المدمجة،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أساليب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جديدة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لقياس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فعالية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حملاتهم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ويوضح</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Varnali</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الدراسات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تستخدم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إجماعي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النقر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ومعدل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النقر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الأبحاث</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الاستقصائية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والتجارب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الميدانية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كمقاييس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بديلة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لفعالية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w:t>
      </w:r>
      <w:r w:rsidRPr="00E372A1">
        <w:rPr>
          <w:rFonts w:ascii="Simplified Arabic" w:hAnsi="Simplified Arabic" w:cs="Simplified Arabic"/>
          <w:sz w:val="28"/>
          <w:szCs w:val="28"/>
          <w:rtl/>
        </w:rPr>
        <w:t>" (</w:t>
      </w:r>
      <w:r w:rsidRPr="00CB3F8C">
        <w:rPr>
          <w:rFonts w:ascii="Simplified Arabic" w:hAnsi="Simplified Arabic" w:cs="Simplified Arabic"/>
          <w:b/>
          <w:bCs/>
          <w:sz w:val="28"/>
          <w:szCs w:val="28"/>
        </w:rPr>
        <w:t>Varnali, K., 2021</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وهو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قياس</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النتائج</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بدقة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أكبر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وتحسين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استراتيجياتهم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باستمرار</w:t>
      </w:r>
      <w:r w:rsidRPr="00E372A1">
        <w:rPr>
          <w:rFonts w:ascii="Simplified Arabic" w:hAnsi="Simplified Arabic" w:cs="Simplified Arabic"/>
          <w:sz w:val="28"/>
          <w:szCs w:val="28"/>
          <w:rtl/>
        </w:rPr>
        <w:t>.</w:t>
      </w:r>
    </w:p>
    <w:p w14:paraId="2D61D8BC" w14:textId="3E3D66FE" w:rsidR="00E372A1" w:rsidRPr="00E372A1" w:rsidRDefault="00E372A1" w:rsidP="00764B4D">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تخصيص</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للجيل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w:t>
      </w:r>
      <w:r w:rsidRPr="00E372A1">
        <w:rPr>
          <w:rFonts w:ascii="Simplified Arabic" w:hAnsi="Simplified Arabic" w:cs="Simplified Arabic"/>
          <w:sz w:val="28"/>
          <w:szCs w:val="28"/>
          <w:rtl/>
        </w:rPr>
        <w:t>:</w:t>
      </w:r>
    </w:p>
    <w:p w14:paraId="14088ED5" w14:textId="58537C42" w:rsidR="00E372A1" w:rsidRPr="00E372A1" w:rsidRDefault="00E372A1" w:rsidP="00C779EA">
      <w:pPr>
        <w:spacing w:line="240"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تزايد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أهمية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الجيل</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Z</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كفئة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استهلاكية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مهمة،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يركز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محتوى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يتناسب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خصائصهم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وتشير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دراسة</w:t>
      </w:r>
      <w:r w:rsidRPr="00E372A1">
        <w:rPr>
          <w:rFonts w:ascii="Simplified Arabic" w:hAnsi="Simplified Arabic" w:cs="Simplified Arabic"/>
          <w:sz w:val="28"/>
          <w:szCs w:val="28"/>
          <w:rtl/>
        </w:rPr>
        <w:t xml:space="preserve"> (</w:t>
      </w:r>
      <w:r w:rsidRPr="00CB3F8C">
        <w:rPr>
          <w:rFonts w:ascii="Simplified Arabic" w:hAnsi="Simplified Arabic" w:cs="Simplified Arabic"/>
          <w:b/>
          <w:bCs/>
          <w:sz w:val="28"/>
          <w:szCs w:val="28"/>
        </w:rPr>
        <w:t>Hammad, A. A., 2024</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خاصية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للجيل</w:t>
      </w:r>
      <w:r w:rsidRPr="00E372A1">
        <w:rPr>
          <w:rFonts w:ascii="Simplified Arabic" w:hAnsi="Simplified Arabic" w:cs="Simplified Arabic"/>
          <w:sz w:val="28"/>
          <w:szCs w:val="28"/>
          <w:rtl/>
        </w:rPr>
        <w:t xml:space="preserve"> </w:t>
      </w:r>
      <w:r w:rsidRPr="00E372A1">
        <w:rPr>
          <w:rFonts w:ascii="Simplified Arabic" w:hAnsi="Simplified Arabic" w:cs="Simplified Arabic"/>
          <w:sz w:val="28"/>
          <w:szCs w:val="28"/>
        </w:rPr>
        <w:t>Z</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حبهم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لتطبيقات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التكنولوجيا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الناشئة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وإنترنت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الأشياء،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دراية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جيدة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بالتكنولوجيا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المتطورة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ومهتمون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تماماً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بجميع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وسائل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مواقع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الشبكات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الاجتماعية</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يطور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استراتيجيات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تستفيد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هذه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الخصائص</w:t>
      </w:r>
      <w:r w:rsidRPr="00E372A1">
        <w:rPr>
          <w:rFonts w:ascii="Simplified Arabic" w:hAnsi="Simplified Arabic" w:cs="Simplified Arabic"/>
          <w:sz w:val="28"/>
          <w:szCs w:val="28"/>
          <w:rtl/>
        </w:rPr>
        <w:t>.</w:t>
      </w:r>
    </w:p>
    <w:p w14:paraId="275C4005" w14:textId="54A4FB8F" w:rsidR="00E372A1" w:rsidRPr="00E372A1" w:rsidRDefault="00E372A1" w:rsidP="00764B4D">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تجارب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إعلانية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تفاعلية</w:t>
      </w:r>
      <w:r w:rsidRPr="00E372A1">
        <w:rPr>
          <w:rFonts w:ascii="Simplified Arabic" w:hAnsi="Simplified Arabic" w:cs="Simplified Arabic"/>
          <w:sz w:val="28"/>
          <w:szCs w:val="28"/>
          <w:rtl/>
        </w:rPr>
        <w:t>:</w:t>
      </w:r>
    </w:p>
    <w:p w14:paraId="1910D3F7" w14:textId="77777777" w:rsidR="00E372A1" w:rsidRPr="00E372A1" w:rsidRDefault="00E372A1" w:rsidP="00476AC5">
      <w:pPr>
        <w:spacing w:line="264"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المدمجة،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يسعى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تجارب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إعلانية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وإثارة،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وتشير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دراسة</w:t>
      </w:r>
      <w:r w:rsidRPr="00E372A1">
        <w:rPr>
          <w:rFonts w:ascii="Simplified Arabic" w:hAnsi="Simplified Arabic" w:cs="Simplified Arabic"/>
          <w:sz w:val="28"/>
          <w:szCs w:val="28"/>
          <w:rtl/>
        </w:rPr>
        <w:t xml:space="preserve"> (</w:t>
      </w:r>
      <w:r w:rsidRPr="00030594">
        <w:rPr>
          <w:rFonts w:ascii="Simplified Arabic" w:hAnsi="Simplified Arabic" w:cs="Simplified Arabic"/>
          <w:b/>
          <w:bCs/>
          <w:sz w:val="28"/>
          <w:szCs w:val="28"/>
        </w:rPr>
        <w:t>Meng, W., &amp; Huang, L., 2022</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مجهز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بالإدراك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السمعي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والإدراك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اللمسي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والإدراك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وإدراك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الذوق،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بالإضافة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الإدراك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البصري،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وبالتالي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المفهوم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الفني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والمضمون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والشعور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الجمالي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للفن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بشكل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أعمق</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كما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تشير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إلى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التصميم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يعرض</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العمل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المصمم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بحرية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بطريقة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شاملة،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يعزز</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المصممين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والجمهور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ويلبي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المتطلبات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الشخصية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للجمهور</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وهو</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يفرض</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الاستثمار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التقنيات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التفاعلية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المهارات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الإبداعية</w:t>
      </w:r>
      <w:r w:rsidRPr="00E372A1">
        <w:rPr>
          <w:rFonts w:ascii="Simplified Arabic" w:hAnsi="Simplified Arabic" w:cs="Simplified Arabic"/>
          <w:sz w:val="28"/>
          <w:szCs w:val="28"/>
          <w:rtl/>
        </w:rPr>
        <w:t>.</w:t>
      </w:r>
    </w:p>
    <w:p w14:paraId="35A05D88" w14:textId="15D2CB9E" w:rsidR="00E372A1" w:rsidRPr="00E372A1" w:rsidRDefault="00E372A1" w:rsidP="00764B4D">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الثقة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والعلاقات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طويلة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المدى</w:t>
      </w:r>
      <w:r w:rsidRPr="00E372A1">
        <w:rPr>
          <w:rFonts w:ascii="Simplified Arabic" w:hAnsi="Simplified Arabic" w:cs="Simplified Arabic"/>
          <w:sz w:val="28"/>
          <w:szCs w:val="28"/>
          <w:rtl/>
        </w:rPr>
        <w:t>:</w:t>
      </w:r>
    </w:p>
    <w:p w14:paraId="64310A16" w14:textId="77777777" w:rsidR="00E372A1" w:rsidRPr="00E372A1" w:rsidRDefault="00E372A1" w:rsidP="00476AC5">
      <w:pPr>
        <w:spacing w:line="264"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يولي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المدمجة،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اهتماماً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متزايداً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الثقة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والعلاقات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طويلة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وتوضح</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دراسة</w:t>
      </w:r>
      <w:r w:rsidRPr="00E372A1">
        <w:rPr>
          <w:rFonts w:ascii="Simplified Arabic" w:hAnsi="Simplified Arabic" w:cs="Simplified Arabic"/>
          <w:sz w:val="28"/>
          <w:szCs w:val="28"/>
          <w:rtl/>
        </w:rPr>
        <w:t xml:space="preserve"> (</w:t>
      </w:r>
      <w:r w:rsidRPr="00030594">
        <w:rPr>
          <w:rFonts w:ascii="Simplified Arabic" w:hAnsi="Simplified Arabic" w:cs="Simplified Arabic"/>
          <w:b/>
          <w:bCs/>
          <w:sz w:val="28"/>
          <w:szCs w:val="28"/>
        </w:rPr>
        <w:t>Hayes, J. L et al., 2021</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العلاقات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القوية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والعلامة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التجارية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تؤثر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lastRenderedPageBreak/>
        <w:t>على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تحليل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المخاطر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والفوائد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وكذلك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القيمة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والعلاقات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القوية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العلامة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التجارية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تزيد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الفوائد</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المدركة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يحصل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عليها</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المخصص</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لذلك،</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يستثمر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المعلنون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في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استراتيجيات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العلاقات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العملاء</w:t>
      </w:r>
      <w:r w:rsidRPr="00E372A1">
        <w:rPr>
          <w:rFonts w:ascii="Simplified Arabic" w:hAnsi="Simplified Arabic" w:cs="Simplified Arabic"/>
          <w:sz w:val="28"/>
          <w:szCs w:val="28"/>
          <w:rtl/>
        </w:rPr>
        <w:t>.</w:t>
      </w:r>
    </w:p>
    <w:p w14:paraId="485CEC79" w14:textId="52DA257E" w:rsidR="00E372A1" w:rsidRPr="00E372A1" w:rsidRDefault="00E372A1" w:rsidP="00764B4D">
      <w:pPr>
        <w:pStyle w:val="a6"/>
        <w:numPr>
          <w:ilvl w:val="0"/>
          <w:numId w:val="23"/>
        </w:numPr>
        <w:spacing w:after="0"/>
        <w:ind w:left="419" w:hanging="357"/>
        <w:contextualSpacing w:val="0"/>
        <w:rPr>
          <w:rFonts w:ascii="Simplified Arabic" w:hAnsi="Simplified Arabic" w:cs="Simplified Arabic"/>
          <w:sz w:val="28"/>
          <w:szCs w:val="28"/>
          <w:rtl/>
        </w:rPr>
      </w:pPr>
      <w:r w:rsidRPr="00E372A1">
        <w:rPr>
          <w:rFonts w:ascii="Simplified Arabic" w:hAnsi="Simplified Arabic" w:cs="Simplified Arabic" w:hint="cs"/>
          <w:sz w:val="28"/>
          <w:szCs w:val="28"/>
          <w:rtl/>
        </w:rPr>
        <w:t>التفاعل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والاستجابة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السريعة</w:t>
      </w:r>
      <w:r w:rsidRPr="00E372A1">
        <w:rPr>
          <w:rFonts w:ascii="Simplified Arabic" w:hAnsi="Simplified Arabic" w:cs="Simplified Arabic"/>
          <w:sz w:val="28"/>
          <w:szCs w:val="28"/>
          <w:rtl/>
        </w:rPr>
        <w:t>:</w:t>
      </w:r>
    </w:p>
    <w:p w14:paraId="1B9247F9" w14:textId="2FE8A8D0" w:rsidR="00AA0F9E" w:rsidRDefault="00E372A1" w:rsidP="00476AC5">
      <w:pPr>
        <w:spacing w:line="264" w:lineRule="auto"/>
        <w:ind w:left="567"/>
        <w:jc w:val="both"/>
        <w:rPr>
          <w:rFonts w:ascii="Simplified Arabic" w:hAnsi="Simplified Arabic" w:cs="Simplified Arabic"/>
          <w:sz w:val="28"/>
          <w:szCs w:val="28"/>
          <w:rtl/>
        </w:rPr>
      </w:pPr>
      <w:r w:rsidRPr="00E372A1">
        <w:rPr>
          <w:rFonts w:ascii="Simplified Arabic" w:hAnsi="Simplified Arabic" w:cs="Simplified Arabic" w:hint="cs"/>
          <w:sz w:val="28"/>
          <w:szCs w:val="28"/>
          <w:rtl/>
        </w:rPr>
        <w:t>تتطلب</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البيئة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الإعلامية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المدمجة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تطوير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قدرات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للتفاعل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المستمر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والاستجابة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السريعة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لاحتياجات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المستهلكين،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وتذكر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دراسة</w:t>
      </w:r>
      <w:r w:rsidRPr="00E372A1">
        <w:rPr>
          <w:rFonts w:ascii="Simplified Arabic" w:hAnsi="Simplified Arabic" w:cs="Simplified Arabic"/>
          <w:sz w:val="28"/>
          <w:szCs w:val="28"/>
          <w:rtl/>
        </w:rPr>
        <w:t xml:space="preserve"> (</w:t>
      </w:r>
      <w:r w:rsidRPr="00030594">
        <w:rPr>
          <w:rFonts w:ascii="Simplified Arabic" w:hAnsi="Simplified Arabic" w:cs="Simplified Arabic"/>
          <w:b/>
          <w:bCs/>
          <w:sz w:val="28"/>
          <w:szCs w:val="28"/>
        </w:rPr>
        <w:t>Al-Azzam, A. F., &amp; Al-Mizeed, K., 2021</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التسويق</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الرقمي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المسوقين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التواصل</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مباشرة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العملاء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المحتملين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بغض</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النظر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موقعهم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الجغرافي</w:t>
      </w:r>
      <w:r w:rsidRPr="00E372A1">
        <w:rPr>
          <w:rFonts w:ascii="Simplified Arabic" w:hAnsi="Simplified Arabic" w:cs="Simplified Arabic"/>
          <w:sz w:val="28"/>
          <w:szCs w:val="28"/>
          <w:rtl/>
        </w:rPr>
        <w:t>"</w:t>
      </w:r>
      <w:r w:rsidRPr="00E372A1">
        <w:rPr>
          <w:rFonts w:ascii="Simplified Arabic" w:hAnsi="Simplified Arabic" w:cs="Simplified Arabic" w:hint="cs"/>
          <w:sz w:val="28"/>
          <w:szCs w:val="28"/>
          <w:rtl/>
        </w:rPr>
        <w:t>،</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الأمر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الذي</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يمكن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خلاله</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للمعلنين</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بناء</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علاقات</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أقوى</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وأكثر</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تفاعلية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واستدامة</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مع</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جمهورهم</w:t>
      </w:r>
      <w:r w:rsidRPr="00E372A1">
        <w:rPr>
          <w:rFonts w:ascii="Simplified Arabic" w:hAnsi="Simplified Arabic" w:cs="Simplified Arabic"/>
          <w:sz w:val="28"/>
          <w:szCs w:val="28"/>
          <w:rtl/>
        </w:rPr>
        <w:t xml:space="preserve"> </w:t>
      </w:r>
      <w:r w:rsidRPr="00E372A1">
        <w:rPr>
          <w:rFonts w:ascii="Simplified Arabic" w:hAnsi="Simplified Arabic" w:cs="Simplified Arabic" w:hint="cs"/>
          <w:sz w:val="28"/>
          <w:szCs w:val="28"/>
          <w:rtl/>
        </w:rPr>
        <w:t>المستهدف</w:t>
      </w:r>
      <w:r w:rsidRPr="00E372A1">
        <w:rPr>
          <w:rFonts w:ascii="Simplified Arabic" w:hAnsi="Simplified Arabic" w:cs="Simplified Arabic"/>
          <w:sz w:val="28"/>
          <w:szCs w:val="28"/>
          <w:rtl/>
        </w:rPr>
        <w:t>.</w:t>
      </w:r>
    </w:p>
    <w:p w14:paraId="5CA8A60A" w14:textId="43878E5F" w:rsidR="00992F00" w:rsidRPr="001C624B" w:rsidRDefault="00992F00" w:rsidP="00476AC5">
      <w:pPr>
        <w:spacing w:before="240" w:after="0" w:line="276" w:lineRule="auto"/>
        <w:rPr>
          <w:rFonts w:ascii="Simplified Arabic" w:hAnsi="Simplified Arabic" w:cs="Simplified Arabic"/>
          <w:b/>
          <w:bCs/>
          <w:sz w:val="32"/>
          <w:szCs w:val="32"/>
        </w:rPr>
      </w:pPr>
      <w:r w:rsidRPr="001C624B">
        <w:rPr>
          <w:rFonts w:ascii="Simplified Arabic" w:hAnsi="Simplified Arabic" w:cs="Simplified Arabic"/>
          <w:b/>
          <w:bCs/>
          <w:sz w:val="32"/>
          <w:szCs w:val="32"/>
          <w:rtl/>
        </w:rPr>
        <w:t>منهجية الدراسة</w:t>
      </w:r>
      <w:r w:rsidRPr="001C624B">
        <w:rPr>
          <w:rFonts w:ascii="Simplified Arabic" w:hAnsi="Simplified Arabic" w:cs="Simplified Arabic" w:hint="cs"/>
          <w:b/>
          <w:bCs/>
          <w:sz w:val="32"/>
          <w:szCs w:val="32"/>
          <w:rtl/>
        </w:rPr>
        <w:t>:</w:t>
      </w:r>
    </w:p>
    <w:p w14:paraId="4CF6A4B3" w14:textId="77777777" w:rsidR="00992F00" w:rsidRPr="00992F00" w:rsidRDefault="00992F00" w:rsidP="00992F00">
      <w:pPr>
        <w:spacing w:line="276" w:lineRule="auto"/>
        <w:ind w:firstLine="566"/>
        <w:jc w:val="both"/>
        <w:rPr>
          <w:rFonts w:ascii="Simplified Arabic" w:hAnsi="Simplified Arabic" w:cs="Simplified Arabic"/>
          <w:sz w:val="28"/>
          <w:szCs w:val="28"/>
        </w:rPr>
      </w:pPr>
      <w:r w:rsidRPr="00992F00">
        <w:rPr>
          <w:rFonts w:ascii="Simplified Arabic" w:hAnsi="Simplified Arabic" w:cs="Simplified Arabic"/>
          <w:sz w:val="28"/>
          <w:szCs w:val="28"/>
          <w:rtl/>
        </w:rPr>
        <w:t xml:space="preserve">اعتمدت الدراسة على منهج المسح الإعلامي </w:t>
      </w:r>
      <w:r w:rsidRPr="00992F00">
        <w:rPr>
          <w:rFonts w:ascii="Simplified Arabic" w:hAnsi="Simplified Arabic" w:cs="Simplified Arabic"/>
          <w:sz w:val="28"/>
          <w:szCs w:val="28"/>
        </w:rPr>
        <w:t>(Media Survey Method)</w:t>
      </w:r>
      <w:r w:rsidRPr="00992F00">
        <w:rPr>
          <w:rFonts w:ascii="Simplified Arabic" w:hAnsi="Simplified Arabic" w:cs="Simplified Arabic"/>
          <w:sz w:val="28"/>
          <w:szCs w:val="28"/>
          <w:rtl/>
        </w:rPr>
        <w:t>، وهو منهج يجمع بين النهجين الكمي والنوعي بشكل متكامل، وقد تم اختيار هذا المنهج لأنه الأنسب لدراسة العلاقة بين التكامل الإعلامي وتفاعل الجمهور واستقطاب المعلنين، حيث يتيح للباحث تقديم صورة شاملة من خلال</w:t>
      </w:r>
      <w:r w:rsidRPr="00992F00">
        <w:rPr>
          <w:rFonts w:ascii="Simplified Arabic" w:hAnsi="Simplified Arabic" w:cs="Simplified Arabic"/>
          <w:sz w:val="28"/>
          <w:szCs w:val="28"/>
        </w:rPr>
        <w:t>:</w:t>
      </w:r>
    </w:p>
    <w:p w14:paraId="2D19436A" w14:textId="77777777" w:rsidR="00992F00" w:rsidRPr="00992F00" w:rsidRDefault="00992F00" w:rsidP="00992F00">
      <w:pPr>
        <w:numPr>
          <w:ilvl w:val="0"/>
          <w:numId w:val="26"/>
        </w:numPr>
        <w:spacing w:line="276" w:lineRule="auto"/>
        <w:jc w:val="both"/>
        <w:rPr>
          <w:rFonts w:ascii="Simplified Arabic" w:hAnsi="Simplified Arabic" w:cs="Simplified Arabic"/>
          <w:sz w:val="28"/>
          <w:szCs w:val="28"/>
        </w:rPr>
      </w:pPr>
      <w:r w:rsidRPr="00992F00">
        <w:rPr>
          <w:rFonts w:ascii="Simplified Arabic" w:hAnsi="Simplified Arabic" w:cs="Simplified Arabic"/>
          <w:b/>
          <w:bCs/>
          <w:sz w:val="28"/>
          <w:szCs w:val="28"/>
          <w:rtl/>
        </w:rPr>
        <w:t>النهج الكمي</w:t>
      </w:r>
      <w:r w:rsidRPr="00992F00">
        <w:rPr>
          <w:rFonts w:ascii="Simplified Arabic" w:hAnsi="Simplified Arabic" w:cs="Simplified Arabic"/>
          <w:b/>
          <w:bCs/>
          <w:sz w:val="28"/>
          <w:szCs w:val="28"/>
        </w:rPr>
        <w:t xml:space="preserve"> (Quantitative Approach):</w:t>
      </w:r>
      <w:r w:rsidRPr="00992F00">
        <w:rPr>
          <w:rFonts w:ascii="Simplified Arabic" w:hAnsi="Simplified Arabic" w:cs="Simplified Arabic"/>
          <w:sz w:val="28"/>
          <w:szCs w:val="28"/>
        </w:rPr>
        <w:t xml:space="preserve"> </w:t>
      </w:r>
      <w:r w:rsidRPr="00992F00">
        <w:rPr>
          <w:rFonts w:ascii="Simplified Arabic" w:hAnsi="Simplified Arabic" w:cs="Simplified Arabic"/>
          <w:sz w:val="28"/>
          <w:szCs w:val="28"/>
          <w:rtl/>
        </w:rPr>
        <w:t>تمثل في استخدام الاستبيان الإلكتروني لجمع البيانات الرقمية من عينة واسعة من جمهور إذاعة</w:t>
      </w:r>
      <w:r w:rsidRPr="00992F00">
        <w:rPr>
          <w:rFonts w:ascii="Simplified Arabic" w:hAnsi="Simplified Arabic" w:cs="Simplified Arabic"/>
          <w:sz w:val="28"/>
          <w:szCs w:val="28"/>
        </w:rPr>
        <w:t xml:space="preserve"> UFM </w:t>
      </w:r>
      <w:r w:rsidRPr="00992F00">
        <w:rPr>
          <w:rFonts w:ascii="Simplified Arabic" w:hAnsi="Simplified Arabic" w:cs="Simplified Arabic"/>
          <w:sz w:val="28"/>
          <w:szCs w:val="28"/>
          <w:rtl/>
        </w:rPr>
        <w:t>والمعلنين، يُتيح هذا النهج قياس اتجاهات وآراء العينة بشكل إحصائي دقيق، مما يسمح بتعميم النتائج على مجتمع الدراسة</w:t>
      </w:r>
      <w:r w:rsidRPr="00992F00">
        <w:rPr>
          <w:rFonts w:ascii="Simplified Arabic" w:hAnsi="Simplified Arabic" w:cs="Simplified Arabic"/>
          <w:sz w:val="28"/>
          <w:szCs w:val="28"/>
        </w:rPr>
        <w:t>.</w:t>
      </w:r>
    </w:p>
    <w:p w14:paraId="5806E542" w14:textId="3D3C11EC" w:rsidR="009776EA" w:rsidRDefault="00992F00" w:rsidP="00992F00">
      <w:pPr>
        <w:pStyle w:val="a6"/>
        <w:numPr>
          <w:ilvl w:val="0"/>
          <w:numId w:val="26"/>
        </w:numPr>
        <w:spacing w:line="276" w:lineRule="auto"/>
        <w:jc w:val="both"/>
        <w:rPr>
          <w:rFonts w:ascii="Simplified Arabic" w:hAnsi="Simplified Arabic" w:cs="Simplified Arabic"/>
          <w:sz w:val="24"/>
          <w:szCs w:val="24"/>
        </w:rPr>
      </w:pPr>
      <w:r w:rsidRPr="00992F00">
        <w:rPr>
          <w:rFonts w:ascii="Simplified Arabic" w:hAnsi="Simplified Arabic" w:cs="Simplified Arabic"/>
          <w:b/>
          <w:bCs/>
          <w:sz w:val="28"/>
          <w:szCs w:val="28"/>
          <w:rtl/>
        </w:rPr>
        <w:t>النهج النوعي</w:t>
      </w:r>
      <w:r w:rsidRPr="00992F00">
        <w:rPr>
          <w:rFonts w:ascii="Simplified Arabic" w:hAnsi="Simplified Arabic" w:cs="Simplified Arabic"/>
          <w:b/>
          <w:bCs/>
          <w:sz w:val="28"/>
          <w:szCs w:val="28"/>
        </w:rPr>
        <w:t xml:space="preserve"> (Qualitative Approach):</w:t>
      </w:r>
      <w:r w:rsidRPr="00992F00">
        <w:rPr>
          <w:rFonts w:ascii="Simplified Arabic" w:hAnsi="Simplified Arabic" w:cs="Simplified Arabic"/>
          <w:sz w:val="28"/>
          <w:szCs w:val="28"/>
        </w:rPr>
        <w:t xml:space="preserve"> </w:t>
      </w:r>
      <w:r w:rsidRPr="00992F00">
        <w:rPr>
          <w:rFonts w:ascii="Simplified Arabic" w:hAnsi="Simplified Arabic" w:cs="Simplified Arabic"/>
          <w:sz w:val="28"/>
          <w:szCs w:val="28"/>
          <w:rtl/>
        </w:rPr>
        <w:t>تمثل في استخدام المقابلات شبه المقننة مع عينة من العاملين في الإذاعة، ويُوفر هذا النهج رؤى عميقة وتفسيرات سياقية تُثري التحليل الكمي وتُقدم فهماً أعمق للظاهرة المدروسة من وجهة نظر الخبراء والممارسين في الميدان</w:t>
      </w:r>
      <w:r w:rsidRPr="00992F00">
        <w:rPr>
          <w:rFonts w:ascii="Simplified Arabic" w:hAnsi="Simplified Arabic" w:cs="Simplified Arabic"/>
          <w:sz w:val="28"/>
          <w:szCs w:val="28"/>
        </w:rPr>
        <w:t>.</w:t>
      </w:r>
    </w:p>
    <w:p w14:paraId="0EE766E4" w14:textId="5E8B9EFB" w:rsidR="00992F00" w:rsidRPr="001C624B" w:rsidRDefault="00992F00" w:rsidP="00DA170D">
      <w:pPr>
        <w:spacing w:before="240" w:after="0" w:line="276" w:lineRule="auto"/>
        <w:rPr>
          <w:rFonts w:ascii="Simplified Arabic" w:hAnsi="Simplified Arabic" w:cs="Simplified Arabic"/>
          <w:b/>
          <w:bCs/>
          <w:sz w:val="32"/>
          <w:szCs w:val="32"/>
        </w:rPr>
      </w:pPr>
      <w:r w:rsidRPr="001C624B">
        <w:rPr>
          <w:rFonts w:ascii="Simplified Arabic" w:hAnsi="Simplified Arabic" w:cs="Simplified Arabic"/>
          <w:b/>
          <w:bCs/>
          <w:sz w:val="32"/>
          <w:szCs w:val="32"/>
          <w:rtl/>
        </w:rPr>
        <w:t>مجتمع وعينة الدراسة</w:t>
      </w:r>
      <w:r w:rsidRPr="001C624B">
        <w:rPr>
          <w:rFonts w:ascii="Simplified Arabic" w:hAnsi="Simplified Arabic" w:cs="Simplified Arabic" w:hint="cs"/>
          <w:b/>
          <w:bCs/>
          <w:sz w:val="32"/>
          <w:szCs w:val="32"/>
          <w:rtl/>
        </w:rPr>
        <w:t>:</w:t>
      </w:r>
    </w:p>
    <w:p w14:paraId="5E62F3A5" w14:textId="77777777" w:rsidR="00992F00" w:rsidRPr="00992F00" w:rsidRDefault="00992F00" w:rsidP="00992F00">
      <w:pPr>
        <w:numPr>
          <w:ilvl w:val="0"/>
          <w:numId w:val="27"/>
        </w:numPr>
        <w:spacing w:line="276" w:lineRule="auto"/>
        <w:rPr>
          <w:rFonts w:ascii="Simplified Arabic" w:hAnsi="Simplified Arabic" w:cs="Simplified Arabic"/>
          <w:sz w:val="28"/>
          <w:szCs w:val="28"/>
        </w:rPr>
      </w:pPr>
      <w:r w:rsidRPr="00992F00">
        <w:rPr>
          <w:rFonts w:ascii="Simplified Arabic" w:hAnsi="Simplified Arabic" w:cs="Simplified Arabic"/>
          <w:b/>
          <w:bCs/>
          <w:sz w:val="28"/>
          <w:szCs w:val="28"/>
          <w:rtl/>
        </w:rPr>
        <w:t>مجتمع الدراسة</w:t>
      </w:r>
      <w:r w:rsidRPr="00992F00">
        <w:rPr>
          <w:rFonts w:ascii="Simplified Arabic" w:hAnsi="Simplified Arabic" w:cs="Simplified Arabic"/>
          <w:b/>
          <w:bCs/>
          <w:sz w:val="28"/>
          <w:szCs w:val="28"/>
        </w:rPr>
        <w:t>:</w:t>
      </w:r>
      <w:r w:rsidRPr="00992F00">
        <w:rPr>
          <w:rFonts w:ascii="Simplified Arabic" w:hAnsi="Simplified Arabic" w:cs="Simplified Arabic"/>
          <w:sz w:val="28"/>
          <w:szCs w:val="28"/>
        </w:rPr>
        <w:t xml:space="preserve"> </w:t>
      </w:r>
      <w:r w:rsidRPr="00992F00">
        <w:rPr>
          <w:rFonts w:ascii="Simplified Arabic" w:hAnsi="Simplified Arabic" w:cs="Simplified Arabic"/>
          <w:sz w:val="28"/>
          <w:szCs w:val="28"/>
          <w:rtl/>
        </w:rPr>
        <w:t>يتكون مجتمع الدراسة من ثلاث فئات رئيسية</w:t>
      </w:r>
      <w:r w:rsidRPr="00992F00">
        <w:rPr>
          <w:rFonts w:ascii="Simplified Arabic" w:hAnsi="Simplified Arabic" w:cs="Simplified Arabic"/>
          <w:sz w:val="28"/>
          <w:szCs w:val="28"/>
        </w:rPr>
        <w:t>:</w:t>
      </w:r>
    </w:p>
    <w:p w14:paraId="1529F156" w14:textId="5FA77C09" w:rsidR="00992F00" w:rsidRPr="00992F00" w:rsidRDefault="00992F00" w:rsidP="00992F00">
      <w:pPr>
        <w:numPr>
          <w:ilvl w:val="1"/>
          <w:numId w:val="28"/>
        </w:numPr>
        <w:spacing w:line="276" w:lineRule="auto"/>
        <w:ind w:left="991" w:hanging="283"/>
        <w:rPr>
          <w:rFonts w:ascii="Simplified Arabic" w:hAnsi="Simplified Arabic" w:cs="Simplified Arabic"/>
          <w:sz w:val="28"/>
          <w:szCs w:val="28"/>
          <w:rtl/>
        </w:rPr>
      </w:pPr>
      <w:r w:rsidRPr="00992F00">
        <w:rPr>
          <w:rFonts w:ascii="Simplified Arabic" w:hAnsi="Simplified Arabic" w:cs="Simplified Arabic"/>
          <w:b/>
          <w:bCs/>
          <w:sz w:val="28"/>
          <w:szCs w:val="28"/>
          <w:rtl/>
        </w:rPr>
        <w:t>جمهور إذاعة UFM</w:t>
      </w:r>
      <w:r w:rsidRPr="00992F00">
        <w:rPr>
          <w:rFonts w:ascii="Simplified Arabic" w:hAnsi="Simplified Arabic" w:cs="Simplified Arabic"/>
          <w:sz w:val="28"/>
          <w:szCs w:val="28"/>
          <w:rtl/>
        </w:rPr>
        <w:t>: ويشمل الأفراد المتابعين للمحتوى الإذاعي عبر منصات التواصل الاجتماعي.</w:t>
      </w:r>
    </w:p>
    <w:p w14:paraId="051C3568" w14:textId="1B09BD15" w:rsidR="00992F00" w:rsidRPr="00992F00" w:rsidRDefault="00992F00" w:rsidP="00992F00">
      <w:pPr>
        <w:numPr>
          <w:ilvl w:val="1"/>
          <w:numId w:val="28"/>
        </w:numPr>
        <w:spacing w:line="276" w:lineRule="auto"/>
        <w:ind w:left="991" w:hanging="283"/>
        <w:rPr>
          <w:rFonts w:ascii="Simplified Arabic" w:hAnsi="Simplified Arabic" w:cs="Simplified Arabic"/>
          <w:sz w:val="28"/>
          <w:szCs w:val="28"/>
          <w:rtl/>
        </w:rPr>
      </w:pPr>
      <w:r w:rsidRPr="00992F00">
        <w:rPr>
          <w:rFonts w:ascii="Simplified Arabic" w:hAnsi="Simplified Arabic" w:cs="Simplified Arabic"/>
          <w:b/>
          <w:bCs/>
          <w:sz w:val="28"/>
          <w:szCs w:val="28"/>
          <w:rtl/>
        </w:rPr>
        <w:t>العاملون في إذاعة UFM</w:t>
      </w:r>
      <w:r w:rsidRPr="00992F00">
        <w:rPr>
          <w:rFonts w:ascii="Simplified Arabic" w:hAnsi="Simplified Arabic" w:cs="Simplified Arabic"/>
          <w:sz w:val="28"/>
          <w:szCs w:val="28"/>
          <w:rtl/>
        </w:rPr>
        <w:t>: ويشمل الموظفين في أقسام البرامج، والتسويق، والإدارة الرقمية.</w:t>
      </w:r>
    </w:p>
    <w:p w14:paraId="26397CFF" w14:textId="77777777" w:rsidR="00992F00" w:rsidRPr="00992F00" w:rsidRDefault="00992F00" w:rsidP="00992F00">
      <w:pPr>
        <w:numPr>
          <w:ilvl w:val="1"/>
          <w:numId w:val="28"/>
        </w:numPr>
        <w:spacing w:line="276" w:lineRule="auto"/>
        <w:ind w:left="991" w:hanging="283"/>
        <w:rPr>
          <w:rFonts w:ascii="Simplified Arabic" w:hAnsi="Simplified Arabic" w:cs="Simplified Arabic"/>
          <w:sz w:val="28"/>
          <w:szCs w:val="28"/>
          <w:rtl/>
        </w:rPr>
      </w:pPr>
      <w:r w:rsidRPr="00992F00">
        <w:rPr>
          <w:rFonts w:ascii="Simplified Arabic" w:hAnsi="Simplified Arabic" w:cs="Simplified Arabic"/>
          <w:b/>
          <w:bCs/>
          <w:sz w:val="28"/>
          <w:szCs w:val="28"/>
          <w:rtl/>
        </w:rPr>
        <w:t>المعلنون:</w:t>
      </w:r>
      <w:r w:rsidRPr="00992F00">
        <w:rPr>
          <w:rFonts w:ascii="Simplified Arabic" w:hAnsi="Simplified Arabic" w:cs="Simplified Arabic"/>
          <w:sz w:val="28"/>
          <w:szCs w:val="28"/>
          <w:rtl/>
        </w:rPr>
        <w:t xml:space="preserve"> ويشمل الشركات أو الأفراد الذين أعلنوا عبر الإذاعة.</w:t>
      </w:r>
    </w:p>
    <w:p w14:paraId="067D0E8B" w14:textId="4F12E324" w:rsidR="00992F00" w:rsidRPr="00DA170D" w:rsidRDefault="00992F00" w:rsidP="00992F00">
      <w:pPr>
        <w:numPr>
          <w:ilvl w:val="0"/>
          <w:numId w:val="27"/>
        </w:numPr>
        <w:spacing w:line="276" w:lineRule="auto"/>
        <w:rPr>
          <w:rFonts w:ascii="Simplified Arabic" w:hAnsi="Simplified Arabic" w:cs="Simplified Arabic"/>
          <w:sz w:val="28"/>
          <w:szCs w:val="28"/>
          <w:rtl/>
        </w:rPr>
      </w:pPr>
      <w:r w:rsidRPr="00DA170D">
        <w:rPr>
          <w:rFonts w:ascii="Simplified Arabic" w:hAnsi="Simplified Arabic" w:cs="Simplified Arabic"/>
          <w:b/>
          <w:bCs/>
          <w:sz w:val="28"/>
          <w:szCs w:val="28"/>
          <w:rtl/>
        </w:rPr>
        <w:lastRenderedPageBreak/>
        <w:t>عينة الدراسة:</w:t>
      </w:r>
      <w:r w:rsidRPr="00DA170D">
        <w:rPr>
          <w:rFonts w:ascii="Simplified Arabic" w:hAnsi="Simplified Arabic" w:cs="Simplified Arabic"/>
          <w:sz w:val="28"/>
          <w:szCs w:val="28"/>
          <w:rtl/>
        </w:rPr>
        <w:t xml:space="preserve"> تمثلت في عينتين فرعيتين تم اختيارهم بناءً على طبيعة كل مجموعة:</w:t>
      </w:r>
    </w:p>
    <w:p w14:paraId="06A39E0D" w14:textId="2F3CC25C" w:rsidR="00992F00" w:rsidRPr="00DA170D" w:rsidRDefault="00992F00" w:rsidP="00992F00">
      <w:pPr>
        <w:numPr>
          <w:ilvl w:val="1"/>
          <w:numId w:val="29"/>
        </w:numPr>
        <w:spacing w:line="276" w:lineRule="auto"/>
        <w:rPr>
          <w:rFonts w:ascii="Simplified Arabic" w:hAnsi="Simplified Arabic" w:cs="Simplified Arabic"/>
          <w:sz w:val="28"/>
          <w:szCs w:val="28"/>
          <w:rtl/>
        </w:rPr>
      </w:pPr>
      <w:r w:rsidRPr="00DA170D">
        <w:rPr>
          <w:rFonts w:ascii="Simplified Arabic" w:hAnsi="Simplified Arabic" w:cs="Simplified Arabic"/>
          <w:b/>
          <w:bCs/>
          <w:sz w:val="28"/>
          <w:szCs w:val="28"/>
          <w:rtl/>
        </w:rPr>
        <w:t>عينة الجمهور (N=50):</w:t>
      </w:r>
      <w:r w:rsidRPr="00DA170D">
        <w:rPr>
          <w:rFonts w:ascii="Simplified Arabic" w:hAnsi="Simplified Arabic" w:cs="Simplified Arabic"/>
          <w:sz w:val="28"/>
          <w:szCs w:val="28"/>
          <w:rtl/>
        </w:rPr>
        <w:t xml:space="preserve"> تم اختيارهم بطريقة عشوائية نظرًا لسهولة الوصول إليهم عبر روابط الاستبيان الإلكترونية التي نُشرت على حسابات الإذاعة الرسمية.</w:t>
      </w:r>
    </w:p>
    <w:p w14:paraId="4DF30B00" w14:textId="7BC95B10" w:rsidR="00992F00" w:rsidRDefault="00992F00" w:rsidP="00992F00">
      <w:pPr>
        <w:numPr>
          <w:ilvl w:val="1"/>
          <w:numId w:val="29"/>
        </w:numPr>
        <w:spacing w:line="276" w:lineRule="auto"/>
        <w:rPr>
          <w:rFonts w:ascii="Simplified Arabic" w:hAnsi="Simplified Arabic" w:cs="Simplified Arabic"/>
          <w:sz w:val="28"/>
          <w:szCs w:val="28"/>
        </w:rPr>
      </w:pPr>
      <w:r w:rsidRPr="00DA170D">
        <w:rPr>
          <w:rFonts w:ascii="Simplified Arabic" w:hAnsi="Simplified Arabic" w:cs="Simplified Arabic"/>
          <w:b/>
          <w:bCs/>
          <w:sz w:val="28"/>
          <w:szCs w:val="28"/>
          <w:rtl/>
        </w:rPr>
        <w:t>عينة العاملين في الإذاعة (N=5):</w:t>
      </w:r>
      <w:r w:rsidRPr="00DA170D">
        <w:rPr>
          <w:rFonts w:ascii="Simplified Arabic" w:hAnsi="Simplified Arabic" w:cs="Simplified Arabic"/>
          <w:sz w:val="28"/>
          <w:szCs w:val="28"/>
          <w:rtl/>
        </w:rPr>
        <w:t xml:space="preserve"> تم اختيارهم بطريقة أخذ العينات القصدية (Purposive Sampling) لضمان أن يكونوا من ذوي الخبرة والمعرفة المباشرة بموضوع الدراسة.</w:t>
      </w:r>
    </w:p>
    <w:p w14:paraId="7FF9D444" w14:textId="6E2C102C" w:rsidR="00992F00" w:rsidRPr="001C624B" w:rsidRDefault="00992F00" w:rsidP="00DA170D">
      <w:pPr>
        <w:spacing w:before="240" w:after="0" w:line="276" w:lineRule="auto"/>
        <w:rPr>
          <w:rFonts w:ascii="Simplified Arabic" w:hAnsi="Simplified Arabic" w:cs="Simplified Arabic"/>
          <w:b/>
          <w:bCs/>
          <w:sz w:val="32"/>
          <w:szCs w:val="32"/>
        </w:rPr>
      </w:pPr>
      <w:r w:rsidRPr="001C624B">
        <w:rPr>
          <w:rFonts w:ascii="Simplified Arabic" w:hAnsi="Simplified Arabic" w:cs="Simplified Arabic"/>
          <w:b/>
          <w:bCs/>
          <w:sz w:val="32"/>
          <w:szCs w:val="32"/>
          <w:rtl/>
        </w:rPr>
        <w:t>خصائص عينة الدراسة</w:t>
      </w:r>
      <w:r w:rsidR="00DA170D" w:rsidRPr="001C624B">
        <w:rPr>
          <w:rFonts w:ascii="Simplified Arabic" w:hAnsi="Simplified Arabic" w:cs="Simplified Arabic" w:hint="cs"/>
          <w:b/>
          <w:bCs/>
          <w:sz w:val="32"/>
          <w:szCs w:val="32"/>
          <w:rtl/>
        </w:rPr>
        <w:t>:</w:t>
      </w:r>
    </w:p>
    <w:p w14:paraId="7C0D3C50" w14:textId="365505E2" w:rsidR="002A5E21" w:rsidRPr="00992F00" w:rsidRDefault="00992F00" w:rsidP="00DA170D">
      <w:pPr>
        <w:spacing w:line="276" w:lineRule="auto"/>
        <w:ind w:firstLine="566"/>
        <w:jc w:val="both"/>
        <w:rPr>
          <w:rFonts w:ascii="Simplified Arabic" w:hAnsi="Simplified Arabic" w:cs="Simplified Arabic"/>
          <w:sz w:val="28"/>
          <w:szCs w:val="28"/>
          <w:rtl/>
        </w:rPr>
      </w:pPr>
      <w:r w:rsidRPr="00DA170D">
        <w:rPr>
          <w:rFonts w:ascii="Simplified Arabic" w:hAnsi="Simplified Arabic" w:cs="Simplified Arabic"/>
          <w:sz w:val="28"/>
          <w:szCs w:val="28"/>
          <w:rtl/>
        </w:rPr>
        <w:t>يُعد فهم خصائص عينة الدراسة خطوة أساسية لفهم سياق البيانات وربطها بالمتغيرات، وقد قامت الباحثة بتحليل خصائص عينة الدراسة، وسيتم عرض الخصائص الديموغرافية لعينة الجمهور من خلال الجداول التالية</w:t>
      </w:r>
      <w:r w:rsidRPr="00DA170D">
        <w:rPr>
          <w:rFonts w:ascii="Simplified Arabic" w:hAnsi="Simplified Arabic" w:cs="Simplified Arabic"/>
          <w:sz w:val="28"/>
          <w:szCs w:val="28"/>
        </w:rPr>
        <w:t>.</w:t>
      </w:r>
    </w:p>
    <w:p w14:paraId="7163ACA9" w14:textId="170A0126" w:rsidR="00DA170D" w:rsidRPr="00DA170D" w:rsidRDefault="00DA170D" w:rsidP="00DA170D">
      <w:pPr>
        <w:spacing w:line="276" w:lineRule="auto"/>
        <w:ind w:left="566"/>
        <w:rPr>
          <w:rFonts w:ascii="Simplified Arabic" w:hAnsi="Simplified Arabic" w:cs="Simplified Arabic"/>
          <w:b/>
          <w:bCs/>
          <w:sz w:val="28"/>
          <w:szCs w:val="28"/>
          <w:rtl/>
        </w:rPr>
      </w:pPr>
      <w:r w:rsidRPr="00DA170D">
        <w:rPr>
          <w:rFonts w:ascii="Simplified Arabic" w:hAnsi="Simplified Arabic" w:cs="Simplified Arabic"/>
          <w:b/>
          <w:bCs/>
          <w:sz w:val="28"/>
          <w:szCs w:val="28"/>
          <w:rtl/>
        </w:rPr>
        <w:t>أولا</w:t>
      </w:r>
      <w:r w:rsidR="00303CB0">
        <w:rPr>
          <w:rFonts w:ascii="Simplified Arabic" w:hAnsi="Simplified Arabic" w:cs="Simplified Arabic" w:hint="cs"/>
          <w:b/>
          <w:bCs/>
          <w:sz w:val="28"/>
          <w:szCs w:val="28"/>
          <w:rtl/>
        </w:rPr>
        <w:t>ً</w:t>
      </w:r>
      <w:r w:rsidRPr="00DA170D">
        <w:rPr>
          <w:rFonts w:ascii="Simplified Arabic" w:hAnsi="Simplified Arabic" w:cs="Simplified Arabic"/>
          <w:b/>
          <w:bCs/>
          <w:sz w:val="28"/>
          <w:szCs w:val="28"/>
          <w:rtl/>
        </w:rPr>
        <w:t>: متغير الجنس</w:t>
      </w:r>
      <w:r>
        <w:rPr>
          <w:rFonts w:ascii="Simplified Arabic" w:hAnsi="Simplified Arabic" w:cs="Simplified Arabic" w:hint="cs"/>
          <w:b/>
          <w:bCs/>
          <w:sz w:val="28"/>
          <w:szCs w:val="28"/>
          <w:rtl/>
        </w:rPr>
        <w:t>:</w:t>
      </w:r>
    </w:p>
    <w:p w14:paraId="17E3CD6D" w14:textId="33A899EF" w:rsidR="00DA170D" w:rsidRPr="00892978" w:rsidRDefault="00DA170D" w:rsidP="007F356C">
      <w:pPr>
        <w:spacing w:after="0" w:line="276" w:lineRule="auto"/>
        <w:jc w:val="center"/>
        <w:rPr>
          <w:rFonts w:ascii="Simplified Arabic" w:hAnsi="Simplified Arabic" w:cs="Simplified Arabic"/>
          <w:b/>
          <w:bCs/>
          <w:sz w:val="24"/>
          <w:szCs w:val="24"/>
          <w:rtl/>
        </w:rPr>
      </w:pPr>
      <w:r w:rsidRPr="00892978">
        <w:rPr>
          <w:rFonts w:ascii="Simplified Arabic" w:hAnsi="Simplified Arabic" w:cs="Simplified Arabic"/>
          <w:b/>
          <w:bCs/>
          <w:sz w:val="24"/>
          <w:szCs w:val="24"/>
          <w:rtl/>
        </w:rPr>
        <w:t>جدول رقم (3-1): توزيع عينة الدراسة حسب متغير الجنس</w:t>
      </w:r>
    </w:p>
    <w:tbl>
      <w:tblPr>
        <w:bidiVisual/>
        <w:tblW w:w="6228" w:type="dxa"/>
        <w:jc w:val="center"/>
        <w:tblLook w:val="04A0" w:firstRow="1" w:lastRow="0" w:firstColumn="1" w:lastColumn="0" w:noHBand="0" w:noVBand="1"/>
      </w:tblPr>
      <w:tblGrid>
        <w:gridCol w:w="3520"/>
        <w:gridCol w:w="1289"/>
        <w:gridCol w:w="1419"/>
      </w:tblGrid>
      <w:tr w:rsidR="00DA170D" w:rsidRPr="007F356C" w14:paraId="27D79450" w14:textId="77777777" w:rsidTr="007F356C">
        <w:trPr>
          <w:trHeight w:val="688"/>
          <w:jc w:val="center"/>
        </w:trPr>
        <w:tc>
          <w:tcPr>
            <w:tcW w:w="35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94C9628" w14:textId="77777777" w:rsidR="00DA170D" w:rsidRPr="007F356C" w:rsidRDefault="00DA170D" w:rsidP="007F356C">
            <w:pPr>
              <w:spacing w:after="0" w:line="276" w:lineRule="auto"/>
              <w:jc w:val="center"/>
              <w:rPr>
                <w:rFonts w:ascii="Simplified Arabic" w:eastAsia="Times New Roman" w:hAnsi="Simplified Arabic" w:cs="Simplified Arabic"/>
                <w:kern w:val="0"/>
                <w:sz w:val="28"/>
                <w:szCs w:val="28"/>
                <w14:ligatures w14:val="none"/>
              </w:rPr>
            </w:pPr>
            <w:r w:rsidRPr="007F356C">
              <w:rPr>
                <w:rFonts w:ascii="Simplified Arabic" w:eastAsia="Times New Roman" w:hAnsi="Simplified Arabic" w:cs="Simplified Arabic"/>
                <w:kern w:val="0"/>
                <w:sz w:val="28"/>
                <w:szCs w:val="28"/>
                <w:rtl/>
                <w14:ligatures w14:val="none"/>
              </w:rPr>
              <w:t>الجنس</w:t>
            </w:r>
          </w:p>
        </w:tc>
        <w:tc>
          <w:tcPr>
            <w:tcW w:w="128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A2941EB" w14:textId="77777777" w:rsidR="00DA170D" w:rsidRPr="007F356C" w:rsidRDefault="00DA170D" w:rsidP="007F356C">
            <w:pPr>
              <w:spacing w:after="0" w:line="276" w:lineRule="auto"/>
              <w:jc w:val="center"/>
              <w:rPr>
                <w:rFonts w:ascii="Simplified Arabic" w:eastAsia="Times New Roman" w:hAnsi="Simplified Arabic" w:cs="Simplified Arabic"/>
                <w:kern w:val="0"/>
                <w:sz w:val="28"/>
                <w:szCs w:val="28"/>
                <w:rtl/>
                <w14:ligatures w14:val="none"/>
              </w:rPr>
            </w:pPr>
            <w:r w:rsidRPr="007F356C">
              <w:rPr>
                <w:rFonts w:ascii="Simplified Arabic" w:eastAsia="Times New Roman" w:hAnsi="Simplified Arabic" w:cs="Simplified Arabic"/>
                <w:kern w:val="0"/>
                <w:sz w:val="28"/>
                <w:szCs w:val="28"/>
                <w:rtl/>
                <w14:ligatures w14:val="none"/>
              </w:rPr>
              <w:t>التكرار</w:t>
            </w:r>
          </w:p>
        </w:tc>
        <w:tc>
          <w:tcPr>
            <w:tcW w:w="141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BD28F7E" w14:textId="066629F5" w:rsidR="00DA170D" w:rsidRPr="007F356C" w:rsidRDefault="00DA170D" w:rsidP="007F356C">
            <w:pPr>
              <w:spacing w:after="0" w:line="276" w:lineRule="auto"/>
              <w:jc w:val="center"/>
              <w:rPr>
                <w:rFonts w:ascii="Simplified Arabic" w:eastAsia="Times New Roman" w:hAnsi="Simplified Arabic" w:cs="Simplified Arabic"/>
                <w:kern w:val="0"/>
                <w:sz w:val="28"/>
                <w:szCs w:val="28"/>
                <w:rtl/>
                <w14:ligatures w14:val="none"/>
              </w:rPr>
            </w:pPr>
            <w:r w:rsidRPr="007F356C">
              <w:rPr>
                <w:rFonts w:ascii="Simplified Arabic" w:eastAsia="Times New Roman" w:hAnsi="Simplified Arabic" w:cs="Simplified Arabic"/>
                <w:kern w:val="0"/>
                <w:sz w:val="28"/>
                <w:szCs w:val="28"/>
                <w:rtl/>
                <w14:ligatures w14:val="none"/>
              </w:rPr>
              <w:t>%</w:t>
            </w:r>
          </w:p>
        </w:tc>
      </w:tr>
      <w:tr w:rsidR="00DA170D" w:rsidRPr="007F356C" w14:paraId="3243BD6F" w14:textId="77777777" w:rsidTr="007F356C">
        <w:trPr>
          <w:trHeight w:val="698"/>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14619C1A" w14:textId="77777777" w:rsidR="00DA170D" w:rsidRPr="007F356C" w:rsidRDefault="00DA170D" w:rsidP="007F356C">
            <w:pPr>
              <w:spacing w:after="0" w:line="276" w:lineRule="auto"/>
              <w:jc w:val="center"/>
              <w:rPr>
                <w:rFonts w:ascii="Simplified Arabic" w:eastAsia="Times New Roman" w:hAnsi="Simplified Arabic" w:cs="Simplified Arabic"/>
                <w:kern w:val="0"/>
                <w:sz w:val="28"/>
                <w:szCs w:val="28"/>
                <w:rtl/>
                <w14:ligatures w14:val="none"/>
              </w:rPr>
            </w:pPr>
            <w:r w:rsidRPr="007F356C">
              <w:rPr>
                <w:rFonts w:ascii="Simplified Arabic" w:eastAsia="Times New Roman" w:hAnsi="Simplified Arabic" w:cs="Simplified Arabic"/>
                <w:kern w:val="0"/>
                <w:sz w:val="28"/>
                <w:szCs w:val="28"/>
                <w:rtl/>
                <w14:ligatures w14:val="none"/>
              </w:rPr>
              <w:t>ذكر</w:t>
            </w:r>
          </w:p>
        </w:tc>
        <w:tc>
          <w:tcPr>
            <w:tcW w:w="1289" w:type="dxa"/>
            <w:tcBorders>
              <w:top w:val="nil"/>
              <w:left w:val="single" w:sz="4" w:space="0" w:color="auto"/>
              <w:bottom w:val="single" w:sz="4" w:space="0" w:color="auto"/>
              <w:right w:val="single" w:sz="4" w:space="0" w:color="auto"/>
            </w:tcBorders>
            <w:vAlign w:val="center"/>
            <w:hideMark/>
          </w:tcPr>
          <w:p w14:paraId="7FAE5F84" w14:textId="77777777" w:rsidR="00DA170D" w:rsidRPr="007F356C" w:rsidRDefault="00DA170D" w:rsidP="007F356C">
            <w:pPr>
              <w:spacing w:after="0" w:line="276" w:lineRule="auto"/>
              <w:jc w:val="center"/>
              <w:rPr>
                <w:rFonts w:ascii="Simplified Arabic" w:eastAsia="Times New Roman" w:hAnsi="Simplified Arabic" w:cs="Simplified Arabic"/>
                <w:color w:val="000000"/>
                <w:kern w:val="0"/>
                <w:sz w:val="28"/>
                <w:szCs w:val="28"/>
                <w:rtl/>
                <w14:ligatures w14:val="none"/>
              </w:rPr>
            </w:pPr>
            <w:r w:rsidRPr="007F356C">
              <w:rPr>
                <w:rFonts w:ascii="Simplified Arabic" w:eastAsia="Times New Roman" w:hAnsi="Simplified Arabic" w:cs="Simplified Arabic"/>
                <w:color w:val="000000"/>
                <w:kern w:val="0"/>
                <w:sz w:val="28"/>
                <w:szCs w:val="28"/>
                <w:rtl/>
                <w14:ligatures w14:val="none"/>
              </w:rPr>
              <w:t>39</w:t>
            </w:r>
          </w:p>
        </w:tc>
        <w:tc>
          <w:tcPr>
            <w:tcW w:w="1419" w:type="dxa"/>
            <w:tcBorders>
              <w:top w:val="nil"/>
              <w:left w:val="single" w:sz="4" w:space="0" w:color="auto"/>
              <w:bottom w:val="single" w:sz="4" w:space="0" w:color="auto"/>
              <w:right w:val="single" w:sz="4" w:space="0" w:color="auto"/>
            </w:tcBorders>
            <w:vAlign w:val="center"/>
            <w:hideMark/>
          </w:tcPr>
          <w:p w14:paraId="5F93557E" w14:textId="671F2EEA" w:rsidR="00DA170D" w:rsidRPr="007F356C" w:rsidRDefault="00DA170D" w:rsidP="007F356C">
            <w:pPr>
              <w:spacing w:after="0" w:line="276" w:lineRule="auto"/>
              <w:jc w:val="center"/>
              <w:rPr>
                <w:rFonts w:ascii="Simplified Arabic" w:eastAsia="Times New Roman" w:hAnsi="Simplified Arabic" w:cs="Simplified Arabic"/>
                <w:color w:val="000000"/>
                <w:kern w:val="0"/>
                <w:sz w:val="28"/>
                <w:szCs w:val="28"/>
                <w:rtl/>
                <w14:ligatures w14:val="none"/>
              </w:rPr>
            </w:pPr>
            <w:r w:rsidRPr="007F356C">
              <w:rPr>
                <w:rFonts w:ascii="Simplified Arabic" w:eastAsia="Times New Roman" w:hAnsi="Simplified Arabic" w:cs="Simplified Arabic"/>
                <w:color w:val="000000"/>
                <w:kern w:val="0"/>
                <w:sz w:val="28"/>
                <w:szCs w:val="28"/>
                <w:rtl/>
                <w14:ligatures w14:val="none"/>
              </w:rPr>
              <w:t>78</w:t>
            </w:r>
            <w:r w:rsidR="008271D4" w:rsidRPr="00604FE8">
              <w:rPr>
                <w:rFonts w:ascii="Simplified Arabic" w:eastAsia="Times New Roman" w:hAnsi="Simplified Arabic" w:cs="Simplified Arabic"/>
                <w:color w:val="000000"/>
                <w:kern w:val="0"/>
                <w:sz w:val="28"/>
                <w:szCs w:val="28"/>
                <w:rtl/>
                <w14:ligatures w14:val="none"/>
              </w:rPr>
              <w:t>%</w:t>
            </w:r>
          </w:p>
        </w:tc>
      </w:tr>
      <w:tr w:rsidR="00DA170D" w:rsidRPr="007F356C" w14:paraId="4EDDB15D" w14:textId="77777777" w:rsidTr="007F356C">
        <w:trPr>
          <w:trHeight w:val="708"/>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6BC70C0F" w14:textId="77777777" w:rsidR="00DA170D" w:rsidRPr="007F356C" w:rsidRDefault="00DA170D" w:rsidP="007F356C">
            <w:pPr>
              <w:spacing w:after="0" w:line="276" w:lineRule="auto"/>
              <w:jc w:val="center"/>
              <w:rPr>
                <w:rFonts w:ascii="Simplified Arabic" w:eastAsia="Times New Roman" w:hAnsi="Simplified Arabic" w:cs="Simplified Arabic"/>
                <w:kern w:val="0"/>
                <w:sz w:val="28"/>
                <w:szCs w:val="28"/>
                <w:rtl/>
                <w14:ligatures w14:val="none"/>
              </w:rPr>
            </w:pPr>
            <w:r w:rsidRPr="007F356C">
              <w:rPr>
                <w:rFonts w:ascii="Simplified Arabic" w:eastAsia="Times New Roman" w:hAnsi="Simplified Arabic" w:cs="Simplified Arabic"/>
                <w:kern w:val="0"/>
                <w:sz w:val="28"/>
                <w:szCs w:val="28"/>
                <w:rtl/>
                <w14:ligatures w14:val="none"/>
              </w:rPr>
              <w:t>أنثى</w:t>
            </w:r>
          </w:p>
        </w:tc>
        <w:tc>
          <w:tcPr>
            <w:tcW w:w="1289" w:type="dxa"/>
            <w:tcBorders>
              <w:top w:val="nil"/>
              <w:left w:val="single" w:sz="4" w:space="0" w:color="auto"/>
              <w:bottom w:val="single" w:sz="4" w:space="0" w:color="auto"/>
              <w:right w:val="single" w:sz="4" w:space="0" w:color="auto"/>
            </w:tcBorders>
            <w:vAlign w:val="center"/>
            <w:hideMark/>
          </w:tcPr>
          <w:p w14:paraId="4E269941" w14:textId="77777777" w:rsidR="00DA170D" w:rsidRPr="007F356C" w:rsidRDefault="00DA170D" w:rsidP="007F356C">
            <w:pPr>
              <w:spacing w:after="0" w:line="276" w:lineRule="auto"/>
              <w:jc w:val="center"/>
              <w:rPr>
                <w:rFonts w:ascii="Simplified Arabic" w:eastAsia="Times New Roman" w:hAnsi="Simplified Arabic" w:cs="Simplified Arabic"/>
                <w:color w:val="000000"/>
                <w:kern w:val="0"/>
                <w:sz w:val="28"/>
                <w:szCs w:val="28"/>
                <w:rtl/>
                <w14:ligatures w14:val="none"/>
              </w:rPr>
            </w:pPr>
            <w:r w:rsidRPr="007F356C">
              <w:rPr>
                <w:rFonts w:ascii="Simplified Arabic" w:eastAsia="Times New Roman" w:hAnsi="Simplified Arabic" w:cs="Simplified Arabic"/>
                <w:color w:val="000000"/>
                <w:kern w:val="0"/>
                <w:sz w:val="28"/>
                <w:szCs w:val="28"/>
                <w:rtl/>
                <w14:ligatures w14:val="none"/>
              </w:rPr>
              <w:t>11</w:t>
            </w:r>
          </w:p>
        </w:tc>
        <w:tc>
          <w:tcPr>
            <w:tcW w:w="1419" w:type="dxa"/>
            <w:tcBorders>
              <w:top w:val="nil"/>
              <w:left w:val="single" w:sz="4" w:space="0" w:color="auto"/>
              <w:bottom w:val="single" w:sz="4" w:space="0" w:color="auto"/>
              <w:right w:val="single" w:sz="4" w:space="0" w:color="auto"/>
            </w:tcBorders>
            <w:vAlign w:val="center"/>
            <w:hideMark/>
          </w:tcPr>
          <w:p w14:paraId="39D22B8E" w14:textId="381F36AD" w:rsidR="00DA170D" w:rsidRPr="007F356C" w:rsidRDefault="00DA170D" w:rsidP="007F356C">
            <w:pPr>
              <w:spacing w:after="0" w:line="276" w:lineRule="auto"/>
              <w:jc w:val="center"/>
              <w:rPr>
                <w:rFonts w:ascii="Simplified Arabic" w:eastAsia="Times New Roman" w:hAnsi="Simplified Arabic" w:cs="Simplified Arabic"/>
                <w:color w:val="000000"/>
                <w:kern w:val="0"/>
                <w:sz w:val="28"/>
                <w:szCs w:val="28"/>
                <w:rtl/>
                <w14:ligatures w14:val="none"/>
              </w:rPr>
            </w:pPr>
            <w:r w:rsidRPr="007F356C">
              <w:rPr>
                <w:rFonts w:ascii="Simplified Arabic" w:eastAsia="Times New Roman" w:hAnsi="Simplified Arabic" w:cs="Simplified Arabic"/>
                <w:color w:val="000000"/>
                <w:kern w:val="0"/>
                <w:sz w:val="28"/>
                <w:szCs w:val="28"/>
                <w:rtl/>
                <w14:ligatures w14:val="none"/>
              </w:rPr>
              <w:t>22</w:t>
            </w:r>
            <w:r w:rsidR="008271D4" w:rsidRPr="00604FE8">
              <w:rPr>
                <w:rFonts w:ascii="Simplified Arabic" w:eastAsia="Times New Roman" w:hAnsi="Simplified Arabic" w:cs="Simplified Arabic"/>
                <w:color w:val="000000"/>
                <w:kern w:val="0"/>
                <w:sz w:val="28"/>
                <w:szCs w:val="28"/>
                <w:rtl/>
                <w14:ligatures w14:val="none"/>
              </w:rPr>
              <w:t>%</w:t>
            </w:r>
          </w:p>
        </w:tc>
      </w:tr>
    </w:tbl>
    <w:p w14:paraId="21EF3929" w14:textId="5215D2CF" w:rsidR="00DA170D" w:rsidRDefault="00DA170D" w:rsidP="00F6714F">
      <w:pPr>
        <w:rPr>
          <w:rFonts w:ascii="Simplified Arabic" w:hAnsi="Simplified Arabic" w:cs="Simplified Arabic"/>
          <w:sz w:val="28"/>
          <w:szCs w:val="28"/>
          <w:rtl/>
        </w:rPr>
      </w:pPr>
    </w:p>
    <w:p w14:paraId="09B21BBC" w14:textId="6915CDE9" w:rsidR="00DA170D" w:rsidRPr="00892978" w:rsidRDefault="007F356C" w:rsidP="007F356C">
      <w:pPr>
        <w:spacing w:after="0" w:line="276" w:lineRule="auto"/>
        <w:jc w:val="center"/>
        <w:rPr>
          <w:rFonts w:ascii="Simplified Arabic" w:hAnsi="Simplified Arabic" w:cs="Simplified Arabic"/>
          <w:b/>
          <w:bCs/>
          <w:sz w:val="24"/>
          <w:szCs w:val="24"/>
          <w:rtl/>
        </w:rPr>
      </w:pPr>
      <w:r w:rsidRPr="00892978">
        <w:rPr>
          <w:rFonts w:ascii="Simplified Arabic" w:hAnsi="Simplified Arabic" w:cs="Simplified Arabic"/>
          <w:b/>
          <w:bCs/>
          <w:sz w:val="24"/>
          <w:szCs w:val="24"/>
          <w:rtl/>
        </w:rPr>
        <w:t>شكل رقم (3-1): توزيع عينة الدراسة حسب متغير الجنس</w:t>
      </w:r>
    </w:p>
    <w:p w14:paraId="494E3A54" w14:textId="66262D61" w:rsidR="00DA170D" w:rsidRDefault="007F356C" w:rsidP="00F6714F">
      <w:pPr>
        <w:rPr>
          <w:rFonts w:ascii="Simplified Arabic" w:hAnsi="Simplified Arabic" w:cs="Simplified Arabic"/>
          <w:sz w:val="28"/>
          <w:szCs w:val="28"/>
          <w:rtl/>
        </w:rPr>
      </w:pPr>
      <w:r>
        <w:rPr>
          <w:noProof/>
        </w:rPr>
        <w:drawing>
          <wp:anchor distT="0" distB="0" distL="114300" distR="114300" simplePos="0" relativeHeight="251661312" behindDoc="0" locked="0" layoutInCell="1" allowOverlap="1" wp14:anchorId="21165227" wp14:editId="030AD873">
            <wp:simplePos x="0" y="0"/>
            <wp:positionH relativeFrom="column">
              <wp:posOffset>878205</wp:posOffset>
            </wp:positionH>
            <wp:positionV relativeFrom="paragraph">
              <wp:posOffset>60325</wp:posOffset>
            </wp:positionV>
            <wp:extent cx="4572000" cy="2743200"/>
            <wp:effectExtent l="0" t="0" r="0" b="0"/>
            <wp:wrapThrough wrapText="bothSides">
              <wp:wrapPolygon edited="0">
                <wp:start x="0" y="0"/>
                <wp:lineTo x="0" y="21450"/>
                <wp:lineTo x="21510" y="21450"/>
                <wp:lineTo x="21510" y="0"/>
                <wp:lineTo x="0" y="0"/>
              </wp:wrapPolygon>
            </wp:wrapThrough>
            <wp:docPr id="1336214328" name="مخطط 1">
              <a:extLst xmlns:a="http://schemas.openxmlformats.org/drawingml/2006/main">
                <a:ext uri="{FF2B5EF4-FFF2-40B4-BE49-F238E27FC236}">
                  <a16:creationId xmlns:a16="http://schemas.microsoft.com/office/drawing/2014/main" id="{9DEE3DEB-2A9C-196C-29A6-6FB64ACDC0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4CC30AEC" w14:textId="7BE0B94F" w:rsidR="00DA170D" w:rsidRDefault="00DA170D" w:rsidP="00F6714F">
      <w:pPr>
        <w:rPr>
          <w:rFonts w:ascii="Simplified Arabic" w:hAnsi="Simplified Arabic" w:cs="Simplified Arabic"/>
          <w:sz w:val="28"/>
          <w:szCs w:val="28"/>
          <w:rtl/>
        </w:rPr>
      </w:pPr>
    </w:p>
    <w:p w14:paraId="5FAB932C" w14:textId="73A69562" w:rsidR="00DA170D" w:rsidRDefault="00DA170D" w:rsidP="00F6714F">
      <w:pPr>
        <w:rPr>
          <w:rFonts w:ascii="Simplified Arabic" w:hAnsi="Simplified Arabic" w:cs="Simplified Arabic"/>
          <w:sz w:val="28"/>
          <w:szCs w:val="28"/>
          <w:rtl/>
        </w:rPr>
      </w:pPr>
    </w:p>
    <w:p w14:paraId="4DFA3D63" w14:textId="77777777" w:rsidR="00DA170D" w:rsidRDefault="00DA170D" w:rsidP="00F6714F">
      <w:pPr>
        <w:rPr>
          <w:rFonts w:ascii="Simplified Arabic" w:hAnsi="Simplified Arabic" w:cs="Simplified Arabic"/>
          <w:sz w:val="28"/>
          <w:szCs w:val="28"/>
          <w:rtl/>
        </w:rPr>
      </w:pPr>
    </w:p>
    <w:p w14:paraId="0D94530B" w14:textId="77777777" w:rsidR="00DA170D" w:rsidRDefault="00DA170D" w:rsidP="00F6714F">
      <w:pPr>
        <w:rPr>
          <w:rFonts w:ascii="Simplified Arabic" w:hAnsi="Simplified Arabic" w:cs="Simplified Arabic"/>
          <w:sz w:val="28"/>
          <w:szCs w:val="28"/>
          <w:rtl/>
        </w:rPr>
      </w:pPr>
    </w:p>
    <w:p w14:paraId="292D6949" w14:textId="77777777" w:rsidR="00DA170D" w:rsidRDefault="00DA170D" w:rsidP="00F6714F">
      <w:pPr>
        <w:rPr>
          <w:rFonts w:ascii="Simplified Arabic" w:hAnsi="Simplified Arabic" w:cs="Simplified Arabic"/>
          <w:sz w:val="28"/>
          <w:szCs w:val="28"/>
          <w:rtl/>
        </w:rPr>
      </w:pPr>
    </w:p>
    <w:p w14:paraId="296C5630" w14:textId="77777777" w:rsidR="00DA170D" w:rsidRDefault="00DA170D" w:rsidP="00F6714F">
      <w:pPr>
        <w:rPr>
          <w:rFonts w:ascii="Simplified Arabic" w:hAnsi="Simplified Arabic" w:cs="Simplified Arabic"/>
          <w:sz w:val="28"/>
          <w:szCs w:val="28"/>
          <w:rtl/>
        </w:rPr>
      </w:pPr>
    </w:p>
    <w:p w14:paraId="3C3249BA" w14:textId="77777777" w:rsidR="006B6D5B" w:rsidRPr="006B6D5B" w:rsidRDefault="006B6D5B" w:rsidP="006B6D5B">
      <w:pPr>
        <w:spacing w:line="276" w:lineRule="auto"/>
        <w:ind w:firstLine="566"/>
        <w:jc w:val="both"/>
        <w:rPr>
          <w:rFonts w:ascii="Simplified Arabic" w:hAnsi="Simplified Arabic" w:cs="Simplified Arabic"/>
          <w:sz w:val="28"/>
          <w:szCs w:val="28"/>
          <w:rtl/>
        </w:rPr>
      </w:pPr>
      <w:r w:rsidRPr="006B6D5B">
        <w:rPr>
          <w:rFonts w:ascii="Simplified Arabic" w:hAnsi="Simplified Arabic" w:cs="Simplified Arabic" w:hint="cs"/>
          <w:sz w:val="28"/>
          <w:szCs w:val="28"/>
          <w:rtl/>
        </w:rPr>
        <w:lastRenderedPageBreak/>
        <w:t xml:space="preserve">يتضح من الشكل والجدول السابقين </w:t>
      </w:r>
      <w:r w:rsidRPr="006B6D5B">
        <w:rPr>
          <w:rFonts w:ascii="Simplified Arabic" w:hAnsi="Simplified Arabic" w:cs="Simplified Arabic"/>
          <w:sz w:val="28"/>
          <w:szCs w:val="28"/>
          <w:rtl/>
        </w:rPr>
        <w:t xml:space="preserve">أن عينة الدراسة تتكون من </w:t>
      </w:r>
      <w:r w:rsidRPr="006B6D5B">
        <w:rPr>
          <w:rFonts w:ascii="Simplified Arabic" w:hAnsi="Simplified Arabic" w:cs="Simplified Arabic" w:hint="cs"/>
          <w:sz w:val="28"/>
          <w:szCs w:val="28"/>
          <w:rtl/>
        </w:rPr>
        <w:t>(39)</w:t>
      </w:r>
      <w:r w:rsidRPr="006B6D5B">
        <w:rPr>
          <w:rFonts w:ascii="Simplified Arabic" w:hAnsi="Simplified Arabic" w:cs="Simplified Arabic"/>
          <w:sz w:val="28"/>
          <w:szCs w:val="28"/>
          <w:rtl/>
        </w:rPr>
        <w:t xml:space="preserve"> فردًا من الذكور بنسبة (78%)، و</w:t>
      </w:r>
      <w:r w:rsidRPr="006B6D5B">
        <w:rPr>
          <w:rFonts w:ascii="Simplified Arabic" w:hAnsi="Simplified Arabic" w:cs="Simplified Arabic" w:hint="cs"/>
          <w:sz w:val="28"/>
          <w:szCs w:val="28"/>
          <w:rtl/>
        </w:rPr>
        <w:t>(11)</w:t>
      </w:r>
      <w:r w:rsidRPr="006B6D5B">
        <w:rPr>
          <w:rFonts w:ascii="Simplified Arabic" w:hAnsi="Simplified Arabic" w:cs="Simplified Arabic"/>
          <w:sz w:val="28"/>
          <w:szCs w:val="28"/>
          <w:rtl/>
        </w:rPr>
        <w:t xml:space="preserve"> فردًا من الإناث بنسبة (22%)، مما يُشير إلى أن غالبية عينة الدراسة هم من الذكور</w:t>
      </w:r>
      <w:r w:rsidRPr="006B6D5B">
        <w:rPr>
          <w:rFonts w:ascii="Simplified Arabic" w:hAnsi="Simplified Arabic" w:cs="Simplified Arabic"/>
          <w:sz w:val="28"/>
          <w:szCs w:val="28"/>
        </w:rPr>
        <w:t>.</w:t>
      </w:r>
    </w:p>
    <w:p w14:paraId="7A4EB3E2" w14:textId="458B2D94" w:rsidR="006B6D5B" w:rsidRPr="006B6D5B" w:rsidRDefault="006B6D5B" w:rsidP="006B6D5B">
      <w:pPr>
        <w:spacing w:line="276" w:lineRule="auto"/>
        <w:ind w:left="566"/>
        <w:rPr>
          <w:rFonts w:ascii="Simplified Arabic" w:hAnsi="Simplified Arabic" w:cs="Simplified Arabic"/>
          <w:b/>
          <w:bCs/>
          <w:sz w:val="28"/>
          <w:szCs w:val="28"/>
          <w:rtl/>
        </w:rPr>
      </w:pPr>
      <w:r w:rsidRPr="006B6D5B">
        <w:rPr>
          <w:rFonts w:ascii="Simplified Arabic" w:hAnsi="Simplified Arabic" w:cs="Simplified Arabic"/>
          <w:b/>
          <w:bCs/>
          <w:sz w:val="28"/>
          <w:szCs w:val="28"/>
          <w:rtl/>
        </w:rPr>
        <w:t>ثاني</w:t>
      </w:r>
      <w:r w:rsidR="00303CB0">
        <w:rPr>
          <w:rFonts w:ascii="Simplified Arabic" w:hAnsi="Simplified Arabic" w:cs="Simplified Arabic" w:hint="cs"/>
          <w:b/>
          <w:bCs/>
          <w:sz w:val="28"/>
          <w:szCs w:val="28"/>
          <w:rtl/>
        </w:rPr>
        <w:t>ً</w:t>
      </w:r>
      <w:r w:rsidRPr="006B6D5B">
        <w:rPr>
          <w:rFonts w:ascii="Simplified Arabic" w:hAnsi="Simplified Arabic" w:cs="Simplified Arabic"/>
          <w:b/>
          <w:bCs/>
          <w:sz w:val="28"/>
          <w:szCs w:val="28"/>
          <w:rtl/>
        </w:rPr>
        <w:t>ا: متغير الفئة العمرية</w:t>
      </w:r>
      <w:r>
        <w:rPr>
          <w:rFonts w:ascii="Simplified Arabic" w:hAnsi="Simplified Arabic" w:cs="Simplified Arabic" w:hint="cs"/>
          <w:b/>
          <w:bCs/>
          <w:sz w:val="28"/>
          <w:szCs w:val="28"/>
          <w:rtl/>
        </w:rPr>
        <w:t>:</w:t>
      </w:r>
    </w:p>
    <w:p w14:paraId="02881CCC" w14:textId="77777777" w:rsidR="006B6D5B" w:rsidRPr="00892978" w:rsidRDefault="006B6D5B" w:rsidP="006B6D5B">
      <w:pPr>
        <w:spacing w:after="120" w:line="276" w:lineRule="auto"/>
        <w:jc w:val="center"/>
        <w:rPr>
          <w:rFonts w:ascii="Simplified Arabic" w:hAnsi="Simplified Arabic" w:cs="Simplified Arabic"/>
          <w:b/>
          <w:bCs/>
          <w:sz w:val="24"/>
          <w:szCs w:val="24"/>
          <w:rtl/>
        </w:rPr>
      </w:pPr>
      <w:r w:rsidRPr="00892978">
        <w:rPr>
          <w:rFonts w:ascii="Simplified Arabic" w:hAnsi="Simplified Arabic" w:cs="Simplified Arabic"/>
          <w:b/>
          <w:bCs/>
          <w:sz w:val="24"/>
          <w:szCs w:val="24"/>
          <w:rtl/>
        </w:rPr>
        <w:t>جدول رقم (3-2): توزيع عينة الدراسة حسب متغير الفئة العمرية</w:t>
      </w:r>
    </w:p>
    <w:tbl>
      <w:tblPr>
        <w:bidiVisual/>
        <w:tblW w:w="6228" w:type="dxa"/>
        <w:jc w:val="center"/>
        <w:tblLook w:val="04A0" w:firstRow="1" w:lastRow="0" w:firstColumn="1" w:lastColumn="0" w:noHBand="0" w:noVBand="1"/>
      </w:tblPr>
      <w:tblGrid>
        <w:gridCol w:w="3520"/>
        <w:gridCol w:w="1296"/>
        <w:gridCol w:w="1412"/>
      </w:tblGrid>
      <w:tr w:rsidR="006B6D5B" w:rsidRPr="00604FE8" w14:paraId="376D492C" w14:textId="77777777" w:rsidTr="008271D4">
        <w:trPr>
          <w:trHeight w:val="818"/>
          <w:jc w:val="center"/>
        </w:trPr>
        <w:tc>
          <w:tcPr>
            <w:tcW w:w="35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AC56AB1" w14:textId="77777777" w:rsidR="006B6D5B" w:rsidRPr="00604FE8" w:rsidRDefault="006B6D5B" w:rsidP="007E73C9">
            <w:pPr>
              <w:spacing w:after="0" w:line="276" w:lineRule="auto"/>
              <w:jc w:val="center"/>
              <w:rPr>
                <w:rFonts w:ascii="Simplified Arabic" w:eastAsia="Times New Roman" w:hAnsi="Simplified Arabic" w:cs="Simplified Arabic"/>
                <w:kern w:val="0"/>
                <w:sz w:val="28"/>
                <w:szCs w:val="28"/>
                <w14:ligatures w14:val="none"/>
              </w:rPr>
            </w:pPr>
            <w:r w:rsidRPr="00604FE8">
              <w:rPr>
                <w:rFonts w:ascii="Simplified Arabic" w:eastAsia="Times New Roman" w:hAnsi="Simplified Arabic" w:cs="Simplified Arabic"/>
                <w:kern w:val="0"/>
                <w:sz w:val="28"/>
                <w:szCs w:val="28"/>
                <w:rtl/>
                <w14:ligatures w14:val="none"/>
              </w:rPr>
              <w:t>الفئة العمرية</w:t>
            </w:r>
          </w:p>
        </w:tc>
        <w:tc>
          <w:tcPr>
            <w:tcW w:w="129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29AE511" w14:textId="77777777" w:rsidR="006B6D5B" w:rsidRPr="00604FE8" w:rsidRDefault="006B6D5B" w:rsidP="007E73C9">
            <w:pPr>
              <w:spacing w:after="0" w:line="276" w:lineRule="auto"/>
              <w:jc w:val="center"/>
              <w:rPr>
                <w:rFonts w:ascii="Simplified Arabic" w:eastAsia="Times New Roman" w:hAnsi="Simplified Arabic" w:cs="Simplified Arabic"/>
                <w:kern w:val="0"/>
                <w:sz w:val="28"/>
                <w:szCs w:val="28"/>
                <w:rtl/>
                <w14:ligatures w14:val="none"/>
              </w:rPr>
            </w:pPr>
            <w:r w:rsidRPr="00604FE8">
              <w:rPr>
                <w:rFonts w:ascii="Simplified Arabic" w:eastAsia="Times New Roman" w:hAnsi="Simplified Arabic" w:cs="Simplified Arabic"/>
                <w:kern w:val="0"/>
                <w:sz w:val="28"/>
                <w:szCs w:val="28"/>
                <w:rtl/>
                <w14:ligatures w14:val="none"/>
              </w:rPr>
              <w:t>التكرار</w:t>
            </w:r>
          </w:p>
        </w:tc>
        <w:tc>
          <w:tcPr>
            <w:tcW w:w="141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B5282B5" w14:textId="581765AA" w:rsidR="006B6D5B" w:rsidRPr="00604FE8" w:rsidRDefault="006B6D5B" w:rsidP="007E73C9">
            <w:pPr>
              <w:spacing w:after="0" w:line="276" w:lineRule="auto"/>
              <w:jc w:val="center"/>
              <w:rPr>
                <w:rFonts w:ascii="Simplified Arabic" w:eastAsia="Times New Roman" w:hAnsi="Simplified Arabic" w:cs="Simplified Arabic"/>
                <w:kern w:val="0"/>
                <w:sz w:val="28"/>
                <w:szCs w:val="28"/>
                <w:rtl/>
                <w14:ligatures w14:val="none"/>
              </w:rPr>
            </w:pPr>
            <w:r w:rsidRPr="00604FE8">
              <w:rPr>
                <w:rFonts w:ascii="Simplified Arabic" w:eastAsia="Times New Roman" w:hAnsi="Simplified Arabic" w:cs="Simplified Arabic"/>
                <w:kern w:val="0"/>
                <w:sz w:val="28"/>
                <w:szCs w:val="28"/>
                <w:rtl/>
                <w14:ligatures w14:val="none"/>
              </w:rPr>
              <w:t>%</w:t>
            </w:r>
          </w:p>
        </w:tc>
      </w:tr>
      <w:tr w:rsidR="006B6D5B" w:rsidRPr="00604FE8" w14:paraId="4432C002" w14:textId="77777777" w:rsidTr="00604FE8">
        <w:trPr>
          <w:trHeight w:hRule="exact" w:val="567"/>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769CFAA4" w14:textId="77777777" w:rsidR="006B6D5B" w:rsidRPr="00604FE8" w:rsidRDefault="006B6D5B" w:rsidP="007E73C9">
            <w:pPr>
              <w:spacing w:after="0" w:line="276" w:lineRule="auto"/>
              <w:jc w:val="center"/>
              <w:rPr>
                <w:rFonts w:ascii="Simplified Arabic" w:eastAsia="Times New Roman" w:hAnsi="Simplified Arabic" w:cs="Simplified Arabic"/>
                <w:kern w:val="0"/>
                <w:sz w:val="28"/>
                <w:szCs w:val="28"/>
                <w:rtl/>
                <w14:ligatures w14:val="none"/>
              </w:rPr>
            </w:pPr>
            <w:r w:rsidRPr="00604FE8">
              <w:rPr>
                <w:rFonts w:ascii="Simplified Arabic" w:eastAsia="Times New Roman" w:hAnsi="Simplified Arabic" w:cs="Simplified Arabic"/>
                <w:kern w:val="0"/>
                <w:sz w:val="28"/>
                <w:szCs w:val="28"/>
                <w:rtl/>
                <w14:ligatures w14:val="none"/>
              </w:rPr>
              <w:t>أقل من 18 سنة</w:t>
            </w:r>
          </w:p>
        </w:tc>
        <w:tc>
          <w:tcPr>
            <w:tcW w:w="1296" w:type="dxa"/>
            <w:tcBorders>
              <w:top w:val="nil"/>
              <w:left w:val="single" w:sz="4" w:space="0" w:color="auto"/>
              <w:bottom w:val="single" w:sz="4" w:space="0" w:color="auto"/>
              <w:right w:val="single" w:sz="4" w:space="0" w:color="auto"/>
            </w:tcBorders>
            <w:vAlign w:val="center"/>
            <w:hideMark/>
          </w:tcPr>
          <w:p w14:paraId="7F4867BA"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1</w:t>
            </w:r>
          </w:p>
        </w:tc>
        <w:tc>
          <w:tcPr>
            <w:tcW w:w="1412" w:type="dxa"/>
            <w:tcBorders>
              <w:top w:val="nil"/>
              <w:left w:val="single" w:sz="4" w:space="0" w:color="auto"/>
              <w:bottom w:val="single" w:sz="4" w:space="0" w:color="auto"/>
              <w:right w:val="single" w:sz="4" w:space="0" w:color="auto"/>
            </w:tcBorders>
            <w:vAlign w:val="center"/>
            <w:hideMark/>
          </w:tcPr>
          <w:p w14:paraId="17C0380B"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2%</w:t>
            </w:r>
          </w:p>
        </w:tc>
      </w:tr>
      <w:tr w:rsidR="006B6D5B" w:rsidRPr="00604FE8" w14:paraId="7CA21711" w14:textId="77777777" w:rsidTr="00604FE8">
        <w:trPr>
          <w:trHeight w:hRule="exact" w:val="567"/>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69FCE78A" w14:textId="77777777" w:rsidR="006B6D5B" w:rsidRPr="00604FE8" w:rsidRDefault="006B6D5B" w:rsidP="007E73C9">
            <w:pPr>
              <w:spacing w:after="0" w:line="276" w:lineRule="auto"/>
              <w:jc w:val="center"/>
              <w:rPr>
                <w:rFonts w:ascii="Simplified Arabic" w:eastAsia="Times New Roman" w:hAnsi="Simplified Arabic" w:cs="Simplified Arabic"/>
                <w:kern w:val="0"/>
                <w:sz w:val="28"/>
                <w:szCs w:val="28"/>
                <w:rtl/>
                <w14:ligatures w14:val="none"/>
              </w:rPr>
            </w:pPr>
            <w:r w:rsidRPr="00604FE8">
              <w:rPr>
                <w:rFonts w:ascii="Simplified Arabic" w:eastAsia="Times New Roman" w:hAnsi="Simplified Arabic" w:cs="Simplified Arabic"/>
                <w:kern w:val="0"/>
                <w:sz w:val="28"/>
                <w:szCs w:val="28"/>
                <w:rtl/>
                <w14:ligatures w14:val="none"/>
              </w:rPr>
              <w:t>18 – 25 سنة</w:t>
            </w:r>
          </w:p>
        </w:tc>
        <w:tc>
          <w:tcPr>
            <w:tcW w:w="1296" w:type="dxa"/>
            <w:tcBorders>
              <w:top w:val="nil"/>
              <w:left w:val="single" w:sz="4" w:space="0" w:color="auto"/>
              <w:bottom w:val="single" w:sz="4" w:space="0" w:color="auto"/>
              <w:right w:val="single" w:sz="4" w:space="0" w:color="auto"/>
            </w:tcBorders>
            <w:vAlign w:val="center"/>
            <w:hideMark/>
          </w:tcPr>
          <w:p w14:paraId="264B78AB"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3</w:t>
            </w:r>
          </w:p>
        </w:tc>
        <w:tc>
          <w:tcPr>
            <w:tcW w:w="1412" w:type="dxa"/>
            <w:tcBorders>
              <w:top w:val="nil"/>
              <w:left w:val="single" w:sz="4" w:space="0" w:color="auto"/>
              <w:bottom w:val="single" w:sz="4" w:space="0" w:color="auto"/>
              <w:right w:val="single" w:sz="4" w:space="0" w:color="auto"/>
            </w:tcBorders>
            <w:vAlign w:val="center"/>
            <w:hideMark/>
          </w:tcPr>
          <w:p w14:paraId="3861024D"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6%</w:t>
            </w:r>
          </w:p>
        </w:tc>
      </w:tr>
      <w:tr w:rsidR="006B6D5B" w:rsidRPr="00604FE8" w14:paraId="68247E2B" w14:textId="77777777" w:rsidTr="00604FE8">
        <w:trPr>
          <w:trHeight w:hRule="exact" w:val="567"/>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715BD1DF" w14:textId="77777777" w:rsidR="006B6D5B" w:rsidRPr="00604FE8" w:rsidRDefault="006B6D5B" w:rsidP="007E73C9">
            <w:pPr>
              <w:spacing w:after="0" w:line="276" w:lineRule="auto"/>
              <w:jc w:val="center"/>
              <w:rPr>
                <w:rFonts w:ascii="Simplified Arabic" w:eastAsia="Times New Roman" w:hAnsi="Simplified Arabic" w:cs="Simplified Arabic"/>
                <w:kern w:val="0"/>
                <w:sz w:val="28"/>
                <w:szCs w:val="28"/>
                <w:rtl/>
                <w14:ligatures w14:val="none"/>
              </w:rPr>
            </w:pPr>
            <w:r w:rsidRPr="00604FE8">
              <w:rPr>
                <w:rFonts w:ascii="Simplified Arabic" w:eastAsia="Times New Roman" w:hAnsi="Simplified Arabic" w:cs="Simplified Arabic"/>
                <w:kern w:val="0"/>
                <w:sz w:val="28"/>
                <w:szCs w:val="28"/>
                <w:rtl/>
                <w14:ligatures w14:val="none"/>
              </w:rPr>
              <w:t>26 – 35 سنة</w:t>
            </w:r>
          </w:p>
        </w:tc>
        <w:tc>
          <w:tcPr>
            <w:tcW w:w="1296" w:type="dxa"/>
            <w:tcBorders>
              <w:top w:val="nil"/>
              <w:left w:val="single" w:sz="4" w:space="0" w:color="auto"/>
              <w:bottom w:val="single" w:sz="4" w:space="0" w:color="auto"/>
              <w:right w:val="single" w:sz="4" w:space="0" w:color="auto"/>
            </w:tcBorders>
            <w:vAlign w:val="center"/>
            <w:hideMark/>
          </w:tcPr>
          <w:p w14:paraId="6A8F4B06"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12</w:t>
            </w:r>
          </w:p>
        </w:tc>
        <w:tc>
          <w:tcPr>
            <w:tcW w:w="1412" w:type="dxa"/>
            <w:tcBorders>
              <w:top w:val="nil"/>
              <w:left w:val="single" w:sz="4" w:space="0" w:color="auto"/>
              <w:bottom w:val="single" w:sz="4" w:space="0" w:color="auto"/>
              <w:right w:val="single" w:sz="4" w:space="0" w:color="auto"/>
            </w:tcBorders>
            <w:vAlign w:val="center"/>
            <w:hideMark/>
          </w:tcPr>
          <w:p w14:paraId="163E1E7E"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24%</w:t>
            </w:r>
          </w:p>
        </w:tc>
      </w:tr>
      <w:tr w:rsidR="006B6D5B" w:rsidRPr="00604FE8" w14:paraId="5E347D56" w14:textId="77777777" w:rsidTr="00604FE8">
        <w:trPr>
          <w:trHeight w:hRule="exact" w:val="567"/>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5B0932E0" w14:textId="77777777" w:rsidR="006B6D5B" w:rsidRPr="00604FE8" w:rsidRDefault="006B6D5B" w:rsidP="007E73C9">
            <w:pPr>
              <w:spacing w:after="0" w:line="276" w:lineRule="auto"/>
              <w:jc w:val="center"/>
              <w:rPr>
                <w:rFonts w:ascii="Simplified Arabic" w:eastAsia="Times New Roman" w:hAnsi="Simplified Arabic" w:cs="Simplified Arabic"/>
                <w:kern w:val="0"/>
                <w:sz w:val="28"/>
                <w:szCs w:val="28"/>
                <w:rtl/>
                <w14:ligatures w14:val="none"/>
              </w:rPr>
            </w:pPr>
            <w:r w:rsidRPr="00604FE8">
              <w:rPr>
                <w:rFonts w:ascii="Simplified Arabic" w:eastAsia="Times New Roman" w:hAnsi="Simplified Arabic" w:cs="Simplified Arabic"/>
                <w:kern w:val="0"/>
                <w:sz w:val="28"/>
                <w:szCs w:val="28"/>
                <w:rtl/>
                <w14:ligatures w14:val="none"/>
              </w:rPr>
              <w:t>36 – 45 سنة</w:t>
            </w:r>
          </w:p>
        </w:tc>
        <w:tc>
          <w:tcPr>
            <w:tcW w:w="1296" w:type="dxa"/>
            <w:tcBorders>
              <w:top w:val="nil"/>
              <w:left w:val="single" w:sz="4" w:space="0" w:color="auto"/>
              <w:bottom w:val="single" w:sz="4" w:space="0" w:color="auto"/>
              <w:right w:val="single" w:sz="4" w:space="0" w:color="auto"/>
            </w:tcBorders>
            <w:vAlign w:val="center"/>
            <w:hideMark/>
          </w:tcPr>
          <w:p w14:paraId="0AF1B3DD"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16</w:t>
            </w:r>
          </w:p>
        </w:tc>
        <w:tc>
          <w:tcPr>
            <w:tcW w:w="1412" w:type="dxa"/>
            <w:tcBorders>
              <w:top w:val="nil"/>
              <w:left w:val="single" w:sz="4" w:space="0" w:color="auto"/>
              <w:bottom w:val="single" w:sz="4" w:space="0" w:color="auto"/>
              <w:right w:val="single" w:sz="4" w:space="0" w:color="auto"/>
            </w:tcBorders>
            <w:vAlign w:val="center"/>
            <w:hideMark/>
          </w:tcPr>
          <w:p w14:paraId="758DDBC1"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32%</w:t>
            </w:r>
          </w:p>
        </w:tc>
      </w:tr>
      <w:tr w:rsidR="006B6D5B" w:rsidRPr="00604FE8" w14:paraId="0AF9EA33" w14:textId="77777777" w:rsidTr="00604FE8">
        <w:trPr>
          <w:trHeight w:hRule="exact" w:val="567"/>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1EB940C2" w14:textId="77777777" w:rsidR="006B6D5B" w:rsidRPr="00604FE8" w:rsidRDefault="006B6D5B" w:rsidP="007E73C9">
            <w:pPr>
              <w:spacing w:after="0" w:line="276" w:lineRule="auto"/>
              <w:jc w:val="center"/>
              <w:rPr>
                <w:rFonts w:ascii="Simplified Arabic" w:eastAsia="Times New Roman" w:hAnsi="Simplified Arabic" w:cs="Simplified Arabic"/>
                <w:kern w:val="0"/>
                <w:sz w:val="28"/>
                <w:szCs w:val="28"/>
                <w:rtl/>
                <w14:ligatures w14:val="none"/>
              </w:rPr>
            </w:pPr>
            <w:r w:rsidRPr="00604FE8">
              <w:rPr>
                <w:rFonts w:ascii="Simplified Arabic" w:eastAsia="Times New Roman" w:hAnsi="Simplified Arabic" w:cs="Simplified Arabic"/>
                <w:kern w:val="0"/>
                <w:sz w:val="28"/>
                <w:szCs w:val="28"/>
                <w:rtl/>
                <w14:ligatures w14:val="none"/>
              </w:rPr>
              <w:t>46 سنة فأكثر</w:t>
            </w:r>
          </w:p>
        </w:tc>
        <w:tc>
          <w:tcPr>
            <w:tcW w:w="1296" w:type="dxa"/>
            <w:tcBorders>
              <w:top w:val="nil"/>
              <w:left w:val="single" w:sz="4" w:space="0" w:color="auto"/>
              <w:bottom w:val="single" w:sz="4" w:space="0" w:color="auto"/>
              <w:right w:val="single" w:sz="4" w:space="0" w:color="auto"/>
            </w:tcBorders>
            <w:vAlign w:val="center"/>
            <w:hideMark/>
          </w:tcPr>
          <w:p w14:paraId="43F61743"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18</w:t>
            </w:r>
          </w:p>
        </w:tc>
        <w:tc>
          <w:tcPr>
            <w:tcW w:w="1412" w:type="dxa"/>
            <w:tcBorders>
              <w:top w:val="nil"/>
              <w:left w:val="single" w:sz="4" w:space="0" w:color="auto"/>
              <w:bottom w:val="single" w:sz="4" w:space="0" w:color="auto"/>
              <w:right w:val="single" w:sz="4" w:space="0" w:color="auto"/>
            </w:tcBorders>
            <w:vAlign w:val="center"/>
            <w:hideMark/>
          </w:tcPr>
          <w:p w14:paraId="52E73570" w14:textId="77777777" w:rsidR="006B6D5B" w:rsidRPr="00604FE8" w:rsidRDefault="006B6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604FE8">
              <w:rPr>
                <w:rFonts w:ascii="Simplified Arabic" w:eastAsia="Times New Roman" w:hAnsi="Simplified Arabic" w:cs="Simplified Arabic"/>
                <w:color w:val="000000"/>
                <w:kern w:val="0"/>
                <w:sz w:val="28"/>
                <w:szCs w:val="28"/>
                <w:rtl/>
                <w14:ligatures w14:val="none"/>
              </w:rPr>
              <w:t>36%</w:t>
            </w:r>
          </w:p>
        </w:tc>
      </w:tr>
    </w:tbl>
    <w:p w14:paraId="25AF0444" w14:textId="77777777" w:rsidR="002A5E21" w:rsidRPr="00892978" w:rsidRDefault="002A5E21" w:rsidP="00F6714F">
      <w:pPr>
        <w:rPr>
          <w:rFonts w:ascii="Simplified Arabic" w:hAnsi="Simplified Arabic" w:cs="Simplified Arabic"/>
          <w:sz w:val="26"/>
          <w:szCs w:val="26"/>
          <w:rtl/>
        </w:rPr>
      </w:pPr>
    </w:p>
    <w:p w14:paraId="0B4F4D13" w14:textId="573CF4F7" w:rsidR="00604FE8" w:rsidRPr="00892978" w:rsidRDefault="00604FE8" w:rsidP="00604FE8">
      <w:pPr>
        <w:spacing w:after="120" w:line="276" w:lineRule="auto"/>
        <w:jc w:val="center"/>
        <w:rPr>
          <w:rFonts w:ascii="Simplified Arabic" w:hAnsi="Simplified Arabic" w:cs="Simplified Arabic"/>
          <w:b/>
          <w:bCs/>
          <w:sz w:val="24"/>
          <w:szCs w:val="24"/>
          <w:rtl/>
        </w:rPr>
      </w:pPr>
      <w:r w:rsidRPr="00892978">
        <w:rPr>
          <w:noProof/>
          <w:sz w:val="20"/>
          <w:szCs w:val="20"/>
        </w:rPr>
        <w:drawing>
          <wp:anchor distT="0" distB="0" distL="114300" distR="114300" simplePos="0" relativeHeight="251662336" behindDoc="0" locked="0" layoutInCell="1" allowOverlap="1" wp14:anchorId="3EC660FF" wp14:editId="07308269">
            <wp:simplePos x="0" y="0"/>
            <wp:positionH relativeFrom="column">
              <wp:posOffset>824865</wp:posOffset>
            </wp:positionH>
            <wp:positionV relativeFrom="paragraph">
              <wp:posOffset>410845</wp:posOffset>
            </wp:positionV>
            <wp:extent cx="4572000" cy="2743200"/>
            <wp:effectExtent l="0" t="0" r="0" b="0"/>
            <wp:wrapThrough wrapText="bothSides">
              <wp:wrapPolygon edited="0">
                <wp:start x="0" y="0"/>
                <wp:lineTo x="0" y="21450"/>
                <wp:lineTo x="21510" y="21450"/>
                <wp:lineTo x="21510" y="0"/>
                <wp:lineTo x="0" y="0"/>
              </wp:wrapPolygon>
            </wp:wrapThrough>
            <wp:docPr id="307391496" name="مخطط 1">
              <a:extLst xmlns:a="http://schemas.openxmlformats.org/drawingml/2006/main">
                <a:ext uri="{FF2B5EF4-FFF2-40B4-BE49-F238E27FC236}">
                  <a16:creationId xmlns:a16="http://schemas.microsoft.com/office/drawing/2014/main" id="{E31E7CE3-2B58-804D-0E8F-10152E7BF7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Pr="00892978">
        <w:rPr>
          <w:rFonts w:ascii="Simplified Arabic" w:hAnsi="Simplified Arabic" w:cs="Simplified Arabic"/>
          <w:b/>
          <w:bCs/>
          <w:sz w:val="24"/>
          <w:szCs w:val="24"/>
          <w:rtl/>
        </w:rPr>
        <w:t>شكل رقم (3-2): توزيع عينة الدراسة حسب متغير الفئة العمرية</w:t>
      </w:r>
    </w:p>
    <w:p w14:paraId="21E186AB" w14:textId="4212686D" w:rsidR="00604FE8" w:rsidRDefault="00604FE8" w:rsidP="00F6714F">
      <w:pPr>
        <w:rPr>
          <w:rFonts w:ascii="Simplified Arabic" w:hAnsi="Simplified Arabic" w:cs="Simplified Arabic"/>
          <w:sz w:val="28"/>
          <w:szCs w:val="28"/>
          <w:rtl/>
        </w:rPr>
      </w:pPr>
    </w:p>
    <w:p w14:paraId="3CB298A2" w14:textId="6548D263" w:rsidR="00604FE8" w:rsidRDefault="00604FE8" w:rsidP="00F6714F">
      <w:pPr>
        <w:rPr>
          <w:rFonts w:ascii="Simplified Arabic" w:hAnsi="Simplified Arabic" w:cs="Simplified Arabic"/>
          <w:sz w:val="28"/>
          <w:szCs w:val="28"/>
          <w:rtl/>
        </w:rPr>
      </w:pPr>
    </w:p>
    <w:p w14:paraId="64B89144" w14:textId="200DA954" w:rsidR="00604FE8" w:rsidRDefault="00604FE8" w:rsidP="00F6714F">
      <w:pPr>
        <w:rPr>
          <w:rFonts w:ascii="Simplified Arabic" w:hAnsi="Simplified Arabic" w:cs="Simplified Arabic"/>
          <w:sz w:val="28"/>
          <w:szCs w:val="28"/>
          <w:rtl/>
        </w:rPr>
      </w:pPr>
    </w:p>
    <w:p w14:paraId="654F1D07" w14:textId="77777777" w:rsidR="00604FE8" w:rsidRDefault="00604FE8" w:rsidP="00F6714F">
      <w:pPr>
        <w:rPr>
          <w:rFonts w:ascii="Simplified Arabic" w:hAnsi="Simplified Arabic" w:cs="Simplified Arabic"/>
          <w:sz w:val="28"/>
          <w:szCs w:val="28"/>
          <w:rtl/>
        </w:rPr>
      </w:pPr>
    </w:p>
    <w:p w14:paraId="18FD6FCE" w14:textId="77777777" w:rsidR="00604FE8" w:rsidRDefault="00604FE8" w:rsidP="00F6714F">
      <w:pPr>
        <w:rPr>
          <w:rFonts w:ascii="Simplified Arabic" w:hAnsi="Simplified Arabic" w:cs="Simplified Arabic"/>
          <w:sz w:val="28"/>
          <w:szCs w:val="28"/>
          <w:rtl/>
        </w:rPr>
      </w:pPr>
    </w:p>
    <w:p w14:paraId="008751B3" w14:textId="77777777" w:rsidR="00604FE8" w:rsidRDefault="00604FE8" w:rsidP="00F6714F">
      <w:pPr>
        <w:rPr>
          <w:rFonts w:ascii="Simplified Arabic" w:hAnsi="Simplified Arabic" w:cs="Simplified Arabic"/>
          <w:sz w:val="28"/>
          <w:szCs w:val="28"/>
          <w:rtl/>
        </w:rPr>
      </w:pPr>
    </w:p>
    <w:p w14:paraId="14F5BE5A" w14:textId="77777777" w:rsidR="00604FE8" w:rsidRDefault="00604FE8" w:rsidP="00F6714F">
      <w:pPr>
        <w:rPr>
          <w:rFonts w:ascii="Simplified Arabic" w:hAnsi="Simplified Arabic" w:cs="Simplified Arabic"/>
          <w:sz w:val="28"/>
          <w:szCs w:val="28"/>
          <w:rtl/>
        </w:rPr>
      </w:pPr>
    </w:p>
    <w:p w14:paraId="70273A18" w14:textId="77777777" w:rsidR="00604FE8" w:rsidRPr="00604FE8" w:rsidRDefault="00604FE8" w:rsidP="00604FE8">
      <w:pPr>
        <w:spacing w:line="276" w:lineRule="auto"/>
        <w:ind w:firstLine="566"/>
        <w:jc w:val="both"/>
        <w:rPr>
          <w:rFonts w:ascii="Simplified Arabic" w:hAnsi="Simplified Arabic" w:cs="Simplified Arabic"/>
          <w:sz w:val="28"/>
          <w:szCs w:val="28"/>
          <w:rtl/>
        </w:rPr>
      </w:pPr>
      <w:r w:rsidRPr="00604FE8">
        <w:rPr>
          <w:rFonts w:ascii="Simplified Arabic" w:hAnsi="Simplified Arabic" w:cs="Simplified Arabic"/>
          <w:sz w:val="28"/>
          <w:szCs w:val="28"/>
          <w:rtl/>
        </w:rPr>
        <w:t>يتضح من الشكل والجدول السابقين أن الفئة العمرية "46 سنة فأكثر" هي الأكثر تمثيلاً في عينة الدراسة بعدد (18) فردًا بنسبة (36%)، تليها فئة "36 – 45 سنة" بعدد (16) فردًا بنسبة (32%)، ثم فئة "26 – 35 سنة" بعدد (12) فردًا بنسبة (24%)، في حين كانت الفئات العمرية الأقل من 26 سنة تمثيلها محدودًا بـ (4) أفراد فقط</w:t>
      </w:r>
      <w:r w:rsidRPr="00604FE8">
        <w:rPr>
          <w:rFonts w:ascii="Simplified Arabic" w:hAnsi="Simplified Arabic" w:cs="Simplified Arabic"/>
          <w:sz w:val="28"/>
          <w:szCs w:val="28"/>
        </w:rPr>
        <w:t>.</w:t>
      </w:r>
    </w:p>
    <w:p w14:paraId="64A5FF29" w14:textId="29D43762" w:rsidR="008271D4" w:rsidRPr="008271D4" w:rsidRDefault="008271D4" w:rsidP="008271D4">
      <w:pPr>
        <w:spacing w:line="276" w:lineRule="auto"/>
        <w:ind w:left="566"/>
        <w:rPr>
          <w:rFonts w:ascii="Simplified Arabic" w:hAnsi="Simplified Arabic" w:cs="Simplified Arabic"/>
          <w:b/>
          <w:bCs/>
          <w:sz w:val="28"/>
          <w:szCs w:val="28"/>
          <w:rtl/>
        </w:rPr>
      </w:pPr>
      <w:r w:rsidRPr="008271D4">
        <w:rPr>
          <w:rFonts w:ascii="Simplified Arabic" w:hAnsi="Simplified Arabic" w:cs="Simplified Arabic"/>
          <w:b/>
          <w:bCs/>
          <w:sz w:val="28"/>
          <w:szCs w:val="28"/>
          <w:rtl/>
        </w:rPr>
        <w:lastRenderedPageBreak/>
        <w:t>ثالث</w:t>
      </w:r>
      <w:r w:rsidR="00303CB0">
        <w:rPr>
          <w:rFonts w:ascii="Simplified Arabic" w:hAnsi="Simplified Arabic" w:cs="Simplified Arabic" w:hint="cs"/>
          <w:b/>
          <w:bCs/>
          <w:sz w:val="28"/>
          <w:szCs w:val="28"/>
          <w:rtl/>
        </w:rPr>
        <w:t>ً</w:t>
      </w:r>
      <w:r w:rsidRPr="008271D4">
        <w:rPr>
          <w:rFonts w:ascii="Simplified Arabic" w:hAnsi="Simplified Arabic" w:cs="Simplified Arabic"/>
          <w:b/>
          <w:bCs/>
          <w:sz w:val="28"/>
          <w:szCs w:val="28"/>
          <w:rtl/>
        </w:rPr>
        <w:t>ا: متغير مستوى التعليم</w:t>
      </w:r>
      <w:r>
        <w:rPr>
          <w:rFonts w:ascii="Simplified Arabic" w:hAnsi="Simplified Arabic" w:cs="Simplified Arabic" w:hint="cs"/>
          <w:b/>
          <w:bCs/>
          <w:sz w:val="28"/>
          <w:szCs w:val="28"/>
          <w:rtl/>
        </w:rPr>
        <w:t>:</w:t>
      </w:r>
    </w:p>
    <w:p w14:paraId="4F3AC480" w14:textId="77777777" w:rsidR="008271D4" w:rsidRPr="00892978" w:rsidRDefault="008271D4" w:rsidP="008271D4">
      <w:pPr>
        <w:spacing w:after="120" w:line="276" w:lineRule="auto"/>
        <w:jc w:val="center"/>
        <w:rPr>
          <w:rFonts w:ascii="Simplified Arabic" w:hAnsi="Simplified Arabic" w:cs="Simplified Arabic"/>
          <w:b/>
          <w:bCs/>
          <w:sz w:val="24"/>
          <w:szCs w:val="24"/>
          <w:rtl/>
        </w:rPr>
      </w:pPr>
      <w:r w:rsidRPr="00892978">
        <w:rPr>
          <w:rFonts w:ascii="Simplified Arabic" w:hAnsi="Simplified Arabic" w:cs="Simplified Arabic"/>
          <w:b/>
          <w:bCs/>
          <w:sz w:val="24"/>
          <w:szCs w:val="24"/>
          <w:rtl/>
        </w:rPr>
        <w:t>جدول رقم (3-3): توزيع عينة الدراسة حسب متغير مستوى التعليم</w:t>
      </w:r>
    </w:p>
    <w:tbl>
      <w:tblPr>
        <w:bidiVisual/>
        <w:tblW w:w="6228" w:type="dxa"/>
        <w:jc w:val="center"/>
        <w:tblLook w:val="04A0" w:firstRow="1" w:lastRow="0" w:firstColumn="1" w:lastColumn="0" w:noHBand="0" w:noVBand="1"/>
      </w:tblPr>
      <w:tblGrid>
        <w:gridCol w:w="3520"/>
        <w:gridCol w:w="1296"/>
        <w:gridCol w:w="1412"/>
      </w:tblGrid>
      <w:tr w:rsidR="008271D4" w:rsidRPr="00536D12" w14:paraId="1F4B5866" w14:textId="77777777" w:rsidTr="00536D12">
        <w:trPr>
          <w:trHeight w:val="772"/>
          <w:jc w:val="center"/>
        </w:trPr>
        <w:tc>
          <w:tcPr>
            <w:tcW w:w="35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C913EF7" w14:textId="77777777" w:rsidR="008271D4" w:rsidRPr="00536D12" w:rsidRDefault="008271D4" w:rsidP="007E73C9">
            <w:pPr>
              <w:spacing w:after="0" w:line="276" w:lineRule="auto"/>
              <w:jc w:val="center"/>
              <w:rPr>
                <w:rFonts w:ascii="Simplified Arabic" w:eastAsia="Times New Roman" w:hAnsi="Simplified Arabic" w:cs="Simplified Arabic"/>
                <w:kern w:val="0"/>
                <w:sz w:val="28"/>
                <w:szCs w:val="28"/>
                <w14:ligatures w14:val="none"/>
              </w:rPr>
            </w:pPr>
            <w:r w:rsidRPr="00536D12">
              <w:rPr>
                <w:rFonts w:ascii="Simplified Arabic" w:eastAsia="Times New Roman" w:hAnsi="Simplified Arabic" w:cs="Simplified Arabic"/>
                <w:kern w:val="0"/>
                <w:sz w:val="28"/>
                <w:szCs w:val="28"/>
                <w:rtl/>
                <w14:ligatures w14:val="none"/>
              </w:rPr>
              <w:t>مستوى التعليم</w:t>
            </w:r>
          </w:p>
        </w:tc>
        <w:tc>
          <w:tcPr>
            <w:tcW w:w="129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B2942C1" w14:textId="77777777" w:rsidR="008271D4" w:rsidRPr="00536D12" w:rsidRDefault="008271D4" w:rsidP="007E73C9">
            <w:pPr>
              <w:spacing w:after="0" w:line="276" w:lineRule="auto"/>
              <w:jc w:val="center"/>
              <w:rPr>
                <w:rFonts w:ascii="Simplified Arabic" w:eastAsia="Times New Roman" w:hAnsi="Simplified Arabic" w:cs="Simplified Arabic"/>
                <w:kern w:val="0"/>
                <w:sz w:val="28"/>
                <w:szCs w:val="28"/>
                <w:rtl/>
                <w14:ligatures w14:val="none"/>
              </w:rPr>
            </w:pPr>
            <w:r w:rsidRPr="00536D12">
              <w:rPr>
                <w:rFonts w:ascii="Simplified Arabic" w:eastAsia="Times New Roman" w:hAnsi="Simplified Arabic" w:cs="Simplified Arabic"/>
                <w:kern w:val="0"/>
                <w:sz w:val="28"/>
                <w:szCs w:val="28"/>
                <w:rtl/>
                <w14:ligatures w14:val="none"/>
              </w:rPr>
              <w:t>التكرار</w:t>
            </w:r>
          </w:p>
        </w:tc>
        <w:tc>
          <w:tcPr>
            <w:tcW w:w="141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8F2A25B" w14:textId="0C987F08" w:rsidR="008271D4" w:rsidRPr="00536D12" w:rsidRDefault="008271D4" w:rsidP="007E73C9">
            <w:pPr>
              <w:spacing w:after="0" w:line="276" w:lineRule="auto"/>
              <w:jc w:val="center"/>
              <w:rPr>
                <w:rFonts w:ascii="Simplified Arabic" w:eastAsia="Times New Roman" w:hAnsi="Simplified Arabic" w:cs="Simplified Arabic"/>
                <w:kern w:val="0"/>
                <w:sz w:val="28"/>
                <w:szCs w:val="28"/>
                <w:rtl/>
                <w14:ligatures w14:val="none"/>
              </w:rPr>
            </w:pPr>
            <w:r w:rsidRPr="00536D12">
              <w:rPr>
                <w:rFonts w:ascii="Simplified Arabic" w:eastAsia="Times New Roman" w:hAnsi="Simplified Arabic" w:cs="Simplified Arabic"/>
                <w:kern w:val="0"/>
                <w:sz w:val="28"/>
                <w:szCs w:val="28"/>
                <w:rtl/>
                <w14:ligatures w14:val="none"/>
              </w:rPr>
              <w:t>%</w:t>
            </w:r>
          </w:p>
        </w:tc>
      </w:tr>
      <w:tr w:rsidR="008271D4" w:rsidRPr="00536D12" w14:paraId="611D9DD9" w14:textId="77777777" w:rsidTr="00303CB0">
        <w:trPr>
          <w:trHeight w:hRule="exact" w:val="624"/>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288B04A4" w14:textId="77777777" w:rsidR="008271D4" w:rsidRPr="00536D12" w:rsidRDefault="008271D4" w:rsidP="007E73C9">
            <w:pPr>
              <w:spacing w:after="0" w:line="276" w:lineRule="auto"/>
              <w:jc w:val="center"/>
              <w:rPr>
                <w:rFonts w:ascii="Simplified Arabic" w:eastAsia="Times New Roman" w:hAnsi="Simplified Arabic" w:cs="Simplified Arabic"/>
                <w:kern w:val="0"/>
                <w:sz w:val="28"/>
                <w:szCs w:val="28"/>
                <w:rtl/>
                <w14:ligatures w14:val="none"/>
              </w:rPr>
            </w:pPr>
            <w:r w:rsidRPr="00536D12">
              <w:rPr>
                <w:rFonts w:ascii="Simplified Arabic" w:eastAsia="Times New Roman" w:hAnsi="Simplified Arabic" w:cs="Simplified Arabic"/>
                <w:kern w:val="0"/>
                <w:sz w:val="28"/>
                <w:szCs w:val="28"/>
                <w:rtl/>
                <w14:ligatures w14:val="none"/>
              </w:rPr>
              <w:t>ثانوي أو أقل</w:t>
            </w:r>
          </w:p>
        </w:tc>
        <w:tc>
          <w:tcPr>
            <w:tcW w:w="1296" w:type="dxa"/>
            <w:tcBorders>
              <w:top w:val="nil"/>
              <w:left w:val="single" w:sz="4" w:space="0" w:color="auto"/>
              <w:bottom w:val="single" w:sz="4" w:space="0" w:color="auto"/>
              <w:right w:val="single" w:sz="4" w:space="0" w:color="auto"/>
            </w:tcBorders>
            <w:vAlign w:val="center"/>
            <w:hideMark/>
          </w:tcPr>
          <w:p w14:paraId="783DDB45" w14:textId="77777777" w:rsidR="008271D4" w:rsidRPr="00536D12" w:rsidRDefault="008271D4"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536D12">
              <w:rPr>
                <w:rFonts w:ascii="Simplified Arabic" w:eastAsia="Times New Roman" w:hAnsi="Simplified Arabic" w:cs="Simplified Arabic"/>
                <w:color w:val="000000"/>
                <w:kern w:val="0"/>
                <w:sz w:val="28"/>
                <w:szCs w:val="28"/>
                <w:rtl/>
                <w14:ligatures w14:val="none"/>
              </w:rPr>
              <w:t>4</w:t>
            </w:r>
          </w:p>
        </w:tc>
        <w:tc>
          <w:tcPr>
            <w:tcW w:w="1412" w:type="dxa"/>
            <w:tcBorders>
              <w:top w:val="nil"/>
              <w:left w:val="single" w:sz="4" w:space="0" w:color="auto"/>
              <w:bottom w:val="single" w:sz="4" w:space="0" w:color="auto"/>
              <w:right w:val="single" w:sz="4" w:space="0" w:color="auto"/>
            </w:tcBorders>
            <w:vAlign w:val="center"/>
            <w:hideMark/>
          </w:tcPr>
          <w:p w14:paraId="7811E225" w14:textId="77777777" w:rsidR="008271D4" w:rsidRPr="00536D12" w:rsidRDefault="008271D4"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536D12">
              <w:rPr>
                <w:rFonts w:ascii="Simplified Arabic" w:eastAsia="Times New Roman" w:hAnsi="Simplified Arabic" w:cs="Simplified Arabic"/>
                <w:color w:val="000000"/>
                <w:kern w:val="0"/>
                <w:sz w:val="28"/>
                <w:szCs w:val="28"/>
                <w:rtl/>
                <w14:ligatures w14:val="none"/>
              </w:rPr>
              <w:t>8%</w:t>
            </w:r>
          </w:p>
        </w:tc>
      </w:tr>
      <w:tr w:rsidR="008271D4" w:rsidRPr="00536D12" w14:paraId="2842BF4F" w14:textId="77777777" w:rsidTr="00303CB0">
        <w:trPr>
          <w:trHeight w:hRule="exact" w:val="624"/>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483D8A23" w14:textId="77777777" w:rsidR="008271D4" w:rsidRPr="00536D12" w:rsidRDefault="008271D4" w:rsidP="007E73C9">
            <w:pPr>
              <w:spacing w:after="0" w:line="276" w:lineRule="auto"/>
              <w:jc w:val="center"/>
              <w:rPr>
                <w:rFonts w:ascii="Simplified Arabic" w:eastAsia="Times New Roman" w:hAnsi="Simplified Arabic" w:cs="Simplified Arabic"/>
                <w:kern w:val="0"/>
                <w:sz w:val="28"/>
                <w:szCs w:val="28"/>
                <w:rtl/>
                <w14:ligatures w14:val="none"/>
              </w:rPr>
            </w:pPr>
            <w:r w:rsidRPr="00536D12">
              <w:rPr>
                <w:rFonts w:ascii="Simplified Arabic" w:eastAsia="Times New Roman" w:hAnsi="Simplified Arabic" w:cs="Simplified Arabic"/>
                <w:kern w:val="0"/>
                <w:sz w:val="28"/>
                <w:szCs w:val="28"/>
                <w:rtl/>
                <w14:ligatures w14:val="none"/>
              </w:rPr>
              <w:t>دبلوم</w:t>
            </w:r>
          </w:p>
        </w:tc>
        <w:tc>
          <w:tcPr>
            <w:tcW w:w="1296" w:type="dxa"/>
            <w:tcBorders>
              <w:top w:val="nil"/>
              <w:left w:val="single" w:sz="4" w:space="0" w:color="auto"/>
              <w:bottom w:val="single" w:sz="4" w:space="0" w:color="auto"/>
              <w:right w:val="single" w:sz="4" w:space="0" w:color="auto"/>
            </w:tcBorders>
            <w:vAlign w:val="center"/>
            <w:hideMark/>
          </w:tcPr>
          <w:p w14:paraId="7BE947AA" w14:textId="77777777" w:rsidR="008271D4" w:rsidRPr="00536D12" w:rsidRDefault="008271D4"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536D12">
              <w:rPr>
                <w:rFonts w:ascii="Simplified Arabic" w:eastAsia="Times New Roman" w:hAnsi="Simplified Arabic" w:cs="Simplified Arabic"/>
                <w:color w:val="000000"/>
                <w:kern w:val="0"/>
                <w:sz w:val="28"/>
                <w:szCs w:val="28"/>
                <w:rtl/>
                <w14:ligatures w14:val="none"/>
              </w:rPr>
              <w:t>6</w:t>
            </w:r>
          </w:p>
        </w:tc>
        <w:tc>
          <w:tcPr>
            <w:tcW w:w="1412" w:type="dxa"/>
            <w:tcBorders>
              <w:top w:val="nil"/>
              <w:left w:val="single" w:sz="4" w:space="0" w:color="auto"/>
              <w:bottom w:val="single" w:sz="4" w:space="0" w:color="auto"/>
              <w:right w:val="single" w:sz="4" w:space="0" w:color="auto"/>
            </w:tcBorders>
            <w:vAlign w:val="center"/>
            <w:hideMark/>
          </w:tcPr>
          <w:p w14:paraId="3F6F34A0" w14:textId="77777777" w:rsidR="008271D4" w:rsidRPr="00536D12" w:rsidRDefault="008271D4"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536D12">
              <w:rPr>
                <w:rFonts w:ascii="Simplified Arabic" w:eastAsia="Times New Roman" w:hAnsi="Simplified Arabic" w:cs="Simplified Arabic"/>
                <w:color w:val="000000"/>
                <w:kern w:val="0"/>
                <w:sz w:val="28"/>
                <w:szCs w:val="28"/>
                <w:rtl/>
                <w14:ligatures w14:val="none"/>
              </w:rPr>
              <w:t>12%</w:t>
            </w:r>
          </w:p>
        </w:tc>
      </w:tr>
      <w:tr w:rsidR="008271D4" w:rsidRPr="00536D12" w14:paraId="02C352AA" w14:textId="77777777" w:rsidTr="00303CB0">
        <w:trPr>
          <w:trHeight w:hRule="exact" w:val="624"/>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23B203BB" w14:textId="77777777" w:rsidR="008271D4" w:rsidRPr="00536D12" w:rsidRDefault="008271D4" w:rsidP="007E73C9">
            <w:pPr>
              <w:spacing w:after="0" w:line="276" w:lineRule="auto"/>
              <w:jc w:val="center"/>
              <w:rPr>
                <w:rFonts w:ascii="Simplified Arabic" w:eastAsia="Times New Roman" w:hAnsi="Simplified Arabic" w:cs="Simplified Arabic"/>
                <w:kern w:val="0"/>
                <w:sz w:val="28"/>
                <w:szCs w:val="28"/>
                <w:rtl/>
                <w14:ligatures w14:val="none"/>
              </w:rPr>
            </w:pPr>
            <w:r w:rsidRPr="00536D12">
              <w:rPr>
                <w:rFonts w:ascii="Simplified Arabic" w:eastAsia="Times New Roman" w:hAnsi="Simplified Arabic" w:cs="Simplified Arabic"/>
                <w:kern w:val="0"/>
                <w:sz w:val="28"/>
                <w:szCs w:val="28"/>
                <w:rtl/>
                <w14:ligatures w14:val="none"/>
              </w:rPr>
              <w:t>بكالوريوس</w:t>
            </w:r>
          </w:p>
        </w:tc>
        <w:tc>
          <w:tcPr>
            <w:tcW w:w="1296" w:type="dxa"/>
            <w:tcBorders>
              <w:top w:val="nil"/>
              <w:left w:val="single" w:sz="4" w:space="0" w:color="auto"/>
              <w:bottom w:val="single" w:sz="4" w:space="0" w:color="auto"/>
              <w:right w:val="single" w:sz="4" w:space="0" w:color="auto"/>
            </w:tcBorders>
            <w:vAlign w:val="center"/>
            <w:hideMark/>
          </w:tcPr>
          <w:p w14:paraId="7F45E217" w14:textId="77777777" w:rsidR="008271D4" w:rsidRPr="00536D12" w:rsidRDefault="008271D4"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536D12">
              <w:rPr>
                <w:rFonts w:ascii="Simplified Arabic" w:eastAsia="Times New Roman" w:hAnsi="Simplified Arabic" w:cs="Simplified Arabic"/>
                <w:color w:val="000000"/>
                <w:kern w:val="0"/>
                <w:sz w:val="28"/>
                <w:szCs w:val="28"/>
                <w:rtl/>
                <w14:ligatures w14:val="none"/>
              </w:rPr>
              <w:t>28</w:t>
            </w:r>
          </w:p>
        </w:tc>
        <w:tc>
          <w:tcPr>
            <w:tcW w:w="1412" w:type="dxa"/>
            <w:tcBorders>
              <w:top w:val="nil"/>
              <w:left w:val="single" w:sz="4" w:space="0" w:color="auto"/>
              <w:bottom w:val="single" w:sz="4" w:space="0" w:color="auto"/>
              <w:right w:val="single" w:sz="4" w:space="0" w:color="auto"/>
            </w:tcBorders>
            <w:vAlign w:val="center"/>
            <w:hideMark/>
          </w:tcPr>
          <w:p w14:paraId="36FF7F4C" w14:textId="77777777" w:rsidR="008271D4" w:rsidRPr="00536D12" w:rsidRDefault="008271D4"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536D12">
              <w:rPr>
                <w:rFonts w:ascii="Simplified Arabic" w:eastAsia="Times New Roman" w:hAnsi="Simplified Arabic" w:cs="Simplified Arabic"/>
                <w:color w:val="000000"/>
                <w:kern w:val="0"/>
                <w:sz w:val="28"/>
                <w:szCs w:val="28"/>
                <w:rtl/>
                <w14:ligatures w14:val="none"/>
              </w:rPr>
              <w:t>56%</w:t>
            </w:r>
          </w:p>
        </w:tc>
      </w:tr>
      <w:tr w:rsidR="008271D4" w:rsidRPr="00536D12" w14:paraId="4D5BFDFC" w14:textId="77777777" w:rsidTr="00303CB0">
        <w:trPr>
          <w:trHeight w:hRule="exact" w:val="624"/>
          <w:jc w:val="center"/>
        </w:trPr>
        <w:tc>
          <w:tcPr>
            <w:tcW w:w="3520" w:type="dxa"/>
            <w:tcBorders>
              <w:top w:val="nil"/>
              <w:left w:val="single" w:sz="4" w:space="0" w:color="auto"/>
              <w:bottom w:val="single" w:sz="4" w:space="0" w:color="auto"/>
              <w:right w:val="single" w:sz="4" w:space="0" w:color="auto"/>
            </w:tcBorders>
            <w:shd w:val="clear" w:color="000000" w:fill="E7E6E6"/>
            <w:vAlign w:val="center"/>
            <w:hideMark/>
          </w:tcPr>
          <w:p w14:paraId="1A47053F" w14:textId="77777777" w:rsidR="008271D4" w:rsidRPr="00536D12" w:rsidRDefault="008271D4" w:rsidP="007E73C9">
            <w:pPr>
              <w:spacing w:after="0" w:line="276" w:lineRule="auto"/>
              <w:jc w:val="center"/>
              <w:rPr>
                <w:rFonts w:ascii="Simplified Arabic" w:eastAsia="Times New Roman" w:hAnsi="Simplified Arabic" w:cs="Simplified Arabic"/>
                <w:kern w:val="0"/>
                <w:sz w:val="28"/>
                <w:szCs w:val="28"/>
                <w:rtl/>
                <w14:ligatures w14:val="none"/>
              </w:rPr>
            </w:pPr>
            <w:r w:rsidRPr="00536D12">
              <w:rPr>
                <w:rFonts w:ascii="Simplified Arabic" w:eastAsia="Times New Roman" w:hAnsi="Simplified Arabic" w:cs="Simplified Arabic"/>
                <w:kern w:val="0"/>
                <w:sz w:val="28"/>
                <w:szCs w:val="28"/>
                <w:rtl/>
                <w14:ligatures w14:val="none"/>
              </w:rPr>
              <w:t>دراسات عليا</w:t>
            </w:r>
          </w:p>
        </w:tc>
        <w:tc>
          <w:tcPr>
            <w:tcW w:w="1296" w:type="dxa"/>
            <w:tcBorders>
              <w:top w:val="nil"/>
              <w:left w:val="single" w:sz="4" w:space="0" w:color="auto"/>
              <w:bottom w:val="single" w:sz="4" w:space="0" w:color="auto"/>
              <w:right w:val="single" w:sz="4" w:space="0" w:color="auto"/>
            </w:tcBorders>
            <w:vAlign w:val="center"/>
            <w:hideMark/>
          </w:tcPr>
          <w:p w14:paraId="31A1124A" w14:textId="77777777" w:rsidR="008271D4" w:rsidRPr="00536D12" w:rsidRDefault="008271D4"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536D12">
              <w:rPr>
                <w:rFonts w:ascii="Simplified Arabic" w:eastAsia="Times New Roman" w:hAnsi="Simplified Arabic" w:cs="Simplified Arabic"/>
                <w:color w:val="000000"/>
                <w:kern w:val="0"/>
                <w:sz w:val="28"/>
                <w:szCs w:val="28"/>
                <w:rtl/>
                <w14:ligatures w14:val="none"/>
              </w:rPr>
              <w:t>12</w:t>
            </w:r>
          </w:p>
        </w:tc>
        <w:tc>
          <w:tcPr>
            <w:tcW w:w="1412" w:type="dxa"/>
            <w:tcBorders>
              <w:top w:val="nil"/>
              <w:left w:val="single" w:sz="4" w:space="0" w:color="auto"/>
              <w:bottom w:val="single" w:sz="4" w:space="0" w:color="auto"/>
              <w:right w:val="single" w:sz="4" w:space="0" w:color="auto"/>
            </w:tcBorders>
            <w:vAlign w:val="center"/>
            <w:hideMark/>
          </w:tcPr>
          <w:p w14:paraId="0B47678B" w14:textId="77777777" w:rsidR="008271D4" w:rsidRPr="00536D12" w:rsidRDefault="008271D4"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536D12">
              <w:rPr>
                <w:rFonts w:ascii="Simplified Arabic" w:eastAsia="Times New Roman" w:hAnsi="Simplified Arabic" w:cs="Simplified Arabic"/>
                <w:color w:val="000000"/>
                <w:kern w:val="0"/>
                <w:sz w:val="28"/>
                <w:szCs w:val="28"/>
                <w:rtl/>
                <w14:ligatures w14:val="none"/>
              </w:rPr>
              <w:t>24%</w:t>
            </w:r>
          </w:p>
        </w:tc>
      </w:tr>
    </w:tbl>
    <w:p w14:paraId="3ABCE64C" w14:textId="77777777" w:rsidR="008271D4" w:rsidRPr="00303CB0" w:rsidRDefault="008271D4" w:rsidP="008271D4">
      <w:pPr>
        <w:spacing w:line="276" w:lineRule="auto"/>
        <w:jc w:val="center"/>
        <w:rPr>
          <w:rFonts w:ascii="Simplified Arabic" w:hAnsi="Simplified Arabic" w:cs="Simplified Arabic"/>
          <w:b/>
          <w:bCs/>
          <w:sz w:val="12"/>
          <w:szCs w:val="12"/>
          <w:rtl/>
        </w:rPr>
      </w:pPr>
    </w:p>
    <w:p w14:paraId="5D2B991E" w14:textId="763718BC" w:rsidR="008271D4" w:rsidRPr="00D1423D" w:rsidRDefault="008271D4" w:rsidP="008271D4">
      <w:pPr>
        <w:spacing w:line="276" w:lineRule="auto"/>
        <w:jc w:val="center"/>
        <w:rPr>
          <w:rFonts w:ascii="Traditional Arabic" w:hAnsi="Traditional Arabic" w:cs="Traditional Arabic"/>
          <w:b/>
          <w:bCs/>
          <w:sz w:val="32"/>
          <w:szCs w:val="32"/>
          <w:rtl/>
        </w:rPr>
      </w:pPr>
      <w:r w:rsidRPr="00892978">
        <w:rPr>
          <w:rFonts w:ascii="Simplified Arabic" w:hAnsi="Simplified Arabic" w:cs="Simplified Arabic"/>
          <w:b/>
          <w:bCs/>
          <w:sz w:val="24"/>
          <w:szCs w:val="24"/>
          <w:rtl/>
        </w:rPr>
        <w:t>شكل رقم (3-3): توزيع عينة الدراسة حسب متغير مستوى التعليم</w:t>
      </w:r>
      <w:r w:rsidRPr="00892978">
        <w:rPr>
          <w:noProof/>
          <w:sz w:val="20"/>
          <w:szCs w:val="20"/>
        </w:rPr>
        <w:t xml:space="preserve"> </w:t>
      </w:r>
      <w:r>
        <w:rPr>
          <w:noProof/>
        </w:rPr>
        <w:drawing>
          <wp:inline distT="0" distB="0" distL="0" distR="0" wp14:anchorId="02D89046" wp14:editId="76D0DE7C">
            <wp:extent cx="4937760" cy="3040380"/>
            <wp:effectExtent l="0" t="0" r="15240" b="7620"/>
            <wp:docPr id="2091472319" name="مخطط 1">
              <a:extLst xmlns:a="http://schemas.openxmlformats.org/drawingml/2006/main">
                <a:ext uri="{FF2B5EF4-FFF2-40B4-BE49-F238E27FC236}">
                  <a16:creationId xmlns:a16="http://schemas.microsoft.com/office/drawing/2014/main" id="{A5022AEF-9636-FE76-985B-236F1EAC6A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C61D6F8" w14:textId="6C9DF54E" w:rsidR="00604FE8" w:rsidRDefault="008271D4" w:rsidP="00303CB0">
      <w:pPr>
        <w:spacing w:before="240" w:line="276" w:lineRule="auto"/>
        <w:ind w:firstLine="567"/>
        <w:jc w:val="both"/>
        <w:rPr>
          <w:rFonts w:ascii="Simplified Arabic" w:hAnsi="Simplified Arabic" w:cs="Simplified Arabic"/>
          <w:sz w:val="28"/>
          <w:szCs w:val="28"/>
          <w:rtl/>
        </w:rPr>
      </w:pPr>
      <w:r w:rsidRPr="00303CB0">
        <w:rPr>
          <w:rFonts w:ascii="Simplified Arabic" w:hAnsi="Simplified Arabic" w:cs="Simplified Arabic"/>
          <w:sz w:val="28"/>
          <w:szCs w:val="28"/>
          <w:rtl/>
        </w:rPr>
        <w:t>يتضح من الشكل والجدول السابقين أن غالبية أفراد عينة الدراسة من الحاصلين على مؤهلات تعليمية عالية، حيث بلغت نسبة فئة "بكالوريوس" (56%) بعدد (28) فردًا، تليها فئة "دراسات عليا" بنسبة (24%) بعدد (12) فردًا، في حين كانت نسبة الحاصلين على دبلوم أو أقل لا تتجاوز (20%) من إجمالي العينة</w:t>
      </w:r>
      <w:r w:rsidRPr="00303CB0">
        <w:rPr>
          <w:rFonts w:ascii="Simplified Arabic" w:hAnsi="Simplified Arabic" w:cs="Simplified Arabic"/>
          <w:sz w:val="28"/>
          <w:szCs w:val="28"/>
        </w:rPr>
        <w:t>.</w:t>
      </w:r>
    </w:p>
    <w:p w14:paraId="2433786A" w14:textId="77777777" w:rsidR="00303CB0" w:rsidRDefault="00303CB0" w:rsidP="00303CB0">
      <w:pPr>
        <w:spacing w:before="240" w:line="276" w:lineRule="auto"/>
        <w:ind w:firstLine="567"/>
        <w:jc w:val="both"/>
        <w:rPr>
          <w:rFonts w:ascii="Simplified Arabic" w:hAnsi="Simplified Arabic" w:cs="Simplified Arabic"/>
          <w:sz w:val="28"/>
          <w:szCs w:val="28"/>
          <w:rtl/>
        </w:rPr>
      </w:pPr>
    </w:p>
    <w:p w14:paraId="2820FDCC" w14:textId="77777777" w:rsidR="00303CB0" w:rsidRDefault="00303CB0" w:rsidP="00303CB0">
      <w:pPr>
        <w:spacing w:before="240" w:line="276" w:lineRule="auto"/>
        <w:ind w:firstLine="567"/>
        <w:jc w:val="both"/>
        <w:rPr>
          <w:rFonts w:ascii="Simplified Arabic" w:hAnsi="Simplified Arabic" w:cs="Simplified Arabic"/>
          <w:sz w:val="28"/>
          <w:szCs w:val="28"/>
          <w:rtl/>
        </w:rPr>
      </w:pPr>
    </w:p>
    <w:p w14:paraId="0BE48D8D" w14:textId="05E971A6" w:rsidR="00303CB0" w:rsidRPr="00303CB0" w:rsidRDefault="00303CB0" w:rsidP="00303CB0">
      <w:pPr>
        <w:spacing w:line="276" w:lineRule="auto"/>
        <w:ind w:left="566"/>
        <w:rPr>
          <w:rFonts w:ascii="Simplified Arabic" w:hAnsi="Simplified Arabic" w:cs="Simplified Arabic"/>
          <w:b/>
          <w:bCs/>
          <w:sz w:val="28"/>
          <w:szCs w:val="28"/>
          <w:rtl/>
        </w:rPr>
      </w:pPr>
      <w:r w:rsidRPr="00303CB0">
        <w:rPr>
          <w:rFonts w:ascii="Simplified Arabic" w:hAnsi="Simplified Arabic" w:cs="Simplified Arabic"/>
          <w:b/>
          <w:bCs/>
          <w:sz w:val="28"/>
          <w:szCs w:val="28"/>
          <w:rtl/>
        </w:rPr>
        <w:lastRenderedPageBreak/>
        <w:t>رابعا</w:t>
      </w:r>
      <w:r>
        <w:rPr>
          <w:rFonts w:ascii="Simplified Arabic" w:hAnsi="Simplified Arabic" w:cs="Simplified Arabic" w:hint="cs"/>
          <w:b/>
          <w:bCs/>
          <w:sz w:val="28"/>
          <w:szCs w:val="28"/>
          <w:rtl/>
        </w:rPr>
        <w:t>ً</w:t>
      </w:r>
      <w:r w:rsidRPr="00303CB0">
        <w:rPr>
          <w:rFonts w:ascii="Simplified Arabic" w:hAnsi="Simplified Arabic" w:cs="Simplified Arabic"/>
          <w:b/>
          <w:bCs/>
          <w:sz w:val="28"/>
          <w:szCs w:val="28"/>
          <w:rtl/>
        </w:rPr>
        <w:t>: متغير معدل استخدام وسائل التواصل الاجتماعي يوميًا</w:t>
      </w:r>
    </w:p>
    <w:p w14:paraId="5A1717F6" w14:textId="77777777" w:rsidR="00303CB0" w:rsidRPr="00892978" w:rsidRDefault="00303CB0" w:rsidP="00303CB0">
      <w:pPr>
        <w:spacing w:after="0" w:line="276" w:lineRule="auto"/>
        <w:jc w:val="center"/>
        <w:rPr>
          <w:rFonts w:ascii="Simplified Arabic" w:hAnsi="Simplified Arabic" w:cs="Simplified Arabic"/>
          <w:b/>
          <w:bCs/>
          <w:sz w:val="24"/>
          <w:szCs w:val="24"/>
          <w:rtl/>
        </w:rPr>
      </w:pPr>
      <w:r w:rsidRPr="00892978">
        <w:rPr>
          <w:rFonts w:ascii="Simplified Arabic" w:hAnsi="Simplified Arabic" w:cs="Simplified Arabic"/>
          <w:b/>
          <w:bCs/>
          <w:sz w:val="24"/>
          <w:szCs w:val="24"/>
          <w:rtl/>
        </w:rPr>
        <w:t>جدول رقم (3-4): توزيع عينة الدراسة حسب متغير معدل استخدام وسائل التواصل الاجتماعي يوميًا</w:t>
      </w:r>
    </w:p>
    <w:tbl>
      <w:tblPr>
        <w:bidiVisual/>
        <w:tblW w:w="8643" w:type="dxa"/>
        <w:jc w:val="center"/>
        <w:tblLook w:val="04A0" w:firstRow="1" w:lastRow="0" w:firstColumn="1" w:lastColumn="0" w:noHBand="0" w:noVBand="1"/>
      </w:tblPr>
      <w:tblGrid>
        <w:gridCol w:w="5099"/>
        <w:gridCol w:w="1772"/>
        <w:gridCol w:w="1772"/>
      </w:tblGrid>
      <w:tr w:rsidR="00303CB0" w:rsidRPr="00303CB0" w14:paraId="579CC463" w14:textId="77777777" w:rsidTr="00EB6838">
        <w:trPr>
          <w:trHeight w:val="670"/>
          <w:jc w:val="center"/>
        </w:trPr>
        <w:tc>
          <w:tcPr>
            <w:tcW w:w="509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2FF2BFB" w14:textId="77777777" w:rsidR="00303CB0" w:rsidRPr="00303CB0" w:rsidRDefault="00303CB0" w:rsidP="007E73C9">
            <w:pPr>
              <w:spacing w:after="0" w:line="276" w:lineRule="auto"/>
              <w:jc w:val="center"/>
              <w:rPr>
                <w:rFonts w:ascii="Simplified Arabic" w:eastAsia="Times New Roman" w:hAnsi="Simplified Arabic" w:cs="Simplified Arabic"/>
                <w:kern w:val="0"/>
                <w:sz w:val="28"/>
                <w:szCs w:val="28"/>
                <w14:ligatures w14:val="none"/>
              </w:rPr>
            </w:pPr>
            <w:r w:rsidRPr="00303CB0">
              <w:rPr>
                <w:rFonts w:ascii="Simplified Arabic" w:eastAsia="Times New Roman" w:hAnsi="Simplified Arabic" w:cs="Simplified Arabic"/>
                <w:kern w:val="0"/>
                <w:sz w:val="28"/>
                <w:szCs w:val="28"/>
                <w:rtl/>
                <w14:ligatures w14:val="none"/>
              </w:rPr>
              <w:t>معدل استخدامك لوسائل التواصل الاجتماعي يوميًا</w:t>
            </w:r>
          </w:p>
        </w:tc>
        <w:tc>
          <w:tcPr>
            <w:tcW w:w="177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2472070" w14:textId="77777777" w:rsidR="00303CB0" w:rsidRPr="00303CB0" w:rsidRDefault="00303CB0" w:rsidP="007E73C9">
            <w:pPr>
              <w:spacing w:after="0" w:line="276" w:lineRule="auto"/>
              <w:jc w:val="center"/>
              <w:rPr>
                <w:rFonts w:ascii="Simplified Arabic" w:eastAsia="Times New Roman" w:hAnsi="Simplified Arabic" w:cs="Simplified Arabic"/>
                <w:kern w:val="0"/>
                <w:sz w:val="28"/>
                <w:szCs w:val="28"/>
                <w:rtl/>
                <w14:ligatures w14:val="none"/>
              </w:rPr>
            </w:pPr>
            <w:r w:rsidRPr="00303CB0">
              <w:rPr>
                <w:rFonts w:ascii="Simplified Arabic" w:eastAsia="Times New Roman" w:hAnsi="Simplified Arabic" w:cs="Simplified Arabic"/>
                <w:kern w:val="0"/>
                <w:sz w:val="28"/>
                <w:szCs w:val="28"/>
                <w:rtl/>
                <w14:ligatures w14:val="none"/>
              </w:rPr>
              <w:t>التكرار</w:t>
            </w:r>
          </w:p>
        </w:tc>
        <w:tc>
          <w:tcPr>
            <w:tcW w:w="177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DB443E1" w14:textId="24C11495" w:rsidR="00303CB0" w:rsidRPr="00303CB0" w:rsidRDefault="00303CB0" w:rsidP="007E73C9">
            <w:pPr>
              <w:spacing w:after="0" w:line="276" w:lineRule="auto"/>
              <w:jc w:val="center"/>
              <w:rPr>
                <w:rFonts w:ascii="Simplified Arabic" w:eastAsia="Times New Roman" w:hAnsi="Simplified Arabic" w:cs="Simplified Arabic"/>
                <w:kern w:val="0"/>
                <w:sz w:val="28"/>
                <w:szCs w:val="28"/>
                <w:rtl/>
                <w14:ligatures w14:val="none"/>
              </w:rPr>
            </w:pPr>
            <w:r w:rsidRPr="00303CB0">
              <w:rPr>
                <w:rFonts w:ascii="Simplified Arabic" w:eastAsia="Times New Roman" w:hAnsi="Simplified Arabic" w:cs="Simplified Arabic"/>
                <w:kern w:val="0"/>
                <w:sz w:val="28"/>
                <w:szCs w:val="28"/>
                <w:rtl/>
                <w14:ligatures w14:val="none"/>
              </w:rPr>
              <w:t>%</w:t>
            </w:r>
          </w:p>
        </w:tc>
      </w:tr>
      <w:tr w:rsidR="00303CB0" w:rsidRPr="00303CB0" w14:paraId="040B644E" w14:textId="77777777" w:rsidTr="00EB6838">
        <w:trPr>
          <w:trHeight w:hRule="exact" w:val="510"/>
          <w:jc w:val="center"/>
        </w:trPr>
        <w:tc>
          <w:tcPr>
            <w:tcW w:w="5099" w:type="dxa"/>
            <w:tcBorders>
              <w:top w:val="nil"/>
              <w:left w:val="single" w:sz="4" w:space="0" w:color="auto"/>
              <w:bottom w:val="single" w:sz="4" w:space="0" w:color="auto"/>
              <w:right w:val="single" w:sz="4" w:space="0" w:color="auto"/>
            </w:tcBorders>
            <w:shd w:val="clear" w:color="000000" w:fill="E7E6E6"/>
            <w:vAlign w:val="center"/>
            <w:hideMark/>
          </w:tcPr>
          <w:p w14:paraId="3426E5E7" w14:textId="77777777" w:rsidR="00303CB0" w:rsidRPr="00303CB0" w:rsidRDefault="00303CB0" w:rsidP="007E73C9">
            <w:pPr>
              <w:spacing w:after="0" w:line="276" w:lineRule="auto"/>
              <w:jc w:val="center"/>
              <w:rPr>
                <w:rFonts w:ascii="Simplified Arabic" w:eastAsia="Times New Roman" w:hAnsi="Simplified Arabic" w:cs="Simplified Arabic"/>
                <w:kern w:val="0"/>
                <w:sz w:val="28"/>
                <w:szCs w:val="28"/>
                <w:rtl/>
                <w14:ligatures w14:val="none"/>
              </w:rPr>
            </w:pPr>
            <w:r w:rsidRPr="00303CB0">
              <w:rPr>
                <w:rFonts w:ascii="Simplified Arabic" w:eastAsia="Times New Roman" w:hAnsi="Simplified Arabic" w:cs="Simplified Arabic"/>
                <w:kern w:val="0"/>
                <w:sz w:val="28"/>
                <w:szCs w:val="28"/>
                <w:rtl/>
                <w14:ligatures w14:val="none"/>
              </w:rPr>
              <w:t>أقل من ساعة</w:t>
            </w:r>
          </w:p>
        </w:tc>
        <w:tc>
          <w:tcPr>
            <w:tcW w:w="1772" w:type="dxa"/>
            <w:tcBorders>
              <w:top w:val="nil"/>
              <w:left w:val="single" w:sz="4" w:space="0" w:color="auto"/>
              <w:bottom w:val="single" w:sz="4" w:space="0" w:color="auto"/>
              <w:right w:val="single" w:sz="4" w:space="0" w:color="auto"/>
            </w:tcBorders>
            <w:vAlign w:val="center"/>
            <w:hideMark/>
          </w:tcPr>
          <w:p w14:paraId="534EA3E3" w14:textId="77777777" w:rsidR="00303CB0" w:rsidRPr="00303CB0" w:rsidRDefault="00303CB0"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3CB0">
              <w:rPr>
                <w:rFonts w:ascii="Simplified Arabic" w:eastAsia="Times New Roman" w:hAnsi="Simplified Arabic" w:cs="Simplified Arabic"/>
                <w:color w:val="000000"/>
                <w:kern w:val="0"/>
                <w:sz w:val="28"/>
                <w:szCs w:val="28"/>
                <w:rtl/>
                <w14:ligatures w14:val="none"/>
              </w:rPr>
              <w:t>1</w:t>
            </w:r>
          </w:p>
        </w:tc>
        <w:tc>
          <w:tcPr>
            <w:tcW w:w="1772" w:type="dxa"/>
            <w:tcBorders>
              <w:top w:val="nil"/>
              <w:left w:val="single" w:sz="4" w:space="0" w:color="auto"/>
              <w:bottom w:val="single" w:sz="4" w:space="0" w:color="auto"/>
              <w:right w:val="single" w:sz="4" w:space="0" w:color="auto"/>
            </w:tcBorders>
            <w:vAlign w:val="center"/>
            <w:hideMark/>
          </w:tcPr>
          <w:p w14:paraId="0AF2148F" w14:textId="77777777" w:rsidR="00303CB0" w:rsidRPr="00303CB0" w:rsidRDefault="00303CB0"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3CB0">
              <w:rPr>
                <w:rFonts w:ascii="Simplified Arabic" w:eastAsia="Times New Roman" w:hAnsi="Simplified Arabic" w:cs="Simplified Arabic"/>
                <w:color w:val="000000"/>
                <w:kern w:val="0"/>
                <w:sz w:val="28"/>
                <w:szCs w:val="28"/>
                <w:rtl/>
                <w14:ligatures w14:val="none"/>
              </w:rPr>
              <w:t>2%</w:t>
            </w:r>
          </w:p>
        </w:tc>
      </w:tr>
      <w:tr w:rsidR="00303CB0" w:rsidRPr="00303CB0" w14:paraId="3C245927" w14:textId="77777777" w:rsidTr="00EB6838">
        <w:trPr>
          <w:trHeight w:hRule="exact" w:val="510"/>
          <w:jc w:val="center"/>
        </w:trPr>
        <w:tc>
          <w:tcPr>
            <w:tcW w:w="5099" w:type="dxa"/>
            <w:tcBorders>
              <w:top w:val="nil"/>
              <w:left w:val="single" w:sz="4" w:space="0" w:color="auto"/>
              <w:bottom w:val="single" w:sz="4" w:space="0" w:color="auto"/>
              <w:right w:val="single" w:sz="4" w:space="0" w:color="auto"/>
            </w:tcBorders>
            <w:shd w:val="clear" w:color="000000" w:fill="E7E6E6"/>
            <w:vAlign w:val="center"/>
            <w:hideMark/>
          </w:tcPr>
          <w:p w14:paraId="4413BA36" w14:textId="77777777" w:rsidR="00303CB0" w:rsidRPr="00303CB0" w:rsidRDefault="00303CB0" w:rsidP="007E73C9">
            <w:pPr>
              <w:spacing w:after="0" w:line="276" w:lineRule="auto"/>
              <w:jc w:val="center"/>
              <w:rPr>
                <w:rFonts w:ascii="Simplified Arabic" w:eastAsia="Times New Roman" w:hAnsi="Simplified Arabic" w:cs="Simplified Arabic"/>
                <w:kern w:val="0"/>
                <w:sz w:val="28"/>
                <w:szCs w:val="28"/>
                <w:rtl/>
                <w14:ligatures w14:val="none"/>
              </w:rPr>
            </w:pPr>
            <w:r w:rsidRPr="00303CB0">
              <w:rPr>
                <w:rFonts w:ascii="Simplified Arabic" w:eastAsia="Times New Roman" w:hAnsi="Simplified Arabic" w:cs="Simplified Arabic"/>
                <w:kern w:val="0"/>
                <w:sz w:val="28"/>
                <w:szCs w:val="28"/>
                <w:rtl/>
                <w14:ligatures w14:val="none"/>
              </w:rPr>
              <w:t>1 – 3 ساعات</w:t>
            </w:r>
          </w:p>
        </w:tc>
        <w:tc>
          <w:tcPr>
            <w:tcW w:w="1772" w:type="dxa"/>
            <w:tcBorders>
              <w:top w:val="nil"/>
              <w:left w:val="single" w:sz="4" w:space="0" w:color="auto"/>
              <w:bottom w:val="single" w:sz="4" w:space="0" w:color="auto"/>
              <w:right w:val="single" w:sz="4" w:space="0" w:color="auto"/>
            </w:tcBorders>
            <w:vAlign w:val="center"/>
            <w:hideMark/>
          </w:tcPr>
          <w:p w14:paraId="43DB7419" w14:textId="77777777" w:rsidR="00303CB0" w:rsidRPr="00303CB0" w:rsidRDefault="00303CB0"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3CB0">
              <w:rPr>
                <w:rFonts w:ascii="Simplified Arabic" w:eastAsia="Times New Roman" w:hAnsi="Simplified Arabic" w:cs="Simplified Arabic"/>
                <w:color w:val="000000"/>
                <w:kern w:val="0"/>
                <w:sz w:val="28"/>
                <w:szCs w:val="28"/>
                <w:rtl/>
                <w14:ligatures w14:val="none"/>
              </w:rPr>
              <w:t>13</w:t>
            </w:r>
          </w:p>
        </w:tc>
        <w:tc>
          <w:tcPr>
            <w:tcW w:w="1772" w:type="dxa"/>
            <w:tcBorders>
              <w:top w:val="nil"/>
              <w:left w:val="single" w:sz="4" w:space="0" w:color="auto"/>
              <w:bottom w:val="single" w:sz="4" w:space="0" w:color="auto"/>
              <w:right w:val="single" w:sz="4" w:space="0" w:color="auto"/>
            </w:tcBorders>
            <w:vAlign w:val="center"/>
            <w:hideMark/>
          </w:tcPr>
          <w:p w14:paraId="5501ABB0" w14:textId="77777777" w:rsidR="00303CB0" w:rsidRPr="00303CB0" w:rsidRDefault="00303CB0"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3CB0">
              <w:rPr>
                <w:rFonts w:ascii="Simplified Arabic" w:eastAsia="Times New Roman" w:hAnsi="Simplified Arabic" w:cs="Simplified Arabic"/>
                <w:color w:val="000000"/>
                <w:kern w:val="0"/>
                <w:sz w:val="28"/>
                <w:szCs w:val="28"/>
                <w:rtl/>
                <w14:ligatures w14:val="none"/>
              </w:rPr>
              <w:t>26%</w:t>
            </w:r>
          </w:p>
        </w:tc>
      </w:tr>
      <w:tr w:rsidR="00303CB0" w:rsidRPr="00303CB0" w14:paraId="1F3D0F03" w14:textId="77777777" w:rsidTr="00EB6838">
        <w:trPr>
          <w:trHeight w:hRule="exact" w:val="510"/>
          <w:jc w:val="center"/>
        </w:trPr>
        <w:tc>
          <w:tcPr>
            <w:tcW w:w="5099" w:type="dxa"/>
            <w:tcBorders>
              <w:top w:val="nil"/>
              <w:left w:val="single" w:sz="4" w:space="0" w:color="auto"/>
              <w:bottom w:val="single" w:sz="4" w:space="0" w:color="auto"/>
              <w:right w:val="single" w:sz="4" w:space="0" w:color="auto"/>
            </w:tcBorders>
            <w:shd w:val="clear" w:color="000000" w:fill="E7E6E6"/>
            <w:vAlign w:val="center"/>
            <w:hideMark/>
          </w:tcPr>
          <w:p w14:paraId="597CFB51" w14:textId="77777777" w:rsidR="00303CB0" w:rsidRPr="00303CB0" w:rsidRDefault="00303CB0" w:rsidP="007E73C9">
            <w:pPr>
              <w:spacing w:after="0" w:line="276" w:lineRule="auto"/>
              <w:jc w:val="center"/>
              <w:rPr>
                <w:rFonts w:ascii="Simplified Arabic" w:eastAsia="Times New Roman" w:hAnsi="Simplified Arabic" w:cs="Simplified Arabic"/>
                <w:kern w:val="0"/>
                <w:sz w:val="28"/>
                <w:szCs w:val="28"/>
                <w:rtl/>
                <w14:ligatures w14:val="none"/>
              </w:rPr>
            </w:pPr>
            <w:r w:rsidRPr="00303CB0">
              <w:rPr>
                <w:rFonts w:ascii="Simplified Arabic" w:eastAsia="Times New Roman" w:hAnsi="Simplified Arabic" w:cs="Simplified Arabic"/>
                <w:kern w:val="0"/>
                <w:sz w:val="28"/>
                <w:szCs w:val="28"/>
                <w:rtl/>
                <w14:ligatures w14:val="none"/>
              </w:rPr>
              <w:t>4 – 6 ساعات</w:t>
            </w:r>
          </w:p>
        </w:tc>
        <w:tc>
          <w:tcPr>
            <w:tcW w:w="1772" w:type="dxa"/>
            <w:tcBorders>
              <w:top w:val="nil"/>
              <w:left w:val="single" w:sz="4" w:space="0" w:color="auto"/>
              <w:bottom w:val="single" w:sz="4" w:space="0" w:color="auto"/>
              <w:right w:val="single" w:sz="4" w:space="0" w:color="auto"/>
            </w:tcBorders>
            <w:vAlign w:val="center"/>
            <w:hideMark/>
          </w:tcPr>
          <w:p w14:paraId="2AC23D93" w14:textId="77777777" w:rsidR="00303CB0" w:rsidRPr="00303CB0" w:rsidRDefault="00303CB0"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3CB0">
              <w:rPr>
                <w:rFonts w:ascii="Simplified Arabic" w:eastAsia="Times New Roman" w:hAnsi="Simplified Arabic" w:cs="Simplified Arabic"/>
                <w:color w:val="000000"/>
                <w:kern w:val="0"/>
                <w:sz w:val="28"/>
                <w:szCs w:val="28"/>
                <w:rtl/>
                <w14:ligatures w14:val="none"/>
              </w:rPr>
              <w:t>18</w:t>
            </w:r>
          </w:p>
        </w:tc>
        <w:tc>
          <w:tcPr>
            <w:tcW w:w="1772" w:type="dxa"/>
            <w:tcBorders>
              <w:top w:val="nil"/>
              <w:left w:val="single" w:sz="4" w:space="0" w:color="auto"/>
              <w:bottom w:val="single" w:sz="4" w:space="0" w:color="auto"/>
              <w:right w:val="single" w:sz="4" w:space="0" w:color="auto"/>
            </w:tcBorders>
            <w:vAlign w:val="center"/>
            <w:hideMark/>
          </w:tcPr>
          <w:p w14:paraId="78C1007F" w14:textId="77777777" w:rsidR="00303CB0" w:rsidRPr="00303CB0" w:rsidRDefault="00303CB0"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3CB0">
              <w:rPr>
                <w:rFonts w:ascii="Simplified Arabic" w:eastAsia="Times New Roman" w:hAnsi="Simplified Arabic" w:cs="Simplified Arabic"/>
                <w:color w:val="000000"/>
                <w:kern w:val="0"/>
                <w:sz w:val="28"/>
                <w:szCs w:val="28"/>
                <w:rtl/>
                <w14:ligatures w14:val="none"/>
              </w:rPr>
              <w:t>36%</w:t>
            </w:r>
          </w:p>
        </w:tc>
      </w:tr>
      <w:tr w:rsidR="00303CB0" w:rsidRPr="00303CB0" w14:paraId="5BCDFE90" w14:textId="77777777" w:rsidTr="00EB6838">
        <w:trPr>
          <w:trHeight w:hRule="exact" w:val="510"/>
          <w:jc w:val="center"/>
        </w:trPr>
        <w:tc>
          <w:tcPr>
            <w:tcW w:w="5099" w:type="dxa"/>
            <w:tcBorders>
              <w:top w:val="nil"/>
              <w:left w:val="single" w:sz="4" w:space="0" w:color="auto"/>
              <w:bottom w:val="single" w:sz="4" w:space="0" w:color="auto"/>
              <w:right w:val="single" w:sz="4" w:space="0" w:color="auto"/>
            </w:tcBorders>
            <w:shd w:val="clear" w:color="000000" w:fill="E7E6E6"/>
            <w:vAlign w:val="center"/>
            <w:hideMark/>
          </w:tcPr>
          <w:p w14:paraId="047597C5" w14:textId="77777777" w:rsidR="00303CB0" w:rsidRPr="00303CB0" w:rsidRDefault="00303CB0" w:rsidP="007E73C9">
            <w:pPr>
              <w:spacing w:after="0" w:line="276" w:lineRule="auto"/>
              <w:jc w:val="center"/>
              <w:rPr>
                <w:rFonts w:ascii="Simplified Arabic" w:eastAsia="Times New Roman" w:hAnsi="Simplified Arabic" w:cs="Simplified Arabic"/>
                <w:kern w:val="0"/>
                <w:sz w:val="28"/>
                <w:szCs w:val="28"/>
                <w:rtl/>
                <w14:ligatures w14:val="none"/>
              </w:rPr>
            </w:pPr>
            <w:r w:rsidRPr="00303CB0">
              <w:rPr>
                <w:rFonts w:ascii="Simplified Arabic" w:eastAsia="Times New Roman" w:hAnsi="Simplified Arabic" w:cs="Simplified Arabic"/>
                <w:kern w:val="0"/>
                <w:sz w:val="28"/>
                <w:szCs w:val="28"/>
                <w:rtl/>
                <w14:ligatures w14:val="none"/>
              </w:rPr>
              <w:t>أكثر من 6 ساعات</w:t>
            </w:r>
          </w:p>
        </w:tc>
        <w:tc>
          <w:tcPr>
            <w:tcW w:w="1772" w:type="dxa"/>
            <w:tcBorders>
              <w:top w:val="nil"/>
              <w:left w:val="single" w:sz="4" w:space="0" w:color="auto"/>
              <w:bottom w:val="single" w:sz="4" w:space="0" w:color="auto"/>
              <w:right w:val="single" w:sz="4" w:space="0" w:color="auto"/>
            </w:tcBorders>
            <w:vAlign w:val="center"/>
            <w:hideMark/>
          </w:tcPr>
          <w:p w14:paraId="2E4C2474" w14:textId="77777777" w:rsidR="00303CB0" w:rsidRPr="00303CB0" w:rsidRDefault="00303CB0"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3CB0">
              <w:rPr>
                <w:rFonts w:ascii="Simplified Arabic" w:eastAsia="Times New Roman" w:hAnsi="Simplified Arabic" w:cs="Simplified Arabic"/>
                <w:color w:val="000000"/>
                <w:kern w:val="0"/>
                <w:sz w:val="28"/>
                <w:szCs w:val="28"/>
                <w:rtl/>
                <w14:ligatures w14:val="none"/>
              </w:rPr>
              <w:t>18</w:t>
            </w:r>
          </w:p>
        </w:tc>
        <w:tc>
          <w:tcPr>
            <w:tcW w:w="1772" w:type="dxa"/>
            <w:tcBorders>
              <w:top w:val="nil"/>
              <w:left w:val="single" w:sz="4" w:space="0" w:color="auto"/>
              <w:bottom w:val="single" w:sz="4" w:space="0" w:color="auto"/>
              <w:right w:val="single" w:sz="4" w:space="0" w:color="auto"/>
            </w:tcBorders>
            <w:vAlign w:val="center"/>
            <w:hideMark/>
          </w:tcPr>
          <w:p w14:paraId="3A1F3F59" w14:textId="77777777" w:rsidR="00303CB0" w:rsidRPr="00303CB0" w:rsidRDefault="00303CB0"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3CB0">
              <w:rPr>
                <w:rFonts w:ascii="Simplified Arabic" w:eastAsia="Times New Roman" w:hAnsi="Simplified Arabic" w:cs="Simplified Arabic"/>
                <w:color w:val="000000"/>
                <w:kern w:val="0"/>
                <w:sz w:val="28"/>
                <w:szCs w:val="28"/>
                <w:rtl/>
                <w14:ligatures w14:val="none"/>
              </w:rPr>
              <w:t>36%</w:t>
            </w:r>
          </w:p>
        </w:tc>
      </w:tr>
    </w:tbl>
    <w:p w14:paraId="04149891" w14:textId="77777777" w:rsidR="00714202" w:rsidRPr="00547F99" w:rsidRDefault="00714202" w:rsidP="00714202">
      <w:pPr>
        <w:spacing w:line="276" w:lineRule="auto"/>
        <w:jc w:val="center"/>
        <w:rPr>
          <w:rFonts w:ascii="Traditional Arabic" w:hAnsi="Traditional Arabic" w:cs="Traditional Arabic"/>
          <w:b/>
          <w:bCs/>
          <w:sz w:val="12"/>
          <w:szCs w:val="12"/>
          <w:rtl/>
        </w:rPr>
      </w:pPr>
    </w:p>
    <w:p w14:paraId="0FAA457E" w14:textId="7C287349" w:rsidR="00714202" w:rsidRPr="00892978" w:rsidRDefault="00714202" w:rsidP="00714202">
      <w:pPr>
        <w:spacing w:line="276" w:lineRule="auto"/>
        <w:jc w:val="center"/>
        <w:rPr>
          <w:rFonts w:ascii="Simplified Arabic" w:hAnsi="Simplified Arabic" w:cs="Simplified Arabic"/>
          <w:b/>
          <w:bCs/>
          <w:sz w:val="28"/>
          <w:szCs w:val="28"/>
          <w:rtl/>
        </w:rPr>
      </w:pPr>
      <w:r w:rsidRPr="00892978">
        <w:rPr>
          <w:rFonts w:ascii="Simplified Arabic" w:hAnsi="Simplified Arabic" w:cs="Simplified Arabic"/>
          <w:noProof/>
          <w:sz w:val="20"/>
          <w:szCs w:val="20"/>
        </w:rPr>
        <w:drawing>
          <wp:anchor distT="0" distB="0" distL="114300" distR="114300" simplePos="0" relativeHeight="251663360" behindDoc="0" locked="0" layoutInCell="1" allowOverlap="1" wp14:anchorId="246B1E9C" wp14:editId="74934A0E">
            <wp:simplePos x="0" y="0"/>
            <wp:positionH relativeFrom="column">
              <wp:posOffset>641985</wp:posOffset>
            </wp:positionH>
            <wp:positionV relativeFrom="paragraph">
              <wp:posOffset>316230</wp:posOffset>
            </wp:positionV>
            <wp:extent cx="4884420" cy="2796540"/>
            <wp:effectExtent l="0" t="0" r="11430" b="3810"/>
            <wp:wrapSquare wrapText="bothSides"/>
            <wp:docPr id="2099820343" name="مخطط 1">
              <a:extLst xmlns:a="http://schemas.openxmlformats.org/drawingml/2006/main">
                <a:ext uri="{FF2B5EF4-FFF2-40B4-BE49-F238E27FC236}">
                  <a16:creationId xmlns:a16="http://schemas.microsoft.com/office/drawing/2014/main" id="{615EFBD6-5BA1-B5D5-AF75-99CF560281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892978">
        <w:rPr>
          <w:rFonts w:ascii="Simplified Arabic" w:hAnsi="Simplified Arabic" w:cs="Simplified Arabic"/>
          <w:b/>
          <w:bCs/>
          <w:sz w:val="24"/>
          <w:szCs w:val="24"/>
          <w:rtl/>
        </w:rPr>
        <w:t>شكل رقم (3-4): توزيع عينة الدراسة حسب متغير معدل استخدام وسائل التواصل الاجتماعي يوميًا</w:t>
      </w:r>
      <w:r w:rsidRPr="00892978">
        <w:rPr>
          <w:rFonts w:ascii="Simplified Arabic" w:hAnsi="Simplified Arabic" w:cs="Simplified Arabic"/>
          <w:noProof/>
          <w:sz w:val="18"/>
          <w:szCs w:val="18"/>
        </w:rPr>
        <w:t xml:space="preserve"> </w:t>
      </w:r>
    </w:p>
    <w:p w14:paraId="237224FE" w14:textId="77777777" w:rsidR="00714202" w:rsidRDefault="00714202" w:rsidP="00714202">
      <w:pPr>
        <w:spacing w:line="276" w:lineRule="auto"/>
        <w:rPr>
          <w:rFonts w:ascii="Traditional Arabic" w:hAnsi="Traditional Arabic" w:cs="Traditional Arabic"/>
          <w:sz w:val="32"/>
          <w:szCs w:val="32"/>
          <w:rtl/>
        </w:rPr>
      </w:pPr>
    </w:p>
    <w:p w14:paraId="00369372" w14:textId="77777777" w:rsidR="00714202" w:rsidRDefault="00714202" w:rsidP="00714202">
      <w:pPr>
        <w:spacing w:line="276" w:lineRule="auto"/>
        <w:rPr>
          <w:rFonts w:ascii="Traditional Arabic" w:hAnsi="Traditional Arabic" w:cs="Traditional Arabic"/>
          <w:sz w:val="32"/>
          <w:szCs w:val="32"/>
          <w:rtl/>
        </w:rPr>
      </w:pPr>
    </w:p>
    <w:p w14:paraId="0133E4F9" w14:textId="77777777" w:rsidR="00714202" w:rsidRDefault="00714202" w:rsidP="00714202">
      <w:pPr>
        <w:spacing w:line="276" w:lineRule="auto"/>
        <w:rPr>
          <w:rFonts w:ascii="Traditional Arabic" w:hAnsi="Traditional Arabic" w:cs="Traditional Arabic"/>
          <w:sz w:val="32"/>
          <w:szCs w:val="32"/>
          <w:rtl/>
        </w:rPr>
      </w:pPr>
    </w:p>
    <w:p w14:paraId="46FF3091" w14:textId="77777777" w:rsidR="00714202" w:rsidRDefault="00714202" w:rsidP="00714202">
      <w:pPr>
        <w:spacing w:line="276" w:lineRule="auto"/>
        <w:rPr>
          <w:rFonts w:ascii="Traditional Arabic" w:hAnsi="Traditional Arabic" w:cs="Traditional Arabic"/>
          <w:sz w:val="32"/>
          <w:szCs w:val="32"/>
          <w:rtl/>
        </w:rPr>
      </w:pPr>
    </w:p>
    <w:p w14:paraId="0AD74BC3" w14:textId="77777777" w:rsidR="00714202" w:rsidRDefault="00714202" w:rsidP="00714202">
      <w:pPr>
        <w:spacing w:line="276" w:lineRule="auto"/>
        <w:rPr>
          <w:rFonts w:ascii="Traditional Arabic" w:hAnsi="Traditional Arabic" w:cs="Traditional Arabic"/>
          <w:sz w:val="32"/>
          <w:szCs w:val="32"/>
          <w:rtl/>
        </w:rPr>
      </w:pPr>
    </w:p>
    <w:p w14:paraId="1CDE72F0" w14:textId="77777777" w:rsidR="00714202" w:rsidRDefault="00714202" w:rsidP="00714202">
      <w:pPr>
        <w:spacing w:line="276" w:lineRule="auto"/>
        <w:rPr>
          <w:rFonts w:ascii="Traditional Arabic" w:hAnsi="Traditional Arabic" w:cs="Traditional Arabic"/>
          <w:sz w:val="32"/>
          <w:szCs w:val="32"/>
          <w:rtl/>
        </w:rPr>
      </w:pPr>
    </w:p>
    <w:p w14:paraId="1238B457" w14:textId="1CEC157E" w:rsidR="00714202" w:rsidRPr="00892978" w:rsidRDefault="00714202" w:rsidP="00547F99">
      <w:pPr>
        <w:spacing w:before="480" w:line="276" w:lineRule="auto"/>
        <w:ind w:firstLine="567"/>
        <w:jc w:val="both"/>
        <w:rPr>
          <w:rFonts w:ascii="Simplified Arabic" w:hAnsi="Simplified Arabic" w:cs="Simplified Arabic"/>
          <w:sz w:val="28"/>
          <w:szCs w:val="28"/>
          <w:rtl/>
        </w:rPr>
      </w:pPr>
      <w:r w:rsidRPr="00892978">
        <w:rPr>
          <w:rFonts w:ascii="Simplified Arabic" w:hAnsi="Simplified Arabic" w:cs="Simplified Arabic"/>
          <w:sz w:val="28"/>
          <w:szCs w:val="28"/>
          <w:rtl/>
        </w:rPr>
        <w:t>يتضح من الشكل والجدول السابقين أن غالبية أفراد عينة الدراسة هم من المستخدمين الكثيفين لوسائل التواصل الاجتماعي، حيث بلغت نسبة من يستخدمونها لمدة "4 – 6 ساعات" (36%) بعدد (18) فردًا، ونفس النسبة "أكثر من 6 ساعات" (36%) بعدد (18) فردًا، مما يُشير إلى أن أكثر من ثلثي العينة (72%) هم من المستخدمين النشطين لهذه المنصات</w:t>
      </w:r>
      <w:r w:rsidRPr="00892978">
        <w:rPr>
          <w:rFonts w:ascii="Simplified Arabic" w:hAnsi="Simplified Arabic" w:cs="Simplified Arabic"/>
          <w:sz w:val="28"/>
          <w:szCs w:val="28"/>
        </w:rPr>
        <w:t>.</w:t>
      </w:r>
    </w:p>
    <w:p w14:paraId="732E2159" w14:textId="7CA192D7" w:rsidR="00547F99" w:rsidRPr="004C1367" w:rsidRDefault="00547F99" w:rsidP="00547F99">
      <w:pPr>
        <w:spacing w:before="240" w:after="0" w:line="276" w:lineRule="auto"/>
        <w:rPr>
          <w:rFonts w:ascii="Simplified Arabic" w:hAnsi="Simplified Arabic" w:cs="Simplified Arabic"/>
          <w:b/>
          <w:bCs/>
          <w:sz w:val="32"/>
          <w:szCs w:val="32"/>
          <w:rtl/>
        </w:rPr>
      </w:pPr>
      <w:r w:rsidRPr="004C1367">
        <w:rPr>
          <w:rFonts w:ascii="Simplified Arabic" w:hAnsi="Simplified Arabic" w:cs="Simplified Arabic"/>
          <w:b/>
          <w:bCs/>
          <w:sz w:val="32"/>
          <w:szCs w:val="32"/>
          <w:rtl/>
        </w:rPr>
        <w:t>أدوات الدراسة</w:t>
      </w:r>
      <w:r w:rsidRPr="004C1367">
        <w:rPr>
          <w:rFonts w:ascii="Simplified Arabic" w:hAnsi="Simplified Arabic" w:cs="Simplified Arabic" w:hint="cs"/>
          <w:b/>
          <w:bCs/>
          <w:sz w:val="32"/>
          <w:szCs w:val="32"/>
          <w:rtl/>
        </w:rPr>
        <w:t>:</w:t>
      </w:r>
    </w:p>
    <w:p w14:paraId="4BC24CCB" w14:textId="77777777" w:rsidR="00547F99" w:rsidRPr="00547F99" w:rsidRDefault="00547F99" w:rsidP="00EB6838">
      <w:pPr>
        <w:spacing w:before="120" w:line="276" w:lineRule="auto"/>
        <w:ind w:firstLine="567"/>
        <w:jc w:val="both"/>
        <w:rPr>
          <w:rFonts w:ascii="Simplified Arabic" w:hAnsi="Simplified Arabic" w:cs="Simplified Arabic"/>
          <w:sz w:val="28"/>
          <w:szCs w:val="28"/>
        </w:rPr>
      </w:pPr>
      <w:r w:rsidRPr="00547F99">
        <w:rPr>
          <w:rFonts w:ascii="Simplified Arabic" w:hAnsi="Simplified Arabic" w:cs="Simplified Arabic"/>
          <w:sz w:val="28"/>
          <w:szCs w:val="28"/>
          <w:rtl/>
        </w:rPr>
        <w:t>لتحقيق أهداف الدراسة والإجابة عن تساؤلاتها، تم تصميم أداتين رئيسيتين لجمع البيانات، هما</w:t>
      </w:r>
      <w:r w:rsidRPr="00547F99">
        <w:rPr>
          <w:rFonts w:ascii="Simplified Arabic" w:hAnsi="Simplified Arabic" w:cs="Simplified Arabic"/>
          <w:sz w:val="28"/>
          <w:szCs w:val="28"/>
        </w:rPr>
        <w:t xml:space="preserve">: </w:t>
      </w:r>
      <w:r w:rsidRPr="00547F99">
        <w:rPr>
          <w:rFonts w:ascii="Simplified Arabic" w:hAnsi="Simplified Arabic" w:cs="Simplified Arabic"/>
          <w:sz w:val="28"/>
          <w:szCs w:val="28"/>
          <w:rtl/>
        </w:rPr>
        <w:t>الاستبيان الإلكتروني والمقابلات شبه المقننة، وقد</w:t>
      </w:r>
      <w:r w:rsidRPr="00547F99">
        <w:rPr>
          <w:rFonts w:ascii="Simplified Arabic" w:hAnsi="Simplified Arabic" w:cs="Simplified Arabic"/>
          <w:sz w:val="28"/>
          <w:szCs w:val="28"/>
        </w:rPr>
        <w:t xml:space="preserve"> </w:t>
      </w:r>
      <w:r w:rsidRPr="00547F99">
        <w:rPr>
          <w:rFonts w:ascii="Simplified Arabic" w:hAnsi="Simplified Arabic" w:cs="Simplified Arabic"/>
          <w:sz w:val="28"/>
          <w:szCs w:val="28"/>
          <w:rtl/>
        </w:rPr>
        <w:t>تم بناء هاتين الأداتين بعناية لضمان جودتهما وموثوقيتهما، وذلك لجمع البيانات الكمية والنوعية اللازمة</w:t>
      </w:r>
      <w:r w:rsidRPr="00547F99">
        <w:rPr>
          <w:rFonts w:ascii="Simplified Arabic" w:hAnsi="Simplified Arabic" w:cs="Simplified Arabic"/>
          <w:sz w:val="28"/>
          <w:szCs w:val="28"/>
        </w:rPr>
        <w:t>.</w:t>
      </w:r>
    </w:p>
    <w:p w14:paraId="7808E315" w14:textId="2E45C464" w:rsidR="00547F99" w:rsidRPr="00EB6838" w:rsidRDefault="00547F99" w:rsidP="005B4EAE">
      <w:pPr>
        <w:pStyle w:val="a6"/>
        <w:numPr>
          <w:ilvl w:val="0"/>
          <w:numId w:val="33"/>
        </w:numPr>
        <w:tabs>
          <w:tab w:val="clear" w:pos="720"/>
          <w:tab w:val="num" w:pos="566"/>
        </w:tabs>
        <w:spacing w:before="240" w:after="0" w:line="276" w:lineRule="auto"/>
        <w:ind w:left="424" w:hanging="357"/>
        <w:contextualSpacing w:val="0"/>
        <w:rPr>
          <w:rFonts w:ascii="Traditional Arabic" w:hAnsi="Traditional Arabic" w:cs="Traditional Arabic"/>
          <w:sz w:val="32"/>
          <w:szCs w:val="32"/>
        </w:rPr>
      </w:pPr>
      <w:r w:rsidRPr="00EB6838">
        <w:rPr>
          <w:rFonts w:ascii="Simplified Arabic" w:hAnsi="Simplified Arabic" w:cs="Simplified Arabic"/>
          <w:b/>
          <w:bCs/>
          <w:sz w:val="28"/>
          <w:szCs w:val="28"/>
          <w:rtl/>
        </w:rPr>
        <w:lastRenderedPageBreak/>
        <w:t>الاستبيان الإلكتروني</w:t>
      </w:r>
      <w:r w:rsidR="00EB6838">
        <w:rPr>
          <w:rFonts w:ascii="Simplified Arabic" w:hAnsi="Simplified Arabic" w:cs="Simplified Arabic" w:hint="cs"/>
          <w:b/>
          <w:bCs/>
          <w:sz w:val="28"/>
          <w:szCs w:val="28"/>
          <w:rtl/>
        </w:rPr>
        <w:t>:</w:t>
      </w:r>
      <w:r w:rsidRPr="00EB6838">
        <w:rPr>
          <w:rFonts w:ascii="Traditional Arabic" w:hAnsi="Traditional Arabic" w:cs="Traditional Arabic"/>
          <w:sz w:val="32"/>
          <w:szCs w:val="32"/>
        </w:rPr>
        <w:t xml:space="preserve"> </w:t>
      </w:r>
    </w:p>
    <w:p w14:paraId="07FC8695" w14:textId="77777777" w:rsidR="00547F99" w:rsidRPr="00EB6838" w:rsidRDefault="00547F99" w:rsidP="00EB6838">
      <w:pPr>
        <w:spacing w:before="120" w:line="276" w:lineRule="auto"/>
        <w:ind w:firstLine="567"/>
        <w:jc w:val="both"/>
        <w:rPr>
          <w:rFonts w:ascii="Simplified Arabic" w:hAnsi="Simplified Arabic" w:cs="Simplified Arabic"/>
          <w:sz w:val="28"/>
          <w:szCs w:val="28"/>
        </w:rPr>
      </w:pPr>
      <w:r w:rsidRPr="00EB6838">
        <w:rPr>
          <w:rFonts w:ascii="Simplified Arabic" w:hAnsi="Simplified Arabic" w:cs="Simplified Arabic"/>
          <w:sz w:val="28"/>
          <w:szCs w:val="28"/>
          <w:rtl/>
        </w:rPr>
        <w:t>تم تطوير استبيان إلكتروني لجمع البيانات الكمية من جمهور الإذاعة والمعلنين، وقد تم إعداد الاستبيان باستخدام أدوات الاستقصاء الرقمي مثل (</w:t>
      </w:r>
      <w:r w:rsidRPr="00EB6838">
        <w:rPr>
          <w:rFonts w:ascii="Simplified Arabic" w:hAnsi="Simplified Arabic" w:cs="Simplified Arabic"/>
          <w:sz w:val="28"/>
          <w:szCs w:val="28"/>
        </w:rPr>
        <w:t>Google Forms</w:t>
      </w:r>
      <w:r w:rsidRPr="00EB6838">
        <w:rPr>
          <w:rFonts w:ascii="Simplified Arabic" w:hAnsi="Simplified Arabic" w:cs="Simplified Arabic"/>
          <w:sz w:val="28"/>
          <w:szCs w:val="28"/>
          <w:rtl/>
        </w:rPr>
        <w:t>) لسهولة جمع البيانات، وقد تكون الاستبيان من ثلاثة أجزاء رئيسية</w:t>
      </w:r>
      <w:r w:rsidRPr="00EB6838">
        <w:rPr>
          <w:rFonts w:ascii="Simplified Arabic" w:hAnsi="Simplified Arabic" w:cs="Simplified Arabic"/>
          <w:sz w:val="28"/>
          <w:szCs w:val="28"/>
        </w:rPr>
        <w:t>:</w:t>
      </w:r>
    </w:p>
    <w:p w14:paraId="7DC3AF9B" w14:textId="12A6D7D2" w:rsidR="00547F99" w:rsidRPr="00EB6838" w:rsidRDefault="00547F99" w:rsidP="00EB6838">
      <w:pPr>
        <w:spacing w:line="276" w:lineRule="auto"/>
        <w:ind w:left="849" w:hanging="284"/>
        <w:jc w:val="both"/>
        <w:rPr>
          <w:rFonts w:ascii="Simplified Arabic" w:hAnsi="Simplified Arabic" w:cs="Simplified Arabic"/>
          <w:sz w:val="28"/>
          <w:szCs w:val="28"/>
        </w:rPr>
      </w:pPr>
      <w:r w:rsidRPr="00EB6838">
        <w:rPr>
          <w:rFonts w:ascii="Simplified Arabic" w:hAnsi="Simplified Arabic" w:cs="Simplified Arabic"/>
          <w:b/>
          <w:bCs/>
          <w:sz w:val="28"/>
          <w:szCs w:val="28"/>
          <w:rtl/>
        </w:rPr>
        <w:t>أ. الجزء الأول: البيانات الديموغرافية</w:t>
      </w:r>
      <w:r w:rsidR="00910E59">
        <w:rPr>
          <w:rFonts w:ascii="Simplified Arabic" w:hAnsi="Simplified Arabic" w:cs="Simplified Arabic" w:hint="cs"/>
          <w:b/>
          <w:bCs/>
          <w:sz w:val="28"/>
          <w:szCs w:val="28"/>
          <w:rtl/>
        </w:rPr>
        <w:t>:</w:t>
      </w:r>
      <w:r w:rsidRPr="00EB6838">
        <w:rPr>
          <w:rFonts w:ascii="Simplified Arabic" w:hAnsi="Simplified Arabic" w:cs="Simplified Arabic"/>
          <w:sz w:val="28"/>
          <w:szCs w:val="28"/>
          <w:rtl/>
        </w:rPr>
        <w:t xml:space="preserve"> هدف هذا الجزء هو التعرف على الخصائص الأساسية لعينة الدراسة، مما يساعد على فهم سياق الإجابات وتحديد الفروق بين المجموعات المختلفة، اشتمل هذا الجزء على أسئلة حول</w:t>
      </w:r>
      <w:r w:rsidRPr="00EB6838">
        <w:rPr>
          <w:rFonts w:ascii="Simplified Arabic" w:hAnsi="Simplified Arabic" w:cs="Simplified Arabic"/>
          <w:sz w:val="28"/>
          <w:szCs w:val="28"/>
        </w:rPr>
        <w:t>:</w:t>
      </w:r>
    </w:p>
    <w:p w14:paraId="5734D753" w14:textId="77777777" w:rsidR="00547F99" w:rsidRPr="00EB6838" w:rsidRDefault="00547F99" w:rsidP="00072E47">
      <w:pPr>
        <w:numPr>
          <w:ilvl w:val="0"/>
          <w:numId w:val="35"/>
        </w:numPr>
        <w:tabs>
          <w:tab w:val="clear" w:pos="720"/>
        </w:tabs>
        <w:spacing w:after="120" w:line="276" w:lineRule="auto"/>
        <w:ind w:left="1270" w:hanging="357"/>
        <w:jc w:val="both"/>
        <w:rPr>
          <w:rFonts w:ascii="Simplified Arabic" w:hAnsi="Simplified Arabic" w:cs="Simplified Arabic"/>
          <w:sz w:val="28"/>
          <w:szCs w:val="28"/>
          <w:rtl/>
        </w:rPr>
      </w:pPr>
      <w:r w:rsidRPr="00EB6838">
        <w:rPr>
          <w:rFonts w:ascii="Simplified Arabic" w:hAnsi="Simplified Arabic" w:cs="Simplified Arabic"/>
          <w:b/>
          <w:bCs/>
          <w:sz w:val="28"/>
          <w:szCs w:val="28"/>
          <w:rtl/>
        </w:rPr>
        <w:t>الجنس:</w:t>
      </w:r>
      <w:r w:rsidRPr="00EB6838">
        <w:rPr>
          <w:rFonts w:ascii="Simplified Arabic" w:hAnsi="Simplified Arabic" w:cs="Simplified Arabic"/>
          <w:sz w:val="28"/>
          <w:szCs w:val="28"/>
          <w:rtl/>
        </w:rPr>
        <w:t xml:space="preserve"> ذكر / أنثى.</w:t>
      </w:r>
    </w:p>
    <w:p w14:paraId="21357B79" w14:textId="77777777" w:rsidR="00547F99" w:rsidRPr="00EB6838" w:rsidRDefault="00547F99" w:rsidP="00072E47">
      <w:pPr>
        <w:numPr>
          <w:ilvl w:val="0"/>
          <w:numId w:val="35"/>
        </w:numPr>
        <w:tabs>
          <w:tab w:val="clear" w:pos="720"/>
        </w:tabs>
        <w:spacing w:after="120" w:line="276" w:lineRule="auto"/>
        <w:ind w:left="1270" w:hanging="357"/>
        <w:jc w:val="both"/>
        <w:rPr>
          <w:rFonts w:ascii="Simplified Arabic" w:hAnsi="Simplified Arabic" w:cs="Simplified Arabic"/>
          <w:sz w:val="28"/>
          <w:szCs w:val="28"/>
          <w:rtl/>
        </w:rPr>
      </w:pPr>
      <w:r w:rsidRPr="00EB6838">
        <w:rPr>
          <w:rFonts w:ascii="Simplified Arabic" w:hAnsi="Simplified Arabic" w:cs="Simplified Arabic"/>
          <w:b/>
          <w:bCs/>
          <w:sz w:val="28"/>
          <w:szCs w:val="28"/>
          <w:rtl/>
        </w:rPr>
        <w:t>الفئة العمرية:</w:t>
      </w:r>
      <w:r w:rsidRPr="00EB6838">
        <w:rPr>
          <w:rFonts w:ascii="Simplified Arabic" w:hAnsi="Simplified Arabic" w:cs="Simplified Arabic"/>
          <w:sz w:val="28"/>
          <w:szCs w:val="28"/>
          <w:rtl/>
        </w:rPr>
        <w:t xml:space="preserve"> أقل من 18 سنة، 18-25 سنة، 26-35 سنة، 36-45 سنة، 46 سنة فأكثر.</w:t>
      </w:r>
    </w:p>
    <w:p w14:paraId="1BCE8F26" w14:textId="77777777" w:rsidR="00547F99" w:rsidRPr="00EB6838" w:rsidRDefault="00547F99" w:rsidP="00072E47">
      <w:pPr>
        <w:numPr>
          <w:ilvl w:val="0"/>
          <w:numId w:val="35"/>
        </w:numPr>
        <w:tabs>
          <w:tab w:val="clear" w:pos="720"/>
        </w:tabs>
        <w:spacing w:after="120" w:line="276" w:lineRule="auto"/>
        <w:ind w:left="1270" w:hanging="357"/>
        <w:jc w:val="both"/>
        <w:rPr>
          <w:rFonts w:ascii="Simplified Arabic" w:hAnsi="Simplified Arabic" w:cs="Simplified Arabic"/>
          <w:sz w:val="28"/>
          <w:szCs w:val="28"/>
          <w:rtl/>
        </w:rPr>
      </w:pPr>
      <w:r w:rsidRPr="00EB6838">
        <w:rPr>
          <w:rFonts w:ascii="Simplified Arabic" w:hAnsi="Simplified Arabic" w:cs="Simplified Arabic"/>
          <w:b/>
          <w:bCs/>
          <w:sz w:val="28"/>
          <w:szCs w:val="28"/>
          <w:rtl/>
        </w:rPr>
        <w:t>المستوى التعليمي:</w:t>
      </w:r>
      <w:r w:rsidRPr="00EB6838">
        <w:rPr>
          <w:rFonts w:ascii="Simplified Arabic" w:hAnsi="Simplified Arabic" w:cs="Simplified Arabic"/>
          <w:sz w:val="28"/>
          <w:szCs w:val="28"/>
          <w:rtl/>
        </w:rPr>
        <w:t xml:space="preserve"> ثانوي أو أقل، دبلوم، بكالوريوس، دراسات عليا.</w:t>
      </w:r>
    </w:p>
    <w:p w14:paraId="5E567580" w14:textId="77777777" w:rsidR="00547F99" w:rsidRPr="00EB6838" w:rsidRDefault="00547F99" w:rsidP="00072E47">
      <w:pPr>
        <w:numPr>
          <w:ilvl w:val="0"/>
          <w:numId w:val="35"/>
        </w:numPr>
        <w:tabs>
          <w:tab w:val="clear" w:pos="720"/>
        </w:tabs>
        <w:spacing w:after="120" w:line="276" w:lineRule="auto"/>
        <w:ind w:left="1270" w:hanging="357"/>
        <w:jc w:val="both"/>
        <w:rPr>
          <w:rFonts w:ascii="Simplified Arabic" w:hAnsi="Simplified Arabic" w:cs="Simplified Arabic"/>
          <w:sz w:val="28"/>
          <w:szCs w:val="28"/>
          <w:rtl/>
        </w:rPr>
      </w:pPr>
      <w:r w:rsidRPr="00EB6838">
        <w:rPr>
          <w:rFonts w:ascii="Simplified Arabic" w:hAnsi="Simplified Arabic" w:cs="Simplified Arabic"/>
          <w:b/>
          <w:bCs/>
          <w:sz w:val="28"/>
          <w:szCs w:val="28"/>
          <w:rtl/>
        </w:rPr>
        <w:t>معدل استخدام وسائل التواصل الاجتماعي يوميًا:</w:t>
      </w:r>
      <w:r w:rsidRPr="00EB6838">
        <w:rPr>
          <w:rFonts w:ascii="Simplified Arabic" w:hAnsi="Simplified Arabic" w:cs="Simplified Arabic"/>
          <w:sz w:val="28"/>
          <w:szCs w:val="28"/>
          <w:rtl/>
        </w:rPr>
        <w:t xml:space="preserve"> أقل من ساعة، 1-3 ساعات، 4-6 ساعات، أكثر من 6 ساعات.</w:t>
      </w:r>
    </w:p>
    <w:p w14:paraId="35E6A164" w14:textId="77777777" w:rsidR="00547F99" w:rsidRPr="00910E59" w:rsidRDefault="00547F99" w:rsidP="00910E59">
      <w:pPr>
        <w:spacing w:line="276" w:lineRule="auto"/>
        <w:ind w:left="849" w:hanging="284"/>
        <w:jc w:val="both"/>
        <w:rPr>
          <w:rFonts w:ascii="Simplified Arabic" w:hAnsi="Simplified Arabic" w:cs="Simplified Arabic"/>
          <w:sz w:val="28"/>
          <w:szCs w:val="28"/>
        </w:rPr>
      </w:pPr>
      <w:r w:rsidRPr="00910E59">
        <w:rPr>
          <w:rFonts w:ascii="Simplified Arabic" w:hAnsi="Simplified Arabic" w:cs="Simplified Arabic"/>
          <w:b/>
          <w:bCs/>
          <w:sz w:val="28"/>
          <w:szCs w:val="28"/>
          <w:rtl/>
        </w:rPr>
        <w:t>ب. الجزء الثاني: محاور الدراسة الرئيسية</w:t>
      </w:r>
      <w:r w:rsidRPr="00910E59">
        <w:rPr>
          <w:rFonts w:ascii="Simplified Arabic" w:hAnsi="Simplified Arabic" w:cs="Simplified Arabic"/>
          <w:sz w:val="28"/>
          <w:szCs w:val="28"/>
          <w:rtl/>
        </w:rPr>
        <w:t xml:space="preserve"> شمل هذا الجزء 18 عبارة، موزعة على 6 محاور رئيسية، تم صياغتها بناءً على أهداف الدراسة وفرضياتها، وقد تم استخدام مقياس ليكرت الخماسي (</w:t>
      </w:r>
      <w:r w:rsidRPr="00910E59">
        <w:rPr>
          <w:rFonts w:ascii="Simplified Arabic" w:hAnsi="Simplified Arabic" w:cs="Simplified Arabic"/>
          <w:sz w:val="28"/>
          <w:szCs w:val="28"/>
        </w:rPr>
        <w:t>Likert Scale</w:t>
      </w:r>
      <w:r w:rsidRPr="00910E59">
        <w:rPr>
          <w:rFonts w:ascii="Simplified Arabic" w:hAnsi="Simplified Arabic" w:cs="Simplified Arabic"/>
          <w:sz w:val="28"/>
          <w:szCs w:val="28"/>
          <w:rtl/>
        </w:rPr>
        <w:t>)</w:t>
      </w:r>
      <w:r w:rsidRPr="00910E59">
        <w:rPr>
          <w:rFonts w:ascii="Simplified Arabic" w:hAnsi="Simplified Arabic" w:cs="Simplified Arabic"/>
          <w:sz w:val="28"/>
          <w:szCs w:val="28"/>
        </w:rPr>
        <w:t xml:space="preserve"> </w:t>
      </w:r>
      <w:r w:rsidRPr="00910E59">
        <w:rPr>
          <w:rFonts w:ascii="Simplified Arabic" w:hAnsi="Simplified Arabic" w:cs="Simplified Arabic"/>
          <w:sz w:val="28"/>
          <w:szCs w:val="28"/>
          <w:rtl/>
        </w:rPr>
        <w:t>لقياس اتجاهات افراد عينة الدراسة، حيث كانت الخيارات تتدرج من (5) "أوافق بشدة" إلى (1) "لا أوافق بشدة" للمحاور التالية</w:t>
      </w:r>
      <w:r w:rsidRPr="00910E59">
        <w:rPr>
          <w:rFonts w:ascii="Simplified Arabic" w:hAnsi="Simplified Arabic" w:cs="Simplified Arabic"/>
          <w:sz w:val="28"/>
          <w:szCs w:val="28"/>
        </w:rPr>
        <w:t>:</w:t>
      </w:r>
    </w:p>
    <w:p w14:paraId="6BCA56C3" w14:textId="77777777" w:rsidR="00547F99" w:rsidRPr="00910E59" w:rsidRDefault="00547F99" w:rsidP="00072E47">
      <w:pPr>
        <w:numPr>
          <w:ilvl w:val="0"/>
          <w:numId w:val="31"/>
        </w:numPr>
        <w:tabs>
          <w:tab w:val="clear" w:pos="720"/>
          <w:tab w:val="num" w:pos="991"/>
        </w:tabs>
        <w:spacing w:after="120" w:line="276" w:lineRule="auto"/>
        <w:ind w:left="1270" w:hanging="357"/>
        <w:rPr>
          <w:rFonts w:ascii="Simplified Arabic" w:hAnsi="Simplified Arabic" w:cs="Simplified Arabic"/>
          <w:sz w:val="28"/>
          <w:szCs w:val="28"/>
        </w:rPr>
      </w:pPr>
      <w:r w:rsidRPr="00910E59">
        <w:rPr>
          <w:rFonts w:ascii="Simplified Arabic" w:hAnsi="Simplified Arabic" w:cs="Simplified Arabic"/>
          <w:b/>
          <w:bCs/>
          <w:sz w:val="28"/>
          <w:szCs w:val="28"/>
          <w:rtl/>
        </w:rPr>
        <w:t>المحور الأول: طبيعة العلاقة بين الإذاعة ومنصات التواصل</w:t>
      </w:r>
      <w:r w:rsidRPr="00910E59">
        <w:rPr>
          <w:rFonts w:ascii="Simplified Arabic" w:hAnsi="Simplified Arabic" w:cs="Simplified Arabic"/>
          <w:b/>
          <w:bCs/>
          <w:sz w:val="28"/>
          <w:szCs w:val="28"/>
        </w:rPr>
        <w:t>:</w:t>
      </w:r>
      <w:r w:rsidRPr="00910E59">
        <w:rPr>
          <w:rFonts w:ascii="Simplified Arabic" w:hAnsi="Simplified Arabic" w:cs="Simplified Arabic"/>
          <w:sz w:val="28"/>
          <w:szCs w:val="28"/>
        </w:rPr>
        <w:t xml:space="preserve"> </w:t>
      </w:r>
      <w:r w:rsidRPr="00910E59">
        <w:rPr>
          <w:rFonts w:ascii="Simplified Arabic" w:hAnsi="Simplified Arabic" w:cs="Simplified Arabic"/>
          <w:sz w:val="28"/>
          <w:szCs w:val="28"/>
          <w:rtl/>
        </w:rPr>
        <w:t>عبارات لقياس مدى تكامل المحتوى الإذاعي مع المحتوى الرقمي</w:t>
      </w:r>
      <w:r w:rsidRPr="00910E59">
        <w:rPr>
          <w:rFonts w:ascii="Simplified Arabic" w:hAnsi="Simplified Arabic" w:cs="Simplified Arabic"/>
          <w:sz w:val="28"/>
          <w:szCs w:val="28"/>
        </w:rPr>
        <w:t>.</w:t>
      </w:r>
    </w:p>
    <w:p w14:paraId="4C6F6416" w14:textId="77777777" w:rsidR="00547F99" w:rsidRPr="00910E59" w:rsidRDefault="00547F99" w:rsidP="00072E47">
      <w:pPr>
        <w:numPr>
          <w:ilvl w:val="0"/>
          <w:numId w:val="31"/>
        </w:numPr>
        <w:tabs>
          <w:tab w:val="clear" w:pos="720"/>
          <w:tab w:val="num" w:pos="991"/>
        </w:tabs>
        <w:spacing w:after="120" w:line="276" w:lineRule="auto"/>
        <w:ind w:left="1270" w:hanging="357"/>
        <w:rPr>
          <w:rFonts w:ascii="Simplified Arabic" w:hAnsi="Simplified Arabic" w:cs="Simplified Arabic"/>
          <w:sz w:val="28"/>
          <w:szCs w:val="28"/>
        </w:rPr>
      </w:pPr>
      <w:r w:rsidRPr="00910E59">
        <w:rPr>
          <w:rFonts w:ascii="Simplified Arabic" w:hAnsi="Simplified Arabic" w:cs="Simplified Arabic"/>
          <w:b/>
          <w:bCs/>
          <w:sz w:val="28"/>
          <w:szCs w:val="28"/>
          <w:rtl/>
        </w:rPr>
        <w:t>المحور الثاني: أثر التكامل على تفاعل الجمهور</w:t>
      </w:r>
      <w:r w:rsidRPr="00910E59">
        <w:rPr>
          <w:rFonts w:ascii="Simplified Arabic" w:hAnsi="Simplified Arabic" w:cs="Simplified Arabic"/>
          <w:b/>
          <w:bCs/>
          <w:sz w:val="28"/>
          <w:szCs w:val="28"/>
        </w:rPr>
        <w:t>:</w:t>
      </w:r>
      <w:r w:rsidRPr="00910E59">
        <w:rPr>
          <w:rFonts w:ascii="Simplified Arabic" w:hAnsi="Simplified Arabic" w:cs="Simplified Arabic"/>
          <w:sz w:val="28"/>
          <w:szCs w:val="28"/>
        </w:rPr>
        <w:t xml:space="preserve"> </w:t>
      </w:r>
      <w:r w:rsidRPr="00910E59">
        <w:rPr>
          <w:rFonts w:ascii="Simplified Arabic" w:hAnsi="Simplified Arabic" w:cs="Simplified Arabic"/>
          <w:sz w:val="28"/>
          <w:szCs w:val="28"/>
          <w:rtl/>
        </w:rPr>
        <w:t>عبارات لقياس تأثير التكامل على مشاركة الجمهور (إعجاب، تعليق، مشاركة)</w:t>
      </w:r>
      <w:r w:rsidRPr="00910E59">
        <w:rPr>
          <w:rFonts w:ascii="Simplified Arabic" w:hAnsi="Simplified Arabic" w:cs="Simplified Arabic"/>
          <w:sz w:val="28"/>
          <w:szCs w:val="28"/>
        </w:rPr>
        <w:t>.</w:t>
      </w:r>
    </w:p>
    <w:p w14:paraId="685F7389" w14:textId="77777777" w:rsidR="00547F99" w:rsidRPr="00910E59" w:rsidRDefault="00547F99" w:rsidP="00072E47">
      <w:pPr>
        <w:numPr>
          <w:ilvl w:val="0"/>
          <w:numId w:val="31"/>
        </w:numPr>
        <w:tabs>
          <w:tab w:val="clear" w:pos="720"/>
          <w:tab w:val="num" w:pos="991"/>
        </w:tabs>
        <w:spacing w:after="120" w:line="276" w:lineRule="auto"/>
        <w:ind w:left="1270" w:hanging="357"/>
        <w:rPr>
          <w:rFonts w:ascii="Simplified Arabic" w:hAnsi="Simplified Arabic" w:cs="Simplified Arabic"/>
          <w:sz w:val="28"/>
          <w:szCs w:val="28"/>
        </w:rPr>
      </w:pPr>
      <w:r w:rsidRPr="00910E59">
        <w:rPr>
          <w:rFonts w:ascii="Simplified Arabic" w:hAnsi="Simplified Arabic" w:cs="Simplified Arabic"/>
          <w:b/>
          <w:bCs/>
          <w:sz w:val="28"/>
          <w:szCs w:val="28"/>
          <w:rtl/>
        </w:rPr>
        <w:t>المحور الثالث: الأساليب المستخدمة في التكامل</w:t>
      </w:r>
      <w:r w:rsidRPr="00910E59">
        <w:rPr>
          <w:rFonts w:ascii="Simplified Arabic" w:hAnsi="Simplified Arabic" w:cs="Simplified Arabic"/>
          <w:b/>
          <w:bCs/>
          <w:sz w:val="28"/>
          <w:szCs w:val="28"/>
        </w:rPr>
        <w:t>:</w:t>
      </w:r>
      <w:r w:rsidRPr="00910E59">
        <w:rPr>
          <w:rFonts w:ascii="Simplified Arabic" w:hAnsi="Simplified Arabic" w:cs="Simplified Arabic"/>
          <w:sz w:val="28"/>
          <w:szCs w:val="28"/>
        </w:rPr>
        <w:t xml:space="preserve"> </w:t>
      </w:r>
      <w:r w:rsidRPr="00910E59">
        <w:rPr>
          <w:rFonts w:ascii="Simplified Arabic" w:hAnsi="Simplified Arabic" w:cs="Simplified Arabic"/>
          <w:sz w:val="28"/>
          <w:szCs w:val="28"/>
          <w:rtl/>
        </w:rPr>
        <w:t>عبارات لقياس فاعلية الأساليب التي تتبعها الإذاعة في التكامل (مثل تحويل الحلقات إلى مقاطع قصيرة)</w:t>
      </w:r>
      <w:r w:rsidRPr="00910E59">
        <w:rPr>
          <w:rFonts w:ascii="Simplified Arabic" w:hAnsi="Simplified Arabic" w:cs="Simplified Arabic"/>
          <w:sz w:val="28"/>
          <w:szCs w:val="28"/>
        </w:rPr>
        <w:t>.</w:t>
      </w:r>
    </w:p>
    <w:p w14:paraId="30E03CEA" w14:textId="77777777" w:rsidR="00547F99" w:rsidRPr="00910E59" w:rsidRDefault="00547F99" w:rsidP="00072E47">
      <w:pPr>
        <w:numPr>
          <w:ilvl w:val="0"/>
          <w:numId w:val="31"/>
        </w:numPr>
        <w:tabs>
          <w:tab w:val="clear" w:pos="720"/>
          <w:tab w:val="num" w:pos="991"/>
        </w:tabs>
        <w:spacing w:after="120" w:line="276" w:lineRule="auto"/>
        <w:ind w:left="1270" w:hanging="357"/>
        <w:rPr>
          <w:rFonts w:ascii="Simplified Arabic" w:hAnsi="Simplified Arabic" w:cs="Simplified Arabic"/>
          <w:sz w:val="28"/>
          <w:szCs w:val="28"/>
        </w:rPr>
      </w:pPr>
      <w:r w:rsidRPr="00910E59">
        <w:rPr>
          <w:rFonts w:ascii="Simplified Arabic" w:hAnsi="Simplified Arabic" w:cs="Simplified Arabic"/>
          <w:b/>
          <w:bCs/>
          <w:sz w:val="28"/>
          <w:szCs w:val="28"/>
          <w:rtl/>
        </w:rPr>
        <w:t>المحور الرابع: تأثير التكامل على استقطاب المعلنين</w:t>
      </w:r>
      <w:r w:rsidRPr="00910E59">
        <w:rPr>
          <w:rFonts w:ascii="Simplified Arabic" w:hAnsi="Simplified Arabic" w:cs="Simplified Arabic"/>
          <w:b/>
          <w:bCs/>
          <w:sz w:val="28"/>
          <w:szCs w:val="28"/>
        </w:rPr>
        <w:t>:</w:t>
      </w:r>
      <w:r w:rsidRPr="00910E59">
        <w:rPr>
          <w:rFonts w:ascii="Simplified Arabic" w:hAnsi="Simplified Arabic" w:cs="Simplified Arabic"/>
          <w:sz w:val="28"/>
          <w:szCs w:val="28"/>
        </w:rPr>
        <w:t xml:space="preserve"> </w:t>
      </w:r>
      <w:r w:rsidRPr="00910E59">
        <w:rPr>
          <w:rFonts w:ascii="Simplified Arabic" w:hAnsi="Simplified Arabic" w:cs="Simplified Arabic"/>
          <w:sz w:val="28"/>
          <w:szCs w:val="28"/>
          <w:rtl/>
        </w:rPr>
        <w:t>عبارات لقياس مدى تأثير التواجد الرقمي على قرارات المعلنين</w:t>
      </w:r>
      <w:r w:rsidRPr="00910E59">
        <w:rPr>
          <w:rFonts w:ascii="Simplified Arabic" w:hAnsi="Simplified Arabic" w:cs="Simplified Arabic"/>
          <w:sz w:val="28"/>
          <w:szCs w:val="28"/>
        </w:rPr>
        <w:t>.</w:t>
      </w:r>
    </w:p>
    <w:p w14:paraId="258DB74C" w14:textId="77777777" w:rsidR="00547F99" w:rsidRPr="00910E59" w:rsidRDefault="00547F99" w:rsidP="00072E47">
      <w:pPr>
        <w:numPr>
          <w:ilvl w:val="0"/>
          <w:numId w:val="31"/>
        </w:numPr>
        <w:tabs>
          <w:tab w:val="clear" w:pos="720"/>
          <w:tab w:val="num" w:pos="991"/>
        </w:tabs>
        <w:spacing w:after="120" w:line="276" w:lineRule="auto"/>
        <w:ind w:left="1270" w:hanging="357"/>
        <w:rPr>
          <w:rFonts w:ascii="Simplified Arabic" w:hAnsi="Simplified Arabic" w:cs="Simplified Arabic"/>
          <w:sz w:val="28"/>
          <w:szCs w:val="28"/>
        </w:rPr>
      </w:pPr>
      <w:r w:rsidRPr="00910E59">
        <w:rPr>
          <w:rFonts w:ascii="Simplified Arabic" w:hAnsi="Simplified Arabic" w:cs="Simplified Arabic"/>
          <w:b/>
          <w:bCs/>
          <w:sz w:val="28"/>
          <w:szCs w:val="28"/>
          <w:rtl/>
        </w:rPr>
        <w:lastRenderedPageBreak/>
        <w:t>المحور الخامس: التحديات في التكامل الرقمي</w:t>
      </w:r>
      <w:r w:rsidRPr="00910E59">
        <w:rPr>
          <w:rFonts w:ascii="Simplified Arabic" w:hAnsi="Simplified Arabic" w:cs="Simplified Arabic"/>
          <w:b/>
          <w:bCs/>
          <w:sz w:val="28"/>
          <w:szCs w:val="28"/>
        </w:rPr>
        <w:t>:</w:t>
      </w:r>
      <w:r w:rsidRPr="00910E59">
        <w:rPr>
          <w:rFonts w:ascii="Simplified Arabic" w:hAnsi="Simplified Arabic" w:cs="Simplified Arabic"/>
          <w:sz w:val="28"/>
          <w:szCs w:val="28"/>
        </w:rPr>
        <w:t xml:space="preserve"> </w:t>
      </w:r>
      <w:r w:rsidRPr="00910E59">
        <w:rPr>
          <w:rFonts w:ascii="Simplified Arabic" w:hAnsi="Simplified Arabic" w:cs="Simplified Arabic"/>
          <w:sz w:val="28"/>
          <w:szCs w:val="28"/>
          <w:rtl/>
        </w:rPr>
        <w:t>عبارات لقياس الصعوبات التي تواجهها الإذاعة في تطبيق استراتيجية التكامل</w:t>
      </w:r>
      <w:r w:rsidRPr="00910E59">
        <w:rPr>
          <w:rFonts w:ascii="Simplified Arabic" w:hAnsi="Simplified Arabic" w:cs="Simplified Arabic"/>
          <w:sz w:val="28"/>
          <w:szCs w:val="28"/>
        </w:rPr>
        <w:t>.</w:t>
      </w:r>
    </w:p>
    <w:p w14:paraId="48BDB3BA" w14:textId="77777777" w:rsidR="00547F99" w:rsidRPr="00910E59" w:rsidRDefault="00547F99" w:rsidP="00072E47">
      <w:pPr>
        <w:numPr>
          <w:ilvl w:val="0"/>
          <w:numId w:val="31"/>
        </w:numPr>
        <w:tabs>
          <w:tab w:val="clear" w:pos="720"/>
          <w:tab w:val="num" w:pos="991"/>
        </w:tabs>
        <w:spacing w:after="120" w:line="276" w:lineRule="auto"/>
        <w:ind w:left="1270" w:hanging="357"/>
        <w:rPr>
          <w:rFonts w:ascii="Simplified Arabic" w:hAnsi="Simplified Arabic" w:cs="Simplified Arabic"/>
          <w:sz w:val="28"/>
          <w:szCs w:val="28"/>
        </w:rPr>
      </w:pPr>
      <w:r w:rsidRPr="00910E59">
        <w:rPr>
          <w:rFonts w:ascii="Simplified Arabic" w:hAnsi="Simplified Arabic" w:cs="Simplified Arabic"/>
          <w:b/>
          <w:bCs/>
          <w:sz w:val="28"/>
          <w:szCs w:val="28"/>
          <w:rtl/>
        </w:rPr>
        <w:t>المحور السادس: رضا الجمهور والمعلنين</w:t>
      </w:r>
      <w:r w:rsidRPr="00910E59">
        <w:rPr>
          <w:rFonts w:ascii="Simplified Arabic" w:hAnsi="Simplified Arabic" w:cs="Simplified Arabic"/>
          <w:b/>
          <w:bCs/>
          <w:sz w:val="28"/>
          <w:szCs w:val="28"/>
        </w:rPr>
        <w:t>:</w:t>
      </w:r>
      <w:r w:rsidRPr="00910E59">
        <w:rPr>
          <w:rFonts w:ascii="Simplified Arabic" w:hAnsi="Simplified Arabic" w:cs="Simplified Arabic"/>
          <w:sz w:val="28"/>
          <w:szCs w:val="28"/>
        </w:rPr>
        <w:t xml:space="preserve"> </w:t>
      </w:r>
      <w:r w:rsidRPr="00910E59">
        <w:rPr>
          <w:rFonts w:ascii="Simplified Arabic" w:hAnsi="Simplified Arabic" w:cs="Simplified Arabic"/>
          <w:sz w:val="28"/>
          <w:szCs w:val="28"/>
          <w:rtl/>
        </w:rPr>
        <w:t>عبارات لقياس مدى الرضا العام عن تجربة التكامل الإعلامي</w:t>
      </w:r>
      <w:r w:rsidRPr="00910E59">
        <w:rPr>
          <w:rFonts w:ascii="Simplified Arabic" w:hAnsi="Simplified Arabic" w:cs="Simplified Arabic"/>
          <w:sz w:val="28"/>
          <w:szCs w:val="28"/>
        </w:rPr>
        <w:t>.</w:t>
      </w:r>
    </w:p>
    <w:p w14:paraId="30A4CD99" w14:textId="77777777" w:rsidR="00547F99" w:rsidRPr="00072E47" w:rsidRDefault="00547F99" w:rsidP="00072E47">
      <w:pPr>
        <w:spacing w:line="276" w:lineRule="auto"/>
        <w:ind w:left="849" w:hanging="284"/>
        <w:jc w:val="both"/>
        <w:rPr>
          <w:rFonts w:ascii="Simplified Arabic" w:hAnsi="Simplified Arabic" w:cs="Simplified Arabic"/>
          <w:sz w:val="28"/>
          <w:szCs w:val="28"/>
          <w:rtl/>
        </w:rPr>
      </w:pPr>
      <w:r w:rsidRPr="00072E47">
        <w:rPr>
          <w:rFonts w:ascii="Simplified Arabic" w:hAnsi="Simplified Arabic" w:cs="Simplified Arabic"/>
          <w:b/>
          <w:bCs/>
          <w:sz w:val="28"/>
          <w:szCs w:val="28"/>
          <w:rtl/>
        </w:rPr>
        <w:t>ج. الجزء الثالث: السؤال المفتوح</w:t>
      </w:r>
      <w:r w:rsidRPr="00072E47">
        <w:rPr>
          <w:rFonts w:ascii="Simplified Arabic" w:hAnsi="Simplified Arabic" w:cs="Simplified Arabic"/>
          <w:sz w:val="28"/>
          <w:szCs w:val="28"/>
          <w:rtl/>
        </w:rPr>
        <w:t xml:space="preserve"> تضمن الاستبيان في نهايته سؤال مفتوح لإتاحة الفرصة للمشاركين للتعبير عن آرائهم واقتراحاتهم بحرية، مما أضاف عمقًا نوعيًا للبيانات الكمية، هل لديك أي مقترحات أو أفكار ترى أنها يمكن أن تسهم في تحسين التكامل بين الإذاعة ومنصات التواصل الاجتماعي؟</w:t>
      </w:r>
    </w:p>
    <w:p w14:paraId="3D70370E" w14:textId="1BE34CC6" w:rsidR="00547F99" w:rsidRPr="005B4EAE" w:rsidRDefault="00547F99" w:rsidP="005B4EAE">
      <w:pPr>
        <w:pStyle w:val="a6"/>
        <w:numPr>
          <w:ilvl w:val="0"/>
          <w:numId w:val="33"/>
        </w:numPr>
        <w:tabs>
          <w:tab w:val="clear" w:pos="720"/>
          <w:tab w:val="num" w:pos="566"/>
        </w:tabs>
        <w:spacing w:before="240" w:after="0" w:line="276" w:lineRule="auto"/>
        <w:ind w:left="424" w:hanging="357"/>
        <w:contextualSpacing w:val="0"/>
        <w:rPr>
          <w:rFonts w:ascii="Simplified Arabic" w:hAnsi="Simplified Arabic" w:cs="Simplified Arabic"/>
          <w:b/>
          <w:bCs/>
          <w:sz w:val="28"/>
          <w:szCs w:val="28"/>
          <w:rtl/>
        </w:rPr>
      </w:pPr>
      <w:r w:rsidRPr="005B4EAE">
        <w:rPr>
          <w:rFonts w:ascii="Simplified Arabic" w:hAnsi="Simplified Arabic" w:cs="Simplified Arabic"/>
          <w:sz w:val="28"/>
          <w:szCs w:val="28"/>
          <w:rtl/>
        </w:rPr>
        <w:t xml:space="preserve"> </w:t>
      </w:r>
      <w:r w:rsidRPr="005B4EAE">
        <w:rPr>
          <w:rFonts w:ascii="Simplified Arabic" w:hAnsi="Simplified Arabic" w:cs="Simplified Arabic"/>
          <w:b/>
          <w:bCs/>
          <w:sz w:val="28"/>
          <w:szCs w:val="28"/>
          <w:rtl/>
        </w:rPr>
        <w:t>المقابلات شبه المقننة</w:t>
      </w:r>
      <w:r w:rsidR="005B4EAE">
        <w:rPr>
          <w:rFonts w:ascii="Simplified Arabic" w:hAnsi="Simplified Arabic" w:cs="Simplified Arabic" w:hint="cs"/>
          <w:b/>
          <w:bCs/>
          <w:sz w:val="28"/>
          <w:szCs w:val="28"/>
          <w:rtl/>
        </w:rPr>
        <w:t>:</w:t>
      </w:r>
    </w:p>
    <w:p w14:paraId="14FCF113" w14:textId="77777777" w:rsidR="00547F99" w:rsidRPr="005B4EAE" w:rsidRDefault="00547F99" w:rsidP="0045302C">
      <w:pPr>
        <w:spacing w:before="120" w:after="120" w:line="276" w:lineRule="auto"/>
        <w:ind w:firstLine="567"/>
        <w:jc w:val="both"/>
        <w:rPr>
          <w:rFonts w:ascii="Simplified Arabic" w:hAnsi="Simplified Arabic" w:cs="Simplified Arabic"/>
          <w:sz w:val="28"/>
          <w:szCs w:val="28"/>
        </w:rPr>
      </w:pPr>
      <w:r w:rsidRPr="005B4EAE">
        <w:rPr>
          <w:rFonts w:ascii="Simplified Arabic" w:hAnsi="Simplified Arabic" w:cs="Simplified Arabic"/>
          <w:sz w:val="28"/>
          <w:szCs w:val="28"/>
          <w:rtl/>
        </w:rPr>
        <w:t>لجمع البيانات النوعية من عينة العاملين في الإذاعة، تم استخدام أداة المقابلات شبه المقننة، هذه الأداة تتيح مرونة في الحوار مع الالتزام بمجموعة من الأسئلة والمحاور الرئيسية، مما يضمن تغطية جميع جوانب الموضوع دون تقييد المبحوثين، تكون دليل المقابلة من مجموعة من المحاور الرئيسية</w:t>
      </w:r>
      <w:r w:rsidRPr="005B4EAE">
        <w:rPr>
          <w:rFonts w:ascii="Simplified Arabic" w:hAnsi="Simplified Arabic" w:cs="Simplified Arabic"/>
          <w:sz w:val="28"/>
          <w:szCs w:val="28"/>
        </w:rPr>
        <w:t>:</w:t>
      </w:r>
    </w:p>
    <w:p w14:paraId="46B92956" w14:textId="77777777" w:rsidR="00547F99" w:rsidRPr="0045302C" w:rsidRDefault="00547F99" w:rsidP="0045302C">
      <w:pPr>
        <w:numPr>
          <w:ilvl w:val="0"/>
          <w:numId w:val="32"/>
        </w:numPr>
        <w:tabs>
          <w:tab w:val="clear" w:pos="720"/>
          <w:tab w:val="num" w:pos="1133"/>
        </w:tabs>
        <w:spacing w:after="120" w:line="276" w:lineRule="auto"/>
        <w:ind w:left="1412" w:hanging="357"/>
        <w:rPr>
          <w:rFonts w:ascii="Simplified Arabic" w:hAnsi="Simplified Arabic" w:cs="Simplified Arabic"/>
          <w:sz w:val="28"/>
          <w:szCs w:val="28"/>
        </w:rPr>
      </w:pPr>
      <w:r w:rsidRPr="0045302C">
        <w:rPr>
          <w:rFonts w:ascii="Simplified Arabic" w:hAnsi="Simplified Arabic" w:cs="Simplified Arabic"/>
          <w:b/>
          <w:bCs/>
          <w:sz w:val="28"/>
          <w:szCs w:val="28"/>
          <w:rtl/>
        </w:rPr>
        <w:t>طبيعة التكامل</w:t>
      </w:r>
      <w:r w:rsidRPr="0045302C">
        <w:rPr>
          <w:rFonts w:ascii="Simplified Arabic" w:hAnsi="Simplified Arabic" w:cs="Simplified Arabic"/>
          <w:b/>
          <w:bCs/>
          <w:sz w:val="28"/>
          <w:szCs w:val="28"/>
        </w:rPr>
        <w:t>:</w:t>
      </w:r>
      <w:r w:rsidRPr="0045302C">
        <w:rPr>
          <w:rFonts w:ascii="Simplified Arabic" w:hAnsi="Simplified Arabic" w:cs="Simplified Arabic"/>
          <w:sz w:val="28"/>
          <w:szCs w:val="28"/>
        </w:rPr>
        <w:t xml:space="preserve"> </w:t>
      </w:r>
      <w:r w:rsidRPr="0045302C">
        <w:rPr>
          <w:rFonts w:ascii="Simplified Arabic" w:hAnsi="Simplified Arabic" w:cs="Simplified Arabic"/>
          <w:sz w:val="28"/>
          <w:szCs w:val="28"/>
          <w:rtl/>
        </w:rPr>
        <w:t>أسئلة حول كيفية دمج الإذاعة بين البث التقليدي ومنصاتها الرقمية</w:t>
      </w:r>
      <w:r w:rsidRPr="0045302C">
        <w:rPr>
          <w:rFonts w:ascii="Simplified Arabic" w:hAnsi="Simplified Arabic" w:cs="Simplified Arabic"/>
          <w:sz w:val="28"/>
          <w:szCs w:val="28"/>
        </w:rPr>
        <w:t>.</w:t>
      </w:r>
    </w:p>
    <w:p w14:paraId="4873B45D" w14:textId="77777777" w:rsidR="00547F99" w:rsidRPr="0045302C" w:rsidRDefault="00547F99" w:rsidP="0045302C">
      <w:pPr>
        <w:numPr>
          <w:ilvl w:val="0"/>
          <w:numId w:val="32"/>
        </w:numPr>
        <w:tabs>
          <w:tab w:val="clear" w:pos="720"/>
          <w:tab w:val="num" w:pos="1133"/>
        </w:tabs>
        <w:spacing w:after="120" w:line="276" w:lineRule="auto"/>
        <w:ind w:left="1412" w:hanging="357"/>
        <w:rPr>
          <w:rFonts w:ascii="Simplified Arabic" w:hAnsi="Simplified Arabic" w:cs="Simplified Arabic"/>
          <w:sz w:val="28"/>
          <w:szCs w:val="28"/>
        </w:rPr>
      </w:pPr>
      <w:r w:rsidRPr="0045302C">
        <w:rPr>
          <w:rFonts w:ascii="Simplified Arabic" w:hAnsi="Simplified Arabic" w:cs="Simplified Arabic"/>
          <w:b/>
          <w:bCs/>
          <w:sz w:val="28"/>
          <w:szCs w:val="28"/>
          <w:rtl/>
        </w:rPr>
        <w:t>أثر التكامل</w:t>
      </w:r>
      <w:r w:rsidRPr="0045302C">
        <w:rPr>
          <w:rFonts w:ascii="Simplified Arabic" w:hAnsi="Simplified Arabic" w:cs="Simplified Arabic"/>
          <w:b/>
          <w:bCs/>
          <w:sz w:val="28"/>
          <w:szCs w:val="28"/>
        </w:rPr>
        <w:t>:</w:t>
      </w:r>
      <w:r w:rsidRPr="0045302C">
        <w:rPr>
          <w:rFonts w:ascii="Simplified Arabic" w:hAnsi="Simplified Arabic" w:cs="Simplified Arabic"/>
          <w:sz w:val="28"/>
          <w:szCs w:val="28"/>
        </w:rPr>
        <w:t xml:space="preserve"> </w:t>
      </w:r>
      <w:r w:rsidRPr="0045302C">
        <w:rPr>
          <w:rFonts w:ascii="Simplified Arabic" w:hAnsi="Simplified Arabic" w:cs="Simplified Arabic"/>
          <w:sz w:val="28"/>
          <w:szCs w:val="28"/>
          <w:rtl/>
        </w:rPr>
        <w:t>أسئلة حول رؤيتهم لتأثير هذا التكامل على تفاعل الجمهور</w:t>
      </w:r>
      <w:r w:rsidRPr="0045302C">
        <w:rPr>
          <w:rFonts w:ascii="Simplified Arabic" w:hAnsi="Simplified Arabic" w:cs="Simplified Arabic"/>
          <w:sz w:val="28"/>
          <w:szCs w:val="28"/>
        </w:rPr>
        <w:t>.</w:t>
      </w:r>
    </w:p>
    <w:p w14:paraId="19DB31BF" w14:textId="77777777" w:rsidR="00547F99" w:rsidRPr="0045302C" w:rsidRDefault="00547F99" w:rsidP="0045302C">
      <w:pPr>
        <w:numPr>
          <w:ilvl w:val="0"/>
          <w:numId w:val="32"/>
        </w:numPr>
        <w:tabs>
          <w:tab w:val="clear" w:pos="720"/>
          <w:tab w:val="num" w:pos="1133"/>
        </w:tabs>
        <w:spacing w:after="120" w:line="276" w:lineRule="auto"/>
        <w:ind w:left="1412" w:hanging="357"/>
        <w:rPr>
          <w:rFonts w:ascii="Simplified Arabic" w:hAnsi="Simplified Arabic" w:cs="Simplified Arabic"/>
          <w:sz w:val="28"/>
          <w:szCs w:val="28"/>
        </w:rPr>
      </w:pPr>
      <w:r w:rsidRPr="0045302C">
        <w:rPr>
          <w:rFonts w:ascii="Simplified Arabic" w:hAnsi="Simplified Arabic" w:cs="Simplified Arabic"/>
          <w:b/>
          <w:bCs/>
          <w:sz w:val="28"/>
          <w:szCs w:val="28"/>
          <w:rtl/>
        </w:rPr>
        <w:t>الأساليب المتبعة</w:t>
      </w:r>
      <w:r w:rsidRPr="0045302C">
        <w:rPr>
          <w:rFonts w:ascii="Simplified Arabic" w:hAnsi="Simplified Arabic" w:cs="Simplified Arabic"/>
          <w:b/>
          <w:bCs/>
          <w:sz w:val="28"/>
          <w:szCs w:val="28"/>
        </w:rPr>
        <w:t>:</w:t>
      </w:r>
      <w:r w:rsidRPr="0045302C">
        <w:rPr>
          <w:rFonts w:ascii="Simplified Arabic" w:hAnsi="Simplified Arabic" w:cs="Simplified Arabic"/>
          <w:sz w:val="28"/>
          <w:szCs w:val="28"/>
        </w:rPr>
        <w:t xml:space="preserve"> </w:t>
      </w:r>
      <w:r w:rsidRPr="0045302C">
        <w:rPr>
          <w:rFonts w:ascii="Simplified Arabic" w:hAnsi="Simplified Arabic" w:cs="Simplified Arabic"/>
          <w:sz w:val="28"/>
          <w:szCs w:val="28"/>
          <w:rtl/>
        </w:rPr>
        <w:t>أسئلة حول الأساليب التي يعتبرونها الأكثر فاعلية</w:t>
      </w:r>
      <w:r w:rsidRPr="0045302C">
        <w:rPr>
          <w:rFonts w:ascii="Simplified Arabic" w:hAnsi="Simplified Arabic" w:cs="Simplified Arabic"/>
          <w:sz w:val="28"/>
          <w:szCs w:val="28"/>
        </w:rPr>
        <w:t>.</w:t>
      </w:r>
    </w:p>
    <w:p w14:paraId="09103DB0" w14:textId="77777777" w:rsidR="00547F99" w:rsidRPr="0045302C" w:rsidRDefault="00547F99" w:rsidP="0045302C">
      <w:pPr>
        <w:numPr>
          <w:ilvl w:val="0"/>
          <w:numId w:val="32"/>
        </w:numPr>
        <w:tabs>
          <w:tab w:val="clear" w:pos="720"/>
          <w:tab w:val="num" w:pos="1133"/>
        </w:tabs>
        <w:spacing w:after="120" w:line="276" w:lineRule="auto"/>
        <w:ind w:left="1412" w:hanging="357"/>
        <w:rPr>
          <w:rFonts w:ascii="Simplified Arabic" w:hAnsi="Simplified Arabic" w:cs="Simplified Arabic"/>
          <w:sz w:val="28"/>
          <w:szCs w:val="28"/>
        </w:rPr>
      </w:pPr>
      <w:r w:rsidRPr="0045302C">
        <w:rPr>
          <w:rFonts w:ascii="Simplified Arabic" w:hAnsi="Simplified Arabic" w:cs="Simplified Arabic"/>
          <w:b/>
          <w:bCs/>
          <w:sz w:val="28"/>
          <w:szCs w:val="28"/>
          <w:rtl/>
        </w:rPr>
        <w:t>التحديات</w:t>
      </w:r>
      <w:r w:rsidRPr="0045302C">
        <w:rPr>
          <w:rFonts w:ascii="Simplified Arabic" w:hAnsi="Simplified Arabic" w:cs="Simplified Arabic"/>
          <w:b/>
          <w:bCs/>
          <w:sz w:val="28"/>
          <w:szCs w:val="28"/>
        </w:rPr>
        <w:t>:</w:t>
      </w:r>
      <w:r w:rsidRPr="0045302C">
        <w:rPr>
          <w:rFonts w:ascii="Simplified Arabic" w:hAnsi="Simplified Arabic" w:cs="Simplified Arabic"/>
          <w:sz w:val="28"/>
          <w:szCs w:val="28"/>
        </w:rPr>
        <w:t xml:space="preserve"> </w:t>
      </w:r>
      <w:r w:rsidRPr="0045302C">
        <w:rPr>
          <w:rFonts w:ascii="Simplified Arabic" w:hAnsi="Simplified Arabic" w:cs="Simplified Arabic"/>
          <w:sz w:val="28"/>
          <w:szCs w:val="28"/>
          <w:rtl/>
        </w:rPr>
        <w:t>أسئلة حول أبرز الصعوبات التي تواجههم في عملية التكامل</w:t>
      </w:r>
      <w:r w:rsidRPr="0045302C">
        <w:rPr>
          <w:rFonts w:ascii="Simplified Arabic" w:hAnsi="Simplified Arabic" w:cs="Simplified Arabic"/>
          <w:sz w:val="28"/>
          <w:szCs w:val="28"/>
        </w:rPr>
        <w:t>.</w:t>
      </w:r>
    </w:p>
    <w:p w14:paraId="4F1B3F7C" w14:textId="77777777" w:rsidR="00547F99" w:rsidRPr="0045302C" w:rsidRDefault="00547F99" w:rsidP="0045302C">
      <w:pPr>
        <w:numPr>
          <w:ilvl w:val="0"/>
          <w:numId w:val="32"/>
        </w:numPr>
        <w:tabs>
          <w:tab w:val="clear" w:pos="720"/>
          <w:tab w:val="num" w:pos="1133"/>
        </w:tabs>
        <w:spacing w:after="120" w:line="276" w:lineRule="auto"/>
        <w:ind w:left="1412" w:hanging="357"/>
        <w:rPr>
          <w:rFonts w:ascii="Simplified Arabic" w:hAnsi="Simplified Arabic" w:cs="Simplified Arabic"/>
          <w:sz w:val="28"/>
          <w:szCs w:val="28"/>
        </w:rPr>
      </w:pPr>
      <w:r w:rsidRPr="0045302C">
        <w:rPr>
          <w:rFonts w:ascii="Simplified Arabic" w:hAnsi="Simplified Arabic" w:cs="Simplified Arabic"/>
          <w:b/>
          <w:bCs/>
          <w:sz w:val="28"/>
          <w:szCs w:val="28"/>
          <w:rtl/>
        </w:rPr>
        <w:t>المستقبل والتوصيات</w:t>
      </w:r>
      <w:r w:rsidRPr="0045302C">
        <w:rPr>
          <w:rFonts w:ascii="Simplified Arabic" w:hAnsi="Simplified Arabic" w:cs="Simplified Arabic"/>
          <w:b/>
          <w:bCs/>
          <w:sz w:val="28"/>
          <w:szCs w:val="28"/>
        </w:rPr>
        <w:t>:</w:t>
      </w:r>
      <w:r w:rsidRPr="0045302C">
        <w:rPr>
          <w:rFonts w:ascii="Simplified Arabic" w:hAnsi="Simplified Arabic" w:cs="Simplified Arabic"/>
          <w:sz w:val="28"/>
          <w:szCs w:val="28"/>
        </w:rPr>
        <w:t xml:space="preserve"> </w:t>
      </w:r>
      <w:r w:rsidRPr="0045302C">
        <w:rPr>
          <w:rFonts w:ascii="Simplified Arabic" w:hAnsi="Simplified Arabic" w:cs="Simplified Arabic"/>
          <w:sz w:val="28"/>
          <w:szCs w:val="28"/>
          <w:rtl/>
        </w:rPr>
        <w:t>أسئلة حول رؤيتهم لمستقبل هذا التكامل واقتراحاتهم لتطويره</w:t>
      </w:r>
      <w:r w:rsidRPr="0045302C">
        <w:rPr>
          <w:rFonts w:ascii="Simplified Arabic" w:hAnsi="Simplified Arabic" w:cs="Simplified Arabic"/>
          <w:sz w:val="28"/>
          <w:szCs w:val="28"/>
        </w:rPr>
        <w:t>.</w:t>
      </w:r>
    </w:p>
    <w:p w14:paraId="635F5AE0" w14:textId="4227C4F4" w:rsidR="00547F99" w:rsidRPr="004C1367" w:rsidRDefault="00547F99" w:rsidP="0045302C">
      <w:pPr>
        <w:spacing w:before="240" w:after="0" w:line="276" w:lineRule="auto"/>
        <w:rPr>
          <w:rFonts w:ascii="Simplified Arabic" w:hAnsi="Simplified Arabic" w:cs="Simplified Arabic"/>
          <w:b/>
          <w:bCs/>
          <w:sz w:val="32"/>
          <w:szCs w:val="32"/>
        </w:rPr>
      </w:pPr>
      <w:r w:rsidRPr="004C1367">
        <w:rPr>
          <w:rFonts w:ascii="Simplified Arabic" w:hAnsi="Simplified Arabic" w:cs="Simplified Arabic"/>
          <w:b/>
          <w:bCs/>
          <w:sz w:val="32"/>
          <w:szCs w:val="32"/>
          <w:rtl/>
        </w:rPr>
        <w:t>إجراءات التحقق من الصدق</w:t>
      </w:r>
      <w:r w:rsidR="0045302C" w:rsidRPr="004C1367">
        <w:rPr>
          <w:rFonts w:ascii="Simplified Arabic" w:hAnsi="Simplified Arabic" w:cs="Simplified Arabic" w:hint="cs"/>
          <w:b/>
          <w:bCs/>
          <w:sz w:val="32"/>
          <w:szCs w:val="32"/>
          <w:rtl/>
        </w:rPr>
        <w:t>:</w:t>
      </w:r>
    </w:p>
    <w:p w14:paraId="5C2E339E" w14:textId="77777777" w:rsidR="00547F99" w:rsidRPr="0045302C" w:rsidRDefault="00547F99" w:rsidP="00852305">
      <w:pPr>
        <w:spacing w:after="120" w:line="276" w:lineRule="auto"/>
        <w:ind w:firstLine="567"/>
        <w:jc w:val="both"/>
        <w:rPr>
          <w:rFonts w:ascii="Simplified Arabic" w:hAnsi="Simplified Arabic" w:cs="Simplified Arabic"/>
          <w:sz w:val="28"/>
          <w:szCs w:val="28"/>
        </w:rPr>
      </w:pPr>
      <w:r w:rsidRPr="0045302C">
        <w:rPr>
          <w:rFonts w:ascii="Simplified Arabic" w:hAnsi="Simplified Arabic" w:cs="Simplified Arabic"/>
          <w:sz w:val="28"/>
          <w:szCs w:val="28"/>
          <w:rtl/>
        </w:rPr>
        <w:t>يشير الصدق إلى مدى قدرة الأداة على قياس ما وُضعت لقياسه، وقد تم التحقق من صدق الاستبيان بطريقتين</w:t>
      </w:r>
      <w:r w:rsidRPr="0045302C">
        <w:rPr>
          <w:rFonts w:ascii="Simplified Arabic" w:hAnsi="Simplified Arabic" w:cs="Simplified Arabic"/>
          <w:sz w:val="28"/>
          <w:szCs w:val="28"/>
        </w:rPr>
        <w:t>:</w:t>
      </w:r>
    </w:p>
    <w:p w14:paraId="737F11FB" w14:textId="77777777" w:rsidR="00547F99" w:rsidRPr="0045302C" w:rsidRDefault="00547F99" w:rsidP="0045302C">
      <w:pPr>
        <w:numPr>
          <w:ilvl w:val="0"/>
          <w:numId w:val="30"/>
        </w:numPr>
        <w:tabs>
          <w:tab w:val="clear" w:pos="720"/>
          <w:tab w:val="num" w:pos="991"/>
        </w:tabs>
        <w:spacing w:line="276" w:lineRule="auto"/>
        <w:ind w:left="991"/>
        <w:jc w:val="both"/>
        <w:rPr>
          <w:rFonts w:ascii="Simplified Arabic" w:hAnsi="Simplified Arabic" w:cs="Simplified Arabic"/>
          <w:sz w:val="28"/>
          <w:szCs w:val="28"/>
        </w:rPr>
      </w:pPr>
      <w:r w:rsidRPr="0045302C">
        <w:rPr>
          <w:rFonts w:ascii="Simplified Arabic" w:hAnsi="Simplified Arabic" w:cs="Simplified Arabic"/>
          <w:b/>
          <w:bCs/>
          <w:sz w:val="28"/>
          <w:szCs w:val="28"/>
          <w:rtl/>
        </w:rPr>
        <w:t>الصدق الظاهري</w:t>
      </w:r>
      <w:r w:rsidRPr="0045302C">
        <w:rPr>
          <w:rFonts w:ascii="Simplified Arabic" w:hAnsi="Simplified Arabic" w:cs="Simplified Arabic"/>
          <w:b/>
          <w:bCs/>
          <w:sz w:val="28"/>
          <w:szCs w:val="28"/>
        </w:rPr>
        <w:t xml:space="preserve"> (Face Validity):</w:t>
      </w:r>
      <w:r w:rsidRPr="0045302C">
        <w:rPr>
          <w:rFonts w:ascii="Simplified Arabic" w:hAnsi="Simplified Arabic" w:cs="Simplified Arabic"/>
          <w:sz w:val="28"/>
          <w:szCs w:val="28"/>
        </w:rPr>
        <w:t xml:space="preserve"> </w:t>
      </w:r>
      <w:r w:rsidRPr="0045302C">
        <w:rPr>
          <w:rFonts w:ascii="Simplified Arabic" w:hAnsi="Simplified Arabic" w:cs="Simplified Arabic"/>
          <w:sz w:val="28"/>
          <w:szCs w:val="28"/>
          <w:rtl/>
        </w:rPr>
        <w:t>تم عرض الاستبيان في صورته الأولية على لجنة من (5) محكمين متخصصين من أساتذة الإعلام والاتصال، طُلب منهم تقييم مدى وضوح صياغة الأسئلة، وملاءمتها لأهداف الدراسة، وارتباطها بالمتغيرات قيد البحث، وقد تم تعديل بعض الصياغات اللغوية وإعادة ترتيب الأسئلة بناءً على ملاحظاتهم لضمان فهمها بشكل موحد من قبل جميع المشاركين</w:t>
      </w:r>
      <w:r w:rsidRPr="0045302C">
        <w:rPr>
          <w:rFonts w:ascii="Simplified Arabic" w:hAnsi="Simplified Arabic" w:cs="Simplified Arabic"/>
          <w:sz w:val="28"/>
          <w:szCs w:val="28"/>
        </w:rPr>
        <w:t>.</w:t>
      </w:r>
    </w:p>
    <w:p w14:paraId="7D1D14C3" w14:textId="6CE1C55D" w:rsidR="00604FE8" w:rsidRPr="0045302C" w:rsidRDefault="00547F99" w:rsidP="0045302C">
      <w:pPr>
        <w:numPr>
          <w:ilvl w:val="0"/>
          <w:numId w:val="30"/>
        </w:numPr>
        <w:tabs>
          <w:tab w:val="clear" w:pos="720"/>
          <w:tab w:val="num" w:pos="991"/>
        </w:tabs>
        <w:spacing w:line="276" w:lineRule="auto"/>
        <w:ind w:left="991"/>
        <w:jc w:val="both"/>
        <w:rPr>
          <w:rFonts w:ascii="Simplified Arabic" w:hAnsi="Simplified Arabic" w:cs="Simplified Arabic"/>
          <w:sz w:val="24"/>
          <w:szCs w:val="24"/>
          <w:rtl/>
        </w:rPr>
      </w:pPr>
      <w:r w:rsidRPr="0045302C">
        <w:rPr>
          <w:rFonts w:ascii="Simplified Arabic" w:hAnsi="Simplified Arabic" w:cs="Simplified Arabic"/>
          <w:b/>
          <w:bCs/>
          <w:sz w:val="28"/>
          <w:szCs w:val="28"/>
          <w:rtl/>
        </w:rPr>
        <w:lastRenderedPageBreak/>
        <w:t>صدق الاتساق الداخلي</w:t>
      </w:r>
      <w:r w:rsidRPr="0045302C">
        <w:rPr>
          <w:rFonts w:ascii="Simplified Arabic" w:hAnsi="Simplified Arabic" w:cs="Simplified Arabic"/>
          <w:b/>
          <w:bCs/>
          <w:sz w:val="28"/>
          <w:szCs w:val="28"/>
        </w:rPr>
        <w:t xml:space="preserve"> (Internal Consistency Validity):</w:t>
      </w:r>
      <w:r w:rsidRPr="0045302C">
        <w:rPr>
          <w:rFonts w:ascii="Simplified Arabic" w:hAnsi="Simplified Arabic" w:cs="Simplified Arabic"/>
          <w:sz w:val="28"/>
          <w:szCs w:val="28"/>
        </w:rPr>
        <w:t xml:space="preserve"> </w:t>
      </w:r>
      <w:r w:rsidRPr="0045302C">
        <w:rPr>
          <w:rFonts w:ascii="Simplified Arabic" w:hAnsi="Simplified Arabic" w:cs="Simplified Arabic"/>
          <w:sz w:val="28"/>
          <w:szCs w:val="28"/>
          <w:rtl/>
        </w:rPr>
        <w:t>تم قياسه من خلال حساب معامل الارتباط بين كل عبارة والمحور الذي تنتمي إليه، وتُشير قيمة معامل الارتباط المرتفعة إلى أن العبارة تقيس نفس المفهوم الذي يقيسه المحور ككل</w:t>
      </w:r>
      <w:r w:rsidRPr="0045302C">
        <w:rPr>
          <w:rFonts w:ascii="Simplified Arabic" w:hAnsi="Simplified Arabic" w:cs="Simplified Arabic"/>
          <w:sz w:val="28"/>
          <w:szCs w:val="28"/>
        </w:rPr>
        <w:t>.</w:t>
      </w:r>
    </w:p>
    <w:p w14:paraId="6AF14668" w14:textId="6B8515D7" w:rsidR="00852305" w:rsidRPr="00852305" w:rsidRDefault="00852305" w:rsidP="007E0060">
      <w:pPr>
        <w:tabs>
          <w:tab w:val="num" w:pos="720"/>
        </w:tabs>
        <w:spacing w:after="0" w:line="276" w:lineRule="auto"/>
        <w:jc w:val="center"/>
        <w:rPr>
          <w:rFonts w:ascii="Simplified Arabic" w:hAnsi="Simplified Arabic" w:cs="Simplified Arabic"/>
          <w:b/>
          <w:bCs/>
          <w:sz w:val="24"/>
          <w:szCs w:val="24"/>
          <w:rtl/>
        </w:rPr>
      </w:pPr>
      <w:r w:rsidRPr="00852305">
        <w:rPr>
          <w:rFonts w:ascii="Simplified Arabic" w:hAnsi="Simplified Arabic" w:cs="Simplified Arabic"/>
          <w:b/>
          <w:bCs/>
          <w:sz w:val="24"/>
          <w:szCs w:val="24"/>
          <w:rtl/>
        </w:rPr>
        <w:t>جدول رقم (3-5): معاملات صدق الاتساق الداخلي لمحور "طبيعة العلاقة بين الإذاعة ومنصات التواصل"</w:t>
      </w:r>
    </w:p>
    <w:tbl>
      <w:tblPr>
        <w:bidiVisual/>
        <w:tblW w:w="9148" w:type="dxa"/>
        <w:jc w:val="center"/>
        <w:tblLook w:val="04A0" w:firstRow="1" w:lastRow="0" w:firstColumn="1" w:lastColumn="0" w:noHBand="0" w:noVBand="1"/>
      </w:tblPr>
      <w:tblGrid>
        <w:gridCol w:w="980"/>
        <w:gridCol w:w="4520"/>
        <w:gridCol w:w="2088"/>
        <w:gridCol w:w="1560"/>
      </w:tblGrid>
      <w:tr w:rsidR="00852305" w:rsidRPr="00852305" w14:paraId="3B5DE43E" w14:textId="77777777" w:rsidTr="007E0060">
        <w:trPr>
          <w:trHeight w:val="730"/>
          <w:jc w:val="center"/>
        </w:trPr>
        <w:tc>
          <w:tcPr>
            <w:tcW w:w="9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526F958" w14:textId="77777777" w:rsidR="00852305" w:rsidRPr="00852305" w:rsidRDefault="00852305" w:rsidP="007E73C9">
            <w:pPr>
              <w:spacing w:after="0" w:line="276" w:lineRule="auto"/>
              <w:jc w:val="center"/>
              <w:rPr>
                <w:rFonts w:ascii="Simplified Arabic" w:eastAsia="Times New Roman" w:hAnsi="Simplified Arabic" w:cs="Simplified Arabic"/>
                <w:b/>
                <w:bCs/>
                <w:kern w:val="0"/>
                <w:sz w:val="28"/>
                <w:szCs w:val="28"/>
                <w14:ligatures w14:val="none"/>
              </w:rPr>
            </w:pPr>
            <w:r w:rsidRPr="00852305">
              <w:rPr>
                <w:rFonts w:ascii="Simplified Arabic" w:eastAsia="Times New Roman" w:hAnsi="Simplified Arabic" w:cs="Simplified Arabic"/>
                <w:b/>
                <w:bCs/>
                <w:kern w:val="0"/>
                <w:sz w:val="28"/>
                <w:szCs w:val="28"/>
                <w:rtl/>
                <w14:ligatures w14:val="none"/>
              </w:rPr>
              <w:t xml:space="preserve">البعد </w:t>
            </w:r>
          </w:p>
        </w:tc>
        <w:tc>
          <w:tcPr>
            <w:tcW w:w="45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3387EA9" w14:textId="77777777" w:rsidR="00852305" w:rsidRPr="00852305" w:rsidRDefault="0085230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852305">
              <w:rPr>
                <w:rFonts w:ascii="Simplified Arabic" w:eastAsia="Times New Roman" w:hAnsi="Simplified Arabic" w:cs="Simplified Arabic"/>
                <w:b/>
                <w:bCs/>
                <w:kern w:val="0"/>
                <w:sz w:val="28"/>
                <w:szCs w:val="28"/>
                <w:rtl/>
                <w14:ligatures w14:val="none"/>
              </w:rPr>
              <w:t xml:space="preserve">العبارة </w:t>
            </w:r>
          </w:p>
        </w:tc>
        <w:tc>
          <w:tcPr>
            <w:tcW w:w="2088"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95FDD22" w14:textId="77777777" w:rsidR="00852305" w:rsidRPr="00852305"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852305">
              <w:rPr>
                <w:rFonts w:ascii="Simplified Arabic" w:eastAsia="Times New Roman" w:hAnsi="Simplified Arabic" w:cs="Simplified Arabic"/>
                <w:b/>
                <w:bCs/>
                <w:kern w:val="0"/>
                <w:sz w:val="24"/>
                <w:szCs w:val="24"/>
                <w:rtl/>
                <w14:ligatures w14:val="none"/>
              </w:rPr>
              <w:t>معامل الارتباط لبيرسون</w:t>
            </w:r>
          </w:p>
        </w:tc>
        <w:tc>
          <w:tcPr>
            <w:tcW w:w="15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DB31C9F" w14:textId="77777777" w:rsidR="00852305" w:rsidRPr="00852305"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852305">
              <w:rPr>
                <w:rFonts w:ascii="Simplified Arabic" w:eastAsia="Times New Roman" w:hAnsi="Simplified Arabic" w:cs="Simplified Arabic"/>
                <w:b/>
                <w:bCs/>
                <w:kern w:val="0"/>
                <w:sz w:val="24"/>
                <w:szCs w:val="24"/>
                <w:rtl/>
                <w14:ligatures w14:val="none"/>
              </w:rPr>
              <w:t xml:space="preserve">مستوي المعنوية </w:t>
            </w:r>
          </w:p>
        </w:tc>
      </w:tr>
      <w:tr w:rsidR="00852305" w:rsidRPr="00852305" w14:paraId="68709D4A" w14:textId="77777777" w:rsidTr="007E0060">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1C09E841" w14:textId="77777777" w:rsidR="00852305" w:rsidRPr="00852305"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852305">
              <w:rPr>
                <w:rFonts w:ascii="Simplified Arabic" w:eastAsia="Times New Roman" w:hAnsi="Simplified Arabic" w:cs="Simplified Arabic"/>
                <w:kern w:val="0"/>
                <w:sz w:val="28"/>
                <w:szCs w:val="28"/>
                <w:rtl/>
                <w14:ligatures w14:val="none"/>
              </w:rPr>
              <w:t>1</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431FD543" w14:textId="77777777" w:rsidR="00852305" w:rsidRPr="00852305" w:rsidRDefault="00852305" w:rsidP="00CA6805">
            <w:pPr>
              <w:spacing w:after="0" w:line="240" w:lineRule="auto"/>
              <w:jc w:val="both"/>
              <w:rPr>
                <w:rFonts w:ascii="Simplified Arabic" w:eastAsia="Times New Roman" w:hAnsi="Simplified Arabic" w:cs="Simplified Arabic"/>
                <w:kern w:val="0"/>
                <w:sz w:val="28"/>
                <w:szCs w:val="28"/>
                <w14:ligatures w14:val="none"/>
              </w:rPr>
            </w:pPr>
            <w:r w:rsidRPr="00852305">
              <w:rPr>
                <w:rFonts w:ascii="Simplified Arabic" w:eastAsia="Times New Roman" w:hAnsi="Simplified Arabic" w:cs="Simplified Arabic"/>
                <w:kern w:val="0"/>
                <w:sz w:val="28"/>
                <w:szCs w:val="28"/>
                <w:rtl/>
                <w14:ligatures w14:val="none"/>
              </w:rPr>
              <w:t>أتابع البرامج الإذاعية عبر حساباتها الرسمية على وسائل التواصل الاجتماعي.</w:t>
            </w:r>
          </w:p>
        </w:tc>
        <w:tc>
          <w:tcPr>
            <w:tcW w:w="2088" w:type="dxa"/>
            <w:tcBorders>
              <w:top w:val="nil"/>
              <w:left w:val="single" w:sz="4" w:space="0" w:color="auto"/>
              <w:bottom w:val="single" w:sz="4" w:space="0" w:color="auto"/>
              <w:right w:val="single" w:sz="4" w:space="0" w:color="auto"/>
            </w:tcBorders>
            <w:vAlign w:val="center"/>
            <w:hideMark/>
          </w:tcPr>
          <w:p w14:paraId="37454867" w14:textId="77777777" w:rsidR="00852305" w:rsidRPr="00852305"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852305">
              <w:rPr>
                <w:rFonts w:ascii="Simplified Arabic" w:eastAsia="Times New Roman" w:hAnsi="Simplified Arabic" w:cs="Simplified Arabic"/>
                <w:kern w:val="0"/>
                <w:sz w:val="28"/>
                <w:szCs w:val="28"/>
                <w:rtl/>
                <w14:ligatures w14:val="none"/>
              </w:rPr>
              <w:t>0.769</w:t>
            </w:r>
            <w:r w:rsidRPr="00852305">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77F761D2" w14:textId="77777777" w:rsidR="00852305" w:rsidRPr="00852305"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852305">
              <w:rPr>
                <w:rFonts w:ascii="Simplified Arabic" w:eastAsia="Times New Roman" w:hAnsi="Simplified Arabic" w:cs="Simplified Arabic"/>
                <w:kern w:val="0"/>
                <w:sz w:val="28"/>
                <w:szCs w:val="28"/>
                <w:rtl/>
                <w14:ligatures w14:val="none"/>
              </w:rPr>
              <w:t>0.000</w:t>
            </w:r>
          </w:p>
        </w:tc>
      </w:tr>
      <w:tr w:rsidR="00852305" w:rsidRPr="00852305" w14:paraId="539A17DF" w14:textId="77777777" w:rsidTr="007E0060">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434EFE38" w14:textId="77777777" w:rsidR="00852305" w:rsidRPr="00852305"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852305">
              <w:rPr>
                <w:rFonts w:ascii="Simplified Arabic" w:eastAsia="Times New Roman" w:hAnsi="Simplified Arabic" w:cs="Simplified Arabic"/>
                <w:kern w:val="0"/>
                <w:sz w:val="28"/>
                <w:szCs w:val="28"/>
                <w:rtl/>
                <w14:ligatures w14:val="none"/>
              </w:rPr>
              <w:t>2</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487B781E" w14:textId="77777777" w:rsidR="00852305" w:rsidRPr="00852305" w:rsidRDefault="00852305" w:rsidP="00CA6805">
            <w:pPr>
              <w:spacing w:after="0" w:line="240" w:lineRule="auto"/>
              <w:jc w:val="both"/>
              <w:rPr>
                <w:rFonts w:ascii="Simplified Arabic" w:eastAsia="Times New Roman" w:hAnsi="Simplified Arabic" w:cs="Simplified Arabic"/>
                <w:kern w:val="0"/>
                <w:sz w:val="28"/>
                <w:szCs w:val="28"/>
                <w14:ligatures w14:val="none"/>
              </w:rPr>
            </w:pPr>
            <w:r w:rsidRPr="00852305">
              <w:rPr>
                <w:rFonts w:ascii="Simplified Arabic" w:eastAsia="Times New Roman" w:hAnsi="Simplified Arabic" w:cs="Simplified Arabic"/>
                <w:kern w:val="0"/>
                <w:sz w:val="28"/>
                <w:szCs w:val="28"/>
                <w:rtl/>
                <w14:ligatures w14:val="none"/>
              </w:rPr>
              <w:t>أرى أن وجود الإذاعة على منصات التواصل يسهّل على الوصول للمحتوى الإذاعي.</w:t>
            </w:r>
          </w:p>
        </w:tc>
        <w:tc>
          <w:tcPr>
            <w:tcW w:w="2088" w:type="dxa"/>
            <w:tcBorders>
              <w:top w:val="nil"/>
              <w:left w:val="single" w:sz="4" w:space="0" w:color="auto"/>
              <w:bottom w:val="single" w:sz="4" w:space="0" w:color="auto"/>
              <w:right w:val="single" w:sz="4" w:space="0" w:color="auto"/>
            </w:tcBorders>
            <w:vAlign w:val="center"/>
            <w:hideMark/>
          </w:tcPr>
          <w:p w14:paraId="43BC0591" w14:textId="77777777" w:rsidR="00852305" w:rsidRPr="00852305"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852305">
              <w:rPr>
                <w:rFonts w:ascii="Simplified Arabic" w:eastAsia="Times New Roman" w:hAnsi="Simplified Arabic" w:cs="Simplified Arabic"/>
                <w:kern w:val="0"/>
                <w:sz w:val="28"/>
                <w:szCs w:val="28"/>
                <w:rtl/>
                <w14:ligatures w14:val="none"/>
              </w:rPr>
              <w:t>0.801</w:t>
            </w:r>
            <w:r w:rsidRPr="00852305">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1F2E7062" w14:textId="77777777" w:rsidR="00852305" w:rsidRPr="00852305"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852305">
              <w:rPr>
                <w:rFonts w:ascii="Simplified Arabic" w:eastAsia="Times New Roman" w:hAnsi="Simplified Arabic" w:cs="Simplified Arabic"/>
                <w:kern w:val="0"/>
                <w:sz w:val="28"/>
                <w:szCs w:val="28"/>
                <w:rtl/>
                <w14:ligatures w14:val="none"/>
              </w:rPr>
              <w:t>0.000</w:t>
            </w:r>
          </w:p>
        </w:tc>
      </w:tr>
      <w:tr w:rsidR="00852305" w:rsidRPr="00852305" w14:paraId="0E2B0889" w14:textId="77777777" w:rsidTr="007E0060">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5992AFA9" w14:textId="77777777" w:rsidR="00852305" w:rsidRPr="00852305"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852305">
              <w:rPr>
                <w:rFonts w:ascii="Simplified Arabic" w:eastAsia="Times New Roman" w:hAnsi="Simplified Arabic" w:cs="Simplified Arabic"/>
                <w:kern w:val="0"/>
                <w:sz w:val="28"/>
                <w:szCs w:val="28"/>
                <w:rtl/>
                <w14:ligatures w14:val="none"/>
              </w:rPr>
              <w:t>3</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6B69C494" w14:textId="77777777" w:rsidR="00852305" w:rsidRPr="00852305" w:rsidRDefault="00852305" w:rsidP="00CA6805">
            <w:pPr>
              <w:spacing w:after="0" w:line="240" w:lineRule="auto"/>
              <w:jc w:val="both"/>
              <w:rPr>
                <w:rFonts w:ascii="Simplified Arabic" w:eastAsia="Times New Roman" w:hAnsi="Simplified Arabic" w:cs="Simplified Arabic"/>
                <w:kern w:val="0"/>
                <w:sz w:val="28"/>
                <w:szCs w:val="28"/>
                <w14:ligatures w14:val="none"/>
              </w:rPr>
            </w:pPr>
            <w:r w:rsidRPr="00852305">
              <w:rPr>
                <w:rFonts w:ascii="Simplified Arabic" w:eastAsia="Times New Roman" w:hAnsi="Simplified Arabic" w:cs="Simplified Arabic"/>
                <w:kern w:val="0"/>
                <w:sz w:val="28"/>
                <w:szCs w:val="28"/>
                <w:rtl/>
                <w14:ligatures w14:val="none"/>
              </w:rPr>
              <w:t>أشعر أن محتوى الإذاعة على المنصات الرقمية يكمّل البث التقليدي ولا يكرره فقط.</w:t>
            </w:r>
          </w:p>
        </w:tc>
        <w:tc>
          <w:tcPr>
            <w:tcW w:w="2088" w:type="dxa"/>
            <w:tcBorders>
              <w:top w:val="nil"/>
              <w:left w:val="single" w:sz="4" w:space="0" w:color="auto"/>
              <w:bottom w:val="single" w:sz="4" w:space="0" w:color="auto"/>
              <w:right w:val="single" w:sz="4" w:space="0" w:color="auto"/>
            </w:tcBorders>
            <w:vAlign w:val="center"/>
            <w:hideMark/>
          </w:tcPr>
          <w:p w14:paraId="53A747F8" w14:textId="77777777" w:rsidR="00852305" w:rsidRPr="00852305"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852305">
              <w:rPr>
                <w:rFonts w:ascii="Simplified Arabic" w:eastAsia="Times New Roman" w:hAnsi="Simplified Arabic" w:cs="Simplified Arabic"/>
                <w:kern w:val="0"/>
                <w:sz w:val="28"/>
                <w:szCs w:val="28"/>
                <w:rtl/>
                <w14:ligatures w14:val="none"/>
              </w:rPr>
              <w:t>0.699</w:t>
            </w:r>
            <w:r w:rsidRPr="00852305">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5380C5A4" w14:textId="77777777" w:rsidR="00852305" w:rsidRPr="00852305"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852305">
              <w:rPr>
                <w:rFonts w:ascii="Simplified Arabic" w:eastAsia="Times New Roman" w:hAnsi="Simplified Arabic" w:cs="Simplified Arabic"/>
                <w:kern w:val="0"/>
                <w:sz w:val="28"/>
                <w:szCs w:val="28"/>
                <w:rtl/>
                <w14:ligatures w14:val="none"/>
              </w:rPr>
              <w:t>0.000</w:t>
            </w:r>
          </w:p>
        </w:tc>
      </w:tr>
    </w:tbl>
    <w:p w14:paraId="23F32F16" w14:textId="77777777" w:rsidR="00852305" w:rsidRPr="0006514F" w:rsidRDefault="00852305" w:rsidP="0006514F">
      <w:pPr>
        <w:spacing w:before="240" w:after="120" w:line="276" w:lineRule="auto"/>
        <w:ind w:firstLine="567"/>
        <w:jc w:val="both"/>
        <w:rPr>
          <w:rFonts w:ascii="Simplified Arabic" w:hAnsi="Simplified Arabic" w:cs="Simplified Arabic"/>
          <w:sz w:val="28"/>
          <w:szCs w:val="28"/>
        </w:rPr>
      </w:pPr>
      <w:r w:rsidRPr="0006514F">
        <w:rPr>
          <w:rFonts w:ascii="Simplified Arabic" w:hAnsi="Simplified Arabic" w:cs="Simplified Arabic" w:hint="cs"/>
          <w:sz w:val="28"/>
          <w:szCs w:val="28"/>
          <w:rtl/>
        </w:rPr>
        <w:t xml:space="preserve">يتضح من خلال الجدول السابق ان </w:t>
      </w:r>
      <w:r w:rsidRPr="0006514F">
        <w:rPr>
          <w:rFonts w:ascii="Simplified Arabic" w:hAnsi="Simplified Arabic" w:cs="Simplified Arabic"/>
          <w:sz w:val="28"/>
          <w:szCs w:val="28"/>
          <w:rtl/>
        </w:rPr>
        <w:t xml:space="preserve">معاملات </w:t>
      </w:r>
      <w:r w:rsidRPr="0006514F">
        <w:rPr>
          <w:rFonts w:ascii="Simplified Arabic" w:hAnsi="Simplified Arabic" w:cs="Simplified Arabic" w:hint="cs"/>
          <w:sz w:val="28"/>
          <w:szCs w:val="28"/>
          <w:rtl/>
        </w:rPr>
        <w:t>الارتباط</w:t>
      </w:r>
      <w:r w:rsidRPr="0006514F">
        <w:rPr>
          <w:rFonts w:ascii="Simplified Arabic" w:hAnsi="Simplified Arabic" w:cs="Simplified Arabic"/>
          <w:sz w:val="28"/>
          <w:szCs w:val="28"/>
          <w:rtl/>
        </w:rPr>
        <w:t xml:space="preserve"> لفقرات محور "طبيعة العلاقة بين الإذاعة ومنصات التواصل</w:t>
      </w:r>
      <w:r w:rsidRPr="0006514F">
        <w:rPr>
          <w:rFonts w:ascii="Simplified Arabic" w:hAnsi="Simplified Arabic" w:cs="Simplified Arabic"/>
          <w:sz w:val="28"/>
          <w:szCs w:val="28"/>
        </w:rPr>
        <w:t xml:space="preserve">" </w:t>
      </w:r>
      <w:r w:rsidRPr="0006514F">
        <w:rPr>
          <w:rFonts w:ascii="Simplified Arabic" w:hAnsi="Simplified Arabic" w:cs="Simplified Arabic"/>
          <w:sz w:val="28"/>
          <w:szCs w:val="28"/>
          <w:rtl/>
        </w:rPr>
        <w:t xml:space="preserve">جاءت في مدى يتراوح بين (0.699) و(0.801)، وجميعها دالة إحصائيًا عند مستوى (0.01)، مما يشير إلى وجود ارتباط قوي بين كل فقرة والدرجة الكلية للمحور، وهذا يدل على صدق الاتساق الداخلي </w:t>
      </w:r>
      <w:r w:rsidRPr="0006514F">
        <w:rPr>
          <w:rFonts w:ascii="Simplified Arabic" w:hAnsi="Simplified Arabic" w:cs="Simplified Arabic" w:hint="cs"/>
          <w:sz w:val="28"/>
          <w:szCs w:val="28"/>
          <w:rtl/>
        </w:rPr>
        <w:t>لفقرات هذ</w:t>
      </w:r>
      <w:r w:rsidRPr="0006514F">
        <w:rPr>
          <w:rFonts w:ascii="Simplified Arabic" w:hAnsi="Simplified Arabic" w:cs="Simplified Arabic" w:hint="eastAsia"/>
          <w:sz w:val="28"/>
          <w:szCs w:val="28"/>
          <w:rtl/>
        </w:rPr>
        <w:t>ا</w:t>
      </w:r>
      <w:r w:rsidRPr="0006514F">
        <w:rPr>
          <w:rFonts w:ascii="Simplified Arabic" w:hAnsi="Simplified Arabic" w:cs="Simplified Arabic" w:hint="cs"/>
          <w:sz w:val="28"/>
          <w:szCs w:val="28"/>
          <w:rtl/>
        </w:rPr>
        <w:t xml:space="preserve"> المحور</w:t>
      </w:r>
      <w:r w:rsidRPr="0006514F">
        <w:rPr>
          <w:rFonts w:ascii="Simplified Arabic" w:hAnsi="Simplified Arabic" w:cs="Simplified Arabic"/>
          <w:sz w:val="28"/>
          <w:szCs w:val="28"/>
        </w:rPr>
        <w:t>.</w:t>
      </w:r>
    </w:p>
    <w:p w14:paraId="43622520" w14:textId="77777777" w:rsidR="00852305" w:rsidRPr="007E0060" w:rsidRDefault="00852305" w:rsidP="007E0060">
      <w:pPr>
        <w:tabs>
          <w:tab w:val="num" w:pos="720"/>
        </w:tabs>
        <w:spacing w:after="0" w:line="276" w:lineRule="auto"/>
        <w:jc w:val="center"/>
        <w:rPr>
          <w:rFonts w:ascii="Simplified Arabic" w:hAnsi="Simplified Arabic" w:cs="Simplified Arabic"/>
          <w:b/>
          <w:bCs/>
          <w:sz w:val="24"/>
          <w:szCs w:val="24"/>
          <w:rtl/>
        </w:rPr>
      </w:pPr>
      <w:r w:rsidRPr="007E0060">
        <w:rPr>
          <w:rFonts w:ascii="Simplified Arabic" w:hAnsi="Simplified Arabic" w:cs="Simplified Arabic"/>
          <w:b/>
          <w:bCs/>
          <w:sz w:val="24"/>
          <w:szCs w:val="24"/>
          <w:rtl/>
        </w:rPr>
        <w:t>جدول رقم (3-6): معاملات صدق الاتساق الداخلي لمحور "أثر التكامل على تفاعل الجمهور"</w:t>
      </w:r>
    </w:p>
    <w:tbl>
      <w:tblPr>
        <w:bidiVisual/>
        <w:tblW w:w="9148" w:type="dxa"/>
        <w:jc w:val="center"/>
        <w:tblLook w:val="04A0" w:firstRow="1" w:lastRow="0" w:firstColumn="1" w:lastColumn="0" w:noHBand="0" w:noVBand="1"/>
      </w:tblPr>
      <w:tblGrid>
        <w:gridCol w:w="980"/>
        <w:gridCol w:w="4520"/>
        <w:gridCol w:w="2088"/>
        <w:gridCol w:w="1560"/>
      </w:tblGrid>
      <w:tr w:rsidR="00852305" w:rsidRPr="0006514F" w14:paraId="35BE41CE" w14:textId="77777777" w:rsidTr="007E0060">
        <w:trPr>
          <w:trHeight w:val="690"/>
          <w:jc w:val="center"/>
        </w:trPr>
        <w:tc>
          <w:tcPr>
            <w:tcW w:w="9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7371711" w14:textId="77777777" w:rsidR="00852305" w:rsidRPr="0006514F" w:rsidRDefault="00852305" w:rsidP="007E73C9">
            <w:pPr>
              <w:spacing w:after="0" w:line="276" w:lineRule="auto"/>
              <w:jc w:val="center"/>
              <w:rPr>
                <w:rFonts w:ascii="Simplified Arabic" w:eastAsia="Times New Roman" w:hAnsi="Simplified Arabic" w:cs="Simplified Arabic"/>
                <w:b/>
                <w:bCs/>
                <w:kern w:val="0"/>
                <w:sz w:val="28"/>
                <w:szCs w:val="28"/>
                <w14:ligatures w14:val="none"/>
              </w:rPr>
            </w:pPr>
            <w:r w:rsidRPr="0006514F">
              <w:rPr>
                <w:rFonts w:ascii="Simplified Arabic" w:eastAsia="Times New Roman" w:hAnsi="Simplified Arabic" w:cs="Simplified Arabic"/>
                <w:b/>
                <w:bCs/>
                <w:kern w:val="0"/>
                <w:sz w:val="28"/>
                <w:szCs w:val="28"/>
                <w:rtl/>
                <w14:ligatures w14:val="none"/>
              </w:rPr>
              <w:t xml:space="preserve">البعد </w:t>
            </w:r>
          </w:p>
        </w:tc>
        <w:tc>
          <w:tcPr>
            <w:tcW w:w="45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77CA3DF" w14:textId="77777777" w:rsidR="00852305" w:rsidRPr="0006514F" w:rsidRDefault="0085230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06514F">
              <w:rPr>
                <w:rFonts w:ascii="Simplified Arabic" w:eastAsia="Times New Roman" w:hAnsi="Simplified Arabic" w:cs="Simplified Arabic"/>
                <w:b/>
                <w:bCs/>
                <w:kern w:val="0"/>
                <w:sz w:val="28"/>
                <w:szCs w:val="28"/>
                <w:rtl/>
                <w14:ligatures w14:val="none"/>
              </w:rPr>
              <w:t xml:space="preserve">العبارة </w:t>
            </w:r>
          </w:p>
        </w:tc>
        <w:tc>
          <w:tcPr>
            <w:tcW w:w="2088"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3A75A6F" w14:textId="77777777" w:rsidR="00852305" w:rsidRPr="0006514F"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06514F">
              <w:rPr>
                <w:rFonts w:ascii="Simplified Arabic" w:eastAsia="Times New Roman" w:hAnsi="Simplified Arabic" w:cs="Simplified Arabic"/>
                <w:b/>
                <w:bCs/>
                <w:kern w:val="0"/>
                <w:sz w:val="24"/>
                <w:szCs w:val="24"/>
                <w:rtl/>
                <w14:ligatures w14:val="none"/>
              </w:rPr>
              <w:t>معامل الارتباط لبيرسون</w:t>
            </w:r>
          </w:p>
        </w:tc>
        <w:tc>
          <w:tcPr>
            <w:tcW w:w="15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645258C" w14:textId="77777777" w:rsidR="00852305" w:rsidRPr="0006514F"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06514F">
              <w:rPr>
                <w:rFonts w:ascii="Simplified Arabic" w:eastAsia="Times New Roman" w:hAnsi="Simplified Arabic" w:cs="Simplified Arabic"/>
                <w:b/>
                <w:bCs/>
                <w:kern w:val="0"/>
                <w:sz w:val="24"/>
                <w:szCs w:val="24"/>
                <w:rtl/>
                <w14:ligatures w14:val="none"/>
              </w:rPr>
              <w:t xml:space="preserve">مستوي المعنوية </w:t>
            </w:r>
          </w:p>
        </w:tc>
      </w:tr>
      <w:tr w:rsidR="00852305" w:rsidRPr="0006514F" w14:paraId="77965895" w14:textId="77777777" w:rsidTr="007E0060">
        <w:trPr>
          <w:trHeight w:val="87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5EEF3C6C" w14:textId="77777777" w:rsidR="00852305" w:rsidRPr="0006514F"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06514F">
              <w:rPr>
                <w:rFonts w:ascii="Simplified Arabic" w:eastAsia="Times New Roman" w:hAnsi="Simplified Arabic" w:cs="Simplified Arabic"/>
                <w:kern w:val="0"/>
                <w:sz w:val="28"/>
                <w:szCs w:val="28"/>
                <w:rtl/>
                <w14:ligatures w14:val="none"/>
              </w:rPr>
              <w:t>1</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1AEDEB1B" w14:textId="77777777" w:rsidR="00852305" w:rsidRPr="0006514F" w:rsidRDefault="00852305" w:rsidP="00CA6805">
            <w:pPr>
              <w:spacing w:after="0" w:line="240" w:lineRule="auto"/>
              <w:jc w:val="both"/>
              <w:rPr>
                <w:rFonts w:ascii="Simplified Arabic" w:eastAsia="Times New Roman" w:hAnsi="Simplified Arabic" w:cs="Simplified Arabic"/>
                <w:kern w:val="0"/>
                <w:sz w:val="28"/>
                <w:szCs w:val="28"/>
                <w14:ligatures w14:val="none"/>
              </w:rPr>
            </w:pPr>
            <w:r w:rsidRPr="0006514F">
              <w:rPr>
                <w:rFonts w:ascii="Simplified Arabic" w:eastAsia="Times New Roman" w:hAnsi="Simplified Arabic" w:cs="Simplified Arabic"/>
                <w:kern w:val="0"/>
                <w:sz w:val="28"/>
                <w:szCs w:val="28"/>
                <w:rtl/>
                <w14:ligatures w14:val="none"/>
              </w:rPr>
              <w:t>التفاعل الرقمي (إعجاب، تعليق، مشاركة) مع محتوى الإذاعة زاد من ارتباطي بالبرامج.</w:t>
            </w:r>
          </w:p>
        </w:tc>
        <w:tc>
          <w:tcPr>
            <w:tcW w:w="2088" w:type="dxa"/>
            <w:tcBorders>
              <w:top w:val="nil"/>
              <w:left w:val="single" w:sz="4" w:space="0" w:color="auto"/>
              <w:bottom w:val="single" w:sz="4" w:space="0" w:color="auto"/>
              <w:right w:val="single" w:sz="4" w:space="0" w:color="auto"/>
            </w:tcBorders>
            <w:vAlign w:val="center"/>
            <w:hideMark/>
          </w:tcPr>
          <w:p w14:paraId="3461258E" w14:textId="77777777" w:rsidR="00852305" w:rsidRPr="0006514F"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06514F">
              <w:rPr>
                <w:rFonts w:ascii="Simplified Arabic" w:eastAsia="Times New Roman" w:hAnsi="Simplified Arabic" w:cs="Simplified Arabic"/>
                <w:kern w:val="0"/>
                <w:sz w:val="28"/>
                <w:szCs w:val="28"/>
                <w:rtl/>
                <w14:ligatures w14:val="none"/>
              </w:rPr>
              <w:t>0.888</w:t>
            </w:r>
            <w:r w:rsidRPr="0006514F">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0DEA7BA6" w14:textId="77777777" w:rsidR="00852305" w:rsidRPr="0006514F"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06514F">
              <w:rPr>
                <w:rFonts w:ascii="Simplified Arabic" w:eastAsia="Times New Roman" w:hAnsi="Simplified Arabic" w:cs="Simplified Arabic"/>
                <w:kern w:val="0"/>
                <w:sz w:val="28"/>
                <w:szCs w:val="28"/>
                <w:rtl/>
                <w14:ligatures w14:val="none"/>
              </w:rPr>
              <w:t>0.000</w:t>
            </w:r>
          </w:p>
        </w:tc>
      </w:tr>
      <w:tr w:rsidR="00852305" w:rsidRPr="0006514F" w14:paraId="67FD0623" w14:textId="77777777" w:rsidTr="007E0060">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5DD13EB1" w14:textId="77777777" w:rsidR="00852305" w:rsidRPr="0006514F"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06514F">
              <w:rPr>
                <w:rFonts w:ascii="Simplified Arabic" w:eastAsia="Times New Roman" w:hAnsi="Simplified Arabic" w:cs="Simplified Arabic"/>
                <w:kern w:val="0"/>
                <w:sz w:val="28"/>
                <w:szCs w:val="28"/>
                <w:rtl/>
                <w14:ligatures w14:val="none"/>
              </w:rPr>
              <w:t>2</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3F5F022A" w14:textId="77777777" w:rsidR="00852305" w:rsidRPr="0006514F" w:rsidRDefault="00852305" w:rsidP="00CA6805">
            <w:pPr>
              <w:spacing w:after="0" w:line="240" w:lineRule="auto"/>
              <w:jc w:val="both"/>
              <w:rPr>
                <w:rFonts w:ascii="Simplified Arabic" w:eastAsia="Times New Roman" w:hAnsi="Simplified Arabic" w:cs="Simplified Arabic"/>
                <w:kern w:val="0"/>
                <w:sz w:val="28"/>
                <w:szCs w:val="28"/>
                <w14:ligatures w14:val="none"/>
              </w:rPr>
            </w:pPr>
            <w:r w:rsidRPr="0006514F">
              <w:rPr>
                <w:rFonts w:ascii="Simplified Arabic" w:eastAsia="Times New Roman" w:hAnsi="Simplified Arabic" w:cs="Simplified Arabic"/>
                <w:kern w:val="0"/>
                <w:sz w:val="28"/>
                <w:szCs w:val="28"/>
                <w:rtl/>
                <w14:ligatures w14:val="none"/>
              </w:rPr>
              <w:t>تكامل الإذاعة مع المنصات الاجتماعية يجعلني أكثر حماسًا لمتابعة البث الإذاعي المباشر.</w:t>
            </w:r>
          </w:p>
        </w:tc>
        <w:tc>
          <w:tcPr>
            <w:tcW w:w="2088" w:type="dxa"/>
            <w:tcBorders>
              <w:top w:val="nil"/>
              <w:left w:val="single" w:sz="4" w:space="0" w:color="auto"/>
              <w:bottom w:val="single" w:sz="4" w:space="0" w:color="auto"/>
              <w:right w:val="single" w:sz="4" w:space="0" w:color="auto"/>
            </w:tcBorders>
            <w:vAlign w:val="center"/>
            <w:hideMark/>
          </w:tcPr>
          <w:p w14:paraId="3AE2D462" w14:textId="77777777" w:rsidR="00852305" w:rsidRPr="0006514F"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06514F">
              <w:rPr>
                <w:rFonts w:ascii="Simplified Arabic" w:eastAsia="Times New Roman" w:hAnsi="Simplified Arabic" w:cs="Simplified Arabic"/>
                <w:kern w:val="0"/>
                <w:sz w:val="28"/>
                <w:szCs w:val="28"/>
                <w:rtl/>
                <w14:ligatures w14:val="none"/>
              </w:rPr>
              <w:t>0.857</w:t>
            </w:r>
            <w:r w:rsidRPr="0006514F">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2AFA8640" w14:textId="77777777" w:rsidR="00852305" w:rsidRPr="0006514F"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06514F">
              <w:rPr>
                <w:rFonts w:ascii="Simplified Arabic" w:eastAsia="Times New Roman" w:hAnsi="Simplified Arabic" w:cs="Simplified Arabic"/>
                <w:kern w:val="0"/>
                <w:sz w:val="28"/>
                <w:szCs w:val="28"/>
                <w:rtl/>
                <w14:ligatures w14:val="none"/>
              </w:rPr>
              <w:t>0.000</w:t>
            </w:r>
          </w:p>
        </w:tc>
      </w:tr>
      <w:tr w:rsidR="00852305" w:rsidRPr="0006514F" w14:paraId="51239974" w14:textId="77777777" w:rsidTr="007E0060">
        <w:trPr>
          <w:trHeight w:val="69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70E15217" w14:textId="77777777" w:rsidR="00852305" w:rsidRPr="0006514F"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06514F">
              <w:rPr>
                <w:rFonts w:ascii="Simplified Arabic" w:eastAsia="Times New Roman" w:hAnsi="Simplified Arabic" w:cs="Simplified Arabic"/>
                <w:kern w:val="0"/>
                <w:sz w:val="28"/>
                <w:szCs w:val="28"/>
                <w:rtl/>
                <w14:ligatures w14:val="none"/>
              </w:rPr>
              <w:t>3</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0F173358" w14:textId="77777777" w:rsidR="00852305" w:rsidRPr="0006514F" w:rsidRDefault="00852305" w:rsidP="00CA6805">
            <w:pPr>
              <w:spacing w:after="0" w:line="240" w:lineRule="auto"/>
              <w:jc w:val="both"/>
              <w:rPr>
                <w:rFonts w:ascii="Simplified Arabic" w:eastAsia="Times New Roman" w:hAnsi="Simplified Arabic" w:cs="Simplified Arabic"/>
                <w:kern w:val="0"/>
                <w:sz w:val="28"/>
                <w:szCs w:val="28"/>
                <w14:ligatures w14:val="none"/>
              </w:rPr>
            </w:pPr>
            <w:r w:rsidRPr="0006514F">
              <w:rPr>
                <w:rFonts w:ascii="Simplified Arabic" w:eastAsia="Times New Roman" w:hAnsi="Simplified Arabic" w:cs="Simplified Arabic"/>
                <w:kern w:val="0"/>
                <w:sz w:val="28"/>
                <w:szCs w:val="28"/>
                <w:rtl/>
                <w14:ligatures w14:val="none"/>
              </w:rPr>
              <w:t>كلما زاد التنسيق بين البث الإذاعي والمحتوى الرقمي، زاد اهتمامي بالبرنامج.</w:t>
            </w:r>
          </w:p>
        </w:tc>
        <w:tc>
          <w:tcPr>
            <w:tcW w:w="2088" w:type="dxa"/>
            <w:tcBorders>
              <w:top w:val="nil"/>
              <w:left w:val="single" w:sz="4" w:space="0" w:color="auto"/>
              <w:bottom w:val="single" w:sz="4" w:space="0" w:color="auto"/>
              <w:right w:val="single" w:sz="4" w:space="0" w:color="auto"/>
            </w:tcBorders>
            <w:vAlign w:val="center"/>
            <w:hideMark/>
          </w:tcPr>
          <w:p w14:paraId="08197B88" w14:textId="77777777" w:rsidR="00852305" w:rsidRPr="0006514F"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06514F">
              <w:rPr>
                <w:rFonts w:ascii="Simplified Arabic" w:eastAsia="Times New Roman" w:hAnsi="Simplified Arabic" w:cs="Simplified Arabic"/>
                <w:kern w:val="0"/>
                <w:sz w:val="28"/>
                <w:szCs w:val="28"/>
                <w:rtl/>
                <w14:ligatures w14:val="none"/>
              </w:rPr>
              <w:t>0.789</w:t>
            </w:r>
            <w:r w:rsidRPr="0006514F">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54A4CB99" w14:textId="77777777" w:rsidR="00852305" w:rsidRPr="0006514F"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06514F">
              <w:rPr>
                <w:rFonts w:ascii="Simplified Arabic" w:eastAsia="Times New Roman" w:hAnsi="Simplified Arabic" w:cs="Simplified Arabic"/>
                <w:kern w:val="0"/>
                <w:sz w:val="28"/>
                <w:szCs w:val="28"/>
                <w:rtl/>
                <w14:ligatures w14:val="none"/>
              </w:rPr>
              <w:t>0.000</w:t>
            </w:r>
          </w:p>
        </w:tc>
      </w:tr>
    </w:tbl>
    <w:p w14:paraId="5DC2CE0E" w14:textId="77777777" w:rsidR="00852305" w:rsidRPr="00507499" w:rsidRDefault="00852305" w:rsidP="00507499">
      <w:pPr>
        <w:spacing w:before="240" w:after="120" w:line="276" w:lineRule="auto"/>
        <w:ind w:firstLine="567"/>
        <w:jc w:val="both"/>
        <w:rPr>
          <w:rFonts w:ascii="Simplified Arabic" w:hAnsi="Simplified Arabic" w:cs="Simplified Arabic"/>
          <w:sz w:val="28"/>
          <w:szCs w:val="28"/>
        </w:rPr>
      </w:pPr>
      <w:r w:rsidRPr="00507499">
        <w:rPr>
          <w:rFonts w:ascii="Simplified Arabic" w:hAnsi="Simplified Arabic" w:cs="Simplified Arabic"/>
          <w:sz w:val="28"/>
          <w:szCs w:val="28"/>
          <w:rtl/>
        </w:rPr>
        <w:t>يتضح من خلال الجدول السابق ان معاملات الارتباط لفقرات محور "أثر التكامل على تفاعل الجمهور" جاءت في مدى يتراوح بين (0.789) و(0.888)، وجميعها دالة إحصائيًا عند مستوى (0.01)، مما يشير إلى وجود ارتباط قوي بين كل فقرة والدرجة الكلية للمحور، وهذا يدل على صدق الاتساق الداخلي لفقرات هذا المحور</w:t>
      </w:r>
      <w:r w:rsidRPr="00507499">
        <w:rPr>
          <w:rFonts w:ascii="Simplified Arabic" w:hAnsi="Simplified Arabic" w:cs="Simplified Arabic"/>
          <w:sz w:val="28"/>
          <w:szCs w:val="28"/>
        </w:rPr>
        <w:t>.</w:t>
      </w:r>
    </w:p>
    <w:p w14:paraId="1567E3E7" w14:textId="7E972990" w:rsidR="00852305" w:rsidRPr="00507499" w:rsidRDefault="00852305" w:rsidP="00507499">
      <w:pPr>
        <w:tabs>
          <w:tab w:val="num" w:pos="720"/>
        </w:tabs>
        <w:spacing w:before="240" w:after="0" w:line="276" w:lineRule="auto"/>
        <w:jc w:val="center"/>
        <w:rPr>
          <w:rFonts w:ascii="Simplified Arabic" w:hAnsi="Simplified Arabic" w:cs="Simplified Arabic"/>
          <w:b/>
          <w:bCs/>
          <w:sz w:val="24"/>
          <w:szCs w:val="24"/>
          <w:rtl/>
        </w:rPr>
      </w:pPr>
      <w:r w:rsidRPr="00507499">
        <w:rPr>
          <w:rFonts w:ascii="Simplified Arabic" w:hAnsi="Simplified Arabic" w:cs="Simplified Arabic"/>
          <w:b/>
          <w:bCs/>
          <w:sz w:val="24"/>
          <w:szCs w:val="24"/>
          <w:rtl/>
        </w:rPr>
        <w:lastRenderedPageBreak/>
        <w:t>جدول رقم (3-7): معاملات صدق الاتساق الداخلي لمحور " الأساليب المستخدمة في التكامل"</w:t>
      </w:r>
    </w:p>
    <w:tbl>
      <w:tblPr>
        <w:bidiVisual/>
        <w:tblW w:w="9148" w:type="dxa"/>
        <w:jc w:val="center"/>
        <w:tblLook w:val="04A0" w:firstRow="1" w:lastRow="0" w:firstColumn="1" w:lastColumn="0" w:noHBand="0" w:noVBand="1"/>
      </w:tblPr>
      <w:tblGrid>
        <w:gridCol w:w="980"/>
        <w:gridCol w:w="4520"/>
        <w:gridCol w:w="2088"/>
        <w:gridCol w:w="1560"/>
      </w:tblGrid>
      <w:tr w:rsidR="00852305" w:rsidRPr="00447E47" w14:paraId="73E31ABB" w14:textId="77777777" w:rsidTr="00507499">
        <w:trPr>
          <w:trHeight w:val="690"/>
          <w:jc w:val="center"/>
        </w:trPr>
        <w:tc>
          <w:tcPr>
            <w:tcW w:w="9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D9ECF36" w14:textId="77777777" w:rsidR="00852305" w:rsidRPr="00507499" w:rsidRDefault="00852305" w:rsidP="007E73C9">
            <w:pPr>
              <w:spacing w:after="0" w:line="276" w:lineRule="auto"/>
              <w:jc w:val="center"/>
              <w:rPr>
                <w:rFonts w:ascii="Simplified Arabic" w:eastAsia="Times New Roman" w:hAnsi="Simplified Arabic" w:cs="Simplified Arabic"/>
                <w:b/>
                <w:bCs/>
                <w:kern w:val="0"/>
                <w:sz w:val="28"/>
                <w:szCs w:val="28"/>
                <w14:ligatures w14:val="none"/>
              </w:rPr>
            </w:pPr>
            <w:r w:rsidRPr="00507499">
              <w:rPr>
                <w:rFonts w:ascii="Simplified Arabic" w:eastAsia="Times New Roman" w:hAnsi="Simplified Arabic" w:cs="Simplified Arabic"/>
                <w:b/>
                <w:bCs/>
                <w:kern w:val="0"/>
                <w:sz w:val="28"/>
                <w:szCs w:val="28"/>
                <w:rtl/>
                <w14:ligatures w14:val="none"/>
              </w:rPr>
              <w:t xml:space="preserve">البعد </w:t>
            </w:r>
          </w:p>
        </w:tc>
        <w:tc>
          <w:tcPr>
            <w:tcW w:w="45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0803098" w14:textId="77777777" w:rsidR="00852305" w:rsidRPr="00507499" w:rsidRDefault="0085230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507499">
              <w:rPr>
                <w:rFonts w:ascii="Simplified Arabic" w:eastAsia="Times New Roman" w:hAnsi="Simplified Arabic" w:cs="Simplified Arabic"/>
                <w:b/>
                <w:bCs/>
                <w:kern w:val="0"/>
                <w:sz w:val="28"/>
                <w:szCs w:val="28"/>
                <w:rtl/>
                <w14:ligatures w14:val="none"/>
              </w:rPr>
              <w:t xml:space="preserve">العبارة </w:t>
            </w:r>
          </w:p>
        </w:tc>
        <w:tc>
          <w:tcPr>
            <w:tcW w:w="2088"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0D5193A" w14:textId="77777777" w:rsidR="00852305" w:rsidRPr="00507499"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507499">
              <w:rPr>
                <w:rFonts w:ascii="Simplified Arabic" w:eastAsia="Times New Roman" w:hAnsi="Simplified Arabic" w:cs="Simplified Arabic"/>
                <w:b/>
                <w:bCs/>
                <w:kern w:val="0"/>
                <w:sz w:val="24"/>
                <w:szCs w:val="24"/>
                <w:rtl/>
                <w14:ligatures w14:val="none"/>
              </w:rPr>
              <w:t>معامل الارتباط لبيرسون</w:t>
            </w:r>
          </w:p>
        </w:tc>
        <w:tc>
          <w:tcPr>
            <w:tcW w:w="15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A359005" w14:textId="77777777" w:rsidR="00852305" w:rsidRPr="00507499"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507499">
              <w:rPr>
                <w:rFonts w:ascii="Simplified Arabic" w:eastAsia="Times New Roman" w:hAnsi="Simplified Arabic" w:cs="Simplified Arabic"/>
                <w:b/>
                <w:bCs/>
                <w:kern w:val="0"/>
                <w:sz w:val="24"/>
                <w:szCs w:val="24"/>
                <w:rtl/>
                <w14:ligatures w14:val="none"/>
              </w:rPr>
              <w:t xml:space="preserve">مستوي المعنوية </w:t>
            </w:r>
          </w:p>
        </w:tc>
      </w:tr>
      <w:tr w:rsidR="00852305" w:rsidRPr="00447E47" w14:paraId="1068D433" w14:textId="77777777" w:rsidTr="00507499">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6A856F24"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1</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1C05B7FC" w14:textId="77777777" w:rsidR="00852305" w:rsidRPr="00507499" w:rsidRDefault="00852305" w:rsidP="00507499">
            <w:pPr>
              <w:spacing w:after="0" w:line="276" w:lineRule="auto"/>
              <w:jc w:val="both"/>
              <w:rPr>
                <w:rFonts w:ascii="Simplified Arabic" w:eastAsia="Times New Roman" w:hAnsi="Simplified Arabic" w:cs="Simplified Arabic"/>
                <w:kern w:val="0"/>
                <w:sz w:val="28"/>
                <w:szCs w:val="28"/>
                <w14:ligatures w14:val="none"/>
              </w:rPr>
            </w:pPr>
            <w:r w:rsidRPr="00507499">
              <w:rPr>
                <w:rFonts w:ascii="Simplified Arabic" w:eastAsia="Times New Roman" w:hAnsi="Simplified Arabic" w:cs="Simplified Arabic"/>
                <w:kern w:val="0"/>
                <w:sz w:val="28"/>
                <w:szCs w:val="28"/>
                <w:rtl/>
                <w14:ligatures w14:val="none"/>
              </w:rPr>
              <w:t>يعجبني تحويل الحلقات الإذاعية إلى مقاطع قصيرة تُنشر عبر السوشيال ميديا</w:t>
            </w:r>
          </w:p>
        </w:tc>
        <w:tc>
          <w:tcPr>
            <w:tcW w:w="2088" w:type="dxa"/>
            <w:tcBorders>
              <w:top w:val="nil"/>
              <w:left w:val="single" w:sz="4" w:space="0" w:color="auto"/>
              <w:bottom w:val="single" w:sz="4" w:space="0" w:color="auto"/>
              <w:right w:val="single" w:sz="4" w:space="0" w:color="auto"/>
            </w:tcBorders>
            <w:vAlign w:val="center"/>
            <w:hideMark/>
          </w:tcPr>
          <w:p w14:paraId="226FF459"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0.866</w:t>
            </w:r>
            <w:r w:rsidRPr="00507499">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3BFDBDD8"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0.000</w:t>
            </w:r>
          </w:p>
        </w:tc>
      </w:tr>
      <w:tr w:rsidR="00852305" w:rsidRPr="00447E47" w14:paraId="48B4D284" w14:textId="77777777" w:rsidTr="00507499">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20A15C01"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2</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69536408" w14:textId="77777777" w:rsidR="00852305" w:rsidRPr="00507499" w:rsidRDefault="00852305" w:rsidP="00507499">
            <w:pPr>
              <w:spacing w:after="0" w:line="276" w:lineRule="auto"/>
              <w:jc w:val="both"/>
              <w:rPr>
                <w:rFonts w:ascii="Simplified Arabic" w:eastAsia="Times New Roman" w:hAnsi="Simplified Arabic" w:cs="Simplified Arabic"/>
                <w:kern w:val="0"/>
                <w:sz w:val="28"/>
                <w:szCs w:val="28"/>
                <w14:ligatures w14:val="none"/>
              </w:rPr>
            </w:pPr>
            <w:r w:rsidRPr="00507499">
              <w:rPr>
                <w:rFonts w:ascii="Simplified Arabic" w:eastAsia="Times New Roman" w:hAnsi="Simplified Arabic" w:cs="Simplified Arabic"/>
                <w:kern w:val="0"/>
                <w:sz w:val="28"/>
                <w:szCs w:val="28"/>
                <w:rtl/>
                <w14:ligatures w14:val="none"/>
              </w:rPr>
              <w:t>أفضّل وجود محتوى بصري (صور، فيديوهات) يشرح ما يحدث في البرنامج الإذاعي.</w:t>
            </w:r>
          </w:p>
        </w:tc>
        <w:tc>
          <w:tcPr>
            <w:tcW w:w="2088" w:type="dxa"/>
            <w:tcBorders>
              <w:top w:val="nil"/>
              <w:left w:val="single" w:sz="4" w:space="0" w:color="auto"/>
              <w:bottom w:val="single" w:sz="4" w:space="0" w:color="auto"/>
              <w:right w:val="single" w:sz="4" w:space="0" w:color="auto"/>
            </w:tcBorders>
            <w:vAlign w:val="center"/>
            <w:hideMark/>
          </w:tcPr>
          <w:p w14:paraId="3F3186A9"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0.864</w:t>
            </w:r>
            <w:r w:rsidRPr="00507499">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6A07CF9E"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0.000</w:t>
            </w:r>
          </w:p>
        </w:tc>
      </w:tr>
      <w:tr w:rsidR="00852305" w:rsidRPr="00447E47" w14:paraId="1953D93E" w14:textId="77777777" w:rsidTr="00507499">
        <w:trPr>
          <w:trHeight w:val="69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5BFCDDEE"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3</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0EDAD459" w14:textId="77777777" w:rsidR="00852305" w:rsidRPr="00507499" w:rsidRDefault="00852305" w:rsidP="00507499">
            <w:pPr>
              <w:spacing w:after="0" w:line="276" w:lineRule="auto"/>
              <w:jc w:val="both"/>
              <w:rPr>
                <w:rFonts w:ascii="Simplified Arabic" w:eastAsia="Times New Roman" w:hAnsi="Simplified Arabic" w:cs="Simplified Arabic"/>
                <w:kern w:val="0"/>
                <w:sz w:val="28"/>
                <w:szCs w:val="28"/>
                <w14:ligatures w14:val="none"/>
              </w:rPr>
            </w:pPr>
            <w:r w:rsidRPr="00507499">
              <w:rPr>
                <w:rFonts w:ascii="Simplified Arabic" w:eastAsia="Times New Roman" w:hAnsi="Simplified Arabic" w:cs="Simplified Arabic"/>
                <w:kern w:val="0"/>
                <w:sz w:val="28"/>
                <w:szCs w:val="28"/>
                <w:rtl/>
                <w14:ligatures w14:val="none"/>
              </w:rPr>
              <w:t>أجد أن التنويع في طرق العرض بين الإذاعة والمنصات الرقمية يجذب انتباهي.</w:t>
            </w:r>
          </w:p>
        </w:tc>
        <w:tc>
          <w:tcPr>
            <w:tcW w:w="2088" w:type="dxa"/>
            <w:tcBorders>
              <w:top w:val="nil"/>
              <w:left w:val="single" w:sz="4" w:space="0" w:color="auto"/>
              <w:bottom w:val="single" w:sz="4" w:space="0" w:color="auto"/>
              <w:right w:val="single" w:sz="4" w:space="0" w:color="auto"/>
            </w:tcBorders>
            <w:vAlign w:val="center"/>
            <w:hideMark/>
          </w:tcPr>
          <w:p w14:paraId="7C11087C"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0.881</w:t>
            </w:r>
            <w:r w:rsidRPr="00507499">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347F790E"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0.000</w:t>
            </w:r>
          </w:p>
        </w:tc>
      </w:tr>
    </w:tbl>
    <w:p w14:paraId="40C1DA1E" w14:textId="77777777" w:rsidR="00852305" w:rsidRPr="00507499" w:rsidRDefault="00852305" w:rsidP="00507499">
      <w:pPr>
        <w:spacing w:before="240" w:after="120" w:line="276" w:lineRule="auto"/>
        <w:ind w:firstLine="567"/>
        <w:jc w:val="both"/>
        <w:rPr>
          <w:rFonts w:ascii="Simplified Arabic" w:hAnsi="Simplified Arabic" w:cs="Simplified Arabic"/>
          <w:sz w:val="28"/>
          <w:szCs w:val="28"/>
        </w:rPr>
      </w:pPr>
      <w:r w:rsidRPr="00507499">
        <w:rPr>
          <w:rFonts w:ascii="Simplified Arabic" w:hAnsi="Simplified Arabic" w:cs="Simplified Arabic"/>
          <w:sz w:val="28"/>
          <w:szCs w:val="28"/>
          <w:rtl/>
        </w:rPr>
        <w:t>يتضح من خلال الجدول السابق ان معاملات الارتباط لفقرات محور "الأساليب المستخدمة في التكامل" جاءت في مدى يتراوح بين (0.864) و(0.881)، وجميعها دالة إحصائيًا عند مستوى (0.01)، مما يشير إلى وجود ارتباط قوي بين كل فقرة والدرجة الكلية للمحور، وهذا يدل على صدق الاتساق الداخلي لفقرات هذا المحور</w:t>
      </w:r>
      <w:r w:rsidRPr="00507499">
        <w:rPr>
          <w:rFonts w:ascii="Simplified Arabic" w:hAnsi="Simplified Arabic" w:cs="Simplified Arabic"/>
          <w:sz w:val="28"/>
          <w:szCs w:val="28"/>
        </w:rPr>
        <w:t>.</w:t>
      </w:r>
    </w:p>
    <w:p w14:paraId="67D98C62" w14:textId="77777777" w:rsidR="00852305" w:rsidRPr="00507499" w:rsidRDefault="00852305" w:rsidP="002A6631">
      <w:pPr>
        <w:tabs>
          <w:tab w:val="num" w:pos="720"/>
        </w:tabs>
        <w:spacing w:before="360" w:after="0" w:line="276" w:lineRule="auto"/>
        <w:jc w:val="center"/>
        <w:rPr>
          <w:rFonts w:ascii="Simplified Arabic" w:hAnsi="Simplified Arabic" w:cs="Simplified Arabic"/>
          <w:b/>
          <w:bCs/>
          <w:sz w:val="24"/>
          <w:szCs w:val="24"/>
          <w:rtl/>
        </w:rPr>
      </w:pPr>
      <w:r w:rsidRPr="00507499">
        <w:rPr>
          <w:rFonts w:ascii="Simplified Arabic" w:hAnsi="Simplified Arabic" w:cs="Simplified Arabic"/>
          <w:b/>
          <w:bCs/>
          <w:sz w:val="24"/>
          <w:szCs w:val="24"/>
          <w:rtl/>
        </w:rPr>
        <w:t>جدول رقم (3-8): معاملات صدق الاتساق الداخلي لمحور " تأثير التكامل على استقطاب المعلنين "</w:t>
      </w:r>
    </w:p>
    <w:tbl>
      <w:tblPr>
        <w:bidiVisual/>
        <w:tblW w:w="9148" w:type="dxa"/>
        <w:jc w:val="center"/>
        <w:tblLook w:val="04A0" w:firstRow="1" w:lastRow="0" w:firstColumn="1" w:lastColumn="0" w:noHBand="0" w:noVBand="1"/>
      </w:tblPr>
      <w:tblGrid>
        <w:gridCol w:w="980"/>
        <w:gridCol w:w="4520"/>
        <w:gridCol w:w="2090"/>
        <w:gridCol w:w="1558"/>
      </w:tblGrid>
      <w:tr w:rsidR="00852305" w:rsidRPr="00507499" w14:paraId="45E3F1EB" w14:textId="77777777" w:rsidTr="002A6631">
        <w:trPr>
          <w:trHeight w:val="694"/>
          <w:jc w:val="center"/>
        </w:trPr>
        <w:tc>
          <w:tcPr>
            <w:tcW w:w="9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FEB837D" w14:textId="77777777" w:rsidR="00852305" w:rsidRPr="002A6631" w:rsidRDefault="00852305" w:rsidP="007E73C9">
            <w:pPr>
              <w:spacing w:after="0" w:line="276" w:lineRule="auto"/>
              <w:jc w:val="center"/>
              <w:rPr>
                <w:rFonts w:ascii="Simplified Arabic" w:eastAsia="Times New Roman" w:hAnsi="Simplified Arabic" w:cs="Simplified Arabic"/>
                <w:b/>
                <w:bCs/>
                <w:kern w:val="0"/>
                <w:sz w:val="28"/>
                <w:szCs w:val="28"/>
                <w14:ligatures w14:val="none"/>
              </w:rPr>
            </w:pPr>
            <w:r w:rsidRPr="002A6631">
              <w:rPr>
                <w:rFonts w:ascii="Simplified Arabic" w:eastAsia="Times New Roman" w:hAnsi="Simplified Arabic" w:cs="Simplified Arabic"/>
                <w:b/>
                <w:bCs/>
                <w:kern w:val="0"/>
                <w:sz w:val="28"/>
                <w:szCs w:val="28"/>
                <w:rtl/>
                <w14:ligatures w14:val="none"/>
              </w:rPr>
              <w:t xml:space="preserve">البعد </w:t>
            </w:r>
          </w:p>
        </w:tc>
        <w:tc>
          <w:tcPr>
            <w:tcW w:w="45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9201DDD" w14:textId="77777777" w:rsidR="00852305" w:rsidRPr="002A6631" w:rsidRDefault="0085230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2A6631">
              <w:rPr>
                <w:rFonts w:ascii="Simplified Arabic" w:eastAsia="Times New Roman" w:hAnsi="Simplified Arabic" w:cs="Simplified Arabic"/>
                <w:b/>
                <w:bCs/>
                <w:kern w:val="0"/>
                <w:sz w:val="28"/>
                <w:szCs w:val="28"/>
                <w:rtl/>
                <w14:ligatures w14:val="none"/>
              </w:rPr>
              <w:t xml:space="preserve">العبارة </w:t>
            </w:r>
          </w:p>
        </w:tc>
        <w:tc>
          <w:tcPr>
            <w:tcW w:w="209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0267DC0" w14:textId="77777777" w:rsidR="00852305" w:rsidRPr="00507499"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507499">
              <w:rPr>
                <w:rFonts w:ascii="Simplified Arabic" w:eastAsia="Times New Roman" w:hAnsi="Simplified Arabic" w:cs="Simplified Arabic"/>
                <w:b/>
                <w:bCs/>
                <w:kern w:val="0"/>
                <w:sz w:val="24"/>
                <w:szCs w:val="24"/>
                <w:rtl/>
                <w14:ligatures w14:val="none"/>
              </w:rPr>
              <w:t>معامل الارتباط لبيرسون</w:t>
            </w:r>
          </w:p>
        </w:tc>
        <w:tc>
          <w:tcPr>
            <w:tcW w:w="1558"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FB3201D" w14:textId="77777777" w:rsidR="00852305" w:rsidRPr="00507499"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507499">
              <w:rPr>
                <w:rFonts w:ascii="Simplified Arabic" w:eastAsia="Times New Roman" w:hAnsi="Simplified Arabic" w:cs="Simplified Arabic"/>
                <w:b/>
                <w:bCs/>
                <w:kern w:val="0"/>
                <w:sz w:val="24"/>
                <w:szCs w:val="24"/>
                <w:rtl/>
                <w14:ligatures w14:val="none"/>
              </w:rPr>
              <w:t xml:space="preserve">مستوي المعنوية </w:t>
            </w:r>
          </w:p>
        </w:tc>
      </w:tr>
      <w:tr w:rsidR="00852305" w:rsidRPr="00507499" w14:paraId="4D303F7E" w14:textId="77777777" w:rsidTr="00507499">
        <w:trPr>
          <w:trHeight w:val="29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54C4A81A"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1</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1771BE39" w14:textId="77777777" w:rsidR="00852305" w:rsidRPr="00507499" w:rsidRDefault="00852305" w:rsidP="00507499">
            <w:pPr>
              <w:spacing w:after="0" w:line="276" w:lineRule="auto"/>
              <w:jc w:val="both"/>
              <w:rPr>
                <w:rFonts w:ascii="Simplified Arabic" w:eastAsia="Times New Roman" w:hAnsi="Simplified Arabic" w:cs="Simplified Arabic"/>
                <w:kern w:val="0"/>
                <w:sz w:val="28"/>
                <w:szCs w:val="28"/>
                <w14:ligatures w14:val="none"/>
              </w:rPr>
            </w:pPr>
            <w:r w:rsidRPr="00507499">
              <w:rPr>
                <w:rFonts w:ascii="Simplified Arabic" w:eastAsia="Times New Roman" w:hAnsi="Simplified Arabic" w:cs="Simplified Arabic"/>
                <w:kern w:val="0"/>
                <w:sz w:val="28"/>
                <w:szCs w:val="28"/>
                <w:rtl/>
                <w14:ligatures w14:val="none"/>
              </w:rPr>
              <w:t>لاحظت زيادة الإعلانات المرتبطة بالبرامج الإذاعية عبر المنصات الرقمية.</w:t>
            </w:r>
          </w:p>
        </w:tc>
        <w:tc>
          <w:tcPr>
            <w:tcW w:w="2090" w:type="dxa"/>
            <w:tcBorders>
              <w:top w:val="nil"/>
              <w:left w:val="single" w:sz="4" w:space="0" w:color="auto"/>
              <w:bottom w:val="single" w:sz="4" w:space="0" w:color="auto"/>
              <w:right w:val="single" w:sz="4" w:space="0" w:color="auto"/>
            </w:tcBorders>
            <w:vAlign w:val="center"/>
            <w:hideMark/>
          </w:tcPr>
          <w:p w14:paraId="019B3CD8"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0.731</w:t>
            </w:r>
            <w:r w:rsidRPr="00507499">
              <w:rPr>
                <w:rFonts w:ascii="Simplified Arabic" w:eastAsia="Times New Roman" w:hAnsi="Simplified Arabic" w:cs="Simplified Arabic"/>
                <w:kern w:val="0"/>
                <w:sz w:val="28"/>
                <w:szCs w:val="28"/>
                <w:vertAlign w:val="superscript"/>
                <w:rtl/>
                <w14:ligatures w14:val="none"/>
              </w:rPr>
              <w:t>**</w:t>
            </w:r>
          </w:p>
        </w:tc>
        <w:tc>
          <w:tcPr>
            <w:tcW w:w="1558" w:type="dxa"/>
            <w:tcBorders>
              <w:top w:val="nil"/>
              <w:left w:val="single" w:sz="4" w:space="0" w:color="auto"/>
              <w:bottom w:val="single" w:sz="4" w:space="0" w:color="auto"/>
              <w:right w:val="single" w:sz="4" w:space="0" w:color="auto"/>
            </w:tcBorders>
            <w:vAlign w:val="center"/>
            <w:hideMark/>
          </w:tcPr>
          <w:p w14:paraId="3B79DD6C"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0.000</w:t>
            </w:r>
          </w:p>
        </w:tc>
      </w:tr>
      <w:tr w:rsidR="00852305" w:rsidRPr="00507499" w14:paraId="3E57CB41" w14:textId="77777777" w:rsidTr="00507499">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4F00A01C"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2</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660B3C1E" w14:textId="77777777" w:rsidR="00852305" w:rsidRPr="00507499" w:rsidRDefault="00852305" w:rsidP="00507499">
            <w:pPr>
              <w:spacing w:after="0" w:line="276" w:lineRule="auto"/>
              <w:jc w:val="both"/>
              <w:rPr>
                <w:rFonts w:ascii="Simplified Arabic" w:eastAsia="Times New Roman" w:hAnsi="Simplified Arabic" w:cs="Simplified Arabic"/>
                <w:kern w:val="0"/>
                <w:sz w:val="28"/>
                <w:szCs w:val="28"/>
                <w14:ligatures w14:val="none"/>
              </w:rPr>
            </w:pPr>
            <w:r w:rsidRPr="00507499">
              <w:rPr>
                <w:rFonts w:ascii="Simplified Arabic" w:eastAsia="Times New Roman" w:hAnsi="Simplified Arabic" w:cs="Simplified Arabic"/>
                <w:kern w:val="0"/>
                <w:sz w:val="28"/>
                <w:szCs w:val="28"/>
                <w:rtl/>
                <w14:ligatures w14:val="none"/>
              </w:rPr>
              <w:t>أعتقد أن وجود محتوى إذاعي مدمج مع السوشيال ميديا يشجع المعلنين على الاستثمار فيه.</w:t>
            </w:r>
          </w:p>
        </w:tc>
        <w:tc>
          <w:tcPr>
            <w:tcW w:w="2090" w:type="dxa"/>
            <w:tcBorders>
              <w:top w:val="nil"/>
              <w:left w:val="single" w:sz="4" w:space="0" w:color="auto"/>
              <w:bottom w:val="single" w:sz="4" w:space="0" w:color="auto"/>
              <w:right w:val="single" w:sz="4" w:space="0" w:color="auto"/>
            </w:tcBorders>
            <w:vAlign w:val="center"/>
            <w:hideMark/>
          </w:tcPr>
          <w:p w14:paraId="580E44F5"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0.654</w:t>
            </w:r>
            <w:r w:rsidRPr="00507499">
              <w:rPr>
                <w:rFonts w:ascii="Simplified Arabic" w:eastAsia="Times New Roman" w:hAnsi="Simplified Arabic" w:cs="Simplified Arabic"/>
                <w:kern w:val="0"/>
                <w:sz w:val="28"/>
                <w:szCs w:val="28"/>
                <w:vertAlign w:val="superscript"/>
                <w:rtl/>
                <w14:ligatures w14:val="none"/>
              </w:rPr>
              <w:t>**</w:t>
            </w:r>
          </w:p>
        </w:tc>
        <w:tc>
          <w:tcPr>
            <w:tcW w:w="1558" w:type="dxa"/>
            <w:tcBorders>
              <w:top w:val="nil"/>
              <w:left w:val="single" w:sz="4" w:space="0" w:color="auto"/>
              <w:bottom w:val="single" w:sz="4" w:space="0" w:color="auto"/>
              <w:right w:val="single" w:sz="4" w:space="0" w:color="auto"/>
            </w:tcBorders>
            <w:vAlign w:val="center"/>
            <w:hideMark/>
          </w:tcPr>
          <w:p w14:paraId="367840B9"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0.000</w:t>
            </w:r>
          </w:p>
        </w:tc>
      </w:tr>
      <w:tr w:rsidR="00852305" w:rsidRPr="00507499" w14:paraId="2843F8D9" w14:textId="77777777" w:rsidTr="00507499">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491D527B"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3</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04F218AC" w14:textId="77777777" w:rsidR="00852305" w:rsidRPr="00507499" w:rsidRDefault="00852305" w:rsidP="00507499">
            <w:pPr>
              <w:spacing w:after="0" w:line="276" w:lineRule="auto"/>
              <w:jc w:val="both"/>
              <w:rPr>
                <w:rFonts w:ascii="Simplified Arabic" w:eastAsia="Times New Roman" w:hAnsi="Simplified Arabic" w:cs="Simplified Arabic"/>
                <w:kern w:val="0"/>
                <w:sz w:val="28"/>
                <w:szCs w:val="28"/>
                <w14:ligatures w14:val="none"/>
              </w:rPr>
            </w:pPr>
            <w:r w:rsidRPr="00507499">
              <w:rPr>
                <w:rFonts w:ascii="Simplified Arabic" w:eastAsia="Times New Roman" w:hAnsi="Simplified Arabic" w:cs="Simplified Arabic"/>
                <w:kern w:val="0"/>
                <w:sz w:val="28"/>
                <w:szCs w:val="28"/>
                <w:rtl/>
                <w14:ligatures w14:val="none"/>
              </w:rPr>
              <w:t>كلما كان التفاعل أكبر على المنصات الرقمية، زادت فرص الإعلان في الإذاعة.</w:t>
            </w:r>
          </w:p>
        </w:tc>
        <w:tc>
          <w:tcPr>
            <w:tcW w:w="2090" w:type="dxa"/>
            <w:tcBorders>
              <w:top w:val="nil"/>
              <w:left w:val="single" w:sz="4" w:space="0" w:color="auto"/>
              <w:bottom w:val="single" w:sz="4" w:space="0" w:color="auto"/>
              <w:right w:val="single" w:sz="4" w:space="0" w:color="auto"/>
            </w:tcBorders>
            <w:vAlign w:val="center"/>
            <w:hideMark/>
          </w:tcPr>
          <w:p w14:paraId="56A925BF"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0.709</w:t>
            </w:r>
            <w:r w:rsidRPr="00507499">
              <w:rPr>
                <w:rFonts w:ascii="Simplified Arabic" w:eastAsia="Times New Roman" w:hAnsi="Simplified Arabic" w:cs="Simplified Arabic"/>
                <w:kern w:val="0"/>
                <w:sz w:val="28"/>
                <w:szCs w:val="28"/>
                <w:vertAlign w:val="superscript"/>
                <w:rtl/>
                <w14:ligatures w14:val="none"/>
              </w:rPr>
              <w:t>**</w:t>
            </w:r>
          </w:p>
        </w:tc>
        <w:tc>
          <w:tcPr>
            <w:tcW w:w="1558" w:type="dxa"/>
            <w:tcBorders>
              <w:top w:val="nil"/>
              <w:left w:val="single" w:sz="4" w:space="0" w:color="auto"/>
              <w:bottom w:val="single" w:sz="4" w:space="0" w:color="auto"/>
              <w:right w:val="single" w:sz="4" w:space="0" w:color="auto"/>
            </w:tcBorders>
            <w:vAlign w:val="center"/>
            <w:hideMark/>
          </w:tcPr>
          <w:p w14:paraId="3219F11F" w14:textId="77777777" w:rsidR="00852305" w:rsidRPr="00507499"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507499">
              <w:rPr>
                <w:rFonts w:ascii="Simplified Arabic" w:eastAsia="Times New Roman" w:hAnsi="Simplified Arabic" w:cs="Simplified Arabic"/>
                <w:kern w:val="0"/>
                <w:sz w:val="28"/>
                <w:szCs w:val="28"/>
                <w:rtl/>
                <w14:ligatures w14:val="none"/>
              </w:rPr>
              <w:t>0.000</w:t>
            </w:r>
          </w:p>
        </w:tc>
      </w:tr>
    </w:tbl>
    <w:p w14:paraId="52AE545A" w14:textId="77777777" w:rsidR="00852305" w:rsidRPr="00507499" w:rsidRDefault="00852305" w:rsidP="00507499">
      <w:pPr>
        <w:spacing w:before="240" w:after="120" w:line="276" w:lineRule="auto"/>
        <w:ind w:firstLine="567"/>
        <w:jc w:val="both"/>
        <w:rPr>
          <w:rFonts w:ascii="Simplified Arabic" w:hAnsi="Simplified Arabic" w:cs="Simplified Arabic"/>
          <w:sz w:val="28"/>
          <w:szCs w:val="28"/>
        </w:rPr>
      </w:pPr>
      <w:r w:rsidRPr="00507499">
        <w:rPr>
          <w:rFonts w:ascii="Simplified Arabic" w:hAnsi="Simplified Arabic" w:cs="Simplified Arabic"/>
          <w:sz w:val="28"/>
          <w:szCs w:val="28"/>
          <w:rtl/>
        </w:rPr>
        <w:t>يتضح من خلال الجدول السابق ان معاملات الارتباط لفقرات محور "تأثير التكامل على استقطاب المعلنين" جاءت في مدى يتراوح بين (0.654) و(0.731)، وجميعها دالة إحصائيًا عند مستوى (0.01)، مما يشير إلى وجود ارتباط قوي بين كل فقرة والدرجة الكلية للمحور، وهذا يدل على صدق الاتساق الداخلي لفقرات هذا المحور</w:t>
      </w:r>
      <w:r w:rsidRPr="00507499">
        <w:rPr>
          <w:rFonts w:ascii="Simplified Arabic" w:hAnsi="Simplified Arabic" w:cs="Simplified Arabic"/>
          <w:sz w:val="28"/>
          <w:szCs w:val="28"/>
        </w:rPr>
        <w:t>.</w:t>
      </w:r>
    </w:p>
    <w:p w14:paraId="52A4988A" w14:textId="77777777" w:rsidR="0047529F" w:rsidRDefault="0047529F" w:rsidP="002A6631">
      <w:pPr>
        <w:tabs>
          <w:tab w:val="num" w:pos="720"/>
        </w:tabs>
        <w:spacing w:before="360" w:after="0" w:line="276" w:lineRule="auto"/>
        <w:jc w:val="center"/>
        <w:rPr>
          <w:rFonts w:ascii="Simplified Arabic" w:hAnsi="Simplified Arabic" w:cs="Simplified Arabic"/>
          <w:b/>
          <w:bCs/>
          <w:sz w:val="24"/>
          <w:szCs w:val="24"/>
          <w:rtl/>
        </w:rPr>
      </w:pPr>
    </w:p>
    <w:p w14:paraId="04E6F164" w14:textId="6037AAE9" w:rsidR="00852305" w:rsidRPr="002A6631" w:rsidRDefault="00852305" w:rsidP="002A6631">
      <w:pPr>
        <w:tabs>
          <w:tab w:val="num" w:pos="720"/>
        </w:tabs>
        <w:spacing w:before="360" w:after="0" w:line="276" w:lineRule="auto"/>
        <w:jc w:val="center"/>
        <w:rPr>
          <w:rFonts w:ascii="Simplified Arabic" w:hAnsi="Simplified Arabic" w:cs="Simplified Arabic"/>
          <w:b/>
          <w:bCs/>
          <w:sz w:val="24"/>
          <w:szCs w:val="24"/>
          <w:rtl/>
        </w:rPr>
      </w:pPr>
      <w:r w:rsidRPr="002A6631">
        <w:rPr>
          <w:rFonts w:ascii="Simplified Arabic" w:hAnsi="Simplified Arabic" w:cs="Simplified Arabic"/>
          <w:b/>
          <w:bCs/>
          <w:sz w:val="24"/>
          <w:szCs w:val="24"/>
          <w:rtl/>
        </w:rPr>
        <w:lastRenderedPageBreak/>
        <w:t>جدول رقم (3-9): معاملات صدق الاتساق الداخلي لمحور " التحديات في التكامل الرقمي"</w:t>
      </w:r>
    </w:p>
    <w:tbl>
      <w:tblPr>
        <w:bidiVisual/>
        <w:tblW w:w="9148" w:type="dxa"/>
        <w:jc w:val="center"/>
        <w:tblLook w:val="04A0" w:firstRow="1" w:lastRow="0" w:firstColumn="1" w:lastColumn="0" w:noHBand="0" w:noVBand="1"/>
      </w:tblPr>
      <w:tblGrid>
        <w:gridCol w:w="980"/>
        <w:gridCol w:w="4520"/>
        <w:gridCol w:w="2088"/>
        <w:gridCol w:w="1560"/>
      </w:tblGrid>
      <w:tr w:rsidR="00852305" w:rsidRPr="002A6631" w14:paraId="0384984E" w14:textId="77777777" w:rsidTr="00927EA6">
        <w:trPr>
          <w:trHeight w:val="688"/>
          <w:jc w:val="center"/>
        </w:trPr>
        <w:tc>
          <w:tcPr>
            <w:tcW w:w="9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AC74400" w14:textId="77777777" w:rsidR="00852305" w:rsidRPr="00927EA6" w:rsidRDefault="0085230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927EA6">
              <w:rPr>
                <w:rFonts w:ascii="Simplified Arabic" w:eastAsia="Times New Roman" w:hAnsi="Simplified Arabic" w:cs="Simplified Arabic"/>
                <w:b/>
                <w:bCs/>
                <w:kern w:val="0"/>
                <w:sz w:val="28"/>
                <w:szCs w:val="28"/>
                <w:rtl/>
                <w14:ligatures w14:val="none"/>
              </w:rPr>
              <w:t xml:space="preserve">البعد </w:t>
            </w:r>
          </w:p>
        </w:tc>
        <w:tc>
          <w:tcPr>
            <w:tcW w:w="45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9887018" w14:textId="77777777" w:rsidR="00852305" w:rsidRPr="00927EA6" w:rsidRDefault="0085230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927EA6">
              <w:rPr>
                <w:rFonts w:ascii="Simplified Arabic" w:eastAsia="Times New Roman" w:hAnsi="Simplified Arabic" w:cs="Simplified Arabic"/>
                <w:b/>
                <w:bCs/>
                <w:kern w:val="0"/>
                <w:sz w:val="28"/>
                <w:szCs w:val="28"/>
                <w:rtl/>
                <w14:ligatures w14:val="none"/>
              </w:rPr>
              <w:t xml:space="preserve">العبارة </w:t>
            </w:r>
          </w:p>
        </w:tc>
        <w:tc>
          <w:tcPr>
            <w:tcW w:w="2088"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241161F" w14:textId="77777777" w:rsidR="00852305" w:rsidRPr="00927EA6"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927EA6">
              <w:rPr>
                <w:rFonts w:ascii="Simplified Arabic" w:eastAsia="Times New Roman" w:hAnsi="Simplified Arabic" w:cs="Simplified Arabic"/>
                <w:b/>
                <w:bCs/>
                <w:kern w:val="0"/>
                <w:sz w:val="24"/>
                <w:szCs w:val="24"/>
                <w:rtl/>
                <w14:ligatures w14:val="none"/>
              </w:rPr>
              <w:t>معامل الارتباط لبيرسون</w:t>
            </w:r>
          </w:p>
        </w:tc>
        <w:tc>
          <w:tcPr>
            <w:tcW w:w="15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5FA6F17" w14:textId="77777777" w:rsidR="00852305" w:rsidRPr="00927EA6"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927EA6">
              <w:rPr>
                <w:rFonts w:ascii="Simplified Arabic" w:eastAsia="Times New Roman" w:hAnsi="Simplified Arabic" w:cs="Simplified Arabic"/>
                <w:b/>
                <w:bCs/>
                <w:kern w:val="0"/>
                <w:sz w:val="24"/>
                <w:szCs w:val="24"/>
                <w:rtl/>
                <w14:ligatures w14:val="none"/>
              </w:rPr>
              <w:t xml:space="preserve">مستوي المعنوية </w:t>
            </w:r>
          </w:p>
        </w:tc>
      </w:tr>
      <w:tr w:rsidR="00852305" w:rsidRPr="002A6631" w14:paraId="654802E6" w14:textId="77777777" w:rsidTr="00927EA6">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10D39EBD" w14:textId="77777777" w:rsidR="00852305" w:rsidRPr="002A6631"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1</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217D6731" w14:textId="77777777" w:rsidR="00852305" w:rsidRPr="002A6631" w:rsidRDefault="00852305" w:rsidP="00927EA6">
            <w:pPr>
              <w:spacing w:after="0" w:line="276" w:lineRule="auto"/>
              <w:jc w:val="both"/>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أشعر أحيانًا أن المحتوى الإذاعي على السوشيال ميديا غير منتظم في التوقيت أو النشر.</w:t>
            </w:r>
          </w:p>
        </w:tc>
        <w:tc>
          <w:tcPr>
            <w:tcW w:w="2088" w:type="dxa"/>
            <w:tcBorders>
              <w:top w:val="nil"/>
              <w:left w:val="single" w:sz="4" w:space="0" w:color="auto"/>
              <w:bottom w:val="single" w:sz="4" w:space="0" w:color="auto"/>
              <w:right w:val="single" w:sz="4" w:space="0" w:color="auto"/>
            </w:tcBorders>
            <w:vAlign w:val="center"/>
            <w:hideMark/>
          </w:tcPr>
          <w:p w14:paraId="62EC94EC" w14:textId="77777777" w:rsidR="00852305" w:rsidRPr="002A6631"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0.765</w:t>
            </w:r>
            <w:r w:rsidRPr="002A6631">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2919FE92" w14:textId="77777777" w:rsidR="00852305" w:rsidRPr="002A6631"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0.000</w:t>
            </w:r>
          </w:p>
        </w:tc>
      </w:tr>
      <w:tr w:rsidR="00852305" w:rsidRPr="002A6631" w14:paraId="5E610FC7" w14:textId="77777777" w:rsidTr="00927EA6">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16A425EC" w14:textId="77777777" w:rsidR="00852305" w:rsidRPr="002A6631"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2</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324F8595" w14:textId="77777777" w:rsidR="00852305" w:rsidRPr="002A6631" w:rsidRDefault="00852305" w:rsidP="00927EA6">
            <w:pPr>
              <w:spacing w:after="0" w:line="276" w:lineRule="auto"/>
              <w:jc w:val="both"/>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بعض الحسابات الإذاعية تفتقر إلى التفاعل مع تعليقات وأسئلة الجمهور.</w:t>
            </w:r>
          </w:p>
        </w:tc>
        <w:tc>
          <w:tcPr>
            <w:tcW w:w="2088" w:type="dxa"/>
            <w:tcBorders>
              <w:top w:val="nil"/>
              <w:left w:val="single" w:sz="4" w:space="0" w:color="auto"/>
              <w:bottom w:val="single" w:sz="4" w:space="0" w:color="auto"/>
              <w:right w:val="single" w:sz="4" w:space="0" w:color="auto"/>
            </w:tcBorders>
            <w:vAlign w:val="center"/>
            <w:hideMark/>
          </w:tcPr>
          <w:p w14:paraId="2FC47D78" w14:textId="77777777" w:rsidR="00852305" w:rsidRPr="002A6631"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0.712</w:t>
            </w:r>
            <w:r w:rsidRPr="002A6631">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200E445B" w14:textId="77777777" w:rsidR="00852305" w:rsidRPr="002A6631"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0.000</w:t>
            </w:r>
          </w:p>
        </w:tc>
      </w:tr>
      <w:tr w:rsidR="00852305" w:rsidRPr="002A6631" w14:paraId="3F039D4A" w14:textId="77777777" w:rsidTr="00927EA6">
        <w:trPr>
          <w:trHeight w:val="860"/>
          <w:jc w:val="center"/>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4CA73263" w14:textId="77777777" w:rsidR="00852305" w:rsidRPr="002A6631"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3</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4544EBC9" w14:textId="77777777" w:rsidR="00852305" w:rsidRPr="002A6631" w:rsidRDefault="00852305" w:rsidP="00927EA6">
            <w:pPr>
              <w:spacing w:after="0" w:line="276" w:lineRule="auto"/>
              <w:jc w:val="both"/>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أواجه صعوبة أحيانًا في متابعة كل المنصات المرتبطة بالإذاعة لعدم وجود تنسيق واضح.</w:t>
            </w:r>
          </w:p>
        </w:tc>
        <w:tc>
          <w:tcPr>
            <w:tcW w:w="2088" w:type="dxa"/>
            <w:tcBorders>
              <w:top w:val="nil"/>
              <w:left w:val="single" w:sz="4" w:space="0" w:color="auto"/>
              <w:bottom w:val="single" w:sz="4" w:space="0" w:color="auto"/>
              <w:right w:val="single" w:sz="4" w:space="0" w:color="auto"/>
            </w:tcBorders>
            <w:vAlign w:val="center"/>
            <w:hideMark/>
          </w:tcPr>
          <w:p w14:paraId="00166679" w14:textId="77777777" w:rsidR="00852305" w:rsidRPr="002A6631"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0.801</w:t>
            </w:r>
            <w:r w:rsidRPr="002A6631">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7665EB5F" w14:textId="77777777" w:rsidR="00852305" w:rsidRPr="002A6631"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2A6631">
              <w:rPr>
                <w:rFonts w:ascii="Simplified Arabic" w:eastAsia="Times New Roman" w:hAnsi="Simplified Arabic" w:cs="Simplified Arabic"/>
                <w:kern w:val="0"/>
                <w:sz w:val="28"/>
                <w:szCs w:val="28"/>
                <w:rtl/>
                <w14:ligatures w14:val="none"/>
              </w:rPr>
              <w:t>0.000</w:t>
            </w:r>
          </w:p>
        </w:tc>
      </w:tr>
    </w:tbl>
    <w:p w14:paraId="08B5F83A" w14:textId="4FA3AC02" w:rsidR="00852305" w:rsidRPr="00507499" w:rsidRDefault="00852305" w:rsidP="00507499">
      <w:pPr>
        <w:spacing w:before="240" w:after="120" w:line="276" w:lineRule="auto"/>
        <w:ind w:firstLine="567"/>
        <w:jc w:val="both"/>
        <w:rPr>
          <w:rFonts w:ascii="Simplified Arabic" w:hAnsi="Simplified Arabic" w:cs="Simplified Arabic"/>
          <w:sz w:val="28"/>
          <w:szCs w:val="28"/>
        </w:rPr>
      </w:pPr>
      <w:r w:rsidRPr="00507499">
        <w:rPr>
          <w:rFonts w:ascii="Simplified Arabic" w:hAnsi="Simplified Arabic" w:cs="Simplified Arabic"/>
          <w:sz w:val="28"/>
          <w:szCs w:val="28"/>
          <w:rtl/>
        </w:rPr>
        <w:t xml:space="preserve">يتضح من خلال الجدول السابق </w:t>
      </w:r>
      <w:r w:rsidR="00CA6805" w:rsidRPr="00507499">
        <w:rPr>
          <w:rFonts w:ascii="Simplified Arabic" w:hAnsi="Simplified Arabic" w:cs="Simplified Arabic" w:hint="cs"/>
          <w:sz w:val="28"/>
          <w:szCs w:val="28"/>
          <w:rtl/>
        </w:rPr>
        <w:t>أن</w:t>
      </w:r>
      <w:r w:rsidRPr="00507499">
        <w:rPr>
          <w:rFonts w:ascii="Simplified Arabic" w:hAnsi="Simplified Arabic" w:cs="Simplified Arabic"/>
          <w:sz w:val="28"/>
          <w:szCs w:val="28"/>
          <w:rtl/>
        </w:rPr>
        <w:t xml:space="preserve"> معاملات الارتباط لفقرات محور "التحديات في التكامل الرقمي" جاءت في مدى يتراوح بين (0.712) و(0.801)، وجميعها دالة إحصائيًا عند مستوى (0.01)، مما يشير إلى وجود ارتباط قوي بين كل فقرة والدرجة الكلية للمحور، وهذا يدل على صدق الاتساق الداخلي لفقرات هذا المحور</w:t>
      </w:r>
      <w:r w:rsidRPr="00507499">
        <w:rPr>
          <w:rFonts w:ascii="Simplified Arabic" w:hAnsi="Simplified Arabic" w:cs="Simplified Arabic"/>
          <w:sz w:val="28"/>
          <w:szCs w:val="28"/>
        </w:rPr>
        <w:t>.</w:t>
      </w:r>
    </w:p>
    <w:p w14:paraId="5B6DCA5A" w14:textId="77777777" w:rsidR="00852305" w:rsidRPr="00927EA6" w:rsidRDefault="00852305" w:rsidP="00927EA6">
      <w:pPr>
        <w:tabs>
          <w:tab w:val="num" w:pos="720"/>
        </w:tabs>
        <w:spacing w:before="360" w:after="0" w:line="276" w:lineRule="auto"/>
        <w:jc w:val="center"/>
        <w:rPr>
          <w:rFonts w:ascii="Simplified Arabic" w:hAnsi="Simplified Arabic" w:cs="Simplified Arabic"/>
          <w:b/>
          <w:bCs/>
          <w:sz w:val="24"/>
          <w:szCs w:val="24"/>
          <w:rtl/>
        </w:rPr>
      </w:pPr>
      <w:r w:rsidRPr="00927EA6">
        <w:rPr>
          <w:rFonts w:ascii="Simplified Arabic" w:hAnsi="Simplified Arabic" w:cs="Simplified Arabic"/>
          <w:b/>
          <w:bCs/>
          <w:sz w:val="24"/>
          <w:szCs w:val="24"/>
          <w:rtl/>
        </w:rPr>
        <w:t>جدول رقم (3-10): معاملات صدق الاتساق الداخلي لمحور " رضا الجمهور والمعلنين "</w:t>
      </w:r>
    </w:p>
    <w:tbl>
      <w:tblPr>
        <w:bidiVisual/>
        <w:tblW w:w="9432" w:type="dxa"/>
        <w:tblLook w:val="04A0" w:firstRow="1" w:lastRow="0" w:firstColumn="1" w:lastColumn="0" w:noHBand="0" w:noVBand="1"/>
      </w:tblPr>
      <w:tblGrid>
        <w:gridCol w:w="980"/>
        <w:gridCol w:w="4520"/>
        <w:gridCol w:w="2372"/>
        <w:gridCol w:w="1560"/>
      </w:tblGrid>
      <w:tr w:rsidR="00852305" w:rsidRPr="00927EA6" w14:paraId="64C6227F" w14:textId="77777777" w:rsidTr="00CA6805">
        <w:trPr>
          <w:trHeight w:val="611"/>
        </w:trPr>
        <w:tc>
          <w:tcPr>
            <w:tcW w:w="9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DF8C726" w14:textId="77777777" w:rsidR="00852305" w:rsidRPr="00CA6805" w:rsidRDefault="0085230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CA6805">
              <w:rPr>
                <w:rFonts w:ascii="Simplified Arabic" w:eastAsia="Times New Roman" w:hAnsi="Simplified Arabic" w:cs="Simplified Arabic"/>
                <w:b/>
                <w:bCs/>
                <w:kern w:val="0"/>
                <w:sz w:val="28"/>
                <w:szCs w:val="28"/>
                <w:rtl/>
                <w14:ligatures w14:val="none"/>
              </w:rPr>
              <w:t xml:space="preserve">البعد </w:t>
            </w:r>
          </w:p>
        </w:tc>
        <w:tc>
          <w:tcPr>
            <w:tcW w:w="45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BFCB838" w14:textId="77777777" w:rsidR="00852305" w:rsidRPr="00CA6805" w:rsidRDefault="0085230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CA6805">
              <w:rPr>
                <w:rFonts w:ascii="Simplified Arabic" w:eastAsia="Times New Roman" w:hAnsi="Simplified Arabic" w:cs="Simplified Arabic"/>
                <w:b/>
                <w:bCs/>
                <w:kern w:val="0"/>
                <w:sz w:val="28"/>
                <w:szCs w:val="28"/>
                <w:rtl/>
                <w14:ligatures w14:val="none"/>
              </w:rPr>
              <w:t xml:space="preserve">العبارة </w:t>
            </w:r>
          </w:p>
        </w:tc>
        <w:tc>
          <w:tcPr>
            <w:tcW w:w="237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9343E1E" w14:textId="77777777" w:rsidR="00852305" w:rsidRPr="00CA6805"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CA6805">
              <w:rPr>
                <w:rFonts w:ascii="Simplified Arabic" w:eastAsia="Times New Roman" w:hAnsi="Simplified Arabic" w:cs="Simplified Arabic"/>
                <w:b/>
                <w:bCs/>
                <w:kern w:val="0"/>
                <w:sz w:val="24"/>
                <w:szCs w:val="24"/>
                <w:rtl/>
                <w14:ligatures w14:val="none"/>
              </w:rPr>
              <w:t>معامل الارتباط لبيرسون</w:t>
            </w:r>
          </w:p>
        </w:tc>
        <w:tc>
          <w:tcPr>
            <w:tcW w:w="15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43FF5D1" w14:textId="77777777" w:rsidR="00852305" w:rsidRPr="00CA6805" w:rsidRDefault="00852305" w:rsidP="007E73C9">
            <w:pPr>
              <w:spacing w:after="0" w:line="276" w:lineRule="auto"/>
              <w:jc w:val="center"/>
              <w:rPr>
                <w:rFonts w:ascii="Simplified Arabic" w:eastAsia="Times New Roman" w:hAnsi="Simplified Arabic" w:cs="Simplified Arabic"/>
                <w:b/>
                <w:bCs/>
                <w:kern w:val="0"/>
                <w:sz w:val="24"/>
                <w:szCs w:val="24"/>
                <w:rtl/>
                <w14:ligatures w14:val="none"/>
              </w:rPr>
            </w:pPr>
            <w:r w:rsidRPr="00CA6805">
              <w:rPr>
                <w:rFonts w:ascii="Simplified Arabic" w:eastAsia="Times New Roman" w:hAnsi="Simplified Arabic" w:cs="Simplified Arabic"/>
                <w:b/>
                <w:bCs/>
                <w:kern w:val="0"/>
                <w:sz w:val="24"/>
                <w:szCs w:val="24"/>
                <w:rtl/>
                <w14:ligatures w14:val="none"/>
              </w:rPr>
              <w:t xml:space="preserve">مستوي المعنوية </w:t>
            </w:r>
          </w:p>
        </w:tc>
      </w:tr>
      <w:tr w:rsidR="00852305" w:rsidRPr="00927EA6" w14:paraId="24346839" w14:textId="77777777" w:rsidTr="00CA6805">
        <w:trPr>
          <w:trHeight w:val="860"/>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20265E98" w14:textId="77777777" w:rsidR="00852305" w:rsidRPr="00927EA6"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1</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7B07BBBE" w14:textId="77777777" w:rsidR="00852305" w:rsidRPr="00927EA6" w:rsidRDefault="00852305" w:rsidP="00CA6805">
            <w:pPr>
              <w:spacing w:after="0" w:line="276" w:lineRule="auto"/>
              <w:jc w:val="both"/>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أنا راضٍ عن الطريقة التي تقدم بها الإذاعة محتواها عبر المنصات الاجتماعية.</w:t>
            </w:r>
          </w:p>
        </w:tc>
        <w:tc>
          <w:tcPr>
            <w:tcW w:w="2372" w:type="dxa"/>
            <w:tcBorders>
              <w:top w:val="nil"/>
              <w:left w:val="single" w:sz="4" w:space="0" w:color="auto"/>
              <w:bottom w:val="single" w:sz="4" w:space="0" w:color="auto"/>
              <w:right w:val="single" w:sz="4" w:space="0" w:color="auto"/>
            </w:tcBorders>
            <w:vAlign w:val="center"/>
            <w:hideMark/>
          </w:tcPr>
          <w:p w14:paraId="72BA4FA6" w14:textId="77777777" w:rsidR="00852305" w:rsidRPr="00927EA6"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0.792</w:t>
            </w:r>
            <w:r w:rsidRPr="00927EA6">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708E753C" w14:textId="77777777" w:rsidR="00852305" w:rsidRPr="00927EA6"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0.000</w:t>
            </w:r>
          </w:p>
        </w:tc>
      </w:tr>
      <w:tr w:rsidR="00852305" w:rsidRPr="00927EA6" w14:paraId="4E6AEBD1" w14:textId="77777777" w:rsidTr="00CA6805">
        <w:trPr>
          <w:trHeight w:val="860"/>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098F1C11" w14:textId="77777777" w:rsidR="00852305" w:rsidRPr="00927EA6"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2</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523464FB" w14:textId="77777777" w:rsidR="00852305" w:rsidRPr="00927EA6" w:rsidRDefault="00852305" w:rsidP="00CA6805">
            <w:pPr>
              <w:spacing w:after="0" w:line="276" w:lineRule="auto"/>
              <w:jc w:val="both"/>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التكامل بين الإذاعة والسوشيال ميديا جعلني أكثر ولاءً للبرامج التي أتابعها.</w:t>
            </w:r>
          </w:p>
        </w:tc>
        <w:tc>
          <w:tcPr>
            <w:tcW w:w="2372" w:type="dxa"/>
            <w:tcBorders>
              <w:top w:val="nil"/>
              <w:left w:val="single" w:sz="4" w:space="0" w:color="auto"/>
              <w:bottom w:val="single" w:sz="4" w:space="0" w:color="auto"/>
              <w:right w:val="single" w:sz="4" w:space="0" w:color="auto"/>
            </w:tcBorders>
            <w:vAlign w:val="center"/>
            <w:hideMark/>
          </w:tcPr>
          <w:p w14:paraId="3F12E2DA" w14:textId="77777777" w:rsidR="00852305" w:rsidRPr="00927EA6"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0.842</w:t>
            </w:r>
            <w:r w:rsidRPr="00927EA6">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52958DBA" w14:textId="77777777" w:rsidR="00852305" w:rsidRPr="00927EA6"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0.000</w:t>
            </w:r>
          </w:p>
        </w:tc>
      </w:tr>
      <w:tr w:rsidR="00852305" w:rsidRPr="00927EA6" w14:paraId="77E0E656" w14:textId="77777777" w:rsidTr="00CA6805">
        <w:trPr>
          <w:trHeight w:val="860"/>
        </w:trPr>
        <w:tc>
          <w:tcPr>
            <w:tcW w:w="980" w:type="dxa"/>
            <w:tcBorders>
              <w:top w:val="nil"/>
              <w:left w:val="single" w:sz="4" w:space="0" w:color="auto"/>
              <w:bottom w:val="single" w:sz="4" w:space="0" w:color="auto"/>
              <w:right w:val="single" w:sz="4" w:space="0" w:color="auto"/>
            </w:tcBorders>
            <w:shd w:val="clear" w:color="000000" w:fill="E7E6E6"/>
            <w:noWrap/>
            <w:vAlign w:val="center"/>
            <w:hideMark/>
          </w:tcPr>
          <w:p w14:paraId="76E58332" w14:textId="77777777" w:rsidR="00852305" w:rsidRPr="00927EA6"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3</w:t>
            </w:r>
          </w:p>
        </w:tc>
        <w:tc>
          <w:tcPr>
            <w:tcW w:w="4520" w:type="dxa"/>
            <w:tcBorders>
              <w:top w:val="nil"/>
              <w:left w:val="single" w:sz="4" w:space="0" w:color="auto"/>
              <w:bottom w:val="single" w:sz="4" w:space="0" w:color="auto"/>
              <w:right w:val="single" w:sz="4" w:space="0" w:color="auto"/>
            </w:tcBorders>
            <w:shd w:val="clear" w:color="000000" w:fill="E7E6E6"/>
            <w:vAlign w:val="center"/>
            <w:hideMark/>
          </w:tcPr>
          <w:p w14:paraId="5DE6FFEF" w14:textId="77777777" w:rsidR="00852305" w:rsidRPr="00927EA6" w:rsidRDefault="00852305" w:rsidP="00CA6805">
            <w:pPr>
              <w:spacing w:after="0" w:line="276" w:lineRule="auto"/>
              <w:jc w:val="both"/>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التكامل الإعلامي ساعدني على التعرف على برامج جديدة لم أكن أتابعها عبر البث التقليدي.</w:t>
            </w:r>
          </w:p>
        </w:tc>
        <w:tc>
          <w:tcPr>
            <w:tcW w:w="2372" w:type="dxa"/>
            <w:tcBorders>
              <w:top w:val="nil"/>
              <w:left w:val="single" w:sz="4" w:space="0" w:color="auto"/>
              <w:bottom w:val="single" w:sz="4" w:space="0" w:color="auto"/>
              <w:right w:val="single" w:sz="4" w:space="0" w:color="auto"/>
            </w:tcBorders>
            <w:vAlign w:val="center"/>
            <w:hideMark/>
          </w:tcPr>
          <w:p w14:paraId="01F56DE3" w14:textId="77777777" w:rsidR="00852305" w:rsidRPr="00927EA6"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0.751</w:t>
            </w:r>
            <w:r w:rsidRPr="00927EA6">
              <w:rPr>
                <w:rFonts w:ascii="Simplified Arabic" w:eastAsia="Times New Roman" w:hAnsi="Simplified Arabic" w:cs="Simplified Arabic"/>
                <w:kern w:val="0"/>
                <w:sz w:val="28"/>
                <w:szCs w:val="28"/>
                <w:vertAlign w:val="superscript"/>
                <w:rtl/>
                <w14:ligatures w14:val="none"/>
              </w:rPr>
              <w:t>**</w:t>
            </w:r>
          </w:p>
        </w:tc>
        <w:tc>
          <w:tcPr>
            <w:tcW w:w="1560" w:type="dxa"/>
            <w:tcBorders>
              <w:top w:val="nil"/>
              <w:left w:val="single" w:sz="4" w:space="0" w:color="auto"/>
              <w:bottom w:val="single" w:sz="4" w:space="0" w:color="auto"/>
              <w:right w:val="single" w:sz="4" w:space="0" w:color="auto"/>
            </w:tcBorders>
            <w:vAlign w:val="center"/>
            <w:hideMark/>
          </w:tcPr>
          <w:p w14:paraId="3F854CD2" w14:textId="77777777" w:rsidR="00852305" w:rsidRPr="00927EA6" w:rsidRDefault="00852305" w:rsidP="007E73C9">
            <w:pPr>
              <w:spacing w:after="0" w:line="276" w:lineRule="auto"/>
              <w:jc w:val="center"/>
              <w:rPr>
                <w:rFonts w:ascii="Simplified Arabic" w:eastAsia="Times New Roman" w:hAnsi="Simplified Arabic" w:cs="Simplified Arabic"/>
                <w:kern w:val="0"/>
                <w:sz w:val="28"/>
                <w:szCs w:val="28"/>
                <w:rtl/>
                <w14:ligatures w14:val="none"/>
              </w:rPr>
            </w:pPr>
            <w:r w:rsidRPr="00927EA6">
              <w:rPr>
                <w:rFonts w:ascii="Simplified Arabic" w:eastAsia="Times New Roman" w:hAnsi="Simplified Arabic" w:cs="Simplified Arabic"/>
                <w:kern w:val="0"/>
                <w:sz w:val="28"/>
                <w:szCs w:val="28"/>
                <w:rtl/>
                <w14:ligatures w14:val="none"/>
              </w:rPr>
              <w:t>0.000</w:t>
            </w:r>
          </w:p>
        </w:tc>
      </w:tr>
    </w:tbl>
    <w:p w14:paraId="613FE2EB" w14:textId="09F15E1E" w:rsidR="00852305" w:rsidRPr="00852305" w:rsidRDefault="00852305" w:rsidP="00507499">
      <w:pPr>
        <w:spacing w:before="240" w:after="120" w:line="276" w:lineRule="auto"/>
        <w:ind w:firstLine="567"/>
        <w:jc w:val="both"/>
        <w:rPr>
          <w:rFonts w:ascii="Simplified Arabic" w:hAnsi="Simplified Arabic" w:cs="Simplified Arabic"/>
          <w:sz w:val="28"/>
          <w:szCs w:val="28"/>
          <w:rtl/>
        </w:rPr>
      </w:pPr>
      <w:r w:rsidRPr="00507499">
        <w:rPr>
          <w:rFonts w:ascii="Simplified Arabic" w:hAnsi="Simplified Arabic" w:cs="Simplified Arabic"/>
          <w:sz w:val="28"/>
          <w:szCs w:val="28"/>
          <w:rtl/>
        </w:rPr>
        <w:t>يتضح من خلال الجدول السابق ان معاملات الارتباط لفقرات محور "رضا الجمهور والمعلنين" جاءت في مدى يتراوح بين (0.751) و(0.842)، وجميعها دالة إحصائيًا عند مستوى (0.01)، مما يشير إلى وجود ارتباط قوي بين كل فقرة والدرجة الكلية للمحور، وهذا يدل على صدق الاتساق الداخلي لفقرات هذا المحور</w:t>
      </w:r>
      <w:r w:rsidRPr="00507499">
        <w:rPr>
          <w:rFonts w:ascii="Simplified Arabic" w:hAnsi="Simplified Arabic" w:cs="Simplified Arabic"/>
          <w:sz w:val="28"/>
          <w:szCs w:val="28"/>
        </w:rPr>
        <w:t>.</w:t>
      </w:r>
    </w:p>
    <w:p w14:paraId="1B84D89E" w14:textId="77777777" w:rsidR="00604FE8" w:rsidRDefault="00604FE8" w:rsidP="00507499">
      <w:pPr>
        <w:spacing w:before="240" w:after="120" w:line="276" w:lineRule="auto"/>
        <w:ind w:firstLine="567"/>
        <w:jc w:val="both"/>
        <w:rPr>
          <w:rFonts w:ascii="Simplified Arabic" w:hAnsi="Simplified Arabic" w:cs="Simplified Arabic"/>
          <w:sz w:val="28"/>
          <w:szCs w:val="28"/>
          <w:rtl/>
        </w:rPr>
      </w:pPr>
    </w:p>
    <w:p w14:paraId="36B82089" w14:textId="77777777" w:rsidR="00604FE8" w:rsidRDefault="00604FE8" w:rsidP="00F6714F">
      <w:pPr>
        <w:rPr>
          <w:rFonts w:ascii="Simplified Arabic" w:hAnsi="Simplified Arabic" w:cs="Simplified Arabic"/>
          <w:sz w:val="28"/>
          <w:szCs w:val="28"/>
          <w:rtl/>
        </w:rPr>
      </w:pPr>
    </w:p>
    <w:p w14:paraId="5BD47A11" w14:textId="00CFFC4F" w:rsidR="0047529F" w:rsidRPr="004C1367" w:rsidRDefault="0047529F" w:rsidP="0047529F">
      <w:pPr>
        <w:spacing w:before="240" w:after="0" w:line="276" w:lineRule="auto"/>
        <w:rPr>
          <w:rFonts w:ascii="Simplified Arabic" w:hAnsi="Simplified Arabic" w:cs="Simplified Arabic"/>
          <w:b/>
          <w:bCs/>
          <w:sz w:val="32"/>
          <w:szCs w:val="32"/>
          <w:rtl/>
        </w:rPr>
      </w:pPr>
      <w:r w:rsidRPr="004C1367">
        <w:rPr>
          <w:rFonts w:ascii="Simplified Arabic" w:hAnsi="Simplified Arabic" w:cs="Simplified Arabic"/>
          <w:b/>
          <w:bCs/>
          <w:sz w:val="32"/>
          <w:szCs w:val="32"/>
          <w:rtl/>
        </w:rPr>
        <w:lastRenderedPageBreak/>
        <w:t>إجراءات التحقق من الثبات (Reliability)</w:t>
      </w:r>
      <w:r w:rsidRPr="004C1367">
        <w:rPr>
          <w:rFonts w:ascii="Simplified Arabic" w:hAnsi="Simplified Arabic" w:cs="Simplified Arabic" w:hint="cs"/>
          <w:b/>
          <w:bCs/>
          <w:sz w:val="32"/>
          <w:szCs w:val="32"/>
          <w:rtl/>
        </w:rPr>
        <w:t>:</w:t>
      </w:r>
    </w:p>
    <w:p w14:paraId="015BD517" w14:textId="77777777" w:rsidR="0047529F" w:rsidRPr="0047529F" w:rsidRDefault="0047529F" w:rsidP="00B10157">
      <w:pPr>
        <w:spacing w:before="120" w:after="120" w:line="276" w:lineRule="auto"/>
        <w:ind w:firstLine="567"/>
        <w:jc w:val="both"/>
        <w:rPr>
          <w:rFonts w:ascii="Simplified Arabic" w:hAnsi="Simplified Arabic" w:cs="Simplified Arabic"/>
          <w:sz w:val="28"/>
          <w:szCs w:val="28"/>
        </w:rPr>
      </w:pPr>
      <w:r w:rsidRPr="0047529F">
        <w:rPr>
          <w:rFonts w:ascii="Simplified Arabic" w:hAnsi="Simplified Arabic" w:cs="Simplified Arabic"/>
          <w:sz w:val="28"/>
          <w:szCs w:val="28"/>
          <w:rtl/>
        </w:rPr>
        <w:t>يُقصد بالثبات مدى استقرار نتائج الأداة وعدم تغيرها بتكرار القياس، وقد تم قياس الثبات باستخدام معامل ألفا كرونباخ (</w:t>
      </w:r>
      <w:r w:rsidRPr="0047529F">
        <w:rPr>
          <w:rFonts w:ascii="Simplified Arabic" w:hAnsi="Simplified Arabic" w:cs="Simplified Arabic"/>
          <w:sz w:val="28"/>
          <w:szCs w:val="28"/>
        </w:rPr>
        <w:t>Cronbach's Alpha</w:t>
      </w:r>
      <w:r w:rsidRPr="0047529F">
        <w:rPr>
          <w:rFonts w:ascii="Simplified Arabic" w:hAnsi="Simplified Arabic" w:cs="Simplified Arabic"/>
          <w:sz w:val="28"/>
          <w:szCs w:val="28"/>
          <w:rtl/>
        </w:rPr>
        <w:t>)، حيث تُشير القيمة التي تزيد عن 0.70 إلى ثبات مقبول، وكلما اقتربت من 1، زاد ثبات الأداة</w:t>
      </w:r>
      <w:r w:rsidRPr="0047529F">
        <w:rPr>
          <w:rFonts w:ascii="Simplified Arabic" w:hAnsi="Simplified Arabic" w:cs="Simplified Arabic"/>
          <w:sz w:val="28"/>
          <w:szCs w:val="28"/>
        </w:rPr>
        <w:t>.</w:t>
      </w:r>
    </w:p>
    <w:p w14:paraId="3B0A90F2" w14:textId="77777777" w:rsidR="0047529F" w:rsidRPr="0047529F" w:rsidRDefault="0047529F" w:rsidP="0047529F">
      <w:pPr>
        <w:tabs>
          <w:tab w:val="num" w:pos="720"/>
        </w:tabs>
        <w:spacing w:before="360" w:after="0" w:line="276" w:lineRule="auto"/>
        <w:jc w:val="center"/>
        <w:rPr>
          <w:rFonts w:ascii="Simplified Arabic" w:hAnsi="Simplified Arabic" w:cs="Simplified Arabic"/>
          <w:b/>
          <w:bCs/>
          <w:sz w:val="24"/>
          <w:szCs w:val="24"/>
          <w:rtl/>
        </w:rPr>
      </w:pPr>
      <w:r w:rsidRPr="0047529F">
        <w:rPr>
          <w:rFonts w:ascii="Simplified Arabic" w:hAnsi="Simplified Arabic" w:cs="Simplified Arabic"/>
          <w:b/>
          <w:bCs/>
          <w:sz w:val="24"/>
          <w:szCs w:val="24"/>
          <w:rtl/>
        </w:rPr>
        <w:t>جدول رقم (3-11): معاملات ثبات ألفا كرونباخ لمحاور الدراسة</w:t>
      </w:r>
    </w:p>
    <w:tbl>
      <w:tblPr>
        <w:bidiVisual/>
        <w:tblW w:w="8641" w:type="dxa"/>
        <w:jc w:val="center"/>
        <w:tblLook w:val="04A0" w:firstRow="1" w:lastRow="0" w:firstColumn="1" w:lastColumn="0" w:noHBand="0" w:noVBand="1"/>
      </w:tblPr>
      <w:tblGrid>
        <w:gridCol w:w="4713"/>
        <w:gridCol w:w="1880"/>
        <w:gridCol w:w="2048"/>
      </w:tblGrid>
      <w:tr w:rsidR="0047529F" w:rsidRPr="000802EA" w14:paraId="3432F1AE" w14:textId="77777777" w:rsidTr="000802EA">
        <w:trPr>
          <w:trHeight w:val="755"/>
          <w:jc w:val="center"/>
        </w:trPr>
        <w:tc>
          <w:tcPr>
            <w:tcW w:w="4713" w:type="dxa"/>
            <w:tcBorders>
              <w:top w:val="single" w:sz="4" w:space="0" w:color="auto"/>
              <w:left w:val="single" w:sz="4" w:space="0" w:color="auto"/>
              <w:bottom w:val="single" w:sz="4" w:space="0" w:color="auto"/>
              <w:right w:val="single" w:sz="4" w:space="0" w:color="auto"/>
            </w:tcBorders>
            <w:shd w:val="clear" w:color="000000" w:fill="E7E6E6"/>
            <w:vAlign w:val="bottom"/>
            <w:hideMark/>
          </w:tcPr>
          <w:p w14:paraId="1F677998" w14:textId="77777777" w:rsidR="0047529F" w:rsidRPr="000802EA" w:rsidRDefault="0047529F" w:rsidP="007E73C9">
            <w:pPr>
              <w:spacing w:after="0" w:line="276" w:lineRule="auto"/>
              <w:jc w:val="center"/>
              <w:rPr>
                <w:rFonts w:ascii="Simplified Arabic" w:eastAsia="Times New Roman" w:hAnsi="Simplified Arabic" w:cs="Simplified Arabic"/>
                <w:b/>
                <w:bCs/>
                <w:kern w:val="0"/>
                <w:sz w:val="28"/>
                <w:szCs w:val="28"/>
                <w14:ligatures w14:val="none"/>
              </w:rPr>
            </w:pPr>
            <w:r w:rsidRPr="000802EA">
              <w:rPr>
                <w:rFonts w:ascii="Simplified Arabic" w:eastAsia="Times New Roman" w:hAnsi="Simplified Arabic" w:cs="Simplified Arabic"/>
                <w:b/>
                <w:bCs/>
                <w:kern w:val="0"/>
                <w:sz w:val="28"/>
                <w:szCs w:val="28"/>
                <w:rtl/>
                <w14:ligatures w14:val="none"/>
              </w:rPr>
              <w:t>محاور الاستبيان</w:t>
            </w:r>
          </w:p>
        </w:tc>
        <w:tc>
          <w:tcPr>
            <w:tcW w:w="1880" w:type="dxa"/>
            <w:tcBorders>
              <w:top w:val="single" w:sz="4" w:space="0" w:color="auto"/>
              <w:left w:val="single" w:sz="4" w:space="0" w:color="auto"/>
              <w:bottom w:val="single" w:sz="4" w:space="0" w:color="auto"/>
              <w:right w:val="single" w:sz="4" w:space="0" w:color="auto"/>
            </w:tcBorders>
            <w:shd w:val="clear" w:color="000000" w:fill="E7E6E6"/>
            <w:vAlign w:val="bottom"/>
            <w:hideMark/>
          </w:tcPr>
          <w:p w14:paraId="5FB08DD0" w14:textId="77777777" w:rsidR="0047529F" w:rsidRPr="000802EA" w:rsidRDefault="0047529F" w:rsidP="007E73C9">
            <w:pPr>
              <w:spacing w:after="0" w:line="276" w:lineRule="auto"/>
              <w:jc w:val="center"/>
              <w:rPr>
                <w:rFonts w:ascii="Simplified Arabic" w:eastAsia="Times New Roman" w:hAnsi="Simplified Arabic" w:cs="Simplified Arabic"/>
                <w:b/>
                <w:bCs/>
                <w:kern w:val="0"/>
                <w:sz w:val="28"/>
                <w:szCs w:val="28"/>
                <w:rtl/>
                <w14:ligatures w14:val="none"/>
              </w:rPr>
            </w:pPr>
            <w:r w:rsidRPr="000802EA">
              <w:rPr>
                <w:rFonts w:ascii="Simplified Arabic" w:eastAsia="Times New Roman" w:hAnsi="Simplified Arabic" w:cs="Simplified Arabic"/>
                <w:b/>
                <w:bCs/>
                <w:kern w:val="0"/>
                <w:sz w:val="28"/>
                <w:szCs w:val="28"/>
                <w:rtl/>
                <w14:ligatures w14:val="none"/>
              </w:rPr>
              <w:t>عدد العبارات</w:t>
            </w:r>
          </w:p>
        </w:tc>
        <w:tc>
          <w:tcPr>
            <w:tcW w:w="2048" w:type="dxa"/>
            <w:tcBorders>
              <w:top w:val="single" w:sz="4" w:space="0" w:color="auto"/>
              <w:left w:val="single" w:sz="4" w:space="0" w:color="auto"/>
              <w:bottom w:val="single" w:sz="4" w:space="0" w:color="auto"/>
              <w:right w:val="single" w:sz="4" w:space="0" w:color="auto"/>
            </w:tcBorders>
            <w:shd w:val="clear" w:color="000000" w:fill="E7E6E6"/>
            <w:vAlign w:val="bottom"/>
            <w:hideMark/>
          </w:tcPr>
          <w:p w14:paraId="133D5D5A" w14:textId="77777777" w:rsidR="0047529F" w:rsidRPr="000802EA" w:rsidRDefault="0047529F" w:rsidP="007E73C9">
            <w:pPr>
              <w:spacing w:after="0" w:line="276" w:lineRule="auto"/>
              <w:jc w:val="center"/>
              <w:rPr>
                <w:rFonts w:ascii="Simplified Arabic" w:eastAsia="Times New Roman" w:hAnsi="Simplified Arabic" w:cs="Simplified Arabic"/>
                <w:b/>
                <w:bCs/>
                <w:kern w:val="0"/>
                <w:sz w:val="28"/>
                <w:szCs w:val="28"/>
                <w:rtl/>
                <w14:ligatures w14:val="none"/>
              </w:rPr>
            </w:pPr>
            <w:r w:rsidRPr="000802EA">
              <w:rPr>
                <w:rFonts w:ascii="Simplified Arabic" w:eastAsia="Times New Roman" w:hAnsi="Simplified Arabic" w:cs="Simplified Arabic"/>
                <w:b/>
                <w:bCs/>
                <w:kern w:val="0"/>
                <w:sz w:val="28"/>
                <w:szCs w:val="28"/>
                <w:rtl/>
                <w14:ligatures w14:val="none"/>
              </w:rPr>
              <w:t xml:space="preserve">معامل الفا كرونباخ </w:t>
            </w:r>
          </w:p>
        </w:tc>
      </w:tr>
      <w:tr w:rsidR="0047529F" w:rsidRPr="000802EA" w14:paraId="04DE4EB9" w14:textId="77777777" w:rsidTr="000802EA">
        <w:trPr>
          <w:trHeight w:val="624"/>
          <w:jc w:val="center"/>
        </w:trPr>
        <w:tc>
          <w:tcPr>
            <w:tcW w:w="4713" w:type="dxa"/>
            <w:tcBorders>
              <w:top w:val="nil"/>
              <w:left w:val="single" w:sz="4" w:space="0" w:color="auto"/>
              <w:bottom w:val="single" w:sz="4" w:space="0" w:color="auto"/>
              <w:right w:val="single" w:sz="4" w:space="0" w:color="auto"/>
            </w:tcBorders>
            <w:shd w:val="clear" w:color="000000" w:fill="E7E6E6"/>
            <w:vAlign w:val="bottom"/>
            <w:hideMark/>
          </w:tcPr>
          <w:p w14:paraId="216E6B97" w14:textId="77777777" w:rsidR="0047529F" w:rsidRPr="000802EA" w:rsidRDefault="0047529F" w:rsidP="000802EA">
            <w:pPr>
              <w:spacing w:after="0" w:line="276" w:lineRule="auto"/>
              <w:rPr>
                <w:rFonts w:ascii="Simplified Arabic" w:eastAsia="Times New Roman" w:hAnsi="Simplified Arabic" w:cs="Simplified Arabic"/>
                <w:kern w:val="0"/>
                <w:sz w:val="28"/>
                <w:szCs w:val="28"/>
                <w:rtl/>
                <w14:ligatures w14:val="none"/>
              </w:rPr>
            </w:pPr>
            <w:r w:rsidRPr="000802EA">
              <w:rPr>
                <w:rFonts w:ascii="Simplified Arabic" w:eastAsia="Times New Roman" w:hAnsi="Simplified Arabic" w:cs="Simplified Arabic"/>
                <w:kern w:val="0"/>
                <w:sz w:val="28"/>
                <w:szCs w:val="28"/>
                <w:rtl/>
                <w14:ligatures w14:val="none"/>
              </w:rPr>
              <w:t>أولاً: طبيعة العلاقة بين الإذاعة ومنصات التواصل</w:t>
            </w:r>
          </w:p>
        </w:tc>
        <w:tc>
          <w:tcPr>
            <w:tcW w:w="1880" w:type="dxa"/>
            <w:tcBorders>
              <w:top w:val="nil"/>
              <w:left w:val="single" w:sz="4" w:space="0" w:color="auto"/>
              <w:bottom w:val="single" w:sz="4" w:space="0" w:color="auto"/>
              <w:right w:val="single" w:sz="4" w:space="0" w:color="auto"/>
            </w:tcBorders>
            <w:vAlign w:val="center"/>
            <w:hideMark/>
          </w:tcPr>
          <w:p w14:paraId="24224F5B"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3</w:t>
            </w:r>
          </w:p>
        </w:tc>
        <w:tc>
          <w:tcPr>
            <w:tcW w:w="2048" w:type="dxa"/>
            <w:tcBorders>
              <w:top w:val="nil"/>
              <w:left w:val="single" w:sz="4" w:space="0" w:color="auto"/>
              <w:bottom w:val="single" w:sz="4" w:space="0" w:color="auto"/>
              <w:right w:val="single" w:sz="4" w:space="0" w:color="auto"/>
            </w:tcBorders>
            <w:vAlign w:val="center"/>
            <w:hideMark/>
          </w:tcPr>
          <w:p w14:paraId="534B252F"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0.760</w:t>
            </w:r>
          </w:p>
        </w:tc>
      </w:tr>
      <w:tr w:rsidR="0047529F" w:rsidRPr="000802EA" w14:paraId="3458D550" w14:textId="77777777" w:rsidTr="000802EA">
        <w:trPr>
          <w:trHeight w:val="624"/>
          <w:jc w:val="center"/>
        </w:trPr>
        <w:tc>
          <w:tcPr>
            <w:tcW w:w="4713" w:type="dxa"/>
            <w:tcBorders>
              <w:top w:val="nil"/>
              <w:left w:val="single" w:sz="4" w:space="0" w:color="auto"/>
              <w:bottom w:val="single" w:sz="4" w:space="0" w:color="auto"/>
              <w:right w:val="single" w:sz="4" w:space="0" w:color="auto"/>
            </w:tcBorders>
            <w:shd w:val="clear" w:color="000000" w:fill="E7E6E6"/>
            <w:vAlign w:val="bottom"/>
            <w:hideMark/>
          </w:tcPr>
          <w:p w14:paraId="5F7ED018" w14:textId="77777777" w:rsidR="0047529F" w:rsidRPr="000802EA" w:rsidRDefault="0047529F" w:rsidP="000802EA">
            <w:pPr>
              <w:spacing w:after="0" w:line="276" w:lineRule="auto"/>
              <w:rPr>
                <w:rFonts w:ascii="Simplified Arabic" w:eastAsia="Times New Roman" w:hAnsi="Simplified Arabic" w:cs="Simplified Arabic"/>
                <w:kern w:val="0"/>
                <w:sz w:val="28"/>
                <w:szCs w:val="28"/>
                <w:rtl/>
                <w14:ligatures w14:val="none"/>
              </w:rPr>
            </w:pPr>
            <w:r w:rsidRPr="000802EA">
              <w:rPr>
                <w:rFonts w:ascii="Simplified Arabic" w:eastAsia="Times New Roman" w:hAnsi="Simplified Arabic" w:cs="Simplified Arabic"/>
                <w:kern w:val="0"/>
                <w:sz w:val="28"/>
                <w:szCs w:val="28"/>
                <w:rtl/>
                <w14:ligatures w14:val="none"/>
              </w:rPr>
              <w:t>ثانياً: أثر التكامل على تفاعل الجمهور</w:t>
            </w:r>
          </w:p>
        </w:tc>
        <w:tc>
          <w:tcPr>
            <w:tcW w:w="1880" w:type="dxa"/>
            <w:tcBorders>
              <w:top w:val="nil"/>
              <w:left w:val="single" w:sz="4" w:space="0" w:color="auto"/>
              <w:bottom w:val="single" w:sz="4" w:space="0" w:color="auto"/>
              <w:right w:val="single" w:sz="4" w:space="0" w:color="auto"/>
            </w:tcBorders>
            <w:vAlign w:val="center"/>
            <w:hideMark/>
          </w:tcPr>
          <w:p w14:paraId="1F020E19"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3</w:t>
            </w:r>
          </w:p>
        </w:tc>
        <w:tc>
          <w:tcPr>
            <w:tcW w:w="2048" w:type="dxa"/>
            <w:tcBorders>
              <w:top w:val="nil"/>
              <w:left w:val="single" w:sz="4" w:space="0" w:color="auto"/>
              <w:bottom w:val="single" w:sz="4" w:space="0" w:color="auto"/>
              <w:right w:val="single" w:sz="4" w:space="0" w:color="auto"/>
            </w:tcBorders>
            <w:vAlign w:val="center"/>
            <w:hideMark/>
          </w:tcPr>
          <w:p w14:paraId="2CE3A5B5"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0.789</w:t>
            </w:r>
          </w:p>
        </w:tc>
      </w:tr>
      <w:tr w:rsidR="0047529F" w:rsidRPr="000802EA" w14:paraId="27E01000" w14:textId="77777777" w:rsidTr="000802EA">
        <w:trPr>
          <w:trHeight w:val="624"/>
          <w:jc w:val="center"/>
        </w:trPr>
        <w:tc>
          <w:tcPr>
            <w:tcW w:w="4713" w:type="dxa"/>
            <w:tcBorders>
              <w:top w:val="nil"/>
              <w:left w:val="single" w:sz="4" w:space="0" w:color="auto"/>
              <w:bottom w:val="single" w:sz="4" w:space="0" w:color="auto"/>
              <w:right w:val="single" w:sz="4" w:space="0" w:color="auto"/>
            </w:tcBorders>
            <w:shd w:val="clear" w:color="000000" w:fill="E7E6E6"/>
            <w:vAlign w:val="bottom"/>
            <w:hideMark/>
          </w:tcPr>
          <w:p w14:paraId="4EFC3F9E" w14:textId="77777777" w:rsidR="0047529F" w:rsidRPr="000802EA" w:rsidRDefault="0047529F" w:rsidP="000802EA">
            <w:pPr>
              <w:spacing w:after="0" w:line="276" w:lineRule="auto"/>
              <w:rPr>
                <w:rFonts w:ascii="Simplified Arabic" w:eastAsia="Times New Roman" w:hAnsi="Simplified Arabic" w:cs="Simplified Arabic"/>
                <w:kern w:val="0"/>
                <w:sz w:val="28"/>
                <w:szCs w:val="28"/>
                <w:rtl/>
                <w14:ligatures w14:val="none"/>
              </w:rPr>
            </w:pPr>
            <w:r w:rsidRPr="000802EA">
              <w:rPr>
                <w:rFonts w:ascii="Simplified Arabic" w:eastAsia="Times New Roman" w:hAnsi="Simplified Arabic" w:cs="Simplified Arabic"/>
                <w:kern w:val="0"/>
                <w:sz w:val="28"/>
                <w:szCs w:val="28"/>
                <w:rtl/>
                <w14:ligatures w14:val="none"/>
              </w:rPr>
              <w:t>ثالثاً: الأساليب المستخدمة في التكامل</w:t>
            </w:r>
          </w:p>
        </w:tc>
        <w:tc>
          <w:tcPr>
            <w:tcW w:w="1880" w:type="dxa"/>
            <w:tcBorders>
              <w:top w:val="nil"/>
              <w:left w:val="single" w:sz="4" w:space="0" w:color="auto"/>
              <w:bottom w:val="single" w:sz="4" w:space="0" w:color="auto"/>
              <w:right w:val="single" w:sz="4" w:space="0" w:color="auto"/>
            </w:tcBorders>
            <w:vAlign w:val="center"/>
            <w:hideMark/>
          </w:tcPr>
          <w:p w14:paraId="3E217D45"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3</w:t>
            </w:r>
          </w:p>
        </w:tc>
        <w:tc>
          <w:tcPr>
            <w:tcW w:w="2048" w:type="dxa"/>
            <w:tcBorders>
              <w:top w:val="nil"/>
              <w:left w:val="single" w:sz="4" w:space="0" w:color="auto"/>
              <w:bottom w:val="single" w:sz="4" w:space="0" w:color="auto"/>
              <w:right w:val="single" w:sz="4" w:space="0" w:color="auto"/>
            </w:tcBorders>
            <w:vAlign w:val="center"/>
            <w:hideMark/>
          </w:tcPr>
          <w:p w14:paraId="25CF96FC"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0.837</w:t>
            </w:r>
          </w:p>
        </w:tc>
      </w:tr>
      <w:tr w:rsidR="0047529F" w:rsidRPr="000802EA" w14:paraId="4FAF9F6F" w14:textId="77777777" w:rsidTr="000802EA">
        <w:trPr>
          <w:trHeight w:val="624"/>
          <w:jc w:val="center"/>
        </w:trPr>
        <w:tc>
          <w:tcPr>
            <w:tcW w:w="4713" w:type="dxa"/>
            <w:tcBorders>
              <w:top w:val="nil"/>
              <w:left w:val="single" w:sz="4" w:space="0" w:color="auto"/>
              <w:bottom w:val="single" w:sz="4" w:space="0" w:color="auto"/>
              <w:right w:val="single" w:sz="4" w:space="0" w:color="auto"/>
            </w:tcBorders>
            <w:shd w:val="clear" w:color="000000" w:fill="E7E6E6"/>
            <w:vAlign w:val="bottom"/>
            <w:hideMark/>
          </w:tcPr>
          <w:p w14:paraId="59D28A4B" w14:textId="77777777" w:rsidR="0047529F" w:rsidRPr="000802EA" w:rsidRDefault="0047529F" w:rsidP="000802EA">
            <w:pPr>
              <w:spacing w:after="0" w:line="276" w:lineRule="auto"/>
              <w:rPr>
                <w:rFonts w:ascii="Simplified Arabic" w:eastAsia="Times New Roman" w:hAnsi="Simplified Arabic" w:cs="Simplified Arabic"/>
                <w:kern w:val="0"/>
                <w:sz w:val="28"/>
                <w:szCs w:val="28"/>
                <w:rtl/>
                <w14:ligatures w14:val="none"/>
              </w:rPr>
            </w:pPr>
            <w:r w:rsidRPr="000802EA">
              <w:rPr>
                <w:rFonts w:ascii="Simplified Arabic" w:eastAsia="Times New Roman" w:hAnsi="Simplified Arabic" w:cs="Simplified Arabic"/>
                <w:kern w:val="0"/>
                <w:sz w:val="28"/>
                <w:szCs w:val="28"/>
                <w:rtl/>
                <w14:ligatures w14:val="none"/>
              </w:rPr>
              <w:t>رابعاً: تأثير التكامل على استقطاب المعلنين</w:t>
            </w:r>
          </w:p>
        </w:tc>
        <w:tc>
          <w:tcPr>
            <w:tcW w:w="1880" w:type="dxa"/>
            <w:tcBorders>
              <w:top w:val="nil"/>
              <w:left w:val="single" w:sz="4" w:space="0" w:color="auto"/>
              <w:bottom w:val="single" w:sz="4" w:space="0" w:color="auto"/>
              <w:right w:val="single" w:sz="4" w:space="0" w:color="auto"/>
            </w:tcBorders>
            <w:vAlign w:val="center"/>
            <w:hideMark/>
          </w:tcPr>
          <w:p w14:paraId="7D104538"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3</w:t>
            </w:r>
          </w:p>
        </w:tc>
        <w:tc>
          <w:tcPr>
            <w:tcW w:w="2048" w:type="dxa"/>
            <w:tcBorders>
              <w:top w:val="nil"/>
              <w:left w:val="single" w:sz="4" w:space="0" w:color="auto"/>
              <w:bottom w:val="single" w:sz="4" w:space="0" w:color="auto"/>
              <w:right w:val="single" w:sz="4" w:space="0" w:color="auto"/>
            </w:tcBorders>
            <w:vAlign w:val="center"/>
            <w:hideMark/>
          </w:tcPr>
          <w:p w14:paraId="743C7DB6"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0.742</w:t>
            </w:r>
          </w:p>
        </w:tc>
      </w:tr>
      <w:tr w:rsidR="0047529F" w:rsidRPr="000802EA" w14:paraId="27A6649F" w14:textId="77777777" w:rsidTr="000802EA">
        <w:trPr>
          <w:trHeight w:val="624"/>
          <w:jc w:val="center"/>
        </w:trPr>
        <w:tc>
          <w:tcPr>
            <w:tcW w:w="4713" w:type="dxa"/>
            <w:tcBorders>
              <w:top w:val="nil"/>
              <w:left w:val="single" w:sz="4" w:space="0" w:color="auto"/>
              <w:bottom w:val="single" w:sz="4" w:space="0" w:color="auto"/>
              <w:right w:val="single" w:sz="4" w:space="0" w:color="auto"/>
            </w:tcBorders>
            <w:shd w:val="clear" w:color="000000" w:fill="E7E6E6"/>
            <w:vAlign w:val="bottom"/>
            <w:hideMark/>
          </w:tcPr>
          <w:p w14:paraId="1F8449F5" w14:textId="77777777" w:rsidR="0047529F" w:rsidRPr="000802EA" w:rsidRDefault="0047529F" w:rsidP="000802EA">
            <w:pPr>
              <w:spacing w:after="0" w:line="276" w:lineRule="auto"/>
              <w:rPr>
                <w:rFonts w:ascii="Simplified Arabic" w:eastAsia="Times New Roman" w:hAnsi="Simplified Arabic" w:cs="Simplified Arabic"/>
                <w:kern w:val="0"/>
                <w:sz w:val="28"/>
                <w:szCs w:val="28"/>
                <w:rtl/>
                <w14:ligatures w14:val="none"/>
              </w:rPr>
            </w:pPr>
            <w:r w:rsidRPr="000802EA">
              <w:rPr>
                <w:rFonts w:ascii="Simplified Arabic" w:eastAsia="Times New Roman" w:hAnsi="Simplified Arabic" w:cs="Simplified Arabic"/>
                <w:kern w:val="0"/>
                <w:sz w:val="28"/>
                <w:szCs w:val="28"/>
                <w:rtl/>
                <w14:ligatures w14:val="none"/>
              </w:rPr>
              <w:t>خامساً: التحديات في التكامل الرقمي</w:t>
            </w:r>
          </w:p>
        </w:tc>
        <w:tc>
          <w:tcPr>
            <w:tcW w:w="1880" w:type="dxa"/>
            <w:tcBorders>
              <w:top w:val="nil"/>
              <w:left w:val="single" w:sz="4" w:space="0" w:color="auto"/>
              <w:bottom w:val="single" w:sz="4" w:space="0" w:color="auto"/>
              <w:right w:val="single" w:sz="4" w:space="0" w:color="auto"/>
            </w:tcBorders>
            <w:vAlign w:val="center"/>
            <w:hideMark/>
          </w:tcPr>
          <w:p w14:paraId="3115ED4F"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3</w:t>
            </w:r>
          </w:p>
        </w:tc>
        <w:tc>
          <w:tcPr>
            <w:tcW w:w="2048" w:type="dxa"/>
            <w:tcBorders>
              <w:top w:val="nil"/>
              <w:left w:val="single" w:sz="4" w:space="0" w:color="auto"/>
              <w:bottom w:val="single" w:sz="4" w:space="0" w:color="auto"/>
              <w:right w:val="single" w:sz="4" w:space="0" w:color="auto"/>
            </w:tcBorders>
            <w:vAlign w:val="center"/>
            <w:hideMark/>
          </w:tcPr>
          <w:p w14:paraId="313DB71B"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0.763</w:t>
            </w:r>
          </w:p>
        </w:tc>
      </w:tr>
      <w:tr w:rsidR="0047529F" w:rsidRPr="000802EA" w14:paraId="471896DA" w14:textId="77777777" w:rsidTr="000802EA">
        <w:trPr>
          <w:trHeight w:val="624"/>
          <w:jc w:val="center"/>
        </w:trPr>
        <w:tc>
          <w:tcPr>
            <w:tcW w:w="4713" w:type="dxa"/>
            <w:tcBorders>
              <w:top w:val="nil"/>
              <w:left w:val="single" w:sz="4" w:space="0" w:color="auto"/>
              <w:bottom w:val="single" w:sz="4" w:space="0" w:color="auto"/>
              <w:right w:val="single" w:sz="4" w:space="0" w:color="auto"/>
            </w:tcBorders>
            <w:shd w:val="clear" w:color="000000" w:fill="E7E6E6"/>
            <w:vAlign w:val="bottom"/>
            <w:hideMark/>
          </w:tcPr>
          <w:p w14:paraId="356EEB20" w14:textId="77777777" w:rsidR="0047529F" w:rsidRPr="000802EA" w:rsidRDefault="0047529F" w:rsidP="000802EA">
            <w:pPr>
              <w:spacing w:after="0" w:line="276" w:lineRule="auto"/>
              <w:rPr>
                <w:rFonts w:ascii="Simplified Arabic" w:eastAsia="Times New Roman" w:hAnsi="Simplified Arabic" w:cs="Simplified Arabic"/>
                <w:kern w:val="0"/>
                <w:sz w:val="28"/>
                <w:szCs w:val="28"/>
                <w:rtl/>
                <w14:ligatures w14:val="none"/>
              </w:rPr>
            </w:pPr>
            <w:r w:rsidRPr="000802EA">
              <w:rPr>
                <w:rFonts w:ascii="Simplified Arabic" w:eastAsia="Times New Roman" w:hAnsi="Simplified Arabic" w:cs="Simplified Arabic"/>
                <w:kern w:val="0"/>
                <w:sz w:val="28"/>
                <w:szCs w:val="28"/>
                <w:rtl/>
                <w14:ligatures w14:val="none"/>
              </w:rPr>
              <w:t>سادساً: رضا الجمهور والمعلنين</w:t>
            </w:r>
          </w:p>
        </w:tc>
        <w:tc>
          <w:tcPr>
            <w:tcW w:w="1880" w:type="dxa"/>
            <w:tcBorders>
              <w:top w:val="nil"/>
              <w:left w:val="single" w:sz="4" w:space="0" w:color="auto"/>
              <w:bottom w:val="single" w:sz="4" w:space="0" w:color="auto"/>
              <w:right w:val="single" w:sz="4" w:space="0" w:color="auto"/>
            </w:tcBorders>
            <w:vAlign w:val="center"/>
            <w:hideMark/>
          </w:tcPr>
          <w:p w14:paraId="7B3EE969"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3</w:t>
            </w:r>
          </w:p>
        </w:tc>
        <w:tc>
          <w:tcPr>
            <w:tcW w:w="2048" w:type="dxa"/>
            <w:tcBorders>
              <w:top w:val="nil"/>
              <w:left w:val="single" w:sz="4" w:space="0" w:color="auto"/>
              <w:bottom w:val="single" w:sz="4" w:space="0" w:color="auto"/>
              <w:right w:val="single" w:sz="4" w:space="0" w:color="auto"/>
            </w:tcBorders>
            <w:vAlign w:val="center"/>
            <w:hideMark/>
          </w:tcPr>
          <w:p w14:paraId="378D6997" w14:textId="77777777" w:rsidR="0047529F" w:rsidRPr="000802EA" w:rsidRDefault="0047529F"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0802EA">
              <w:rPr>
                <w:rFonts w:ascii="Simplified Arabic" w:eastAsia="Times New Roman" w:hAnsi="Simplified Arabic" w:cs="Simplified Arabic"/>
                <w:color w:val="000000"/>
                <w:kern w:val="0"/>
                <w:sz w:val="28"/>
                <w:szCs w:val="28"/>
                <w:rtl/>
                <w14:ligatures w14:val="none"/>
              </w:rPr>
              <w:t>0.774</w:t>
            </w:r>
          </w:p>
        </w:tc>
      </w:tr>
      <w:tr w:rsidR="0047529F" w:rsidRPr="000802EA" w14:paraId="04CC077B" w14:textId="77777777" w:rsidTr="00A700DA">
        <w:trPr>
          <w:trHeight w:val="722"/>
          <w:jc w:val="center"/>
        </w:trPr>
        <w:tc>
          <w:tcPr>
            <w:tcW w:w="4713" w:type="dxa"/>
            <w:tcBorders>
              <w:top w:val="nil"/>
              <w:left w:val="single" w:sz="4" w:space="0" w:color="auto"/>
              <w:bottom w:val="single" w:sz="4" w:space="0" w:color="auto"/>
              <w:right w:val="single" w:sz="4" w:space="0" w:color="auto"/>
            </w:tcBorders>
            <w:shd w:val="clear" w:color="000000" w:fill="E7E6E6"/>
            <w:vAlign w:val="bottom"/>
            <w:hideMark/>
          </w:tcPr>
          <w:p w14:paraId="15601099" w14:textId="77777777" w:rsidR="0047529F" w:rsidRPr="00A700DA" w:rsidRDefault="0047529F" w:rsidP="007E73C9">
            <w:pPr>
              <w:spacing w:after="0" w:line="276" w:lineRule="auto"/>
              <w:jc w:val="center"/>
              <w:rPr>
                <w:rFonts w:ascii="Simplified Arabic" w:eastAsia="Times New Roman" w:hAnsi="Simplified Arabic" w:cs="Simplified Arabic"/>
                <w:b/>
                <w:bCs/>
                <w:kern w:val="0"/>
                <w:sz w:val="28"/>
                <w:szCs w:val="28"/>
                <w:rtl/>
                <w14:ligatures w14:val="none"/>
              </w:rPr>
            </w:pPr>
            <w:r w:rsidRPr="00A700DA">
              <w:rPr>
                <w:rFonts w:ascii="Simplified Arabic" w:eastAsia="Times New Roman" w:hAnsi="Simplified Arabic" w:cs="Simplified Arabic"/>
                <w:b/>
                <w:bCs/>
                <w:kern w:val="0"/>
                <w:sz w:val="28"/>
                <w:szCs w:val="28"/>
                <w:rtl/>
                <w14:ligatures w14:val="none"/>
              </w:rPr>
              <w:t>الثبات العام</w:t>
            </w:r>
          </w:p>
        </w:tc>
        <w:tc>
          <w:tcPr>
            <w:tcW w:w="1880" w:type="dxa"/>
            <w:tcBorders>
              <w:top w:val="nil"/>
              <w:left w:val="single" w:sz="4" w:space="0" w:color="auto"/>
              <w:bottom w:val="single" w:sz="4" w:space="0" w:color="auto"/>
              <w:right w:val="single" w:sz="4" w:space="0" w:color="auto"/>
            </w:tcBorders>
            <w:shd w:val="clear" w:color="000000" w:fill="E7E6E6"/>
            <w:vAlign w:val="center"/>
            <w:hideMark/>
          </w:tcPr>
          <w:p w14:paraId="21698A89" w14:textId="77777777" w:rsidR="0047529F" w:rsidRPr="00A700DA" w:rsidRDefault="0047529F" w:rsidP="007E73C9">
            <w:pPr>
              <w:spacing w:after="0" w:line="276" w:lineRule="auto"/>
              <w:jc w:val="center"/>
              <w:rPr>
                <w:rFonts w:ascii="Simplified Arabic" w:eastAsia="Times New Roman" w:hAnsi="Simplified Arabic" w:cs="Simplified Arabic"/>
                <w:b/>
                <w:bCs/>
                <w:color w:val="000000"/>
                <w:kern w:val="0"/>
                <w:sz w:val="32"/>
                <w:szCs w:val="32"/>
                <w:rtl/>
                <w14:ligatures w14:val="none"/>
              </w:rPr>
            </w:pPr>
            <w:r w:rsidRPr="00A700DA">
              <w:rPr>
                <w:rFonts w:ascii="Simplified Arabic" w:eastAsia="Times New Roman" w:hAnsi="Simplified Arabic" w:cs="Simplified Arabic"/>
                <w:b/>
                <w:bCs/>
                <w:color w:val="000000"/>
                <w:kern w:val="0"/>
                <w:sz w:val="32"/>
                <w:szCs w:val="32"/>
                <w:rtl/>
                <w14:ligatures w14:val="none"/>
              </w:rPr>
              <w:t>18</w:t>
            </w:r>
          </w:p>
        </w:tc>
        <w:tc>
          <w:tcPr>
            <w:tcW w:w="2048" w:type="dxa"/>
            <w:tcBorders>
              <w:top w:val="nil"/>
              <w:left w:val="single" w:sz="4" w:space="0" w:color="auto"/>
              <w:bottom w:val="single" w:sz="4" w:space="0" w:color="auto"/>
              <w:right w:val="single" w:sz="4" w:space="0" w:color="auto"/>
            </w:tcBorders>
            <w:shd w:val="clear" w:color="000000" w:fill="E7E6E6"/>
            <w:vAlign w:val="center"/>
            <w:hideMark/>
          </w:tcPr>
          <w:p w14:paraId="68F47226" w14:textId="77777777" w:rsidR="0047529F" w:rsidRPr="00A700DA" w:rsidRDefault="0047529F" w:rsidP="007E73C9">
            <w:pPr>
              <w:spacing w:after="0" w:line="276" w:lineRule="auto"/>
              <w:jc w:val="center"/>
              <w:rPr>
                <w:rFonts w:ascii="Simplified Arabic" w:eastAsia="Times New Roman" w:hAnsi="Simplified Arabic" w:cs="Simplified Arabic"/>
                <w:b/>
                <w:bCs/>
                <w:color w:val="000000"/>
                <w:kern w:val="0"/>
                <w:sz w:val="32"/>
                <w:szCs w:val="32"/>
                <w:rtl/>
                <w14:ligatures w14:val="none"/>
              </w:rPr>
            </w:pPr>
            <w:r w:rsidRPr="00A700DA">
              <w:rPr>
                <w:rFonts w:ascii="Simplified Arabic" w:eastAsia="Times New Roman" w:hAnsi="Simplified Arabic" w:cs="Simplified Arabic"/>
                <w:b/>
                <w:bCs/>
                <w:color w:val="000000"/>
                <w:kern w:val="0"/>
                <w:sz w:val="32"/>
                <w:szCs w:val="32"/>
                <w:rtl/>
                <w14:ligatures w14:val="none"/>
              </w:rPr>
              <w:t>0.777</w:t>
            </w:r>
          </w:p>
        </w:tc>
      </w:tr>
    </w:tbl>
    <w:p w14:paraId="2247ADD6" w14:textId="77777777" w:rsidR="0047529F" w:rsidRPr="00A700DA" w:rsidRDefault="0047529F" w:rsidP="00A700DA">
      <w:pPr>
        <w:spacing w:before="240" w:after="120" w:line="276" w:lineRule="auto"/>
        <w:ind w:firstLine="567"/>
        <w:jc w:val="both"/>
        <w:rPr>
          <w:rFonts w:ascii="Simplified Arabic" w:hAnsi="Simplified Arabic" w:cs="Simplified Arabic"/>
          <w:sz w:val="28"/>
          <w:szCs w:val="28"/>
          <w:rtl/>
        </w:rPr>
      </w:pPr>
      <w:r w:rsidRPr="00A700DA">
        <w:rPr>
          <w:rFonts w:ascii="Simplified Arabic" w:hAnsi="Simplified Arabic" w:cs="Simplified Arabic"/>
          <w:sz w:val="28"/>
          <w:szCs w:val="28"/>
          <w:rtl/>
        </w:rPr>
        <w:t>يتضح من خلال الجدول السابق أن معاملات ثبات ألفا كرونباخ لمحاور الدراسة جاءت في مدى يتراوح بين (0.742) و(0.837)، وبلغ الثبات العام للأداة (0.777)، وهي جميعها قيم أعلى من الحد المقبول (0.70)، مما يدل على أن أداة الدراسة تتمتع بدرجة عالية من الثبات والموثوقية</w:t>
      </w:r>
      <w:r w:rsidRPr="00A700DA">
        <w:rPr>
          <w:rFonts w:ascii="Simplified Arabic" w:hAnsi="Simplified Arabic" w:cs="Simplified Arabic"/>
          <w:sz w:val="28"/>
          <w:szCs w:val="28"/>
        </w:rPr>
        <w:t>.</w:t>
      </w:r>
    </w:p>
    <w:p w14:paraId="3CF3B8BE" w14:textId="5FAEFEBE" w:rsidR="00B10157" w:rsidRPr="004C1367" w:rsidRDefault="00B10157" w:rsidP="00B10157">
      <w:pPr>
        <w:spacing w:before="240" w:after="0" w:line="276" w:lineRule="auto"/>
        <w:rPr>
          <w:rFonts w:ascii="Simplified Arabic" w:hAnsi="Simplified Arabic" w:cs="Simplified Arabic"/>
          <w:b/>
          <w:bCs/>
          <w:sz w:val="32"/>
          <w:szCs w:val="32"/>
        </w:rPr>
      </w:pPr>
      <w:r w:rsidRPr="004C1367">
        <w:rPr>
          <w:rFonts w:ascii="Simplified Arabic" w:hAnsi="Simplified Arabic" w:cs="Simplified Arabic"/>
          <w:b/>
          <w:bCs/>
          <w:sz w:val="32"/>
          <w:szCs w:val="32"/>
          <w:rtl/>
        </w:rPr>
        <w:t>الإجراءات الميدانية والتحليل الإحصائي</w:t>
      </w:r>
      <w:r w:rsidRPr="004C1367">
        <w:rPr>
          <w:rFonts w:ascii="Simplified Arabic" w:hAnsi="Simplified Arabic" w:cs="Simplified Arabic" w:hint="cs"/>
          <w:b/>
          <w:bCs/>
          <w:sz w:val="32"/>
          <w:szCs w:val="32"/>
          <w:rtl/>
        </w:rPr>
        <w:t>:</w:t>
      </w:r>
    </w:p>
    <w:p w14:paraId="6D031608" w14:textId="77777777" w:rsidR="00B10157" w:rsidRPr="00B10157" w:rsidRDefault="00B10157" w:rsidP="00B10157">
      <w:pPr>
        <w:spacing w:before="120" w:after="120" w:line="276" w:lineRule="auto"/>
        <w:ind w:firstLine="567"/>
        <w:jc w:val="both"/>
        <w:rPr>
          <w:rFonts w:ascii="Simplified Arabic" w:hAnsi="Simplified Arabic" w:cs="Simplified Arabic"/>
          <w:sz w:val="28"/>
          <w:szCs w:val="28"/>
        </w:rPr>
      </w:pPr>
      <w:r w:rsidRPr="00B10157">
        <w:rPr>
          <w:rFonts w:ascii="Simplified Arabic" w:hAnsi="Simplified Arabic" w:cs="Simplified Arabic"/>
          <w:sz w:val="28"/>
          <w:szCs w:val="28"/>
          <w:rtl/>
        </w:rPr>
        <w:t>تم اتباع خطوات مُحددة لتنفيذ الدراسة الميدانية وتحليل البيانات</w:t>
      </w:r>
      <w:r w:rsidRPr="00B10157">
        <w:rPr>
          <w:rFonts w:ascii="Simplified Arabic" w:hAnsi="Simplified Arabic" w:cs="Simplified Arabic"/>
          <w:sz w:val="28"/>
          <w:szCs w:val="28"/>
        </w:rPr>
        <w:t>:</w:t>
      </w:r>
    </w:p>
    <w:p w14:paraId="2A7115E9" w14:textId="77777777" w:rsidR="00B10157" w:rsidRPr="00D1423D" w:rsidRDefault="00B10157" w:rsidP="00B21246">
      <w:pPr>
        <w:numPr>
          <w:ilvl w:val="0"/>
          <w:numId w:val="36"/>
        </w:numPr>
        <w:tabs>
          <w:tab w:val="clear" w:pos="720"/>
          <w:tab w:val="num" w:pos="991"/>
        </w:tabs>
        <w:spacing w:after="0" w:line="276" w:lineRule="auto"/>
        <w:ind w:left="1128" w:hanging="357"/>
        <w:rPr>
          <w:rFonts w:ascii="Traditional Arabic" w:hAnsi="Traditional Arabic" w:cs="Traditional Arabic"/>
          <w:sz w:val="32"/>
          <w:szCs w:val="32"/>
        </w:rPr>
      </w:pPr>
      <w:r w:rsidRPr="00B21246">
        <w:rPr>
          <w:rFonts w:ascii="Simplified Arabic" w:hAnsi="Simplified Arabic" w:cs="Simplified Arabic"/>
          <w:b/>
          <w:bCs/>
          <w:sz w:val="28"/>
          <w:szCs w:val="28"/>
          <w:rtl/>
        </w:rPr>
        <w:t>مرحلة التخطيط والتحضير</w:t>
      </w:r>
      <w:r w:rsidRPr="00D1423D">
        <w:rPr>
          <w:rFonts w:ascii="Traditional Arabic" w:hAnsi="Traditional Arabic" w:cs="Traditional Arabic"/>
          <w:b/>
          <w:bCs/>
          <w:sz w:val="32"/>
          <w:szCs w:val="32"/>
        </w:rPr>
        <w:t>:</w:t>
      </w:r>
    </w:p>
    <w:p w14:paraId="4F625FCA" w14:textId="77777777" w:rsidR="00B10157" w:rsidRPr="00B21246" w:rsidRDefault="00B10157" w:rsidP="00E00A88">
      <w:pPr>
        <w:numPr>
          <w:ilvl w:val="1"/>
          <w:numId w:val="37"/>
        </w:numPr>
        <w:spacing w:before="120" w:after="0" w:line="276" w:lineRule="auto"/>
        <w:ind w:left="1558" w:hanging="357"/>
        <w:rPr>
          <w:rFonts w:ascii="Simplified Arabic" w:hAnsi="Simplified Arabic" w:cs="Simplified Arabic"/>
          <w:sz w:val="28"/>
          <w:szCs w:val="28"/>
        </w:rPr>
      </w:pPr>
      <w:r w:rsidRPr="00B21246">
        <w:rPr>
          <w:rFonts w:ascii="Simplified Arabic" w:hAnsi="Simplified Arabic" w:cs="Simplified Arabic"/>
          <w:sz w:val="28"/>
          <w:szCs w:val="28"/>
          <w:rtl/>
        </w:rPr>
        <w:t>تم إعداد الاستبيان والمقابلات في صورتها الأولية</w:t>
      </w:r>
      <w:r w:rsidRPr="00B21246">
        <w:rPr>
          <w:rFonts w:ascii="Simplified Arabic" w:hAnsi="Simplified Arabic" w:cs="Simplified Arabic"/>
          <w:sz w:val="28"/>
          <w:szCs w:val="28"/>
        </w:rPr>
        <w:t>.</w:t>
      </w:r>
    </w:p>
    <w:p w14:paraId="1B7A2AD1" w14:textId="7DB2FF94" w:rsidR="00E00A88" w:rsidRPr="00E00A88" w:rsidRDefault="00B10157" w:rsidP="00E00A88">
      <w:pPr>
        <w:numPr>
          <w:ilvl w:val="1"/>
          <w:numId w:val="37"/>
        </w:numPr>
        <w:spacing w:before="120" w:after="0" w:line="276" w:lineRule="auto"/>
        <w:ind w:left="1558" w:hanging="357"/>
        <w:rPr>
          <w:rFonts w:ascii="Simplified Arabic" w:hAnsi="Simplified Arabic" w:cs="Simplified Arabic"/>
          <w:sz w:val="28"/>
          <w:szCs w:val="28"/>
        </w:rPr>
      </w:pPr>
      <w:r w:rsidRPr="00B21246">
        <w:rPr>
          <w:rFonts w:ascii="Simplified Arabic" w:hAnsi="Simplified Arabic" w:cs="Simplified Arabic"/>
          <w:sz w:val="28"/>
          <w:szCs w:val="28"/>
          <w:rtl/>
        </w:rPr>
        <w:t>تم عرض الأدوات على المحكمين للتأكد من صدقها الظاهري</w:t>
      </w:r>
      <w:r w:rsidRPr="00B21246">
        <w:rPr>
          <w:rFonts w:ascii="Simplified Arabic" w:hAnsi="Simplified Arabic" w:cs="Simplified Arabic"/>
          <w:sz w:val="28"/>
          <w:szCs w:val="28"/>
        </w:rPr>
        <w:t>.</w:t>
      </w:r>
    </w:p>
    <w:p w14:paraId="359F578B" w14:textId="77777777" w:rsidR="00B10157" w:rsidRPr="00B21246" w:rsidRDefault="00B10157" w:rsidP="00E00A88">
      <w:pPr>
        <w:numPr>
          <w:ilvl w:val="0"/>
          <w:numId w:val="36"/>
        </w:numPr>
        <w:tabs>
          <w:tab w:val="clear" w:pos="720"/>
          <w:tab w:val="num" w:pos="991"/>
        </w:tabs>
        <w:spacing w:before="240" w:after="0" w:line="276" w:lineRule="auto"/>
        <w:ind w:left="1128" w:hanging="357"/>
        <w:rPr>
          <w:rFonts w:ascii="Simplified Arabic" w:hAnsi="Simplified Arabic" w:cs="Simplified Arabic"/>
          <w:b/>
          <w:bCs/>
          <w:sz w:val="28"/>
          <w:szCs w:val="28"/>
        </w:rPr>
      </w:pPr>
      <w:r w:rsidRPr="00B21246">
        <w:rPr>
          <w:rFonts w:ascii="Simplified Arabic" w:hAnsi="Simplified Arabic" w:cs="Simplified Arabic"/>
          <w:b/>
          <w:bCs/>
          <w:sz w:val="28"/>
          <w:szCs w:val="28"/>
          <w:rtl/>
        </w:rPr>
        <w:lastRenderedPageBreak/>
        <w:t>مرحلة جمع البيانات</w:t>
      </w:r>
      <w:r w:rsidRPr="00B21246">
        <w:rPr>
          <w:rFonts w:ascii="Simplified Arabic" w:hAnsi="Simplified Arabic" w:cs="Simplified Arabic"/>
          <w:b/>
          <w:bCs/>
          <w:sz w:val="28"/>
          <w:szCs w:val="28"/>
        </w:rPr>
        <w:t>:</w:t>
      </w:r>
    </w:p>
    <w:p w14:paraId="3CEE479D" w14:textId="77777777" w:rsidR="00B10157" w:rsidRPr="00B21246" w:rsidRDefault="00B10157" w:rsidP="00E00A88">
      <w:pPr>
        <w:numPr>
          <w:ilvl w:val="1"/>
          <w:numId w:val="37"/>
        </w:numPr>
        <w:spacing w:before="120" w:after="0" w:line="276" w:lineRule="auto"/>
        <w:ind w:left="1558" w:hanging="357"/>
        <w:rPr>
          <w:rFonts w:ascii="Simplified Arabic" w:hAnsi="Simplified Arabic" w:cs="Simplified Arabic"/>
          <w:sz w:val="28"/>
          <w:szCs w:val="28"/>
        </w:rPr>
      </w:pPr>
      <w:r w:rsidRPr="00B21246">
        <w:rPr>
          <w:rFonts w:ascii="Simplified Arabic" w:hAnsi="Simplified Arabic" w:cs="Simplified Arabic"/>
          <w:sz w:val="28"/>
          <w:szCs w:val="28"/>
          <w:rtl/>
        </w:rPr>
        <w:t>تم توزيع رابط الاستبيان على جمهور الإذاعة والمعلنين عبر وسائل التواصل الاجتماعي والبريد الإلكتروني</w:t>
      </w:r>
      <w:r w:rsidRPr="00B21246">
        <w:rPr>
          <w:rFonts w:ascii="Simplified Arabic" w:hAnsi="Simplified Arabic" w:cs="Simplified Arabic"/>
          <w:sz w:val="28"/>
          <w:szCs w:val="28"/>
        </w:rPr>
        <w:t>.</w:t>
      </w:r>
    </w:p>
    <w:p w14:paraId="1C3E1CE4" w14:textId="77777777" w:rsidR="00B10157" w:rsidRPr="00D1423D" w:rsidRDefault="00B10157" w:rsidP="00E00A88">
      <w:pPr>
        <w:numPr>
          <w:ilvl w:val="1"/>
          <w:numId w:val="37"/>
        </w:numPr>
        <w:spacing w:before="120" w:after="0" w:line="276" w:lineRule="auto"/>
        <w:ind w:left="1558" w:hanging="357"/>
        <w:rPr>
          <w:rFonts w:ascii="Traditional Arabic" w:hAnsi="Traditional Arabic" w:cs="Traditional Arabic"/>
          <w:sz w:val="32"/>
          <w:szCs w:val="32"/>
        </w:rPr>
      </w:pPr>
      <w:r w:rsidRPr="00B21246">
        <w:rPr>
          <w:rFonts w:ascii="Simplified Arabic" w:hAnsi="Simplified Arabic" w:cs="Simplified Arabic"/>
          <w:sz w:val="28"/>
          <w:szCs w:val="28"/>
          <w:rtl/>
        </w:rPr>
        <w:t>تم إجراء المقابلات مع العاملين في الإذاعة بشكل شخصي أو عبر مكالمات الفيديو</w:t>
      </w:r>
      <w:r w:rsidRPr="00D1423D">
        <w:rPr>
          <w:rFonts w:ascii="Traditional Arabic" w:hAnsi="Traditional Arabic" w:cs="Traditional Arabic"/>
          <w:sz w:val="32"/>
          <w:szCs w:val="32"/>
        </w:rPr>
        <w:t>.</w:t>
      </w:r>
    </w:p>
    <w:p w14:paraId="15E71BEA" w14:textId="77777777" w:rsidR="00B10157" w:rsidRPr="00E00A88" w:rsidRDefault="00B10157" w:rsidP="00E00A88">
      <w:pPr>
        <w:numPr>
          <w:ilvl w:val="0"/>
          <w:numId w:val="36"/>
        </w:numPr>
        <w:tabs>
          <w:tab w:val="clear" w:pos="720"/>
          <w:tab w:val="num" w:pos="991"/>
        </w:tabs>
        <w:spacing w:before="240" w:after="0" w:line="276" w:lineRule="auto"/>
        <w:ind w:left="1128" w:hanging="357"/>
        <w:rPr>
          <w:rFonts w:ascii="Simplified Arabic" w:hAnsi="Simplified Arabic" w:cs="Simplified Arabic"/>
          <w:b/>
          <w:bCs/>
          <w:sz w:val="28"/>
          <w:szCs w:val="28"/>
        </w:rPr>
      </w:pPr>
      <w:r w:rsidRPr="00E00A88">
        <w:rPr>
          <w:rFonts w:ascii="Simplified Arabic" w:hAnsi="Simplified Arabic" w:cs="Simplified Arabic"/>
          <w:b/>
          <w:bCs/>
          <w:sz w:val="28"/>
          <w:szCs w:val="28"/>
          <w:rtl/>
        </w:rPr>
        <w:t>مرحلة التحليل الإحصائي</w:t>
      </w:r>
      <w:r w:rsidRPr="00E00A88">
        <w:rPr>
          <w:rFonts w:ascii="Simplified Arabic" w:hAnsi="Simplified Arabic" w:cs="Simplified Arabic"/>
          <w:b/>
          <w:bCs/>
          <w:sz w:val="28"/>
          <w:szCs w:val="28"/>
        </w:rPr>
        <w:t>:</w:t>
      </w:r>
    </w:p>
    <w:p w14:paraId="5E26A59D" w14:textId="74A06DF0" w:rsidR="00B10157" w:rsidRPr="00B21246" w:rsidRDefault="00B10157" w:rsidP="00E00A88">
      <w:pPr>
        <w:numPr>
          <w:ilvl w:val="1"/>
          <w:numId w:val="37"/>
        </w:numPr>
        <w:spacing w:before="120" w:after="0" w:line="276" w:lineRule="auto"/>
        <w:ind w:left="1558" w:hanging="357"/>
        <w:rPr>
          <w:rFonts w:ascii="Simplified Arabic" w:hAnsi="Simplified Arabic" w:cs="Simplified Arabic"/>
          <w:sz w:val="28"/>
          <w:szCs w:val="28"/>
          <w:rtl/>
        </w:rPr>
      </w:pPr>
      <w:r w:rsidRPr="00B21246">
        <w:rPr>
          <w:rFonts w:ascii="Simplified Arabic" w:hAnsi="Simplified Arabic" w:cs="Simplified Arabic"/>
          <w:sz w:val="28"/>
          <w:szCs w:val="28"/>
          <w:rtl/>
        </w:rPr>
        <w:t xml:space="preserve">تم إدخال البيانات المجمعة من الاستبيان إلى برنامج </w:t>
      </w:r>
      <w:r w:rsidR="00E00A88" w:rsidRPr="00B21246">
        <w:rPr>
          <w:rFonts w:ascii="Simplified Arabic" w:hAnsi="Simplified Arabic" w:cs="Simplified Arabic" w:hint="cs"/>
          <w:sz w:val="28"/>
          <w:szCs w:val="28"/>
        </w:rPr>
        <w:t>SPSS</w:t>
      </w:r>
      <w:r w:rsidR="00E00A88" w:rsidRPr="00B21246">
        <w:rPr>
          <w:rFonts w:ascii="Simplified Arabic" w:hAnsi="Simplified Arabic" w:cs="Simplified Arabic" w:hint="cs"/>
          <w:sz w:val="28"/>
          <w:szCs w:val="28"/>
          <w:rtl/>
        </w:rPr>
        <w:t xml:space="preserve"> للتحليل</w:t>
      </w:r>
      <w:r w:rsidRPr="00B21246">
        <w:rPr>
          <w:rFonts w:ascii="Simplified Arabic" w:hAnsi="Simplified Arabic" w:cs="Simplified Arabic"/>
          <w:sz w:val="28"/>
          <w:szCs w:val="28"/>
          <w:rtl/>
        </w:rPr>
        <w:t xml:space="preserve"> الإحصائي.</w:t>
      </w:r>
    </w:p>
    <w:p w14:paraId="0BAC6E6D" w14:textId="77777777" w:rsidR="00B10157" w:rsidRPr="00B21246" w:rsidRDefault="00B10157" w:rsidP="00E00A88">
      <w:pPr>
        <w:numPr>
          <w:ilvl w:val="1"/>
          <w:numId w:val="37"/>
        </w:numPr>
        <w:spacing w:before="120" w:after="0" w:line="276" w:lineRule="auto"/>
        <w:ind w:left="1558" w:hanging="357"/>
        <w:rPr>
          <w:rFonts w:ascii="Simplified Arabic" w:hAnsi="Simplified Arabic" w:cs="Simplified Arabic"/>
          <w:sz w:val="28"/>
          <w:szCs w:val="28"/>
          <w:rtl/>
        </w:rPr>
      </w:pPr>
      <w:r w:rsidRPr="00B21246">
        <w:rPr>
          <w:rFonts w:ascii="Simplified Arabic" w:hAnsi="Simplified Arabic" w:cs="Simplified Arabic"/>
          <w:sz w:val="28"/>
          <w:szCs w:val="28"/>
          <w:rtl/>
        </w:rPr>
        <w:t>تم استخدام الإحصاء الوصفي (التكرارات، النسب المئوية، المتوسطات الحسابية، الانحرافات المعيارية) لوصف خصائص العينة واتجاهاتها.</w:t>
      </w:r>
    </w:p>
    <w:p w14:paraId="7114FEC5" w14:textId="77777777" w:rsidR="00B10157" w:rsidRPr="00B21246" w:rsidRDefault="00B10157" w:rsidP="00E00A88">
      <w:pPr>
        <w:numPr>
          <w:ilvl w:val="1"/>
          <w:numId w:val="37"/>
        </w:numPr>
        <w:spacing w:before="120" w:after="0" w:line="276" w:lineRule="auto"/>
        <w:ind w:left="1558" w:hanging="357"/>
        <w:rPr>
          <w:rFonts w:ascii="Simplified Arabic" w:hAnsi="Simplified Arabic" w:cs="Simplified Arabic"/>
          <w:sz w:val="28"/>
          <w:szCs w:val="28"/>
          <w:rtl/>
        </w:rPr>
      </w:pPr>
      <w:r w:rsidRPr="00B21246">
        <w:rPr>
          <w:rFonts w:ascii="Simplified Arabic" w:hAnsi="Simplified Arabic" w:cs="Simplified Arabic"/>
          <w:sz w:val="28"/>
          <w:szCs w:val="28"/>
          <w:rtl/>
        </w:rPr>
        <w:t>تم استخدام الإحصاء الاستدلالي معامل الارتباط بيرسون، اختبار T-test، تحليل التباين أحادي الاتجاه ANOVA لاختبار فرضيات الدراسة.</w:t>
      </w:r>
    </w:p>
    <w:p w14:paraId="4D7ECE17" w14:textId="77777777" w:rsidR="00B10157" w:rsidRPr="00D1423D" w:rsidRDefault="00B10157" w:rsidP="00E00A88">
      <w:pPr>
        <w:numPr>
          <w:ilvl w:val="1"/>
          <w:numId w:val="37"/>
        </w:numPr>
        <w:spacing w:before="120" w:after="0" w:line="276" w:lineRule="auto"/>
        <w:ind w:left="1558" w:hanging="357"/>
        <w:rPr>
          <w:rFonts w:ascii="Traditional Arabic" w:hAnsi="Traditional Arabic" w:cs="Traditional Arabic"/>
          <w:sz w:val="32"/>
          <w:szCs w:val="32"/>
        </w:rPr>
      </w:pPr>
      <w:r w:rsidRPr="00B21246">
        <w:rPr>
          <w:rFonts w:ascii="Simplified Arabic" w:hAnsi="Simplified Arabic" w:cs="Simplified Arabic"/>
          <w:sz w:val="28"/>
          <w:szCs w:val="28"/>
          <w:rtl/>
        </w:rPr>
        <w:t>تم تحليل محتوى المقابلات النوعية بشكل موضوعي لاستخلاص الأفكار الرئيسية والدلالات الكامنة</w:t>
      </w:r>
      <w:r w:rsidRPr="00D1423D">
        <w:rPr>
          <w:rFonts w:ascii="Traditional Arabic" w:hAnsi="Traditional Arabic" w:cs="Traditional Arabic"/>
          <w:sz w:val="32"/>
          <w:szCs w:val="32"/>
        </w:rPr>
        <w:t>.</w:t>
      </w:r>
    </w:p>
    <w:p w14:paraId="30AAB18B" w14:textId="5BBEA820" w:rsidR="00604FE8" w:rsidRPr="00B10157" w:rsidRDefault="002758EB" w:rsidP="00F44694">
      <w:pPr>
        <w:spacing w:before="240"/>
        <w:jc w:val="center"/>
        <w:rPr>
          <w:rFonts w:ascii="Simplified Arabic" w:hAnsi="Simplified Arabic" w:cs="Simplified Arabic"/>
          <w:sz w:val="28"/>
          <w:szCs w:val="28"/>
          <w:rtl/>
        </w:rPr>
      </w:pPr>
      <w:r>
        <w:rPr>
          <w:rFonts w:ascii="Simplified Arabic" w:hAnsi="Simplified Arabic" w:cs="Simplified Arabic" w:hint="cs"/>
          <w:sz w:val="28"/>
          <w:szCs w:val="28"/>
          <w:rtl/>
        </w:rPr>
        <w:t>* * *</w:t>
      </w:r>
    </w:p>
    <w:p w14:paraId="3ECAD033" w14:textId="2BD5207B" w:rsidR="00604FE8" w:rsidRDefault="002758EB" w:rsidP="00F6714F">
      <w:pPr>
        <w:rPr>
          <w:rFonts w:ascii="Simplified Arabic" w:hAnsi="Simplified Arabic" w:cs="Simplified Arabic"/>
          <w:sz w:val="28"/>
          <w:szCs w:val="28"/>
          <w:rtl/>
        </w:rPr>
      </w:pPr>
      <w:r w:rsidRPr="002758EB">
        <w:rPr>
          <w:rFonts w:ascii="Simplified Arabic" w:hAnsi="Simplified Arabic" w:cs="Simplified Arabic"/>
          <w:b/>
          <w:bCs/>
          <w:sz w:val="32"/>
          <w:szCs w:val="32"/>
          <w:rtl/>
        </w:rPr>
        <w:t>نتائج الدراسة ومناقشتها</w:t>
      </w:r>
      <w:r>
        <w:rPr>
          <w:rFonts w:ascii="Simplified Arabic" w:hAnsi="Simplified Arabic" w:cs="Simplified Arabic" w:hint="cs"/>
          <w:sz w:val="28"/>
          <w:szCs w:val="28"/>
          <w:rtl/>
        </w:rPr>
        <w:t>:</w:t>
      </w:r>
    </w:p>
    <w:p w14:paraId="00261F12" w14:textId="56950EA4" w:rsidR="002758EB" w:rsidRPr="002758EB" w:rsidRDefault="002758EB" w:rsidP="00F44694">
      <w:pPr>
        <w:spacing w:after="0" w:line="276" w:lineRule="auto"/>
        <w:ind w:left="424"/>
        <w:rPr>
          <w:rFonts w:ascii="Simplified Arabic" w:hAnsi="Simplified Arabic" w:cs="Simplified Arabic"/>
          <w:b/>
          <w:bCs/>
          <w:sz w:val="32"/>
          <w:szCs w:val="32"/>
        </w:rPr>
      </w:pPr>
      <w:r w:rsidRPr="002758EB">
        <w:rPr>
          <w:rFonts w:ascii="Simplified Arabic" w:hAnsi="Simplified Arabic" w:cs="Simplified Arabic"/>
          <w:b/>
          <w:bCs/>
          <w:sz w:val="32"/>
          <w:szCs w:val="32"/>
          <w:rtl/>
        </w:rPr>
        <w:t>أولاً: الإجابة عن أسئلة الدراسة</w:t>
      </w:r>
      <w:r>
        <w:rPr>
          <w:rFonts w:ascii="Simplified Arabic" w:hAnsi="Simplified Arabic" w:cs="Simplified Arabic" w:hint="cs"/>
          <w:b/>
          <w:bCs/>
          <w:sz w:val="32"/>
          <w:szCs w:val="32"/>
          <w:rtl/>
        </w:rPr>
        <w:t>:</w:t>
      </w:r>
    </w:p>
    <w:p w14:paraId="5182AABD" w14:textId="77777777" w:rsidR="002758EB" w:rsidRPr="002758EB" w:rsidRDefault="002758EB" w:rsidP="00F44694">
      <w:pPr>
        <w:spacing w:after="120" w:line="276" w:lineRule="auto"/>
        <w:ind w:left="991" w:firstLine="1"/>
        <w:jc w:val="both"/>
        <w:rPr>
          <w:rFonts w:ascii="Simplified Arabic" w:hAnsi="Simplified Arabic" w:cs="Simplified Arabic"/>
          <w:sz w:val="28"/>
          <w:szCs w:val="28"/>
        </w:rPr>
      </w:pPr>
      <w:r w:rsidRPr="002758EB">
        <w:rPr>
          <w:rFonts w:ascii="Simplified Arabic" w:hAnsi="Simplified Arabic" w:cs="Simplified Arabic"/>
          <w:sz w:val="28"/>
          <w:szCs w:val="28"/>
          <w:rtl/>
        </w:rPr>
        <w:t>يُقدم هذا الجزء إجابات مُفصلة على أسئلة الدراسة الرئيسية، وذلك من خلال تحليل النتائج الوصفية التي تم التوصل إليها عبر تطبيق أداة الاستبيان على عينة البحث</w:t>
      </w:r>
      <w:r w:rsidRPr="002758EB">
        <w:rPr>
          <w:rFonts w:ascii="Simplified Arabic" w:hAnsi="Simplified Arabic" w:cs="Simplified Arabic"/>
          <w:sz w:val="28"/>
          <w:szCs w:val="28"/>
        </w:rPr>
        <w:t>.</w:t>
      </w:r>
    </w:p>
    <w:p w14:paraId="1CDCED28" w14:textId="77777777" w:rsidR="002758EB" w:rsidRPr="00F44694" w:rsidRDefault="002758EB" w:rsidP="00F44694">
      <w:pPr>
        <w:spacing w:line="276" w:lineRule="auto"/>
        <w:ind w:left="991"/>
        <w:jc w:val="both"/>
        <w:rPr>
          <w:rFonts w:ascii="Simplified Arabic" w:hAnsi="Simplified Arabic" w:cs="Simplified Arabic"/>
          <w:b/>
          <w:bCs/>
          <w:sz w:val="28"/>
          <w:szCs w:val="28"/>
        </w:rPr>
      </w:pPr>
      <w:r w:rsidRPr="00F44694">
        <w:rPr>
          <w:rFonts w:ascii="Simplified Arabic" w:hAnsi="Simplified Arabic" w:cs="Simplified Arabic"/>
          <w:b/>
          <w:bCs/>
          <w:sz w:val="28"/>
          <w:szCs w:val="28"/>
          <w:rtl/>
        </w:rPr>
        <w:t>السؤال الأول: ما طبيعة العلاقة بين المحتوى الإذاعي ومنصات التواصل الاجتماعي في ضوء مفهوم التكامل الإعلامي؟</w:t>
      </w:r>
    </w:p>
    <w:p w14:paraId="6282C6E2" w14:textId="77777777" w:rsidR="002758EB" w:rsidRPr="00F44694" w:rsidRDefault="002758EB" w:rsidP="00F44694">
      <w:pPr>
        <w:spacing w:after="120" w:line="276" w:lineRule="auto"/>
        <w:ind w:left="991" w:firstLine="1"/>
        <w:jc w:val="both"/>
        <w:rPr>
          <w:rFonts w:ascii="Simplified Arabic" w:hAnsi="Simplified Arabic" w:cs="Simplified Arabic"/>
          <w:sz w:val="28"/>
          <w:szCs w:val="28"/>
          <w:rtl/>
        </w:rPr>
      </w:pPr>
      <w:r w:rsidRPr="00F44694">
        <w:rPr>
          <w:rFonts w:ascii="Simplified Arabic" w:hAnsi="Simplified Arabic" w:cs="Simplified Arabic"/>
          <w:sz w:val="28"/>
          <w:szCs w:val="28"/>
          <w:rtl/>
        </w:rPr>
        <w:t>للإجابة على هذا السؤال، تم تحليل آراء عينة الدراسة حول طبيعة العلاقة بين المحتوى الإذاعي والمنصات الرقمية، عن طريق حساب المتوسط الحسابي والانحراف المعياري، والمستوي لعبارات محور طبيعة العلاقة بين الإذاعة ومنصات التواصل، وكانت النتائج كما يوضح الجدول التالي</w:t>
      </w:r>
      <w:r w:rsidRPr="00F44694">
        <w:rPr>
          <w:rFonts w:ascii="Simplified Arabic" w:hAnsi="Simplified Arabic" w:cs="Simplified Arabic"/>
          <w:sz w:val="28"/>
          <w:szCs w:val="28"/>
        </w:rPr>
        <w:t>:</w:t>
      </w:r>
    </w:p>
    <w:p w14:paraId="4E14C483" w14:textId="77777777" w:rsidR="002758EB" w:rsidRPr="00F44694" w:rsidRDefault="002758EB" w:rsidP="00F44694">
      <w:pPr>
        <w:spacing w:line="276" w:lineRule="auto"/>
        <w:ind w:left="282"/>
        <w:jc w:val="center"/>
        <w:rPr>
          <w:rFonts w:ascii="Simplified Arabic" w:hAnsi="Simplified Arabic" w:cs="Simplified Arabic"/>
          <w:b/>
          <w:bCs/>
          <w:sz w:val="24"/>
          <w:szCs w:val="24"/>
          <w:rtl/>
        </w:rPr>
      </w:pPr>
      <w:r w:rsidRPr="00F44694">
        <w:rPr>
          <w:rFonts w:ascii="Simplified Arabic" w:hAnsi="Simplified Arabic" w:cs="Simplified Arabic"/>
          <w:b/>
          <w:bCs/>
          <w:sz w:val="24"/>
          <w:szCs w:val="24"/>
          <w:rtl/>
        </w:rPr>
        <w:lastRenderedPageBreak/>
        <w:t>الجدول رقم (4-1): المتوسطات والانحرافات المعيارية لعبارات المحور الاول "طبيعة العلاقة بين الإذاعة ومنصات التواصل</w:t>
      </w:r>
      <w:r w:rsidRPr="00F44694">
        <w:rPr>
          <w:rFonts w:ascii="Simplified Arabic" w:hAnsi="Simplified Arabic" w:cs="Simplified Arabic"/>
          <w:b/>
          <w:bCs/>
          <w:sz w:val="24"/>
          <w:szCs w:val="24"/>
        </w:rPr>
        <w:t>"</w:t>
      </w:r>
    </w:p>
    <w:tbl>
      <w:tblPr>
        <w:bidiVisual/>
        <w:tblW w:w="10060" w:type="dxa"/>
        <w:jc w:val="center"/>
        <w:tblLook w:val="04A0" w:firstRow="1" w:lastRow="0" w:firstColumn="1" w:lastColumn="0" w:noHBand="0" w:noVBand="1"/>
      </w:tblPr>
      <w:tblGrid>
        <w:gridCol w:w="580"/>
        <w:gridCol w:w="4663"/>
        <w:gridCol w:w="1397"/>
        <w:gridCol w:w="1437"/>
        <w:gridCol w:w="1023"/>
        <w:gridCol w:w="960"/>
      </w:tblGrid>
      <w:tr w:rsidR="002758EB" w:rsidRPr="00EA1B7A" w14:paraId="5352C1CD" w14:textId="77777777" w:rsidTr="00257118">
        <w:trPr>
          <w:trHeight w:val="430"/>
          <w:jc w:val="center"/>
        </w:trPr>
        <w:tc>
          <w:tcPr>
            <w:tcW w:w="5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DC3AB76" w14:textId="77777777" w:rsidR="002758EB" w:rsidRPr="00886284" w:rsidRDefault="002758EB" w:rsidP="007E73C9">
            <w:pPr>
              <w:spacing w:after="0" w:line="276" w:lineRule="auto"/>
              <w:jc w:val="center"/>
              <w:rPr>
                <w:rFonts w:ascii="Simplified Arabic" w:eastAsia="Times New Roman" w:hAnsi="Simplified Arabic" w:cs="Simplified Arabic"/>
                <w:b/>
                <w:bCs/>
                <w:kern w:val="0"/>
                <w:sz w:val="28"/>
                <w:szCs w:val="28"/>
                <w14:ligatures w14:val="none"/>
              </w:rPr>
            </w:pPr>
            <w:r w:rsidRPr="00886284">
              <w:rPr>
                <w:rFonts w:ascii="Simplified Arabic" w:eastAsia="Times New Roman" w:hAnsi="Simplified Arabic" w:cs="Simplified Arabic"/>
                <w:b/>
                <w:bCs/>
                <w:kern w:val="0"/>
                <w:sz w:val="28"/>
                <w:szCs w:val="28"/>
                <w:rtl/>
                <w14:ligatures w14:val="none"/>
              </w:rPr>
              <w:t xml:space="preserve">م </w:t>
            </w:r>
          </w:p>
        </w:tc>
        <w:tc>
          <w:tcPr>
            <w:tcW w:w="466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695877D" w14:textId="77777777" w:rsidR="002758EB" w:rsidRPr="00886284" w:rsidRDefault="002758EB" w:rsidP="007E73C9">
            <w:pPr>
              <w:spacing w:after="0" w:line="276" w:lineRule="auto"/>
              <w:jc w:val="center"/>
              <w:rPr>
                <w:rFonts w:ascii="Simplified Arabic" w:eastAsia="Times New Roman" w:hAnsi="Simplified Arabic" w:cs="Simplified Arabic"/>
                <w:b/>
                <w:bCs/>
                <w:kern w:val="0"/>
                <w:sz w:val="28"/>
                <w:szCs w:val="28"/>
                <w:rtl/>
                <w14:ligatures w14:val="none"/>
              </w:rPr>
            </w:pPr>
            <w:r w:rsidRPr="00886284">
              <w:rPr>
                <w:rFonts w:ascii="Simplified Arabic" w:eastAsia="Times New Roman" w:hAnsi="Simplified Arabic" w:cs="Simplified Arabic"/>
                <w:b/>
                <w:bCs/>
                <w:kern w:val="0"/>
                <w:sz w:val="28"/>
                <w:szCs w:val="28"/>
                <w:rtl/>
                <w14:ligatures w14:val="none"/>
              </w:rPr>
              <w:t>العبارات</w:t>
            </w:r>
          </w:p>
        </w:tc>
        <w:tc>
          <w:tcPr>
            <w:tcW w:w="13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17B9409" w14:textId="77777777" w:rsidR="002758EB" w:rsidRPr="00EA1B7A" w:rsidRDefault="002758EB"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 xml:space="preserve">المتوسط الحسابي </w:t>
            </w:r>
          </w:p>
        </w:tc>
        <w:tc>
          <w:tcPr>
            <w:tcW w:w="143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CEAFE01" w14:textId="77777777" w:rsidR="002758EB" w:rsidRPr="00EA1B7A" w:rsidRDefault="002758EB"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الانحراف المعياري</w:t>
            </w:r>
          </w:p>
        </w:tc>
        <w:tc>
          <w:tcPr>
            <w:tcW w:w="102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E1F32F2" w14:textId="77777777" w:rsidR="002758EB" w:rsidRPr="00EA1B7A" w:rsidRDefault="002758EB"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المستوي</w:t>
            </w:r>
          </w:p>
        </w:tc>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DF24BCC" w14:textId="77777777" w:rsidR="002758EB" w:rsidRPr="00EA1B7A" w:rsidRDefault="002758EB"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الترتيب</w:t>
            </w:r>
          </w:p>
        </w:tc>
      </w:tr>
      <w:tr w:rsidR="002758EB" w:rsidRPr="00EA1B7A" w14:paraId="07F28618" w14:textId="77777777" w:rsidTr="00257118">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28E1B682"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1</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6235551" w14:textId="77777777" w:rsidR="002758EB" w:rsidRPr="00EA1B7A" w:rsidRDefault="002758EB" w:rsidP="00EA1B7A">
            <w:pPr>
              <w:spacing w:after="0" w:line="276" w:lineRule="auto"/>
              <w:jc w:val="both"/>
              <w:rPr>
                <w:rFonts w:ascii="Simplified Arabic" w:eastAsia="Times New Roman" w:hAnsi="Simplified Arabic" w:cs="Simplified Arabic"/>
                <w:kern w:val="0"/>
                <w:sz w:val="28"/>
                <w:szCs w:val="28"/>
                <w:rtl/>
                <w14:ligatures w14:val="none"/>
              </w:rPr>
            </w:pPr>
            <w:r w:rsidRPr="00EA1B7A">
              <w:rPr>
                <w:rFonts w:ascii="Simplified Arabic" w:eastAsia="Times New Roman" w:hAnsi="Simplified Arabic" w:cs="Simplified Arabic"/>
                <w:kern w:val="0"/>
                <w:sz w:val="28"/>
                <w:szCs w:val="28"/>
                <w:rtl/>
                <w14:ligatures w14:val="none"/>
              </w:rPr>
              <w:t>أتابع البرامج الإذاعية عبر حساباتها الرسمية على وسائل التواصل الاجتماعي.</w:t>
            </w:r>
          </w:p>
        </w:tc>
        <w:tc>
          <w:tcPr>
            <w:tcW w:w="1397" w:type="dxa"/>
            <w:tcBorders>
              <w:top w:val="nil"/>
              <w:left w:val="single" w:sz="4" w:space="0" w:color="auto"/>
              <w:bottom w:val="single" w:sz="4" w:space="0" w:color="auto"/>
              <w:right w:val="single" w:sz="4" w:space="0" w:color="auto"/>
            </w:tcBorders>
            <w:vAlign w:val="center"/>
            <w:hideMark/>
          </w:tcPr>
          <w:p w14:paraId="448CF831"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3.80</w:t>
            </w:r>
          </w:p>
        </w:tc>
        <w:tc>
          <w:tcPr>
            <w:tcW w:w="1437" w:type="dxa"/>
            <w:tcBorders>
              <w:top w:val="nil"/>
              <w:left w:val="single" w:sz="4" w:space="0" w:color="auto"/>
              <w:bottom w:val="single" w:sz="4" w:space="0" w:color="auto"/>
              <w:right w:val="single" w:sz="4" w:space="0" w:color="auto"/>
            </w:tcBorders>
            <w:vAlign w:val="center"/>
            <w:hideMark/>
          </w:tcPr>
          <w:p w14:paraId="6F1A3BB3"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1.11</w:t>
            </w:r>
          </w:p>
        </w:tc>
        <w:tc>
          <w:tcPr>
            <w:tcW w:w="1023" w:type="dxa"/>
            <w:tcBorders>
              <w:top w:val="nil"/>
              <w:left w:val="single" w:sz="4" w:space="0" w:color="auto"/>
              <w:bottom w:val="single" w:sz="4" w:space="0" w:color="auto"/>
              <w:right w:val="single" w:sz="4" w:space="0" w:color="auto"/>
            </w:tcBorders>
            <w:vAlign w:val="center"/>
            <w:hideMark/>
          </w:tcPr>
          <w:p w14:paraId="5C71424E"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000982FB"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3</w:t>
            </w:r>
          </w:p>
        </w:tc>
      </w:tr>
      <w:tr w:rsidR="002758EB" w:rsidRPr="00EA1B7A" w14:paraId="6C29432F" w14:textId="77777777" w:rsidTr="00257118">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7E0EEEF4"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2</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DF202E5" w14:textId="10AAE2E9" w:rsidR="002758EB" w:rsidRPr="00EA1B7A" w:rsidRDefault="002758EB" w:rsidP="00EA1B7A">
            <w:pPr>
              <w:spacing w:after="0" w:line="276" w:lineRule="auto"/>
              <w:jc w:val="both"/>
              <w:rPr>
                <w:rFonts w:ascii="Simplified Arabic" w:eastAsia="Times New Roman" w:hAnsi="Simplified Arabic" w:cs="Simplified Arabic"/>
                <w:kern w:val="0"/>
                <w:sz w:val="28"/>
                <w:szCs w:val="28"/>
                <w:rtl/>
                <w14:ligatures w14:val="none"/>
              </w:rPr>
            </w:pPr>
            <w:r w:rsidRPr="00EA1B7A">
              <w:rPr>
                <w:rFonts w:ascii="Simplified Arabic" w:eastAsia="Times New Roman" w:hAnsi="Simplified Arabic" w:cs="Simplified Arabic"/>
                <w:kern w:val="0"/>
                <w:sz w:val="28"/>
                <w:szCs w:val="28"/>
                <w:rtl/>
                <w14:ligatures w14:val="none"/>
              </w:rPr>
              <w:t>أرى أن وجود الإذاعة على منصات التواصل يسهّل عل</w:t>
            </w:r>
            <w:r w:rsidR="00EA1B7A" w:rsidRPr="00EA1B7A">
              <w:rPr>
                <w:rFonts w:ascii="Simplified Arabic" w:eastAsia="Times New Roman" w:hAnsi="Simplified Arabic" w:cs="Simplified Arabic"/>
                <w:kern w:val="0"/>
                <w:sz w:val="28"/>
                <w:szCs w:val="28"/>
                <w:rtl/>
                <w14:ligatures w14:val="none"/>
              </w:rPr>
              <w:t>ى</w:t>
            </w:r>
            <w:r w:rsidRPr="00EA1B7A">
              <w:rPr>
                <w:rFonts w:ascii="Simplified Arabic" w:eastAsia="Times New Roman" w:hAnsi="Simplified Arabic" w:cs="Simplified Arabic"/>
                <w:kern w:val="0"/>
                <w:sz w:val="28"/>
                <w:szCs w:val="28"/>
                <w:rtl/>
                <w14:ligatures w14:val="none"/>
              </w:rPr>
              <w:t xml:space="preserve"> الوصول للمحتوى الإذاعي.</w:t>
            </w:r>
          </w:p>
        </w:tc>
        <w:tc>
          <w:tcPr>
            <w:tcW w:w="1397" w:type="dxa"/>
            <w:tcBorders>
              <w:top w:val="nil"/>
              <w:left w:val="single" w:sz="4" w:space="0" w:color="auto"/>
              <w:bottom w:val="single" w:sz="4" w:space="0" w:color="auto"/>
              <w:right w:val="single" w:sz="4" w:space="0" w:color="auto"/>
            </w:tcBorders>
            <w:vAlign w:val="center"/>
            <w:hideMark/>
          </w:tcPr>
          <w:p w14:paraId="6865BD04"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4.44</w:t>
            </w:r>
          </w:p>
        </w:tc>
        <w:tc>
          <w:tcPr>
            <w:tcW w:w="1437" w:type="dxa"/>
            <w:tcBorders>
              <w:top w:val="nil"/>
              <w:left w:val="single" w:sz="4" w:space="0" w:color="auto"/>
              <w:bottom w:val="single" w:sz="4" w:space="0" w:color="auto"/>
              <w:right w:val="single" w:sz="4" w:space="0" w:color="auto"/>
            </w:tcBorders>
            <w:vAlign w:val="center"/>
            <w:hideMark/>
          </w:tcPr>
          <w:p w14:paraId="22113AA4"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0.76</w:t>
            </w:r>
          </w:p>
        </w:tc>
        <w:tc>
          <w:tcPr>
            <w:tcW w:w="1023" w:type="dxa"/>
            <w:tcBorders>
              <w:top w:val="nil"/>
              <w:left w:val="single" w:sz="4" w:space="0" w:color="auto"/>
              <w:bottom w:val="single" w:sz="4" w:space="0" w:color="auto"/>
              <w:right w:val="single" w:sz="4" w:space="0" w:color="auto"/>
            </w:tcBorders>
            <w:vAlign w:val="center"/>
            <w:hideMark/>
          </w:tcPr>
          <w:p w14:paraId="0A03668B"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3F81A87B"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1</w:t>
            </w:r>
          </w:p>
        </w:tc>
      </w:tr>
      <w:tr w:rsidR="002758EB" w:rsidRPr="00EA1B7A" w14:paraId="0146E617" w14:textId="77777777" w:rsidTr="00257118">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06034D60"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3</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7BC138C" w14:textId="77777777" w:rsidR="002758EB" w:rsidRPr="00EA1B7A" w:rsidRDefault="002758EB" w:rsidP="00EA1B7A">
            <w:pPr>
              <w:spacing w:after="0" w:line="276" w:lineRule="auto"/>
              <w:jc w:val="both"/>
              <w:rPr>
                <w:rFonts w:ascii="Simplified Arabic" w:eastAsia="Times New Roman" w:hAnsi="Simplified Arabic" w:cs="Simplified Arabic"/>
                <w:kern w:val="0"/>
                <w:sz w:val="28"/>
                <w:szCs w:val="28"/>
                <w:rtl/>
                <w14:ligatures w14:val="none"/>
              </w:rPr>
            </w:pPr>
            <w:r w:rsidRPr="00EA1B7A">
              <w:rPr>
                <w:rFonts w:ascii="Simplified Arabic" w:eastAsia="Times New Roman" w:hAnsi="Simplified Arabic" w:cs="Simplified Arabic"/>
                <w:kern w:val="0"/>
                <w:sz w:val="28"/>
                <w:szCs w:val="28"/>
                <w:rtl/>
                <w14:ligatures w14:val="none"/>
              </w:rPr>
              <w:t>أشعر أن محتوى الإذاعة على المنصات الرقمية يكمّل البث التقليدي ولا يكرره فقط.</w:t>
            </w:r>
          </w:p>
        </w:tc>
        <w:tc>
          <w:tcPr>
            <w:tcW w:w="1397" w:type="dxa"/>
            <w:tcBorders>
              <w:top w:val="nil"/>
              <w:left w:val="single" w:sz="4" w:space="0" w:color="auto"/>
              <w:bottom w:val="single" w:sz="4" w:space="0" w:color="auto"/>
              <w:right w:val="single" w:sz="4" w:space="0" w:color="auto"/>
            </w:tcBorders>
            <w:vAlign w:val="center"/>
            <w:hideMark/>
          </w:tcPr>
          <w:p w14:paraId="1546BA21"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3.96</w:t>
            </w:r>
          </w:p>
        </w:tc>
        <w:tc>
          <w:tcPr>
            <w:tcW w:w="1437" w:type="dxa"/>
            <w:tcBorders>
              <w:top w:val="nil"/>
              <w:left w:val="single" w:sz="4" w:space="0" w:color="auto"/>
              <w:bottom w:val="single" w:sz="4" w:space="0" w:color="auto"/>
              <w:right w:val="single" w:sz="4" w:space="0" w:color="auto"/>
            </w:tcBorders>
            <w:vAlign w:val="center"/>
            <w:hideMark/>
          </w:tcPr>
          <w:p w14:paraId="555F366A"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0.95</w:t>
            </w:r>
          </w:p>
        </w:tc>
        <w:tc>
          <w:tcPr>
            <w:tcW w:w="1023" w:type="dxa"/>
            <w:tcBorders>
              <w:top w:val="nil"/>
              <w:left w:val="single" w:sz="4" w:space="0" w:color="auto"/>
              <w:bottom w:val="single" w:sz="4" w:space="0" w:color="auto"/>
              <w:right w:val="single" w:sz="4" w:space="0" w:color="auto"/>
            </w:tcBorders>
            <w:vAlign w:val="center"/>
            <w:hideMark/>
          </w:tcPr>
          <w:p w14:paraId="40B763B7"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567929D6" w14:textId="77777777" w:rsidR="002758EB" w:rsidRPr="00EA1B7A" w:rsidRDefault="002758E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2</w:t>
            </w:r>
          </w:p>
        </w:tc>
      </w:tr>
      <w:tr w:rsidR="00EA1B7A" w:rsidRPr="00EA1B7A" w14:paraId="5C482F45" w14:textId="77777777" w:rsidTr="00257118">
        <w:trPr>
          <w:trHeight w:val="1161"/>
          <w:jc w:val="center"/>
        </w:trPr>
        <w:tc>
          <w:tcPr>
            <w:tcW w:w="5243"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17F5B0B0" w14:textId="77777777" w:rsidR="00EA1B7A" w:rsidRPr="00EA1B7A" w:rsidRDefault="00EA1B7A" w:rsidP="007E73C9">
            <w:pPr>
              <w:spacing w:after="0" w:line="276" w:lineRule="auto"/>
              <w:jc w:val="center"/>
              <w:rPr>
                <w:rFonts w:ascii="Simplified Arabic" w:eastAsia="Times New Roman" w:hAnsi="Simplified Arabic" w:cs="Simplified Arabic"/>
                <w:kern w:val="0"/>
                <w:sz w:val="28"/>
                <w:szCs w:val="28"/>
                <w:rtl/>
                <w14:ligatures w14:val="none"/>
              </w:rPr>
            </w:pPr>
            <w:r w:rsidRPr="00EA1B7A">
              <w:rPr>
                <w:rFonts w:ascii="Simplified Arabic" w:eastAsia="Times New Roman" w:hAnsi="Simplified Arabic" w:cs="Simplified Arabic"/>
                <w:kern w:val="0"/>
                <w:sz w:val="28"/>
                <w:szCs w:val="28"/>
                <w:rtl/>
                <w14:ligatures w14:val="none"/>
              </w:rPr>
              <w:t>المتوسط العام للمحور الأول "طبيعة العلاقة بين الإذاعة ومنصات التواصل"</w:t>
            </w:r>
          </w:p>
        </w:tc>
        <w:tc>
          <w:tcPr>
            <w:tcW w:w="1397" w:type="dxa"/>
            <w:tcBorders>
              <w:top w:val="nil"/>
              <w:left w:val="single" w:sz="4" w:space="0" w:color="auto"/>
              <w:bottom w:val="single" w:sz="4" w:space="0" w:color="auto"/>
              <w:right w:val="single" w:sz="4" w:space="0" w:color="auto"/>
            </w:tcBorders>
            <w:shd w:val="clear" w:color="000000" w:fill="E7E6E6"/>
            <w:vAlign w:val="center"/>
            <w:hideMark/>
          </w:tcPr>
          <w:p w14:paraId="4788097C" w14:textId="77777777" w:rsidR="00EA1B7A" w:rsidRPr="00EA1B7A" w:rsidRDefault="00EA1B7A"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4.10</w:t>
            </w:r>
          </w:p>
        </w:tc>
        <w:tc>
          <w:tcPr>
            <w:tcW w:w="1437" w:type="dxa"/>
            <w:tcBorders>
              <w:top w:val="nil"/>
              <w:left w:val="single" w:sz="4" w:space="0" w:color="auto"/>
              <w:bottom w:val="single" w:sz="4" w:space="0" w:color="auto"/>
              <w:right w:val="single" w:sz="4" w:space="0" w:color="auto"/>
            </w:tcBorders>
            <w:shd w:val="clear" w:color="000000" w:fill="E7E6E6"/>
            <w:vAlign w:val="center"/>
            <w:hideMark/>
          </w:tcPr>
          <w:p w14:paraId="48E0AC35" w14:textId="77777777" w:rsidR="00EA1B7A" w:rsidRPr="00EA1B7A" w:rsidRDefault="00EA1B7A"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0.70</w:t>
            </w:r>
          </w:p>
        </w:tc>
        <w:tc>
          <w:tcPr>
            <w:tcW w:w="1983" w:type="dxa"/>
            <w:gridSpan w:val="2"/>
            <w:tcBorders>
              <w:top w:val="nil"/>
              <w:left w:val="single" w:sz="4" w:space="0" w:color="auto"/>
              <w:bottom w:val="single" w:sz="4" w:space="0" w:color="auto"/>
              <w:right w:val="single" w:sz="4" w:space="0" w:color="auto"/>
            </w:tcBorders>
            <w:shd w:val="clear" w:color="000000" w:fill="E7E6E6"/>
            <w:vAlign w:val="center"/>
            <w:hideMark/>
          </w:tcPr>
          <w:p w14:paraId="024885AC" w14:textId="77777777" w:rsidR="00EA1B7A" w:rsidRPr="00EA1B7A" w:rsidRDefault="00EA1B7A"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 </w:t>
            </w:r>
          </w:p>
          <w:p w14:paraId="713D6B3E" w14:textId="09A10BA6" w:rsidR="00EA1B7A" w:rsidRPr="00EA1B7A" w:rsidRDefault="00EA1B7A"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 </w:t>
            </w:r>
          </w:p>
        </w:tc>
      </w:tr>
    </w:tbl>
    <w:p w14:paraId="356F1DB2" w14:textId="77777777" w:rsidR="002758EB" w:rsidRPr="00886284" w:rsidRDefault="002758EB" w:rsidP="00886284">
      <w:pPr>
        <w:pStyle w:val="a6"/>
        <w:numPr>
          <w:ilvl w:val="0"/>
          <w:numId w:val="40"/>
        </w:numPr>
        <w:spacing w:before="360" w:line="276" w:lineRule="auto"/>
        <w:ind w:left="419" w:hanging="357"/>
        <w:jc w:val="both"/>
        <w:rPr>
          <w:rFonts w:ascii="Simplified Arabic" w:hAnsi="Simplified Arabic" w:cs="Simplified Arabic"/>
          <w:sz w:val="28"/>
          <w:szCs w:val="28"/>
        </w:rPr>
      </w:pPr>
      <w:r w:rsidRPr="00886284">
        <w:rPr>
          <w:rFonts w:ascii="Simplified Arabic" w:hAnsi="Simplified Arabic" w:cs="Simplified Arabic"/>
          <w:sz w:val="28"/>
          <w:szCs w:val="28"/>
          <w:rtl/>
        </w:rPr>
        <w:t>يُظهر المتوسط العام للمحور (4.10) أن هناك علاقة مرتفعة بين المحتوى الإذاعي ومنصات التواصل الاجتماعي من وجهة نظر عينة الدراسة، وهذا يؤكد على وجود التكامل الإعلامي بين الوسيلتين</w:t>
      </w:r>
      <w:r w:rsidRPr="00886284">
        <w:rPr>
          <w:rFonts w:ascii="Simplified Arabic" w:hAnsi="Simplified Arabic" w:cs="Simplified Arabic"/>
          <w:sz w:val="28"/>
          <w:szCs w:val="28"/>
        </w:rPr>
        <w:t>.</w:t>
      </w:r>
    </w:p>
    <w:p w14:paraId="02D2F522" w14:textId="77777777" w:rsidR="002758EB" w:rsidRPr="00886284" w:rsidRDefault="002758EB" w:rsidP="00886284">
      <w:pPr>
        <w:pStyle w:val="a6"/>
        <w:numPr>
          <w:ilvl w:val="0"/>
          <w:numId w:val="40"/>
        </w:numPr>
        <w:spacing w:line="276" w:lineRule="auto"/>
        <w:ind w:left="424"/>
        <w:jc w:val="both"/>
        <w:rPr>
          <w:rFonts w:ascii="Simplified Arabic" w:hAnsi="Simplified Arabic" w:cs="Simplified Arabic"/>
          <w:sz w:val="28"/>
          <w:szCs w:val="28"/>
        </w:rPr>
      </w:pPr>
      <w:r w:rsidRPr="00886284">
        <w:rPr>
          <w:rFonts w:ascii="Simplified Arabic" w:hAnsi="Simplified Arabic" w:cs="Simplified Arabic"/>
          <w:sz w:val="28"/>
          <w:szCs w:val="28"/>
          <w:rtl/>
        </w:rPr>
        <w:t xml:space="preserve">جاءت العبارة </w:t>
      </w:r>
      <w:r w:rsidRPr="00886284">
        <w:rPr>
          <w:rFonts w:ascii="Simplified Arabic" w:hAnsi="Simplified Arabic" w:cs="Simplified Arabic"/>
          <w:sz w:val="28"/>
          <w:szCs w:val="28"/>
        </w:rPr>
        <w:t>"</w:t>
      </w:r>
      <w:r w:rsidRPr="00886284">
        <w:rPr>
          <w:rFonts w:ascii="Simplified Arabic" w:hAnsi="Simplified Arabic" w:cs="Simplified Arabic"/>
          <w:sz w:val="28"/>
          <w:szCs w:val="28"/>
          <w:rtl/>
        </w:rPr>
        <w:t>أرى أن وجود الإذاعة على منصات التواصل يسهّل على الوصول للمحتوى الإذاعي</w:t>
      </w:r>
      <w:r w:rsidRPr="00886284">
        <w:rPr>
          <w:rFonts w:ascii="Simplified Arabic" w:hAnsi="Simplified Arabic" w:cs="Simplified Arabic"/>
          <w:sz w:val="28"/>
          <w:szCs w:val="28"/>
        </w:rPr>
        <w:t xml:space="preserve">" </w:t>
      </w:r>
      <w:r w:rsidRPr="00886284">
        <w:rPr>
          <w:rFonts w:ascii="Simplified Arabic" w:hAnsi="Simplified Arabic" w:cs="Simplified Arabic"/>
          <w:sz w:val="28"/>
          <w:szCs w:val="28"/>
          <w:rtl/>
        </w:rPr>
        <w:t>في الترتيب الأول بمتوسط حسابي (4.44)، مما يُشير إلى أن الجمهور يرى في التكامل الرقمي أداة أساسية لتسهيل الوصول للمحتوى، وتجاوزًا للقيود التقليدية للبث الإذاعي</w:t>
      </w:r>
      <w:r w:rsidRPr="00886284">
        <w:rPr>
          <w:rFonts w:ascii="Simplified Arabic" w:hAnsi="Simplified Arabic" w:cs="Simplified Arabic"/>
          <w:sz w:val="28"/>
          <w:szCs w:val="28"/>
        </w:rPr>
        <w:t>.</w:t>
      </w:r>
    </w:p>
    <w:p w14:paraId="7212C70E" w14:textId="77777777" w:rsidR="002758EB" w:rsidRPr="00886284" w:rsidRDefault="002758EB" w:rsidP="00886284">
      <w:pPr>
        <w:pStyle w:val="a6"/>
        <w:numPr>
          <w:ilvl w:val="0"/>
          <w:numId w:val="40"/>
        </w:numPr>
        <w:spacing w:line="276" w:lineRule="auto"/>
        <w:ind w:left="424"/>
        <w:jc w:val="both"/>
        <w:rPr>
          <w:rFonts w:ascii="Simplified Arabic" w:hAnsi="Simplified Arabic" w:cs="Simplified Arabic"/>
          <w:sz w:val="28"/>
          <w:szCs w:val="28"/>
        </w:rPr>
      </w:pPr>
      <w:r w:rsidRPr="00886284">
        <w:rPr>
          <w:rFonts w:ascii="Simplified Arabic" w:hAnsi="Simplified Arabic" w:cs="Simplified Arabic"/>
          <w:sz w:val="28"/>
          <w:szCs w:val="28"/>
          <w:rtl/>
        </w:rPr>
        <w:t xml:space="preserve">احتلت العبارة </w:t>
      </w:r>
      <w:r w:rsidRPr="00886284">
        <w:rPr>
          <w:rFonts w:ascii="Simplified Arabic" w:hAnsi="Simplified Arabic" w:cs="Simplified Arabic"/>
          <w:sz w:val="28"/>
          <w:szCs w:val="28"/>
        </w:rPr>
        <w:t>"</w:t>
      </w:r>
      <w:r w:rsidRPr="00886284">
        <w:rPr>
          <w:rFonts w:ascii="Simplified Arabic" w:hAnsi="Simplified Arabic" w:cs="Simplified Arabic"/>
          <w:sz w:val="28"/>
          <w:szCs w:val="28"/>
          <w:rtl/>
        </w:rPr>
        <w:t>أشعر أن محتوى الإذاعة على المنصات الرقمية يكمّل البث التقليدي ولا يكرره فقط</w:t>
      </w:r>
      <w:r w:rsidRPr="00886284">
        <w:rPr>
          <w:rFonts w:ascii="Simplified Arabic" w:hAnsi="Simplified Arabic" w:cs="Simplified Arabic"/>
          <w:sz w:val="28"/>
          <w:szCs w:val="28"/>
        </w:rPr>
        <w:t xml:space="preserve">" </w:t>
      </w:r>
      <w:r w:rsidRPr="00886284">
        <w:rPr>
          <w:rFonts w:ascii="Simplified Arabic" w:hAnsi="Simplified Arabic" w:cs="Simplified Arabic"/>
          <w:sz w:val="28"/>
          <w:szCs w:val="28"/>
          <w:rtl/>
        </w:rPr>
        <w:t>المرتبة الثانية بمتوسط (3.96)، وهذا يعكس وعي الجمهور بأهمية التنوع والإضافة التي يُقدمها المحتوى الرقمي، وليس مجرد إعادة نشر للمحتوى المذاع</w:t>
      </w:r>
      <w:r w:rsidRPr="00886284">
        <w:rPr>
          <w:rFonts w:ascii="Simplified Arabic" w:hAnsi="Simplified Arabic" w:cs="Simplified Arabic"/>
          <w:sz w:val="28"/>
          <w:szCs w:val="28"/>
        </w:rPr>
        <w:t>.</w:t>
      </w:r>
    </w:p>
    <w:p w14:paraId="3BA5DF8D" w14:textId="556B5CA6" w:rsidR="002758EB" w:rsidRPr="00886284" w:rsidRDefault="002758EB" w:rsidP="00886284">
      <w:pPr>
        <w:pStyle w:val="a6"/>
        <w:numPr>
          <w:ilvl w:val="0"/>
          <w:numId w:val="40"/>
        </w:numPr>
        <w:spacing w:line="276" w:lineRule="auto"/>
        <w:ind w:left="424"/>
        <w:jc w:val="both"/>
        <w:rPr>
          <w:rFonts w:ascii="Simplified Arabic" w:hAnsi="Simplified Arabic" w:cs="Simplified Arabic"/>
          <w:sz w:val="28"/>
          <w:szCs w:val="28"/>
          <w:rtl/>
        </w:rPr>
      </w:pPr>
      <w:r w:rsidRPr="00886284">
        <w:rPr>
          <w:rFonts w:ascii="Simplified Arabic" w:hAnsi="Simplified Arabic" w:cs="Simplified Arabic"/>
          <w:sz w:val="28"/>
          <w:szCs w:val="28"/>
          <w:rtl/>
        </w:rPr>
        <w:t xml:space="preserve">جاءت العبارة </w:t>
      </w:r>
      <w:r w:rsidRPr="00886284">
        <w:rPr>
          <w:rFonts w:ascii="Simplified Arabic" w:hAnsi="Simplified Arabic" w:cs="Simplified Arabic"/>
          <w:sz w:val="28"/>
          <w:szCs w:val="28"/>
        </w:rPr>
        <w:t>"</w:t>
      </w:r>
      <w:r w:rsidRPr="00886284">
        <w:rPr>
          <w:rFonts w:ascii="Simplified Arabic" w:hAnsi="Simplified Arabic" w:cs="Simplified Arabic"/>
          <w:sz w:val="28"/>
          <w:szCs w:val="28"/>
          <w:rtl/>
        </w:rPr>
        <w:t>أتابع البرامج الإذاعية عبر حساباتها الرسمية على وسائل التواصل الاجتماعي</w:t>
      </w:r>
      <w:r w:rsidRPr="00886284">
        <w:rPr>
          <w:rFonts w:ascii="Simplified Arabic" w:hAnsi="Simplified Arabic" w:cs="Simplified Arabic"/>
          <w:sz w:val="28"/>
          <w:szCs w:val="28"/>
        </w:rPr>
        <w:t xml:space="preserve">" </w:t>
      </w:r>
      <w:r w:rsidRPr="00886284">
        <w:rPr>
          <w:rFonts w:ascii="Simplified Arabic" w:hAnsi="Simplified Arabic" w:cs="Simplified Arabic"/>
          <w:sz w:val="28"/>
          <w:szCs w:val="28"/>
          <w:rtl/>
        </w:rPr>
        <w:t>في المرتبة الثالثة بمتوسط (3.80)، وهي نتيجة مهمة تُظهر أن منصات التواصل أصبحت جزءًا لا يتجزأ من روتين متابعة الجمهور للبرامج الإذاعية</w:t>
      </w:r>
      <w:r w:rsidRPr="00886284">
        <w:rPr>
          <w:rFonts w:ascii="Simplified Arabic" w:hAnsi="Simplified Arabic" w:cs="Simplified Arabic"/>
          <w:sz w:val="28"/>
          <w:szCs w:val="28"/>
        </w:rPr>
        <w:t>.</w:t>
      </w:r>
    </w:p>
    <w:p w14:paraId="09F55B07" w14:textId="77777777" w:rsidR="00257118" w:rsidRPr="00257118" w:rsidRDefault="00257118" w:rsidP="004023BC">
      <w:pPr>
        <w:spacing w:before="240" w:line="276" w:lineRule="auto"/>
        <w:ind w:left="992"/>
        <w:jc w:val="both"/>
        <w:rPr>
          <w:rFonts w:ascii="Simplified Arabic" w:hAnsi="Simplified Arabic" w:cs="Simplified Arabic"/>
          <w:b/>
          <w:bCs/>
          <w:sz w:val="28"/>
          <w:szCs w:val="28"/>
          <w:rtl/>
        </w:rPr>
      </w:pPr>
      <w:r w:rsidRPr="00257118">
        <w:rPr>
          <w:rFonts w:ascii="Simplified Arabic" w:hAnsi="Simplified Arabic" w:cs="Simplified Arabic"/>
          <w:b/>
          <w:bCs/>
          <w:sz w:val="28"/>
          <w:szCs w:val="28"/>
          <w:rtl/>
        </w:rPr>
        <w:t>السؤال الثاني: إلى أي مدى يُسهم التكامل بين الإذاعة ومنصات التواصل الاجتماعي في رفع مستوى تفاعل الجمهور مع المحتوى الإذاعي؟</w:t>
      </w:r>
    </w:p>
    <w:p w14:paraId="24B1C5BB" w14:textId="77777777" w:rsidR="00257118" w:rsidRPr="00257118" w:rsidRDefault="00257118" w:rsidP="00257118">
      <w:pPr>
        <w:spacing w:after="120" w:line="276" w:lineRule="auto"/>
        <w:ind w:left="991" w:firstLine="1"/>
        <w:jc w:val="both"/>
        <w:rPr>
          <w:rFonts w:ascii="Simplified Arabic" w:hAnsi="Simplified Arabic" w:cs="Simplified Arabic"/>
          <w:sz w:val="28"/>
          <w:szCs w:val="28"/>
          <w:rtl/>
        </w:rPr>
      </w:pPr>
      <w:r w:rsidRPr="00257118">
        <w:rPr>
          <w:rFonts w:ascii="Simplified Arabic" w:hAnsi="Simplified Arabic" w:cs="Simplified Arabic"/>
          <w:sz w:val="28"/>
          <w:szCs w:val="28"/>
          <w:rtl/>
        </w:rPr>
        <w:lastRenderedPageBreak/>
        <w:t>للإجابة على هذا السؤال، تم قياس مدى تأثير التكامل على تفاعل الجمهور عن طريق حساب المتوسط الحسابي والانحراف المعياري، والمستوي لعبارات محور أثر التكامل على تفاعل الجمهور، وكانت النتائج كما يوضح الجدول التالي</w:t>
      </w:r>
      <w:r w:rsidRPr="00257118">
        <w:rPr>
          <w:rFonts w:ascii="Simplified Arabic" w:hAnsi="Simplified Arabic" w:cs="Simplified Arabic"/>
          <w:sz w:val="28"/>
          <w:szCs w:val="28"/>
        </w:rPr>
        <w:t>:</w:t>
      </w:r>
    </w:p>
    <w:p w14:paraId="52FB5486" w14:textId="77777777" w:rsidR="00257118" w:rsidRDefault="00257118" w:rsidP="00257118">
      <w:pPr>
        <w:spacing w:line="276" w:lineRule="auto"/>
        <w:ind w:left="282"/>
        <w:jc w:val="center"/>
        <w:rPr>
          <w:rFonts w:ascii="Simplified Arabic" w:hAnsi="Simplified Arabic" w:cs="Simplified Arabic"/>
          <w:b/>
          <w:bCs/>
          <w:sz w:val="24"/>
          <w:szCs w:val="24"/>
          <w:rtl/>
        </w:rPr>
      </w:pPr>
      <w:r w:rsidRPr="00257118">
        <w:rPr>
          <w:rFonts w:ascii="Simplified Arabic" w:hAnsi="Simplified Arabic" w:cs="Simplified Arabic"/>
          <w:b/>
          <w:bCs/>
          <w:sz w:val="24"/>
          <w:szCs w:val="24"/>
          <w:rtl/>
        </w:rPr>
        <w:t>الجدول رقم (4-2): المتوسطات والانحرافات المعيارية لعبارات المحور الثاني "أثر التكامل على تفاعل الجمهور</w:t>
      </w:r>
      <w:r w:rsidRPr="00257118">
        <w:rPr>
          <w:rFonts w:ascii="Simplified Arabic" w:hAnsi="Simplified Arabic" w:cs="Simplified Arabic"/>
          <w:b/>
          <w:bCs/>
          <w:sz w:val="24"/>
          <w:szCs w:val="24"/>
        </w:rPr>
        <w:t>"</w:t>
      </w:r>
    </w:p>
    <w:tbl>
      <w:tblPr>
        <w:bidiVisual/>
        <w:tblW w:w="10060" w:type="dxa"/>
        <w:jc w:val="center"/>
        <w:tblLook w:val="04A0" w:firstRow="1" w:lastRow="0" w:firstColumn="1" w:lastColumn="0" w:noHBand="0" w:noVBand="1"/>
      </w:tblPr>
      <w:tblGrid>
        <w:gridCol w:w="580"/>
        <w:gridCol w:w="4663"/>
        <w:gridCol w:w="1397"/>
        <w:gridCol w:w="1437"/>
        <w:gridCol w:w="1023"/>
        <w:gridCol w:w="960"/>
      </w:tblGrid>
      <w:tr w:rsidR="00257118" w:rsidRPr="00EA1B7A" w14:paraId="7CBCF34C" w14:textId="77777777" w:rsidTr="007E73C9">
        <w:trPr>
          <w:trHeight w:val="430"/>
          <w:jc w:val="center"/>
        </w:trPr>
        <w:tc>
          <w:tcPr>
            <w:tcW w:w="5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C226369" w14:textId="77777777" w:rsidR="00257118" w:rsidRPr="00886284" w:rsidRDefault="00257118" w:rsidP="007E73C9">
            <w:pPr>
              <w:spacing w:after="0" w:line="276" w:lineRule="auto"/>
              <w:jc w:val="center"/>
              <w:rPr>
                <w:rFonts w:ascii="Simplified Arabic" w:eastAsia="Times New Roman" w:hAnsi="Simplified Arabic" w:cs="Simplified Arabic"/>
                <w:b/>
                <w:bCs/>
                <w:kern w:val="0"/>
                <w:sz w:val="28"/>
                <w:szCs w:val="28"/>
                <w14:ligatures w14:val="none"/>
              </w:rPr>
            </w:pPr>
            <w:r w:rsidRPr="00886284">
              <w:rPr>
                <w:rFonts w:ascii="Simplified Arabic" w:eastAsia="Times New Roman" w:hAnsi="Simplified Arabic" w:cs="Simplified Arabic"/>
                <w:b/>
                <w:bCs/>
                <w:kern w:val="0"/>
                <w:sz w:val="28"/>
                <w:szCs w:val="28"/>
                <w:rtl/>
                <w14:ligatures w14:val="none"/>
              </w:rPr>
              <w:t xml:space="preserve">م </w:t>
            </w:r>
          </w:p>
        </w:tc>
        <w:tc>
          <w:tcPr>
            <w:tcW w:w="466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E4C81AB" w14:textId="77777777" w:rsidR="00257118" w:rsidRPr="00886284" w:rsidRDefault="00257118" w:rsidP="007E73C9">
            <w:pPr>
              <w:spacing w:after="0" w:line="276" w:lineRule="auto"/>
              <w:jc w:val="center"/>
              <w:rPr>
                <w:rFonts w:ascii="Simplified Arabic" w:eastAsia="Times New Roman" w:hAnsi="Simplified Arabic" w:cs="Simplified Arabic"/>
                <w:b/>
                <w:bCs/>
                <w:kern w:val="0"/>
                <w:sz w:val="28"/>
                <w:szCs w:val="28"/>
                <w:rtl/>
                <w14:ligatures w14:val="none"/>
              </w:rPr>
            </w:pPr>
            <w:r w:rsidRPr="00886284">
              <w:rPr>
                <w:rFonts w:ascii="Simplified Arabic" w:eastAsia="Times New Roman" w:hAnsi="Simplified Arabic" w:cs="Simplified Arabic"/>
                <w:b/>
                <w:bCs/>
                <w:kern w:val="0"/>
                <w:sz w:val="28"/>
                <w:szCs w:val="28"/>
                <w:rtl/>
                <w14:ligatures w14:val="none"/>
              </w:rPr>
              <w:t>العبارات</w:t>
            </w:r>
          </w:p>
        </w:tc>
        <w:tc>
          <w:tcPr>
            <w:tcW w:w="13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81764BF" w14:textId="77777777" w:rsidR="00257118" w:rsidRPr="00EA1B7A" w:rsidRDefault="00257118"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 xml:space="preserve">المتوسط الحسابي </w:t>
            </w:r>
          </w:p>
        </w:tc>
        <w:tc>
          <w:tcPr>
            <w:tcW w:w="143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480D53D" w14:textId="77777777" w:rsidR="00257118" w:rsidRPr="00EA1B7A" w:rsidRDefault="00257118"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الانحراف المعياري</w:t>
            </w:r>
          </w:p>
        </w:tc>
        <w:tc>
          <w:tcPr>
            <w:tcW w:w="102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D818DE8" w14:textId="77777777" w:rsidR="00257118" w:rsidRPr="00EA1B7A" w:rsidRDefault="00257118"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المستوي</w:t>
            </w:r>
          </w:p>
        </w:tc>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E2DC3CA" w14:textId="77777777" w:rsidR="00257118" w:rsidRPr="00EA1B7A" w:rsidRDefault="00257118"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الترتيب</w:t>
            </w:r>
          </w:p>
        </w:tc>
      </w:tr>
      <w:tr w:rsidR="00257118" w:rsidRPr="00EA1B7A" w14:paraId="060231A8" w14:textId="77777777" w:rsidTr="000809BC">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77CE9F6B" w14:textId="77777777" w:rsidR="00257118" w:rsidRPr="00EA1B7A"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1</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bottom"/>
            <w:hideMark/>
          </w:tcPr>
          <w:p w14:paraId="4CC6D2F7" w14:textId="33309E93" w:rsidR="00257118" w:rsidRPr="00257118" w:rsidRDefault="00257118" w:rsidP="00257118">
            <w:pPr>
              <w:spacing w:after="0" w:line="276" w:lineRule="auto"/>
              <w:jc w:val="both"/>
              <w:rPr>
                <w:rFonts w:ascii="Simplified Arabic" w:eastAsia="Times New Roman" w:hAnsi="Simplified Arabic" w:cs="Simplified Arabic"/>
                <w:kern w:val="0"/>
                <w:sz w:val="28"/>
                <w:szCs w:val="28"/>
                <w:rtl/>
                <w14:ligatures w14:val="none"/>
              </w:rPr>
            </w:pPr>
            <w:r w:rsidRPr="00257118">
              <w:rPr>
                <w:rFonts w:ascii="Simplified Arabic" w:eastAsia="Times New Roman" w:hAnsi="Simplified Arabic" w:cs="Simplified Arabic"/>
                <w:kern w:val="0"/>
                <w:sz w:val="28"/>
                <w:szCs w:val="28"/>
                <w:rtl/>
                <w14:ligatures w14:val="none"/>
              </w:rPr>
              <w:t>التفاعل الرقمي (إعجاب، تعليق، مشاركة) مع محتوى الإذاعة زاد من ارتباطي بالبرامج.</w:t>
            </w:r>
          </w:p>
        </w:tc>
        <w:tc>
          <w:tcPr>
            <w:tcW w:w="1397" w:type="dxa"/>
            <w:tcBorders>
              <w:top w:val="nil"/>
              <w:left w:val="single" w:sz="4" w:space="0" w:color="auto"/>
              <w:bottom w:val="single" w:sz="4" w:space="0" w:color="auto"/>
              <w:right w:val="single" w:sz="4" w:space="0" w:color="auto"/>
            </w:tcBorders>
            <w:vAlign w:val="center"/>
            <w:hideMark/>
          </w:tcPr>
          <w:p w14:paraId="02983AC1" w14:textId="194DC5FA"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4.04</w:t>
            </w:r>
          </w:p>
        </w:tc>
        <w:tc>
          <w:tcPr>
            <w:tcW w:w="1437" w:type="dxa"/>
            <w:tcBorders>
              <w:top w:val="nil"/>
              <w:left w:val="single" w:sz="4" w:space="0" w:color="auto"/>
              <w:bottom w:val="single" w:sz="4" w:space="0" w:color="auto"/>
              <w:right w:val="single" w:sz="4" w:space="0" w:color="auto"/>
            </w:tcBorders>
            <w:vAlign w:val="center"/>
            <w:hideMark/>
          </w:tcPr>
          <w:p w14:paraId="2512BC9B" w14:textId="353E7F8E"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0.99</w:t>
            </w:r>
          </w:p>
        </w:tc>
        <w:tc>
          <w:tcPr>
            <w:tcW w:w="1023" w:type="dxa"/>
            <w:tcBorders>
              <w:top w:val="nil"/>
              <w:left w:val="single" w:sz="4" w:space="0" w:color="auto"/>
              <w:bottom w:val="single" w:sz="4" w:space="0" w:color="auto"/>
              <w:right w:val="single" w:sz="4" w:space="0" w:color="auto"/>
            </w:tcBorders>
            <w:vAlign w:val="center"/>
            <w:hideMark/>
          </w:tcPr>
          <w:p w14:paraId="5ADA4C84" w14:textId="37413DAC"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03B65C5E" w14:textId="409F63CB"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3</w:t>
            </w:r>
          </w:p>
        </w:tc>
      </w:tr>
      <w:tr w:rsidR="00257118" w:rsidRPr="00EA1B7A" w14:paraId="6FB876CE" w14:textId="77777777" w:rsidTr="000809BC">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1D37B3A7" w14:textId="77777777" w:rsidR="00257118" w:rsidRPr="00EA1B7A"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2</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bottom"/>
            <w:hideMark/>
          </w:tcPr>
          <w:p w14:paraId="7CF3DB4A" w14:textId="2C9FD4CE" w:rsidR="00257118" w:rsidRPr="00257118" w:rsidRDefault="00257118" w:rsidP="00257118">
            <w:pPr>
              <w:spacing w:after="0" w:line="276" w:lineRule="auto"/>
              <w:jc w:val="both"/>
              <w:rPr>
                <w:rFonts w:ascii="Simplified Arabic" w:eastAsia="Times New Roman" w:hAnsi="Simplified Arabic" w:cs="Simplified Arabic"/>
                <w:kern w:val="0"/>
                <w:sz w:val="28"/>
                <w:szCs w:val="28"/>
                <w:rtl/>
                <w14:ligatures w14:val="none"/>
              </w:rPr>
            </w:pPr>
            <w:r w:rsidRPr="00257118">
              <w:rPr>
                <w:rFonts w:ascii="Simplified Arabic" w:eastAsia="Times New Roman" w:hAnsi="Simplified Arabic" w:cs="Simplified Arabic"/>
                <w:kern w:val="0"/>
                <w:sz w:val="28"/>
                <w:szCs w:val="28"/>
                <w:rtl/>
                <w14:ligatures w14:val="none"/>
              </w:rPr>
              <w:t>تكامل الإذاعة مع المنصات الاجتماعية يجعلني أكثر حماسًا لمتابعة البث الإذاعي المباشر.</w:t>
            </w:r>
          </w:p>
        </w:tc>
        <w:tc>
          <w:tcPr>
            <w:tcW w:w="1397" w:type="dxa"/>
            <w:tcBorders>
              <w:top w:val="nil"/>
              <w:left w:val="single" w:sz="4" w:space="0" w:color="auto"/>
              <w:bottom w:val="single" w:sz="4" w:space="0" w:color="auto"/>
              <w:right w:val="single" w:sz="4" w:space="0" w:color="auto"/>
            </w:tcBorders>
            <w:vAlign w:val="center"/>
            <w:hideMark/>
          </w:tcPr>
          <w:p w14:paraId="3230ACFB" w14:textId="27B9BFCE"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4.16</w:t>
            </w:r>
          </w:p>
        </w:tc>
        <w:tc>
          <w:tcPr>
            <w:tcW w:w="1437" w:type="dxa"/>
            <w:tcBorders>
              <w:top w:val="nil"/>
              <w:left w:val="single" w:sz="4" w:space="0" w:color="auto"/>
              <w:bottom w:val="single" w:sz="4" w:space="0" w:color="auto"/>
              <w:right w:val="single" w:sz="4" w:space="0" w:color="auto"/>
            </w:tcBorders>
            <w:vAlign w:val="center"/>
            <w:hideMark/>
          </w:tcPr>
          <w:p w14:paraId="1068DFD8" w14:textId="46DCFF70"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0.77</w:t>
            </w:r>
          </w:p>
        </w:tc>
        <w:tc>
          <w:tcPr>
            <w:tcW w:w="1023" w:type="dxa"/>
            <w:tcBorders>
              <w:top w:val="nil"/>
              <w:left w:val="single" w:sz="4" w:space="0" w:color="auto"/>
              <w:bottom w:val="single" w:sz="4" w:space="0" w:color="auto"/>
              <w:right w:val="single" w:sz="4" w:space="0" w:color="auto"/>
            </w:tcBorders>
            <w:vAlign w:val="center"/>
            <w:hideMark/>
          </w:tcPr>
          <w:p w14:paraId="22601FF6" w14:textId="6A52FFB5"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5CB6E693" w14:textId="702DBE47"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2</w:t>
            </w:r>
          </w:p>
        </w:tc>
      </w:tr>
      <w:tr w:rsidR="00257118" w:rsidRPr="00EA1B7A" w14:paraId="694E381E" w14:textId="77777777" w:rsidTr="000809BC">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12B2C223" w14:textId="77777777" w:rsidR="00257118" w:rsidRPr="00EA1B7A"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3</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bottom"/>
            <w:hideMark/>
          </w:tcPr>
          <w:p w14:paraId="6ECE7195" w14:textId="0C5A195C" w:rsidR="00257118" w:rsidRPr="00257118" w:rsidRDefault="00257118" w:rsidP="00257118">
            <w:pPr>
              <w:spacing w:after="0" w:line="276" w:lineRule="auto"/>
              <w:jc w:val="both"/>
              <w:rPr>
                <w:rFonts w:ascii="Simplified Arabic" w:eastAsia="Times New Roman" w:hAnsi="Simplified Arabic" w:cs="Simplified Arabic"/>
                <w:kern w:val="0"/>
                <w:sz w:val="28"/>
                <w:szCs w:val="28"/>
                <w:rtl/>
                <w14:ligatures w14:val="none"/>
              </w:rPr>
            </w:pPr>
            <w:r w:rsidRPr="00257118">
              <w:rPr>
                <w:rFonts w:ascii="Simplified Arabic" w:eastAsia="Times New Roman" w:hAnsi="Simplified Arabic" w:cs="Simplified Arabic"/>
                <w:kern w:val="0"/>
                <w:sz w:val="28"/>
                <w:szCs w:val="28"/>
                <w:rtl/>
                <w14:ligatures w14:val="none"/>
              </w:rPr>
              <w:t>كلما زاد التنسيق بين البث الإذاعي والمحتوى الرقمي، زاد اهتمامي بالبرنامج.</w:t>
            </w:r>
          </w:p>
        </w:tc>
        <w:tc>
          <w:tcPr>
            <w:tcW w:w="1397" w:type="dxa"/>
            <w:tcBorders>
              <w:top w:val="nil"/>
              <w:left w:val="single" w:sz="4" w:space="0" w:color="auto"/>
              <w:bottom w:val="single" w:sz="4" w:space="0" w:color="auto"/>
              <w:right w:val="single" w:sz="4" w:space="0" w:color="auto"/>
            </w:tcBorders>
            <w:vAlign w:val="center"/>
            <w:hideMark/>
          </w:tcPr>
          <w:p w14:paraId="00E85C2A" w14:textId="3EA5AA88"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4.26</w:t>
            </w:r>
          </w:p>
        </w:tc>
        <w:tc>
          <w:tcPr>
            <w:tcW w:w="1437" w:type="dxa"/>
            <w:tcBorders>
              <w:top w:val="nil"/>
              <w:left w:val="single" w:sz="4" w:space="0" w:color="auto"/>
              <w:bottom w:val="single" w:sz="4" w:space="0" w:color="auto"/>
              <w:right w:val="single" w:sz="4" w:space="0" w:color="auto"/>
            </w:tcBorders>
            <w:vAlign w:val="center"/>
            <w:hideMark/>
          </w:tcPr>
          <w:p w14:paraId="6D24749F" w14:textId="38AA7521"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0.66</w:t>
            </w:r>
          </w:p>
        </w:tc>
        <w:tc>
          <w:tcPr>
            <w:tcW w:w="1023" w:type="dxa"/>
            <w:tcBorders>
              <w:top w:val="nil"/>
              <w:left w:val="single" w:sz="4" w:space="0" w:color="auto"/>
              <w:bottom w:val="single" w:sz="4" w:space="0" w:color="auto"/>
              <w:right w:val="single" w:sz="4" w:space="0" w:color="auto"/>
            </w:tcBorders>
            <w:vAlign w:val="center"/>
            <w:hideMark/>
          </w:tcPr>
          <w:p w14:paraId="2A9AEEE7" w14:textId="35A036D4"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14CBCB98" w14:textId="433814FE"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1</w:t>
            </w:r>
          </w:p>
        </w:tc>
      </w:tr>
      <w:tr w:rsidR="00257118" w:rsidRPr="00EA1B7A" w14:paraId="3C1D8763" w14:textId="77777777" w:rsidTr="00C2012A">
        <w:trPr>
          <w:trHeight w:val="1161"/>
          <w:jc w:val="center"/>
        </w:trPr>
        <w:tc>
          <w:tcPr>
            <w:tcW w:w="5243" w:type="dxa"/>
            <w:gridSpan w:val="2"/>
            <w:tcBorders>
              <w:top w:val="single" w:sz="4" w:space="0" w:color="auto"/>
              <w:left w:val="single" w:sz="4" w:space="0" w:color="auto"/>
              <w:bottom w:val="single" w:sz="4" w:space="0" w:color="auto"/>
              <w:right w:val="single" w:sz="4" w:space="0" w:color="auto"/>
            </w:tcBorders>
            <w:shd w:val="clear" w:color="000000" w:fill="E7E6E6"/>
            <w:vAlign w:val="bottom"/>
            <w:hideMark/>
          </w:tcPr>
          <w:p w14:paraId="78CBD60C" w14:textId="7C69B79A" w:rsidR="00257118" w:rsidRPr="00257118" w:rsidRDefault="00257118" w:rsidP="00257118">
            <w:pPr>
              <w:spacing w:after="0" w:line="276" w:lineRule="auto"/>
              <w:jc w:val="center"/>
              <w:rPr>
                <w:rFonts w:ascii="Simplified Arabic" w:eastAsia="Times New Roman" w:hAnsi="Simplified Arabic" w:cs="Simplified Arabic"/>
                <w:kern w:val="0"/>
                <w:sz w:val="28"/>
                <w:szCs w:val="28"/>
                <w:rtl/>
                <w14:ligatures w14:val="none"/>
              </w:rPr>
            </w:pPr>
            <w:r w:rsidRPr="00257118">
              <w:rPr>
                <w:rFonts w:ascii="Simplified Arabic" w:eastAsia="Times New Roman" w:hAnsi="Simplified Arabic" w:cs="Simplified Arabic"/>
                <w:kern w:val="0"/>
                <w:sz w:val="28"/>
                <w:szCs w:val="28"/>
                <w:rtl/>
                <w14:ligatures w14:val="none"/>
              </w:rPr>
              <w:t>المتوسط العام للمحور الثاني "أثر التكامل على تفاعل الجمهور"</w:t>
            </w:r>
          </w:p>
        </w:tc>
        <w:tc>
          <w:tcPr>
            <w:tcW w:w="1397" w:type="dxa"/>
            <w:tcBorders>
              <w:top w:val="nil"/>
              <w:left w:val="single" w:sz="4" w:space="0" w:color="auto"/>
              <w:bottom w:val="single" w:sz="4" w:space="0" w:color="auto"/>
              <w:right w:val="single" w:sz="4" w:space="0" w:color="auto"/>
            </w:tcBorders>
            <w:shd w:val="clear" w:color="000000" w:fill="E7E6E6"/>
            <w:vAlign w:val="center"/>
            <w:hideMark/>
          </w:tcPr>
          <w:p w14:paraId="3EDF93EE" w14:textId="17C5852C"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4.19</w:t>
            </w:r>
          </w:p>
        </w:tc>
        <w:tc>
          <w:tcPr>
            <w:tcW w:w="1437" w:type="dxa"/>
            <w:tcBorders>
              <w:top w:val="nil"/>
              <w:left w:val="single" w:sz="4" w:space="0" w:color="auto"/>
              <w:bottom w:val="single" w:sz="4" w:space="0" w:color="auto"/>
              <w:right w:val="single" w:sz="4" w:space="0" w:color="auto"/>
            </w:tcBorders>
            <w:shd w:val="clear" w:color="000000" w:fill="E7E6E6"/>
            <w:vAlign w:val="center"/>
            <w:hideMark/>
          </w:tcPr>
          <w:p w14:paraId="223AD7D2" w14:textId="05AEB65F" w:rsidR="00257118" w:rsidRPr="00257118"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257118">
              <w:rPr>
                <w:rFonts w:ascii="Simplified Arabic" w:eastAsia="Times New Roman" w:hAnsi="Simplified Arabic" w:cs="Simplified Arabic"/>
                <w:color w:val="000000"/>
                <w:kern w:val="0"/>
                <w:sz w:val="28"/>
                <w:szCs w:val="28"/>
                <w:rtl/>
                <w14:ligatures w14:val="none"/>
              </w:rPr>
              <w:t>0.68</w:t>
            </w:r>
          </w:p>
        </w:tc>
        <w:tc>
          <w:tcPr>
            <w:tcW w:w="1983" w:type="dxa"/>
            <w:gridSpan w:val="2"/>
            <w:tcBorders>
              <w:top w:val="nil"/>
              <w:left w:val="single" w:sz="4" w:space="0" w:color="auto"/>
              <w:bottom w:val="single" w:sz="4" w:space="0" w:color="auto"/>
              <w:right w:val="single" w:sz="4" w:space="0" w:color="auto"/>
            </w:tcBorders>
            <w:shd w:val="clear" w:color="000000" w:fill="E7E6E6"/>
            <w:vAlign w:val="center"/>
            <w:hideMark/>
          </w:tcPr>
          <w:p w14:paraId="46765C45" w14:textId="77777777" w:rsidR="00257118" w:rsidRPr="00EA1B7A"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 </w:t>
            </w:r>
          </w:p>
          <w:p w14:paraId="45BE99C2" w14:textId="77777777" w:rsidR="00257118" w:rsidRPr="00EA1B7A" w:rsidRDefault="00257118" w:rsidP="00257118">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 </w:t>
            </w:r>
          </w:p>
        </w:tc>
      </w:tr>
    </w:tbl>
    <w:p w14:paraId="6B95FEC1" w14:textId="77777777" w:rsidR="00257118" w:rsidRPr="00E87318" w:rsidRDefault="00257118" w:rsidP="00E87318">
      <w:pPr>
        <w:pStyle w:val="a6"/>
        <w:numPr>
          <w:ilvl w:val="0"/>
          <w:numId w:val="40"/>
        </w:numPr>
        <w:spacing w:before="360" w:line="276" w:lineRule="auto"/>
        <w:ind w:left="419" w:hanging="357"/>
        <w:jc w:val="both"/>
        <w:rPr>
          <w:rFonts w:ascii="Simplified Arabic" w:hAnsi="Simplified Arabic" w:cs="Simplified Arabic"/>
          <w:sz w:val="28"/>
          <w:szCs w:val="28"/>
        </w:rPr>
      </w:pPr>
      <w:r w:rsidRPr="00E87318">
        <w:rPr>
          <w:rFonts w:ascii="Simplified Arabic" w:hAnsi="Simplified Arabic" w:cs="Simplified Arabic"/>
          <w:sz w:val="28"/>
          <w:szCs w:val="28"/>
          <w:rtl/>
        </w:rPr>
        <w:t>يُشير المتوسط العام للمحور (4.19) إلى أن التكامل بين الإذاعة ومنصات التواصل يُسهم بشكل مرتفع في رفع مستوى تفاعل الجمهور، وهذا يؤكد على فاعلية هذه الاستراتيجية في بناء علاقة أقوى مع المستمعين</w:t>
      </w:r>
      <w:r w:rsidRPr="00E87318">
        <w:rPr>
          <w:rFonts w:ascii="Simplified Arabic" w:hAnsi="Simplified Arabic" w:cs="Simplified Arabic"/>
          <w:sz w:val="28"/>
          <w:szCs w:val="28"/>
        </w:rPr>
        <w:t>.</w:t>
      </w:r>
    </w:p>
    <w:p w14:paraId="745B21C1" w14:textId="77777777" w:rsidR="00257118" w:rsidRPr="00E87318" w:rsidRDefault="00257118" w:rsidP="00E87318">
      <w:pPr>
        <w:pStyle w:val="a6"/>
        <w:numPr>
          <w:ilvl w:val="0"/>
          <w:numId w:val="40"/>
        </w:numPr>
        <w:spacing w:line="276" w:lineRule="auto"/>
        <w:ind w:left="424"/>
        <w:jc w:val="both"/>
        <w:rPr>
          <w:rFonts w:ascii="Simplified Arabic" w:hAnsi="Simplified Arabic" w:cs="Simplified Arabic"/>
          <w:sz w:val="28"/>
          <w:szCs w:val="28"/>
        </w:rPr>
      </w:pPr>
      <w:r w:rsidRPr="00E87318">
        <w:rPr>
          <w:rFonts w:ascii="Simplified Arabic" w:hAnsi="Simplified Arabic" w:cs="Simplified Arabic"/>
          <w:sz w:val="28"/>
          <w:szCs w:val="28"/>
          <w:rtl/>
        </w:rPr>
        <w:t>جاءت العبارة "كلما زاد التنسيق بين البث الإذاعي والمحتوى الرقمي، زاد اهتمامي بالبرنامج" في المرتبة الأولى بمتوسط (4.26)، مما يؤكد أن الجمهور يُقدر التناغم والتكامل بين الوسيلتين، ويُعتبر هذا التنسيق محركًا أساسيًا لزيادة الاهتمام والمتابعة</w:t>
      </w:r>
      <w:r w:rsidRPr="00E87318">
        <w:rPr>
          <w:rFonts w:ascii="Simplified Arabic" w:hAnsi="Simplified Arabic" w:cs="Simplified Arabic"/>
          <w:sz w:val="28"/>
          <w:szCs w:val="28"/>
        </w:rPr>
        <w:t>.</w:t>
      </w:r>
    </w:p>
    <w:p w14:paraId="672ADBD4" w14:textId="77777777" w:rsidR="00257118" w:rsidRPr="00E87318" w:rsidRDefault="00257118" w:rsidP="00E87318">
      <w:pPr>
        <w:pStyle w:val="a6"/>
        <w:numPr>
          <w:ilvl w:val="0"/>
          <w:numId w:val="40"/>
        </w:numPr>
        <w:spacing w:line="276" w:lineRule="auto"/>
        <w:ind w:left="424"/>
        <w:jc w:val="both"/>
        <w:rPr>
          <w:rFonts w:ascii="Simplified Arabic" w:hAnsi="Simplified Arabic" w:cs="Simplified Arabic"/>
          <w:sz w:val="28"/>
          <w:szCs w:val="28"/>
        </w:rPr>
      </w:pPr>
      <w:r w:rsidRPr="00E87318">
        <w:rPr>
          <w:rFonts w:ascii="Simplified Arabic" w:hAnsi="Simplified Arabic" w:cs="Simplified Arabic"/>
          <w:sz w:val="28"/>
          <w:szCs w:val="28"/>
          <w:rtl/>
        </w:rPr>
        <w:t>احتلت العبارة "تكامل الإذاعة مع المنصات الاجتماعية يجعلني أكثر حماسًا لمتابعة البث الإذاعي المباشر" المرتبة الثانية بمتوسط (4.16)، وهذا يوضح أن المحتوى الرقمي يُستخدم كأداة تشويقية تُحفز الجمهور على العودة للبث التقليدي، وليس فقط كمُنافس له</w:t>
      </w:r>
      <w:r w:rsidRPr="00E87318">
        <w:rPr>
          <w:rFonts w:ascii="Simplified Arabic" w:hAnsi="Simplified Arabic" w:cs="Simplified Arabic"/>
          <w:sz w:val="28"/>
          <w:szCs w:val="28"/>
        </w:rPr>
        <w:t>.</w:t>
      </w:r>
    </w:p>
    <w:p w14:paraId="72403173" w14:textId="77777777" w:rsidR="00257118" w:rsidRPr="00E87318" w:rsidRDefault="00257118" w:rsidP="00E87318">
      <w:pPr>
        <w:pStyle w:val="a6"/>
        <w:numPr>
          <w:ilvl w:val="0"/>
          <w:numId w:val="40"/>
        </w:numPr>
        <w:spacing w:line="276" w:lineRule="auto"/>
        <w:ind w:left="424"/>
        <w:jc w:val="both"/>
        <w:rPr>
          <w:rFonts w:ascii="Simplified Arabic" w:hAnsi="Simplified Arabic" w:cs="Simplified Arabic"/>
          <w:sz w:val="28"/>
          <w:szCs w:val="28"/>
        </w:rPr>
      </w:pPr>
      <w:r w:rsidRPr="00E87318">
        <w:rPr>
          <w:rFonts w:ascii="Simplified Arabic" w:hAnsi="Simplified Arabic" w:cs="Simplified Arabic"/>
          <w:sz w:val="28"/>
          <w:szCs w:val="28"/>
          <w:rtl/>
        </w:rPr>
        <w:t>جاءت العبارة "التفاعل الرقمي (إعجاب، تعليق، مشاركة) مع محتوى الإذاعة زاد من ارتباطي بالبرامج" في المرتبة الثالثة بمتوسط (4.04)، مما يدل على أن التفاعل المباشر عبر المنصات الرقمية يُحوّل العلاقة من مجرد استماع إلى مشاركة فعّالة، مما يُعزز الشعور بالانتماء للبرنامج</w:t>
      </w:r>
      <w:r w:rsidRPr="00E87318">
        <w:rPr>
          <w:rFonts w:ascii="Simplified Arabic" w:hAnsi="Simplified Arabic" w:cs="Simplified Arabic"/>
          <w:sz w:val="28"/>
          <w:szCs w:val="28"/>
        </w:rPr>
        <w:t>.</w:t>
      </w:r>
    </w:p>
    <w:p w14:paraId="0F929A55" w14:textId="77777777" w:rsidR="00DB4F0B" w:rsidRPr="00DB4F0B" w:rsidRDefault="00DB4F0B" w:rsidP="00DB4F0B">
      <w:pPr>
        <w:spacing w:line="276" w:lineRule="auto"/>
        <w:ind w:left="991"/>
        <w:jc w:val="both"/>
        <w:rPr>
          <w:rFonts w:ascii="Simplified Arabic" w:hAnsi="Simplified Arabic" w:cs="Simplified Arabic"/>
          <w:b/>
          <w:bCs/>
          <w:sz w:val="28"/>
          <w:szCs w:val="28"/>
        </w:rPr>
      </w:pPr>
      <w:r w:rsidRPr="00DB4F0B">
        <w:rPr>
          <w:rFonts w:ascii="Simplified Arabic" w:hAnsi="Simplified Arabic" w:cs="Simplified Arabic"/>
          <w:b/>
          <w:bCs/>
          <w:sz w:val="28"/>
          <w:szCs w:val="28"/>
          <w:rtl/>
        </w:rPr>
        <w:lastRenderedPageBreak/>
        <w:t>السؤال الثالث: ما هي الأشكال أو الأساليب التي تستخدمها الإذاعات في تفعيل هذا التكامل لجذب انتباه الجمهور عبر الوسائط الرقمية؟</w:t>
      </w:r>
    </w:p>
    <w:p w14:paraId="06375CAA" w14:textId="77777777" w:rsidR="00DB4F0B" w:rsidRPr="00DB4F0B" w:rsidRDefault="00DB4F0B" w:rsidP="00DB4F0B">
      <w:pPr>
        <w:spacing w:after="120" w:line="276" w:lineRule="auto"/>
        <w:ind w:left="991" w:firstLine="1"/>
        <w:jc w:val="both"/>
        <w:rPr>
          <w:rFonts w:ascii="Simplified Arabic" w:hAnsi="Simplified Arabic" w:cs="Simplified Arabic"/>
          <w:sz w:val="28"/>
          <w:szCs w:val="28"/>
          <w:rtl/>
        </w:rPr>
      </w:pPr>
      <w:r w:rsidRPr="00DB4F0B">
        <w:rPr>
          <w:rFonts w:ascii="Simplified Arabic" w:hAnsi="Simplified Arabic" w:cs="Simplified Arabic"/>
          <w:sz w:val="28"/>
          <w:szCs w:val="28"/>
          <w:rtl/>
        </w:rPr>
        <w:t>للإجابة على هذا السؤال، تم استطلاع آراء عينة الدراسة حول الأساليب الأكثر جاذبية وفاعلية التي تستخدمها الإذاعات في التكامل، ثم قامت الباحثة بتحليل آراء عينة الدراسة عن طريق حساب المتوسط الحسابي والانحراف المعياري، والمستوي لعبارات محور الأساليب المستخدمة في التكامل، وكانت النتائج كما يوضح الجدول التالي</w:t>
      </w:r>
      <w:r w:rsidRPr="00DB4F0B">
        <w:rPr>
          <w:rFonts w:ascii="Simplified Arabic" w:hAnsi="Simplified Arabic" w:cs="Simplified Arabic"/>
          <w:sz w:val="28"/>
          <w:szCs w:val="28"/>
        </w:rPr>
        <w:t>:</w:t>
      </w:r>
    </w:p>
    <w:p w14:paraId="14EA9890" w14:textId="77777777" w:rsidR="00DB4F0B" w:rsidRDefault="00DB4F0B" w:rsidP="00030186">
      <w:pPr>
        <w:spacing w:line="276" w:lineRule="auto"/>
        <w:ind w:left="282"/>
        <w:jc w:val="center"/>
        <w:rPr>
          <w:rFonts w:ascii="Simplified Arabic" w:hAnsi="Simplified Arabic" w:cs="Simplified Arabic"/>
          <w:b/>
          <w:bCs/>
          <w:sz w:val="24"/>
          <w:szCs w:val="24"/>
          <w:rtl/>
        </w:rPr>
      </w:pPr>
      <w:r w:rsidRPr="00030186">
        <w:rPr>
          <w:rFonts w:ascii="Simplified Arabic" w:hAnsi="Simplified Arabic" w:cs="Simplified Arabic"/>
          <w:b/>
          <w:bCs/>
          <w:sz w:val="24"/>
          <w:szCs w:val="24"/>
          <w:rtl/>
        </w:rPr>
        <w:t>الجدول رقم (4-3): المتوسطات والانحرافات المعيارية لعبارات المحور الثالث "الأساليب المستخدمة في التكامل</w:t>
      </w:r>
      <w:r w:rsidRPr="00030186">
        <w:rPr>
          <w:rFonts w:ascii="Simplified Arabic" w:hAnsi="Simplified Arabic" w:cs="Simplified Arabic"/>
          <w:b/>
          <w:bCs/>
          <w:sz w:val="24"/>
          <w:szCs w:val="24"/>
        </w:rPr>
        <w:t>"</w:t>
      </w:r>
    </w:p>
    <w:tbl>
      <w:tblPr>
        <w:bidiVisual/>
        <w:tblW w:w="10060" w:type="dxa"/>
        <w:jc w:val="center"/>
        <w:tblLook w:val="04A0" w:firstRow="1" w:lastRow="0" w:firstColumn="1" w:lastColumn="0" w:noHBand="0" w:noVBand="1"/>
      </w:tblPr>
      <w:tblGrid>
        <w:gridCol w:w="580"/>
        <w:gridCol w:w="4663"/>
        <w:gridCol w:w="1397"/>
        <w:gridCol w:w="1437"/>
        <w:gridCol w:w="1023"/>
        <w:gridCol w:w="960"/>
      </w:tblGrid>
      <w:tr w:rsidR="00030186" w:rsidRPr="00EA1B7A" w14:paraId="53E92E7D" w14:textId="77777777" w:rsidTr="007E73C9">
        <w:trPr>
          <w:trHeight w:val="430"/>
          <w:jc w:val="center"/>
        </w:trPr>
        <w:tc>
          <w:tcPr>
            <w:tcW w:w="5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2BBDEDC" w14:textId="77777777" w:rsidR="00030186" w:rsidRPr="00886284" w:rsidRDefault="00030186" w:rsidP="007E73C9">
            <w:pPr>
              <w:spacing w:after="0" w:line="276" w:lineRule="auto"/>
              <w:jc w:val="center"/>
              <w:rPr>
                <w:rFonts w:ascii="Simplified Arabic" w:eastAsia="Times New Roman" w:hAnsi="Simplified Arabic" w:cs="Simplified Arabic"/>
                <w:b/>
                <w:bCs/>
                <w:kern w:val="0"/>
                <w:sz w:val="28"/>
                <w:szCs w:val="28"/>
                <w14:ligatures w14:val="none"/>
              </w:rPr>
            </w:pPr>
            <w:r w:rsidRPr="00886284">
              <w:rPr>
                <w:rFonts w:ascii="Simplified Arabic" w:eastAsia="Times New Roman" w:hAnsi="Simplified Arabic" w:cs="Simplified Arabic"/>
                <w:b/>
                <w:bCs/>
                <w:kern w:val="0"/>
                <w:sz w:val="28"/>
                <w:szCs w:val="28"/>
                <w:rtl/>
                <w14:ligatures w14:val="none"/>
              </w:rPr>
              <w:t xml:space="preserve">م </w:t>
            </w:r>
          </w:p>
        </w:tc>
        <w:tc>
          <w:tcPr>
            <w:tcW w:w="466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C6173CB" w14:textId="77777777" w:rsidR="00030186" w:rsidRPr="00886284" w:rsidRDefault="00030186" w:rsidP="007E73C9">
            <w:pPr>
              <w:spacing w:after="0" w:line="276" w:lineRule="auto"/>
              <w:jc w:val="center"/>
              <w:rPr>
                <w:rFonts w:ascii="Simplified Arabic" w:eastAsia="Times New Roman" w:hAnsi="Simplified Arabic" w:cs="Simplified Arabic"/>
                <w:b/>
                <w:bCs/>
                <w:kern w:val="0"/>
                <w:sz w:val="28"/>
                <w:szCs w:val="28"/>
                <w:rtl/>
                <w14:ligatures w14:val="none"/>
              </w:rPr>
            </w:pPr>
            <w:r w:rsidRPr="00886284">
              <w:rPr>
                <w:rFonts w:ascii="Simplified Arabic" w:eastAsia="Times New Roman" w:hAnsi="Simplified Arabic" w:cs="Simplified Arabic"/>
                <w:b/>
                <w:bCs/>
                <w:kern w:val="0"/>
                <w:sz w:val="28"/>
                <w:szCs w:val="28"/>
                <w:rtl/>
                <w14:ligatures w14:val="none"/>
              </w:rPr>
              <w:t>العبارات</w:t>
            </w:r>
          </w:p>
        </w:tc>
        <w:tc>
          <w:tcPr>
            <w:tcW w:w="13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1A3EC5E" w14:textId="77777777" w:rsidR="00030186" w:rsidRPr="00EA1B7A" w:rsidRDefault="00030186"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 xml:space="preserve">المتوسط الحسابي </w:t>
            </w:r>
          </w:p>
        </w:tc>
        <w:tc>
          <w:tcPr>
            <w:tcW w:w="143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8AF9FC6" w14:textId="77777777" w:rsidR="00030186" w:rsidRPr="00EA1B7A" w:rsidRDefault="00030186"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الانحراف المعياري</w:t>
            </w:r>
          </w:p>
        </w:tc>
        <w:tc>
          <w:tcPr>
            <w:tcW w:w="102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4914FA9" w14:textId="77777777" w:rsidR="00030186" w:rsidRPr="00EA1B7A" w:rsidRDefault="00030186"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المستوي</w:t>
            </w:r>
          </w:p>
        </w:tc>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5A9F357" w14:textId="77777777" w:rsidR="00030186" w:rsidRPr="00EA1B7A" w:rsidRDefault="00030186"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الترتيب</w:t>
            </w:r>
          </w:p>
        </w:tc>
      </w:tr>
      <w:tr w:rsidR="00030186" w:rsidRPr="00EA1B7A" w14:paraId="0078509C" w14:textId="77777777" w:rsidTr="007E73C9">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33A9621A" w14:textId="77777777" w:rsidR="00030186" w:rsidRPr="00EA1B7A"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1</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bottom"/>
            <w:hideMark/>
          </w:tcPr>
          <w:p w14:paraId="0425607B" w14:textId="4B710F16" w:rsidR="00030186" w:rsidRPr="00030186" w:rsidRDefault="00030186" w:rsidP="00030186">
            <w:pPr>
              <w:spacing w:after="0" w:line="276" w:lineRule="auto"/>
              <w:jc w:val="both"/>
              <w:rPr>
                <w:rFonts w:ascii="Simplified Arabic" w:eastAsia="Times New Roman" w:hAnsi="Simplified Arabic" w:cs="Simplified Arabic"/>
                <w:kern w:val="0"/>
                <w:sz w:val="28"/>
                <w:szCs w:val="28"/>
                <w:rtl/>
                <w14:ligatures w14:val="none"/>
              </w:rPr>
            </w:pPr>
            <w:r w:rsidRPr="00030186">
              <w:rPr>
                <w:rFonts w:ascii="Simplified Arabic" w:eastAsia="Times New Roman" w:hAnsi="Simplified Arabic" w:cs="Simplified Arabic"/>
                <w:kern w:val="0"/>
                <w:sz w:val="28"/>
                <w:szCs w:val="28"/>
                <w:rtl/>
                <w14:ligatures w14:val="none"/>
              </w:rPr>
              <w:t>يعجبني تحويل الحلقات الإذاعية إلى مقاطع قصيرة تُنشر عبر السوشيال ميديا</w:t>
            </w:r>
          </w:p>
        </w:tc>
        <w:tc>
          <w:tcPr>
            <w:tcW w:w="1397" w:type="dxa"/>
            <w:tcBorders>
              <w:top w:val="nil"/>
              <w:left w:val="single" w:sz="4" w:space="0" w:color="auto"/>
              <w:bottom w:val="single" w:sz="4" w:space="0" w:color="auto"/>
              <w:right w:val="single" w:sz="4" w:space="0" w:color="auto"/>
            </w:tcBorders>
            <w:vAlign w:val="center"/>
            <w:hideMark/>
          </w:tcPr>
          <w:p w14:paraId="28F30AC7" w14:textId="39EA1A5B"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4.50</w:t>
            </w:r>
          </w:p>
        </w:tc>
        <w:tc>
          <w:tcPr>
            <w:tcW w:w="1437" w:type="dxa"/>
            <w:tcBorders>
              <w:top w:val="nil"/>
              <w:left w:val="single" w:sz="4" w:space="0" w:color="auto"/>
              <w:bottom w:val="single" w:sz="4" w:space="0" w:color="auto"/>
              <w:right w:val="single" w:sz="4" w:space="0" w:color="auto"/>
            </w:tcBorders>
            <w:vAlign w:val="center"/>
            <w:hideMark/>
          </w:tcPr>
          <w:p w14:paraId="0EF141B2" w14:textId="12B8C773"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0.65</w:t>
            </w:r>
          </w:p>
        </w:tc>
        <w:tc>
          <w:tcPr>
            <w:tcW w:w="1023" w:type="dxa"/>
            <w:tcBorders>
              <w:top w:val="nil"/>
              <w:left w:val="single" w:sz="4" w:space="0" w:color="auto"/>
              <w:bottom w:val="single" w:sz="4" w:space="0" w:color="auto"/>
              <w:right w:val="single" w:sz="4" w:space="0" w:color="auto"/>
            </w:tcBorders>
            <w:vAlign w:val="center"/>
            <w:hideMark/>
          </w:tcPr>
          <w:p w14:paraId="5872157E" w14:textId="7FB72707"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2BAF55B8" w14:textId="1DAFC009"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1</w:t>
            </w:r>
          </w:p>
        </w:tc>
      </w:tr>
      <w:tr w:rsidR="00030186" w:rsidRPr="00EA1B7A" w14:paraId="4B1D78D7" w14:textId="77777777" w:rsidTr="007E73C9">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22B91F34" w14:textId="77777777" w:rsidR="00030186" w:rsidRPr="00EA1B7A"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2</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bottom"/>
            <w:hideMark/>
          </w:tcPr>
          <w:p w14:paraId="32EEE004" w14:textId="54C6AD30" w:rsidR="00030186" w:rsidRPr="00030186" w:rsidRDefault="00030186" w:rsidP="00030186">
            <w:pPr>
              <w:spacing w:after="0" w:line="276" w:lineRule="auto"/>
              <w:jc w:val="both"/>
              <w:rPr>
                <w:rFonts w:ascii="Simplified Arabic" w:eastAsia="Times New Roman" w:hAnsi="Simplified Arabic" w:cs="Simplified Arabic"/>
                <w:kern w:val="0"/>
                <w:sz w:val="28"/>
                <w:szCs w:val="28"/>
                <w:rtl/>
                <w14:ligatures w14:val="none"/>
              </w:rPr>
            </w:pPr>
            <w:r w:rsidRPr="00030186">
              <w:rPr>
                <w:rFonts w:ascii="Simplified Arabic" w:eastAsia="Times New Roman" w:hAnsi="Simplified Arabic" w:cs="Simplified Arabic"/>
                <w:kern w:val="0"/>
                <w:sz w:val="28"/>
                <w:szCs w:val="28"/>
                <w:rtl/>
                <w14:ligatures w14:val="none"/>
              </w:rPr>
              <w:t>أفضّل وجود محتوى بصري (صور، فيديوهات) يشرح ما يحدث في البرنامج الإذاعي.</w:t>
            </w:r>
          </w:p>
        </w:tc>
        <w:tc>
          <w:tcPr>
            <w:tcW w:w="1397" w:type="dxa"/>
            <w:tcBorders>
              <w:top w:val="nil"/>
              <w:left w:val="single" w:sz="4" w:space="0" w:color="auto"/>
              <w:bottom w:val="single" w:sz="4" w:space="0" w:color="auto"/>
              <w:right w:val="single" w:sz="4" w:space="0" w:color="auto"/>
            </w:tcBorders>
            <w:vAlign w:val="center"/>
            <w:hideMark/>
          </w:tcPr>
          <w:p w14:paraId="1114BB6E" w14:textId="3C480300"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4.46</w:t>
            </w:r>
          </w:p>
        </w:tc>
        <w:tc>
          <w:tcPr>
            <w:tcW w:w="1437" w:type="dxa"/>
            <w:tcBorders>
              <w:top w:val="nil"/>
              <w:left w:val="single" w:sz="4" w:space="0" w:color="auto"/>
              <w:bottom w:val="single" w:sz="4" w:space="0" w:color="auto"/>
              <w:right w:val="single" w:sz="4" w:space="0" w:color="auto"/>
            </w:tcBorders>
            <w:vAlign w:val="center"/>
            <w:hideMark/>
          </w:tcPr>
          <w:p w14:paraId="63672F1B" w14:textId="109BD321"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0.68</w:t>
            </w:r>
          </w:p>
        </w:tc>
        <w:tc>
          <w:tcPr>
            <w:tcW w:w="1023" w:type="dxa"/>
            <w:tcBorders>
              <w:top w:val="nil"/>
              <w:left w:val="single" w:sz="4" w:space="0" w:color="auto"/>
              <w:bottom w:val="single" w:sz="4" w:space="0" w:color="auto"/>
              <w:right w:val="single" w:sz="4" w:space="0" w:color="auto"/>
            </w:tcBorders>
            <w:vAlign w:val="center"/>
            <w:hideMark/>
          </w:tcPr>
          <w:p w14:paraId="08871397" w14:textId="1164800F"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41072B86" w14:textId="058A9664"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3</w:t>
            </w:r>
          </w:p>
        </w:tc>
      </w:tr>
      <w:tr w:rsidR="00030186" w:rsidRPr="00EA1B7A" w14:paraId="44A2658B" w14:textId="77777777" w:rsidTr="007E73C9">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44B19CAF" w14:textId="77777777" w:rsidR="00030186" w:rsidRPr="00EA1B7A"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3</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bottom"/>
            <w:hideMark/>
          </w:tcPr>
          <w:p w14:paraId="6CD4B179" w14:textId="2288E31E" w:rsidR="00030186" w:rsidRPr="00030186" w:rsidRDefault="00030186" w:rsidP="00030186">
            <w:pPr>
              <w:spacing w:after="0" w:line="276" w:lineRule="auto"/>
              <w:jc w:val="both"/>
              <w:rPr>
                <w:rFonts w:ascii="Simplified Arabic" w:eastAsia="Times New Roman" w:hAnsi="Simplified Arabic" w:cs="Simplified Arabic"/>
                <w:kern w:val="0"/>
                <w:sz w:val="28"/>
                <w:szCs w:val="28"/>
                <w:rtl/>
                <w14:ligatures w14:val="none"/>
              </w:rPr>
            </w:pPr>
            <w:r w:rsidRPr="00030186">
              <w:rPr>
                <w:rFonts w:ascii="Simplified Arabic" w:eastAsia="Times New Roman" w:hAnsi="Simplified Arabic" w:cs="Simplified Arabic"/>
                <w:kern w:val="0"/>
                <w:sz w:val="28"/>
                <w:szCs w:val="28"/>
                <w:rtl/>
                <w14:ligatures w14:val="none"/>
              </w:rPr>
              <w:t>أجد أن التنويع في طرق العرض بين الإذاعة والمنصات الرقمية يجذب انتباهي.</w:t>
            </w:r>
          </w:p>
        </w:tc>
        <w:tc>
          <w:tcPr>
            <w:tcW w:w="1397" w:type="dxa"/>
            <w:tcBorders>
              <w:top w:val="nil"/>
              <w:left w:val="single" w:sz="4" w:space="0" w:color="auto"/>
              <w:bottom w:val="single" w:sz="4" w:space="0" w:color="auto"/>
              <w:right w:val="single" w:sz="4" w:space="0" w:color="auto"/>
            </w:tcBorders>
            <w:vAlign w:val="center"/>
            <w:hideMark/>
          </w:tcPr>
          <w:p w14:paraId="36A96F3C" w14:textId="0953087B"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4.48</w:t>
            </w:r>
          </w:p>
        </w:tc>
        <w:tc>
          <w:tcPr>
            <w:tcW w:w="1437" w:type="dxa"/>
            <w:tcBorders>
              <w:top w:val="nil"/>
              <w:left w:val="single" w:sz="4" w:space="0" w:color="auto"/>
              <w:bottom w:val="single" w:sz="4" w:space="0" w:color="auto"/>
              <w:right w:val="single" w:sz="4" w:space="0" w:color="auto"/>
            </w:tcBorders>
            <w:vAlign w:val="center"/>
            <w:hideMark/>
          </w:tcPr>
          <w:p w14:paraId="1D1D2971" w14:textId="2A73A4FC"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0.61</w:t>
            </w:r>
          </w:p>
        </w:tc>
        <w:tc>
          <w:tcPr>
            <w:tcW w:w="1023" w:type="dxa"/>
            <w:tcBorders>
              <w:top w:val="nil"/>
              <w:left w:val="single" w:sz="4" w:space="0" w:color="auto"/>
              <w:bottom w:val="single" w:sz="4" w:space="0" w:color="auto"/>
              <w:right w:val="single" w:sz="4" w:space="0" w:color="auto"/>
            </w:tcBorders>
            <w:vAlign w:val="center"/>
            <w:hideMark/>
          </w:tcPr>
          <w:p w14:paraId="02CB82F6" w14:textId="0CA762F0"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546BBF9A" w14:textId="586561F1"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2</w:t>
            </w:r>
          </w:p>
        </w:tc>
      </w:tr>
      <w:tr w:rsidR="00030186" w:rsidRPr="00EA1B7A" w14:paraId="65D36316" w14:textId="77777777" w:rsidTr="007E73C9">
        <w:trPr>
          <w:trHeight w:val="1161"/>
          <w:jc w:val="center"/>
        </w:trPr>
        <w:tc>
          <w:tcPr>
            <w:tcW w:w="5243" w:type="dxa"/>
            <w:gridSpan w:val="2"/>
            <w:tcBorders>
              <w:top w:val="single" w:sz="4" w:space="0" w:color="auto"/>
              <w:left w:val="single" w:sz="4" w:space="0" w:color="auto"/>
              <w:bottom w:val="single" w:sz="4" w:space="0" w:color="auto"/>
              <w:right w:val="single" w:sz="4" w:space="0" w:color="auto"/>
            </w:tcBorders>
            <w:shd w:val="clear" w:color="000000" w:fill="E7E6E6"/>
            <w:vAlign w:val="bottom"/>
            <w:hideMark/>
          </w:tcPr>
          <w:p w14:paraId="251E53E0" w14:textId="253115C7" w:rsidR="00030186" w:rsidRPr="00030186" w:rsidRDefault="00030186" w:rsidP="00030186">
            <w:pPr>
              <w:spacing w:after="0" w:line="276" w:lineRule="auto"/>
              <w:jc w:val="center"/>
              <w:rPr>
                <w:rFonts w:ascii="Simplified Arabic" w:eastAsia="Times New Roman" w:hAnsi="Simplified Arabic" w:cs="Simplified Arabic"/>
                <w:kern w:val="0"/>
                <w:sz w:val="28"/>
                <w:szCs w:val="28"/>
                <w:rtl/>
                <w14:ligatures w14:val="none"/>
              </w:rPr>
            </w:pPr>
            <w:r w:rsidRPr="00030186">
              <w:rPr>
                <w:rFonts w:ascii="Simplified Arabic" w:eastAsia="Times New Roman" w:hAnsi="Simplified Arabic" w:cs="Simplified Arabic"/>
                <w:kern w:val="0"/>
                <w:sz w:val="28"/>
                <w:szCs w:val="28"/>
                <w:rtl/>
                <w14:ligatures w14:val="none"/>
              </w:rPr>
              <w:t>المتوسط العام للمحور الثالث "الأساليب المستخدمة في التكامل"</w:t>
            </w:r>
          </w:p>
        </w:tc>
        <w:tc>
          <w:tcPr>
            <w:tcW w:w="1397" w:type="dxa"/>
            <w:tcBorders>
              <w:top w:val="nil"/>
              <w:left w:val="single" w:sz="4" w:space="0" w:color="auto"/>
              <w:bottom w:val="single" w:sz="4" w:space="0" w:color="auto"/>
              <w:right w:val="single" w:sz="4" w:space="0" w:color="auto"/>
            </w:tcBorders>
            <w:shd w:val="clear" w:color="000000" w:fill="E7E6E6"/>
            <w:vAlign w:val="center"/>
            <w:hideMark/>
          </w:tcPr>
          <w:p w14:paraId="17846BB4" w14:textId="685617D8"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4.51</w:t>
            </w:r>
          </w:p>
        </w:tc>
        <w:tc>
          <w:tcPr>
            <w:tcW w:w="1437" w:type="dxa"/>
            <w:tcBorders>
              <w:top w:val="nil"/>
              <w:left w:val="single" w:sz="4" w:space="0" w:color="auto"/>
              <w:bottom w:val="single" w:sz="4" w:space="0" w:color="auto"/>
              <w:right w:val="single" w:sz="4" w:space="0" w:color="auto"/>
            </w:tcBorders>
            <w:shd w:val="clear" w:color="000000" w:fill="E7E6E6"/>
            <w:vAlign w:val="center"/>
            <w:hideMark/>
          </w:tcPr>
          <w:p w14:paraId="4E249C20" w14:textId="5609DC9E"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0.55</w:t>
            </w:r>
          </w:p>
        </w:tc>
        <w:tc>
          <w:tcPr>
            <w:tcW w:w="1983" w:type="dxa"/>
            <w:gridSpan w:val="2"/>
            <w:tcBorders>
              <w:top w:val="nil"/>
              <w:left w:val="single" w:sz="4" w:space="0" w:color="auto"/>
              <w:bottom w:val="single" w:sz="4" w:space="0" w:color="auto"/>
              <w:right w:val="single" w:sz="4" w:space="0" w:color="auto"/>
            </w:tcBorders>
            <w:shd w:val="clear" w:color="000000" w:fill="E7E6E6"/>
            <w:vAlign w:val="center"/>
            <w:hideMark/>
          </w:tcPr>
          <w:p w14:paraId="6D865941" w14:textId="77777777" w:rsidR="00030186" w:rsidRPr="00EA1B7A"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 </w:t>
            </w:r>
          </w:p>
          <w:p w14:paraId="561B0674" w14:textId="77777777" w:rsidR="00030186" w:rsidRPr="00EA1B7A"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 </w:t>
            </w:r>
          </w:p>
        </w:tc>
      </w:tr>
    </w:tbl>
    <w:p w14:paraId="08D4BD55" w14:textId="77777777" w:rsidR="00DB4F0B" w:rsidRPr="00DB4F0B" w:rsidRDefault="00DB4F0B" w:rsidP="00DB4F0B">
      <w:pPr>
        <w:pStyle w:val="a6"/>
        <w:numPr>
          <w:ilvl w:val="0"/>
          <w:numId w:val="40"/>
        </w:numPr>
        <w:spacing w:before="360" w:line="276" w:lineRule="auto"/>
        <w:ind w:left="419" w:hanging="357"/>
        <w:jc w:val="both"/>
        <w:rPr>
          <w:rFonts w:ascii="Simplified Arabic" w:hAnsi="Simplified Arabic" w:cs="Simplified Arabic"/>
          <w:sz w:val="28"/>
          <w:szCs w:val="28"/>
        </w:rPr>
      </w:pPr>
      <w:r w:rsidRPr="00DB4F0B">
        <w:rPr>
          <w:rFonts w:ascii="Simplified Arabic" w:hAnsi="Simplified Arabic" w:cs="Simplified Arabic"/>
          <w:sz w:val="28"/>
          <w:szCs w:val="28"/>
          <w:rtl/>
        </w:rPr>
        <w:t>يُشير المتوسط العام للمحور (4.51) إلى أن الأساليب التي تستخدمها الإذاعات في التكامل تتمتع بفاعلية مرتفعة جدًا من وجهة نظر الجمهور، وهذا يدل على نجاح الإذاعات في توظيف الوسائل الرقمية بشكل احترافي</w:t>
      </w:r>
      <w:r w:rsidRPr="00DB4F0B">
        <w:rPr>
          <w:rFonts w:ascii="Simplified Arabic" w:hAnsi="Simplified Arabic" w:cs="Simplified Arabic"/>
          <w:sz w:val="28"/>
          <w:szCs w:val="28"/>
        </w:rPr>
        <w:t>.</w:t>
      </w:r>
    </w:p>
    <w:p w14:paraId="64701335" w14:textId="77777777" w:rsidR="00DB4F0B" w:rsidRPr="00DB4F0B" w:rsidRDefault="00DB4F0B" w:rsidP="00DB4F0B">
      <w:pPr>
        <w:pStyle w:val="a6"/>
        <w:numPr>
          <w:ilvl w:val="0"/>
          <w:numId w:val="40"/>
        </w:numPr>
        <w:spacing w:line="276" w:lineRule="auto"/>
        <w:ind w:left="424"/>
        <w:jc w:val="both"/>
        <w:rPr>
          <w:rFonts w:ascii="Simplified Arabic" w:hAnsi="Simplified Arabic" w:cs="Simplified Arabic"/>
          <w:sz w:val="28"/>
          <w:szCs w:val="28"/>
        </w:rPr>
      </w:pPr>
      <w:r w:rsidRPr="00DB4F0B">
        <w:rPr>
          <w:rFonts w:ascii="Simplified Arabic" w:hAnsi="Simplified Arabic" w:cs="Simplified Arabic"/>
          <w:sz w:val="28"/>
          <w:szCs w:val="28"/>
          <w:rtl/>
        </w:rPr>
        <w:t>تصدرت العبارة "يعجبني تحويل الحلقات الإذاعية إلى مقاطع قصيرة تُنشر عبر السوشيال ميديا" الترتيب بمتوسط (4.50)، وهذا يُؤكد أن المحتوى المُختصر والمناسب لمنصات التواصل هو الأكثر جاذبية للجمهور، ويتوافق مع طبيعة الاستهلاك السريع للمحتوى الرقمي</w:t>
      </w:r>
      <w:r w:rsidRPr="00DB4F0B">
        <w:rPr>
          <w:rFonts w:ascii="Simplified Arabic" w:hAnsi="Simplified Arabic" w:cs="Simplified Arabic"/>
          <w:sz w:val="28"/>
          <w:szCs w:val="28"/>
        </w:rPr>
        <w:t>.</w:t>
      </w:r>
    </w:p>
    <w:p w14:paraId="3A9DD456" w14:textId="77777777" w:rsidR="00DB4F0B" w:rsidRPr="00DB4F0B" w:rsidRDefault="00DB4F0B" w:rsidP="00DB4F0B">
      <w:pPr>
        <w:pStyle w:val="a6"/>
        <w:numPr>
          <w:ilvl w:val="0"/>
          <w:numId w:val="40"/>
        </w:numPr>
        <w:spacing w:line="276" w:lineRule="auto"/>
        <w:ind w:left="424"/>
        <w:jc w:val="both"/>
        <w:rPr>
          <w:rFonts w:ascii="Simplified Arabic" w:hAnsi="Simplified Arabic" w:cs="Simplified Arabic"/>
          <w:sz w:val="28"/>
          <w:szCs w:val="28"/>
        </w:rPr>
      </w:pPr>
      <w:r w:rsidRPr="00DB4F0B">
        <w:rPr>
          <w:rFonts w:ascii="Simplified Arabic" w:hAnsi="Simplified Arabic" w:cs="Simplified Arabic"/>
          <w:sz w:val="28"/>
          <w:szCs w:val="28"/>
          <w:rtl/>
        </w:rPr>
        <w:t>جاءت العبارة "أجد أن التنويع في طرق العرض بين الإذاعة والمنصات الرقمية يجذب انتباهي" في المرتبة الثانية بمتوسط (4.48)، مما يُظهر أن الجمهور يُقدر الابتكار في طرق تقديم المحتوى، ويرفض التكرار</w:t>
      </w:r>
      <w:r w:rsidRPr="00DB4F0B">
        <w:rPr>
          <w:rFonts w:ascii="Simplified Arabic" w:hAnsi="Simplified Arabic" w:cs="Simplified Arabic"/>
          <w:sz w:val="28"/>
          <w:szCs w:val="28"/>
        </w:rPr>
        <w:t>.</w:t>
      </w:r>
    </w:p>
    <w:p w14:paraId="53E7B94A" w14:textId="77777777" w:rsidR="00DB4F0B" w:rsidRPr="00DB4F0B" w:rsidRDefault="00DB4F0B" w:rsidP="00DB4F0B">
      <w:pPr>
        <w:pStyle w:val="a6"/>
        <w:numPr>
          <w:ilvl w:val="0"/>
          <w:numId w:val="40"/>
        </w:numPr>
        <w:spacing w:line="276" w:lineRule="auto"/>
        <w:ind w:left="424"/>
        <w:jc w:val="both"/>
        <w:rPr>
          <w:rFonts w:ascii="Simplified Arabic" w:hAnsi="Simplified Arabic" w:cs="Simplified Arabic"/>
          <w:sz w:val="28"/>
          <w:szCs w:val="28"/>
          <w:rtl/>
        </w:rPr>
      </w:pPr>
      <w:r w:rsidRPr="00DB4F0B">
        <w:rPr>
          <w:rFonts w:ascii="Simplified Arabic" w:hAnsi="Simplified Arabic" w:cs="Simplified Arabic"/>
          <w:sz w:val="28"/>
          <w:szCs w:val="28"/>
          <w:rtl/>
        </w:rPr>
        <w:lastRenderedPageBreak/>
        <w:t>احتلت العبارة "أفضّل وجود محتوى بصري (صور، فيديوهات) يشرح ما يحدث في البرنامج الإذاعي" المرتبة الثالثة بمتوسط (4.46)، وهذا يُعزز فكرة أن المحتوى الصوتي وحده لم يعد كافيًا في العصر الرقمي، وأن دمج العناصر البصرية يُشكل إضافة ضرورية لتعزيز تجربة المتابعة</w:t>
      </w:r>
      <w:r w:rsidRPr="00DB4F0B">
        <w:rPr>
          <w:rFonts w:ascii="Simplified Arabic" w:hAnsi="Simplified Arabic" w:cs="Simplified Arabic"/>
          <w:sz w:val="28"/>
          <w:szCs w:val="28"/>
        </w:rPr>
        <w:t>.</w:t>
      </w:r>
    </w:p>
    <w:p w14:paraId="7BBC21BF" w14:textId="77777777" w:rsidR="00DB4F0B" w:rsidRPr="00DB4F0B" w:rsidRDefault="00DB4F0B" w:rsidP="00DB4F0B">
      <w:pPr>
        <w:spacing w:line="276" w:lineRule="auto"/>
        <w:ind w:left="991"/>
        <w:jc w:val="both"/>
        <w:rPr>
          <w:rFonts w:ascii="Simplified Arabic" w:hAnsi="Simplified Arabic" w:cs="Simplified Arabic"/>
          <w:b/>
          <w:bCs/>
          <w:sz w:val="28"/>
          <w:szCs w:val="28"/>
        </w:rPr>
      </w:pPr>
      <w:r w:rsidRPr="00DB4F0B">
        <w:rPr>
          <w:rFonts w:ascii="Simplified Arabic" w:hAnsi="Simplified Arabic" w:cs="Simplified Arabic"/>
          <w:b/>
          <w:bCs/>
          <w:sz w:val="28"/>
          <w:szCs w:val="28"/>
          <w:rtl/>
        </w:rPr>
        <w:t>السؤال الرابع: كيف يؤثر هذا التكامل الإعلامي على قرارات المعلنين في اختيار الإذاعة كمنصة إعلانية؟</w:t>
      </w:r>
    </w:p>
    <w:p w14:paraId="7B67A2BB" w14:textId="77777777" w:rsidR="00DB4F0B" w:rsidRPr="00DB4F0B" w:rsidRDefault="00DB4F0B" w:rsidP="00DB4F0B">
      <w:pPr>
        <w:spacing w:after="120" w:line="276" w:lineRule="auto"/>
        <w:ind w:left="991" w:firstLine="1"/>
        <w:jc w:val="both"/>
        <w:rPr>
          <w:rFonts w:ascii="Simplified Arabic" w:hAnsi="Simplified Arabic" w:cs="Simplified Arabic"/>
          <w:sz w:val="28"/>
          <w:szCs w:val="28"/>
        </w:rPr>
      </w:pPr>
      <w:r w:rsidRPr="00DB4F0B">
        <w:rPr>
          <w:rFonts w:ascii="Simplified Arabic" w:hAnsi="Simplified Arabic" w:cs="Simplified Arabic"/>
          <w:sz w:val="28"/>
          <w:szCs w:val="28"/>
          <w:rtl/>
        </w:rPr>
        <w:t>للإجابة على هذا السؤال، تم تحليل آراء عينة الدراسة حول تأثير التكامل الإعلامي على قرارات المعلنين عن طريق حساب المتوسط الحسابي والانحراف المعياري، والمستوي لعبارات محور تأثير التكامل على استقطاب المعلنين، وكانت النتائج كما يوضح الجدول التالي</w:t>
      </w:r>
      <w:r w:rsidRPr="00DB4F0B">
        <w:rPr>
          <w:rFonts w:ascii="Simplified Arabic" w:hAnsi="Simplified Arabic" w:cs="Simplified Arabic"/>
          <w:sz w:val="28"/>
          <w:szCs w:val="28"/>
        </w:rPr>
        <w:t>:</w:t>
      </w:r>
    </w:p>
    <w:p w14:paraId="51DAD3FF" w14:textId="77777777" w:rsidR="00DB4F0B" w:rsidRDefault="00DB4F0B" w:rsidP="00030186">
      <w:pPr>
        <w:spacing w:line="276" w:lineRule="auto"/>
        <w:ind w:left="282"/>
        <w:jc w:val="center"/>
        <w:rPr>
          <w:rFonts w:ascii="Simplified Arabic" w:hAnsi="Simplified Arabic" w:cs="Simplified Arabic"/>
          <w:b/>
          <w:bCs/>
          <w:sz w:val="24"/>
          <w:szCs w:val="24"/>
          <w:rtl/>
        </w:rPr>
      </w:pPr>
      <w:r w:rsidRPr="00030186">
        <w:rPr>
          <w:rFonts w:ascii="Simplified Arabic" w:hAnsi="Simplified Arabic" w:cs="Simplified Arabic"/>
          <w:b/>
          <w:bCs/>
          <w:sz w:val="24"/>
          <w:szCs w:val="24"/>
          <w:rtl/>
        </w:rPr>
        <w:t>الجدول رقم (4-4): المتوسطات والانحرافات المعيارية لعبارات المحور الرابع "تأثير التكامل على استقطاب المعلنين</w:t>
      </w:r>
      <w:r w:rsidRPr="00030186">
        <w:rPr>
          <w:rFonts w:ascii="Simplified Arabic" w:hAnsi="Simplified Arabic" w:cs="Simplified Arabic"/>
          <w:b/>
          <w:bCs/>
          <w:sz w:val="24"/>
          <w:szCs w:val="24"/>
        </w:rPr>
        <w:t>"</w:t>
      </w:r>
    </w:p>
    <w:tbl>
      <w:tblPr>
        <w:bidiVisual/>
        <w:tblW w:w="10060" w:type="dxa"/>
        <w:jc w:val="center"/>
        <w:tblLook w:val="04A0" w:firstRow="1" w:lastRow="0" w:firstColumn="1" w:lastColumn="0" w:noHBand="0" w:noVBand="1"/>
      </w:tblPr>
      <w:tblGrid>
        <w:gridCol w:w="580"/>
        <w:gridCol w:w="4663"/>
        <w:gridCol w:w="1397"/>
        <w:gridCol w:w="1437"/>
        <w:gridCol w:w="1023"/>
        <w:gridCol w:w="960"/>
      </w:tblGrid>
      <w:tr w:rsidR="00030186" w:rsidRPr="00EA1B7A" w14:paraId="5F93CD0F" w14:textId="77777777" w:rsidTr="007E73C9">
        <w:trPr>
          <w:trHeight w:val="430"/>
          <w:jc w:val="center"/>
        </w:trPr>
        <w:tc>
          <w:tcPr>
            <w:tcW w:w="5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3B8CCB0" w14:textId="77777777" w:rsidR="00030186" w:rsidRPr="00886284" w:rsidRDefault="00030186" w:rsidP="007E73C9">
            <w:pPr>
              <w:spacing w:after="0" w:line="276" w:lineRule="auto"/>
              <w:jc w:val="center"/>
              <w:rPr>
                <w:rFonts w:ascii="Simplified Arabic" w:eastAsia="Times New Roman" w:hAnsi="Simplified Arabic" w:cs="Simplified Arabic"/>
                <w:b/>
                <w:bCs/>
                <w:kern w:val="0"/>
                <w:sz w:val="28"/>
                <w:szCs w:val="28"/>
                <w14:ligatures w14:val="none"/>
              </w:rPr>
            </w:pPr>
            <w:r w:rsidRPr="00886284">
              <w:rPr>
                <w:rFonts w:ascii="Simplified Arabic" w:eastAsia="Times New Roman" w:hAnsi="Simplified Arabic" w:cs="Simplified Arabic"/>
                <w:b/>
                <w:bCs/>
                <w:kern w:val="0"/>
                <w:sz w:val="28"/>
                <w:szCs w:val="28"/>
                <w:rtl/>
                <w14:ligatures w14:val="none"/>
              </w:rPr>
              <w:t xml:space="preserve">م </w:t>
            </w:r>
          </w:p>
        </w:tc>
        <w:tc>
          <w:tcPr>
            <w:tcW w:w="466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3916ECD" w14:textId="77777777" w:rsidR="00030186" w:rsidRPr="00886284" w:rsidRDefault="00030186" w:rsidP="007E73C9">
            <w:pPr>
              <w:spacing w:after="0" w:line="276" w:lineRule="auto"/>
              <w:jc w:val="center"/>
              <w:rPr>
                <w:rFonts w:ascii="Simplified Arabic" w:eastAsia="Times New Roman" w:hAnsi="Simplified Arabic" w:cs="Simplified Arabic"/>
                <w:b/>
                <w:bCs/>
                <w:kern w:val="0"/>
                <w:sz w:val="28"/>
                <w:szCs w:val="28"/>
                <w:rtl/>
                <w14:ligatures w14:val="none"/>
              </w:rPr>
            </w:pPr>
            <w:r w:rsidRPr="00886284">
              <w:rPr>
                <w:rFonts w:ascii="Simplified Arabic" w:eastAsia="Times New Roman" w:hAnsi="Simplified Arabic" w:cs="Simplified Arabic"/>
                <w:b/>
                <w:bCs/>
                <w:kern w:val="0"/>
                <w:sz w:val="28"/>
                <w:szCs w:val="28"/>
                <w:rtl/>
                <w14:ligatures w14:val="none"/>
              </w:rPr>
              <w:t>العبارات</w:t>
            </w:r>
          </w:p>
        </w:tc>
        <w:tc>
          <w:tcPr>
            <w:tcW w:w="13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D5499C5" w14:textId="77777777" w:rsidR="00030186" w:rsidRPr="00EA1B7A" w:rsidRDefault="00030186"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 xml:space="preserve">المتوسط الحسابي </w:t>
            </w:r>
          </w:p>
        </w:tc>
        <w:tc>
          <w:tcPr>
            <w:tcW w:w="143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19BF89B" w14:textId="77777777" w:rsidR="00030186" w:rsidRPr="00EA1B7A" w:rsidRDefault="00030186"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الانحراف المعياري</w:t>
            </w:r>
          </w:p>
        </w:tc>
        <w:tc>
          <w:tcPr>
            <w:tcW w:w="102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79D0435" w14:textId="77777777" w:rsidR="00030186" w:rsidRPr="00EA1B7A" w:rsidRDefault="00030186"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المستوي</w:t>
            </w:r>
          </w:p>
        </w:tc>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DB76468" w14:textId="77777777" w:rsidR="00030186" w:rsidRPr="00EA1B7A" w:rsidRDefault="00030186" w:rsidP="007E73C9">
            <w:pPr>
              <w:spacing w:after="0" w:line="276" w:lineRule="auto"/>
              <w:jc w:val="center"/>
              <w:rPr>
                <w:rFonts w:ascii="Simplified Arabic" w:eastAsia="Times New Roman" w:hAnsi="Simplified Arabic" w:cs="Simplified Arabic"/>
                <w:b/>
                <w:bCs/>
                <w:kern w:val="0"/>
                <w:sz w:val="24"/>
                <w:szCs w:val="24"/>
                <w:rtl/>
                <w14:ligatures w14:val="none"/>
              </w:rPr>
            </w:pPr>
            <w:r w:rsidRPr="00EA1B7A">
              <w:rPr>
                <w:rFonts w:ascii="Simplified Arabic" w:eastAsia="Times New Roman" w:hAnsi="Simplified Arabic" w:cs="Simplified Arabic"/>
                <w:b/>
                <w:bCs/>
                <w:kern w:val="0"/>
                <w:sz w:val="24"/>
                <w:szCs w:val="24"/>
                <w:rtl/>
                <w14:ligatures w14:val="none"/>
              </w:rPr>
              <w:t>الترتيب</w:t>
            </w:r>
          </w:p>
        </w:tc>
      </w:tr>
      <w:tr w:rsidR="00030186" w:rsidRPr="00EA1B7A" w14:paraId="70EAD0A6" w14:textId="77777777" w:rsidTr="007E73C9">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442EAC23" w14:textId="77777777" w:rsidR="00030186" w:rsidRPr="00EA1B7A"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1</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bottom"/>
            <w:hideMark/>
          </w:tcPr>
          <w:p w14:paraId="4D8EA5F0" w14:textId="7B3A904F" w:rsidR="00030186" w:rsidRPr="00030186" w:rsidRDefault="00030186" w:rsidP="00030186">
            <w:pPr>
              <w:spacing w:after="0" w:line="276" w:lineRule="auto"/>
              <w:jc w:val="both"/>
              <w:rPr>
                <w:rFonts w:ascii="Simplified Arabic" w:eastAsia="Times New Roman" w:hAnsi="Simplified Arabic" w:cs="Simplified Arabic"/>
                <w:kern w:val="0"/>
                <w:sz w:val="28"/>
                <w:szCs w:val="28"/>
                <w:rtl/>
                <w14:ligatures w14:val="none"/>
              </w:rPr>
            </w:pPr>
            <w:r w:rsidRPr="00030186">
              <w:rPr>
                <w:rFonts w:ascii="Simplified Arabic" w:eastAsia="Times New Roman" w:hAnsi="Simplified Arabic" w:cs="Simplified Arabic"/>
                <w:kern w:val="0"/>
                <w:sz w:val="28"/>
                <w:szCs w:val="28"/>
                <w:rtl/>
                <w14:ligatures w14:val="none"/>
              </w:rPr>
              <w:t>لاحظت زيادة الإعلانات المرتبطة بالبرامج الإذاعية عبر المنصات الرقمية.</w:t>
            </w:r>
          </w:p>
        </w:tc>
        <w:tc>
          <w:tcPr>
            <w:tcW w:w="1397" w:type="dxa"/>
            <w:tcBorders>
              <w:top w:val="nil"/>
              <w:left w:val="single" w:sz="4" w:space="0" w:color="auto"/>
              <w:bottom w:val="single" w:sz="4" w:space="0" w:color="auto"/>
              <w:right w:val="single" w:sz="4" w:space="0" w:color="auto"/>
            </w:tcBorders>
            <w:vAlign w:val="center"/>
            <w:hideMark/>
          </w:tcPr>
          <w:p w14:paraId="7480BF40" w14:textId="0D3660D8"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3.76</w:t>
            </w:r>
          </w:p>
        </w:tc>
        <w:tc>
          <w:tcPr>
            <w:tcW w:w="1437" w:type="dxa"/>
            <w:tcBorders>
              <w:top w:val="nil"/>
              <w:left w:val="single" w:sz="4" w:space="0" w:color="auto"/>
              <w:bottom w:val="single" w:sz="4" w:space="0" w:color="auto"/>
              <w:right w:val="single" w:sz="4" w:space="0" w:color="auto"/>
            </w:tcBorders>
            <w:vAlign w:val="center"/>
            <w:hideMark/>
          </w:tcPr>
          <w:p w14:paraId="0A35FD01" w14:textId="51E3A8D9"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0.96</w:t>
            </w:r>
          </w:p>
        </w:tc>
        <w:tc>
          <w:tcPr>
            <w:tcW w:w="1023" w:type="dxa"/>
            <w:tcBorders>
              <w:top w:val="nil"/>
              <w:left w:val="single" w:sz="4" w:space="0" w:color="auto"/>
              <w:bottom w:val="single" w:sz="4" w:space="0" w:color="auto"/>
              <w:right w:val="single" w:sz="4" w:space="0" w:color="auto"/>
            </w:tcBorders>
            <w:vAlign w:val="center"/>
            <w:hideMark/>
          </w:tcPr>
          <w:p w14:paraId="5437C17D" w14:textId="70E33D8C"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7A06C61A" w14:textId="66D8FCB3"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3</w:t>
            </w:r>
          </w:p>
        </w:tc>
      </w:tr>
      <w:tr w:rsidR="00030186" w:rsidRPr="00EA1B7A" w14:paraId="0D2C9989" w14:textId="77777777" w:rsidTr="007E73C9">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7B535E39" w14:textId="77777777" w:rsidR="00030186" w:rsidRPr="00EA1B7A"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2</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bottom"/>
            <w:hideMark/>
          </w:tcPr>
          <w:p w14:paraId="48529C87" w14:textId="583ACCC0" w:rsidR="00030186" w:rsidRPr="00030186" w:rsidRDefault="00030186" w:rsidP="00030186">
            <w:pPr>
              <w:spacing w:after="0" w:line="276" w:lineRule="auto"/>
              <w:jc w:val="both"/>
              <w:rPr>
                <w:rFonts w:ascii="Simplified Arabic" w:eastAsia="Times New Roman" w:hAnsi="Simplified Arabic" w:cs="Simplified Arabic"/>
                <w:kern w:val="0"/>
                <w:sz w:val="28"/>
                <w:szCs w:val="28"/>
                <w:rtl/>
                <w14:ligatures w14:val="none"/>
              </w:rPr>
            </w:pPr>
            <w:r w:rsidRPr="00030186">
              <w:rPr>
                <w:rFonts w:ascii="Simplified Arabic" w:eastAsia="Times New Roman" w:hAnsi="Simplified Arabic" w:cs="Simplified Arabic"/>
                <w:kern w:val="0"/>
                <w:sz w:val="28"/>
                <w:szCs w:val="28"/>
                <w:rtl/>
                <w14:ligatures w14:val="none"/>
              </w:rPr>
              <w:t>أعتقد أن وجود محتوى إذاعي مدمج مع السوشيال ميديا يشجع المعلنين على الاستثمار فيه.</w:t>
            </w:r>
          </w:p>
        </w:tc>
        <w:tc>
          <w:tcPr>
            <w:tcW w:w="1397" w:type="dxa"/>
            <w:tcBorders>
              <w:top w:val="nil"/>
              <w:left w:val="single" w:sz="4" w:space="0" w:color="auto"/>
              <w:bottom w:val="single" w:sz="4" w:space="0" w:color="auto"/>
              <w:right w:val="single" w:sz="4" w:space="0" w:color="auto"/>
            </w:tcBorders>
            <w:vAlign w:val="center"/>
            <w:hideMark/>
          </w:tcPr>
          <w:p w14:paraId="244BCF92" w14:textId="0CA79EBE"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4.54</w:t>
            </w:r>
          </w:p>
        </w:tc>
        <w:tc>
          <w:tcPr>
            <w:tcW w:w="1437" w:type="dxa"/>
            <w:tcBorders>
              <w:top w:val="nil"/>
              <w:left w:val="single" w:sz="4" w:space="0" w:color="auto"/>
              <w:bottom w:val="single" w:sz="4" w:space="0" w:color="auto"/>
              <w:right w:val="single" w:sz="4" w:space="0" w:color="auto"/>
            </w:tcBorders>
            <w:vAlign w:val="center"/>
            <w:hideMark/>
          </w:tcPr>
          <w:p w14:paraId="0B66D66E" w14:textId="27652418"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0.58</w:t>
            </w:r>
          </w:p>
        </w:tc>
        <w:tc>
          <w:tcPr>
            <w:tcW w:w="1023" w:type="dxa"/>
            <w:tcBorders>
              <w:top w:val="nil"/>
              <w:left w:val="single" w:sz="4" w:space="0" w:color="auto"/>
              <w:bottom w:val="single" w:sz="4" w:space="0" w:color="auto"/>
              <w:right w:val="single" w:sz="4" w:space="0" w:color="auto"/>
            </w:tcBorders>
            <w:vAlign w:val="center"/>
            <w:hideMark/>
          </w:tcPr>
          <w:p w14:paraId="033CEAE5" w14:textId="56ABD1A1"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530BF7C1" w14:textId="4BAFBDFA"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1</w:t>
            </w:r>
          </w:p>
        </w:tc>
      </w:tr>
      <w:tr w:rsidR="00030186" w:rsidRPr="00EA1B7A" w14:paraId="72DE39DD" w14:textId="77777777" w:rsidTr="007E73C9">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030ACEE7" w14:textId="77777777" w:rsidR="00030186" w:rsidRPr="00EA1B7A"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3</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bottom"/>
            <w:hideMark/>
          </w:tcPr>
          <w:p w14:paraId="50B014E3" w14:textId="24F3C17F" w:rsidR="00030186" w:rsidRPr="00030186" w:rsidRDefault="00030186" w:rsidP="00030186">
            <w:pPr>
              <w:spacing w:after="0" w:line="276" w:lineRule="auto"/>
              <w:jc w:val="both"/>
              <w:rPr>
                <w:rFonts w:ascii="Simplified Arabic" w:eastAsia="Times New Roman" w:hAnsi="Simplified Arabic" w:cs="Simplified Arabic"/>
                <w:kern w:val="0"/>
                <w:sz w:val="28"/>
                <w:szCs w:val="28"/>
                <w:rtl/>
                <w14:ligatures w14:val="none"/>
              </w:rPr>
            </w:pPr>
            <w:r w:rsidRPr="00030186">
              <w:rPr>
                <w:rFonts w:ascii="Simplified Arabic" w:eastAsia="Times New Roman" w:hAnsi="Simplified Arabic" w:cs="Simplified Arabic"/>
                <w:kern w:val="0"/>
                <w:sz w:val="28"/>
                <w:szCs w:val="28"/>
                <w:rtl/>
                <w14:ligatures w14:val="none"/>
              </w:rPr>
              <w:t>كلما كان التفاعل أكبر على المنصات الرقمية، زادت فرص الإعلان في الإذاعة.</w:t>
            </w:r>
          </w:p>
        </w:tc>
        <w:tc>
          <w:tcPr>
            <w:tcW w:w="1397" w:type="dxa"/>
            <w:tcBorders>
              <w:top w:val="nil"/>
              <w:left w:val="single" w:sz="4" w:space="0" w:color="auto"/>
              <w:bottom w:val="single" w:sz="4" w:space="0" w:color="auto"/>
              <w:right w:val="single" w:sz="4" w:space="0" w:color="auto"/>
            </w:tcBorders>
            <w:vAlign w:val="center"/>
            <w:hideMark/>
          </w:tcPr>
          <w:p w14:paraId="0E1E1F50" w14:textId="269FAA6E"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4.40</w:t>
            </w:r>
          </w:p>
        </w:tc>
        <w:tc>
          <w:tcPr>
            <w:tcW w:w="1437" w:type="dxa"/>
            <w:tcBorders>
              <w:top w:val="nil"/>
              <w:left w:val="single" w:sz="4" w:space="0" w:color="auto"/>
              <w:bottom w:val="single" w:sz="4" w:space="0" w:color="auto"/>
              <w:right w:val="single" w:sz="4" w:space="0" w:color="auto"/>
            </w:tcBorders>
            <w:vAlign w:val="center"/>
            <w:hideMark/>
          </w:tcPr>
          <w:p w14:paraId="34A3F82F" w14:textId="54A9DAAF"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0.70</w:t>
            </w:r>
          </w:p>
        </w:tc>
        <w:tc>
          <w:tcPr>
            <w:tcW w:w="1023" w:type="dxa"/>
            <w:tcBorders>
              <w:top w:val="nil"/>
              <w:left w:val="single" w:sz="4" w:space="0" w:color="auto"/>
              <w:bottom w:val="single" w:sz="4" w:space="0" w:color="auto"/>
              <w:right w:val="single" w:sz="4" w:space="0" w:color="auto"/>
            </w:tcBorders>
            <w:vAlign w:val="center"/>
            <w:hideMark/>
          </w:tcPr>
          <w:p w14:paraId="1174FECA" w14:textId="4D1526A9"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505F4B72" w14:textId="1D345687" w:rsidR="00030186" w:rsidRPr="00030186" w:rsidRDefault="00030186" w:rsidP="00030186">
            <w:pPr>
              <w:spacing w:after="0" w:line="276" w:lineRule="auto"/>
              <w:jc w:val="center"/>
              <w:rPr>
                <w:rFonts w:ascii="Simplified Arabic" w:eastAsia="Times New Roman" w:hAnsi="Simplified Arabic" w:cs="Simplified Arabic"/>
                <w:color w:val="000000"/>
                <w:kern w:val="0"/>
                <w:sz w:val="28"/>
                <w:szCs w:val="28"/>
                <w:rtl/>
                <w14:ligatures w14:val="none"/>
              </w:rPr>
            </w:pPr>
            <w:r w:rsidRPr="00030186">
              <w:rPr>
                <w:rFonts w:ascii="Simplified Arabic" w:eastAsia="Times New Roman" w:hAnsi="Simplified Arabic" w:cs="Simplified Arabic"/>
                <w:color w:val="000000"/>
                <w:kern w:val="0"/>
                <w:sz w:val="28"/>
                <w:szCs w:val="28"/>
                <w:rtl/>
                <w14:ligatures w14:val="none"/>
              </w:rPr>
              <w:t>2</w:t>
            </w:r>
          </w:p>
        </w:tc>
      </w:tr>
      <w:tr w:rsidR="00605465" w:rsidRPr="00EA1B7A" w14:paraId="49108BE7" w14:textId="77777777" w:rsidTr="007E73C9">
        <w:trPr>
          <w:trHeight w:val="1161"/>
          <w:jc w:val="center"/>
        </w:trPr>
        <w:tc>
          <w:tcPr>
            <w:tcW w:w="5243" w:type="dxa"/>
            <w:gridSpan w:val="2"/>
            <w:tcBorders>
              <w:top w:val="single" w:sz="4" w:space="0" w:color="auto"/>
              <w:left w:val="single" w:sz="4" w:space="0" w:color="auto"/>
              <w:bottom w:val="single" w:sz="4" w:space="0" w:color="auto"/>
              <w:right w:val="single" w:sz="4" w:space="0" w:color="auto"/>
            </w:tcBorders>
            <w:shd w:val="clear" w:color="000000" w:fill="E7E6E6"/>
            <w:vAlign w:val="bottom"/>
            <w:hideMark/>
          </w:tcPr>
          <w:p w14:paraId="525ED13D" w14:textId="6AF64526" w:rsidR="00605465" w:rsidRPr="00605465" w:rsidRDefault="00605465" w:rsidP="00605465">
            <w:pPr>
              <w:spacing w:after="0" w:line="276" w:lineRule="auto"/>
              <w:jc w:val="center"/>
              <w:rPr>
                <w:rFonts w:ascii="Simplified Arabic" w:eastAsia="Times New Roman" w:hAnsi="Simplified Arabic" w:cs="Simplified Arabic"/>
                <w:kern w:val="0"/>
                <w:sz w:val="28"/>
                <w:szCs w:val="28"/>
                <w:rtl/>
                <w14:ligatures w14:val="none"/>
              </w:rPr>
            </w:pPr>
            <w:r w:rsidRPr="00605465">
              <w:rPr>
                <w:rFonts w:ascii="Simplified Arabic" w:eastAsia="Times New Roman" w:hAnsi="Simplified Arabic" w:cs="Simplified Arabic"/>
                <w:kern w:val="0"/>
                <w:sz w:val="28"/>
                <w:szCs w:val="28"/>
                <w:rtl/>
                <w14:ligatures w14:val="none"/>
              </w:rPr>
              <w:t>المتوسط العام للمحور الرابع "تأثير التكامل على استقطاب المعلنين"</w:t>
            </w:r>
          </w:p>
        </w:tc>
        <w:tc>
          <w:tcPr>
            <w:tcW w:w="1397" w:type="dxa"/>
            <w:tcBorders>
              <w:top w:val="nil"/>
              <w:left w:val="single" w:sz="4" w:space="0" w:color="auto"/>
              <w:bottom w:val="single" w:sz="4" w:space="0" w:color="auto"/>
              <w:right w:val="single" w:sz="4" w:space="0" w:color="auto"/>
            </w:tcBorders>
            <w:shd w:val="clear" w:color="000000" w:fill="E7E6E6"/>
            <w:vAlign w:val="center"/>
            <w:hideMark/>
          </w:tcPr>
          <w:p w14:paraId="1A8DF80A" w14:textId="7C383BF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4.28</w:t>
            </w:r>
          </w:p>
        </w:tc>
        <w:tc>
          <w:tcPr>
            <w:tcW w:w="1437" w:type="dxa"/>
            <w:tcBorders>
              <w:top w:val="nil"/>
              <w:left w:val="single" w:sz="4" w:space="0" w:color="auto"/>
              <w:bottom w:val="single" w:sz="4" w:space="0" w:color="auto"/>
              <w:right w:val="single" w:sz="4" w:space="0" w:color="auto"/>
            </w:tcBorders>
            <w:shd w:val="clear" w:color="000000" w:fill="E7E6E6"/>
            <w:vAlign w:val="center"/>
            <w:hideMark/>
          </w:tcPr>
          <w:p w14:paraId="53715A2B" w14:textId="7621D392"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0.50</w:t>
            </w:r>
          </w:p>
        </w:tc>
        <w:tc>
          <w:tcPr>
            <w:tcW w:w="1983" w:type="dxa"/>
            <w:gridSpan w:val="2"/>
            <w:tcBorders>
              <w:top w:val="nil"/>
              <w:left w:val="single" w:sz="4" w:space="0" w:color="auto"/>
              <w:bottom w:val="single" w:sz="4" w:space="0" w:color="auto"/>
              <w:right w:val="single" w:sz="4" w:space="0" w:color="auto"/>
            </w:tcBorders>
            <w:shd w:val="clear" w:color="000000" w:fill="E7E6E6"/>
            <w:vAlign w:val="center"/>
            <w:hideMark/>
          </w:tcPr>
          <w:p w14:paraId="3E9D08DA" w14:textId="77777777" w:rsidR="00605465" w:rsidRPr="00EA1B7A"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 </w:t>
            </w:r>
          </w:p>
          <w:p w14:paraId="296955E2" w14:textId="77777777" w:rsidR="00605465" w:rsidRPr="00EA1B7A"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EA1B7A">
              <w:rPr>
                <w:rFonts w:ascii="Simplified Arabic" w:eastAsia="Times New Roman" w:hAnsi="Simplified Arabic" w:cs="Simplified Arabic"/>
                <w:color w:val="000000"/>
                <w:kern w:val="0"/>
                <w:sz w:val="28"/>
                <w:szCs w:val="28"/>
                <w:rtl/>
                <w14:ligatures w14:val="none"/>
              </w:rPr>
              <w:t> </w:t>
            </w:r>
          </w:p>
        </w:tc>
      </w:tr>
    </w:tbl>
    <w:p w14:paraId="0A4E6D2A" w14:textId="77777777" w:rsidR="00DB4F0B" w:rsidRPr="00DB4F0B" w:rsidRDefault="00DB4F0B" w:rsidP="00DB4F0B">
      <w:pPr>
        <w:pStyle w:val="a6"/>
        <w:numPr>
          <w:ilvl w:val="0"/>
          <w:numId w:val="40"/>
        </w:numPr>
        <w:spacing w:before="360" w:line="276" w:lineRule="auto"/>
        <w:ind w:left="419" w:hanging="357"/>
        <w:jc w:val="both"/>
        <w:rPr>
          <w:rFonts w:ascii="Simplified Arabic" w:hAnsi="Simplified Arabic" w:cs="Simplified Arabic"/>
          <w:sz w:val="28"/>
          <w:szCs w:val="28"/>
        </w:rPr>
      </w:pPr>
      <w:r w:rsidRPr="00DB4F0B">
        <w:rPr>
          <w:rFonts w:ascii="Simplified Arabic" w:hAnsi="Simplified Arabic" w:cs="Simplified Arabic"/>
          <w:sz w:val="28"/>
          <w:szCs w:val="28"/>
          <w:rtl/>
        </w:rPr>
        <w:t>يُشير المتوسط العام للمحور (4.28) إلى أن التكامل الإعلامي له تأثير مرتفع جدًا على قرارات المعلنين في اختيار الإذاعة كمنصة إعلانية، مما يؤكد على أهمية هذا الجانب في تعزيز القيمة التجارية للإذاعة</w:t>
      </w:r>
      <w:r w:rsidRPr="00DB4F0B">
        <w:rPr>
          <w:rFonts w:ascii="Simplified Arabic" w:hAnsi="Simplified Arabic" w:cs="Simplified Arabic"/>
          <w:sz w:val="28"/>
          <w:szCs w:val="28"/>
        </w:rPr>
        <w:t>.</w:t>
      </w:r>
    </w:p>
    <w:p w14:paraId="7DBEABF6" w14:textId="77777777" w:rsidR="00DB4F0B" w:rsidRPr="00DB4F0B" w:rsidRDefault="00DB4F0B" w:rsidP="00DB4F0B">
      <w:pPr>
        <w:pStyle w:val="a6"/>
        <w:numPr>
          <w:ilvl w:val="0"/>
          <w:numId w:val="40"/>
        </w:numPr>
        <w:spacing w:line="276" w:lineRule="auto"/>
        <w:ind w:left="424"/>
        <w:jc w:val="both"/>
        <w:rPr>
          <w:rFonts w:ascii="Simplified Arabic" w:hAnsi="Simplified Arabic" w:cs="Simplified Arabic"/>
          <w:sz w:val="28"/>
          <w:szCs w:val="28"/>
        </w:rPr>
      </w:pPr>
      <w:r w:rsidRPr="00DB4F0B">
        <w:rPr>
          <w:rFonts w:ascii="Simplified Arabic" w:hAnsi="Simplified Arabic" w:cs="Simplified Arabic"/>
          <w:sz w:val="28"/>
          <w:szCs w:val="28"/>
          <w:rtl/>
        </w:rPr>
        <w:t>جاءت العبارة "أعتقد أن وجود محتوى إذاعي مدمج مع السوشيال ميديا يشجع المعلنين على الاستثمار فيه" في الترتيب الأول بمتوسط (4.54)، وهذا يعكس قناعة الجمهور بأن المعلنين يبحثون عن الوسائل التي تُتيح لهم الوصول لشريحة أوسع وأكثر تفاعلية من الجمهور</w:t>
      </w:r>
      <w:r w:rsidRPr="00DB4F0B">
        <w:rPr>
          <w:rFonts w:ascii="Simplified Arabic" w:hAnsi="Simplified Arabic" w:cs="Simplified Arabic"/>
          <w:sz w:val="28"/>
          <w:szCs w:val="28"/>
        </w:rPr>
        <w:t>.</w:t>
      </w:r>
    </w:p>
    <w:p w14:paraId="16D7F60E" w14:textId="77777777" w:rsidR="00DB4F0B" w:rsidRPr="00DB4F0B" w:rsidRDefault="00DB4F0B" w:rsidP="00DB4F0B">
      <w:pPr>
        <w:pStyle w:val="a6"/>
        <w:numPr>
          <w:ilvl w:val="0"/>
          <w:numId w:val="40"/>
        </w:numPr>
        <w:spacing w:line="276" w:lineRule="auto"/>
        <w:ind w:left="424"/>
        <w:jc w:val="both"/>
        <w:rPr>
          <w:rFonts w:ascii="Simplified Arabic" w:hAnsi="Simplified Arabic" w:cs="Simplified Arabic"/>
          <w:sz w:val="28"/>
          <w:szCs w:val="28"/>
        </w:rPr>
      </w:pPr>
      <w:r w:rsidRPr="00DB4F0B">
        <w:rPr>
          <w:rFonts w:ascii="Simplified Arabic" w:hAnsi="Simplified Arabic" w:cs="Simplified Arabic"/>
          <w:sz w:val="28"/>
          <w:szCs w:val="28"/>
          <w:rtl/>
        </w:rPr>
        <w:lastRenderedPageBreak/>
        <w:t>احتلت العبارة "كلما كان التفاعل أكبر على المنصات الرقمية، زادت فرص الإعلان في الإذاعة" المرتبة الثانية بمتوسط (4.40)، وهي نتيجة منطقية تُبرز العلاقة المباشرة بين تفاعل الجمهور الرقمي وجاذبية المنصة للمعلنين</w:t>
      </w:r>
      <w:r w:rsidRPr="00DB4F0B">
        <w:rPr>
          <w:rFonts w:ascii="Simplified Arabic" w:hAnsi="Simplified Arabic" w:cs="Simplified Arabic"/>
          <w:sz w:val="28"/>
          <w:szCs w:val="28"/>
        </w:rPr>
        <w:t>.</w:t>
      </w:r>
    </w:p>
    <w:p w14:paraId="760729F6" w14:textId="77777777" w:rsidR="00DB4F0B" w:rsidRPr="00DB4F0B" w:rsidRDefault="00DB4F0B" w:rsidP="00DB4F0B">
      <w:pPr>
        <w:pStyle w:val="a6"/>
        <w:numPr>
          <w:ilvl w:val="0"/>
          <w:numId w:val="40"/>
        </w:numPr>
        <w:spacing w:line="276" w:lineRule="auto"/>
        <w:ind w:left="424"/>
        <w:jc w:val="both"/>
        <w:rPr>
          <w:rFonts w:ascii="Simplified Arabic" w:hAnsi="Simplified Arabic" w:cs="Simplified Arabic"/>
          <w:sz w:val="28"/>
          <w:szCs w:val="28"/>
        </w:rPr>
      </w:pPr>
      <w:r w:rsidRPr="00DB4F0B">
        <w:rPr>
          <w:rFonts w:ascii="Simplified Arabic" w:hAnsi="Simplified Arabic" w:cs="Simplified Arabic"/>
          <w:sz w:val="28"/>
          <w:szCs w:val="28"/>
          <w:rtl/>
        </w:rPr>
        <w:t>جاءت العبارة "لاحظت زيادة الإعلانات المرتبطة بالبرامج الإذاعية عبر المنصات الرقمية" في المرتبة الثالثة بمتوسط (3.76)، مما يدل على أن الجمهور يلاحظ بالفعل هذا التوجه من قبل المعلنين في ربط حملاتهم الإذاعية بالمنصات الرقمية</w:t>
      </w:r>
      <w:r w:rsidRPr="00DB4F0B">
        <w:rPr>
          <w:rFonts w:ascii="Simplified Arabic" w:hAnsi="Simplified Arabic" w:cs="Simplified Arabic"/>
          <w:sz w:val="28"/>
          <w:szCs w:val="28"/>
        </w:rPr>
        <w:t>.</w:t>
      </w:r>
    </w:p>
    <w:p w14:paraId="0BE1A906" w14:textId="77777777" w:rsidR="00DB4F0B" w:rsidRPr="00DB4F0B" w:rsidRDefault="00DB4F0B" w:rsidP="00DB4F0B">
      <w:pPr>
        <w:spacing w:line="276" w:lineRule="auto"/>
        <w:ind w:left="991"/>
        <w:jc w:val="both"/>
        <w:rPr>
          <w:rFonts w:ascii="Simplified Arabic" w:hAnsi="Simplified Arabic" w:cs="Simplified Arabic"/>
          <w:b/>
          <w:bCs/>
          <w:sz w:val="28"/>
          <w:szCs w:val="28"/>
        </w:rPr>
      </w:pPr>
      <w:r w:rsidRPr="00DB4F0B">
        <w:rPr>
          <w:rFonts w:ascii="Simplified Arabic" w:hAnsi="Simplified Arabic" w:cs="Simplified Arabic"/>
          <w:b/>
          <w:bCs/>
          <w:sz w:val="28"/>
          <w:szCs w:val="28"/>
          <w:rtl/>
        </w:rPr>
        <w:t>السؤال الخامس: ما التحديات التي تواجه الإذاعات السعودية في تنفيذ استراتيجيات التكامل الرقمي بشكل فعّال؟</w:t>
      </w:r>
    </w:p>
    <w:p w14:paraId="6B1DF8F5" w14:textId="77777777" w:rsidR="00DB4F0B" w:rsidRPr="00DB4F0B" w:rsidRDefault="00DB4F0B" w:rsidP="00DB4F0B">
      <w:pPr>
        <w:spacing w:after="120" w:line="276" w:lineRule="auto"/>
        <w:ind w:left="991" w:firstLine="1"/>
        <w:jc w:val="both"/>
        <w:rPr>
          <w:rFonts w:ascii="Simplified Arabic" w:hAnsi="Simplified Arabic" w:cs="Simplified Arabic"/>
          <w:sz w:val="28"/>
          <w:szCs w:val="28"/>
          <w:rtl/>
        </w:rPr>
      </w:pPr>
      <w:r w:rsidRPr="00DB4F0B">
        <w:rPr>
          <w:rFonts w:ascii="Simplified Arabic" w:hAnsi="Simplified Arabic" w:cs="Simplified Arabic"/>
          <w:sz w:val="28"/>
          <w:szCs w:val="28"/>
          <w:rtl/>
        </w:rPr>
        <w:t>للإجابة على هذا السؤال، تم استطلاع آراء عينة الدراسة حول أبرز التحديات التي تواجه عملية التكامل الإعلامي، ثم قامت الباحثة بتحليل آراء عينة الدراسة عن طريق حساب المتوسط الحسابي والانحراف المعياري، والمستوي لعبارات محور التحديات في التكامل الرقمي، وكانت النتائج كما يوضح الجدول التالي</w:t>
      </w:r>
      <w:r w:rsidRPr="00DB4F0B">
        <w:rPr>
          <w:rFonts w:ascii="Simplified Arabic" w:hAnsi="Simplified Arabic" w:cs="Simplified Arabic"/>
          <w:sz w:val="28"/>
          <w:szCs w:val="28"/>
        </w:rPr>
        <w:t>:</w:t>
      </w:r>
    </w:p>
    <w:p w14:paraId="77E4CE87" w14:textId="77777777" w:rsidR="00DB4F0B" w:rsidRDefault="00DB4F0B" w:rsidP="00030186">
      <w:pPr>
        <w:spacing w:line="276" w:lineRule="auto"/>
        <w:ind w:left="282"/>
        <w:jc w:val="center"/>
        <w:rPr>
          <w:rFonts w:ascii="Simplified Arabic" w:hAnsi="Simplified Arabic" w:cs="Simplified Arabic"/>
          <w:b/>
          <w:bCs/>
          <w:sz w:val="24"/>
          <w:szCs w:val="24"/>
          <w:rtl/>
        </w:rPr>
      </w:pPr>
      <w:r w:rsidRPr="00030186">
        <w:rPr>
          <w:rFonts w:ascii="Simplified Arabic" w:hAnsi="Simplified Arabic" w:cs="Simplified Arabic"/>
          <w:b/>
          <w:bCs/>
          <w:sz w:val="24"/>
          <w:szCs w:val="24"/>
          <w:rtl/>
        </w:rPr>
        <w:t>الجدول رقم (4-5): المتوسطات والانحرافات المعيارية لعبارات المحور الخامس "التحديات في التكامل الرقمي</w:t>
      </w:r>
      <w:r w:rsidRPr="00030186">
        <w:rPr>
          <w:rFonts w:ascii="Simplified Arabic" w:hAnsi="Simplified Arabic" w:cs="Simplified Arabic"/>
          <w:b/>
          <w:bCs/>
          <w:sz w:val="24"/>
          <w:szCs w:val="24"/>
        </w:rPr>
        <w:t>"</w:t>
      </w:r>
    </w:p>
    <w:tbl>
      <w:tblPr>
        <w:bidiVisual/>
        <w:tblW w:w="10060" w:type="dxa"/>
        <w:jc w:val="center"/>
        <w:tblLook w:val="04A0" w:firstRow="1" w:lastRow="0" w:firstColumn="1" w:lastColumn="0" w:noHBand="0" w:noVBand="1"/>
      </w:tblPr>
      <w:tblGrid>
        <w:gridCol w:w="580"/>
        <w:gridCol w:w="4949"/>
        <w:gridCol w:w="1272"/>
        <w:gridCol w:w="1276"/>
        <w:gridCol w:w="1023"/>
        <w:gridCol w:w="960"/>
      </w:tblGrid>
      <w:tr w:rsidR="00605465" w:rsidRPr="00605465" w14:paraId="34EC03A2" w14:textId="77777777" w:rsidTr="00FE701E">
        <w:trPr>
          <w:trHeight w:val="430"/>
          <w:jc w:val="center"/>
        </w:trPr>
        <w:tc>
          <w:tcPr>
            <w:tcW w:w="5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F354E38" w14:textId="77777777" w:rsidR="00605465" w:rsidRPr="00605465" w:rsidRDefault="00605465" w:rsidP="007E73C9">
            <w:pPr>
              <w:spacing w:after="0" w:line="276" w:lineRule="auto"/>
              <w:jc w:val="center"/>
              <w:rPr>
                <w:rFonts w:ascii="Simplified Arabic" w:eastAsia="Times New Roman" w:hAnsi="Simplified Arabic" w:cs="Simplified Arabic"/>
                <w:b/>
                <w:bCs/>
                <w:kern w:val="0"/>
                <w:sz w:val="28"/>
                <w:szCs w:val="28"/>
                <w14:ligatures w14:val="none"/>
              </w:rPr>
            </w:pPr>
            <w:r w:rsidRPr="00605465">
              <w:rPr>
                <w:rFonts w:ascii="Simplified Arabic" w:eastAsia="Times New Roman" w:hAnsi="Simplified Arabic" w:cs="Simplified Arabic"/>
                <w:b/>
                <w:bCs/>
                <w:kern w:val="0"/>
                <w:sz w:val="28"/>
                <w:szCs w:val="28"/>
                <w:rtl/>
                <w14:ligatures w14:val="none"/>
              </w:rPr>
              <w:t xml:space="preserve">م </w:t>
            </w:r>
          </w:p>
        </w:tc>
        <w:tc>
          <w:tcPr>
            <w:tcW w:w="494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B068532" w14:textId="77777777" w:rsidR="00605465" w:rsidRPr="00605465" w:rsidRDefault="0060546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605465">
              <w:rPr>
                <w:rFonts w:ascii="Simplified Arabic" w:eastAsia="Times New Roman" w:hAnsi="Simplified Arabic" w:cs="Simplified Arabic"/>
                <w:b/>
                <w:bCs/>
                <w:kern w:val="0"/>
                <w:sz w:val="28"/>
                <w:szCs w:val="28"/>
                <w:rtl/>
                <w14:ligatures w14:val="none"/>
              </w:rPr>
              <w:t>العبارات</w:t>
            </w:r>
          </w:p>
        </w:tc>
        <w:tc>
          <w:tcPr>
            <w:tcW w:w="127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430BA9C" w14:textId="77777777" w:rsidR="00605465" w:rsidRPr="00605465" w:rsidRDefault="0060546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605465">
              <w:rPr>
                <w:rFonts w:ascii="Simplified Arabic" w:eastAsia="Times New Roman" w:hAnsi="Simplified Arabic" w:cs="Simplified Arabic"/>
                <w:b/>
                <w:bCs/>
                <w:kern w:val="0"/>
                <w:sz w:val="28"/>
                <w:szCs w:val="28"/>
                <w:rtl/>
                <w14:ligatures w14:val="none"/>
              </w:rPr>
              <w:t xml:space="preserve">المتوسط الحسابي </w:t>
            </w:r>
          </w:p>
        </w:tc>
        <w:tc>
          <w:tcPr>
            <w:tcW w:w="127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C73DECC" w14:textId="77777777" w:rsidR="00605465" w:rsidRPr="00605465" w:rsidRDefault="0060546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605465">
              <w:rPr>
                <w:rFonts w:ascii="Simplified Arabic" w:eastAsia="Times New Roman" w:hAnsi="Simplified Arabic" w:cs="Simplified Arabic"/>
                <w:b/>
                <w:bCs/>
                <w:kern w:val="0"/>
                <w:sz w:val="28"/>
                <w:szCs w:val="28"/>
                <w:rtl/>
                <w14:ligatures w14:val="none"/>
              </w:rPr>
              <w:t>الانحراف المعياري</w:t>
            </w:r>
          </w:p>
        </w:tc>
        <w:tc>
          <w:tcPr>
            <w:tcW w:w="102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436EFB5" w14:textId="77777777" w:rsidR="00605465" w:rsidRPr="00605465" w:rsidRDefault="0060546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605465">
              <w:rPr>
                <w:rFonts w:ascii="Simplified Arabic" w:eastAsia="Times New Roman" w:hAnsi="Simplified Arabic" w:cs="Simplified Arabic"/>
                <w:b/>
                <w:bCs/>
                <w:kern w:val="0"/>
                <w:sz w:val="28"/>
                <w:szCs w:val="28"/>
                <w:rtl/>
                <w14:ligatures w14:val="none"/>
              </w:rPr>
              <w:t>المستوي</w:t>
            </w:r>
          </w:p>
        </w:tc>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A96C40D" w14:textId="77777777" w:rsidR="00605465" w:rsidRPr="00605465" w:rsidRDefault="00605465" w:rsidP="007E73C9">
            <w:pPr>
              <w:spacing w:after="0" w:line="276" w:lineRule="auto"/>
              <w:jc w:val="center"/>
              <w:rPr>
                <w:rFonts w:ascii="Simplified Arabic" w:eastAsia="Times New Roman" w:hAnsi="Simplified Arabic" w:cs="Simplified Arabic"/>
                <w:b/>
                <w:bCs/>
                <w:kern w:val="0"/>
                <w:sz w:val="28"/>
                <w:szCs w:val="28"/>
                <w:rtl/>
                <w14:ligatures w14:val="none"/>
              </w:rPr>
            </w:pPr>
            <w:r w:rsidRPr="00605465">
              <w:rPr>
                <w:rFonts w:ascii="Simplified Arabic" w:eastAsia="Times New Roman" w:hAnsi="Simplified Arabic" w:cs="Simplified Arabic"/>
                <w:b/>
                <w:bCs/>
                <w:kern w:val="0"/>
                <w:sz w:val="28"/>
                <w:szCs w:val="28"/>
                <w:rtl/>
                <w14:ligatures w14:val="none"/>
              </w:rPr>
              <w:t>الترتيب</w:t>
            </w:r>
          </w:p>
        </w:tc>
      </w:tr>
      <w:tr w:rsidR="00605465" w:rsidRPr="00605465" w14:paraId="62FB5B10" w14:textId="77777777" w:rsidTr="00FE701E">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5D5440AE" w14:textId="7777777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1</w:t>
            </w:r>
          </w:p>
        </w:tc>
        <w:tc>
          <w:tcPr>
            <w:tcW w:w="4949"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4424375" w14:textId="5D7A3D8D" w:rsidR="00605465" w:rsidRPr="00605465" w:rsidRDefault="00605465" w:rsidP="00605465">
            <w:pPr>
              <w:spacing w:after="0" w:line="276" w:lineRule="auto"/>
              <w:jc w:val="both"/>
              <w:rPr>
                <w:rFonts w:ascii="Simplified Arabic" w:eastAsia="Times New Roman" w:hAnsi="Simplified Arabic" w:cs="Simplified Arabic"/>
                <w:kern w:val="0"/>
                <w:sz w:val="28"/>
                <w:szCs w:val="28"/>
                <w:rtl/>
                <w14:ligatures w14:val="none"/>
              </w:rPr>
            </w:pPr>
            <w:r w:rsidRPr="00605465">
              <w:rPr>
                <w:rFonts w:ascii="Simplified Arabic" w:eastAsia="Times New Roman" w:hAnsi="Simplified Arabic" w:cs="Simplified Arabic"/>
                <w:kern w:val="0"/>
                <w:sz w:val="28"/>
                <w:szCs w:val="28"/>
                <w:rtl/>
                <w14:ligatures w14:val="none"/>
              </w:rPr>
              <w:t>أشعر أحيانًا أن المحتوى الإذاعي على السوشيال ميديا غير منتظم في التوقيت أو النشر.</w:t>
            </w:r>
          </w:p>
        </w:tc>
        <w:tc>
          <w:tcPr>
            <w:tcW w:w="1272" w:type="dxa"/>
            <w:tcBorders>
              <w:top w:val="nil"/>
              <w:left w:val="single" w:sz="4" w:space="0" w:color="auto"/>
              <w:bottom w:val="single" w:sz="4" w:space="0" w:color="auto"/>
              <w:right w:val="single" w:sz="4" w:space="0" w:color="auto"/>
            </w:tcBorders>
            <w:vAlign w:val="center"/>
            <w:hideMark/>
          </w:tcPr>
          <w:p w14:paraId="7D2296B9" w14:textId="2D8053E0"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3.52</w:t>
            </w:r>
          </w:p>
        </w:tc>
        <w:tc>
          <w:tcPr>
            <w:tcW w:w="1276" w:type="dxa"/>
            <w:tcBorders>
              <w:top w:val="nil"/>
              <w:left w:val="single" w:sz="4" w:space="0" w:color="auto"/>
              <w:bottom w:val="single" w:sz="4" w:space="0" w:color="auto"/>
              <w:right w:val="single" w:sz="4" w:space="0" w:color="auto"/>
            </w:tcBorders>
            <w:vAlign w:val="center"/>
            <w:hideMark/>
          </w:tcPr>
          <w:p w14:paraId="32FD3264" w14:textId="41B1271A"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0.86</w:t>
            </w:r>
          </w:p>
        </w:tc>
        <w:tc>
          <w:tcPr>
            <w:tcW w:w="1023" w:type="dxa"/>
            <w:tcBorders>
              <w:top w:val="nil"/>
              <w:left w:val="single" w:sz="4" w:space="0" w:color="auto"/>
              <w:bottom w:val="single" w:sz="4" w:space="0" w:color="auto"/>
              <w:right w:val="single" w:sz="4" w:space="0" w:color="auto"/>
            </w:tcBorders>
            <w:vAlign w:val="center"/>
            <w:hideMark/>
          </w:tcPr>
          <w:p w14:paraId="3682F17B" w14:textId="64557996"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متوسط</w:t>
            </w:r>
          </w:p>
        </w:tc>
        <w:tc>
          <w:tcPr>
            <w:tcW w:w="960" w:type="dxa"/>
            <w:tcBorders>
              <w:top w:val="nil"/>
              <w:left w:val="single" w:sz="4" w:space="0" w:color="auto"/>
              <w:bottom w:val="single" w:sz="4" w:space="0" w:color="auto"/>
              <w:right w:val="single" w:sz="4" w:space="0" w:color="auto"/>
            </w:tcBorders>
            <w:vAlign w:val="center"/>
            <w:hideMark/>
          </w:tcPr>
          <w:p w14:paraId="5876DCA4" w14:textId="5EE087A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3</w:t>
            </w:r>
          </w:p>
        </w:tc>
      </w:tr>
      <w:tr w:rsidR="00605465" w:rsidRPr="00605465" w14:paraId="54FF647E" w14:textId="77777777" w:rsidTr="00FE701E">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5FE16CB2" w14:textId="7777777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2</w:t>
            </w:r>
          </w:p>
        </w:tc>
        <w:tc>
          <w:tcPr>
            <w:tcW w:w="4949"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613DA7A" w14:textId="12B2E4EB" w:rsidR="00605465" w:rsidRPr="00605465" w:rsidRDefault="00605465" w:rsidP="00605465">
            <w:pPr>
              <w:spacing w:after="0" w:line="276" w:lineRule="auto"/>
              <w:jc w:val="both"/>
              <w:rPr>
                <w:rFonts w:ascii="Simplified Arabic" w:eastAsia="Times New Roman" w:hAnsi="Simplified Arabic" w:cs="Simplified Arabic"/>
                <w:kern w:val="0"/>
                <w:sz w:val="28"/>
                <w:szCs w:val="28"/>
                <w:rtl/>
                <w14:ligatures w14:val="none"/>
              </w:rPr>
            </w:pPr>
            <w:r w:rsidRPr="00605465">
              <w:rPr>
                <w:rFonts w:ascii="Simplified Arabic" w:eastAsia="Times New Roman" w:hAnsi="Simplified Arabic" w:cs="Simplified Arabic"/>
                <w:kern w:val="0"/>
                <w:sz w:val="28"/>
                <w:szCs w:val="28"/>
                <w:rtl/>
                <w14:ligatures w14:val="none"/>
              </w:rPr>
              <w:t>بعض الحسابات الإذاعية تفتقر إلى التفاعل مع تعليقات وأسئلة الجمهور.</w:t>
            </w:r>
          </w:p>
        </w:tc>
        <w:tc>
          <w:tcPr>
            <w:tcW w:w="1272" w:type="dxa"/>
            <w:tcBorders>
              <w:top w:val="nil"/>
              <w:left w:val="single" w:sz="4" w:space="0" w:color="auto"/>
              <w:bottom w:val="single" w:sz="4" w:space="0" w:color="auto"/>
              <w:right w:val="single" w:sz="4" w:space="0" w:color="auto"/>
            </w:tcBorders>
            <w:vAlign w:val="center"/>
            <w:hideMark/>
          </w:tcPr>
          <w:p w14:paraId="22B17727" w14:textId="762E5016"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4.22</w:t>
            </w:r>
          </w:p>
        </w:tc>
        <w:tc>
          <w:tcPr>
            <w:tcW w:w="1276" w:type="dxa"/>
            <w:tcBorders>
              <w:top w:val="nil"/>
              <w:left w:val="single" w:sz="4" w:space="0" w:color="auto"/>
              <w:bottom w:val="single" w:sz="4" w:space="0" w:color="auto"/>
              <w:right w:val="single" w:sz="4" w:space="0" w:color="auto"/>
            </w:tcBorders>
            <w:vAlign w:val="center"/>
            <w:hideMark/>
          </w:tcPr>
          <w:p w14:paraId="0D34DE2D" w14:textId="04DD5120"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0.82</w:t>
            </w:r>
          </w:p>
        </w:tc>
        <w:tc>
          <w:tcPr>
            <w:tcW w:w="1023" w:type="dxa"/>
            <w:tcBorders>
              <w:top w:val="nil"/>
              <w:left w:val="single" w:sz="4" w:space="0" w:color="auto"/>
              <w:bottom w:val="single" w:sz="4" w:space="0" w:color="auto"/>
              <w:right w:val="single" w:sz="4" w:space="0" w:color="auto"/>
            </w:tcBorders>
            <w:vAlign w:val="center"/>
            <w:hideMark/>
          </w:tcPr>
          <w:p w14:paraId="403C1101" w14:textId="2D9E213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5B653717" w14:textId="40070202"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1</w:t>
            </w:r>
          </w:p>
        </w:tc>
      </w:tr>
      <w:tr w:rsidR="00605465" w:rsidRPr="00605465" w14:paraId="36576339" w14:textId="77777777" w:rsidTr="00FE701E">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64BF0844" w14:textId="7777777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3</w:t>
            </w:r>
          </w:p>
        </w:tc>
        <w:tc>
          <w:tcPr>
            <w:tcW w:w="4949"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FAD1862" w14:textId="50742446" w:rsidR="00605465" w:rsidRPr="00605465" w:rsidRDefault="00605465" w:rsidP="00605465">
            <w:pPr>
              <w:spacing w:after="0" w:line="276" w:lineRule="auto"/>
              <w:jc w:val="both"/>
              <w:rPr>
                <w:rFonts w:ascii="Simplified Arabic" w:eastAsia="Times New Roman" w:hAnsi="Simplified Arabic" w:cs="Simplified Arabic"/>
                <w:kern w:val="0"/>
                <w:sz w:val="28"/>
                <w:szCs w:val="28"/>
                <w:rtl/>
                <w14:ligatures w14:val="none"/>
              </w:rPr>
            </w:pPr>
            <w:r w:rsidRPr="00605465">
              <w:rPr>
                <w:rFonts w:ascii="Simplified Arabic" w:eastAsia="Times New Roman" w:hAnsi="Simplified Arabic" w:cs="Simplified Arabic"/>
                <w:kern w:val="0"/>
                <w:sz w:val="28"/>
                <w:szCs w:val="28"/>
                <w:rtl/>
                <w14:ligatures w14:val="none"/>
              </w:rPr>
              <w:t>أواجه صعوبة أحيانًا في متابعة كل المنصات المرتبطة بالإذاعة لعدم وجود تنسيق واضح.</w:t>
            </w:r>
          </w:p>
        </w:tc>
        <w:tc>
          <w:tcPr>
            <w:tcW w:w="1272" w:type="dxa"/>
            <w:tcBorders>
              <w:top w:val="nil"/>
              <w:left w:val="single" w:sz="4" w:space="0" w:color="auto"/>
              <w:bottom w:val="single" w:sz="4" w:space="0" w:color="auto"/>
              <w:right w:val="single" w:sz="4" w:space="0" w:color="auto"/>
            </w:tcBorders>
            <w:vAlign w:val="center"/>
            <w:hideMark/>
          </w:tcPr>
          <w:p w14:paraId="7E8D2EDB" w14:textId="2E73F0EC"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3.62</w:t>
            </w:r>
          </w:p>
        </w:tc>
        <w:tc>
          <w:tcPr>
            <w:tcW w:w="1276" w:type="dxa"/>
            <w:tcBorders>
              <w:top w:val="nil"/>
              <w:left w:val="single" w:sz="4" w:space="0" w:color="auto"/>
              <w:bottom w:val="single" w:sz="4" w:space="0" w:color="auto"/>
              <w:right w:val="single" w:sz="4" w:space="0" w:color="auto"/>
            </w:tcBorders>
            <w:vAlign w:val="center"/>
            <w:hideMark/>
          </w:tcPr>
          <w:p w14:paraId="094B7DCD" w14:textId="42D1FD8D"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1.01</w:t>
            </w:r>
          </w:p>
        </w:tc>
        <w:tc>
          <w:tcPr>
            <w:tcW w:w="1023" w:type="dxa"/>
            <w:tcBorders>
              <w:top w:val="nil"/>
              <w:left w:val="single" w:sz="4" w:space="0" w:color="auto"/>
              <w:bottom w:val="single" w:sz="4" w:space="0" w:color="auto"/>
              <w:right w:val="single" w:sz="4" w:space="0" w:color="auto"/>
            </w:tcBorders>
            <w:vAlign w:val="center"/>
            <w:hideMark/>
          </w:tcPr>
          <w:p w14:paraId="3025C6DD" w14:textId="442F618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متوسط</w:t>
            </w:r>
          </w:p>
        </w:tc>
        <w:tc>
          <w:tcPr>
            <w:tcW w:w="960" w:type="dxa"/>
            <w:tcBorders>
              <w:top w:val="nil"/>
              <w:left w:val="single" w:sz="4" w:space="0" w:color="auto"/>
              <w:bottom w:val="single" w:sz="4" w:space="0" w:color="auto"/>
              <w:right w:val="single" w:sz="4" w:space="0" w:color="auto"/>
            </w:tcBorders>
            <w:vAlign w:val="center"/>
            <w:hideMark/>
          </w:tcPr>
          <w:p w14:paraId="344AD843" w14:textId="405A4F8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2</w:t>
            </w:r>
          </w:p>
        </w:tc>
      </w:tr>
      <w:tr w:rsidR="00605465" w:rsidRPr="00605465" w14:paraId="32C7D734" w14:textId="77777777" w:rsidTr="0095347D">
        <w:trPr>
          <w:trHeight w:hRule="exact" w:val="737"/>
          <w:jc w:val="center"/>
        </w:trPr>
        <w:tc>
          <w:tcPr>
            <w:tcW w:w="5529"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5186563A" w14:textId="1610EB2F" w:rsidR="00605465" w:rsidRPr="00605465" w:rsidRDefault="00605465" w:rsidP="0095347D">
            <w:pPr>
              <w:spacing w:after="0" w:line="240" w:lineRule="auto"/>
              <w:jc w:val="center"/>
              <w:rPr>
                <w:rFonts w:ascii="Simplified Arabic" w:eastAsia="Times New Roman" w:hAnsi="Simplified Arabic" w:cs="Simplified Arabic"/>
                <w:kern w:val="0"/>
                <w:sz w:val="28"/>
                <w:szCs w:val="28"/>
                <w:rtl/>
                <w14:ligatures w14:val="none"/>
              </w:rPr>
            </w:pPr>
            <w:r w:rsidRPr="00605465">
              <w:rPr>
                <w:rFonts w:ascii="Simplified Arabic" w:eastAsia="Times New Roman" w:hAnsi="Simplified Arabic" w:cs="Simplified Arabic"/>
                <w:kern w:val="0"/>
                <w:sz w:val="28"/>
                <w:szCs w:val="28"/>
                <w:rtl/>
                <w14:ligatures w14:val="none"/>
              </w:rPr>
              <w:t>المتوسط العام للمحور الخامس "التحديات في التكامل الرقمي"</w:t>
            </w:r>
          </w:p>
        </w:tc>
        <w:tc>
          <w:tcPr>
            <w:tcW w:w="1272" w:type="dxa"/>
            <w:tcBorders>
              <w:top w:val="nil"/>
              <w:left w:val="single" w:sz="4" w:space="0" w:color="auto"/>
              <w:bottom w:val="single" w:sz="4" w:space="0" w:color="auto"/>
              <w:right w:val="single" w:sz="4" w:space="0" w:color="auto"/>
            </w:tcBorders>
            <w:shd w:val="clear" w:color="000000" w:fill="E7E6E6"/>
            <w:vAlign w:val="center"/>
            <w:hideMark/>
          </w:tcPr>
          <w:p w14:paraId="29A6C4B7" w14:textId="07CD5EEE" w:rsidR="00605465" w:rsidRPr="00605465" w:rsidRDefault="00605465" w:rsidP="0095347D">
            <w:pPr>
              <w:spacing w:after="0" w:line="240"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3.81</w:t>
            </w:r>
          </w:p>
        </w:tc>
        <w:tc>
          <w:tcPr>
            <w:tcW w:w="1276" w:type="dxa"/>
            <w:tcBorders>
              <w:top w:val="nil"/>
              <w:left w:val="single" w:sz="4" w:space="0" w:color="auto"/>
              <w:bottom w:val="single" w:sz="4" w:space="0" w:color="auto"/>
              <w:right w:val="single" w:sz="4" w:space="0" w:color="auto"/>
            </w:tcBorders>
            <w:shd w:val="clear" w:color="000000" w:fill="E7E6E6"/>
            <w:vAlign w:val="center"/>
            <w:hideMark/>
          </w:tcPr>
          <w:p w14:paraId="7DD56B8E" w14:textId="09C824C7" w:rsidR="00605465" w:rsidRPr="00605465" w:rsidRDefault="00605465" w:rsidP="0095347D">
            <w:pPr>
              <w:spacing w:after="0" w:line="240"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0.68</w:t>
            </w:r>
          </w:p>
        </w:tc>
        <w:tc>
          <w:tcPr>
            <w:tcW w:w="1983" w:type="dxa"/>
            <w:gridSpan w:val="2"/>
            <w:tcBorders>
              <w:top w:val="nil"/>
              <w:left w:val="single" w:sz="4" w:space="0" w:color="auto"/>
              <w:bottom w:val="single" w:sz="4" w:space="0" w:color="auto"/>
              <w:right w:val="single" w:sz="4" w:space="0" w:color="auto"/>
            </w:tcBorders>
            <w:shd w:val="clear" w:color="000000" w:fill="E7E6E6"/>
            <w:vAlign w:val="center"/>
            <w:hideMark/>
          </w:tcPr>
          <w:p w14:paraId="7F8C26EF" w14:textId="7777777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 </w:t>
            </w:r>
          </w:p>
          <w:p w14:paraId="3EBEA4DF" w14:textId="77777777" w:rsidR="00605465" w:rsidRPr="00605465" w:rsidRDefault="00605465" w:rsidP="00605465">
            <w:pPr>
              <w:spacing w:after="0" w:line="276" w:lineRule="auto"/>
              <w:jc w:val="center"/>
              <w:rPr>
                <w:rFonts w:ascii="Simplified Arabic" w:eastAsia="Times New Roman" w:hAnsi="Simplified Arabic" w:cs="Simplified Arabic"/>
                <w:color w:val="000000"/>
                <w:kern w:val="0"/>
                <w:sz w:val="28"/>
                <w:szCs w:val="28"/>
                <w:rtl/>
                <w14:ligatures w14:val="none"/>
              </w:rPr>
            </w:pPr>
            <w:r w:rsidRPr="00605465">
              <w:rPr>
                <w:rFonts w:ascii="Simplified Arabic" w:eastAsia="Times New Roman" w:hAnsi="Simplified Arabic" w:cs="Simplified Arabic"/>
                <w:color w:val="000000"/>
                <w:kern w:val="0"/>
                <w:sz w:val="28"/>
                <w:szCs w:val="28"/>
                <w:rtl/>
                <w14:ligatures w14:val="none"/>
              </w:rPr>
              <w:t> </w:t>
            </w:r>
          </w:p>
        </w:tc>
      </w:tr>
    </w:tbl>
    <w:p w14:paraId="1EA35CB1" w14:textId="77777777" w:rsidR="00DB4F0B" w:rsidRPr="00DB4F0B" w:rsidRDefault="00DB4F0B" w:rsidP="00DB4F0B">
      <w:pPr>
        <w:pStyle w:val="a6"/>
        <w:numPr>
          <w:ilvl w:val="0"/>
          <w:numId w:val="40"/>
        </w:numPr>
        <w:spacing w:before="360" w:line="276" w:lineRule="auto"/>
        <w:ind w:left="419" w:hanging="357"/>
        <w:jc w:val="both"/>
        <w:rPr>
          <w:rFonts w:ascii="Simplified Arabic" w:hAnsi="Simplified Arabic" w:cs="Simplified Arabic"/>
          <w:sz w:val="28"/>
          <w:szCs w:val="28"/>
        </w:rPr>
      </w:pPr>
      <w:r w:rsidRPr="00DB4F0B">
        <w:rPr>
          <w:rFonts w:ascii="Simplified Arabic" w:hAnsi="Simplified Arabic" w:cs="Simplified Arabic"/>
          <w:sz w:val="28"/>
          <w:szCs w:val="28"/>
          <w:rtl/>
        </w:rPr>
        <w:t>يُظهر المتوسط العام للمحور (3.81) أن التحديات التي تواجه عملية التكامل الرقمي تُصنف في مستوى متوسط إلى مرتفع، وهذا يُشير إلى وجود بعض الصعوبات التي تحتاج إلى معالجة</w:t>
      </w:r>
      <w:r w:rsidRPr="00DB4F0B">
        <w:rPr>
          <w:rFonts w:ascii="Simplified Arabic" w:hAnsi="Simplified Arabic" w:cs="Simplified Arabic"/>
          <w:sz w:val="28"/>
          <w:szCs w:val="28"/>
        </w:rPr>
        <w:t>.</w:t>
      </w:r>
    </w:p>
    <w:p w14:paraId="7C27B55C" w14:textId="77777777" w:rsidR="00DB4F0B" w:rsidRPr="00DB4F0B" w:rsidRDefault="00DB4F0B" w:rsidP="00DB4F0B">
      <w:pPr>
        <w:pStyle w:val="a6"/>
        <w:numPr>
          <w:ilvl w:val="0"/>
          <w:numId w:val="40"/>
        </w:numPr>
        <w:spacing w:line="276" w:lineRule="auto"/>
        <w:ind w:left="424"/>
        <w:jc w:val="both"/>
        <w:rPr>
          <w:rFonts w:ascii="Simplified Arabic" w:hAnsi="Simplified Arabic" w:cs="Simplified Arabic"/>
          <w:sz w:val="28"/>
          <w:szCs w:val="28"/>
        </w:rPr>
      </w:pPr>
      <w:r w:rsidRPr="00DB4F0B">
        <w:rPr>
          <w:rFonts w:ascii="Simplified Arabic" w:hAnsi="Simplified Arabic" w:cs="Simplified Arabic"/>
          <w:sz w:val="28"/>
          <w:szCs w:val="28"/>
          <w:rtl/>
        </w:rPr>
        <w:lastRenderedPageBreak/>
        <w:t>جاءت العبارة "بعض الحسابات الإذاعية تفتقر إلى التفاعل مع تعليقات وأسئلة الجمهور" في المرتبة الأولى بمتوسط (4.22)، وهي أعلى عبارة في هذا المحور، مما يؤكد أن الجمهور يعتبر ضعف التفاعل من أهم التحديات التي تواجه الإذاعات، ويُشير إلى فجوة بين ما يتوقعه الجمهور وما تُقدمه بعض الإذاعات</w:t>
      </w:r>
      <w:r w:rsidRPr="00DB4F0B">
        <w:rPr>
          <w:rFonts w:ascii="Simplified Arabic" w:hAnsi="Simplified Arabic" w:cs="Simplified Arabic"/>
          <w:sz w:val="28"/>
          <w:szCs w:val="28"/>
        </w:rPr>
        <w:t>.</w:t>
      </w:r>
    </w:p>
    <w:p w14:paraId="1A657A11" w14:textId="77777777" w:rsidR="00DB4F0B" w:rsidRPr="00DB4F0B" w:rsidRDefault="00DB4F0B" w:rsidP="00DB4F0B">
      <w:pPr>
        <w:pStyle w:val="a6"/>
        <w:numPr>
          <w:ilvl w:val="0"/>
          <w:numId w:val="40"/>
        </w:numPr>
        <w:spacing w:line="276" w:lineRule="auto"/>
        <w:ind w:left="424"/>
        <w:jc w:val="both"/>
        <w:rPr>
          <w:rFonts w:ascii="Simplified Arabic" w:hAnsi="Simplified Arabic" w:cs="Simplified Arabic"/>
          <w:sz w:val="28"/>
          <w:szCs w:val="28"/>
        </w:rPr>
      </w:pPr>
      <w:r w:rsidRPr="00DB4F0B">
        <w:rPr>
          <w:rFonts w:ascii="Simplified Arabic" w:hAnsi="Simplified Arabic" w:cs="Simplified Arabic"/>
          <w:sz w:val="28"/>
          <w:szCs w:val="28"/>
          <w:rtl/>
        </w:rPr>
        <w:t>احتلت العبارة "أواجه صعوبة أحيانًا في متابعة كل المنصات المرتبطة بالإذاعة لعدم وجود تنسيق واضح" المرتبة الثانية بمتوسط (3.62)، مما يدل على أن الجمهور يرى أن هناك حاجة إلى تنسيق أكبر بين المنصات المختلفة لتقديم تجربة سلسة للمتابعة</w:t>
      </w:r>
      <w:r w:rsidRPr="00DB4F0B">
        <w:rPr>
          <w:rFonts w:ascii="Simplified Arabic" w:hAnsi="Simplified Arabic" w:cs="Simplified Arabic"/>
          <w:sz w:val="28"/>
          <w:szCs w:val="28"/>
        </w:rPr>
        <w:t>.</w:t>
      </w:r>
    </w:p>
    <w:p w14:paraId="4208AA87" w14:textId="77777777" w:rsidR="00DB4F0B" w:rsidRPr="00DB4F0B" w:rsidRDefault="00DB4F0B" w:rsidP="00DB4F0B">
      <w:pPr>
        <w:pStyle w:val="a6"/>
        <w:numPr>
          <w:ilvl w:val="0"/>
          <w:numId w:val="40"/>
        </w:numPr>
        <w:spacing w:line="276" w:lineRule="auto"/>
        <w:ind w:left="424"/>
        <w:jc w:val="both"/>
        <w:rPr>
          <w:rFonts w:ascii="Simplified Arabic" w:hAnsi="Simplified Arabic" w:cs="Simplified Arabic"/>
          <w:sz w:val="28"/>
          <w:szCs w:val="28"/>
        </w:rPr>
      </w:pPr>
      <w:r w:rsidRPr="00DB4F0B">
        <w:rPr>
          <w:rFonts w:ascii="Simplified Arabic" w:hAnsi="Simplified Arabic" w:cs="Simplified Arabic"/>
          <w:sz w:val="28"/>
          <w:szCs w:val="28"/>
          <w:rtl/>
        </w:rPr>
        <w:t>جاءت العبارة "أشعر أحيانًا أن المحتوى الإذاعي على السوشيال ميديا غير منتظم في التوقيت أو النشر" في المرتبة الثالثة بمتوسط (3.52)، مما يُشير إلى أن عدم انتظام النشر يُعد تحديًا يقلل من ولاء الجمهور للمحتوى الرقمي</w:t>
      </w:r>
      <w:r w:rsidRPr="00DB4F0B">
        <w:rPr>
          <w:rFonts w:ascii="Simplified Arabic" w:hAnsi="Simplified Arabic" w:cs="Simplified Arabic"/>
          <w:sz w:val="28"/>
          <w:szCs w:val="28"/>
        </w:rPr>
        <w:t>.</w:t>
      </w:r>
    </w:p>
    <w:p w14:paraId="6182DA67" w14:textId="77777777" w:rsidR="00DB4F0B" w:rsidRPr="00DB4F0B" w:rsidRDefault="00DB4F0B" w:rsidP="00DB4F0B">
      <w:pPr>
        <w:spacing w:line="276" w:lineRule="auto"/>
        <w:ind w:left="991"/>
        <w:jc w:val="both"/>
        <w:rPr>
          <w:rFonts w:ascii="Simplified Arabic" w:hAnsi="Simplified Arabic" w:cs="Simplified Arabic"/>
          <w:b/>
          <w:bCs/>
          <w:sz w:val="28"/>
          <w:szCs w:val="28"/>
        </w:rPr>
      </w:pPr>
      <w:r w:rsidRPr="00DB4F0B">
        <w:rPr>
          <w:rFonts w:ascii="Simplified Arabic" w:hAnsi="Simplified Arabic" w:cs="Simplified Arabic"/>
          <w:b/>
          <w:bCs/>
          <w:sz w:val="28"/>
          <w:szCs w:val="28"/>
          <w:rtl/>
        </w:rPr>
        <w:t>السؤال السادس: ما مدى رضا العاملين في المجال الإذاعي والمعلنين عن نتائج التكامل الإعلامي في تحقيق أهدافهم الاتصالية أو التسويقية؟</w:t>
      </w:r>
    </w:p>
    <w:p w14:paraId="740187B1" w14:textId="77777777" w:rsidR="00DB4F0B" w:rsidRPr="00DB4F0B" w:rsidRDefault="00DB4F0B" w:rsidP="00DB4F0B">
      <w:pPr>
        <w:spacing w:after="120" w:line="276" w:lineRule="auto"/>
        <w:ind w:left="991" w:firstLine="1"/>
        <w:jc w:val="both"/>
        <w:rPr>
          <w:rFonts w:ascii="Simplified Arabic" w:hAnsi="Simplified Arabic" w:cs="Simplified Arabic"/>
          <w:sz w:val="28"/>
          <w:szCs w:val="28"/>
        </w:rPr>
      </w:pPr>
      <w:r w:rsidRPr="00DB4F0B">
        <w:rPr>
          <w:rFonts w:ascii="Simplified Arabic" w:hAnsi="Simplified Arabic" w:cs="Simplified Arabic"/>
          <w:sz w:val="28"/>
          <w:szCs w:val="28"/>
          <w:rtl/>
        </w:rPr>
        <w:t>للإجابة على هذا السؤال، تم قياس مدى رضا عينة الدراسة عن تجربة التكامل الإعلامي ونتائجه، عن طريق حساب المتوسط الحسابي والانحراف المعياري، والمستوي لعبارات محور رضا الجمهور والمعلنين، وكانت النتائج كما يوضح الجدول التالي</w:t>
      </w:r>
      <w:r w:rsidRPr="00DB4F0B">
        <w:rPr>
          <w:rFonts w:ascii="Simplified Arabic" w:hAnsi="Simplified Arabic" w:cs="Simplified Arabic"/>
          <w:sz w:val="28"/>
          <w:szCs w:val="28"/>
        </w:rPr>
        <w:t>:</w:t>
      </w:r>
    </w:p>
    <w:p w14:paraId="79BF8F2D" w14:textId="77777777" w:rsidR="00DB4F0B" w:rsidRDefault="00DB4F0B" w:rsidP="00030186">
      <w:pPr>
        <w:spacing w:line="276" w:lineRule="auto"/>
        <w:ind w:left="282"/>
        <w:jc w:val="center"/>
        <w:rPr>
          <w:rFonts w:ascii="Simplified Arabic" w:hAnsi="Simplified Arabic" w:cs="Simplified Arabic"/>
          <w:b/>
          <w:bCs/>
          <w:sz w:val="24"/>
          <w:szCs w:val="24"/>
          <w:rtl/>
        </w:rPr>
      </w:pPr>
      <w:r w:rsidRPr="00030186">
        <w:rPr>
          <w:rFonts w:ascii="Simplified Arabic" w:hAnsi="Simplified Arabic" w:cs="Simplified Arabic"/>
          <w:b/>
          <w:bCs/>
          <w:sz w:val="24"/>
          <w:szCs w:val="24"/>
          <w:rtl/>
        </w:rPr>
        <w:t>الجدول رقم (4-6): المتوسطات والانحرافات المعيارية لعبارات المحور السادس "رضا الجمهور والمعلنين</w:t>
      </w:r>
      <w:r w:rsidRPr="00030186">
        <w:rPr>
          <w:rFonts w:ascii="Simplified Arabic" w:hAnsi="Simplified Arabic" w:cs="Simplified Arabic"/>
          <w:b/>
          <w:bCs/>
          <w:sz w:val="24"/>
          <w:szCs w:val="24"/>
        </w:rPr>
        <w:t>"</w:t>
      </w:r>
    </w:p>
    <w:tbl>
      <w:tblPr>
        <w:bidiVisual/>
        <w:tblW w:w="10060" w:type="dxa"/>
        <w:jc w:val="center"/>
        <w:tblLook w:val="04A0" w:firstRow="1" w:lastRow="0" w:firstColumn="1" w:lastColumn="0" w:noHBand="0" w:noVBand="1"/>
      </w:tblPr>
      <w:tblGrid>
        <w:gridCol w:w="580"/>
        <w:gridCol w:w="4663"/>
        <w:gridCol w:w="1397"/>
        <w:gridCol w:w="1437"/>
        <w:gridCol w:w="1023"/>
        <w:gridCol w:w="960"/>
      </w:tblGrid>
      <w:tr w:rsidR="0095347D" w:rsidRPr="0095347D" w14:paraId="34E54D94" w14:textId="77777777" w:rsidTr="0095347D">
        <w:trPr>
          <w:trHeight w:val="430"/>
          <w:jc w:val="center"/>
        </w:trPr>
        <w:tc>
          <w:tcPr>
            <w:tcW w:w="58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F7F1C95" w14:textId="77777777" w:rsidR="0095347D" w:rsidRPr="0095347D" w:rsidRDefault="0095347D" w:rsidP="007E73C9">
            <w:pPr>
              <w:spacing w:after="0" w:line="276" w:lineRule="auto"/>
              <w:jc w:val="center"/>
              <w:rPr>
                <w:rFonts w:ascii="Simplified Arabic" w:eastAsia="Times New Roman" w:hAnsi="Simplified Arabic" w:cs="Simplified Arabic"/>
                <w:b/>
                <w:bCs/>
                <w:kern w:val="0"/>
                <w:sz w:val="28"/>
                <w:szCs w:val="28"/>
                <w14:ligatures w14:val="none"/>
              </w:rPr>
            </w:pPr>
            <w:r w:rsidRPr="0095347D">
              <w:rPr>
                <w:rFonts w:ascii="Simplified Arabic" w:eastAsia="Times New Roman" w:hAnsi="Simplified Arabic" w:cs="Simplified Arabic"/>
                <w:b/>
                <w:bCs/>
                <w:kern w:val="0"/>
                <w:sz w:val="28"/>
                <w:szCs w:val="28"/>
                <w:rtl/>
                <w14:ligatures w14:val="none"/>
              </w:rPr>
              <w:t xml:space="preserve">م </w:t>
            </w:r>
          </w:p>
        </w:tc>
        <w:tc>
          <w:tcPr>
            <w:tcW w:w="466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A786A01" w14:textId="77777777" w:rsidR="0095347D" w:rsidRPr="0095347D" w:rsidRDefault="0095347D" w:rsidP="007E73C9">
            <w:pPr>
              <w:spacing w:after="0" w:line="276" w:lineRule="auto"/>
              <w:jc w:val="center"/>
              <w:rPr>
                <w:rFonts w:ascii="Simplified Arabic" w:eastAsia="Times New Roman" w:hAnsi="Simplified Arabic" w:cs="Simplified Arabic"/>
                <w:b/>
                <w:bCs/>
                <w:kern w:val="0"/>
                <w:sz w:val="28"/>
                <w:szCs w:val="28"/>
                <w:rtl/>
                <w14:ligatures w14:val="none"/>
              </w:rPr>
            </w:pPr>
            <w:r w:rsidRPr="0095347D">
              <w:rPr>
                <w:rFonts w:ascii="Simplified Arabic" w:eastAsia="Times New Roman" w:hAnsi="Simplified Arabic" w:cs="Simplified Arabic"/>
                <w:b/>
                <w:bCs/>
                <w:kern w:val="0"/>
                <w:sz w:val="28"/>
                <w:szCs w:val="28"/>
                <w:rtl/>
                <w14:ligatures w14:val="none"/>
              </w:rPr>
              <w:t>العبارات</w:t>
            </w:r>
          </w:p>
        </w:tc>
        <w:tc>
          <w:tcPr>
            <w:tcW w:w="13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8877516" w14:textId="77777777" w:rsidR="0095347D" w:rsidRPr="0095347D" w:rsidRDefault="0095347D" w:rsidP="007E73C9">
            <w:pPr>
              <w:spacing w:after="0" w:line="276" w:lineRule="auto"/>
              <w:jc w:val="center"/>
              <w:rPr>
                <w:rFonts w:ascii="Simplified Arabic" w:eastAsia="Times New Roman" w:hAnsi="Simplified Arabic" w:cs="Simplified Arabic"/>
                <w:b/>
                <w:bCs/>
                <w:kern w:val="0"/>
                <w:sz w:val="28"/>
                <w:szCs w:val="28"/>
                <w:rtl/>
                <w14:ligatures w14:val="none"/>
              </w:rPr>
            </w:pPr>
            <w:r w:rsidRPr="0095347D">
              <w:rPr>
                <w:rFonts w:ascii="Simplified Arabic" w:eastAsia="Times New Roman" w:hAnsi="Simplified Arabic" w:cs="Simplified Arabic"/>
                <w:b/>
                <w:bCs/>
                <w:kern w:val="0"/>
                <w:sz w:val="28"/>
                <w:szCs w:val="28"/>
                <w:rtl/>
                <w14:ligatures w14:val="none"/>
              </w:rPr>
              <w:t xml:space="preserve">المتوسط الحسابي </w:t>
            </w:r>
          </w:p>
        </w:tc>
        <w:tc>
          <w:tcPr>
            <w:tcW w:w="143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FA3CD32" w14:textId="77777777" w:rsidR="0095347D" w:rsidRPr="0095347D" w:rsidRDefault="0095347D" w:rsidP="007E73C9">
            <w:pPr>
              <w:spacing w:after="0" w:line="276" w:lineRule="auto"/>
              <w:jc w:val="center"/>
              <w:rPr>
                <w:rFonts w:ascii="Simplified Arabic" w:eastAsia="Times New Roman" w:hAnsi="Simplified Arabic" w:cs="Simplified Arabic"/>
                <w:b/>
                <w:bCs/>
                <w:kern w:val="0"/>
                <w:sz w:val="28"/>
                <w:szCs w:val="28"/>
                <w:rtl/>
                <w14:ligatures w14:val="none"/>
              </w:rPr>
            </w:pPr>
            <w:r w:rsidRPr="0095347D">
              <w:rPr>
                <w:rFonts w:ascii="Simplified Arabic" w:eastAsia="Times New Roman" w:hAnsi="Simplified Arabic" w:cs="Simplified Arabic"/>
                <w:b/>
                <w:bCs/>
                <w:kern w:val="0"/>
                <w:sz w:val="28"/>
                <w:szCs w:val="28"/>
                <w:rtl/>
                <w14:ligatures w14:val="none"/>
              </w:rPr>
              <w:t>الانحراف المعياري</w:t>
            </w:r>
          </w:p>
        </w:tc>
        <w:tc>
          <w:tcPr>
            <w:tcW w:w="102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A03C8D6" w14:textId="77777777" w:rsidR="0095347D" w:rsidRPr="0095347D" w:rsidRDefault="0095347D" w:rsidP="007E73C9">
            <w:pPr>
              <w:spacing w:after="0" w:line="276" w:lineRule="auto"/>
              <w:jc w:val="center"/>
              <w:rPr>
                <w:rFonts w:ascii="Simplified Arabic" w:eastAsia="Times New Roman" w:hAnsi="Simplified Arabic" w:cs="Simplified Arabic"/>
                <w:b/>
                <w:bCs/>
                <w:kern w:val="0"/>
                <w:sz w:val="28"/>
                <w:szCs w:val="28"/>
                <w:rtl/>
                <w14:ligatures w14:val="none"/>
              </w:rPr>
            </w:pPr>
            <w:r w:rsidRPr="0095347D">
              <w:rPr>
                <w:rFonts w:ascii="Simplified Arabic" w:eastAsia="Times New Roman" w:hAnsi="Simplified Arabic" w:cs="Simplified Arabic"/>
                <w:b/>
                <w:bCs/>
                <w:kern w:val="0"/>
                <w:sz w:val="28"/>
                <w:szCs w:val="28"/>
                <w:rtl/>
                <w14:ligatures w14:val="none"/>
              </w:rPr>
              <w:t>المستوي</w:t>
            </w:r>
          </w:p>
        </w:tc>
        <w:tc>
          <w:tcPr>
            <w:tcW w:w="96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E3C9322" w14:textId="77777777" w:rsidR="0095347D" w:rsidRPr="0095347D" w:rsidRDefault="0095347D" w:rsidP="007E73C9">
            <w:pPr>
              <w:spacing w:after="0" w:line="276" w:lineRule="auto"/>
              <w:jc w:val="center"/>
              <w:rPr>
                <w:rFonts w:ascii="Simplified Arabic" w:eastAsia="Times New Roman" w:hAnsi="Simplified Arabic" w:cs="Simplified Arabic"/>
                <w:b/>
                <w:bCs/>
                <w:kern w:val="0"/>
                <w:sz w:val="28"/>
                <w:szCs w:val="28"/>
                <w:rtl/>
                <w14:ligatures w14:val="none"/>
              </w:rPr>
            </w:pPr>
            <w:r w:rsidRPr="0095347D">
              <w:rPr>
                <w:rFonts w:ascii="Simplified Arabic" w:eastAsia="Times New Roman" w:hAnsi="Simplified Arabic" w:cs="Simplified Arabic"/>
                <w:b/>
                <w:bCs/>
                <w:kern w:val="0"/>
                <w:sz w:val="28"/>
                <w:szCs w:val="28"/>
                <w:rtl/>
                <w14:ligatures w14:val="none"/>
              </w:rPr>
              <w:t>الترتيب</w:t>
            </w:r>
          </w:p>
        </w:tc>
      </w:tr>
      <w:tr w:rsidR="0095347D" w:rsidRPr="0095347D" w14:paraId="79953A9E" w14:textId="77777777" w:rsidTr="0095347D">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5BDDF284" w14:textId="77777777"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1</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CADA44B" w14:textId="132C52D1" w:rsidR="0095347D" w:rsidRPr="0095347D" w:rsidRDefault="0095347D" w:rsidP="0095347D">
            <w:pPr>
              <w:spacing w:after="0" w:line="276" w:lineRule="auto"/>
              <w:jc w:val="both"/>
              <w:rPr>
                <w:rFonts w:ascii="Simplified Arabic" w:eastAsia="Times New Roman" w:hAnsi="Simplified Arabic" w:cs="Simplified Arabic"/>
                <w:kern w:val="0"/>
                <w:sz w:val="28"/>
                <w:szCs w:val="28"/>
                <w:rtl/>
                <w14:ligatures w14:val="none"/>
              </w:rPr>
            </w:pPr>
            <w:r w:rsidRPr="0095347D">
              <w:rPr>
                <w:rFonts w:ascii="Simplified Arabic" w:eastAsia="Times New Roman" w:hAnsi="Simplified Arabic" w:cs="Simplified Arabic"/>
                <w:kern w:val="0"/>
                <w:sz w:val="28"/>
                <w:szCs w:val="28"/>
                <w:rtl/>
                <w14:ligatures w14:val="none"/>
              </w:rPr>
              <w:t>أنا راضٍ عن الطريقة التي تقدم بها الإذاعة محتواها عبر المنصات الاجتماعية.</w:t>
            </w:r>
          </w:p>
        </w:tc>
        <w:tc>
          <w:tcPr>
            <w:tcW w:w="1397" w:type="dxa"/>
            <w:tcBorders>
              <w:top w:val="nil"/>
              <w:left w:val="single" w:sz="4" w:space="0" w:color="auto"/>
              <w:bottom w:val="single" w:sz="4" w:space="0" w:color="auto"/>
              <w:right w:val="single" w:sz="4" w:space="0" w:color="auto"/>
            </w:tcBorders>
            <w:vAlign w:val="center"/>
            <w:hideMark/>
          </w:tcPr>
          <w:p w14:paraId="5C84B221" w14:textId="76AFF9C7"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3.50</w:t>
            </w:r>
          </w:p>
        </w:tc>
        <w:tc>
          <w:tcPr>
            <w:tcW w:w="1437" w:type="dxa"/>
            <w:tcBorders>
              <w:top w:val="nil"/>
              <w:left w:val="single" w:sz="4" w:space="0" w:color="auto"/>
              <w:bottom w:val="single" w:sz="4" w:space="0" w:color="auto"/>
              <w:right w:val="single" w:sz="4" w:space="0" w:color="auto"/>
            </w:tcBorders>
            <w:vAlign w:val="center"/>
            <w:hideMark/>
          </w:tcPr>
          <w:p w14:paraId="69B27095" w14:textId="3535F7C4"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1.05</w:t>
            </w:r>
          </w:p>
        </w:tc>
        <w:tc>
          <w:tcPr>
            <w:tcW w:w="1023" w:type="dxa"/>
            <w:tcBorders>
              <w:top w:val="nil"/>
              <w:left w:val="single" w:sz="4" w:space="0" w:color="auto"/>
              <w:bottom w:val="single" w:sz="4" w:space="0" w:color="auto"/>
              <w:right w:val="single" w:sz="4" w:space="0" w:color="auto"/>
            </w:tcBorders>
            <w:vAlign w:val="center"/>
            <w:hideMark/>
          </w:tcPr>
          <w:p w14:paraId="7D95E0BD" w14:textId="24BD855F"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متوسط</w:t>
            </w:r>
          </w:p>
        </w:tc>
        <w:tc>
          <w:tcPr>
            <w:tcW w:w="960" w:type="dxa"/>
            <w:tcBorders>
              <w:top w:val="nil"/>
              <w:left w:val="single" w:sz="4" w:space="0" w:color="auto"/>
              <w:bottom w:val="single" w:sz="4" w:space="0" w:color="auto"/>
              <w:right w:val="single" w:sz="4" w:space="0" w:color="auto"/>
            </w:tcBorders>
            <w:vAlign w:val="center"/>
            <w:hideMark/>
          </w:tcPr>
          <w:p w14:paraId="79DB9FFA" w14:textId="72B8F87A"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3</w:t>
            </w:r>
          </w:p>
        </w:tc>
      </w:tr>
      <w:tr w:rsidR="0095347D" w:rsidRPr="0095347D" w14:paraId="583BDF7E" w14:textId="77777777" w:rsidTr="0095347D">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6CF6C8E4" w14:textId="77777777"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2</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285B8A8" w14:textId="411CAD7C" w:rsidR="0095347D" w:rsidRPr="0095347D" w:rsidRDefault="0095347D" w:rsidP="0095347D">
            <w:pPr>
              <w:spacing w:after="0" w:line="276" w:lineRule="auto"/>
              <w:jc w:val="both"/>
              <w:rPr>
                <w:rFonts w:ascii="Simplified Arabic" w:eastAsia="Times New Roman" w:hAnsi="Simplified Arabic" w:cs="Simplified Arabic"/>
                <w:kern w:val="0"/>
                <w:sz w:val="28"/>
                <w:szCs w:val="28"/>
                <w:rtl/>
                <w14:ligatures w14:val="none"/>
              </w:rPr>
            </w:pPr>
            <w:r w:rsidRPr="0095347D">
              <w:rPr>
                <w:rFonts w:ascii="Simplified Arabic" w:eastAsia="Times New Roman" w:hAnsi="Simplified Arabic" w:cs="Simplified Arabic"/>
                <w:kern w:val="0"/>
                <w:sz w:val="28"/>
                <w:szCs w:val="28"/>
                <w:rtl/>
                <w14:ligatures w14:val="none"/>
              </w:rPr>
              <w:t>التكامل بين الإذاعة والسوشيال ميديا جعلني أكثر ولاءً للبرامج التي أتابعها.</w:t>
            </w:r>
          </w:p>
        </w:tc>
        <w:tc>
          <w:tcPr>
            <w:tcW w:w="1397" w:type="dxa"/>
            <w:tcBorders>
              <w:top w:val="nil"/>
              <w:left w:val="single" w:sz="4" w:space="0" w:color="auto"/>
              <w:bottom w:val="single" w:sz="4" w:space="0" w:color="auto"/>
              <w:right w:val="single" w:sz="4" w:space="0" w:color="auto"/>
            </w:tcBorders>
            <w:vAlign w:val="center"/>
            <w:hideMark/>
          </w:tcPr>
          <w:p w14:paraId="6F09D92C" w14:textId="7BEE9ADF"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4.06</w:t>
            </w:r>
          </w:p>
        </w:tc>
        <w:tc>
          <w:tcPr>
            <w:tcW w:w="1437" w:type="dxa"/>
            <w:tcBorders>
              <w:top w:val="nil"/>
              <w:left w:val="single" w:sz="4" w:space="0" w:color="auto"/>
              <w:bottom w:val="single" w:sz="4" w:space="0" w:color="auto"/>
              <w:right w:val="single" w:sz="4" w:space="0" w:color="auto"/>
            </w:tcBorders>
            <w:vAlign w:val="center"/>
            <w:hideMark/>
          </w:tcPr>
          <w:p w14:paraId="67DD6C83" w14:textId="3736A2D5"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0.79</w:t>
            </w:r>
          </w:p>
        </w:tc>
        <w:tc>
          <w:tcPr>
            <w:tcW w:w="1023" w:type="dxa"/>
            <w:tcBorders>
              <w:top w:val="nil"/>
              <w:left w:val="single" w:sz="4" w:space="0" w:color="auto"/>
              <w:bottom w:val="single" w:sz="4" w:space="0" w:color="auto"/>
              <w:right w:val="single" w:sz="4" w:space="0" w:color="auto"/>
            </w:tcBorders>
            <w:vAlign w:val="center"/>
            <w:hideMark/>
          </w:tcPr>
          <w:p w14:paraId="3498BD6D" w14:textId="2E9A078F"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62A7BE49" w14:textId="114F6312"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2</w:t>
            </w:r>
          </w:p>
        </w:tc>
      </w:tr>
      <w:tr w:rsidR="0095347D" w:rsidRPr="0095347D" w14:paraId="1EC98550" w14:textId="77777777" w:rsidTr="0095347D">
        <w:trPr>
          <w:trHeight w:val="860"/>
          <w:jc w:val="center"/>
        </w:trPr>
        <w:tc>
          <w:tcPr>
            <w:tcW w:w="580" w:type="dxa"/>
            <w:tcBorders>
              <w:top w:val="nil"/>
              <w:left w:val="single" w:sz="4" w:space="0" w:color="auto"/>
              <w:bottom w:val="single" w:sz="4" w:space="0" w:color="auto"/>
              <w:right w:val="single" w:sz="4" w:space="0" w:color="auto"/>
            </w:tcBorders>
            <w:shd w:val="clear" w:color="000000" w:fill="E7E6E6"/>
            <w:vAlign w:val="center"/>
            <w:hideMark/>
          </w:tcPr>
          <w:p w14:paraId="0BF9D0F9" w14:textId="77777777"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3</w:t>
            </w:r>
          </w:p>
        </w:tc>
        <w:tc>
          <w:tcPr>
            <w:tcW w:w="46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9D29F07" w14:textId="4A96C438" w:rsidR="0095347D" w:rsidRPr="0095347D" w:rsidRDefault="0095347D" w:rsidP="0095347D">
            <w:pPr>
              <w:spacing w:after="0" w:line="276" w:lineRule="auto"/>
              <w:jc w:val="both"/>
              <w:rPr>
                <w:rFonts w:ascii="Simplified Arabic" w:eastAsia="Times New Roman" w:hAnsi="Simplified Arabic" w:cs="Simplified Arabic"/>
                <w:kern w:val="0"/>
                <w:sz w:val="28"/>
                <w:szCs w:val="28"/>
                <w:rtl/>
                <w14:ligatures w14:val="none"/>
              </w:rPr>
            </w:pPr>
            <w:r w:rsidRPr="0095347D">
              <w:rPr>
                <w:rFonts w:ascii="Simplified Arabic" w:eastAsia="Times New Roman" w:hAnsi="Simplified Arabic" w:cs="Simplified Arabic"/>
                <w:kern w:val="0"/>
                <w:sz w:val="28"/>
                <w:szCs w:val="28"/>
                <w:rtl/>
                <w14:ligatures w14:val="none"/>
              </w:rPr>
              <w:t>التكامل الإعلامي ساعدني على التعرف على برامج جديدة لم أكن أتابعها عبر البث التقليدي.</w:t>
            </w:r>
          </w:p>
        </w:tc>
        <w:tc>
          <w:tcPr>
            <w:tcW w:w="1397" w:type="dxa"/>
            <w:tcBorders>
              <w:top w:val="nil"/>
              <w:left w:val="single" w:sz="4" w:space="0" w:color="auto"/>
              <w:bottom w:val="single" w:sz="4" w:space="0" w:color="auto"/>
              <w:right w:val="single" w:sz="4" w:space="0" w:color="auto"/>
            </w:tcBorders>
            <w:vAlign w:val="center"/>
            <w:hideMark/>
          </w:tcPr>
          <w:p w14:paraId="702B765A" w14:textId="32C8B59F"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4.28</w:t>
            </w:r>
          </w:p>
        </w:tc>
        <w:tc>
          <w:tcPr>
            <w:tcW w:w="1437" w:type="dxa"/>
            <w:tcBorders>
              <w:top w:val="nil"/>
              <w:left w:val="single" w:sz="4" w:space="0" w:color="auto"/>
              <w:bottom w:val="single" w:sz="4" w:space="0" w:color="auto"/>
              <w:right w:val="single" w:sz="4" w:space="0" w:color="auto"/>
            </w:tcBorders>
            <w:vAlign w:val="center"/>
            <w:hideMark/>
          </w:tcPr>
          <w:p w14:paraId="4E685E58" w14:textId="7D932732"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0.61</w:t>
            </w:r>
          </w:p>
        </w:tc>
        <w:tc>
          <w:tcPr>
            <w:tcW w:w="1023" w:type="dxa"/>
            <w:tcBorders>
              <w:top w:val="nil"/>
              <w:left w:val="single" w:sz="4" w:space="0" w:color="auto"/>
              <w:bottom w:val="single" w:sz="4" w:space="0" w:color="auto"/>
              <w:right w:val="single" w:sz="4" w:space="0" w:color="auto"/>
            </w:tcBorders>
            <w:vAlign w:val="center"/>
            <w:hideMark/>
          </w:tcPr>
          <w:p w14:paraId="14F8355B" w14:textId="52AC2046"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مرتفع</w:t>
            </w:r>
          </w:p>
        </w:tc>
        <w:tc>
          <w:tcPr>
            <w:tcW w:w="960" w:type="dxa"/>
            <w:tcBorders>
              <w:top w:val="nil"/>
              <w:left w:val="single" w:sz="4" w:space="0" w:color="auto"/>
              <w:bottom w:val="single" w:sz="4" w:space="0" w:color="auto"/>
              <w:right w:val="single" w:sz="4" w:space="0" w:color="auto"/>
            </w:tcBorders>
            <w:vAlign w:val="center"/>
            <w:hideMark/>
          </w:tcPr>
          <w:p w14:paraId="1123A04E" w14:textId="49855E1B"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1</w:t>
            </w:r>
          </w:p>
        </w:tc>
      </w:tr>
      <w:tr w:rsidR="0095347D" w:rsidRPr="0095347D" w14:paraId="4148EAA6" w14:textId="77777777" w:rsidTr="0095347D">
        <w:trPr>
          <w:trHeight w:val="1161"/>
          <w:jc w:val="center"/>
        </w:trPr>
        <w:tc>
          <w:tcPr>
            <w:tcW w:w="5243"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340C11A6" w14:textId="379588B1" w:rsidR="0095347D" w:rsidRPr="0095347D" w:rsidRDefault="0095347D" w:rsidP="0095347D">
            <w:pPr>
              <w:spacing w:after="0" w:line="276" w:lineRule="auto"/>
              <w:jc w:val="center"/>
              <w:rPr>
                <w:rFonts w:ascii="Simplified Arabic" w:eastAsia="Times New Roman" w:hAnsi="Simplified Arabic" w:cs="Simplified Arabic"/>
                <w:kern w:val="0"/>
                <w:sz w:val="28"/>
                <w:szCs w:val="28"/>
                <w:rtl/>
                <w14:ligatures w14:val="none"/>
              </w:rPr>
            </w:pPr>
            <w:r w:rsidRPr="0095347D">
              <w:rPr>
                <w:rFonts w:ascii="Simplified Arabic" w:eastAsia="Times New Roman" w:hAnsi="Simplified Arabic" w:cs="Simplified Arabic"/>
                <w:kern w:val="0"/>
                <w:sz w:val="28"/>
                <w:szCs w:val="28"/>
                <w:rtl/>
                <w14:ligatures w14:val="none"/>
              </w:rPr>
              <w:t>المتوسط العام للمحور السادس "رضا الجمهور والمعلنين"</w:t>
            </w:r>
          </w:p>
        </w:tc>
        <w:tc>
          <w:tcPr>
            <w:tcW w:w="1397" w:type="dxa"/>
            <w:tcBorders>
              <w:top w:val="nil"/>
              <w:left w:val="single" w:sz="4" w:space="0" w:color="auto"/>
              <w:bottom w:val="single" w:sz="4" w:space="0" w:color="auto"/>
              <w:right w:val="single" w:sz="4" w:space="0" w:color="auto"/>
            </w:tcBorders>
            <w:shd w:val="clear" w:color="000000" w:fill="E7E6E6"/>
            <w:vAlign w:val="center"/>
            <w:hideMark/>
          </w:tcPr>
          <w:p w14:paraId="4E0DE100" w14:textId="50CF1180"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3.95</w:t>
            </w:r>
          </w:p>
        </w:tc>
        <w:tc>
          <w:tcPr>
            <w:tcW w:w="1437" w:type="dxa"/>
            <w:tcBorders>
              <w:top w:val="nil"/>
              <w:left w:val="single" w:sz="4" w:space="0" w:color="auto"/>
              <w:bottom w:val="single" w:sz="4" w:space="0" w:color="auto"/>
              <w:right w:val="single" w:sz="4" w:space="0" w:color="auto"/>
            </w:tcBorders>
            <w:shd w:val="clear" w:color="000000" w:fill="E7E6E6"/>
            <w:vAlign w:val="center"/>
            <w:hideMark/>
          </w:tcPr>
          <w:p w14:paraId="057D92B9" w14:textId="3B4FB6C6"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0.66</w:t>
            </w:r>
          </w:p>
        </w:tc>
        <w:tc>
          <w:tcPr>
            <w:tcW w:w="1983" w:type="dxa"/>
            <w:gridSpan w:val="2"/>
            <w:tcBorders>
              <w:top w:val="nil"/>
              <w:left w:val="single" w:sz="4" w:space="0" w:color="auto"/>
              <w:bottom w:val="single" w:sz="4" w:space="0" w:color="auto"/>
              <w:right w:val="single" w:sz="4" w:space="0" w:color="auto"/>
            </w:tcBorders>
            <w:shd w:val="clear" w:color="000000" w:fill="E7E6E6"/>
            <w:vAlign w:val="center"/>
            <w:hideMark/>
          </w:tcPr>
          <w:p w14:paraId="3D726EE4" w14:textId="77777777"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 </w:t>
            </w:r>
          </w:p>
          <w:p w14:paraId="6A14F6B2" w14:textId="77777777" w:rsidR="0095347D" w:rsidRPr="0095347D" w:rsidRDefault="0095347D" w:rsidP="0095347D">
            <w:pPr>
              <w:spacing w:after="0" w:line="276" w:lineRule="auto"/>
              <w:jc w:val="center"/>
              <w:rPr>
                <w:rFonts w:ascii="Simplified Arabic" w:eastAsia="Times New Roman" w:hAnsi="Simplified Arabic" w:cs="Simplified Arabic"/>
                <w:color w:val="000000"/>
                <w:kern w:val="0"/>
                <w:sz w:val="28"/>
                <w:szCs w:val="28"/>
                <w:rtl/>
                <w14:ligatures w14:val="none"/>
              </w:rPr>
            </w:pPr>
            <w:r w:rsidRPr="0095347D">
              <w:rPr>
                <w:rFonts w:ascii="Simplified Arabic" w:eastAsia="Times New Roman" w:hAnsi="Simplified Arabic" w:cs="Simplified Arabic"/>
                <w:color w:val="000000"/>
                <w:kern w:val="0"/>
                <w:sz w:val="28"/>
                <w:szCs w:val="28"/>
                <w:rtl/>
                <w14:ligatures w14:val="none"/>
              </w:rPr>
              <w:t> </w:t>
            </w:r>
          </w:p>
        </w:tc>
      </w:tr>
    </w:tbl>
    <w:p w14:paraId="032002C6" w14:textId="77777777" w:rsidR="00DB4F0B" w:rsidRPr="00D1423D" w:rsidRDefault="00DB4F0B" w:rsidP="00DB4F0B">
      <w:pPr>
        <w:pStyle w:val="a6"/>
        <w:numPr>
          <w:ilvl w:val="0"/>
          <w:numId w:val="40"/>
        </w:numPr>
        <w:spacing w:before="360" w:line="276" w:lineRule="auto"/>
        <w:ind w:left="419" w:hanging="357"/>
        <w:jc w:val="both"/>
        <w:rPr>
          <w:rFonts w:ascii="Traditional Arabic" w:hAnsi="Traditional Arabic" w:cs="Traditional Arabic"/>
          <w:sz w:val="32"/>
          <w:szCs w:val="32"/>
        </w:rPr>
      </w:pPr>
      <w:r w:rsidRPr="00DB4F0B">
        <w:rPr>
          <w:rFonts w:ascii="Simplified Arabic" w:hAnsi="Simplified Arabic" w:cs="Simplified Arabic"/>
          <w:sz w:val="28"/>
          <w:szCs w:val="28"/>
          <w:rtl/>
        </w:rPr>
        <w:lastRenderedPageBreak/>
        <w:t>يُظهر المتوسط العام للمحور (3.95) أن هناك مستوى مرتفع من الرضا لدى الجمهور والمعلنين عن نتائج التكامل الإعلامي، وهذا يُؤكد على نجاح هذه الاستراتيجية في تحقيق الأهداف الاتصالية للمنصات الإذاعية</w:t>
      </w:r>
      <w:r w:rsidRPr="00D1423D">
        <w:rPr>
          <w:rFonts w:ascii="Traditional Arabic" w:hAnsi="Traditional Arabic" w:cs="Traditional Arabic"/>
          <w:sz w:val="32"/>
          <w:szCs w:val="32"/>
        </w:rPr>
        <w:t>.</w:t>
      </w:r>
    </w:p>
    <w:p w14:paraId="7E17295D" w14:textId="77777777" w:rsidR="00DB4F0B" w:rsidRPr="00030186" w:rsidRDefault="00DB4F0B" w:rsidP="00030186">
      <w:pPr>
        <w:pStyle w:val="a6"/>
        <w:numPr>
          <w:ilvl w:val="0"/>
          <w:numId w:val="40"/>
        </w:numPr>
        <w:spacing w:line="276" w:lineRule="auto"/>
        <w:ind w:left="424"/>
        <w:jc w:val="both"/>
        <w:rPr>
          <w:rFonts w:ascii="Simplified Arabic" w:hAnsi="Simplified Arabic" w:cs="Simplified Arabic"/>
          <w:sz w:val="28"/>
          <w:szCs w:val="28"/>
        </w:rPr>
      </w:pPr>
      <w:r w:rsidRPr="00030186">
        <w:rPr>
          <w:rFonts w:ascii="Simplified Arabic" w:hAnsi="Simplified Arabic" w:cs="Simplified Arabic"/>
          <w:sz w:val="28"/>
          <w:szCs w:val="28"/>
          <w:rtl/>
        </w:rPr>
        <w:t>جاءت العبارة "التكامل الإعلامي ساعدني على التعرف على برامج جديدة لم أكن أتابعها عبر البث التقليدي" في المرتبة الأولى بمتوسط (4.28)، وهي أعلى درجة في هذا المحور، مما يُبرز الدور الإيجابي للتكامل في توسيع قاعدة الجمهور وجذب شرائح جديدة من المتابعين</w:t>
      </w:r>
      <w:r w:rsidRPr="00030186">
        <w:rPr>
          <w:rFonts w:ascii="Simplified Arabic" w:hAnsi="Simplified Arabic" w:cs="Simplified Arabic"/>
          <w:sz w:val="28"/>
          <w:szCs w:val="28"/>
        </w:rPr>
        <w:t>.</w:t>
      </w:r>
    </w:p>
    <w:p w14:paraId="599AD7E7" w14:textId="77777777" w:rsidR="00DB4F0B" w:rsidRPr="00030186" w:rsidRDefault="00DB4F0B" w:rsidP="00030186">
      <w:pPr>
        <w:pStyle w:val="a6"/>
        <w:numPr>
          <w:ilvl w:val="0"/>
          <w:numId w:val="40"/>
        </w:numPr>
        <w:spacing w:line="276" w:lineRule="auto"/>
        <w:ind w:left="424"/>
        <w:jc w:val="both"/>
        <w:rPr>
          <w:rFonts w:ascii="Simplified Arabic" w:hAnsi="Simplified Arabic" w:cs="Simplified Arabic"/>
          <w:sz w:val="28"/>
          <w:szCs w:val="28"/>
        </w:rPr>
      </w:pPr>
      <w:r w:rsidRPr="00030186">
        <w:rPr>
          <w:rFonts w:ascii="Simplified Arabic" w:hAnsi="Simplified Arabic" w:cs="Simplified Arabic"/>
          <w:sz w:val="28"/>
          <w:szCs w:val="28"/>
          <w:rtl/>
        </w:rPr>
        <w:t>احتلت العبارة "التكامل بين الإذاعة والسوشيال ميديا جعلني أكثر ولاءً للبرامج التي أتابعها" المرتبة الثانية بمتوسط (4.06)، وهذا يؤكد أن التكامل ليس مجرد أداة لجذب الجمهور، بل هو أيضًا وسيلة فعالة لبناء الولاء والاحتفاظ بالمتابعين</w:t>
      </w:r>
      <w:r w:rsidRPr="00030186">
        <w:rPr>
          <w:rFonts w:ascii="Simplified Arabic" w:hAnsi="Simplified Arabic" w:cs="Simplified Arabic"/>
          <w:sz w:val="28"/>
          <w:szCs w:val="28"/>
        </w:rPr>
        <w:t>.</w:t>
      </w:r>
    </w:p>
    <w:p w14:paraId="362A9105" w14:textId="2459ACAF" w:rsidR="00604FE8" w:rsidRPr="00DB4F0B" w:rsidRDefault="00DB4F0B" w:rsidP="00030186">
      <w:pPr>
        <w:pStyle w:val="a6"/>
        <w:numPr>
          <w:ilvl w:val="0"/>
          <w:numId w:val="40"/>
        </w:numPr>
        <w:spacing w:line="276" w:lineRule="auto"/>
        <w:ind w:left="424"/>
        <w:jc w:val="both"/>
        <w:rPr>
          <w:rFonts w:ascii="Simplified Arabic" w:hAnsi="Simplified Arabic" w:cs="Simplified Arabic"/>
          <w:sz w:val="28"/>
          <w:szCs w:val="28"/>
          <w:rtl/>
        </w:rPr>
      </w:pPr>
      <w:r w:rsidRPr="00030186">
        <w:rPr>
          <w:rFonts w:ascii="Simplified Arabic" w:hAnsi="Simplified Arabic" w:cs="Simplified Arabic"/>
          <w:sz w:val="28"/>
          <w:szCs w:val="28"/>
          <w:rtl/>
        </w:rPr>
        <w:t>جاءت العبارة "أنا راضٍ عن الطريقة التي تقدم بها الإذاعة محتواها عبر المنصات الاجتماعية" في المرتبة الثالثة بمتوسط (3.50)، وهذا يدل على أن هناك مستوى من الرضا لدى الجمهور، ولكنه ليس مرتفعًا مثل باقي العبارات، مما يُشير إلى وجود فرصة للتحسين وتطوير طرق تقديم المحتوى الرقمي</w:t>
      </w:r>
      <w:r w:rsidRPr="00030186">
        <w:rPr>
          <w:rFonts w:ascii="Simplified Arabic" w:hAnsi="Simplified Arabic" w:cs="Simplified Arabic"/>
          <w:sz w:val="28"/>
          <w:szCs w:val="28"/>
        </w:rPr>
        <w:t>.</w:t>
      </w:r>
    </w:p>
    <w:p w14:paraId="4D9AD3E5" w14:textId="77777777" w:rsidR="00F95F16" w:rsidRPr="004023BC" w:rsidRDefault="00F95F16" w:rsidP="004023BC">
      <w:pPr>
        <w:spacing w:before="360" w:after="0" w:line="276" w:lineRule="auto"/>
        <w:ind w:left="425"/>
        <w:rPr>
          <w:rFonts w:ascii="Simplified Arabic" w:hAnsi="Simplified Arabic" w:cs="Simplified Arabic"/>
          <w:b/>
          <w:bCs/>
          <w:sz w:val="32"/>
          <w:szCs w:val="32"/>
          <w:rtl/>
        </w:rPr>
      </w:pPr>
      <w:r w:rsidRPr="004023BC">
        <w:rPr>
          <w:rFonts w:ascii="Simplified Arabic" w:hAnsi="Simplified Arabic" w:cs="Simplified Arabic" w:hint="cs"/>
          <w:b/>
          <w:bCs/>
          <w:sz w:val="32"/>
          <w:szCs w:val="32"/>
          <w:rtl/>
        </w:rPr>
        <w:t xml:space="preserve">ثانياً: </w:t>
      </w:r>
      <w:r w:rsidRPr="004023BC">
        <w:rPr>
          <w:rFonts w:ascii="Simplified Arabic" w:hAnsi="Simplified Arabic" w:cs="Simplified Arabic"/>
          <w:b/>
          <w:bCs/>
          <w:sz w:val="32"/>
          <w:szCs w:val="32"/>
          <w:rtl/>
        </w:rPr>
        <w:t>تحليل آراء المعلنين</w:t>
      </w:r>
    </w:p>
    <w:p w14:paraId="47BFE6B6" w14:textId="77777777" w:rsidR="00F95F16" w:rsidRPr="004023BC" w:rsidRDefault="00F95F16" w:rsidP="004023BC">
      <w:pPr>
        <w:spacing w:after="120" w:line="276" w:lineRule="auto"/>
        <w:ind w:left="991" w:firstLine="1"/>
        <w:jc w:val="both"/>
        <w:rPr>
          <w:rFonts w:ascii="Simplified Arabic" w:hAnsi="Simplified Arabic" w:cs="Simplified Arabic"/>
          <w:sz w:val="28"/>
          <w:szCs w:val="28"/>
          <w:rtl/>
        </w:rPr>
      </w:pPr>
      <w:r w:rsidRPr="004023BC">
        <w:rPr>
          <w:rFonts w:ascii="Simplified Arabic" w:hAnsi="Simplified Arabic" w:cs="Simplified Arabic"/>
          <w:sz w:val="28"/>
          <w:szCs w:val="28"/>
          <w:rtl/>
        </w:rPr>
        <w:t>بهدف تعميق فهم تأثير التكامل الإعلامي على قرارات المعلنين، تم توجيه مجموعة من الأسئلة المباشرة إلى عينة من المعلنين، تُظهر النتائج أن غالبية المعلنين (66%) سبق لهم الإعلان عبر المحطات الإذاعية السعودية، مما يؤكد أن الإذاعة لا تزال وسيلة إعلانية مهمة</w:t>
      </w:r>
      <w:r w:rsidRPr="004023BC">
        <w:rPr>
          <w:rFonts w:ascii="Simplified Arabic" w:hAnsi="Simplified Arabic" w:cs="Simplified Arabic"/>
          <w:sz w:val="28"/>
          <w:szCs w:val="28"/>
        </w:rPr>
        <w:t>.</w:t>
      </w:r>
    </w:p>
    <w:p w14:paraId="2802AAE3" w14:textId="77777777" w:rsidR="00F95F16" w:rsidRPr="004023BC" w:rsidRDefault="00F95F16" w:rsidP="0030537D">
      <w:pPr>
        <w:tabs>
          <w:tab w:val="left" w:pos="2479"/>
          <w:tab w:val="center" w:pos="4369"/>
          <w:tab w:val="left" w:pos="4440"/>
          <w:tab w:val="center" w:pos="5310"/>
        </w:tabs>
        <w:spacing w:before="240" w:after="0" w:line="276" w:lineRule="auto"/>
        <w:jc w:val="center"/>
        <w:rPr>
          <w:rFonts w:ascii="Simplified Arabic" w:hAnsi="Simplified Arabic" w:cs="Simplified Arabic"/>
          <w:b/>
          <w:bCs/>
          <w:sz w:val="24"/>
          <w:szCs w:val="24"/>
          <w:rtl/>
        </w:rPr>
      </w:pPr>
      <w:r w:rsidRPr="004023BC">
        <w:rPr>
          <w:rFonts w:ascii="Simplified Arabic" w:hAnsi="Simplified Arabic" w:cs="Simplified Arabic"/>
          <w:b/>
          <w:bCs/>
          <w:sz w:val="24"/>
          <w:szCs w:val="24"/>
          <w:rtl/>
        </w:rPr>
        <w:t>الجدول رقم (4-7): هل سبق للمعلنين الإعلان عبر المحطات الإذاعية السعودية؟</w:t>
      </w:r>
    </w:p>
    <w:tbl>
      <w:tblPr>
        <w:bidiVisual/>
        <w:tblW w:w="6802" w:type="dxa"/>
        <w:jc w:val="center"/>
        <w:tblLook w:val="04A0" w:firstRow="1" w:lastRow="0" w:firstColumn="1" w:lastColumn="0" w:noHBand="0" w:noVBand="1"/>
      </w:tblPr>
      <w:tblGrid>
        <w:gridCol w:w="3862"/>
        <w:gridCol w:w="1620"/>
        <w:gridCol w:w="1320"/>
      </w:tblGrid>
      <w:tr w:rsidR="00F95F16" w:rsidRPr="00B90432" w14:paraId="7FDF6896" w14:textId="77777777" w:rsidTr="00B63F57">
        <w:trPr>
          <w:trHeight w:val="860"/>
          <w:jc w:val="center"/>
        </w:trPr>
        <w:tc>
          <w:tcPr>
            <w:tcW w:w="386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96286FB" w14:textId="77777777" w:rsidR="00F95F16" w:rsidRPr="0030537D" w:rsidRDefault="00F95F16" w:rsidP="007E73C9">
            <w:pPr>
              <w:spacing w:after="0" w:line="276" w:lineRule="auto"/>
              <w:jc w:val="center"/>
              <w:rPr>
                <w:rFonts w:ascii="Simplified Arabic" w:eastAsia="Times New Roman" w:hAnsi="Simplified Arabic" w:cs="Simplified Arabic"/>
                <w:kern w:val="0"/>
                <w:sz w:val="28"/>
                <w:szCs w:val="28"/>
                <w14:ligatures w14:val="none"/>
              </w:rPr>
            </w:pPr>
            <w:r w:rsidRPr="0030537D">
              <w:rPr>
                <w:rFonts w:ascii="Simplified Arabic" w:eastAsia="Times New Roman" w:hAnsi="Simplified Arabic" w:cs="Simplified Arabic"/>
                <w:kern w:val="0"/>
                <w:sz w:val="28"/>
                <w:szCs w:val="28"/>
                <w:rtl/>
                <w14:ligatures w14:val="none"/>
              </w:rPr>
              <w:t>هل سبق لك أن أعلنت عبر المحطات الإذاعية السعودية؟</w:t>
            </w:r>
          </w:p>
        </w:tc>
        <w:tc>
          <w:tcPr>
            <w:tcW w:w="16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3E10DB9" w14:textId="77777777" w:rsidR="00F95F16" w:rsidRPr="0030537D"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30537D">
              <w:rPr>
                <w:rFonts w:ascii="Simplified Arabic" w:eastAsia="Times New Roman" w:hAnsi="Simplified Arabic" w:cs="Simplified Arabic"/>
                <w:kern w:val="0"/>
                <w:sz w:val="28"/>
                <w:szCs w:val="28"/>
                <w:rtl/>
                <w14:ligatures w14:val="none"/>
              </w:rPr>
              <w:t>التكرار</w:t>
            </w:r>
          </w:p>
        </w:tc>
        <w:tc>
          <w:tcPr>
            <w:tcW w:w="13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BD83113" w14:textId="75681B39" w:rsidR="00F95F16" w:rsidRPr="0030537D"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30537D">
              <w:rPr>
                <w:rFonts w:ascii="Simplified Arabic" w:eastAsia="Times New Roman" w:hAnsi="Simplified Arabic" w:cs="Simplified Arabic"/>
                <w:kern w:val="0"/>
                <w:sz w:val="28"/>
                <w:szCs w:val="28"/>
                <w:rtl/>
                <w14:ligatures w14:val="none"/>
              </w:rPr>
              <w:t>%</w:t>
            </w:r>
          </w:p>
        </w:tc>
      </w:tr>
      <w:tr w:rsidR="00F95F16" w:rsidRPr="00B90432" w14:paraId="07137FB1" w14:textId="77777777" w:rsidTr="00B63F57">
        <w:trPr>
          <w:trHeight w:val="860"/>
          <w:jc w:val="center"/>
        </w:trPr>
        <w:tc>
          <w:tcPr>
            <w:tcW w:w="3862" w:type="dxa"/>
            <w:tcBorders>
              <w:top w:val="nil"/>
              <w:left w:val="single" w:sz="4" w:space="0" w:color="auto"/>
              <w:bottom w:val="single" w:sz="4" w:space="0" w:color="auto"/>
              <w:right w:val="single" w:sz="4" w:space="0" w:color="auto"/>
            </w:tcBorders>
            <w:shd w:val="clear" w:color="000000" w:fill="E7E6E6"/>
            <w:vAlign w:val="center"/>
            <w:hideMark/>
          </w:tcPr>
          <w:p w14:paraId="38BC35A8" w14:textId="77777777" w:rsidR="00F95F16" w:rsidRPr="0030537D"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30537D">
              <w:rPr>
                <w:rFonts w:ascii="Simplified Arabic" w:eastAsia="Times New Roman" w:hAnsi="Simplified Arabic" w:cs="Simplified Arabic"/>
                <w:kern w:val="0"/>
                <w:sz w:val="28"/>
                <w:szCs w:val="28"/>
                <w:rtl/>
                <w14:ligatures w14:val="none"/>
              </w:rPr>
              <w:t xml:space="preserve">نعم </w:t>
            </w:r>
          </w:p>
        </w:tc>
        <w:tc>
          <w:tcPr>
            <w:tcW w:w="1620" w:type="dxa"/>
            <w:tcBorders>
              <w:top w:val="nil"/>
              <w:left w:val="single" w:sz="4" w:space="0" w:color="auto"/>
              <w:bottom w:val="single" w:sz="4" w:space="0" w:color="auto"/>
              <w:right w:val="single" w:sz="4" w:space="0" w:color="auto"/>
            </w:tcBorders>
            <w:vAlign w:val="center"/>
            <w:hideMark/>
          </w:tcPr>
          <w:p w14:paraId="27634EEA" w14:textId="77777777" w:rsidR="00F95F16" w:rsidRPr="0030537D"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537D">
              <w:rPr>
                <w:rFonts w:ascii="Simplified Arabic" w:eastAsia="Times New Roman" w:hAnsi="Simplified Arabic" w:cs="Simplified Arabic"/>
                <w:color w:val="000000"/>
                <w:kern w:val="0"/>
                <w:sz w:val="28"/>
                <w:szCs w:val="28"/>
                <w:rtl/>
                <w14:ligatures w14:val="none"/>
              </w:rPr>
              <w:t>33</w:t>
            </w:r>
          </w:p>
        </w:tc>
        <w:tc>
          <w:tcPr>
            <w:tcW w:w="1320" w:type="dxa"/>
            <w:tcBorders>
              <w:top w:val="nil"/>
              <w:left w:val="single" w:sz="4" w:space="0" w:color="auto"/>
              <w:bottom w:val="single" w:sz="4" w:space="0" w:color="auto"/>
              <w:right w:val="single" w:sz="4" w:space="0" w:color="auto"/>
            </w:tcBorders>
            <w:vAlign w:val="center"/>
            <w:hideMark/>
          </w:tcPr>
          <w:p w14:paraId="27D73B87" w14:textId="77777777" w:rsidR="00F95F16" w:rsidRPr="0030537D"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537D">
              <w:rPr>
                <w:rFonts w:ascii="Simplified Arabic" w:eastAsia="Times New Roman" w:hAnsi="Simplified Arabic" w:cs="Simplified Arabic"/>
                <w:color w:val="000000"/>
                <w:kern w:val="0"/>
                <w:sz w:val="28"/>
                <w:szCs w:val="28"/>
                <w:rtl/>
                <w14:ligatures w14:val="none"/>
              </w:rPr>
              <w:t>66%</w:t>
            </w:r>
          </w:p>
        </w:tc>
      </w:tr>
      <w:tr w:rsidR="00F95F16" w:rsidRPr="00B90432" w14:paraId="6B63CB8A" w14:textId="77777777" w:rsidTr="00B63F57">
        <w:trPr>
          <w:trHeight w:val="860"/>
          <w:jc w:val="center"/>
        </w:trPr>
        <w:tc>
          <w:tcPr>
            <w:tcW w:w="3862" w:type="dxa"/>
            <w:tcBorders>
              <w:top w:val="nil"/>
              <w:left w:val="single" w:sz="4" w:space="0" w:color="auto"/>
              <w:bottom w:val="single" w:sz="4" w:space="0" w:color="auto"/>
              <w:right w:val="single" w:sz="4" w:space="0" w:color="auto"/>
            </w:tcBorders>
            <w:shd w:val="clear" w:color="000000" w:fill="E7E6E6"/>
            <w:vAlign w:val="center"/>
            <w:hideMark/>
          </w:tcPr>
          <w:p w14:paraId="12164E05" w14:textId="77777777" w:rsidR="00F95F16" w:rsidRPr="0030537D"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30537D">
              <w:rPr>
                <w:rFonts w:ascii="Simplified Arabic" w:eastAsia="Times New Roman" w:hAnsi="Simplified Arabic" w:cs="Simplified Arabic"/>
                <w:kern w:val="0"/>
                <w:sz w:val="28"/>
                <w:szCs w:val="28"/>
                <w:rtl/>
                <w14:ligatures w14:val="none"/>
              </w:rPr>
              <w:t>لا</w:t>
            </w:r>
          </w:p>
        </w:tc>
        <w:tc>
          <w:tcPr>
            <w:tcW w:w="1620" w:type="dxa"/>
            <w:tcBorders>
              <w:top w:val="nil"/>
              <w:left w:val="single" w:sz="4" w:space="0" w:color="auto"/>
              <w:bottom w:val="single" w:sz="4" w:space="0" w:color="auto"/>
              <w:right w:val="single" w:sz="4" w:space="0" w:color="auto"/>
            </w:tcBorders>
            <w:vAlign w:val="center"/>
            <w:hideMark/>
          </w:tcPr>
          <w:p w14:paraId="7CBBC970" w14:textId="77777777" w:rsidR="00F95F16" w:rsidRPr="0030537D"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537D">
              <w:rPr>
                <w:rFonts w:ascii="Simplified Arabic" w:eastAsia="Times New Roman" w:hAnsi="Simplified Arabic" w:cs="Simplified Arabic"/>
                <w:color w:val="000000"/>
                <w:kern w:val="0"/>
                <w:sz w:val="28"/>
                <w:szCs w:val="28"/>
                <w:rtl/>
                <w14:ligatures w14:val="none"/>
              </w:rPr>
              <w:t>17</w:t>
            </w:r>
          </w:p>
        </w:tc>
        <w:tc>
          <w:tcPr>
            <w:tcW w:w="1320" w:type="dxa"/>
            <w:tcBorders>
              <w:top w:val="nil"/>
              <w:left w:val="single" w:sz="4" w:space="0" w:color="auto"/>
              <w:bottom w:val="single" w:sz="4" w:space="0" w:color="auto"/>
              <w:right w:val="single" w:sz="4" w:space="0" w:color="auto"/>
            </w:tcBorders>
            <w:vAlign w:val="center"/>
            <w:hideMark/>
          </w:tcPr>
          <w:p w14:paraId="4B2BD3A9" w14:textId="77777777" w:rsidR="00F95F16" w:rsidRPr="0030537D"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30537D">
              <w:rPr>
                <w:rFonts w:ascii="Simplified Arabic" w:eastAsia="Times New Roman" w:hAnsi="Simplified Arabic" w:cs="Simplified Arabic"/>
                <w:color w:val="000000"/>
                <w:kern w:val="0"/>
                <w:sz w:val="28"/>
                <w:szCs w:val="28"/>
                <w:rtl/>
                <w14:ligatures w14:val="none"/>
              </w:rPr>
              <w:t>34%</w:t>
            </w:r>
          </w:p>
        </w:tc>
      </w:tr>
    </w:tbl>
    <w:p w14:paraId="6E846278" w14:textId="77777777" w:rsidR="00F95F16" w:rsidRPr="0030537D" w:rsidRDefault="00F95F16" w:rsidP="0030537D">
      <w:pPr>
        <w:spacing w:before="240" w:after="120" w:line="276" w:lineRule="auto"/>
        <w:ind w:left="141"/>
        <w:jc w:val="both"/>
        <w:rPr>
          <w:rFonts w:ascii="Simplified Arabic" w:hAnsi="Simplified Arabic" w:cs="Simplified Arabic"/>
          <w:sz w:val="28"/>
          <w:szCs w:val="28"/>
        </w:rPr>
      </w:pPr>
      <w:r w:rsidRPr="0030537D">
        <w:rPr>
          <w:rFonts w:ascii="Simplified Arabic" w:hAnsi="Simplified Arabic" w:cs="Simplified Arabic"/>
          <w:sz w:val="28"/>
          <w:szCs w:val="28"/>
          <w:rtl/>
        </w:rPr>
        <w:t>وعندما سُئل المعلنون الذين أجابوا بـ"نعم" عن مدى رضاهم عن نتائج حملاتهم المدمجة، جاءت الإجابات كالتالي</w:t>
      </w:r>
      <w:r w:rsidRPr="0030537D">
        <w:rPr>
          <w:rFonts w:ascii="Simplified Arabic" w:hAnsi="Simplified Arabic" w:cs="Simplified Arabic"/>
          <w:sz w:val="28"/>
          <w:szCs w:val="28"/>
        </w:rPr>
        <w:t>:</w:t>
      </w:r>
    </w:p>
    <w:p w14:paraId="4F5B6EBD" w14:textId="77777777" w:rsidR="00B63F57" w:rsidRDefault="00B63F57" w:rsidP="00F95F16">
      <w:pPr>
        <w:tabs>
          <w:tab w:val="left" w:pos="2479"/>
          <w:tab w:val="center" w:pos="4369"/>
          <w:tab w:val="left" w:pos="4440"/>
          <w:tab w:val="center" w:pos="5310"/>
        </w:tabs>
        <w:spacing w:before="180" w:after="180" w:line="276" w:lineRule="auto"/>
        <w:jc w:val="center"/>
        <w:rPr>
          <w:rFonts w:ascii="Traditional Arabic" w:hAnsi="Traditional Arabic" w:cs="Traditional Arabic"/>
          <w:b/>
          <w:bCs/>
          <w:sz w:val="32"/>
          <w:szCs w:val="32"/>
          <w:rtl/>
        </w:rPr>
      </w:pPr>
    </w:p>
    <w:p w14:paraId="757CE71A" w14:textId="77777777" w:rsidR="00B63F57" w:rsidRDefault="00B63F57" w:rsidP="00F95F16">
      <w:pPr>
        <w:tabs>
          <w:tab w:val="left" w:pos="2479"/>
          <w:tab w:val="center" w:pos="4369"/>
          <w:tab w:val="left" w:pos="4440"/>
          <w:tab w:val="center" w:pos="5310"/>
        </w:tabs>
        <w:spacing w:before="180" w:after="180" w:line="276" w:lineRule="auto"/>
        <w:jc w:val="center"/>
        <w:rPr>
          <w:rFonts w:ascii="Traditional Arabic" w:hAnsi="Traditional Arabic" w:cs="Traditional Arabic"/>
          <w:b/>
          <w:bCs/>
          <w:sz w:val="32"/>
          <w:szCs w:val="32"/>
          <w:rtl/>
        </w:rPr>
      </w:pPr>
    </w:p>
    <w:p w14:paraId="67C280D0" w14:textId="01B41B03" w:rsidR="00F95F16" w:rsidRPr="00B63F57" w:rsidRDefault="00F95F16" w:rsidP="005F5592">
      <w:pPr>
        <w:tabs>
          <w:tab w:val="left" w:pos="2479"/>
          <w:tab w:val="center" w:pos="4369"/>
          <w:tab w:val="left" w:pos="4440"/>
          <w:tab w:val="center" w:pos="5310"/>
        </w:tabs>
        <w:spacing w:before="180" w:after="0" w:line="276" w:lineRule="auto"/>
        <w:jc w:val="center"/>
        <w:rPr>
          <w:rFonts w:ascii="Simplified Arabic" w:hAnsi="Simplified Arabic" w:cs="Simplified Arabic"/>
          <w:b/>
          <w:bCs/>
          <w:sz w:val="24"/>
          <w:szCs w:val="24"/>
          <w:rtl/>
        </w:rPr>
      </w:pPr>
      <w:r w:rsidRPr="00B63F57">
        <w:rPr>
          <w:rFonts w:ascii="Simplified Arabic" w:hAnsi="Simplified Arabic" w:cs="Simplified Arabic"/>
          <w:b/>
          <w:bCs/>
          <w:sz w:val="24"/>
          <w:szCs w:val="24"/>
          <w:rtl/>
        </w:rPr>
        <w:lastRenderedPageBreak/>
        <w:t>الجدول رقم (4-8): مدى رضا المعلنين عن نتائج حملاتهم الإعلانية المدمجة بين الإذاعة والسوشيال ميديا</w:t>
      </w:r>
    </w:p>
    <w:tbl>
      <w:tblPr>
        <w:bidiVisual/>
        <w:tblW w:w="8645" w:type="dxa"/>
        <w:jc w:val="center"/>
        <w:tblLook w:val="04A0" w:firstRow="1" w:lastRow="0" w:firstColumn="1" w:lastColumn="0" w:noHBand="0" w:noVBand="1"/>
      </w:tblPr>
      <w:tblGrid>
        <w:gridCol w:w="5555"/>
        <w:gridCol w:w="1620"/>
        <w:gridCol w:w="1470"/>
      </w:tblGrid>
      <w:tr w:rsidR="00F95F16" w:rsidRPr="00B63F57" w14:paraId="23566F21" w14:textId="77777777" w:rsidTr="005F5592">
        <w:trPr>
          <w:trHeight w:val="1046"/>
          <w:jc w:val="center"/>
        </w:trPr>
        <w:tc>
          <w:tcPr>
            <w:tcW w:w="555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BD4A912" w14:textId="6FBEE461" w:rsidR="00F95F16" w:rsidRPr="00B63F57" w:rsidRDefault="00B63F57" w:rsidP="005F5592">
            <w:pPr>
              <w:spacing w:after="0" w:line="240" w:lineRule="auto"/>
              <w:jc w:val="center"/>
              <w:rPr>
                <w:rFonts w:ascii="Simplified Arabic" w:eastAsia="Times New Roman" w:hAnsi="Simplified Arabic" w:cs="Simplified Arabic"/>
                <w:kern w:val="0"/>
                <w:sz w:val="28"/>
                <w:szCs w:val="28"/>
                <w14:ligatures w14:val="none"/>
              </w:rPr>
            </w:pPr>
            <w:r w:rsidRPr="00B63F57">
              <w:rPr>
                <w:rFonts w:ascii="Simplified Arabic" w:eastAsia="Times New Roman" w:hAnsi="Simplified Arabic" w:cs="Simplified Arabic" w:hint="cs"/>
                <w:kern w:val="0"/>
                <w:sz w:val="28"/>
                <w:szCs w:val="28"/>
                <w:rtl/>
                <w14:ligatures w14:val="none"/>
              </w:rPr>
              <w:t>إذا</w:t>
            </w:r>
            <w:r w:rsidR="00F95F16" w:rsidRPr="00B63F57">
              <w:rPr>
                <w:rFonts w:ascii="Simplified Arabic" w:eastAsia="Times New Roman" w:hAnsi="Simplified Arabic" w:cs="Simplified Arabic"/>
                <w:kern w:val="0"/>
                <w:sz w:val="28"/>
                <w:szCs w:val="28"/>
                <w:rtl/>
                <w14:ligatures w14:val="none"/>
              </w:rPr>
              <w:t xml:space="preserve"> كانت إجابتك نعم، ما مدى رضاك عن النتائج التي حققتها حملتك الإعلانية المدمجة بين الإذاعة والسوشيال ميديا؟</w:t>
            </w:r>
          </w:p>
        </w:tc>
        <w:tc>
          <w:tcPr>
            <w:tcW w:w="162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866D489" w14:textId="77777777" w:rsidR="00F95F16" w:rsidRPr="00B63F57"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B63F57">
              <w:rPr>
                <w:rFonts w:ascii="Simplified Arabic" w:eastAsia="Times New Roman" w:hAnsi="Simplified Arabic" w:cs="Simplified Arabic"/>
                <w:kern w:val="0"/>
                <w:sz w:val="28"/>
                <w:szCs w:val="28"/>
                <w:rtl/>
                <w14:ligatures w14:val="none"/>
              </w:rPr>
              <w:t>التكرار</w:t>
            </w:r>
          </w:p>
        </w:tc>
        <w:tc>
          <w:tcPr>
            <w:tcW w:w="147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BF439B3" w14:textId="747A5BF2" w:rsidR="00F95F16" w:rsidRPr="00B63F57"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B63F57">
              <w:rPr>
                <w:rFonts w:ascii="Simplified Arabic" w:eastAsia="Times New Roman" w:hAnsi="Simplified Arabic" w:cs="Simplified Arabic"/>
                <w:kern w:val="0"/>
                <w:sz w:val="28"/>
                <w:szCs w:val="28"/>
                <w:rtl/>
                <w14:ligatures w14:val="none"/>
              </w:rPr>
              <w:t>%</w:t>
            </w:r>
          </w:p>
        </w:tc>
      </w:tr>
      <w:tr w:rsidR="00F95F16" w:rsidRPr="00B63F57" w14:paraId="4B2F6F54" w14:textId="77777777" w:rsidTr="00B63F57">
        <w:trPr>
          <w:trHeight w:hRule="exact" w:val="624"/>
          <w:jc w:val="center"/>
        </w:trPr>
        <w:tc>
          <w:tcPr>
            <w:tcW w:w="5555" w:type="dxa"/>
            <w:tcBorders>
              <w:top w:val="nil"/>
              <w:left w:val="single" w:sz="4" w:space="0" w:color="auto"/>
              <w:bottom w:val="single" w:sz="4" w:space="0" w:color="auto"/>
              <w:right w:val="single" w:sz="4" w:space="0" w:color="auto"/>
            </w:tcBorders>
            <w:shd w:val="clear" w:color="000000" w:fill="E7E6E6"/>
            <w:vAlign w:val="center"/>
            <w:hideMark/>
          </w:tcPr>
          <w:p w14:paraId="45F21C6E" w14:textId="77777777" w:rsidR="00F95F16" w:rsidRPr="00B63F57"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B63F57">
              <w:rPr>
                <w:rFonts w:ascii="Simplified Arabic" w:eastAsia="Times New Roman" w:hAnsi="Simplified Arabic" w:cs="Simplified Arabic"/>
                <w:kern w:val="0"/>
                <w:sz w:val="28"/>
                <w:szCs w:val="28"/>
                <w:rtl/>
                <w14:ligatures w14:val="none"/>
              </w:rPr>
              <w:t>راضٍ جدًا</w:t>
            </w:r>
          </w:p>
        </w:tc>
        <w:tc>
          <w:tcPr>
            <w:tcW w:w="1620" w:type="dxa"/>
            <w:tcBorders>
              <w:top w:val="nil"/>
              <w:left w:val="single" w:sz="4" w:space="0" w:color="auto"/>
              <w:bottom w:val="single" w:sz="4" w:space="0" w:color="auto"/>
              <w:right w:val="single" w:sz="4" w:space="0" w:color="auto"/>
            </w:tcBorders>
            <w:vAlign w:val="center"/>
            <w:hideMark/>
          </w:tcPr>
          <w:p w14:paraId="743980D3"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20</w:t>
            </w:r>
          </w:p>
        </w:tc>
        <w:tc>
          <w:tcPr>
            <w:tcW w:w="1470" w:type="dxa"/>
            <w:tcBorders>
              <w:top w:val="nil"/>
              <w:left w:val="single" w:sz="4" w:space="0" w:color="auto"/>
              <w:bottom w:val="single" w:sz="4" w:space="0" w:color="auto"/>
              <w:right w:val="single" w:sz="4" w:space="0" w:color="auto"/>
            </w:tcBorders>
            <w:vAlign w:val="center"/>
            <w:hideMark/>
          </w:tcPr>
          <w:p w14:paraId="5D1008D3"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40%</w:t>
            </w:r>
          </w:p>
        </w:tc>
      </w:tr>
      <w:tr w:rsidR="00F95F16" w:rsidRPr="00B63F57" w14:paraId="50FE3A7F" w14:textId="77777777" w:rsidTr="00B63F57">
        <w:trPr>
          <w:trHeight w:hRule="exact" w:val="624"/>
          <w:jc w:val="center"/>
        </w:trPr>
        <w:tc>
          <w:tcPr>
            <w:tcW w:w="5555" w:type="dxa"/>
            <w:tcBorders>
              <w:top w:val="nil"/>
              <w:left w:val="single" w:sz="4" w:space="0" w:color="auto"/>
              <w:bottom w:val="single" w:sz="4" w:space="0" w:color="auto"/>
              <w:right w:val="single" w:sz="4" w:space="0" w:color="auto"/>
            </w:tcBorders>
            <w:shd w:val="clear" w:color="000000" w:fill="E7E6E6"/>
            <w:vAlign w:val="center"/>
            <w:hideMark/>
          </w:tcPr>
          <w:p w14:paraId="75CEB9D6" w14:textId="77777777" w:rsidR="00F95F16" w:rsidRPr="00B63F57"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B63F57">
              <w:rPr>
                <w:rFonts w:ascii="Simplified Arabic" w:eastAsia="Times New Roman" w:hAnsi="Simplified Arabic" w:cs="Simplified Arabic"/>
                <w:kern w:val="0"/>
                <w:sz w:val="28"/>
                <w:szCs w:val="28"/>
                <w:rtl/>
                <w14:ligatures w14:val="none"/>
              </w:rPr>
              <w:t>راضٍ</w:t>
            </w:r>
          </w:p>
        </w:tc>
        <w:tc>
          <w:tcPr>
            <w:tcW w:w="1620" w:type="dxa"/>
            <w:tcBorders>
              <w:top w:val="nil"/>
              <w:left w:val="single" w:sz="4" w:space="0" w:color="auto"/>
              <w:bottom w:val="single" w:sz="4" w:space="0" w:color="auto"/>
              <w:right w:val="single" w:sz="4" w:space="0" w:color="auto"/>
            </w:tcBorders>
            <w:vAlign w:val="center"/>
            <w:hideMark/>
          </w:tcPr>
          <w:p w14:paraId="16BC3C28"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7</w:t>
            </w:r>
          </w:p>
        </w:tc>
        <w:tc>
          <w:tcPr>
            <w:tcW w:w="1470" w:type="dxa"/>
            <w:tcBorders>
              <w:top w:val="nil"/>
              <w:left w:val="single" w:sz="4" w:space="0" w:color="auto"/>
              <w:bottom w:val="single" w:sz="4" w:space="0" w:color="auto"/>
              <w:right w:val="single" w:sz="4" w:space="0" w:color="auto"/>
            </w:tcBorders>
            <w:vAlign w:val="center"/>
            <w:hideMark/>
          </w:tcPr>
          <w:p w14:paraId="4E5C9649"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14%</w:t>
            </w:r>
          </w:p>
        </w:tc>
      </w:tr>
      <w:tr w:rsidR="00F95F16" w:rsidRPr="00B63F57" w14:paraId="1E4EC28C" w14:textId="77777777" w:rsidTr="00B63F57">
        <w:trPr>
          <w:trHeight w:hRule="exact" w:val="624"/>
          <w:jc w:val="center"/>
        </w:trPr>
        <w:tc>
          <w:tcPr>
            <w:tcW w:w="5555" w:type="dxa"/>
            <w:tcBorders>
              <w:top w:val="nil"/>
              <w:left w:val="single" w:sz="4" w:space="0" w:color="auto"/>
              <w:bottom w:val="single" w:sz="4" w:space="0" w:color="auto"/>
              <w:right w:val="single" w:sz="4" w:space="0" w:color="auto"/>
            </w:tcBorders>
            <w:shd w:val="clear" w:color="000000" w:fill="E7E6E6"/>
            <w:vAlign w:val="center"/>
            <w:hideMark/>
          </w:tcPr>
          <w:p w14:paraId="4416FB05" w14:textId="77777777" w:rsidR="00F95F16" w:rsidRPr="00B63F57"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B63F57">
              <w:rPr>
                <w:rFonts w:ascii="Simplified Arabic" w:eastAsia="Times New Roman" w:hAnsi="Simplified Arabic" w:cs="Simplified Arabic"/>
                <w:kern w:val="0"/>
                <w:sz w:val="28"/>
                <w:szCs w:val="28"/>
                <w:rtl/>
                <w14:ligatures w14:val="none"/>
              </w:rPr>
              <w:t>محايد</w:t>
            </w:r>
          </w:p>
        </w:tc>
        <w:tc>
          <w:tcPr>
            <w:tcW w:w="1620" w:type="dxa"/>
            <w:tcBorders>
              <w:top w:val="nil"/>
              <w:left w:val="single" w:sz="4" w:space="0" w:color="auto"/>
              <w:bottom w:val="single" w:sz="4" w:space="0" w:color="auto"/>
              <w:right w:val="single" w:sz="4" w:space="0" w:color="auto"/>
            </w:tcBorders>
            <w:vAlign w:val="center"/>
            <w:hideMark/>
          </w:tcPr>
          <w:p w14:paraId="40A8C356"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3</w:t>
            </w:r>
          </w:p>
        </w:tc>
        <w:tc>
          <w:tcPr>
            <w:tcW w:w="1470" w:type="dxa"/>
            <w:tcBorders>
              <w:top w:val="nil"/>
              <w:left w:val="single" w:sz="4" w:space="0" w:color="auto"/>
              <w:bottom w:val="single" w:sz="4" w:space="0" w:color="auto"/>
              <w:right w:val="single" w:sz="4" w:space="0" w:color="auto"/>
            </w:tcBorders>
            <w:vAlign w:val="center"/>
            <w:hideMark/>
          </w:tcPr>
          <w:p w14:paraId="255A8FE3"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6%</w:t>
            </w:r>
          </w:p>
        </w:tc>
      </w:tr>
      <w:tr w:rsidR="00F95F16" w:rsidRPr="00B63F57" w14:paraId="1BDDD5B0" w14:textId="77777777" w:rsidTr="00B63F57">
        <w:trPr>
          <w:trHeight w:hRule="exact" w:val="624"/>
          <w:jc w:val="center"/>
        </w:trPr>
        <w:tc>
          <w:tcPr>
            <w:tcW w:w="5555" w:type="dxa"/>
            <w:tcBorders>
              <w:top w:val="nil"/>
              <w:left w:val="single" w:sz="4" w:space="0" w:color="auto"/>
              <w:bottom w:val="single" w:sz="4" w:space="0" w:color="auto"/>
              <w:right w:val="single" w:sz="4" w:space="0" w:color="auto"/>
            </w:tcBorders>
            <w:shd w:val="clear" w:color="000000" w:fill="E7E6E6"/>
            <w:vAlign w:val="center"/>
            <w:hideMark/>
          </w:tcPr>
          <w:p w14:paraId="4E8A287C" w14:textId="77777777" w:rsidR="00F95F16" w:rsidRPr="00B63F57"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B63F57">
              <w:rPr>
                <w:rFonts w:ascii="Simplified Arabic" w:eastAsia="Times New Roman" w:hAnsi="Simplified Arabic" w:cs="Simplified Arabic"/>
                <w:kern w:val="0"/>
                <w:sz w:val="28"/>
                <w:szCs w:val="28"/>
                <w:rtl/>
                <w14:ligatures w14:val="none"/>
              </w:rPr>
              <w:t>غير راضٍ</w:t>
            </w:r>
          </w:p>
        </w:tc>
        <w:tc>
          <w:tcPr>
            <w:tcW w:w="1620" w:type="dxa"/>
            <w:tcBorders>
              <w:top w:val="nil"/>
              <w:left w:val="single" w:sz="4" w:space="0" w:color="auto"/>
              <w:bottom w:val="single" w:sz="4" w:space="0" w:color="auto"/>
              <w:right w:val="single" w:sz="4" w:space="0" w:color="auto"/>
            </w:tcBorders>
            <w:vAlign w:val="center"/>
            <w:hideMark/>
          </w:tcPr>
          <w:p w14:paraId="253FFCA8"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2</w:t>
            </w:r>
          </w:p>
        </w:tc>
        <w:tc>
          <w:tcPr>
            <w:tcW w:w="1470" w:type="dxa"/>
            <w:tcBorders>
              <w:top w:val="nil"/>
              <w:left w:val="single" w:sz="4" w:space="0" w:color="auto"/>
              <w:bottom w:val="single" w:sz="4" w:space="0" w:color="auto"/>
              <w:right w:val="single" w:sz="4" w:space="0" w:color="auto"/>
            </w:tcBorders>
            <w:vAlign w:val="center"/>
            <w:hideMark/>
          </w:tcPr>
          <w:p w14:paraId="22CC8A2E"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4%</w:t>
            </w:r>
          </w:p>
        </w:tc>
      </w:tr>
      <w:tr w:rsidR="00F95F16" w:rsidRPr="00B63F57" w14:paraId="74D7604E" w14:textId="77777777" w:rsidTr="00B63F57">
        <w:trPr>
          <w:trHeight w:hRule="exact" w:val="624"/>
          <w:jc w:val="center"/>
        </w:trPr>
        <w:tc>
          <w:tcPr>
            <w:tcW w:w="5555" w:type="dxa"/>
            <w:tcBorders>
              <w:top w:val="nil"/>
              <w:left w:val="single" w:sz="4" w:space="0" w:color="auto"/>
              <w:bottom w:val="single" w:sz="4" w:space="0" w:color="auto"/>
              <w:right w:val="single" w:sz="4" w:space="0" w:color="auto"/>
            </w:tcBorders>
            <w:shd w:val="clear" w:color="000000" w:fill="E7E6E6"/>
            <w:vAlign w:val="center"/>
            <w:hideMark/>
          </w:tcPr>
          <w:p w14:paraId="285B85A6" w14:textId="77777777" w:rsidR="00F95F16" w:rsidRPr="00B63F57" w:rsidRDefault="00F95F16" w:rsidP="007E73C9">
            <w:pPr>
              <w:spacing w:after="0" w:line="276" w:lineRule="auto"/>
              <w:jc w:val="center"/>
              <w:rPr>
                <w:rFonts w:ascii="Simplified Arabic" w:eastAsia="Times New Roman" w:hAnsi="Simplified Arabic" w:cs="Simplified Arabic"/>
                <w:kern w:val="0"/>
                <w:sz w:val="28"/>
                <w:szCs w:val="28"/>
                <w:rtl/>
                <w14:ligatures w14:val="none"/>
              </w:rPr>
            </w:pPr>
            <w:r w:rsidRPr="00B63F57">
              <w:rPr>
                <w:rFonts w:ascii="Simplified Arabic" w:eastAsia="Times New Roman" w:hAnsi="Simplified Arabic" w:cs="Simplified Arabic"/>
                <w:kern w:val="0"/>
                <w:sz w:val="28"/>
                <w:szCs w:val="28"/>
                <w:rtl/>
                <w14:ligatures w14:val="none"/>
              </w:rPr>
              <w:t>غير راضٍ إطلاقًا</w:t>
            </w:r>
          </w:p>
        </w:tc>
        <w:tc>
          <w:tcPr>
            <w:tcW w:w="1620" w:type="dxa"/>
            <w:tcBorders>
              <w:top w:val="nil"/>
              <w:left w:val="single" w:sz="4" w:space="0" w:color="auto"/>
              <w:bottom w:val="single" w:sz="4" w:space="0" w:color="auto"/>
              <w:right w:val="single" w:sz="4" w:space="0" w:color="auto"/>
            </w:tcBorders>
            <w:vAlign w:val="center"/>
            <w:hideMark/>
          </w:tcPr>
          <w:p w14:paraId="5A22FA6F"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1</w:t>
            </w:r>
          </w:p>
        </w:tc>
        <w:tc>
          <w:tcPr>
            <w:tcW w:w="1470" w:type="dxa"/>
            <w:tcBorders>
              <w:top w:val="nil"/>
              <w:left w:val="single" w:sz="4" w:space="0" w:color="auto"/>
              <w:bottom w:val="single" w:sz="4" w:space="0" w:color="auto"/>
              <w:right w:val="single" w:sz="4" w:space="0" w:color="auto"/>
            </w:tcBorders>
            <w:vAlign w:val="center"/>
            <w:hideMark/>
          </w:tcPr>
          <w:p w14:paraId="0AEE58F5" w14:textId="77777777" w:rsidR="00F95F16" w:rsidRPr="00B63F57" w:rsidRDefault="00F95F16"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B63F57">
              <w:rPr>
                <w:rFonts w:ascii="Simplified Arabic" w:eastAsia="Times New Roman" w:hAnsi="Simplified Arabic" w:cs="Simplified Arabic"/>
                <w:color w:val="000000"/>
                <w:kern w:val="0"/>
                <w:sz w:val="28"/>
                <w:szCs w:val="28"/>
                <w:rtl/>
                <w14:ligatures w14:val="none"/>
              </w:rPr>
              <w:t>2%</w:t>
            </w:r>
          </w:p>
        </w:tc>
      </w:tr>
    </w:tbl>
    <w:p w14:paraId="05967E1C" w14:textId="77777777" w:rsidR="00F95F16" w:rsidRPr="00B63F57" w:rsidRDefault="00F95F16" w:rsidP="00B63F57">
      <w:pPr>
        <w:spacing w:before="240" w:after="120" w:line="276" w:lineRule="auto"/>
        <w:ind w:left="141"/>
        <w:jc w:val="both"/>
        <w:rPr>
          <w:rFonts w:ascii="Simplified Arabic" w:hAnsi="Simplified Arabic" w:cs="Simplified Arabic"/>
          <w:sz w:val="28"/>
          <w:szCs w:val="28"/>
          <w:rtl/>
        </w:rPr>
      </w:pPr>
      <w:r w:rsidRPr="00B63F57">
        <w:rPr>
          <w:rFonts w:ascii="Simplified Arabic" w:hAnsi="Simplified Arabic" w:cs="Simplified Arabic"/>
          <w:sz w:val="28"/>
          <w:szCs w:val="28"/>
          <w:rtl/>
        </w:rPr>
        <w:t>يظهر الجدول (4-8) أن أكثر من نصف المعلنين (54%) راضون عن نتائج حملاتهم الإعلانية المدمجة، مع وجود نسبة مرتفعة من "الراضين جدًا" (40%)، هذا يعكس نجاح استراتيجيات التكامل الإعلامي في تحقيق الأهداف التسويقية، ويُعزز الفرضية القائلة بوجود علاقة إيجابية بين التكامل الإعلامي وفاعلية الحملات الإعلانية</w:t>
      </w:r>
      <w:r w:rsidRPr="00B63F57">
        <w:rPr>
          <w:rFonts w:ascii="Simplified Arabic" w:hAnsi="Simplified Arabic" w:cs="Simplified Arabic"/>
          <w:sz w:val="28"/>
          <w:szCs w:val="28"/>
        </w:rPr>
        <w:t>.</w:t>
      </w:r>
    </w:p>
    <w:p w14:paraId="7970AFB1" w14:textId="2F4B7D06" w:rsidR="00F95F16" w:rsidRPr="005F5592" w:rsidRDefault="00F95F16" w:rsidP="005F5592">
      <w:pPr>
        <w:spacing w:before="360" w:after="0" w:line="276" w:lineRule="auto"/>
        <w:ind w:left="425"/>
        <w:rPr>
          <w:rFonts w:ascii="Simplified Arabic" w:hAnsi="Simplified Arabic" w:cs="Simplified Arabic"/>
          <w:b/>
          <w:bCs/>
          <w:sz w:val="32"/>
          <w:szCs w:val="32"/>
        </w:rPr>
      </w:pPr>
      <w:r w:rsidRPr="005F5592">
        <w:rPr>
          <w:rFonts w:ascii="Simplified Arabic" w:hAnsi="Simplified Arabic" w:cs="Simplified Arabic"/>
          <w:b/>
          <w:bCs/>
          <w:sz w:val="32"/>
          <w:szCs w:val="32"/>
          <w:rtl/>
        </w:rPr>
        <w:t>ثالثاً: المقترحات والأفكار المقدمة من عينة الدراسة</w:t>
      </w:r>
      <w:r w:rsidR="005F5592">
        <w:rPr>
          <w:rFonts w:ascii="Simplified Arabic" w:hAnsi="Simplified Arabic" w:cs="Simplified Arabic" w:hint="cs"/>
          <w:b/>
          <w:bCs/>
          <w:sz w:val="32"/>
          <w:szCs w:val="32"/>
          <w:rtl/>
        </w:rPr>
        <w:t>:</w:t>
      </w:r>
    </w:p>
    <w:p w14:paraId="731109FD" w14:textId="77777777" w:rsidR="00F95F16" w:rsidRPr="005F5592" w:rsidRDefault="00F95F16" w:rsidP="005F5592">
      <w:pPr>
        <w:spacing w:after="120" w:line="276" w:lineRule="auto"/>
        <w:ind w:left="991" w:firstLine="1"/>
        <w:jc w:val="both"/>
        <w:rPr>
          <w:rFonts w:ascii="Simplified Arabic" w:hAnsi="Simplified Arabic" w:cs="Simplified Arabic"/>
          <w:sz w:val="28"/>
          <w:szCs w:val="28"/>
        </w:rPr>
      </w:pPr>
      <w:r w:rsidRPr="005F5592">
        <w:rPr>
          <w:rFonts w:ascii="Simplified Arabic" w:hAnsi="Simplified Arabic" w:cs="Simplified Arabic"/>
          <w:sz w:val="28"/>
          <w:szCs w:val="28"/>
          <w:rtl/>
        </w:rPr>
        <w:t>بالإضافة إلى الأسئلة المغلقة، تضمنت أداة الاستبيان سؤالاً مفتوحاً يهدف إلى جمع مقترحات وأفكار نوعية من عينة الدراسة حول سُبل تحسين التكامل بين الإذاعة ومنصات التواصل الاجتماعي، وقد تنوعت الإجابات بشكل يُثري فهمنا للتحديات والفرص، ويمكن تلخيص أبرز المقترحات فيما يلي</w:t>
      </w:r>
      <w:r w:rsidRPr="005F5592">
        <w:rPr>
          <w:rFonts w:ascii="Simplified Arabic" w:hAnsi="Simplified Arabic" w:cs="Simplified Arabic"/>
          <w:sz w:val="28"/>
          <w:szCs w:val="28"/>
        </w:rPr>
        <w:t>:</w:t>
      </w:r>
    </w:p>
    <w:p w14:paraId="6FB9364E" w14:textId="77777777" w:rsidR="00F95F16" w:rsidRPr="005F5592" w:rsidRDefault="00F95F16" w:rsidP="005F5592">
      <w:pPr>
        <w:numPr>
          <w:ilvl w:val="0"/>
          <w:numId w:val="46"/>
        </w:numPr>
        <w:tabs>
          <w:tab w:val="left" w:pos="2479"/>
          <w:tab w:val="center" w:pos="4369"/>
          <w:tab w:val="left" w:pos="4440"/>
          <w:tab w:val="center" w:pos="5310"/>
        </w:tabs>
        <w:spacing w:before="240" w:after="120" w:line="276" w:lineRule="auto"/>
        <w:ind w:left="714" w:hanging="357"/>
        <w:rPr>
          <w:rFonts w:ascii="Simplified Arabic" w:hAnsi="Simplified Arabic" w:cs="Simplified Arabic"/>
          <w:sz w:val="28"/>
          <w:szCs w:val="28"/>
        </w:rPr>
      </w:pPr>
      <w:r w:rsidRPr="005F5592">
        <w:rPr>
          <w:rFonts w:ascii="Simplified Arabic" w:hAnsi="Simplified Arabic" w:cs="Simplified Arabic"/>
          <w:b/>
          <w:bCs/>
          <w:sz w:val="28"/>
          <w:szCs w:val="28"/>
          <w:rtl/>
        </w:rPr>
        <w:t>التركيز على المحتوى البصري الحيوي</w:t>
      </w:r>
      <w:r w:rsidRPr="005F5592">
        <w:rPr>
          <w:rFonts w:ascii="Simplified Arabic" w:hAnsi="Simplified Arabic" w:cs="Simplified Arabic"/>
          <w:b/>
          <w:bCs/>
          <w:sz w:val="28"/>
          <w:szCs w:val="28"/>
        </w:rPr>
        <w:t>:</w:t>
      </w:r>
    </w:p>
    <w:p w14:paraId="2F6530DE" w14:textId="77777777" w:rsidR="00F95F16" w:rsidRPr="005F5592" w:rsidRDefault="00F95F16" w:rsidP="005F5592">
      <w:pPr>
        <w:numPr>
          <w:ilvl w:val="1"/>
          <w:numId w:val="47"/>
        </w:numPr>
        <w:tabs>
          <w:tab w:val="left" w:pos="2479"/>
          <w:tab w:val="center" w:pos="4369"/>
          <w:tab w:val="left" w:pos="4440"/>
          <w:tab w:val="center" w:pos="5310"/>
        </w:tabs>
        <w:spacing w:after="180" w:line="276" w:lineRule="auto"/>
        <w:ind w:left="1434" w:hanging="357"/>
        <w:jc w:val="both"/>
        <w:rPr>
          <w:rFonts w:ascii="Simplified Arabic" w:hAnsi="Simplified Arabic" w:cs="Simplified Arabic"/>
          <w:sz w:val="28"/>
          <w:szCs w:val="28"/>
        </w:rPr>
      </w:pPr>
      <w:r w:rsidRPr="005F5592">
        <w:rPr>
          <w:rFonts w:ascii="Simplified Arabic" w:hAnsi="Simplified Arabic" w:cs="Simplified Arabic"/>
          <w:sz w:val="28"/>
          <w:szCs w:val="28"/>
          <w:rtl/>
        </w:rPr>
        <w:t>اقترح عدد من المشاركين زيادة المحتوى البصري المتزامن مع البث الإذاعي، مثل بث "فيديو لايف" من داخل الاستوديو على منصات مثل يوتيوب أو إنستغرام، ليشعر المستمع بأنه جزء من الحدث</w:t>
      </w:r>
      <w:r w:rsidRPr="005F5592">
        <w:rPr>
          <w:rFonts w:ascii="Simplified Arabic" w:hAnsi="Simplified Arabic" w:cs="Simplified Arabic"/>
          <w:sz w:val="28"/>
          <w:szCs w:val="28"/>
        </w:rPr>
        <w:t>.</w:t>
      </w:r>
    </w:p>
    <w:p w14:paraId="58108917" w14:textId="77777777" w:rsidR="00F95F16" w:rsidRPr="005F5592" w:rsidRDefault="00F95F16" w:rsidP="005F5592">
      <w:pPr>
        <w:numPr>
          <w:ilvl w:val="1"/>
          <w:numId w:val="47"/>
        </w:numPr>
        <w:tabs>
          <w:tab w:val="left" w:pos="2479"/>
          <w:tab w:val="center" w:pos="4369"/>
          <w:tab w:val="left" w:pos="4440"/>
          <w:tab w:val="center" w:pos="5310"/>
        </w:tabs>
        <w:spacing w:before="120" w:after="0" w:line="276" w:lineRule="auto"/>
        <w:ind w:left="1434" w:hanging="357"/>
        <w:jc w:val="both"/>
        <w:rPr>
          <w:rFonts w:ascii="Simplified Arabic" w:hAnsi="Simplified Arabic" w:cs="Simplified Arabic"/>
          <w:sz w:val="28"/>
          <w:szCs w:val="28"/>
        </w:rPr>
      </w:pPr>
      <w:r w:rsidRPr="005F5592">
        <w:rPr>
          <w:rFonts w:ascii="Simplified Arabic" w:hAnsi="Simplified Arabic" w:cs="Simplified Arabic"/>
          <w:sz w:val="28"/>
          <w:szCs w:val="28"/>
          <w:rtl/>
        </w:rPr>
        <w:t>أشار آخرون إلى أهمية إنتاج محتوى مرئي قصير وجذاب</w:t>
      </w:r>
      <w:r w:rsidRPr="005F5592">
        <w:rPr>
          <w:rFonts w:ascii="Simplified Arabic" w:hAnsi="Simplified Arabic" w:cs="Simplified Arabic"/>
          <w:sz w:val="28"/>
          <w:szCs w:val="28"/>
        </w:rPr>
        <w:t xml:space="preserve"> (Reels, TikTok) </w:t>
      </w:r>
      <w:r w:rsidRPr="005F5592">
        <w:rPr>
          <w:rFonts w:ascii="Simplified Arabic" w:hAnsi="Simplified Arabic" w:cs="Simplified Arabic"/>
          <w:sz w:val="28"/>
          <w:szCs w:val="28"/>
          <w:rtl/>
        </w:rPr>
        <w:t>يُلخص أبرز لحظات الحلقة الإذاعية، لجذب فئة الشباب التي تفضل هذا النوع من المحتوى</w:t>
      </w:r>
      <w:r w:rsidRPr="005F5592">
        <w:rPr>
          <w:rFonts w:ascii="Simplified Arabic" w:hAnsi="Simplified Arabic" w:cs="Simplified Arabic"/>
          <w:sz w:val="28"/>
          <w:szCs w:val="28"/>
        </w:rPr>
        <w:t>.</w:t>
      </w:r>
    </w:p>
    <w:p w14:paraId="0D682C66" w14:textId="77777777" w:rsidR="00F95F16" w:rsidRPr="00647F43" w:rsidRDefault="00F95F16" w:rsidP="005F5592">
      <w:pPr>
        <w:numPr>
          <w:ilvl w:val="0"/>
          <w:numId w:val="46"/>
        </w:numPr>
        <w:tabs>
          <w:tab w:val="left" w:pos="2479"/>
          <w:tab w:val="center" w:pos="4369"/>
          <w:tab w:val="left" w:pos="4440"/>
          <w:tab w:val="center" w:pos="5310"/>
        </w:tabs>
        <w:spacing w:before="240" w:after="120" w:line="276" w:lineRule="auto"/>
        <w:ind w:left="714" w:hanging="357"/>
        <w:rPr>
          <w:rFonts w:ascii="Traditional Arabic" w:hAnsi="Traditional Arabic" w:cs="Traditional Arabic"/>
          <w:sz w:val="32"/>
          <w:szCs w:val="32"/>
        </w:rPr>
      </w:pPr>
      <w:r w:rsidRPr="00647F43">
        <w:rPr>
          <w:rFonts w:ascii="Traditional Arabic" w:hAnsi="Traditional Arabic" w:cs="Traditional Arabic"/>
          <w:b/>
          <w:bCs/>
          <w:sz w:val="32"/>
          <w:szCs w:val="32"/>
          <w:rtl/>
        </w:rPr>
        <w:t xml:space="preserve">تطوير التفاعل مع </w:t>
      </w:r>
      <w:r w:rsidRPr="005F5592">
        <w:rPr>
          <w:rFonts w:ascii="Simplified Arabic" w:hAnsi="Simplified Arabic" w:cs="Simplified Arabic"/>
          <w:b/>
          <w:bCs/>
          <w:sz w:val="28"/>
          <w:szCs w:val="28"/>
          <w:rtl/>
        </w:rPr>
        <w:t>الجمهور</w:t>
      </w:r>
      <w:r w:rsidRPr="00647F43">
        <w:rPr>
          <w:rFonts w:ascii="Traditional Arabic" w:hAnsi="Traditional Arabic" w:cs="Traditional Arabic"/>
          <w:b/>
          <w:bCs/>
          <w:sz w:val="32"/>
          <w:szCs w:val="32"/>
        </w:rPr>
        <w:t>:</w:t>
      </w:r>
    </w:p>
    <w:p w14:paraId="707BEDE3" w14:textId="77777777" w:rsidR="00F95F16" w:rsidRPr="005F5592" w:rsidRDefault="00F95F16" w:rsidP="005F5592">
      <w:pPr>
        <w:numPr>
          <w:ilvl w:val="1"/>
          <w:numId w:val="47"/>
        </w:numPr>
        <w:tabs>
          <w:tab w:val="left" w:pos="2479"/>
          <w:tab w:val="center" w:pos="4369"/>
          <w:tab w:val="left" w:pos="4440"/>
          <w:tab w:val="center" w:pos="5310"/>
        </w:tabs>
        <w:spacing w:after="180" w:line="276" w:lineRule="auto"/>
        <w:ind w:left="1434" w:hanging="357"/>
        <w:jc w:val="both"/>
        <w:rPr>
          <w:rFonts w:ascii="Simplified Arabic" w:hAnsi="Simplified Arabic" w:cs="Simplified Arabic"/>
          <w:sz w:val="28"/>
          <w:szCs w:val="28"/>
        </w:rPr>
      </w:pPr>
      <w:r w:rsidRPr="005F5592">
        <w:rPr>
          <w:rFonts w:ascii="Simplified Arabic" w:hAnsi="Simplified Arabic" w:cs="Simplified Arabic"/>
          <w:sz w:val="28"/>
          <w:szCs w:val="28"/>
          <w:rtl/>
        </w:rPr>
        <w:t>لفتت بعض الإجابات الانتباه إلى ضرورة تحسين مستوى التفاعل من قبل الإذاعات مع تعليقات واستفسارات الجمهور على المنصات الرقمية، وعدم الاكتفاء بنشر المحتوى فقط</w:t>
      </w:r>
      <w:r w:rsidRPr="005F5592">
        <w:rPr>
          <w:rFonts w:ascii="Simplified Arabic" w:hAnsi="Simplified Arabic" w:cs="Simplified Arabic"/>
          <w:sz w:val="28"/>
          <w:szCs w:val="28"/>
        </w:rPr>
        <w:t>.</w:t>
      </w:r>
    </w:p>
    <w:p w14:paraId="5D621D71" w14:textId="77777777" w:rsidR="00F95F16" w:rsidRPr="005F5592" w:rsidRDefault="00F95F16" w:rsidP="005F5592">
      <w:pPr>
        <w:numPr>
          <w:ilvl w:val="1"/>
          <w:numId w:val="47"/>
        </w:numPr>
        <w:tabs>
          <w:tab w:val="left" w:pos="2479"/>
          <w:tab w:val="center" w:pos="4369"/>
          <w:tab w:val="left" w:pos="4440"/>
          <w:tab w:val="center" w:pos="5310"/>
        </w:tabs>
        <w:spacing w:before="180" w:after="180" w:line="276" w:lineRule="auto"/>
        <w:jc w:val="both"/>
        <w:rPr>
          <w:rFonts w:ascii="Simplified Arabic" w:hAnsi="Simplified Arabic" w:cs="Simplified Arabic"/>
          <w:sz w:val="28"/>
          <w:szCs w:val="28"/>
        </w:rPr>
      </w:pPr>
      <w:r w:rsidRPr="005F5592">
        <w:rPr>
          <w:rFonts w:ascii="Simplified Arabic" w:hAnsi="Simplified Arabic" w:cs="Simplified Arabic"/>
          <w:sz w:val="28"/>
          <w:szCs w:val="28"/>
          <w:rtl/>
        </w:rPr>
        <w:lastRenderedPageBreak/>
        <w:t>اقترح أحد المشاركين تخصيص فقرات إذاعية لقراءة أبرز التعليقات والمشاركات من الجمهور على وسائل التواصل الاجتماعي، مما يعزز شعورهم بالمشاركة والتقدير</w:t>
      </w:r>
      <w:r w:rsidRPr="005F5592">
        <w:rPr>
          <w:rFonts w:ascii="Simplified Arabic" w:hAnsi="Simplified Arabic" w:cs="Simplified Arabic"/>
          <w:sz w:val="28"/>
          <w:szCs w:val="28"/>
        </w:rPr>
        <w:t>.</w:t>
      </w:r>
    </w:p>
    <w:p w14:paraId="18105B2F" w14:textId="77777777" w:rsidR="00F95F16" w:rsidRPr="00647F43" w:rsidRDefault="00F95F16" w:rsidP="005F5592">
      <w:pPr>
        <w:numPr>
          <w:ilvl w:val="0"/>
          <w:numId w:val="46"/>
        </w:numPr>
        <w:tabs>
          <w:tab w:val="left" w:pos="2479"/>
          <w:tab w:val="center" w:pos="4369"/>
          <w:tab w:val="left" w:pos="4440"/>
          <w:tab w:val="center" w:pos="5310"/>
        </w:tabs>
        <w:spacing w:before="240" w:after="120" w:line="276" w:lineRule="auto"/>
        <w:ind w:left="714" w:hanging="357"/>
        <w:rPr>
          <w:rFonts w:ascii="Traditional Arabic" w:hAnsi="Traditional Arabic" w:cs="Traditional Arabic"/>
          <w:sz w:val="32"/>
          <w:szCs w:val="32"/>
        </w:rPr>
      </w:pPr>
      <w:r w:rsidRPr="00647F43">
        <w:rPr>
          <w:rFonts w:ascii="Traditional Arabic" w:hAnsi="Traditional Arabic" w:cs="Traditional Arabic"/>
          <w:b/>
          <w:bCs/>
          <w:sz w:val="32"/>
          <w:szCs w:val="32"/>
          <w:rtl/>
        </w:rPr>
        <w:t xml:space="preserve">تحسين </w:t>
      </w:r>
      <w:r w:rsidRPr="005F5592">
        <w:rPr>
          <w:rFonts w:ascii="Simplified Arabic" w:hAnsi="Simplified Arabic" w:cs="Simplified Arabic"/>
          <w:b/>
          <w:bCs/>
          <w:sz w:val="28"/>
          <w:szCs w:val="28"/>
          <w:rtl/>
        </w:rPr>
        <w:t>التنسيق</w:t>
      </w:r>
      <w:r w:rsidRPr="00647F43">
        <w:rPr>
          <w:rFonts w:ascii="Traditional Arabic" w:hAnsi="Traditional Arabic" w:cs="Traditional Arabic"/>
          <w:b/>
          <w:bCs/>
          <w:sz w:val="32"/>
          <w:szCs w:val="32"/>
          <w:rtl/>
        </w:rPr>
        <w:t xml:space="preserve"> والترويج المتبادل</w:t>
      </w:r>
      <w:r w:rsidRPr="00647F43">
        <w:rPr>
          <w:rFonts w:ascii="Traditional Arabic" w:hAnsi="Traditional Arabic" w:cs="Traditional Arabic"/>
          <w:b/>
          <w:bCs/>
          <w:sz w:val="32"/>
          <w:szCs w:val="32"/>
        </w:rPr>
        <w:t>:</w:t>
      </w:r>
    </w:p>
    <w:p w14:paraId="4686D977" w14:textId="77777777" w:rsidR="00F95F16" w:rsidRPr="005F5592" w:rsidRDefault="00F95F16" w:rsidP="005F5592">
      <w:pPr>
        <w:numPr>
          <w:ilvl w:val="1"/>
          <w:numId w:val="47"/>
        </w:numPr>
        <w:tabs>
          <w:tab w:val="left" w:pos="2479"/>
          <w:tab w:val="center" w:pos="4369"/>
          <w:tab w:val="left" w:pos="4440"/>
          <w:tab w:val="center" w:pos="5310"/>
        </w:tabs>
        <w:spacing w:after="180" w:line="276" w:lineRule="auto"/>
        <w:ind w:left="1434" w:hanging="357"/>
        <w:jc w:val="both"/>
        <w:rPr>
          <w:rFonts w:ascii="Simplified Arabic" w:hAnsi="Simplified Arabic" w:cs="Simplified Arabic"/>
          <w:sz w:val="28"/>
          <w:szCs w:val="28"/>
        </w:rPr>
      </w:pPr>
      <w:r w:rsidRPr="005F5592">
        <w:rPr>
          <w:rFonts w:ascii="Simplified Arabic" w:hAnsi="Simplified Arabic" w:cs="Simplified Arabic"/>
          <w:sz w:val="28"/>
          <w:szCs w:val="28"/>
          <w:rtl/>
        </w:rPr>
        <w:t>أكدت بعض المقترحات على أهمية الترويج المتبادل بين الإذاعة ومنصات التواصل، مثل إخبار المستمعين خلال البث عن موعد عرض محتوى حصري على حساباتهم الرقمية</w:t>
      </w:r>
      <w:r w:rsidRPr="005F5592">
        <w:rPr>
          <w:rFonts w:ascii="Simplified Arabic" w:hAnsi="Simplified Arabic" w:cs="Simplified Arabic"/>
          <w:sz w:val="28"/>
          <w:szCs w:val="28"/>
        </w:rPr>
        <w:t>.</w:t>
      </w:r>
    </w:p>
    <w:p w14:paraId="3E517755" w14:textId="77777777" w:rsidR="00F95F16" w:rsidRPr="005F5592" w:rsidRDefault="00F95F16" w:rsidP="005F5592">
      <w:pPr>
        <w:numPr>
          <w:ilvl w:val="1"/>
          <w:numId w:val="47"/>
        </w:numPr>
        <w:tabs>
          <w:tab w:val="left" w:pos="2479"/>
          <w:tab w:val="center" w:pos="4369"/>
          <w:tab w:val="left" w:pos="4440"/>
          <w:tab w:val="center" w:pos="5310"/>
        </w:tabs>
        <w:spacing w:before="180" w:after="180" w:line="276" w:lineRule="auto"/>
        <w:jc w:val="both"/>
        <w:rPr>
          <w:rFonts w:ascii="Simplified Arabic" w:hAnsi="Simplified Arabic" w:cs="Simplified Arabic"/>
          <w:sz w:val="28"/>
          <w:szCs w:val="28"/>
        </w:rPr>
      </w:pPr>
      <w:r w:rsidRPr="005F5592">
        <w:rPr>
          <w:rFonts w:ascii="Simplified Arabic" w:hAnsi="Simplified Arabic" w:cs="Simplified Arabic"/>
          <w:sz w:val="28"/>
          <w:szCs w:val="28"/>
          <w:rtl/>
        </w:rPr>
        <w:t>أشار آخرون إلى ضرورة توحيد الهوية البصرية للعلامة التجارية للإذاعة عبر جميع المنصات لضمان سهولة التعرف عليها وتسهيل عملية المتابعة</w:t>
      </w:r>
      <w:r w:rsidRPr="005F5592">
        <w:rPr>
          <w:rFonts w:ascii="Simplified Arabic" w:hAnsi="Simplified Arabic" w:cs="Simplified Arabic"/>
          <w:sz w:val="28"/>
          <w:szCs w:val="28"/>
        </w:rPr>
        <w:t>.</w:t>
      </w:r>
    </w:p>
    <w:p w14:paraId="565BCE32" w14:textId="77777777" w:rsidR="00F95F16" w:rsidRPr="00647F43" w:rsidRDefault="00F95F16" w:rsidP="005F5592">
      <w:pPr>
        <w:numPr>
          <w:ilvl w:val="0"/>
          <w:numId w:val="46"/>
        </w:numPr>
        <w:tabs>
          <w:tab w:val="left" w:pos="2479"/>
          <w:tab w:val="center" w:pos="4369"/>
          <w:tab w:val="left" w:pos="4440"/>
          <w:tab w:val="center" w:pos="5310"/>
        </w:tabs>
        <w:spacing w:before="240" w:after="120" w:line="276" w:lineRule="auto"/>
        <w:ind w:left="714" w:hanging="357"/>
        <w:rPr>
          <w:rFonts w:ascii="Traditional Arabic" w:hAnsi="Traditional Arabic" w:cs="Traditional Arabic"/>
          <w:sz w:val="32"/>
          <w:szCs w:val="32"/>
        </w:rPr>
      </w:pPr>
      <w:r w:rsidRPr="00647F43">
        <w:rPr>
          <w:rFonts w:ascii="Traditional Arabic" w:hAnsi="Traditional Arabic" w:cs="Traditional Arabic"/>
          <w:b/>
          <w:bCs/>
          <w:sz w:val="32"/>
          <w:szCs w:val="32"/>
          <w:rtl/>
        </w:rPr>
        <w:t>تخصيص محتوى حصري للمنصات الرقمية</w:t>
      </w:r>
      <w:r w:rsidRPr="00647F43">
        <w:rPr>
          <w:rFonts w:ascii="Traditional Arabic" w:hAnsi="Traditional Arabic" w:cs="Traditional Arabic"/>
          <w:b/>
          <w:bCs/>
          <w:sz w:val="32"/>
          <w:szCs w:val="32"/>
        </w:rPr>
        <w:t>:</w:t>
      </w:r>
    </w:p>
    <w:p w14:paraId="1B023799" w14:textId="77777777" w:rsidR="00F95F16" w:rsidRPr="005F5592" w:rsidRDefault="00F95F16" w:rsidP="005F5592">
      <w:pPr>
        <w:numPr>
          <w:ilvl w:val="1"/>
          <w:numId w:val="47"/>
        </w:numPr>
        <w:tabs>
          <w:tab w:val="left" w:pos="2479"/>
          <w:tab w:val="center" w:pos="4369"/>
          <w:tab w:val="left" w:pos="4440"/>
          <w:tab w:val="center" w:pos="5310"/>
        </w:tabs>
        <w:spacing w:after="180" w:line="276" w:lineRule="auto"/>
        <w:ind w:left="1434" w:hanging="357"/>
        <w:jc w:val="both"/>
        <w:rPr>
          <w:rFonts w:ascii="Simplified Arabic" w:hAnsi="Simplified Arabic" w:cs="Simplified Arabic"/>
          <w:sz w:val="28"/>
          <w:szCs w:val="28"/>
        </w:rPr>
      </w:pPr>
      <w:r w:rsidRPr="005F5592">
        <w:rPr>
          <w:rFonts w:ascii="Simplified Arabic" w:hAnsi="Simplified Arabic" w:cs="Simplified Arabic"/>
          <w:sz w:val="28"/>
          <w:szCs w:val="28"/>
          <w:rtl/>
        </w:rPr>
        <w:t>أكد عدد من المشاركين على ضرورة إنتاج محتوى خاص بالمنصات الرقمية لا يكرر المحتوى الإذاعي، مثل كواليس البرامج، أو مقابلات حصرية قصيرة مع الضيوف، أو مسابقات تفاعلية على السوشيال ميديا فقط</w:t>
      </w:r>
      <w:r w:rsidRPr="005F5592">
        <w:rPr>
          <w:rFonts w:ascii="Simplified Arabic" w:hAnsi="Simplified Arabic" w:cs="Simplified Arabic"/>
          <w:sz w:val="28"/>
          <w:szCs w:val="28"/>
        </w:rPr>
        <w:t>.</w:t>
      </w:r>
    </w:p>
    <w:p w14:paraId="3F1B9D7B" w14:textId="77777777" w:rsidR="00F95F16" w:rsidRPr="005F5592" w:rsidRDefault="00F95F16" w:rsidP="005F5592">
      <w:pPr>
        <w:numPr>
          <w:ilvl w:val="1"/>
          <w:numId w:val="47"/>
        </w:numPr>
        <w:tabs>
          <w:tab w:val="left" w:pos="2479"/>
          <w:tab w:val="center" w:pos="4369"/>
          <w:tab w:val="left" w:pos="4440"/>
          <w:tab w:val="center" w:pos="5310"/>
        </w:tabs>
        <w:spacing w:before="180" w:after="180" w:line="276" w:lineRule="auto"/>
        <w:jc w:val="both"/>
        <w:rPr>
          <w:rFonts w:ascii="Simplified Arabic" w:hAnsi="Simplified Arabic" w:cs="Simplified Arabic"/>
          <w:sz w:val="28"/>
          <w:szCs w:val="28"/>
        </w:rPr>
      </w:pPr>
      <w:r w:rsidRPr="005F5592">
        <w:rPr>
          <w:rFonts w:ascii="Simplified Arabic" w:hAnsi="Simplified Arabic" w:cs="Simplified Arabic"/>
          <w:sz w:val="28"/>
          <w:szCs w:val="28"/>
          <w:rtl/>
        </w:rPr>
        <w:t>أُشير إلى أن هذا المحتوى الحصري يمنح جمهور المنصات الرقمية دافعًا أقوى لمتابعة الإذاعة عبر هذه المنصات</w:t>
      </w:r>
      <w:r w:rsidRPr="005F5592">
        <w:rPr>
          <w:rFonts w:ascii="Simplified Arabic" w:hAnsi="Simplified Arabic" w:cs="Simplified Arabic"/>
          <w:sz w:val="28"/>
          <w:szCs w:val="28"/>
        </w:rPr>
        <w:t>.</w:t>
      </w:r>
    </w:p>
    <w:p w14:paraId="386029C4" w14:textId="21755AAB" w:rsidR="00604FE8" w:rsidRPr="00F95F16" w:rsidRDefault="00F95F16" w:rsidP="005F5592">
      <w:pPr>
        <w:tabs>
          <w:tab w:val="left" w:pos="424"/>
        </w:tabs>
        <w:spacing w:after="120" w:line="276" w:lineRule="auto"/>
        <w:ind w:left="141" w:firstLine="1"/>
        <w:jc w:val="both"/>
        <w:rPr>
          <w:rFonts w:ascii="Simplified Arabic" w:hAnsi="Simplified Arabic" w:cs="Simplified Arabic"/>
          <w:sz w:val="28"/>
          <w:szCs w:val="28"/>
          <w:rtl/>
        </w:rPr>
      </w:pPr>
      <w:r w:rsidRPr="005F5592">
        <w:rPr>
          <w:rFonts w:ascii="Simplified Arabic" w:hAnsi="Simplified Arabic" w:cs="Simplified Arabic"/>
          <w:sz w:val="28"/>
          <w:szCs w:val="28"/>
          <w:rtl/>
        </w:rPr>
        <w:t>وتتوافق هذه المقترحات مع النتائج الكمية التي تم التوصل إليها في الجداول السابقة، حيث تُقدم هذه الإجابات النوعية رؤى عملية وتفصيلية تُمكن الإذاعات من تنفيذ استراتيجيات تكامل أكثر فاعلية، وتُغلق الفجوة بين التحديات التي رصدتها الدراسة وبين الحلول المقترحة من قبل الجمهور نفسه</w:t>
      </w:r>
      <w:r w:rsidRPr="005F5592">
        <w:rPr>
          <w:rFonts w:ascii="Simplified Arabic" w:hAnsi="Simplified Arabic" w:cs="Simplified Arabic"/>
          <w:sz w:val="28"/>
          <w:szCs w:val="28"/>
        </w:rPr>
        <w:t>.</w:t>
      </w:r>
    </w:p>
    <w:p w14:paraId="2E328223" w14:textId="039750C2" w:rsidR="001F502E" w:rsidRPr="001F502E" w:rsidRDefault="001F502E" w:rsidP="001F502E">
      <w:pPr>
        <w:spacing w:before="360" w:after="0" w:line="276" w:lineRule="auto"/>
        <w:ind w:left="425"/>
        <w:rPr>
          <w:rFonts w:ascii="Simplified Arabic" w:hAnsi="Simplified Arabic" w:cs="Simplified Arabic"/>
          <w:b/>
          <w:bCs/>
          <w:sz w:val="32"/>
          <w:szCs w:val="32"/>
        </w:rPr>
      </w:pPr>
      <w:r w:rsidRPr="001F502E">
        <w:rPr>
          <w:rFonts w:ascii="Simplified Arabic" w:hAnsi="Simplified Arabic" w:cs="Simplified Arabic" w:hint="cs"/>
          <w:b/>
          <w:bCs/>
          <w:sz w:val="32"/>
          <w:szCs w:val="32"/>
          <w:rtl/>
        </w:rPr>
        <w:t>رابع</w:t>
      </w:r>
      <w:r w:rsidRPr="001F502E">
        <w:rPr>
          <w:rFonts w:ascii="Simplified Arabic" w:hAnsi="Simplified Arabic" w:cs="Simplified Arabic"/>
          <w:b/>
          <w:bCs/>
          <w:sz w:val="32"/>
          <w:szCs w:val="32"/>
          <w:rtl/>
        </w:rPr>
        <w:t>اً: نتائج اختبار الفرضيات ومناقشتها</w:t>
      </w:r>
      <w:r>
        <w:rPr>
          <w:rFonts w:ascii="Simplified Arabic" w:hAnsi="Simplified Arabic" w:cs="Simplified Arabic" w:hint="cs"/>
          <w:b/>
          <w:bCs/>
          <w:sz w:val="32"/>
          <w:szCs w:val="32"/>
          <w:rtl/>
        </w:rPr>
        <w:t>:</w:t>
      </w:r>
    </w:p>
    <w:p w14:paraId="62B75360" w14:textId="77777777" w:rsidR="001F502E" w:rsidRPr="001F502E" w:rsidRDefault="001F502E" w:rsidP="001F502E">
      <w:pPr>
        <w:spacing w:after="120" w:line="276" w:lineRule="auto"/>
        <w:ind w:left="991" w:firstLine="1"/>
        <w:jc w:val="both"/>
        <w:rPr>
          <w:rFonts w:ascii="Simplified Arabic" w:hAnsi="Simplified Arabic" w:cs="Simplified Arabic"/>
          <w:sz w:val="28"/>
          <w:szCs w:val="28"/>
        </w:rPr>
      </w:pPr>
      <w:r w:rsidRPr="001F502E">
        <w:rPr>
          <w:rFonts w:ascii="Simplified Arabic" w:hAnsi="Simplified Arabic" w:cs="Simplified Arabic"/>
          <w:sz w:val="28"/>
          <w:szCs w:val="28"/>
          <w:rtl/>
        </w:rPr>
        <w:t>يُقدم هذا الجزء عرضًا تحليليًا لنتائج اختبار فرضيات الدراسة، حيث تم استخدام مجموعة من الاختبارات الإحصائية المناسبة لكل فرضية وذلك على النحو التالي:</w:t>
      </w:r>
    </w:p>
    <w:p w14:paraId="2E0681D6" w14:textId="1285E757" w:rsidR="001F502E" w:rsidRPr="001F502E" w:rsidRDefault="001F502E" w:rsidP="00337059">
      <w:pPr>
        <w:tabs>
          <w:tab w:val="left" w:pos="2479"/>
          <w:tab w:val="center" w:pos="4369"/>
          <w:tab w:val="left" w:pos="4440"/>
          <w:tab w:val="center" w:pos="5310"/>
        </w:tabs>
        <w:spacing w:before="240" w:after="0" w:line="276" w:lineRule="auto"/>
        <w:jc w:val="both"/>
        <w:rPr>
          <w:rFonts w:ascii="Simplified Arabic" w:hAnsi="Simplified Arabic" w:cs="Simplified Arabic"/>
          <w:b/>
          <w:bCs/>
          <w:sz w:val="28"/>
          <w:szCs w:val="28"/>
          <w:rtl/>
        </w:rPr>
      </w:pPr>
      <w:r w:rsidRPr="001F502E">
        <w:rPr>
          <w:rFonts w:ascii="Simplified Arabic" w:hAnsi="Simplified Arabic" w:cs="Simplified Arabic"/>
          <w:b/>
          <w:bCs/>
          <w:sz w:val="28"/>
          <w:szCs w:val="28"/>
          <w:rtl/>
        </w:rPr>
        <w:t xml:space="preserve">اختبار مدي صحة الفرضية الأولى: </w:t>
      </w:r>
    </w:p>
    <w:p w14:paraId="4AAFC12A" w14:textId="77777777" w:rsidR="001F502E" w:rsidRPr="001F502E" w:rsidRDefault="001F502E" w:rsidP="001F502E">
      <w:pPr>
        <w:tabs>
          <w:tab w:val="left" w:pos="424"/>
        </w:tabs>
        <w:spacing w:after="120" w:line="276" w:lineRule="auto"/>
        <w:ind w:left="141" w:firstLine="1"/>
        <w:jc w:val="both"/>
        <w:rPr>
          <w:rFonts w:ascii="Simplified Arabic" w:hAnsi="Simplified Arabic" w:cs="Simplified Arabic"/>
          <w:sz w:val="28"/>
          <w:szCs w:val="28"/>
          <w:rtl/>
        </w:rPr>
      </w:pPr>
      <w:r w:rsidRPr="001F502E">
        <w:rPr>
          <w:rFonts w:ascii="Simplified Arabic" w:hAnsi="Simplified Arabic" w:cs="Simplified Arabic"/>
          <w:sz w:val="28"/>
          <w:szCs w:val="28"/>
          <w:rtl/>
        </w:rPr>
        <w:t xml:space="preserve">تهدف هذه الفرضية الي التعرف على ما إذا كان هناك علاقة ذات دلالة إحصائية بين مستوى التكامل الإعلامي بين الإذاعة ومنصات التواصل الاجتماعي، ومستوى تفاعل الجمهور مع البرامج الإذاعية، وتنص على انه:" هناك </w:t>
      </w:r>
      <w:r w:rsidRPr="001F502E">
        <w:rPr>
          <w:rFonts w:ascii="Simplified Arabic" w:hAnsi="Simplified Arabic" w:cs="Simplified Arabic"/>
          <w:sz w:val="28"/>
          <w:szCs w:val="28"/>
          <w:rtl/>
        </w:rPr>
        <w:lastRenderedPageBreak/>
        <w:t>علاقة ذات دلالة إحصائية بين مستوى التكامل الإعلامي بين الإذاعة ومنصات التواصل الاجتماعي، ومستوى تفاعل الجمهور مع البرامج الإذاعية ".</w:t>
      </w:r>
    </w:p>
    <w:p w14:paraId="53923A9A" w14:textId="77777777" w:rsidR="001F502E" w:rsidRPr="00D1423D" w:rsidRDefault="001F502E" w:rsidP="001F502E">
      <w:pPr>
        <w:tabs>
          <w:tab w:val="left" w:pos="424"/>
        </w:tabs>
        <w:spacing w:after="120" w:line="276" w:lineRule="auto"/>
        <w:ind w:left="141" w:firstLine="1"/>
        <w:jc w:val="both"/>
        <w:rPr>
          <w:rFonts w:ascii="Traditional Arabic" w:hAnsi="Traditional Arabic" w:cs="Traditional Arabic"/>
          <w:sz w:val="32"/>
          <w:szCs w:val="32"/>
          <w:rtl/>
        </w:rPr>
      </w:pPr>
      <w:r w:rsidRPr="001F502E">
        <w:rPr>
          <w:rFonts w:ascii="Simplified Arabic" w:hAnsi="Simplified Arabic" w:cs="Simplified Arabic"/>
          <w:sz w:val="28"/>
          <w:szCs w:val="28"/>
          <w:rtl/>
        </w:rPr>
        <w:t>ولاختبار هذه الفرضية قامت الباحثة بتحليل الارتباط بين المتوسط الكلي للمحور الأول" طبيعة العلاقة بين الإذاعة ومنصات التواصل"، والمتوسط الكلي للمحور الثاني" أثر التكامل على تفاعل الجمهور"، ويوضح الجدول التالي نتائج تحليل الارتباط</w:t>
      </w:r>
      <w:r w:rsidRPr="00D1423D">
        <w:rPr>
          <w:rFonts w:ascii="Traditional Arabic" w:hAnsi="Traditional Arabic" w:cs="Traditional Arabic"/>
          <w:sz w:val="32"/>
          <w:szCs w:val="32"/>
          <w:rtl/>
        </w:rPr>
        <w:t xml:space="preserve">:  </w:t>
      </w:r>
    </w:p>
    <w:p w14:paraId="22595F82" w14:textId="77777777" w:rsidR="001F502E" w:rsidRPr="001F502E" w:rsidRDefault="001F502E" w:rsidP="00AB33D7">
      <w:pPr>
        <w:spacing w:before="240" w:after="0" w:line="276" w:lineRule="auto"/>
        <w:ind w:left="142"/>
        <w:jc w:val="center"/>
        <w:rPr>
          <w:rFonts w:ascii="Simplified Arabic" w:hAnsi="Simplified Arabic" w:cs="Simplified Arabic"/>
          <w:b/>
          <w:bCs/>
          <w:sz w:val="24"/>
          <w:szCs w:val="24"/>
          <w:rtl/>
        </w:rPr>
      </w:pPr>
      <w:r w:rsidRPr="001F502E">
        <w:rPr>
          <w:rFonts w:ascii="Simplified Arabic" w:hAnsi="Simplified Arabic" w:cs="Simplified Arabic"/>
          <w:b/>
          <w:bCs/>
          <w:sz w:val="24"/>
          <w:szCs w:val="24"/>
          <w:rtl/>
        </w:rPr>
        <w:t>الجدول رقم (4-9): نتائج تحليل الارتباط بين التكامل الإعلامي وتفاعل الجمهور</w:t>
      </w:r>
    </w:p>
    <w:tbl>
      <w:tblPr>
        <w:bidiVisual/>
        <w:tblW w:w="9356" w:type="dxa"/>
        <w:jc w:val="center"/>
        <w:tblLook w:val="04A0" w:firstRow="1" w:lastRow="0" w:firstColumn="1" w:lastColumn="0" w:noHBand="0" w:noVBand="1"/>
      </w:tblPr>
      <w:tblGrid>
        <w:gridCol w:w="3412"/>
        <w:gridCol w:w="1379"/>
        <w:gridCol w:w="1554"/>
        <w:gridCol w:w="1214"/>
        <w:gridCol w:w="1797"/>
      </w:tblGrid>
      <w:tr w:rsidR="001F502E" w:rsidRPr="00D1423D" w14:paraId="6F39E83C" w14:textId="77777777" w:rsidTr="002E2291">
        <w:trPr>
          <w:trHeight w:val="1290"/>
          <w:jc w:val="center"/>
        </w:trPr>
        <w:tc>
          <w:tcPr>
            <w:tcW w:w="341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9B1BD3D" w14:textId="77777777" w:rsidR="001F502E" w:rsidRPr="00FE0820" w:rsidRDefault="001F502E" w:rsidP="007E73C9">
            <w:pPr>
              <w:spacing w:after="0" w:line="276" w:lineRule="auto"/>
              <w:jc w:val="center"/>
              <w:rPr>
                <w:rFonts w:ascii="Simplified Arabic" w:eastAsia="Times New Roman" w:hAnsi="Simplified Arabic" w:cs="Simplified Arabic"/>
                <w:kern w:val="0"/>
                <w:sz w:val="24"/>
                <w:szCs w:val="24"/>
                <w14:ligatures w14:val="none"/>
              </w:rPr>
            </w:pPr>
            <w:r w:rsidRPr="00FE0820">
              <w:rPr>
                <w:rFonts w:ascii="Simplified Arabic" w:eastAsia="Times New Roman" w:hAnsi="Simplified Arabic" w:cs="Simplified Arabic"/>
                <w:kern w:val="0"/>
                <w:sz w:val="24"/>
                <w:szCs w:val="24"/>
                <w:rtl/>
                <w14:ligatures w14:val="none"/>
              </w:rPr>
              <w:t xml:space="preserve">المتغيرات </w:t>
            </w:r>
          </w:p>
        </w:tc>
        <w:tc>
          <w:tcPr>
            <w:tcW w:w="137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2B5C426" w14:textId="77777777" w:rsidR="001F502E" w:rsidRPr="00FE0820" w:rsidRDefault="001F502E"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معامل الارتباط بيرسون (</w:t>
            </w:r>
            <w:r w:rsidRPr="00FE0820">
              <w:rPr>
                <w:rFonts w:ascii="Simplified Arabic" w:eastAsia="Times New Roman" w:hAnsi="Simplified Arabic" w:cs="Simplified Arabic"/>
                <w:kern w:val="0"/>
                <w:sz w:val="24"/>
                <w:szCs w:val="24"/>
                <w14:ligatures w14:val="none"/>
              </w:rPr>
              <w:t>r</w:t>
            </w:r>
            <w:r w:rsidRPr="00FE0820">
              <w:rPr>
                <w:rFonts w:ascii="Simplified Arabic" w:eastAsia="Times New Roman" w:hAnsi="Simplified Arabic" w:cs="Simplified Arabic"/>
                <w:kern w:val="0"/>
                <w:sz w:val="24"/>
                <w:szCs w:val="24"/>
                <w:rtl/>
                <w14:ligatures w14:val="none"/>
              </w:rPr>
              <w:t>)</w:t>
            </w:r>
          </w:p>
        </w:tc>
        <w:tc>
          <w:tcPr>
            <w:tcW w:w="155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232AA5D" w14:textId="77777777" w:rsidR="001F502E" w:rsidRPr="00FE0820" w:rsidRDefault="001F502E"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مستوى الدلالة (</w:t>
            </w:r>
            <w:r w:rsidRPr="00FE0820">
              <w:rPr>
                <w:rFonts w:ascii="Simplified Arabic" w:eastAsia="Times New Roman" w:hAnsi="Simplified Arabic" w:cs="Simplified Arabic"/>
                <w:kern w:val="0"/>
                <w:sz w:val="24"/>
                <w:szCs w:val="24"/>
                <w14:ligatures w14:val="none"/>
              </w:rPr>
              <w:t>Sig</w:t>
            </w:r>
            <w:r w:rsidRPr="00FE0820">
              <w:rPr>
                <w:rFonts w:ascii="Simplified Arabic" w:eastAsia="Times New Roman" w:hAnsi="Simplified Arabic" w:cs="Simplified Arabic"/>
                <w:kern w:val="0"/>
                <w:sz w:val="24"/>
                <w:szCs w:val="24"/>
                <w:rtl/>
                <w14:ligatures w14:val="none"/>
              </w:rPr>
              <w:t>.)</w:t>
            </w:r>
          </w:p>
        </w:tc>
        <w:tc>
          <w:tcPr>
            <w:tcW w:w="121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CBE9357" w14:textId="77777777" w:rsidR="001F502E" w:rsidRPr="00FE0820" w:rsidRDefault="001F502E"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حجم العينة (</w:t>
            </w:r>
            <w:r w:rsidRPr="00FE0820">
              <w:rPr>
                <w:rFonts w:ascii="Simplified Arabic" w:eastAsia="Times New Roman" w:hAnsi="Simplified Arabic" w:cs="Simplified Arabic"/>
                <w:kern w:val="0"/>
                <w:sz w:val="24"/>
                <w:szCs w:val="24"/>
                <w14:ligatures w14:val="none"/>
              </w:rPr>
              <w:t>N</w:t>
            </w:r>
            <w:r w:rsidRPr="00FE0820">
              <w:rPr>
                <w:rFonts w:ascii="Simplified Arabic" w:eastAsia="Times New Roman" w:hAnsi="Simplified Arabic" w:cs="Simplified Arabic"/>
                <w:kern w:val="0"/>
                <w:sz w:val="24"/>
                <w:szCs w:val="24"/>
                <w:rtl/>
                <w14:ligatures w14:val="none"/>
              </w:rPr>
              <w:t>)</w:t>
            </w:r>
          </w:p>
        </w:tc>
        <w:tc>
          <w:tcPr>
            <w:tcW w:w="17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6275D7A" w14:textId="77777777" w:rsidR="001F502E" w:rsidRPr="00FE0820" w:rsidRDefault="001F502E"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النتيجة</w:t>
            </w:r>
          </w:p>
        </w:tc>
      </w:tr>
      <w:tr w:rsidR="001F502E" w:rsidRPr="00D1423D" w14:paraId="3650EEFB" w14:textId="77777777" w:rsidTr="002E2291">
        <w:trPr>
          <w:trHeight w:val="860"/>
          <w:jc w:val="center"/>
        </w:trPr>
        <w:tc>
          <w:tcPr>
            <w:tcW w:w="3412" w:type="dxa"/>
            <w:tcBorders>
              <w:top w:val="nil"/>
              <w:left w:val="single" w:sz="4" w:space="0" w:color="auto"/>
              <w:bottom w:val="single" w:sz="4" w:space="0" w:color="auto"/>
              <w:right w:val="single" w:sz="4" w:space="0" w:color="auto"/>
            </w:tcBorders>
            <w:shd w:val="clear" w:color="000000" w:fill="E7E6E6"/>
            <w:vAlign w:val="center"/>
            <w:hideMark/>
          </w:tcPr>
          <w:p w14:paraId="1B8F3A9D" w14:textId="77777777" w:rsidR="001F502E" w:rsidRPr="00FE0820" w:rsidRDefault="001F502E" w:rsidP="007E73C9">
            <w:pPr>
              <w:spacing w:after="0" w:line="276" w:lineRule="auto"/>
              <w:jc w:val="center"/>
              <w:rPr>
                <w:rFonts w:ascii="Simplified Arabic" w:eastAsia="Times New Roman" w:hAnsi="Simplified Arabic" w:cs="Simplified Arabic"/>
                <w:kern w:val="0"/>
                <w:sz w:val="28"/>
                <w:szCs w:val="28"/>
                <w:rtl/>
                <w14:ligatures w14:val="none"/>
              </w:rPr>
            </w:pPr>
            <w:r w:rsidRPr="00FE0820">
              <w:rPr>
                <w:rFonts w:ascii="Simplified Arabic" w:eastAsia="Times New Roman" w:hAnsi="Simplified Arabic" w:cs="Simplified Arabic"/>
                <w:kern w:val="0"/>
                <w:sz w:val="28"/>
                <w:szCs w:val="28"/>
                <w:rtl/>
                <w14:ligatures w14:val="none"/>
              </w:rPr>
              <w:t>التكامل الإعلامي * تفاعل الجمهور</w:t>
            </w:r>
          </w:p>
        </w:tc>
        <w:tc>
          <w:tcPr>
            <w:tcW w:w="1379" w:type="dxa"/>
            <w:tcBorders>
              <w:top w:val="nil"/>
              <w:left w:val="single" w:sz="4" w:space="0" w:color="auto"/>
              <w:bottom w:val="single" w:sz="4" w:space="0" w:color="auto"/>
              <w:right w:val="single" w:sz="4" w:space="0" w:color="auto"/>
            </w:tcBorders>
            <w:vAlign w:val="center"/>
            <w:hideMark/>
          </w:tcPr>
          <w:p w14:paraId="60C85367" w14:textId="77777777" w:rsidR="001F502E" w:rsidRPr="00FE0820" w:rsidRDefault="001F502E" w:rsidP="007E73C9">
            <w:pPr>
              <w:spacing w:after="0" w:line="276" w:lineRule="auto"/>
              <w:jc w:val="center"/>
              <w:rPr>
                <w:rFonts w:ascii="Simplified Arabic" w:eastAsia="Times New Roman" w:hAnsi="Simplified Arabic" w:cs="Simplified Arabic"/>
                <w:kern w:val="0"/>
                <w:sz w:val="28"/>
                <w:szCs w:val="28"/>
                <w:rtl/>
                <w14:ligatures w14:val="none"/>
              </w:rPr>
            </w:pPr>
            <w:r w:rsidRPr="00FE0820">
              <w:rPr>
                <w:rFonts w:ascii="Simplified Arabic" w:eastAsia="Times New Roman" w:hAnsi="Simplified Arabic" w:cs="Simplified Arabic"/>
                <w:kern w:val="0"/>
                <w:sz w:val="28"/>
                <w:szCs w:val="28"/>
                <w:rtl/>
                <w14:ligatures w14:val="none"/>
              </w:rPr>
              <w:t>0.667</w:t>
            </w:r>
            <w:r w:rsidRPr="00FE0820">
              <w:rPr>
                <w:rFonts w:ascii="Simplified Arabic" w:eastAsia="Times New Roman" w:hAnsi="Simplified Arabic" w:cs="Simplified Arabic"/>
                <w:kern w:val="0"/>
                <w:sz w:val="28"/>
                <w:szCs w:val="28"/>
                <w:vertAlign w:val="superscript"/>
                <w:rtl/>
                <w14:ligatures w14:val="none"/>
              </w:rPr>
              <w:t>**</w:t>
            </w:r>
          </w:p>
        </w:tc>
        <w:tc>
          <w:tcPr>
            <w:tcW w:w="1554" w:type="dxa"/>
            <w:tcBorders>
              <w:top w:val="nil"/>
              <w:left w:val="single" w:sz="4" w:space="0" w:color="auto"/>
              <w:bottom w:val="single" w:sz="4" w:space="0" w:color="auto"/>
              <w:right w:val="single" w:sz="4" w:space="0" w:color="auto"/>
            </w:tcBorders>
            <w:vAlign w:val="center"/>
            <w:hideMark/>
          </w:tcPr>
          <w:p w14:paraId="0034835E" w14:textId="77777777" w:rsidR="001F502E" w:rsidRPr="00FE0820" w:rsidRDefault="001F502E" w:rsidP="007E73C9">
            <w:pPr>
              <w:spacing w:after="0" w:line="276" w:lineRule="auto"/>
              <w:jc w:val="center"/>
              <w:rPr>
                <w:rFonts w:ascii="Simplified Arabic" w:eastAsia="Times New Roman" w:hAnsi="Simplified Arabic" w:cs="Simplified Arabic"/>
                <w:kern w:val="0"/>
                <w:sz w:val="28"/>
                <w:szCs w:val="28"/>
                <w:rtl/>
                <w14:ligatures w14:val="none"/>
              </w:rPr>
            </w:pPr>
            <w:r w:rsidRPr="00FE0820">
              <w:rPr>
                <w:rFonts w:ascii="Simplified Arabic" w:eastAsia="Times New Roman" w:hAnsi="Simplified Arabic" w:cs="Simplified Arabic"/>
                <w:kern w:val="0"/>
                <w:sz w:val="28"/>
                <w:szCs w:val="28"/>
                <w:rtl/>
                <w14:ligatures w14:val="none"/>
              </w:rPr>
              <w:t>0.000</w:t>
            </w:r>
          </w:p>
        </w:tc>
        <w:tc>
          <w:tcPr>
            <w:tcW w:w="1214" w:type="dxa"/>
            <w:tcBorders>
              <w:top w:val="nil"/>
              <w:left w:val="single" w:sz="4" w:space="0" w:color="auto"/>
              <w:bottom w:val="single" w:sz="4" w:space="0" w:color="auto"/>
              <w:right w:val="single" w:sz="4" w:space="0" w:color="auto"/>
            </w:tcBorders>
            <w:vAlign w:val="center"/>
            <w:hideMark/>
          </w:tcPr>
          <w:p w14:paraId="79A064AB" w14:textId="77777777" w:rsidR="001F502E" w:rsidRPr="00FE0820" w:rsidRDefault="001F502E" w:rsidP="007E73C9">
            <w:pPr>
              <w:spacing w:after="0" w:line="276" w:lineRule="auto"/>
              <w:jc w:val="center"/>
              <w:rPr>
                <w:rFonts w:ascii="Simplified Arabic" w:eastAsia="Times New Roman" w:hAnsi="Simplified Arabic" w:cs="Simplified Arabic"/>
                <w:kern w:val="0"/>
                <w:sz w:val="28"/>
                <w:szCs w:val="28"/>
                <w:rtl/>
                <w14:ligatures w14:val="none"/>
              </w:rPr>
            </w:pPr>
            <w:r w:rsidRPr="00FE0820">
              <w:rPr>
                <w:rFonts w:ascii="Simplified Arabic" w:eastAsia="Times New Roman" w:hAnsi="Simplified Arabic" w:cs="Simplified Arabic"/>
                <w:kern w:val="0"/>
                <w:sz w:val="28"/>
                <w:szCs w:val="28"/>
                <w:rtl/>
                <w14:ligatures w14:val="none"/>
              </w:rPr>
              <w:t>50</w:t>
            </w:r>
          </w:p>
        </w:tc>
        <w:tc>
          <w:tcPr>
            <w:tcW w:w="1797" w:type="dxa"/>
            <w:tcBorders>
              <w:top w:val="nil"/>
              <w:left w:val="single" w:sz="4" w:space="0" w:color="auto"/>
              <w:bottom w:val="single" w:sz="4" w:space="0" w:color="auto"/>
              <w:right w:val="single" w:sz="4" w:space="0" w:color="auto"/>
            </w:tcBorders>
            <w:vAlign w:val="center"/>
            <w:hideMark/>
          </w:tcPr>
          <w:p w14:paraId="1942E4D1" w14:textId="77777777" w:rsidR="001F502E" w:rsidRPr="00FE0820" w:rsidRDefault="001F502E" w:rsidP="007E73C9">
            <w:pPr>
              <w:spacing w:after="0" w:line="276" w:lineRule="auto"/>
              <w:jc w:val="center"/>
              <w:rPr>
                <w:rFonts w:ascii="Simplified Arabic" w:eastAsia="Times New Roman" w:hAnsi="Simplified Arabic" w:cs="Simplified Arabic"/>
                <w:kern w:val="0"/>
                <w:sz w:val="28"/>
                <w:szCs w:val="28"/>
                <w:rtl/>
                <w14:ligatures w14:val="none"/>
              </w:rPr>
            </w:pPr>
            <w:r w:rsidRPr="00FE0820">
              <w:rPr>
                <w:rFonts w:ascii="Simplified Arabic" w:eastAsia="Times New Roman" w:hAnsi="Simplified Arabic" w:cs="Simplified Arabic"/>
                <w:kern w:val="0"/>
                <w:sz w:val="28"/>
                <w:szCs w:val="28"/>
                <w:rtl/>
                <w14:ligatures w14:val="none"/>
              </w:rPr>
              <w:t xml:space="preserve">علاقة طردية قوية </w:t>
            </w:r>
          </w:p>
        </w:tc>
      </w:tr>
    </w:tbl>
    <w:p w14:paraId="59ECF0D8" w14:textId="02FC5303" w:rsidR="001F502E" w:rsidRPr="00FE0820" w:rsidRDefault="001F502E" w:rsidP="00FE0820">
      <w:pPr>
        <w:pStyle w:val="a6"/>
        <w:numPr>
          <w:ilvl w:val="0"/>
          <w:numId w:val="40"/>
        </w:numPr>
        <w:spacing w:before="240" w:line="276" w:lineRule="auto"/>
        <w:ind w:left="419" w:hanging="357"/>
        <w:jc w:val="both"/>
        <w:rPr>
          <w:rFonts w:ascii="Simplified Arabic" w:hAnsi="Simplified Arabic" w:cs="Simplified Arabic"/>
          <w:sz w:val="28"/>
          <w:szCs w:val="28"/>
          <w:rtl/>
        </w:rPr>
      </w:pPr>
      <w:r w:rsidRPr="00FE0820">
        <w:rPr>
          <w:rFonts w:ascii="Simplified Arabic" w:hAnsi="Simplified Arabic" w:cs="Simplified Arabic"/>
          <w:sz w:val="28"/>
          <w:szCs w:val="28"/>
          <w:rtl/>
        </w:rPr>
        <w:t xml:space="preserve"> يتضح من خلال نتائج الجدول السابق وجود علاقة طردية قوية بين التكامل الإعلامي بين الإذاعة ومنصات التواصل الاجتماعي، ومستوى تفاعل الجمهور مع البرامج الإذاعية، حيث بلغت قيمة معامل الارتباط</w:t>
      </w:r>
      <w:r w:rsidRPr="00FE0820">
        <w:rPr>
          <w:rFonts w:ascii="Simplified Arabic" w:hAnsi="Simplified Arabic" w:cs="Simplified Arabic"/>
          <w:sz w:val="28"/>
          <w:szCs w:val="28"/>
        </w:rPr>
        <w:t xml:space="preserve"> (r) </w:t>
      </w:r>
      <w:r w:rsidRPr="00FE0820">
        <w:rPr>
          <w:rFonts w:ascii="Simplified Arabic" w:hAnsi="Simplified Arabic" w:cs="Simplified Arabic"/>
          <w:sz w:val="28"/>
          <w:szCs w:val="28"/>
          <w:rtl/>
        </w:rPr>
        <w:t>(0.667)، وهي قيمة مرتفعة، كما أن مستوى الدلالة كان أقل من 0.05، مما يؤكد أن العلاقة ذات دلالة إحصائية قوية</w:t>
      </w:r>
      <w:r w:rsidR="00B63709">
        <w:rPr>
          <w:rFonts w:ascii="Simplified Arabic" w:hAnsi="Simplified Arabic" w:cs="Simplified Arabic" w:hint="cs"/>
          <w:sz w:val="28"/>
          <w:szCs w:val="28"/>
          <w:rtl/>
        </w:rPr>
        <w:t>.</w:t>
      </w:r>
    </w:p>
    <w:p w14:paraId="71E06A41" w14:textId="02D9A1F9" w:rsidR="001F502E" w:rsidRPr="00FE0820" w:rsidRDefault="001F502E" w:rsidP="00FE0820">
      <w:pPr>
        <w:pStyle w:val="a6"/>
        <w:numPr>
          <w:ilvl w:val="0"/>
          <w:numId w:val="40"/>
        </w:numPr>
        <w:spacing w:line="276" w:lineRule="auto"/>
        <w:ind w:left="424"/>
        <w:jc w:val="both"/>
        <w:rPr>
          <w:rFonts w:ascii="Simplified Arabic" w:hAnsi="Simplified Arabic" w:cs="Simplified Arabic"/>
          <w:sz w:val="28"/>
          <w:szCs w:val="28"/>
          <w:rtl/>
        </w:rPr>
      </w:pPr>
      <w:r w:rsidRPr="00FE0820">
        <w:rPr>
          <w:rFonts w:ascii="Simplified Arabic" w:hAnsi="Simplified Arabic" w:cs="Simplified Arabic"/>
          <w:sz w:val="28"/>
          <w:szCs w:val="28"/>
          <w:rtl/>
        </w:rPr>
        <w:t xml:space="preserve">وتتفق هذه النتيجة مع ما توصلت دراسة فهد العنزي (2024) التي أكدت أن مستويات التفاعل الرقمي (إعجابات، تعليقات، مشاركات) مرتبطة ارتباطًا إيجابيًا بزيادة الوعي بالعلامة التجارية، وتتفق أيضًا مع دراسة </w:t>
      </w:r>
      <w:r w:rsidR="002E2291">
        <w:rPr>
          <w:rFonts w:ascii="Simplified Arabic" w:hAnsi="Simplified Arabic" w:cs="Simplified Arabic" w:hint="cs"/>
          <w:sz w:val="28"/>
          <w:szCs w:val="28"/>
          <w:rtl/>
        </w:rPr>
        <w:t>(</w:t>
      </w:r>
      <w:r w:rsidR="002E2291" w:rsidRPr="00FE0820">
        <w:rPr>
          <w:rFonts w:ascii="Simplified Arabic" w:hAnsi="Simplified Arabic" w:cs="Simplified Arabic"/>
          <w:sz w:val="28"/>
          <w:szCs w:val="28"/>
          <w:rtl/>
        </w:rPr>
        <w:t xml:space="preserve">Nur Kholis et al. </w:t>
      </w:r>
      <w:r w:rsidR="002E2291">
        <w:rPr>
          <w:rFonts w:ascii="Simplified Arabic" w:hAnsi="Simplified Arabic" w:cs="Simplified Arabic" w:hint="cs"/>
          <w:sz w:val="28"/>
          <w:szCs w:val="28"/>
          <w:rtl/>
        </w:rPr>
        <w:t>2023</w:t>
      </w:r>
      <w:r w:rsidRPr="00FE0820">
        <w:rPr>
          <w:rFonts w:ascii="Simplified Arabic" w:hAnsi="Simplified Arabic" w:cs="Simplified Arabic"/>
          <w:sz w:val="28"/>
          <w:szCs w:val="28"/>
          <w:rtl/>
        </w:rPr>
        <w:t>) التي أوضحت أن الاستراتيجيات التفاعلية عبر إنستغرام تعزز انتماء المستمعين للإذاعة.</w:t>
      </w:r>
    </w:p>
    <w:p w14:paraId="16BA3C82" w14:textId="2E49A1AD" w:rsidR="00604FE8" w:rsidRDefault="001F502E" w:rsidP="00FE0820">
      <w:pPr>
        <w:pStyle w:val="a6"/>
        <w:numPr>
          <w:ilvl w:val="0"/>
          <w:numId w:val="40"/>
        </w:numPr>
        <w:spacing w:line="276" w:lineRule="auto"/>
        <w:ind w:left="424"/>
        <w:jc w:val="both"/>
        <w:rPr>
          <w:rFonts w:ascii="Simplified Arabic" w:hAnsi="Simplified Arabic" w:cs="Simplified Arabic"/>
          <w:sz w:val="28"/>
          <w:szCs w:val="28"/>
          <w:rtl/>
        </w:rPr>
      </w:pPr>
      <w:r w:rsidRPr="00FE0820">
        <w:rPr>
          <w:rFonts w:ascii="Simplified Arabic" w:hAnsi="Simplified Arabic" w:cs="Simplified Arabic"/>
          <w:sz w:val="28"/>
          <w:szCs w:val="28"/>
          <w:rtl/>
        </w:rPr>
        <w:t xml:space="preserve">من خلال العرض السابق يتم قبول الفرضية </w:t>
      </w:r>
      <w:r w:rsidR="00FE0820" w:rsidRPr="00FE0820">
        <w:rPr>
          <w:rFonts w:ascii="Simplified Arabic" w:hAnsi="Simplified Arabic" w:cs="Simplified Arabic" w:hint="cs"/>
          <w:sz w:val="28"/>
          <w:szCs w:val="28"/>
          <w:rtl/>
        </w:rPr>
        <w:t>الأول</w:t>
      </w:r>
      <w:r w:rsidR="00FE0820">
        <w:rPr>
          <w:rFonts w:ascii="Simplified Arabic" w:hAnsi="Simplified Arabic" w:cs="Simplified Arabic" w:hint="cs"/>
          <w:sz w:val="28"/>
          <w:szCs w:val="28"/>
          <w:rtl/>
        </w:rPr>
        <w:t>ى</w:t>
      </w:r>
      <w:r w:rsidRPr="00FE0820">
        <w:rPr>
          <w:rFonts w:ascii="Simplified Arabic" w:hAnsi="Simplified Arabic" w:cs="Simplified Arabic"/>
          <w:sz w:val="28"/>
          <w:szCs w:val="28"/>
          <w:rtl/>
        </w:rPr>
        <w:t xml:space="preserve"> أي </w:t>
      </w:r>
      <w:r w:rsidR="00FE0820">
        <w:rPr>
          <w:rFonts w:ascii="Simplified Arabic" w:hAnsi="Simplified Arabic" w:cs="Simplified Arabic" w:hint="cs"/>
          <w:sz w:val="28"/>
          <w:szCs w:val="28"/>
          <w:rtl/>
        </w:rPr>
        <w:t>أ</w:t>
      </w:r>
      <w:r w:rsidRPr="00FE0820">
        <w:rPr>
          <w:rFonts w:ascii="Simplified Arabic" w:hAnsi="Simplified Arabic" w:cs="Simplified Arabic"/>
          <w:sz w:val="28"/>
          <w:szCs w:val="28"/>
          <w:rtl/>
        </w:rPr>
        <w:t>ن هناك علاقة ذات دلالة إحصائية بين مستوى التكامل الإعلامي بين الإذاعة ومنصات التواصل الاجتماعي، ومستوى تفاعل الجمهور مع البرامج الإذاعية.</w:t>
      </w:r>
    </w:p>
    <w:p w14:paraId="456D6FDE" w14:textId="3F9B72E7" w:rsidR="00F85D5B" w:rsidRPr="00F85D5B" w:rsidRDefault="00F85D5B" w:rsidP="00337059">
      <w:pPr>
        <w:tabs>
          <w:tab w:val="left" w:pos="2479"/>
          <w:tab w:val="center" w:pos="4369"/>
          <w:tab w:val="left" w:pos="4440"/>
          <w:tab w:val="center" w:pos="5310"/>
        </w:tabs>
        <w:spacing w:before="240" w:after="0" w:line="276" w:lineRule="auto"/>
        <w:jc w:val="both"/>
        <w:rPr>
          <w:rFonts w:ascii="Simplified Arabic" w:hAnsi="Simplified Arabic" w:cs="Simplified Arabic"/>
          <w:b/>
          <w:bCs/>
          <w:sz w:val="28"/>
          <w:szCs w:val="28"/>
          <w:rtl/>
        </w:rPr>
      </w:pPr>
      <w:r w:rsidRPr="00F85D5B">
        <w:rPr>
          <w:rFonts w:ascii="Simplified Arabic" w:hAnsi="Simplified Arabic" w:cs="Simplified Arabic"/>
          <w:b/>
          <w:bCs/>
          <w:sz w:val="28"/>
          <w:szCs w:val="28"/>
          <w:rtl/>
        </w:rPr>
        <w:t>اختبار مدي صحة الفرضية الثانية</w:t>
      </w:r>
      <w:r w:rsidR="00B63709">
        <w:rPr>
          <w:rFonts w:ascii="Simplified Arabic" w:hAnsi="Simplified Arabic" w:cs="Simplified Arabic" w:hint="cs"/>
          <w:b/>
          <w:bCs/>
          <w:sz w:val="28"/>
          <w:szCs w:val="28"/>
          <w:rtl/>
        </w:rPr>
        <w:t>:</w:t>
      </w:r>
    </w:p>
    <w:p w14:paraId="126980ED" w14:textId="77777777" w:rsidR="00F85D5B" w:rsidRPr="00B63709" w:rsidRDefault="00F85D5B" w:rsidP="00B63709">
      <w:pPr>
        <w:tabs>
          <w:tab w:val="left" w:pos="424"/>
        </w:tabs>
        <w:spacing w:after="120" w:line="276" w:lineRule="auto"/>
        <w:ind w:left="141" w:firstLine="1"/>
        <w:jc w:val="both"/>
        <w:rPr>
          <w:rFonts w:ascii="Simplified Arabic" w:hAnsi="Simplified Arabic" w:cs="Simplified Arabic"/>
          <w:sz w:val="28"/>
          <w:szCs w:val="28"/>
          <w:rtl/>
        </w:rPr>
      </w:pPr>
      <w:r w:rsidRPr="00B63709">
        <w:rPr>
          <w:rFonts w:ascii="Simplified Arabic" w:hAnsi="Simplified Arabic" w:cs="Simplified Arabic"/>
          <w:sz w:val="28"/>
          <w:szCs w:val="28"/>
          <w:rtl/>
        </w:rPr>
        <w:t xml:space="preserve">تهدف هذه الفرضية الي التعرف على ما إذا كان هناك علاقة ذات دلالة إحصائية بين جودة التكامل الإعلامي (من حيث التنسيق الزمني وتنوع المحتوى بين الوسيلتين)، ومستوى تفاعل الجمهور الرقمي مع محتوى الإذاعة، وتنص على انه: " هناك علاقة ذات دلالة إحصائية بين كلما زادت جودة التكامل الإعلامي (من حيث التنسيق الزمني وتنوع المحتوى بين الوسيلتين)، زاد مستوى تفاعل الجمهور الرقمي مع محتوى الإذاعة" ولاختبار هذه </w:t>
      </w:r>
      <w:r w:rsidRPr="00B63709">
        <w:rPr>
          <w:rFonts w:ascii="Simplified Arabic" w:hAnsi="Simplified Arabic" w:cs="Simplified Arabic"/>
          <w:sz w:val="28"/>
          <w:szCs w:val="28"/>
          <w:rtl/>
        </w:rPr>
        <w:lastRenderedPageBreak/>
        <w:t xml:space="preserve">الفرضية قامت الباحثة بتحليل الارتباط بين المتوسط الكلي للمحور الثالث " الأساليب المستخدمة في التكامل " والمتوسط الكلي للمحور الثاني" أثر التكامل على تفاعل الجمهور "، ويوضح الجدول التالي نتائج تحليل الارتباط:  </w:t>
      </w:r>
    </w:p>
    <w:p w14:paraId="7483BF70" w14:textId="77777777" w:rsidR="00F85D5B" w:rsidRDefault="00F85D5B" w:rsidP="00AB33D7">
      <w:pPr>
        <w:spacing w:before="240" w:after="0" w:line="276" w:lineRule="auto"/>
        <w:ind w:left="142"/>
        <w:jc w:val="center"/>
        <w:rPr>
          <w:rFonts w:ascii="Simplified Arabic" w:hAnsi="Simplified Arabic" w:cs="Simplified Arabic"/>
          <w:b/>
          <w:bCs/>
          <w:sz w:val="24"/>
          <w:szCs w:val="24"/>
          <w:rtl/>
        </w:rPr>
      </w:pPr>
      <w:r w:rsidRPr="00D21A1D">
        <w:rPr>
          <w:rFonts w:ascii="Simplified Arabic" w:hAnsi="Simplified Arabic" w:cs="Simplified Arabic"/>
          <w:b/>
          <w:bCs/>
          <w:sz w:val="24"/>
          <w:szCs w:val="24"/>
          <w:rtl/>
        </w:rPr>
        <w:t>الجدول رقم (4-10): نتائج تحليل الارتباط بين بين جودة التكامل الإعلامي وتفاعل الجمهور</w:t>
      </w:r>
    </w:p>
    <w:tbl>
      <w:tblPr>
        <w:bidiVisual/>
        <w:tblW w:w="9356" w:type="dxa"/>
        <w:jc w:val="center"/>
        <w:tblLook w:val="04A0" w:firstRow="1" w:lastRow="0" w:firstColumn="1" w:lastColumn="0" w:noHBand="0" w:noVBand="1"/>
      </w:tblPr>
      <w:tblGrid>
        <w:gridCol w:w="3412"/>
        <w:gridCol w:w="1379"/>
        <w:gridCol w:w="1554"/>
        <w:gridCol w:w="1214"/>
        <w:gridCol w:w="1797"/>
      </w:tblGrid>
      <w:tr w:rsidR="00D21A1D" w:rsidRPr="00D1423D" w14:paraId="1DCD530E" w14:textId="77777777" w:rsidTr="007E73C9">
        <w:trPr>
          <w:trHeight w:val="1290"/>
          <w:jc w:val="center"/>
        </w:trPr>
        <w:tc>
          <w:tcPr>
            <w:tcW w:w="341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A62EE95" w14:textId="77777777" w:rsidR="00D21A1D" w:rsidRPr="00FE0820" w:rsidRDefault="00D21A1D" w:rsidP="007E73C9">
            <w:pPr>
              <w:spacing w:after="0" w:line="276" w:lineRule="auto"/>
              <w:jc w:val="center"/>
              <w:rPr>
                <w:rFonts w:ascii="Simplified Arabic" w:eastAsia="Times New Roman" w:hAnsi="Simplified Arabic" w:cs="Simplified Arabic"/>
                <w:kern w:val="0"/>
                <w:sz w:val="24"/>
                <w:szCs w:val="24"/>
                <w14:ligatures w14:val="none"/>
              </w:rPr>
            </w:pPr>
            <w:r w:rsidRPr="00FE0820">
              <w:rPr>
                <w:rFonts w:ascii="Simplified Arabic" w:eastAsia="Times New Roman" w:hAnsi="Simplified Arabic" w:cs="Simplified Arabic"/>
                <w:kern w:val="0"/>
                <w:sz w:val="24"/>
                <w:szCs w:val="24"/>
                <w:rtl/>
                <w14:ligatures w14:val="none"/>
              </w:rPr>
              <w:t xml:space="preserve">المتغيرات </w:t>
            </w:r>
          </w:p>
        </w:tc>
        <w:tc>
          <w:tcPr>
            <w:tcW w:w="137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067D39F" w14:textId="77777777" w:rsidR="00D21A1D" w:rsidRPr="00FE0820" w:rsidRDefault="00D21A1D"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معامل الارتباط بيرسون (</w:t>
            </w:r>
            <w:r w:rsidRPr="00FE0820">
              <w:rPr>
                <w:rFonts w:ascii="Simplified Arabic" w:eastAsia="Times New Roman" w:hAnsi="Simplified Arabic" w:cs="Simplified Arabic"/>
                <w:kern w:val="0"/>
                <w:sz w:val="24"/>
                <w:szCs w:val="24"/>
                <w14:ligatures w14:val="none"/>
              </w:rPr>
              <w:t>r</w:t>
            </w:r>
            <w:r w:rsidRPr="00FE0820">
              <w:rPr>
                <w:rFonts w:ascii="Simplified Arabic" w:eastAsia="Times New Roman" w:hAnsi="Simplified Arabic" w:cs="Simplified Arabic"/>
                <w:kern w:val="0"/>
                <w:sz w:val="24"/>
                <w:szCs w:val="24"/>
                <w:rtl/>
                <w14:ligatures w14:val="none"/>
              </w:rPr>
              <w:t>)</w:t>
            </w:r>
          </w:p>
        </w:tc>
        <w:tc>
          <w:tcPr>
            <w:tcW w:w="155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A2E6096" w14:textId="77777777" w:rsidR="00D21A1D" w:rsidRPr="00FE0820" w:rsidRDefault="00D21A1D"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مستوى الدلالة (</w:t>
            </w:r>
            <w:r w:rsidRPr="00FE0820">
              <w:rPr>
                <w:rFonts w:ascii="Simplified Arabic" w:eastAsia="Times New Roman" w:hAnsi="Simplified Arabic" w:cs="Simplified Arabic"/>
                <w:kern w:val="0"/>
                <w:sz w:val="24"/>
                <w:szCs w:val="24"/>
                <w14:ligatures w14:val="none"/>
              </w:rPr>
              <w:t>Sig</w:t>
            </w:r>
            <w:r w:rsidRPr="00FE0820">
              <w:rPr>
                <w:rFonts w:ascii="Simplified Arabic" w:eastAsia="Times New Roman" w:hAnsi="Simplified Arabic" w:cs="Simplified Arabic"/>
                <w:kern w:val="0"/>
                <w:sz w:val="24"/>
                <w:szCs w:val="24"/>
                <w:rtl/>
                <w14:ligatures w14:val="none"/>
              </w:rPr>
              <w:t>.)</w:t>
            </w:r>
          </w:p>
        </w:tc>
        <w:tc>
          <w:tcPr>
            <w:tcW w:w="121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03C54EE" w14:textId="77777777" w:rsidR="00D21A1D" w:rsidRPr="00FE0820" w:rsidRDefault="00D21A1D"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حجم العينة (</w:t>
            </w:r>
            <w:r w:rsidRPr="00FE0820">
              <w:rPr>
                <w:rFonts w:ascii="Simplified Arabic" w:eastAsia="Times New Roman" w:hAnsi="Simplified Arabic" w:cs="Simplified Arabic"/>
                <w:kern w:val="0"/>
                <w:sz w:val="24"/>
                <w:szCs w:val="24"/>
                <w14:ligatures w14:val="none"/>
              </w:rPr>
              <w:t>N</w:t>
            </w:r>
            <w:r w:rsidRPr="00FE0820">
              <w:rPr>
                <w:rFonts w:ascii="Simplified Arabic" w:eastAsia="Times New Roman" w:hAnsi="Simplified Arabic" w:cs="Simplified Arabic"/>
                <w:kern w:val="0"/>
                <w:sz w:val="24"/>
                <w:szCs w:val="24"/>
                <w:rtl/>
                <w14:ligatures w14:val="none"/>
              </w:rPr>
              <w:t>)</w:t>
            </w:r>
          </w:p>
        </w:tc>
        <w:tc>
          <w:tcPr>
            <w:tcW w:w="17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592DA4B" w14:textId="77777777" w:rsidR="00D21A1D" w:rsidRPr="00FE0820" w:rsidRDefault="00D21A1D"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النتيجة</w:t>
            </w:r>
          </w:p>
        </w:tc>
      </w:tr>
      <w:tr w:rsidR="00D21A1D" w:rsidRPr="00D1423D" w14:paraId="5276DFF0" w14:textId="77777777" w:rsidTr="007E73C9">
        <w:trPr>
          <w:trHeight w:val="860"/>
          <w:jc w:val="center"/>
        </w:trPr>
        <w:tc>
          <w:tcPr>
            <w:tcW w:w="3412" w:type="dxa"/>
            <w:tcBorders>
              <w:top w:val="nil"/>
              <w:left w:val="single" w:sz="4" w:space="0" w:color="auto"/>
              <w:bottom w:val="single" w:sz="4" w:space="0" w:color="auto"/>
              <w:right w:val="single" w:sz="4" w:space="0" w:color="auto"/>
            </w:tcBorders>
            <w:shd w:val="clear" w:color="000000" w:fill="E7E6E6"/>
            <w:vAlign w:val="center"/>
            <w:hideMark/>
          </w:tcPr>
          <w:p w14:paraId="68F7F176" w14:textId="24AACB92" w:rsidR="00D21A1D" w:rsidRPr="00D21A1D" w:rsidRDefault="00D21A1D" w:rsidP="00D21A1D">
            <w:pPr>
              <w:spacing w:after="0" w:line="276" w:lineRule="auto"/>
              <w:jc w:val="center"/>
              <w:rPr>
                <w:rFonts w:ascii="Simplified Arabic" w:eastAsia="Times New Roman" w:hAnsi="Simplified Arabic" w:cs="Simplified Arabic"/>
                <w:kern w:val="0"/>
                <w:sz w:val="28"/>
                <w:szCs w:val="28"/>
                <w:rtl/>
                <w14:ligatures w14:val="none"/>
              </w:rPr>
            </w:pPr>
            <w:r w:rsidRPr="00D21A1D">
              <w:rPr>
                <w:rFonts w:ascii="Simplified Arabic" w:eastAsia="Times New Roman" w:hAnsi="Simplified Arabic" w:cs="Simplified Arabic"/>
                <w:color w:val="000000"/>
                <w:kern w:val="0"/>
                <w:sz w:val="28"/>
                <w:szCs w:val="28"/>
                <w:rtl/>
                <w14:ligatures w14:val="none"/>
              </w:rPr>
              <w:t>جودة التكامل الإعلامي * تفاعل الجمهور</w:t>
            </w:r>
          </w:p>
        </w:tc>
        <w:tc>
          <w:tcPr>
            <w:tcW w:w="1379" w:type="dxa"/>
            <w:tcBorders>
              <w:top w:val="nil"/>
              <w:left w:val="single" w:sz="4" w:space="0" w:color="auto"/>
              <w:bottom w:val="single" w:sz="4" w:space="0" w:color="auto"/>
              <w:right w:val="single" w:sz="4" w:space="0" w:color="auto"/>
            </w:tcBorders>
            <w:vAlign w:val="center"/>
            <w:hideMark/>
          </w:tcPr>
          <w:p w14:paraId="0AF7309C" w14:textId="6FC33F12" w:rsidR="00D21A1D" w:rsidRPr="00D21A1D" w:rsidRDefault="00D21A1D" w:rsidP="00D21A1D">
            <w:pPr>
              <w:spacing w:after="0" w:line="276" w:lineRule="auto"/>
              <w:jc w:val="center"/>
              <w:rPr>
                <w:rFonts w:ascii="Simplified Arabic" w:eastAsia="Times New Roman" w:hAnsi="Simplified Arabic" w:cs="Simplified Arabic"/>
                <w:kern w:val="0"/>
                <w:sz w:val="28"/>
                <w:szCs w:val="28"/>
                <w:rtl/>
                <w14:ligatures w14:val="none"/>
              </w:rPr>
            </w:pPr>
            <w:r w:rsidRPr="00D21A1D">
              <w:rPr>
                <w:rFonts w:ascii="Simplified Arabic" w:eastAsia="Times New Roman" w:hAnsi="Simplified Arabic" w:cs="Simplified Arabic"/>
                <w:kern w:val="0"/>
                <w:sz w:val="28"/>
                <w:szCs w:val="28"/>
                <w:rtl/>
                <w14:ligatures w14:val="none"/>
              </w:rPr>
              <w:t>0.784</w:t>
            </w:r>
            <w:r w:rsidRPr="00D21A1D">
              <w:rPr>
                <w:rFonts w:ascii="Simplified Arabic" w:eastAsia="Times New Roman" w:hAnsi="Simplified Arabic" w:cs="Simplified Arabic"/>
                <w:kern w:val="0"/>
                <w:sz w:val="28"/>
                <w:szCs w:val="28"/>
                <w:vertAlign w:val="superscript"/>
                <w:rtl/>
                <w14:ligatures w14:val="none"/>
              </w:rPr>
              <w:t>**</w:t>
            </w:r>
          </w:p>
        </w:tc>
        <w:tc>
          <w:tcPr>
            <w:tcW w:w="1554" w:type="dxa"/>
            <w:tcBorders>
              <w:top w:val="nil"/>
              <w:left w:val="single" w:sz="4" w:space="0" w:color="auto"/>
              <w:bottom w:val="single" w:sz="4" w:space="0" w:color="auto"/>
              <w:right w:val="single" w:sz="4" w:space="0" w:color="auto"/>
            </w:tcBorders>
            <w:vAlign w:val="center"/>
            <w:hideMark/>
          </w:tcPr>
          <w:p w14:paraId="481083FF" w14:textId="295DBFB0" w:rsidR="00D21A1D" w:rsidRPr="00D21A1D" w:rsidRDefault="00D21A1D" w:rsidP="00D21A1D">
            <w:pPr>
              <w:spacing w:after="0" w:line="276" w:lineRule="auto"/>
              <w:jc w:val="center"/>
              <w:rPr>
                <w:rFonts w:ascii="Simplified Arabic" w:eastAsia="Times New Roman" w:hAnsi="Simplified Arabic" w:cs="Simplified Arabic"/>
                <w:kern w:val="0"/>
                <w:sz w:val="28"/>
                <w:szCs w:val="28"/>
                <w:rtl/>
                <w14:ligatures w14:val="none"/>
              </w:rPr>
            </w:pPr>
            <w:r w:rsidRPr="00D21A1D">
              <w:rPr>
                <w:rFonts w:ascii="Simplified Arabic" w:eastAsia="Times New Roman" w:hAnsi="Simplified Arabic" w:cs="Simplified Arabic"/>
                <w:kern w:val="0"/>
                <w:sz w:val="28"/>
                <w:szCs w:val="28"/>
                <w:rtl/>
                <w14:ligatures w14:val="none"/>
              </w:rPr>
              <w:t>0.000</w:t>
            </w:r>
          </w:p>
        </w:tc>
        <w:tc>
          <w:tcPr>
            <w:tcW w:w="1214" w:type="dxa"/>
            <w:tcBorders>
              <w:top w:val="nil"/>
              <w:left w:val="single" w:sz="4" w:space="0" w:color="auto"/>
              <w:bottom w:val="single" w:sz="4" w:space="0" w:color="auto"/>
              <w:right w:val="single" w:sz="4" w:space="0" w:color="auto"/>
            </w:tcBorders>
            <w:vAlign w:val="center"/>
            <w:hideMark/>
          </w:tcPr>
          <w:p w14:paraId="3CA4B7BC" w14:textId="7AD7C2F9" w:rsidR="00D21A1D" w:rsidRPr="00D21A1D" w:rsidRDefault="00D21A1D" w:rsidP="00D21A1D">
            <w:pPr>
              <w:spacing w:after="0" w:line="276" w:lineRule="auto"/>
              <w:jc w:val="center"/>
              <w:rPr>
                <w:rFonts w:ascii="Simplified Arabic" w:eastAsia="Times New Roman" w:hAnsi="Simplified Arabic" w:cs="Simplified Arabic"/>
                <w:kern w:val="0"/>
                <w:sz w:val="28"/>
                <w:szCs w:val="28"/>
                <w:rtl/>
                <w14:ligatures w14:val="none"/>
              </w:rPr>
            </w:pPr>
            <w:r w:rsidRPr="00D21A1D">
              <w:rPr>
                <w:rFonts w:ascii="Simplified Arabic" w:eastAsia="Times New Roman" w:hAnsi="Simplified Arabic" w:cs="Simplified Arabic"/>
                <w:kern w:val="0"/>
                <w:sz w:val="28"/>
                <w:szCs w:val="28"/>
                <w:rtl/>
                <w14:ligatures w14:val="none"/>
              </w:rPr>
              <w:t>50</w:t>
            </w:r>
          </w:p>
        </w:tc>
        <w:tc>
          <w:tcPr>
            <w:tcW w:w="1797" w:type="dxa"/>
            <w:tcBorders>
              <w:top w:val="nil"/>
              <w:left w:val="single" w:sz="4" w:space="0" w:color="auto"/>
              <w:bottom w:val="single" w:sz="4" w:space="0" w:color="auto"/>
              <w:right w:val="single" w:sz="4" w:space="0" w:color="auto"/>
            </w:tcBorders>
            <w:vAlign w:val="center"/>
            <w:hideMark/>
          </w:tcPr>
          <w:p w14:paraId="162988EE" w14:textId="6EA9B5D4" w:rsidR="00D21A1D" w:rsidRPr="00D21A1D" w:rsidRDefault="00D21A1D" w:rsidP="00D21A1D">
            <w:pPr>
              <w:spacing w:after="0" w:line="276" w:lineRule="auto"/>
              <w:jc w:val="center"/>
              <w:rPr>
                <w:rFonts w:ascii="Simplified Arabic" w:eastAsia="Times New Roman" w:hAnsi="Simplified Arabic" w:cs="Simplified Arabic"/>
                <w:kern w:val="0"/>
                <w:sz w:val="28"/>
                <w:szCs w:val="28"/>
                <w:rtl/>
                <w14:ligatures w14:val="none"/>
              </w:rPr>
            </w:pPr>
            <w:r w:rsidRPr="00D21A1D">
              <w:rPr>
                <w:rFonts w:ascii="Simplified Arabic" w:eastAsia="Times New Roman" w:hAnsi="Simplified Arabic" w:cs="Simplified Arabic"/>
                <w:color w:val="000000"/>
                <w:kern w:val="0"/>
                <w:sz w:val="28"/>
                <w:szCs w:val="28"/>
                <w:rtl/>
                <w14:ligatures w14:val="none"/>
              </w:rPr>
              <w:t xml:space="preserve">علاقة طردية قوية </w:t>
            </w:r>
          </w:p>
        </w:tc>
      </w:tr>
    </w:tbl>
    <w:p w14:paraId="291E3546" w14:textId="6CBE0D22" w:rsidR="00F85D5B" w:rsidRPr="00B63709" w:rsidRDefault="00F85D5B" w:rsidP="00B63709">
      <w:pPr>
        <w:pStyle w:val="a6"/>
        <w:numPr>
          <w:ilvl w:val="0"/>
          <w:numId w:val="40"/>
        </w:numPr>
        <w:spacing w:before="240" w:line="276" w:lineRule="auto"/>
        <w:ind w:left="419" w:hanging="357"/>
        <w:jc w:val="both"/>
        <w:rPr>
          <w:rFonts w:ascii="Simplified Arabic" w:hAnsi="Simplified Arabic" w:cs="Simplified Arabic"/>
          <w:sz w:val="28"/>
          <w:szCs w:val="28"/>
          <w:rtl/>
        </w:rPr>
      </w:pPr>
      <w:r w:rsidRPr="00B63709">
        <w:rPr>
          <w:rFonts w:ascii="Simplified Arabic" w:hAnsi="Simplified Arabic" w:cs="Simplified Arabic"/>
          <w:sz w:val="28"/>
          <w:szCs w:val="28"/>
          <w:rtl/>
        </w:rPr>
        <w:t>يتضح من خلال نتائج الجدول السابق وجود علاقة طردية قوية بين جودة التكامل الإعلامي (من حيث التنسيق الزمني وتنوع المحتوى بين الوسيلتين)، ومستوى تفاعل الجمهور الرقمي مع محتوى الإذاعة، حيث بلغت قيمة معامل الارتباط</w:t>
      </w:r>
      <w:r w:rsidRPr="00B63709">
        <w:rPr>
          <w:rFonts w:ascii="Simplified Arabic" w:hAnsi="Simplified Arabic" w:cs="Simplified Arabic"/>
          <w:sz w:val="28"/>
          <w:szCs w:val="28"/>
        </w:rPr>
        <w:t xml:space="preserve"> (r) </w:t>
      </w:r>
      <w:r w:rsidRPr="00B63709">
        <w:rPr>
          <w:rFonts w:ascii="Simplified Arabic" w:hAnsi="Simplified Arabic" w:cs="Simplified Arabic"/>
          <w:sz w:val="28"/>
          <w:szCs w:val="28"/>
          <w:rtl/>
        </w:rPr>
        <w:t>(0.784)، وهي قيمة مرتفعة، كما أن مستوى الدلالة كان أقل من 0.05، مما يؤكد أن العلاقة ذات دلالة إحصائية قوية</w:t>
      </w:r>
      <w:r w:rsidR="00B63709">
        <w:rPr>
          <w:rFonts w:ascii="Simplified Arabic" w:hAnsi="Simplified Arabic" w:cs="Simplified Arabic" w:hint="cs"/>
          <w:sz w:val="28"/>
          <w:szCs w:val="28"/>
          <w:rtl/>
        </w:rPr>
        <w:t>.</w:t>
      </w:r>
    </w:p>
    <w:p w14:paraId="06EE8936"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tl/>
        </w:rPr>
      </w:pPr>
      <w:r w:rsidRPr="00B63709">
        <w:rPr>
          <w:rFonts w:ascii="Simplified Arabic" w:hAnsi="Simplified Arabic" w:cs="Simplified Arabic"/>
          <w:sz w:val="28"/>
          <w:szCs w:val="28"/>
          <w:rtl/>
        </w:rPr>
        <w:t>وتتفق هذه النتيجة مع ما توصلت الية دراسة وسام عيادة وأمل سراج (2021) التي وجدت أن دمج محتوى رقمي جذاب مع تحليل بيانات الجمهور يعزز فعالية الحملة. وتدعمها أيضًا دراسة هندي جزائري (2022)</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التي بينت أن سهولة استخدام المنصات وتعدد الوسائط تُشجع المستخدمين على إنتاج محتوى متنوع</w:t>
      </w:r>
      <w:r w:rsidRPr="00B63709">
        <w:rPr>
          <w:rFonts w:ascii="Simplified Arabic" w:hAnsi="Simplified Arabic" w:cs="Simplified Arabic"/>
          <w:sz w:val="28"/>
          <w:szCs w:val="28"/>
        </w:rPr>
        <w:t>.</w:t>
      </w:r>
    </w:p>
    <w:p w14:paraId="08129ABD"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tl/>
        </w:rPr>
      </w:pPr>
      <w:r w:rsidRPr="00B63709">
        <w:rPr>
          <w:rFonts w:ascii="Simplified Arabic" w:hAnsi="Simplified Arabic" w:cs="Simplified Arabic"/>
          <w:sz w:val="28"/>
          <w:szCs w:val="28"/>
          <w:rtl/>
        </w:rPr>
        <w:t>من خلال العرض السابق يتم قبول الفرضية الثانية أي ان هناك علاقة ذات دلالة إحصائية بين جودة التكامل الإعلامي (من حيث التنسيق الزمني وتنوع المحتوى بين الوسيلتين)، ومستوى تفاعل الجمهور الرقمي مع محتوى الإذاعة.</w:t>
      </w:r>
    </w:p>
    <w:p w14:paraId="373948DD" w14:textId="4D54C895" w:rsidR="00F85D5B" w:rsidRPr="00F85D5B" w:rsidRDefault="00F85D5B" w:rsidP="00337059">
      <w:pPr>
        <w:tabs>
          <w:tab w:val="left" w:pos="2479"/>
          <w:tab w:val="center" w:pos="4369"/>
          <w:tab w:val="left" w:pos="4440"/>
          <w:tab w:val="center" w:pos="5310"/>
        </w:tabs>
        <w:spacing w:before="240" w:after="0" w:line="276" w:lineRule="auto"/>
        <w:jc w:val="both"/>
        <w:rPr>
          <w:rFonts w:ascii="Simplified Arabic" w:hAnsi="Simplified Arabic" w:cs="Simplified Arabic"/>
          <w:b/>
          <w:bCs/>
          <w:sz w:val="28"/>
          <w:szCs w:val="28"/>
          <w:rtl/>
        </w:rPr>
      </w:pPr>
      <w:r w:rsidRPr="00F85D5B">
        <w:rPr>
          <w:rFonts w:ascii="Simplified Arabic" w:hAnsi="Simplified Arabic" w:cs="Simplified Arabic"/>
          <w:b/>
          <w:bCs/>
          <w:sz w:val="28"/>
          <w:szCs w:val="28"/>
          <w:rtl/>
        </w:rPr>
        <w:t>اختبار مدي صحة الفرضية الثالثة</w:t>
      </w:r>
      <w:r w:rsidR="002E5675">
        <w:rPr>
          <w:rFonts w:ascii="Simplified Arabic" w:hAnsi="Simplified Arabic" w:cs="Simplified Arabic" w:hint="cs"/>
          <w:b/>
          <w:bCs/>
          <w:sz w:val="28"/>
          <w:szCs w:val="28"/>
          <w:rtl/>
        </w:rPr>
        <w:t>:</w:t>
      </w:r>
    </w:p>
    <w:p w14:paraId="2BAD10B1" w14:textId="77777777" w:rsidR="00F85D5B" w:rsidRPr="00B63709" w:rsidRDefault="00F85D5B" w:rsidP="00B63709">
      <w:pPr>
        <w:tabs>
          <w:tab w:val="left" w:pos="424"/>
        </w:tabs>
        <w:spacing w:after="120" w:line="276" w:lineRule="auto"/>
        <w:ind w:left="141" w:firstLine="1"/>
        <w:jc w:val="both"/>
        <w:rPr>
          <w:rFonts w:ascii="Simplified Arabic" w:hAnsi="Simplified Arabic" w:cs="Simplified Arabic"/>
          <w:sz w:val="28"/>
          <w:szCs w:val="28"/>
          <w:rtl/>
        </w:rPr>
      </w:pPr>
      <w:r w:rsidRPr="00B63709">
        <w:rPr>
          <w:rFonts w:ascii="Simplified Arabic" w:hAnsi="Simplified Arabic" w:cs="Simplified Arabic"/>
          <w:sz w:val="28"/>
          <w:szCs w:val="28"/>
          <w:rtl/>
        </w:rPr>
        <w:t xml:space="preserve">تهدف هذه الفرضية الي التعرف على ما إذا كان هناك علاقة ذات دلالة إحصائية بين مستوى فاعلية التكامل الإعلامي بين الإذاعة ومنصات التواصل الاجتماعي، وقرار المعلنين باختيار الإذاعة كقناة دعائية، وتنص على انه: " هناك علاقة ذات دلالة إحصائية بين مستوى فاعلية التكامل الإعلامي بين الإذاعة ومنصات التواصل الاجتماعي، وقرار المعلنين باختيار الإذاعة كقناة دعائية" ولاختبار هذه الفرضية قامت الباحثة بتحليل الارتباط بين المتوسط الكلي للمحور الأول" طبيعة العلاقة بين الإذاعة ومنصات التواصل" </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كمتغير يمثل فاعلية التكامل)، والمتوسط الكلي للمحور الرابع "تأثير التكامل على استقطاب المعلنين "</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 xml:space="preserve">كمتغير يمثل قرار المعلنين)، ويوضح الجدول التالي نتائج تحليل الارتباط:  </w:t>
      </w:r>
    </w:p>
    <w:p w14:paraId="296617F1" w14:textId="77777777" w:rsidR="00F85D5B" w:rsidRDefault="00F85D5B" w:rsidP="00AB33D7">
      <w:pPr>
        <w:spacing w:before="240" w:after="0" w:line="276" w:lineRule="auto"/>
        <w:ind w:left="142"/>
        <w:jc w:val="center"/>
        <w:rPr>
          <w:rFonts w:ascii="Simplified Arabic" w:hAnsi="Simplified Arabic" w:cs="Simplified Arabic"/>
          <w:b/>
          <w:bCs/>
          <w:sz w:val="24"/>
          <w:szCs w:val="24"/>
          <w:rtl/>
        </w:rPr>
      </w:pPr>
      <w:r w:rsidRPr="00D21A1D">
        <w:rPr>
          <w:rFonts w:ascii="Simplified Arabic" w:hAnsi="Simplified Arabic" w:cs="Simplified Arabic"/>
          <w:b/>
          <w:bCs/>
          <w:sz w:val="24"/>
          <w:szCs w:val="24"/>
          <w:rtl/>
        </w:rPr>
        <w:lastRenderedPageBreak/>
        <w:t>الجدول رقم (4-11): نتائج تحليل الارتباط بين بين جودة التكامل الإعلامي وتفاعل الجمهور</w:t>
      </w:r>
    </w:p>
    <w:tbl>
      <w:tblPr>
        <w:bidiVisual/>
        <w:tblW w:w="9356" w:type="dxa"/>
        <w:jc w:val="center"/>
        <w:tblLook w:val="04A0" w:firstRow="1" w:lastRow="0" w:firstColumn="1" w:lastColumn="0" w:noHBand="0" w:noVBand="1"/>
      </w:tblPr>
      <w:tblGrid>
        <w:gridCol w:w="3412"/>
        <w:gridCol w:w="1379"/>
        <w:gridCol w:w="1554"/>
        <w:gridCol w:w="1214"/>
        <w:gridCol w:w="1797"/>
      </w:tblGrid>
      <w:tr w:rsidR="00F15BA5" w:rsidRPr="00D1423D" w14:paraId="54AA3F1D" w14:textId="77777777" w:rsidTr="007E73C9">
        <w:trPr>
          <w:trHeight w:val="1290"/>
          <w:jc w:val="center"/>
        </w:trPr>
        <w:tc>
          <w:tcPr>
            <w:tcW w:w="341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09D177E"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14:ligatures w14:val="none"/>
              </w:rPr>
            </w:pPr>
            <w:r w:rsidRPr="00FE0820">
              <w:rPr>
                <w:rFonts w:ascii="Simplified Arabic" w:eastAsia="Times New Roman" w:hAnsi="Simplified Arabic" w:cs="Simplified Arabic"/>
                <w:kern w:val="0"/>
                <w:sz w:val="24"/>
                <w:szCs w:val="24"/>
                <w:rtl/>
                <w14:ligatures w14:val="none"/>
              </w:rPr>
              <w:t xml:space="preserve">المتغيرات </w:t>
            </w:r>
          </w:p>
        </w:tc>
        <w:tc>
          <w:tcPr>
            <w:tcW w:w="137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59AEB3A"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معامل الارتباط بيرسون (</w:t>
            </w:r>
            <w:r w:rsidRPr="00FE0820">
              <w:rPr>
                <w:rFonts w:ascii="Simplified Arabic" w:eastAsia="Times New Roman" w:hAnsi="Simplified Arabic" w:cs="Simplified Arabic"/>
                <w:kern w:val="0"/>
                <w:sz w:val="24"/>
                <w:szCs w:val="24"/>
                <w14:ligatures w14:val="none"/>
              </w:rPr>
              <w:t>r</w:t>
            </w:r>
            <w:r w:rsidRPr="00FE0820">
              <w:rPr>
                <w:rFonts w:ascii="Simplified Arabic" w:eastAsia="Times New Roman" w:hAnsi="Simplified Arabic" w:cs="Simplified Arabic"/>
                <w:kern w:val="0"/>
                <w:sz w:val="24"/>
                <w:szCs w:val="24"/>
                <w:rtl/>
                <w14:ligatures w14:val="none"/>
              </w:rPr>
              <w:t>)</w:t>
            </w:r>
          </w:p>
        </w:tc>
        <w:tc>
          <w:tcPr>
            <w:tcW w:w="155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33F0196"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مستوى الدلالة (</w:t>
            </w:r>
            <w:r w:rsidRPr="00FE0820">
              <w:rPr>
                <w:rFonts w:ascii="Simplified Arabic" w:eastAsia="Times New Roman" w:hAnsi="Simplified Arabic" w:cs="Simplified Arabic"/>
                <w:kern w:val="0"/>
                <w:sz w:val="24"/>
                <w:szCs w:val="24"/>
                <w14:ligatures w14:val="none"/>
              </w:rPr>
              <w:t>Sig</w:t>
            </w:r>
            <w:r w:rsidRPr="00FE0820">
              <w:rPr>
                <w:rFonts w:ascii="Simplified Arabic" w:eastAsia="Times New Roman" w:hAnsi="Simplified Arabic" w:cs="Simplified Arabic"/>
                <w:kern w:val="0"/>
                <w:sz w:val="24"/>
                <w:szCs w:val="24"/>
                <w:rtl/>
                <w14:ligatures w14:val="none"/>
              </w:rPr>
              <w:t>.)</w:t>
            </w:r>
          </w:p>
        </w:tc>
        <w:tc>
          <w:tcPr>
            <w:tcW w:w="121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32CB887"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حجم العينة (</w:t>
            </w:r>
            <w:r w:rsidRPr="00FE0820">
              <w:rPr>
                <w:rFonts w:ascii="Simplified Arabic" w:eastAsia="Times New Roman" w:hAnsi="Simplified Arabic" w:cs="Simplified Arabic"/>
                <w:kern w:val="0"/>
                <w:sz w:val="24"/>
                <w:szCs w:val="24"/>
                <w14:ligatures w14:val="none"/>
              </w:rPr>
              <w:t>N</w:t>
            </w:r>
            <w:r w:rsidRPr="00FE0820">
              <w:rPr>
                <w:rFonts w:ascii="Simplified Arabic" w:eastAsia="Times New Roman" w:hAnsi="Simplified Arabic" w:cs="Simplified Arabic"/>
                <w:kern w:val="0"/>
                <w:sz w:val="24"/>
                <w:szCs w:val="24"/>
                <w:rtl/>
                <w14:ligatures w14:val="none"/>
              </w:rPr>
              <w:t>)</w:t>
            </w:r>
          </w:p>
        </w:tc>
        <w:tc>
          <w:tcPr>
            <w:tcW w:w="17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5AFCF22"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النتيجة</w:t>
            </w:r>
          </w:p>
        </w:tc>
      </w:tr>
      <w:tr w:rsidR="00F15BA5" w:rsidRPr="00D1423D" w14:paraId="67292F79" w14:textId="77777777" w:rsidTr="007E73C9">
        <w:trPr>
          <w:trHeight w:val="860"/>
          <w:jc w:val="center"/>
        </w:trPr>
        <w:tc>
          <w:tcPr>
            <w:tcW w:w="3412" w:type="dxa"/>
            <w:tcBorders>
              <w:top w:val="nil"/>
              <w:left w:val="single" w:sz="4" w:space="0" w:color="auto"/>
              <w:bottom w:val="single" w:sz="4" w:space="0" w:color="auto"/>
              <w:right w:val="single" w:sz="4" w:space="0" w:color="auto"/>
            </w:tcBorders>
            <w:shd w:val="clear" w:color="000000" w:fill="E7E6E6"/>
            <w:vAlign w:val="center"/>
            <w:hideMark/>
          </w:tcPr>
          <w:p w14:paraId="22442DBA" w14:textId="6E7DC5B1"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 xml:space="preserve">فاعلية التكامل الإعلامي * قرار المعلنين </w:t>
            </w:r>
          </w:p>
        </w:tc>
        <w:tc>
          <w:tcPr>
            <w:tcW w:w="1379" w:type="dxa"/>
            <w:tcBorders>
              <w:top w:val="nil"/>
              <w:left w:val="single" w:sz="4" w:space="0" w:color="auto"/>
              <w:bottom w:val="single" w:sz="4" w:space="0" w:color="auto"/>
              <w:right w:val="single" w:sz="4" w:space="0" w:color="auto"/>
            </w:tcBorders>
            <w:vAlign w:val="center"/>
            <w:hideMark/>
          </w:tcPr>
          <w:p w14:paraId="2C9B0B84" w14:textId="691B2971"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0.607</w:t>
            </w:r>
            <w:r w:rsidRPr="00F15BA5">
              <w:rPr>
                <w:rFonts w:ascii="Simplified Arabic" w:eastAsia="Times New Roman" w:hAnsi="Simplified Arabic" w:cs="Simplified Arabic"/>
                <w:kern w:val="0"/>
                <w:sz w:val="28"/>
                <w:szCs w:val="28"/>
                <w:vertAlign w:val="superscript"/>
                <w:rtl/>
                <w14:ligatures w14:val="none"/>
              </w:rPr>
              <w:t>**</w:t>
            </w:r>
          </w:p>
        </w:tc>
        <w:tc>
          <w:tcPr>
            <w:tcW w:w="1554" w:type="dxa"/>
            <w:tcBorders>
              <w:top w:val="nil"/>
              <w:left w:val="single" w:sz="4" w:space="0" w:color="auto"/>
              <w:bottom w:val="single" w:sz="4" w:space="0" w:color="auto"/>
              <w:right w:val="single" w:sz="4" w:space="0" w:color="auto"/>
            </w:tcBorders>
            <w:vAlign w:val="center"/>
            <w:hideMark/>
          </w:tcPr>
          <w:p w14:paraId="5315A3B7" w14:textId="0CC16490"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0.000</w:t>
            </w:r>
          </w:p>
        </w:tc>
        <w:tc>
          <w:tcPr>
            <w:tcW w:w="1214" w:type="dxa"/>
            <w:tcBorders>
              <w:top w:val="nil"/>
              <w:left w:val="single" w:sz="4" w:space="0" w:color="auto"/>
              <w:bottom w:val="single" w:sz="4" w:space="0" w:color="auto"/>
              <w:right w:val="single" w:sz="4" w:space="0" w:color="auto"/>
            </w:tcBorders>
            <w:vAlign w:val="center"/>
            <w:hideMark/>
          </w:tcPr>
          <w:p w14:paraId="00367861" w14:textId="7358CB9D"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50</w:t>
            </w:r>
          </w:p>
        </w:tc>
        <w:tc>
          <w:tcPr>
            <w:tcW w:w="1797" w:type="dxa"/>
            <w:tcBorders>
              <w:top w:val="nil"/>
              <w:left w:val="single" w:sz="4" w:space="0" w:color="auto"/>
              <w:bottom w:val="single" w:sz="4" w:space="0" w:color="auto"/>
              <w:right w:val="single" w:sz="4" w:space="0" w:color="auto"/>
            </w:tcBorders>
            <w:vAlign w:val="center"/>
            <w:hideMark/>
          </w:tcPr>
          <w:p w14:paraId="44B4CCFF" w14:textId="74BC7DC5"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 xml:space="preserve">علاقة طردية قوية </w:t>
            </w:r>
          </w:p>
        </w:tc>
      </w:tr>
    </w:tbl>
    <w:p w14:paraId="17C0A77F" w14:textId="77777777" w:rsidR="00F85D5B" w:rsidRPr="00B63709" w:rsidRDefault="00F85D5B" w:rsidP="00B63709">
      <w:pPr>
        <w:pStyle w:val="a6"/>
        <w:numPr>
          <w:ilvl w:val="0"/>
          <w:numId w:val="40"/>
        </w:numPr>
        <w:spacing w:before="240" w:line="276" w:lineRule="auto"/>
        <w:ind w:left="419" w:hanging="357"/>
        <w:jc w:val="both"/>
        <w:rPr>
          <w:rFonts w:ascii="Simplified Arabic" w:hAnsi="Simplified Arabic" w:cs="Simplified Arabic"/>
          <w:sz w:val="28"/>
          <w:szCs w:val="28"/>
          <w:rtl/>
        </w:rPr>
      </w:pPr>
      <w:r w:rsidRPr="00B63709">
        <w:rPr>
          <w:rFonts w:ascii="Simplified Arabic" w:hAnsi="Simplified Arabic" w:cs="Simplified Arabic"/>
          <w:sz w:val="28"/>
          <w:szCs w:val="28"/>
          <w:rtl/>
        </w:rPr>
        <w:t>يتضح من خلال نتائج الجدول السابق وجود علاقة طردية قوية بين مستوى فاعلية التكامل الإعلامي بين الإذاعة ومنصات التواصل الاجتماعي، وقرار المعلنين باختيار الإذاعة كقناة دعائية، حيث بلغت قيمة معامل الارتباط</w:t>
      </w:r>
      <w:r w:rsidRPr="00B63709">
        <w:rPr>
          <w:rFonts w:ascii="Simplified Arabic" w:hAnsi="Simplified Arabic" w:cs="Simplified Arabic"/>
          <w:sz w:val="28"/>
          <w:szCs w:val="28"/>
        </w:rPr>
        <w:t xml:space="preserve"> (r) </w:t>
      </w:r>
      <w:r w:rsidRPr="00B63709">
        <w:rPr>
          <w:rFonts w:ascii="Simplified Arabic" w:hAnsi="Simplified Arabic" w:cs="Simplified Arabic"/>
          <w:sz w:val="28"/>
          <w:szCs w:val="28"/>
          <w:rtl/>
        </w:rPr>
        <w:t xml:space="preserve">(0.607)، وهي قيمة مرتفعة، كما أن مستوى الدلالة كان أقل من 0.05، مما يؤكد أن العلاقة ذات دلالة إحصائية قوية </w:t>
      </w:r>
    </w:p>
    <w:p w14:paraId="54E66FD4"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tl/>
        </w:rPr>
      </w:pPr>
      <w:r w:rsidRPr="00B63709">
        <w:rPr>
          <w:rFonts w:ascii="Simplified Arabic" w:hAnsi="Simplified Arabic" w:cs="Simplified Arabic"/>
          <w:sz w:val="28"/>
          <w:szCs w:val="28"/>
          <w:rtl/>
        </w:rPr>
        <w:t>وتتفق هذه النتيجة مع ما توصلت الية دراسة البادري</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(2024) التي أظهرت أن جودة المحتوى الإذاعي وتوقيته يساهمان بشكل مباشر في زيادة مستوى رضا المعلنين، مما يشجع على قراراتهم الإعلانية، وتتفق أيضًا مع دراسة رشا علام (2018)</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التي أكدت أن الإذاعة لا تزال تصل لنسبة كبيرة من السكان، مما يوفر فرصًا إعلانية لا يمكن تجاهلها</w:t>
      </w:r>
      <w:r w:rsidRPr="00B63709">
        <w:rPr>
          <w:rFonts w:ascii="Simplified Arabic" w:hAnsi="Simplified Arabic" w:cs="Simplified Arabic"/>
          <w:sz w:val="28"/>
          <w:szCs w:val="28"/>
        </w:rPr>
        <w:t>.</w:t>
      </w:r>
    </w:p>
    <w:p w14:paraId="275CF6CD"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tl/>
        </w:rPr>
      </w:pPr>
      <w:r w:rsidRPr="00B63709">
        <w:rPr>
          <w:rFonts w:ascii="Simplified Arabic" w:hAnsi="Simplified Arabic" w:cs="Simplified Arabic"/>
          <w:sz w:val="28"/>
          <w:szCs w:val="28"/>
          <w:rtl/>
        </w:rPr>
        <w:t>من خلال العرض السابق يتم قبول الفرضية الثالثة أي ان هناك علاقة ذات دلالة إحصائية بين مستوى فاعلية التكامل الإعلامي بين الإذاعة ومنصات التواصل الاجتماعي، وقرار المعلنين باختيار الإذاعة كقناة دعائية.</w:t>
      </w:r>
    </w:p>
    <w:p w14:paraId="3474E7B2" w14:textId="489FD272" w:rsidR="00F85D5B" w:rsidRPr="00F85D5B" w:rsidRDefault="00F85D5B" w:rsidP="00337059">
      <w:pPr>
        <w:tabs>
          <w:tab w:val="left" w:pos="2479"/>
          <w:tab w:val="center" w:pos="4369"/>
          <w:tab w:val="left" w:pos="4440"/>
          <w:tab w:val="center" w:pos="5310"/>
        </w:tabs>
        <w:spacing w:before="240" w:after="0" w:line="276" w:lineRule="auto"/>
        <w:jc w:val="both"/>
        <w:rPr>
          <w:rFonts w:ascii="Simplified Arabic" w:hAnsi="Simplified Arabic" w:cs="Simplified Arabic"/>
          <w:b/>
          <w:bCs/>
          <w:sz w:val="28"/>
          <w:szCs w:val="28"/>
        </w:rPr>
      </w:pPr>
      <w:r w:rsidRPr="00F85D5B">
        <w:rPr>
          <w:rFonts w:ascii="Simplified Arabic" w:hAnsi="Simplified Arabic" w:cs="Simplified Arabic"/>
          <w:b/>
          <w:bCs/>
          <w:sz w:val="28"/>
          <w:szCs w:val="28"/>
          <w:rtl/>
        </w:rPr>
        <w:t>اختبار مدى صحة الفرضية الرابعة</w:t>
      </w:r>
      <w:r w:rsidR="002E5675">
        <w:rPr>
          <w:rFonts w:ascii="Simplified Arabic" w:hAnsi="Simplified Arabic" w:cs="Simplified Arabic" w:hint="cs"/>
          <w:b/>
          <w:bCs/>
          <w:sz w:val="28"/>
          <w:szCs w:val="28"/>
          <w:rtl/>
        </w:rPr>
        <w:t>:</w:t>
      </w:r>
    </w:p>
    <w:p w14:paraId="03E96D9C" w14:textId="77777777" w:rsidR="00F85D5B" w:rsidRPr="00B63709" w:rsidRDefault="00F85D5B" w:rsidP="00B63709">
      <w:pPr>
        <w:tabs>
          <w:tab w:val="left" w:pos="424"/>
        </w:tabs>
        <w:spacing w:after="120" w:line="276" w:lineRule="auto"/>
        <w:ind w:left="141" w:firstLine="1"/>
        <w:jc w:val="both"/>
        <w:rPr>
          <w:rFonts w:ascii="Simplified Arabic" w:hAnsi="Simplified Arabic" w:cs="Simplified Arabic"/>
          <w:sz w:val="28"/>
          <w:szCs w:val="28"/>
        </w:rPr>
      </w:pPr>
      <w:r w:rsidRPr="00B63709">
        <w:rPr>
          <w:rFonts w:ascii="Simplified Arabic" w:hAnsi="Simplified Arabic" w:cs="Simplified Arabic"/>
          <w:sz w:val="28"/>
          <w:szCs w:val="28"/>
          <w:rtl/>
        </w:rPr>
        <w:t>تهدف هذه الفرضية إلى التعرف على ما إذا كان هناك علاقة ذات دلالة إحصائية بين مستوى التفاعل الجماهيري عبر منصات التواصل الاجتماعي، وقدرة الإذاعة على استقطاب المعلنين، وتنص على أنه: "هناك علاقة ذات دلالة إحصائية بين مستوى التفاعل الجماهيري عبر منصات التواصل الاجتماعي، وقدرة الإذاعة على استقطاب المعلنين</w:t>
      </w:r>
      <w:r w:rsidRPr="00B63709">
        <w:rPr>
          <w:rFonts w:ascii="Simplified Arabic" w:hAnsi="Simplified Arabic" w:cs="Simplified Arabic"/>
          <w:sz w:val="28"/>
          <w:szCs w:val="28"/>
        </w:rPr>
        <w:t>".</w:t>
      </w:r>
    </w:p>
    <w:p w14:paraId="2D1EBA43" w14:textId="77777777" w:rsidR="00F85D5B" w:rsidRPr="00B63709" w:rsidRDefault="00F85D5B" w:rsidP="00B63709">
      <w:pPr>
        <w:tabs>
          <w:tab w:val="left" w:pos="424"/>
        </w:tabs>
        <w:spacing w:after="120" w:line="276" w:lineRule="auto"/>
        <w:ind w:left="141" w:firstLine="1"/>
        <w:jc w:val="both"/>
        <w:rPr>
          <w:rFonts w:ascii="Simplified Arabic" w:hAnsi="Simplified Arabic" w:cs="Simplified Arabic"/>
          <w:sz w:val="28"/>
          <w:szCs w:val="28"/>
          <w:rtl/>
        </w:rPr>
      </w:pPr>
      <w:r w:rsidRPr="00B63709">
        <w:rPr>
          <w:rFonts w:ascii="Simplified Arabic" w:hAnsi="Simplified Arabic" w:cs="Simplified Arabic"/>
          <w:sz w:val="28"/>
          <w:szCs w:val="28"/>
          <w:rtl/>
        </w:rPr>
        <w:t>ولاختبار هذه الفرضية، قامت الباحثة بتحليل الارتباط بين المتوسط الكلي للمحور الثاني "أثر التكامل على تفاعل الجمهور"، والمتوسط الكلي للمحور الرابع "تأثير التكامل على استقطاب المعلنين"، ويوضح الجدول التالي نتائج تحليل الارتباط</w:t>
      </w:r>
      <w:r w:rsidRPr="00B63709">
        <w:rPr>
          <w:rFonts w:ascii="Simplified Arabic" w:hAnsi="Simplified Arabic" w:cs="Simplified Arabic"/>
          <w:sz w:val="28"/>
          <w:szCs w:val="28"/>
        </w:rPr>
        <w:t>:</w:t>
      </w:r>
    </w:p>
    <w:p w14:paraId="196633BC" w14:textId="77777777" w:rsidR="002E5675" w:rsidRDefault="002E5675" w:rsidP="00AB33D7">
      <w:pPr>
        <w:spacing w:before="240" w:after="0" w:line="276" w:lineRule="auto"/>
        <w:ind w:left="142"/>
        <w:jc w:val="center"/>
        <w:rPr>
          <w:rFonts w:ascii="Simplified Arabic" w:hAnsi="Simplified Arabic" w:cs="Simplified Arabic"/>
          <w:b/>
          <w:bCs/>
          <w:sz w:val="24"/>
          <w:szCs w:val="24"/>
          <w:rtl/>
        </w:rPr>
      </w:pPr>
    </w:p>
    <w:p w14:paraId="0EDC65D9" w14:textId="365942D8" w:rsidR="00F85D5B" w:rsidRDefault="00F85D5B" w:rsidP="00AB33D7">
      <w:pPr>
        <w:spacing w:before="240" w:after="0" w:line="276" w:lineRule="auto"/>
        <w:ind w:left="142"/>
        <w:jc w:val="center"/>
        <w:rPr>
          <w:rFonts w:ascii="Simplified Arabic" w:hAnsi="Simplified Arabic" w:cs="Simplified Arabic"/>
          <w:b/>
          <w:bCs/>
          <w:sz w:val="24"/>
          <w:szCs w:val="24"/>
          <w:rtl/>
        </w:rPr>
      </w:pPr>
      <w:r w:rsidRPr="00D21A1D">
        <w:rPr>
          <w:rFonts w:ascii="Simplified Arabic" w:hAnsi="Simplified Arabic" w:cs="Simplified Arabic"/>
          <w:b/>
          <w:bCs/>
          <w:sz w:val="24"/>
          <w:szCs w:val="24"/>
          <w:rtl/>
        </w:rPr>
        <w:lastRenderedPageBreak/>
        <w:t>الجدول رقم (4-12): نتائج تحليل الارتباط بين مستوي التفاعل الجماهيري واستقطاب المعلنين</w:t>
      </w:r>
    </w:p>
    <w:tbl>
      <w:tblPr>
        <w:bidiVisual/>
        <w:tblW w:w="9356" w:type="dxa"/>
        <w:jc w:val="center"/>
        <w:tblLook w:val="04A0" w:firstRow="1" w:lastRow="0" w:firstColumn="1" w:lastColumn="0" w:noHBand="0" w:noVBand="1"/>
      </w:tblPr>
      <w:tblGrid>
        <w:gridCol w:w="3412"/>
        <w:gridCol w:w="1379"/>
        <w:gridCol w:w="1554"/>
        <w:gridCol w:w="1214"/>
        <w:gridCol w:w="1797"/>
      </w:tblGrid>
      <w:tr w:rsidR="00F15BA5" w:rsidRPr="00D1423D" w14:paraId="6EDD72E5" w14:textId="77777777" w:rsidTr="007E73C9">
        <w:trPr>
          <w:trHeight w:val="1290"/>
          <w:jc w:val="center"/>
        </w:trPr>
        <w:tc>
          <w:tcPr>
            <w:tcW w:w="341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AD686A3"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14:ligatures w14:val="none"/>
              </w:rPr>
            </w:pPr>
            <w:r w:rsidRPr="00FE0820">
              <w:rPr>
                <w:rFonts w:ascii="Simplified Arabic" w:eastAsia="Times New Roman" w:hAnsi="Simplified Arabic" w:cs="Simplified Arabic"/>
                <w:kern w:val="0"/>
                <w:sz w:val="24"/>
                <w:szCs w:val="24"/>
                <w:rtl/>
                <w14:ligatures w14:val="none"/>
              </w:rPr>
              <w:t xml:space="preserve">المتغيرات </w:t>
            </w:r>
          </w:p>
        </w:tc>
        <w:tc>
          <w:tcPr>
            <w:tcW w:w="137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2F81DBE"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معامل الارتباط بيرسون (</w:t>
            </w:r>
            <w:r w:rsidRPr="00FE0820">
              <w:rPr>
                <w:rFonts w:ascii="Simplified Arabic" w:eastAsia="Times New Roman" w:hAnsi="Simplified Arabic" w:cs="Simplified Arabic"/>
                <w:kern w:val="0"/>
                <w:sz w:val="24"/>
                <w:szCs w:val="24"/>
                <w14:ligatures w14:val="none"/>
              </w:rPr>
              <w:t>r</w:t>
            </w:r>
            <w:r w:rsidRPr="00FE0820">
              <w:rPr>
                <w:rFonts w:ascii="Simplified Arabic" w:eastAsia="Times New Roman" w:hAnsi="Simplified Arabic" w:cs="Simplified Arabic"/>
                <w:kern w:val="0"/>
                <w:sz w:val="24"/>
                <w:szCs w:val="24"/>
                <w:rtl/>
                <w14:ligatures w14:val="none"/>
              </w:rPr>
              <w:t>)</w:t>
            </w:r>
          </w:p>
        </w:tc>
        <w:tc>
          <w:tcPr>
            <w:tcW w:w="155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399C5AF"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مستوى الدلالة (</w:t>
            </w:r>
            <w:r w:rsidRPr="00FE0820">
              <w:rPr>
                <w:rFonts w:ascii="Simplified Arabic" w:eastAsia="Times New Roman" w:hAnsi="Simplified Arabic" w:cs="Simplified Arabic"/>
                <w:kern w:val="0"/>
                <w:sz w:val="24"/>
                <w:szCs w:val="24"/>
                <w14:ligatures w14:val="none"/>
              </w:rPr>
              <w:t>Sig</w:t>
            </w:r>
            <w:r w:rsidRPr="00FE0820">
              <w:rPr>
                <w:rFonts w:ascii="Simplified Arabic" w:eastAsia="Times New Roman" w:hAnsi="Simplified Arabic" w:cs="Simplified Arabic"/>
                <w:kern w:val="0"/>
                <w:sz w:val="24"/>
                <w:szCs w:val="24"/>
                <w:rtl/>
                <w14:ligatures w14:val="none"/>
              </w:rPr>
              <w:t>.)</w:t>
            </w:r>
          </w:p>
        </w:tc>
        <w:tc>
          <w:tcPr>
            <w:tcW w:w="121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D41A53D"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حجم العينة (</w:t>
            </w:r>
            <w:r w:rsidRPr="00FE0820">
              <w:rPr>
                <w:rFonts w:ascii="Simplified Arabic" w:eastAsia="Times New Roman" w:hAnsi="Simplified Arabic" w:cs="Simplified Arabic"/>
                <w:kern w:val="0"/>
                <w:sz w:val="24"/>
                <w:szCs w:val="24"/>
                <w14:ligatures w14:val="none"/>
              </w:rPr>
              <w:t>N</w:t>
            </w:r>
            <w:r w:rsidRPr="00FE0820">
              <w:rPr>
                <w:rFonts w:ascii="Simplified Arabic" w:eastAsia="Times New Roman" w:hAnsi="Simplified Arabic" w:cs="Simplified Arabic"/>
                <w:kern w:val="0"/>
                <w:sz w:val="24"/>
                <w:szCs w:val="24"/>
                <w:rtl/>
                <w14:ligatures w14:val="none"/>
              </w:rPr>
              <w:t>)</w:t>
            </w:r>
          </w:p>
        </w:tc>
        <w:tc>
          <w:tcPr>
            <w:tcW w:w="17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A6CE6C1" w14:textId="77777777" w:rsidR="00F15BA5" w:rsidRPr="00FE0820" w:rsidRDefault="00F15B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النتيجة</w:t>
            </w:r>
          </w:p>
        </w:tc>
      </w:tr>
      <w:tr w:rsidR="00F15BA5" w:rsidRPr="00D1423D" w14:paraId="7885523B" w14:textId="77777777" w:rsidTr="007E73C9">
        <w:trPr>
          <w:trHeight w:val="860"/>
          <w:jc w:val="center"/>
        </w:trPr>
        <w:tc>
          <w:tcPr>
            <w:tcW w:w="3412" w:type="dxa"/>
            <w:tcBorders>
              <w:top w:val="nil"/>
              <w:left w:val="single" w:sz="4" w:space="0" w:color="auto"/>
              <w:bottom w:val="single" w:sz="4" w:space="0" w:color="auto"/>
              <w:right w:val="single" w:sz="4" w:space="0" w:color="auto"/>
            </w:tcBorders>
            <w:shd w:val="clear" w:color="000000" w:fill="E7E6E6"/>
            <w:vAlign w:val="center"/>
            <w:hideMark/>
          </w:tcPr>
          <w:p w14:paraId="408DB3E7" w14:textId="07F953B5"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مستوي التفاعل الجماهيري * استقطاب المعلنين</w:t>
            </w:r>
          </w:p>
        </w:tc>
        <w:tc>
          <w:tcPr>
            <w:tcW w:w="1379" w:type="dxa"/>
            <w:tcBorders>
              <w:top w:val="nil"/>
              <w:left w:val="single" w:sz="4" w:space="0" w:color="auto"/>
              <w:bottom w:val="single" w:sz="4" w:space="0" w:color="auto"/>
              <w:right w:val="single" w:sz="4" w:space="0" w:color="auto"/>
            </w:tcBorders>
            <w:vAlign w:val="center"/>
            <w:hideMark/>
          </w:tcPr>
          <w:p w14:paraId="173B7060" w14:textId="23E2BB5E"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0.774</w:t>
            </w:r>
            <w:r w:rsidRPr="00F15BA5">
              <w:rPr>
                <w:rFonts w:ascii="Simplified Arabic" w:eastAsia="Times New Roman" w:hAnsi="Simplified Arabic" w:cs="Simplified Arabic"/>
                <w:kern w:val="0"/>
                <w:sz w:val="28"/>
                <w:szCs w:val="28"/>
                <w:vertAlign w:val="superscript"/>
                <w:rtl/>
                <w14:ligatures w14:val="none"/>
              </w:rPr>
              <w:t>**</w:t>
            </w:r>
          </w:p>
        </w:tc>
        <w:tc>
          <w:tcPr>
            <w:tcW w:w="1554" w:type="dxa"/>
            <w:tcBorders>
              <w:top w:val="nil"/>
              <w:left w:val="single" w:sz="4" w:space="0" w:color="auto"/>
              <w:bottom w:val="single" w:sz="4" w:space="0" w:color="auto"/>
              <w:right w:val="single" w:sz="4" w:space="0" w:color="auto"/>
            </w:tcBorders>
            <w:vAlign w:val="center"/>
            <w:hideMark/>
          </w:tcPr>
          <w:p w14:paraId="5E52C2FA" w14:textId="04F4AD5B"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0.000</w:t>
            </w:r>
          </w:p>
        </w:tc>
        <w:tc>
          <w:tcPr>
            <w:tcW w:w="1214" w:type="dxa"/>
            <w:tcBorders>
              <w:top w:val="nil"/>
              <w:left w:val="single" w:sz="4" w:space="0" w:color="auto"/>
              <w:bottom w:val="single" w:sz="4" w:space="0" w:color="auto"/>
              <w:right w:val="single" w:sz="4" w:space="0" w:color="auto"/>
            </w:tcBorders>
            <w:vAlign w:val="center"/>
            <w:hideMark/>
          </w:tcPr>
          <w:p w14:paraId="280EE230" w14:textId="74E1683E"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50</w:t>
            </w:r>
          </w:p>
        </w:tc>
        <w:tc>
          <w:tcPr>
            <w:tcW w:w="1797" w:type="dxa"/>
            <w:tcBorders>
              <w:top w:val="nil"/>
              <w:left w:val="single" w:sz="4" w:space="0" w:color="auto"/>
              <w:bottom w:val="single" w:sz="4" w:space="0" w:color="auto"/>
              <w:right w:val="single" w:sz="4" w:space="0" w:color="auto"/>
            </w:tcBorders>
            <w:vAlign w:val="center"/>
            <w:hideMark/>
          </w:tcPr>
          <w:p w14:paraId="5E081E75" w14:textId="087BD5D6" w:rsidR="00F15BA5" w:rsidRPr="00F15BA5" w:rsidRDefault="00F15BA5" w:rsidP="00F15BA5">
            <w:pPr>
              <w:spacing w:after="0" w:line="276" w:lineRule="auto"/>
              <w:jc w:val="center"/>
              <w:rPr>
                <w:rFonts w:ascii="Simplified Arabic" w:eastAsia="Times New Roman" w:hAnsi="Simplified Arabic" w:cs="Simplified Arabic"/>
                <w:kern w:val="0"/>
                <w:sz w:val="28"/>
                <w:szCs w:val="28"/>
                <w:rtl/>
                <w14:ligatures w14:val="none"/>
              </w:rPr>
            </w:pPr>
            <w:r w:rsidRPr="00F15BA5">
              <w:rPr>
                <w:rFonts w:ascii="Simplified Arabic" w:eastAsia="Times New Roman" w:hAnsi="Simplified Arabic" w:cs="Simplified Arabic"/>
                <w:kern w:val="0"/>
                <w:sz w:val="28"/>
                <w:szCs w:val="28"/>
                <w:rtl/>
                <w14:ligatures w14:val="none"/>
              </w:rPr>
              <w:t xml:space="preserve">علاقة طردية قوية جداً </w:t>
            </w:r>
          </w:p>
        </w:tc>
      </w:tr>
    </w:tbl>
    <w:p w14:paraId="1777101A" w14:textId="2093E2FF" w:rsidR="00F85D5B" w:rsidRPr="00B63709" w:rsidRDefault="00F85D5B" w:rsidP="00B63709">
      <w:pPr>
        <w:pStyle w:val="a6"/>
        <w:numPr>
          <w:ilvl w:val="0"/>
          <w:numId w:val="40"/>
        </w:numPr>
        <w:spacing w:before="240" w:line="276" w:lineRule="auto"/>
        <w:ind w:left="419" w:hanging="357"/>
        <w:jc w:val="both"/>
        <w:rPr>
          <w:rFonts w:ascii="Simplified Arabic" w:hAnsi="Simplified Arabic" w:cs="Simplified Arabic"/>
          <w:sz w:val="28"/>
          <w:szCs w:val="28"/>
          <w:rtl/>
        </w:rPr>
      </w:pPr>
      <w:r w:rsidRPr="00B63709">
        <w:rPr>
          <w:rFonts w:ascii="Simplified Arabic" w:hAnsi="Simplified Arabic" w:cs="Simplified Arabic"/>
          <w:sz w:val="28"/>
          <w:szCs w:val="28"/>
          <w:rtl/>
        </w:rPr>
        <w:t>يتضح من خلال نتائج الجدول السابق وجود علاقة طردية قوية جدًا بين مستوى التفاعل الجماهيري عبر منصات التواصل الاجتماعي وقدرة الإذاعة على استقطاب المعلنين، حيث بلغت قيمة معامل الارتباط</w:t>
      </w:r>
      <w:r w:rsidRPr="00B63709">
        <w:rPr>
          <w:rFonts w:ascii="Simplified Arabic" w:hAnsi="Simplified Arabic" w:cs="Simplified Arabic"/>
          <w:sz w:val="28"/>
          <w:szCs w:val="28"/>
        </w:rPr>
        <w:t xml:space="preserve"> (r) </w:t>
      </w:r>
      <w:r w:rsidRPr="00B63709">
        <w:rPr>
          <w:rFonts w:ascii="Simplified Arabic" w:hAnsi="Simplified Arabic" w:cs="Simplified Arabic"/>
          <w:sz w:val="28"/>
          <w:szCs w:val="28"/>
          <w:rtl/>
        </w:rPr>
        <w:t xml:space="preserve"> (0.774) وهي قيمة مرتفعة جدًا، كما أن مستوى الدلالة كان أقل من 0.05، مما يؤكد أن العلاقة ذات دلالة إحصائية قوية</w:t>
      </w:r>
      <w:r w:rsidR="00B63709">
        <w:rPr>
          <w:rFonts w:ascii="Simplified Arabic" w:hAnsi="Simplified Arabic" w:cs="Simplified Arabic" w:hint="cs"/>
          <w:sz w:val="28"/>
          <w:szCs w:val="28"/>
          <w:rtl/>
        </w:rPr>
        <w:t>.</w:t>
      </w:r>
    </w:p>
    <w:p w14:paraId="4DB1847F"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Pr>
      </w:pPr>
      <w:r w:rsidRPr="006A235B">
        <w:rPr>
          <w:rFonts w:ascii="Traditional Arabic" w:hAnsi="Traditional Arabic" w:cs="Traditional Arabic"/>
          <w:sz w:val="32"/>
          <w:szCs w:val="32"/>
          <w:rtl/>
        </w:rPr>
        <w:t xml:space="preserve"> </w:t>
      </w:r>
      <w:r w:rsidRPr="00B63709">
        <w:rPr>
          <w:rFonts w:ascii="Simplified Arabic" w:hAnsi="Simplified Arabic" w:cs="Simplified Arabic"/>
          <w:sz w:val="28"/>
          <w:szCs w:val="28"/>
          <w:rtl/>
        </w:rPr>
        <w:t>هذه النتيجة تتفق مع ما توصلت إليه دراسة هاني البمباوي (2021)</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التي أشارت إلى أن الإعلانات الممولة أثرت إيجابيًا في توجهات الجمهور الشرائية، وهذا التفاعل هو ما يبحث عنه المعلنون. وتتفق أيضًا مع دراسة سلامة</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(2020) التي أكدت وجود علاقة دالة إحصائيًا بين تعرض الطلاب لإعلانات المؤثرين وسلوكهم الشرائي، مما يُبرز أهمية التفاعل في جذب المعلنين</w:t>
      </w:r>
      <w:r w:rsidRPr="00B63709">
        <w:rPr>
          <w:rFonts w:ascii="Simplified Arabic" w:hAnsi="Simplified Arabic" w:cs="Simplified Arabic"/>
          <w:sz w:val="28"/>
          <w:szCs w:val="28"/>
        </w:rPr>
        <w:t>.</w:t>
      </w:r>
    </w:p>
    <w:p w14:paraId="2E34C7D1"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tl/>
        </w:rPr>
      </w:pPr>
      <w:r w:rsidRPr="00B63709">
        <w:rPr>
          <w:rFonts w:ascii="Simplified Arabic" w:hAnsi="Simplified Arabic" w:cs="Simplified Arabic"/>
          <w:sz w:val="28"/>
          <w:szCs w:val="28"/>
          <w:rtl/>
        </w:rPr>
        <w:t>من خلال العرض السابق، يتم قبول الفرضية الرابعة، أي أن هناك علاقة ذات دلالة إحصائية بين مستوى التفاعل الجماهيري عبر منصات التواصل الاجتماعي، وقدرة الإذاعة على استقطاب المعلنين</w:t>
      </w:r>
      <w:r w:rsidRPr="00B63709">
        <w:rPr>
          <w:rFonts w:ascii="Simplified Arabic" w:hAnsi="Simplified Arabic" w:cs="Simplified Arabic"/>
          <w:sz w:val="28"/>
          <w:szCs w:val="28"/>
        </w:rPr>
        <w:t>.</w:t>
      </w:r>
    </w:p>
    <w:p w14:paraId="39E261EF" w14:textId="00DB6FEB" w:rsidR="00F85D5B" w:rsidRPr="00F85D5B" w:rsidRDefault="00F85D5B" w:rsidP="00337059">
      <w:pPr>
        <w:tabs>
          <w:tab w:val="left" w:pos="2479"/>
          <w:tab w:val="center" w:pos="4369"/>
          <w:tab w:val="left" w:pos="4440"/>
          <w:tab w:val="center" w:pos="5310"/>
        </w:tabs>
        <w:spacing w:before="240" w:after="0" w:line="276" w:lineRule="auto"/>
        <w:jc w:val="both"/>
        <w:rPr>
          <w:rFonts w:ascii="Simplified Arabic" w:hAnsi="Simplified Arabic" w:cs="Simplified Arabic"/>
          <w:b/>
          <w:bCs/>
          <w:sz w:val="28"/>
          <w:szCs w:val="28"/>
        </w:rPr>
      </w:pPr>
      <w:r w:rsidRPr="00F85D5B">
        <w:rPr>
          <w:rFonts w:ascii="Simplified Arabic" w:hAnsi="Simplified Arabic" w:cs="Simplified Arabic"/>
          <w:b/>
          <w:bCs/>
          <w:sz w:val="28"/>
          <w:szCs w:val="28"/>
          <w:rtl/>
        </w:rPr>
        <w:t>اختبار مدى صحة الفرضية الخامسة</w:t>
      </w:r>
      <w:r w:rsidR="002E5675">
        <w:rPr>
          <w:rFonts w:ascii="Simplified Arabic" w:hAnsi="Simplified Arabic" w:cs="Simplified Arabic" w:hint="cs"/>
          <w:b/>
          <w:bCs/>
          <w:sz w:val="28"/>
          <w:szCs w:val="28"/>
          <w:rtl/>
        </w:rPr>
        <w:t>:</w:t>
      </w:r>
    </w:p>
    <w:p w14:paraId="3CD3F2D4" w14:textId="77777777" w:rsidR="00F85D5B" w:rsidRPr="00B63709" w:rsidRDefault="00F85D5B" w:rsidP="00B63709">
      <w:pPr>
        <w:tabs>
          <w:tab w:val="left" w:pos="424"/>
        </w:tabs>
        <w:spacing w:after="120" w:line="276" w:lineRule="auto"/>
        <w:ind w:left="141" w:firstLine="1"/>
        <w:jc w:val="both"/>
        <w:rPr>
          <w:rFonts w:ascii="Simplified Arabic" w:hAnsi="Simplified Arabic" w:cs="Simplified Arabic"/>
          <w:sz w:val="28"/>
          <w:szCs w:val="28"/>
        </w:rPr>
      </w:pPr>
      <w:r w:rsidRPr="00B63709">
        <w:rPr>
          <w:rFonts w:ascii="Simplified Arabic" w:hAnsi="Simplified Arabic" w:cs="Simplified Arabic"/>
          <w:sz w:val="28"/>
          <w:szCs w:val="28"/>
          <w:rtl/>
        </w:rPr>
        <w:t>تهدف هذه الفرضية إلى التعرف على ما إذا كان هناك علاقة ذات دلالة إحصائية بين طبيعة المحتوى الإذاعي (ثقافي، ترفيهي، تسويقي، موسمي) ومستوى تأثير التكامل الإعلامي في استقطاب المعلنين، وتنص على أنه: "هناك علاقة ذات دلالة إحصائية بين طبيعة المحتوى الإذاعي (ثقافي، ترفيهي، تسويقي، موسمي) ومستوى تأثير التكامل الإعلامي في استقطاب المعلنين</w:t>
      </w:r>
      <w:r w:rsidRPr="00B63709">
        <w:rPr>
          <w:rFonts w:ascii="Simplified Arabic" w:hAnsi="Simplified Arabic" w:cs="Simplified Arabic"/>
          <w:sz w:val="28"/>
          <w:szCs w:val="28"/>
        </w:rPr>
        <w:t xml:space="preserve"> ".</w:t>
      </w:r>
    </w:p>
    <w:p w14:paraId="2A178329" w14:textId="77777777" w:rsidR="00F85D5B" w:rsidRPr="00B63709" w:rsidRDefault="00F85D5B" w:rsidP="00B63709">
      <w:pPr>
        <w:tabs>
          <w:tab w:val="left" w:pos="424"/>
        </w:tabs>
        <w:spacing w:after="120" w:line="276" w:lineRule="auto"/>
        <w:ind w:left="141" w:firstLine="1"/>
        <w:jc w:val="both"/>
        <w:rPr>
          <w:rFonts w:ascii="Simplified Arabic" w:hAnsi="Simplified Arabic" w:cs="Simplified Arabic"/>
          <w:sz w:val="28"/>
          <w:szCs w:val="28"/>
        </w:rPr>
      </w:pPr>
      <w:r w:rsidRPr="00B63709">
        <w:rPr>
          <w:rFonts w:ascii="Simplified Arabic" w:hAnsi="Simplified Arabic" w:cs="Simplified Arabic"/>
          <w:sz w:val="28"/>
          <w:szCs w:val="28"/>
          <w:rtl/>
        </w:rPr>
        <w:t>ولاختبار هذه الفرضية، قامت الباحثة بتحليل الارتباط بين المتوسط الكلي للمحور الثالث "الأساليب المستخدمة في التكامل"، والذي يُعتبر مؤشرًا على جودة وتنوع المحتوى الذي يُقدم للجمهور، والمتوسط الكلي للمحور الرابع "تأثير التكامل على استقطاب المعلنين"، ويوضح الجدول التالي نتائج تحليل الارتباط</w:t>
      </w:r>
      <w:r w:rsidRPr="00B63709">
        <w:rPr>
          <w:rFonts w:ascii="Simplified Arabic" w:hAnsi="Simplified Arabic" w:cs="Simplified Arabic"/>
          <w:sz w:val="28"/>
          <w:szCs w:val="28"/>
        </w:rPr>
        <w:t>:</w:t>
      </w:r>
    </w:p>
    <w:p w14:paraId="1640E300" w14:textId="77777777" w:rsidR="002E5675" w:rsidRDefault="002E5675" w:rsidP="00AB33D7">
      <w:pPr>
        <w:spacing w:before="240" w:after="0" w:line="276" w:lineRule="auto"/>
        <w:ind w:left="142"/>
        <w:jc w:val="center"/>
        <w:rPr>
          <w:rFonts w:ascii="Simplified Arabic" w:hAnsi="Simplified Arabic" w:cs="Simplified Arabic"/>
          <w:b/>
          <w:bCs/>
          <w:sz w:val="24"/>
          <w:szCs w:val="24"/>
          <w:rtl/>
        </w:rPr>
      </w:pPr>
    </w:p>
    <w:p w14:paraId="630F950F" w14:textId="7D613BD2" w:rsidR="00F85D5B" w:rsidRDefault="00F85D5B" w:rsidP="00AB33D7">
      <w:pPr>
        <w:spacing w:before="240" w:after="0" w:line="276" w:lineRule="auto"/>
        <w:ind w:left="142"/>
        <w:jc w:val="center"/>
        <w:rPr>
          <w:rFonts w:ascii="Simplified Arabic" w:hAnsi="Simplified Arabic" w:cs="Simplified Arabic"/>
          <w:b/>
          <w:bCs/>
          <w:sz w:val="24"/>
          <w:szCs w:val="24"/>
          <w:rtl/>
        </w:rPr>
      </w:pPr>
      <w:r w:rsidRPr="00D21A1D">
        <w:rPr>
          <w:rFonts w:ascii="Simplified Arabic" w:hAnsi="Simplified Arabic" w:cs="Simplified Arabic"/>
          <w:b/>
          <w:bCs/>
          <w:sz w:val="24"/>
          <w:szCs w:val="24"/>
          <w:rtl/>
        </w:rPr>
        <w:lastRenderedPageBreak/>
        <w:t>الجدول رقم (4-13): نتائج تحليل الارتباط بين جودة وتنوع المحتوى وتأثيره على استقطاب المعلنين</w:t>
      </w:r>
    </w:p>
    <w:tbl>
      <w:tblPr>
        <w:bidiVisual/>
        <w:tblW w:w="9356" w:type="dxa"/>
        <w:jc w:val="center"/>
        <w:tblLook w:val="04A0" w:firstRow="1" w:lastRow="0" w:firstColumn="1" w:lastColumn="0" w:noHBand="0" w:noVBand="1"/>
      </w:tblPr>
      <w:tblGrid>
        <w:gridCol w:w="3412"/>
        <w:gridCol w:w="1379"/>
        <w:gridCol w:w="1554"/>
        <w:gridCol w:w="1214"/>
        <w:gridCol w:w="1797"/>
      </w:tblGrid>
      <w:tr w:rsidR="00BF24A5" w:rsidRPr="00D1423D" w14:paraId="38628EB2" w14:textId="77777777" w:rsidTr="007E73C9">
        <w:trPr>
          <w:trHeight w:val="1290"/>
          <w:jc w:val="center"/>
        </w:trPr>
        <w:tc>
          <w:tcPr>
            <w:tcW w:w="341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5CDC58C" w14:textId="77777777" w:rsidR="00BF24A5" w:rsidRPr="00FE0820" w:rsidRDefault="00BF24A5" w:rsidP="007E73C9">
            <w:pPr>
              <w:spacing w:after="0" w:line="276" w:lineRule="auto"/>
              <w:jc w:val="center"/>
              <w:rPr>
                <w:rFonts w:ascii="Simplified Arabic" w:eastAsia="Times New Roman" w:hAnsi="Simplified Arabic" w:cs="Simplified Arabic"/>
                <w:kern w:val="0"/>
                <w:sz w:val="24"/>
                <w:szCs w:val="24"/>
                <w14:ligatures w14:val="none"/>
              </w:rPr>
            </w:pPr>
            <w:r w:rsidRPr="00FE0820">
              <w:rPr>
                <w:rFonts w:ascii="Simplified Arabic" w:eastAsia="Times New Roman" w:hAnsi="Simplified Arabic" w:cs="Simplified Arabic"/>
                <w:kern w:val="0"/>
                <w:sz w:val="24"/>
                <w:szCs w:val="24"/>
                <w:rtl/>
                <w14:ligatures w14:val="none"/>
              </w:rPr>
              <w:t xml:space="preserve">المتغيرات </w:t>
            </w:r>
          </w:p>
        </w:tc>
        <w:tc>
          <w:tcPr>
            <w:tcW w:w="137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2205330" w14:textId="77777777" w:rsidR="00BF24A5" w:rsidRPr="00FE0820" w:rsidRDefault="00BF24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معامل الارتباط بيرسون (</w:t>
            </w:r>
            <w:r w:rsidRPr="00FE0820">
              <w:rPr>
                <w:rFonts w:ascii="Simplified Arabic" w:eastAsia="Times New Roman" w:hAnsi="Simplified Arabic" w:cs="Simplified Arabic"/>
                <w:kern w:val="0"/>
                <w:sz w:val="24"/>
                <w:szCs w:val="24"/>
                <w14:ligatures w14:val="none"/>
              </w:rPr>
              <w:t>r</w:t>
            </w:r>
            <w:r w:rsidRPr="00FE0820">
              <w:rPr>
                <w:rFonts w:ascii="Simplified Arabic" w:eastAsia="Times New Roman" w:hAnsi="Simplified Arabic" w:cs="Simplified Arabic"/>
                <w:kern w:val="0"/>
                <w:sz w:val="24"/>
                <w:szCs w:val="24"/>
                <w:rtl/>
                <w14:ligatures w14:val="none"/>
              </w:rPr>
              <w:t>)</w:t>
            </w:r>
          </w:p>
        </w:tc>
        <w:tc>
          <w:tcPr>
            <w:tcW w:w="155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D2455A5" w14:textId="77777777" w:rsidR="00BF24A5" w:rsidRPr="00FE0820" w:rsidRDefault="00BF24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مستوى الدلالة (</w:t>
            </w:r>
            <w:r w:rsidRPr="00FE0820">
              <w:rPr>
                <w:rFonts w:ascii="Simplified Arabic" w:eastAsia="Times New Roman" w:hAnsi="Simplified Arabic" w:cs="Simplified Arabic"/>
                <w:kern w:val="0"/>
                <w:sz w:val="24"/>
                <w:szCs w:val="24"/>
                <w14:ligatures w14:val="none"/>
              </w:rPr>
              <w:t>Sig</w:t>
            </w:r>
            <w:r w:rsidRPr="00FE0820">
              <w:rPr>
                <w:rFonts w:ascii="Simplified Arabic" w:eastAsia="Times New Roman" w:hAnsi="Simplified Arabic" w:cs="Simplified Arabic"/>
                <w:kern w:val="0"/>
                <w:sz w:val="24"/>
                <w:szCs w:val="24"/>
                <w:rtl/>
                <w14:ligatures w14:val="none"/>
              </w:rPr>
              <w:t>.)</w:t>
            </w:r>
          </w:p>
        </w:tc>
        <w:tc>
          <w:tcPr>
            <w:tcW w:w="121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5F6626C" w14:textId="77777777" w:rsidR="00BF24A5" w:rsidRPr="00FE0820" w:rsidRDefault="00BF24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حجم العينة (</w:t>
            </w:r>
            <w:r w:rsidRPr="00FE0820">
              <w:rPr>
                <w:rFonts w:ascii="Simplified Arabic" w:eastAsia="Times New Roman" w:hAnsi="Simplified Arabic" w:cs="Simplified Arabic"/>
                <w:kern w:val="0"/>
                <w:sz w:val="24"/>
                <w:szCs w:val="24"/>
                <w14:ligatures w14:val="none"/>
              </w:rPr>
              <w:t>N</w:t>
            </w:r>
            <w:r w:rsidRPr="00FE0820">
              <w:rPr>
                <w:rFonts w:ascii="Simplified Arabic" w:eastAsia="Times New Roman" w:hAnsi="Simplified Arabic" w:cs="Simplified Arabic"/>
                <w:kern w:val="0"/>
                <w:sz w:val="24"/>
                <w:szCs w:val="24"/>
                <w:rtl/>
                <w14:ligatures w14:val="none"/>
              </w:rPr>
              <w:t>)</w:t>
            </w:r>
          </w:p>
        </w:tc>
        <w:tc>
          <w:tcPr>
            <w:tcW w:w="17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82AAE04" w14:textId="77777777" w:rsidR="00BF24A5" w:rsidRPr="00FE0820" w:rsidRDefault="00BF24A5" w:rsidP="007E73C9">
            <w:pPr>
              <w:spacing w:after="0" w:line="276" w:lineRule="auto"/>
              <w:jc w:val="center"/>
              <w:rPr>
                <w:rFonts w:ascii="Simplified Arabic" w:eastAsia="Times New Roman" w:hAnsi="Simplified Arabic" w:cs="Simplified Arabic"/>
                <w:kern w:val="0"/>
                <w:sz w:val="24"/>
                <w:szCs w:val="24"/>
                <w:rtl/>
                <w14:ligatures w14:val="none"/>
              </w:rPr>
            </w:pPr>
            <w:r w:rsidRPr="00FE0820">
              <w:rPr>
                <w:rFonts w:ascii="Simplified Arabic" w:eastAsia="Times New Roman" w:hAnsi="Simplified Arabic" w:cs="Simplified Arabic"/>
                <w:kern w:val="0"/>
                <w:sz w:val="24"/>
                <w:szCs w:val="24"/>
                <w:rtl/>
                <w14:ligatures w14:val="none"/>
              </w:rPr>
              <w:t>النتيجة</w:t>
            </w:r>
          </w:p>
        </w:tc>
      </w:tr>
      <w:tr w:rsidR="00BF24A5" w:rsidRPr="00D1423D" w14:paraId="613309BD" w14:textId="77777777" w:rsidTr="007E73C9">
        <w:trPr>
          <w:trHeight w:val="860"/>
          <w:jc w:val="center"/>
        </w:trPr>
        <w:tc>
          <w:tcPr>
            <w:tcW w:w="3412" w:type="dxa"/>
            <w:tcBorders>
              <w:top w:val="nil"/>
              <w:left w:val="single" w:sz="4" w:space="0" w:color="auto"/>
              <w:bottom w:val="single" w:sz="4" w:space="0" w:color="auto"/>
              <w:right w:val="single" w:sz="4" w:space="0" w:color="auto"/>
            </w:tcBorders>
            <w:shd w:val="clear" w:color="000000" w:fill="E7E6E6"/>
            <w:vAlign w:val="center"/>
            <w:hideMark/>
          </w:tcPr>
          <w:p w14:paraId="380901D4" w14:textId="7EF23C4D" w:rsidR="00BF24A5" w:rsidRPr="00BF24A5" w:rsidRDefault="00BF24A5" w:rsidP="00BF24A5">
            <w:pPr>
              <w:spacing w:after="0" w:line="276" w:lineRule="auto"/>
              <w:jc w:val="center"/>
              <w:rPr>
                <w:rFonts w:ascii="Simplified Arabic" w:eastAsia="Times New Roman" w:hAnsi="Simplified Arabic" w:cs="Simplified Arabic"/>
                <w:kern w:val="0"/>
                <w:sz w:val="28"/>
                <w:szCs w:val="28"/>
                <w:rtl/>
                <w14:ligatures w14:val="none"/>
              </w:rPr>
            </w:pPr>
            <w:r w:rsidRPr="00BF24A5">
              <w:rPr>
                <w:rFonts w:ascii="Simplified Arabic" w:eastAsia="Times New Roman" w:hAnsi="Simplified Arabic" w:cs="Simplified Arabic"/>
                <w:kern w:val="0"/>
                <w:sz w:val="28"/>
                <w:szCs w:val="28"/>
                <w:rtl/>
                <w14:ligatures w14:val="none"/>
              </w:rPr>
              <w:t>جودة وتنوع المحتوى * تأثيره على المعلنين</w:t>
            </w:r>
          </w:p>
        </w:tc>
        <w:tc>
          <w:tcPr>
            <w:tcW w:w="1379" w:type="dxa"/>
            <w:tcBorders>
              <w:top w:val="nil"/>
              <w:left w:val="single" w:sz="4" w:space="0" w:color="auto"/>
              <w:bottom w:val="single" w:sz="4" w:space="0" w:color="auto"/>
              <w:right w:val="single" w:sz="4" w:space="0" w:color="auto"/>
            </w:tcBorders>
            <w:vAlign w:val="center"/>
            <w:hideMark/>
          </w:tcPr>
          <w:p w14:paraId="4C980093" w14:textId="5C2AE2C9" w:rsidR="00BF24A5" w:rsidRPr="00BF24A5" w:rsidRDefault="00BF24A5" w:rsidP="00BF24A5">
            <w:pPr>
              <w:spacing w:after="0" w:line="276" w:lineRule="auto"/>
              <w:jc w:val="center"/>
              <w:rPr>
                <w:rFonts w:ascii="Simplified Arabic" w:eastAsia="Times New Roman" w:hAnsi="Simplified Arabic" w:cs="Simplified Arabic"/>
                <w:kern w:val="0"/>
                <w:sz w:val="28"/>
                <w:szCs w:val="28"/>
                <w:rtl/>
                <w14:ligatures w14:val="none"/>
              </w:rPr>
            </w:pPr>
            <w:r w:rsidRPr="00BF24A5">
              <w:rPr>
                <w:rFonts w:ascii="Simplified Arabic" w:eastAsia="Times New Roman" w:hAnsi="Simplified Arabic" w:cs="Simplified Arabic"/>
                <w:kern w:val="0"/>
                <w:sz w:val="28"/>
                <w:szCs w:val="28"/>
                <w:rtl/>
                <w14:ligatures w14:val="none"/>
              </w:rPr>
              <w:t>0.663</w:t>
            </w:r>
            <w:r w:rsidRPr="00BF24A5">
              <w:rPr>
                <w:rFonts w:ascii="Simplified Arabic" w:eastAsia="Times New Roman" w:hAnsi="Simplified Arabic" w:cs="Simplified Arabic"/>
                <w:kern w:val="0"/>
                <w:sz w:val="28"/>
                <w:szCs w:val="28"/>
                <w:vertAlign w:val="superscript"/>
                <w:rtl/>
                <w14:ligatures w14:val="none"/>
              </w:rPr>
              <w:t>**</w:t>
            </w:r>
          </w:p>
        </w:tc>
        <w:tc>
          <w:tcPr>
            <w:tcW w:w="1554" w:type="dxa"/>
            <w:tcBorders>
              <w:top w:val="nil"/>
              <w:left w:val="single" w:sz="4" w:space="0" w:color="auto"/>
              <w:bottom w:val="single" w:sz="4" w:space="0" w:color="auto"/>
              <w:right w:val="single" w:sz="4" w:space="0" w:color="auto"/>
            </w:tcBorders>
            <w:vAlign w:val="center"/>
            <w:hideMark/>
          </w:tcPr>
          <w:p w14:paraId="7E5AEA14" w14:textId="012D5BEE" w:rsidR="00BF24A5" w:rsidRPr="00BF24A5" w:rsidRDefault="00BF24A5" w:rsidP="00BF24A5">
            <w:pPr>
              <w:spacing w:after="0" w:line="276" w:lineRule="auto"/>
              <w:jc w:val="center"/>
              <w:rPr>
                <w:rFonts w:ascii="Simplified Arabic" w:eastAsia="Times New Roman" w:hAnsi="Simplified Arabic" w:cs="Simplified Arabic"/>
                <w:kern w:val="0"/>
                <w:sz w:val="28"/>
                <w:szCs w:val="28"/>
                <w:rtl/>
                <w14:ligatures w14:val="none"/>
              </w:rPr>
            </w:pPr>
            <w:r w:rsidRPr="00BF24A5">
              <w:rPr>
                <w:rFonts w:ascii="Simplified Arabic" w:eastAsia="Times New Roman" w:hAnsi="Simplified Arabic" w:cs="Simplified Arabic"/>
                <w:kern w:val="0"/>
                <w:sz w:val="28"/>
                <w:szCs w:val="28"/>
                <w:rtl/>
                <w14:ligatures w14:val="none"/>
              </w:rPr>
              <w:t>0.000</w:t>
            </w:r>
          </w:p>
        </w:tc>
        <w:tc>
          <w:tcPr>
            <w:tcW w:w="1214" w:type="dxa"/>
            <w:tcBorders>
              <w:top w:val="nil"/>
              <w:left w:val="single" w:sz="4" w:space="0" w:color="auto"/>
              <w:bottom w:val="single" w:sz="4" w:space="0" w:color="auto"/>
              <w:right w:val="single" w:sz="4" w:space="0" w:color="auto"/>
            </w:tcBorders>
            <w:vAlign w:val="center"/>
            <w:hideMark/>
          </w:tcPr>
          <w:p w14:paraId="00D309F0" w14:textId="7944AEDF" w:rsidR="00BF24A5" w:rsidRPr="00BF24A5" w:rsidRDefault="00BF24A5" w:rsidP="00BF24A5">
            <w:pPr>
              <w:spacing w:after="0" w:line="276" w:lineRule="auto"/>
              <w:jc w:val="center"/>
              <w:rPr>
                <w:rFonts w:ascii="Simplified Arabic" w:eastAsia="Times New Roman" w:hAnsi="Simplified Arabic" w:cs="Simplified Arabic"/>
                <w:kern w:val="0"/>
                <w:sz w:val="28"/>
                <w:szCs w:val="28"/>
                <w:rtl/>
                <w14:ligatures w14:val="none"/>
              </w:rPr>
            </w:pPr>
            <w:r w:rsidRPr="00BF24A5">
              <w:rPr>
                <w:rFonts w:ascii="Simplified Arabic" w:eastAsia="Times New Roman" w:hAnsi="Simplified Arabic" w:cs="Simplified Arabic"/>
                <w:kern w:val="0"/>
                <w:sz w:val="28"/>
                <w:szCs w:val="28"/>
                <w:rtl/>
                <w14:ligatures w14:val="none"/>
              </w:rPr>
              <w:t>50</w:t>
            </w:r>
          </w:p>
        </w:tc>
        <w:tc>
          <w:tcPr>
            <w:tcW w:w="1797" w:type="dxa"/>
            <w:tcBorders>
              <w:top w:val="nil"/>
              <w:left w:val="single" w:sz="4" w:space="0" w:color="auto"/>
              <w:bottom w:val="single" w:sz="4" w:space="0" w:color="auto"/>
              <w:right w:val="single" w:sz="4" w:space="0" w:color="auto"/>
            </w:tcBorders>
            <w:vAlign w:val="center"/>
            <w:hideMark/>
          </w:tcPr>
          <w:p w14:paraId="3B30FBA7" w14:textId="1C5BEAF9" w:rsidR="00BF24A5" w:rsidRPr="00BF24A5" w:rsidRDefault="00BF24A5" w:rsidP="00BF24A5">
            <w:pPr>
              <w:spacing w:after="0" w:line="276" w:lineRule="auto"/>
              <w:jc w:val="center"/>
              <w:rPr>
                <w:rFonts w:ascii="Simplified Arabic" w:eastAsia="Times New Roman" w:hAnsi="Simplified Arabic" w:cs="Simplified Arabic"/>
                <w:kern w:val="0"/>
                <w:sz w:val="28"/>
                <w:szCs w:val="28"/>
                <w:rtl/>
                <w14:ligatures w14:val="none"/>
              </w:rPr>
            </w:pPr>
            <w:r w:rsidRPr="00BF24A5">
              <w:rPr>
                <w:rFonts w:ascii="Simplified Arabic" w:eastAsia="Times New Roman" w:hAnsi="Simplified Arabic" w:cs="Simplified Arabic"/>
                <w:kern w:val="0"/>
                <w:sz w:val="28"/>
                <w:szCs w:val="28"/>
                <w:rtl/>
                <w14:ligatures w14:val="none"/>
              </w:rPr>
              <w:t xml:space="preserve">علاقة طردية قوية </w:t>
            </w:r>
          </w:p>
        </w:tc>
      </w:tr>
    </w:tbl>
    <w:p w14:paraId="1D259923" w14:textId="77777777" w:rsidR="00F85D5B" w:rsidRPr="00B63709" w:rsidRDefault="00F85D5B" w:rsidP="00B63709">
      <w:pPr>
        <w:pStyle w:val="a6"/>
        <w:numPr>
          <w:ilvl w:val="0"/>
          <w:numId w:val="40"/>
        </w:numPr>
        <w:spacing w:before="240" w:line="276" w:lineRule="auto"/>
        <w:ind w:left="419" w:hanging="357"/>
        <w:jc w:val="both"/>
        <w:rPr>
          <w:rFonts w:ascii="Simplified Arabic" w:hAnsi="Simplified Arabic" w:cs="Simplified Arabic"/>
          <w:sz w:val="28"/>
          <w:szCs w:val="28"/>
          <w:rtl/>
        </w:rPr>
      </w:pPr>
      <w:r w:rsidRPr="00B63709">
        <w:rPr>
          <w:rFonts w:ascii="Simplified Arabic" w:hAnsi="Simplified Arabic" w:cs="Simplified Arabic"/>
          <w:sz w:val="28"/>
          <w:szCs w:val="28"/>
          <w:rtl/>
        </w:rPr>
        <w:t>يتضح من خلال نتائج الجدول السابق وجود علاقة طردية قوية جدًا بين جودة وتنوع المحتوى الإذاعي المُقدم عبر منصات التواصل الاجتماعي ومستوى تأثير التكامل الإعلامي في استقطاب المعلنين، حيث بلغت قيمة معامل الارتباط</w:t>
      </w:r>
      <w:r w:rsidRPr="00B63709">
        <w:rPr>
          <w:rFonts w:ascii="Simplified Arabic" w:hAnsi="Simplified Arabic" w:cs="Simplified Arabic"/>
          <w:sz w:val="28"/>
          <w:szCs w:val="28"/>
        </w:rPr>
        <w:t xml:space="preserve"> (r)</w:t>
      </w:r>
      <w:r w:rsidRPr="00B63709">
        <w:rPr>
          <w:rFonts w:ascii="Simplified Arabic" w:hAnsi="Simplified Arabic" w:cs="Simplified Arabic"/>
          <w:sz w:val="28"/>
          <w:szCs w:val="28"/>
          <w:rtl/>
        </w:rPr>
        <w:t>(0.663)، وهي قيمة مرتفعة، كما أن مستوى الدلالة كان أقل من 0.05، مما يؤكد أن العلاقة ذات دلالة إحصائية قوية، وهذه النتيجة منطقية، فالمحتوى المتنوع والمُنفذ بشكل جيد هو ما يجذب الجمهور والمعلنين على حد سواء</w:t>
      </w:r>
      <w:r w:rsidRPr="00B63709">
        <w:rPr>
          <w:rFonts w:ascii="Simplified Arabic" w:hAnsi="Simplified Arabic" w:cs="Simplified Arabic"/>
          <w:sz w:val="28"/>
          <w:szCs w:val="28"/>
        </w:rPr>
        <w:t>.</w:t>
      </w:r>
    </w:p>
    <w:p w14:paraId="4670A1F1"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Pr>
      </w:pPr>
      <w:r w:rsidRPr="00B63709">
        <w:rPr>
          <w:rFonts w:ascii="Simplified Arabic" w:hAnsi="Simplified Arabic" w:cs="Simplified Arabic"/>
          <w:sz w:val="28"/>
          <w:szCs w:val="28"/>
          <w:rtl/>
        </w:rPr>
        <w:t>هذه النتيجة تتفق مع ما توصلت إليه دراسة البادري</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(2024) التي أكدت أن جودة المحتوى الإذاعي تزيد من رضا المعلنين، مما يُظهر أهمية طبيعة المحتوى. وتتقاطع أيضًا مع دراسة سعيد وآخرون (2020) التي أشارت إلى أن الطابع الشعبي للمحتوى يعزز من تذكر العلامة التجارية، وهو ما يشجع المعلنين على الاستثمار</w:t>
      </w:r>
      <w:r w:rsidRPr="00B63709">
        <w:rPr>
          <w:rFonts w:ascii="Simplified Arabic" w:hAnsi="Simplified Arabic" w:cs="Simplified Arabic"/>
          <w:sz w:val="28"/>
          <w:szCs w:val="28"/>
        </w:rPr>
        <w:t>.</w:t>
      </w:r>
    </w:p>
    <w:p w14:paraId="6A01664D"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tl/>
        </w:rPr>
      </w:pPr>
      <w:r w:rsidRPr="00B63709">
        <w:rPr>
          <w:rFonts w:ascii="Simplified Arabic" w:hAnsi="Simplified Arabic" w:cs="Simplified Arabic"/>
          <w:sz w:val="28"/>
          <w:szCs w:val="28"/>
          <w:rtl/>
        </w:rPr>
        <w:t>من خلال العرض السابق، يتم قبول الفرضية الخامسة، أي أن هناك علاقة ذات دلالة إحصائية بين طبيعة المحتوى الإذاعي ومستوى تأثير التكامل الإعلامي في استقطاب المعلنين</w:t>
      </w:r>
      <w:r w:rsidRPr="00B63709">
        <w:rPr>
          <w:rFonts w:ascii="Simplified Arabic" w:hAnsi="Simplified Arabic" w:cs="Simplified Arabic"/>
          <w:sz w:val="28"/>
          <w:szCs w:val="28"/>
        </w:rPr>
        <w:t>.</w:t>
      </w:r>
    </w:p>
    <w:p w14:paraId="52BE8A50" w14:textId="525131D1" w:rsidR="00F85D5B" w:rsidRPr="00F85D5B" w:rsidRDefault="00F85D5B" w:rsidP="00337059">
      <w:pPr>
        <w:tabs>
          <w:tab w:val="left" w:pos="2479"/>
          <w:tab w:val="center" w:pos="4369"/>
          <w:tab w:val="left" w:pos="4440"/>
          <w:tab w:val="center" w:pos="5310"/>
        </w:tabs>
        <w:spacing w:before="240" w:after="0" w:line="276" w:lineRule="auto"/>
        <w:jc w:val="both"/>
        <w:rPr>
          <w:rFonts w:ascii="Simplified Arabic" w:hAnsi="Simplified Arabic" w:cs="Simplified Arabic"/>
          <w:b/>
          <w:bCs/>
          <w:sz w:val="28"/>
          <w:szCs w:val="28"/>
        </w:rPr>
      </w:pPr>
      <w:r w:rsidRPr="00F85D5B">
        <w:rPr>
          <w:rFonts w:ascii="Simplified Arabic" w:hAnsi="Simplified Arabic" w:cs="Simplified Arabic"/>
          <w:b/>
          <w:bCs/>
          <w:sz w:val="28"/>
          <w:szCs w:val="28"/>
          <w:rtl/>
        </w:rPr>
        <w:t>اختبار مدى صحة الفرضية السادسة</w:t>
      </w:r>
      <w:r w:rsidR="002E5675">
        <w:rPr>
          <w:rFonts w:ascii="Simplified Arabic" w:hAnsi="Simplified Arabic" w:cs="Simplified Arabic" w:hint="cs"/>
          <w:b/>
          <w:bCs/>
          <w:sz w:val="28"/>
          <w:szCs w:val="28"/>
          <w:rtl/>
        </w:rPr>
        <w:t>:</w:t>
      </w:r>
    </w:p>
    <w:p w14:paraId="72CCFFF1" w14:textId="77777777" w:rsidR="00F85D5B" w:rsidRPr="00B63709" w:rsidRDefault="00F85D5B" w:rsidP="00B63709">
      <w:pPr>
        <w:tabs>
          <w:tab w:val="left" w:pos="424"/>
        </w:tabs>
        <w:spacing w:after="120" w:line="276" w:lineRule="auto"/>
        <w:ind w:left="141" w:firstLine="1"/>
        <w:jc w:val="both"/>
        <w:rPr>
          <w:rFonts w:ascii="Simplified Arabic" w:hAnsi="Simplified Arabic" w:cs="Simplified Arabic"/>
          <w:sz w:val="28"/>
          <w:szCs w:val="28"/>
        </w:rPr>
      </w:pPr>
      <w:r w:rsidRPr="00B63709">
        <w:rPr>
          <w:rFonts w:ascii="Simplified Arabic" w:hAnsi="Simplified Arabic" w:cs="Simplified Arabic"/>
          <w:sz w:val="28"/>
          <w:szCs w:val="28"/>
          <w:rtl/>
        </w:rPr>
        <w:t>تهدف هذه الفرضية إلى التعرف على ما إذا كان هناك علاقة ذات دلالة إحصائية بين الفئة العمرية أو نمط استخدام الجمهور لوسائل التواصل الاجتماعي، وتقييمهم لأثر التكامل الإعلامي بين الإذاعة والمنصات الرقمية، وتنص على أنه: "هناك علاقة ذات دلالة إحصائية بين الفئة العمرية أو نمط استخدام الجمهور لوسائل التواصل الاجتماعي، وتقييمهم لأثر التكامل الإعلامي بين الإذاعة والمنصات الرقمية</w:t>
      </w:r>
      <w:r w:rsidRPr="00B63709">
        <w:rPr>
          <w:rFonts w:ascii="Simplified Arabic" w:hAnsi="Simplified Arabic" w:cs="Simplified Arabic"/>
          <w:sz w:val="28"/>
          <w:szCs w:val="28"/>
        </w:rPr>
        <w:t>".</w:t>
      </w:r>
    </w:p>
    <w:p w14:paraId="3D83BB6F" w14:textId="2AEE35FD" w:rsidR="00F85D5B" w:rsidRPr="00B63709" w:rsidRDefault="00F85D5B" w:rsidP="00B63709">
      <w:pPr>
        <w:tabs>
          <w:tab w:val="left" w:pos="424"/>
        </w:tabs>
        <w:spacing w:after="120" w:line="276" w:lineRule="auto"/>
        <w:ind w:left="141" w:firstLine="1"/>
        <w:jc w:val="both"/>
        <w:rPr>
          <w:rFonts w:ascii="Simplified Arabic" w:hAnsi="Simplified Arabic" w:cs="Simplified Arabic"/>
          <w:sz w:val="28"/>
          <w:szCs w:val="28"/>
        </w:rPr>
      </w:pPr>
      <w:r w:rsidRPr="00B63709">
        <w:rPr>
          <w:rFonts w:ascii="Simplified Arabic" w:hAnsi="Simplified Arabic" w:cs="Simplified Arabic"/>
          <w:sz w:val="28"/>
          <w:szCs w:val="28"/>
          <w:rtl/>
        </w:rPr>
        <w:t>ولاختبار هذه الفرضية، تم تقسيمها إلى جزأين وذلك عل</w:t>
      </w:r>
      <w:r w:rsidR="00AB33D7">
        <w:rPr>
          <w:rFonts w:ascii="Simplified Arabic" w:hAnsi="Simplified Arabic" w:cs="Simplified Arabic" w:hint="cs"/>
          <w:sz w:val="28"/>
          <w:szCs w:val="28"/>
          <w:rtl/>
        </w:rPr>
        <w:t>ى</w:t>
      </w:r>
      <w:r w:rsidRPr="00B63709">
        <w:rPr>
          <w:rFonts w:ascii="Simplified Arabic" w:hAnsi="Simplified Arabic" w:cs="Simplified Arabic"/>
          <w:sz w:val="28"/>
          <w:szCs w:val="28"/>
          <w:rtl/>
        </w:rPr>
        <w:t xml:space="preserve"> النحو التالي:</w:t>
      </w:r>
    </w:p>
    <w:p w14:paraId="01BA66F9" w14:textId="4951804B" w:rsidR="00F85D5B" w:rsidRPr="00BF24A5" w:rsidRDefault="00BF24A5" w:rsidP="00337059">
      <w:pPr>
        <w:spacing w:after="0" w:line="276" w:lineRule="auto"/>
        <w:ind w:left="142"/>
        <w:rPr>
          <w:rFonts w:ascii="Simplified Arabic" w:hAnsi="Simplified Arabic" w:cs="Simplified Arabic"/>
          <w:sz w:val="28"/>
          <w:szCs w:val="28"/>
        </w:rPr>
      </w:pPr>
      <w:r w:rsidRPr="00BF24A5">
        <w:rPr>
          <w:rFonts w:ascii="Simplified Arabic" w:hAnsi="Simplified Arabic" w:cs="Simplified Arabic"/>
          <w:b/>
          <w:bCs/>
          <w:sz w:val="28"/>
          <w:szCs w:val="28"/>
          <w:rtl/>
        </w:rPr>
        <w:t>أولاً</w:t>
      </w:r>
      <w:r w:rsidR="00F85D5B" w:rsidRPr="00BF24A5">
        <w:rPr>
          <w:rFonts w:ascii="Simplified Arabic" w:hAnsi="Simplified Arabic" w:cs="Simplified Arabic"/>
          <w:b/>
          <w:bCs/>
          <w:sz w:val="28"/>
          <w:szCs w:val="28"/>
          <w:rtl/>
        </w:rPr>
        <w:t>: الفئة العمرية وتقييم أثر التكامل الإعلامي</w:t>
      </w:r>
      <w:r>
        <w:rPr>
          <w:rFonts w:ascii="Simplified Arabic" w:hAnsi="Simplified Arabic" w:cs="Simplified Arabic" w:hint="cs"/>
          <w:b/>
          <w:bCs/>
          <w:sz w:val="28"/>
          <w:szCs w:val="28"/>
          <w:rtl/>
        </w:rPr>
        <w:t>:</w:t>
      </w:r>
    </w:p>
    <w:p w14:paraId="670D032B" w14:textId="77777777" w:rsidR="00F85D5B" w:rsidRPr="00B63709" w:rsidRDefault="00F85D5B" w:rsidP="00B63709">
      <w:pPr>
        <w:tabs>
          <w:tab w:val="left" w:pos="424"/>
        </w:tabs>
        <w:spacing w:after="120" w:line="276" w:lineRule="auto"/>
        <w:ind w:left="141" w:firstLine="1"/>
        <w:jc w:val="both"/>
        <w:rPr>
          <w:rFonts w:ascii="Simplified Arabic" w:hAnsi="Simplified Arabic" w:cs="Simplified Arabic"/>
          <w:sz w:val="28"/>
          <w:szCs w:val="28"/>
        </w:rPr>
      </w:pPr>
      <w:r w:rsidRPr="00B63709">
        <w:rPr>
          <w:rFonts w:ascii="Simplified Arabic" w:hAnsi="Simplified Arabic" w:cs="Simplified Arabic"/>
          <w:sz w:val="28"/>
          <w:szCs w:val="28"/>
          <w:rtl/>
        </w:rPr>
        <w:t>للكشف عن وجود فروق ذات دلالة إحصائية بين تقييم المجموعات العمرية المختلفة لأثر التكامل الإعلامي، قامت الباحثة باستخدام تحليل التباين أحادي الاتجاه (</w:t>
      </w:r>
      <w:r w:rsidRPr="00B63709">
        <w:rPr>
          <w:rFonts w:ascii="Simplified Arabic" w:hAnsi="Simplified Arabic" w:cs="Simplified Arabic"/>
          <w:sz w:val="28"/>
          <w:szCs w:val="28"/>
        </w:rPr>
        <w:t>ANOVA</w:t>
      </w:r>
      <w:r w:rsidRPr="00B63709">
        <w:rPr>
          <w:rFonts w:ascii="Simplified Arabic" w:hAnsi="Simplified Arabic" w:cs="Simplified Arabic"/>
          <w:sz w:val="28"/>
          <w:szCs w:val="28"/>
          <w:rtl/>
        </w:rPr>
        <w:t>)</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ويوضح الجدول التالي نتائج التحليل</w:t>
      </w:r>
      <w:r w:rsidRPr="00B63709">
        <w:rPr>
          <w:rFonts w:ascii="Simplified Arabic" w:hAnsi="Simplified Arabic" w:cs="Simplified Arabic"/>
          <w:sz w:val="28"/>
          <w:szCs w:val="28"/>
        </w:rPr>
        <w:t>:</w:t>
      </w:r>
    </w:p>
    <w:p w14:paraId="793F88F9" w14:textId="77777777" w:rsidR="00F85D5B" w:rsidRPr="00D21A1D" w:rsidRDefault="00F85D5B" w:rsidP="00AB33D7">
      <w:pPr>
        <w:spacing w:before="240" w:after="0" w:line="276" w:lineRule="auto"/>
        <w:ind w:left="142"/>
        <w:jc w:val="center"/>
        <w:rPr>
          <w:rFonts w:ascii="Simplified Arabic" w:hAnsi="Simplified Arabic" w:cs="Simplified Arabic"/>
          <w:b/>
          <w:bCs/>
          <w:sz w:val="24"/>
          <w:szCs w:val="24"/>
          <w:rtl/>
        </w:rPr>
      </w:pPr>
      <w:r w:rsidRPr="00D21A1D">
        <w:rPr>
          <w:rFonts w:ascii="Simplified Arabic" w:hAnsi="Simplified Arabic" w:cs="Simplified Arabic"/>
          <w:b/>
          <w:bCs/>
          <w:sz w:val="24"/>
          <w:szCs w:val="24"/>
          <w:rtl/>
        </w:rPr>
        <w:lastRenderedPageBreak/>
        <w:t>الجدول رقم (4-14): نتائج تحليل</w:t>
      </w:r>
      <w:r w:rsidRPr="00D21A1D">
        <w:rPr>
          <w:rFonts w:ascii="Simplified Arabic" w:hAnsi="Simplified Arabic" w:cs="Simplified Arabic"/>
          <w:b/>
          <w:bCs/>
          <w:sz w:val="24"/>
          <w:szCs w:val="24"/>
        </w:rPr>
        <w:t xml:space="preserve"> </w:t>
      </w:r>
      <w:r w:rsidRPr="00D21A1D">
        <w:rPr>
          <w:rFonts w:ascii="Simplified Arabic" w:hAnsi="Simplified Arabic" w:cs="Simplified Arabic"/>
          <w:b/>
          <w:bCs/>
          <w:sz w:val="24"/>
          <w:szCs w:val="24"/>
          <w:rtl/>
        </w:rPr>
        <w:t>(</w:t>
      </w:r>
      <w:r w:rsidRPr="00D21A1D">
        <w:rPr>
          <w:rFonts w:ascii="Simplified Arabic" w:hAnsi="Simplified Arabic" w:cs="Simplified Arabic"/>
          <w:b/>
          <w:bCs/>
          <w:sz w:val="24"/>
          <w:szCs w:val="24"/>
        </w:rPr>
        <w:t>ANOVA</w:t>
      </w:r>
      <w:r w:rsidRPr="00D21A1D">
        <w:rPr>
          <w:rFonts w:ascii="Simplified Arabic" w:hAnsi="Simplified Arabic" w:cs="Simplified Arabic"/>
          <w:b/>
          <w:bCs/>
          <w:sz w:val="24"/>
          <w:szCs w:val="24"/>
          <w:rtl/>
        </w:rPr>
        <w:t>) للفروق في تقييم أثر التكامل حسب الفئة العمرية</w:t>
      </w:r>
    </w:p>
    <w:tbl>
      <w:tblPr>
        <w:bidiVisual/>
        <w:tblW w:w="10300" w:type="dxa"/>
        <w:jc w:val="center"/>
        <w:tblLook w:val="04A0" w:firstRow="1" w:lastRow="0" w:firstColumn="1" w:lastColumn="0" w:noHBand="0" w:noVBand="1"/>
      </w:tblPr>
      <w:tblGrid>
        <w:gridCol w:w="3214"/>
        <w:gridCol w:w="1785"/>
        <w:gridCol w:w="1307"/>
        <w:gridCol w:w="953"/>
        <w:gridCol w:w="975"/>
        <w:gridCol w:w="957"/>
        <w:gridCol w:w="1109"/>
      </w:tblGrid>
      <w:tr w:rsidR="00F85D5B" w:rsidRPr="00811BB9" w14:paraId="1867C445" w14:textId="77777777" w:rsidTr="00AB33D7">
        <w:trPr>
          <w:trHeight w:val="1290"/>
          <w:jc w:val="center"/>
        </w:trPr>
        <w:tc>
          <w:tcPr>
            <w:tcW w:w="321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576AF12" w14:textId="77777777" w:rsidR="00F85D5B" w:rsidRPr="00AB33D7" w:rsidRDefault="00F85D5B" w:rsidP="007E73C9">
            <w:pPr>
              <w:spacing w:after="0" w:line="276" w:lineRule="auto"/>
              <w:jc w:val="center"/>
              <w:rPr>
                <w:rFonts w:ascii="Simplified Arabic" w:eastAsia="Times New Roman" w:hAnsi="Simplified Arabic" w:cs="Simplified Arabic"/>
                <w:color w:val="000000"/>
                <w:kern w:val="0"/>
                <w:sz w:val="24"/>
                <w:szCs w:val="24"/>
                <w14:ligatures w14:val="none"/>
              </w:rPr>
            </w:pPr>
            <w:r w:rsidRPr="00AB33D7">
              <w:rPr>
                <w:rFonts w:ascii="Simplified Arabic" w:eastAsia="Times New Roman" w:hAnsi="Simplified Arabic" w:cs="Simplified Arabic"/>
                <w:color w:val="000000"/>
                <w:kern w:val="0"/>
                <w:sz w:val="24"/>
                <w:szCs w:val="24"/>
                <w:rtl/>
                <w:lang w:bidi="ar-EG"/>
                <w14:ligatures w14:val="none"/>
              </w:rPr>
              <w:t>المحور</w:t>
            </w:r>
          </w:p>
        </w:tc>
        <w:tc>
          <w:tcPr>
            <w:tcW w:w="178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5270DB3" w14:textId="77777777" w:rsidR="00F85D5B" w:rsidRPr="00AB33D7" w:rsidRDefault="00F85D5B"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مصادر التباين</w:t>
            </w:r>
          </w:p>
        </w:tc>
        <w:tc>
          <w:tcPr>
            <w:tcW w:w="130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6453C6E" w14:textId="77777777" w:rsidR="00F85D5B" w:rsidRPr="00AB33D7" w:rsidRDefault="00F85D5B"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مجموع المربعات</w:t>
            </w:r>
          </w:p>
        </w:tc>
        <w:tc>
          <w:tcPr>
            <w:tcW w:w="95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92C2ED6" w14:textId="77777777" w:rsidR="00F85D5B" w:rsidRPr="00AB33D7" w:rsidRDefault="00F85D5B"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درجات الحرية</w:t>
            </w:r>
          </w:p>
        </w:tc>
        <w:tc>
          <w:tcPr>
            <w:tcW w:w="97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F0DB0A4" w14:textId="77777777" w:rsidR="00F85D5B" w:rsidRPr="00AB33D7" w:rsidRDefault="00F85D5B"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متوسط مجموع المربعات</w:t>
            </w:r>
          </w:p>
        </w:tc>
        <w:tc>
          <w:tcPr>
            <w:tcW w:w="95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B3E68CF" w14:textId="77777777" w:rsidR="00F85D5B" w:rsidRPr="00AB33D7" w:rsidRDefault="00F85D5B"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قيمة (</w:t>
            </w:r>
            <w:r w:rsidRPr="00AB33D7">
              <w:rPr>
                <w:rFonts w:ascii="Simplified Arabic" w:eastAsia="Times New Roman" w:hAnsi="Simplified Arabic" w:cs="Simplified Arabic"/>
                <w:color w:val="000000"/>
                <w:kern w:val="0"/>
                <w:sz w:val="24"/>
                <w:szCs w:val="24"/>
                <w:lang w:bidi="ar-EG"/>
                <w14:ligatures w14:val="none"/>
              </w:rPr>
              <w:t>F</w:t>
            </w:r>
            <w:r w:rsidRPr="00AB33D7">
              <w:rPr>
                <w:rFonts w:ascii="Simplified Arabic" w:eastAsia="Times New Roman" w:hAnsi="Simplified Arabic" w:cs="Simplified Arabic"/>
                <w:color w:val="000000"/>
                <w:kern w:val="0"/>
                <w:sz w:val="24"/>
                <w:szCs w:val="24"/>
                <w:rtl/>
                <w:lang w:bidi="ar-EG"/>
                <w14:ligatures w14:val="none"/>
              </w:rPr>
              <w:t>)</w:t>
            </w:r>
          </w:p>
        </w:tc>
        <w:tc>
          <w:tcPr>
            <w:tcW w:w="110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4478FE3" w14:textId="3F38B494" w:rsidR="00F85D5B" w:rsidRPr="00AB33D7" w:rsidRDefault="00F85D5B"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 xml:space="preserve">مستوى الدلالة </w:t>
            </w:r>
            <w:r w:rsidR="00811BB9" w:rsidRPr="00AB33D7">
              <w:rPr>
                <w:rFonts w:ascii="Simplified Arabic" w:eastAsia="Times New Roman" w:hAnsi="Simplified Arabic" w:cs="Simplified Arabic" w:hint="cs"/>
                <w:color w:val="000000"/>
                <w:kern w:val="0"/>
                <w:sz w:val="24"/>
                <w:szCs w:val="24"/>
                <w:rtl/>
                <w:lang w:bidi="ar-EG"/>
                <w14:ligatures w14:val="none"/>
              </w:rPr>
              <w:t>الإحصائي</w:t>
            </w:r>
          </w:p>
        </w:tc>
      </w:tr>
      <w:tr w:rsidR="00F85D5B" w:rsidRPr="00811BB9" w14:paraId="06E905A9" w14:textId="77777777" w:rsidTr="001F5376">
        <w:trPr>
          <w:trHeight w:hRule="exact" w:val="510"/>
          <w:jc w:val="center"/>
        </w:trPr>
        <w:tc>
          <w:tcPr>
            <w:tcW w:w="3214" w:type="dxa"/>
            <w:vMerge w:val="restart"/>
            <w:tcBorders>
              <w:top w:val="nil"/>
              <w:left w:val="single" w:sz="4" w:space="0" w:color="auto"/>
              <w:bottom w:val="single" w:sz="4" w:space="0" w:color="auto"/>
              <w:right w:val="single" w:sz="4" w:space="0" w:color="auto"/>
            </w:tcBorders>
            <w:shd w:val="clear" w:color="000000" w:fill="E7E6E6"/>
            <w:vAlign w:val="center"/>
            <w:hideMark/>
          </w:tcPr>
          <w:p w14:paraId="5FE14582"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lang w:bidi="ar-EG"/>
                <w14:ligatures w14:val="none"/>
              </w:rPr>
              <w:t>ثانياً: أثر التكامل على تفاعل الجمهور</w:t>
            </w:r>
          </w:p>
        </w:tc>
        <w:tc>
          <w:tcPr>
            <w:tcW w:w="1785" w:type="dxa"/>
            <w:tcBorders>
              <w:top w:val="nil"/>
              <w:left w:val="single" w:sz="4" w:space="0" w:color="auto"/>
              <w:bottom w:val="single" w:sz="4" w:space="0" w:color="auto"/>
              <w:right w:val="single" w:sz="4" w:space="0" w:color="auto"/>
            </w:tcBorders>
            <w:vAlign w:val="center"/>
            <w:hideMark/>
          </w:tcPr>
          <w:p w14:paraId="60348024"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lang w:bidi="ar-EG"/>
                <w14:ligatures w14:val="none"/>
              </w:rPr>
              <w:t>بين المجموعات</w:t>
            </w:r>
          </w:p>
        </w:tc>
        <w:tc>
          <w:tcPr>
            <w:tcW w:w="1307" w:type="dxa"/>
            <w:tcBorders>
              <w:top w:val="nil"/>
              <w:left w:val="single" w:sz="4" w:space="0" w:color="auto"/>
              <w:bottom w:val="single" w:sz="4" w:space="0" w:color="auto"/>
              <w:right w:val="single" w:sz="4" w:space="0" w:color="auto"/>
            </w:tcBorders>
            <w:vAlign w:val="center"/>
            <w:hideMark/>
          </w:tcPr>
          <w:p w14:paraId="5924BED7"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2.217</w:t>
            </w:r>
          </w:p>
        </w:tc>
        <w:tc>
          <w:tcPr>
            <w:tcW w:w="953" w:type="dxa"/>
            <w:tcBorders>
              <w:top w:val="nil"/>
              <w:left w:val="single" w:sz="4" w:space="0" w:color="auto"/>
              <w:bottom w:val="single" w:sz="4" w:space="0" w:color="auto"/>
              <w:right w:val="single" w:sz="4" w:space="0" w:color="auto"/>
            </w:tcBorders>
            <w:vAlign w:val="center"/>
            <w:hideMark/>
          </w:tcPr>
          <w:p w14:paraId="71BA2F2B"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4</w:t>
            </w:r>
          </w:p>
        </w:tc>
        <w:tc>
          <w:tcPr>
            <w:tcW w:w="975" w:type="dxa"/>
            <w:tcBorders>
              <w:top w:val="nil"/>
              <w:left w:val="single" w:sz="4" w:space="0" w:color="auto"/>
              <w:bottom w:val="single" w:sz="4" w:space="0" w:color="auto"/>
              <w:right w:val="single" w:sz="4" w:space="0" w:color="auto"/>
            </w:tcBorders>
            <w:vAlign w:val="center"/>
            <w:hideMark/>
          </w:tcPr>
          <w:p w14:paraId="0EB08880"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0.554</w:t>
            </w:r>
          </w:p>
        </w:tc>
        <w:tc>
          <w:tcPr>
            <w:tcW w:w="957" w:type="dxa"/>
            <w:vMerge w:val="restart"/>
            <w:tcBorders>
              <w:top w:val="nil"/>
              <w:left w:val="single" w:sz="4" w:space="0" w:color="auto"/>
              <w:bottom w:val="single" w:sz="4" w:space="0" w:color="auto"/>
              <w:right w:val="single" w:sz="4" w:space="0" w:color="auto"/>
            </w:tcBorders>
            <w:vAlign w:val="center"/>
            <w:hideMark/>
          </w:tcPr>
          <w:p w14:paraId="25713DFD"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1.244</w:t>
            </w:r>
          </w:p>
        </w:tc>
        <w:tc>
          <w:tcPr>
            <w:tcW w:w="1109" w:type="dxa"/>
            <w:vMerge w:val="restart"/>
            <w:tcBorders>
              <w:top w:val="nil"/>
              <w:left w:val="single" w:sz="4" w:space="0" w:color="auto"/>
              <w:bottom w:val="single" w:sz="4" w:space="0" w:color="auto"/>
              <w:right w:val="single" w:sz="4" w:space="0" w:color="auto"/>
            </w:tcBorders>
            <w:vAlign w:val="center"/>
            <w:hideMark/>
          </w:tcPr>
          <w:p w14:paraId="0463E230"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0.306</w:t>
            </w:r>
          </w:p>
        </w:tc>
      </w:tr>
      <w:tr w:rsidR="00F85D5B" w:rsidRPr="00811BB9" w14:paraId="63AE2F43" w14:textId="77777777" w:rsidTr="001F5376">
        <w:trPr>
          <w:trHeight w:hRule="exact" w:val="510"/>
          <w:jc w:val="center"/>
        </w:trPr>
        <w:tc>
          <w:tcPr>
            <w:tcW w:w="3214" w:type="dxa"/>
            <w:vMerge/>
            <w:tcBorders>
              <w:top w:val="nil"/>
              <w:left w:val="single" w:sz="4" w:space="0" w:color="auto"/>
              <w:bottom w:val="single" w:sz="4" w:space="0" w:color="auto"/>
              <w:right w:val="single" w:sz="4" w:space="0" w:color="auto"/>
            </w:tcBorders>
            <w:vAlign w:val="center"/>
            <w:hideMark/>
          </w:tcPr>
          <w:p w14:paraId="348ADD0B" w14:textId="77777777" w:rsidR="00F85D5B" w:rsidRPr="00811BB9" w:rsidRDefault="00F85D5B" w:rsidP="007E73C9">
            <w:pPr>
              <w:spacing w:after="0" w:line="276" w:lineRule="auto"/>
              <w:rPr>
                <w:rFonts w:ascii="Simplified Arabic" w:eastAsia="Times New Roman" w:hAnsi="Simplified Arabic" w:cs="Simplified Arabic"/>
                <w:color w:val="000000"/>
                <w:kern w:val="0"/>
                <w:sz w:val="28"/>
                <w:szCs w:val="28"/>
                <w14:ligatures w14:val="none"/>
              </w:rPr>
            </w:pPr>
          </w:p>
        </w:tc>
        <w:tc>
          <w:tcPr>
            <w:tcW w:w="1785" w:type="dxa"/>
            <w:tcBorders>
              <w:top w:val="nil"/>
              <w:left w:val="single" w:sz="4" w:space="0" w:color="auto"/>
              <w:bottom w:val="single" w:sz="4" w:space="0" w:color="auto"/>
              <w:right w:val="single" w:sz="4" w:space="0" w:color="auto"/>
            </w:tcBorders>
            <w:vAlign w:val="center"/>
            <w:hideMark/>
          </w:tcPr>
          <w:p w14:paraId="4E4EAEC2"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lang w:bidi="ar-EG"/>
                <w14:ligatures w14:val="none"/>
              </w:rPr>
              <w:t>داخل المجموعات</w:t>
            </w:r>
          </w:p>
        </w:tc>
        <w:tc>
          <w:tcPr>
            <w:tcW w:w="1307" w:type="dxa"/>
            <w:tcBorders>
              <w:top w:val="nil"/>
              <w:left w:val="single" w:sz="4" w:space="0" w:color="auto"/>
              <w:bottom w:val="single" w:sz="4" w:space="0" w:color="auto"/>
              <w:right w:val="single" w:sz="4" w:space="0" w:color="auto"/>
            </w:tcBorders>
            <w:vAlign w:val="center"/>
            <w:hideMark/>
          </w:tcPr>
          <w:p w14:paraId="3B93386C"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20.052</w:t>
            </w:r>
          </w:p>
        </w:tc>
        <w:tc>
          <w:tcPr>
            <w:tcW w:w="953" w:type="dxa"/>
            <w:tcBorders>
              <w:top w:val="nil"/>
              <w:left w:val="single" w:sz="4" w:space="0" w:color="auto"/>
              <w:bottom w:val="single" w:sz="4" w:space="0" w:color="auto"/>
              <w:right w:val="single" w:sz="4" w:space="0" w:color="auto"/>
            </w:tcBorders>
            <w:vAlign w:val="center"/>
            <w:hideMark/>
          </w:tcPr>
          <w:p w14:paraId="19E848F3"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45</w:t>
            </w:r>
          </w:p>
        </w:tc>
        <w:tc>
          <w:tcPr>
            <w:tcW w:w="975" w:type="dxa"/>
            <w:tcBorders>
              <w:top w:val="nil"/>
              <w:left w:val="single" w:sz="4" w:space="0" w:color="auto"/>
              <w:bottom w:val="single" w:sz="4" w:space="0" w:color="auto"/>
              <w:right w:val="single" w:sz="4" w:space="0" w:color="auto"/>
            </w:tcBorders>
            <w:vAlign w:val="center"/>
            <w:hideMark/>
          </w:tcPr>
          <w:p w14:paraId="7F435137"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0.446</w:t>
            </w:r>
          </w:p>
        </w:tc>
        <w:tc>
          <w:tcPr>
            <w:tcW w:w="957" w:type="dxa"/>
            <w:vMerge/>
            <w:tcBorders>
              <w:top w:val="nil"/>
              <w:left w:val="single" w:sz="4" w:space="0" w:color="auto"/>
              <w:bottom w:val="single" w:sz="4" w:space="0" w:color="auto"/>
              <w:right w:val="single" w:sz="4" w:space="0" w:color="auto"/>
            </w:tcBorders>
            <w:vAlign w:val="center"/>
            <w:hideMark/>
          </w:tcPr>
          <w:p w14:paraId="548F9AFF" w14:textId="77777777" w:rsidR="00F85D5B" w:rsidRPr="00811BB9" w:rsidRDefault="00F85D5B" w:rsidP="007E73C9">
            <w:pPr>
              <w:spacing w:after="0" w:line="276" w:lineRule="auto"/>
              <w:rPr>
                <w:rFonts w:ascii="Simplified Arabic" w:eastAsia="Times New Roman" w:hAnsi="Simplified Arabic" w:cs="Simplified Arabic"/>
                <w:color w:val="000000"/>
                <w:kern w:val="0"/>
                <w:sz w:val="28"/>
                <w:szCs w:val="28"/>
                <w14:ligatures w14:val="none"/>
              </w:rPr>
            </w:pPr>
          </w:p>
        </w:tc>
        <w:tc>
          <w:tcPr>
            <w:tcW w:w="1109" w:type="dxa"/>
            <w:vMerge/>
            <w:tcBorders>
              <w:top w:val="nil"/>
              <w:left w:val="single" w:sz="4" w:space="0" w:color="auto"/>
              <w:bottom w:val="single" w:sz="4" w:space="0" w:color="auto"/>
              <w:right w:val="single" w:sz="4" w:space="0" w:color="auto"/>
            </w:tcBorders>
            <w:vAlign w:val="center"/>
            <w:hideMark/>
          </w:tcPr>
          <w:p w14:paraId="243A17C2" w14:textId="77777777" w:rsidR="00F85D5B" w:rsidRPr="00811BB9" w:rsidRDefault="00F85D5B" w:rsidP="007E73C9">
            <w:pPr>
              <w:spacing w:after="0" w:line="276" w:lineRule="auto"/>
              <w:rPr>
                <w:rFonts w:ascii="Simplified Arabic" w:eastAsia="Times New Roman" w:hAnsi="Simplified Arabic" w:cs="Simplified Arabic"/>
                <w:color w:val="000000"/>
                <w:kern w:val="0"/>
                <w:sz w:val="28"/>
                <w:szCs w:val="28"/>
                <w14:ligatures w14:val="none"/>
              </w:rPr>
            </w:pPr>
          </w:p>
        </w:tc>
      </w:tr>
      <w:tr w:rsidR="00F85D5B" w:rsidRPr="00811BB9" w14:paraId="26C53B28" w14:textId="77777777" w:rsidTr="001F5376">
        <w:trPr>
          <w:trHeight w:hRule="exact" w:val="510"/>
          <w:jc w:val="center"/>
        </w:trPr>
        <w:tc>
          <w:tcPr>
            <w:tcW w:w="3214" w:type="dxa"/>
            <w:vMerge/>
            <w:tcBorders>
              <w:top w:val="nil"/>
              <w:left w:val="single" w:sz="4" w:space="0" w:color="auto"/>
              <w:bottom w:val="single" w:sz="4" w:space="0" w:color="auto"/>
              <w:right w:val="single" w:sz="4" w:space="0" w:color="auto"/>
            </w:tcBorders>
            <w:vAlign w:val="center"/>
            <w:hideMark/>
          </w:tcPr>
          <w:p w14:paraId="2C58099D" w14:textId="77777777" w:rsidR="00F85D5B" w:rsidRPr="00811BB9" w:rsidRDefault="00F85D5B" w:rsidP="007E73C9">
            <w:pPr>
              <w:spacing w:after="0" w:line="276" w:lineRule="auto"/>
              <w:rPr>
                <w:rFonts w:ascii="Simplified Arabic" w:eastAsia="Times New Roman" w:hAnsi="Simplified Arabic" w:cs="Simplified Arabic"/>
                <w:color w:val="000000"/>
                <w:kern w:val="0"/>
                <w:sz w:val="28"/>
                <w:szCs w:val="28"/>
                <w14:ligatures w14:val="none"/>
              </w:rPr>
            </w:pPr>
          </w:p>
        </w:tc>
        <w:tc>
          <w:tcPr>
            <w:tcW w:w="1785" w:type="dxa"/>
            <w:tcBorders>
              <w:top w:val="nil"/>
              <w:left w:val="single" w:sz="4" w:space="0" w:color="auto"/>
              <w:bottom w:val="single" w:sz="4" w:space="0" w:color="auto"/>
              <w:right w:val="single" w:sz="4" w:space="0" w:color="auto"/>
            </w:tcBorders>
            <w:vAlign w:val="center"/>
            <w:hideMark/>
          </w:tcPr>
          <w:p w14:paraId="48759192"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lang w:bidi="ar-EG"/>
                <w14:ligatures w14:val="none"/>
              </w:rPr>
              <w:t>المجموع</w:t>
            </w:r>
          </w:p>
        </w:tc>
        <w:tc>
          <w:tcPr>
            <w:tcW w:w="1307" w:type="dxa"/>
            <w:tcBorders>
              <w:top w:val="nil"/>
              <w:left w:val="single" w:sz="4" w:space="0" w:color="auto"/>
              <w:bottom w:val="single" w:sz="4" w:space="0" w:color="auto"/>
              <w:right w:val="single" w:sz="4" w:space="0" w:color="auto"/>
            </w:tcBorders>
            <w:vAlign w:val="center"/>
            <w:hideMark/>
          </w:tcPr>
          <w:p w14:paraId="615E5718"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22.269</w:t>
            </w:r>
          </w:p>
        </w:tc>
        <w:tc>
          <w:tcPr>
            <w:tcW w:w="953" w:type="dxa"/>
            <w:tcBorders>
              <w:top w:val="nil"/>
              <w:left w:val="single" w:sz="4" w:space="0" w:color="auto"/>
              <w:bottom w:val="single" w:sz="4" w:space="0" w:color="auto"/>
              <w:right w:val="single" w:sz="4" w:space="0" w:color="auto"/>
            </w:tcBorders>
            <w:vAlign w:val="center"/>
            <w:hideMark/>
          </w:tcPr>
          <w:p w14:paraId="7B401160"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49</w:t>
            </w:r>
          </w:p>
        </w:tc>
        <w:tc>
          <w:tcPr>
            <w:tcW w:w="975" w:type="dxa"/>
            <w:tcBorders>
              <w:top w:val="nil"/>
              <w:left w:val="single" w:sz="4" w:space="0" w:color="auto"/>
              <w:bottom w:val="single" w:sz="4" w:space="0" w:color="auto"/>
              <w:right w:val="single" w:sz="4" w:space="0" w:color="auto"/>
            </w:tcBorders>
            <w:vAlign w:val="center"/>
            <w:hideMark/>
          </w:tcPr>
          <w:p w14:paraId="63E79206" w14:textId="77777777" w:rsidR="00F85D5B" w:rsidRPr="00811BB9" w:rsidRDefault="00F85D5B" w:rsidP="007E73C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 </w:t>
            </w:r>
          </w:p>
        </w:tc>
        <w:tc>
          <w:tcPr>
            <w:tcW w:w="957" w:type="dxa"/>
            <w:vMerge/>
            <w:tcBorders>
              <w:top w:val="nil"/>
              <w:left w:val="single" w:sz="4" w:space="0" w:color="auto"/>
              <w:bottom w:val="single" w:sz="4" w:space="0" w:color="auto"/>
              <w:right w:val="single" w:sz="4" w:space="0" w:color="auto"/>
            </w:tcBorders>
            <w:vAlign w:val="center"/>
            <w:hideMark/>
          </w:tcPr>
          <w:p w14:paraId="45D9DDA6" w14:textId="77777777" w:rsidR="00F85D5B" w:rsidRPr="00811BB9" w:rsidRDefault="00F85D5B" w:rsidP="007E73C9">
            <w:pPr>
              <w:spacing w:after="0" w:line="276" w:lineRule="auto"/>
              <w:rPr>
                <w:rFonts w:ascii="Simplified Arabic" w:eastAsia="Times New Roman" w:hAnsi="Simplified Arabic" w:cs="Simplified Arabic"/>
                <w:color w:val="000000"/>
                <w:kern w:val="0"/>
                <w:sz w:val="28"/>
                <w:szCs w:val="28"/>
                <w14:ligatures w14:val="none"/>
              </w:rPr>
            </w:pPr>
          </w:p>
        </w:tc>
        <w:tc>
          <w:tcPr>
            <w:tcW w:w="1109" w:type="dxa"/>
            <w:vMerge/>
            <w:tcBorders>
              <w:top w:val="nil"/>
              <w:left w:val="single" w:sz="4" w:space="0" w:color="auto"/>
              <w:bottom w:val="single" w:sz="4" w:space="0" w:color="auto"/>
              <w:right w:val="single" w:sz="4" w:space="0" w:color="auto"/>
            </w:tcBorders>
            <w:vAlign w:val="center"/>
            <w:hideMark/>
          </w:tcPr>
          <w:p w14:paraId="5219119B" w14:textId="77777777" w:rsidR="00F85D5B" w:rsidRPr="00811BB9" w:rsidRDefault="00F85D5B" w:rsidP="007E73C9">
            <w:pPr>
              <w:spacing w:after="0" w:line="276" w:lineRule="auto"/>
              <w:rPr>
                <w:rFonts w:ascii="Simplified Arabic" w:eastAsia="Times New Roman" w:hAnsi="Simplified Arabic" w:cs="Simplified Arabic"/>
                <w:color w:val="000000"/>
                <w:kern w:val="0"/>
                <w:sz w:val="28"/>
                <w:szCs w:val="28"/>
                <w14:ligatures w14:val="none"/>
              </w:rPr>
            </w:pPr>
          </w:p>
        </w:tc>
      </w:tr>
    </w:tbl>
    <w:p w14:paraId="777B2AD2" w14:textId="77777777" w:rsidR="00F85D5B" w:rsidRPr="00B63709" w:rsidRDefault="00F85D5B" w:rsidP="00B63709">
      <w:pPr>
        <w:pStyle w:val="a6"/>
        <w:numPr>
          <w:ilvl w:val="0"/>
          <w:numId w:val="40"/>
        </w:numPr>
        <w:spacing w:before="240" w:line="276" w:lineRule="auto"/>
        <w:ind w:left="419" w:hanging="357"/>
        <w:jc w:val="both"/>
        <w:rPr>
          <w:rFonts w:ascii="Simplified Arabic" w:hAnsi="Simplified Arabic" w:cs="Simplified Arabic"/>
          <w:sz w:val="28"/>
          <w:szCs w:val="28"/>
          <w:rtl/>
        </w:rPr>
      </w:pPr>
      <w:r w:rsidRPr="00B63709">
        <w:rPr>
          <w:rFonts w:ascii="Simplified Arabic" w:hAnsi="Simplified Arabic" w:cs="Simplified Arabic"/>
          <w:sz w:val="28"/>
          <w:szCs w:val="28"/>
          <w:rtl/>
        </w:rPr>
        <w:t>يتضح من خلال نتائج الجدول السابق أنه لا توجد فروق ذات دلالة إحصائية بين المجموعات العمرية المختلفة في تقييمها لأثر التكامل الإعلامي، فقد بلغت قيمة (</w:t>
      </w:r>
      <w:r w:rsidRPr="00B63709">
        <w:rPr>
          <w:rFonts w:ascii="Simplified Arabic" w:hAnsi="Simplified Arabic" w:cs="Simplified Arabic"/>
          <w:sz w:val="28"/>
          <w:szCs w:val="28"/>
        </w:rPr>
        <w:t>F</w:t>
      </w:r>
      <w:r w:rsidRPr="00B63709">
        <w:rPr>
          <w:rFonts w:ascii="Simplified Arabic" w:hAnsi="Simplified Arabic" w:cs="Simplified Arabic"/>
          <w:sz w:val="28"/>
          <w:szCs w:val="28"/>
          <w:rtl/>
        </w:rPr>
        <w:t>) (1.244)، ومستوى الدلالة</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(0.306)، وهي قيمة أكبر من 0.05. وهذا يعني أن أفراد العينة، بغض النظر عن فئاتهم العمرية، يتفقون على تقييمهم لأثر التكامل الإعلامي، مما يشير إلى أن تأثير التكامل ليس مقتصرًا على فئة عمرية محددة</w:t>
      </w:r>
      <w:r w:rsidRPr="00B63709">
        <w:rPr>
          <w:rFonts w:ascii="Simplified Arabic" w:hAnsi="Simplified Arabic" w:cs="Simplified Arabic"/>
          <w:sz w:val="28"/>
          <w:szCs w:val="28"/>
        </w:rPr>
        <w:t>.</w:t>
      </w:r>
    </w:p>
    <w:p w14:paraId="4B26AA75" w14:textId="2BD1308B" w:rsidR="00F85D5B" w:rsidRPr="00811BB9" w:rsidRDefault="00F85D5B" w:rsidP="00337059">
      <w:pPr>
        <w:spacing w:before="240" w:after="0" w:line="276" w:lineRule="auto"/>
        <w:ind w:left="142"/>
        <w:rPr>
          <w:rFonts w:ascii="Simplified Arabic" w:hAnsi="Simplified Arabic" w:cs="Simplified Arabic"/>
          <w:b/>
          <w:bCs/>
          <w:sz w:val="28"/>
          <w:szCs w:val="28"/>
          <w:rtl/>
        </w:rPr>
      </w:pPr>
      <w:r w:rsidRPr="00811BB9">
        <w:rPr>
          <w:rFonts w:ascii="Simplified Arabic" w:hAnsi="Simplified Arabic" w:cs="Simplified Arabic"/>
          <w:b/>
          <w:bCs/>
          <w:sz w:val="28"/>
          <w:szCs w:val="28"/>
          <w:rtl/>
        </w:rPr>
        <w:t>ثانيا: نمط استخدام الجمهور لوسائل التواصل الاجتماعي وتقييم أثر التكامل الإعلامي</w:t>
      </w:r>
      <w:r w:rsidR="00811BB9">
        <w:rPr>
          <w:rFonts w:ascii="Simplified Arabic" w:hAnsi="Simplified Arabic" w:cs="Simplified Arabic" w:hint="cs"/>
          <w:b/>
          <w:bCs/>
          <w:sz w:val="28"/>
          <w:szCs w:val="28"/>
          <w:rtl/>
        </w:rPr>
        <w:t>:</w:t>
      </w:r>
    </w:p>
    <w:p w14:paraId="25662133" w14:textId="77777777" w:rsidR="00F85D5B" w:rsidRDefault="00F85D5B" w:rsidP="00B63709">
      <w:pPr>
        <w:tabs>
          <w:tab w:val="left" w:pos="424"/>
        </w:tabs>
        <w:spacing w:after="120" w:line="276" w:lineRule="auto"/>
        <w:ind w:left="141" w:firstLine="1"/>
        <w:jc w:val="both"/>
        <w:rPr>
          <w:rFonts w:ascii="Simplified Arabic" w:hAnsi="Simplified Arabic" w:cs="Simplified Arabic"/>
          <w:sz w:val="28"/>
          <w:szCs w:val="28"/>
          <w:rtl/>
        </w:rPr>
      </w:pPr>
      <w:r w:rsidRPr="00B63709">
        <w:rPr>
          <w:rFonts w:ascii="Simplified Arabic" w:hAnsi="Simplified Arabic" w:cs="Simplified Arabic"/>
          <w:sz w:val="28"/>
          <w:szCs w:val="28"/>
          <w:rtl/>
        </w:rPr>
        <w:t>للكشف عن وجود فروق ذات دلالة إحصائية بين تقييم الأنماط المختلفة لاستخدام الجمهور لوسائل التواصل الاجتماعي وأثر التكامل الإعلامي، قامت الباحثة باستخدام تحليل التباين أحادي الاتجاه (</w:t>
      </w:r>
      <w:r w:rsidRPr="00B63709">
        <w:rPr>
          <w:rFonts w:ascii="Simplified Arabic" w:hAnsi="Simplified Arabic" w:cs="Simplified Arabic"/>
          <w:sz w:val="28"/>
          <w:szCs w:val="28"/>
        </w:rPr>
        <w:t>ANOVA</w:t>
      </w:r>
      <w:r w:rsidRPr="00B63709">
        <w:rPr>
          <w:rFonts w:ascii="Simplified Arabic" w:hAnsi="Simplified Arabic" w:cs="Simplified Arabic"/>
          <w:sz w:val="28"/>
          <w:szCs w:val="28"/>
          <w:rtl/>
        </w:rPr>
        <w:t>)</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ويوضح الجدول التالي نتائج التحليل</w:t>
      </w:r>
      <w:r w:rsidRPr="00B63709">
        <w:rPr>
          <w:rFonts w:ascii="Simplified Arabic" w:hAnsi="Simplified Arabic" w:cs="Simplified Arabic"/>
          <w:sz w:val="28"/>
          <w:szCs w:val="28"/>
        </w:rPr>
        <w:t>:</w:t>
      </w:r>
    </w:p>
    <w:p w14:paraId="679388CD" w14:textId="77777777" w:rsidR="00F85D5B" w:rsidRDefault="00F85D5B" w:rsidP="00811BB9">
      <w:pPr>
        <w:spacing w:after="0" w:line="276" w:lineRule="auto"/>
        <w:ind w:left="142"/>
        <w:jc w:val="center"/>
        <w:rPr>
          <w:rFonts w:ascii="Simplified Arabic" w:hAnsi="Simplified Arabic" w:cs="Simplified Arabic"/>
          <w:b/>
          <w:bCs/>
          <w:sz w:val="24"/>
          <w:szCs w:val="24"/>
          <w:rtl/>
        </w:rPr>
      </w:pPr>
      <w:r w:rsidRPr="00D21A1D">
        <w:rPr>
          <w:rFonts w:ascii="Simplified Arabic" w:hAnsi="Simplified Arabic" w:cs="Simplified Arabic"/>
          <w:b/>
          <w:bCs/>
          <w:sz w:val="24"/>
          <w:szCs w:val="24"/>
          <w:rtl/>
        </w:rPr>
        <w:t>الجدول رقم (4-15): نتائج تحليل</w:t>
      </w:r>
      <w:r w:rsidRPr="00D21A1D">
        <w:rPr>
          <w:rFonts w:ascii="Simplified Arabic" w:hAnsi="Simplified Arabic" w:cs="Simplified Arabic"/>
          <w:b/>
          <w:bCs/>
          <w:sz w:val="24"/>
          <w:szCs w:val="24"/>
        </w:rPr>
        <w:t xml:space="preserve"> </w:t>
      </w:r>
      <w:r w:rsidRPr="00D21A1D">
        <w:rPr>
          <w:rFonts w:ascii="Simplified Arabic" w:hAnsi="Simplified Arabic" w:cs="Simplified Arabic"/>
          <w:b/>
          <w:bCs/>
          <w:sz w:val="24"/>
          <w:szCs w:val="24"/>
          <w:rtl/>
        </w:rPr>
        <w:t>(</w:t>
      </w:r>
      <w:r w:rsidRPr="00D21A1D">
        <w:rPr>
          <w:rFonts w:ascii="Simplified Arabic" w:hAnsi="Simplified Arabic" w:cs="Simplified Arabic"/>
          <w:b/>
          <w:bCs/>
          <w:sz w:val="24"/>
          <w:szCs w:val="24"/>
        </w:rPr>
        <w:t>ANOVA</w:t>
      </w:r>
      <w:r w:rsidRPr="00D21A1D">
        <w:rPr>
          <w:rFonts w:ascii="Simplified Arabic" w:hAnsi="Simplified Arabic" w:cs="Simplified Arabic"/>
          <w:b/>
          <w:bCs/>
          <w:sz w:val="24"/>
          <w:szCs w:val="24"/>
          <w:rtl/>
        </w:rPr>
        <w:t>) للفروق في تقييم أثر التكامل حسب أنماط استخدام الجمهور لوسائل التواصل الاجتماعي</w:t>
      </w:r>
    </w:p>
    <w:tbl>
      <w:tblPr>
        <w:bidiVisual/>
        <w:tblW w:w="10300" w:type="dxa"/>
        <w:jc w:val="center"/>
        <w:tblLook w:val="04A0" w:firstRow="1" w:lastRow="0" w:firstColumn="1" w:lastColumn="0" w:noHBand="0" w:noVBand="1"/>
      </w:tblPr>
      <w:tblGrid>
        <w:gridCol w:w="3214"/>
        <w:gridCol w:w="1785"/>
        <w:gridCol w:w="1307"/>
        <w:gridCol w:w="953"/>
        <w:gridCol w:w="975"/>
        <w:gridCol w:w="957"/>
        <w:gridCol w:w="1109"/>
      </w:tblGrid>
      <w:tr w:rsidR="001F5376" w:rsidRPr="00811BB9" w14:paraId="7C30A8A3" w14:textId="77777777" w:rsidTr="007E73C9">
        <w:trPr>
          <w:trHeight w:val="1290"/>
          <w:jc w:val="center"/>
        </w:trPr>
        <w:tc>
          <w:tcPr>
            <w:tcW w:w="3214"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E21BB94" w14:textId="77777777" w:rsidR="001F5376" w:rsidRPr="00AB33D7" w:rsidRDefault="001F5376" w:rsidP="007E73C9">
            <w:pPr>
              <w:spacing w:after="0" w:line="276" w:lineRule="auto"/>
              <w:jc w:val="center"/>
              <w:rPr>
                <w:rFonts w:ascii="Simplified Arabic" w:eastAsia="Times New Roman" w:hAnsi="Simplified Arabic" w:cs="Simplified Arabic"/>
                <w:color w:val="000000"/>
                <w:kern w:val="0"/>
                <w:sz w:val="24"/>
                <w:szCs w:val="24"/>
                <w14:ligatures w14:val="none"/>
              </w:rPr>
            </w:pPr>
            <w:r w:rsidRPr="00AB33D7">
              <w:rPr>
                <w:rFonts w:ascii="Simplified Arabic" w:eastAsia="Times New Roman" w:hAnsi="Simplified Arabic" w:cs="Simplified Arabic"/>
                <w:color w:val="000000"/>
                <w:kern w:val="0"/>
                <w:sz w:val="24"/>
                <w:szCs w:val="24"/>
                <w:rtl/>
                <w:lang w:bidi="ar-EG"/>
                <w14:ligatures w14:val="none"/>
              </w:rPr>
              <w:t>المحور</w:t>
            </w:r>
          </w:p>
        </w:tc>
        <w:tc>
          <w:tcPr>
            <w:tcW w:w="178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F262177" w14:textId="77777777" w:rsidR="001F5376" w:rsidRPr="00AB33D7" w:rsidRDefault="001F5376"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مصادر التباين</w:t>
            </w:r>
          </w:p>
        </w:tc>
        <w:tc>
          <w:tcPr>
            <w:tcW w:w="130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4DEA015" w14:textId="77777777" w:rsidR="001F5376" w:rsidRPr="00AB33D7" w:rsidRDefault="001F5376"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مجموع المربعات</w:t>
            </w:r>
          </w:p>
        </w:tc>
        <w:tc>
          <w:tcPr>
            <w:tcW w:w="95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BB014E7" w14:textId="77777777" w:rsidR="001F5376" w:rsidRPr="00AB33D7" w:rsidRDefault="001F5376"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درجات الحرية</w:t>
            </w:r>
          </w:p>
        </w:tc>
        <w:tc>
          <w:tcPr>
            <w:tcW w:w="97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D1EC280" w14:textId="77777777" w:rsidR="001F5376" w:rsidRPr="00AB33D7" w:rsidRDefault="001F5376"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متوسط مجموع المربعات</w:t>
            </w:r>
          </w:p>
        </w:tc>
        <w:tc>
          <w:tcPr>
            <w:tcW w:w="95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0188782" w14:textId="77777777" w:rsidR="001F5376" w:rsidRPr="00AB33D7" w:rsidRDefault="001F5376"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قيمة (</w:t>
            </w:r>
            <w:r w:rsidRPr="00AB33D7">
              <w:rPr>
                <w:rFonts w:ascii="Simplified Arabic" w:eastAsia="Times New Roman" w:hAnsi="Simplified Arabic" w:cs="Simplified Arabic"/>
                <w:color w:val="000000"/>
                <w:kern w:val="0"/>
                <w:sz w:val="24"/>
                <w:szCs w:val="24"/>
                <w:lang w:bidi="ar-EG"/>
                <w14:ligatures w14:val="none"/>
              </w:rPr>
              <w:t>F</w:t>
            </w:r>
            <w:r w:rsidRPr="00AB33D7">
              <w:rPr>
                <w:rFonts w:ascii="Simplified Arabic" w:eastAsia="Times New Roman" w:hAnsi="Simplified Arabic" w:cs="Simplified Arabic"/>
                <w:color w:val="000000"/>
                <w:kern w:val="0"/>
                <w:sz w:val="24"/>
                <w:szCs w:val="24"/>
                <w:rtl/>
                <w:lang w:bidi="ar-EG"/>
                <w14:ligatures w14:val="none"/>
              </w:rPr>
              <w:t>)</w:t>
            </w:r>
          </w:p>
        </w:tc>
        <w:tc>
          <w:tcPr>
            <w:tcW w:w="110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8136C5A" w14:textId="77777777" w:rsidR="001F5376" w:rsidRPr="00AB33D7" w:rsidRDefault="001F5376" w:rsidP="007E73C9">
            <w:pPr>
              <w:spacing w:after="0" w:line="276" w:lineRule="auto"/>
              <w:jc w:val="center"/>
              <w:rPr>
                <w:rFonts w:ascii="Simplified Arabic" w:eastAsia="Times New Roman" w:hAnsi="Simplified Arabic" w:cs="Simplified Arabic"/>
                <w:color w:val="000000"/>
                <w:kern w:val="0"/>
                <w:sz w:val="24"/>
                <w:szCs w:val="24"/>
                <w:rtl/>
                <w14:ligatures w14:val="none"/>
              </w:rPr>
            </w:pPr>
            <w:r w:rsidRPr="00AB33D7">
              <w:rPr>
                <w:rFonts w:ascii="Simplified Arabic" w:eastAsia="Times New Roman" w:hAnsi="Simplified Arabic" w:cs="Simplified Arabic"/>
                <w:color w:val="000000"/>
                <w:kern w:val="0"/>
                <w:sz w:val="24"/>
                <w:szCs w:val="24"/>
                <w:rtl/>
                <w:lang w:bidi="ar-EG"/>
                <w14:ligatures w14:val="none"/>
              </w:rPr>
              <w:t xml:space="preserve">مستوى الدلالة </w:t>
            </w:r>
            <w:r w:rsidRPr="00AB33D7">
              <w:rPr>
                <w:rFonts w:ascii="Simplified Arabic" w:eastAsia="Times New Roman" w:hAnsi="Simplified Arabic" w:cs="Simplified Arabic" w:hint="cs"/>
                <w:color w:val="000000"/>
                <w:kern w:val="0"/>
                <w:sz w:val="24"/>
                <w:szCs w:val="24"/>
                <w:rtl/>
                <w:lang w:bidi="ar-EG"/>
                <w14:ligatures w14:val="none"/>
              </w:rPr>
              <w:t>الإحصائي</w:t>
            </w:r>
          </w:p>
        </w:tc>
      </w:tr>
      <w:tr w:rsidR="00337059" w:rsidRPr="00811BB9" w14:paraId="63635614" w14:textId="77777777" w:rsidTr="007E73C9">
        <w:trPr>
          <w:trHeight w:hRule="exact" w:val="510"/>
          <w:jc w:val="center"/>
        </w:trPr>
        <w:tc>
          <w:tcPr>
            <w:tcW w:w="3214" w:type="dxa"/>
            <w:vMerge w:val="restart"/>
            <w:tcBorders>
              <w:top w:val="nil"/>
              <w:left w:val="single" w:sz="4" w:space="0" w:color="auto"/>
              <w:bottom w:val="single" w:sz="4" w:space="0" w:color="auto"/>
              <w:right w:val="single" w:sz="4" w:space="0" w:color="auto"/>
            </w:tcBorders>
            <w:shd w:val="clear" w:color="000000" w:fill="E7E6E6"/>
            <w:vAlign w:val="center"/>
            <w:hideMark/>
          </w:tcPr>
          <w:p w14:paraId="71C25D4A" w14:textId="77777777"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lang w:bidi="ar-EG"/>
                <w14:ligatures w14:val="none"/>
              </w:rPr>
              <w:t>ثانياً: أثر التكامل على تفاعل الجمهور</w:t>
            </w:r>
          </w:p>
        </w:tc>
        <w:tc>
          <w:tcPr>
            <w:tcW w:w="1785" w:type="dxa"/>
            <w:tcBorders>
              <w:top w:val="nil"/>
              <w:left w:val="single" w:sz="4" w:space="0" w:color="auto"/>
              <w:bottom w:val="single" w:sz="4" w:space="0" w:color="auto"/>
              <w:right w:val="single" w:sz="4" w:space="0" w:color="auto"/>
            </w:tcBorders>
            <w:vAlign w:val="center"/>
            <w:hideMark/>
          </w:tcPr>
          <w:p w14:paraId="4881C543" w14:textId="77777777"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lang w:bidi="ar-EG"/>
                <w14:ligatures w14:val="none"/>
              </w:rPr>
              <w:t>بين المجموعات</w:t>
            </w:r>
          </w:p>
        </w:tc>
        <w:tc>
          <w:tcPr>
            <w:tcW w:w="1307" w:type="dxa"/>
            <w:tcBorders>
              <w:top w:val="nil"/>
              <w:left w:val="single" w:sz="4" w:space="0" w:color="auto"/>
              <w:bottom w:val="single" w:sz="4" w:space="0" w:color="auto"/>
              <w:right w:val="single" w:sz="4" w:space="0" w:color="auto"/>
            </w:tcBorders>
            <w:vAlign w:val="center"/>
            <w:hideMark/>
          </w:tcPr>
          <w:p w14:paraId="35796C0A" w14:textId="388F9E4E"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2.588</w:t>
            </w:r>
          </w:p>
        </w:tc>
        <w:tc>
          <w:tcPr>
            <w:tcW w:w="953" w:type="dxa"/>
            <w:tcBorders>
              <w:top w:val="nil"/>
              <w:left w:val="single" w:sz="4" w:space="0" w:color="auto"/>
              <w:bottom w:val="single" w:sz="4" w:space="0" w:color="auto"/>
              <w:right w:val="single" w:sz="4" w:space="0" w:color="auto"/>
            </w:tcBorders>
            <w:vAlign w:val="center"/>
            <w:hideMark/>
          </w:tcPr>
          <w:p w14:paraId="0E32872A" w14:textId="6678E755"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3</w:t>
            </w:r>
          </w:p>
        </w:tc>
        <w:tc>
          <w:tcPr>
            <w:tcW w:w="975" w:type="dxa"/>
            <w:tcBorders>
              <w:top w:val="nil"/>
              <w:left w:val="single" w:sz="4" w:space="0" w:color="auto"/>
              <w:bottom w:val="single" w:sz="4" w:space="0" w:color="auto"/>
              <w:right w:val="single" w:sz="4" w:space="0" w:color="auto"/>
            </w:tcBorders>
            <w:vAlign w:val="center"/>
            <w:hideMark/>
          </w:tcPr>
          <w:p w14:paraId="43780D55" w14:textId="78AF6EC6"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0.863</w:t>
            </w:r>
          </w:p>
        </w:tc>
        <w:tc>
          <w:tcPr>
            <w:tcW w:w="957" w:type="dxa"/>
            <w:vMerge w:val="restart"/>
            <w:tcBorders>
              <w:top w:val="nil"/>
              <w:left w:val="single" w:sz="4" w:space="0" w:color="auto"/>
              <w:bottom w:val="single" w:sz="4" w:space="0" w:color="auto"/>
              <w:right w:val="single" w:sz="4" w:space="0" w:color="auto"/>
            </w:tcBorders>
            <w:vAlign w:val="center"/>
            <w:hideMark/>
          </w:tcPr>
          <w:p w14:paraId="6FA43CC2" w14:textId="66EDAA6E"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2.016</w:t>
            </w:r>
          </w:p>
        </w:tc>
        <w:tc>
          <w:tcPr>
            <w:tcW w:w="1109" w:type="dxa"/>
            <w:vMerge w:val="restart"/>
            <w:tcBorders>
              <w:top w:val="nil"/>
              <w:left w:val="single" w:sz="4" w:space="0" w:color="auto"/>
              <w:bottom w:val="single" w:sz="4" w:space="0" w:color="auto"/>
              <w:right w:val="single" w:sz="4" w:space="0" w:color="auto"/>
            </w:tcBorders>
            <w:vAlign w:val="center"/>
            <w:hideMark/>
          </w:tcPr>
          <w:p w14:paraId="0ABBD83D" w14:textId="6E682FCE"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0.125</w:t>
            </w:r>
          </w:p>
        </w:tc>
      </w:tr>
      <w:tr w:rsidR="00337059" w:rsidRPr="00811BB9" w14:paraId="20B1139B" w14:textId="77777777" w:rsidTr="007E73C9">
        <w:trPr>
          <w:trHeight w:hRule="exact" w:val="510"/>
          <w:jc w:val="center"/>
        </w:trPr>
        <w:tc>
          <w:tcPr>
            <w:tcW w:w="3214" w:type="dxa"/>
            <w:vMerge/>
            <w:tcBorders>
              <w:top w:val="nil"/>
              <w:left w:val="single" w:sz="4" w:space="0" w:color="auto"/>
              <w:bottom w:val="single" w:sz="4" w:space="0" w:color="auto"/>
              <w:right w:val="single" w:sz="4" w:space="0" w:color="auto"/>
            </w:tcBorders>
            <w:vAlign w:val="center"/>
            <w:hideMark/>
          </w:tcPr>
          <w:p w14:paraId="74EA26C3" w14:textId="77777777" w:rsidR="00337059" w:rsidRPr="00811BB9" w:rsidRDefault="00337059" w:rsidP="00337059">
            <w:pPr>
              <w:spacing w:after="0" w:line="276" w:lineRule="auto"/>
              <w:rPr>
                <w:rFonts w:ascii="Simplified Arabic" w:eastAsia="Times New Roman" w:hAnsi="Simplified Arabic" w:cs="Simplified Arabic"/>
                <w:color w:val="000000"/>
                <w:kern w:val="0"/>
                <w:sz w:val="28"/>
                <w:szCs w:val="28"/>
                <w14:ligatures w14:val="none"/>
              </w:rPr>
            </w:pPr>
          </w:p>
        </w:tc>
        <w:tc>
          <w:tcPr>
            <w:tcW w:w="1785" w:type="dxa"/>
            <w:tcBorders>
              <w:top w:val="nil"/>
              <w:left w:val="single" w:sz="4" w:space="0" w:color="auto"/>
              <w:bottom w:val="single" w:sz="4" w:space="0" w:color="auto"/>
              <w:right w:val="single" w:sz="4" w:space="0" w:color="auto"/>
            </w:tcBorders>
            <w:vAlign w:val="center"/>
            <w:hideMark/>
          </w:tcPr>
          <w:p w14:paraId="55DDFD73" w14:textId="77777777"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lang w:bidi="ar-EG"/>
                <w14:ligatures w14:val="none"/>
              </w:rPr>
              <w:t>داخل المجموعات</w:t>
            </w:r>
          </w:p>
        </w:tc>
        <w:tc>
          <w:tcPr>
            <w:tcW w:w="1307" w:type="dxa"/>
            <w:tcBorders>
              <w:top w:val="nil"/>
              <w:left w:val="single" w:sz="4" w:space="0" w:color="auto"/>
              <w:bottom w:val="single" w:sz="4" w:space="0" w:color="auto"/>
              <w:right w:val="single" w:sz="4" w:space="0" w:color="auto"/>
            </w:tcBorders>
            <w:vAlign w:val="center"/>
            <w:hideMark/>
          </w:tcPr>
          <w:p w14:paraId="4051134C" w14:textId="53EA9694"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19.681</w:t>
            </w:r>
          </w:p>
        </w:tc>
        <w:tc>
          <w:tcPr>
            <w:tcW w:w="953" w:type="dxa"/>
            <w:tcBorders>
              <w:top w:val="nil"/>
              <w:left w:val="single" w:sz="4" w:space="0" w:color="auto"/>
              <w:bottom w:val="single" w:sz="4" w:space="0" w:color="auto"/>
              <w:right w:val="single" w:sz="4" w:space="0" w:color="auto"/>
            </w:tcBorders>
            <w:vAlign w:val="center"/>
            <w:hideMark/>
          </w:tcPr>
          <w:p w14:paraId="015E2161" w14:textId="29B28784"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46</w:t>
            </w:r>
          </w:p>
        </w:tc>
        <w:tc>
          <w:tcPr>
            <w:tcW w:w="975" w:type="dxa"/>
            <w:tcBorders>
              <w:top w:val="nil"/>
              <w:left w:val="single" w:sz="4" w:space="0" w:color="auto"/>
              <w:bottom w:val="single" w:sz="4" w:space="0" w:color="auto"/>
              <w:right w:val="single" w:sz="4" w:space="0" w:color="auto"/>
            </w:tcBorders>
            <w:vAlign w:val="center"/>
            <w:hideMark/>
          </w:tcPr>
          <w:p w14:paraId="133346C1" w14:textId="26334DEE"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0.428</w:t>
            </w:r>
          </w:p>
        </w:tc>
        <w:tc>
          <w:tcPr>
            <w:tcW w:w="957" w:type="dxa"/>
            <w:vMerge/>
            <w:tcBorders>
              <w:top w:val="nil"/>
              <w:left w:val="single" w:sz="4" w:space="0" w:color="auto"/>
              <w:bottom w:val="single" w:sz="4" w:space="0" w:color="auto"/>
              <w:right w:val="single" w:sz="4" w:space="0" w:color="auto"/>
            </w:tcBorders>
            <w:vAlign w:val="center"/>
            <w:hideMark/>
          </w:tcPr>
          <w:p w14:paraId="312E1CA7" w14:textId="77777777" w:rsidR="00337059" w:rsidRPr="00811BB9" w:rsidRDefault="00337059" w:rsidP="00337059">
            <w:pPr>
              <w:spacing w:after="0" w:line="276" w:lineRule="auto"/>
              <w:rPr>
                <w:rFonts w:ascii="Simplified Arabic" w:eastAsia="Times New Roman" w:hAnsi="Simplified Arabic" w:cs="Simplified Arabic"/>
                <w:color w:val="000000"/>
                <w:kern w:val="0"/>
                <w:sz w:val="28"/>
                <w:szCs w:val="28"/>
                <w14:ligatures w14:val="none"/>
              </w:rPr>
            </w:pPr>
          </w:p>
        </w:tc>
        <w:tc>
          <w:tcPr>
            <w:tcW w:w="1109" w:type="dxa"/>
            <w:vMerge/>
            <w:tcBorders>
              <w:top w:val="nil"/>
              <w:left w:val="single" w:sz="4" w:space="0" w:color="auto"/>
              <w:bottom w:val="single" w:sz="4" w:space="0" w:color="auto"/>
              <w:right w:val="single" w:sz="4" w:space="0" w:color="auto"/>
            </w:tcBorders>
            <w:vAlign w:val="center"/>
            <w:hideMark/>
          </w:tcPr>
          <w:p w14:paraId="510DFD09" w14:textId="77777777" w:rsidR="00337059" w:rsidRPr="00811BB9" w:rsidRDefault="00337059" w:rsidP="00337059">
            <w:pPr>
              <w:spacing w:after="0" w:line="276" w:lineRule="auto"/>
              <w:rPr>
                <w:rFonts w:ascii="Simplified Arabic" w:eastAsia="Times New Roman" w:hAnsi="Simplified Arabic" w:cs="Simplified Arabic"/>
                <w:color w:val="000000"/>
                <w:kern w:val="0"/>
                <w:sz w:val="28"/>
                <w:szCs w:val="28"/>
                <w14:ligatures w14:val="none"/>
              </w:rPr>
            </w:pPr>
          </w:p>
        </w:tc>
      </w:tr>
      <w:tr w:rsidR="00337059" w:rsidRPr="00811BB9" w14:paraId="64295984" w14:textId="77777777" w:rsidTr="007E73C9">
        <w:trPr>
          <w:trHeight w:hRule="exact" w:val="510"/>
          <w:jc w:val="center"/>
        </w:trPr>
        <w:tc>
          <w:tcPr>
            <w:tcW w:w="3214" w:type="dxa"/>
            <w:vMerge/>
            <w:tcBorders>
              <w:top w:val="nil"/>
              <w:left w:val="single" w:sz="4" w:space="0" w:color="auto"/>
              <w:bottom w:val="single" w:sz="4" w:space="0" w:color="auto"/>
              <w:right w:val="single" w:sz="4" w:space="0" w:color="auto"/>
            </w:tcBorders>
            <w:vAlign w:val="center"/>
            <w:hideMark/>
          </w:tcPr>
          <w:p w14:paraId="4449EE7C" w14:textId="77777777" w:rsidR="00337059" w:rsidRPr="00811BB9" w:rsidRDefault="00337059" w:rsidP="00337059">
            <w:pPr>
              <w:spacing w:after="0" w:line="276" w:lineRule="auto"/>
              <w:rPr>
                <w:rFonts w:ascii="Simplified Arabic" w:eastAsia="Times New Roman" w:hAnsi="Simplified Arabic" w:cs="Simplified Arabic"/>
                <w:color w:val="000000"/>
                <w:kern w:val="0"/>
                <w:sz w:val="28"/>
                <w:szCs w:val="28"/>
                <w14:ligatures w14:val="none"/>
              </w:rPr>
            </w:pPr>
          </w:p>
        </w:tc>
        <w:tc>
          <w:tcPr>
            <w:tcW w:w="1785" w:type="dxa"/>
            <w:tcBorders>
              <w:top w:val="nil"/>
              <w:left w:val="single" w:sz="4" w:space="0" w:color="auto"/>
              <w:bottom w:val="single" w:sz="4" w:space="0" w:color="auto"/>
              <w:right w:val="single" w:sz="4" w:space="0" w:color="auto"/>
            </w:tcBorders>
            <w:vAlign w:val="center"/>
            <w:hideMark/>
          </w:tcPr>
          <w:p w14:paraId="634EE855" w14:textId="77777777"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lang w:bidi="ar-EG"/>
                <w14:ligatures w14:val="none"/>
              </w:rPr>
              <w:t>المجموع</w:t>
            </w:r>
          </w:p>
        </w:tc>
        <w:tc>
          <w:tcPr>
            <w:tcW w:w="1307" w:type="dxa"/>
            <w:tcBorders>
              <w:top w:val="nil"/>
              <w:left w:val="single" w:sz="4" w:space="0" w:color="auto"/>
              <w:bottom w:val="single" w:sz="4" w:space="0" w:color="auto"/>
              <w:right w:val="single" w:sz="4" w:space="0" w:color="auto"/>
            </w:tcBorders>
            <w:vAlign w:val="center"/>
            <w:hideMark/>
          </w:tcPr>
          <w:p w14:paraId="6533E430" w14:textId="0CE8F14A"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22.269</w:t>
            </w:r>
          </w:p>
        </w:tc>
        <w:tc>
          <w:tcPr>
            <w:tcW w:w="953" w:type="dxa"/>
            <w:tcBorders>
              <w:top w:val="nil"/>
              <w:left w:val="single" w:sz="4" w:space="0" w:color="auto"/>
              <w:bottom w:val="single" w:sz="4" w:space="0" w:color="auto"/>
              <w:right w:val="single" w:sz="4" w:space="0" w:color="auto"/>
            </w:tcBorders>
            <w:vAlign w:val="center"/>
            <w:hideMark/>
          </w:tcPr>
          <w:p w14:paraId="12C5E114" w14:textId="68D1DBF8"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AB33D7">
              <w:rPr>
                <w:rFonts w:ascii="Simplified Arabic" w:eastAsia="Times New Roman" w:hAnsi="Simplified Arabic" w:cs="Simplified Arabic"/>
                <w:color w:val="000000"/>
                <w:kern w:val="0"/>
                <w:sz w:val="28"/>
                <w:szCs w:val="28"/>
                <w:rtl/>
                <w14:ligatures w14:val="none"/>
              </w:rPr>
              <w:t>49</w:t>
            </w:r>
          </w:p>
        </w:tc>
        <w:tc>
          <w:tcPr>
            <w:tcW w:w="975" w:type="dxa"/>
            <w:tcBorders>
              <w:top w:val="nil"/>
              <w:left w:val="single" w:sz="4" w:space="0" w:color="auto"/>
              <w:bottom w:val="single" w:sz="4" w:space="0" w:color="auto"/>
              <w:right w:val="single" w:sz="4" w:space="0" w:color="auto"/>
            </w:tcBorders>
            <w:vAlign w:val="center"/>
            <w:hideMark/>
          </w:tcPr>
          <w:p w14:paraId="4C58755C" w14:textId="77777777" w:rsidR="00337059" w:rsidRPr="00811BB9" w:rsidRDefault="00337059" w:rsidP="00337059">
            <w:pPr>
              <w:spacing w:after="0" w:line="276" w:lineRule="auto"/>
              <w:jc w:val="center"/>
              <w:rPr>
                <w:rFonts w:ascii="Simplified Arabic" w:eastAsia="Times New Roman" w:hAnsi="Simplified Arabic" w:cs="Simplified Arabic"/>
                <w:color w:val="000000"/>
                <w:kern w:val="0"/>
                <w:sz w:val="28"/>
                <w:szCs w:val="28"/>
                <w:rtl/>
                <w14:ligatures w14:val="none"/>
              </w:rPr>
            </w:pPr>
            <w:r w:rsidRPr="00811BB9">
              <w:rPr>
                <w:rFonts w:ascii="Simplified Arabic" w:eastAsia="Times New Roman" w:hAnsi="Simplified Arabic" w:cs="Simplified Arabic"/>
                <w:color w:val="000000"/>
                <w:kern w:val="0"/>
                <w:sz w:val="28"/>
                <w:szCs w:val="28"/>
                <w:rtl/>
                <w14:ligatures w14:val="none"/>
              </w:rPr>
              <w:t> </w:t>
            </w:r>
          </w:p>
        </w:tc>
        <w:tc>
          <w:tcPr>
            <w:tcW w:w="957" w:type="dxa"/>
            <w:vMerge/>
            <w:tcBorders>
              <w:top w:val="nil"/>
              <w:left w:val="single" w:sz="4" w:space="0" w:color="auto"/>
              <w:bottom w:val="single" w:sz="4" w:space="0" w:color="auto"/>
              <w:right w:val="single" w:sz="4" w:space="0" w:color="auto"/>
            </w:tcBorders>
            <w:vAlign w:val="center"/>
            <w:hideMark/>
          </w:tcPr>
          <w:p w14:paraId="789B33FE" w14:textId="77777777" w:rsidR="00337059" w:rsidRPr="00811BB9" w:rsidRDefault="00337059" w:rsidP="00337059">
            <w:pPr>
              <w:spacing w:after="0" w:line="276" w:lineRule="auto"/>
              <w:rPr>
                <w:rFonts w:ascii="Simplified Arabic" w:eastAsia="Times New Roman" w:hAnsi="Simplified Arabic" w:cs="Simplified Arabic"/>
                <w:color w:val="000000"/>
                <w:kern w:val="0"/>
                <w:sz w:val="28"/>
                <w:szCs w:val="28"/>
                <w14:ligatures w14:val="none"/>
              </w:rPr>
            </w:pPr>
          </w:p>
        </w:tc>
        <w:tc>
          <w:tcPr>
            <w:tcW w:w="1109" w:type="dxa"/>
            <w:vMerge/>
            <w:tcBorders>
              <w:top w:val="nil"/>
              <w:left w:val="single" w:sz="4" w:space="0" w:color="auto"/>
              <w:bottom w:val="single" w:sz="4" w:space="0" w:color="auto"/>
              <w:right w:val="single" w:sz="4" w:space="0" w:color="auto"/>
            </w:tcBorders>
            <w:vAlign w:val="center"/>
            <w:hideMark/>
          </w:tcPr>
          <w:p w14:paraId="752694DA" w14:textId="77777777" w:rsidR="00337059" w:rsidRPr="00811BB9" w:rsidRDefault="00337059" w:rsidP="00337059">
            <w:pPr>
              <w:spacing w:after="0" w:line="276" w:lineRule="auto"/>
              <w:rPr>
                <w:rFonts w:ascii="Simplified Arabic" w:eastAsia="Times New Roman" w:hAnsi="Simplified Arabic" w:cs="Simplified Arabic"/>
                <w:color w:val="000000"/>
                <w:kern w:val="0"/>
                <w:sz w:val="28"/>
                <w:szCs w:val="28"/>
                <w14:ligatures w14:val="none"/>
              </w:rPr>
            </w:pPr>
          </w:p>
        </w:tc>
      </w:tr>
    </w:tbl>
    <w:p w14:paraId="1B3BAA60" w14:textId="77777777" w:rsidR="00F85D5B" w:rsidRPr="00B63709" w:rsidRDefault="00F85D5B" w:rsidP="00B63709">
      <w:pPr>
        <w:pStyle w:val="a6"/>
        <w:numPr>
          <w:ilvl w:val="0"/>
          <w:numId w:val="40"/>
        </w:numPr>
        <w:spacing w:before="240" w:line="276" w:lineRule="auto"/>
        <w:ind w:left="419" w:hanging="357"/>
        <w:jc w:val="both"/>
        <w:rPr>
          <w:rFonts w:ascii="Simplified Arabic" w:hAnsi="Simplified Arabic" w:cs="Simplified Arabic"/>
          <w:sz w:val="28"/>
          <w:szCs w:val="28"/>
          <w:rtl/>
        </w:rPr>
      </w:pPr>
      <w:r w:rsidRPr="00B63709">
        <w:rPr>
          <w:rFonts w:ascii="Simplified Arabic" w:hAnsi="Simplified Arabic" w:cs="Simplified Arabic"/>
          <w:sz w:val="28"/>
          <w:szCs w:val="28"/>
          <w:rtl/>
        </w:rPr>
        <w:t>يتضح من خلال نتائج الجدول السابق أنه لا توجد فروق ذات دلالة إحصائية بين تقييم الأنماط المختلفة لاستخدام الجمهور لوسائل التواصل الاجتماعي وأثر التكامل الإعلامي، فقد بلغت قيمة (</w:t>
      </w:r>
      <w:r w:rsidRPr="00B63709">
        <w:rPr>
          <w:rFonts w:ascii="Simplified Arabic" w:hAnsi="Simplified Arabic" w:cs="Simplified Arabic"/>
          <w:sz w:val="28"/>
          <w:szCs w:val="28"/>
        </w:rPr>
        <w:t>F</w:t>
      </w:r>
      <w:r w:rsidRPr="00B63709">
        <w:rPr>
          <w:rFonts w:ascii="Simplified Arabic" w:hAnsi="Simplified Arabic" w:cs="Simplified Arabic"/>
          <w:sz w:val="28"/>
          <w:szCs w:val="28"/>
          <w:rtl/>
        </w:rPr>
        <w:t>) (</w:t>
      </w:r>
      <w:r w:rsidRPr="00B63709">
        <w:rPr>
          <w:rFonts w:ascii="Simplified Arabic" w:hAnsi="Simplified Arabic" w:cs="Simplified Arabic" w:hint="cs"/>
          <w:sz w:val="28"/>
          <w:szCs w:val="28"/>
          <w:rtl/>
        </w:rPr>
        <w:t>2.016</w:t>
      </w:r>
      <w:r w:rsidRPr="00B63709">
        <w:rPr>
          <w:rFonts w:ascii="Simplified Arabic" w:hAnsi="Simplified Arabic" w:cs="Simplified Arabic"/>
          <w:sz w:val="28"/>
          <w:szCs w:val="28"/>
          <w:rtl/>
        </w:rPr>
        <w:t xml:space="preserve">)، </w:t>
      </w:r>
      <w:r w:rsidRPr="00B63709">
        <w:rPr>
          <w:rFonts w:ascii="Simplified Arabic" w:hAnsi="Simplified Arabic" w:cs="Simplified Arabic"/>
          <w:sz w:val="28"/>
          <w:szCs w:val="28"/>
          <w:rtl/>
        </w:rPr>
        <w:lastRenderedPageBreak/>
        <w:t>ومستوى الدلالة</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(0.</w:t>
      </w:r>
      <w:r w:rsidRPr="00B63709">
        <w:rPr>
          <w:rFonts w:ascii="Simplified Arabic" w:hAnsi="Simplified Arabic" w:cs="Simplified Arabic" w:hint="cs"/>
          <w:sz w:val="28"/>
          <w:szCs w:val="28"/>
          <w:rtl/>
        </w:rPr>
        <w:t>125</w:t>
      </w:r>
      <w:r w:rsidRPr="00B63709">
        <w:rPr>
          <w:rFonts w:ascii="Simplified Arabic" w:hAnsi="Simplified Arabic" w:cs="Simplified Arabic"/>
          <w:sz w:val="28"/>
          <w:szCs w:val="28"/>
          <w:rtl/>
        </w:rPr>
        <w:t>)، وهي قيمة أكبر من (0.05.)، وهذا يدل على أن تقييم الجمهور لأثر التكامل الإعلامي لا يختلف بشكل جوهري بناءً على نمط استخدامهم للمنصات الرقمية</w:t>
      </w:r>
      <w:r w:rsidRPr="00B63709">
        <w:rPr>
          <w:rFonts w:ascii="Simplified Arabic" w:hAnsi="Simplified Arabic" w:cs="Simplified Arabic"/>
          <w:sz w:val="28"/>
          <w:szCs w:val="28"/>
        </w:rPr>
        <w:t>.</w:t>
      </w:r>
    </w:p>
    <w:p w14:paraId="5B03DE92"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Pr>
      </w:pPr>
      <w:r w:rsidRPr="00B63709">
        <w:rPr>
          <w:rFonts w:ascii="Simplified Arabic" w:hAnsi="Simplified Arabic" w:cs="Simplified Arabic"/>
          <w:sz w:val="28"/>
          <w:szCs w:val="28"/>
          <w:rtl/>
        </w:rPr>
        <w:t>هذه النتيجة تتفق مع ما توصلت إليه دراسة رشا علام</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(2018)</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التي أظهرت أن الإذاعة تصل لشرائح عمرية متنوعة، وعلى الرغم من أن النتائج لا تتفق مع دراسات مثل هشام</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(2023)</w:t>
      </w:r>
      <w:r w:rsidRPr="00B63709">
        <w:rPr>
          <w:rFonts w:ascii="Simplified Arabic" w:hAnsi="Simplified Arabic" w:cs="Simplified Arabic"/>
          <w:sz w:val="28"/>
          <w:szCs w:val="28"/>
        </w:rPr>
        <w:t xml:space="preserve"> </w:t>
      </w:r>
      <w:r w:rsidRPr="00B63709">
        <w:rPr>
          <w:rFonts w:ascii="Simplified Arabic" w:hAnsi="Simplified Arabic" w:cs="Simplified Arabic"/>
          <w:sz w:val="28"/>
          <w:szCs w:val="28"/>
          <w:rtl/>
        </w:rPr>
        <w:t>التي ركزت على تأثير الفئات العمرية في قضايا معينة، إلا أن دراستنا تُشير إلى أن تأثير التكامل الإعلامي هو تأثير عام يشمل جميع الفئات العمرية والأنماط الاستخدامية</w:t>
      </w:r>
      <w:r w:rsidRPr="00B63709">
        <w:rPr>
          <w:rFonts w:ascii="Simplified Arabic" w:hAnsi="Simplified Arabic" w:cs="Simplified Arabic"/>
          <w:sz w:val="28"/>
          <w:szCs w:val="28"/>
        </w:rPr>
        <w:t>.</w:t>
      </w:r>
    </w:p>
    <w:p w14:paraId="3E7E5BA2" w14:textId="77777777" w:rsidR="00F85D5B" w:rsidRPr="00B63709" w:rsidRDefault="00F85D5B" w:rsidP="00B63709">
      <w:pPr>
        <w:pStyle w:val="a6"/>
        <w:numPr>
          <w:ilvl w:val="0"/>
          <w:numId w:val="40"/>
        </w:numPr>
        <w:spacing w:line="276" w:lineRule="auto"/>
        <w:ind w:left="424"/>
        <w:jc w:val="both"/>
        <w:rPr>
          <w:rFonts w:ascii="Simplified Arabic" w:hAnsi="Simplified Arabic" w:cs="Simplified Arabic"/>
          <w:sz w:val="28"/>
          <w:szCs w:val="28"/>
        </w:rPr>
      </w:pPr>
      <w:r w:rsidRPr="00B63709">
        <w:rPr>
          <w:rFonts w:ascii="Simplified Arabic" w:hAnsi="Simplified Arabic" w:cs="Simplified Arabic"/>
          <w:sz w:val="28"/>
          <w:szCs w:val="28"/>
          <w:rtl/>
        </w:rPr>
        <w:t>من خلال العرض السابق، يتم رفض الفرضية السادسة في كلا جزأيها، حيث أظهرت النتائج أنه لا توجد فروق ذات دلالة إحصائية في تقييم أثر التكامل الإعلامي بين الإذاعة والمنصات الرقمية سواء باختلاف الفئة العمرية أو أنماط استخدام الجمهور لوسائل التواصل الاجتماعي</w:t>
      </w:r>
      <w:r w:rsidRPr="00B63709">
        <w:rPr>
          <w:rFonts w:ascii="Simplified Arabic" w:hAnsi="Simplified Arabic" w:cs="Simplified Arabic"/>
          <w:sz w:val="28"/>
          <w:szCs w:val="28"/>
        </w:rPr>
        <w:t>.</w:t>
      </w:r>
    </w:p>
    <w:p w14:paraId="41745FAC" w14:textId="6960EB31" w:rsidR="00337059" w:rsidRPr="0044687E" w:rsidRDefault="0044687E" w:rsidP="0044687E">
      <w:pPr>
        <w:spacing w:before="360" w:after="0" w:line="276" w:lineRule="auto"/>
        <w:ind w:left="425"/>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خامسًا: </w:t>
      </w:r>
      <w:r w:rsidR="00337059" w:rsidRPr="0044687E">
        <w:rPr>
          <w:rFonts w:ascii="Simplified Arabic" w:hAnsi="Simplified Arabic" w:cs="Simplified Arabic"/>
          <w:b/>
          <w:bCs/>
          <w:sz w:val="32"/>
          <w:szCs w:val="32"/>
          <w:rtl/>
        </w:rPr>
        <w:t>تحليل نتائج المقابلات</w:t>
      </w:r>
      <w:r>
        <w:rPr>
          <w:rFonts w:ascii="Simplified Arabic" w:hAnsi="Simplified Arabic" w:cs="Simplified Arabic" w:hint="cs"/>
          <w:b/>
          <w:bCs/>
          <w:sz w:val="32"/>
          <w:szCs w:val="32"/>
          <w:rtl/>
        </w:rPr>
        <w:t>:</w:t>
      </w:r>
    </w:p>
    <w:p w14:paraId="2887201A" w14:textId="77777777" w:rsidR="00337059" w:rsidRPr="0044687E" w:rsidRDefault="00337059" w:rsidP="0044687E">
      <w:pPr>
        <w:spacing w:after="120" w:line="276" w:lineRule="auto"/>
        <w:ind w:left="849" w:firstLine="1"/>
        <w:jc w:val="both"/>
        <w:rPr>
          <w:rFonts w:ascii="Simplified Arabic" w:hAnsi="Simplified Arabic" w:cs="Simplified Arabic"/>
          <w:sz w:val="28"/>
          <w:szCs w:val="28"/>
        </w:rPr>
      </w:pPr>
      <w:r w:rsidRPr="0044687E">
        <w:rPr>
          <w:rFonts w:ascii="Simplified Arabic" w:hAnsi="Simplified Arabic" w:cs="Simplified Arabic"/>
          <w:sz w:val="28"/>
          <w:szCs w:val="28"/>
          <w:rtl/>
        </w:rPr>
        <w:t>تم إجراء مقابلات متعمقة مع خمسة من العاملين في إذاعة</w:t>
      </w:r>
      <w:r w:rsidRPr="0044687E">
        <w:rPr>
          <w:rFonts w:ascii="Simplified Arabic" w:hAnsi="Simplified Arabic" w:cs="Simplified Arabic"/>
          <w:sz w:val="28"/>
          <w:szCs w:val="28"/>
        </w:rPr>
        <w:t xml:space="preserve"> UFM</w:t>
      </w:r>
      <w:r w:rsidRPr="0044687E">
        <w:rPr>
          <w:rFonts w:ascii="Simplified Arabic" w:hAnsi="Simplified Arabic" w:cs="Simplified Arabic"/>
          <w:sz w:val="28"/>
          <w:szCs w:val="28"/>
          <w:rtl/>
        </w:rPr>
        <w:t>، بهدف استكشاف آرائهم وخبراتهم حول التكامل الإعلامي بين الإذاعة ومنصات التواصل الاجتماعي، تتكامل هذه النتائج النوعية مع البيانات الكمية التي تم الحصول عليها من الاستبيان، وتقدم رؤى أعمق حول المحاور الرئيسية للدراسة</w:t>
      </w:r>
      <w:r w:rsidRPr="0044687E">
        <w:rPr>
          <w:rFonts w:ascii="Simplified Arabic" w:hAnsi="Simplified Arabic" w:cs="Simplified Arabic"/>
          <w:sz w:val="28"/>
          <w:szCs w:val="28"/>
        </w:rPr>
        <w:t>.</w:t>
      </w:r>
    </w:p>
    <w:p w14:paraId="62E75E62" w14:textId="78ABA5C7" w:rsidR="00337059" w:rsidRPr="0044687E" w:rsidRDefault="00337059" w:rsidP="0044687E">
      <w:pPr>
        <w:spacing w:before="240" w:after="0" w:line="276" w:lineRule="auto"/>
        <w:ind w:left="425"/>
        <w:rPr>
          <w:rFonts w:ascii="Simplified Arabic" w:hAnsi="Simplified Arabic" w:cs="Simplified Arabic"/>
          <w:b/>
          <w:bCs/>
          <w:sz w:val="28"/>
          <w:szCs w:val="28"/>
        </w:rPr>
      </w:pPr>
      <w:r w:rsidRPr="0044687E">
        <w:rPr>
          <w:rFonts w:ascii="Simplified Arabic" w:hAnsi="Simplified Arabic" w:cs="Simplified Arabic"/>
          <w:b/>
          <w:bCs/>
          <w:sz w:val="28"/>
          <w:szCs w:val="28"/>
          <w:rtl/>
        </w:rPr>
        <w:t>أولاً: طبيعة العلاقة بين الإذاعة ومنصات التواصل الاجتماعي</w:t>
      </w:r>
      <w:r w:rsidR="0044687E">
        <w:rPr>
          <w:rFonts w:ascii="Simplified Arabic" w:hAnsi="Simplified Arabic" w:cs="Simplified Arabic" w:hint="cs"/>
          <w:b/>
          <w:bCs/>
          <w:sz w:val="28"/>
          <w:szCs w:val="28"/>
          <w:rtl/>
        </w:rPr>
        <w:t>:</w:t>
      </w:r>
    </w:p>
    <w:p w14:paraId="611CC6BE" w14:textId="77777777" w:rsidR="00337059" w:rsidRPr="0044687E" w:rsidRDefault="00337059" w:rsidP="0044687E">
      <w:pPr>
        <w:spacing w:line="276" w:lineRule="auto"/>
        <w:ind w:left="1080"/>
        <w:jc w:val="both"/>
        <w:rPr>
          <w:rFonts w:ascii="Simplified Arabic" w:hAnsi="Simplified Arabic" w:cs="Simplified Arabic"/>
          <w:sz w:val="28"/>
          <w:szCs w:val="28"/>
        </w:rPr>
      </w:pPr>
      <w:r w:rsidRPr="0044687E">
        <w:rPr>
          <w:rFonts w:ascii="Simplified Arabic" w:hAnsi="Simplified Arabic" w:cs="Simplified Arabic"/>
          <w:sz w:val="28"/>
          <w:szCs w:val="28"/>
          <w:rtl/>
        </w:rPr>
        <w:t>يصف معظم المشاركين العلاقة بين الإذاعة ومنصات التواصل الاجتماعي بأنها قوية ومتكاملة، حيث تعمل المنصات الرقمية كقناة حيوية لتوسيع نطاق وصول المحتوى الإذاعي إلى جمهور أوسع، خاصة أولئك الذين لا يستمعون إلى البث التقليدي، وأشار أحد المشاركين إلى أن هذا التكامل يمنح الجمهور خيار متابعة المحتوى في أي وقت وبشكل يتناسب مع النسق السريع لوسائل التواصل الاجتماعي، بينما رأى مشارك آخر أنها علاقة رسمية وأداء واجب تحتاج إلى تطوير لتكون أقرب للجمهور، هناك شبه إجماع على أن التكامل يعكس هوية الإذاعة، ولكنه يحتاج إلى تطوير مستمر لمواكبة الترندات والأخبار اليومية وتفعيل قنوات مثل "سناب شات" و"تيك توك" بشكل أفضل</w:t>
      </w:r>
      <w:r w:rsidRPr="0044687E">
        <w:rPr>
          <w:rFonts w:ascii="Simplified Arabic" w:hAnsi="Simplified Arabic" w:cs="Simplified Arabic"/>
          <w:sz w:val="28"/>
          <w:szCs w:val="28"/>
        </w:rPr>
        <w:t>.</w:t>
      </w:r>
    </w:p>
    <w:p w14:paraId="28014B81" w14:textId="77777777" w:rsidR="00337059" w:rsidRPr="0044687E" w:rsidRDefault="00337059" w:rsidP="0044687E">
      <w:pPr>
        <w:spacing w:before="240" w:after="0" w:line="276" w:lineRule="auto"/>
        <w:ind w:left="425"/>
        <w:rPr>
          <w:rFonts w:ascii="Simplified Arabic" w:hAnsi="Simplified Arabic" w:cs="Simplified Arabic"/>
          <w:b/>
          <w:bCs/>
          <w:sz w:val="28"/>
          <w:szCs w:val="28"/>
        </w:rPr>
      </w:pPr>
      <w:r w:rsidRPr="0044687E">
        <w:rPr>
          <w:rFonts w:ascii="Simplified Arabic" w:hAnsi="Simplified Arabic" w:cs="Simplified Arabic"/>
          <w:b/>
          <w:bCs/>
          <w:sz w:val="28"/>
          <w:szCs w:val="28"/>
          <w:rtl/>
        </w:rPr>
        <w:t>ثانياً: أثر التكامل على تفاعل الجمهور</w:t>
      </w:r>
    </w:p>
    <w:p w14:paraId="54BA5D97" w14:textId="77777777" w:rsidR="00337059" w:rsidRPr="0092235E" w:rsidRDefault="00337059" w:rsidP="0092235E">
      <w:pPr>
        <w:spacing w:line="276" w:lineRule="auto"/>
        <w:ind w:left="1080"/>
        <w:jc w:val="both"/>
        <w:rPr>
          <w:rFonts w:ascii="Simplified Arabic" w:hAnsi="Simplified Arabic" w:cs="Simplified Arabic"/>
          <w:sz w:val="28"/>
          <w:szCs w:val="28"/>
        </w:rPr>
      </w:pPr>
      <w:r w:rsidRPr="0092235E">
        <w:rPr>
          <w:rFonts w:ascii="Simplified Arabic" w:hAnsi="Simplified Arabic" w:cs="Simplified Arabic"/>
          <w:sz w:val="28"/>
          <w:szCs w:val="28"/>
          <w:rtl/>
        </w:rPr>
        <w:t xml:space="preserve">أكد جميع المشاركين أن نشر محتوى الإذاعة على منصات التواصل الاجتماعي يؤدي إلى زيادة مستوى تفاعل الجمهور وانتشار الإذاعة، ومع ذلك، كانت هناك وجهات نظر متباينة حول حجم هذا التفاعل؛ حيث وصفه البعض بأنه "قوي"، بينما رأى آخرون أنه "جيد نوعًا ما"، واتفق الجميع على أن هناك فرقًا </w:t>
      </w:r>
      <w:r w:rsidRPr="0092235E">
        <w:rPr>
          <w:rFonts w:ascii="Simplified Arabic" w:hAnsi="Simplified Arabic" w:cs="Simplified Arabic"/>
          <w:sz w:val="28"/>
          <w:szCs w:val="28"/>
          <w:rtl/>
        </w:rPr>
        <w:lastRenderedPageBreak/>
        <w:t>واضحًا في سلوك الجمهور بين المستمعين التقليديين والمتابعين على المنصات الرقمية، حيث يتفاعل المستمع التقليدي بشكل "لحظي ومحدود" عبر الاتصالات والرسائل، في حين يتفاعل جمهور المنصات الرقمية بشكل "أكبر وأسرع" عبر التعليقات والمشاركات في أي وقت، بالنسبة لأنواع المحتوى، كان هناك إجماع على أن الفيديوهات هي الأكثر جاذبية وتفاعلاً، وأضاف البعض أن الفيديوهات القصيرة من كواليس البرامج أو لقطات ممتعة، والصور من خلف الكواليس تزيد من ارتباط الجمهور</w:t>
      </w:r>
      <w:r w:rsidRPr="0092235E">
        <w:rPr>
          <w:rFonts w:ascii="Simplified Arabic" w:hAnsi="Simplified Arabic" w:cs="Simplified Arabic"/>
          <w:sz w:val="28"/>
          <w:szCs w:val="28"/>
        </w:rPr>
        <w:t>.</w:t>
      </w:r>
    </w:p>
    <w:p w14:paraId="0CA55FDF" w14:textId="77777777" w:rsidR="00337059" w:rsidRPr="0044687E" w:rsidRDefault="00337059" w:rsidP="0044687E">
      <w:pPr>
        <w:spacing w:before="240" w:after="0" w:line="276" w:lineRule="auto"/>
        <w:ind w:left="425"/>
        <w:rPr>
          <w:rFonts w:ascii="Simplified Arabic" w:hAnsi="Simplified Arabic" w:cs="Simplified Arabic"/>
          <w:b/>
          <w:bCs/>
          <w:sz w:val="28"/>
          <w:szCs w:val="28"/>
        </w:rPr>
      </w:pPr>
      <w:r w:rsidRPr="0044687E">
        <w:rPr>
          <w:rFonts w:ascii="Simplified Arabic" w:hAnsi="Simplified Arabic" w:cs="Simplified Arabic"/>
          <w:b/>
          <w:bCs/>
          <w:sz w:val="28"/>
          <w:szCs w:val="28"/>
          <w:rtl/>
        </w:rPr>
        <w:t>ثالثاً: أساليب التكامل الإعلامي المستخدمة</w:t>
      </w:r>
    </w:p>
    <w:p w14:paraId="3F5BA4B6" w14:textId="77777777" w:rsidR="00337059" w:rsidRPr="0092235E" w:rsidRDefault="00337059" w:rsidP="0092235E">
      <w:pPr>
        <w:spacing w:line="276" w:lineRule="auto"/>
        <w:ind w:left="1080"/>
        <w:jc w:val="both"/>
        <w:rPr>
          <w:rFonts w:ascii="Simplified Arabic" w:hAnsi="Simplified Arabic" w:cs="Simplified Arabic"/>
          <w:sz w:val="28"/>
          <w:szCs w:val="28"/>
        </w:rPr>
      </w:pPr>
      <w:r w:rsidRPr="0092235E">
        <w:rPr>
          <w:rFonts w:ascii="Simplified Arabic" w:hAnsi="Simplified Arabic" w:cs="Simplified Arabic"/>
          <w:sz w:val="28"/>
          <w:szCs w:val="28"/>
          <w:rtl/>
        </w:rPr>
        <w:t>تُعد أبرز الأساليب المتبعة هي نشر مقتطفات مختصرة ومؤثرة من البرامج الإذاعية على شكل مقاطع فيديو أو صوتية، كما تشمل الأساليب التفاعل الفوري مع الجمهور أثناء البث، وتغطية الفعاليات الخارجية، وإعادة توظيف المحتوى بما يناسب كل منصة، يتم اختيار المحتوى بناءً على جاذبيته وقابليته للانتشار أو بناءً على طلب من المذيع أو إدارة القسم، أكدت المقابلات على أن الإذاعة تقيس أداء هذه الأساليب بشكل دوري من خلال معايير مثل عدد المشاهدات، التفاعلات، مدة المشاهدة، والانتشار</w:t>
      </w:r>
      <w:r w:rsidRPr="0092235E">
        <w:rPr>
          <w:rFonts w:ascii="Simplified Arabic" w:hAnsi="Simplified Arabic" w:cs="Simplified Arabic"/>
          <w:sz w:val="28"/>
          <w:szCs w:val="28"/>
        </w:rPr>
        <w:t>.</w:t>
      </w:r>
    </w:p>
    <w:p w14:paraId="39CAA486" w14:textId="77777777" w:rsidR="00337059" w:rsidRPr="0044687E" w:rsidRDefault="00337059" w:rsidP="0044687E">
      <w:pPr>
        <w:spacing w:before="240" w:after="0" w:line="276" w:lineRule="auto"/>
        <w:ind w:left="425"/>
        <w:rPr>
          <w:rFonts w:ascii="Simplified Arabic" w:hAnsi="Simplified Arabic" w:cs="Simplified Arabic"/>
          <w:b/>
          <w:bCs/>
          <w:sz w:val="28"/>
          <w:szCs w:val="28"/>
        </w:rPr>
      </w:pPr>
      <w:r w:rsidRPr="0044687E">
        <w:rPr>
          <w:rFonts w:ascii="Simplified Arabic" w:hAnsi="Simplified Arabic" w:cs="Simplified Arabic"/>
          <w:b/>
          <w:bCs/>
          <w:sz w:val="28"/>
          <w:szCs w:val="28"/>
          <w:rtl/>
        </w:rPr>
        <w:t>رابعاً: تأثير التكامل على استقطاب المعلنين</w:t>
      </w:r>
    </w:p>
    <w:p w14:paraId="2E166A51" w14:textId="77777777" w:rsidR="00337059" w:rsidRPr="0092235E" w:rsidRDefault="00337059" w:rsidP="0092235E">
      <w:pPr>
        <w:spacing w:line="276" w:lineRule="auto"/>
        <w:ind w:left="1080"/>
        <w:jc w:val="both"/>
        <w:rPr>
          <w:rFonts w:ascii="Simplified Arabic" w:hAnsi="Simplified Arabic" w:cs="Simplified Arabic"/>
          <w:sz w:val="28"/>
          <w:szCs w:val="28"/>
        </w:rPr>
      </w:pPr>
      <w:r w:rsidRPr="0092235E">
        <w:rPr>
          <w:rFonts w:ascii="Simplified Arabic" w:hAnsi="Simplified Arabic" w:cs="Simplified Arabic"/>
          <w:sz w:val="28"/>
          <w:szCs w:val="28"/>
          <w:rtl/>
        </w:rPr>
        <w:t xml:space="preserve">أكد جميع المشاركين أن التكامل الإعلامي قد ساهم بشكل كبير في جذب المزيد من المعلنين وزيادة قيمة الحملات الإعلانية، ويرى المعلنون أن وجود الإذاعة على المنصات الرقمية يوفر لهم جمهورًا أوسع وأكثر تنوعًا </w:t>
      </w:r>
      <w:r w:rsidRPr="0092235E">
        <w:rPr>
          <w:rFonts w:ascii="Simplified Arabic" w:hAnsi="Simplified Arabic" w:cs="Simplified Arabic" w:hint="cs"/>
          <w:sz w:val="28"/>
          <w:szCs w:val="28"/>
          <w:rtl/>
        </w:rPr>
        <w:t xml:space="preserve">وتفاعلاً، </w:t>
      </w:r>
      <w:r w:rsidRPr="0092235E">
        <w:rPr>
          <w:rFonts w:ascii="Simplified Arabic" w:hAnsi="Simplified Arabic" w:cs="Simplified Arabic"/>
          <w:sz w:val="28"/>
          <w:szCs w:val="28"/>
          <w:rtl/>
        </w:rPr>
        <w:t>وأشار أحد المشاركين إلى أن المعلنين يهتمون بقياس الأثر من خلال عدد التفاعلات على المحتوى المنشور، بينما أشار آخرون إلى أن بعض المعلنين يطلبون أعداد المستمعين للبث التقليدي، وليس فقط مشاهدات السوشيال ميديا</w:t>
      </w:r>
      <w:r w:rsidRPr="0092235E">
        <w:rPr>
          <w:rFonts w:ascii="Simplified Arabic" w:hAnsi="Simplified Arabic" w:cs="Simplified Arabic"/>
          <w:sz w:val="28"/>
          <w:szCs w:val="28"/>
        </w:rPr>
        <w:t>.</w:t>
      </w:r>
    </w:p>
    <w:p w14:paraId="2CF983C3" w14:textId="77777777" w:rsidR="00337059" w:rsidRPr="0044687E" w:rsidRDefault="00337059" w:rsidP="0044687E">
      <w:pPr>
        <w:spacing w:before="240" w:after="0" w:line="276" w:lineRule="auto"/>
        <w:ind w:left="425"/>
        <w:rPr>
          <w:rFonts w:ascii="Simplified Arabic" w:hAnsi="Simplified Arabic" w:cs="Simplified Arabic"/>
          <w:b/>
          <w:bCs/>
          <w:sz w:val="28"/>
          <w:szCs w:val="28"/>
        </w:rPr>
      </w:pPr>
      <w:r w:rsidRPr="0044687E">
        <w:rPr>
          <w:rFonts w:ascii="Simplified Arabic" w:hAnsi="Simplified Arabic" w:cs="Simplified Arabic"/>
          <w:b/>
          <w:bCs/>
          <w:sz w:val="28"/>
          <w:szCs w:val="28"/>
          <w:rtl/>
        </w:rPr>
        <w:t>خامساً: التحديات في التكامل الإعلامي</w:t>
      </w:r>
    </w:p>
    <w:p w14:paraId="7B409D9D" w14:textId="77777777" w:rsidR="00337059" w:rsidRPr="0092235E" w:rsidRDefault="00337059" w:rsidP="0092235E">
      <w:pPr>
        <w:spacing w:after="0" w:line="276" w:lineRule="auto"/>
        <w:ind w:left="1077"/>
        <w:jc w:val="both"/>
        <w:rPr>
          <w:rFonts w:ascii="Simplified Arabic" w:hAnsi="Simplified Arabic" w:cs="Simplified Arabic"/>
          <w:sz w:val="28"/>
          <w:szCs w:val="28"/>
        </w:rPr>
      </w:pPr>
      <w:r w:rsidRPr="0092235E">
        <w:rPr>
          <w:rFonts w:ascii="Simplified Arabic" w:hAnsi="Simplified Arabic" w:cs="Simplified Arabic"/>
          <w:sz w:val="28"/>
          <w:szCs w:val="28"/>
          <w:rtl/>
        </w:rPr>
        <w:t>صنّف المشاركون أبرز التحديات في ثلاثة جوانب رئيسية</w:t>
      </w:r>
      <w:r w:rsidRPr="0092235E">
        <w:rPr>
          <w:rFonts w:ascii="Simplified Arabic" w:hAnsi="Simplified Arabic" w:cs="Simplified Arabic"/>
          <w:sz w:val="28"/>
          <w:szCs w:val="28"/>
        </w:rPr>
        <w:t>:</w:t>
      </w:r>
    </w:p>
    <w:p w14:paraId="78EB7EB3" w14:textId="77777777" w:rsidR="00337059" w:rsidRPr="0092235E" w:rsidRDefault="00337059" w:rsidP="0092235E">
      <w:pPr>
        <w:numPr>
          <w:ilvl w:val="0"/>
          <w:numId w:val="50"/>
        </w:numPr>
        <w:tabs>
          <w:tab w:val="clear" w:pos="720"/>
          <w:tab w:val="num" w:pos="1133"/>
        </w:tabs>
        <w:spacing w:line="276" w:lineRule="auto"/>
        <w:ind w:left="1700"/>
        <w:rPr>
          <w:rFonts w:ascii="Simplified Arabic" w:hAnsi="Simplified Arabic" w:cs="Simplified Arabic"/>
          <w:sz w:val="28"/>
          <w:szCs w:val="28"/>
        </w:rPr>
      </w:pPr>
      <w:r w:rsidRPr="0092235E">
        <w:rPr>
          <w:rFonts w:ascii="Simplified Arabic" w:hAnsi="Simplified Arabic" w:cs="Simplified Arabic"/>
          <w:b/>
          <w:bCs/>
          <w:sz w:val="28"/>
          <w:szCs w:val="28"/>
          <w:rtl/>
        </w:rPr>
        <w:t>التحديات التقنية</w:t>
      </w:r>
      <w:r w:rsidRPr="0092235E">
        <w:rPr>
          <w:rFonts w:ascii="Simplified Arabic" w:hAnsi="Simplified Arabic" w:cs="Simplified Arabic"/>
          <w:b/>
          <w:bCs/>
          <w:sz w:val="28"/>
          <w:szCs w:val="28"/>
        </w:rPr>
        <w:t>:</w:t>
      </w:r>
      <w:r w:rsidRPr="0092235E">
        <w:rPr>
          <w:rFonts w:ascii="Simplified Arabic" w:hAnsi="Simplified Arabic" w:cs="Simplified Arabic"/>
          <w:sz w:val="28"/>
          <w:szCs w:val="28"/>
        </w:rPr>
        <w:t xml:space="preserve"> </w:t>
      </w:r>
      <w:r w:rsidRPr="0092235E">
        <w:rPr>
          <w:rFonts w:ascii="Simplified Arabic" w:hAnsi="Simplified Arabic" w:cs="Simplified Arabic"/>
          <w:sz w:val="28"/>
          <w:szCs w:val="28"/>
          <w:rtl/>
        </w:rPr>
        <w:t>الحاجة إلى تقنيات متطورة ومواكبة التحديثات المستمرة للمنصات الرقمية</w:t>
      </w:r>
      <w:r w:rsidRPr="0092235E">
        <w:rPr>
          <w:rFonts w:ascii="Simplified Arabic" w:hAnsi="Simplified Arabic" w:cs="Simplified Arabic"/>
          <w:sz w:val="28"/>
          <w:szCs w:val="28"/>
        </w:rPr>
        <w:t>.</w:t>
      </w:r>
    </w:p>
    <w:p w14:paraId="7D68A42A" w14:textId="77777777" w:rsidR="00337059" w:rsidRPr="0092235E" w:rsidRDefault="00337059" w:rsidP="0092235E">
      <w:pPr>
        <w:numPr>
          <w:ilvl w:val="0"/>
          <w:numId w:val="50"/>
        </w:numPr>
        <w:tabs>
          <w:tab w:val="clear" w:pos="720"/>
          <w:tab w:val="num" w:pos="1133"/>
        </w:tabs>
        <w:spacing w:line="276" w:lineRule="auto"/>
        <w:ind w:left="1700"/>
        <w:rPr>
          <w:rFonts w:ascii="Simplified Arabic" w:hAnsi="Simplified Arabic" w:cs="Simplified Arabic"/>
          <w:sz w:val="28"/>
          <w:szCs w:val="28"/>
        </w:rPr>
      </w:pPr>
      <w:r w:rsidRPr="0092235E">
        <w:rPr>
          <w:rFonts w:ascii="Simplified Arabic" w:hAnsi="Simplified Arabic" w:cs="Simplified Arabic"/>
          <w:b/>
          <w:bCs/>
          <w:sz w:val="28"/>
          <w:szCs w:val="28"/>
          <w:rtl/>
        </w:rPr>
        <w:t>التحديات البشرية والتنظيمية</w:t>
      </w:r>
      <w:r w:rsidRPr="0092235E">
        <w:rPr>
          <w:rFonts w:ascii="Simplified Arabic" w:hAnsi="Simplified Arabic" w:cs="Simplified Arabic"/>
          <w:b/>
          <w:bCs/>
          <w:sz w:val="28"/>
          <w:szCs w:val="28"/>
        </w:rPr>
        <w:t>:</w:t>
      </w:r>
      <w:r w:rsidRPr="0092235E">
        <w:rPr>
          <w:rFonts w:ascii="Simplified Arabic" w:hAnsi="Simplified Arabic" w:cs="Simplified Arabic"/>
          <w:sz w:val="28"/>
          <w:szCs w:val="28"/>
        </w:rPr>
        <w:t xml:space="preserve"> </w:t>
      </w:r>
      <w:r w:rsidRPr="0092235E">
        <w:rPr>
          <w:rFonts w:ascii="Simplified Arabic" w:hAnsi="Simplified Arabic" w:cs="Simplified Arabic"/>
          <w:sz w:val="28"/>
          <w:szCs w:val="28"/>
          <w:rtl/>
        </w:rPr>
        <w:t>تدريب فرق العمل على المهارات الرقمية، والتنسيق المبكر بين الأقسام المختلفة، وضمان جودة المحتوى المنشور في وقت قصير</w:t>
      </w:r>
      <w:r w:rsidRPr="0092235E">
        <w:rPr>
          <w:rFonts w:ascii="Simplified Arabic" w:hAnsi="Simplified Arabic" w:cs="Simplified Arabic"/>
          <w:sz w:val="28"/>
          <w:szCs w:val="28"/>
        </w:rPr>
        <w:t>.</w:t>
      </w:r>
    </w:p>
    <w:p w14:paraId="326EEB4D" w14:textId="77777777" w:rsidR="00337059" w:rsidRPr="0092235E" w:rsidRDefault="00337059" w:rsidP="0092235E">
      <w:pPr>
        <w:numPr>
          <w:ilvl w:val="0"/>
          <w:numId w:val="50"/>
        </w:numPr>
        <w:tabs>
          <w:tab w:val="clear" w:pos="720"/>
          <w:tab w:val="num" w:pos="1133"/>
        </w:tabs>
        <w:spacing w:line="276" w:lineRule="auto"/>
        <w:ind w:left="1700"/>
        <w:rPr>
          <w:rFonts w:ascii="Simplified Arabic" w:hAnsi="Simplified Arabic" w:cs="Simplified Arabic"/>
          <w:sz w:val="28"/>
          <w:szCs w:val="28"/>
        </w:rPr>
      </w:pPr>
      <w:r w:rsidRPr="0092235E">
        <w:rPr>
          <w:rFonts w:ascii="Simplified Arabic" w:hAnsi="Simplified Arabic" w:cs="Simplified Arabic"/>
          <w:b/>
          <w:bCs/>
          <w:sz w:val="28"/>
          <w:szCs w:val="28"/>
          <w:rtl/>
        </w:rPr>
        <w:t>التحديات المتعلقة بالتفاعل</w:t>
      </w:r>
      <w:r w:rsidRPr="0092235E">
        <w:rPr>
          <w:rFonts w:ascii="Simplified Arabic" w:hAnsi="Simplified Arabic" w:cs="Simplified Arabic"/>
          <w:b/>
          <w:bCs/>
          <w:sz w:val="28"/>
          <w:szCs w:val="28"/>
        </w:rPr>
        <w:t>:</w:t>
      </w:r>
      <w:r w:rsidRPr="0092235E">
        <w:rPr>
          <w:rFonts w:ascii="Simplified Arabic" w:hAnsi="Simplified Arabic" w:cs="Simplified Arabic"/>
          <w:sz w:val="28"/>
          <w:szCs w:val="28"/>
        </w:rPr>
        <w:t xml:space="preserve"> </w:t>
      </w:r>
      <w:r w:rsidRPr="0092235E">
        <w:rPr>
          <w:rFonts w:ascii="Simplified Arabic" w:hAnsi="Simplified Arabic" w:cs="Simplified Arabic"/>
          <w:sz w:val="28"/>
          <w:szCs w:val="28"/>
          <w:rtl/>
        </w:rPr>
        <w:t>صعوبة التفاعل الفوري مع الجمهور بسبب تشتت المتابعين عبر منصات متعددة (يوتيوب، تيك توك، سناب شات)، واختلاف طريقة التعبير بينهم</w:t>
      </w:r>
      <w:r w:rsidRPr="0092235E">
        <w:rPr>
          <w:rFonts w:ascii="Simplified Arabic" w:hAnsi="Simplified Arabic" w:cs="Simplified Arabic"/>
          <w:sz w:val="28"/>
          <w:szCs w:val="28"/>
        </w:rPr>
        <w:t>.</w:t>
      </w:r>
    </w:p>
    <w:p w14:paraId="6445AF2E" w14:textId="77777777" w:rsidR="00337059" w:rsidRPr="0044687E" w:rsidRDefault="00337059" w:rsidP="0044687E">
      <w:pPr>
        <w:spacing w:before="240" w:after="0" w:line="276" w:lineRule="auto"/>
        <w:ind w:left="425"/>
        <w:rPr>
          <w:rFonts w:ascii="Simplified Arabic" w:hAnsi="Simplified Arabic" w:cs="Simplified Arabic"/>
          <w:b/>
          <w:bCs/>
          <w:sz w:val="28"/>
          <w:szCs w:val="28"/>
        </w:rPr>
      </w:pPr>
      <w:r w:rsidRPr="0044687E">
        <w:rPr>
          <w:rFonts w:ascii="Simplified Arabic" w:hAnsi="Simplified Arabic" w:cs="Simplified Arabic"/>
          <w:b/>
          <w:bCs/>
          <w:sz w:val="28"/>
          <w:szCs w:val="28"/>
          <w:rtl/>
        </w:rPr>
        <w:lastRenderedPageBreak/>
        <w:t>سادساً: تقييم ورضا العاملين</w:t>
      </w:r>
    </w:p>
    <w:p w14:paraId="605E591E" w14:textId="77777777" w:rsidR="00337059" w:rsidRPr="001D01D4" w:rsidRDefault="00337059" w:rsidP="001D01D4">
      <w:pPr>
        <w:spacing w:line="276" w:lineRule="auto"/>
        <w:ind w:left="1080"/>
        <w:jc w:val="both"/>
        <w:rPr>
          <w:rFonts w:ascii="Simplified Arabic" w:hAnsi="Simplified Arabic" w:cs="Simplified Arabic"/>
          <w:sz w:val="28"/>
          <w:szCs w:val="28"/>
        </w:rPr>
      </w:pPr>
      <w:r w:rsidRPr="001D01D4">
        <w:rPr>
          <w:rFonts w:ascii="Simplified Arabic" w:hAnsi="Simplified Arabic" w:cs="Simplified Arabic"/>
          <w:sz w:val="28"/>
          <w:szCs w:val="28"/>
          <w:rtl/>
        </w:rPr>
        <w:t>تراوح مستوى الرضا بين "مرتفع" و"جيد"، حيث ساهم التكامل في تحسين التواصل مع الجمهور، وزيادة فرص التسويق، وتعزيز صورة الإذاعة، وتضمنت مقترحات التطوير المستقبلية</w:t>
      </w:r>
      <w:r w:rsidRPr="001D01D4">
        <w:rPr>
          <w:rFonts w:ascii="Simplified Arabic" w:hAnsi="Simplified Arabic" w:cs="Simplified Arabic"/>
          <w:sz w:val="28"/>
          <w:szCs w:val="28"/>
        </w:rPr>
        <w:t xml:space="preserve">: </w:t>
      </w:r>
      <w:r w:rsidRPr="001D01D4">
        <w:rPr>
          <w:rFonts w:ascii="Simplified Arabic" w:hAnsi="Simplified Arabic" w:cs="Simplified Arabic"/>
          <w:sz w:val="28"/>
          <w:szCs w:val="28"/>
          <w:rtl/>
        </w:rPr>
        <w:t>تطوير المحتوى الإبداعي، وتحديث البنية التقنية، وزيادة الاستثمار في الإعلانات الرقمية، وتحسين أدوات قياس الأداء وتحليل البيانات، كما أكد المشاركون على ضرورة تحسين التنسيق والتعاون المستمر بين فرق البث الإذاعي وفرق السوشيال ميديا من خلال خطط عمل مشتركة واجتماعات دورية</w:t>
      </w:r>
      <w:r w:rsidRPr="001D01D4">
        <w:rPr>
          <w:rFonts w:ascii="Simplified Arabic" w:hAnsi="Simplified Arabic" w:cs="Simplified Arabic"/>
          <w:sz w:val="28"/>
          <w:szCs w:val="28"/>
        </w:rPr>
        <w:t>.</w:t>
      </w:r>
    </w:p>
    <w:p w14:paraId="111D4A5A" w14:textId="1F7CC8E6" w:rsidR="00604FE8" w:rsidRDefault="00E5161B" w:rsidP="00E5161B">
      <w:pPr>
        <w:jc w:val="center"/>
        <w:rPr>
          <w:rFonts w:ascii="Simplified Arabic" w:hAnsi="Simplified Arabic" w:cs="Simplified Arabic"/>
          <w:sz w:val="28"/>
          <w:szCs w:val="28"/>
          <w:rtl/>
        </w:rPr>
      </w:pPr>
      <w:r>
        <w:rPr>
          <w:rFonts w:ascii="Simplified Arabic" w:hAnsi="Simplified Arabic" w:cs="Simplified Arabic" w:hint="cs"/>
          <w:sz w:val="28"/>
          <w:szCs w:val="28"/>
          <w:rtl/>
        </w:rPr>
        <w:t>* * *</w:t>
      </w:r>
    </w:p>
    <w:p w14:paraId="75A206A6" w14:textId="21CCB585" w:rsidR="00E5161B" w:rsidRPr="00E5161B" w:rsidRDefault="00E5161B" w:rsidP="00E5161B">
      <w:pPr>
        <w:rPr>
          <w:rFonts w:ascii="Simplified Arabic" w:hAnsi="Simplified Arabic" w:cs="Simplified Arabic"/>
          <w:b/>
          <w:bCs/>
          <w:sz w:val="32"/>
          <w:szCs w:val="32"/>
        </w:rPr>
      </w:pPr>
      <w:r w:rsidRPr="00E5161B">
        <w:rPr>
          <w:rFonts w:ascii="Simplified Arabic" w:hAnsi="Simplified Arabic" w:cs="Simplified Arabic"/>
          <w:b/>
          <w:bCs/>
          <w:sz w:val="32"/>
          <w:szCs w:val="32"/>
          <w:rtl/>
        </w:rPr>
        <w:t>ملخص نتائج الدراسة وتوصياتها ومقترحاتها</w:t>
      </w:r>
      <w:r>
        <w:rPr>
          <w:rFonts w:ascii="Simplified Arabic" w:hAnsi="Simplified Arabic" w:cs="Simplified Arabic" w:hint="cs"/>
          <w:b/>
          <w:bCs/>
          <w:sz w:val="32"/>
          <w:szCs w:val="32"/>
          <w:rtl/>
        </w:rPr>
        <w:t>:</w:t>
      </w:r>
    </w:p>
    <w:p w14:paraId="63E6104E" w14:textId="77777777" w:rsidR="00E5161B" w:rsidRPr="00E5161B" w:rsidRDefault="00E5161B" w:rsidP="00E5161B">
      <w:pPr>
        <w:spacing w:line="276" w:lineRule="auto"/>
        <w:ind w:firstLine="566"/>
        <w:jc w:val="both"/>
        <w:rPr>
          <w:rFonts w:ascii="Simplified Arabic" w:hAnsi="Simplified Arabic" w:cs="Simplified Arabic"/>
          <w:sz w:val="28"/>
          <w:szCs w:val="28"/>
          <w:rtl/>
        </w:rPr>
      </w:pPr>
      <w:r w:rsidRPr="00E5161B">
        <w:rPr>
          <w:rFonts w:ascii="Simplified Arabic" w:hAnsi="Simplified Arabic" w:cs="Simplified Arabic"/>
          <w:sz w:val="28"/>
          <w:szCs w:val="28"/>
          <w:rtl/>
        </w:rPr>
        <w:t>هدفت الدراسة الحالية إلى تحليل أثر التكامل الإعلامي بين الإذاعة ومنصات التواصل الاجتماعي على تفاعل الجمهور وقرارات المعلنين، وتحديد أبرز التحديات التي تواجه هذه العملية</w:t>
      </w:r>
      <w:r w:rsidRPr="00E5161B">
        <w:rPr>
          <w:rFonts w:ascii="Simplified Arabic" w:hAnsi="Simplified Arabic" w:cs="Simplified Arabic" w:hint="cs"/>
          <w:sz w:val="28"/>
          <w:szCs w:val="28"/>
          <w:rtl/>
        </w:rPr>
        <w:t>،</w:t>
      </w:r>
      <w:r w:rsidRPr="00E5161B">
        <w:rPr>
          <w:rFonts w:ascii="Simplified Arabic" w:hAnsi="Simplified Arabic" w:cs="Simplified Arabic"/>
          <w:sz w:val="28"/>
          <w:szCs w:val="28"/>
          <w:rtl/>
        </w:rPr>
        <w:t xml:space="preserve"> وقد تم تقسيم النتائج إلى قسمين رئيسيين: الإجابة عن أسئلة الدراسة واختبار فرضياتها.</w:t>
      </w:r>
    </w:p>
    <w:p w14:paraId="0C0C5FDF" w14:textId="29A22170" w:rsidR="00E5161B" w:rsidRPr="00E5161B" w:rsidRDefault="00E5161B" w:rsidP="00E5161B">
      <w:pPr>
        <w:rPr>
          <w:rFonts w:ascii="Simplified Arabic" w:hAnsi="Simplified Arabic" w:cs="Simplified Arabic"/>
          <w:b/>
          <w:bCs/>
          <w:sz w:val="32"/>
          <w:szCs w:val="32"/>
          <w:rtl/>
        </w:rPr>
      </w:pPr>
      <w:r w:rsidRPr="00E5161B">
        <w:rPr>
          <w:rFonts w:ascii="Simplified Arabic" w:hAnsi="Simplified Arabic" w:cs="Simplified Arabic"/>
          <w:b/>
          <w:bCs/>
          <w:sz w:val="32"/>
          <w:szCs w:val="32"/>
          <w:rtl/>
        </w:rPr>
        <w:t>أولاً: ملخص نتائج الدراسة:</w:t>
      </w:r>
    </w:p>
    <w:p w14:paraId="51C6B831" w14:textId="77777777" w:rsidR="00E5161B" w:rsidRPr="00E5161B" w:rsidRDefault="00E5161B" w:rsidP="00E5161B">
      <w:pPr>
        <w:pStyle w:val="a6"/>
        <w:numPr>
          <w:ilvl w:val="0"/>
          <w:numId w:val="52"/>
        </w:numPr>
        <w:spacing w:line="278" w:lineRule="auto"/>
        <w:rPr>
          <w:rFonts w:ascii="Simplified Arabic" w:hAnsi="Simplified Arabic" w:cs="Simplified Arabic"/>
          <w:sz w:val="28"/>
          <w:szCs w:val="28"/>
          <w:rtl/>
        </w:rPr>
      </w:pPr>
      <w:r w:rsidRPr="00E5161B">
        <w:rPr>
          <w:rFonts w:ascii="Simplified Arabic" w:hAnsi="Simplified Arabic" w:cs="Simplified Arabic"/>
          <w:b/>
          <w:bCs/>
          <w:sz w:val="28"/>
          <w:szCs w:val="28"/>
          <w:rtl/>
        </w:rPr>
        <w:t>الإجابة عن أسئلة الدراسة:</w:t>
      </w:r>
    </w:p>
    <w:p w14:paraId="4F9502E5" w14:textId="77777777" w:rsidR="00E5161B" w:rsidRPr="00E5161B" w:rsidRDefault="00E5161B" w:rsidP="004A027F">
      <w:pPr>
        <w:spacing w:before="240"/>
        <w:ind w:left="708"/>
        <w:jc w:val="both"/>
        <w:rPr>
          <w:rFonts w:ascii="Simplified Arabic" w:hAnsi="Simplified Arabic" w:cs="Simplified Arabic"/>
          <w:b/>
          <w:bCs/>
          <w:sz w:val="28"/>
          <w:szCs w:val="28"/>
          <w:rtl/>
        </w:rPr>
      </w:pPr>
      <w:r w:rsidRPr="00E5161B">
        <w:rPr>
          <w:rFonts w:ascii="Simplified Arabic" w:hAnsi="Simplified Arabic" w:cs="Simplified Arabic"/>
          <w:b/>
          <w:bCs/>
          <w:sz w:val="28"/>
          <w:szCs w:val="28"/>
          <w:rtl/>
        </w:rPr>
        <w:t>السؤال الأول:</w:t>
      </w:r>
      <w:r w:rsidRPr="00E5161B">
        <w:rPr>
          <w:rFonts w:ascii="Simplified Arabic" w:hAnsi="Simplified Arabic" w:cs="Simplified Arabic"/>
          <w:sz w:val="28"/>
          <w:szCs w:val="28"/>
          <w:rtl/>
        </w:rPr>
        <w:t xml:space="preserve"> </w:t>
      </w:r>
      <w:r w:rsidRPr="00E5161B">
        <w:rPr>
          <w:rFonts w:ascii="Simplified Arabic" w:hAnsi="Simplified Arabic" w:cs="Simplified Arabic"/>
          <w:b/>
          <w:bCs/>
          <w:sz w:val="28"/>
          <w:szCs w:val="28"/>
          <w:rtl/>
        </w:rPr>
        <w:t>ما طبيعة العلاقة بين المحتوى الإذاعي ومنصات التواصل الاجتماعي في ضوء مفهوم التكامل الإعلامي؟</w:t>
      </w:r>
      <w:r w:rsidRPr="00E5161B">
        <w:rPr>
          <w:rFonts w:ascii="Simplified Arabic" w:hAnsi="Simplified Arabic" w:cs="Simplified Arabic"/>
          <w:sz w:val="24"/>
          <w:szCs w:val="24"/>
          <w:rtl/>
        </w:rPr>
        <w:t xml:space="preserve"> </w:t>
      </w:r>
    </w:p>
    <w:p w14:paraId="229CF5E4" w14:textId="77777777" w:rsidR="00E5161B" w:rsidRPr="00E5161B" w:rsidRDefault="00E5161B" w:rsidP="00E5161B">
      <w:pPr>
        <w:numPr>
          <w:ilvl w:val="1"/>
          <w:numId w:val="53"/>
        </w:numPr>
        <w:spacing w:after="120" w:line="278" w:lineRule="auto"/>
        <w:ind w:left="1434" w:hanging="357"/>
        <w:jc w:val="both"/>
        <w:rPr>
          <w:rFonts w:ascii="Simplified Arabic" w:hAnsi="Simplified Arabic" w:cs="Simplified Arabic"/>
          <w:sz w:val="28"/>
          <w:szCs w:val="28"/>
          <w:rtl/>
        </w:rPr>
      </w:pPr>
      <w:r w:rsidRPr="00E5161B">
        <w:rPr>
          <w:rFonts w:ascii="Simplified Arabic" w:hAnsi="Simplified Arabic" w:cs="Simplified Arabic"/>
          <w:sz w:val="28"/>
          <w:szCs w:val="28"/>
          <w:rtl/>
        </w:rPr>
        <w:t>أظهرت النتائج أن هناك علاقة مرتفعة بين المحتوى الإذاعي ومنصات التواصل الاجتماعي، بمتوسط عام بلغ (4.10).</w:t>
      </w:r>
    </w:p>
    <w:p w14:paraId="7A91F87A" w14:textId="77777777" w:rsidR="00E5161B" w:rsidRPr="00E5161B" w:rsidRDefault="00E5161B" w:rsidP="00E5161B">
      <w:pPr>
        <w:numPr>
          <w:ilvl w:val="1"/>
          <w:numId w:val="53"/>
        </w:numPr>
        <w:spacing w:after="120" w:line="278" w:lineRule="auto"/>
        <w:ind w:left="1434" w:hanging="357"/>
        <w:jc w:val="both"/>
        <w:rPr>
          <w:rFonts w:ascii="Simplified Arabic" w:hAnsi="Simplified Arabic" w:cs="Simplified Arabic"/>
          <w:sz w:val="28"/>
          <w:szCs w:val="28"/>
          <w:rtl/>
        </w:rPr>
      </w:pPr>
      <w:r w:rsidRPr="00E5161B">
        <w:rPr>
          <w:rFonts w:ascii="Simplified Arabic" w:hAnsi="Simplified Arabic" w:cs="Simplified Arabic"/>
          <w:sz w:val="28"/>
          <w:szCs w:val="28"/>
          <w:rtl/>
        </w:rPr>
        <w:t>أكدت عينة الدراسة أن وجود الإذاعة على المنصات يسهل الوصول للمحتوى (بمتوسط 4.44) وأن المحتوى الرقمي يكمل البث التقليدي ولا يكرره (بمتوسط 3.96).</w:t>
      </w:r>
    </w:p>
    <w:p w14:paraId="4CF6598E" w14:textId="77777777" w:rsidR="00E5161B" w:rsidRPr="00E5161B" w:rsidRDefault="00E5161B" w:rsidP="004A027F">
      <w:pPr>
        <w:spacing w:before="240"/>
        <w:ind w:left="708"/>
        <w:jc w:val="both"/>
        <w:rPr>
          <w:rFonts w:ascii="Simplified Arabic" w:hAnsi="Simplified Arabic" w:cs="Simplified Arabic"/>
          <w:b/>
          <w:bCs/>
          <w:sz w:val="28"/>
          <w:szCs w:val="28"/>
          <w:rtl/>
        </w:rPr>
      </w:pPr>
      <w:r w:rsidRPr="00E5161B">
        <w:rPr>
          <w:rFonts w:ascii="Simplified Arabic" w:hAnsi="Simplified Arabic" w:cs="Simplified Arabic"/>
          <w:b/>
          <w:bCs/>
          <w:sz w:val="28"/>
          <w:szCs w:val="28"/>
          <w:rtl/>
        </w:rPr>
        <w:t>السؤال الثاني: إلى أي مدى يُسهم التكامل بين الإذاعة ومنصات التواصل الاجتماعي في رفع مستوى تفاعل الجمهور مع المحتوى الإذاعي؟</w:t>
      </w:r>
    </w:p>
    <w:p w14:paraId="21D67288"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t>أشارت النتائج إلى أن التكامل يُسهم بشكل مرتفع في رفع مستوى تفاعل الجمهور، بمتوسط عام بلغ</w:t>
      </w:r>
      <w:r w:rsidRPr="000834E5">
        <w:rPr>
          <w:rFonts w:ascii="Simplified Arabic" w:hAnsi="Simplified Arabic" w:cs="Simplified Arabic" w:hint="cs"/>
          <w:sz w:val="28"/>
          <w:szCs w:val="28"/>
          <w:rtl/>
        </w:rPr>
        <w:t xml:space="preserve"> (4.19)</w:t>
      </w:r>
    </w:p>
    <w:p w14:paraId="3AF48BFF"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lastRenderedPageBreak/>
        <w:t>أكدت النتائج أن الجمهور يرى أن زيادة التنسيق بين البث الإذاعي والمحتوى الرقمي يزيد من اهتمامهم بالبرنامج (بمتوسط 4.26).</w:t>
      </w:r>
    </w:p>
    <w:p w14:paraId="52AB7F24" w14:textId="77777777" w:rsidR="00E5161B" w:rsidRPr="000834E5" w:rsidRDefault="00E5161B" w:rsidP="004A027F">
      <w:pPr>
        <w:spacing w:before="240"/>
        <w:ind w:left="708"/>
        <w:jc w:val="both"/>
        <w:rPr>
          <w:rFonts w:ascii="Simplified Arabic" w:hAnsi="Simplified Arabic" w:cs="Simplified Arabic"/>
          <w:b/>
          <w:bCs/>
          <w:sz w:val="28"/>
          <w:szCs w:val="28"/>
          <w:rtl/>
        </w:rPr>
      </w:pPr>
      <w:r w:rsidRPr="000834E5">
        <w:rPr>
          <w:rFonts w:ascii="Simplified Arabic" w:hAnsi="Simplified Arabic" w:cs="Simplified Arabic"/>
          <w:b/>
          <w:bCs/>
          <w:sz w:val="28"/>
          <w:szCs w:val="28"/>
          <w:rtl/>
        </w:rPr>
        <w:t xml:space="preserve">السؤال الثالث: ما هي الأشكال أو الأساليب التي تستخدمها الإذاعات في تفعيل هذا التكامل لجذب انتباه الجمهور عبر الوسائط </w:t>
      </w:r>
      <w:r w:rsidRPr="000834E5">
        <w:rPr>
          <w:rFonts w:ascii="Simplified Arabic" w:hAnsi="Simplified Arabic" w:cs="Simplified Arabic" w:hint="cs"/>
          <w:b/>
          <w:bCs/>
          <w:sz w:val="28"/>
          <w:szCs w:val="28"/>
          <w:rtl/>
        </w:rPr>
        <w:t>الرقمية؟</w:t>
      </w:r>
    </w:p>
    <w:p w14:paraId="18396930"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t>أظهرت النتائج أن الأساليب المستخدمة في التكامل تتمتع بفاعلية مرتفعة جدًا، بمتوسط عام بلغ</w:t>
      </w:r>
      <w:r w:rsidRPr="000834E5">
        <w:rPr>
          <w:rFonts w:ascii="Simplified Arabic" w:hAnsi="Simplified Arabic" w:cs="Simplified Arabic" w:hint="cs"/>
          <w:sz w:val="28"/>
          <w:szCs w:val="28"/>
          <w:rtl/>
        </w:rPr>
        <w:t xml:space="preserve"> (4.51).</w:t>
      </w:r>
      <w:r w:rsidRPr="000834E5">
        <w:rPr>
          <w:rFonts w:ascii="Simplified Arabic" w:hAnsi="Simplified Arabic" w:cs="Simplified Arabic"/>
          <w:sz w:val="28"/>
          <w:szCs w:val="28"/>
          <w:rtl/>
        </w:rPr>
        <w:t xml:space="preserve"> </w:t>
      </w:r>
    </w:p>
    <w:p w14:paraId="6D85197F"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t>تصدّر تحويل الحلقات الإذاعية إلى مقاطع قصيرة الترتيب كأكثر الأساليب جاذبية للجمهور (بمتوسط 4.50)، يليه التنويع في طرق العرض بين الإذاعة والمنصات (بمتوسط 4.48).</w:t>
      </w:r>
    </w:p>
    <w:p w14:paraId="26300CC8" w14:textId="77777777" w:rsidR="00E5161B" w:rsidRPr="000834E5" w:rsidRDefault="00E5161B" w:rsidP="004A027F">
      <w:pPr>
        <w:spacing w:before="240"/>
        <w:ind w:left="708"/>
        <w:jc w:val="both"/>
        <w:rPr>
          <w:rFonts w:ascii="Simplified Arabic" w:hAnsi="Simplified Arabic" w:cs="Simplified Arabic"/>
          <w:b/>
          <w:bCs/>
          <w:sz w:val="28"/>
          <w:szCs w:val="28"/>
          <w:rtl/>
        </w:rPr>
      </w:pPr>
      <w:r w:rsidRPr="000834E5">
        <w:rPr>
          <w:rFonts w:ascii="Simplified Arabic" w:hAnsi="Simplified Arabic" w:cs="Simplified Arabic"/>
          <w:b/>
          <w:bCs/>
          <w:sz w:val="28"/>
          <w:szCs w:val="28"/>
          <w:rtl/>
        </w:rPr>
        <w:t>السؤال الرابع: كيف يؤثر هذا التكامل الإعلامي على قرارات المعلنين في اختيار الإذاعة كمنصة إعلانية؟</w:t>
      </w:r>
    </w:p>
    <w:p w14:paraId="1C672103"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t>كشفت النتائج أن التكامل الإعلامي له تأثير مرتفع جدًا على قرارات المعلنين، بمتوسط عام بلغ</w:t>
      </w:r>
      <w:r w:rsidRPr="000834E5">
        <w:rPr>
          <w:rFonts w:ascii="Simplified Arabic" w:hAnsi="Simplified Arabic" w:cs="Simplified Arabic" w:hint="cs"/>
          <w:sz w:val="28"/>
          <w:szCs w:val="28"/>
          <w:rtl/>
        </w:rPr>
        <w:t xml:space="preserve"> (4.28).</w:t>
      </w:r>
    </w:p>
    <w:p w14:paraId="3B6A2716"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t>يعتقد الجمهور أن وجود محتوى إذاعي مدمج مع السوشيال ميديا يشجع المعلنين على الاستثمار فيه (بمتوسط 4.54).</w:t>
      </w:r>
    </w:p>
    <w:p w14:paraId="726A5D44" w14:textId="77777777" w:rsidR="00E5161B" w:rsidRPr="000834E5" w:rsidRDefault="00E5161B" w:rsidP="004A027F">
      <w:pPr>
        <w:spacing w:before="240"/>
        <w:ind w:left="708"/>
        <w:jc w:val="both"/>
        <w:rPr>
          <w:rFonts w:ascii="Simplified Arabic" w:hAnsi="Simplified Arabic" w:cs="Simplified Arabic"/>
          <w:b/>
          <w:bCs/>
          <w:sz w:val="28"/>
          <w:szCs w:val="28"/>
          <w:rtl/>
        </w:rPr>
      </w:pPr>
      <w:r w:rsidRPr="000834E5">
        <w:rPr>
          <w:rFonts w:ascii="Simplified Arabic" w:hAnsi="Simplified Arabic" w:cs="Simplified Arabic"/>
          <w:b/>
          <w:bCs/>
          <w:sz w:val="28"/>
          <w:szCs w:val="28"/>
          <w:rtl/>
        </w:rPr>
        <w:t>السؤال الخامس: ما التحديات التي تواجه الإذاعات السعودية في تنفيذ استراتيجيات التكامل الرقمي بشكل فعال؟</w:t>
      </w:r>
    </w:p>
    <w:p w14:paraId="7588F794"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t>أظهرت النتائج أن التحديات التي تواجه عملية التكامل الرقمي تُصنف في مستوى متوسط إلى مرتفع، بمتوسط عام بلغ</w:t>
      </w:r>
      <w:r w:rsidRPr="000834E5">
        <w:rPr>
          <w:rFonts w:ascii="Simplified Arabic" w:hAnsi="Simplified Arabic" w:cs="Simplified Arabic" w:hint="cs"/>
          <w:sz w:val="28"/>
          <w:szCs w:val="28"/>
          <w:rtl/>
        </w:rPr>
        <w:t xml:space="preserve"> (3.81).</w:t>
      </w:r>
    </w:p>
    <w:p w14:paraId="228EEEF7"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t>تصدّر مشكلة نقص التفاعل مع تعليقات وأسئلة الجمهور التحديات (بمتوسط 4.22)، تليها صعوبة التنسيق الواضح بين المنصات المختلفة (بمتوسط 3.62).</w:t>
      </w:r>
    </w:p>
    <w:p w14:paraId="6072397E" w14:textId="77777777" w:rsidR="00E5161B" w:rsidRPr="000834E5" w:rsidRDefault="00E5161B" w:rsidP="004A027F">
      <w:pPr>
        <w:spacing w:before="240"/>
        <w:ind w:left="708"/>
        <w:jc w:val="both"/>
        <w:rPr>
          <w:rFonts w:ascii="Simplified Arabic" w:hAnsi="Simplified Arabic" w:cs="Simplified Arabic"/>
          <w:b/>
          <w:bCs/>
          <w:sz w:val="28"/>
          <w:szCs w:val="28"/>
          <w:rtl/>
        </w:rPr>
      </w:pPr>
      <w:r w:rsidRPr="000834E5">
        <w:rPr>
          <w:rFonts w:ascii="Simplified Arabic" w:hAnsi="Simplified Arabic" w:cs="Simplified Arabic"/>
          <w:b/>
          <w:bCs/>
          <w:sz w:val="28"/>
          <w:szCs w:val="28"/>
          <w:rtl/>
        </w:rPr>
        <w:t>السؤال السادس: ما مدى رضا العاملين في المجال الإذاعي والمعلنين عن نتائج التكامل الإعلامي في تحقيق أهدافهم الاتصالية أو </w:t>
      </w:r>
      <w:r w:rsidRPr="000834E5">
        <w:rPr>
          <w:rFonts w:ascii="Simplified Arabic" w:hAnsi="Simplified Arabic" w:cs="Simplified Arabic" w:hint="cs"/>
          <w:b/>
          <w:bCs/>
          <w:sz w:val="28"/>
          <w:szCs w:val="28"/>
          <w:rtl/>
        </w:rPr>
        <w:t>التسويقية؟</w:t>
      </w:r>
    </w:p>
    <w:p w14:paraId="191486B8"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t>أظهرت النتائج وجود مستوى مرتفع من رضا العاملين في المجال الإذاعي والمعلنين عن نتائج التكامل الإعلامي في تحقيق أهدافهم، بمتوسط عام بلغ</w:t>
      </w:r>
      <w:r w:rsidRPr="000834E5">
        <w:rPr>
          <w:rFonts w:ascii="Simplified Arabic" w:hAnsi="Simplified Arabic" w:cs="Simplified Arabic" w:hint="cs"/>
          <w:sz w:val="28"/>
          <w:szCs w:val="28"/>
          <w:rtl/>
        </w:rPr>
        <w:t xml:space="preserve"> (3.95)</w:t>
      </w:r>
      <w:r w:rsidRPr="000834E5">
        <w:rPr>
          <w:rFonts w:ascii="Simplified Arabic" w:hAnsi="Simplified Arabic" w:cs="Simplified Arabic"/>
          <w:sz w:val="28"/>
          <w:szCs w:val="28"/>
          <w:rtl/>
        </w:rPr>
        <w:t>.</w:t>
      </w:r>
      <w:r w:rsidRPr="000834E5">
        <w:rPr>
          <w:rFonts w:ascii="Simplified Arabic" w:hAnsi="Simplified Arabic" w:cs="Simplified Arabic" w:hint="cs"/>
          <w:sz w:val="28"/>
          <w:szCs w:val="28"/>
          <w:rtl/>
        </w:rPr>
        <w:t xml:space="preserve"> </w:t>
      </w:r>
    </w:p>
    <w:p w14:paraId="4381028E" w14:textId="77777777" w:rsidR="00E5161B" w:rsidRPr="000834E5" w:rsidRDefault="00E5161B" w:rsidP="000834E5">
      <w:pPr>
        <w:numPr>
          <w:ilvl w:val="1"/>
          <w:numId w:val="53"/>
        </w:numPr>
        <w:spacing w:after="120" w:line="278" w:lineRule="auto"/>
        <w:ind w:left="1434" w:hanging="357"/>
        <w:jc w:val="both"/>
        <w:rPr>
          <w:rFonts w:ascii="Simplified Arabic" w:hAnsi="Simplified Arabic" w:cs="Simplified Arabic"/>
          <w:sz w:val="28"/>
          <w:szCs w:val="28"/>
          <w:rtl/>
        </w:rPr>
      </w:pPr>
      <w:r w:rsidRPr="000834E5">
        <w:rPr>
          <w:rFonts w:ascii="Simplified Arabic" w:hAnsi="Simplified Arabic" w:cs="Simplified Arabic"/>
          <w:sz w:val="28"/>
          <w:szCs w:val="28"/>
          <w:rtl/>
        </w:rPr>
        <w:lastRenderedPageBreak/>
        <w:t>أكدت النتائج أن التكامل الإعلامي ساهم في تعريف الجمهور ببرامج جديدة (بمتوسط 4.28) وزاد من ولائهم للبرامج التي يتابعونها (بمتوسط 4.06).</w:t>
      </w:r>
    </w:p>
    <w:p w14:paraId="474BE6E4" w14:textId="77777777" w:rsidR="00E5161B" w:rsidRPr="000834E5" w:rsidRDefault="00E5161B" w:rsidP="000834E5">
      <w:pPr>
        <w:pStyle w:val="a6"/>
        <w:numPr>
          <w:ilvl w:val="0"/>
          <w:numId w:val="52"/>
        </w:numPr>
        <w:spacing w:before="240" w:after="0" w:line="278" w:lineRule="auto"/>
        <w:ind w:left="714" w:hanging="357"/>
        <w:rPr>
          <w:rFonts w:ascii="Simplified Arabic" w:hAnsi="Simplified Arabic" w:cs="Simplified Arabic"/>
          <w:b/>
          <w:bCs/>
          <w:sz w:val="28"/>
          <w:szCs w:val="28"/>
          <w:rtl/>
        </w:rPr>
      </w:pPr>
      <w:r w:rsidRPr="000834E5">
        <w:rPr>
          <w:rFonts w:ascii="Simplified Arabic" w:hAnsi="Simplified Arabic" w:cs="Simplified Arabic"/>
          <w:b/>
          <w:bCs/>
          <w:sz w:val="28"/>
          <w:szCs w:val="28"/>
          <w:rtl/>
        </w:rPr>
        <w:t>نتائج اختبار الفرضيات:</w:t>
      </w:r>
    </w:p>
    <w:p w14:paraId="45E5827C" w14:textId="77777777" w:rsidR="00E5161B" w:rsidRPr="000834E5" w:rsidRDefault="00E5161B" w:rsidP="000834E5">
      <w:pPr>
        <w:spacing w:before="120"/>
        <w:ind w:left="709"/>
        <w:jc w:val="both"/>
        <w:rPr>
          <w:rFonts w:ascii="Simplified Arabic" w:hAnsi="Simplified Arabic" w:cs="Simplified Arabic"/>
          <w:b/>
          <w:bCs/>
          <w:sz w:val="28"/>
          <w:szCs w:val="28"/>
          <w:rtl/>
        </w:rPr>
      </w:pPr>
      <w:r w:rsidRPr="000834E5">
        <w:rPr>
          <w:rFonts w:ascii="Simplified Arabic" w:hAnsi="Simplified Arabic" w:cs="Simplified Arabic"/>
          <w:b/>
          <w:bCs/>
          <w:sz w:val="28"/>
          <w:szCs w:val="28"/>
          <w:rtl/>
        </w:rPr>
        <w:t>الفرضية الأولى</w:t>
      </w:r>
      <w:r w:rsidRPr="000834E5">
        <w:rPr>
          <w:rFonts w:ascii="Simplified Arabic" w:hAnsi="Simplified Arabic" w:cs="Simplified Arabic" w:hint="cs"/>
          <w:b/>
          <w:bCs/>
          <w:sz w:val="28"/>
          <w:szCs w:val="28"/>
          <w:rtl/>
        </w:rPr>
        <w:t>: "</w:t>
      </w:r>
      <w:bookmarkStart w:id="12" w:name="_Hlk205983940"/>
      <w:r w:rsidRPr="000834E5">
        <w:rPr>
          <w:rFonts w:ascii="Simplified Arabic" w:hAnsi="Simplified Arabic" w:cs="Simplified Arabic"/>
          <w:b/>
          <w:bCs/>
          <w:sz w:val="28"/>
          <w:szCs w:val="28"/>
          <w:rtl/>
        </w:rPr>
        <w:t xml:space="preserve"> هناك علاقة ذات دلالة إحصائية بين مستوى التكامل الإعلامي بين الإذاعة ومنصات التواصل الاجتماعي، ومستوى تفاعل الجمهور مع البرامج الإذاعية</w:t>
      </w:r>
      <w:bookmarkEnd w:id="12"/>
      <w:r w:rsidRPr="000834E5">
        <w:rPr>
          <w:rFonts w:ascii="Simplified Arabic" w:hAnsi="Simplified Arabic" w:cs="Simplified Arabic"/>
          <w:b/>
          <w:bCs/>
          <w:sz w:val="28"/>
          <w:szCs w:val="28"/>
          <w:rtl/>
        </w:rPr>
        <w:t>."</w:t>
      </w:r>
    </w:p>
    <w:p w14:paraId="10CB97BB" w14:textId="77777777" w:rsidR="00E5161B" w:rsidRPr="004A027F" w:rsidRDefault="00E5161B" w:rsidP="00F96537">
      <w:pPr>
        <w:numPr>
          <w:ilvl w:val="1"/>
          <w:numId w:val="53"/>
        </w:numPr>
        <w:spacing w:after="120" w:line="278" w:lineRule="auto"/>
        <w:ind w:left="1434" w:hanging="357"/>
        <w:jc w:val="both"/>
        <w:rPr>
          <w:rFonts w:ascii="Simplified Arabic" w:hAnsi="Simplified Arabic" w:cs="Simplified Arabic"/>
          <w:sz w:val="28"/>
          <w:szCs w:val="28"/>
          <w:rtl/>
        </w:rPr>
      </w:pPr>
      <w:r w:rsidRPr="004A027F">
        <w:rPr>
          <w:rFonts w:ascii="Simplified Arabic" w:hAnsi="Simplified Arabic" w:cs="Simplified Arabic"/>
          <w:sz w:val="28"/>
          <w:szCs w:val="28"/>
          <w:rtl/>
        </w:rPr>
        <w:t>تم قبول الفرضية، حيث أظهرت النتائج وجود علاقة طردية قوية بين المتغيرين، بقيمة معامل ارتباط (r) بلغت (0.667) ومستوى دلالة أقل من 0.05.</w:t>
      </w:r>
    </w:p>
    <w:p w14:paraId="6D889BC0" w14:textId="77777777" w:rsidR="00E5161B" w:rsidRPr="000834E5" w:rsidRDefault="00E5161B" w:rsidP="000834E5">
      <w:pPr>
        <w:spacing w:before="120"/>
        <w:ind w:left="709"/>
        <w:jc w:val="both"/>
        <w:rPr>
          <w:rFonts w:ascii="Simplified Arabic" w:hAnsi="Simplified Arabic" w:cs="Simplified Arabic"/>
          <w:b/>
          <w:bCs/>
          <w:sz w:val="28"/>
          <w:szCs w:val="28"/>
          <w:rtl/>
        </w:rPr>
      </w:pPr>
      <w:r w:rsidRPr="000834E5">
        <w:rPr>
          <w:rFonts w:ascii="Simplified Arabic" w:hAnsi="Simplified Arabic" w:cs="Simplified Arabic"/>
          <w:b/>
          <w:bCs/>
          <w:sz w:val="28"/>
          <w:szCs w:val="28"/>
          <w:rtl/>
        </w:rPr>
        <w:t>الفرضية الثانية</w:t>
      </w:r>
      <w:r w:rsidRPr="000834E5">
        <w:rPr>
          <w:rFonts w:ascii="Simplified Arabic" w:hAnsi="Simplified Arabic" w:cs="Simplified Arabic" w:hint="cs"/>
          <w:b/>
          <w:bCs/>
          <w:sz w:val="28"/>
          <w:szCs w:val="28"/>
          <w:rtl/>
        </w:rPr>
        <w:t>: "</w:t>
      </w:r>
      <w:bookmarkStart w:id="13" w:name="_Hlk205984983"/>
      <w:r w:rsidRPr="000834E5">
        <w:rPr>
          <w:rFonts w:ascii="Simplified Arabic" w:hAnsi="Simplified Arabic" w:cs="Simplified Arabic"/>
          <w:b/>
          <w:bCs/>
          <w:sz w:val="28"/>
          <w:szCs w:val="28"/>
          <w:rtl/>
        </w:rPr>
        <w:t xml:space="preserve"> هناك علاقة ذات دلالة إحصائية بين كلما زادت جودة التكامل الإعلامي (من حيث التنسيق الزمني وتنوع المحتوى بين الوسيلتين)، زاد مستوى تفاعل الجمهور الرقمي مع محتوى الإذاعة</w:t>
      </w:r>
      <w:bookmarkEnd w:id="13"/>
      <w:r w:rsidRPr="000834E5">
        <w:rPr>
          <w:rFonts w:ascii="Simplified Arabic" w:hAnsi="Simplified Arabic" w:cs="Simplified Arabic"/>
          <w:b/>
          <w:bCs/>
          <w:sz w:val="28"/>
          <w:szCs w:val="28"/>
          <w:rtl/>
        </w:rPr>
        <w:t>."</w:t>
      </w:r>
    </w:p>
    <w:p w14:paraId="2CCC0525" w14:textId="77777777" w:rsidR="00E5161B" w:rsidRPr="004A027F" w:rsidRDefault="00E5161B" w:rsidP="00F96537">
      <w:pPr>
        <w:numPr>
          <w:ilvl w:val="1"/>
          <w:numId w:val="53"/>
        </w:numPr>
        <w:spacing w:after="120" w:line="278" w:lineRule="auto"/>
        <w:ind w:left="1434" w:hanging="357"/>
        <w:jc w:val="both"/>
        <w:rPr>
          <w:rFonts w:ascii="Simplified Arabic" w:hAnsi="Simplified Arabic" w:cs="Simplified Arabic"/>
          <w:sz w:val="28"/>
          <w:szCs w:val="28"/>
          <w:rtl/>
        </w:rPr>
      </w:pPr>
      <w:r w:rsidRPr="004A027F">
        <w:rPr>
          <w:rFonts w:ascii="Simplified Arabic" w:hAnsi="Simplified Arabic" w:cs="Simplified Arabic"/>
          <w:sz w:val="28"/>
          <w:szCs w:val="28"/>
          <w:rtl/>
        </w:rPr>
        <w:t>تم قبول الفرضية، حيث كشفت النتائج عن وجود علاقة طردية قوية بين المتغيرين، بقيمة معامل ارتباط (r) بلغت (0.784) ومستوى دلالة أقل من 0.05.</w:t>
      </w:r>
    </w:p>
    <w:p w14:paraId="29EE219A" w14:textId="77777777" w:rsidR="00E5161B" w:rsidRPr="000834E5" w:rsidRDefault="00E5161B" w:rsidP="000834E5">
      <w:pPr>
        <w:spacing w:before="120"/>
        <w:ind w:left="709"/>
        <w:jc w:val="both"/>
        <w:rPr>
          <w:rFonts w:ascii="Simplified Arabic" w:hAnsi="Simplified Arabic" w:cs="Simplified Arabic"/>
          <w:b/>
          <w:bCs/>
          <w:sz w:val="28"/>
          <w:szCs w:val="28"/>
          <w:rtl/>
        </w:rPr>
      </w:pPr>
      <w:r w:rsidRPr="000834E5">
        <w:rPr>
          <w:rFonts w:ascii="Simplified Arabic" w:hAnsi="Simplified Arabic" w:cs="Simplified Arabic"/>
          <w:b/>
          <w:bCs/>
          <w:sz w:val="28"/>
          <w:szCs w:val="28"/>
          <w:rtl/>
        </w:rPr>
        <w:t>الفرضية الثالثة</w:t>
      </w:r>
      <w:r w:rsidRPr="000834E5">
        <w:rPr>
          <w:rFonts w:ascii="Simplified Arabic" w:hAnsi="Simplified Arabic" w:cs="Simplified Arabic" w:hint="cs"/>
          <w:b/>
          <w:bCs/>
          <w:sz w:val="28"/>
          <w:szCs w:val="28"/>
          <w:rtl/>
        </w:rPr>
        <w:t>: "</w:t>
      </w:r>
      <w:bookmarkStart w:id="14" w:name="_Hlk205985772"/>
      <w:r w:rsidRPr="000834E5">
        <w:rPr>
          <w:rFonts w:ascii="Simplified Arabic" w:hAnsi="Simplified Arabic" w:cs="Simplified Arabic"/>
          <w:b/>
          <w:bCs/>
          <w:sz w:val="28"/>
          <w:szCs w:val="28"/>
          <w:rtl/>
        </w:rPr>
        <w:t xml:space="preserve"> هناك علاقة ذات دلالة إحصائية بين مستوى فاعلية التكامل الإعلامي بين الإذاعة ومنصات التواصل الاجتماعي، وقرار المعلنين باختيار الإذاعة كقناة دعائية</w:t>
      </w:r>
      <w:bookmarkEnd w:id="14"/>
      <w:r w:rsidRPr="000834E5">
        <w:rPr>
          <w:rFonts w:ascii="Simplified Arabic" w:hAnsi="Simplified Arabic" w:cs="Simplified Arabic"/>
          <w:b/>
          <w:bCs/>
          <w:sz w:val="28"/>
          <w:szCs w:val="28"/>
          <w:rtl/>
        </w:rPr>
        <w:t>."</w:t>
      </w:r>
    </w:p>
    <w:p w14:paraId="2F8BDD86" w14:textId="77777777" w:rsidR="00E5161B" w:rsidRPr="004A027F" w:rsidRDefault="00E5161B" w:rsidP="00F96537">
      <w:pPr>
        <w:numPr>
          <w:ilvl w:val="1"/>
          <w:numId w:val="53"/>
        </w:numPr>
        <w:spacing w:after="120" w:line="278" w:lineRule="auto"/>
        <w:ind w:left="1434" w:hanging="357"/>
        <w:jc w:val="both"/>
        <w:rPr>
          <w:rFonts w:ascii="Simplified Arabic" w:hAnsi="Simplified Arabic" w:cs="Simplified Arabic"/>
          <w:sz w:val="28"/>
          <w:szCs w:val="28"/>
          <w:rtl/>
        </w:rPr>
      </w:pPr>
      <w:r w:rsidRPr="004A027F">
        <w:rPr>
          <w:rFonts w:ascii="Simplified Arabic" w:hAnsi="Simplified Arabic" w:cs="Simplified Arabic"/>
          <w:sz w:val="28"/>
          <w:szCs w:val="28"/>
          <w:rtl/>
        </w:rPr>
        <w:t>تم قبول الفرضية، حيث أظهرت النتائج وجود علاقة طردية قوية بين المتغيرين، بقيمة معامل ارتباط (r) بلغت (0.607) ومستوى دلالة أقل من 0.05.</w:t>
      </w:r>
    </w:p>
    <w:p w14:paraId="23BE2996" w14:textId="77777777" w:rsidR="00E5161B" w:rsidRPr="000834E5" w:rsidRDefault="00E5161B" w:rsidP="000834E5">
      <w:pPr>
        <w:spacing w:before="120"/>
        <w:ind w:left="709"/>
        <w:jc w:val="both"/>
        <w:rPr>
          <w:rFonts w:ascii="Simplified Arabic" w:hAnsi="Simplified Arabic" w:cs="Simplified Arabic"/>
          <w:b/>
          <w:bCs/>
          <w:sz w:val="28"/>
          <w:szCs w:val="28"/>
          <w:rtl/>
        </w:rPr>
      </w:pPr>
      <w:r w:rsidRPr="000834E5">
        <w:rPr>
          <w:rFonts w:ascii="Simplified Arabic" w:hAnsi="Simplified Arabic" w:cs="Simplified Arabic"/>
          <w:b/>
          <w:bCs/>
          <w:sz w:val="28"/>
          <w:szCs w:val="28"/>
          <w:rtl/>
        </w:rPr>
        <w:t>الفرضية الرابعة</w:t>
      </w:r>
      <w:r w:rsidRPr="000834E5">
        <w:rPr>
          <w:rFonts w:ascii="Simplified Arabic" w:hAnsi="Simplified Arabic" w:cs="Simplified Arabic" w:hint="cs"/>
          <w:b/>
          <w:bCs/>
          <w:sz w:val="28"/>
          <w:szCs w:val="28"/>
          <w:rtl/>
        </w:rPr>
        <w:t>: "</w:t>
      </w:r>
      <w:r w:rsidRPr="000834E5">
        <w:rPr>
          <w:rFonts w:ascii="Simplified Arabic" w:hAnsi="Simplified Arabic" w:cs="Simplified Arabic"/>
          <w:b/>
          <w:bCs/>
          <w:sz w:val="28"/>
          <w:szCs w:val="28"/>
          <w:rtl/>
        </w:rPr>
        <w:t xml:space="preserve"> هناك علاقة ذات دلالة إحصائية بين مستوى التفاعل الجماهيري عبر منصات التواصل الاجتماعي، وقدرة الإذاعة على استقطاب المعلنين."</w:t>
      </w:r>
    </w:p>
    <w:p w14:paraId="514E130B" w14:textId="77777777" w:rsidR="00E5161B" w:rsidRPr="00443616" w:rsidRDefault="00E5161B" w:rsidP="00F96537">
      <w:pPr>
        <w:numPr>
          <w:ilvl w:val="1"/>
          <w:numId w:val="53"/>
        </w:numPr>
        <w:spacing w:after="120" w:line="278" w:lineRule="auto"/>
        <w:ind w:left="1434" w:hanging="357"/>
        <w:jc w:val="both"/>
        <w:rPr>
          <w:rFonts w:ascii="Traditional Arabic" w:hAnsi="Traditional Arabic" w:cs="Traditional Arabic"/>
          <w:sz w:val="32"/>
          <w:szCs w:val="32"/>
          <w:rtl/>
        </w:rPr>
      </w:pPr>
      <w:r w:rsidRPr="004A027F">
        <w:rPr>
          <w:rFonts w:ascii="Simplified Arabic" w:hAnsi="Simplified Arabic" w:cs="Simplified Arabic"/>
          <w:sz w:val="28"/>
          <w:szCs w:val="28"/>
          <w:rtl/>
        </w:rPr>
        <w:t>تم قبول الفرضية، حيث كشفت النتائج عن وجود علاقة طردية قوية جدًا بين المتغيرين، بقيمة معامل ارتباط (r) بلغت (0.774) ومستوى دلالة أقل من 0.05.</w:t>
      </w:r>
    </w:p>
    <w:p w14:paraId="3B3D65A3" w14:textId="77777777" w:rsidR="00E5161B" w:rsidRPr="000834E5" w:rsidRDefault="00E5161B" w:rsidP="000834E5">
      <w:pPr>
        <w:spacing w:before="120"/>
        <w:ind w:left="709"/>
        <w:jc w:val="both"/>
        <w:rPr>
          <w:rFonts w:ascii="Simplified Arabic" w:hAnsi="Simplified Arabic" w:cs="Simplified Arabic"/>
          <w:b/>
          <w:bCs/>
          <w:sz w:val="28"/>
          <w:szCs w:val="28"/>
          <w:rtl/>
        </w:rPr>
      </w:pPr>
      <w:r w:rsidRPr="000834E5">
        <w:rPr>
          <w:rFonts w:ascii="Simplified Arabic" w:hAnsi="Simplified Arabic" w:cs="Simplified Arabic"/>
          <w:b/>
          <w:bCs/>
          <w:sz w:val="28"/>
          <w:szCs w:val="28"/>
          <w:rtl/>
        </w:rPr>
        <w:t>الفرضية الخامسة</w:t>
      </w:r>
      <w:r w:rsidRPr="000834E5">
        <w:rPr>
          <w:rFonts w:ascii="Simplified Arabic" w:hAnsi="Simplified Arabic" w:cs="Simplified Arabic" w:hint="cs"/>
          <w:b/>
          <w:bCs/>
          <w:sz w:val="28"/>
          <w:szCs w:val="28"/>
          <w:rtl/>
        </w:rPr>
        <w:t>: "</w:t>
      </w:r>
      <w:bookmarkStart w:id="15" w:name="_Hlk205994590"/>
      <w:r w:rsidRPr="000834E5">
        <w:rPr>
          <w:rFonts w:ascii="Simplified Arabic" w:hAnsi="Simplified Arabic" w:cs="Simplified Arabic"/>
          <w:b/>
          <w:bCs/>
          <w:sz w:val="28"/>
          <w:szCs w:val="28"/>
          <w:rtl/>
        </w:rPr>
        <w:t xml:space="preserve"> هناك علاقة ذات دلالة إحصائية بين طبيعة المحتوى الإذاعي (ثقافي، ترفيهي، تسويقي، موسمي) ومستوى تأثير التكامل الإعلامي في استقطاب المعلنين</w:t>
      </w:r>
      <w:bookmarkEnd w:id="15"/>
      <w:r w:rsidRPr="000834E5">
        <w:rPr>
          <w:rFonts w:ascii="Simplified Arabic" w:hAnsi="Simplified Arabic" w:cs="Simplified Arabic"/>
          <w:b/>
          <w:bCs/>
          <w:sz w:val="28"/>
          <w:szCs w:val="28"/>
          <w:rtl/>
        </w:rPr>
        <w:t>."</w:t>
      </w:r>
    </w:p>
    <w:p w14:paraId="3D70F37C" w14:textId="77777777" w:rsidR="00E5161B" w:rsidRPr="004A027F" w:rsidRDefault="00E5161B" w:rsidP="00F96537">
      <w:pPr>
        <w:numPr>
          <w:ilvl w:val="1"/>
          <w:numId w:val="53"/>
        </w:numPr>
        <w:spacing w:after="120" w:line="278" w:lineRule="auto"/>
        <w:ind w:left="1434" w:hanging="357"/>
        <w:jc w:val="both"/>
        <w:rPr>
          <w:rFonts w:ascii="Simplified Arabic" w:hAnsi="Simplified Arabic" w:cs="Simplified Arabic"/>
          <w:sz w:val="28"/>
          <w:szCs w:val="28"/>
          <w:rtl/>
        </w:rPr>
      </w:pPr>
      <w:r w:rsidRPr="004A027F">
        <w:rPr>
          <w:rFonts w:ascii="Simplified Arabic" w:hAnsi="Simplified Arabic" w:cs="Simplified Arabic"/>
          <w:sz w:val="28"/>
          <w:szCs w:val="28"/>
          <w:rtl/>
        </w:rPr>
        <w:t>تم قبول الفرضية، حيث أظهرت النتائج وجود علاقة طردية قوية بين المتغيرين، بقيمة معامل ارتباط (r) بلغت (0.663) ومستوى دلالة أقل من 0.05.</w:t>
      </w:r>
    </w:p>
    <w:p w14:paraId="3139AAA6" w14:textId="77777777" w:rsidR="00E5161B" w:rsidRPr="00A50C72" w:rsidRDefault="00E5161B" w:rsidP="000834E5">
      <w:pPr>
        <w:spacing w:before="120"/>
        <w:ind w:left="709"/>
        <w:jc w:val="both"/>
        <w:rPr>
          <w:rFonts w:ascii="Traditional Arabic" w:hAnsi="Traditional Arabic" w:cs="Traditional Arabic"/>
          <w:b/>
          <w:bCs/>
          <w:sz w:val="32"/>
          <w:szCs w:val="32"/>
          <w:rtl/>
        </w:rPr>
      </w:pPr>
      <w:r w:rsidRPr="000834E5">
        <w:rPr>
          <w:rFonts w:ascii="Simplified Arabic" w:hAnsi="Simplified Arabic" w:cs="Simplified Arabic"/>
          <w:b/>
          <w:bCs/>
          <w:sz w:val="28"/>
          <w:szCs w:val="28"/>
          <w:rtl/>
        </w:rPr>
        <w:lastRenderedPageBreak/>
        <w:t>الفرضية السادسة</w:t>
      </w:r>
      <w:r w:rsidRPr="000834E5">
        <w:rPr>
          <w:rFonts w:ascii="Simplified Arabic" w:hAnsi="Simplified Arabic" w:cs="Simplified Arabic" w:hint="cs"/>
          <w:b/>
          <w:bCs/>
          <w:sz w:val="28"/>
          <w:szCs w:val="28"/>
          <w:rtl/>
        </w:rPr>
        <w:t>: "</w:t>
      </w:r>
      <w:r w:rsidRPr="000834E5">
        <w:rPr>
          <w:rFonts w:ascii="Simplified Arabic" w:hAnsi="Simplified Arabic" w:cs="Simplified Arabic"/>
          <w:b/>
          <w:bCs/>
          <w:sz w:val="28"/>
          <w:szCs w:val="28"/>
          <w:rtl/>
        </w:rPr>
        <w:t xml:space="preserve"> هناك علاقة ذات دلالة إحصائية بين الفئة العمرية أو نمط استخدام الجمهور لوسائل التواصل الاجتماعي، وتقييمهم لأثر التكامل الإعلامي بين الإذاعة والمنصات الرقمية</w:t>
      </w:r>
      <w:r w:rsidRPr="00A50C72">
        <w:rPr>
          <w:rFonts w:ascii="Traditional Arabic" w:hAnsi="Traditional Arabic" w:cs="Traditional Arabic"/>
          <w:b/>
          <w:bCs/>
          <w:sz w:val="32"/>
          <w:szCs w:val="32"/>
          <w:rtl/>
        </w:rPr>
        <w:t>."</w:t>
      </w:r>
    </w:p>
    <w:p w14:paraId="0C546A8A" w14:textId="77777777" w:rsidR="00E5161B" w:rsidRPr="004A027F" w:rsidRDefault="00E5161B" w:rsidP="00F96537">
      <w:pPr>
        <w:numPr>
          <w:ilvl w:val="1"/>
          <w:numId w:val="53"/>
        </w:numPr>
        <w:spacing w:after="120" w:line="278" w:lineRule="auto"/>
        <w:ind w:left="1434" w:hanging="357"/>
        <w:jc w:val="both"/>
        <w:rPr>
          <w:rFonts w:ascii="Simplified Arabic" w:hAnsi="Simplified Arabic" w:cs="Simplified Arabic"/>
          <w:sz w:val="28"/>
          <w:szCs w:val="28"/>
          <w:rtl/>
        </w:rPr>
      </w:pPr>
      <w:r w:rsidRPr="004A027F">
        <w:rPr>
          <w:rFonts w:ascii="Simplified Arabic" w:hAnsi="Simplified Arabic" w:cs="Simplified Arabic"/>
          <w:sz w:val="28"/>
          <w:szCs w:val="28"/>
          <w:rtl/>
        </w:rPr>
        <w:t>تم رفض الفرضية، حيث أظهرت النتائج أنه لا توجد فروق ذات دلالة إحصائية في تقييم أثر التكامل الإعلامي باختلاف الفئة العمرية أو أنماط استخدام الجمهور، بقيم دلالة أكبر من 0.05.</w:t>
      </w:r>
    </w:p>
    <w:p w14:paraId="1D87E782" w14:textId="65CD122E" w:rsidR="00E5161B" w:rsidRPr="004A027F" w:rsidRDefault="00E5161B" w:rsidP="00653D8A">
      <w:pPr>
        <w:spacing w:after="0"/>
        <w:rPr>
          <w:rFonts w:ascii="Simplified Arabic" w:hAnsi="Simplified Arabic" w:cs="Simplified Arabic"/>
          <w:b/>
          <w:bCs/>
          <w:sz w:val="32"/>
          <w:szCs w:val="32"/>
        </w:rPr>
      </w:pPr>
      <w:r w:rsidRPr="004A027F">
        <w:rPr>
          <w:rFonts w:ascii="Simplified Arabic" w:hAnsi="Simplified Arabic" w:cs="Simplified Arabic"/>
          <w:b/>
          <w:bCs/>
          <w:sz w:val="32"/>
          <w:szCs w:val="32"/>
          <w:rtl/>
        </w:rPr>
        <w:t>ثانياً: التوصيات</w:t>
      </w:r>
      <w:r w:rsidR="004A027F">
        <w:rPr>
          <w:rFonts w:ascii="Simplified Arabic" w:hAnsi="Simplified Arabic" w:cs="Simplified Arabic" w:hint="cs"/>
          <w:b/>
          <w:bCs/>
          <w:sz w:val="32"/>
          <w:szCs w:val="32"/>
          <w:rtl/>
        </w:rPr>
        <w:t>:</w:t>
      </w:r>
    </w:p>
    <w:p w14:paraId="01C9229F" w14:textId="77777777" w:rsidR="00E5161B" w:rsidRPr="00F96537" w:rsidRDefault="00E5161B" w:rsidP="00F96537">
      <w:pPr>
        <w:spacing w:line="276" w:lineRule="auto"/>
        <w:ind w:firstLine="566"/>
        <w:jc w:val="both"/>
        <w:rPr>
          <w:rFonts w:ascii="Simplified Arabic" w:hAnsi="Simplified Arabic" w:cs="Simplified Arabic"/>
          <w:sz w:val="28"/>
          <w:szCs w:val="28"/>
        </w:rPr>
      </w:pPr>
      <w:r w:rsidRPr="00653D8A">
        <w:rPr>
          <w:rFonts w:ascii="Simplified Arabic" w:hAnsi="Simplified Arabic" w:cs="Simplified Arabic"/>
          <w:sz w:val="28"/>
          <w:szCs w:val="28"/>
          <w:u w:val="single"/>
          <w:rtl/>
        </w:rPr>
        <w:t>في ضوء النتائج التي توصلت إليها الدراسة، توصي الباحثة بما يلي</w:t>
      </w:r>
      <w:r w:rsidRPr="00F96537">
        <w:rPr>
          <w:rFonts w:ascii="Simplified Arabic" w:hAnsi="Simplified Arabic" w:cs="Simplified Arabic"/>
          <w:sz w:val="28"/>
          <w:szCs w:val="28"/>
        </w:rPr>
        <w:t>:</w:t>
      </w:r>
    </w:p>
    <w:p w14:paraId="1C41F0AD" w14:textId="77777777" w:rsidR="00E5161B" w:rsidRPr="00F96537" w:rsidRDefault="00E5161B" w:rsidP="00653D8A">
      <w:pPr>
        <w:numPr>
          <w:ilvl w:val="0"/>
          <w:numId w:val="59"/>
        </w:numPr>
        <w:tabs>
          <w:tab w:val="clear" w:pos="720"/>
          <w:tab w:val="num" w:pos="1275"/>
        </w:tabs>
        <w:spacing w:before="120" w:after="0" w:line="278" w:lineRule="auto"/>
        <w:ind w:left="1128" w:hanging="357"/>
        <w:jc w:val="both"/>
        <w:rPr>
          <w:rFonts w:ascii="Simplified Arabic" w:hAnsi="Simplified Arabic" w:cs="Simplified Arabic"/>
          <w:sz w:val="28"/>
          <w:szCs w:val="28"/>
        </w:rPr>
      </w:pPr>
      <w:r w:rsidRPr="00F96537">
        <w:rPr>
          <w:rFonts w:ascii="Simplified Arabic" w:hAnsi="Simplified Arabic" w:cs="Simplified Arabic"/>
          <w:sz w:val="28"/>
          <w:szCs w:val="28"/>
          <w:rtl/>
        </w:rPr>
        <w:t>تطوير استراتيجيات المحتوى الرقمي الموجه لمنصات التواصل الاجتماعي، مع التركيز على إنتاج المقاطع البصرية القصيرة الجذابة التي تُلخص أبرز لحظات الحلقات الإذاعية</w:t>
      </w:r>
      <w:r w:rsidRPr="00F96537">
        <w:rPr>
          <w:rFonts w:ascii="Simplified Arabic" w:hAnsi="Simplified Arabic" w:cs="Simplified Arabic"/>
          <w:sz w:val="28"/>
          <w:szCs w:val="28"/>
        </w:rPr>
        <w:t>.</w:t>
      </w:r>
    </w:p>
    <w:p w14:paraId="28BAD832" w14:textId="77777777" w:rsidR="00E5161B" w:rsidRPr="00F96537" w:rsidRDefault="00E5161B" w:rsidP="00653D8A">
      <w:pPr>
        <w:numPr>
          <w:ilvl w:val="0"/>
          <w:numId w:val="59"/>
        </w:numPr>
        <w:tabs>
          <w:tab w:val="clear" w:pos="720"/>
          <w:tab w:val="num" w:pos="1275"/>
        </w:tabs>
        <w:spacing w:before="120" w:after="0" w:line="278" w:lineRule="auto"/>
        <w:ind w:left="1128" w:hanging="357"/>
        <w:jc w:val="both"/>
        <w:rPr>
          <w:rFonts w:ascii="Simplified Arabic" w:hAnsi="Simplified Arabic" w:cs="Simplified Arabic"/>
          <w:sz w:val="28"/>
          <w:szCs w:val="28"/>
        </w:rPr>
      </w:pPr>
      <w:r w:rsidRPr="00F96537">
        <w:rPr>
          <w:rFonts w:ascii="Simplified Arabic" w:hAnsi="Simplified Arabic" w:cs="Simplified Arabic"/>
          <w:sz w:val="28"/>
          <w:szCs w:val="28"/>
          <w:rtl/>
        </w:rPr>
        <w:t>تفعيل قنوات التفاعل مع الجمهور بشكل مستمر، من خلال الرد الفوري والمنتظم على تعليقاتهم واستفساراتهم، وتخصيص فقرات إذاعية لقراءة أبرز هذه التعليقات لتعزيز شعور الجمهور بالمشاركة</w:t>
      </w:r>
      <w:r w:rsidRPr="00F96537">
        <w:rPr>
          <w:rFonts w:ascii="Simplified Arabic" w:hAnsi="Simplified Arabic" w:cs="Simplified Arabic"/>
          <w:sz w:val="28"/>
          <w:szCs w:val="28"/>
        </w:rPr>
        <w:t>.</w:t>
      </w:r>
    </w:p>
    <w:p w14:paraId="2304BB40" w14:textId="77777777" w:rsidR="00E5161B" w:rsidRPr="00F96537" w:rsidRDefault="00E5161B" w:rsidP="00653D8A">
      <w:pPr>
        <w:numPr>
          <w:ilvl w:val="0"/>
          <w:numId w:val="59"/>
        </w:numPr>
        <w:tabs>
          <w:tab w:val="clear" w:pos="720"/>
          <w:tab w:val="num" w:pos="1275"/>
        </w:tabs>
        <w:spacing w:before="120" w:after="0" w:line="278" w:lineRule="auto"/>
        <w:ind w:left="1128" w:hanging="357"/>
        <w:jc w:val="both"/>
        <w:rPr>
          <w:rFonts w:ascii="Simplified Arabic" w:hAnsi="Simplified Arabic" w:cs="Simplified Arabic"/>
          <w:sz w:val="28"/>
          <w:szCs w:val="28"/>
        </w:rPr>
      </w:pPr>
      <w:r w:rsidRPr="00F96537">
        <w:rPr>
          <w:rFonts w:ascii="Simplified Arabic" w:hAnsi="Simplified Arabic" w:cs="Simplified Arabic"/>
          <w:sz w:val="28"/>
          <w:szCs w:val="28"/>
          <w:rtl/>
        </w:rPr>
        <w:t>وضع خطة تنسيق شاملة بين فريق الإذاعة وفريق إدارة المنصات الرقمية، تضمن توحيد الهوية البصرية، والترويج المتبادل للمحتوى، وتحديد أوقات نشر منتظمة</w:t>
      </w:r>
      <w:r w:rsidRPr="00F96537">
        <w:rPr>
          <w:rFonts w:ascii="Simplified Arabic" w:hAnsi="Simplified Arabic" w:cs="Simplified Arabic"/>
          <w:sz w:val="28"/>
          <w:szCs w:val="28"/>
        </w:rPr>
        <w:t>.</w:t>
      </w:r>
    </w:p>
    <w:p w14:paraId="07904BDD" w14:textId="77777777" w:rsidR="00E5161B" w:rsidRPr="00F96537" w:rsidRDefault="00E5161B" w:rsidP="00653D8A">
      <w:pPr>
        <w:numPr>
          <w:ilvl w:val="0"/>
          <w:numId w:val="59"/>
        </w:numPr>
        <w:tabs>
          <w:tab w:val="clear" w:pos="720"/>
          <w:tab w:val="num" w:pos="1275"/>
        </w:tabs>
        <w:spacing w:before="120" w:after="0" w:line="278" w:lineRule="auto"/>
        <w:ind w:left="1128" w:hanging="357"/>
        <w:jc w:val="both"/>
        <w:rPr>
          <w:rFonts w:ascii="Simplified Arabic" w:hAnsi="Simplified Arabic" w:cs="Simplified Arabic"/>
          <w:sz w:val="28"/>
          <w:szCs w:val="28"/>
        </w:rPr>
      </w:pPr>
      <w:r w:rsidRPr="00F96537">
        <w:rPr>
          <w:rFonts w:ascii="Simplified Arabic" w:hAnsi="Simplified Arabic" w:cs="Simplified Arabic"/>
          <w:sz w:val="28"/>
          <w:szCs w:val="28"/>
          <w:rtl/>
        </w:rPr>
        <w:t>الاستثمار في تدريب وتأهيل الكوادر الإعلامية على كيفية إنتاج المحتوى الرقمي المبتكر واستخدام أدوات تحليل البيانات لقياس أداء المحتوى بدقة</w:t>
      </w:r>
      <w:r w:rsidRPr="00F96537">
        <w:rPr>
          <w:rFonts w:ascii="Simplified Arabic" w:hAnsi="Simplified Arabic" w:cs="Simplified Arabic"/>
          <w:sz w:val="28"/>
          <w:szCs w:val="28"/>
        </w:rPr>
        <w:t>.</w:t>
      </w:r>
    </w:p>
    <w:p w14:paraId="45BB06F2" w14:textId="77777777" w:rsidR="00E5161B" w:rsidRPr="00F96537" w:rsidRDefault="00E5161B" w:rsidP="00653D8A">
      <w:pPr>
        <w:numPr>
          <w:ilvl w:val="0"/>
          <w:numId w:val="59"/>
        </w:numPr>
        <w:tabs>
          <w:tab w:val="clear" w:pos="720"/>
          <w:tab w:val="num" w:pos="1275"/>
        </w:tabs>
        <w:spacing w:before="120" w:after="0" w:line="278" w:lineRule="auto"/>
        <w:ind w:left="1128" w:hanging="357"/>
        <w:jc w:val="both"/>
        <w:rPr>
          <w:rFonts w:ascii="Simplified Arabic" w:hAnsi="Simplified Arabic" w:cs="Simplified Arabic"/>
          <w:sz w:val="28"/>
          <w:szCs w:val="28"/>
        </w:rPr>
      </w:pPr>
      <w:r w:rsidRPr="00F96537">
        <w:rPr>
          <w:rFonts w:ascii="Simplified Arabic" w:hAnsi="Simplified Arabic" w:cs="Simplified Arabic"/>
          <w:sz w:val="28"/>
          <w:szCs w:val="28"/>
          <w:rtl/>
        </w:rPr>
        <w:t>الاستفادة من القيمة الإعلانية المضافة للتكامل الإعلامي في تسويق حزم إعلانية مدمجة للمعلنين، تجمع بين الإعلان عبر البث التقليدي والمنصات الرقمية</w:t>
      </w:r>
      <w:r w:rsidRPr="00F96537">
        <w:rPr>
          <w:rFonts w:ascii="Simplified Arabic" w:hAnsi="Simplified Arabic" w:cs="Simplified Arabic"/>
          <w:sz w:val="28"/>
          <w:szCs w:val="28"/>
        </w:rPr>
        <w:t>.</w:t>
      </w:r>
    </w:p>
    <w:p w14:paraId="33064B74" w14:textId="7BCE4626" w:rsidR="00E5161B" w:rsidRPr="00653D8A" w:rsidRDefault="00E5161B" w:rsidP="005F7B31">
      <w:pPr>
        <w:spacing w:before="240" w:after="0"/>
        <w:rPr>
          <w:rFonts w:ascii="Simplified Arabic" w:hAnsi="Simplified Arabic" w:cs="Simplified Arabic"/>
          <w:b/>
          <w:bCs/>
          <w:sz w:val="32"/>
          <w:szCs w:val="32"/>
        </w:rPr>
      </w:pPr>
      <w:r w:rsidRPr="00653D8A">
        <w:rPr>
          <w:rFonts w:ascii="Simplified Arabic" w:hAnsi="Simplified Arabic" w:cs="Simplified Arabic"/>
          <w:b/>
          <w:bCs/>
          <w:sz w:val="32"/>
          <w:szCs w:val="32"/>
          <w:rtl/>
        </w:rPr>
        <w:t>ثالثاً: الدراسات المقترحة</w:t>
      </w:r>
      <w:r w:rsidR="00653D8A">
        <w:rPr>
          <w:rFonts w:ascii="Simplified Arabic" w:hAnsi="Simplified Arabic" w:cs="Simplified Arabic" w:hint="cs"/>
          <w:b/>
          <w:bCs/>
          <w:sz w:val="32"/>
          <w:szCs w:val="32"/>
          <w:rtl/>
        </w:rPr>
        <w:t>:</w:t>
      </w:r>
    </w:p>
    <w:p w14:paraId="13897D4E" w14:textId="77777777" w:rsidR="00E5161B" w:rsidRPr="00653D8A" w:rsidRDefault="00E5161B" w:rsidP="00653D8A">
      <w:pPr>
        <w:spacing w:line="276" w:lineRule="auto"/>
        <w:ind w:firstLine="566"/>
        <w:jc w:val="both"/>
        <w:rPr>
          <w:rFonts w:ascii="Simplified Arabic" w:hAnsi="Simplified Arabic" w:cs="Simplified Arabic"/>
          <w:sz w:val="28"/>
          <w:szCs w:val="28"/>
        </w:rPr>
      </w:pPr>
      <w:r w:rsidRPr="00653D8A">
        <w:rPr>
          <w:rFonts w:ascii="Simplified Arabic" w:hAnsi="Simplified Arabic" w:cs="Simplified Arabic"/>
          <w:sz w:val="28"/>
          <w:szCs w:val="28"/>
          <w:u w:val="single"/>
          <w:rtl/>
        </w:rPr>
        <w:t>وفي ضوء ما أسفرت عنه الدراسة من نتائج، تقترح الباحثة إجراء الدراسات المستقبلية التالية</w:t>
      </w:r>
      <w:r w:rsidRPr="00653D8A">
        <w:rPr>
          <w:rFonts w:ascii="Simplified Arabic" w:hAnsi="Simplified Arabic" w:cs="Simplified Arabic"/>
          <w:sz w:val="28"/>
          <w:szCs w:val="28"/>
        </w:rPr>
        <w:t>:</w:t>
      </w:r>
    </w:p>
    <w:p w14:paraId="1C98DCD9" w14:textId="77777777" w:rsidR="00E5161B" w:rsidRPr="00653D8A" w:rsidRDefault="00E5161B" w:rsidP="00653D8A">
      <w:pPr>
        <w:numPr>
          <w:ilvl w:val="0"/>
          <w:numId w:val="60"/>
        </w:numPr>
        <w:spacing w:after="0" w:line="276" w:lineRule="auto"/>
        <w:ind w:left="714" w:hanging="357"/>
        <w:rPr>
          <w:rFonts w:ascii="Simplified Arabic" w:hAnsi="Simplified Arabic" w:cs="Simplified Arabic"/>
          <w:sz w:val="28"/>
          <w:szCs w:val="28"/>
        </w:rPr>
      </w:pPr>
      <w:r w:rsidRPr="00653D8A">
        <w:rPr>
          <w:rFonts w:ascii="Simplified Arabic" w:hAnsi="Simplified Arabic" w:cs="Simplified Arabic"/>
          <w:sz w:val="28"/>
          <w:szCs w:val="28"/>
          <w:rtl/>
        </w:rPr>
        <w:t>دراسة تحليلية للمعوقات التي تواجه تطبيق استراتيجيات التكامل الرقمي في الإذاعات، من وجهة نظر العاملين في المجال الإذاعي والمعلنين</w:t>
      </w:r>
      <w:r w:rsidRPr="00653D8A">
        <w:rPr>
          <w:rFonts w:ascii="Simplified Arabic" w:hAnsi="Simplified Arabic" w:cs="Simplified Arabic"/>
          <w:sz w:val="28"/>
          <w:szCs w:val="28"/>
        </w:rPr>
        <w:t>.</w:t>
      </w:r>
    </w:p>
    <w:p w14:paraId="2F5D3D8F" w14:textId="77777777" w:rsidR="00E5161B" w:rsidRPr="00653D8A" w:rsidRDefault="00E5161B" w:rsidP="00653D8A">
      <w:pPr>
        <w:numPr>
          <w:ilvl w:val="0"/>
          <w:numId w:val="60"/>
        </w:numPr>
        <w:spacing w:after="0" w:line="276" w:lineRule="auto"/>
        <w:ind w:left="714" w:hanging="357"/>
        <w:rPr>
          <w:rFonts w:ascii="Simplified Arabic" w:hAnsi="Simplified Arabic" w:cs="Simplified Arabic"/>
          <w:sz w:val="28"/>
          <w:szCs w:val="28"/>
        </w:rPr>
      </w:pPr>
      <w:r w:rsidRPr="00653D8A">
        <w:rPr>
          <w:rFonts w:ascii="Simplified Arabic" w:hAnsi="Simplified Arabic" w:cs="Simplified Arabic"/>
          <w:sz w:val="28"/>
          <w:szCs w:val="28"/>
          <w:rtl/>
        </w:rPr>
        <w:t>دراسة مقارنة لأثر التكامل الإعلامي في الإذاعات الحكومية والإذاعات الخاصة على تفاعل الجمهور واستقطاب المعلنين</w:t>
      </w:r>
      <w:r w:rsidRPr="00653D8A">
        <w:rPr>
          <w:rFonts w:ascii="Simplified Arabic" w:hAnsi="Simplified Arabic" w:cs="Simplified Arabic"/>
          <w:sz w:val="28"/>
          <w:szCs w:val="28"/>
        </w:rPr>
        <w:t>.</w:t>
      </w:r>
    </w:p>
    <w:p w14:paraId="100D9F39" w14:textId="270F70CA" w:rsidR="00E5161B" w:rsidRPr="00653D8A" w:rsidRDefault="00E5161B" w:rsidP="00653D8A">
      <w:pPr>
        <w:numPr>
          <w:ilvl w:val="0"/>
          <w:numId w:val="60"/>
        </w:numPr>
        <w:spacing w:after="0" w:line="276" w:lineRule="auto"/>
        <w:ind w:left="714" w:hanging="357"/>
        <w:rPr>
          <w:rFonts w:ascii="Simplified Arabic" w:hAnsi="Simplified Arabic" w:cs="Simplified Arabic"/>
          <w:sz w:val="24"/>
          <w:szCs w:val="24"/>
          <w:rtl/>
        </w:rPr>
      </w:pPr>
      <w:r w:rsidRPr="00653D8A">
        <w:rPr>
          <w:rFonts w:ascii="Simplified Arabic" w:hAnsi="Simplified Arabic" w:cs="Simplified Arabic"/>
          <w:sz w:val="28"/>
          <w:szCs w:val="28"/>
          <w:rtl/>
        </w:rPr>
        <w:t>دراسة تجريبية لقياس أثر برنامج تدريبي قائم على إنتاج المحتوى الرقمي في تطوير أداء العاملين في الإذاعة وزيادة تفاعل الجمهور</w:t>
      </w:r>
      <w:r w:rsidRPr="00653D8A">
        <w:rPr>
          <w:rFonts w:ascii="Simplified Arabic" w:hAnsi="Simplified Arabic" w:cs="Simplified Arabic"/>
          <w:sz w:val="28"/>
          <w:szCs w:val="28"/>
        </w:rPr>
        <w:t>.</w:t>
      </w:r>
    </w:p>
    <w:p w14:paraId="0E8F4BC2" w14:textId="77777777" w:rsidR="00B30665" w:rsidRPr="00B30665" w:rsidRDefault="00B30665" w:rsidP="00B30665">
      <w:pPr>
        <w:ind w:left="-1"/>
        <w:jc w:val="center"/>
        <w:rPr>
          <w:rFonts w:ascii="Simplified Arabic" w:hAnsi="Simplified Arabic" w:cs="Simplified Arabic"/>
          <w:b/>
          <w:bCs/>
          <w:sz w:val="32"/>
          <w:szCs w:val="32"/>
        </w:rPr>
      </w:pPr>
      <w:r w:rsidRPr="00B30665">
        <w:rPr>
          <w:rFonts w:ascii="Simplified Arabic" w:hAnsi="Simplified Arabic" w:cs="Simplified Arabic"/>
          <w:b/>
          <w:bCs/>
          <w:sz w:val="32"/>
          <w:szCs w:val="32"/>
          <w:rtl/>
        </w:rPr>
        <w:lastRenderedPageBreak/>
        <w:t>خاتمة الدراسة</w:t>
      </w:r>
    </w:p>
    <w:p w14:paraId="6D9BD6E0" w14:textId="2A5A1909" w:rsidR="00B30665" w:rsidRDefault="00B30665" w:rsidP="004B5552">
      <w:pPr>
        <w:spacing w:before="120" w:after="0" w:line="276" w:lineRule="auto"/>
        <w:ind w:firstLine="567"/>
        <w:jc w:val="both"/>
        <w:rPr>
          <w:rFonts w:ascii="Simplified Arabic" w:hAnsi="Simplified Arabic" w:cs="Simplified Arabic"/>
          <w:sz w:val="28"/>
          <w:szCs w:val="28"/>
          <w:rtl/>
        </w:rPr>
      </w:pPr>
      <w:r w:rsidRPr="00B30665">
        <w:rPr>
          <w:rFonts w:ascii="Simplified Arabic" w:hAnsi="Simplified Arabic" w:cs="Simplified Arabic"/>
          <w:sz w:val="28"/>
          <w:szCs w:val="28"/>
          <w:rtl/>
        </w:rPr>
        <w:t>في ضوء ما توصلت إليه الدراسة من نتائج، يتضح بجلاء أن التكامل الإعلامي بين الإذاعة ومنصات التواصل الاجتماعي لم يعد خياراً، بل أصبح ضرورة حتمية لضمان استمراريتها وقدرتها على المنافسة في البيئة الإعلامية الرقمية شديدة التغير، لقد أثبتت الدراسة أن الإذاعة، كواحدة من أقدم الوسائط الجماهيرية، لا تزال قادرة على الاحتفاظ بمكانتها وتأثيرها من خلال توظيف التقنيات الرقمية بفاعلية لتعزيز تفاعل الجمهور، وتوسيع قاعدة مستمعيها، وتقديم قيمة مضافة للمعلنين</w:t>
      </w:r>
      <w:r w:rsidRPr="00B30665">
        <w:rPr>
          <w:rFonts w:ascii="Simplified Arabic" w:hAnsi="Simplified Arabic" w:cs="Simplified Arabic" w:hint="cs"/>
          <w:sz w:val="28"/>
          <w:szCs w:val="28"/>
          <w:rtl/>
        </w:rPr>
        <w:t>.</w:t>
      </w:r>
    </w:p>
    <w:p w14:paraId="44ABBD1E" w14:textId="77777777" w:rsidR="007E6D07" w:rsidRPr="007E6D07" w:rsidRDefault="007E6D07" w:rsidP="004B5552">
      <w:pPr>
        <w:spacing w:before="120" w:after="0" w:line="276" w:lineRule="auto"/>
        <w:ind w:firstLine="567"/>
        <w:jc w:val="both"/>
        <w:rPr>
          <w:rFonts w:ascii="Simplified Arabic" w:hAnsi="Simplified Arabic" w:cs="Simplified Arabic"/>
          <w:sz w:val="28"/>
          <w:szCs w:val="28"/>
        </w:rPr>
      </w:pPr>
      <w:r w:rsidRPr="007E6D07">
        <w:rPr>
          <w:rFonts w:ascii="Simplified Arabic" w:hAnsi="Simplified Arabic" w:cs="Simplified Arabic"/>
          <w:sz w:val="28"/>
          <w:szCs w:val="28"/>
          <w:rtl/>
        </w:rPr>
        <w:t>إن النتائج التي أكدت على وجود علاقة طردية قوية بين التكامل وتفاعل الجمهور واستقطاب المعلنين، تُعد بمثابة دعوة صريحة للإذاعات لتبني استراتيجيات أكثر احترافية في إدارة منصاتها الرقمية، ويشير رصد التحديات المرتبطة بضعف التفاعل وعدم انتظام المحتوى إلى وجود فرص كبيرة للتحسين والتطوير،</w:t>
      </w:r>
    </w:p>
    <w:p w14:paraId="0B830989" w14:textId="77777777" w:rsidR="007E6D07" w:rsidRPr="007E6D07" w:rsidRDefault="007E6D07" w:rsidP="004B5552">
      <w:pPr>
        <w:spacing w:before="120" w:after="0" w:line="276" w:lineRule="auto"/>
        <w:ind w:firstLine="567"/>
        <w:jc w:val="both"/>
        <w:rPr>
          <w:rFonts w:ascii="Simplified Arabic" w:hAnsi="Simplified Arabic" w:cs="Simplified Arabic"/>
          <w:sz w:val="28"/>
          <w:szCs w:val="28"/>
          <w:rtl/>
        </w:rPr>
      </w:pPr>
      <w:r w:rsidRPr="007E6D07">
        <w:rPr>
          <w:rFonts w:ascii="Simplified Arabic" w:hAnsi="Simplified Arabic" w:cs="Simplified Arabic"/>
          <w:sz w:val="28"/>
          <w:szCs w:val="28"/>
          <w:rtl/>
        </w:rPr>
        <w:t>وختاماً، تبرز هذه الدراسة أهمية التفكير في الإعلام كمنظومة متكاملة، وليس كوسائط منفصلة، وتؤكد على أن النجاح في المشهد الإعلامي الحديث يعتمد على القدرة على الجمع بين أصالة المحتوى الإذاعي ومرونة التفاعل الرقمي، بما يُلبي تطلعات الجمهور والمعلنين على حد سواء</w:t>
      </w:r>
      <w:r w:rsidRPr="007E6D07">
        <w:rPr>
          <w:rFonts w:ascii="Simplified Arabic" w:hAnsi="Simplified Arabic" w:cs="Simplified Arabic" w:hint="cs"/>
          <w:sz w:val="28"/>
          <w:szCs w:val="28"/>
          <w:rtl/>
        </w:rPr>
        <w:t>.</w:t>
      </w:r>
    </w:p>
    <w:p w14:paraId="308F4940" w14:textId="2DA8103C" w:rsidR="00D356F0" w:rsidRPr="005F7B31" w:rsidRDefault="006C15E3" w:rsidP="005F7B31">
      <w:pPr>
        <w:spacing w:before="240" w:after="0"/>
        <w:rPr>
          <w:rFonts w:ascii="Simplified Arabic" w:hAnsi="Simplified Arabic" w:cs="Simplified Arabic"/>
          <w:b/>
          <w:bCs/>
          <w:sz w:val="32"/>
          <w:szCs w:val="32"/>
        </w:rPr>
      </w:pPr>
      <w:bookmarkStart w:id="16" w:name="_Toc205199614"/>
      <w:r w:rsidRPr="005F7B31">
        <w:rPr>
          <w:rFonts w:ascii="Simplified Arabic" w:hAnsi="Simplified Arabic" w:cs="Simplified Arabic" w:hint="cs"/>
          <w:b/>
          <w:bCs/>
          <w:sz w:val="32"/>
          <w:szCs w:val="32"/>
          <w:rtl/>
        </w:rPr>
        <w:t>المصادر و</w:t>
      </w:r>
      <w:r w:rsidR="007D7F20" w:rsidRPr="005F7B31">
        <w:rPr>
          <w:rFonts w:ascii="Simplified Arabic" w:hAnsi="Simplified Arabic" w:cs="Simplified Arabic"/>
          <w:b/>
          <w:bCs/>
          <w:sz w:val="32"/>
          <w:szCs w:val="32"/>
          <w:rtl/>
        </w:rPr>
        <w:t>المراجع</w:t>
      </w:r>
      <w:r w:rsidR="007D7F20" w:rsidRPr="005F7B31">
        <w:rPr>
          <w:rFonts w:ascii="Simplified Arabic" w:hAnsi="Simplified Arabic" w:cs="Simplified Arabic"/>
          <w:b/>
          <w:bCs/>
          <w:sz w:val="32"/>
          <w:szCs w:val="32"/>
        </w:rPr>
        <w:t>:</w:t>
      </w:r>
      <w:bookmarkEnd w:id="16"/>
    </w:p>
    <w:p w14:paraId="659B376A" w14:textId="67034B71" w:rsidR="009C06FA" w:rsidRDefault="00383572" w:rsidP="009C06FA">
      <w:pPr>
        <w:ind w:left="360"/>
        <w:rPr>
          <w:rFonts w:ascii="Simplified Arabic" w:hAnsi="Simplified Arabic" w:cs="Simplified Arabic"/>
          <w:b/>
          <w:bCs/>
          <w:sz w:val="28"/>
          <w:szCs w:val="28"/>
        </w:rPr>
      </w:pPr>
      <w:r w:rsidRPr="00383572">
        <w:rPr>
          <w:rFonts w:ascii="Simplified Arabic" w:hAnsi="Simplified Arabic" w:cs="Simplified Arabic" w:hint="cs"/>
          <w:b/>
          <w:bCs/>
          <w:sz w:val="28"/>
          <w:szCs w:val="28"/>
          <w:u w:val="single"/>
          <w:rtl/>
        </w:rPr>
        <w:t xml:space="preserve">أولاً: </w:t>
      </w:r>
      <w:r w:rsidR="009C06FA" w:rsidRPr="00383572">
        <w:rPr>
          <w:rFonts w:ascii="Simplified Arabic" w:hAnsi="Simplified Arabic" w:cs="Simplified Arabic" w:hint="cs"/>
          <w:b/>
          <w:bCs/>
          <w:sz w:val="28"/>
          <w:szCs w:val="28"/>
          <w:u w:val="single"/>
          <w:rtl/>
        </w:rPr>
        <w:t>المراجع العربية</w:t>
      </w:r>
      <w:r w:rsidR="009C06FA" w:rsidRPr="009C06FA">
        <w:rPr>
          <w:rFonts w:ascii="Simplified Arabic" w:hAnsi="Simplified Arabic" w:cs="Simplified Arabic" w:hint="cs"/>
          <w:b/>
          <w:bCs/>
          <w:sz w:val="28"/>
          <w:szCs w:val="28"/>
          <w:rtl/>
        </w:rPr>
        <w:t>:</w:t>
      </w:r>
    </w:p>
    <w:p w14:paraId="10F5330B" w14:textId="16531396" w:rsidR="009C06FA" w:rsidRPr="004B5552" w:rsidRDefault="009C06FA" w:rsidP="004B5552">
      <w:pPr>
        <w:pStyle w:val="a6"/>
        <w:numPr>
          <w:ilvl w:val="0"/>
          <w:numId w:val="9"/>
        </w:numPr>
        <w:spacing w:before="120" w:after="0" w:line="276" w:lineRule="auto"/>
        <w:ind w:left="703" w:hanging="357"/>
        <w:contextualSpacing w:val="0"/>
        <w:jc w:val="both"/>
        <w:rPr>
          <w:rFonts w:ascii="Simplified Arabic" w:hAnsi="Simplified Arabic" w:cs="Simplified Arabic"/>
          <w:sz w:val="28"/>
          <w:szCs w:val="28"/>
          <w:rtl/>
        </w:rPr>
      </w:pPr>
      <w:r w:rsidRPr="004B5552">
        <w:rPr>
          <w:rFonts w:ascii="Simplified Arabic" w:hAnsi="Simplified Arabic" w:cs="Simplified Arabic"/>
          <w:sz w:val="28"/>
          <w:szCs w:val="28"/>
          <w:rtl/>
        </w:rPr>
        <w:t xml:space="preserve">النجدي، عبد العزيز. (2020). تحولات الإعلام الإذاعي في ظل الثورة الرقمية. </w:t>
      </w:r>
      <w:r w:rsidRPr="004B5552">
        <w:rPr>
          <w:rFonts w:ascii="Simplified Arabic" w:hAnsi="Simplified Arabic" w:cs="Simplified Arabic"/>
          <w:i/>
          <w:iCs/>
          <w:sz w:val="28"/>
          <w:szCs w:val="28"/>
          <w:rtl/>
        </w:rPr>
        <w:t>مجلة بحوث الإعلام العربي</w:t>
      </w:r>
      <w:r w:rsidRPr="004B5552">
        <w:rPr>
          <w:rFonts w:ascii="Simplified Arabic" w:hAnsi="Simplified Arabic" w:cs="Simplified Arabic"/>
          <w:sz w:val="28"/>
          <w:szCs w:val="28"/>
          <w:rtl/>
        </w:rPr>
        <w:t>، (12)، 45-72.</w:t>
      </w:r>
    </w:p>
    <w:p w14:paraId="29B3E040" w14:textId="46C8F75E" w:rsidR="009C06FA" w:rsidRPr="004B5552" w:rsidRDefault="009C06FA" w:rsidP="004B5552">
      <w:pPr>
        <w:pStyle w:val="a6"/>
        <w:numPr>
          <w:ilvl w:val="0"/>
          <w:numId w:val="9"/>
        </w:numPr>
        <w:spacing w:before="120" w:after="0" w:line="276" w:lineRule="auto"/>
        <w:ind w:left="703" w:hanging="357"/>
        <w:contextualSpacing w:val="0"/>
        <w:jc w:val="both"/>
        <w:rPr>
          <w:rFonts w:ascii="Simplified Arabic" w:hAnsi="Simplified Arabic" w:cs="Simplified Arabic"/>
          <w:sz w:val="28"/>
          <w:szCs w:val="28"/>
          <w:rtl/>
        </w:rPr>
      </w:pPr>
      <w:r w:rsidRPr="004B5552">
        <w:rPr>
          <w:rFonts w:ascii="Simplified Arabic" w:hAnsi="Simplified Arabic" w:cs="Simplified Arabic"/>
          <w:sz w:val="28"/>
          <w:szCs w:val="28"/>
          <w:rtl/>
        </w:rPr>
        <w:t xml:space="preserve">الطويل، حنان. (2019). التكامل بين الإعلام التقليدي والجديد ودوره في تفعيل الاتصال بالجمهور. </w:t>
      </w:r>
      <w:r w:rsidRPr="004B5552">
        <w:rPr>
          <w:rFonts w:ascii="Simplified Arabic" w:hAnsi="Simplified Arabic" w:cs="Simplified Arabic"/>
          <w:i/>
          <w:iCs/>
          <w:sz w:val="28"/>
          <w:szCs w:val="28"/>
          <w:rtl/>
        </w:rPr>
        <w:t>مجلة علوم الإعلام، جامعة القاهرة</w:t>
      </w:r>
      <w:r w:rsidRPr="004B5552">
        <w:rPr>
          <w:rFonts w:ascii="Simplified Arabic" w:hAnsi="Simplified Arabic" w:cs="Simplified Arabic"/>
          <w:sz w:val="28"/>
          <w:szCs w:val="28"/>
          <w:rtl/>
        </w:rPr>
        <w:t>، 7(2)، 33-60.</w:t>
      </w:r>
    </w:p>
    <w:p w14:paraId="74AEB404" w14:textId="1BC8C576" w:rsidR="009C06FA" w:rsidRPr="004B5552" w:rsidRDefault="009C06FA" w:rsidP="004B5552">
      <w:pPr>
        <w:pStyle w:val="a6"/>
        <w:numPr>
          <w:ilvl w:val="0"/>
          <w:numId w:val="9"/>
        </w:numPr>
        <w:spacing w:before="120" w:after="0" w:line="276" w:lineRule="auto"/>
        <w:ind w:left="703" w:hanging="357"/>
        <w:contextualSpacing w:val="0"/>
        <w:jc w:val="both"/>
        <w:rPr>
          <w:rFonts w:ascii="Simplified Arabic" w:hAnsi="Simplified Arabic" w:cs="Simplified Arabic"/>
          <w:sz w:val="28"/>
          <w:szCs w:val="28"/>
          <w:rtl/>
        </w:rPr>
      </w:pPr>
      <w:r w:rsidRPr="004B5552">
        <w:rPr>
          <w:rFonts w:ascii="Simplified Arabic" w:hAnsi="Simplified Arabic" w:cs="Simplified Arabic"/>
          <w:sz w:val="28"/>
          <w:szCs w:val="28"/>
          <w:rtl/>
        </w:rPr>
        <w:t xml:space="preserve">العنزي، فهد بن شتيوي. (2024). أثر وسائل التواصل الاجتماعي في تعزيز وعي العلامة التجارية في المؤسسات الخيرية. </w:t>
      </w:r>
      <w:r w:rsidRPr="004B5552">
        <w:rPr>
          <w:rFonts w:ascii="Simplified Arabic" w:hAnsi="Simplified Arabic" w:cs="Simplified Arabic"/>
          <w:i/>
          <w:iCs/>
          <w:sz w:val="28"/>
          <w:szCs w:val="28"/>
          <w:rtl/>
        </w:rPr>
        <w:t>مجلة العلوم الاجتماعية، جامعة الملك سعود</w:t>
      </w:r>
      <w:r w:rsidRPr="004B5552">
        <w:rPr>
          <w:rFonts w:ascii="Simplified Arabic" w:hAnsi="Simplified Arabic" w:cs="Simplified Arabic"/>
          <w:sz w:val="28"/>
          <w:szCs w:val="28"/>
          <w:rtl/>
        </w:rPr>
        <w:t>.</w:t>
      </w:r>
    </w:p>
    <w:p w14:paraId="6D3CE334" w14:textId="0ED8947E" w:rsidR="009C06FA" w:rsidRPr="004B5552" w:rsidRDefault="009C06FA" w:rsidP="004B5552">
      <w:pPr>
        <w:pStyle w:val="a6"/>
        <w:numPr>
          <w:ilvl w:val="0"/>
          <w:numId w:val="9"/>
        </w:numPr>
        <w:spacing w:before="120" w:after="0" w:line="276" w:lineRule="auto"/>
        <w:ind w:left="703" w:hanging="357"/>
        <w:contextualSpacing w:val="0"/>
        <w:jc w:val="both"/>
        <w:rPr>
          <w:rFonts w:ascii="Simplified Arabic" w:hAnsi="Simplified Arabic" w:cs="Simplified Arabic"/>
          <w:sz w:val="28"/>
          <w:szCs w:val="28"/>
          <w:rtl/>
        </w:rPr>
      </w:pPr>
      <w:r w:rsidRPr="004B5552">
        <w:rPr>
          <w:rFonts w:ascii="Simplified Arabic" w:hAnsi="Simplified Arabic" w:cs="Simplified Arabic"/>
          <w:sz w:val="28"/>
          <w:szCs w:val="28"/>
          <w:rtl/>
        </w:rPr>
        <w:t xml:space="preserve">أبو السعود، منى. (2021). التسويق الإعلامي في عصر التحول الرقمي: دراسة حالة الإذاعات العربية. </w:t>
      </w:r>
      <w:r w:rsidRPr="004B5552">
        <w:rPr>
          <w:rFonts w:ascii="Simplified Arabic" w:hAnsi="Simplified Arabic" w:cs="Simplified Arabic"/>
          <w:i/>
          <w:iCs/>
          <w:sz w:val="28"/>
          <w:szCs w:val="28"/>
          <w:rtl/>
        </w:rPr>
        <w:t>مجلة الإعلام المعاصر</w:t>
      </w:r>
      <w:r w:rsidRPr="004B5552">
        <w:rPr>
          <w:rFonts w:ascii="Simplified Arabic" w:hAnsi="Simplified Arabic" w:cs="Simplified Arabic"/>
          <w:sz w:val="28"/>
          <w:szCs w:val="28"/>
          <w:rtl/>
        </w:rPr>
        <w:t>، 15(3)، 112-140.</w:t>
      </w:r>
    </w:p>
    <w:p w14:paraId="14E79846" w14:textId="77777777" w:rsidR="004B5552" w:rsidRDefault="008370CE" w:rsidP="004B5552">
      <w:pPr>
        <w:pStyle w:val="ae"/>
        <w:numPr>
          <w:ilvl w:val="0"/>
          <w:numId w:val="9"/>
        </w:numPr>
        <w:bidi/>
        <w:spacing w:before="120" w:beforeAutospacing="0" w:after="0" w:afterAutospacing="0" w:line="276" w:lineRule="auto"/>
        <w:ind w:left="703" w:hanging="357"/>
        <w:jc w:val="both"/>
        <w:rPr>
          <w:sz w:val="28"/>
          <w:szCs w:val="28"/>
        </w:rPr>
      </w:pPr>
      <w:r w:rsidRPr="004B5552">
        <w:rPr>
          <w:rStyle w:val="af"/>
          <w:rFonts w:eastAsiaTheme="majorEastAsia"/>
          <w:b w:val="0"/>
          <w:bCs w:val="0"/>
          <w:sz w:val="28"/>
          <w:szCs w:val="28"/>
          <w:rtl/>
        </w:rPr>
        <w:t>مجلة التصميم والفنون التطبيقية.</w:t>
      </w:r>
      <w:r w:rsidRPr="004B5552">
        <w:rPr>
          <w:sz w:val="28"/>
          <w:szCs w:val="28"/>
          <w:rtl/>
        </w:rPr>
        <w:t xml:space="preserve"> (2020). التكامل بين التصميم الجرافيكي والإعلانات الرقمية الحديثة. </w:t>
      </w:r>
      <w:r w:rsidRPr="004B5552">
        <w:rPr>
          <w:rStyle w:val="af0"/>
          <w:rFonts w:eastAsiaTheme="majorEastAsia"/>
          <w:sz w:val="28"/>
          <w:szCs w:val="28"/>
          <w:rtl/>
        </w:rPr>
        <w:t>مجلة التصميم والفنون التطبيقية</w:t>
      </w:r>
      <w:r w:rsidRPr="004B5552">
        <w:rPr>
          <w:sz w:val="28"/>
          <w:szCs w:val="28"/>
          <w:rtl/>
        </w:rPr>
        <w:t>. ‏</w:t>
      </w:r>
    </w:p>
    <w:p w14:paraId="34811C57" w14:textId="640452C1" w:rsidR="008370CE" w:rsidRPr="004B5552" w:rsidRDefault="008370CE" w:rsidP="004B5552">
      <w:pPr>
        <w:pStyle w:val="ae"/>
        <w:spacing w:before="0" w:beforeAutospacing="0" w:after="0" w:afterAutospacing="0"/>
        <w:ind w:left="142"/>
        <w:jc w:val="both"/>
        <w:rPr>
          <w:sz w:val="28"/>
          <w:szCs w:val="28"/>
        </w:rPr>
      </w:pPr>
      <w:r w:rsidRPr="004B5552">
        <w:rPr>
          <w:sz w:val="28"/>
          <w:szCs w:val="28"/>
          <w:rtl/>
        </w:rPr>
        <w:t xml:space="preserve">Retrieved from </w:t>
      </w:r>
      <w:hyperlink r:id="rId13" w:tgtFrame="_new" w:history="1">
        <w:r w:rsidRPr="004B5552">
          <w:rPr>
            <w:rStyle w:val="Hyperlink"/>
            <w:rFonts w:eastAsiaTheme="majorEastAsia"/>
            <w:sz w:val="28"/>
            <w:szCs w:val="28"/>
            <w:rtl/>
          </w:rPr>
          <w:t>https://jdsaa.journals.ekb.eg/article_86978.html</w:t>
        </w:r>
      </w:hyperlink>
    </w:p>
    <w:p w14:paraId="21865A5F" w14:textId="77777777" w:rsidR="004B5552" w:rsidRDefault="008370CE" w:rsidP="004B5552">
      <w:pPr>
        <w:pStyle w:val="ae"/>
        <w:numPr>
          <w:ilvl w:val="0"/>
          <w:numId w:val="9"/>
        </w:numPr>
        <w:bidi/>
        <w:spacing w:before="120" w:beforeAutospacing="0" w:after="0" w:afterAutospacing="0" w:line="276" w:lineRule="auto"/>
        <w:ind w:left="703" w:hanging="357"/>
        <w:jc w:val="both"/>
        <w:rPr>
          <w:sz w:val="28"/>
          <w:szCs w:val="28"/>
        </w:rPr>
      </w:pPr>
      <w:r w:rsidRPr="004B5552">
        <w:rPr>
          <w:rStyle w:val="af"/>
          <w:rFonts w:eastAsiaTheme="majorEastAsia"/>
          <w:b w:val="0"/>
          <w:bCs w:val="0"/>
          <w:sz w:val="28"/>
          <w:szCs w:val="28"/>
          <w:rtl/>
        </w:rPr>
        <w:lastRenderedPageBreak/>
        <w:t>مجلة الفنون التطبيقية.</w:t>
      </w:r>
      <w:r w:rsidRPr="004B5552">
        <w:rPr>
          <w:sz w:val="28"/>
          <w:szCs w:val="28"/>
          <w:rtl/>
        </w:rPr>
        <w:t xml:space="preserve"> (2021). استخدام عناصر الهوية البصرية في الحملات الإعلامية عبر الوسائط المتعددة. </w:t>
      </w:r>
      <w:r w:rsidRPr="004B5552">
        <w:rPr>
          <w:rStyle w:val="af0"/>
          <w:rFonts w:eastAsiaTheme="majorEastAsia"/>
          <w:sz w:val="28"/>
          <w:szCs w:val="28"/>
          <w:rtl/>
        </w:rPr>
        <w:t>مجلة الفنون التطبيقية</w:t>
      </w:r>
      <w:r w:rsidRPr="004B5552">
        <w:rPr>
          <w:sz w:val="28"/>
          <w:szCs w:val="28"/>
          <w:rtl/>
        </w:rPr>
        <w:t>. ‏</w:t>
      </w:r>
    </w:p>
    <w:p w14:paraId="5829027B" w14:textId="10CCF2AC" w:rsidR="008370CE" w:rsidRPr="004B5552" w:rsidRDefault="008370CE" w:rsidP="00BA7D6B">
      <w:pPr>
        <w:pStyle w:val="ae"/>
        <w:spacing w:before="0" w:beforeAutospacing="0" w:after="0" w:afterAutospacing="0" w:line="276" w:lineRule="auto"/>
        <w:jc w:val="both"/>
        <w:rPr>
          <w:sz w:val="28"/>
          <w:szCs w:val="28"/>
          <w:rtl/>
        </w:rPr>
      </w:pPr>
      <w:r w:rsidRPr="004B5552">
        <w:rPr>
          <w:sz w:val="28"/>
          <w:szCs w:val="28"/>
          <w:rtl/>
        </w:rPr>
        <w:t xml:space="preserve">Retrieved from </w:t>
      </w:r>
      <w:hyperlink r:id="rId14" w:tgtFrame="_new" w:history="1">
        <w:r w:rsidRPr="004B5552">
          <w:rPr>
            <w:rStyle w:val="Hyperlink"/>
            <w:rFonts w:eastAsiaTheme="majorEastAsia"/>
            <w:sz w:val="28"/>
            <w:szCs w:val="28"/>
            <w:rtl/>
          </w:rPr>
          <w:t>https://mjaf.journals.ekb.eg/article_138920.html</w:t>
        </w:r>
      </w:hyperlink>
    </w:p>
    <w:p w14:paraId="220D9834" w14:textId="77777777" w:rsidR="004B5552" w:rsidRDefault="008370CE" w:rsidP="004B5552">
      <w:pPr>
        <w:pStyle w:val="ae"/>
        <w:numPr>
          <w:ilvl w:val="0"/>
          <w:numId w:val="9"/>
        </w:numPr>
        <w:bidi/>
        <w:spacing w:before="120" w:beforeAutospacing="0" w:after="0" w:afterAutospacing="0" w:line="276" w:lineRule="auto"/>
        <w:ind w:left="703" w:hanging="357"/>
        <w:jc w:val="both"/>
        <w:rPr>
          <w:sz w:val="28"/>
          <w:szCs w:val="28"/>
        </w:rPr>
      </w:pPr>
      <w:r w:rsidRPr="004B5552">
        <w:rPr>
          <w:rStyle w:val="af0"/>
          <w:rFonts w:eastAsiaTheme="majorEastAsia"/>
          <w:rtl/>
        </w:rPr>
        <w:t>جامعة</w:t>
      </w:r>
      <w:r w:rsidRPr="004B5552">
        <w:rPr>
          <w:rStyle w:val="af"/>
          <w:rFonts w:eastAsiaTheme="majorEastAsia"/>
          <w:b w:val="0"/>
          <w:bCs w:val="0"/>
          <w:sz w:val="28"/>
          <w:szCs w:val="28"/>
          <w:rtl/>
        </w:rPr>
        <w:t xml:space="preserve"> الجزائر 3.</w:t>
      </w:r>
      <w:r w:rsidRPr="004B5552">
        <w:rPr>
          <w:sz w:val="28"/>
          <w:szCs w:val="28"/>
          <w:rtl/>
        </w:rPr>
        <w:t xml:space="preserve"> (2022). دور الإعلام الإذاعي في ترسيخ الثقافة الاتصالية لدى الشباب الجامعي [رسالة ماجستير، جامعة الجزائر]. </w:t>
      </w:r>
      <w:r w:rsidRPr="004B5552">
        <w:rPr>
          <w:rStyle w:val="af0"/>
          <w:rFonts w:eastAsiaTheme="majorEastAsia"/>
          <w:sz w:val="28"/>
          <w:szCs w:val="28"/>
          <w:rtl/>
        </w:rPr>
        <w:t>مستودع جامعة الجزائر</w:t>
      </w:r>
      <w:r w:rsidRPr="004B5552">
        <w:rPr>
          <w:sz w:val="28"/>
          <w:szCs w:val="28"/>
          <w:rtl/>
        </w:rPr>
        <w:t>. ‏</w:t>
      </w:r>
    </w:p>
    <w:p w14:paraId="38511076" w14:textId="737D1EA5" w:rsidR="008370CE" w:rsidRPr="004B5552" w:rsidRDefault="008370CE" w:rsidP="00BA7D6B">
      <w:pPr>
        <w:pStyle w:val="ae"/>
        <w:spacing w:before="0" w:beforeAutospacing="0" w:after="0" w:afterAutospacing="0" w:line="276" w:lineRule="auto"/>
        <w:jc w:val="both"/>
        <w:rPr>
          <w:sz w:val="28"/>
          <w:szCs w:val="28"/>
          <w:rtl/>
        </w:rPr>
      </w:pPr>
      <w:r w:rsidRPr="004B5552">
        <w:rPr>
          <w:sz w:val="28"/>
          <w:szCs w:val="28"/>
          <w:rtl/>
        </w:rPr>
        <w:t xml:space="preserve">Retrieved from </w:t>
      </w:r>
      <w:hyperlink r:id="rId15" w:tgtFrame="_new" w:history="1">
        <w:r w:rsidRPr="004B5552">
          <w:rPr>
            <w:rStyle w:val="Hyperlink"/>
            <w:rFonts w:eastAsiaTheme="majorEastAsia"/>
            <w:sz w:val="28"/>
            <w:szCs w:val="28"/>
            <w:rtl/>
          </w:rPr>
          <w:t>https://dspace.univ-alger3.dz/jspui/handle/123456789/8096</w:t>
        </w:r>
      </w:hyperlink>
    </w:p>
    <w:p w14:paraId="517954B2" w14:textId="77777777" w:rsidR="00AF4FD6" w:rsidRDefault="008370CE" w:rsidP="004B5552">
      <w:pPr>
        <w:pStyle w:val="ae"/>
        <w:numPr>
          <w:ilvl w:val="0"/>
          <w:numId w:val="9"/>
        </w:numPr>
        <w:bidi/>
        <w:spacing w:before="120" w:beforeAutospacing="0" w:after="0" w:afterAutospacing="0" w:line="276" w:lineRule="auto"/>
        <w:ind w:left="703" w:hanging="357"/>
        <w:jc w:val="both"/>
        <w:rPr>
          <w:sz w:val="28"/>
          <w:szCs w:val="28"/>
        </w:rPr>
      </w:pPr>
      <w:r w:rsidRPr="004B5552">
        <w:rPr>
          <w:rStyle w:val="af"/>
          <w:rFonts w:eastAsiaTheme="majorEastAsia"/>
          <w:b w:val="0"/>
          <w:bCs w:val="0"/>
          <w:sz w:val="28"/>
          <w:szCs w:val="28"/>
          <w:rtl/>
        </w:rPr>
        <w:t>مجلة بحوث العلاقات العامة الشرق الأوسط.</w:t>
      </w:r>
      <w:r w:rsidRPr="004B5552">
        <w:rPr>
          <w:sz w:val="28"/>
          <w:szCs w:val="28"/>
          <w:rtl/>
        </w:rPr>
        <w:t xml:space="preserve"> (2022). دور الإعلام التفاعلي في تشكيل اتجاهات الجمهور المصري نحو القضايا العامة. </w:t>
      </w:r>
      <w:r w:rsidRPr="004B5552">
        <w:rPr>
          <w:rStyle w:val="af0"/>
          <w:rFonts w:eastAsiaTheme="majorEastAsia"/>
          <w:sz w:val="28"/>
          <w:szCs w:val="28"/>
          <w:rtl/>
        </w:rPr>
        <w:t>مجلة بحوث العلاقات العامة الشرق الأوسط</w:t>
      </w:r>
      <w:r w:rsidRPr="004B5552">
        <w:rPr>
          <w:sz w:val="28"/>
          <w:szCs w:val="28"/>
          <w:rtl/>
        </w:rPr>
        <w:t>. ‏</w:t>
      </w:r>
    </w:p>
    <w:p w14:paraId="2D38A263" w14:textId="4B04DE8F" w:rsidR="004B5552" w:rsidRDefault="008370CE" w:rsidP="00BA7D6B">
      <w:pPr>
        <w:pStyle w:val="ae"/>
        <w:spacing w:before="0" w:beforeAutospacing="0" w:after="0" w:afterAutospacing="0" w:line="276" w:lineRule="auto"/>
        <w:jc w:val="both"/>
        <w:rPr>
          <w:sz w:val="28"/>
          <w:szCs w:val="28"/>
        </w:rPr>
      </w:pPr>
      <w:r w:rsidRPr="004B5552">
        <w:rPr>
          <w:sz w:val="28"/>
          <w:szCs w:val="28"/>
          <w:rtl/>
        </w:rPr>
        <w:t>Retrieved from</w:t>
      </w:r>
      <w:r w:rsidR="00AF4FD6">
        <w:rPr>
          <w:rFonts w:hint="cs"/>
          <w:sz w:val="28"/>
          <w:szCs w:val="28"/>
          <w:rtl/>
        </w:rPr>
        <w:t xml:space="preserve"> </w:t>
      </w:r>
      <w:r w:rsidR="00AF4FD6" w:rsidRPr="004B5552">
        <w:rPr>
          <w:sz w:val="28"/>
          <w:szCs w:val="28"/>
          <w:rtl/>
        </w:rPr>
        <w:t xml:space="preserve"> </w:t>
      </w:r>
      <w:hyperlink r:id="rId16" w:tgtFrame="_new" w:history="1">
        <w:r w:rsidR="00AF4FD6" w:rsidRPr="004B5552">
          <w:rPr>
            <w:rStyle w:val="Hyperlink"/>
            <w:rFonts w:eastAsiaTheme="majorEastAsia"/>
            <w:sz w:val="28"/>
            <w:szCs w:val="28"/>
            <w:rtl/>
          </w:rPr>
          <w:t>https://sjocs.journals.ekb.eg/article_155417.html</w:t>
        </w:r>
      </w:hyperlink>
    </w:p>
    <w:p w14:paraId="468B230E" w14:textId="77777777" w:rsidR="00AF4FD6" w:rsidRDefault="008370CE" w:rsidP="004B5552">
      <w:pPr>
        <w:pStyle w:val="ae"/>
        <w:numPr>
          <w:ilvl w:val="0"/>
          <w:numId w:val="9"/>
        </w:numPr>
        <w:bidi/>
        <w:spacing w:before="120" w:beforeAutospacing="0" w:after="0" w:afterAutospacing="0" w:line="276" w:lineRule="auto"/>
        <w:ind w:left="703" w:hanging="357"/>
        <w:jc w:val="both"/>
        <w:rPr>
          <w:sz w:val="28"/>
          <w:szCs w:val="28"/>
        </w:rPr>
      </w:pPr>
      <w:r w:rsidRPr="004B5552">
        <w:rPr>
          <w:rStyle w:val="af0"/>
          <w:rFonts w:eastAsiaTheme="majorEastAsia"/>
          <w:rtl/>
        </w:rPr>
        <w:t>مجلة</w:t>
      </w:r>
      <w:r w:rsidRPr="004B5552">
        <w:rPr>
          <w:rStyle w:val="af"/>
          <w:rFonts w:eastAsiaTheme="majorEastAsia"/>
          <w:b w:val="0"/>
          <w:bCs w:val="0"/>
          <w:sz w:val="28"/>
          <w:szCs w:val="28"/>
          <w:rtl/>
        </w:rPr>
        <w:t xml:space="preserve"> فنون الأداء والسينما.</w:t>
      </w:r>
      <w:r w:rsidRPr="004B5552">
        <w:rPr>
          <w:sz w:val="28"/>
          <w:szCs w:val="28"/>
          <w:rtl/>
        </w:rPr>
        <w:t xml:space="preserve"> (2022). استخدام الإعلام الجديد في توظيف الصوتيات الإذاعية. </w:t>
      </w:r>
      <w:r w:rsidRPr="004B5552">
        <w:rPr>
          <w:rStyle w:val="af0"/>
          <w:rFonts w:eastAsiaTheme="majorEastAsia"/>
          <w:sz w:val="28"/>
          <w:szCs w:val="28"/>
          <w:rtl/>
        </w:rPr>
        <w:t>مجلة فنون الأداء والسينما</w:t>
      </w:r>
      <w:r w:rsidRPr="004B5552">
        <w:rPr>
          <w:sz w:val="28"/>
          <w:szCs w:val="28"/>
          <w:rtl/>
        </w:rPr>
        <w:t>. ‏</w:t>
      </w:r>
    </w:p>
    <w:p w14:paraId="7B6F65BF" w14:textId="3DFA4DE5" w:rsidR="008370CE" w:rsidRDefault="008370CE" w:rsidP="00BA7D6B">
      <w:pPr>
        <w:pStyle w:val="ae"/>
        <w:spacing w:before="0" w:beforeAutospacing="0" w:after="0" w:afterAutospacing="0" w:line="276" w:lineRule="auto"/>
        <w:jc w:val="both"/>
        <w:rPr>
          <w:sz w:val="28"/>
          <w:szCs w:val="28"/>
        </w:rPr>
      </w:pPr>
      <w:r w:rsidRPr="004B5552">
        <w:rPr>
          <w:sz w:val="28"/>
          <w:szCs w:val="28"/>
          <w:rtl/>
        </w:rPr>
        <w:t xml:space="preserve">Retrieved from </w:t>
      </w:r>
      <w:hyperlink r:id="rId17" w:tgtFrame="_new" w:history="1">
        <w:r w:rsidRPr="004B5552">
          <w:rPr>
            <w:rStyle w:val="Hyperlink"/>
            <w:rFonts w:eastAsiaTheme="majorEastAsia"/>
            <w:sz w:val="28"/>
            <w:szCs w:val="28"/>
            <w:rtl/>
          </w:rPr>
          <w:t>https://artzag.journals.ekb.eg/article_233307.html</w:t>
        </w:r>
      </w:hyperlink>
    </w:p>
    <w:p w14:paraId="45A52A46" w14:textId="66B8A118" w:rsidR="00AF4FD6" w:rsidRDefault="00AF4FD6" w:rsidP="00AF4FD6">
      <w:pPr>
        <w:pStyle w:val="ae"/>
        <w:numPr>
          <w:ilvl w:val="0"/>
          <w:numId w:val="9"/>
        </w:numPr>
        <w:bidi/>
        <w:spacing w:before="120" w:beforeAutospacing="0" w:after="0" w:afterAutospacing="0" w:line="276" w:lineRule="auto"/>
        <w:ind w:left="703" w:hanging="421"/>
        <w:jc w:val="both"/>
        <w:rPr>
          <w:sz w:val="28"/>
          <w:szCs w:val="28"/>
        </w:rPr>
      </w:pPr>
      <w:r>
        <w:rPr>
          <w:rStyle w:val="af"/>
          <w:rFonts w:eastAsiaTheme="majorEastAsia" w:hint="cs"/>
          <w:b w:val="0"/>
          <w:bCs w:val="0"/>
          <w:sz w:val="28"/>
          <w:szCs w:val="28"/>
          <w:rtl/>
        </w:rPr>
        <w:t xml:space="preserve"> </w:t>
      </w:r>
      <w:r w:rsidRPr="004B5552">
        <w:rPr>
          <w:rStyle w:val="af"/>
          <w:rFonts w:eastAsiaTheme="majorEastAsia" w:hint="cs"/>
          <w:b w:val="0"/>
          <w:bCs w:val="0"/>
          <w:sz w:val="28"/>
          <w:szCs w:val="28"/>
          <w:rtl/>
        </w:rPr>
        <w:t>عبد العزي</w:t>
      </w:r>
      <w:r w:rsidRPr="004B5552">
        <w:rPr>
          <w:rStyle w:val="af"/>
          <w:rFonts w:eastAsiaTheme="majorEastAsia" w:hint="eastAsia"/>
          <w:b w:val="0"/>
          <w:bCs w:val="0"/>
          <w:sz w:val="28"/>
          <w:szCs w:val="28"/>
          <w:rtl/>
        </w:rPr>
        <w:t>ز</w:t>
      </w:r>
      <w:r w:rsidR="008370CE" w:rsidRPr="004B5552">
        <w:rPr>
          <w:rStyle w:val="af"/>
          <w:rFonts w:eastAsiaTheme="majorEastAsia"/>
          <w:b w:val="0"/>
          <w:bCs w:val="0"/>
          <w:sz w:val="28"/>
          <w:szCs w:val="28"/>
          <w:rtl/>
        </w:rPr>
        <w:t>، م.</w:t>
      </w:r>
      <w:r w:rsidR="008370CE" w:rsidRPr="004B5552">
        <w:rPr>
          <w:sz w:val="28"/>
          <w:szCs w:val="28"/>
          <w:rtl/>
        </w:rPr>
        <w:t xml:space="preserve"> (2022). تأثير المنصات الرقمية في الترويج للإذاعة المحلية. </w:t>
      </w:r>
      <w:r w:rsidR="008370CE" w:rsidRPr="004B5552">
        <w:rPr>
          <w:rStyle w:val="af0"/>
          <w:rFonts w:eastAsiaTheme="majorEastAsia"/>
          <w:sz w:val="28"/>
          <w:szCs w:val="28"/>
          <w:rtl/>
        </w:rPr>
        <w:t>مجلة العلوم الإنسانية والاجتماعية</w:t>
      </w:r>
      <w:r w:rsidR="008370CE" w:rsidRPr="004B5552">
        <w:rPr>
          <w:sz w:val="28"/>
          <w:szCs w:val="28"/>
          <w:rtl/>
        </w:rPr>
        <w:t>. ‏</w:t>
      </w:r>
    </w:p>
    <w:p w14:paraId="7B9F3DEE" w14:textId="74038228" w:rsidR="008370CE" w:rsidRPr="004B5552" w:rsidRDefault="008370CE" w:rsidP="00BA7D6B">
      <w:pPr>
        <w:pStyle w:val="ae"/>
        <w:spacing w:before="0" w:beforeAutospacing="0" w:after="0" w:afterAutospacing="0" w:line="276" w:lineRule="auto"/>
        <w:jc w:val="both"/>
        <w:rPr>
          <w:sz w:val="28"/>
          <w:szCs w:val="28"/>
          <w:rtl/>
        </w:rPr>
      </w:pPr>
      <w:r w:rsidRPr="004B5552">
        <w:rPr>
          <w:sz w:val="28"/>
          <w:szCs w:val="28"/>
          <w:rtl/>
        </w:rPr>
        <w:t xml:space="preserve">Retrieved from </w:t>
      </w:r>
      <w:hyperlink r:id="rId18" w:tgtFrame="_new" w:history="1">
        <w:r w:rsidRPr="004B5552">
          <w:rPr>
            <w:rStyle w:val="Hyperlink"/>
            <w:rFonts w:eastAsiaTheme="majorEastAsia"/>
            <w:sz w:val="28"/>
            <w:szCs w:val="28"/>
            <w:rtl/>
          </w:rPr>
          <w:t>https://jeahs.com/index.php/jeahs/article/view/611</w:t>
        </w:r>
      </w:hyperlink>
    </w:p>
    <w:p w14:paraId="12532E23" w14:textId="29B6D93C" w:rsidR="004B5552" w:rsidRDefault="00AF4FD6" w:rsidP="00AF4FD6">
      <w:pPr>
        <w:pStyle w:val="ae"/>
        <w:numPr>
          <w:ilvl w:val="0"/>
          <w:numId w:val="9"/>
        </w:numPr>
        <w:bidi/>
        <w:spacing w:before="120" w:beforeAutospacing="0" w:after="0" w:afterAutospacing="0" w:line="276" w:lineRule="auto"/>
        <w:ind w:left="703" w:hanging="421"/>
        <w:jc w:val="both"/>
        <w:rPr>
          <w:sz w:val="28"/>
          <w:szCs w:val="28"/>
        </w:rPr>
      </w:pPr>
      <w:r>
        <w:rPr>
          <w:rStyle w:val="af"/>
          <w:rFonts w:eastAsiaTheme="majorEastAsia" w:hint="cs"/>
          <w:b w:val="0"/>
          <w:bCs w:val="0"/>
          <w:sz w:val="28"/>
          <w:szCs w:val="28"/>
          <w:rtl/>
        </w:rPr>
        <w:t xml:space="preserve"> </w:t>
      </w:r>
      <w:r w:rsidR="008370CE" w:rsidRPr="004B5552">
        <w:rPr>
          <w:rStyle w:val="af"/>
          <w:rFonts w:eastAsiaTheme="majorEastAsia"/>
          <w:b w:val="0"/>
          <w:bCs w:val="0"/>
          <w:sz w:val="28"/>
          <w:szCs w:val="28"/>
          <w:rtl/>
        </w:rPr>
        <w:t>مجلة الفنون والآداب والعلوم الإنسانية والاجتماعية.</w:t>
      </w:r>
      <w:r w:rsidR="008370CE" w:rsidRPr="004B5552">
        <w:rPr>
          <w:sz w:val="28"/>
          <w:szCs w:val="28"/>
          <w:rtl/>
        </w:rPr>
        <w:t xml:space="preserve"> (2023). فاعلية الإعلانات الإذاعية في </w:t>
      </w:r>
      <w:r w:rsidR="008370CE" w:rsidRPr="004B5552">
        <w:rPr>
          <w:rStyle w:val="af0"/>
          <w:rFonts w:eastAsiaTheme="majorEastAsia"/>
          <w:rtl/>
        </w:rPr>
        <w:t>التأثير</w:t>
      </w:r>
      <w:r w:rsidR="008370CE" w:rsidRPr="004B5552">
        <w:rPr>
          <w:sz w:val="28"/>
          <w:szCs w:val="28"/>
          <w:rtl/>
        </w:rPr>
        <w:t xml:space="preserve"> على سلوك المستهلك في الجزائر. </w:t>
      </w:r>
      <w:r w:rsidR="008370CE" w:rsidRPr="004B5552">
        <w:rPr>
          <w:rStyle w:val="af0"/>
          <w:rFonts w:eastAsiaTheme="majorEastAsia"/>
          <w:sz w:val="28"/>
          <w:szCs w:val="28"/>
          <w:rtl/>
        </w:rPr>
        <w:t>JEHAS Journal</w:t>
      </w:r>
      <w:r w:rsidR="008370CE" w:rsidRPr="004B5552">
        <w:rPr>
          <w:sz w:val="28"/>
          <w:szCs w:val="28"/>
          <w:rtl/>
        </w:rPr>
        <w:t>. ‏</w:t>
      </w:r>
    </w:p>
    <w:p w14:paraId="2717C2E2" w14:textId="300386B2" w:rsidR="008370CE" w:rsidRPr="004B5552" w:rsidRDefault="008370CE" w:rsidP="00BA7D6B">
      <w:pPr>
        <w:pStyle w:val="ae"/>
        <w:spacing w:before="0" w:beforeAutospacing="0" w:after="0" w:afterAutospacing="0" w:line="276" w:lineRule="auto"/>
        <w:jc w:val="both"/>
        <w:rPr>
          <w:sz w:val="28"/>
          <w:szCs w:val="28"/>
        </w:rPr>
      </w:pPr>
      <w:r w:rsidRPr="004B5552">
        <w:rPr>
          <w:sz w:val="28"/>
          <w:szCs w:val="28"/>
          <w:rtl/>
        </w:rPr>
        <w:t xml:space="preserve">Retrieved from </w:t>
      </w:r>
      <w:hyperlink r:id="rId19" w:tgtFrame="_new" w:history="1">
        <w:r w:rsidRPr="004B5552">
          <w:rPr>
            <w:rStyle w:val="Hyperlink"/>
            <w:rFonts w:eastAsiaTheme="majorEastAsia"/>
            <w:sz w:val="28"/>
            <w:szCs w:val="28"/>
            <w:rtl/>
          </w:rPr>
          <w:t>https://jeahs.com/index.php/jeahs/article/view/542</w:t>
        </w:r>
      </w:hyperlink>
    </w:p>
    <w:p w14:paraId="6F1A2DF1" w14:textId="636D50D0" w:rsidR="00F6714F" w:rsidRPr="00383572" w:rsidRDefault="00383572" w:rsidP="00641A73">
      <w:pPr>
        <w:spacing w:before="240"/>
        <w:ind w:left="357"/>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ثانيًا: </w:t>
      </w:r>
      <w:r w:rsidR="00D356F0" w:rsidRPr="00383572">
        <w:rPr>
          <w:rFonts w:ascii="Simplified Arabic" w:hAnsi="Simplified Arabic" w:cs="Simplified Arabic" w:hint="cs"/>
          <w:b/>
          <w:bCs/>
          <w:sz w:val="28"/>
          <w:szCs w:val="28"/>
          <w:u w:val="single"/>
          <w:rtl/>
        </w:rPr>
        <w:t>المراجع الأجنبية:</w:t>
      </w:r>
    </w:p>
    <w:p w14:paraId="64863C96" w14:textId="77777777" w:rsidR="00641A73" w:rsidRPr="00641A73" w:rsidRDefault="00641A73" w:rsidP="00BA7D6B">
      <w:pPr>
        <w:pStyle w:val="af1"/>
        <w:numPr>
          <w:ilvl w:val="0"/>
          <w:numId w:val="61"/>
        </w:numPr>
        <w:bidi w:val="0"/>
        <w:spacing w:before="140"/>
        <w:ind w:left="284" w:right="-1"/>
        <w:rPr>
          <w:rFonts w:asciiTheme="majorBidi" w:hAnsiTheme="majorBidi" w:cstheme="majorBidi"/>
          <w:sz w:val="28"/>
          <w:szCs w:val="28"/>
          <w:lang w:bidi="ar-EG"/>
        </w:rPr>
      </w:pPr>
      <w:r w:rsidRPr="00641A73">
        <w:rPr>
          <w:rFonts w:asciiTheme="majorBidi" w:hAnsiTheme="majorBidi" w:cstheme="majorBidi"/>
          <w:sz w:val="28"/>
          <w:szCs w:val="28"/>
          <w:lang w:bidi="ar-EG"/>
        </w:rPr>
        <w:t>Aiolfi, S., Bellini, S., &amp; Pellegrini, D. (2021). Data-driven digital advertising: benefits and risks of online behavioral advertising. </w:t>
      </w:r>
      <w:r w:rsidRPr="00641A73">
        <w:rPr>
          <w:rFonts w:asciiTheme="majorBidi" w:hAnsiTheme="majorBidi" w:cstheme="majorBidi"/>
          <w:i/>
          <w:iCs/>
          <w:sz w:val="28"/>
          <w:szCs w:val="28"/>
          <w:lang w:bidi="ar-EG"/>
        </w:rPr>
        <w:t>International Journal of Retail &amp; Distribution Management</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49</w:t>
      </w:r>
      <w:r w:rsidRPr="00641A73">
        <w:rPr>
          <w:rFonts w:asciiTheme="majorBidi" w:hAnsiTheme="majorBidi" w:cstheme="majorBidi"/>
          <w:sz w:val="28"/>
          <w:szCs w:val="28"/>
          <w:lang w:bidi="ar-EG"/>
        </w:rPr>
        <w:t>(7), 1089-1110.</w:t>
      </w:r>
    </w:p>
    <w:p w14:paraId="0CCF4307" w14:textId="77777777" w:rsidR="00641A73" w:rsidRPr="00641A73" w:rsidRDefault="00641A73" w:rsidP="00BA7D6B">
      <w:pPr>
        <w:pStyle w:val="af1"/>
        <w:numPr>
          <w:ilvl w:val="0"/>
          <w:numId w:val="61"/>
        </w:numPr>
        <w:bidi w:val="0"/>
        <w:spacing w:before="140"/>
        <w:ind w:left="284" w:right="-1"/>
        <w:rPr>
          <w:rFonts w:asciiTheme="majorBidi" w:hAnsiTheme="majorBidi" w:cstheme="majorBidi"/>
          <w:sz w:val="28"/>
          <w:szCs w:val="28"/>
          <w:lang w:bidi="ar-EG"/>
        </w:rPr>
      </w:pPr>
      <w:r w:rsidRPr="00641A73">
        <w:rPr>
          <w:rFonts w:asciiTheme="majorBidi" w:hAnsiTheme="majorBidi" w:cstheme="majorBidi"/>
          <w:sz w:val="28"/>
          <w:szCs w:val="28"/>
          <w:lang w:bidi="ar-EG"/>
        </w:rPr>
        <w:t>Akhavan-Majid, R. (2020). Digital media convergence and the evolution of broadcasting. Journal of Media Studies, 34(2), 45-59.</w:t>
      </w:r>
    </w:p>
    <w:p w14:paraId="064B12AD" w14:textId="77777777" w:rsidR="00641A73" w:rsidRPr="00641A73" w:rsidRDefault="00641A73" w:rsidP="00BA7D6B">
      <w:pPr>
        <w:pStyle w:val="af1"/>
        <w:numPr>
          <w:ilvl w:val="0"/>
          <w:numId w:val="61"/>
        </w:numPr>
        <w:bidi w:val="0"/>
        <w:spacing w:before="140"/>
        <w:ind w:left="284" w:right="-1"/>
        <w:rPr>
          <w:rFonts w:asciiTheme="majorBidi" w:hAnsiTheme="majorBidi" w:cstheme="majorBidi"/>
          <w:sz w:val="28"/>
          <w:szCs w:val="28"/>
          <w:lang w:bidi="ar-EG"/>
        </w:rPr>
      </w:pPr>
      <w:r w:rsidRPr="00641A73">
        <w:rPr>
          <w:rFonts w:asciiTheme="majorBidi" w:hAnsiTheme="majorBidi" w:cstheme="majorBidi"/>
          <w:sz w:val="28"/>
          <w:szCs w:val="28"/>
          <w:lang w:bidi="ar-EG"/>
        </w:rPr>
        <w:t xml:space="preserve">Alam, R. (2018). Egypt - Media landscape. ResearchGate. Retrieved from </w:t>
      </w:r>
      <w:hyperlink r:id="rId20" w:tgtFrame="_new" w:history="1">
        <w:r w:rsidRPr="00641A73">
          <w:rPr>
            <w:sz w:val="28"/>
            <w:szCs w:val="28"/>
            <w:lang w:bidi="ar-EG"/>
          </w:rPr>
          <w:t>https://www.researchgate.net/publication/326572199_Egypt-Media_Landscape</w:t>
        </w:r>
      </w:hyperlink>
    </w:p>
    <w:p w14:paraId="091833FE" w14:textId="77777777" w:rsidR="00641A73" w:rsidRPr="00641A73" w:rsidRDefault="00641A73" w:rsidP="00BA7D6B">
      <w:pPr>
        <w:pStyle w:val="af1"/>
        <w:numPr>
          <w:ilvl w:val="0"/>
          <w:numId w:val="61"/>
        </w:numPr>
        <w:bidi w:val="0"/>
        <w:spacing w:before="140"/>
        <w:ind w:left="284" w:right="-1"/>
        <w:rPr>
          <w:rFonts w:asciiTheme="majorBidi" w:hAnsiTheme="majorBidi" w:cstheme="majorBidi"/>
          <w:sz w:val="28"/>
          <w:szCs w:val="28"/>
          <w:lang w:bidi="ar-EG"/>
        </w:rPr>
      </w:pPr>
      <w:r w:rsidRPr="00641A73">
        <w:rPr>
          <w:rFonts w:asciiTheme="majorBidi" w:hAnsiTheme="majorBidi" w:cstheme="majorBidi"/>
          <w:sz w:val="28"/>
          <w:szCs w:val="28"/>
          <w:lang w:bidi="ar-EG"/>
        </w:rPr>
        <w:t>Al-Azzam, A. F., &amp; Al-Mizeed, K. (2021). The effect of digital marketing on purchasing decisions: A case study in Jordan. </w:t>
      </w:r>
      <w:r w:rsidRPr="00641A73">
        <w:rPr>
          <w:rFonts w:asciiTheme="majorBidi" w:hAnsiTheme="majorBidi" w:cstheme="majorBidi"/>
          <w:i/>
          <w:iCs/>
          <w:sz w:val="28"/>
          <w:szCs w:val="28"/>
          <w:lang w:bidi="ar-EG"/>
        </w:rPr>
        <w:t>The Journal of Asian Finance, Economics and Business</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8</w:t>
      </w:r>
      <w:r w:rsidRPr="00641A73">
        <w:rPr>
          <w:rFonts w:asciiTheme="majorBidi" w:hAnsiTheme="majorBidi" w:cstheme="majorBidi"/>
          <w:sz w:val="28"/>
          <w:szCs w:val="28"/>
          <w:lang w:bidi="ar-EG"/>
        </w:rPr>
        <w:t>(5), 455-463.</w:t>
      </w:r>
    </w:p>
    <w:p w14:paraId="008F5325" w14:textId="77777777" w:rsidR="00641A73" w:rsidRPr="00641A73" w:rsidRDefault="00641A73" w:rsidP="00BA7D6B">
      <w:pPr>
        <w:pStyle w:val="af1"/>
        <w:numPr>
          <w:ilvl w:val="0"/>
          <w:numId w:val="61"/>
        </w:numPr>
        <w:bidi w:val="0"/>
        <w:spacing w:before="140"/>
        <w:ind w:left="284" w:right="-1"/>
        <w:rPr>
          <w:rFonts w:asciiTheme="majorBidi" w:hAnsiTheme="majorBidi" w:cstheme="majorBidi"/>
          <w:sz w:val="28"/>
          <w:szCs w:val="28"/>
          <w:lang w:bidi="ar-EG"/>
        </w:rPr>
      </w:pPr>
      <w:r w:rsidRPr="00641A73">
        <w:rPr>
          <w:rFonts w:asciiTheme="majorBidi" w:hAnsiTheme="majorBidi" w:cstheme="majorBidi"/>
          <w:sz w:val="28"/>
          <w:szCs w:val="28"/>
          <w:lang w:bidi="ar-EG"/>
        </w:rPr>
        <w:t>Ausat, A. M. A. (2023). The role of social media in shaping public opinion and its influence on economic decisions. </w:t>
      </w:r>
      <w:r w:rsidRPr="00641A73">
        <w:rPr>
          <w:rFonts w:asciiTheme="majorBidi" w:hAnsiTheme="majorBidi" w:cstheme="majorBidi"/>
          <w:i/>
          <w:iCs/>
          <w:sz w:val="28"/>
          <w:szCs w:val="28"/>
          <w:lang w:bidi="ar-EG"/>
        </w:rPr>
        <w:t>Technology and Society Perspectives (TACIT)</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1</w:t>
      </w:r>
      <w:r w:rsidRPr="00641A73">
        <w:rPr>
          <w:rFonts w:asciiTheme="majorBidi" w:hAnsiTheme="majorBidi" w:cstheme="majorBidi"/>
          <w:sz w:val="28"/>
          <w:szCs w:val="28"/>
          <w:lang w:bidi="ar-EG"/>
        </w:rPr>
        <w:t>(1), 35-44.</w:t>
      </w:r>
    </w:p>
    <w:p w14:paraId="15756AF1" w14:textId="77777777" w:rsidR="00641A73" w:rsidRPr="00641A73" w:rsidRDefault="00641A73" w:rsidP="00BA7D6B">
      <w:pPr>
        <w:pStyle w:val="af1"/>
        <w:numPr>
          <w:ilvl w:val="0"/>
          <w:numId w:val="61"/>
        </w:numPr>
        <w:bidi w:val="0"/>
        <w:spacing w:before="140"/>
        <w:ind w:left="284" w:right="-1"/>
        <w:rPr>
          <w:rFonts w:asciiTheme="majorBidi" w:hAnsiTheme="majorBidi" w:cstheme="majorBidi"/>
          <w:sz w:val="28"/>
          <w:szCs w:val="28"/>
          <w:lang w:bidi="ar-EG"/>
        </w:rPr>
      </w:pPr>
      <w:r w:rsidRPr="00641A73">
        <w:rPr>
          <w:rFonts w:asciiTheme="majorBidi" w:hAnsiTheme="majorBidi" w:cstheme="majorBidi"/>
          <w:sz w:val="28"/>
          <w:szCs w:val="28"/>
          <w:lang w:bidi="ar-EG"/>
        </w:rPr>
        <w:t xml:space="preserve">Chan, S. (2025). Adapting Approaches for Radio in the Digital Era: Does Radio Still Serve as a Communication Platform for the Community?, </w:t>
      </w:r>
      <w:r w:rsidRPr="00641A73">
        <w:rPr>
          <w:rFonts w:asciiTheme="majorBidi" w:hAnsiTheme="majorBidi" w:cstheme="majorBidi"/>
          <w:i/>
          <w:iCs/>
          <w:sz w:val="28"/>
          <w:szCs w:val="28"/>
          <w:lang w:bidi="ar-EG"/>
        </w:rPr>
        <w:t>Journal of Social and Political Sciences</w:t>
      </w:r>
      <w:r w:rsidRPr="00641A73">
        <w:rPr>
          <w:rFonts w:asciiTheme="majorBidi" w:hAnsiTheme="majorBidi" w:cstheme="majorBidi"/>
          <w:sz w:val="28"/>
          <w:szCs w:val="28"/>
          <w:lang w:bidi="ar-EG"/>
        </w:rPr>
        <w:t>, 8 (2), 76-87.</w:t>
      </w:r>
    </w:p>
    <w:p w14:paraId="54945161" w14:textId="77777777" w:rsidR="00641A73" w:rsidRPr="00641A73" w:rsidRDefault="00641A73" w:rsidP="00BA7D6B">
      <w:pPr>
        <w:pStyle w:val="af1"/>
        <w:numPr>
          <w:ilvl w:val="0"/>
          <w:numId w:val="61"/>
        </w:numPr>
        <w:bidi w:val="0"/>
        <w:spacing w:before="140"/>
        <w:ind w:left="284" w:right="-1"/>
        <w:rPr>
          <w:rFonts w:asciiTheme="majorBidi" w:hAnsiTheme="majorBidi" w:cstheme="majorBidi"/>
          <w:sz w:val="28"/>
          <w:szCs w:val="28"/>
          <w:lang w:bidi="ar-EG"/>
        </w:rPr>
      </w:pPr>
      <w:r w:rsidRPr="00641A73">
        <w:rPr>
          <w:rFonts w:asciiTheme="majorBidi" w:hAnsiTheme="majorBidi" w:cstheme="majorBidi"/>
          <w:sz w:val="28"/>
          <w:szCs w:val="28"/>
          <w:lang w:bidi="ar-EG"/>
        </w:rPr>
        <w:lastRenderedPageBreak/>
        <w:t>Ferguson, D. A., &amp; Greer, C. F. (2018). Reimagining radio: Social media’s impact on broadcast communication. Journal of Radio &amp; Audio Media, 25(1), 92–108.</w:t>
      </w:r>
    </w:p>
    <w:p w14:paraId="5902D38F" w14:textId="77777777" w:rsidR="00641A73" w:rsidRPr="00641A73" w:rsidRDefault="00641A73" w:rsidP="00BA7D6B">
      <w:pPr>
        <w:pStyle w:val="af1"/>
        <w:numPr>
          <w:ilvl w:val="0"/>
          <w:numId w:val="61"/>
        </w:numPr>
        <w:bidi w:val="0"/>
        <w:spacing w:before="140"/>
        <w:ind w:left="284" w:right="-1"/>
        <w:rPr>
          <w:rFonts w:asciiTheme="majorBidi" w:hAnsiTheme="majorBidi" w:cstheme="majorBidi"/>
          <w:sz w:val="28"/>
          <w:szCs w:val="28"/>
        </w:rPr>
      </w:pPr>
      <w:r w:rsidRPr="00641A73">
        <w:rPr>
          <w:rFonts w:asciiTheme="majorBidi" w:eastAsia="Calibri" w:hAnsiTheme="majorBidi" w:cstheme="majorBidi"/>
          <w:kern w:val="0"/>
          <w:sz w:val="28"/>
          <w:szCs w:val="28"/>
          <w14:ligatures w14:val="none"/>
        </w:rPr>
        <w:t xml:space="preserve">Gissani, M. F., Sanusi, N., &amp; Yulianti, A. (2024). Ardan Radio Convergence </w:t>
      </w:r>
      <w:r w:rsidRPr="00641A73">
        <w:rPr>
          <w:rFonts w:asciiTheme="majorBidi" w:hAnsiTheme="majorBidi" w:cstheme="majorBidi"/>
          <w:sz w:val="28"/>
          <w:szCs w:val="28"/>
        </w:rPr>
        <w:t>as</w:t>
      </w:r>
      <w:r w:rsidRPr="00641A73">
        <w:rPr>
          <w:rFonts w:asciiTheme="majorBidi" w:eastAsia="Calibri" w:hAnsiTheme="majorBidi" w:cstheme="majorBidi"/>
          <w:kern w:val="0"/>
          <w:sz w:val="28"/>
          <w:szCs w:val="28"/>
          <w14:ligatures w14:val="none"/>
        </w:rPr>
        <w:t xml:space="preserve"> An Adaptation </w:t>
      </w:r>
      <w:r w:rsidRPr="00641A73">
        <w:rPr>
          <w:rFonts w:asciiTheme="majorBidi" w:hAnsiTheme="majorBidi" w:cstheme="majorBidi"/>
          <w:sz w:val="28"/>
          <w:szCs w:val="28"/>
        </w:rPr>
        <w:t>of</w:t>
      </w:r>
      <w:r w:rsidRPr="00641A73">
        <w:rPr>
          <w:rFonts w:asciiTheme="majorBidi" w:eastAsia="Calibri" w:hAnsiTheme="majorBidi" w:cstheme="majorBidi"/>
          <w:kern w:val="0"/>
          <w:sz w:val="28"/>
          <w:szCs w:val="28"/>
          <w14:ligatures w14:val="none"/>
        </w:rPr>
        <w:t xml:space="preserve"> Private Radio </w:t>
      </w:r>
      <w:r w:rsidRPr="00641A73">
        <w:rPr>
          <w:rFonts w:asciiTheme="majorBidi" w:hAnsiTheme="majorBidi" w:cstheme="majorBidi"/>
          <w:sz w:val="28"/>
          <w:szCs w:val="28"/>
        </w:rPr>
        <w:t>in</w:t>
      </w:r>
      <w:r w:rsidRPr="00641A73">
        <w:rPr>
          <w:rFonts w:asciiTheme="majorBidi" w:eastAsia="Calibri" w:hAnsiTheme="majorBidi" w:cstheme="majorBidi"/>
          <w:kern w:val="0"/>
          <w:sz w:val="28"/>
          <w:szCs w:val="28"/>
          <w14:ligatures w14:val="none"/>
        </w:rPr>
        <w:t xml:space="preserve"> </w:t>
      </w:r>
      <w:r w:rsidRPr="00641A73">
        <w:rPr>
          <w:rFonts w:asciiTheme="majorBidi" w:hAnsiTheme="majorBidi" w:cstheme="majorBidi"/>
          <w:sz w:val="28"/>
          <w:szCs w:val="28"/>
        </w:rPr>
        <w:t>the</w:t>
      </w:r>
      <w:r w:rsidRPr="00641A73">
        <w:rPr>
          <w:rFonts w:asciiTheme="majorBidi" w:eastAsia="Calibri" w:hAnsiTheme="majorBidi" w:cstheme="majorBidi"/>
          <w:kern w:val="0"/>
          <w:sz w:val="28"/>
          <w:szCs w:val="28"/>
          <w14:ligatures w14:val="none"/>
        </w:rPr>
        <w:t xml:space="preserve"> Digital Era. </w:t>
      </w:r>
      <w:r w:rsidRPr="00641A73">
        <w:rPr>
          <w:rFonts w:asciiTheme="majorBidi" w:eastAsia="Calibri" w:hAnsiTheme="majorBidi" w:cstheme="majorBidi"/>
          <w:i/>
          <w:iCs/>
          <w:kern w:val="0"/>
          <w:sz w:val="28"/>
          <w:szCs w:val="28"/>
          <w14:ligatures w14:val="none"/>
        </w:rPr>
        <w:t>Jurnal Komunikatio</w:t>
      </w:r>
      <w:r w:rsidRPr="00641A73">
        <w:rPr>
          <w:rFonts w:asciiTheme="majorBidi" w:eastAsia="Calibri" w:hAnsiTheme="majorBidi" w:cstheme="majorBidi"/>
          <w:kern w:val="0"/>
          <w:sz w:val="28"/>
          <w:szCs w:val="28"/>
          <w14:ligatures w14:val="none"/>
        </w:rPr>
        <w:t>, 10(2), 66-79</w:t>
      </w:r>
      <w:r w:rsidRPr="00641A73">
        <w:rPr>
          <w:rFonts w:asciiTheme="majorBidi" w:hAnsiTheme="majorBidi" w:cstheme="majorBidi"/>
          <w:sz w:val="28"/>
          <w:szCs w:val="28"/>
        </w:rPr>
        <w:t>.</w:t>
      </w:r>
    </w:p>
    <w:p w14:paraId="5C7B0AE3" w14:textId="77777777" w:rsidR="00641A73" w:rsidRPr="00641A73" w:rsidRDefault="00641A73" w:rsidP="00BA7D6B">
      <w:pPr>
        <w:pStyle w:val="af1"/>
        <w:numPr>
          <w:ilvl w:val="0"/>
          <w:numId w:val="61"/>
        </w:numPr>
        <w:bidi w:val="0"/>
        <w:spacing w:before="140"/>
        <w:ind w:left="284" w:right="-1"/>
        <w:rPr>
          <w:rFonts w:asciiTheme="majorBidi" w:hAnsiTheme="majorBidi" w:cstheme="majorBidi"/>
          <w:sz w:val="28"/>
          <w:szCs w:val="28"/>
          <w:lang w:bidi="ar-EG"/>
        </w:rPr>
      </w:pPr>
      <w:r w:rsidRPr="00641A73">
        <w:rPr>
          <w:rFonts w:asciiTheme="majorBidi" w:hAnsiTheme="majorBidi" w:cstheme="majorBidi"/>
          <w:sz w:val="28"/>
          <w:szCs w:val="28"/>
          <w:lang w:bidi="ar-EG"/>
        </w:rPr>
        <w:t>Hammad, A. A. (2024). Factors Influencing the Digital Tourism Marketing of Generation Z Tourists. </w:t>
      </w:r>
      <w:r w:rsidRPr="00641A73">
        <w:rPr>
          <w:rFonts w:asciiTheme="majorBidi" w:hAnsiTheme="majorBidi" w:cstheme="majorBidi"/>
          <w:i/>
          <w:iCs/>
          <w:sz w:val="28"/>
          <w:szCs w:val="28"/>
          <w:lang w:bidi="ar-EG"/>
        </w:rPr>
        <w:t>International Journal of Tourism, Archaeology and Hospitality</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4</w:t>
      </w:r>
      <w:r w:rsidRPr="00641A73">
        <w:rPr>
          <w:rFonts w:asciiTheme="majorBidi" w:hAnsiTheme="majorBidi" w:cstheme="majorBidi"/>
          <w:sz w:val="28"/>
          <w:szCs w:val="28"/>
          <w:lang w:bidi="ar-EG"/>
        </w:rPr>
        <w:t>(1), 15-37.</w:t>
      </w:r>
    </w:p>
    <w:p w14:paraId="775D7C8E"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Harliantara, H., Wahyuanto, E., Sjuchro, D. W., &amp; Nindhasari, H. (2025). The Evolution of Radio Broadcasters' Roles in the Dynamic Digital MEDIA Landscape. </w:t>
      </w:r>
      <w:r w:rsidRPr="00641A73">
        <w:rPr>
          <w:rFonts w:asciiTheme="majorBidi" w:hAnsiTheme="majorBidi" w:cstheme="majorBidi"/>
          <w:i/>
          <w:iCs/>
          <w:sz w:val="28"/>
          <w:szCs w:val="28"/>
          <w:lang w:bidi="ar-EG"/>
        </w:rPr>
        <w:t>Jurnal Pewarta Indonesia</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7</w:t>
      </w:r>
      <w:r w:rsidRPr="00641A73">
        <w:rPr>
          <w:rFonts w:asciiTheme="majorBidi" w:hAnsiTheme="majorBidi" w:cstheme="majorBidi"/>
          <w:sz w:val="28"/>
          <w:szCs w:val="28"/>
          <w:lang w:bidi="ar-EG"/>
        </w:rPr>
        <w:t>(1), 80-95.</w:t>
      </w:r>
    </w:p>
    <w:p w14:paraId="58804879"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rPr>
        <w:t>Hayes, J. L., Brinson, N. H., Bott, G. J., &amp; Moeller, C. M. (2021). The influence of consumer–brand relationship on the personalized advertising privacy calculus in social media. </w:t>
      </w:r>
      <w:r w:rsidRPr="00641A73">
        <w:rPr>
          <w:rFonts w:asciiTheme="majorBidi" w:hAnsiTheme="majorBidi" w:cstheme="majorBidi"/>
          <w:i/>
          <w:iCs/>
          <w:sz w:val="28"/>
          <w:szCs w:val="28"/>
        </w:rPr>
        <w:t>Journal of Interactive Marketing</w:t>
      </w:r>
      <w:r w:rsidRPr="00641A73">
        <w:rPr>
          <w:rFonts w:asciiTheme="majorBidi" w:hAnsiTheme="majorBidi" w:cstheme="majorBidi"/>
          <w:sz w:val="28"/>
          <w:szCs w:val="28"/>
        </w:rPr>
        <w:t>, </w:t>
      </w:r>
      <w:r w:rsidRPr="00641A73">
        <w:rPr>
          <w:rFonts w:asciiTheme="majorBidi" w:hAnsiTheme="majorBidi" w:cstheme="majorBidi"/>
          <w:i/>
          <w:iCs/>
          <w:sz w:val="28"/>
          <w:szCs w:val="28"/>
        </w:rPr>
        <w:t>55</w:t>
      </w:r>
      <w:r w:rsidRPr="00641A73">
        <w:rPr>
          <w:rFonts w:asciiTheme="majorBidi" w:hAnsiTheme="majorBidi" w:cstheme="majorBidi"/>
          <w:sz w:val="28"/>
          <w:szCs w:val="28"/>
        </w:rPr>
        <w:t>(1), 16-30.</w:t>
      </w:r>
    </w:p>
    <w:p w14:paraId="4C693195"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Jati, R. P. (2024). Exploring private radio broadcasting strategies in the digital age. </w:t>
      </w:r>
      <w:r w:rsidRPr="00641A73">
        <w:rPr>
          <w:rFonts w:asciiTheme="majorBidi" w:hAnsiTheme="majorBidi" w:cstheme="majorBidi"/>
          <w:i/>
          <w:iCs/>
          <w:sz w:val="28"/>
          <w:szCs w:val="28"/>
          <w:lang w:bidi="ar-EG"/>
        </w:rPr>
        <w:t>Traektoriâ Nauki</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10</w:t>
      </w:r>
      <w:r w:rsidRPr="00641A73">
        <w:rPr>
          <w:rFonts w:asciiTheme="majorBidi" w:hAnsiTheme="majorBidi" w:cstheme="majorBidi"/>
          <w:sz w:val="28"/>
          <w:szCs w:val="28"/>
          <w:lang w:bidi="ar-EG"/>
        </w:rPr>
        <w:t>(6), 10001-10008.</w:t>
      </w:r>
    </w:p>
    <w:p w14:paraId="7AA002FB"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Jenkins, H. (2006). Convergence culture: Where old and new media collide. New York: New York University Press.</w:t>
      </w:r>
    </w:p>
    <w:p w14:paraId="679F5FED"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Katz, E., Blumler, J. G., &amp; Gurevitch, M. (1974). Utilization of mass communication by the individual. In J. G. Blumler &amp; E. Katz (Eds.), The uses of mass communications: Current perspectives on gratifications research (pp. 19–32). Beverly Hills, CA: Sage.</w:t>
      </w:r>
    </w:p>
    <w:p w14:paraId="682FF3F7"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 xml:space="preserve">Kholis, N., Ahmad, N., &amp; Rahman, M. (2023). The use of social media (Instagram) for the radio industry. ResearchGate. Retrieved from </w:t>
      </w:r>
      <w:hyperlink r:id="rId21" w:tgtFrame="_new" w:history="1">
        <w:r w:rsidRPr="00641A73">
          <w:rPr>
            <w:sz w:val="28"/>
            <w:szCs w:val="28"/>
            <w:lang w:bidi="ar-EG"/>
          </w:rPr>
          <w:t>https://www.researchgate.net/publication/373950213_The_Use_of_Social_Media_Instagram_for_the_Radio_Industry_Cont</w:t>
        </w:r>
      </w:hyperlink>
    </w:p>
    <w:p w14:paraId="12AF4803"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López García, G., Túnez-López, M., &amp; Campos-Freire, F. (2019). Radio 2.0: Audience engagement and advertising opportunities in the digital era. Media and Communication, 7(3), 54–63.</w:t>
      </w:r>
    </w:p>
    <w:p w14:paraId="696A698A"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McMillan, S. J. (2002). Exploring models of interactivity from multiple research traditions: Users, documents, and systems. In L. A. Lievrouw &amp; S. Livingstone (Eds.), Handbook of new media (pp. 163–182). London: Sage Publications.</w:t>
      </w:r>
    </w:p>
    <w:p w14:paraId="325FB3CB"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Meng, W., &amp; Huang, L. (2022). Study on design of interactive advertising in the environment of new media. </w:t>
      </w:r>
      <w:r w:rsidRPr="00641A73">
        <w:rPr>
          <w:rFonts w:asciiTheme="majorBidi" w:hAnsiTheme="majorBidi" w:cstheme="majorBidi"/>
          <w:i/>
          <w:iCs/>
          <w:sz w:val="28"/>
          <w:szCs w:val="28"/>
          <w:lang w:bidi="ar-EG"/>
        </w:rPr>
        <w:t>Arts Studies and Criticism</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3</w:t>
      </w:r>
      <w:r w:rsidRPr="00641A73">
        <w:rPr>
          <w:rFonts w:asciiTheme="majorBidi" w:hAnsiTheme="majorBidi" w:cstheme="majorBidi"/>
          <w:sz w:val="28"/>
          <w:szCs w:val="28"/>
          <w:lang w:bidi="ar-EG"/>
        </w:rPr>
        <w:t>(1), 93-97.</w:t>
      </w:r>
    </w:p>
    <w:p w14:paraId="1C81325D"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Moedeen, S., Aw, E. C. X., Alryalat, M., Wei-Han Tan, G., Cham, T. H., Ooi, K. B., &amp; Dwivedi, Y. K. (2024). Social media marketing in the digital age: empower consumers to win big?. </w:t>
      </w:r>
      <w:r w:rsidRPr="00641A73">
        <w:rPr>
          <w:rFonts w:asciiTheme="majorBidi" w:hAnsiTheme="majorBidi" w:cstheme="majorBidi"/>
          <w:i/>
          <w:iCs/>
          <w:sz w:val="28"/>
          <w:szCs w:val="28"/>
          <w:lang w:bidi="ar-EG"/>
        </w:rPr>
        <w:t>Asia Pacific Journal of Marketing and Logistics</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36</w:t>
      </w:r>
      <w:r w:rsidRPr="00641A73">
        <w:rPr>
          <w:rFonts w:asciiTheme="majorBidi" w:hAnsiTheme="majorBidi" w:cstheme="majorBidi"/>
          <w:sz w:val="28"/>
          <w:szCs w:val="28"/>
          <w:lang w:bidi="ar-EG"/>
        </w:rPr>
        <w:t>(1), 66-84.</w:t>
      </w:r>
    </w:p>
    <w:p w14:paraId="2375D56E"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lastRenderedPageBreak/>
        <w:t>Napoli, P. M. (2019). Social media and the reinvention of the radio audience. In M. Friedrichsen &amp; Y. Kamalipour (Eds.), Digital Transformation in Journalism and News Media (pp. 199–213). Springer.</w:t>
      </w:r>
    </w:p>
    <w:p w14:paraId="7A89A6E9"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 xml:space="preserve">Natural Sciences Publishing. (2023). Effectiveness of broadcast radio in digital advertising campaigns. Natural Sciences Publishing. Retrieved from </w:t>
      </w:r>
      <w:hyperlink r:id="rId22" w:tgtFrame="_new" w:history="1">
        <w:r w:rsidRPr="00641A73">
          <w:rPr>
            <w:sz w:val="28"/>
            <w:szCs w:val="28"/>
            <w:lang w:bidi="ar-EG"/>
          </w:rPr>
          <w:t>https://www.naturalspublishing.com/Article.asp?ArtcID=28494</w:t>
        </w:r>
      </w:hyperlink>
    </w:p>
    <w:p w14:paraId="0DD54391"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Picard, R. G. (2002). The economics and financing of media companies. New York: Fordham University Press.</w:t>
      </w:r>
    </w:p>
    <w:p w14:paraId="498DBC29"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Saldanha, N., Mulye, R., &amp; Japutra, A. (2024). How do consumers interact with social media influencers in extraordinary times?. </w:t>
      </w:r>
      <w:r w:rsidRPr="00641A73">
        <w:rPr>
          <w:rFonts w:asciiTheme="majorBidi" w:hAnsiTheme="majorBidi" w:cstheme="majorBidi"/>
          <w:i/>
          <w:iCs/>
          <w:sz w:val="28"/>
          <w:szCs w:val="28"/>
          <w:lang w:bidi="ar-EG"/>
        </w:rPr>
        <w:t>Journal of Research in Interactive Marketing</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18</w:t>
      </w:r>
      <w:r w:rsidRPr="00641A73">
        <w:rPr>
          <w:rFonts w:asciiTheme="majorBidi" w:hAnsiTheme="majorBidi" w:cstheme="majorBidi"/>
          <w:sz w:val="28"/>
          <w:szCs w:val="28"/>
          <w:lang w:bidi="ar-EG"/>
        </w:rPr>
        <w:t>(3), 333-348.</w:t>
      </w:r>
    </w:p>
    <w:p w14:paraId="5D784A5C" w14:textId="77777777" w:rsidR="00641A73" w:rsidRPr="00641A73" w:rsidRDefault="00641A73" w:rsidP="00BA7D6B">
      <w:pPr>
        <w:pStyle w:val="af1"/>
        <w:numPr>
          <w:ilvl w:val="0"/>
          <w:numId w:val="61"/>
        </w:numPr>
        <w:bidi w:val="0"/>
        <w:spacing w:before="140"/>
        <w:ind w:left="284" w:right="-1" w:hanging="436"/>
        <w:rPr>
          <w:rFonts w:asciiTheme="majorBidi" w:hAnsiTheme="majorBidi" w:cstheme="majorBidi"/>
          <w:sz w:val="28"/>
          <w:szCs w:val="28"/>
          <w:lang w:bidi="ar-EG"/>
        </w:rPr>
      </w:pPr>
      <w:r w:rsidRPr="00641A73">
        <w:rPr>
          <w:rFonts w:asciiTheme="majorBidi" w:hAnsiTheme="majorBidi" w:cstheme="majorBidi"/>
          <w:sz w:val="28"/>
          <w:szCs w:val="28"/>
          <w:lang w:bidi="ar-EG"/>
        </w:rPr>
        <w:t>Trepte, S. (2021). The social media privacy model: Privacy and communication in the light of social media affordances. </w:t>
      </w:r>
      <w:r w:rsidRPr="00641A73">
        <w:rPr>
          <w:rFonts w:asciiTheme="majorBidi" w:hAnsiTheme="majorBidi" w:cstheme="majorBidi"/>
          <w:i/>
          <w:iCs/>
          <w:sz w:val="28"/>
          <w:szCs w:val="28"/>
          <w:lang w:bidi="ar-EG"/>
        </w:rPr>
        <w:t>Communication Theory</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31</w:t>
      </w:r>
      <w:r w:rsidRPr="00641A73">
        <w:rPr>
          <w:rFonts w:asciiTheme="majorBidi" w:hAnsiTheme="majorBidi" w:cstheme="majorBidi"/>
          <w:sz w:val="28"/>
          <w:szCs w:val="28"/>
          <w:lang w:bidi="ar-EG"/>
        </w:rPr>
        <w:t>(4), 549-570.</w:t>
      </w:r>
    </w:p>
    <w:p w14:paraId="6AC9809D" w14:textId="77777777" w:rsidR="00641A73" w:rsidRPr="00641A73" w:rsidRDefault="00641A73" w:rsidP="00BA7D6B">
      <w:pPr>
        <w:pStyle w:val="af1"/>
        <w:numPr>
          <w:ilvl w:val="0"/>
          <w:numId w:val="61"/>
        </w:numPr>
        <w:bidi w:val="0"/>
        <w:spacing w:before="140"/>
        <w:ind w:left="284" w:right="-1" w:hanging="436"/>
        <w:rPr>
          <w:sz w:val="28"/>
          <w:szCs w:val="28"/>
          <w:lang w:bidi="ar-EG"/>
        </w:rPr>
      </w:pPr>
      <w:r w:rsidRPr="00641A73">
        <w:rPr>
          <w:rFonts w:asciiTheme="majorBidi" w:hAnsiTheme="majorBidi" w:cstheme="majorBidi"/>
          <w:sz w:val="28"/>
          <w:szCs w:val="28"/>
          <w:lang w:bidi="ar-EG"/>
        </w:rPr>
        <w:t>Varnali, K. (2021). Online behavioral advertising: An integrative review. </w:t>
      </w:r>
      <w:r w:rsidRPr="00641A73">
        <w:rPr>
          <w:rFonts w:asciiTheme="majorBidi" w:hAnsiTheme="majorBidi" w:cstheme="majorBidi"/>
          <w:i/>
          <w:iCs/>
          <w:sz w:val="28"/>
          <w:szCs w:val="28"/>
          <w:lang w:bidi="ar-EG"/>
        </w:rPr>
        <w:t>Journal of Marketing Communications</w:t>
      </w:r>
      <w:r w:rsidRPr="00641A73">
        <w:rPr>
          <w:rFonts w:asciiTheme="majorBidi" w:hAnsiTheme="majorBidi" w:cstheme="majorBidi"/>
          <w:sz w:val="28"/>
          <w:szCs w:val="28"/>
          <w:lang w:bidi="ar-EG"/>
        </w:rPr>
        <w:t>, </w:t>
      </w:r>
      <w:r w:rsidRPr="00641A73">
        <w:rPr>
          <w:rFonts w:asciiTheme="majorBidi" w:hAnsiTheme="majorBidi" w:cstheme="majorBidi"/>
          <w:i/>
          <w:iCs/>
          <w:sz w:val="28"/>
          <w:szCs w:val="28"/>
          <w:lang w:bidi="ar-EG"/>
        </w:rPr>
        <w:t>27</w:t>
      </w:r>
      <w:r w:rsidRPr="00641A73">
        <w:rPr>
          <w:rFonts w:asciiTheme="majorBidi" w:hAnsiTheme="majorBidi" w:cstheme="majorBidi"/>
          <w:sz w:val="28"/>
          <w:szCs w:val="28"/>
          <w:lang w:bidi="ar-EG"/>
        </w:rPr>
        <w:t>(1), 93-114.</w:t>
      </w:r>
    </w:p>
    <w:p w14:paraId="4F57F507" w14:textId="77777777" w:rsidR="00641A73" w:rsidRDefault="00641A73" w:rsidP="00BA7D6B">
      <w:pPr>
        <w:pStyle w:val="af1"/>
        <w:numPr>
          <w:ilvl w:val="0"/>
          <w:numId w:val="61"/>
        </w:numPr>
        <w:bidi w:val="0"/>
        <w:spacing w:before="140"/>
        <w:ind w:left="284" w:right="-1" w:hanging="436"/>
        <w:rPr>
          <w:rFonts w:asciiTheme="majorBidi" w:hAnsiTheme="majorBidi" w:cstheme="majorBidi"/>
          <w:sz w:val="28"/>
          <w:szCs w:val="28"/>
        </w:rPr>
      </w:pPr>
      <w:r w:rsidRPr="00641A73">
        <w:rPr>
          <w:rFonts w:asciiTheme="majorBidi" w:eastAsia="Calibri" w:hAnsiTheme="majorBidi" w:cstheme="majorBidi"/>
          <w:kern w:val="0"/>
          <w:sz w:val="28"/>
          <w:szCs w:val="28"/>
          <w14:ligatures w14:val="none"/>
        </w:rPr>
        <w:t xml:space="preserve">Vlad, D. (2025). Integrating Social Media in Modern Radio Broadcasting. </w:t>
      </w:r>
      <w:r w:rsidRPr="00641A73">
        <w:rPr>
          <w:rFonts w:asciiTheme="majorBidi" w:eastAsia="Calibri" w:hAnsiTheme="majorBidi" w:cstheme="majorBidi"/>
          <w:i/>
          <w:iCs/>
          <w:kern w:val="0"/>
          <w:sz w:val="28"/>
          <w:szCs w:val="28"/>
          <w14:ligatures w14:val="none"/>
        </w:rPr>
        <w:t>Social Sciences and Education Research Review</w:t>
      </w:r>
      <w:r w:rsidRPr="00641A73">
        <w:rPr>
          <w:rFonts w:asciiTheme="majorBidi" w:eastAsia="Calibri" w:hAnsiTheme="majorBidi" w:cstheme="majorBidi"/>
          <w:kern w:val="0"/>
          <w:sz w:val="28"/>
          <w:szCs w:val="28"/>
          <w14:ligatures w14:val="none"/>
        </w:rPr>
        <w:t>, 12(1), 292-295</w:t>
      </w:r>
      <w:r w:rsidRPr="00641A73">
        <w:rPr>
          <w:rFonts w:asciiTheme="majorBidi" w:hAnsiTheme="majorBidi" w:cstheme="majorBidi"/>
          <w:sz w:val="28"/>
          <w:szCs w:val="28"/>
        </w:rPr>
        <w:t>.</w:t>
      </w:r>
    </w:p>
    <w:p w14:paraId="51980710" w14:textId="77777777" w:rsidR="00BA7D6B" w:rsidRDefault="00BA7D6B" w:rsidP="00BA7D6B">
      <w:pPr>
        <w:pStyle w:val="af1"/>
        <w:bidi w:val="0"/>
        <w:spacing w:before="140"/>
        <w:ind w:left="284" w:firstLine="0"/>
        <w:rPr>
          <w:rFonts w:asciiTheme="majorBidi" w:hAnsiTheme="majorBidi" w:cstheme="majorBidi"/>
          <w:sz w:val="28"/>
          <w:szCs w:val="28"/>
        </w:rPr>
      </w:pPr>
    </w:p>
    <w:p w14:paraId="3AB1AD68" w14:textId="3EF5FD7C" w:rsidR="00BA7D6B" w:rsidRPr="00641A73" w:rsidRDefault="00BA7D6B" w:rsidP="00BA7D6B">
      <w:pPr>
        <w:pStyle w:val="af1"/>
        <w:bidi w:val="0"/>
        <w:spacing w:before="140"/>
        <w:ind w:left="284" w:firstLine="0"/>
        <w:jc w:val="center"/>
        <w:rPr>
          <w:rFonts w:asciiTheme="majorBidi" w:hAnsiTheme="majorBidi" w:cstheme="majorBidi"/>
          <w:sz w:val="28"/>
          <w:szCs w:val="28"/>
        </w:rPr>
      </w:pPr>
      <w:r>
        <w:rPr>
          <w:rFonts w:asciiTheme="majorBidi" w:hAnsiTheme="majorBidi" w:cstheme="majorBidi"/>
          <w:sz w:val="28"/>
          <w:szCs w:val="28"/>
        </w:rPr>
        <w:t>* * *</w:t>
      </w:r>
    </w:p>
    <w:p w14:paraId="77906EE3" w14:textId="77777777" w:rsidR="00B72DC1" w:rsidRDefault="00B72DC1" w:rsidP="00641A73">
      <w:pPr>
        <w:pStyle w:val="a6"/>
        <w:bidi w:val="0"/>
        <w:rPr>
          <w:rFonts w:ascii="Simplified Arabic" w:hAnsi="Simplified Arabic" w:cs="Simplified Arabic"/>
          <w:sz w:val="28"/>
          <w:szCs w:val="28"/>
        </w:rPr>
      </w:pPr>
    </w:p>
    <w:p w14:paraId="066726CA" w14:textId="77777777" w:rsidR="00B72DC1" w:rsidRPr="004D7AE4" w:rsidRDefault="00B72DC1" w:rsidP="00B72DC1">
      <w:pPr>
        <w:pStyle w:val="a6"/>
        <w:rPr>
          <w:rFonts w:ascii="Simplified Arabic" w:hAnsi="Simplified Arabic" w:cs="Simplified Arabic"/>
          <w:sz w:val="28"/>
          <w:szCs w:val="28"/>
          <w:rtl/>
          <w:lang w:bidi="ar-EG"/>
        </w:rPr>
      </w:pPr>
    </w:p>
    <w:p w14:paraId="08C0A06A" w14:textId="77777777" w:rsidR="00F6714F" w:rsidRPr="004D7AE4" w:rsidRDefault="00F6714F" w:rsidP="00F6714F">
      <w:pPr>
        <w:pStyle w:val="a6"/>
        <w:rPr>
          <w:rFonts w:ascii="Simplified Arabic" w:hAnsi="Simplified Arabic" w:cs="Simplified Arabic"/>
          <w:sz w:val="28"/>
          <w:szCs w:val="28"/>
        </w:rPr>
      </w:pPr>
    </w:p>
    <w:sectPr w:rsidR="00F6714F" w:rsidRPr="004D7AE4" w:rsidSect="00C70B35">
      <w:footerReference w:type="default" r:id="rId23"/>
      <w:pgSz w:w="11906" w:h="16838"/>
      <w:pgMar w:top="1135" w:right="1133" w:bottom="1135" w:left="993"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61EEC" w14:textId="77777777" w:rsidR="00ED6944" w:rsidRDefault="00ED6944" w:rsidP="005A760E">
      <w:pPr>
        <w:spacing w:after="0" w:line="240" w:lineRule="auto"/>
      </w:pPr>
      <w:r>
        <w:separator/>
      </w:r>
    </w:p>
  </w:endnote>
  <w:endnote w:type="continuationSeparator" w:id="0">
    <w:p w14:paraId="0C356FB7" w14:textId="77777777" w:rsidR="00ED6944" w:rsidRDefault="00ED6944" w:rsidP="005A7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bai Medium">
    <w:panose1 w:val="020B0603030403030204"/>
    <w:charset w:val="00"/>
    <w:family w:val="swiss"/>
    <w:pitch w:val="variable"/>
    <w:sig w:usb0="8000206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29887372"/>
      <w:docPartObj>
        <w:docPartGallery w:val="Page Numbers (Bottom of Page)"/>
        <w:docPartUnique/>
      </w:docPartObj>
    </w:sdtPr>
    <w:sdtContent>
      <w:p w14:paraId="11975057" w14:textId="77777777" w:rsidR="005A760E" w:rsidRDefault="005A760E">
        <w:pPr>
          <w:pStyle w:val="ab"/>
          <w:jc w:val="center"/>
        </w:pPr>
      </w:p>
      <w:p w14:paraId="2E3DF5AE" w14:textId="5CB47271" w:rsidR="005A760E" w:rsidRDefault="005A760E">
        <w:pPr>
          <w:pStyle w:val="ab"/>
          <w:jc w:val="center"/>
        </w:pPr>
        <w:r>
          <w:fldChar w:fldCharType="begin"/>
        </w:r>
        <w:r>
          <w:instrText>PAGE   \* MERGEFORMAT</w:instrText>
        </w:r>
        <w:r>
          <w:fldChar w:fldCharType="separate"/>
        </w:r>
        <w:r>
          <w:rPr>
            <w:rtl/>
            <w:lang w:val="ar-SA"/>
          </w:rPr>
          <w:t>2</w:t>
        </w:r>
        <w:r>
          <w:fldChar w:fldCharType="end"/>
        </w:r>
      </w:p>
    </w:sdtContent>
  </w:sdt>
  <w:p w14:paraId="0A6C45A6" w14:textId="77777777" w:rsidR="005A760E" w:rsidRDefault="005A760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89BEF" w14:textId="77777777" w:rsidR="00ED6944" w:rsidRDefault="00ED6944" w:rsidP="005A760E">
      <w:pPr>
        <w:spacing w:after="0" w:line="240" w:lineRule="auto"/>
      </w:pPr>
      <w:r>
        <w:separator/>
      </w:r>
    </w:p>
  </w:footnote>
  <w:footnote w:type="continuationSeparator" w:id="0">
    <w:p w14:paraId="5CE5B2EC" w14:textId="77777777" w:rsidR="00ED6944" w:rsidRDefault="00ED6944" w:rsidP="005A7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BD3"/>
    <w:multiLevelType w:val="hybridMultilevel"/>
    <w:tmpl w:val="4A504C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337339"/>
    <w:multiLevelType w:val="multilevel"/>
    <w:tmpl w:val="62E8E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35078"/>
    <w:multiLevelType w:val="hybridMultilevel"/>
    <w:tmpl w:val="C8063FD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3EF27CF"/>
    <w:multiLevelType w:val="hybridMultilevel"/>
    <w:tmpl w:val="EAE4D086"/>
    <w:lvl w:ilvl="0" w:tplc="643AA48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5A28E2"/>
    <w:multiLevelType w:val="hybridMultilevel"/>
    <w:tmpl w:val="5CA21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F34D1B"/>
    <w:multiLevelType w:val="multilevel"/>
    <w:tmpl w:val="C804E80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B401E"/>
    <w:multiLevelType w:val="hybridMultilevel"/>
    <w:tmpl w:val="40708C54"/>
    <w:lvl w:ilvl="0" w:tplc="04090001">
      <w:start w:val="1"/>
      <w:numFmt w:val="bullet"/>
      <w:lvlText w:val=""/>
      <w:lvlJc w:val="left"/>
      <w:pPr>
        <w:ind w:left="720" w:hanging="360"/>
      </w:pPr>
      <w:rPr>
        <w:rFonts w:ascii="Symbol" w:hAnsi="Symbol" w:hint="default"/>
      </w:rPr>
    </w:lvl>
    <w:lvl w:ilvl="1" w:tplc="F2623558">
      <w:numFmt w:val="bullet"/>
      <w:lvlText w:val="•"/>
      <w:lvlJc w:val="left"/>
      <w:pPr>
        <w:ind w:left="1800" w:hanging="72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860B6E"/>
    <w:multiLevelType w:val="multilevel"/>
    <w:tmpl w:val="3126F6C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Dubai Medium" w:eastAsiaTheme="minorHAnsi" w:hAnsi="Dubai Medium" w:cs="Dubai Medium"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B4140F"/>
    <w:multiLevelType w:val="multilevel"/>
    <w:tmpl w:val="7C322ADC"/>
    <w:lvl w:ilvl="0">
      <w:start w:val="1"/>
      <w:numFmt w:val="decimal"/>
      <w:lvlText w:val="%1."/>
      <w:lvlJc w:val="left"/>
      <w:pPr>
        <w:tabs>
          <w:tab w:val="num" w:pos="720"/>
        </w:tabs>
        <w:ind w:left="720" w:hanging="360"/>
      </w:pPr>
    </w:lvl>
    <w:lvl w:ilvl="1">
      <w:numFmt w:val="bullet"/>
      <w:lvlText w:val="-"/>
      <w:lvlJc w:val="left"/>
      <w:pPr>
        <w:ind w:left="1440" w:hanging="360"/>
      </w:pPr>
      <w:rPr>
        <w:rFonts w:ascii="Dubai Medium" w:eastAsiaTheme="minorHAnsi" w:hAnsi="Dubai Medium" w:cs="Dubai Medium"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5F2DC8"/>
    <w:multiLevelType w:val="hybridMultilevel"/>
    <w:tmpl w:val="28D03006"/>
    <w:lvl w:ilvl="0" w:tplc="643AA48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956002"/>
    <w:multiLevelType w:val="hybridMultilevel"/>
    <w:tmpl w:val="C92E6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0424B4"/>
    <w:multiLevelType w:val="hybridMultilevel"/>
    <w:tmpl w:val="8C365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A5555E"/>
    <w:multiLevelType w:val="hybridMultilevel"/>
    <w:tmpl w:val="59B88556"/>
    <w:lvl w:ilvl="0" w:tplc="643AA48A">
      <w:start w:val="8"/>
      <w:numFmt w:val="bullet"/>
      <w:lvlText w:val="-"/>
      <w:lvlJc w:val="left"/>
      <w:pPr>
        <w:ind w:left="1711" w:hanging="360"/>
      </w:pPr>
      <w:rPr>
        <w:rFonts w:ascii="Simplified Arabic" w:eastAsiaTheme="minorHAnsi" w:hAnsi="Simplified Arabic" w:cs="Simplified Arabic" w:hint="default"/>
      </w:rPr>
    </w:lvl>
    <w:lvl w:ilvl="1" w:tplc="04090003" w:tentative="1">
      <w:start w:val="1"/>
      <w:numFmt w:val="bullet"/>
      <w:lvlText w:val="o"/>
      <w:lvlJc w:val="left"/>
      <w:pPr>
        <w:ind w:left="2431" w:hanging="360"/>
      </w:pPr>
      <w:rPr>
        <w:rFonts w:ascii="Courier New" w:hAnsi="Courier New" w:cs="Courier New" w:hint="default"/>
      </w:rPr>
    </w:lvl>
    <w:lvl w:ilvl="2" w:tplc="04090005" w:tentative="1">
      <w:start w:val="1"/>
      <w:numFmt w:val="bullet"/>
      <w:lvlText w:val=""/>
      <w:lvlJc w:val="left"/>
      <w:pPr>
        <w:ind w:left="3151" w:hanging="360"/>
      </w:pPr>
      <w:rPr>
        <w:rFonts w:ascii="Wingdings" w:hAnsi="Wingdings" w:hint="default"/>
      </w:rPr>
    </w:lvl>
    <w:lvl w:ilvl="3" w:tplc="04090001" w:tentative="1">
      <w:start w:val="1"/>
      <w:numFmt w:val="bullet"/>
      <w:lvlText w:val=""/>
      <w:lvlJc w:val="left"/>
      <w:pPr>
        <w:ind w:left="3871" w:hanging="360"/>
      </w:pPr>
      <w:rPr>
        <w:rFonts w:ascii="Symbol" w:hAnsi="Symbol" w:hint="default"/>
      </w:rPr>
    </w:lvl>
    <w:lvl w:ilvl="4" w:tplc="04090003" w:tentative="1">
      <w:start w:val="1"/>
      <w:numFmt w:val="bullet"/>
      <w:lvlText w:val="o"/>
      <w:lvlJc w:val="left"/>
      <w:pPr>
        <w:ind w:left="4591" w:hanging="360"/>
      </w:pPr>
      <w:rPr>
        <w:rFonts w:ascii="Courier New" w:hAnsi="Courier New" w:cs="Courier New" w:hint="default"/>
      </w:rPr>
    </w:lvl>
    <w:lvl w:ilvl="5" w:tplc="04090005" w:tentative="1">
      <w:start w:val="1"/>
      <w:numFmt w:val="bullet"/>
      <w:lvlText w:val=""/>
      <w:lvlJc w:val="left"/>
      <w:pPr>
        <w:ind w:left="5311" w:hanging="360"/>
      </w:pPr>
      <w:rPr>
        <w:rFonts w:ascii="Wingdings" w:hAnsi="Wingdings" w:hint="default"/>
      </w:rPr>
    </w:lvl>
    <w:lvl w:ilvl="6" w:tplc="04090001" w:tentative="1">
      <w:start w:val="1"/>
      <w:numFmt w:val="bullet"/>
      <w:lvlText w:val=""/>
      <w:lvlJc w:val="left"/>
      <w:pPr>
        <w:ind w:left="6031" w:hanging="360"/>
      </w:pPr>
      <w:rPr>
        <w:rFonts w:ascii="Symbol" w:hAnsi="Symbol" w:hint="default"/>
      </w:rPr>
    </w:lvl>
    <w:lvl w:ilvl="7" w:tplc="04090003" w:tentative="1">
      <w:start w:val="1"/>
      <w:numFmt w:val="bullet"/>
      <w:lvlText w:val="o"/>
      <w:lvlJc w:val="left"/>
      <w:pPr>
        <w:ind w:left="6751" w:hanging="360"/>
      </w:pPr>
      <w:rPr>
        <w:rFonts w:ascii="Courier New" w:hAnsi="Courier New" w:cs="Courier New" w:hint="default"/>
      </w:rPr>
    </w:lvl>
    <w:lvl w:ilvl="8" w:tplc="04090005" w:tentative="1">
      <w:start w:val="1"/>
      <w:numFmt w:val="bullet"/>
      <w:lvlText w:val=""/>
      <w:lvlJc w:val="left"/>
      <w:pPr>
        <w:ind w:left="7471" w:hanging="360"/>
      </w:pPr>
      <w:rPr>
        <w:rFonts w:ascii="Wingdings" w:hAnsi="Wingdings" w:hint="default"/>
      </w:rPr>
    </w:lvl>
  </w:abstractNum>
  <w:abstractNum w:abstractNumId="13" w15:restartNumberingAfterBreak="0">
    <w:nsid w:val="155A5702"/>
    <w:multiLevelType w:val="multilevel"/>
    <w:tmpl w:val="6B286784"/>
    <w:lvl w:ilvl="0">
      <w:start w:val="1"/>
      <w:numFmt w:val="bullet"/>
      <w:lvlText w:val=""/>
      <w:lvlJc w:val="left"/>
      <w:pPr>
        <w:tabs>
          <w:tab w:val="num" w:pos="720"/>
        </w:tabs>
        <w:ind w:left="720" w:hanging="360"/>
      </w:pPr>
      <w:rPr>
        <w:rFonts w:ascii="Symbol" w:hAnsi="Symbol" w:hint="default"/>
        <w:b w:val="0"/>
        <w:bCs w:val="0"/>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4A58C2"/>
    <w:multiLevelType w:val="hybridMultilevel"/>
    <w:tmpl w:val="C248E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94575D"/>
    <w:multiLevelType w:val="multilevel"/>
    <w:tmpl w:val="22D480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b w:val="0"/>
        <w:bCs w:val="0"/>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6B308A"/>
    <w:multiLevelType w:val="hybridMultilevel"/>
    <w:tmpl w:val="E2E610B2"/>
    <w:lvl w:ilvl="0" w:tplc="FFFFFFFF">
      <w:start w:val="1"/>
      <w:numFmt w:val="decimal"/>
      <w:lvlText w:val="%1."/>
      <w:lvlJc w:val="left"/>
      <w:pPr>
        <w:ind w:left="861" w:hanging="360"/>
      </w:pPr>
      <w:rPr>
        <w:rFonts w:hint="default"/>
      </w:rPr>
    </w:lvl>
    <w:lvl w:ilvl="1" w:tplc="FFFFFFFF" w:tentative="1">
      <w:start w:val="1"/>
      <w:numFmt w:val="bullet"/>
      <w:lvlText w:val="o"/>
      <w:lvlJc w:val="left"/>
      <w:pPr>
        <w:ind w:left="1581" w:hanging="360"/>
      </w:pPr>
      <w:rPr>
        <w:rFonts w:ascii="Courier New" w:hAnsi="Courier New" w:cs="Courier New" w:hint="default"/>
      </w:rPr>
    </w:lvl>
    <w:lvl w:ilvl="2" w:tplc="FFFFFFFF" w:tentative="1">
      <w:start w:val="1"/>
      <w:numFmt w:val="bullet"/>
      <w:lvlText w:val=""/>
      <w:lvlJc w:val="left"/>
      <w:pPr>
        <w:ind w:left="2301" w:hanging="360"/>
      </w:pPr>
      <w:rPr>
        <w:rFonts w:ascii="Wingdings" w:hAnsi="Wingdings" w:hint="default"/>
      </w:rPr>
    </w:lvl>
    <w:lvl w:ilvl="3" w:tplc="FFFFFFFF" w:tentative="1">
      <w:start w:val="1"/>
      <w:numFmt w:val="bullet"/>
      <w:lvlText w:val=""/>
      <w:lvlJc w:val="left"/>
      <w:pPr>
        <w:ind w:left="3021" w:hanging="360"/>
      </w:pPr>
      <w:rPr>
        <w:rFonts w:ascii="Symbol" w:hAnsi="Symbol" w:hint="default"/>
      </w:rPr>
    </w:lvl>
    <w:lvl w:ilvl="4" w:tplc="FFFFFFFF" w:tentative="1">
      <w:start w:val="1"/>
      <w:numFmt w:val="bullet"/>
      <w:lvlText w:val="o"/>
      <w:lvlJc w:val="left"/>
      <w:pPr>
        <w:ind w:left="3741" w:hanging="360"/>
      </w:pPr>
      <w:rPr>
        <w:rFonts w:ascii="Courier New" w:hAnsi="Courier New" w:cs="Courier New" w:hint="default"/>
      </w:rPr>
    </w:lvl>
    <w:lvl w:ilvl="5" w:tplc="FFFFFFFF" w:tentative="1">
      <w:start w:val="1"/>
      <w:numFmt w:val="bullet"/>
      <w:lvlText w:val=""/>
      <w:lvlJc w:val="left"/>
      <w:pPr>
        <w:ind w:left="4461" w:hanging="360"/>
      </w:pPr>
      <w:rPr>
        <w:rFonts w:ascii="Wingdings" w:hAnsi="Wingdings" w:hint="default"/>
      </w:rPr>
    </w:lvl>
    <w:lvl w:ilvl="6" w:tplc="FFFFFFFF" w:tentative="1">
      <w:start w:val="1"/>
      <w:numFmt w:val="bullet"/>
      <w:lvlText w:val=""/>
      <w:lvlJc w:val="left"/>
      <w:pPr>
        <w:ind w:left="5181" w:hanging="360"/>
      </w:pPr>
      <w:rPr>
        <w:rFonts w:ascii="Symbol" w:hAnsi="Symbol" w:hint="default"/>
      </w:rPr>
    </w:lvl>
    <w:lvl w:ilvl="7" w:tplc="FFFFFFFF" w:tentative="1">
      <w:start w:val="1"/>
      <w:numFmt w:val="bullet"/>
      <w:lvlText w:val="o"/>
      <w:lvlJc w:val="left"/>
      <w:pPr>
        <w:ind w:left="5901" w:hanging="360"/>
      </w:pPr>
      <w:rPr>
        <w:rFonts w:ascii="Courier New" w:hAnsi="Courier New" w:cs="Courier New" w:hint="default"/>
      </w:rPr>
    </w:lvl>
    <w:lvl w:ilvl="8" w:tplc="FFFFFFFF" w:tentative="1">
      <w:start w:val="1"/>
      <w:numFmt w:val="bullet"/>
      <w:lvlText w:val=""/>
      <w:lvlJc w:val="left"/>
      <w:pPr>
        <w:ind w:left="6621" w:hanging="360"/>
      </w:pPr>
      <w:rPr>
        <w:rFonts w:ascii="Wingdings" w:hAnsi="Wingdings" w:hint="default"/>
      </w:rPr>
    </w:lvl>
  </w:abstractNum>
  <w:abstractNum w:abstractNumId="17" w15:restartNumberingAfterBreak="0">
    <w:nsid w:val="1B5F489E"/>
    <w:multiLevelType w:val="multilevel"/>
    <w:tmpl w:val="DD1CF8E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Dubai Medium" w:eastAsiaTheme="minorHAnsi" w:hAnsi="Dubai Medium" w:cs="Dubai Medium"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7343D1"/>
    <w:multiLevelType w:val="multilevel"/>
    <w:tmpl w:val="B4BE6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B34583"/>
    <w:multiLevelType w:val="hybridMultilevel"/>
    <w:tmpl w:val="7F542D5A"/>
    <w:lvl w:ilvl="0" w:tplc="2928674C">
      <w:start w:val="8"/>
      <w:numFmt w:val="bullet"/>
      <w:lvlText w:val="-"/>
      <w:lvlJc w:val="left"/>
      <w:pPr>
        <w:ind w:left="720" w:hanging="360"/>
      </w:pPr>
      <w:rPr>
        <w:rFonts w:ascii="Simplified Arabic" w:eastAsiaTheme="minorHAnsi"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2A4833"/>
    <w:multiLevelType w:val="hybridMultilevel"/>
    <w:tmpl w:val="3E966192"/>
    <w:lvl w:ilvl="0" w:tplc="643AA48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BE007B"/>
    <w:multiLevelType w:val="hybridMultilevel"/>
    <w:tmpl w:val="4984C400"/>
    <w:lvl w:ilvl="0" w:tplc="37DAFCD2">
      <w:start w:val="1"/>
      <w:numFmt w:val="bullet"/>
      <w:lvlText w:val=""/>
      <w:lvlJc w:val="left"/>
      <w:pPr>
        <w:ind w:left="1080" w:hanging="360"/>
      </w:pPr>
      <w:rPr>
        <w:rFonts w:ascii="Symbol" w:hAnsi="Symbol" w:hint="default"/>
        <w:b w:val="0"/>
        <w:bCs w:val="0"/>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15209D1"/>
    <w:multiLevelType w:val="multilevel"/>
    <w:tmpl w:val="77D6AE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b w:val="0"/>
        <w:bCs w:val="0"/>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597AAC"/>
    <w:multiLevelType w:val="multilevel"/>
    <w:tmpl w:val="F6FCB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5F5D6F"/>
    <w:multiLevelType w:val="hybridMultilevel"/>
    <w:tmpl w:val="91480E3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6332077"/>
    <w:multiLevelType w:val="hybridMultilevel"/>
    <w:tmpl w:val="59F472C4"/>
    <w:lvl w:ilvl="0" w:tplc="643AA48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9B0126F"/>
    <w:multiLevelType w:val="multilevel"/>
    <w:tmpl w:val="76F8A2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b w:val="0"/>
        <w:bCs w:val="0"/>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D172D2"/>
    <w:multiLevelType w:val="hybridMultilevel"/>
    <w:tmpl w:val="703644B4"/>
    <w:lvl w:ilvl="0" w:tplc="37DAFCD2">
      <w:start w:val="1"/>
      <w:numFmt w:val="bullet"/>
      <w:lvlText w:val=""/>
      <w:lvlJc w:val="left"/>
      <w:pPr>
        <w:ind w:left="1080" w:hanging="360"/>
      </w:pPr>
      <w:rPr>
        <w:rFonts w:ascii="Symbol" w:hAnsi="Symbol" w:hint="default"/>
        <w:b w:val="0"/>
        <w:bCs w:val="0"/>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2B7867F5"/>
    <w:multiLevelType w:val="hybridMultilevel"/>
    <w:tmpl w:val="F1D8891C"/>
    <w:lvl w:ilvl="0" w:tplc="37DAFCD2">
      <w:start w:val="1"/>
      <w:numFmt w:val="bullet"/>
      <w:lvlText w:val=""/>
      <w:lvlJc w:val="left"/>
      <w:pPr>
        <w:ind w:left="1080" w:hanging="360"/>
      </w:pPr>
      <w:rPr>
        <w:rFonts w:ascii="Symbol" w:hAnsi="Symbol" w:hint="default"/>
        <w:b w:val="0"/>
        <w:bCs w:val="0"/>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DF84AB4"/>
    <w:multiLevelType w:val="hybridMultilevel"/>
    <w:tmpl w:val="55AAC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551C37"/>
    <w:multiLevelType w:val="multilevel"/>
    <w:tmpl w:val="5640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F16372"/>
    <w:multiLevelType w:val="multilevel"/>
    <w:tmpl w:val="A63CF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0F95533"/>
    <w:multiLevelType w:val="multilevel"/>
    <w:tmpl w:val="BEFA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BC7671"/>
    <w:multiLevelType w:val="hybridMultilevel"/>
    <w:tmpl w:val="3CCCA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B13129"/>
    <w:multiLevelType w:val="hybridMultilevel"/>
    <w:tmpl w:val="B46E92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6AD1285"/>
    <w:multiLevelType w:val="hybridMultilevel"/>
    <w:tmpl w:val="5DD64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7BC455D"/>
    <w:multiLevelType w:val="hybridMultilevel"/>
    <w:tmpl w:val="64347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7ED0EAA"/>
    <w:multiLevelType w:val="hybridMultilevel"/>
    <w:tmpl w:val="D2C8C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AD63CCE"/>
    <w:multiLevelType w:val="hybridMultilevel"/>
    <w:tmpl w:val="6F92B958"/>
    <w:lvl w:ilvl="0" w:tplc="643AA48A">
      <w:start w:val="8"/>
      <w:numFmt w:val="bullet"/>
      <w:lvlText w:val="-"/>
      <w:lvlJc w:val="left"/>
      <w:pPr>
        <w:ind w:left="861" w:hanging="360"/>
      </w:pPr>
      <w:rPr>
        <w:rFonts w:ascii="Simplified Arabic" w:eastAsiaTheme="minorHAnsi" w:hAnsi="Simplified Arabic" w:cs="Simplified Arabic"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39" w15:restartNumberingAfterBreak="0">
    <w:nsid w:val="4ADE7DC8"/>
    <w:multiLevelType w:val="multilevel"/>
    <w:tmpl w:val="14EAAF3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b w:val="0"/>
        <w:bCs w:val="0"/>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BF06D46"/>
    <w:multiLevelType w:val="multilevel"/>
    <w:tmpl w:val="7C322ADC"/>
    <w:lvl w:ilvl="0">
      <w:start w:val="1"/>
      <w:numFmt w:val="decimal"/>
      <w:lvlText w:val="%1."/>
      <w:lvlJc w:val="left"/>
      <w:pPr>
        <w:tabs>
          <w:tab w:val="num" w:pos="720"/>
        </w:tabs>
        <w:ind w:left="720" w:hanging="360"/>
      </w:pPr>
    </w:lvl>
    <w:lvl w:ilvl="1">
      <w:numFmt w:val="bullet"/>
      <w:lvlText w:val="-"/>
      <w:lvlJc w:val="left"/>
      <w:pPr>
        <w:ind w:left="1440" w:hanging="360"/>
      </w:pPr>
      <w:rPr>
        <w:rFonts w:ascii="Dubai Medium" w:eastAsiaTheme="minorHAnsi" w:hAnsi="Dubai Medium" w:cs="Dubai Medium"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D8B7FE4"/>
    <w:multiLevelType w:val="multilevel"/>
    <w:tmpl w:val="2C1EF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F2B6572"/>
    <w:multiLevelType w:val="multilevel"/>
    <w:tmpl w:val="2B7EDE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0D36BB3"/>
    <w:multiLevelType w:val="multilevel"/>
    <w:tmpl w:val="7C322ADC"/>
    <w:lvl w:ilvl="0">
      <w:start w:val="1"/>
      <w:numFmt w:val="decimal"/>
      <w:lvlText w:val="%1."/>
      <w:lvlJc w:val="left"/>
      <w:pPr>
        <w:tabs>
          <w:tab w:val="num" w:pos="720"/>
        </w:tabs>
        <w:ind w:left="720" w:hanging="360"/>
      </w:pPr>
    </w:lvl>
    <w:lvl w:ilvl="1">
      <w:numFmt w:val="bullet"/>
      <w:lvlText w:val="-"/>
      <w:lvlJc w:val="left"/>
      <w:pPr>
        <w:ind w:left="1440" w:hanging="360"/>
      </w:pPr>
      <w:rPr>
        <w:rFonts w:ascii="Dubai Medium" w:eastAsiaTheme="minorHAnsi" w:hAnsi="Dubai Medium" w:cs="Dubai Medium"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0F04E8E"/>
    <w:multiLevelType w:val="hybridMultilevel"/>
    <w:tmpl w:val="73F02D7C"/>
    <w:lvl w:ilvl="0" w:tplc="643AA48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AC414F"/>
    <w:multiLevelType w:val="multilevel"/>
    <w:tmpl w:val="133E936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b w:val="0"/>
        <w:bCs w:val="0"/>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4883209"/>
    <w:multiLevelType w:val="multilevel"/>
    <w:tmpl w:val="9EA2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1F2428"/>
    <w:multiLevelType w:val="hybridMultilevel"/>
    <w:tmpl w:val="85A22190"/>
    <w:lvl w:ilvl="0" w:tplc="04090001">
      <w:start w:val="1"/>
      <w:numFmt w:val="bullet"/>
      <w:lvlText w:val=""/>
      <w:lvlJc w:val="left"/>
      <w:pPr>
        <w:ind w:left="1733" w:hanging="360"/>
      </w:pPr>
      <w:rPr>
        <w:rFonts w:ascii="Symbol" w:hAnsi="Symbol" w:hint="default"/>
      </w:rPr>
    </w:lvl>
    <w:lvl w:ilvl="1" w:tplc="04090003" w:tentative="1">
      <w:start w:val="1"/>
      <w:numFmt w:val="bullet"/>
      <w:lvlText w:val="o"/>
      <w:lvlJc w:val="left"/>
      <w:pPr>
        <w:ind w:left="2453" w:hanging="360"/>
      </w:pPr>
      <w:rPr>
        <w:rFonts w:ascii="Courier New" w:hAnsi="Courier New" w:cs="Courier New" w:hint="default"/>
      </w:rPr>
    </w:lvl>
    <w:lvl w:ilvl="2" w:tplc="04090005" w:tentative="1">
      <w:start w:val="1"/>
      <w:numFmt w:val="bullet"/>
      <w:lvlText w:val=""/>
      <w:lvlJc w:val="left"/>
      <w:pPr>
        <w:ind w:left="3173" w:hanging="360"/>
      </w:pPr>
      <w:rPr>
        <w:rFonts w:ascii="Wingdings" w:hAnsi="Wingdings" w:hint="default"/>
      </w:rPr>
    </w:lvl>
    <w:lvl w:ilvl="3" w:tplc="04090001" w:tentative="1">
      <w:start w:val="1"/>
      <w:numFmt w:val="bullet"/>
      <w:lvlText w:val=""/>
      <w:lvlJc w:val="left"/>
      <w:pPr>
        <w:ind w:left="3893" w:hanging="360"/>
      </w:pPr>
      <w:rPr>
        <w:rFonts w:ascii="Symbol" w:hAnsi="Symbol" w:hint="default"/>
      </w:rPr>
    </w:lvl>
    <w:lvl w:ilvl="4" w:tplc="04090003" w:tentative="1">
      <w:start w:val="1"/>
      <w:numFmt w:val="bullet"/>
      <w:lvlText w:val="o"/>
      <w:lvlJc w:val="left"/>
      <w:pPr>
        <w:ind w:left="4613" w:hanging="360"/>
      </w:pPr>
      <w:rPr>
        <w:rFonts w:ascii="Courier New" w:hAnsi="Courier New" w:cs="Courier New" w:hint="default"/>
      </w:rPr>
    </w:lvl>
    <w:lvl w:ilvl="5" w:tplc="04090005" w:tentative="1">
      <w:start w:val="1"/>
      <w:numFmt w:val="bullet"/>
      <w:lvlText w:val=""/>
      <w:lvlJc w:val="left"/>
      <w:pPr>
        <w:ind w:left="5333" w:hanging="360"/>
      </w:pPr>
      <w:rPr>
        <w:rFonts w:ascii="Wingdings" w:hAnsi="Wingdings" w:hint="default"/>
      </w:rPr>
    </w:lvl>
    <w:lvl w:ilvl="6" w:tplc="04090001" w:tentative="1">
      <w:start w:val="1"/>
      <w:numFmt w:val="bullet"/>
      <w:lvlText w:val=""/>
      <w:lvlJc w:val="left"/>
      <w:pPr>
        <w:ind w:left="6053" w:hanging="360"/>
      </w:pPr>
      <w:rPr>
        <w:rFonts w:ascii="Symbol" w:hAnsi="Symbol" w:hint="default"/>
      </w:rPr>
    </w:lvl>
    <w:lvl w:ilvl="7" w:tplc="04090003" w:tentative="1">
      <w:start w:val="1"/>
      <w:numFmt w:val="bullet"/>
      <w:lvlText w:val="o"/>
      <w:lvlJc w:val="left"/>
      <w:pPr>
        <w:ind w:left="6773" w:hanging="360"/>
      </w:pPr>
      <w:rPr>
        <w:rFonts w:ascii="Courier New" w:hAnsi="Courier New" w:cs="Courier New" w:hint="default"/>
      </w:rPr>
    </w:lvl>
    <w:lvl w:ilvl="8" w:tplc="04090005" w:tentative="1">
      <w:start w:val="1"/>
      <w:numFmt w:val="bullet"/>
      <w:lvlText w:val=""/>
      <w:lvlJc w:val="left"/>
      <w:pPr>
        <w:ind w:left="7493" w:hanging="360"/>
      </w:pPr>
      <w:rPr>
        <w:rFonts w:ascii="Wingdings" w:hAnsi="Wingdings" w:hint="default"/>
      </w:rPr>
    </w:lvl>
  </w:abstractNum>
  <w:abstractNum w:abstractNumId="48" w15:restartNumberingAfterBreak="0">
    <w:nsid w:val="5C1D7D46"/>
    <w:multiLevelType w:val="multilevel"/>
    <w:tmpl w:val="97A4FA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b w:val="0"/>
        <w:bCs w:val="0"/>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1946D3"/>
    <w:multiLevelType w:val="hybridMultilevel"/>
    <w:tmpl w:val="8ABCE30E"/>
    <w:lvl w:ilvl="0" w:tplc="37DAFCD2">
      <w:start w:val="1"/>
      <w:numFmt w:val="bullet"/>
      <w:lvlText w:val=""/>
      <w:lvlJc w:val="left"/>
      <w:pPr>
        <w:ind w:left="1080" w:hanging="360"/>
      </w:pPr>
      <w:rPr>
        <w:rFonts w:ascii="Symbol" w:hAnsi="Symbol" w:hint="default"/>
        <w:b w:val="0"/>
        <w:bCs w:val="0"/>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E650CFA"/>
    <w:multiLevelType w:val="hybridMultilevel"/>
    <w:tmpl w:val="0D0AA064"/>
    <w:lvl w:ilvl="0" w:tplc="37DAFCD2">
      <w:start w:val="1"/>
      <w:numFmt w:val="bullet"/>
      <w:lvlText w:val=""/>
      <w:lvlJc w:val="left"/>
      <w:pPr>
        <w:ind w:left="1080" w:hanging="360"/>
      </w:pPr>
      <w:rPr>
        <w:rFonts w:ascii="Symbol" w:hAnsi="Symbol" w:hint="default"/>
        <w:b w:val="0"/>
        <w:bCs w:val="0"/>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600729FF"/>
    <w:multiLevelType w:val="multilevel"/>
    <w:tmpl w:val="B4A0D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b w:val="0"/>
        <w:bCs w:val="0"/>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8F665A1"/>
    <w:multiLevelType w:val="hybridMultilevel"/>
    <w:tmpl w:val="DAC438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AD35DAB"/>
    <w:multiLevelType w:val="hybridMultilevel"/>
    <w:tmpl w:val="B5D64C7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AE93833"/>
    <w:multiLevelType w:val="hybridMultilevel"/>
    <w:tmpl w:val="0114D692"/>
    <w:lvl w:ilvl="0" w:tplc="A10CC18E">
      <w:numFmt w:val="bullet"/>
      <w:lvlText w:val="-"/>
      <w:lvlJc w:val="left"/>
      <w:pPr>
        <w:ind w:left="720" w:hanging="360"/>
      </w:pPr>
      <w:rPr>
        <w:rFonts w:ascii="Dubai Medium" w:eastAsiaTheme="minorHAnsi" w:hAnsi="Dubai Medium" w:cs="Dubai Mediu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C764847"/>
    <w:multiLevelType w:val="multilevel"/>
    <w:tmpl w:val="1B226D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D09403C"/>
    <w:multiLevelType w:val="hybridMultilevel"/>
    <w:tmpl w:val="E4809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FA425E2"/>
    <w:multiLevelType w:val="multilevel"/>
    <w:tmpl w:val="78164A34"/>
    <w:lvl w:ilvl="0">
      <w:start w:val="1"/>
      <w:numFmt w:val="bullet"/>
      <w:lvlText w:val=""/>
      <w:lvlJc w:val="left"/>
      <w:pPr>
        <w:tabs>
          <w:tab w:val="num" w:pos="720"/>
        </w:tabs>
        <w:ind w:left="720" w:hanging="360"/>
      </w:pPr>
      <w:rPr>
        <w:rFonts w:ascii="Symbol" w:hAnsi="Symbol" w:hint="default"/>
        <w:b w:val="0"/>
        <w:bCs w:val="0"/>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A8476A"/>
    <w:multiLevelType w:val="multilevel"/>
    <w:tmpl w:val="C804E80E"/>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09255F5"/>
    <w:multiLevelType w:val="hybridMultilevel"/>
    <w:tmpl w:val="DAC0B3F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96315EB"/>
    <w:multiLevelType w:val="multilevel"/>
    <w:tmpl w:val="2AD80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b w:val="0"/>
        <w:bCs w:val="0"/>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70130B"/>
    <w:multiLevelType w:val="multilevel"/>
    <w:tmpl w:val="4A1C610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b w:val="0"/>
        <w:bCs w:val="0"/>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D451F73"/>
    <w:multiLevelType w:val="hybridMultilevel"/>
    <w:tmpl w:val="91D4F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FAF43B0"/>
    <w:multiLevelType w:val="hybridMultilevel"/>
    <w:tmpl w:val="EEE68AFA"/>
    <w:lvl w:ilvl="0" w:tplc="37DAFCD2">
      <w:start w:val="1"/>
      <w:numFmt w:val="bullet"/>
      <w:lvlText w:val=""/>
      <w:lvlJc w:val="left"/>
      <w:pPr>
        <w:ind w:left="1080" w:hanging="360"/>
      </w:pPr>
      <w:rPr>
        <w:rFonts w:ascii="Symbol" w:hAnsi="Symbol" w:hint="default"/>
        <w:b w:val="0"/>
        <w:bCs w:val="0"/>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09482131">
    <w:abstractNumId w:val="54"/>
  </w:num>
  <w:num w:numId="2" w16cid:durableId="400181959">
    <w:abstractNumId w:val="52"/>
  </w:num>
  <w:num w:numId="3" w16cid:durableId="910584597">
    <w:abstractNumId w:val="14"/>
  </w:num>
  <w:num w:numId="4" w16cid:durableId="54284869">
    <w:abstractNumId w:val="53"/>
  </w:num>
  <w:num w:numId="5" w16cid:durableId="1268392507">
    <w:abstractNumId w:val="59"/>
  </w:num>
  <w:num w:numId="6" w16cid:durableId="472067756">
    <w:abstractNumId w:val="29"/>
  </w:num>
  <w:num w:numId="7" w16cid:durableId="1013649356">
    <w:abstractNumId w:val="37"/>
  </w:num>
  <w:num w:numId="8" w16cid:durableId="2008315714">
    <w:abstractNumId w:val="0"/>
  </w:num>
  <w:num w:numId="9" w16cid:durableId="2006736876">
    <w:abstractNumId w:val="24"/>
  </w:num>
  <w:num w:numId="10" w16cid:durableId="1461074619">
    <w:abstractNumId w:val="36"/>
  </w:num>
  <w:num w:numId="11" w16cid:durableId="366415318">
    <w:abstractNumId w:val="6"/>
  </w:num>
  <w:num w:numId="12" w16cid:durableId="219754166">
    <w:abstractNumId w:val="44"/>
  </w:num>
  <w:num w:numId="13" w16cid:durableId="1018853629">
    <w:abstractNumId w:val="34"/>
  </w:num>
  <w:num w:numId="14" w16cid:durableId="988634806">
    <w:abstractNumId w:val="35"/>
  </w:num>
  <w:num w:numId="15" w16cid:durableId="1191726173">
    <w:abstractNumId w:val="33"/>
  </w:num>
  <w:num w:numId="16" w16cid:durableId="1656759327">
    <w:abstractNumId w:val="62"/>
  </w:num>
  <w:num w:numId="17" w16cid:durableId="1018774652">
    <w:abstractNumId w:val="10"/>
  </w:num>
  <w:num w:numId="18" w16cid:durableId="883950264">
    <w:abstractNumId w:val="56"/>
  </w:num>
  <w:num w:numId="19" w16cid:durableId="1257903208">
    <w:abstractNumId w:val="12"/>
  </w:num>
  <w:num w:numId="20" w16cid:durableId="1784692827">
    <w:abstractNumId w:val="25"/>
  </w:num>
  <w:num w:numId="21" w16cid:durableId="408159498">
    <w:abstractNumId w:val="9"/>
  </w:num>
  <w:num w:numId="22" w16cid:durableId="803043172">
    <w:abstractNumId w:val="3"/>
  </w:num>
  <w:num w:numId="23" w16cid:durableId="1506675126">
    <w:abstractNumId w:val="38"/>
  </w:num>
  <w:num w:numId="24" w16cid:durableId="1707367709">
    <w:abstractNumId w:val="16"/>
  </w:num>
  <w:num w:numId="25" w16cid:durableId="885601813">
    <w:abstractNumId w:val="41"/>
  </w:num>
  <w:num w:numId="26" w16cid:durableId="684399927">
    <w:abstractNumId w:val="4"/>
  </w:num>
  <w:num w:numId="27" w16cid:durableId="1063868337">
    <w:abstractNumId w:val="58"/>
  </w:num>
  <w:num w:numId="28" w16cid:durableId="350692136">
    <w:abstractNumId w:val="17"/>
  </w:num>
  <w:num w:numId="29" w16cid:durableId="915356275">
    <w:abstractNumId w:val="7"/>
  </w:num>
  <w:num w:numId="30" w16cid:durableId="1842768944">
    <w:abstractNumId w:val="31"/>
  </w:num>
  <w:num w:numId="31" w16cid:durableId="751704453">
    <w:abstractNumId w:val="32"/>
  </w:num>
  <w:num w:numId="32" w16cid:durableId="1029523571">
    <w:abstractNumId w:val="30"/>
  </w:num>
  <w:num w:numId="33" w16cid:durableId="1338998176">
    <w:abstractNumId w:val="5"/>
  </w:num>
  <w:num w:numId="34" w16cid:durableId="496767721">
    <w:abstractNumId w:val="13"/>
  </w:num>
  <w:num w:numId="35" w16cid:durableId="307439404">
    <w:abstractNumId w:val="57"/>
  </w:num>
  <w:num w:numId="36" w16cid:durableId="1862550347">
    <w:abstractNumId w:val="55"/>
  </w:num>
  <w:num w:numId="37" w16cid:durableId="1886480265">
    <w:abstractNumId w:val="43"/>
  </w:num>
  <w:num w:numId="38" w16cid:durableId="2040399583">
    <w:abstractNumId w:val="40"/>
  </w:num>
  <w:num w:numId="39" w16cid:durableId="1433234686">
    <w:abstractNumId w:val="8"/>
  </w:num>
  <w:num w:numId="40" w16cid:durableId="176162366">
    <w:abstractNumId w:val="28"/>
  </w:num>
  <w:num w:numId="41" w16cid:durableId="411053157">
    <w:abstractNumId w:val="49"/>
  </w:num>
  <w:num w:numId="42" w16cid:durableId="1857377523">
    <w:abstractNumId w:val="27"/>
  </w:num>
  <w:num w:numId="43" w16cid:durableId="637566067">
    <w:abstractNumId w:val="21"/>
  </w:num>
  <w:num w:numId="44" w16cid:durableId="1677534323">
    <w:abstractNumId w:val="63"/>
  </w:num>
  <w:num w:numId="45" w16cid:durableId="1767383531">
    <w:abstractNumId w:val="50"/>
  </w:num>
  <w:num w:numId="46" w16cid:durableId="1685475844">
    <w:abstractNumId w:val="42"/>
  </w:num>
  <w:num w:numId="47" w16cid:durableId="800463830">
    <w:abstractNumId w:val="39"/>
  </w:num>
  <w:num w:numId="48" w16cid:durableId="735058194">
    <w:abstractNumId w:val="45"/>
  </w:num>
  <w:num w:numId="49" w16cid:durableId="833452607">
    <w:abstractNumId w:val="61"/>
  </w:num>
  <w:num w:numId="50" w16cid:durableId="1360744264">
    <w:abstractNumId w:val="1"/>
  </w:num>
  <w:num w:numId="51" w16cid:durableId="2085955719">
    <w:abstractNumId w:val="18"/>
  </w:num>
  <w:num w:numId="52" w16cid:durableId="615795997">
    <w:abstractNumId w:val="11"/>
  </w:num>
  <w:num w:numId="53" w16cid:durableId="1922829717">
    <w:abstractNumId w:val="26"/>
  </w:num>
  <w:num w:numId="54" w16cid:durableId="85420643">
    <w:abstractNumId w:val="60"/>
  </w:num>
  <w:num w:numId="55" w16cid:durableId="1042632884">
    <w:abstractNumId w:val="48"/>
  </w:num>
  <w:num w:numId="56" w16cid:durableId="1526478106">
    <w:abstractNumId w:val="51"/>
  </w:num>
  <w:num w:numId="57" w16cid:durableId="1154645542">
    <w:abstractNumId w:val="22"/>
  </w:num>
  <w:num w:numId="58" w16cid:durableId="1674142049">
    <w:abstractNumId w:val="15"/>
  </w:num>
  <w:num w:numId="59" w16cid:durableId="714426327">
    <w:abstractNumId w:val="23"/>
  </w:num>
  <w:num w:numId="60" w16cid:durableId="55206919">
    <w:abstractNumId w:val="46"/>
  </w:num>
  <w:num w:numId="61" w16cid:durableId="1026902097">
    <w:abstractNumId w:val="2"/>
  </w:num>
  <w:num w:numId="62" w16cid:durableId="1802530640">
    <w:abstractNumId w:val="19"/>
  </w:num>
  <w:num w:numId="63" w16cid:durableId="1896887379">
    <w:abstractNumId w:val="20"/>
  </w:num>
  <w:num w:numId="64" w16cid:durableId="107474244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03B"/>
    <w:rsid w:val="000119A2"/>
    <w:rsid w:val="00017042"/>
    <w:rsid w:val="0002021D"/>
    <w:rsid w:val="00030186"/>
    <w:rsid w:val="00030594"/>
    <w:rsid w:val="000432B2"/>
    <w:rsid w:val="00046312"/>
    <w:rsid w:val="00053FD6"/>
    <w:rsid w:val="00055FF6"/>
    <w:rsid w:val="00056057"/>
    <w:rsid w:val="0006514F"/>
    <w:rsid w:val="00072E47"/>
    <w:rsid w:val="000802EA"/>
    <w:rsid w:val="000834E5"/>
    <w:rsid w:val="00092F99"/>
    <w:rsid w:val="000B0818"/>
    <w:rsid w:val="000B1A9F"/>
    <w:rsid w:val="000C5F12"/>
    <w:rsid w:val="000E5BB9"/>
    <w:rsid w:val="001158CD"/>
    <w:rsid w:val="00127DFE"/>
    <w:rsid w:val="00154063"/>
    <w:rsid w:val="00166B24"/>
    <w:rsid w:val="0018282D"/>
    <w:rsid w:val="0018766A"/>
    <w:rsid w:val="001971C9"/>
    <w:rsid w:val="001A23C1"/>
    <w:rsid w:val="001B2100"/>
    <w:rsid w:val="001C624B"/>
    <w:rsid w:val="001D01D4"/>
    <w:rsid w:val="001D7B0B"/>
    <w:rsid w:val="001F502E"/>
    <w:rsid w:val="001F5376"/>
    <w:rsid w:val="001F75E6"/>
    <w:rsid w:val="00203ED8"/>
    <w:rsid w:val="00235267"/>
    <w:rsid w:val="00235D22"/>
    <w:rsid w:val="002363E7"/>
    <w:rsid w:val="0024053C"/>
    <w:rsid w:val="00251CA6"/>
    <w:rsid w:val="00257118"/>
    <w:rsid w:val="002758EB"/>
    <w:rsid w:val="00276060"/>
    <w:rsid w:val="002917C8"/>
    <w:rsid w:val="00291ED6"/>
    <w:rsid w:val="002A0DC1"/>
    <w:rsid w:val="002A1C65"/>
    <w:rsid w:val="002A5E21"/>
    <w:rsid w:val="002A6631"/>
    <w:rsid w:val="002B5CD4"/>
    <w:rsid w:val="002C2552"/>
    <w:rsid w:val="002D49DF"/>
    <w:rsid w:val="002E2291"/>
    <w:rsid w:val="002E5675"/>
    <w:rsid w:val="002F0D68"/>
    <w:rsid w:val="00303CB0"/>
    <w:rsid w:val="0030537D"/>
    <w:rsid w:val="0032503D"/>
    <w:rsid w:val="00337059"/>
    <w:rsid w:val="003504F2"/>
    <w:rsid w:val="00375FA0"/>
    <w:rsid w:val="00383572"/>
    <w:rsid w:val="00387547"/>
    <w:rsid w:val="003D47ED"/>
    <w:rsid w:val="003E1704"/>
    <w:rsid w:val="003F1A26"/>
    <w:rsid w:val="003F2646"/>
    <w:rsid w:val="0040058B"/>
    <w:rsid w:val="004023BC"/>
    <w:rsid w:val="004109BF"/>
    <w:rsid w:val="004156E7"/>
    <w:rsid w:val="00417DA1"/>
    <w:rsid w:val="00425A96"/>
    <w:rsid w:val="0042744E"/>
    <w:rsid w:val="00436188"/>
    <w:rsid w:val="00441561"/>
    <w:rsid w:val="0044687E"/>
    <w:rsid w:val="0045302C"/>
    <w:rsid w:val="004624B9"/>
    <w:rsid w:val="00470C69"/>
    <w:rsid w:val="0047529F"/>
    <w:rsid w:val="00476AC5"/>
    <w:rsid w:val="00487EC8"/>
    <w:rsid w:val="00492B9A"/>
    <w:rsid w:val="004A027F"/>
    <w:rsid w:val="004A1C80"/>
    <w:rsid w:val="004A5CAC"/>
    <w:rsid w:val="004B5552"/>
    <w:rsid w:val="004B7B7F"/>
    <w:rsid w:val="004C1367"/>
    <w:rsid w:val="004C1955"/>
    <w:rsid w:val="004D7AE4"/>
    <w:rsid w:val="004E68F6"/>
    <w:rsid w:val="004F01CF"/>
    <w:rsid w:val="004F4AD8"/>
    <w:rsid w:val="00501E4D"/>
    <w:rsid w:val="0050284B"/>
    <w:rsid w:val="00502926"/>
    <w:rsid w:val="00507499"/>
    <w:rsid w:val="005173F3"/>
    <w:rsid w:val="00521131"/>
    <w:rsid w:val="00536D12"/>
    <w:rsid w:val="00542787"/>
    <w:rsid w:val="005467D2"/>
    <w:rsid w:val="00547F99"/>
    <w:rsid w:val="00554234"/>
    <w:rsid w:val="00572DC5"/>
    <w:rsid w:val="0059349B"/>
    <w:rsid w:val="005A760E"/>
    <w:rsid w:val="005A77E2"/>
    <w:rsid w:val="005B4EAE"/>
    <w:rsid w:val="005B64E9"/>
    <w:rsid w:val="005D7F58"/>
    <w:rsid w:val="005F0104"/>
    <w:rsid w:val="005F5592"/>
    <w:rsid w:val="005F629A"/>
    <w:rsid w:val="005F7B31"/>
    <w:rsid w:val="00600B24"/>
    <w:rsid w:val="006015E6"/>
    <w:rsid w:val="00604FE8"/>
    <w:rsid w:val="00605465"/>
    <w:rsid w:val="00606A2C"/>
    <w:rsid w:val="0061036F"/>
    <w:rsid w:val="00616016"/>
    <w:rsid w:val="00623E92"/>
    <w:rsid w:val="00625F9B"/>
    <w:rsid w:val="00641A73"/>
    <w:rsid w:val="00653D8A"/>
    <w:rsid w:val="006541B3"/>
    <w:rsid w:val="00695763"/>
    <w:rsid w:val="006A5561"/>
    <w:rsid w:val="006A796B"/>
    <w:rsid w:val="006B6D5B"/>
    <w:rsid w:val="006C0D3B"/>
    <w:rsid w:val="006C15E3"/>
    <w:rsid w:val="006C792C"/>
    <w:rsid w:val="006D75D5"/>
    <w:rsid w:val="00714202"/>
    <w:rsid w:val="00725960"/>
    <w:rsid w:val="007337A9"/>
    <w:rsid w:val="00740248"/>
    <w:rsid w:val="007422DF"/>
    <w:rsid w:val="00764B4D"/>
    <w:rsid w:val="00765A71"/>
    <w:rsid w:val="00765AEF"/>
    <w:rsid w:val="00771F8C"/>
    <w:rsid w:val="00774CEF"/>
    <w:rsid w:val="007A72AC"/>
    <w:rsid w:val="007A74CC"/>
    <w:rsid w:val="007B1AA0"/>
    <w:rsid w:val="007B61B6"/>
    <w:rsid w:val="007D7F20"/>
    <w:rsid w:val="007E0060"/>
    <w:rsid w:val="007E6D07"/>
    <w:rsid w:val="007E6E76"/>
    <w:rsid w:val="007F135C"/>
    <w:rsid w:val="007F356C"/>
    <w:rsid w:val="008052BE"/>
    <w:rsid w:val="00806C92"/>
    <w:rsid w:val="00811BB9"/>
    <w:rsid w:val="008271D4"/>
    <w:rsid w:val="00827AC5"/>
    <w:rsid w:val="008370CE"/>
    <w:rsid w:val="008374E0"/>
    <w:rsid w:val="00837FC0"/>
    <w:rsid w:val="00852305"/>
    <w:rsid w:val="00855AE0"/>
    <w:rsid w:val="00875331"/>
    <w:rsid w:val="00881C9E"/>
    <w:rsid w:val="00886284"/>
    <w:rsid w:val="00892418"/>
    <w:rsid w:val="00892978"/>
    <w:rsid w:val="008B542C"/>
    <w:rsid w:val="008C0BB0"/>
    <w:rsid w:val="008D11F9"/>
    <w:rsid w:val="008F1D14"/>
    <w:rsid w:val="00907130"/>
    <w:rsid w:val="00910E59"/>
    <w:rsid w:val="009131C0"/>
    <w:rsid w:val="00917AB6"/>
    <w:rsid w:val="0092235E"/>
    <w:rsid w:val="00927EA6"/>
    <w:rsid w:val="0095347D"/>
    <w:rsid w:val="00967CDE"/>
    <w:rsid w:val="009776EA"/>
    <w:rsid w:val="00992F00"/>
    <w:rsid w:val="009A6A99"/>
    <w:rsid w:val="009B350A"/>
    <w:rsid w:val="009C06FA"/>
    <w:rsid w:val="009C3C5A"/>
    <w:rsid w:val="009C455D"/>
    <w:rsid w:val="009C45A6"/>
    <w:rsid w:val="009F3BFD"/>
    <w:rsid w:val="009F576F"/>
    <w:rsid w:val="00A117F7"/>
    <w:rsid w:val="00A30484"/>
    <w:rsid w:val="00A54FE8"/>
    <w:rsid w:val="00A6226A"/>
    <w:rsid w:val="00A66C2B"/>
    <w:rsid w:val="00A700DA"/>
    <w:rsid w:val="00A77D2D"/>
    <w:rsid w:val="00A85BF2"/>
    <w:rsid w:val="00AA0F9E"/>
    <w:rsid w:val="00AA5564"/>
    <w:rsid w:val="00AB33D7"/>
    <w:rsid w:val="00AC3F20"/>
    <w:rsid w:val="00AD1A71"/>
    <w:rsid w:val="00AE34DF"/>
    <w:rsid w:val="00AE3D8A"/>
    <w:rsid w:val="00AF4FD6"/>
    <w:rsid w:val="00B10157"/>
    <w:rsid w:val="00B11901"/>
    <w:rsid w:val="00B15D39"/>
    <w:rsid w:val="00B21246"/>
    <w:rsid w:val="00B30665"/>
    <w:rsid w:val="00B53C5F"/>
    <w:rsid w:val="00B6249B"/>
    <w:rsid w:val="00B63709"/>
    <w:rsid w:val="00B63F57"/>
    <w:rsid w:val="00B72DC1"/>
    <w:rsid w:val="00BA7D6B"/>
    <w:rsid w:val="00BB63DD"/>
    <w:rsid w:val="00BD19DA"/>
    <w:rsid w:val="00BD383E"/>
    <w:rsid w:val="00BD546A"/>
    <w:rsid w:val="00BE4BD2"/>
    <w:rsid w:val="00BF24A5"/>
    <w:rsid w:val="00BF5CE5"/>
    <w:rsid w:val="00C03DE7"/>
    <w:rsid w:val="00C13C75"/>
    <w:rsid w:val="00C21A70"/>
    <w:rsid w:val="00C410CE"/>
    <w:rsid w:val="00C54080"/>
    <w:rsid w:val="00C552CB"/>
    <w:rsid w:val="00C65F42"/>
    <w:rsid w:val="00C70B35"/>
    <w:rsid w:val="00C779EA"/>
    <w:rsid w:val="00CA6805"/>
    <w:rsid w:val="00CA7FEB"/>
    <w:rsid w:val="00CB3F8C"/>
    <w:rsid w:val="00CC1A01"/>
    <w:rsid w:val="00CC635C"/>
    <w:rsid w:val="00CC650E"/>
    <w:rsid w:val="00CE5DEE"/>
    <w:rsid w:val="00CF2653"/>
    <w:rsid w:val="00D143E9"/>
    <w:rsid w:val="00D21A1D"/>
    <w:rsid w:val="00D356F0"/>
    <w:rsid w:val="00D575F6"/>
    <w:rsid w:val="00D70805"/>
    <w:rsid w:val="00D854A6"/>
    <w:rsid w:val="00DA170D"/>
    <w:rsid w:val="00DA5728"/>
    <w:rsid w:val="00DB4F0B"/>
    <w:rsid w:val="00DD3217"/>
    <w:rsid w:val="00DD76ED"/>
    <w:rsid w:val="00DF384C"/>
    <w:rsid w:val="00DF5D8A"/>
    <w:rsid w:val="00E00A88"/>
    <w:rsid w:val="00E06B3C"/>
    <w:rsid w:val="00E10FBE"/>
    <w:rsid w:val="00E2511A"/>
    <w:rsid w:val="00E27196"/>
    <w:rsid w:val="00E30F3D"/>
    <w:rsid w:val="00E372A1"/>
    <w:rsid w:val="00E5161B"/>
    <w:rsid w:val="00E53B97"/>
    <w:rsid w:val="00E64197"/>
    <w:rsid w:val="00E653BF"/>
    <w:rsid w:val="00E87318"/>
    <w:rsid w:val="00E90A92"/>
    <w:rsid w:val="00EA0344"/>
    <w:rsid w:val="00EA1B7A"/>
    <w:rsid w:val="00EB286F"/>
    <w:rsid w:val="00EB6838"/>
    <w:rsid w:val="00EC19BF"/>
    <w:rsid w:val="00ED6944"/>
    <w:rsid w:val="00ED7AC1"/>
    <w:rsid w:val="00EE479C"/>
    <w:rsid w:val="00EE53F5"/>
    <w:rsid w:val="00EF08E5"/>
    <w:rsid w:val="00F14B3B"/>
    <w:rsid w:val="00F15BA5"/>
    <w:rsid w:val="00F300F2"/>
    <w:rsid w:val="00F44694"/>
    <w:rsid w:val="00F4728E"/>
    <w:rsid w:val="00F624C9"/>
    <w:rsid w:val="00F6714F"/>
    <w:rsid w:val="00F729E8"/>
    <w:rsid w:val="00F811C1"/>
    <w:rsid w:val="00F818EB"/>
    <w:rsid w:val="00F85D5B"/>
    <w:rsid w:val="00F95F16"/>
    <w:rsid w:val="00F96537"/>
    <w:rsid w:val="00FA697D"/>
    <w:rsid w:val="00FB5E0D"/>
    <w:rsid w:val="00FC6B77"/>
    <w:rsid w:val="00FE003B"/>
    <w:rsid w:val="00FE0820"/>
    <w:rsid w:val="00FE70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BF80"/>
  <w15:chartTrackingRefBased/>
  <w15:docId w15:val="{57F31FFF-CAA7-4112-89AA-5AEDBEAD0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5376"/>
    <w:pPr>
      <w:bidi/>
    </w:pPr>
  </w:style>
  <w:style w:type="paragraph" w:styleId="1">
    <w:name w:val="heading 1"/>
    <w:basedOn w:val="a"/>
    <w:next w:val="a"/>
    <w:link w:val="1Char"/>
    <w:uiPriority w:val="9"/>
    <w:qFormat/>
    <w:rsid w:val="00FE00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E00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E003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E003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E003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E003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003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003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003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E003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FE003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E003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E003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E003B"/>
    <w:rPr>
      <w:rFonts w:eastAsiaTheme="majorEastAsia" w:cstheme="majorBidi"/>
      <w:color w:val="0F4761" w:themeColor="accent1" w:themeShade="BF"/>
    </w:rPr>
  </w:style>
  <w:style w:type="character" w:customStyle="1" w:styleId="6Char">
    <w:name w:val="عنوان 6 Char"/>
    <w:basedOn w:val="a0"/>
    <w:link w:val="6"/>
    <w:uiPriority w:val="9"/>
    <w:semiHidden/>
    <w:rsid w:val="00FE003B"/>
    <w:rPr>
      <w:rFonts w:eastAsiaTheme="majorEastAsia" w:cstheme="majorBidi"/>
      <w:i/>
      <w:iCs/>
      <w:color w:val="595959" w:themeColor="text1" w:themeTint="A6"/>
    </w:rPr>
  </w:style>
  <w:style w:type="character" w:customStyle="1" w:styleId="7Char">
    <w:name w:val="عنوان 7 Char"/>
    <w:basedOn w:val="a0"/>
    <w:link w:val="7"/>
    <w:uiPriority w:val="9"/>
    <w:semiHidden/>
    <w:rsid w:val="00FE003B"/>
    <w:rPr>
      <w:rFonts w:eastAsiaTheme="majorEastAsia" w:cstheme="majorBidi"/>
      <w:color w:val="595959" w:themeColor="text1" w:themeTint="A6"/>
    </w:rPr>
  </w:style>
  <w:style w:type="character" w:customStyle="1" w:styleId="8Char">
    <w:name w:val="عنوان 8 Char"/>
    <w:basedOn w:val="a0"/>
    <w:link w:val="8"/>
    <w:uiPriority w:val="9"/>
    <w:semiHidden/>
    <w:rsid w:val="00FE003B"/>
    <w:rPr>
      <w:rFonts w:eastAsiaTheme="majorEastAsia" w:cstheme="majorBidi"/>
      <w:i/>
      <w:iCs/>
      <w:color w:val="272727" w:themeColor="text1" w:themeTint="D8"/>
    </w:rPr>
  </w:style>
  <w:style w:type="character" w:customStyle="1" w:styleId="9Char">
    <w:name w:val="عنوان 9 Char"/>
    <w:basedOn w:val="a0"/>
    <w:link w:val="9"/>
    <w:uiPriority w:val="9"/>
    <w:semiHidden/>
    <w:rsid w:val="00FE003B"/>
    <w:rPr>
      <w:rFonts w:eastAsiaTheme="majorEastAsia" w:cstheme="majorBidi"/>
      <w:color w:val="272727" w:themeColor="text1" w:themeTint="D8"/>
    </w:rPr>
  </w:style>
  <w:style w:type="paragraph" w:styleId="a3">
    <w:name w:val="Title"/>
    <w:basedOn w:val="a"/>
    <w:next w:val="a"/>
    <w:link w:val="Char"/>
    <w:uiPriority w:val="10"/>
    <w:qFormat/>
    <w:rsid w:val="00FE00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003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003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E003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003B"/>
    <w:pPr>
      <w:spacing w:before="160"/>
      <w:jc w:val="center"/>
    </w:pPr>
    <w:rPr>
      <w:i/>
      <w:iCs/>
      <w:color w:val="404040" w:themeColor="text1" w:themeTint="BF"/>
    </w:rPr>
  </w:style>
  <w:style w:type="character" w:customStyle="1" w:styleId="Char1">
    <w:name w:val="اقتباس Char"/>
    <w:basedOn w:val="a0"/>
    <w:link w:val="a5"/>
    <w:uiPriority w:val="29"/>
    <w:rsid w:val="00FE003B"/>
    <w:rPr>
      <w:i/>
      <w:iCs/>
      <w:color w:val="404040" w:themeColor="text1" w:themeTint="BF"/>
    </w:rPr>
  </w:style>
  <w:style w:type="paragraph" w:styleId="a6">
    <w:name w:val="List Paragraph"/>
    <w:basedOn w:val="a"/>
    <w:uiPriority w:val="34"/>
    <w:qFormat/>
    <w:rsid w:val="00FE003B"/>
    <w:pPr>
      <w:ind w:left="720"/>
      <w:contextualSpacing/>
    </w:pPr>
  </w:style>
  <w:style w:type="character" w:styleId="a7">
    <w:name w:val="Intense Emphasis"/>
    <w:basedOn w:val="a0"/>
    <w:uiPriority w:val="21"/>
    <w:qFormat/>
    <w:rsid w:val="00FE003B"/>
    <w:rPr>
      <w:i/>
      <w:iCs/>
      <w:color w:val="0F4761" w:themeColor="accent1" w:themeShade="BF"/>
    </w:rPr>
  </w:style>
  <w:style w:type="paragraph" w:styleId="a8">
    <w:name w:val="Intense Quote"/>
    <w:basedOn w:val="a"/>
    <w:next w:val="a"/>
    <w:link w:val="Char2"/>
    <w:uiPriority w:val="30"/>
    <w:qFormat/>
    <w:rsid w:val="00FE00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E003B"/>
    <w:rPr>
      <w:i/>
      <w:iCs/>
      <w:color w:val="0F4761" w:themeColor="accent1" w:themeShade="BF"/>
    </w:rPr>
  </w:style>
  <w:style w:type="character" w:styleId="a9">
    <w:name w:val="Intense Reference"/>
    <w:basedOn w:val="a0"/>
    <w:uiPriority w:val="32"/>
    <w:qFormat/>
    <w:rsid w:val="00FE003B"/>
    <w:rPr>
      <w:b/>
      <w:bCs/>
      <w:smallCaps/>
      <w:color w:val="0F4761" w:themeColor="accent1" w:themeShade="BF"/>
      <w:spacing w:val="5"/>
    </w:rPr>
  </w:style>
  <w:style w:type="paragraph" w:styleId="aa">
    <w:name w:val="header"/>
    <w:basedOn w:val="a"/>
    <w:link w:val="Char3"/>
    <w:uiPriority w:val="99"/>
    <w:unhideWhenUsed/>
    <w:rsid w:val="005A760E"/>
    <w:pPr>
      <w:tabs>
        <w:tab w:val="center" w:pos="4153"/>
        <w:tab w:val="right" w:pos="8306"/>
      </w:tabs>
      <w:spacing w:after="0" w:line="240" w:lineRule="auto"/>
    </w:pPr>
  </w:style>
  <w:style w:type="character" w:customStyle="1" w:styleId="Char3">
    <w:name w:val="رأس الصفحة Char"/>
    <w:basedOn w:val="a0"/>
    <w:link w:val="aa"/>
    <w:uiPriority w:val="99"/>
    <w:rsid w:val="005A760E"/>
  </w:style>
  <w:style w:type="paragraph" w:styleId="ab">
    <w:name w:val="footer"/>
    <w:basedOn w:val="a"/>
    <w:link w:val="Char4"/>
    <w:uiPriority w:val="99"/>
    <w:unhideWhenUsed/>
    <w:rsid w:val="005A760E"/>
    <w:pPr>
      <w:tabs>
        <w:tab w:val="center" w:pos="4153"/>
        <w:tab w:val="right" w:pos="8306"/>
      </w:tabs>
      <w:spacing w:after="0" w:line="240" w:lineRule="auto"/>
    </w:pPr>
  </w:style>
  <w:style w:type="character" w:customStyle="1" w:styleId="Char4">
    <w:name w:val="تذييل الصفحة Char"/>
    <w:basedOn w:val="a0"/>
    <w:link w:val="ab"/>
    <w:uiPriority w:val="99"/>
    <w:rsid w:val="005A760E"/>
  </w:style>
  <w:style w:type="character" w:styleId="Hyperlink">
    <w:name w:val="Hyperlink"/>
    <w:basedOn w:val="a0"/>
    <w:uiPriority w:val="99"/>
    <w:unhideWhenUsed/>
    <w:rsid w:val="002363E7"/>
    <w:rPr>
      <w:color w:val="467886" w:themeColor="hyperlink"/>
      <w:u w:val="single"/>
    </w:rPr>
  </w:style>
  <w:style w:type="character" w:styleId="ac">
    <w:name w:val="Unresolved Mention"/>
    <w:basedOn w:val="a0"/>
    <w:uiPriority w:val="99"/>
    <w:semiHidden/>
    <w:unhideWhenUsed/>
    <w:rsid w:val="002363E7"/>
    <w:rPr>
      <w:color w:val="605E5C"/>
      <w:shd w:val="clear" w:color="auto" w:fill="E1DFDD"/>
    </w:rPr>
  </w:style>
  <w:style w:type="paragraph" w:styleId="ad">
    <w:name w:val="TOC Heading"/>
    <w:basedOn w:val="1"/>
    <w:next w:val="a"/>
    <w:uiPriority w:val="39"/>
    <w:unhideWhenUsed/>
    <w:qFormat/>
    <w:rsid w:val="00EB286F"/>
    <w:pPr>
      <w:spacing w:before="240" w:after="0"/>
      <w:outlineLvl w:val="9"/>
    </w:pPr>
    <w:rPr>
      <w:kern w:val="0"/>
      <w:sz w:val="32"/>
      <w:szCs w:val="32"/>
      <w:rtl/>
      <w14:ligatures w14:val="none"/>
    </w:rPr>
  </w:style>
  <w:style w:type="paragraph" w:styleId="10">
    <w:name w:val="toc 1"/>
    <w:basedOn w:val="a"/>
    <w:next w:val="a"/>
    <w:autoRedefine/>
    <w:uiPriority w:val="39"/>
    <w:unhideWhenUsed/>
    <w:rsid w:val="00855AE0"/>
    <w:pPr>
      <w:tabs>
        <w:tab w:val="right" w:leader="dot" w:pos="9770"/>
      </w:tabs>
      <w:spacing w:after="100"/>
      <w:jc w:val="both"/>
    </w:pPr>
  </w:style>
  <w:style w:type="paragraph" w:styleId="ae">
    <w:name w:val="Normal (Web)"/>
    <w:basedOn w:val="a"/>
    <w:uiPriority w:val="99"/>
    <w:semiHidden/>
    <w:unhideWhenUsed/>
    <w:rsid w:val="008370C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
    <w:name w:val="Strong"/>
    <w:basedOn w:val="a0"/>
    <w:uiPriority w:val="22"/>
    <w:qFormat/>
    <w:rsid w:val="008370CE"/>
    <w:rPr>
      <w:b/>
      <w:bCs/>
    </w:rPr>
  </w:style>
  <w:style w:type="character" w:styleId="af0">
    <w:name w:val="Emphasis"/>
    <w:basedOn w:val="a0"/>
    <w:uiPriority w:val="20"/>
    <w:qFormat/>
    <w:rsid w:val="008370CE"/>
    <w:rPr>
      <w:i/>
      <w:iCs/>
    </w:rPr>
  </w:style>
  <w:style w:type="paragraph" w:styleId="af1">
    <w:name w:val="endnote text"/>
    <w:basedOn w:val="a"/>
    <w:link w:val="Char5"/>
    <w:uiPriority w:val="99"/>
    <w:semiHidden/>
    <w:unhideWhenUsed/>
    <w:rsid w:val="00641A73"/>
    <w:pPr>
      <w:spacing w:after="0" w:line="240" w:lineRule="auto"/>
      <w:ind w:firstLine="431"/>
      <w:jc w:val="both"/>
    </w:pPr>
    <w:rPr>
      <w:rFonts w:ascii="Simplified Arabic" w:hAnsi="Simplified Arabic" w:cs="Simplified Arabic"/>
      <w:sz w:val="20"/>
      <w:szCs w:val="20"/>
    </w:rPr>
  </w:style>
  <w:style w:type="character" w:customStyle="1" w:styleId="Char5">
    <w:name w:val="نص تعليق ختامي Char"/>
    <w:basedOn w:val="a0"/>
    <w:link w:val="af1"/>
    <w:uiPriority w:val="99"/>
    <w:semiHidden/>
    <w:rsid w:val="00641A73"/>
    <w:rPr>
      <w:rFonts w:ascii="Simplified Arabic" w:hAnsi="Simplified Arabic" w:cs="Simplified Arabic"/>
      <w:sz w:val="20"/>
      <w:szCs w:val="20"/>
    </w:rPr>
  </w:style>
  <w:style w:type="table" w:styleId="af2">
    <w:name w:val="Table Grid"/>
    <w:basedOn w:val="a1"/>
    <w:uiPriority w:val="39"/>
    <w:rsid w:val="00CE5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83839">
      <w:bodyDiv w:val="1"/>
      <w:marLeft w:val="0"/>
      <w:marRight w:val="0"/>
      <w:marTop w:val="0"/>
      <w:marBottom w:val="0"/>
      <w:divBdr>
        <w:top w:val="none" w:sz="0" w:space="0" w:color="auto"/>
        <w:left w:val="none" w:sz="0" w:space="0" w:color="auto"/>
        <w:bottom w:val="none" w:sz="0" w:space="0" w:color="auto"/>
        <w:right w:val="none" w:sz="0" w:space="0" w:color="auto"/>
      </w:divBdr>
    </w:div>
    <w:div w:id="103156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dsaa.journals.ekb.eg/article_86978.html" TargetMode="External"/><Relationship Id="rId18" Type="http://schemas.openxmlformats.org/officeDocument/2006/relationships/hyperlink" Target="https://jeahs.com/index.php/jeahs/article/view/611" TargetMode="External"/><Relationship Id="rId3" Type="http://schemas.openxmlformats.org/officeDocument/2006/relationships/styles" Target="styles.xml"/><Relationship Id="rId21" Type="http://schemas.openxmlformats.org/officeDocument/2006/relationships/hyperlink" Target="https://www.researchgate.net/publication/373950213_The_Use_of_Social_Media_Instagram_for_the_Radio_Industry_Cont"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artzag.journals.ekb.eg/article_233307.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jocs.journals.ekb.eg/article_155417.html" TargetMode="External"/><Relationship Id="rId20" Type="http://schemas.openxmlformats.org/officeDocument/2006/relationships/hyperlink" Target="https://www.researchgate.net/publication/326572199_Egypt-Media_Landscap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space.univ-alger3.dz/jspui/handle/123456789/8096" TargetMode="External"/><Relationship Id="rId23"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hyperlink" Target="https://jeahs.com/index.php/jeahs/article/view/542"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mjaf.journals.ekb.eg/article_138920.html" TargetMode="External"/><Relationship Id="rId22" Type="http://schemas.openxmlformats.org/officeDocument/2006/relationships/hyperlink" Target="https://www.naturalspublishing.com/Article.asp?ArtcID=2849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54\&#1575;&#1604;&#1605;&#1589;&#1606;&#1601;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54\&#1575;&#1604;&#1605;&#1589;&#1606;&#1601;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54\&#1575;&#1604;&#1605;&#1589;&#1606;&#1601;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LRWOAD%20LAPTOP\Desktop\&#1575;&#1604;&#1588;&#1594;&#1604;\&#1575;&#1604;&#1576;&#1588;&#1610;&#1585;\54\&#1575;&#1604;&#1605;&#1589;&#1606;&#1601;2.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71B-4C14-B5E1-B72E8F4727E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71B-4C14-B5E1-B72E8F4727E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ورقة3!$J$35:$J$36</c:f>
              <c:strCache>
                <c:ptCount val="2"/>
                <c:pt idx="0">
                  <c:v>ذكر</c:v>
                </c:pt>
                <c:pt idx="1">
                  <c:v>أنثى</c:v>
                </c:pt>
              </c:strCache>
            </c:strRef>
          </c:cat>
          <c:val>
            <c:numRef>
              <c:f>ورقة3!$K$35:$K$36</c:f>
              <c:numCache>
                <c:formatCode>General</c:formatCode>
                <c:ptCount val="2"/>
                <c:pt idx="0">
                  <c:v>39</c:v>
                </c:pt>
                <c:pt idx="1">
                  <c:v>11</c:v>
                </c:pt>
              </c:numCache>
            </c:numRef>
          </c:val>
          <c:extLst>
            <c:ext xmlns:c16="http://schemas.microsoft.com/office/drawing/2014/chart" uri="{C3380CC4-5D6E-409C-BE32-E72D297353CC}">
              <c16:uniqueId val="{00000004-371B-4C14-B5E1-B72E8F4727E6}"/>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F91-4F9B-BA9C-DD56EDE59D7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F91-4F9B-BA9C-DD56EDE59D7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F91-4F9B-BA9C-DD56EDE59D7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F91-4F9B-BA9C-DD56EDE59D72}"/>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2F91-4F9B-BA9C-DD56EDE59D7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ورقة3!$J$38:$J$42</c:f>
              <c:strCache>
                <c:ptCount val="5"/>
                <c:pt idx="0">
                  <c:v>أقل من 18 سنة</c:v>
                </c:pt>
                <c:pt idx="1">
                  <c:v>18 – 25 سنة</c:v>
                </c:pt>
                <c:pt idx="2">
                  <c:v>26 – 35 سنة</c:v>
                </c:pt>
                <c:pt idx="3">
                  <c:v>36 – 45 سنة</c:v>
                </c:pt>
                <c:pt idx="4">
                  <c:v>46 سنة فأكثر</c:v>
                </c:pt>
              </c:strCache>
            </c:strRef>
          </c:cat>
          <c:val>
            <c:numRef>
              <c:f>ورقة3!$K$38:$K$42</c:f>
              <c:numCache>
                <c:formatCode>General</c:formatCode>
                <c:ptCount val="5"/>
                <c:pt idx="0">
                  <c:v>1</c:v>
                </c:pt>
                <c:pt idx="1">
                  <c:v>3</c:v>
                </c:pt>
                <c:pt idx="2">
                  <c:v>12</c:v>
                </c:pt>
                <c:pt idx="3">
                  <c:v>16</c:v>
                </c:pt>
                <c:pt idx="4">
                  <c:v>18</c:v>
                </c:pt>
              </c:numCache>
            </c:numRef>
          </c:val>
          <c:extLst>
            <c:ext xmlns:c16="http://schemas.microsoft.com/office/drawing/2014/chart" uri="{C3380CC4-5D6E-409C-BE32-E72D297353CC}">
              <c16:uniqueId val="{0000000A-2F91-4F9B-BA9C-DD56EDE59D72}"/>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FBF-486A-A82F-18A97E15EF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FBF-486A-A82F-18A97E15EFF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FBF-486A-A82F-18A97E15EFF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FBF-486A-A82F-18A97E15EFF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ورقة3!$J$44:$J$47</c:f>
              <c:strCache>
                <c:ptCount val="4"/>
                <c:pt idx="0">
                  <c:v>ثانوي أو أقل</c:v>
                </c:pt>
                <c:pt idx="1">
                  <c:v>دبلوم</c:v>
                </c:pt>
                <c:pt idx="2">
                  <c:v>بكالوريوس</c:v>
                </c:pt>
                <c:pt idx="3">
                  <c:v>دراسات عليا</c:v>
                </c:pt>
              </c:strCache>
            </c:strRef>
          </c:cat>
          <c:val>
            <c:numRef>
              <c:f>ورقة3!$K$44:$K$47</c:f>
              <c:numCache>
                <c:formatCode>General</c:formatCode>
                <c:ptCount val="4"/>
                <c:pt idx="0">
                  <c:v>4</c:v>
                </c:pt>
                <c:pt idx="1">
                  <c:v>6</c:v>
                </c:pt>
                <c:pt idx="2">
                  <c:v>28</c:v>
                </c:pt>
                <c:pt idx="3">
                  <c:v>12</c:v>
                </c:pt>
              </c:numCache>
            </c:numRef>
          </c:val>
          <c:extLst>
            <c:ext xmlns:c16="http://schemas.microsoft.com/office/drawing/2014/chart" uri="{C3380CC4-5D6E-409C-BE32-E72D297353CC}">
              <c16:uniqueId val="{00000008-7FBF-486A-A82F-18A97E15EFF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BB2-44B7-85BF-DA5D084DD66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BB2-44B7-85BF-DA5D084DD66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BB2-44B7-85BF-DA5D084DD66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BB2-44B7-85BF-DA5D084DD66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ورقة3!$J$49:$J$52</c:f>
              <c:strCache>
                <c:ptCount val="4"/>
                <c:pt idx="0">
                  <c:v>أقل من ساعة</c:v>
                </c:pt>
                <c:pt idx="1">
                  <c:v>1 – 3 ساعات</c:v>
                </c:pt>
                <c:pt idx="2">
                  <c:v>4 – 6 ساعات</c:v>
                </c:pt>
                <c:pt idx="3">
                  <c:v>أكثر من 6 ساعات</c:v>
                </c:pt>
              </c:strCache>
            </c:strRef>
          </c:cat>
          <c:val>
            <c:numRef>
              <c:f>ورقة3!$K$49:$K$52</c:f>
              <c:numCache>
                <c:formatCode>General</c:formatCode>
                <c:ptCount val="4"/>
                <c:pt idx="0">
                  <c:v>1</c:v>
                </c:pt>
                <c:pt idx="1">
                  <c:v>13</c:v>
                </c:pt>
                <c:pt idx="2">
                  <c:v>18</c:v>
                </c:pt>
                <c:pt idx="3">
                  <c:v>18</c:v>
                </c:pt>
              </c:numCache>
            </c:numRef>
          </c:val>
          <c:extLst>
            <c:ext xmlns:c16="http://schemas.microsoft.com/office/drawing/2014/chart" uri="{C3380CC4-5D6E-409C-BE32-E72D297353CC}">
              <c16:uniqueId val="{00000008-9BB2-44B7-85BF-DA5D084DD66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7A761-2564-4276-B0E1-2C90E0970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58</Pages>
  <Words>14241</Words>
  <Characters>81178</Characters>
  <Application>Microsoft Office Word</Application>
  <DocSecurity>0</DocSecurity>
  <Lines>676</Lines>
  <Paragraphs>190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8973</dc:creator>
  <cp:keywords/>
  <dc:description/>
  <cp:lastModifiedBy>8973</cp:lastModifiedBy>
  <cp:revision>2</cp:revision>
  <cp:lastPrinted>2025-08-15T17:03:00Z</cp:lastPrinted>
  <dcterms:created xsi:type="dcterms:W3CDTF">2025-08-16T13:22:00Z</dcterms:created>
  <dcterms:modified xsi:type="dcterms:W3CDTF">2025-08-16T13:22:00Z</dcterms:modified>
</cp:coreProperties>
</file>