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156240D2" w:rsidR="008239B5" w:rsidRDefault="00EB387B" w:rsidP="0095577C">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1052"/>
        <w:gridCol w:w="937"/>
        <w:gridCol w:w="1169"/>
        <w:gridCol w:w="3952"/>
      </w:tblGrid>
      <w:tr w:rsidR="008239B5" w14:paraId="239FC382" w14:textId="77777777" w:rsidTr="003A5E3D">
        <w:trPr>
          <w:trHeight w:val="442"/>
        </w:trPr>
        <w:tc>
          <w:tcPr>
            <w:tcW w:w="3870" w:type="dxa"/>
            <w:shd w:val="clear" w:color="auto" w:fill="EEECE1"/>
            <w:vAlign w:val="center"/>
          </w:tcPr>
          <w:p w14:paraId="558333FF" w14:textId="77777777" w:rsidR="008239B5" w:rsidRDefault="008239B5"/>
        </w:tc>
        <w:tc>
          <w:tcPr>
            <w:tcW w:w="1052" w:type="dxa"/>
            <w:shd w:val="clear" w:color="auto" w:fill="EEECE1"/>
            <w:vAlign w:val="center"/>
          </w:tcPr>
          <w:p w14:paraId="256EB287" w14:textId="77777777" w:rsidR="008239B5" w:rsidRDefault="00EB387B">
            <w:pPr>
              <w:jc w:val="center"/>
            </w:pPr>
            <w:r>
              <w:t>Accepted</w:t>
            </w:r>
          </w:p>
        </w:tc>
        <w:tc>
          <w:tcPr>
            <w:tcW w:w="937" w:type="dxa"/>
            <w:shd w:val="clear" w:color="auto" w:fill="EEECE1"/>
            <w:vAlign w:val="center"/>
          </w:tcPr>
          <w:p w14:paraId="22C3A64F" w14:textId="77777777" w:rsidR="008239B5" w:rsidRDefault="00EB387B">
            <w:pPr>
              <w:jc w:val="center"/>
            </w:pPr>
            <w:r>
              <w:t>Refused</w:t>
            </w:r>
          </w:p>
        </w:tc>
        <w:tc>
          <w:tcPr>
            <w:tcW w:w="1169" w:type="dxa"/>
            <w:shd w:val="clear" w:color="auto" w:fill="EEECE1"/>
            <w:vAlign w:val="center"/>
          </w:tcPr>
          <w:p w14:paraId="46CFE031" w14:textId="77777777" w:rsidR="008239B5" w:rsidRDefault="00EB387B">
            <w:pPr>
              <w:jc w:val="center"/>
            </w:pPr>
            <w:r>
              <w:t>Developed</w:t>
            </w:r>
          </w:p>
        </w:tc>
        <w:tc>
          <w:tcPr>
            <w:tcW w:w="3951" w:type="dxa"/>
            <w:shd w:val="clear" w:color="auto" w:fill="EEECE1"/>
            <w:vAlign w:val="center"/>
          </w:tcPr>
          <w:p w14:paraId="2FD89A2F" w14:textId="77777777" w:rsidR="008239B5" w:rsidRDefault="00EB387B">
            <w:pPr>
              <w:jc w:val="center"/>
            </w:pPr>
            <w:r>
              <w:t>Comment</w:t>
            </w:r>
          </w:p>
        </w:tc>
      </w:tr>
      <w:tr w:rsidR="008239B5" w14:paraId="178311AC" w14:textId="77777777" w:rsidTr="003A5E3D">
        <w:trPr>
          <w:trHeight w:val="462"/>
        </w:trPr>
        <w:tc>
          <w:tcPr>
            <w:tcW w:w="3870"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52" w:type="dxa"/>
            <w:vAlign w:val="center"/>
          </w:tcPr>
          <w:p w14:paraId="2957EAEC" w14:textId="0F4E3F52" w:rsidR="008239B5" w:rsidRDefault="00D27D3D">
            <w:pPr>
              <w:jc w:val="center"/>
              <w:rPr>
                <w:rtl/>
                <w:lang w:bidi="ar-EG"/>
              </w:rPr>
            </w:pPr>
            <w:r>
              <w:rPr>
                <w:lang w:bidi="ar-EG"/>
              </w:rPr>
              <w:t>√</w:t>
            </w:r>
          </w:p>
        </w:tc>
        <w:tc>
          <w:tcPr>
            <w:tcW w:w="937" w:type="dxa"/>
            <w:vAlign w:val="center"/>
          </w:tcPr>
          <w:p w14:paraId="2CDC19A8" w14:textId="77777777" w:rsidR="008239B5" w:rsidRDefault="008239B5">
            <w:pPr>
              <w:jc w:val="center"/>
            </w:pPr>
          </w:p>
        </w:tc>
        <w:tc>
          <w:tcPr>
            <w:tcW w:w="1169" w:type="dxa"/>
            <w:vAlign w:val="center"/>
          </w:tcPr>
          <w:p w14:paraId="12D1052C" w14:textId="77777777" w:rsidR="008239B5" w:rsidRDefault="008239B5">
            <w:pPr>
              <w:jc w:val="center"/>
            </w:pPr>
          </w:p>
        </w:tc>
        <w:tc>
          <w:tcPr>
            <w:tcW w:w="3951"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A5E3D">
        <w:trPr>
          <w:trHeight w:val="442"/>
        </w:trPr>
        <w:tc>
          <w:tcPr>
            <w:tcW w:w="3870"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52" w:type="dxa"/>
            <w:vAlign w:val="center"/>
          </w:tcPr>
          <w:p w14:paraId="15802996" w14:textId="2CB87428" w:rsidR="008239B5" w:rsidRDefault="008239B5">
            <w:pPr>
              <w:jc w:val="center"/>
            </w:pPr>
          </w:p>
        </w:tc>
        <w:tc>
          <w:tcPr>
            <w:tcW w:w="937" w:type="dxa"/>
            <w:vAlign w:val="center"/>
          </w:tcPr>
          <w:p w14:paraId="70C822A0" w14:textId="77777777" w:rsidR="008239B5" w:rsidRDefault="008239B5">
            <w:pPr>
              <w:jc w:val="center"/>
            </w:pPr>
          </w:p>
        </w:tc>
        <w:tc>
          <w:tcPr>
            <w:tcW w:w="1169" w:type="dxa"/>
            <w:vAlign w:val="center"/>
          </w:tcPr>
          <w:p w14:paraId="48E54ABC" w14:textId="3B4CDF26" w:rsidR="008239B5" w:rsidRDefault="00DD5695">
            <w:pPr>
              <w:jc w:val="center"/>
            </w:pPr>
            <w:r>
              <w:t>√</w:t>
            </w:r>
          </w:p>
        </w:tc>
        <w:tc>
          <w:tcPr>
            <w:tcW w:w="3951"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rsidTr="003A5E3D">
        <w:trPr>
          <w:trHeight w:val="442"/>
        </w:trPr>
        <w:tc>
          <w:tcPr>
            <w:tcW w:w="3870"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52" w:type="dxa"/>
            <w:vAlign w:val="center"/>
          </w:tcPr>
          <w:p w14:paraId="2FDC9440" w14:textId="77777777" w:rsidR="008239B5" w:rsidRDefault="008239B5">
            <w:pPr>
              <w:jc w:val="center"/>
            </w:pPr>
          </w:p>
        </w:tc>
        <w:tc>
          <w:tcPr>
            <w:tcW w:w="937" w:type="dxa"/>
            <w:vAlign w:val="center"/>
          </w:tcPr>
          <w:p w14:paraId="3C301A1E" w14:textId="23D7E525" w:rsidR="008239B5" w:rsidRDefault="00DD5695">
            <w:pPr>
              <w:jc w:val="center"/>
            </w:pPr>
            <w:r>
              <w:t>√</w:t>
            </w:r>
          </w:p>
        </w:tc>
        <w:tc>
          <w:tcPr>
            <w:tcW w:w="1169" w:type="dxa"/>
            <w:vAlign w:val="center"/>
          </w:tcPr>
          <w:p w14:paraId="1C66B396" w14:textId="73F547FF" w:rsidR="008239B5" w:rsidRDefault="008239B5">
            <w:pPr>
              <w:jc w:val="center"/>
            </w:pPr>
          </w:p>
        </w:tc>
        <w:tc>
          <w:tcPr>
            <w:tcW w:w="3951"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3A5E3D">
        <w:trPr>
          <w:trHeight w:val="442"/>
        </w:trPr>
        <w:tc>
          <w:tcPr>
            <w:tcW w:w="3870"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52" w:type="dxa"/>
            <w:vAlign w:val="center"/>
          </w:tcPr>
          <w:p w14:paraId="19CDE8FB" w14:textId="77777777" w:rsidR="008239B5" w:rsidRDefault="008239B5">
            <w:pPr>
              <w:jc w:val="center"/>
            </w:pPr>
          </w:p>
        </w:tc>
        <w:tc>
          <w:tcPr>
            <w:tcW w:w="937" w:type="dxa"/>
            <w:vAlign w:val="center"/>
          </w:tcPr>
          <w:p w14:paraId="0B6FAFE4" w14:textId="302919E7" w:rsidR="008239B5" w:rsidRDefault="00DD5695">
            <w:pPr>
              <w:jc w:val="center"/>
            </w:pPr>
            <w:r>
              <w:t>√</w:t>
            </w:r>
          </w:p>
        </w:tc>
        <w:tc>
          <w:tcPr>
            <w:tcW w:w="1169" w:type="dxa"/>
            <w:vAlign w:val="center"/>
          </w:tcPr>
          <w:p w14:paraId="56BB74F9" w14:textId="73DE3F23" w:rsidR="008239B5" w:rsidRDefault="008239B5">
            <w:pPr>
              <w:jc w:val="center"/>
            </w:pPr>
          </w:p>
        </w:tc>
        <w:tc>
          <w:tcPr>
            <w:tcW w:w="3951"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3A5E3D">
        <w:trPr>
          <w:trHeight w:val="545"/>
        </w:trPr>
        <w:tc>
          <w:tcPr>
            <w:tcW w:w="3870"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52" w:type="dxa"/>
            <w:vAlign w:val="center"/>
          </w:tcPr>
          <w:p w14:paraId="3F812A46" w14:textId="0145F780" w:rsidR="008239B5" w:rsidRDefault="008239B5">
            <w:pPr>
              <w:jc w:val="center"/>
            </w:pPr>
          </w:p>
        </w:tc>
        <w:tc>
          <w:tcPr>
            <w:tcW w:w="937" w:type="dxa"/>
            <w:vAlign w:val="center"/>
          </w:tcPr>
          <w:p w14:paraId="593FA448" w14:textId="74348811" w:rsidR="008239B5" w:rsidRDefault="00DD5695">
            <w:pPr>
              <w:jc w:val="center"/>
            </w:pPr>
            <w:r>
              <w:t>√</w:t>
            </w:r>
          </w:p>
        </w:tc>
        <w:tc>
          <w:tcPr>
            <w:tcW w:w="1169" w:type="dxa"/>
            <w:vAlign w:val="center"/>
          </w:tcPr>
          <w:p w14:paraId="798E4AB9" w14:textId="77777777" w:rsidR="008239B5" w:rsidRDefault="008239B5">
            <w:pPr>
              <w:jc w:val="center"/>
            </w:pPr>
          </w:p>
        </w:tc>
        <w:tc>
          <w:tcPr>
            <w:tcW w:w="3951"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3A5E3D">
        <w:trPr>
          <w:trHeight w:val="591"/>
        </w:trPr>
        <w:tc>
          <w:tcPr>
            <w:tcW w:w="3870"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52" w:type="dxa"/>
            <w:vAlign w:val="center"/>
          </w:tcPr>
          <w:p w14:paraId="7669F121" w14:textId="3977BFDE" w:rsidR="008239B5" w:rsidRDefault="008239B5">
            <w:pPr>
              <w:jc w:val="center"/>
            </w:pPr>
          </w:p>
        </w:tc>
        <w:tc>
          <w:tcPr>
            <w:tcW w:w="937" w:type="dxa"/>
            <w:vAlign w:val="center"/>
          </w:tcPr>
          <w:p w14:paraId="595466B0" w14:textId="77777777" w:rsidR="008239B5" w:rsidRDefault="008239B5">
            <w:pPr>
              <w:jc w:val="center"/>
            </w:pPr>
          </w:p>
        </w:tc>
        <w:tc>
          <w:tcPr>
            <w:tcW w:w="1169" w:type="dxa"/>
            <w:vAlign w:val="center"/>
          </w:tcPr>
          <w:p w14:paraId="15F456C4" w14:textId="420871E7" w:rsidR="008239B5" w:rsidRDefault="00DD5695">
            <w:pPr>
              <w:jc w:val="center"/>
            </w:pPr>
            <w:r>
              <w:t>√</w:t>
            </w:r>
          </w:p>
        </w:tc>
        <w:tc>
          <w:tcPr>
            <w:tcW w:w="3951"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3A5E3D">
        <w:trPr>
          <w:trHeight w:val="442"/>
        </w:trPr>
        <w:tc>
          <w:tcPr>
            <w:tcW w:w="3870"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52" w:type="dxa"/>
            <w:vAlign w:val="center"/>
          </w:tcPr>
          <w:p w14:paraId="07AC3AF8" w14:textId="77777777" w:rsidR="008239B5" w:rsidRDefault="008239B5">
            <w:pPr>
              <w:jc w:val="center"/>
            </w:pPr>
          </w:p>
        </w:tc>
        <w:tc>
          <w:tcPr>
            <w:tcW w:w="937" w:type="dxa"/>
            <w:vAlign w:val="center"/>
          </w:tcPr>
          <w:p w14:paraId="755EE886" w14:textId="77777777" w:rsidR="008239B5" w:rsidRDefault="008239B5">
            <w:pPr>
              <w:jc w:val="center"/>
            </w:pPr>
          </w:p>
        </w:tc>
        <w:tc>
          <w:tcPr>
            <w:tcW w:w="1169" w:type="dxa"/>
            <w:vAlign w:val="center"/>
          </w:tcPr>
          <w:p w14:paraId="550B51DE" w14:textId="17D8FEEB" w:rsidR="008239B5" w:rsidRDefault="003F49C3">
            <w:pPr>
              <w:jc w:val="center"/>
            </w:pPr>
            <w:r>
              <w:t>√</w:t>
            </w:r>
          </w:p>
        </w:tc>
        <w:tc>
          <w:tcPr>
            <w:tcW w:w="3951"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3A5E3D">
        <w:trPr>
          <w:trHeight w:val="607"/>
        </w:trPr>
        <w:tc>
          <w:tcPr>
            <w:tcW w:w="3870"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52" w:type="dxa"/>
            <w:vAlign w:val="center"/>
          </w:tcPr>
          <w:p w14:paraId="0FDE65F7" w14:textId="41E7C242" w:rsidR="008239B5" w:rsidRDefault="008239B5">
            <w:pPr>
              <w:jc w:val="center"/>
            </w:pPr>
          </w:p>
        </w:tc>
        <w:tc>
          <w:tcPr>
            <w:tcW w:w="937" w:type="dxa"/>
            <w:vAlign w:val="center"/>
          </w:tcPr>
          <w:p w14:paraId="61FA7EFC" w14:textId="70019DFC" w:rsidR="008239B5" w:rsidRDefault="006D17F0">
            <w:pPr>
              <w:jc w:val="center"/>
            </w:pPr>
            <w:r>
              <w:t>√</w:t>
            </w:r>
          </w:p>
        </w:tc>
        <w:tc>
          <w:tcPr>
            <w:tcW w:w="1169" w:type="dxa"/>
            <w:vAlign w:val="center"/>
          </w:tcPr>
          <w:p w14:paraId="61E6639C" w14:textId="77777777" w:rsidR="008239B5" w:rsidRDefault="008239B5">
            <w:pPr>
              <w:jc w:val="center"/>
            </w:pPr>
          </w:p>
        </w:tc>
        <w:tc>
          <w:tcPr>
            <w:tcW w:w="3951"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3A5E3D">
        <w:trPr>
          <w:trHeight w:val="561"/>
        </w:trPr>
        <w:tc>
          <w:tcPr>
            <w:tcW w:w="3870"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52" w:type="dxa"/>
            <w:vAlign w:val="center"/>
          </w:tcPr>
          <w:p w14:paraId="392ACDA1" w14:textId="3B6536EA" w:rsidR="008239B5" w:rsidRDefault="008239B5">
            <w:pPr>
              <w:jc w:val="center"/>
            </w:pPr>
          </w:p>
        </w:tc>
        <w:tc>
          <w:tcPr>
            <w:tcW w:w="937" w:type="dxa"/>
            <w:vAlign w:val="center"/>
          </w:tcPr>
          <w:p w14:paraId="3A1F7461" w14:textId="34F88B18" w:rsidR="008239B5" w:rsidRDefault="006D17F0">
            <w:pPr>
              <w:jc w:val="center"/>
            </w:pPr>
            <w:r>
              <w:t>√</w:t>
            </w:r>
          </w:p>
        </w:tc>
        <w:tc>
          <w:tcPr>
            <w:tcW w:w="1169" w:type="dxa"/>
            <w:vAlign w:val="center"/>
          </w:tcPr>
          <w:p w14:paraId="63C06D60" w14:textId="77777777" w:rsidR="008239B5" w:rsidRDefault="008239B5">
            <w:pPr>
              <w:jc w:val="center"/>
            </w:pPr>
          </w:p>
        </w:tc>
        <w:tc>
          <w:tcPr>
            <w:tcW w:w="3951"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3A5E3D">
        <w:trPr>
          <w:trHeight w:val="520"/>
        </w:trPr>
        <w:tc>
          <w:tcPr>
            <w:tcW w:w="3870"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52" w:type="dxa"/>
            <w:vAlign w:val="center"/>
          </w:tcPr>
          <w:p w14:paraId="604292A3" w14:textId="77777777" w:rsidR="008239B5" w:rsidRDefault="008239B5">
            <w:pPr>
              <w:jc w:val="center"/>
            </w:pPr>
          </w:p>
        </w:tc>
        <w:tc>
          <w:tcPr>
            <w:tcW w:w="937" w:type="dxa"/>
            <w:vAlign w:val="center"/>
          </w:tcPr>
          <w:p w14:paraId="750070BF" w14:textId="68C04083" w:rsidR="008239B5" w:rsidRDefault="006D17F0">
            <w:pPr>
              <w:jc w:val="center"/>
            </w:pPr>
            <w:r>
              <w:t>√</w:t>
            </w:r>
          </w:p>
        </w:tc>
        <w:tc>
          <w:tcPr>
            <w:tcW w:w="1169" w:type="dxa"/>
            <w:vAlign w:val="center"/>
          </w:tcPr>
          <w:p w14:paraId="2CF2410E" w14:textId="7544BAD4" w:rsidR="008239B5" w:rsidRDefault="008239B5">
            <w:pPr>
              <w:jc w:val="center"/>
            </w:pPr>
          </w:p>
        </w:tc>
        <w:tc>
          <w:tcPr>
            <w:tcW w:w="3951"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3A5E3D">
        <w:trPr>
          <w:trHeight w:val="442"/>
        </w:trPr>
        <w:tc>
          <w:tcPr>
            <w:tcW w:w="3870"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52" w:type="dxa"/>
            <w:vAlign w:val="center"/>
          </w:tcPr>
          <w:p w14:paraId="33F62498" w14:textId="2061D0BF" w:rsidR="008239B5" w:rsidRDefault="008239B5">
            <w:pPr>
              <w:jc w:val="center"/>
            </w:pPr>
          </w:p>
        </w:tc>
        <w:tc>
          <w:tcPr>
            <w:tcW w:w="937" w:type="dxa"/>
            <w:vAlign w:val="center"/>
          </w:tcPr>
          <w:p w14:paraId="04E6AB52" w14:textId="533C488B" w:rsidR="008239B5" w:rsidRDefault="006D17F0">
            <w:pPr>
              <w:jc w:val="center"/>
            </w:pPr>
            <w:r>
              <w:t>√</w:t>
            </w:r>
          </w:p>
        </w:tc>
        <w:tc>
          <w:tcPr>
            <w:tcW w:w="1169" w:type="dxa"/>
            <w:vAlign w:val="center"/>
          </w:tcPr>
          <w:p w14:paraId="204722F0" w14:textId="77777777" w:rsidR="008239B5" w:rsidRDefault="008239B5">
            <w:pPr>
              <w:jc w:val="center"/>
            </w:pPr>
          </w:p>
        </w:tc>
        <w:tc>
          <w:tcPr>
            <w:tcW w:w="3951"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3A5E3D">
        <w:trPr>
          <w:trHeight w:val="442"/>
        </w:trPr>
        <w:tc>
          <w:tcPr>
            <w:tcW w:w="3870"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52" w:type="dxa"/>
            <w:vAlign w:val="center"/>
          </w:tcPr>
          <w:p w14:paraId="1DBB3281" w14:textId="59B5CBB3" w:rsidR="008239B5" w:rsidRDefault="008239B5">
            <w:pPr>
              <w:jc w:val="center"/>
            </w:pPr>
          </w:p>
        </w:tc>
        <w:tc>
          <w:tcPr>
            <w:tcW w:w="937" w:type="dxa"/>
            <w:vAlign w:val="center"/>
          </w:tcPr>
          <w:p w14:paraId="318D4286" w14:textId="2E546F77" w:rsidR="008239B5" w:rsidRDefault="006D17F0">
            <w:pPr>
              <w:jc w:val="center"/>
            </w:pPr>
            <w:r>
              <w:t>√</w:t>
            </w:r>
          </w:p>
        </w:tc>
        <w:tc>
          <w:tcPr>
            <w:tcW w:w="1169" w:type="dxa"/>
            <w:vAlign w:val="center"/>
          </w:tcPr>
          <w:p w14:paraId="133DE959" w14:textId="77777777" w:rsidR="008239B5" w:rsidRDefault="008239B5">
            <w:pPr>
              <w:jc w:val="center"/>
            </w:pPr>
          </w:p>
        </w:tc>
        <w:tc>
          <w:tcPr>
            <w:tcW w:w="3951"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3A5E3D">
        <w:trPr>
          <w:trHeight w:val="864"/>
        </w:trPr>
        <w:tc>
          <w:tcPr>
            <w:tcW w:w="3870"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52" w:type="dxa"/>
            <w:vAlign w:val="center"/>
          </w:tcPr>
          <w:p w14:paraId="5275E76A" w14:textId="77777777" w:rsidR="008239B5" w:rsidRDefault="008239B5">
            <w:pPr>
              <w:jc w:val="center"/>
            </w:pPr>
          </w:p>
        </w:tc>
        <w:tc>
          <w:tcPr>
            <w:tcW w:w="937" w:type="dxa"/>
            <w:vAlign w:val="center"/>
          </w:tcPr>
          <w:p w14:paraId="103BA3FA" w14:textId="0C8DD8BC" w:rsidR="008239B5" w:rsidRDefault="006D17F0">
            <w:pPr>
              <w:jc w:val="center"/>
            </w:pPr>
            <w:r>
              <w:t>√</w:t>
            </w:r>
          </w:p>
        </w:tc>
        <w:tc>
          <w:tcPr>
            <w:tcW w:w="1169" w:type="dxa"/>
            <w:vAlign w:val="center"/>
          </w:tcPr>
          <w:p w14:paraId="5B0E78D2" w14:textId="0C2BEF73" w:rsidR="008239B5" w:rsidRDefault="008239B5">
            <w:pPr>
              <w:jc w:val="center"/>
            </w:pPr>
          </w:p>
        </w:tc>
        <w:tc>
          <w:tcPr>
            <w:tcW w:w="3951"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3A5E3D">
        <w:trPr>
          <w:trHeight w:val="1371"/>
        </w:trPr>
        <w:tc>
          <w:tcPr>
            <w:tcW w:w="3870"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10" w:type="dxa"/>
            <w:gridSpan w:val="4"/>
            <w:vAlign w:val="center"/>
          </w:tcPr>
          <w:p w14:paraId="1E822D9B" w14:textId="4EE68F04" w:rsidR="00DD5695" w:rsidRDefault="00DD5695" w:rsidP="00DD5695">
            <w:pPr>
              <w:pStyle w:val="ListParagraph"/>
              <w:numPr>
                <w:ilvl w:val="0"/>
                <w:numId w:val="2"/>
              </w:numPr>
              <w:rPr>
                <w:b/>
                <w:bCs/>
                <w:sz w:val="24"/>
                <w:szCs w:val="24"/>
                <w:u w:val="single"/>
              </w:rPr>
            </w:pPr>
            <w:r w:rsidRPr="00DD5695">
              <w:rPr>
                <w:b/>
                <w:bCs/>
                <w:sz w:val="24"/>
                <w:szCs w:val="24"/>
                <w:u w:val="single"/>
              </w:rPr>
              <w:t>Research Title</w:t>
            </w:r>
            <w:r>
              <w:rPr>
                <w:b/>
                <w:bCs/>
                <w:sz w:val="24"/>
                <w:szCs w:val="24"/>
                <w:u w:val="single"/>
              </w:rPr>
              <w:t xml:space="preserve">  </w:t>
            </w:r>
          </w:p>
          <w:p w14:paraId="053C7297" w14:textId="77777777" w:rsidR="00DD5695" w:rsidRPr="00DD5695" w:rsidRDefault="00DD5695" w:rsidP="00DD5695">
            <w:pPr>
              <w:pStyle w:val="ListParagraph"/>
              <w:rPr>
                <w:rFonts w:asciiTheme="majorBidi" w:hAnsiTheme="majorBidi" w:cstheme="majorBidi"/>
                <w:sz w:val="24"/>
                <w:szCs w:val="24"/>
              </w:rPr>
            </w:pPr>
          </w:p>
          <w:p w14:paraId="4EC82497" w14:textId="4BCF6BC3" w:rsidR="00DD5695" w:rsidRDefault="00DD5695" w:rsidP="00DD5695">
            <w:pPr>
              <w:pStyle w:val="ListParagraph"/>
              <w:jc w:val="right"/>
              <w:rPr>
                <w:b/>
                <w:bCs/>
                <w:sz w:val="24"/>
                <w:szCs w:val="24"/>
                <w:u w:val="single"/>
              </w:rPr>
            </w:pPr>
            <w:r>
              <w:rPr>
                <w:rFonts w:asciiTheme="majorBidi" w:hAnsiTheme="majorBidi" w:cstheme="majorBidi" w:hint="cs"/>
                <w:sz w:val="24"/>
                <w:szCs w:val="24"/>
                <w:rtl/>
                <w:lang w:bidi="ar-EG"/>
              </w:rPr>
              <w:t>العنوان المقترح "</w:t>
            </w:r>
            <w:r w:rsidRPr="00DD5695">
              <w:rPr>
                <w:rFonts w:asciiTheme="majorBidi" w:hAnsiTheme="majorBidi" w:cstheme="majorBidi"/>
                <w:sz w:val="24"/>
                <w:szCs w:val="24"/>
                <w:rtl/>
              </w:rPr>
              <w:t>أثر تطبيقات الذكاء الاصطناعي (التشخيص، إدارة البيانات، الاستشارات الافت</w:t>
            </w:r>
            <w:r>
              <w:rPr>
                <w:rFonts w:asciiTheme="majorBidi" w:hAnsiTheme="majorBidi" w:cstheme="majorBidi"/>
                <w:sz w:val="24"/>
                <w:szCs w:val="24"/>
                <w:rtl/>
              </w:rPr>
              <w:t>راضية) على كفاءة الرعاية الصحية</w:t>
            </w:r>
            <w:r>
              <w:rPr>
                <w:rFonts w:asciiTheme="majorBidi" w:hAnsiTheme="majorBidi" w:cstheme="majorBidi" w:hint="cs"/>
                <w:sz w:val="24"/>
                <w:szCs w:val="24"/>
                <w:rtl/>
              </w:rPr>
              <w:t xml:space="preserve"> </w:t>
            </w:r>
            <w:r w:rsidRPr="00DD5695">
              <w:rPr>
                <w:rFonts w:asciiTheme="majorBidi" w:hAnsiTheme="majorBidi" w:cstheme="majorBidi"/>
                <w:sz w:val="24"/>
                <w:szCs w:val="24"/>
                <w:rtl/>
              </w:rPr>
              <w:t>دراسة تطبيقية على المستشفيات السعودية</w:t>
            </w:r>
          </w:p>
          <w:p w14:paraId="507DBA21" w14:textId="532DD062" w:rsidR="00D27D3D" w:rsidRPr="003A5E3D" w:rsidRDefault="00DD5695" w:rsidP="00D27D3D">
            <w:pPr>
              <w:pStyle w:val="ListParagraph"/>
              <w:numPr>
                <w:ilvl w:val="0"/>
                <w:numId w:val="2"/>
              </w:numPr>
              <w:rPr>
                <w:b/>
                <w:bCs/>
                <w:sz w:val="24"/>
                <w:szCs w:val="24"/>
                <w:u w:val="single"/>
              </w:rPr>
            </w:pPr>
            <w:r>
              <w:rPr>
                <w:b/>
                <w:bCs/>
                <w:sz w:val="24"/>
                <w:szCs w:val="24"/>
                <w:u w:val="single"/>
              </w:rPr>
              <w:t xml:space="preserve">Objective Study </w:t>
            </w:r>
          </w:p>
          <w:p w14:paraId="4C64C520" w14:textId="655CAE39" w:rsidR="008239B5" w:rsidRDefault="00DD5695" w:rsidP="00DD5695">
            <w:pPr>
              <w:bidi/>
              <w:ind w:left="360"/>
            </w:pPr>
            <w:r>
              <w:rPr>
                <w:rFonts w:cstheme="minorBidi" w:hint="cs"/>
                <w:rtl/>
                <w:lang w:bidi="ar-EG"/>
              </w:rPr>
              <w:t>أهداف غير قابلة للقياس</w:t>
            </w:r>
          </w:p>
          <w:p w14:paraId="35660FD1" w14:textId="63BDD5EB" w:rsidR="003F49C3" w:rsidRDefault="003F49C3" w:rsidP="003F49C3">
            <w:pPr>
              <w:pStyle w:val="ds-markdown-paragraph"/>
              <w:shd w:val="clear" w:color="auto" w:fill="FFFFFF"/>
              <w:spacing w:before="0" w:beforeAutospacing="0"/>
              <w:rPr>
                <w:rFonts w:ascii="Segoe UI" w:hAnsi="Segoe UI" w:cs="Segoe UI"/>
                <w:color w:val="404040"/>
                <w:sz w:val="22"/>
                <w:szCs w:val="22"/>
              </w:rPr>
            </w:pPr>
          </w:p>
          <w:p w14:paraId="38743A12" w14:textId="47817055" w:rsidR="006D17F0" w:rsidRDefault="006D17F0" w:rsidP="006D17F0">
            <w:pPr>
              <w:pStyle w:val="ds-markdown-paragraph"/>
              <w:shd w:val="clear" w:color="auto" w:fill="FFFFFF"/>
              <w:spacing w:before="0" w:beforeAutospacing="0"/>
              <w:jc w:val="right"/>
              <w:rPr>
                <w:rFonts w:asciiTheme="majorBidi" w:hAnsiTheme="majorBidi" w:cstheme="majorBidi"/>
                <w:b/>
                <w:bCs/>
                <w:color w:val="404040"/>
                <w:sz w:val="22"/>
                <w:szCs w:val="22"/>
                <w:u w:val="single"/>
                <w:rtl/>
                <w:lang w:bidi="ar-EG"/>
              </w:rPr>
            </w:pPr>
            <w:r w:rsidRPr="006D17F0">
              <w:rPr>
                <w:rFonts w:asciiTheme="majorBidi" w:hAnsiTheme="majorBidi" w:cstheme="majorBidi"/>
                <w:b/>
                <w:bCs/>
                <w:color w:val="404040"/>
                <w:sz w:val="32"/>
                <w:szCs w:val="32"/>
                <w:highlight w:val="yellow"/>
                <w:u w:val="single"/>
                <w:rtl/>
                <w:lang w:bidi="ar-EG"/>
              </w:rPr>
              <w:t>التقييم العام</w:t>
            </w:r>
            <w:r w:rsidRPr="006D17F0">
              <w:rPr>
                <w:rFonts w:asciiTheme="majorBidi" w:hAnsiTheme="majorBidi" w:cstheme="majorBidi"/>
                <w:b/>
                <w:bCs/>
                <w:color w:val="404040"/>
                <w:sz w:val="22"/>
                <w:szCs w:val="22"/>
                <w:u w:val="single"/>
                <w:rtl/>
                <w:lang w:bidi="ar-EG"/>
              </w:rPr>
              <w:t xml:space="preserve"> </w:t>
            </w:r>
          </w:p>
          <w:p w14:paraId="0D4837A2" w14:textId="7578404E" w:rsidR="006D17F0" w:rsidRPr="006D17F0" w:rsidRDefault="006D17F0" w:rsidP="006D17F0">
            <w:pPr>
              <w:shd w:val="clear" w:color="auto" w:fill="FFFFFF"/>
              <w:spacing w:line="429" w:lineRule="atLeast"/>
              <w:ind w:left="-360"/>
              <w:jc w:val="right"/>
              <w:rPr>
                <w:rFonts w:ascii="Segoe UI" w:eastAsia="Times New Roman" w:hAnsi="Segoe UI" w:cs="Segoe UI"/>
                <w:color w:val="404040"/>
                <w:sz w:val="24"/>
                <w:szCs w:val="24"/>
              </w:rPr>
            </w:pPr>
            <w:r w:rsidRPr="006D17F0">
              <w:rPr>
                <w:rFonts w:ascii="Segoe UI" w:eastAsia="Times New Roman" w:hAnsi="Segoe UI" w:cs="Segoe UI"/>
                <w:color w:val="404040"/>
                <w:sz w:val="24"/>
                <w:szCs w:val="24"/>
                <w:rtl/>
              </w:rPr>
              <w:t>غياب الإطار النظري التطبيقي</w:t>
            </w:r>
          </w:p>
          <w:p w14:paraId="268AED3D" w14:textId="4657C069" w:rsidR="006D17F0" w:rsidRPr="006D17F0" w:rsidRDefault="006D17F0" w:rsidP="006D17F0">
            <w:pPr>
              <w:shd w:val="clear" w:color="auto" w:fill="FFFFFF"/>
              <w:spacing w:line="429" w:lineRule="atLeast"/>
              <w:ind w:left="-360"/>
              <w:jc w:val="right"/>
              <w:rPr>
                <w:rFonts w:ascii="Segoe UI" w:eastAsia="Times New Roman" w:hAnsi="Segoe UI" w:cs="Segoe UI"/>
                <w:color w:val="404040"/>
                <w:sz w:val="24"/>
                <w:szCs w:val="24"/>
              </w:rPr>
            </w:pPr>
            <w:r w:rsidRPr="006D17F0">
              <w:rPr>
                <w:rFonts w:ascii="Segoe UI" w:eastAsia="Times New Roman" w:hAnsi="Segoe UI" w:cs="Segoe UI"/>
                <w:color w:val="404040"/>
                <w:sz w:val="24"/>
                <w:szCs w:val="24"/>
                <w:rtl/>
              </w:rPr>
              <w:t>منهجية غير واضحة وعينات غير محددة</w:t>
            </w:r>
          </w:p>
          <w:p w14:paraId="4BBF5AF3" w14:textId="5620E0AA" w:rsidR="006D17F0" w:rsidRPr="006D17F0" w:rsidRDefault="006D17F0" w:rsidP="006D17F0">
            <w:pPr>
              <w:shd w:val="clear" w:color="auto" w:fill="FFFFFF"/>
              <w:spacing w:after="60" w:line="429" w:lineRule="atLeast"/>
              <w:jc w:val="center"/>
              <w:rPr>
                <w:rFonts w:asciiTheme="majorBidi" w:hAnsiTheme="majorBidi" w:cstheme="majorBidi"/>
                <w:b/>
                <w:bCs/>
                <w:color w:val="404040"/>
                <w:sz w:val="20"/>
                <w:szCs w:val="20"/>
                <w:u w:val="single"/>
                <w:lang w:bidi="ar-EG"/>
              </w:rPr>
            </w:pPr>
          </w:p>
          <w:p w14:paraId="7435E8FC" w14:textId="2F0444BD" w:rsidR="00D27D3D" w:rsidRPr="003A5E3D" w:rsidRDefault="00D27D3D" w:rsidP="003F49C3">
            <w:pPr>
              <w:pStyle w:val="ListParagraph"/>
              <w:bidi/>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876FA"/>
    <w:multiLevelType w:val="hybridMultilevel"/>
    <w:tmpl w:val="4D8C70F0"/>
    <w:lvl w:ilvl="0" w:tplc="6A4C5330">
      <w:numFmt w:val="bullet"/>
      <w:lvlText w:val=""/>
      <w:lvlJc w:val="left"/>
      <w:pPr>
        <w:ind w:left="785" w:hanging="360"/>
      </w:pPr>
      <w:rPr>
        <w:rFonts w:ascii="Symbol" w:eastAsia="Calibri" w:hAnsi="Symbol" w:cs="Calibri"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76138E4"/>
    <w:multiLevelType w:val="hybridMultilevel"/>
    <w:tmpl w:val="90E898F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3800F6"/>
    <w:multiLevelType w:val="hybridMultilevel"/>
    <w:tmpl w:val="620E446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FB44F6"/>
    <w:multiLevelType w:val="multilevel"/>
    <w:tmpl w:val="C26E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1E01E5"/>
    <w:multiLevelType w:val="multilevel"/>
    <w:tmpl w:val="A49A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4940DD"/>
    <w:multiLevelType w:val="multilevel"/>
    <w:tmpl w:val="24EA8FE4"/>
    <w:lvl w:ilvl="0">
      <w:start w:val="1"/>
      <w:numFmt w:val="bullet"/>
      <w:lvlText w:val=""/>
      <w:lvlJc w:val="left"/>
      <w:pPr>
        <w:tabs>
          <w:tab w:val="num" w:pos="7164"/>
        </w:tabs>
        <w:ind w:left="7164"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9888772">
    <w:abstractNumId w:val="1"/>
  </w:num>
  <w:num w:numId="2" w16cid:durableId="2129154760">
    <w:abstractNumId w:val="3"/>
  </w:num>
  <w:num w:numId="3" w16cid:durableId="1336684356">
    <w:abstractNumId w:val="5"/>
  </w:num>
  <w:num w:numId="4" w16cid:durableId="299582538">
    <w:abstractNumId w:val="2"/>
  </w:num>
  <w:num w:numId="5" w16cid:durableId="1182285523">
    <w:abstractNumId w:val="4"/>
  </w:num>
  <w:num w:numId="6" w16cid:durableId="2060283876">
    <w:abstractNumId w:val="0"/>
  </w:num>
  <w:num w:numId="7" w16cid:durableId="21208340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5E3D"/>
    <w:rsid w:val="003F49C3"/>
    <w:rsid w:val="004E21BE"/>
    <w:rsid w:val="006D17F0"/>
    <w:rsid w:val="008239B5"/>
    <w:rsid w:val="008D7A2A"/>
    <w:rsid w:val="008E750D"/>
    <w:rsid w:val="0095577C"/>
    <w:rsid w:val="00C60C27"/>
    <w:rsid w:val="00D25BF0"/>
    <w:rsid w:val="00D27D3D"/>
    <w:rsid w:val="00D34A3E"/>
    <w:rsid w:val="00DD569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27D3D"/>
    <w:pPr>
      <w:ind w:left="720"/>
      <w:contextualSpacing/>
    </w:pPr>
  </w:style>
  <w:style w:type="paragraph" w:customStyle="1" w:styleId="ds-markdown-paragraph">
    <w:name w:val="ds-markdown-paragraph"/>
    <w:basedOn w:val="Normal"/>
    <w:rsid w:val="00D27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D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797537">
      <w:bodyDiv w:val="1"/>
      <w:marLeft w:val="0"/>
      <w:marRight w:val="0"/>
      <w:marTop w:val="0"/>
      <w:marBottom w:val="0"/>
      <w:divBdr>
        <w:top w:val="none" w:sz="0" w:space="0" w:color="auto"/>
        <w:left w:val="none" w:sz="0" w:space="0" w:color="auto"/>
        <w:bottom w:val="none" w:sz="0" w:space="0" w:color="auto"/>
        <w:right w:val="none" w:sz="0" w:space="0" w:color="auto"/>
      </w:divBdr>
    </w:div>
    <w:div w:id="1929921858">
      <w:bodyDiv w:val="1"/>
      <w:marLeft w:val="0"/>
      <w:marRight w:val="0"/>
      <w:marTop w:val="0"/>
      <w:marBottom w:val="0"/>
      <w:divBdr>
        <w:top w:val="none" w:sz="0" w:space="0" w:color="auto"/>
        <w:left w:val="none" w:sz="0" w:space="0" w:color="auto"/>
        <w:bottom w:val="none" w:sz="0" w:space="0" w:color="auto"/>
        <w:right w:val="none" w:sz="0" w:space="0" w:color="auto"/>
      </w:divBdr>
    </w:div>
    <w:div w:id="1989430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Radwa Abd Elrahman</dc:creator>
  <cp:lastModifiedBy>Alaa Mostafa</cp:lastModifiedBy>
  <cp:revision>4</cp:revision>
  <dcterms:created xsi:type="dcterms:W3CDTF">2025-07-25T09:15:00Z</dcterms:created>
  <dcterms:modified xsi:type="dcterms:W3CDTF">2025-07-26T12:22:00Z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