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67D8E6E" w:rsidR="009125CE" w:rsidRPr="001902DB" w:rsidRDefault="000705F1">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FB89909">
            <wp:simplePos x="0" y="0"/>
            <wp:positionH relativeFrom="margin">
              <wp:posOffset>-152400</wp:posOffset>
            </wp:positionH>
            <wp:positionV relativeFrom="margin">
              <wp:posOffset>-266700</wp:posOffset>
            </wp:positionV>
            <wp:extent cx="1921733" cy="1924050"/>
            <wp:effectExtent l="0" t="0" r="254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418" cy="1926739"/>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760F5D5C"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806DCD7"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845C04">
        <w:rPr>
          <w:rFonts w:ascii="Sakkal Majalla" w:hAnsi="Sakkal Majalla" w:cs="Sakkal Majalla"/>
          <w:b/>
          <w:bCs/>
          <w:sz w:val="28"/>
          <w:szCs w:val="28"/>
          <w:lang w:bidi="ar-EG"/>
        </w:rPr>
        <w:t xml:space="preserve"> </w:t>
      </w:r>
      <w:r w:rsidR="00845C04">
        <w:rPr>
          <w:rFonts w:ascii="Sakkal Majalla" w:hAnsi="Sakkal Majalla" w:cs="Sakkal Majalla" w:hint="cs"/>
          <w:b/>
          <w:bCs/>
          <w:sz w:val="28"/>
          <w:szCs w:val="28"/>
          <w:rtl/>
        </w:rPr>
        <w:t>ادارة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77777777" w:rsidR="009125CE" w:rsidRPr="00281591" w:rsidRDefault="009125CE" w:rsidP="000705F1">
      <w:pPr>
        <w:rPr>
          <w:rFonts w:ascii="Sakkal Majalla" w:hAnsi="Sakkal Majalla" w:cs="Sakkal Majalla"/>
          <w:b/>
          <w:bCs/>
          <w:sz w:val="40"/>
          <w:szCs w:val="40"/>
          <w:rtl/>
          <w:lang w:bidi="ar-EG"/>
        </w:rPr>
      </w:pPr>
    </w:p>
    <w:p w14:paraId="7F4662E5" w14:textId="77777777" w:rsidR="002E0837" w:rsidRPr="00E83C61" w:rsidRDefault="005C0EB3" w:rsidP="00227865">
      <w:pPr>
        <w:jc w:val="center"/>
        <w:rPr>
          <w:rFonts w:cs="PT Bold Heading"/>
          <w:color w:val="1F4E79" w:themeColor="accent5" w:themeShade="80"/>
          <w:sz w:val="44"/>
          <w:szCs w:val="44"/>
          <w:lang w:bidi="ar-EG"/>
        </w:rPr>
      </w:pPr>
      <w:r w:rsidRPr="00E83C61">
        <w:rPr>
          <w:rFonts w:cs="PT Bold Heading" w:hint="cs"/>
          <w:color w:val="1F4E79" w:themeColor="accent5" w:themeShade="80"/>
          <w:sz w:val="44"/>
          <w:szCs w:val="44"/>
          <w:rtl/>
          <w:lang w:bidi="ar-EG"/>
        </w:rPr>
        <w:t>دور القيادة في تحقيق الرضا الوظيفي</w:t>
      </w:r>
    </w:p>
    <w:p w14:paraId="14B10FF7" w14:textId="051A45FE" w:rsidR="00227865" w:rsidRPr="000705F1" w:rsidRDefault="002E0837" w:rsidP="00227865">
      <w:pPr>
        <w:jc w:val="center"/>
        <w:rPr>
          <w:rFonts w:cs="PT Bold Heading"/>
          <w:color w:val="1F4E79" w:themeColor="accent5" w:themeShade="80"/>
          <w:sz w:val="36"/>
          <w:szCs w:val="36"/>
          <w:rtl/>
          <w:lang w:bidi="ar-EG"/>
        </w:rPr>
      </w:pPr>
      <w:r w:rsidRPr="000705F1">
        <w:rPr>
          <w:rFonts w:cs="PT Bold Heading"/>
          <w:color w:val="1F4E79" w:themeColor="accent5" w:themeShade="80"/>
          <w:sz w:val="36"/>
          <w:szCs w:val="36"/>
          <w:lang w:bidi="ar-EG"/>
        </w:rPr>
        <w:t>)</w:t>
      </w:r>
      <w:r w:rsidR="005C0EB3" w:rsidRPr="000705F1">
        <w:rPr>
          <w:rFonts w:cs="PT Bold Heading" w:hint="cs"/>
          <w:color w:val="1F4E79" w:themeColor="accent5" w:themeShade="80"/>
          <w:sz w:val="36"/>
          <w:szCs w:val="36"/>
          <w:rtl/>
          <w:lang w:bidi="ar-EG"/>
        </w:rPr>
        <w:t xml:space="preserve">دراسة حالة شركة </w:t>
      </w:r>
      <w:r w:rsidR="00FD6BFA" w:rsidRPr="000705F1">
        <w:rPr>
          <w:rFonts w:cs="PT Bold Heading" w:hint="cs"/>
          <w:color w:val="1F4E79" w:themeColor="accent5" w:themeShade="80"/>
          <w:sz w:val="36"/>
          <w:szCs w:val="36"/>
          <w:rtl/>
          <w:lang w:bidi="ar-EG"/>
        </w:rPr>
        <w:t>المراعي</w:t>
      </w:r>
      <w:r w:rsidRPr="000705F1">
        <w:rPr>
          <w:rFonts w:cs="PT Bold Heading"/>
          <w:color w:val="1F4E79" w:themeColor="accent5" w:themeShade="80"/>
          <w:sz w:val="36"/>
          <w:szCs w:val="36"/>
          <w:lang w:bidi="ar-EG"/>
        </w:rPr>
        <w:t>(</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9FDADB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45C04">
        <w:rPr>
          <w:rFonts w:ascii="Sakkal Majalla" w:hAnsi="Sakkal Majalla" w:cs="Sakkal Majalla" w:hint="cs"/>
          <w:b/>
          <w:bCs/>
          <w:sz w:val="28"/>
          <w:szCs w:val="28"/>
          <w:rtl/>
          <w:lang w:bidi="ar-EG"/>
        </w:rPr>
        <w:t xml:space="preserve"> عدنان ياسين الجفري</w:t>
      </w:r>
    </w:p>
    <w:p w14:paraId="3D3CBDF8" w14:textId="77777777" w:rsidR="009125CE" w:rsidRPr="001902DB" w:rsidRDefault="009125CE" w:rsidP="002E0837">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04B8FA34" w14:textId="77777777" w:rsidR="00845C04" w:rsidRPr="001902DB" w:rsidRDefault="009125CE" w:rsidP="00845C0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845C04">
        <w:rPr>
          <w:rFonts w:ascii="Sakkal Majalla" w:hAnsi="Sakkal Majalla" w:cs="Sakkal Majalla" w:hint="cs"/>
          <w:b/>
          <w:bCs/>
          <w:sz w:val="28"/>
          <w:szCs w:val="28"/>
          <w:rtl/>
          <w:lang w:bidi="ar-EG"/>
        </w:rPr>
        <w:t xml:space="preserve"> د.الفيصل عبد الحميد</w:t>
      </w:r>
      <w:r w:rsidR="00845C04">
        <w:rPr>
          <w:rFonts w:ascii="Sakkal Majalla" w:hAnsi="Sakkal Majalla" w:cs="Sakkal Majalla"/>
          <w:b/>
          <w:bCs/>
          <w:sz w:val="28"/>
          <w:szCs w:val="28"/>
          <w:rtl/>
          <w:lang w:bidi="ar-EG"/>
        </w:rPr>
        <w:br/>
      </w:r>
      <w:r w:rsidR="00845C04">
        <w:rPr>
          <w:rFonts w:ascii="Sakkal Majalla" w:hAnsi="Sakkal Majalla" w:cs="Sakkal Majalla" w:hint="cs"/>
          <w:b/>
          <w:bCs/>
          <w:sz w:val="28"/>
          <w:szCs w:val="28"/>
          <w:rtl/>
          <w:lang w:bidi="ar-EG"/>
        </w:rPr>
        <w:t>د.فايز جراد</w:t>
      </w:r>
    </w:p>
    <w:p w14:paraId="5F4EE2DE" w14:textId="47634294" w:rsidR="009125CE" w:rsidRPr="001902DB" w:rsidRDefault="009125CE" w:rsidP="009125CE">
      <w:pPr>
        <w:jc w:val="center"/>
        <w:rPr>
          <w:rFonts w:ascii="Sakkal Majalla" w:hAnsi="Sakkal Majalla" w:cs="Sakkal Majalla"/>
          <w:b/>
          <w:bCs/>
          <w:sz w:val="28"/>
          <w:szCs w:val="28"/>
          <w:lang w:bidi="ar-EG"/>
        </w:rPr>
      </w:pPr>
    </w:p>
    <w:p w14:paraId="16CF2D6A" w14:textId="77777777" w:rsidR="009125CE" w:rsidRPr="001902DB" w:rsidRDefault="009125CE" w:rsidP="002E0837">
      <w:pP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DF4EAD0" w14:textId="636D95B2" w:rsidR="00E56E6B" w:rsidRDefault="000933CD" w:rsidP="000705F1">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2024</w:t>
      </w:r>
    </w:p>
    <w:p w14:paraId="798A701C" w14:textId="77777777" w:rsidR="000705F1" w:rsidRPr="000705F1" w:rsidRDefault="000705F1" w:rsidP="000705F1">
      <w:pPr>
        <w:jc w:val="center"/>
        <w:rPr>
          <w:rFonts w:ascii="Sakkal Majalla" w:hAnsi="Sakkal Majalla" w:cs="Sakkal Majalla"/>
          <w:b/>
          <w:bCs/>
          <w:sz w:val="28"/>
          <w:szCs w:val="28"/>
          <w:lang w:bidi="ar-EG"/>
        </w:rPr>
      </w:pPr>
    </w:p>
    <w:p w14:paraId="798143FD" w14:textId="15FE37AF" w:rsidR="009D5AAF" w:rsidRPr="000705F1" w:rsidRDefault="009D5AAF" w:rsidP="005659AD">
      <w:pPr>
        <w:spacing w:before="240" w:line="240" w:lineRule="auto"/>
        <w:contextualSpacing/>
        <w:jc w:val="center"/>
        <w:rPr>
          <w:rFonts w:ascii="Simplified Arabic" w:hAnsi="Simplified Arabic" w:cs="Simplified Arabic"/>
          <w:b/>
          <w:bCs/>
          <w:color w:val="2E74B5" w:themeColor="accent5" w:themeShade="BF"/>
          <w:sz w:val="32"/>
          <w:szCs w:val="32"/>
          <w:rtl/>
        </w:rPr>
      </w:pPr>
      <w:r w:rsidRPr="000705F1">
        <w:rPr>
          <w:rFonts w:ascii="Simplified Arabic" w:hAnsi="Simplified Arabic" w:cs="Simplified Arabic"/>
          <w:b/>
          <w:bCs/>
          <w:color w:val="2E74B5" w:themeColor="accent5" w:themeShade="BF"/>
          <w:sz w:val="32"/>
          <w:szCs w:val="32"/>
          <w:rtl/>
        </w:rPr>
        <w:t>فهرس المحتويات</w:t>
      </w:r>
    </w:p>
    <w:p w14:paraId="54AAFE14" w14:textId="77777777" w:rsidR="005659AD" w:rsidRPr="005C4181" w:rsidRDefault="005659AD" w:rsidP="005C4181">
      <w:pPr>
        <w:spacing w:before="240" w:line="240" w:lineRule="auto"/>
        <w:contextualSpacing/>
        <w:jc w:val="both"/>
        <w:rPr>
          <w:rFonts w:ascii="Simplified Arabic" w:hAnsi="Simplified Arabic" w:cs="Simplified Arabic"/>
          <w:sz w:val="28"/>
          <w:szCs w:val="28"/>
          <w:u w:val="single"/>
          <w:rtl/>
        </w:rPr>
      </w:pPr>
    </w:p>
    <w:tbl>
      <w:tblPr>
        <w:tblStyle w:val="TableGrid"/>
        <w:bidiVisual/>
        <w:tblW w:w="0" w:type="auto"/>
        <w:tblLook w:val="04A0" w:firstRow="1" w:lastRow="0" w:firstColumn="1" w:lastColumn="0" w:noHBand="0" w:noVBand="1"/>
      </w:tblPr>
      <w:tblGrid>
        <w:gridCol w:w="6767"/>
        <w:gridCol w:w="2249"/>
      </w:tblGrid>
      <w:tr w:rsidR="004E065C" w:rsidRPr="000705F1" w14:paraId="3C578C16" w14:textId="77777777" w:rsidTr="00D26C4C">
        <w:tc>
          <w:tcPr>
            <w:tcW w:w="6767" w:type="dxa"/>
            <w:shd w:val="clear" w:color="auto" w:fill="E7E6E6" w:themeFill="background2"/>
          </w:tcPr>
          <w:p w14:paraId="46E576A9" w14:textId="2D58A0AE" w:rsidR="009D5AAF" w:rsidRPr="000705F1" w:rsidRDefault="004E065C" w:rsidP="005C4181">
            <w:pPr>
              <w:spacing w:before="240"/>
              <w:contextualSpacing/>
              <w:jc w:val="both"/>
              <w:rPr>
                <w:rFonts w:ascii="Simplified Arabic" w:hAnsi="Simplified Arabic" w:cs="Simplified Arabic"/>
                <w:b/>
                <w:bCs/>
                <w:sz w:val="28"/>
                <w:szCs w:val="28"/>
                <w:rtl/>
              </w:rPr>
            </w:pPr>
            <w:r w:rsidRPr="000705F1">
              <w:rPr>
                <w:rFonts w:ascii="Simplified Arabic" w:hAnsi="Simplified Arabic" w:cs="Simplified Arabic"/>
                <w:b/>
                <w:bCs/>
                <w:sz w:val="28"/>
                <w:szCs w:val="28"/>
                <w:rtl/>
              </w:rPr>
              <w:t>الفصل الأول: الإطار العام للدراسة</w:t>
            </w:r>
          </w:p>
        </w:tc>
        <w:tc>
          <w:tcPr>
            <w:tcW w:w="2249" w:type="dxa"/>
            <w:shd w:val="clear" w:color="auto" w:fill="E7E6E6" w:themeFill="background2"/>
          </w:tcPr>
          <w:p w14:paraId="6C05FA13" w14:textId="49DD3512"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5</w:t>
            </w:r>
          </w:p>
        </w:tc>
      </w:tr>
      <w:tr w:rsidR="009D5AAF" w:rsidRPr="000705F1" w14:paraId="65AE6112" w14:textId="77777777" w:rsidTr="00D26C4C">
        <w:tc>
          <w:tcPr>
            <w:tcW w:w="6767" w:type="dxa"/>
          </w:tcPr>
          <w:p w14:paraId="05A5F21A" w14:textId="4342291B"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1-1 مقدمة</w:t>
            </w:r>
          </w:p>
        </w:tc>
        <w:tc>
          <w:tcPr>
            <w:tcW w:w="2249" w:type="dxa"/>
          </w:tcPr>
          <w:p w14:paraId="4A457535" w14:textId="4649D625"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5</w:t>
            </w:r>
          </w:p>
        </w:tc>
      </w:tr>
      <w:tr w:rsidR="009D5AAF" w:rsidRPr="000705F1" w14:paraId="714730EA" w14:textId="77777777" w:rsidTr="00D26C4C">
        <w:tc>
          <w:tcPr>
            <w:tcW w:w="6767" w:type="dxa"/>
          </w:tcPr>
          <w:p w14:paraId="6DCEE22D" w14:textId="7E522213"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1-2 مشكلة الدراسة</w:t>
            </w:r>
          </w:p>
        </w:tc>
        <w:tc>
          <w:tcPr>
            <w:tcW w:w="2249" w:type="dxa"/>
          </w:tcPr>
          <w:p w14:paraId="34C7D51B" w14:textId="32E5AE38"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7</w:t>
            </w:r>
          </w:p>
        </w:tc>
      </w:tr>
      <w:tr w:rsidR="009D5AAF" w:rsidRPr="000705F1" w14:paraId="0222720B" w14:textId="77777777" w:rsidTr="00D26C4C">
        <w:tc>
          <w:tcPr>
            <w:tcW w:w="6767" w:type="dxa"/>
          </w:tcPr>
          <w:p w14:paraId="532C857B" w14:textId="2C02E946"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1-3 أهمية الدراسة</w:t>
            </w:r>
          </w:p>
        </w:tc>
        <w:tc>
          <w:tcPr>
            <w:tcW w:w="2249" w:type="dxa"/>
          </w:tcPr>
          <w:p w14:paraId="6E099EEA" w14:textId="6C08FD83" w:rsidR="00303E78"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8</w:t>
            </w:r>
          </w:p>
        </w:tc>
      </w:tr>
      <w:tr w:rsidR="009D5AAF" w:rsidRPr="000705F1" w14:paraId="10790C87" w14:textId="77777777" w:rsidTr="00D26C4C">
        <w:tc>
          <w:tcPr>
            <w:tcW w:w="6767" w:type="dxa"/>
          </w:tcPr>
          <w:p w14:paraId="7E7DCD5C" w14:textId="27641D05"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1-4 أهداف الدراسة</w:t>
            </w:r>
          </w:p>
        </w:tc>
        <w:tc>
          <w:tcPr>
            <w:tcW w:w="2249" w:type="dxa"/>
          </w:tcPr>
          <w:p w14:paraId="3B3C3990" w14:textId="2FF28C84"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9</w:t>
            </w:r>
          </w:p>
        </w:tc>
      </w:tr>
      <w:tr w:rsidR="009D5AAF" w:rsidRPr="000705F1" w14:paraId="351FC621" w14:textId="77777777" w:rsidTr="00D26C4C">
        <w:tc>
          <w:tcPr>
            <w:tcW w:w="6767" w:type="dxa"/>
          </w:tcPr>
          <w:p w14:paraId="0EE247E6" w14:textId="1D6E0951"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1-5 تساؤلات الدراسة</w:t>
            </w:r>
          </w:p>
        </w:tc>
        <w:tc>
          <w:tcPr>
            <w:tcW w:w="2249" w:type="dxa"/>
          </w:tcPr>
          <w:p w14:paraId="19ED0684" w14:textId="7889A87C"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10</w:t>
            </w:r>
          </w:p>
        </w:tc>
      </w:tr>
      <w:tr w:rsidR="009D5AAF" w:rsidRPr="000705F1" w14:paraId="58FF7868" w14:textId="77777777" w:rsidTr="00D26C4C">
        <w:tc>
          <w:tcPr>
            <w:tcW w:w="6767" w:type="dxa"/>
          </w:tcPr>
          <w:p w14:paraId="1F00A11A" w14:textId="1CA4C0A4"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1-6 فرضيات الدراسة</w:t>
            </w:r>
          </w:p>
        </w:tc>
        <w:tc>
          <w:tcPr>
            <w:tcW w:w="2249" w:type="dxa"/>
          </w:tcPr>
          <w:p w14:paraId="7631365D" w14:textId="411B4565"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11</w:t>
            </w:r>
          </w:p>
        </w:tc>
      </w:tr>
      <w:tr w:rsidR="009D5AAF" w:rsidRPr="000705F1" w14:paraId="560BD909" w14:textId="77777777" w:rsidTr="00D26C4C">
        <w:tc>
          <w:tcPr>
            <w:tcW w:w="6767" w:type="dxa"/>
          </w:tcPr>
          <w:p w14:paraId="5BBB19E7" w14:textId="3D4FC763"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1-7 المنطلقات النظرية للدراسة</w:t>
            </w:r>
          </w:p>
        </w:tc>
        <w:tc>
          <w:tcPr>
            <w:tcW w:w="2249" w:type="dxa"/>
          </w:tcPr>
          <w:p w14:paraId="33DD90E1" w14:textId="58AEB953"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11</w:t>
            </w:r>
          </w:p>
        </w:tc>
      </w:tr>
      <w:tr w:rsidR="009D5AAF" w:rsidRPr="000705F1" w14:paraId="1D377785" w14:textId="77777777" w:rsidTr="00D26C4C">
        <w:tc>
          <w:tcPr>
            <w:tcW w:w="6767" w:type="dxa"/>
          </w:tcPr>
          <w:p w14:paraId="287E6525" w14:textId="5D5B2CA8"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1-8 حدو</w:t>
            </w:r>
            <w:r w:rsidR="00303E78">
              <w:rPr>
                <w:rFonts w:ascii="Simplified Arabic" w:hAnsi="Simplified Arabic" w:cs="Simplified Arabic" w:hint="cs"/>
                <w:sz w:val="28"/>
                <w:szCs w:val="28"/>
                <w:rtl/>
              </w:rPr>
              <w:t>د</w:t>
            </w:r>
            <w:r w:rsidRPr="000705F1">
              <w:rPr>
                <w:rFonts w:ascii="Simplified Arabic" w:hAnsi="Simplified Arabic" w:cs="Simplified Arabic"/>
                <w:sz w:val="28"/>
                <w:szCs w:val="28"/>
                <w:rtl/>
              </w:rPr>
              <w:t xml:space="preserve"> الدراسة</w:t>
            </w:r>
          </w:p>
        </w:tc>
        <w:tc>
          <w:tcPr>
            <w:tcW w:w="2249" w:type="dxa"/>
          </w:tcPr>
          <w:p w14:paraId="13FAF28B" w14:textId="0ECE4159"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12</w:t>
            </w:r>
          </w:p>
        </w:tc>
      </w:tr>
      <w:tr w:rsidR="009D5AAF" w:rsidRPr="000705F1" w14:paraId="4E22F0D0" w14:textId="77777777" w:rsidTr="00D26C4C">
        <w:tc>
          <w:tcPr>
            <w:tcW w:w="6767" w:type="dxa"/>
          </w:tcPr>
          <w:p w14:paraId="78AC7268" w14:textId="3DF74D52" w:rsidR="009D5AAF" w:rsidRPr="000705F1" w:rsidRDefault="004E065C"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1-9 خطة الدراسة</w:t>
            </w:r>
          </w:p>
        </w:tc>
        <w:tc>
          <w:tcPr>
            <w:tcW w:w="2249" w:type="dxa"/>
          </w:tcPr>
          <w:p w14:paraId="0AADF1D3" w14:textId="3769336A"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12</w:t>
            </w:r>
          </w:p>
        </w:tc>
      </w:tr>
      <w:tr w:rsidR="009D5AAF" w:rsidRPr="000705F1" w14:paraId="2099A214" w14:textId="77777777" w:rsidTr="00D26C4C">
        <w:tc>
          <w:tcPr>
            <w:tcW w:w="6767" w:type="dxa"/>
            <w:shd w:val="clear" w:color="auto" w:fill="E7E6E6" w:themeFill="background2"/>
          </w:tcPr>
          <w:p w14:paraId="38178A55" w14:textId="35AFAE20" w:rsidR="009D5AAF" w:rsidRPr="000705F1" w:rsidRDefault="001D3492" w:rsidP="005C4181">
            <w:pPr>
              <w:spacing w:before="240"/>
              <w:contextualSpacing/>
              <w:jc w:val="both"/>
              <w:rPr>
                <w:rFonts w:ascii="Simplified Arabic" w:hAnsi="Simplified Arabic" w:cs="Simplified Arabic"/>
                <w:b/>
                <w:bCs/>
                <w:sz w:val="28"/>
                <w:szCs w:val="28"/>
                <w:rtl/>
              </w:rPr>
            </w:pPr>
            <w:r w:rsidRPr="000705F1">
              <w:rPr>
                <w:rFonts w:ascii="Simplified Arabic" w:hAnsi="Simplified Arabic" w:cs="Simplified Arabic"/>
                <w:b/>
                <w:bCs/>
                <w:sz w:val="28"/>
                <w:szCs w:val="28"/>
                <w:rtl/>
              </w:rPr>
              <w:t>الفصل الثاني: الدراسات السابقة والإطار النظري</w:t>
            </w:r>
          </w:p>
        </w:tc>
        <w:tc>
          <w:tcPr>
            <w:tcW w:w="2249" w:type="dxa"/>
            <w:shd w:val="clear" w:color="auto" w:fill="E7E6E6" w:themeFill="background2"/>
          </w:tcPr>
          <w:p w14:paraId="7A22B57E" w14:textId="6EBE8104"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13</w:t>
            </w:r>
          </w:p>
        </w:tc>
      </w:tr>
      <w:tr w:rsidR="009D5AAF" w:rsidRPr="000705F1" w14:paraId="34216A99" w14:textId="77777777" w:rsidTr="00D26C4C">
        <w:tc>
          <w:tcPr>
            <w:tcW w:w="6767" w:type="dxa"/>
          </w:tcPr>
          <w:p w14:paraId="6EC02799" w14:textId="48580D01"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مقدمة</w:t>
            </w:r>
          </w:p>
        </w:tc>
        <w:tc>
          <w:tcPr>
            <w:tcW w:w="2249" w:type="dxa"/>
          </w:tcPr>
          <w:p w14:paraId="5CBC053A" w14:textId="473EAF29"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13</w:t>
            </w:r>
          </w:p>
        </w:tc>
      </w:tr>
      <w:tr w:rsidR="009D5AAF" w:rsidRPr="000705F1" w14:paraId="151268AD" w14:textId="77777777" w:rsidTr="00D26C4C">
        <w:tc>
          <w:tcPr>
            <w:tcW w:w="6767" w:type="dxa"/>
          </w:tcPr>
          <w:p w14:paraId="67E8C4F8" w14:textId="23B93B5A"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2-1 الدراسات السابقة</w:t>
            </w:r>
          </w:p>
        </w:tc>
        <w:tc>
          <w:tcPr>
            <w:tcW w:w="2249" w:type="dxa"/>
          </w:tcPr>
          <w:p w14:paraId="67D943FE" w14:textId="0BF9C1CA"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13</w:t>
            </w:r>
          </w:p>
        </w:tc>
      </w:tr>
      <w:tr w:rsidR="009D5AAF" w:rsidRPr="000705F1" w14:paraId="1A9E89FE" w14:textId="77777777" w:rsidTr="00D26C4C">
        <w:tc>
          <w:tcPr>
            <w:tcW w:w="6767" w:type="dxa"/>
          </w:tcPr>
          <w:p w14:paraId="3C5D9A80" w14:textId="6859E370"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2-1-1 الدراسات العربية</w:t>
            </w:r>
          </w:p>
        </w:tc>
        <w:tc>
          <w:tcPr>
            <w:tcW w:w="2249" w:type="dxa"/>
          </w:tcPr>
          <w:p w14:paraId="6DFCE9B4" w14:textId="264332AC"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13</w:t>
            </w:r>
          </w:p>
        </w:tc>
      </w:tr>
      <w:tr w:rsidR="009D5AAF" w:rsidRPr="000705F1" w14:paraId="258C16A9" w14:textId="77777777" w:rsidTr="00D26C4C">
        <w:tc>
          <w:tcPr>
            <w:tcW w:w="6767" w:type="dxa"/>
          </w:tcPr>
          <w:p w14:paraId="0A30103F" w14:textId="31AD81F0"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2-1-2 الدراسات الأجنبية</w:t>
            </w:r>
          </w:p>
        </w:tc>
        <w:tc>
          <w:tcPr>
            <w:tcW w:w="2249" w:type="dxa"/>
          </w:tcPr>
          <w:p w14:paraId="70EBEA65" w14:textId="23777E69"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18</w:t>
            </w:r>
          </w:p>
        </w:tc>
      </w:tr>
      <w:tr w:rsidR="009D5AAF" w:rsidRPr="000705F1" w14:paraId="50471A3F" w14:textId="77777777" w:rsidTr="00D26C4C">
        <w:tc>
          <w:tcPr>
            <w:tcW w:w="6767" w:type="dxa"/>
          </w:tcPr>
          <w:p w14:paraId="309DD632" w14:textId="2D6E81DD"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2-1-3 التعليق على الدراسات السابقة</w:t>
            </w:r>
          </w:p>
        </w:tc>
        <w:tc>
          <w:tcPr>
            <w:tcW w:w="2249" w:type="dxa"/>
          </w:tcPr>
          <w:p w14:paraId="322F0106" w14:textId="438AFB3D"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22</w:t>
            </w:r>
          </w:p>
        </w:tc>
      </w:tr>
      <w:tr w:rsidR="009D5AAF" w:rsidRPr="000705F1" w14:paraId="78EA40EC" w14:textId="77777777" w:rsidTr="00D26C4C">
        <w:tc>
          <w:tcPr>
            <w:tcW w:w="6767" w:type="dxa"/>
          </w:tcPr>
          <w:p w14:paraId="7D3A2122" w14:textId="575F53D6"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2-2 الإطار النظري</w:t>
            </w:r>
          </w:p>
        </w:tc>
        <w:tc>
          <w:tcPr>
            <w:tcW w:w="2249" w:type="dxa"/>
          </w:tcPr>
          <w:p w14:paraId="3A15FF27" w14:textId="1ECD236F"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23</w:t>
            </w:r>
          </w:p>
        </w:tc>
      </w:tr>
      <w:tr w:rsidR="009D5AAF" w:rsidRPr="000705F1" w14:paraId="5F88D751" w14:textId="77777777" w:rsidTr="00D26C4C">
        <w:tc>
          <w:tcPr>
            <w:tcW w:w="6767" w:type="dxa"/>
          </w:tcPr>
          <w:p w14:paraId="6B26D3EC" w14:textId="37497B73"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2-2-1 الإطار النظري للقيادة</w:t>
            </w:r>
          </w:p>
        </w:tc>
        <w:tc>
          <w:tcPr>
            <w:tcW w:w="2249" w:type="dxa"/>
          </w:tcPr>
          <w:p w14:paraId="4B9CF5A7" w14:textId="0E30A7F5"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23</w:t>
            </w:r>
          </w:p>
        </w:tc>
      </w:tr>
      <w:tr w:rsidR="009D5AAF" w:rsidRPr="000705F1" w14:paraId="6A223859" w14:textId="77777777" w:rsidTr="00D26C4C">
        <w:tc>
          <w:tcPr>
            <w:tcW w:w="6767" w:type="dxa"/>
          </w:tcPr>
          <w:p w14:paraId="79E86C77" w14:textId="7FFA65E6" w:rsidR="009D5AAF" w:rsidRPr="000705F1" w:rsidRDefault="001D3492" w:rsidP="005C4181">
            <w:pPr>
              <w:spacing w:before="240"/>
              <w:contextualSpacing/>
              <w:jc w:val="both"/>
              <w:rPr>
                <w:rFonts w:ascii="Simplified Arabic" w:hAnsi="Simplified Arabic" w:cs="Simplified Arabic"/>
                <w:sz w:val="28"/>
                <w:szCs w:val="28"/>
                <w:rtl/>
              </w:rPr>
            </w:pPr>
            <w:r w:rsidRPr="000705F1">
              <w:rPr>
                <w:rFonts w:ascii="Simplified Arabic" w:hAnsi="Simplified Arabic" w:cs="Simplified Arabic"/>
                <w:sz w:val="28"/>
                <w:szCs w:val="28"/>
                <w:rtl/>
              </w:rPr>
              <w:t>2-2-2 الإطار النظري للرضا الوظيفي</w:t>
            </w:r>
          </w:p>
        </w:tc>
        <w:tc>
          <w:tcPr>
            <w:tcW w:w="2249" w:type="dxa"/>
          </w:tcPr>
          <w:p w14:paraId="649603F2" w14:textId="7D2140C3" w:rsidR="009D5AAF" w:rsidRPr="00303E78" w:rsidRDefault="00303E78" w:rsidP="00303E78">
            <w:pPr>
              <w:spacing w:before="240"/>
              <w:contextualSpacing/>
              <w:jc w:val="center"/>
              <w:rPr>
                <w:rFonts w:ascii="Simplified Arabic" w:hAnsi="Simplified Arabic" w:cs="Simplified Arabic"/>
                <w:color w:val="000000" w:themeColor="text1"/>
                <w:sz w:val="28"/>
                <w:szCs w:val="28"/>
                <w:rtl/>
              </w:rPr>
            </w:pPr>
            <w:r w:rsidRPr="00303E78">
              <w:rPr>
                <w:rFonts w:ascii="Simplified Arabic" w:hAnsi="Simplified Arabic" w:cs="Simplified Arabic" w:hint="cs"/>
                <w:color w:val="000000" w:themeColor="text1"/>
                <w:sz w:val="28"/>
                <w:szCs w:val="28"/>
                <w:rtl/>
              </w:rPr>
              <w:t>25</w:t>
            </w:r>
          </w:p>
        </w:tc>
      </w:tr>
    </w:tbl>
    <w:p w14:paraId="1E2E1A6E" w14:textId="177F1F9F" w:rsidR="000933CD" w:rsidRDefault="000933CD" w:rsidP="002E0837">
      <w:pPr>
        <w:spacing w:before="240" w:line="360" w:lineRule="auto"/>
        <w:jc w:val="both"/>
        <w:rPr>
          <w:rFonts w:ascii="Simplified Arabic" w:hAnsi="Simplified Arabic" w:cs="Simplified Arabic"/>
          <w:b/>
          <w:bCs/>
          <w:color w:val="ED0000"/>
          <w:sz w:val="32"/>
          <w:szCs w:val="32"/>
          <w:u w:val="single"/>
          <w:rtl/>
        </w:rPr>
      </w:pPr>
    </w:p>
    <w:p w14:paraId="5AD5558D" w14:textId="77777777" w:rsidR="000705F1" w:rsidRDefault="000705F1" w:rsidP="002E0837">
      <w:pPr>
        <w:spacing w:before="240" w:line="360" w:lineRule="auto"/>
        <w:jc w:val="both"/>
        <w:rPr>
          <w:rFonts w:ascii="Simplified Arabic" w:hAnsi="Simplified Arabic" w:cs="Simplified Arabic"/>
          <w:b/>
          <w:bCs/>
          <w:color w:val="ED0000"/>
          <w:sz w:val="32"/>
          <w:szCs w:val="32"/>
          <w:u w:val="single"/>
        </w:rPr>
      </w:pPr>
    </w:p>
    <w:p w14:paraId="54DC8C3E" w14:textId="77777777" w:rsidR="000705F1" w:rsidRDefault="000705F1" w:rsidP="00370AA2">
      <w:pPr>
        <w:spacing w:line="360" w:lineRule="auto"/>
        <w:jc w:val="center"/>
        <w:rPr>
          <w:rFonts w:ascii="Simplified Arabic" w:hAnsi="Simplified Arabic" w:cs="Simplified Arabic"/>
          <w:b/>
          <w:bCs/>
          <w:color w:val="ED0000"/>
          <w:sz w:val="32"/>
          <w:szCs w:val="32"/>
          <w:u w:val="single"/>
        </w:rPr>
      </w:pPr>
    </w:p>
    <w:p w14:paraId="15BB6C46" w14:textId="77777777" w:rsidR="000705F1" w:rsidRPr="000705F1" w:rsidRDefault="00E56E6B" w:rsidP="000705F1">
      <w:pPr>
        <w:spacing w:line="240" w:lineRule="auto"/>
        <w:jc w:val="center"/>
        <w:rPr>
          <w:rFonts w:ascii="Simplified Arabic" w:hAnsi="Simplified Arabic" w:cs="PT Bold Heading"/>
          <w:b/>
          <w:bCs/>
          <w:color w:val="000000" w:themeColor="text1"/>
          <w:sz w:val="36"/>
          <w:szCs w:val="36"/>
        </w:rPr>
      </w:pPr>
      <w:r w:rsidRPr="000705F1">
        <w:rPr>
          <w:rFonts w:ascii="Simplified Arabic" w:hAnsi="Simplified Arabic" w:cs="PT Bold Heading"/>
          <w:b/>
          <w:bCs/>
          <w:color w:val="000000" w:themeColor="text1"/>
          <w:sz w:val="36"/>
          <w:szCs w:val="36"/>
          <w:rtl/>
        </w:rPr>
        <w:lastRenderedPageBreak/>
        <w:t>الفصل الأول</w:t>
      </w:r>
    </w:p>
    <w:p w14:paraId="7851B454" w14:textId="2448BE5B" w:rsidR="00E56E6B" w:rsidRPr="000705F1" w:rsidRDefault="00E56E6B" w:rsidP="000705F1">
      <w:pPr>
        <w:spacing w:line="240" w:lineRule="auto"/>
        <w:jc w:val="center"/>
        <w:rPr>
          <w:rFonts w:ascii="Simplified Arabic" w:hAnsi="Simplified Arabic" w:cs="PT Bold Heading"/>
          <w:b/>
          <w:bCs/>
          <w:color w:val="000000" w:themeColor="text1"/>
          <w:sz w:val="36"/>
          <w:szCs w:val="36"/>
          <w:u w:val="single"/>
          <w:rtl/>
        </w:rPr>
      </w:pPr>
      <w:r w:rsidRPr="000705F1">
        <w:rPr>
          <w:rFonts w:ascii="Simplified Arabic" w:hAnsi="Simplified Arabic" w:cs="PT Bold Heading"/>
          <w:b/>
          <w:bCs/>
          <w:color w:val="000000" w:themeColor="text1"/>
          <w:sz w:val="36"/>
          <w:szCs w:val="36"/>
          <w:u w:val="single"/>
          <w:rtl/>
        </w:rPr>
        <w:t xml:space="preserve"> الإطار العام للدراسة</w:t>
      </w:r>
    </w:p>
    <w:p w14:paraId="035BF540" w14:textId="25B4F258" w:rsidR="009125CE" w:rsidRPr="00214364" w:rsidRDefault="001114D9" w:rsidP="00370AA2">
      <w:pPr>
        <w:spacing w:line="360" w:lineRule="auto"/>
        <w:jc w:val="both"/>
        <w:rPr>
          <w:rFonts w:ascii="Simplified Arabic" w:hAnsi="Simplified Arabic" w:cs="Simplified Arabic"/>
          <w:color w:val="ED0000"/>
          <w:sz w:val="36"/>
          <w:szCs w:val="36"/>
          <w:u w:val="single"/>
          <w:rtl/>
          <w:lang w:bidi="ar-EG"/>
        </w:rPr>
      </w:pPr>
      <w:r w:rsidRPr="00214364">
        <w:rPr>
          <w:rFonts w:ascii="Simplified Arabic" w:hAnsi="Simplified Arabic" w:cs="Simplified Arabic"/>
          <w:b/>
          <w:bCs/>
          <w:color w:val="ED0000"/>
          <w:sz w:val="36"/>
          <w:szCs w:val="36"/>
          <w:u w:val="single"/>
          <w:rtl/>
          <w:lang w:bidi="ar-EG"/>
        </w:rPr>
        <w:t xml:space="preserve">1-1 </w:t>
      </w:r>
      <w:r w:rsidR="00A74F76" w:rsidRPr="00214364">
        <w:rPr>
          <w:rFonts w:ascii="Simplified Arabic" w:hAnsi="Simplified Arabic" w:cs="Simplified Arabic"/>
          <w:b/>
          <w:bCs/>
          <w:color w:val="ED0000"/>
          <w:sz w:val="36"/>
          <w:szCs w:val="36"/>
          <w:u w:val="single"/>
          <w:rtl/>
        </w:rPr>
        <w:t>مقدمة</w:t>
      </w:r>
      <w:r w:rsidR="009125CE" w:rsidRPr="00214364">
        <w:rPr>
          <w:rFonts w:ascii="Simplified Arabic" w:hAnsi="Simplified Arabic" w:cs="Simplified Arabic"/>
          <w:color w:val="ED0000"/>
          <w:sz w:val="36"/>
          <w:szCs w:val="36"/>
          <w:u w:val="single"/>
          <w:rtl/>
          <w:lang w:bidi="ar-EG"/>
        </w:rPr>
        <w:t>:</w:t>
      </w:r>
    </w:p>
    <w:p w14:paraId="595AB0AA" w14:textId="68FA3A91" w:rsidR="00E433C1" w:rsidRPr="001C53AD" w:rsidRDefault="00E433C1" w:rsidP="001C53AD">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الرضا الوظيفي يمثل مجموعة المشاعر والمعتقدات التي لدى الأفراد فيما يتعلق بكافة الجوانب ذات الصلة بوظائفهم مثل بيئة العمل والجوانب المهنية والمهام والمسؤوليات وغيرها، كما يعرف أيضاً  الرضا الوظيفي على أنه كافة المشاعر والاتجاهات والتوجهات والسلوكيات التي لدى العامل فيما يتعلق بالوظيفة، وذلك من حيث النظر الإيجابية العامل حول الوظيفة، وغيرها من التعريفات الأخرى التي تصف كافة العوامل الإيجابية والمؤثرات سواء في بيئة العمل الداخلية أو في بيئة العمل الخارجية التي تؤثر على النظرة الإيجابية للعامل حول الوظيفة بالمنظمة</w:t>
      </w:r>
      <w:r w:rsidR="00FD6BFA" w:rsidRPr="001C53AD">
        <w:rPr>
          <w:rFonts w:ascii="Simplified Arabic" w:hAnsi="Simplified Arabic" w:cs="Simplified Arabic"/>
          <w:sz w:val="28"/>
          <w:szCs w:val="28"/>
          <w:rtl/>
          <w:lang w:bidi="ar-EG"/>
        </w:rPr>
        <w:t>.</w:t>
      </w:r>
    </w:p>
    <w:p w14:paraId="66430D73" w14:textId="5D2513F6" w:rsidR="006E53A9" w:rsidRPr="001C53AD" w:rsidRDefault="006E53A9" w:rsidP="001C53AD">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 xml:space="preserve">تحقق الرضا </w:t>
      </w:r>
      <w:r w:rsidR="00E433C1" w:rsidRPr="001C53AD">
        <w:rPr>
          <w:rFonts w:ascii="Simplified Arabic" w:hAnsi="Simplified Arabic" w:cs="Simplified Arabic"/>
          <w:sz w:val="28"/>
          <w:szCs w:val="28"/>
          <w:rtl/>
          <w:lang w:bidi="ar-EG"/>
        </w:rPr>
        <w:t xml:space="preserve">الوظيفي </w:t>
      </w:r>
      <w:r w:rsidRPr="001C53AD">
        <w:rPr>
          <w:rFonts w:ascii="Simplified Arabic" w:hAnsi="Simplified Arabic" w:cs="Simplified Arabic"/>
          <w:sz w:val="28"/>
          <w:szCs w:val="28"/>
          <w:rtl/>
          <w:lang w:bidi="ar-EG"/>
        </w:rPr>
        <w:t xml:space="preserve">في المنظمات يساهم في تحسين مستويات الإنتاجية والأداء الخاص بالعاملين بشكل أكثر؛ بالإضافة أيضا إلى </w:t>
      </w:r>
      <w:r w:rsidR="002E0837" w:rsidRPr="001C53AD">
        <w:rPr>
          <w:rFonts w:ascii="Simplified Arabic" w:hAnsi="Simplified Arabic" w:cs="Simplified Arabic"/>
          <w:sz w:val="28"/>
          <w:szCs w:val="28"/>
          <w:rtl/>
          <w:lang w:bidi="ar-EG"/>
        </w:rPr>
        <w:t>استقراريه</w:t>
      </w:r>
      <w:r w:rsidRPr="001C53AD">
        <w:rPr>
          <w:rFonts w:ascii="Simplified Arabic" w:hAnsi="Simplified Arabic" w:cs="Simplified Arabic"/>
          <w:sz w:val="28"/>
          <w:szCs w:val="28"/>
          <w:rtl/>
          <w:lang w:bidi="ar-EG"/>
        </w:rPr>
        <w:t xml:space="preserve"> أداء المنظمة ككل وقدرتها على تحقيق الأهداف بشكل مستقر دون وجود أي تقلبات وأيضا القدرة على العلاقات الطيبة طويلة الأجل ما بين العاملين وما بين المنظمة والتي تفيد في نمو المنظمة وتحسين مستوى التنافسية الخاصة بها، بالإضافة أيضا إلى تحسن معدل الابتكار الخاص بالعاملين وإنتاج الأفكار الإبداعية الابتكارية التي تحسن من مستويات أداء العاملين وتنافسية المنظمة.</w:t>
      </w:r>
    </w:p>
    <w:p w14:paraId="43D2680F" w14:textId="53C465B2" w:rsidR="000D106A" w:rsidRPr="001C53AD" w:rsidRDefault="000D106A" w:rsidP="001C53AD">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 xml:space="preserve">يعد العنصر البشري أحد أهم الموارد التي تعتمد عليها المنظمات في تحقيق أهدافها؛ ويرجع ذلك لكون العنصر البشري يمثل العامل والمدير والقائد والمفكر </w:t>
      </w:r>
      <w:r w:rsidR="006B0BA4" w:rsidRPr="001C53AD">
        <w:rPr>
          <w:rFonts w:ascii="Simplified Arabic" w:hAnsi="Simplified Arabic" w:cs="Simplified Arabic"/>
          <w:sz w:val="28"/>
          <w:szCs w:val="28"/>
          <w:rtl/>
          <w:lang w:bidi="ar-EG"/>
        </w:rPr>
        <w:t>والمبتكر والمخترع والموجه</w:t>
      </w:r>
      <w:r w:rsidRPr="001C53AD">
        <w:rPr>
          <w:rFonts w:ascii="Simplified Arabic" w:hAnsi="Simplified Arabic" w:cs="Simplified Arabic"/>
          <w:sz w:val="28"/>
          <w:szCs w:val="28"/>
          <w:rtl/>
          <w:lang w:bidi="ar-EG"/>
        </w:rPr>
        <w:t xml:space="preserve"> لكافة الموارد الأخرى المستخدمة في تقديم المنظمة لأعمالها، وبالتالي فإن العنصر البشري هو المحور الأساسي فيما تقدمه </w:t>
      </w:r>
      <w:r w:rsidRPr="001C53AD">
        <w:rPr>
          <w:rFonts w:ascii="Simplified Arabic" w:hAnsi="Simplified Arabic" w:cs="Simplified Arabic"/>
          <w:sz w:val="28"/>
          <w:szCs w:val="28"/>
          <w:rtl/>
          <w:lang w:bidi="ar-EG"/>
        </w:rPr>
        <w:lastRenderedPageBreak/>
        <w:t>المنظمة من منتجات وخدمات لعملائها، وهو ما يعني الأهمية المتزايدة من قبل المنظمة بما يتطلبه المورد البشري داخل المنظمة وخارجها.</w:t>
      </w:r>
    </w:p>
    <w:p w14:paraId="7E42AF7B" w14:textId="727BB4E8" w:rsidR="000D106A" w:rsidRPr="001C53AD" w:rsidRDefault="000D106A" w:rsidP="001C53AD">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تعتبر القيادة الأساس الذي تعتمد عليه المؤسسة في تحقيق أهدافها المتعددة والمتنوعة من ربحية ونمو في المبيعات وبقاء واستمرارية وتنافسية في الأسواق، حيث أن القيادة هي الأسلوب الذي تسعى من خلاله المنظمة بواسطة قائدها إلى قيادة كل ما في المنظمة نحو تحقيق الأهداف التي تسعى إلى لتحقيقها، وذلك لأن القيادة تؤثر على آداء المنظمة ككل، حيث أنها تؤثر بشكل مباشر على إنتاجية العاملين ودورهم في تحقيق أهداف المنظمة، فيمكن من خلال القيادة الناجحة الوصول إلى أفضل مستويات الأداء للعاملين بالمؤسسة، ومن ثم الوصول لأفضل مستويات آداء للمنظمة ككل.</w:t>
      </w:r>
    </w:p>
    <w:p w14:paraId="6CAB67CA" w14:textId="77777777" w:rsidR="000D106A" w:rsidRPr="001C53AD" w:rsidRDefault="000D106A" w:rsidP="001C53AD">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rPr>
        <w:t>إن الآثار الإيجابية المصاحبة للقيادة الفاعلة في المنظمات متعددة ومتنوعة يتم من خلالها دعم الأفراد وفرق العمل وإعادة هيكلة المنظمة بأكملها من أجل تحقيق المزيد من الكفاءة في إنجاز العمليات المختلفة والوصول إلى قدر أكبر من المرونة يتم من خلالها تحقيق أفضل استجابة ممكنة لما يحدث من تغيرات وتطورات في أي عامل من العوامل الداخلية أو الخارجية التي تكون لها تأثيرات مباشرة وغير مباشرة على مستويات الأداء والنجاح وتقدم أدلة حقيقية في مدى تأثير القيادة بالمنظمة في تحقيق تلك النجاحات والتميز لذلك تتزايد أهمية تحليل الممارسات القيادية في المنظمات وتقييم القيادات المسؤولة وتحليل تأثير العوامل الداخلية والخارجية على تلك الممارسات القيادية يمكن من خلالها تحليل الوضع الحالي للقيادة بصورة أفضل ورسم المسار الصحيح للممارسات القيادية في الفترات القادمة.</w:t>
      </w:r>
    </w:p>
    <w:p w14:paraId="497D600F" w14:textId="25280F48" w:rsidR="000D106A" w:rsidRPr="001C53AD" w:rsidRDefault="006B0BA4" w:rsidP="001C53AD">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 xml:space="preserve">تأتي القيادة على الرغم من أهميتها على مستوى المنظمة ككل بدور مهم في سبيل تحقيق الرضا الوظيفي وبالتالي التمكن من الوصول إلى أحد أهم الأهداف التي تسعى المنظمات إلى تحقيقها نتيجة الوصول إلى عاملين لديهم روح معنوية وإيجابية ومستويات مشاركة فعالة وإنتاجية وغيرها من الأمور </w:t>
      </w:r>
      <w:r w:rsidRPr="001C53AD">
        <w:rPr>
          <w:rFonts w:ascii="Simplified Arabic" w:hAnsi="Simplified Arabic" w:cs="Simplified Arabic"/>
          <w:sz w:val="28"/>
          <w:szCs w:val="28"/>
          <w:rtl/>
          <w:lang w:bidi="ar-EG"/>
        </w:rPr>
        <w:lastRenderedPageBreak/>
        <w:t>الأخرى التي تتحقق في العاملين بمجرد تحقق الرضا الوظيفي</w:t>
      </w:r>
      <w:r w:rsidR="0001084A" w:rsidRPr="001C53AD">
        <w:rPr>
          <w:rFonts w:ascii="Simplified Arabic" w:hAnsi="Simplified Arabic" w:cs="Simplified Arabic"/>
          <w:sz w:val="28"/>
          <w:szCs w:val="28"/>
          <w:rtl/>
          <w:lang w:bidi="ar-EG"/>
        </w:rPr>
        <w:t>، وهو ما يؤدي بدوره إلى آثار أفضل ولكن كل هذه المستويات المرتفعة من الرضا الوظيفي مرتبطة بمستويات من القيادة التي يتم من خلالها قيادة العاملين نحو أفضل مستويات الأداء الممكنة؛ وهو ما يجعل الاهتمام بالقيادة كأسلوب فعال للوصول للرضا الوظيفي ونتائجه.</w:t>
      </w:r>
    </w:p>
    <w:p w14:paraId="654B68C4" w14:textId="349F9587" w:rsidR="0001084A" w:rsidRPr="001C53AD" w:rsidRDefault="0001084A" w:rsidP="001C53AD">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 xml:space="preserve">تحقق شركة المراعي منذ فترة زمنية أساليب وممارسات قيادية على أعلى مستوى تستهدف من ورائها أن تبني جيل من القادة يمكن من خلاله الوصول إلى أفضل مستويات العاملين والمدراء بالشركة، حيث أنه في ظل </w:t>
      </w:r>
      <w:r w:rsidR="00AB7649" w:rsidRPr="001C53AD">
        <w:rPr>
          <w:rFonts w:ascii="Simplified Arabic" w:hAnsi="Simplified Arabic" w:cs="Simplified Arabic"/>
          <w:sz w:val="28"/>
          <w:szCs w:val="28"/>
          <w:rtl/>
          <w:lang w:bidi="ar-EG"/>
        </w:rPr>
        <w:t>التطورات التي تحققها الشركة تمكنت بقوة من الوصول إلى مجموعة من القادة الذين تتوافر لديهم المهارات والخبرات والقدرات البشرية في إدارة وقيادة الشركة ككل وبناء العلاقات الطيبة مع العاملين والاهتمام بالوصول إلى رضا وظيفي على أعلى مستوى في الشركة.</w:t>
      </w:r>
    </w:p>
    <w:p w14:paraId="3A504109" w14:textId="4D34A66C" w:rsidR="009125CE" w:rsidRPr="00214364" w:rsidRDefault="001114D9" w:rsidP="001C53AD">
      <w:pPr>
        <w:spacing w:before="240" w:line="360" w:lineRule="auto"/>
        <w:jc w:val="both"/>
        <w:rPr>
          <w:rFonts w:ascii="Simplified Arabic" w:hAnsi="Simplified Arabic" w:cs="Simplified Arabic"/>
          <w:b/>
          <w:bCs/>
          <w:color w:val="ED0000"/>
          <w:sz w:val="36"/>
          <w:szCs w:val="36"/>
          <w:u w:val="single"/>
          <w:rtl/>
          <w:lang w:bidi="ar-EG"/>
        </w:rPr>
      </w:pPr>
      <w:r w:rsidRPr="00214364">
        <w:rPr>
          <w:rFonts w:ascii="Simplified Arabic" w:hAnsi="Simplified Arabic" w:cs="Simplified Arabic"/>
          <w:b/>
          <w:bCs/>
          <w:color w:val="ED0000"/>
          <w:sz w:val="36"/>
          <w:szCs w:val="36"/>
          <w:u w:val="single"/>
          <w:rtl/>
          <w:lang w:bidi="ar-EG"/>
        </w:rPr>
        <w:t xml:space="preserve">1-2 </w:t>
      </w:r>
      <w:r w:rsidR="00A74F76" w:rsidRPr="00214364">
        <w:rPr>
          <w:rFonts w:ascii="Simplified Arabic" w:hAnsi="Simplified Arabic" w:cs="Simplified Arabic"/>
          <w:b/>
          <w:bCs/>
          <w:color w:val="ED0000"/>
          <w:sz w:val="36"/>
          <w:szCs w:val="36"/>
          <w:u w:val="single"/>
          <w:rtl/>
          <w:lang w:bidi="ar-EG"/>
        </w:rPr>
        <w:t>مشكلة الدراسة</w:t>
      </w:r>
      <w:r w:rsidR="009125CE" w:rsidRPr="00214364">
        <w:rPr>
          <w:rFonts w:ascii="Simplified Arabic" w:hAnsi="Simplified Arabic" w:cs="Simplified Arabic"/>
          <w:b/>
          <w:bCs/>
          <w:color w:val="ED0000"/>
          <w:sz w:val="36"/>
          <w:szCs w:val="36"/>
          <w:u w:val="single"/>
          <w:rtl/>
          <w:lang w:bidi="ar-EG"/>
        </w:rPr>
        <w:t>:</w:t>
      </w:r>
    </w:p>
    <w:p w14:paraId="7020B631" w14:textId="768AE6DF" w:rsidR="005D4831" w:rsidRPr="001C53AD" w:rsidRDefault="005D4831" w:rsidP="001C53AD">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يعد</w:t>
      </w:r>
      <w:r w:rsidR="00227865" w:rsidRPr="001C53AD">
        <w:rPr>
          <w:rFonts w:ascii="Simplified Arabic" w:hAnsi="Simplified Arabic" w:cs="Simplified Arabic"/>
          <w:sz w:val="28"/>
          <w:szCs w:val="28"/>
          <w:rtl/>
          <w:lang w:bidi="ar-EG"/>
        </w:rPr>
        <w:t xml:space="preserve"> </w:t>
      </w:r>
      <w:r w:rsidRPr="001C53AD">
        <w:rPr>
          <w:rFonts w:ascii="Simplified Arabic" w:hAnsi="Simplified Arabic" w:cs="Simplified Arabic"/>
          <w:sz w:val="28"/>
          <w:szCs w:val="28"/>
          <w:rtl/>
          <w:lang w:bidi="ar-EG"/>
        </w:rPr>
        <w:t>عدم الرضا الوظيفي مشكلة في حد ذاتها لها العديد من الأسباب التي تؤدي إلى حدوثها وأنه يجب أن يتم اتخاذ القرارات الخاصة بالمنظمة على اعتبار أنها مشكلة وتطبيق خطوات صناعة القرار المتعارف عليها بدراسة تلك المشكلة وتحديد أسبابها الأساسية والفرعية من خلال جمع البيانات والمعلومات المختلفة عنها والمساهمة الفعالة في تحديد كافة البدائل المختلفة التي يتم من خلالها القضاء على تلك المشكلة والعمل على المفاضلة بين تلك البدائل والحلول لتلك المشكلة واختيار الحل الأنسب منها وتطبيقه على أرض الواقع بكل كفاءة من أجل الوصول إلى نتائج لحل هذه المشكلة وتقييم هذه النتائج.</w:t>
      </w:r>
    </w:p>
    <w:p w14:paraId="31FA7AF3" w14:textId="7978154E" w:rsidR="005D4831" w:rsidRPr="001C53AD" w:rsidRDefault="006E53A9" w:rsidP="001C53AD">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تتزايد خطورة عدم توافر الرضا الوظيفي</w:t>
      </w:r>
      <w:r w:rsidR="005D4831" w:rsidRPr="001C53AD">
        <w:rPr>
          <w:rFonts w:ascii="Simplified Arabic" w:hAnsi="Simplified Arabic" w:cs="Simplified Arabic"/>
          <w:sz w:val="28"/>
          <w:szCs w:val="28"/>
          <w:rtl/>
          <w:lang w:bidi="ar-EG"/>
        </w:rPr>
        <w:t xml:space="preserve"> </w:t>
      </w:r>
      <w:r w:rsidRPr="001C53AD">
        <w:rPr>
          <w:rFonts w:ascii="Simplified Arabic" w:hAnsi="Simplified Arabic" w:cs="Simplified Arabic"/>
          <w:sz w:val="28"/>
          <w:szCs w:val="28"/>
          <w:rtl/>
          <w:lang w:bidi="ar-EG"/>
        </w:rPr>
        <w:t>لوجود</w:t>
      </w:r>
      <w:r w:rsidR="005D4831" w:rsidRPr="001C53AD">
        <w:rPr>
          <w:rFonts w:ascii="Simplified Arabic" w:hAnsi="Simplified Arabic" w:cs="Simplified Arabic"/>
          <w:sz w:val="28"/>
          <w:szCs w:val="28"/>
          <w:rtl/>
          <w:lang w:bidi="ar-EG"/>
        </w:rPr>
        <w:t xml:space="preserve"> آثار متعددة ومتنوعة على مستوى العاملين وعلى مستوى المنظمة ككل وجميعها آثار سلبية خطيرة قد تؤدي إلى تدهور أداء وإنتاجية العامل، ومن ثم تدهور </w:t>
      </w:r>
      <w:r w:rsidR="005D4831" w:rsidRPr="001C53AD">
        <w:rPr>
          <w:rFonts w:ascii="Simplified Arabic" w:hAnsi="Simplified Arabic" w:cs="Simplified Arabic"/>
          <w:sz w:val="28"/>
          <w:szCs w:val="28"/>
          <w:rtl/>
          <w:lang w:bidi="ar-EG"/>
        </w:rPr>
        <w:lastRenderedPageBreak/>
        <w:t>أداء المنظمة ككل؛ بل وربما فشلها وعدم استمراريتها في الأسواق ولذلك فهي مشكلة خطيرة تساهم في حدوث مخاطر أكبر على مستوى المنظمة إذا لم يتم التعامل معها حيث تنهار القيمة التنافسية للمنظمة عبر الزمن.</w:t>
      </w:r>
    </w:p>
    <w:p w14:paraId="73922C49" w14:textId="1BA382D7" w:rsidR="00AF2DF3" w:rsidRPr="001C53AD" w:rsidRDefault="00C11091" w:rsidP="00370AA2">
      <w:pPr>
        <w:spacing w:before="240" w:line="360" w:lineRule="auto"/>
        <w:ind w:firstLine="720"/>
        <w:jc w:val="both"/>
        <w:rPr>
          <w:rFonts w:ascii="Simplified Arabic" w:hAnsi="Simplified Arabic" w:cs="Simplified Arabic"/>
          <w:sz w:val="28"/>
          <w:szCs w:val="28"/>
          <w:rtl/>
        </w:rPr>
      </w:pPr>
      <w:r w:rsidRPr="001C53AD">
        <w:rPr>
          <w:rFonts w:ascii="Simplified Arabic" w:hAnsi="Simplified Arabic" w:cs="Simplified Arabic"/>
          <w:sz w:val="28"/>
          <w:szCs w:val="28"/>
          <w:rtl/>
          <w:lang w:bidi="ar-EG"/>
        </w:rPr>
        <w:t xml:space="preserve">إن مستويات الرضا الوظيفي التي يتوقف عليها الكثير من الآثار والنتائج على مستوى المنظمة </w:t>
      </w:r>
      <w:r w:rsidR="000A7797" w:rsidRPr="001C53AD">
        <w:rPr>
          <w:rFonts w:ascii="Simplified Arabic" w:hAnsi="Simplified Arabic" w:cs="Simplified Arabic"/>
          <w:sz w:val="28"/>
          <w:szCs w:val="28"/>
          <w:rtl/>
          <w:lang w:bidi="ar-EG"/>
        </w:rPr>
        <w:t xml:space="preserve">تعتمد بالدرجة الأولى في الكثير من الشركات على أساليب وممارسات القيادة في هذه الشركات، حيث أنه باختلاف مستويات وأساليب الممارسات القيادية التي </w:t>
      </w:r>
      <w:r w:rsidR="004A20CE" w:rsidRPr="001C53AD">
        <w:rPr>
          <w:rFonts w:ascii="Simplified Arabic" w:hAnsi="Simplified Arabic" w:cs="Simplified Arabic"/>
          <w:sz w:val="28"/>
          <w:szCs w:val="28"/>
          <w:rtl/>
          <w:lang w:bidi="ar-EG"/>
        </w:rPr>
        <w:t xml:space="preserve">تتبعها الشركة تختلف مستويات رضا العاملين في الشركات ويختلف تأثير هذه الممارسات القيادية على الرضا الوظيفي المتحقق وبالتالي تتحدد المشكلة البحثية في وجود تأثير مختلف </w:t>
      </w:r>
      <w:r w:rsidR="00507D43" w:rsidRPr="001C53AD">
        <w:rPr>
          <w:rFonts w:ascii="Simplified Arabic" w:hAnsi="Simplified Arabic" w:cs="Simplified Arabic"/>
          <w:sz w:val="28"/>
          <w:szCs w:val="28"/>
          <w:rtl/>
          <w:lang w:bidi="ar-EG"/>
        </w:rPr>
        <w:t>للمستويات المختلفة من الممارسات القيادية على الرضا الوظيفي في الشركات؛ ولذلك فإن مشكلة الدراسة تتمثل في تحليل ما مدى تأثير القيادة على الرضا الوظيفي في شركة المراعي؟، ويتحقق من خلال هذه المشكلة البحثية الوصول إلى تحليل لمستوى القيادة ونوعها ومستوى الرضا الوظيفي.</w:t>
      </w:r>
    </w:p>
    <w:p w14:paraId="475FDFBE" w14:textId="3AB5C448" w:rsidR="001513CB" w:rsidRPr="00214364" w:rsidRDefault="001114D9" w:rsidP="001C53AD">
      <w:pPr>
        <w:spacing w:before="240" w:line="360" w:lineRule="auto"/>
        <w:jc w:val="both"/>
        <w:rPr>
          <w:rFonts w:ascii="Simplified Arabic" w:hAnsi="Simplified Arabic" w:cs="Simplified Arabic"/>
          <w:b/>
          <w:bCs/>
          <w:color w:val="ED0000"/>
          <w:sz w:val="36"/>
          <w:szCs w:val="36"/>
          <w:u w:val="single"/>
          <w:rtl/>
          <w:lang w:bidi="ar-EG"/>
        </w:rPr>
      </w:pPr>
      <w:r w:rsidRPr="00214364">
        <w:rPr>
          <w:rFonts w:ascii="Simplified Arabic" w:hAnsi="Simplified Arabic" w:cs="Simplified Arabic"/>
          <w:b/>
          <w:bCs/>
          <w:color w:val="ED0000"/>
          <w:sz w:val="36"/>
          <w:szCs w:val="36"/>
          <w:u w:val="single"/>
          <w:rtl/>
          <w:lang w:bidi="ar-EG"/>
        </w:rPr>
        <w:t xml:space="preserve">1-3 </w:t>
      </w:r>
      <w:r w:rsidR="00A74F76" w:rsidRPr="00214364">
        <w:rPr>
          <w:rFonts w:ascii="Simplified Arabic" w:hAnsi="Simplified Arabic" w:cs="Simplified Arabic"/>
          <w:b/>
          <w:bCs/>
          <w:color w:val="ED0000"/>
          <w:sz w:val="36"/>
          <w:szCs w:val="36"/>
          <w:u w:val="single"/>
          <w:rtl/>
          <w:lang w:bidi="ar-EG"/>
        </w:rPr>
        <w:t>أهمية الدراسة:</w:t>
      </w:r>
    </w:p>
    <w:p w14:paraId="4E2ED1FE" w14:textId="079EFDD6" w:rsidR="001513CB" w:rsidRPr="001C53AD" w:rsidRDefault="00507D43" w:rsidP="00214364">
      <w:pPr>
        <w:spacing w:before="240" w:line="360" w:lineRule="auto"/>
        <w:ind w:firstLine="720"/>
        <w:jc w:val="both"/>
        <w:rPr>
          <w:rFonts w:ascii="Simplified Arabic" w:hAnsi="Simplified Arabic" w:cs="Simplified Arabic"/>
          <w:sz w:val="28"/>
          <w:szCs w:val="28"/>
          <w:rtl/>
        </w:rPr>
      </w:pPr>
      <w:r w:rsidRPr="001C53AD">
        <w:rPr>
          <w:rFonts w:ascii="Simplified Arabic" w:hAnsi="Simplified Arabic" w:cs="Simplified Arabic"/>
          <w:sz w:val="28"/>
          <w:szCs w:val="28"/>
          <w:rtl/>
        </w:rPr>
        <w:t>تنقسم الأهمية الخاصة بالدراسة على النحو التالي:</w:t>
      </w:r>
    </w:p>
    <w:p w14:paraId="39170E32" w14:textId="3BEE20D4" w:rsidR="00BA6D11" w:rsidRPr="00214364" w:rsidRDefault="00507D43"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أهمية نظرية:</w:t>
      </w:r>
    </w:p>
    <w:p w14:paraId="1A169A70" w14:textId="249D8BB2" w:rsidR="00BA6D11" w:rsidRPr="001C53AD" w:rsidRDefault="00507D43" w:rsidP="00370AA2">
      <w:pPr>
        <w:spacing w:before="240" w:line="360" w:lineRule="auto"/>
        <w:ind w:firstLine="720"/>
        <w:jc w:val="both"/>
        <w:rPr>
          <w:rFonts w:ascii="Simplified Arabic" w:hAnsi="Simplified Arabic" w:cs="Simplified Arabic"/>
          <w:sz w:val="28"/>
          <w:szCs w:val="28"/>
          <w:rtl/>
        </w:rPr>
      </w:pPr>
      <w:r w:rsidRPr="001C53AD">
        <w:rPr>
          <w:rFonts w:ascii="Simplified Arabic" w:hAnsi="Simplified Arabic" w:cs="Simplified Arabic"/>
          <w:sz w:val="28"/>
          <w:szCs w:val="28"/>
          <w:rtl/>
        </w:rPr>
        <w:t>تركز الأهمية النظري</w:t>
      </w:r>
      <w:r w:rsidR="005372D8" w:rsidRPr="001C53AD">
        <w:rPr>
          <w:rFonts w:ascii="Simplified Arabic" w:hAnsi="Simplified Arabic" w:cs="Simplified Arabic"/>
          <w:sz w:val="28"/>
          <w:szCs w:val="28"/>
          <w:rtl/>
        </w:rPr>
        <w:t xml:space="preserve">ة على دور وتأثير القيادة على مستويات الرضا الوظيفي من حيث الجانب النظري الذي يفسر ما هي الوسائل التي يتم من خلالها ربط القيادة بالرضا الوظيفي، كما أنها توفر إطار نظري مفيد للباحثين حول تحليل كيفية التأثير </w:t>
      </w:r>
      <w:r w:rsidR="006A7662" w:rsidRPr="001C53AD">
        <w:rPr>
          <w:rFonts w:ascii="Simplified Arabic" w:hAnsi="Simplified Arabic" w:cs="Simplified Arabic"/>
          <w:sz w:val="28"/>
          <w:szCs w:val="28"/>
          <w:rtl/>
        </w:rPr>
        <w:t>للممارسات</w:t>
      </w:r>
      <w:r w:rsidR="005372D8" w:rsidRPr="001C53AD">
        <w:rPr>
          <w:rFonts w:ascii="Simplified Arabic" w:hAnsi="Simplified Arabic" w:cs="Simplified Arabic"/>
          <w:sz w:val="28"/>
          <w:szCs w:val="28"/>
          <w:rtl/>
        </w:rPr>
        <w:t xml:space="preserve"> القيادية المختلفة على مستوى الرضا الوظيفي عند العاملين بما يعني مستوى أفضل من التحليل النظري للعلاقة بين المتغيرين.</w:t>
      </w:r>
    </w:p>
    <w:p w14:paraId="0CDC1DB2" w14:textId="39643BB4" w:rsidR="003B4332" w:rsidRPr="00214364" w:rsidRDefault="005372D8"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lastRenderedPageBreak/>
        <w:t>أهمية تطبيقية:</w:t>
      </w:r>
    </w:p>
    <w:p w14:paraId="1E395D5F" w14:textId="37A973FE" w:rsidR="003B4332" w:rsidRPr="001C53AD" w:rsidRDefault="005372D8"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 xml:space="preserve">-تطبيق الدراسة المفسرة للعلاقة بين القيادة </w:t>
      </w:r>
      <w:r w:rsidR="003E43B2" w:rsidRPr="001C53AD">
        <w:rPr>
          <w:rFonts w:ascii="Simplified Arabic" w:hAnsi="Simplified Arabic" w:cs="Simplified Arabic"/>
          <w:sz w:val="28"/>
          <w:szCs w:val="28"/>
          <w:rtl/>
        </w:rPr>
        <w:t>والرضا الوظيفي على شركة المراعي وبالتالي استفادة من النتائج المستخلصة من هذه الشركة الكبيرة.</w:t>
      </w:r>
    </w:p>
    <w:p w14:paraId="2298413D" w14:textId="77A33D56" w:rsidR="003E43B2" w:rsidRPr="001C53AD" w:rsidRDefault="003E43B2"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-استخدام نتائج التطبيق في الاعداد لدراسات مستقبلية أخرى.</w:t>
      </w:r>
    </w:p>
    <w:p w14:paraId="40E1495E" w14:textId="08551B5E" w:rsidR="003E43B2" w:rsidRPr="001C53AD" w:rsidRDefault="003E43B2"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-استخدام نتائج التطبيق في تقديم مقترحات لشركة المراعي.</w:t>
      </w:r>
    </w:p>
    <w:p w14:paraId="718E2E45" w14:textId="2323606E" w:rsidR="003E43B2" w:rsidRPr="001C53AD" w:rsidRDefault="003E43B2"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-استفادة الشركة من معرفة طبيعة العلاقة بين القيادة والرضا الوظيفي.</w:t>
      </w:r>
    </w:p>
    <w:p w14:paraId="20B69213" w14:textId="037E361B" w:rsidR="003E43B2" w:rsidRPr="001C53AD" w:rsidRDefault="003E43B2"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-استفادة المجتمع من وجود نتائج تطبيقية أكثر دقة واستفادة من جانب الجميع.</w:t>
      </w:r>
    </w:p>
    <w:p w14:paraId="4806982C" w14:textId="60743A2E" w:rsidR="001513CB" w:rsidRPr="00214364" w:rsidRDefault="001114D9" w:rsidP="001C53AD">
      <w:pPr>
        <w:spacing w:before="240" w:line="360" w:lineRule="auto"/>
        <w:jc w:val="both"/>
        <w:rPr>
          <w:rFonts w:ascii="Simplified Arabic" w:hAnsi="Simplified Arabic" w:cs="Simplified Arabic"/>
          <w:b/>
          <w:bCs/>
          <w:color w:val="ED0000"/>
          <w:sz w:val="36"/>
          <w:szCs w:val="36"/>
          <w:u w:val="single"/>
          <w:rtl/>
          <w:lang w:bidi="ar-EG"/>
        </w:rPr>
      </w:pPr>
      <w:r w:rsidRPr="00214364">
        <w:rPr>
          <w:rFonts w:ascii="Simplified Arabic" w:hAnsi="Simplified Arabic" w:cs="Simplified Arabic"/>
          <w:b/>
          <w:bCs/>
          <w:color w:val="ED0000"/>
          <w:sz w:val="36"/>
          <w:szCs w:val="36"/>
          <w:u w:val="single"/>
          <w:rtl/>
          <w:lang w:bidi="ar-EG"/>
        </w:rPr>
        <w:t xml:space="preserve">1-4 </w:t>
      </w:r>
      <w:r w:rsidR="00A74F76" w:rsidRPr="00214364">
        <w:rPr>
          <w:rFonts w:ascii="Simplified Arabic" w:hAnsi="Simplified Arabic" w:cs="Simplified Arabic"/>
          <w:b/>
          <w:bCs/>
          <w:color w:val="ED0000"/>
          <w:sz w:val="36"/>
          <w:szCs w:val="36"/>
          <w:u w:val="single"/>
          <w:rtl/>
          <w:lang w:bidi="ar-EG"/>
        </w:rPr>
        <w:t>أهداف الدراسة</w:t>
      </w:r>
      <w:r w:rsidR="009125CE" w:rsidRPr="00214364">
        <w:rPr>
          <w:rFonts w:ascii="Simplified Arabic" w:hAnsi="Simplified Arabic" w:cs="Simplified Arabic"/>
          <w:b/>
          <w:bCs/>
          <w:color w:val="ED0000"/>
          <w:sz w:val="36"/>
          <w:szCs w:val="36"/>
          <w:u w:val="single"/>
          <w:rtl/>
          <w:lang w:bidi="ar-EG"/>
        </w:rPr>
        <w:t>:</w:t>
      </w:r>
    </w:p>
    <w:p w14:paraId="270BD977" w14:textId="6EBA8FF5" w:rsidR="001513CB" w:rsidRPr="001C53AD" w:rsidRDefault="006B79E3" w:rsidP="00214364">
      <w:pPr>
        <w:spacing w:before="240" w:line="360" w:lineRule="auto"/>
        <w:ind w:firstLine="720"/>
        <w:jc w:val="both"/>
        <w:rPr>
          <w:rFonts w:ascii="Simplified Arabic" w:hAnsi="Simplified Arabic" w:cs="Simplified Arabic"/>
          <w:sz w:val="28"/>
          <w:szCs w:val="28"/>
          <w:rtl/>
        </w:rPr>
      </w:pPr>
      <w:r w:rsidRPr="001C53AD">
        <w:rPr>
          <w:rFonts w:ascii="Simplified Arabic" w:hAnsi="Simplified Arabic" w:cs="Simplified Arabic"/>
          <w:sz w:val="28"/>
          <w:szCs w:val="28"/>
          <w:rtl/>
        </w:rPr>
        <w:t>تنقسم أهداف الدراسة إلى الآتي:</w:t>
      </w:r>
    </w:p>
    <w:p w14:paraId="367BD1B2" w14:textId="40BF923D" w:rsidR="006B79E3" w:rsidRPr="00214364" w:rsidRDefault="006B79E3"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-الهدف الأساسي:</w:t>
      </w:r>
    </w:p>
    <w:p w14:paraId="67E385D4" w14:textId="433AF3A5" w:rsidR="006B79E3" w:rsidRPr="001C53AD" w:rsidRDefault="00C55881" w:rsidP="00214364">
      <w:pPr>
        <w:spacing w:before="240" w:line="360" w:lineRule="auto"/>
        <w:ind w:firstLine="720"/>
        <w:jc w:val="both"/>
        <w:rPr>
          <w:rFonts w:ascii="Simplified Arabic" w:hAnsi="Simplified Arabic" w:cs="Simplified Arabic"/>
          <w:sz w:val="28"/>
          <w:szCs w:val="28"/>
          <w:rtl/>
        </w:rPr>
      </w:pPr>
      <w:r w:rsidRPr="001C53AD">
        <w:rPr>
          <w:rFonts w:ascii="Simplified Arabic" w:hAnsi="Simplified Arabic" w:cs="Simplified Arabic"/>
          <w:sz w:val="28"/>
          <w:szCs w:val="28"/>
          <w:rtl/>
        </w:rPr>
        <w:t>هدف الدراسة الأساسي هو تحليل تأثير الممارسات القيادية في شركة المراعي على مستويات الرضا الوظيفي المتحققة في الشركة.</w:t>
      </w:r>
    </w:p>
    <w:p w14:paraId="29A8E16E" w14:textId="1ED1715A" w:rsidR="00C55881" w:rsidRPr="00214364" w:rsidRDefault="00C55881"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-الأهداف الفرعية للدراسة:</w:t>
      </w:r>
    </w:p>
    <w:p w14:paraId="79B225DA" w14:textId="170F6C6E" w:rsidR="00C55881" w:rsidRPr="001C53AD" w:rsidRDefault="00C55881" w:rsidP="00214364">
      <w:pPr>
        <w:spacing w:before="240" w:line="360" w:lineRule="auto"/>
        <w:ind w:firstLine="360"/>
        <w:jc w:val="both"/>
        <w:rPr>
          <w:rFonts w:ascii="Simplified Arabic" w:hAnsi="Simplified Arabic" w:cs="Simplified Arabic"/>
          <w:sz w:val="28"/>
          <w:szCs w:val="28"/>
          <w:rtl/>
        </w:rPr>
      </w:pPr>
      <w:r w:rsidRPr="001C53AD">
        <w:rPr>
          <w:rFonts w:ascii="Simplified Arabic" w:hAnsi="Simplified Arabic" w:cs="Simplified Arabic"/>
          <w:sz w:val="28"/>
          <w:szCs w:val="28"/>
          <w:rtl/>
        </w:rPr>
        <w:t>تنقسم الأهداف الفرعية للدراسة في الآتي:</w:t>
      </w:r>
    </w:p>
    <w:p w14:paraId="47986B36" w14:textId="765271E5" w:rsidR="0050697D" w:rsidRPr="001C53AD" w:rsidRDefault="00C55881" w:rsidP="001C53AD">
      <w:pPr>
        <w:pStyle w:val="ListParagraph"/>
        <w:numPr>
          <w:ilvl w:val="0"/>
          <w:numId w:val="6"/>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lastRenderedPageBreak/>
        <w:t>تقديم مجموعة الأبحاث والدراسات السابقة المختلفة التي تدعم الممارسات القيادية والرضا الوظيفي ذات الصلة بالموضوع لتحليل العلاقة بشكل أفضل.</w:t>
      </w:r>
    </w:p>
    <w:p w14:paraId="76079886" w14:textId="74CAFB6B" w:rsidR="00C55881" w:rsidRPr="001C53AD" w:rsidRDefault="00C55881" w:rsidP="001C53AD">
      <w:pPr>
        <w:pStyle w:val="ListParagraph"/>
        <w:numPr>
          <w:ilvl w:val="0"/>
          <w:numId w:val="6"/>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تحليل كلاً من الرضا الوظيفي والقيادة من حيث المفهوم والاهمية والاثار.</w:t>
      </w:r>
    </w:p>
    <w:p w14:paraId="1113218D" w14:textId="7162B977" w:rsidR="00C55881" w:rsidRPr="001C53AD" w:rsidRDefault="00C55881" w:rsidP="001C53AD">
      <w:pPr>
        <w:pStyle w:val="ListParagraph"/>
        <w:numPr>
          <w:ilvl w:val="0"/>
          <w:numId w:val="6"/>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تحليل طبيعة تأثير القيادة على الرضا الوظيفي في الاطار النظري.</w:t>
      </w:r>
    </w:p>
    <w:p w14:paraId="7DA553DE" w14:textId="3583505A" w:rsidR="0020774B" w:rsidRPr="001C53AD" w:rsidRDefault="00DD0359" w:rsidP="001C53AD">
      <w:pPr>
        <w:pStyle w:val="ListParagraph"/>
        <w:numPr>
          <w:ilvl w:val="0"/>
          <w:numId w:val="6"/>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التطبيق في تحليل تأثير القيادة على الرضا الوظيفي في شركة المراعي.</w:t>
      </w:r>
    </w:p>
    <w:p w14:paraId="02B1A6AB" w14:textId="024E9810" w:rsidR="00DD0359" w:rsidRPr="001C53AD" w:rsidRDefault="00DD0359" w:rsidP="001C53AD">
      <w:pPr>
        <w:pStyle w:val="ListParagraph"/>
        <w:numPr>
          <w:ilvl w:val="0"/>
          <w:numId w:val="6"/>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تحديد أهم نتائج الدراسة النظرية والدراسة الميدانية.</w:t>
      </w:r>
    </w:p>
    <w:p w14:paraId="1B119213" w14:textId="1FC447FF" w:rsidR="00DD0359" w:rsidRPr="001C53AD" w:rsidRDefault="00DD0359" w:rsidP="001C53AD">
      <w:pPr>
        <w:pStyle w:val="ListParagraph"/>
        <w:numPr>
          <w:ilvl w:val="0"/>
          <w:numId w:val="6"/>
        </w:numPr>
        <w:bidi/>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تقديم مقترحات لاستفادة شركة المراعي والباحثين والشركات الاخرى.</w:t>
      </w:r>
    </w:p>
    <w:p w14:paraId="36F619BF" w14:textId="21A8ECA9" w:rsidR="00A74F76" w:rsidRPr="00214364" w:rsidRDefault="001114D9" w:rsidP="001C53AD">
      <w:pPr>
        <w:spacing w:before="240" w:line="360" w:lineRule="auto"/>
        <w:jc w:val="both"/>
        <w:rPr>
          <w:rFonts w:ascii="Simplified Arabic" w:hAnsi="Simplified Arabic" w:cs="Simplified Arabic"/>
          <w:b/>
          <w:bCs/>
          <w:color w:val="ED0000"/>
          <w:sz w:val="36"/>
          <w:szCs w:val="36"/>
          <w:u w:val="single"/>
          <w:rtl/>
          <w:lang w:bidi="ar-EG"/>
        </w:rPr>
      </w:pPr>
      <w:r w:rsidRPr="00214364">
        <w:rPr>
          <w:rFonts w:ascii="Simplified Arabic" w:hAnsi="Simplified Arabic" w:cs="Simplified Arabic"/>
          <w:b/>
          <w:bCs/>
          <w:color w:val="ED0000"/>
          <w:sz w:val="36"/>
          <w:szCs w:val="36"/>
          <w:u w:val="single"/>
          <w:rtl/>
          <w:lang w:bidi="ar-EG"/>
        </w:rPr>
        <w:t xml:space="preserve">1-5 </w:t>
      </w:r>
      <w:r w:rsidR="00D22171" w:rsidRPr="00214364">
        <w:rPr>
          <w:rFonts w:ascii="Simplified Arabic" w:hAnsi="Simplified Arabic" w:cs="Simplified Arabic"/>
          <w:b/>
          <w:bCs/>
          <w:color w:val="ED0000"/>
          <w:sz w:val="36"/>
          <w:szCs w:val="36"/>
          <w:u w:val="single"/>
          <w:rtl/>
          <w:lang w:bidi="ar-EG"/>
        </w:rPr>
        <w:t>تساؤلات الدراسة</w:t>
      </w:r>
    </w:p>
    <w:p w14:paraId="4E645E3B" w14:textId="0924265B" w:rsidR="001513CB" w:rsidRPr="001C53AD" w:rsidRDefault="003A5449" w:rsidP="00214364">
      <w:pPr>
        <w:spacing w:before="240" w:line="360" w:lineRule="auto"/>
        <w:ind w:firstLine="720"/>
        <w:jc w:val="both"/>
        <w:rPr>
          <w:rFonts w:ascii="Simplified Arabic" w:hAnsi="Simplified Arabic" w:cs="Simplified Arabic"/>
          <w:sz w:val="28"/>
          <w:szCs w:val="28"/>
          <w:rtl/>
        </w:rPr>
      </w:pPr>
      <w:r w:rsidRPr="001C53AD">
        <w:rPr>
          <w:rFonts w:ascii="Simplified Arabic" w:hAnsi="Simplified Arabic" w:cs="Simplified Arabic"/>
          <w:sz w:val="28"/>
          <w:szCs w:val="28"/>
          <w:rtl/>
        </w:rPr>
        <w:t>تتمثل الاسئلة المرتبطة بالدراسة في الاتي:</w:t>
      </w:r>
    </w:p>
    <w:p w14:paraId="12D279DC" w14:textId="5786DFC4" w:rsidR="003A5449" w:rsidRPr="00214364" w:rsidRDefault="003A5449"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-التساؤل الأساسي:</w:t>
      </w:r>
    </w:p>
    <w:p w14:paraId="6D1DC43D" w14:textId="3B9D2A83" w:rsidR="003A5449" w:rsidRPr="001C53AD" w:rsidRDefault="003A5449"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ما هي طبيعة العلاقة بين القيادة والرضا الوظيفي في شركة المراعي؟</w:t>
      </w:r>
    </w:p>
    <w:p w14:paraId="73690414" w14:textId="08DDEDF1" w:rsidR="003A5449" w:rsidRPr="00214364" w:rsidRDefault="003A5449"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-التساؤلات الفرعية</w:t>
      </w:r>
    </w:p>
    <w:p w14:paraId="687E02FC" w14:textId="24273D12" w:rsidR="00A31FD3" w:rsidRPr="001C53AD" w:rsidRDefault="00207500" w:rsidP="001C53AD">
      <w:pPr>
        <w:pStyle w:val="ListParagraph"/>
        <w:numPr>
          <w:ilvl w:val="0"/>
          <w:numId w:val="10"/>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ما هي ماهية ومحددات وآثار الرضا الوظيفي والقيادة في النظريات؟</w:t>
      </w:r>
    </w:p>
    <w:p w14:paraId="3C39FE4A" w14:textId="4ADE5261" w:rsidR="00207500" w:rsidRPr="001C53AD" w:rsidRDefault="00207500" w:rsidP="001C53AD">
      <w:pPr>
        <w:pStyle w:val="ListParagraph"/>
        <w:numPr>
          <w:ilvl w:val="0"/>
          <w:numId w:val="10"/>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ما هي العلاقة بين القيادة والرضا الوظيفي في النظريات المختلفة؟</w:t>
      </w:r>
    </w:p>
    <w:p w14:paraId="20D26727" w14:textId="357B47F0" w:rsidR="00207500" w:rsidRPr="001C53AD" w:rsidRDefault="00207500" w:rsidP="001C53AD">
      <w:pPr>
        <w:pStyle w:val="ListParagraph"/>
        <w:numPr>
          <w:ilvl w:val="0"/>
          <w:numId w:val="10"/>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ما هي المستويات من الرضا الوظيفي والقيادة في شركة المراعي؟</w:t>
      </w:r>
    </w:p>
    <w:p w14:paraId="689B759C" w14:textId="388EE569" w:rsidR="006A7662" w:rsidRDefault="00207500" w:rsidP="001C53AD">
      <w:pPr>
        <w:pStyle w:val="ListParagraph"/>
        <w:numPr>
          <w:ilvl w:val="0"/>
          <w:numId w:val="10"/>
        </w:numPr>
        <w:bidi/>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 xml:space="preserve">ما هو تأثير </w:t>
      </w:r>
      <w:r w:rsidR="00C24EE5" w:rsidRPr="001C53AD">
        <w:rPr>
          <w:rFonts w:ascii="Simplified Arabic" w:hAnsi="Simplified Arabic" w:cs="Simplified Arabic"/>
          <w:sz w:val="28"/>
          <w:szCs w:val="28"/>
          <w:rtl/>
        </w:rPr>
        <w:t>القيادة على الرضا الوظيفي في شركة المراعي؟</w:t>
      </w:r>
    </w:p>
    <w:p w14:paraId="18336119" w14:textId="77777777" w:rsidR="000705F1" w:rsidRPr="000705F1" w:rsidRDefault="000705F1" w:rsidP="000705F1">
      <w:pPr>
        <w:spacing w:before="240" w:line="360" w:lineRule="auto"/>
        <w:jc w:val="both"/>
        <w:rPr>
          <w:rFonts w:ascii="Simplified Arabic" w:hAnsi="Simplified Arabic" w:cs="Simplified Arabic"/>
          <w:sz w:val="28"/>
          <w:szCs w:val="28"/>
        </w:rPr>
      </w:pPr>
    </w:p>
    <w:p w14:paraId="56B19CA7" w14:textId="3139B9EC" w:rsidR="00D22171" w:rsidRPr="00214364" w:rsidRDefault="001114D9" w:rsidP="001C53AD">
      <w:pPr>
        <w:spacing w:before="240" w:line="360" w:lineRule="auto"/>
        <w:jc w:val="both"/>
        <w:rPr>
          <w:rFonts w:ascii="Simplified Arabic" w:hAnsi="Simplified Arabic" w:cs="Simplified Arabic"/>
          <w:b/>
          <w:bCs/>
          <w:color w:val="ED0000"/>
          <w:sz w:val="36"/>
          <w:szCs w:val="36"/>
          <w:u w:val="single"/>
          <w:rtl/>
          <w:lang w:bidi="ar-EG"/>
        </w:rPr>
      </w:pPr>
      <w:r w:rsidRPr="00214364">
        <w:rPr>
          <w:rFonts w:ascii="Simplified Arabic" w:hAnsi="Simplified Arabic" w:cs="Simplified Arabic"/>
          <w:b/>
          <w:bCs/>
          <w:color w:val="ED0000"/>
          <w:sz w:val="36"/>
          <w:szCs w:val="36"/>
          <w:u w:val="single"/>
          <w:rtl/>
          <w:lang w:bidi="ar-EG"/>
        </w:rPr>
        <w:lastRenderedPageBreak/>
        <w:t xml:space="preserve">1-6 </w:t>
      </w:r>
      <w:r w:rsidR="00083DB8" w:rsidRPr="00214364">
        <w:rPr>
          <w:rFonts w:ascii="Simplified Arabic" w:hAnsi="Simplified Arabic" w:cs="Simplified Arabic"/>
          <w:b/>
          <w:bCs/>
          <w:color w:val="ED0000"/>
          <w:sz w:val="36"/>
          <w:szCs w:val="36"/>
          <w:u w:val="single"/>
          <w:rtl/>
          <w:lang w:bidi="ar-EG"/>
        </w:rPr>
        <w:t>فرضيات</w:t>
      </w:r>
      <w:r w:rsidR="00A74F76" w:rsidRPr="00214364">
        <w:rPr>
          <w:rFonts w:ascii="Simplified Arabic" w:hAnsi="Simplified Arabic" w:cs="Simplified Arabic"/>
          <w:b/>
          <w:bCs/>
          <w:color w:val="ED0000"/>
          <w:sz w:val="36"/>
          <w:szCs w:val="36"/>
          <w:u w:val="single"/>
          <w:rtl/>
          <w:lang w:bidi="ar-EG"/>
        </w:rPr>
        <w:t xml:space="preserve"> الدراسة:</w:t>
      </w:r>
    </w:p>
    <w:p w14:paraId="58758CB4" w14:textId="104C8FC5" w:rsidR="00A74F76" w:rsidRPr="001C53AD" w:rsidRDefault="00083DB8"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تتحدد فرضيات الدراسة التي تحاول اختبارها في الآتي:</w:t>
      </w:r>
    </w:p>
    <w:p w14:paraId="5C6FDF77" w14:textId="271F3078" w:rsidR="00F21C79" w:rsidRPr="00214364" w:rsidRDefault="00F21C79"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الفرضية الأولى:</w:t>
      </w:r>
    </w:p>
    <w:p w14:paraId="1252393F" w14:textId="4DB98967" w:rsidR="00F21C79" w:rsidRPr="001C53AD" w:rsidRDefault="00F21C79"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توجد علاقة ذات معنوية إحصائية للقيادة على بعد الاجور والتعويضات في الرضا الوظيفي بشركة المراعي.</w:t>
      </w:r>
    </w:p>
    <w:p w14:paraId="441A5DE5" w14:textId="18B6C81D" w:rsidR="00F21C79" w:rsidRPr="00214364" w:rsidRDefault="00F21C79"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الفرضية الثانية:</w:t>
      </w:r>
    </w:p>
    <w:p w14:paraId="0B2B9201" w14:textId="139267D0" w:rsidR="00F21C79" w:rsidRPr="001C53AD" w:rsidRDefault="00F21C79"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توجد علاقة ذات معنوية إحصائية للقيادة على بعد الروح المعنوية الايجابية في الرضا الوظيفي بشركة المراعي.</w:t>
      </w:r>
    </w:p>
    <w:p w14:paraId="6018BF3B" w14:textId="5567173A" w:rsidR="00F21C79" w:rsidRPr="00214364" w:rsidRDefault="00F21C79"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الفرضية الثالثة:</w:t>
      </w:r>
    </w:p>
    <w:p w14:paraId="786DA1AD" w14:textId="631D8F1A" w:rsidR="00F21C79" w:rsidRPr="001C53AD" w:rsidRDefault="00F21C79" w:rsidP="001C53AD">
      <w:pPr>
        <w:spacing w:before="240" w:line="360" w:lineRule="auto"/>
        <w:jc w:val="both"/>
        <w:rPr>
          <w:rFonts w:ascii="Simplified Arabic" w:hAnsi="Simplified Arabic" w:cs="Simplified Arabic"/>
          <w:sz w:val="28"/>
          <w:szCs w:val="28"/>
          <w:rtl/>
        </w:rPr>
      </w:pPr>
      <w:r w:rsidRPr="001C53AD">
        <w:rPr>
          <w:rFonts w:ascii="Simplified Arabic" w:hAnsi="Simplified Arabic" w:cs="Simplified Arabic"/>
          <w:sz w:val="28"/>
          <w:szCs w:val="28"/>
          <w:rtl/>
        </w:rPr>
        <w:t>توجد علاقة ذات معنوية إحصائية للقيادة على بعد بيئة العمل في الرضا الوظيفي بشركة المراعي.</w:t>
      </w:r>
    </w:p>
    <w:p w14:paraId="470C759E" w14:textId="13DA95A1" w:rsidR="00F21C79" w:rsidRPr="00214364" w:rsidRDefault="00F21C79" w:rsidP="001C53AD">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الفرضية الرابعة:</w:t>
      </w:r>
    </w:p>
    <w:p w14:paraId="53DD45C5" w14:textId="4D89B171" w:rsidR="006A7662" w:rsidRPr="001C53AD" w:rsidRDefault="005E79D7" w:rsidP="001C53AD">
      <w:pPr>
        <w:spacing w:before="240" w:line="360" w:lineRule="auto"/>
        <w:jc w:val="both"/>
        <w:rPr>
          <w:rFonts w:ascii="Simplified Arabic" w:hAnsi="Simplified Arabic" w:cs="Simplified Arabic"/>
          <w:sz w:val="28"/>
          <w:szCs w:val="28"/>
        </w:rPr>
      </w:pPr>
      <w:r w:rsidRPr="001C53AD">
        <w:rPr>
          <w:rFonts w:ascii="Simplified Arabic" w:hAnsi="Simplified Arabic" w:cs="Simplified Arabic"/>
          <w:sz w:val="28"/>
          <w:szCs w:val="28"/>
          <w:rtl/>
        </w:rPr>
        <w:t>توجد علاقة ذات معنوية إحصائية للقيادة على بعد الحوافز في الرضا الوظيفي بشركة المراعي.</w:t>
      </w:r>
    </w:p>
    <w:p w14:paraId="0F731D52" w14:textId="21F0697A" w:rsidR="00A74F76" w:rsidRPr="00214364" w:rsidRDefault="001114D9" w:rsidP="001C53AD">
      <w:pPr>
        <w:spacing w:before="240" w:line="360" w:lineRule="auto"/>
        <w:jc w:val="both"/>
        <w:rPr>
          <w:rFonts w:ascii="Simplified Arabic" w:hAnsi="Simplified Arabic" w:cs="Simplified Arabic"/>
          <w:b/>
          <w:bCs/>
          <w:color w:val="ED0000"/>
          <w:sz w:val="36"/>
          <w:szCs w:val="36"/>
          <w:u w:val="single"/>
          <w:rtl/>
          <w:lang w:bidi="ar-EG"/>
        </w:rPr>
      </w:pPr>
      <w:r w:rsidRPr="00214364">
        <w:rPr>
          <w:rFonts w:ascii="Simplified Arabic" w:hAnsi="Simplified Arabic" w:cs="Simplified Arabic"/>
          <w:b/>
          <w:bCs/>
          <w:color w:val="ED0000"/>
          <w:sz w:val="36"/>
          <w:szCs w:val="36"/>
          <w:u w:val="single"/>
          <w:rtl/>
          <w:lang w:bidi="ar-EG"/>
        </w:rPr>
        <w:t xml:space="preserve">1-7 </w:t>
      </w:r>
      <w:r w:rsidR="00A74F76" w:rsidRPr="00214364">
        <w:rPr>
          <w:rFonts w:ascii="Simplified Arabic" w:hAnsi="Simplified Arabic" w:cs="Simplified Arabic"/>
          <w:b/>
          <w:bCs/>
          <w:color w:val="ED0000"/>
          <w:sz w:val="36"/>
          <w:szCs w:val="36"/>
          <w:u w:val="single"/>
          <w:rtl/>
          <w:lang w:bidi="ar-EG"/>
        </w:rPr>
        <w:t>المنطلقات النظرية للدراسة:</w:t>
      </w:r>
    </w:p>
    <w:p w14:paraId="3FC78377" w14:textId="6201B396" w:rsidR="00210E4D" w:rsidRPr="001C53AD" w:rsidRDefault="00210E4D" w:rsidP="00214364">
      <w:pPr>
        <w:spacing w:before="240" w:line="360" w:lineRule="auto"/>
        <w:ind w:firstLine="360"/>
        <w:jc w:val="both"/>
        <w:rPr>
          <w:rFonts w:ascii="Simplified Arabic" w:hAnsi="Simplified Arabic" w:cs="Simplified Arabic"/>
          <w:sz w:val="28"/>
          <w:szCs w:val="28"/>
          <w:lang w:val="en-GB" w:bidi="ar-EG"/>
        </w:rPr>
      </w:pPr>
      <w:r w:rsidRPr="001C53AD">
        <w:rPr>
          <w:rFonts w:ascii="Simplified Arabic" w:hAnsi="Simplified Arabic" w:cs="Simplified Arabic"/>
          <w:sz w:val="28"/>
          <w:szCs w:val="28"/>
          <w:rtl/>
          <w:lang w:val="en-GB" w:bidi="ar-EG"/>
        </w:rPr>
        <w:t>توجد العديد من المنطلقات النظرية التي يتم الاعتماد عليها وهي الاتي:</w:t>
      </w:r>
    </w:p>
    <w:p w14:paraId="21CE087D" w14:textId="7FFA48CB" w:rsidR="005419A7" w:rsidRPr="001C53AD" w:rsidRDefault="005419A7" w:rsidP="001C53AD">
      <w:pPr>
        <w:numPr>
          <w:ilvl w:val="0"/>
          <w:numId w:val="8"/>
        </w:numPr>
        <w:spacing w:before="240" w:line="360" w:lineRule="auto"/>
        <w:jc w:val="both"/>
        <w:rPr>
          <w:rFonts w:ascii="Simplified Arabic" w:hAnsi="Simplified Arabic" w:cs="Simplified Arabic"/>
          <w:sz w:val="28"/>
          <w:szCs w:val="28"/>
          <w:lang w:val="en-GB" w:bidi="ar-EG"/>
        </w:rPr>
      </w:pPr>
      <w:r w:rsidRPr="001C53AD">
        <w:rPr>
          <w:rFonts w:ascii="Simplified Arabic" w:hAnsi="Simplified Arabic" w:cs="Simplified Arabic"/>
          <w:sz w:val="28"/>
          <w:szCs w:val="28"/>
          <w:rtl/>
        </w:rPr>
        <w:t>نظرية العدالة والتي تركز بشكل أساسي على أن العدالة في بيئة العمل هي المحدد الأساسي للرضا الوظيفي المتحقق في المنظمة وهي الأساس في الحفاظ على الرضا الوظيفي.</w:t>
      </w:r>
    </w:p>
    <w:p w14:paraId="78286C76" w14:textId="77777777" w:rsidR="005419A7" w:rsidRPr="001C53AD" w:rsidRDefault="005419A7" w:rsidP="001C53AD">
      <w:pPr>
        <w:numPr>
          <w:ilvl w:val="0"/>
          <w:numId w:val="8"/>
        </w:numPr>
        <w:spacing w:before="240" w:line="360" w:lineRule="auto"/>
        <w:jc w:val="both"/>
        <w:rPr>
          <w:rFonts w:ascii="Simplified Arabic" w:hAnsi="Simplified Arabic" w:cs="Simplified Arabic"/>
          <w:sz w:val="28"/>
          <w:szCs w:val="28"/>
          <w:lang w:val="en-GB" w:bidi="ar-EG"/>
        </w:rPr>
      </w:pPr>
      <w:r w:rsidRPr="001C53AD">
        <w:rPr>
          <w:rFonts w:ascii="Simplified Arabic" w:hAnsi="Simplified Arabic" w:cs="Simplified Arabic"/>
          <w:sz w:val="28"/>
          <w:szCs w:val="28"/>
          <w:rtl/>
        </w:rPr>
        <w:lastRenderedPageBreak/>
        <w:t>نظرية بوتر ولولر والتي أكدت على أن الرضا الوظيفي يتعلق أكثر بما يتوقع الفرد الحصول عليه ومقارنته بالعوائد الفعلية التي حصل عليها فإذا كانت العوائد الفعلية أكثر فإن الرضا الوظيفي يتحقق والعكس صحيح.</w:t>
      </w:r>
    </w:p>
    <w:p w14:paraId="4C8A16B2" w14:textId="29D4250A" w:rsidR="00E56E6B" w:rsidRPr="00DC75A8" w:rsidRDefault="005419A7" w:rsidP="001C53AD">
      <w:pPr>
        <w:numPr>
          <w:ilvl w:val="0"/>
          <w:numId w:val="8"/>
        </w:numPr>
        <w:spacing w:before="240" w:line="360" w:lineRule="auto"/>
        <w:jc w:val="both"/>
        <w:rPr>
          <w:rFonts w:ascii="Simplified Arabic" w:hAnsi="Simplified Arabic" w:cs="Simplified Arabic"/>
          <w:sz w:val="28"/>
          <w:szCs w:val="28"/>
          <w:lang w:val="en-GB" w:bidi="ar-EG"/>
        </w:rPr>
      </w:pPr>
      <w:r w:rsidRPr="001C53AD">
        <w:rPr>
          <w:rFonts w:ascii="Simplified Arabic" w:hAnsi="Simplified Arabic" w:cs="Simplified Arabic"/>
          <w:sz w:val="28"/>
          <w:szCs w:val="28"/>
          <w:rtl/>
        </w:rPr>
        <w:t>نظرية وضع الأهداف والتي تحدد الرضا الوظيفي من خلال مدى مشاركة العاملين في وضع الأهداف وأن الأهداف التي يسعون لتحقيقها جزء من أهداف المنظمة وأن أدائهم هو المحدد لتحقيق أهدافهم وبالتبعية أهداف المنظمة.</w:t>
      </w:r>
    </w:p>
    <w:p w14:paraId="61548CA1" w14:textId="08664A93" w:rsidR="00DC75A8" w:rsidRPr="00214364" w:rsidRDefault="00214364" w:rsidP="00214364">
      <w:pPr>
        <w:spacing w:before="240" w:line="360" w:lineRule="auto"/>
        <w:jc w:val="both"/>
        <w:rPr>
          <w:rFonts w:ascii="Simplified Arabic" w:hAnsi="Simplified Arabic" w:cs="Simplified Arabic"/>
          <w:b/>
          <w:bCs/>
          <w:color w:val="ED0000"/>
          <w:sz w:val="36"/>
          <w:szCs w:val="36"/>
          <w:u w:val="single"/>
          <w:rtl/>
          <w:lang w:bidi="ar-EG"/>
        </w:rPr>
      </w:pPr>
      <w:r>
        <w:rPr>
          <w:rFonts w:ascii="Simplified Arabic" w:hAnsi="Simplified Arabic" w:cs="Simplified Arabic" w:hint="cs"/>
          <w:b/>
          <w:bCs/>
          <w:color w:val="ED0000"/>
          <w:sz w:val="36"/>
          <w:szCs w:val="36"/>
          <w:u w:val="single"/>
          <w:rtl/>
          <w:lang w:bidi="ar-EG"/>
        </w:rPr>
        <w:t xml:space="preserve">1-7 </w:t>
      </w:r>
      <w:r w:rsidR="00DC75A8" w:rsidRPr="00214364">
        <w:rPr>
          <w:rFonts w:ascii="Simplified Arabic" w:hAnsi="Simplified Arabic" w:cs="Simplified Arabic"/>
          <w:b/>
          <w:bCs/>
          <w:color w:val="ED0000"/>
          <w:sz w:val="36"/>
          <w:szCs w:val="36"/>
          <w:u w:val="single"/>
          <w:rtl/>
          <w:lang w:bidi="ar-EG"/>
        </w:rPr>
        <w:t>حدود الدراسة :</w:t>
      </w:r>
    </w:p>
    <w:p w14:paraId="405F1ACF" w14:textId="77777777" w:rsidR="00DC75A8" w:rsidRPr="00214364" w:rsidRDefault="00DC75A8" w:rsidP="00214364">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 xml:space="preserve">الحدود الزمانية : </w:t>
      </w:r>
    </w:p>
    <w:p w14:paraId="1B943F35" w14:textId="77777777" w:rsidR="00DC75A8" w:rsidRPr="00DC75A8" w:rsidRDefault="00DC75A8" w:rsidP="00DC75A8">
      <w:pPr>
        <w:pStyle w:val="ListParagraph"/>
        <w:numPr>
          <w:ilvl w:val="0"/>
          <w:numId w:val="8"/>
        </w:numPr>
        <w:bidi/>
        <w:spacing w:before="240" w:line="360" w:lineRule="auto"/>
        <w:jc w:val="both"/>
        <w:rPr>
          <w:rFonts w:ascii="Simplified Arabic" w:hAnsi="Simplified Arabic" w:cs="Simplified Arabic"/>
          <w:sz w:val="28"/>
          <w:szCs w:val="28"/>
          <w:rtl/>
          <w:lang w:bidi="ar-EG"/>
        </w:rPr>
      </w:pPr>
      <w:r w:rsidRPr="00DC75A8">
        <w:rPr>
          <w:rFonts w:ascii="Simplified Arabic" w:hAnsi="Simplified Arabic" w:cs="Simplified Arabic" w:hint="cs"/>
          <w:sz w:val="28"/>
          <w:szCs w:val="28"/>
          <w:rtl/>
          <w:lang w:bidi="ar-EG"/>
        </w:rPr>
        <w:t>تركز الدراسة على العام الهجري 1445</w:t>
      </w:r>
    </w:p>
    <w:p w14:paraId="21499D16" w14:textId="77777777" w:rsidR="00DC75A8" w:rsidRPr="00214364" w:rsidRDefault="00DC75A8" w:rsidP="00214364">
      <w:pPr>
        <w:spacing w:before="240" w:line="360" w:lineRule="auto"/>
        <w:jc w:val="both"/>
        <w:rPr>
          <w:rFonts w:ascii="Simplified Arabic" w:hAnsi="Simplified Arabic" w:cs="Simplified Arabic"/>
          <w:b/>
          <w:bCs/>
          <w:sz w:val="32"/>
          <w:szCs w:val="32"/>
          <w:u w:val="single"/>
          <w:rtl/>
        </w:rPr>
      </w:pPr>
      <w:r w:rsidRPr="00214364">
        <w:rPr>
          <w:rFonts w:ascii="Simplified Arabic" w:hAnsi="Simplified Arabic" w:cs="Simplified Arabic"/>
          <w:b/>
          <w:bCs/>
          <w:sz w:val="32"/>
          <w:szCs w:val="32"/>
          <w:u w:val="single"/>
          <w:rtl/>
        </w:rPr>
        <w:t xml:space="preserve">الحدود الجغرافية: </w:t>
      </w:r>
    </w:p>
    <w:p w14:paraId="201C1DC0" w14:textId="77777777" w:rsidR="00DC75A8" w:rsidRPr="00DC75A8" w:rsidRDefault="00DC75A8" w:rsidP="00DC75A8">
      <w:pPr>
        <w:pStyle w:val="ListParagraph"/>
        <w:numPr>
          <w:ilvl w:val="0"/>
          <w:numId w:val="8"/>
        </w:numPr>
        <w:bidi/>
        <w:spacing w:before="240" w:line="360" w:lineRule="auto"/>
        <w:jc w:val="both"/>
        <w:rPr>
          <w:rFonts w:ascii="Simplified Arabic" w:hAnsi="Simplified Arabic" w:cs="Simplified Arabic"/>
          <w:sz w:val="28"/>
          <w:szCs w:val="28"/>
          <w:rtl/>
          <w:lang w:bidi="ar-EG"/>
        </w:rPr>
      </w:pPr>
      <w:r w:rsidRPr="00DC75A8">
        <w:rPr>
          <w:rFonts w:ascii="Simplified Arabic" w:hAnsi="Simplified Arabic" w:cs="Simplified Arabic" w:hint="cs"/>
          <w:sz w:val="28"/>
          <w:szCs w:val="28"/>
          <w:rtl/>
          <w:lang w:bidi="ar-EG"/>
        </w:rPr>
        <w:t>التطبيق على شركة المراعي بالمملكة العربية السعودية.</w:t>
      </w:r>
    </w:p>
    <w:p w14:paraId="4A9DAEE6" w14:textId="2E075117" w:rsidR="00DC75A8" w:rsidRPr="00303E78" w:rsidRDefault="00214364" w:rsidP="000705F1">
      <w:pPr>
        <w:spacing w:line="360" w:lineRule="auto"/>
        <w:jc w:val="both"/>
        <w:rPr>
          <w:rFonts w:ascii="Simplified Arabic" w:hAnsi="Simplified Arabic" w:cs="Simplified Arabic"/>
          <w:b/>
          <w:bCs/>
          <w:color w:val="ED0000"/>
          <w:sz w:val="36"/>
          <w:szCs w:val="36"/>
          <w:u w:val="single"/>
          <w:rtl/>
          <w:lang w:bidi="ar-EG"/>
        </w:rPr>
      </w:pPr>
      <w:r w:rsidRPr="00303E78">
        <w:rPr>
          <w:rFonts w:ascii="Simplified Arabic" w:hAnsi="Simplified Arabic" w:cs="Simplified Arabic" w:hint="cs"/>
          <w:b/>
          <w:bCs/>
          <w:color w:val="ED0000"/>
          <w:sz w:val="36"/>
          <w:szCs w:val="36"/>
          <w:u w:val="single"/>
          <w:rtl/>
          <w:lang w:bidi="ar-EG"/>
        </w:rPr>
        <w:t xml:space="preserve">1-8 </w:t>
      </w:r>
      <w:r w:rsidR="00DC75A8" w:rsidRPr="00303E78">
        <w:rPr>
          <w:rFonts w:ascii="Simplified Arabic" w:hAnsi="Simplified Arabic" w:cs="Simplified Arabic" w:hint="cs"/>
          <w:b/>
          <w:bCs/>
          <w:color w:val="ED0000"/>
          <w:sz w:val="36"/>
          <w:szCs w:val="36"/>
          <w:u w:val="single"/>
          <w:rtl/>
          <w:lang w:bidi="ar-EG"/>
        </w:rPr>
        <w:t>خطة الدراسة</w:t>
      </w:r>
    </w:p>
    <w:p w14:paraId="4CE94FF9" w14:textId="5ED80F39" w:rsidR="00DC75A8" w:rsidRPr="000705F1" w:rsidRDefault="00DC75A8" w:rsidP="000705F1">
      <w:pPr>
        <w:spacing w:line="360" w:lineRule="auto"/>
        <w:jc w:val="both"/>
        <w:rPr>
          <w:rFonts w:ascii="Simplified Arabic" w:hAnsi="Simplified Arabic" w:cs="Simplified Arabic"/>
          <w:sz w:val="28"/>
          <w:szCs w:val="28"/>
          <w:rtl/>
          <w:lang w:val="en-GB" w:bidi="ar-EG"/>
        </w:rPr>
      </w:pPr>
      <w:r w:rsidRPr="000705F1">
        <w:rPr>
          <w:rFonts w:ascii="Simplified Arabic" w:hAnsi="Simplified Arabic" w:cs="Simplified Arabic" w:hint="cs"/>
          <w:sz w:val="28"/>
          <w:szCs w:val="28"/>
          <w:rtl/>
          <w:lang w:val="en-GB" w:bidi="ar-EG"/>
        </w:rPr>
        <w:t>الفصل الأول: إطار عام للدراسة</w:t>
      </w:r>
    </w:p>
    <w:p w14:paraId="21CCF392" w14:textId="159ABE0F" w:rsidR="00DC75A8" w:rsidRPr="000705F1" w:rsidRDefault="00DC75A8" w:rsidP="000705F1">
      <w:pPr>
        <w:spacing w:line="360" w:lineRule="auto"/>
        <w:jc w:val="both"/>
        <w:rPr>
          <w:rFonts w:ascii="Simplified Arabic" w:hAnsi="Simplified Arabic" w:cs="Simplified Arabic"/>
          <w:sz w:val="28"/>
          <w:szCs w:val="28"/>
          <w:rtl/>
          <w:lang w:val="en-GB" w:bidi="ar-EG"/>
        </w:rPr>
      </w:pPr>
      <w:r w:rsidRPr="000705F1">
        <w:rPr>
          <w:rFonts w:ascii="Simplified Arabic" w:hAnsi="Simplified Arabic" w:cs="Simplified Arabic" w:hint="cs"/>
          <w:sz w:val="28"/>
          <w:szCs w:val="28"/>
          <w:rtl/>
          <w:lang w:val="en-GB" w:bidi="ar-EG"/>
        </w:rPr>
        <w:t>الفصل الثاني: الدراسات السابقة والإطار النظري</w:t>
      </w:r>
    </w:p>
    <w:p w14:paraId="6C7A043D" w14:textId="0DAE46F0" w:rsidR="00DC75A8" w:rsidRPr="000705F1" w:rsidRDefault="00DC75A8" w:rsidP="000705F1">
      <w:pPr>
        <w:spacing w:line="360" w:lineRule="auto"/>
        <w:jc w:val="both"/>
        <w:rPr>
          <w:rFonts w:ascii="Simplified Arabic" w:hAnsi="Simplified Arabic" w:cs="Simplified Arabic"/>
          <w:sz w:val="28"/>
          <w:szCs w:val="28"/>
          <w:rtl/>
          <w:lang w:val="en-GB" w:bidi="ar-EG"/>
        </w:rPr>
      </w:pPr>
      <w:r w:rsidRPr="000705F1">
        <w:rPr>
          <w:rFonts w:ascii="Simplified Arabic" w:hAnsi="Simplified Arabic" w:cs="Simplified Arabic" w:hint="cs"/>
          <w:sz w:val="28"/>
          <w:szCs w:val="28"/>
          <w:rtl/>
          <w:lang w:val="en-GB" w:bidi="ar-EG"/>
        </w:rPr>
        <w:t xml:space="preserve">الفصل الثالث: منهجية الدراسة </w:t>
      </w:r>
    </w:p>
    <w:p w14:paraId="71E42459" w14:textId="00FA3AEB" w:rsidR="00DC75A8" w:rsidRPr="000705F1" w:rsidRDefault="00DC75A8" w:rsidP="000705F1">
      <w:pPr>
        <w:spacing w:line="360" w:lineRule="auto"/>
        <w:jc w:val="both"/>
        <w:rPr>
          <w:rFonts w:ascii="Simplified Arabic" w:hAnsi="Simplified Arabic" w:cs="Simplified Arabic"/>
          <w:sz w:val="28"/>
          <w:szCs w:val="28"/>
          <w:rtl/>
          <w:lang w:val="en-GB" w:bidi="ar-EG"/>
        </w:rPr>
      </w:pPr>
      <w:r w:rsidRPr="000705F1">
        <w:rPr>
          <w:rFonts w:ascii="Simplified Arabic" w:hAnsi="Simplified Arabic" w:cs="Simplified Arabic" w:hint="cs"/>
          <w:sz w:val="28"/>
          <w:szCs w:val="28"/>
          <w:rtl/>
          <w:lang w:val="en-GB" w:bidi="ar-EG"/>
        </w:rPr>
        <w:t>الفصل الرابع: النتائج والتوص</w:t>
      </w:r>
      <w:r w:rsidR="00427087">
        <w:rPr>
          <w:rFonts w:ascii="Simplified Arabic" w:hAnsi="Simplified Arabic" w:cs="Simplified Arabic" w:hint="cs"/>
          <w:sz w:val="28"/>
          <w:szCs w:val="28"/>
          <w:rtl/>
          <w:lang w:val="en-GB" w:bidi="ar-EG"/>
        </w:rPr>
        <w:t>يا</w:t>
      </w:r>
      <w:r w:rsidRPr="000705F1">
        <w:rPr>
          <w:rFonts w:ascii="Simplified Arabic" w:hAnsi="Simplified Arabic" w:cs="Simplified Arabic" w:hint="cs"/>
          <w:sz w:val="28"/>
          <w:szCs w:val="28"/>
          <w:rtl/>
          <w:lang w:val="en-GB" w:bidi="ar-EG"/>
        </w:rPr>
        <w:t>ت</w:t>
      </w:r>
    </w:p>
    <w:p w14:paraId="76792C79" w14:textId="77777777" w:rsidR="000705F1" w:rsidRDefault="00E56E6B" w:rsidP="000705F1">
      <w:pPr>
        <w:spacing w:line="240" w:lineRule="auto"/>
        <w:jc w:val="center"/>
        <w:rPr>
          <w:rFonts w:ascii="Simplified Arabic" w:hAnsi="Simplified Arabic" w:cs="PT Bold Heading"/>
          <w:b/>
          <w:bCs/>
          <w:color w:val="000000" w:themeColor="text1"/>
          <w:sz w:val="36"/>
          <w:szCs w:val="36"/>
          <w:u w:val="single"/>
        </w:rPr>
      </w:pPr>
      <w:r w:rsidRPr="000705F1">
        <w:rPr>
          <w:rFonts w:ascii="Simplified Arabic" w:hAnsi="Simplified Arabic" w:cs="PT Bold Heading"/>
          <w:b/>
          <w:bCs/>
          <w:color w:val="000000" w:themeColor="text1"/>
          <w:sz w:val="36"/>
          <w:szCs w:val="36"/>
          <w:u w:val="single"/>
          <w:rtl/>
        </w:rPr>
        <w:lastRenderedPageBreak/>
        <w:t>الفصل الثاني</w:t>
      </w:r>
    </w:p>
    <w:p w14:paraId="4C0BCEE5" w14:textId="49BD191C" w:rsidR="00E56E6B" w:rsidRPr="000705F1" w:rsidRDefault="00E56E6B" w:rsidP="000705F1">
      <w:pPr>
        <w:spacing w:line="240" w:lineRule="auto"/>
        <w:jc w:val="center"/>
        <w:rPr>
          <w:rFonts w:ascii="Simplified Arabic" w:hAnsi="Simplified Arabic" w:cs="PT Bold Heading"/>
          <w:b/>
          <w:bCs/>
          <w:color w:val="000000" w:themeColor="text1"/>
          <w:sz w:val="36"/>
          <w:szCs w:val="36"/>
          <w:u w:val="single"/>
          <w:rtl/>
        </w:rPr>
      </w:pPr>
      <w:r w:rsidRPr="000705F1">
        <w:rPr>
          <w:rFonts w:ascii="Simplified Arabic" w:hAnsi="Simplified Arabic" w:cs="PT Bold Heading"/>
          <w:b/>
          <w:bCs/>
          <w:color w:val="000000" w:themeColor="text1"/>
          <w:sz w:val="36"/>
          <w:szCs w:val="36"/>
          <w:u w:val="single"/>
          <w:rtl/>
        </w:rPr>
        <w:t xml:space="preserve"> الدراسات السابقة</w:t>
      </w:r>
      <w:r w:rsidR="00AF108A" w:rsidRPr="000705F1">
        <w:rPr>
          <w:rFonts w:ascii="Simplified Arabic" w:hAnsi="Simplified Arabic" w:cs="PT Bold Heading" w:hint="cs"/>
          <w:b/>
          <w:bCs/>
          <w:color w:val="000000" w:themeColor="text1"/>
          <w:sz w:val="36"/>
          <w:szCs w:val="36"/>
          <w:u w:val="single"/>
          <w:rtl/>
        </w:rPr>
        <w:t xml:space="preserve"> والإطار النظري</w:t>
      </w:r>
    </w:p>
    <w:p w14:paraId="562E5E44" w14:textId="62A2BBE0" w:rsidR="00E56E6B" w:rsidRPr="00370AA2" w:rsidRDefault="00E56E6B" w:rsidP="001C53AD">
      <w:pPr>
        <w:spacing w:before="240" w:line="360" w:lineRule="auto"/>
        <w:jc w:val="both"/>
        <w:rPr>
          <w:rFonts w:ascii="Simplified Arabic" w:hAnsi="Simplified Arabic" w:cs="Simplified Arabic"/>
          <w:b/>
          <w:bCs/>
          <w:color w:val="ED0000"/>
          <w:sz w:val="32"/>
          <w:szCs w:val="32"/>
          <w:u w:val="single"/>
          <w:rtl/>
        </w:rPr>
      </w:pPr>
      <w:r w:rsidRPr="00370AA2">
        <w:rPr>
          <w:rFonts w:ascii="Simplified Arabic" w:hAnsi="Simplified Arabic" w:cs="Simplified Arabic"/>
          <w:b/>
          <w:bCs/>
          <w:color w:val="ED0000"/>
          <w:sz w:val="32"/>
          <w:szCs w:val="32"/>
          <w:u w:val="single"/>
          <w:rtl/>
        </w:rPr>
        <w:t>مقدمة:</w:t>
      </w:r>
      <w:r w:rsidR="001D3492">
        <w:rPr>
          <w:rFonts w:ascii="Simplified Arabic" w:hAnsi="Simplified Arabic" w:cs="Simplified Arabic" w:hint="cs"/>
          <w:b/>
          <w:bCs/>
          <w:color w:val="ED0000"/>
          <w:sz w:val="32"/>
          <w:szCs w:val="32"/>
          <w:u w:val="single"/>
          <w:rtl/>
        </w:rPr>
        <w:t xml:space="preserve"> </w:t>
      </w:r>
    </w:p>
    <w:p w14:paraId="5E111439" w14:textId="5041A8BC" w:rsidR="00427087" w:rsidRPr="00AF108A" w:rsidRDefault="001114D9" w:rsidP="00427087">
      <w:pPr>
        <w:spacing w:before="240" w:line="360" w:lineRule="auto"/>
        <w:ind w:firstLine="720"/>
        <w:jc w:val="both"/>
        <w:rPr>
          <w:rFonts w:ascii="Simplified Arabic" w:hAnsi="Simplified Arabic" w:cs="Simplified Arabic"/>
          <w:sz w:val="28"/>
          <w:szCs w:val="28"/>
          <w:rtl/>
        </w:rPr>
      </w:pPr>
      <w:r w:rsidRPr="00AF108A">
        <w:rPr>
          <w:rFonts w:ascii="Simplified Arabic" w:hAnsi="Simplified Arabic" w:cs="Simplified Arabic"/>
          <w:sz w:val="28"/>
          <w:szCs w:val="28"/>
          <w:rtl/>
        </w:rPr>
        <w:t>إن العلاقة بين القيادة والرضا الوظيفي تناولتها العديد من الدراسات العربية والأجنبية من جوانب مختلفة سعت من خلالها الوصول إلى تحقيق هدف أو مجموعة أهداف معينة، وقد تزايدت أهمية تلك الدراسات التطبيقية في تحليل الواقع الفعلي للعديد من المؤسسات بما يفيد في الوصول إلى نتائج واقعية ملموسة يمكن من خلالها التعرف على نقاط القوة والضعف، وبالتالي صياغة السياسات وتقديم المقترحات والتوصيات التي يتم من خلالها تحسين نقاط القوة والتغلب على نقاط الضعف، ولذلك يسعى هذا الفصل إلى تسليط الضوء على مجموعة من الدراسات السابقة العربية والأجنبية، ثم عرض الإطار النظري لمتغيرات الدراسة الأساسية وهي القيادة والرضا الوظيفي.</w:t>
      </w:r>
    </w:p>
    <w:p w14:paraId="4CD0FAD0" w14:textId="6B4E75DC" w:rsidR="00E56E6B" w:rsidRPr="00370AA2" w:rsidRDefault="001114D9" w:rsidP="001C53AD">
      <w:pPr>
        <w:spacing w:before="240" w:line="360" w:lineRule="auto"/>
        <w:jc w:val="both"/>
        <w:rPr>
          <w:rFonts w:ascii="Simplified Arabic" w:hAnsi="Simplified Arabic" w:cs="Simplified Arabic"/>
          <w:b/>
          <w:bCs/>
          <w:color w:val="ED0000"/>
          <w:sz w:val="36"/>
          <w:szCs w:val="36"/>
          <w:u w:val="single"/>
          <w:rtl/>
        </w:rPr>
      </w:pPr>
      <w:r w:rsidRPr="00370AA2">
        <w:rPr>
          <w:rFonts w:ascii="Simplified Arabic" w:hAnsi="Simplified Arabic" w:cs="Simplified Arabic"/>
          <w:b/>
          <w:bCs/>
          <w:color w:val="ED0000"/>
          <w:sz w:val="36"/>
          <w:szCs w:val="36"/>
          <w:u w:val="single"/>
          <w:rtl/>
        </w:rPr>
        <w:t>2-1</w:t>
      </w:r>
      <w:r w:rsidR="00E56E6B" w:rsidRPr="00370AA2">
        <w:rPr>
          <w:rFonts w:ascii="Simplified Arabic" w:hAnsi="Simplified Arabic" w:cs="Simplified Arabic"/>
          <w:b/>
          <w:bCs/>
          <w:color w:val="ED0000"/>
          <w:sz w:val="36"/>
          <w:szCs w:val="36"/>
          <w:u w:val="single"/>
          <w:rtl/>
        </w:rPr>
        <w:t>-الدراسات السابقة:</w:t>
      </w:r>
      <w:r w:rsidR="00370AA2">
        <w:rPr>
          <w:rFonts w:ascii="Simplified Arabic" w:hAnsi="Simplified Arabic" w:cs="Simplified Arabic" w:hint="cs"/>
          <w:b/>
          <w:bCs/>
          <w:color w:val="ED0000"/>
          <w:sz w:val="36"/>
          <w:szCs w:val="36"/>
          <w:u w:val="single"/>
          <w:rtl/>
        </w:rPr>
        <w:t xml:space="preserve"> </w:t>
      </w:r>
    </w:p>
    <w:p w14:paraId="0832EAE3" w14:textId="54F0F0B7" w:rsidR="00E56E6B" w:rsidRPr="001C53AD" w:rsidRDefault="001114D9" w:rsidP="001C53AD">
      <w:pPr>
        <w:spacing w:before="240" w:line="360" w:lineRule="auto"/>
        <w:jc w:val="both"/>
        <w:rPr>
          <w:rFonts w:ascii="Simplified Arabic" w:hAnsi="Simplified Arabic" w:cs="Simplified Arabic"/>
          <w:b/>
          <w:bCs/>
          <w:sz w:val="28"/>
          <w:szCs w:val="28"/>
          <w:u w:val="single"/>
          <w:rtl/>
        </w:rPr>
      </w:pPr>
      <w:r w:rsidRPr="001C53AD">
        <w:rPr>
          <w:rFonts w:ascii="Simplified Arabic" w:hAnsi="Simplified Arabic" w:cs="Simplified Arabic"/>
          <w:b/>
          <w:bCs/>
          <w:sz w:val="28"/>
          <w:szCs w:val="28"/>
          <w:u w:val="single"/>
          <w:rtl/>
        </w:rPr>
        <w:t xml:space="preserve">2-1-1 </w:t>
      </w:r>
      <w:r w:rsidR="00E56E6B" w:rsidRPr="001C53AD">
        <w:rPr>
          <w:rFonts w:ascii="Simplified Arabic" w:hAnsi="Simplified Arabic" w:cs="Simplified Arabic"/>
          <w:b/>
          <w:bCs/>
          <w:sz w:val="28"/>
          <w:szCs w:val="28"/>
          <w:u w:val="single"/>
          <w:rtl/>
        </w:rPr>
        <w:t>الدراسات العربية:</w:t>
      </w:r>
    </w:p>
    <w:p w14:paraId="0801C54D" w14:textId="77777777" w:rsidR="00DA1E70" w:rsidRPr="001C53AD" w:rsidRDefault="00E56E6B" w:rsidP="00370AA2">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ساهمت الدراسات العربية بتحليل موضوع الرضا الوظيفي وعلاقة القيادة به بالإضافة إلى تحليل التأثيرات المختلفة للرضا الوظيفي على العاملين والمنظمة ككل،</w:t>
      </w:r>
      <w:r w:rsidR="00DA1E70" w:rsidRPr="001C53AD">
        <w:rPr>
          <w:rFonts w:ascii="Simplified Arabic" w:hAnsi="Simplified Arabic" w:cs="Simplified Arabic"/>
          <w:sz w:val="28"/>
          <w:szCs w:val="28"/>
          <w:rtl/>
          <w:lang w:bidi="ar-EG"/>
        </w:rPr>
        <w:t xml:space="preserve"> ومن هذه الدراسات ما يلي: </w:t>
      </w:r>
    </w:p>
    <w:p w14:paraId="39ABF9BD" w14:textId="2BAE0120" w:rsidR="00DA1E70" w:rsidRPr="00303E78" w:rsidRDefault="00DA1E70" w:rsidP="00303E78">
      <w:pPr>
        <w:spacing w:before="240" w:line="360" w:lineRule="auto"/>
        <w:jc w:val="both"/>
        <w:rPr>
          <w:rFonts w:ascii="Simplified Arabic" w:hAnsi="Simplified Arabic" w:cs="Simplified Arabic"/>
          <w:b/>
          <w:bCs/>
          <w:sz w:val="28"/>
          <w:szCs w:val="28"/>
          <w:rtl/>
          <w:lang w:bidi="ar-EG"/>
        </w:rPr>
      </w:pPr>
      <w:r w:rsidRPr="00303E78">
        <w:rPr>
          <w:rFonts w:ascii="Simplified Arabic" w:hAnsi="Simplified Arabic" w:cs="Simplified Arabic"/>
          <w:b/>
          <w:bCs/>
          <w:sz w:val="28"/>
          <w:szCs w:val="28"/>
          <w:rtl/>
        </w:rPr>
        <w:t>دراسة (مصطفى، 2024) :</w:t>
      </w:r>
      <w:r w:rsidR="00303E78">
        <w:rPr>
          <w:rFonts w:ascii="Simplified Arabic" w:hAnsi="Simplified Arabic" w:cs="Simplified Arabic" w:hint="cs"/>
          <w:b/>
          <w:bCs/>
          <w:sz w:val="28"/>
          <w:szCs w:val="28"/>
          <w:rtl/>
          <w:lang w:bidi="ar-EG"/>
        </w:rPr>
        <w:t xml:space="preserve"> </w:t>
      </w:r>
      <w:r w:rsidRPr="001C53AD">
        <w:rPr>
          <w:rFonts w:ascii="Simplified Arabic" w:hAnsi="Simplified Arabic" w:cs="Simplified Arabic"/>
          <w:sz w:val="28"/>
          <w:szCs w:val="28"/>
          <w:rtl/>
        </w:rPr>
        <w:t xml:space="preserve">بعنوان أثر ضغوط العمل على جودة الحياة الوظيفية بالتطبيق على بنك قطر الوطني الاهلي، وقد تمثل الهدف الرئيسي لهذه الدراسة في تحديد كيفية تأثير ضغوط العمل على جودة الحياة الوظيفية من خلال تحليل الاثار الناتجة عن ضغوط العمل ومدى تأثيرها الايجابي </w:t>
      </w:r>
      <w:r w:rsidR="00370AA2">
        <w:rPr>
          <w:rFonts w:ascii="Simplified Arabic" w:hAnsi="Simplified Arabic" w:cs="Simplified Arabic" w:hint="cs"/>
          <w:sz w:val="28"/>
          <w:szCs w:val="28"/>
          <w:rtl/>
        </w:rPr>
        <w:t>أو</w:t>
      </w:r>
      <w:r w:rsidRPr="001C53AD">
        <w:rPr>
          <w:rFonts w:ascii="Simplified Arabic" w:hAnsi="Simplified Arabic" w:cs="Simplified Arabic"/>
          <w:sz w:val="28"/>
          <w:szCs w:val="28"/>
          <w:rtl/>
        </w:rPr>
        <w:t xml:space="preserve"> السلبي على جودة الحياة الوظيفية وبشكل خاص تأثيرها على رضا العاملين ومستوى الأداء والانتاجية الخاصة بالعاملين، </w:t>
      </w:r>
      <w:r w:rsidRPr="001C53AD">
        <w:rPr>
          <w:rFonts w:ascii="Simplified Arabic" w:hAnsi="Simplified Arabic" w:cs="Simplified Arabic"/>
          <w:sz w:val="28"/>
          <w:szCs w:val="28"/>
          <w:rtl/>
        </w:rPr>
        <w:lastRenderedPageBreak/>
        <w:t xml:space="preserve">وبالتالي مستويات الربحية والتنافسية في الشركة ومن أجل تحقيق هذا الهدف تم التطبيق على احد فروع بنك قطر الوطني الأهلي، وذلك بالاعتماد على المنهج التحليلي الوصفي بالاعتماد على أداة الاستبيان لجمع البيانات والمعلومات في عينة عشوائية مكونة من 150 مفردة، وقد توصلت الدراسة إلى مجموعة من النتائج المهمة التي تشير إلى وجود العلاقة المعنوية بين كافه أبعاد ضغوط العمل من جانب التي تتمثل في الأجور والمكافات وأعباء العمل والهيكل التنظيمي والقياده وتأثيرها على أبعاد جودة الحياة الوظيفية المتمثلة في الجوانب التنظيمية والوظيفية وبيئة العمل المعنوية والمادية، وقد أكدت الدراسة على وجود علاقة عكسية ناتجه من تأثير ضغوط العمل على جودة الحياة الوظيفية، بالإضافة أيضاً إلى التأثير العكسي للهيكل التنظيمي على جودة الحياة الوظيفية، كما أكدت نتائج الدراسة أيضاً على التأثير الايجابي للقياده التنظيمية على جودة الحياة الوظيفية، وفي النهاية أكدت الدراسة على ان هناك علاقة طردية للاجور والمكافات على جودة الحياة الوظيفية وعلاقة عكسية لأعباء العمل على جودة الحياة الوظيفية، ومن هذه النتائج قدمت الدراسة مجموعة من التوصيات التي تمثل اهمها في </w:t>
      </w:r>
      <w:r w:rsidR="00427087" w:rsidRPr="001C53AD">
        <w:rPr>
          <w:rFonts w:ascii="Simplified Arabic" w:hAnsi="Simplified Arabic" w:cs="Simplified Arabic" w:hint="cs"/>
          <w:sz w:val="28"/>
          <w:szCs w:val="28"/>
          <w:rtl/>
        </w:rPr>
        <w:t>ضرورة</w:t>
      </w:r>
      <w:r w:rsidRPr="001C53AD">
        <w:rPr>
          <w:rFonts w:ascii="Simplified Arabic" w:hAnsi="Simplified Arabic" w:cs="Simplified Arabic"/>
          <w:sz w:val="28"/>
          <w:szCs w:val="28"/>
          <w:rtl/>
        </w:rPr>
        <w:t xml:space="preserve"> التعاون المؤسسي لمعالجة ضغوط العمل والتخفيف منها، بالإضافة أيضاً إلى أهمية الالتزام بالمعايير الاخلاقية والثقافة التنظيمية في البنك التي تراعي حقوق العاملين وتوفر لهم بيئة عمل اكثر استقرار واقل في الضغط وبالتالي مستويات انتاجيه </w:t>
      </w:r>
      <w:r w:rsidR="002152FC" w:rsidRPr="001C53AD">
        <w:rPr>
          <w:rFonts w:ascii="Simplified Arabic" w:hAnsi="Simplified Arabic" w:cs="Simplified Arabic"/>
          <w:sz w:val="28"/>
          <w:szCs w:val="28"/>
          <w:rtl/>
        </w:rPr>
        <w:t>أفضل.</w:t>
      </w:r>
    </w:p>
    <w:p w14:paraId="1B6CFDB1" w14:textId="2CEE4583" w:rsidR="00DA1E70" w:rsidRPr="00303E78" w:rsidRDefault="00DA1E70" w:rsidP="00303E78">
      <w:pPr>
        <w:spacing w:before="240" w:line="360" w:lineRule="auto"/>
        <w:jc w:val="both"/>
        <w:rPr>
          <w:rFonts w:ascii="Simplified Arabic" w:hAnsi="Simplified Arabic" w:cs="Simplified Arabic"/>
          <w:b/>
          <w:bCs/>
          <w:sz w:val="28"/>
          <w:szCs w:val="28"/>
          <w:rtl/>
          <w:lang w:bidi="ar-EG"/>
        </w:rPr>
      </w:pPr>
      <w:r w:rsidRPr="00303E78">
        <w:rPr>
          <w:rFonts w:ascii="Simplified Arabic" w:hAnsi="Simplified Arabic" w:cs="Simplified Arabic"/>
          <w:b/>
          <w:bCs/>
          <w:sz w:val="28"/>
          <w:szCs w:val="28"/>
          <w:rtl/>
        </w:rPr>
        <w:t>دراسة (عربي، 2023 )</w:t>
      </w:r>
      <w:r w:rsidR="00303E78">
        <w:rPr>
          <w:rFonts w:ascii="Simplified Arabic" w:hAnsi="Simplified Arabic" w:cs="Simplified Arabic" w:hint="cs"/>
          <w:b/>
          <w:bCs/>
          <w:sz w:val="28"/>
          <w:szCs w:val="28"/>
          <w:rtl/>
          <w:lang w:bidi="ar-EG"/>
        </w:rPr>
        <w:t xml:space="preserve"> : </w:t>
      </w:r>
      <w:r w:rsidRPr="001C53AD">
        <w:rPr>
          <w:rFonts w:ascii="Simplified Arabic" w:hAnsi="Simplified Arabic" w:cs="Simplified Arabic"/>
          <w:sz w:val="28"/>
          <w:szCs w:val="28"/>
          <w:rtl/>
        </w:rPr>
        <w:t xml:space="preserve">تمثل عنوان الدراسة في تأثير ضغوط العمل على أداء الموظفين في فندق خمس نجوم في المملكة الاردنية الهاشمية، حيث تمثل الهدف الرئيسي لهذه الدراسة في تحديد ومعرفة مستويات ضغوط العمل التي يمكن أن يتعرض لها العاملون في هذا القطاع الفندقي الاردني، ومدى التأثير لهذه الضغوط على مستويات الأداء الخاصة بالعاملين والتعرف على كيفية الوصول إلى أفضل الحلول الممكنة لهذه الضغوط حتى يمكن تفادي الاثار السلبية لها، وقد تم تحقيق هذا الهدف من خلال الاعتماد على عينة للدراسة تتكون من 12 فندق في عمان، وقد تم الاعتماد على المنهج التحليلي الوصفي باستخدام </w:t>
      </w:r>
      <w:r w:rsidRPr="001C53AD">
        <w:rPr>
          <w:rFonts w:ascii="Simplified Arabic" w:hAnsi="Simplified Arabic" w:cs="Simplified Arabic"/>
          <w:sz w:val="28"/>
          <w:szCs w:val="28"/>
          <w:rtl/>
        </w:rPr>
        <w:lastRenderedPageBreak/>
        <w:t>الاسلوب الكيفي والكمي لجمع البيانات والمعلومات المطلوبة التي يتم الاعتماد عليها في الوصول إلى النتائج، والتي تمثل اهمها في وجود علاقة معنوية بين متغيرات الأجور والمكافات وبيئة العمل من جانب وبين متغير الأداء من جانب اخر، بالإضافة أيضاً إلى التأكيد على عدم وجود العلاقة المعنوية الاحصائية بين متغيري بيئة العمل والهيكل التنظيمي من جانب ومستويات الأداء من جانب اخر، وقد أكدت نتائج الدراسة أيضاً على أن ضغوط العمل تؤثر تأثير معنوي على مستويات الأداء، وبالتالي قدمت الدراسة مجموعة من التوصيات التي تمثل أهمها في أن تقوم بيئة العمل في الفنادق اكثر أماناً واستقراراً حتى يمكن الوصول إلى مستويات أداء أفضل، بالإضافة أيضاً إلى أهمية تحقيق الترابط بين المهام الوظيفية وتحقيق مستويات أفضل من الوضوح والتحفيز والمكافات التي تؤثر تأثير ايجابي ومعنوي على مستويات الأداء للعاملين لأنها تقلل من مستويات ضغوط العمل</w:t>
      </w:r>
      <w:r w:rsidR="002152FC" w:rsidRPr="001C53AD">
        <w:rPr>
          <w:rFonts w:ascii="Simplified Arabic" w:hAnsi="Simplified Arabic" w:cs="Simplified Arabic"/>
          <w:sz w:val="28"/>
          <w:szCs w:val="28"/>
          <w:rtl/>
        </w:rPr>
        <w:t>.</w:t>
      </w:r>
      <w:r w:rsidRPr="001C53AD">
        <w:rPr>
          <w:rFonts w:ascii="Simplified Arabic" w:hAnsi="Simplified Arabic" w:cs="Simplified Arabic"/>
          <w:sz w:val="28"/>
          <w:szCs w:val="28"/>
          <w:rtl/>
        </w:rPr>
        <w:t xml:space="preserve"> </w:t>
      </w:r>
    </w:p>
    <w:p w14:paraId="2469BA78" w14:textId="07EBF84D" w:rsidR="00E56E6B" w:rsidRPr="001C53AD" w:rsidRDefault="00E56E6B" w:rsidP="007209EB">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 xml:space="preserve">قامت دراسة آل سعد،  2023 بعنوان الدراسة " تأثير القيادة الفعالة على الرضا الوظيفي والولاء التنظيمي في الخطوط الجوية القطرية" تم تحديد هدف أساسي في البحث المتمثل في تحديد التأثيرات المختلفة التي يمكن أن تحققها القيادة على مستويات الرضا الوظيفي والولاء التنظيمي وقد حاولت الدراسة التأكيد على تلك العلاقة من خلال اتباع المنهج التحليلي الوصفي والعمل على استخدام التأثير الفعال للقيادة على الرضا الوظيفي وقد تم الاعتماد على تقديم استبيان لدراسة كمية وقد حاولت الدراسة تحليل التأثيرات المختلفة للقيادة على الرضا الوظيفي وأبعاده وقد توصلت إلى أن الممارسات القيادية تعمل على تحقيق تأثيرات ايجابية على الرضا الوظيفي وأبعاده على العاملين في شركة الخطوط الجوية القطرية والتي أصبحت أولى شركات العالم وتحسين التنافسية من خلال بناء بيئة عمل وتحقيق رضا وظيفي على أعلى ساهم بقوة في تحسين مستويات الأداء والإنتاجية وبالتالي تحسين مستويات التنافسية في الخدمات التي تقدمها شركة الخطوط الجوية القطرية والاستمرارية في عمليات التطوير والتحديث؛ ولذلك جاءت التوصية من الدراسة على أنه يتوجب على شركة الخطوط الجوية القطرية أن تضمن الانفاق على الابتكار والابداع </w:t>
      </w:r>
      <w:r w:rsidRPr="001C53AD">
        <w:rPr>
          <w:rFonts w:ascii="Simplified Arabic" w:hAnsi="Simplified Arabic" w:cs="Simplified Arabic"/>
          <w:sz w:val="28"/>
          <w:szCs w:val="28"/>
          <w:rtl/>
          <w:lang w:bidi="ar-EG"/>
        </w:rPr>
        <w:lastRenderedPageBreak/>
        <w:t>في بيئة العمل والتواصل الفعال والمثمر مع العاملين باستمرار للوصول إلى رضا وظيفي أفضل من خلال تنفيذ مقترحات العاملين والتغلب على شكواهم.</w:t>
      </w:r>
    </w:p>
    <w:p w14:paraId="07234352" w14:textId="77777777" w:rsidR="00E56E6B" w:rsidRPr="001C53AD" w:rsidRDefault="00E56E6B" w:rsidP="007209EB">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ركزت دراسة (الزغبي، 2023) بعنوان "أثر الرضا الوظيفي على مستوى الانتاجية لدى ممرضي القطاع الصحي الحكومي بمدينة الرياض دراسة تطبيقية على مستشفى الايمان العام بمدينة الرياض"</w:t>
      </w:r>
      <w:r w:rsidRPr="001C53AD">
        <w:rPr>
          <w:rFonts w:ascii="Simplified Arabic" w:hAnsi="Simplified Arabic" w:cs="Simplified Arabic"/>
          <w:b/>
          <w:bCs/>
          <w:sz w:val="28"/>
          <w:szCs w:val="28"/>
          <w:rtl/>
          <w:lang w:bidi="ar-EG"/>
        </w:rPr>
        <w:t xml:space="preserve"> </w:t>
      </w:r>
      <w:r w:rsidRPr="001C53AD">
        <w:rPr>
          <w:rFonts w:ascii="Simplified Arabic" w:hAnsi="Simplified Arabic" w:cs="Simplified Arabic"/>
          <w:sz w:val="28"/>
          <w:szCs w:val="28"/>
          <w:rtl/>
          <w:lang w:bidi="ar-EG"/>
        </w:rPr>
        <w:t>بتحليل ما يمكن أن يحققه الرضا الوظيفي على مستوى الانتاجية وذلك من خلال التطبيق على عينة من الممرضين في القطاع الصحي الحكومي في مدينة الرياض ومن أجل الوصول إلى هذا الهدف تم تطبيق المنهج التحليلي الوصفي واختيار العينة التي وصل العدد فيها إلى 173 من العاملين في مستشفى الايمان العام وقد تم الاعتماد على أداة الاستبيان للحصول على البيانات والمعلومات اللازمة لتحقيق الهدف من الدراسة والاعتماد على الاساليب الاحصائية المختلفة خاصة المتوسطات للوصول إلى المتوسط في المقياس الخماسي ليكرت وبناء على النتائج التي تم التوصل إليها المتعلقة بالرضا الوظيفي فإن هناك تأكيد على التأثيرات الايجابية للرضا الوظيفي على مستويات الإنتاجية وأن هذا التأثير معنوي احصائيا، وبالتالي أكدت نتائج الدراسة على أن مستوى الاهتمام بالرضا الوظيفي في المستشفى ساهم بدوره في تعزيز وتحسين مستويات الأداء في المستشفى من خلال تحسين مستويات الإنتاجية للعاملين الممرضين في المستشفى وبسبب هذه النتائج تم تقديم مجموعة من التوصيات في الدراسة التي تمثل أهمها في أن تحسين مرضي في الرواتب للممرضين والحوافز المادية والمعنوية الكافية وبيئة العمل المشجعة تعمل على التحسن المستمر في الرضا الوظيفي والوصول إلى مستويات إنتاجية افضل.</w:t>
      </w:r>
    </w:p>
    <w:p w14:paraId="6EDA5D54" w14:textId="149B00A9" w:rsidR="00E56E6B" w:rsidRPr="001C53AD" w:rsidRDefault="00E56E6B" w:rsidP="007209EB">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وقد تمحورت دراسة (السلوم والمعارك، 2024) بعنوان أثر نظام العمل على رضا موظفي الادارة العامة للتواصل الداخلي في وزارة الصحة</w:t>
      </w:r>
      <w:r w:rsidRPr="001C53AD">
        <w:rPr>
          <w:rFonts w:ascii="Simplified Arabic" w:hAnsi="Simplified Arabic" w:cs="Simplified Arabic"/>
          <w:b/>
          <w:bCs/>
          <w:sz w:val="28"/>
          <w:szCs w:val="28"/>
          <w:rtl/>
          <w:lang w:bidi="ar-EG"/>
        </w:rPr>
        <w:t xml:space="preserve"> </w:t>
      </w:r>
      <w:r w:rsidRPr="001C53AD">
        <w:rPr>
          <w:rFonts w:ascii="Simplified Arabic" w:hAnsi="Simplified Arabic" w:cs="Simplified Arabic"/>
          <w:sz w:val="28"/>
          <w:szCs w:val="28"/>
          <w:rtl/>
          <w:lang w:bidi="ar-EG"/>
        </w:rPr>
        <w:t xml:space="preserve">حول كيفية الوصول إلى معرفة كيفية تأثير العمل المرن على الرضا الوظيفي للعاملين في وزارة الصحة من وجهة نظر العاملين وتأثير ذلك على الرضا الوظيفي وقد تم </w:t>
      </w:r>
      <w:r w:rsidRPr="001C53AD">
        <w:rPr>
          <w:rFonts w:ascii="Simplified Arabic" w:hAnsi="Simplified Arabic" w:cs="Simplified Arabic"/>
          <w:sz w:val="28"/>
          <w:szCs w:val="28"/>
          <w:rtl/>
          <w:lang w:bidi="ar-EG"/>
        </w:rPr>
        <w:lastRenderedPageBreak/>
        <w:t>الوصول إلى الهدف الأساسي للدراسة من خلال اتباع المنهج التحليلي الوصفي بالتطبيق على عينة 155 مفردة وتم استخدام الاساليب الاحصائية المتنوعة للوصول إلى النتائج التي أكدت على أن العلاقة طردية ذات معنوية احصائية لأبعاد العمل المرن على الرضا الوظيفي من وجهة نظر العاملين في الادارة العامة بالتواصل الداخلي بوزارة الصحة، كما اكدت النتائج على أن مستوى ابعاد الرضا الوظيفي مرتفعة منتشر في الادارة العامة، وقد قدمت الدراسة مجموعة من التوصيات التي تمثل أهمها في أنه يجب تطبيق أنظمة العمل المرن بصورة أكثر كفاءة والعمل على تحديد أفضل لساعات العمل اليومية ومراعاة المعايير والحياة الشخصية بصورة أفضل.</w:t>
      </w:r>
    </w:p>
    <w:p w14:paraId="1974FF61" w14:textId="138672CD" w:rsidR="002152FC" w:rsidRDefault="002152FC" w:rsidP="007209EB">
      <w:pPr>
        <w:spacing w:line="360" w:lineRule="auto"/>
        <w:ind w:firstLine="720"/>
        <w:jc w:val="both"/>
        <w:rPr>
          <w:rFonts w:ascii="Simplified Arabic" w:hAnsi="Simplified Arabic" w:cs="Simplified Arabic"/>
          <w:sz w:val="28"/>
          <w:szCs w:val="28"/>
          <w:rtl/>
          <w:lang w:bidi="ar-EG"/>
        </w:rPr>
      </w:pPr>
      <w:r w:rsidRPr="00427087">
        <w:rPr>
          <w:rFonts w:ascii="Simplified Arabic" w:hAnsi="Simplified Arabic" w:cs="Simplified Arabic"/>
          <w:sz w:val="28"/>
          <w:szCs w:val="28"/>
          <w:rtl/>
          <w:lang w:bidi="ar-EG"/>
        </w:rPr>
        <w:t xml:space="preserve">في حين قامت </w:t>
      </w:r>
      <w:r w:rsidR="00370AA2" w:rsidRPr="00427087">
        <w:rPr>
          <w:rFonts w:ascii="Simplified Arabic" w:hAnsi="Simplified Arabic" w:cs="Simplified Arabic"/>
          <w:sz w:val="28"/>
          <w:szCs w:val="28"/>
          <w:rtl/>
        </w:rPr>
        <w:t>دراسة (البطاشي وآخرون، 2023):</w:t>
      </w:r>
      <w:r w:rsidR="00370AA2" w:rsidRPr="00427087">
        <w:rPr>
          <w:rFonts w:ascii="Simplified Arabic" w:hAnsi="Simplified Arabic" w:cs="Simplified Arabic" w:hint="cs"/>
          <w:sz w:val="28"/>
          <w:szCs w:val="28"/>
          <w:rtl/>
        </w:rPr>
        <w:t xml:space="preserve"> </w:t>
      </w:r>
      <w:r w:rsidR="00370AA2" w:rsidRPr="00427087">
        <w:rPr>
          <w:rFonts w:ascii="Simplified Arabic" w:hAnsi="Simplified Arabic" w:cs="Simplified Arabic" w:hint="cs"/>
          <w:sz w:val="28"/>
          <w:szCs w:val="28"/>
          <w:rtl/>
          <w:lang w:bidi="ar-EG"/>
        </w:rPr>
        <w:t>بتحليل</w:t>
      </w:r>
      <w:r w:rsidRPr="00427087">
        <w:rPr>
          <w:rFonts w:ascii="Simplified Arabic" w:hAnsi="Simplified Arabic" w:cs="Simplified Arabic"/>
          <w:sz w:val="28"/>
          <w:szCs w:val="28"/>
          <w:rtl/>
          <w:lang w:bidi="ar-EG"/>
        </w:rPr>
        <w:t xml:space="preserve"> ممارسة القيادة التحويلية على الرضا الوظيفي لمجموعة المعلمين في سلطنة عمان ومن أجل تحقيق هذا الهدف تم الاعتماد على المنهج التحليلي الوصفي والتطبيق على عينة مكونة من 377 معلم ومعلمة وجمع البيانات المختلفة حول الموضوع بين القيادة التحويلية والرضا الوظيفي وقد كانت أهم النتائج أن الرضا الوظيفي للمعلمين كان فوق المتوسط وأن هناك فروق في العينة تعزى إلى متغير الجنس لصالح الإناث وفي التعليم لصالح الماجستير فأعلى والخبرة لصالح أكثر من 10 سنوات وأن النتائج أكدت على أن العلاقة بين القيادة التحويل</w:t>
      </w:r>
      <w:r w:rsidR="00370AA2" w:rsidRPr="00427087">
        <w:rPr>
          <w:rFonts w:ascii="Simplified Arabic" w:hAnsi="Simplified Arabic" w:cs="Simplified Arabic"/>
          <w:sz w:val="28"/>
          <w:szCs w:val="28"/>
          <w:rtl/>
          <w:lang w:bidi="ar-EG"/>
        </w:rPr>
        <w:t xml:space="preserve">ية والرضا الوظيفي علاقة ارتباط </w:t>
      </w:r>
      <w:r w:rsidR="00370AA2" w:rsidRPr="00427087">
        <w:rPr>
          <w:rFonts w:ascii="Simplified Arabic" w:hAnsi="Simplified Arabic" w:cs="Simplified Arabic" w:hint="cs"/>
          <w:sz w:val="28"/>
          <w:szCs w:val="28"/>
          <w:rtl/>
          <w:lang w:bidi="ar-EG"/>
        </w:rPr>
        <w:t>إ</w:t>
      </w:r>
      <w:r w:rsidRPr="00427087">
        <w:rPr>
          <w:rFonts w:ascii="Simplified Arabic" w:hAnsi="Simplified Arabic" w:cs="Simplified Arabic"/>
          <w:sz w:val="28"/>
          <w:szCs w:val="28"/>
          <w:rtl/>
          <w:lang w:bidi="ar-EG"/>
        </w:rPr>
        <w:t>يجابية.</w:t>
      </w:r>
    </w:p>
    <w:p w14:paraId="572B4651" w14:textId="77777777" w:rsidR="00427087" w:rsidRDefault="00427087" w:rsidP="007209EB">
      <w:pPr>
        <w:spacing w:line="360" w:lineRule="auto"/>
        <w:ind w:firstLine="720"/>
        <w:jc w:val="both"/>
        <w:rPr>
          <w:rFonts w:ascii="Simplified Arabic" w:hAnsi="Simplified Arabic" w:cs="Simplified Arabic"/>
          <w:sz w:val="28"/>
          <w:szCs w:val="28"/>
          <w:rtl/>
          <w:lang w:bidi="ar-EG"/>
        </w:rPr>
      </w:pPr>
    </w:p>
    <w:p w14:paraId="49DBF949" w14:textId="77777777" w:rsidR="00427087" w:rsidRDefault="00427087" w:rsidP="007209EB">
      <w:pPr>
        <w:spacing w:line="360" w:lineRule="auto"/>
        <w:ind w:firstLine="720"/>
        <w:jc w:val="both"/>
        <w:rPr>
          <w:rFonts w:ascii="Simplified Arabic" w:hAnsi="Simplified Arabic" w:cs="Simplified Arabic"/>
          <w:sz w:val="28"/>
          <w:szCs w:val="28"/>
          <w:rtl/>
        </w:rPr>
      </w:pPr>
    </w:p>
    <w:p w14:paraId="6F4E9661" w14:textId="77777777" w:rsidR="00303E78" w:rsidRDefault="00303E78" w:rsidP="007209EB">
      <w:pPr>
        <w:spacing w:line="360" w:lineRule="auto"/>
        <w:ind w:firstLine="720"/>
        <w:jc w:val="both"/>
        <w:rPr>
          <w:rFonts w:ascii="Simplified Arabic" w:hAnsi="Simplified Arabic" w:cs="Simplified Arabic"/>
          <w:sz w:val="28"/>
          <w:szCs w:val="28"/>
          <w:rtl/>
        </w:rPr>
      </w:pPr>
    </w:p>
    <w:p w14:paraId="590C83AA" w14:textId="77777777" w:rsidR="00303E78" w:rsidRPr="00427087" w:rsidRDefault="00303E78" w:rsidP="007209EB">
      <w:pPr>
        <w:spacing w:line="360" w:lineRule="auto"/>
        <w:ind w:firstLine="720"/>
        <w:jc w:val="both"/>
        <w:rPr>
          <w:rFonts w:ascii="Simplified Arabic" w:hAnsi="Simplified Arabic" w:cs="Simplified Arabic"/>
          <w:sz w:val="28"/>
          <w:szCs w:val="28"/>
          <w:rtl/>
        </w:rPr>
      </w:pPr>
    </w:p>
    <w:p w14:paraId="4A3B56BA" w14:textId="1641AAD4" w:rsidR="00E56E6B" w:rsidRPr="00370AA2" w:rsidRDefault="001114D9" w:rsidP="001C53AD">
      <w:pPr>
        <w:spacing w:before="240" w:line="360" w:lineRule="auto"/>
        <w:jc w:val="both"/>
        <w:rPr>
          <w:rFonts w:ascii="Simplified Arabic" w:hAnsi="Simplified Arabic" w:cs="Simplified Arabic"/>
          <w:b/>
          <w:bCs/>
          <w:sz w:val="32"/>
          <w:szCs w:val="32"/>
          <w:u w:val="single"/>
          <w:rtl/>
        </w:rPr>
      </w:pPr>
      <w:r w:rsidRPr="00370AA2">
        <w:rPr>
          <w:rFonts w:ascii="Simplified Arabic" w:hAnsi="Simplified Arabic" w:cs="Simplified Arabic"/>
          <w:b/>
          <w:bCs/>
          <w:sz w:val="32"/>
          <w:szCs w:val="32"/>
          <w:u w:val="single"/>
          <w:rtl/>
        </w:rPr>
        <w:lastRenderedPageBreak/>
        <w:t xml:space="preserve">2-1-2 </w:t>
      </w:r>
      <w:r w:rsidR="00E56E6B" w:rsidRPr="00370AA2">
        <w:rPr>
          <w:rFonts w:ascii="Simplified Arabic" w:hAnsi="Simplified Arabic" w:cs="Simplified Arabic"/>
          <w:b/>
          <w:bCs/>
          <w:sz w:val="32"/>
          <w:szCs w:val="32"/>
          <w:u w:val="single"/>
          <w:rtl/>
        </w:rPr>
        <w:t>الدراسات الأجنبية:</w:t>
      </w:r>
    </w:p>
    <w:p w14:paraId="4315D644" w14:textId="77777777" w:rsidR="00DA1E70" w:rsidRPr="001C53AD" w:rsidRDefault="00E56E6B" w:rsidP="007209EB">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ساهمت الدراسات الاكاديمية الانجليزية في تحليل الرضا الوظيفي ودور القيادة في التأثير عليه ومن هذه الدراسات</w:t>
      </w:r>
      <w:r w:rsidR="00DA1E70" w:rsidRPr="001C53AD">
        <w:rPr>
          <w:rFonts w:ascii="Simplified Arabic" w:hAnsi="Simplified Arabic" w:cs="Simplified Arabic"/>
          <w:sz w:val="28"/>
          <w:szCs w:val="28"/>
          <w:rtl/>
          <w:lang w:bidi="ar-EG"/>
        </w:rPr>
        <w:t xml:space="preserve"> ما يلي:</w:t>
      </w:r>
      <w:r w:rsidRPr="001C53AD">
        <w:rPr>
          <w:rFonts w:ascii="Simplified Arabic" w:hAnsi="Simplified Arabic" w:cs="Simplified Arabic"/>
          <w:sz w:val="28"/>
          <w:szCs w:val="28"/>
          <w:rtl/>
          <w:lang w:bidi="ar-EG"/>
        </w:rPr>
        <w:t xml:space="preserve"> </w:t>
      </w:r>
    </w:p>
    <w:p w14:paraId="4566C955" w14:textId="4BD03502" w:rsidR="00E56E6B" w:rsidRPr="001C53AD" w:rsidRDefault="00E56E6B" w:rsidP="007209EB">
      <w:pPr>
        <w:spacing w:before="240" w:line="360" w:lineRule="auto"/>
        <w:ind w:firstLine="720"/>
        <w:jc w:val="both"/>
        <w:rPr>
          <w:rFonts w:ascii="Simplified Arabic" w:hAnsi="Simplified Arabic" w:cs="Simplified Arabic"/>
          <w:sz w:val="28"/>
          <w:szCs w:val="28"/>
          <w:rtl/>
          <w:lang w:bidi="ar-EG"/>
        </w:rPr>
      </w:pPr>
      <w:r w:rsidRPr="00303E78">
        <w:rPr>
          <w:rFonts w:ascii="Simplified Arabic" w:hAnsi="Simplified Arabic" w:cs="Simplified Arabic"/>
          <w:b/>
          <w:bCs/>
          <w:sz w:val="28"/>
          <w:szCs w:val="28"/>
          <w:rtl/>
          <w:lang w:bidi="ar-EG"/>
        </w:rPr>
        <w:t>دراسة (</w:t>
      </w:r>
      <w:r w:rsidRPr="00303E78">
        <w:rPr>
          <w:rFonts w:ascii="Simplified Arabic" w:hAnsi="Simplified Arabic" w:cs="Simplified Arabic"/>
          <w:b/>
          <w:bCs/>
          <w:sz w:val="28"/>
          <w:szCs w:val="28"/>
          <w:lang w:bidi="ar-EG"/>
        </w:rPr>
        <w:t>Attia et al, 2023</w:t>
      </w:r>
      <w:r w:rsidRPr="00303E78">
        <w:rPr>
          <w:rFonts w:ascii="Simplified Arabic" w:hAnsi="Simplified Arabic" w:cs="Simplified Arabic"/>
          <w:b/>
          <w:bCs/>
          <w:sz w:val="28"/>
          <w:szCs w:val="28"/>
          <w:rtl/>
          <w:lang w:bidi="ar-EG"/>
        </w:rPr>
        <w:t>)</w:t>
      </w:r>
      <w:r w:rsidR="00303E78">
        <w:rPr>
          <w:rFonts w:ascii="Simplified Arabic" w:hAnsi="Simplified Arabic" w:cs="Simplified Arabic" w:hint="cs"/>
          <w:sz w:val="28"/>
          <w:szCs w:val="28"/>
          <w:rtl/>
          <w:lang w:bidi="ar-EG"/>
        </w:rPr>
        <w:t xml:space="preserve"> :</w:t>
      </w:r>
      <w:r w:rsidRPr="001C53AD">
        <w:rPr>
          <w:rFonts w:ascii="Simplified Arabic" w:hAnsi="Simplified Arabic" w:cs="Simplified Arabic"/>
          <w:sz w:val="28"/>
          <w:szCs w:val="28"/>
          <w:rtl/>
          <w:lang w:bidi="ar-EG"/>
        </w:rPr>
        <w:t xml:space="preserve"> التي هدفت إلى البحث في تأثير أسلوب القيادة على رضا الموظفين عن وظائفهم، وقد تمثل مجتمع الدراسة في موظفي قطاع الاتصالات وتكنولوجيا المعلومات في مصر. ومن خلال أخذ العينات الملائمة غير الاحتمالية، تم جمع وتحليل 388 استبيان و10 مقابلات بدقة. وقد تم اختيار التحليل الموضوعي لتحليل البيانات النوعية؛ وتم استخدام الحزمة الإحصائية للعلوم الاجتماعية (</w:t>
      </w:r>
      <w:r w:rsidRPr="001C53AD">
        <w:rPr>
          <w:rFonts w:ascii="Simplified Arabic" w:hAnsi="Simplified Arabic" w:cs="Simplified Arabic"/>
          <w:sz w:val="28"/>
          <w:szCs w:val="28"/>
          <w:lang w:bidi="ar-EG"/>
        </w:rPr>
        <w:t>SPSS</w:t>
      </w:r>
      <w:r w:rsidRPr="001C53AD">
        <w:rPr>
          <w:rFonts w:ascii="Simplified Arabic" w:hAnsi="Simplified Arabic" w:cs="Simplified Arabic"/>
          <w:sz w:val="28"/>
          <w:szCs w:val="28"/>
          <w:rtl/>
          <w:lang w:bidi="ar-EG"/>
        </w:rPr>
        <w:t xml:space="preserve">) الإصدار (26) من </w:t>
      </w:r>
      <w:r w:rsidRPr="001C53AD">
        <w:rPr>
          <w:rFonts w:ascii="Simplified Arabic" w:hAnsi="Simplified Arabic" w:cs="Simplified Arabic"/>
          <w:sz w:val="28"/>
          <w:szCs w:val="28"/>
          <w:lang w:bidi="ar-EG"/>
        </w:rPr>
        <w:t>IBM</w:t>
      </w:r>
      <w:r w:rsidRPr="001C53AD">
        <w:rPr>
          <w:rFonts w:ascii="Simplified Arabic" w:hAnsi="Simplified Arabic" w:cs="Simplified Arabic"/>
          <w:sz w:val="28"/>
          <w:szCs w:val="28"/>
          <w:rtl/>
          <w:lang w:bidi="ar-EG"/>
        </w:rPr>
        <w:t xml:space="preserve"> لتحليل البيانات الكمية، وقد أكدت نتائج الدراسة على أن أنماط القيادة التحويلية والمعاملاتية تؤثر بشكل كبير على رضا الموظفين عن وظائفهم بطريقة إيجابية. وتقتصر الدراسة على فحص نمطين للقيادة، وإهمال الأنماط الأخرى التي يمكن أن تؤثر على مستويات رضا الموظفين عن وظائفهم، وتقتصر هذه الدراسة على تقييم موظفي قطاع الاتصالات وتكنولوجيا المعلومات، وإهمال الموظفين في مجالات مختلفة، وتتزايد أهمية هذه الدراسة في أنها تساهم في توفير نموذج إرشادي للإدارة العليا يوضح أسلوب القيادة المهمة التي تؤثر على رضا الموظفين عن وظائفهم. </w:t>
      </w:r>
    </w:p>
    <w:p w14:paraId="2898E821" w14:textId="5E85B9BF" w:rsidR="00DA1E70" w:rsidRPr="00303E78" w:rsidRDefault="00DA1E70" w:rsidP="00303E78">
      <w:pPr>
        <w:spacing w:before="240" w:line="360" w:lineRule="auto"/>
        <w:jc w:val="both"/>
        <w:rPr>
          <w:rFonts w:ascii="Simplified Arabic" w:hAnsi="Simplified Arabic" w:cs="Simplified Arabic"/>
          <w:b/>
          <w:bCs/>
          <w:sz w:val="28"/>
          <w:szCs w:val="28"/>
        </w:rPr>
      </w:pPr>
      <w:r w:rsidRPr="00303E78">
        <w:rPr>
          <w:rFonts w:ascii="Simplified Arabic" w:hAnsi="Simplified Arabic" w:cs="Simplified Arabic"/>
          <w:b/>
          <w:bCs/>
          <w:sz w:val="28"/>
          <w:szCs w:val="28"/>
          <w:rtl/>
        </w:rPr>
        <w:t>دراسة (</w:t>
      </w:r>
      <w:r w:rsidRPr="00303E78">
        <w:rPr>
          <w:rFonts w:ascii="Simplified Arabic" w:hAnsi="Simplified Arabic" w:cs="Simplified Arabic"/>
          <w:b/>
          <w:bCs/>
          <w:sz w:val="28"/>
          <w:szCs w:val="28"/>
          <w:lang w:bidi="ar-EG"/>
        </w:rPr>
        <w:t>Sinky, 2024</w:t>
      </w:r>
      <w:r w:rsidRPr="00303E78">
        <w:rPr>
          <w:rFonts w:ascii="Simplified Arabic" w:hAnsi="Simplified Arabic" w:cs="Simplified Arabic"/>
          <w:b/>
          <w:bCs/>
          <w:sz w:val="28"/>
          <w:szCs w:val="28"/>
          <w:rtl/>
        </w:rPr>
        <w:t xml:space="preserve">) </w:t>
      </w:r>
      <w:r w:rsidR="00303E78">
        <w:rPr>
          <w:rFonts w:ascii="Simplified Arabic" w:hAnsi="Simplified Arabic" w:cs="Simplified Arabic" w:hint="cs"/>
          <w:b/>
          <w:bCs/>
          <w:sz w:val="28"/>
          <w:szCs w:val="28"/>
          <w:rtl/>
        </w:rPr>
        <w:t xml:space="preserve">: </w:t>
      </w:r>
      <w:r w:rsidRPr="001C53AD">
        <w:rPr>
          <w:rFonts w:ascii="Simplified Arabic" w:hAnsi="Simplified Arabic" w:cs="Simplified Arabic"/>
          <w:sz w:val="28"/>
          <w:szCs w:val="28"/>
          <w:rtl/>
        </w:rPr>
        <w:t xml:space="preserve">تمثل عنوان الدراسة في </w:t>
      </w:r>
      <w:r w:rsidRPr="001C53AD">
        <w:rPr>
          <w:rFonts w:ascii="Simplified Arabic" w:hAnsi="Simplified Arabic" w:cs="Simplified Arabic"/>
          <w:sz w:val="28"/>
          <w:szCs w:val="28"/>
          <w:rtl/>
          <w:lang w:bidi="ar-EG"/>
        </w:rPr>
        <w:t>آ</w:t>
      </w:r>
      <w:r w:rsidRPr="001C53AD">
        <w:rPr>
          <w:rFonts w:ascii="Simplified Arabic" w:hAnsi="Simplified Arabic" w:cs="Simplified Arabic"/>
          <w:sz w:val="28"/>
          <w:szCs w:val="28"/>
          <w:rtl/>
        </w:rPr>
        <w:t xml:space="preserve">ثار ضغوط العمل على مستويات الأداء للعاملين في القطاع الصحي في جنوب افريقيا فقد تمثل الهدف الأساسي لهذه الدراسة في تحليل ومعرفة مجموعة الاثار التي تترتب على ضغوط العمل في تأثيرها على مستويات أداء الوظيفة، ومن أجل تحقيق هذا الهدف تم الاعتماد على المنهج الكمي للوصول إلى البيانات المطلوب تحليلها، والتي تؤكد على مستويات النتائج التي تم التوصل إليها وذلك بالتطبيق على مؤسسات صحية تتمثل بشكل خاص في مستشفى نيلسون ومستشفى راند في جنوب افريقيا، وقد تم التطبيق على عينة مكونة من 250 مفردة لجمع البيانات المطلوبة </w:t>
      </w:r>
      <w:r w:rsidRPr="001C53AD">
        <w:rPr>
          <w:rFonts w:ascii="Simplified Arabic" w:hAnsi="Simplified Arabic" w:cs="Simplified Arabic"/>
          <w:sz w:val="28"/>
          <w:szCs w:val="28"/>
          <w:rtl/>
        </w:rPr>
        <w:lastRenderedPageBreak/>
        <w:t>وبالاعتماد على أسلوب الانحدار البسيط والاحصاءات الوصفية التي تم استخدامها تم التوصل إلى مجموعة من النتائج التي أكدت على أن مستويات الضغوط الخاصة بالعاملين في القطاع الصحي في جنوب افريقيا مستوى متوسط، كما أكدت نتائج الدراسة أيضاً على ان التكنولوجيا المتطوره الجديدة وأعباء العمل والصراع جميعها أسباب تساهم في ضغوط العمل المتزايدة وفي النهاية أكدت نتائج الدراسة على ان هناك علاقة معنوية سلبية تؤثر بها ضغوط العمل على مستويات الأداء الخاصة بالعاملين وذلك سواء على مستوى العاملين او على مستوى المدراء، وبالتالي فإن نتائج الدراسة تؤكد على معنوية التأثير السلبي لضغوط العمل على مستويات الأداء؛ ولذلك قدمت الدراسة مجموعة من التوصيات التي تمثل أهمها في ضرورة مواجهة ضغوط العمل وتحسين مستويات الأداء الخاصة بالعاملين وتقليل التوتر والضغط على العاملين وتوفير أفضل بيئة عمل ممكنة تشجع وتحفز العاملين على بذل الكثير من الجهود وتحسين مستويات الأداء والانتاجية بالإضافة أيضاً إلى أهمية توفير المرونة الكافية التي تزيد من الروح المعنوية للعاملين في القطاع الصحي الذي يحتاج إلى المرونة الكافية للتعامل مع المهام الصعبة والخطرة التي ترتبط ارتباط مباشر بحياة</w:t>
      </w:r>
      <w:r w:rsidR="002152FC" w:rsidRPr="001C53AD">
        <w:rPr>
          <w:rFonts w:ascii="Simplified Arabic" w:hAnsi="Simplified Arabic" w:cs="Simplified Arabic"/>
          <w:sz w:val="28"/>
          <w:szCs w:val="28"/>
          <w:rtl/>
        </w:rPr>
        <w:t xml:space="preserve"> الافراد.</w:t>
      </w:r>
    </w:p>
    <w:p w14:paraId="70213D6D" w14:textId="5057AEC0" w:rsidR="00DA1E70" w:rsidRPr="00303E78" w:rsidRDefault="00DA1E70" w:rsidP="00303E78">
      <w:pPr>
        <w:spacing w:before="240" w:line="360" w:lineRule="auto"/>
        <w:jc w:val="both"/>
        <w:rPr>
          <w:rFonts w:ascii="Simplified Arabic" w:hAnsi="Simplified Arabic" w:cs="Simplified Arabic"/>
          <w:b/>
          <w:bCs/>
          <w:sz w:val="28"/>
          <w:szCs w:val="28"/>
          <w:lang w:bidi="ar-EG"/>
        </w:rPr>
      </w:pPr>
      <w:r w:rsidRPr="00303E78">
        <w:rPr>
          <w:rFonts w:ascii="Simplified Arabic" w:hAnsi="Simplified Arabic" w:cs="Simplified Arabic"/>
          <w:b/>
          <w:bCs/>
          <w:sz w:val="28"/>
          <w:szCs w:val="28"/>
          <w:rtl/>
        </w:rPr>
        <w:t>دراسة  (</w:t>
      </w:r>
      <w:r w:rsidRPr="00303E78">
        <w:rPr>
          <w:rFonts w:ascii="Simplified Arabic" w:hAnsi="Simplified Arabic" w:cs="Simplified Arabic"/>
          <w:b/>
          <w:bCs/>
          <w:sz w:val="28"/>
          <w:szCs w:val="28"/>
          <w:lang w:bidi="ar-EG"/>
        </w:rPr>
        <w:t>Worku, 2021</w:t>
      </w:r>
      <w:r w:rsidRPr="00303E78">
        <w:rPr>
          <w:rFonts w:ascii="Simplified Arabic" w:hAnsi="Simplified Arabic" w:cs="Simplified Arabic"/>
          <w:b/>
          <w:bCs/>
          <w:sz w:val="28"/>
          <w:szCs w:val="28"/>
          <w:rtl/>
        </w:rPr>
        <w:t>)</w:t>
      </w:r>
      <w:r w:rsidR="00303E78">
        <w:rPr>
          <w:rFonts w:ascii="Simplified Arabic" w:hAnsi="Simplified Arabic" w:cs="Simplified Arabic" w:hint="cs"/>
          <w:b/>
          <w:bCs/>
          <w:sz w:val="28"/>
          <w:szCs w:val="28"/>
          <w:rtl/>
          <w:lang w:bidi="ar-EG"/>
        </w:rPr>
        <w:t xml:space="preserve"> : </w:t>
      </w:r>
      <w:r w:rsidRPr="001C53AD">
        <w:rPr>
          <w:rFonts w:ascii="Simplified Arabic" w:hAnsi="Simplified Arabic" w:cs="Simplified Arabic"/>
          <w:sz w:val="28"/>
          <w:szCs w:val="28"/>
          <w:rtl/>
        </w:rPr>
        <w:t>جاء عنوان الدراسة في تأثير ضغوط العمل على مستويات الأداء للعاملين في سلط</w:t>
      </w:r>
      <w:r w:rsidRPr="001C53AD">
        <w:rPr>
          <w:rFonts w:ascii="Simplified Arabic" w:hAnsi="Simplified Arabic" w:cs="Simplified Arabic"/>
          <w:sz w:val="28"/>
          <w:szCs w:val="28"/>
          <w:rtl/>
          <w:lang w:bidi="ar-EG"/>
        </w:rPr>
        <w:t>ة</w:t>
      </w:r>
      <w:r w:rsidRPr="001C53AD">
        <w:rPr>
          <w:rFonts w:ascii="Simplified Arabic" w:hAnsi="Simplified Arabic" w:cs="Simplified Arabic"/>
          <w:sz w:val="28"/>
          <w:szCs w:val="28"/>
          <w:rtl/>
        </w:rPr>
        <w:t xml:space="preserve"> الجمارك في الاقتصاديات الصاعدة، وقد تمثل الهدف الرئيسي لهذه الدراسة في معرفة كيفية تأثير الضغوط الخاصة بالعاملين على مستويات الأداء الخاصة بهم ومن أجل تحقيق هذا الهدف تم التطبيق على هيئه الجمارك في اثيوبيا وبالتحديد في جنوب غرب اثيوبيا، وقد تم الاعتماد في هذه الدراسة على بيانات مقطعية يتم من خلالها جمع البيانات المختلفة اللازمة للوصول إلى النتائج وقد تم اختيار 390 موظف من العاملين في هذه الهيئه تم الحصول على عينة كاملة استوفت جميع المعايير مكونة من 350 عامل، وقد تم الاعتماد على مجموعة من الادوات والاساليب لتحليل البيانات المجمعة التي أفادت بوجود نتائج محددة تؤكد على وجود تأثير سلبي معنوي لمستويات ضغوط العمل المتزايدة في الهيئة عند </w:t>
      </w:r>
      <w:r w:rsidRPr="001C53AD">
        <w:rPr>
          <w:rFonts w:ascii="Simplified Arabic" w:hAnsi="Simplified Arabic" w:cs="Simplified Arabic"/>
          <w:sz w:val="28"/>
          <w:szCs w:val="28"/>
          <w:rtl/>
        </w:rPr>
        <w:lastRenderedPageBreak/>
        <w:t>العاملين على مستويات الأداء الخاصة بهم، ويرجع ذلك إلى أن ضغوط العمل تؤثر على كافه جوانب العمل وتحسين مستويات الأداء والانتاجية مثل التحفيز والروح المعنوية والتوجه نحو الابتكار وغيرها من الامور التي لا يمكن أن تتحقق في ظل وجود ضغوط عمل متزايدة، حيث لا يمكن للعامل أن يواجه كل هذه الضغوط وفي نفس الوقت يعمل على تحقيق التأثيرات الايجابية المختلفة على مستويات الانتاجية والأداء والابتكار والابداع فالامر يتطلب بالضرورة وجود مستويات منخفضة</w:t>
      </w:r>
      <w:r w:rsidR="002152FC" w:rsidRPr="001C53AD">
        <w:rPr>
          <w:rFonts w:ascii="Simplified Arabic" w:hAnsi="Simplified Arabic" w:cs="Simplified Arabic"/>
          <w:sz w:val="28"/>
          <w:szCs w:val="28"/>
          <w:rtl/>
        </w:rPr>
        <w:t xml:space="preserve"> من ضغوط العمل.</w:t>
      </w:r>
    </w:p>
    <w:p w14:paraId="54A07CD6" w14:textId="181FFB10" w:rsidR="00DA1E70" w:rsidRPr="00303E78" w:rsidRDefault="00DA1E70" w:rsidP="00303E78">
      <w:pPr>
        <w:spacing w:before="240" w:line="360" w:lineRule="auto"/>
        <w:jc w:val="both"/>
        <w:rPr>
          <w:rFonts w:ascii="Simplified Arabic" w:hAnsi="Simplified Arabic" w:cs="Simplified Arabic"/>
          <w:b/>
          <w:bCs/>
          <w:sz w:val="28"/>
          <w:szCs w:val="28"/>
          <w:rtl/>
        </w:rPr>
      </w:pPr>
      <w:r w:rsidRPr="00303E78">
        <w:rPr>
          <w:rFonts w:ascii="Simplified Arabic" w:hAnsi="Simplified Arabic" w:cs="Simplified Arabic"/>
          <w:b/>
          <w:bCs/>
          <w:sz w:val="28"/>
          <w:szCs w:val="28"/>
          <w:rtl/>
        </w:rPr>
        <w:t>دراسة (</w:t>
      </w:r>
      <w:r w:rsidRPr="00303E78">
        <w:rPr>
          <w:rFonts w:ascii="Simplified Arabic" w:hAnsi="Simplified Arabic" w:cs="Simplified Arabic"/>
          <w:b/>
          <w:bCs/>
          <w:sz w:val="28"/>
          <w:szCs w:val="28"/>
          <w:lang w:bidi="ar-EG"/>
        </w:rPr>
        <w:t>Zanabazar et al, 2022</w:t>
      </w:r>
      <w:r w:rsidRPr="00303E78">
        <w:rPr>
          <w:rFonts w:ascii="Simplified Arabic" w:hAnsi="Simplified Arabic" w:cs="Simplified Arabic"/>
          <w:b/>
          <w:bCs/>
          <w:sz w:val="28"/>
          <w:szCs w:val="28"/>
          <w:rtl/>
        </w:rPr>
        <w:t>)</w:t>
      </w:r>
      <w:r w:rsidR="00303E78">
        <w:rPr>
          <w:rFonts w:ascii="Simplified Arabic" w:hAnsi="Simplified Arabic" w:cs="Simplified Arabic" w:hint="cs"/>
          <w:b/>
          <w:bCs/>
          <w:sz w:val="28"/>
          <w:szCs w:val="28"/>
          <w:rtl/>
        </w:rPr>
        <w:t xml:space="preserve">: </w:t>
      </w:r>
      <w:r w:rsidRPr="001C53AD">
        <w:rPr>
          <w:rFonts w:ascii="Simplified Arabic" w:hAnsi="Simplified Arabic" w:cs="Simplified Arabic"/>
          <w:sz w:val="28"/>
          <w:szCs w:val="28"/>
          <w:rtl/>
        </w:rPr>
        <w:t>تمثل العنوان الرئيس</w:t>
      </w:r>
      <w:r w:rsidRPr="001C53AD">
        <w:rPr>
          <w:rFonts w:ascii="Simplified Arabic" w:hAnsi="Simplified Arabic" w:cs="Simplified Arabic"/>
          <w:sz w:val="28"/>
          <w:szCs w:val="28"/>
          <w:rtl/>
          <w:lang w:bidi="ar-EG"/>
        </w:rPr>
        <w:t>ي</w:t>
      </w:r>
      <w:r w:rsidRPr="001C53AD">
        <w:rPr>
          <w:rFonts w:ascii="Simplified Arabic" w:hAnsi="Simplified Arabic" w:cs="Simplified Arabic"/>
          <w:sz w:val="28"/>
          <w:szCs w:val="28"/>
          <w:rtl/>
        </w:rPr>
        <w:t xml:space="preserve"> لهذه الدراسة في تأثير الضغوط المرتبط</w:t>
      </w:r>
      <w:r w:rsidRPr="001C53AD">
        <w:rPr>
          <w:rFonts w:ascii="Simplified Arabic" w:hAnsi="Simplified Arabic" w:cs="Simplified Arabic"/>
          <w:sz w:val="28"/>
          <w:szCs w:val="28"/>
          <w:rtl/>
          <w:lang w:bidi="ar-EG"/>
        </w:rPr>
        <w:t>ة</w:t>
      </w:r>
      <w:r w:rsidRPr="001C53AD">
        <w:rPr>
          <w:rFonts w:ascii="Simplified Arabic" w:hAnsi="Simplified Arabic" w:cs="Simplified Arabic"/>
          <w:sz w:val="28"/>
          <w:szCs w:val="28"/>
          <w:rtl/>
        </w:rPr>
        <w:t xml:space="preserve"> بالعمل على الرضا الوظيفي ومستويات الثقة التنظيمية وذلك في فتره وباء كوفيد 19 وذلك نتيجه التأثيرات السلبية الخطيرة التي صاحبت كورونا في هذه الفتره ومن اجل تحقيق هذا الهدف تم الاعتماد على البيانات المرتبطة بقطاع السياحة والضيافه على اعتبار انه اكثر القطاعات التي تأثرت بالاثار السلبية الناتجه عن جائحه كورونا ومن اجل تحقيق هذا الهدف قامت الدراسة بالاعتماد على عينة مكونة من 99 وكاله سفر تقدم العديد من الانشطة وتحقق نسبة مرتفعة من ايرادات القطاع السياحي والتي تأثرت تأثر سلبي خطير وصل إلى انخفاض اعداد العاملين في هذه الفتره بنسبة 56% ولذلك حاولت هذه الدراسة تحليل مدى تأثير ضغوط العمل المتزايدة على مستويات الرضا الوظيفي للعاملين، بالإضافة أيضاً إلى التأثير على مستوى تحقيق التنظيمية بالتطبيق على هذا القطع السياحي المهم في ظل تلك الفترة الصعبة من اثار جائحة كورونا، وقد تم الاعتماد على عينة من العاملين وصلت إلى 275 عامل في وكالات السفر المختلفة، وقد تم الاعتماد على مجموعة من الفرضيات التي تربط ما بين ضغوط العمل المتزايدة، وما بين مستويات الرضا الوظيفي للعاملين وقد أكدت النتائج التي تم التوصل إليها من خلال تحليل البيانات التي تم الحصول عليها من العينة على أن هناك تأثير سلبي معنوي للضغوط المرتبطة بعنصر العمل على مستويات الرضا الوظيفي المتحققة، وأيضاً أكدت نتائج الدراسة على وجود تأثير سلبي معنوي لضغوط العمل المتزايده على مستويات الثقه التنظيمية السائده في وكالات السفر التي تم التطبيق عليها، وبالتالي تأكدت العلاقة العكسية </w:t>
      </w:r>
      <w:r w:rsidRPr="001C53AD">
        <w:rPr>
          <w:rFonts w:ascii="Simplified Arabic" w:hAnsi="Simplified Arabic" w:cs="Simplified Arabic"/>
          <w:sz w:val="28"/>
          <w:szCs w:val="28"/>
          <w:rtl/>
        </w:rPr>
        <w:lastRenderedPageBreak/>
        <w:t>ما بين ضغوط العمل المتزايدة وما بين مستويات الأداء الخاصة بالعاملين ولذلك أوصت الدراسة بأهمية تدريب وتطوير العاملين وتحسين مستويات الابداع والابتكار لديهم في الاوقات الصعبه مثل جائحه كورونا، بالإضافة أيضاً إلى أهمية تخفيف ضغوط العمل بشكل ابتكاري ابداعي يؤدي إلى تحسين مستويات الأداء الخاصة بالعاملين باستمرا</w:t>
      </w:r>
      <w:r w:rsidR="002152FC" w:rsidRPr="001C53AD">
        <w:rPr>
          <w:rFonts w:ascii="Simplified Arabic" w:hAnsi="Simplified Arabic" w:cs="Simplified Arabic"/>
          <w:sz w:val="28"/>
          <w:szCs w:val="28"/>
          <w:rtl/>
        </w:rPr>
        <w:t>ر.</w:t>
      </w:r>
    </w:p>
    <w:p w14:paraId="1346ABC1" w14:textId="77777777" w:rsidR="00E56E6B" w:rsidRPr="001C53AD" w:rsidRDefault="00E56E6B" w:rsidP="007209EB">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ساهمت أيضا دراسة (</w:t>
      </w:r>
      <w:r w:rsidRPr="001C53AD">
        <w:rPr>
          <w:rFonts w:ascii="Simplified Arabic" w:hAnsi="Simplified Arabic" w:cs="Simplified Arabic"/>
          <w:sz w:val="28"/>
          <w:szCs w:val="28"/>
        </w:rPr>
        <w:t>Kuncorowati et al, 2022</w:t>
      </w:r>
      <w:r w:rsidRPr="001C53AD">
        <w:rPr>
          <w:rFonts w:ascii="Simplified Arabic" w:hAnsi="Simplified Arabic" w:cs="Simplified Arabic"/>
          <w:sz w:val="28"/>
          <w:szCs w:val="28"/>
          <w:rtl/>
          <w:lang w:bidi="ar-EG"/>
        </w:rPr>
        <w:t>)  في تحليل العلاقة بين الرضا الوظيفي ودور في تحسن الأداء، توجد علاقة جوهرية ومعنوية بين الرضا الوظيفي ومستوى الأداء الخاص بالعاملين في المنظمات؛ وذلك بما يؤكد على الأهمية الجوهرية التي يحتلها الرضا الوظيفي في التأثير الإيجابي على المنظمة ككل، ويرجع ذلك إلى أن الرضا الوظيفي يهتم بتحقيق الاتجاهات والمشاعر الإيجابية من العاملين نحو بيئة العمل والوظيفة في المنظمة؛ ومن ثم فكلما تمكنت المنظمة من تحقيق الرضا الوظيفي والوصول إلى تلك المشاعر والاتجاهات والتوجهات الإيجابية للعاملين فإن ذلك يعني قيام العاملين ببذل قصارى جهدهم في العمل لتحقيق نتائج أفضل؛ ومن ثم تحسين مستويات الإنتاجية ومستويات الأداء الخاص بالعاملين نتيجة هذا المستوى المرتفع من الرضا الوظيفي؛ وذلك على العكس تماماً من المنظمات التي لا يتوافر لدى العاملين فيها مستوى رضا وظيفي أعلى، حيث أن عدم توافر الرضا الوظيفي سيؤثر سلبياً على مستويات الأداء نتيجة عدم وجود الدافع والحافز لدى العاملين على تحسين مستويات الأداء والإنتاجية الخاصة بالعاملين.</w:t>
      </w:r>
    </w:p>
    <w:p w14:paraId="1937D7D8" w14:textId="77777777" w:rsidR="00E56E6B" w:rsidRPr="001C53AD" w:rsidRDefault="00E56E6B" w:rsidP="007209EB">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 xml:space="preserve">ركزت </w:t>
      </w:r>
      <w:r w:rsidRPr="00303E78">
        <w:rPr>
          <w:rFonts w:ascii="Simplified Arabic" w:hAnsi="Simplified Arabic" w:cs="Simplified Arabic"/>
          <w:b/>
          <w:bCs/>
          <w:sz w:val="28"/>
          <w:szCs w:val="28"/>
          <w:rtl/>
          <w:lang w:bidi="ar-EG"/>
        </w:rPr>
        <w:t>دراسة (</w:t>
      </w:r>
      <w:r w:rsidRPr="00303E78">
        <w:rPr>
          <w:rFonts w:ascii="Simplified Arabic" w:hAnsi="Simplified Arabic" w:cs="Simplified Arabic"/>
          <w:b/>
          <w:bCs/>
          <w:sz w:val="28"/>
          <w:szCs w:val="28"/>
          <w:lang w:bidi="ar-EG"/>
        </w:rPr>
        <w:t>Rodrigo et al, 2022</w:t>
      </w:r>
      <w:r w:rsidRPr="00303E78">
        <w:rPr>
          <w:rFonts w:ascii="Simplified Arabic" w:hAnsi="Simplified Arabic" w:cs="Simplified Arabic"/>
          <w:b/>
          <w:bCs/>
          <w:sz w:val="28"/>
          <w:szCs w:val="28"/>
          <w:rtl/>
          <w:lang w:bidi="ar-EG"/>
        </w:rPr>
        <w:t>)</w:t>
      </w:r>
      <w:r w:rsidRPr="001C53AD">
        <w:rPr>
          <w:rFonts w:ascii="Simplified Arabic" w:hAnsi="Simplified Arabic" w:cs="Simplified Arabic"/>
          <w:sz w:val="28"/>
          <w:szCs w:val="28"/>
          <w:rtl/>
          <w:lang w:bidi="ar-EG"/>
        </w:rPr>
        <w:t xml:space="preserve"> بصورة أكثر على محددات الرضا الوظيفي والتي أوضحت أن أهمها يتمثل في التعويضات ، حيث أن تعد مجموعة التعويضات المادية للعاملين في أداء وظائفهم من أهم العوامل التي تؤثر في تحقيق مستوى الرضا الوظيفي؛ ويرجع ذلك إلى أن الدافع الأساسي من وراء العمل والحصول على عوائد مالية مجزية تساهم في تحقيق مستوى معيشة أفضل للعاملين؛ وذلك </w:t>
      </w:r>
      <w:r w:rsidRPr="001C53AD">
        <w:rPr>
          <w:rFonts w:ascii="Simplified Arabic" w:hAnsi="Simplified Arabic" w:cs="Simplified Arabic"/>
          <w:sz w:val="28"/>
          <w:szCs w:val="28"/>
          <w:rtl/>
          <w:lang w:bidi="ar-EG"/>
        </w:rPr>
        <w:lastRenderedPageBreak/>
        <w:t>لأن هذه التعويضات المادية هي الأساس في قبول للعاملين لبذل المزيد من الجهد والوقت للحصول على عوائد مادية أكبر ولذلك فإن نظرة العاملين إلى عدالة وتوازن وواقعية التعويضات المادية في المنظمة يساهم في تحقيق مستويات رضا وظيفي أعلى، وظروف العمل، حيث أنه مما لا شك فيه أن العاملين هم في واقع الأمر أفراد يتأثرون بكافة ظروف العمل داخل المنظمة سواء كانت ظروف عمل مادية من حيث الإضاءة والتهوية والنظافة وغيرها أو من حيث ظروف عمل تتعلق بعلاقات العاملين وبعضهم البعض ومدى وجود صراعات أو نزاعات داخل بيئة العمل وأسلوب القيادة في بيئة العمل وغيرها من الأمور الأخرى التي تؤثر في العامل بشكل إيجابي أو بشكل سلبي على حسب ما إذا كانت بيئة العمل محفزة ومشجعة أم بيئة عمل سيئة ومنفرة.</w:t>
      </w:r>
    </w:p>
    <w:p w14:paraId="1AA91197" w14:textId="7F78494E" w:rsidR="00E56E6B" w:rsidRPr="00370AA2" w:rsidRDefault="001114D9" w:rsidP="001C53AD">
      <w:pPr>
        <w:spacing w:before="240" w:line="360" w:lineRule="auto"/>
        <w:jc w:val="both"/>
        <w:rPr>
          <w:rFonts w:ascii="Simplified Arabic" w:hAnsi="Simplified Arabic" w:cs="Simplified Arabic"/>
          <w:b/>
          <w:bCs/>
          <w:color w:val="ED0000"/>
          <w:sz w:val="36"/>
          <w:szCs w:val="36"/>
          <w:u w:val="single"/>
          <w:rtl/>
        </w:rPr>
      </w:pPr>
      <w:r w:rsidRPr="00370AA2">
        <w:rPr>
          <w:rFonts w:ascii="Simplified Arabic" w:hAnsi="Simplified Arabic" w:cs="Simplified Arabic"/>
          <w:b/>
          <w:bCs/>
          <w:color w:val="ED0000"/>
          <w:sz w:val="36"/>
          <w:szCs w:val="36"/>
          <w:u w:val="single"/>
          <w:rtl/>
        </w:rPr>
        <w:t>2-</w:t>
      </w:r>
      <w:r w:rsidR="00F551DF" w:rsidRPr="00370AA2">
        <w:rPr>
          <w:rFonts w:ascii="Simplified Arabic" w:hAnsi="Simplified Arabic" w:cs="Simplified Arabic"/>
          <w:b/>
          <w:bCs/>
          <w:color w:val="ED0000"/>
          <w:sz w:val="36"/>
          <w:szCs w:val="36"/>
          <w:u w:val="single"/>
          <w:rtl/>
        </w:rPr>
        <w:t xml:space="preserve">1-3 </w:t>
      </w:r>
      <w:r w:rsidR="00E56E6B" w:rsidRPr="00370AA2">
        <w:rPr>
          <w:rFonts w:ascii="Simplified Arabic" w:hAnsi="Simplified Arabic" w:cs="Simplified Arabic"/>
          <w:b/>
          <w:bCs/>
          <w:color w:val="ED0000"/>
          <w:sz w:val="36"/>
          <w:szCs w:val="36"/>
          <w:u w:val="single"/>
          <w:rtl/>
        </w:rPr>
        <w:t>التعليق على الدراسات السابقة:</w:t>
      </w:r>
    </w:p>
    <w:p w14:paraId="631480E1" w14:textId="77777777" w:rsidR="00E56E6B" w:rsidRPr="001C53AD" w:rsidRDefault="00E56E6B" w:rsidP="007209EB">
      <w:pPr>
        <w:spacing w:before="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اتسمت الدراسات السابقة بالتنوع بين دراسات عربية وأخرى أجنبية وحاولت التركيز على هدف أساسي متمثل في كيفية التأثير للقيادة على الرضا الوظيفي ومجموعة الاثار المرتبطة بالرضا الوظيفي والقدرة على تحليل الاثار المختلفة المرتبطة بالقيادة وبالتالي فإن حجم التعدد والتنوع في الدراسات سيؤدي إلى تحليل أكثر شمولية في التطبيق على شركة المراعي عند تحليل تأثير القيادة على مستويات الرضا الوظيفي المتحققة في تلك الفترة وبالتالي فإن الاطلاع على  الدراسات السابقة يحدد طبيعة الاتجاهات المختلفة وحجم ونوعية التأثير لهذه الاتجاهات في القيادة على الرضا الوظيفي وبالتالي تحديد تخطيط أفضل لكيفية إجراء الدراسة الحالية بتطبيق على بيانات حديثة ومكان محدد يختلف بالضرورة عن طبيعة أماكن التطبيق الأخرى في الدراسات السابقة، وبالتالي فإن الدراسات السابقة بها أوجه تشابه واختلاف مع الدراسة الحالية.</w:t>
      </w:r>
    </w:p>
    <w:p w14:paraId="5677CBC4" w14:textId="670C8E3D" w:rsidR="00E56E6B" w:rsidRPr="000705F1" w:rsidRDefault="00F551DF" w:rsidP="000705F1">
      <w:pPr>
        <w:spacing w:line="240" w:lineRule="auto"/>
        <w:rPr>
          <w:rFonts w:ascii="Simplified Arabic" w:hAnsi="Simplified Arabic" w:cs="PT Bold Heading"/>
          <w:b/>
          <w:bCs/>
          <w:color w:val="000000" w:themeColor="text1"/>
          <w:sz w:val="36"/>
          <w:szCs w:val="36"/>
          <w:u w:val="single"/>
          <w:rtl/>
        </w:rPr>
      </w:pPr>
      <w:r w:rsidRPr="000705F1">
        <w:rPr>
          <w:rFonts w:ascii="Simplified Arabic" w:hAnsi="Simplified Arabic" w:cs="PT Bold Heading"/>
          <w:b/>
          <w:bCs/>
          <w:color w:val="000000" w:themeColor="text1"/>
          <w:sz w:val="36"/>
          <w:szCs w:val="36"/>
          <w:u w:val="single"/>
          <w:rtl/>
        </w:rPr>
        <w:lastRenderedPageBreak/>
        <w:t xml:space="preserve">2-2 </w:t>
      </w:r>
      <w:r w:rsidR="00E56E6B" w:rsidRPr="000705F1">
        <w:rPr>
          <w:rFonts w:ascii="Simplified Arabic" w:hAnsi="Simplified Arabic" w:cs="PT Bold Heading"/>
          <w:b/>
          <w:bCs/>
          <w:color w:val="000000" w:themeColor="text1"/>
          <w:sz w:val="36"/>
          <w:szCs w:val="36"/>
          <w:u w:val="single"/>
          <w:rtl/>
        </w:rPr>
        <w:t>الإطار النظري:</w:t>
      </w:r>
    </w:p>
    <w:p w14:paraId="1BC4CC5F" w14:textId="2EE44EB5" w:rsidR="00E56E6B" w:rsidRPr="00370AA2" w:rsidRDefault="00F551DF" w:rsidP="001C53AD">
      <w:pPr>
        <w:spacing w:before="240" w:line="360" w:lineRule="auto"/>
        <w:jc w:val="both"/>
        <w:rPr>
          <w:rFonts w:ascii="Simplified Arabic" w:hAnsi="Simplified Arabic" w:cs="Simplified Arabic"/>
          <w:b/>
          <w:bCs/>
          <w:color w:val="ED0000"/>
          <w:sz w:val="32"/>
          <w:szCs w:val="32"/>
          <w:u w:val="single"/>
          <w:rtl/>
          <w:lang w:bidi="ar-EG"/>
        </w:rPr>
      </w:pPr>
      <w:r w:rsidRPr="00370AA2">
        <w:rPr>
          <w:rFonts w:ascii="Simplified Arabic" w:hAnsi="Simplified Arabic" w:cs="Simplified Arabic"/>
          <w:b/>
          <w:bCs/>
          <w:color w:val="ED0000"/>
          <w:sz w:val="32"/>
          <w:szCs w:val="32"/>
          <w:u w:val="single"/>
          <w:rtl/>
          <w:lang w:bidi="ar-EG"/>
        </w:rPr>
        <w:t>2-2-1 الإطار النظري للقيادة</w:t>
      </w:r>
    </w:p>
    <w:p w14:paraId="07AC4AF3" w14:textId="70FD044E" w:rsidR="00F551DF" w:rsidRPr="00370AA2" w:rsidRDefault="00DE7708" w:rsidP="001C53AD">
      <w:pPr>
        <w:spacing w:before="240" w:line="360" w:lineRule="auto"/>
        <w:jc w:val="both"/>
        <w:rPr>
          <w:rFonts w:ascii="Simplified Arabic" w:hAnsi="Simplified Arabic" w:cs="Simplified Arabic"/>
          <w:b/>
          <w:bCs/>
          <w:color w:val="ED0000"/>
          <w:sz w:val="32"/>
          <w:szCs w:val="32"/>
          <w:u w:val="single"/>
          <w:rtl/>
          <w:lang w:bidi="ar-EG"/>
        </w:rPr>
      </w:pPr>
      <w:r w:rsidRPr="00370AA2">
        <w:rPr>
          <w:rFonts w:ascii="Simplified Arabic" w:hAnsi="Simplified Arabic" w:cs="Simplified Arabic"/>
          <w:b/>
          <w:bCs/>
          <w:color w:val="ED0000"/>
          <w:sz w:val="32"/>
          <w:szCs w:val="32"/>
          <w:u w:val="single"/>
          <w:rtl/>
          <w:lang w:bidi="ar-EG"/>
        </w:rPr>
        <w:t>-مفهوم القيادة:</w:t>
      </w:r>
    </w:p>
    <w:p w14:paraId="7C137382" w14:textId="5880DE65" w:rsidR="00DE7708" w:rsidRPr="001C53AD" w:rsidRDefault="00DE7708" w:rsidP="007209EB">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توجد تعريفات ومفاهيم متعددة للقيادة ولكنها تشير بوجه عام إلى القدرة التي يتمتع بها القائد في التأثير الفعال والبناء على الأفراد بما يؤدي إل</w:t>
      </w:r>
      <w:r w:rsidR="00C47BE6" w:rsidRPr="001C53AD">
        <w:rPr>
          <w:rFonts w:ascii="Simplified Arabic" w:hAnsi="Simplified Arabic" w:cs="Simplified Arabic"/>
          <w:sz w:val="28"/>
          <w:szCs w:val="28"/>
          <w:rtl/>
          <w:lang w:bidi="ar-EG"/>
        </w:rPr>
        <w:t>ى آثار إيجابية في مستويات الأداء والإنتاجية والروح المعنوية والرضا الوظيفي وغيرها من الآثار الأخرى التي تفيد العامل والمنظمة معاً (</w:t>
      </w:r>
      <w:r w:rsidR="00C47BE6" w:rsidRPr="001C53AD">
        <w:rPr>
          <w:rFonts w:ascii="Simplified Arabic" w:hAnsi="Simplified Arabic" w:cs="Simplified Arabic"/>
          <w:sz w:val="28"/>
          <w:szCs w:val="28"/>
          <w:lang w:bidi="ar-EG"/>
        </w:rPr>
        <w:t>Chraire, 2024</w:t>
      </w:r>
      <w:r w:rsidR="00C47BE6" w:rsidRPr="001C53AD">
        <w:rPr>
          <w:rFonts w:ascii="Simplified Arabic" w:hAnsi="Simplified Arabic" w:cs="Simplified Arabic"/>
          <w:sz w:val="28"/>
          <w:szCs w:val="28"/>
          <w:rtl/>
          <w:lang w:bidi="ar-EG"/>
        </w:rPr>
        <w:t>).</w:t>
      </w:r>
    </w:p>
    <w:p w14:paraId="4F794A4E" w14:textId="37C0D761" w:rsidR="00DE7708" w:rsidRPr="001C53AD" w:rsidRDefault="00DE7708" w:rsidP="007209EB">
      <w:pPr>
        <w:spacing w:before="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تعرف أيضاً القيادة على أنها أنها "المقدرة على التوجيه والاتصال والتنسيق واتخاذ القرارات والرقابة من أجل تحقيق أهداف معينة، من خلال استخدام القائد لمسؤليته وسلطته على الآخرين في المنظمة"، ومن هذا التعريف يمكن القول بأن القيادة تتضمن العديد من الأنشطة والقرارات التي تستهدف المنظمة من ورائها تحقيق أهدافها، وذلك من خلال الاعتماد بشكل أساسي على كفاءات وقدرات ومهارات القائد في قيادة العاملين بالمنظمة نحو هذه الأهداف (</w:t>
      </w:r>
      <w:r w:rsidRPr="001C53AD">
        <w:rPr>
          <w:rFonts w:ascii="Simplified Arabic" w:hAnsi="Simplified Arabic" w:cs="Simplified Arabic"/>
          <w:sz w:val="28"/>
          <w:szCs w:val="28"/>
          <w:lang w:bidi="ar-EG"/>
        </w:rPr>
        <w:t>Pizzolitto et al, 2021)  </w:t>
      </w:r>
      <w:r w:rsidRPr="001C53AD">
        <w:rPr>
          <w:rFonts w:ascii="Simplified Arabic" w:hAnsi="Simplified Arabic" w:cs="Simplified Arabic"/>
          <w:sz w:val="28"/>
          <w:szCs w:val="28"/>
          <w:rtl/>
          <w:lang w:bidi="ar-EG"/>
        </w:rPr>
        <w:t>).</w:t>
      </w:r>
    </w:p>
    <w:p w14:paraId="359B0D89" w14:textId="5D8DE452" w:rsidR="00DE7708" w:rsidRPr="00370AA2" w:rsidRDefault="00C47BE6" w:rsidP="001C53AD">
      <w:pPr>
        <w:spacing w:before="240" w:line="360" w:lineRule="auto"/>
        <w:jc w:val="both"/>
        <w:rPr>
          <w:rFonts w:ascii="Simplified Arabic" w:hAnsi="Simplified Arabic" w:cs="Simplified Arabic"/>
          <w:b/>
          <w:bCs/>
          <w:color w:val="ED0000"/>
          <w:sz w:val="32"/>
          <w:szCs w:val="32"/>
          <w:u w:val="single"/>
          <w:rtl/>
          <w:lang w:bidi="ar-EG"/>
        </w:rPr>
      </w:pPr>
      <w:r w:rsidRPr="00370AA2">
        <w:rPr>
          <w:rFonts w:ascii="Simplified Arabic" w:hAnsi="Simplified Arabic" w:cs="Simplified Arabic"/>
          <w:b/>
          <w:bCs/>
          <w:color w:val="ED0000"/>
          <w:sz w:val="32"/>
          <w:szCs w:val="32"/>
          <w:u w:val="single"/>
          <w:rtl/>
          <w:lang w:bidi="ar-EG"/>
        </w:rPr>
        <w:t>أهمية القيادة:</w:t>
      </w:r>
    </w:p>
    <w:p w14:paraId="277CF53B" w14:textId="429A0B4D" w:rsidR="00C47BE6" w:rsidRPr="001C53AD" w:rsidRDefault="00C47BE6" w:rsidP="007209EB">
      <w:pPr>
        <w:spacing w:before="240" w:line="360" w:lineRule="auto"/>
        <w:ind w:firstLine="36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تحتل القيادة أهمية متزايدة على مستوى العامل والمنظمة نتيجة الآتي</w:t>
      </w:r>
      <w:r w:rsidR="00845CD6" w:rsidRPr="001C53AD">
        <w:rPr>
          <w:rFonts w:ascii="Simplified Arabic" w:hAnsi="Simplified Arabic" w:cs="Simplified Arabic"/>
          <w:sz w:val="28"/>
          <w:szCs w:val="28"/>
          <w:rtl/>
          <w:lang w:bidi="ar-EG"/>
        </w:rPr>
        <w:t>، (</w:t>
      </w:r>
      <w:r w:rsidR="00845CD6" w:rsidRPr="001C53AD">
        <w:rPr>
          <w:rFonts w:ascii="Simplified Arabic" w:hAnsi="Simplified Arabic" w:cs="Simplified Arabic"/>
          <w:sz w:val="28"/>
          <w:szCs w:val="28"/>
          <w:lang w:bidi="ar-EG"/>
        </w:rPr>
        <w:t>Zerfa et al, 2024</w:t>
      </w:r>
      <w:r w:rsidR="00845CD6" w:rsidRPr="001C53AD">
        <w:rPr>
          <w:rFonts w:ascii="Simplified Arabic" w:hAnsi="Simplified Arabic" w:cs="Simplified Arabic"/>
          <w:sz w:val="28"/>
          <w:szCs w:val="28"/>
          <w:rtl/>
          <w:lang w:bidi="ar-EG"/>
        </w:rPr>
        <w:t>)</w:t>
      </w:r>
      <w:r w:rsidRPr="001C53AD">
        <w:rPr>
          <w:rFonts w:ascii="Simplified Arabic" w:hAnsi="Simplified Arabic" w:cs="Simplified Arabic"/>
          <w:sz w:val="28"/>
          <w:szCs w:val="28"/>
          <w:rtl/>
          <w:lang w:bidi="ar-EG"/>
        </w:rPr>
        <w:t>:</w:t>
      </w:r>
    </w:p>
    <w:p w14:paraId="48B8C371" w14:textId="3ABD70D2" w:rsidR="00C47BE6" w:rsidRPr="001C53AD" w:rsidRDefault="00845CD6" w:rsidP="001C53AD">
      <w:pPr>
        <w:pStyle w:val="ListParagraph"/>
        <w:numPr>
          <w:ilvl w:val="0"/>
          <w:numId w:val="20"/>
        </w:numPr>
        <w:bidi/>
        <w:spacing w:before="240" w:line="360" w:lineRule="auto"/>
        <w:jc w:val="both"/>
        <w:rPr>
          <w:rFonts w:ascii="Simplified Arabic" w:hAnsi="Simplified Arabic" w:cs="Simplified Arabic"/>
          <w:kern w:val="2"/>
          <w:sz w:val="28"/>
          <w:szCs w:val="28"/>
          <w:lang w:bidi="ar-EG"/>
          <w14:ligatures w14:val="standardContextual"/>
        </w:rPr>
      </w:pPr>
      <w:r w:rsidRPr="001C53AD">
        <w:rPr>
          <w:rFonts w:ascii="Simplified Arabic" w:hAnsi="Simplified Arabic" w:cs="Simplified Arabic"/>
          <w:kern w:val="2"/>
          <w:sz w:val="28"/>
          <w:szCs w:val="28"/>
          <w:rtl/>
          <w:lang w:bidi="ar-EG"/>
          <w14:ligatures w14:val="standardContextual"/>
        </w:rPr>
        <w:t>تحسين مستويات الأداء الفعلية التي تتم عن طريق تأثير القيادة في تحسين مهارات وخبرات وقدرات الموارد البشرية باستمرار.</w:t>
      </w:r>
    </w:p>
    <w:p w14:paraId="109DF3E5" w14:textId="0D361A27" w:rsidR="00845CD6" w:rsidRPr="001C53AD" w:rsidRDefault="00845CD6" w:rsidP="001C53AD">
      <w:pPr>
        <w:pStyle w:val="ListParagraph"/>
        <w:numPr>
          <w:ilvl w:val="0"/>
          <w:numId w:val="20"/>
        </w:numPr>
        <w:bidi/>
        <w:spacing w:before="240" w:line="360" w:lineRule="auto"/>
        <w:jc w:val="both"/>
        <w:rPr>
          <w:rFonts w:ascii="Simplified Arabic" w:hAnsi="Simplified Arabic" w:cs="Simplified Arabic"/>
          <w:kern w:val="2"/>
          <w:sz w:val="28"/>
          <w:szCs w:val="28"/>
          <w:lang w:bidi="ar-EG"/>
          <w14:ligatures w14:val="standardContextual"/>
        </w:rPr>
      </w:pPr>
      <w:r w:rsidRPr="001C53AD">
        <w:rPr>
          <w:rFonts w:ascii="Simplified Arabic" w:hAnsi="Simplified Arabic" w:cs="Simplified Arabic"/>
          <w:kern w:val="2"/>
          <w:sz w:val="28"/>
          <w:szCs w:val="28"/>
          <w:rtl/>
          <w:lang w:bidi="ar-EG"/>
          <w14:ligatures w14:val="standardContextual"/>
        </w:rPr>
        <w:t>نقل المنظمة من موضع تنافسي إلى موضع تنافسي أفضل نتيجة التأثيرات الإيجابية الفعالة على الجودة والتكلفة والسرعة والمرونة في أداء العمليات المختلفة.</w:t>
      </w:r>
    </w:p>
    <w:p w14:paraId="6F960C41" w14:textId="145008ED" w:rsidR="00845CD6" w:rsidRPr="001C53AD" w:rsidRDefault="00845CD6" w:rsidP="001C53AD">
      <w:pPr>
        <w:pStyle w:val="ListParagraph"/>
        <w:numPr>
          <w:ilvl w:val="0"/>
          <w:numId w:val="20"/>
        </w:numPr>
        <w:bidi/>
        <w:spacing w:before="240" w:line="360" w:lineRule="auto"/>
        <w:jc w:val="both"/>
        <w:rPr>
          <w:rFonts w:ascii="Simplified Arabic" w:hAnsi="Simplified Arabic" w:cs="Simplified Arabic"/>
          <w:kern w:val="2"/>
          <w:sz w:val="28"/>
          <w:szCs w:val="28"/>
          <w:lang w:bidi="ar-EG"/>
          <w14:ligatures w14:val="standardContextual"/>
        </w:rPr>
      </w:pPr>
      <w:r w:rsidRPr="001C53AD">
        <w:rPr>
          <w:rFonts w:ascii="Simplified Arabic" w:hAnsi="Simplified Arabic" w:cs="Simplified Arabic"/>
          <w:kern w:val="2"/>
          <w:sz w:val="28"/>
          <w:szCs w:val="28"/>
          <w:rtl/>
          <w:lang w:bidi="ar-EG"/>
          <w14:ligatures w14:val="standardContextual"/>
        </w:rPr>
        <w:lastRenderedPageBreak/>
        <w:t>القيادة هي أسرع طريق يمكن من خلاله الوصول إلى مستويات أعلى من الفعالية والكفاءة التي تضمن التطوير المستمر.</w:t>
      </w:r>
    </w:p>
    <w:p w14:paraId="5D733A79" w14:textId="6675ECFD" w:rsidR="00845CD6" w:rsidRPr="001C53AD" w:rsidRDefault="00845CD6" w:rsidP="001C53AD">
      <w:pPr>
        <w:pStyle w:val="ListParagraph"/>
        <w:numPr>
          <w:ilvl w:val="0"/>
          <w:numId w:val="20"/>
        </w:numPr>
        <w:bidi/>
        <w:spacing w:before="240" w:line="360" w:lineRule="auto"/>
        <w:jc w:val="both"/>
        <w:rPr>
          <w:rFonts w:ascii="Simplified Arabic" w:hAnsi="Simplified Arabic" w:cs="Simplified Arabic"/>
          <w:kern w:val="2"/>
          <w:sz w:val="28"/>
          <w:szCs w:val="28"/>
          <w:lang w:bidi="ar-EG"/>
          <w14:ligatures w14:val="standardContextual"/>
        </w:rPr>
      </w:pPr>
      <w:r w:rsidRPr="001C53AD">
        <w:rPr>
          <w:rFonts w:ascii="Simplified Arabic" w:hAnsi="Simplified Arabic" w:cs="Simplified Arabic"/>
          <w:kern w:val="2"/>
          <w:sz w:val="28"/>
          <w:szCs w:val="28"/>
          <w:rtl/>
          <w:lang w:bidi="ar-EG"/>
          <w14:ligatures w14:val="standardContextual"/>
        </w:rPr>
        <w:t>تحقق القيادة مستويات أفضل من بناء العلاقات الطيبة مع العاملين تساهم في تحقيق المزيد من الانتماء والرضا الوظيفي.</w:t>
      </w:r>
    </w:p>
    <w:p w14:paraId="0CCC9D08" w14:textId="1B49BF77" w:rsidR="00370AA2" w:rsidRPr="00427087" w:rsidRDefault="00845CD6" w:rsidP="00427087">
      <w:pPr>
        <w:pStyle w:val="ListParagraph"/>
        <w:numPr>
          <w:ilvl w:val="0"/>
          <w:numId w:val="20"/>
        </w:numPr>
        <w:bidi/>
        <w:spacing w:before="240" w:line="360" w:lineRule="auto"/>
        <w:jc w:val="both"/>
        <w:rPr>
          <w:rFonts w:ascii="Simplified Arabic" w:hAnsi="Simplified Arabic" w:cs="Simplified Arabic"/>
          <w:kern w:val="2"/>
          <w:sz w:val="28"/>
          <w:szCs w:val="28"/>
          <w:rtl/>
          <w:lang w:bidi="ar-EG"/>
          <w14:ligatures w14:val="standardContextual"/>
        </w:rPr>
      </w:pPr>
      <w:r w:rsidRPr="001C53AD">
        <w:rPr>
          <w:rFonts w:ascii="Simplified Arabic" w:hAnsi="Simplified Arabic" w:cs="Simplified Arabic"/>
          <w:kern w:val="2"/>
          <w:sz w:val="28"/>
          <w:szCs w:val="28"/>
          <w:rtl/>
          <w:lang w:bidi="ar-EG"/>
          <w14:ligatures w14:val="standardContextual"/>
        </w:rPr>
        <w:t>التعاون الفعال الذي يتحقق بين القائد معبراً عن المنظمة وبين العاملين في سبيل تقديم الأفكار والمقترحات التي تحقق تطوير وتحديث مستمر.</w:t>
      </w:r>
    </w:p>
    <w:p w14:paraId="45EAE952" w14:textId="4B5B68B4" w:rsidR="00C47BE6" w:rsidRPr="00370AA2" w:rsidRDefault="00C47BE6" w:rsidP="001C53AD">
      <w:pPr>
        <w:spacing w:before="240" w:line="360" w:lineRule="auto"/>
        <w:jc w:val="both"/>
        <w:rPr>
          <w:rFonts w:ascii="Simplified Arabic" w:hAnsi="Simplified Arabic" w:cs="Simplified Arabic"/>
          <w:b/>
          <w:bCs/>
          <w:color w:val="ED0000"/>
          <w:sz w:val="32"/>
          <w:szCs w:val="32"/>
          <w:u w:val="single"/>
          <w:rtl/>
          <w:lang w:bidi="ar-EG"/>
        </w:rPr>
      </w:pPr>
      <w:r w:rsidRPr="00370AA2">
        <w:rPr>
          <w:rFonts w:ascii="Simplified Arabic" w:hAnsi="Simplified Arabic" w:cs="Simplified Arabic"/>
          <w:b/>
          <w:bCs/>
          <w:color w:val="ED0000"/>
          <w:sz w:val="32"/>
          <w:szCs w:val="32"/>
          <w:u w:val="single"/>
          <w:rtl/>
          <w:lang w:bidi="ar-EG"/>
        </w:rPr>
        <w:t>أهداف القيادة:</w:t>
      </w:r>
    </w:p>
    <w:p w14:paraId="6005C674" w14:textId="7A775CD8" w:rsidR="00C47BE6" w:rsidRPr="001C53AD" w:rsidRDefault="00C47BE6" w:rsidP="007209EB">
      <w:pPr>
        <w:spacing w:before="240" w:line="360" w:lineRule="auto"/>
        <w:ind w:firstLine="36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لا شك في أن للقيادة أهداف متنوعة تسعى المنظمة لتحقيقها ومنها الآتي: (الشهراني، 2023):</w:t>
      </w:r>
    </w:p>
    <w:p w14:paraId="5F5BA05A" w14:textId="7285A4AB" w:rsidR="00C47BE6" w:rsidRPr="001C53AD" w:rsidRDefault="00C47BE6" w:rsidP="001C53AD">
      <w:pPr>
        <w:pStyle w:val="ListParagraph"/>
        <w:numPr>
          <w:ilvl w:val="0"/>
          <w:numId w:val="19"/>
        </w:numPr>
        <w:bidi/>
        <w:spacing w:before="24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استهداف تأثير القيادة على أداء العاملين من خلال التوجيه الصحيح للعامل حول إنجاز المهام المحددة بأفضل معايير الكفاءة والفعالية حيث يمكن للقائد أن يؤثر التأثير الإيجابي من خلال التوجيهات التي تؤدي إلى زيادة المعرفة لدى العاملين وزيادة الحافز والدافع على العمل.</w:t>
      </w:r>
    </w:p>
    <w:p w14:paraId="4415D8DD" w14:textId="0E644616" w:rsidR="00C47BE6" w:rsidRPr="001C53AD" w:rsidRDefault="00C47BE6" w:rsidP="001C53AD">
      <w:pPr>
        <w:pStyle w:val="ListParagraph"/>
        <w:numPr>
          <w:ilvl w:val="0"/>
          <w:numId w:val="19"/>
        </w:numPr>
        <w:bidi/>
        <w:spacing w:before="24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استهداف التأثير على مدى التزام الشخص وإصراره على بذل قصارى جهده من أجل تحقيق أفضل النتائج الممكنة في المنظمة بدافع مستمر نحو التطوير.</w:t>
      </w:r>
    </w:p>
    <w:p w14:paraId="152D7B71" w14:textId="6864672A" w:rsidR="00C47BE6" w:rsidRPr="001C53AD" w:rsidRDefault="00C47BE6" w:rsidP="001C53AD">
      <w:pPr>
        <w:pStyle w:val="ListParagraph"/>
        <w:numPr>
          <w:ilvl w:val="0"/>
          <w:numId w:val="19"/>
        </w:numPr>
        <w:bidi/>
        <w:spacing w:before="24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تهدف إلى تحقيق القائد الإشراف الفعال والتأثير الإيجابي على العاملين من خلال التفاعل معهم بشكل مباشر وجها لوجه وبيان كيفية إنجاز المهام والأعمال بصورة أفضل ونقل ما لديه من خبرات ومهارات أثناء العمل.</w:t>
      </w:r>
    </w:p>
    <w:p w14:paraId="4DB4F3A6" w14:textId="36D07071" w:rsidR="00C47BE6" w:rsidRPr="001C53AD" w:rsidRDefault="00C47BE6" w:rsidP="001C53AD">
      <w:pPr>
        <w:pStyle w:val="ListParagraph"/>
        <w:numPr>
          <w:ilvl w:val="0"/>
          <w:numId w:val="19"/>
        </w:numPr>
        <w:bidi/>
        <w:spacing w:before="24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استهداف الوصول إلى ميزة تنافسية أفضل ومستمرة من خلال استمرار القائد في تحقيق مستويات أفضل من التأثير الفعال في الموارد البشرية.</w:t>
      </w:r>
    </w:p>
    <w:p w14:paraId="65B34679" w14:textId="1350CD20" w:rsidR="00E56E6B" w:rsidRPr="00370AA2" w:rsidRDefault="00845CD6" w:rsidP="001C53AD">
      <w:pPr>
        <w:spacing w:before="240" w:line="360" w:lineRule="auto"/>
        <w:jc w:val="both"/>
        <w:rPr>
          <w:rFonts w:ascii="Simplified Arabic" w:hAnsi="Simplified Arabic" w:cs="Simplified Arabic"/>
          <w:b/>
          <w:bCs/>
          <w:color w:val="ED0000"/>
          <w:sz w:val="36"/>
          <w:szCs w:val="36"/>
          <w:u w:val="single"/>
          <w:rtl/>
        </w:rPr>
      </w:pPr>
      <w:r w:rsidRPr="00370AA2">
        <w:rPr>
          <w:rFonts w:ascii="Simplified Arabic" w:hAnsi="Simplified Arabic" w:cs="Simplified Arabic"/>
          <w:b/>
          <w:bCs/>
          <w:color w:val="ED0000"/>
          <w:sz w:val="36"/>
          <w:szCs w:val="36"/>
          <w:u w:val="single"/>
          <w:rtl/>
        </w:rPr>
        <w:lastRenderedPageBreak/>
        <w:t>2-2-2 الإطار النظري للرضا الوظيفي</w:t>
      </w:r>
    </w:p>
    <w:p w14:paraId="7D2A0843" w14:textId="30517CD6" w:rsidR="00E56E6B" w:rsidRPr="00370AA2" w:rsidRDefault="00845CD6" w:rsidP="001C53AD">
      <w:pPr>
        <w:spacing w:before="240" w:line="360" w:lineRule="auto"/>
        <w:jc w:val="both"/>
        <w:rPr>
          <w:rFonts w:ascii="Simplified Arabic" w:hAnsi="Simplified Arabic" w:cs="Simplified Arabic"/>
          <w:b/>
          <w:bCs/>
          <w:color w:val="ED0000"/>
          <w:sz w:val="32"/>
          <w:szCs w:val="32"/>
          <w:u w:val="single"/>
          <w:rtl/>
          <w:lang w:bidi="ar-EG"/>
        </w:rPr>
      </w:pPr>
      <w:r w:rsidRPr="00370AA2">
        <w:rPr>
          <w:rFonts w:ascii="Simplified Arabic" w:hAnsi="Simplified Arabic" w:cs="Simplified Arabic"/>
          <w:b/>
          <w:bCs/>
          <w:color w:val="ED0000"/>
          <w:sz w:val="32"/>
          <w:szCs w:val="32"/>
          <w:u w:val="single"/>
          <w:rtl/>
          <w:lang w:bidi="ar-EG"/>
        </w:rPr>
        <w:t>مفهوم الرضا الوظيفي:</w:t>
      </w:r>
    </w:p>
    <w:p w14:paraId="57888E26" w14:textId="5A4A775A" w:rsidR="00845CD6" w:rsidRPr="001C53AD" w:rsidRDefault="002D3342" w:rsidP="007209EB">
      <w:pPr>
        <w:spacing w:before="240" w:after="240" w:line="360" w:lineRule="auto"/>
        <w:ind w:firstLine="72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يشير الرضا الوظيفي إلى الحالة التي يتم فيها الوصول إلى مستويات مرتفعة ومقبولة في تحسين حالة العامل من خلال التأثيرات المختلفة للقائد عليه، حيث يمثل الحالة التي يقود فيها العامل نحو التطوير والتحديث المستمر وبالتالي تحسين مستويات الأداء والإنتاجية نتيجة الشعور الايجابي للعامل تجاه القائد والزملاء وبيئة العمل في المنظمة ككل، وبالتالي مستويات مرتفعة من التحفيز المستمر (</w:t>
      </w:r>
      <w:r w:rsidR="00AA56F8" w:rsidRPr="001C53AD">
        <w:rPr>
          <w:rFonts w:ascii="Simplified Arabic" w:hAnsi="Simplified Arabic" w:cs="Simplified Arabic"/>
          <w:sz w:val="28"/>
          <w:szCs w:val="28"/>
          <w:lang w:bidi="ar-EG"/>
        </w:rPr>
        <w:t>Janna and</w:t>
      </w:r>
      <w:r w:rsidRPr="001C53AD">
        <w:rPr>
          <w:rFonts w:ascii="Simplified Arabic" w:hAnsi="Simplified Arabic" w:cs="Simplified Arabic"/>
          <w:sz w:val="28"/>
          <w:szCs w:val="28"/>
          <w:lang w:bidi="ar-EG"/>
        </w:rPr>
        <w:t xml:space="preserve"> Kustin</w:t>
      </w:r>
      <w:r w:rsidR="00AA56F8" w:rsidRPr="001C53AD">
        <w:rPr>
          <w:rFonts w:ascii="Simplified Arabic" w:hAnsi="Simplified Arabic" w:cs="Simplified Arabic"/>
          <w:sz w:val="28"/>
          <w:szCs w:val="28"/>
          <w:lang w:bidi="ar-EG"/>
        </w:rPr>
        <w:t>i</w:t>
      </w:r>
      <w:r w:rsidRPr="001C53AD">
        <w:rPr>
          <w:rFonts w:ascii="Simplified Arabic" w:hAnsi="Simplified Arabic" w:cs="Simplified Arabic"/>
          <w:sz w:val="28"/>
          <w:szCs w:val="28"/>
          <w:lang w:bidi="ar-EG"/>
        </w:rPr>
        <w:t>, 2024</w:t>
      </w:r>
      <w:r w:rsidRPr="001C53AD">
        <w:rPr>
          <w:rFonts w:ascii="Simplified Arabic" w:hAnsi="Simplified Arabic" w:cs="Simplified Arabic"/>
          <w:sz w:val="28"/>
          <w:szCs w:val="28"/>
          <w:rtl/>
          <w:lang w:bidi="ar-EG"/>
        </w:rPr>
        <w:t>).</w:t>
      </w:r>
    </w:p>
    <w:p w14:paraId="0CF8402F" w14:textId="1DEF43B8" w:rsidR="00427087" w:rsidRPr="001C53AD" w:rsidRDefault="002D3342" w:rsidP="00303E78">
      <w:pPr>
        <w:spacing w:before="240" w:after="240" w:line="360" w:lineRule="auto"/>
        <w:ind w:firstLine="720"/>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يعرف</w:t>
      </w:r>
      <w:r w:rsidR="00845CD6" w:rsidRPr="001C53AD">
        <w:rPr>
          <w:rFonts w:ascii="Simplified Arabic" w:hAnsi="Simplified Arabic" w:cs="Simplified Arabic"/>
          <w:sz w:val="28"/>
          <w:szCs w:val="28"/>
          <w:rtl/>
          <w:lang w:bidi="ar-EG"/>
        </w:rPr>
        <w:t xml:space="preserve">  الرضا الوظيفي على أنه كافة المشاعر والاتجاهات والتوجهات والسلوكيات التي لدى العامل فيما يتعلق بالوظيفة، وذلك من حيث النظر الإيجابية العامل حول الوظيفة، وغيرها من التعريفات الأخرى التي تصف كافة العوامل الإيجابية والمؤثرات سواء في بيئة العمل الداخلية أو في بيئة العمل الخارجية التي تؤثر على النظرة الإيجابية للعامل حول الوظيفة بالمنظمة (</w:t>
      </w:r>
      <w:r w:rsidR="00845CD6" w:rsidRPr="001C53AD">
        <w:rPr>
          <w:rFonts w:ascii="Simplified Arabic" w:hAnsi="Simplified Arabic" w:cs="Simplified Arabic"/>
          <w:sz w:val="28"/>
          <w:szCs w:val="28"/>
          <w:lang w:bidi="ar-EG"/>
        </w:rPr>
        <w:t>Hasan et al 2021</w:t>
      </w:r>
      <w:r w:rsidR="00845CD6" w:rsidRPr="001C53AD">
        <w:rPr>
          <w:rFonts w:ascii="Simplified Arabic" w:hAnsi="Simplified Arabic" w:cs="Simplified Arabic"/>
          <w:sz w:val="28"/>
          <w:szCs w:val="28"/>
          <w:rtl/>
          <w:lang w:bidi="ar-EG"/>
        </w:rPr>
        <w:t>)</w:t>
      </w:r>
      <w:r w:rsidR="00427087">
        <w:rPr>
          <w:rFonts w:ascii="Simplified Arabic" w:hAnsi="Simplified Arabic" w:cs="Simplified Arabic" w:hint="cs"/>
          <w:sz w:val="28"/>
          <w:szCs w:val="28"/>
          <w:rtl/>
          <w:lang w:bidi="ar-EG"/>
        </w:rPr>
        <w:t>.</w:t>
      </w:r>
    </w:p>
    <w:p w14:paraId="412EF209" w14:textId="4F4419B1" w:rsidR="00845CD6" w:rsidRPr="00370AA2" w:rsidRDefault="002D3342" w:rsidP="00427087">
      <w:pPr>
        <w:spacing w:after="0" w:line="360" w:lineRule="auto"/>
        <w:jc w:val="both"/>
        <w:rPr>
          <w:rFonts w:ascii="Simplified Arabic" w:hAnsi="Simplified Arabic" w:cs="Simplified Arabic"/>
          <w:b/>
          <w:bCs/>
          <w:color w:val="ED0000"/>
          <w:sz w:val="32"/>
          <w:szCs w:val="32"/>
          <w:u w:val="single"/>
          <w:rtl/>
          <w:lang w:bidi="ar-EG"/>
        </w:rPr>
      </w:pPr>
      <w:r w:rsidRPr="00370AA2">
        <w:rPr>
          <w:rFonts w:ascii="Simplified Arabic" w:hAnsi="Simplified Arabic" w:cs="Simplified Arabic"/>
          <w:b/>
          <w:bCs/>
          <w:color w:val="ED0000"/>
          <w:sz w:val="32"/>
          <w:szCs w:val="32"/>
          <w:u w:val="single"/>
          <w:rtl/>
          <w:lang w:bidi="ar-EG"/>
        </w:rPr>
        <w:t>أهمية الرضا الوظيفي:</w:t>
      </w:r>
    </w:p>
    <w:p w14:paraId="5C83FD63" w14:textId="65EF1B98" w:rsidR="002D3342" w:rsidRPr="001C53AD" w:rsidRDefault="002D3342" w:rsidP="00427087">
      <w:pPr>
        <w:spacing w:after="0" w:line="360" w:lineRule="auto"/>
        <w:ind w:firstLine="360"/>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يحقق الرضا الوظيفي على أرض الواقع أهمية وتطور مستمر في أرض الواقع؛ وذلك كما يلي</w:t>
      </w:r>
      <w:r w:rsidR="00AA56F8" w:rsidRPr="001C53AD">
        <w:rPr>
          <w:rFonts w:ascii="Simplified Arabic" w:hAnsi="Simplified Arabic" w:cs="Simplified Arabic"/>
          <w:sz w:val="28"/>
          <w:szCs w:val="28"/>
          <w:rtl/>
          <w:lang w:bidi="ar-EG"/>
        </w:rPr>
        <w:t xml:space="preserve"> (</w:t>
      </w:r>
      <w:r w:rsidR="00AA56F8" w:rsidRPr="001C53AD">
        <w:rPr>
          <w:rFonts w:ascii="Simplified Arabic" w:hAnsi="Simplified Arabic" w:cs="Simplified Arabic"/>
          <w:sz w:val="28"/>
          <w:szCs w:val="28"/>
          <w:lang w:bidi="ar-EG"/>
        </w:rPr>
        <w:t>Kuncorowati, et al 2022</w:t>
      </w:r>
      <w:r w:rsidR="00AA56F8" w:rsidRPr="001C53AD">
        <w:rPr>
          <w:rFonts w:ascii="Simplified Arabic" w:hAnsi="Simplified Arabic" w:cs="Simplified Arabic"/>
          <w:sz w:val="28"/>
          <w:szCs w:val="28"/>
          <w:rtl/>
          <w:lang w:bidi="ar-EG"/>
        </w:rPr>
        <w:t>)</w:t>
      </w:r>
      <w:r w:rsidRPr="001C53AD">
        <w:rPr>
          <w:rFonts w:ascii="Simplified Arabic" w:hAnsi="Simplified Arabic" w:cs="Simplified Arabic"/>
          <w:sz w:val="28"/>
          <w:szCs w:val="28"/>
          <w:rtl/>
          <w:lang w:bidi="ar-EG"/>
        </w:rPr>
        <w:t>:</w:t>
      </w:r>
    </w:p>
    <w:p w14:paraId="043A2966" w14:textId="03E1F4A5" w:rsidR="002D3342" w:rsidRPr="001C53AD" w:rsidRDefault="002D3342"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التأثير الإيجابي والمستمر للرضا الوظيفي على أداء وإنتاجية العامل.</w:t>
      </w:r>
    </w:p>
    <w:p w14:paraId="0E731B29" w14:textId="74EB4213" w:rsidR="002D3342"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تفعيل مستويات المشاركة الفعالة في اتخاذ القرارات التي تعزز من مستويات الأداء في المنظمة.</w:t>
      </w:r>
    </w:p>
    <w:p w14:paraId="0052D19C" w14:textId="25C98D97" w:rsidR="00AA56F8"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التحسين المستمر في مستويات الكفاءة والفعالية في إنجاز الأنشطة والمهام والأعمال.</w:t>
      </w:r>
    </w:p>
    <w:p w14:paraId="404997F9" w14:textId="6C2135B7" w:rsidR="00AA56F8"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الوصول إلى بيئة عمل مستقرة ومحفزة على عمل الرضا الوظيفي للموارد البشرية.</w:t>
      </w:r>
    </w:p>
    <w:p w14:paraId="5116A969" w14:textId="00F69957" w:rsidR="00AA56F8"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lastRenderedPageBreak/>
        <w:t>تحقيق مستويات أفضل من الاستجابة السريعة والمرونة لتغيرات وتطورات بيئة العمل المستمرة.</w:t>
      </w:r>
    </w:p>
    <w:p w14:paraId="0F655335" w14:textId="228EC4B5" w:rsidR="00AA56F8"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rtl/>
          <w:lang w:bidi="ar-EG"/>
        </w:rPr>
      </w:pPr>
      <w:r w:rsidRPr="001C53AD">
        <w:rPr>
          <w:rFonts w:ascii="Simplified Arabic" w:hAnsi="Simplified Arabic" w:cs="Simplified Arabic"/>
          <w:sz w:val="28"/>
          <w:szCs w:val="28"/>
          <w:rtl/>
          <w:lang w:bidi="ar-EG"/>
        </w:rPr>
        <w:t>توجه إيجابي أفضل للعاملين نحو الابتكار والإبداع نتيجة المشاركة الفعالة في تطوير المنظمة</w:t>
      </w:r>
      <w:r w:rsidR="00DC75A8">
        <w:rPr>
          <w:rFonts w:ascii="Simplified Arabic" w:hAnsi="Simplified Arabic" w:cs="Simplified Arabic" w:hint="cs"/>
          <w:sz w:val="28"/>
          <w:szCs w:val="28"/>
          <w:rtl/>
          <w:lang w:bidi="ar-EG"/>
        </w:rPr>
        <w:t>.</w:t>
      </w:r>
      <w:r w:rsidRPr="001C53AD">
        <w:rPr>
          <w:rFonts w:ascii="Simplified Arabic" w:hAnsi="Simplified Arabic" w:cs="Simplified Arabic"/>
          <w:sz w:val="28"/>
          <w:szCs w:val="28"/>
          <w:rtl/>
          <w:lang w:bidi="ar-EG"/>
        </w:rPr>
        <w:t xml:space="preserve"> </w:t>
      </w:r>
    </w:p>
    <w:p w14:paraId="215AED79" w14:textId="68439117" w:rsidR="00E56E6B" w:rsidRPr="00370AA2" w:rsidRDefault="00AA56F8" w:rsidP="00427087">
      <w:pPr>
        <w:spacing w:after="0" w:line="360" w:lineRule="auto"/>
        <w:jc w:val="both"/>
        <w:rPr>
          <w:rFonts w:ascii="Simplified Arabic" w:hAnsi="Simplified Arabic" w:cs="Simplified Arabic"/>
          <w:b/>
          <w:bCs/>
          <w:color w:val="ED0000"/>
          <w:sz w:val="32"/>
          <w:szCs w:val="32"/>
          <w:u w:val="single"/>
          <w:rtl/>
          <w:lang w:bidi="ar-EG"/>
        </w:rPr>
      </w:pPr>
      <w:r w:rsidRPr="00370AA2">
        <w:rPr>
          <w:rFonts w:ascii="Simplified Arabic" w:hAnsi="Simplified Arabic" w:cs="Simplified Arabic"/>
          <w:b/>
          <w:bCs/>
          <w:color w:val="ED0000"/>
          <w:sz w:val="32"/>
          <w:szCs w:val="32"/>
          <w:u w:val="single"/>
          <w:rtl/>
          <w:lang w:bidi="ar-EG"/>
        </w:rPr>
        <w:t>العوامل المؤثرة في الرضا الوظيفي:</w:t>
      </w:r>
    </w:p>
    <w:p w14:paraId="73665619" w14:textId="35205993" w:rsidR="00AA56F8" w:rsidRPr="001C53AD" w:rsidRDefault="00AA56F8" w:rsidP="00427087">
      <w:pPr>
        <w:spacing w:after="0" w:line="360" w:lineRule="auto"/>
        <w:ind w:firstLine="360"/>
        <w:jc w:val="both"/>
        <w:rPr>
          <w:rFonts w:ascii="Simplified Arabic" w:hAnsi="Simplified Arabic" w:cs="Simplified Arabic"/>
          <w:kern w:val="0"/>
          <w:sz w:val="28"/>
          <w:szCs w:val="28"/>
          <w:rtl/>
          <w:lang w:bidi="ar-EG"/>
          <w14:ligatures w14:val="none"/>
        </w:rPr>
      </w:pPr>
      <w:r w:rsidRPr="001C53AD">
        <w:rPr>
          <w:rFonts w:ascii="Simplified Arabic" w:hAnsi="Simplified Arabic" w:cs="Simplified Arabic"/>
          <w:kern w:val="0"/>
          <w:sz w:val="28"/>
          <w:szCs w:val="28"/>
          <w:rtl/>
          <w:lang w:bidi="ar-EG"/>
          <w14:ligatures w14:val="none"/>
        </w:rPr>
        <w:t>تتنوع وتتعدد العوامل المؤثرة في الرضا الوظيفي، ويمكن بيان أهمها في الآتي</w:t>
      </w:r>
      <w:r w:rsidR="001C53AD" w:rsidRPr="001C53AD">
        <w:rPr>
          <w:rFonts w:ascii="Simplified Arabic" w:hAnsi="Simplified Arabic" w:cs="Simplified Arabic"/>
          <w:kern w:val="0"/>
          <w:sz w:val="28"/>
          <w:szCs w:val="28"/>
          <w:rtl/>
          <w:lang w:bidi="ar-EG"/>
          <w14:ligatures w14:val="none"/>
        </w:rPr>
        <w:t xml:space="preserve"> (</w:t>
      </w:r>
      <w:r w:rsidR="001C53AD" w:rsidRPr="001C53AD">
        <w:rPr>
          <w:rFonts w:ascii="Simplified Arabic" w:hAnsi="Simplified Arabic" w:cs="Simplified Arabic"/>
          <w:kern w:val="0"/>
          <w:sz w:val="28"/>
          <w:szCs w:val="28"/>
          <w:lang w:bidi="ar-EG"/>
          <w14:ligatures w14:val="none"/>
        </w:rPr>
        <w:t>Wang, 2023</w:t>
      </w:r>
      <w:r w:rsidR="001C53AD" w:rsidRPr="001C53AD">
        <w:rPr>
          <w:rFonts w:ascii="Simplified Arabic" w:hAnsi="Simplified Arabic" w:cs="Simplified Arabic"/>
          <w:kern w:val="0"/>
          <w:sz w:val="28"/>
          <w:szCs w:val="28"/>
          <w:rtl/>
          <w:lang w:bidi="ar-EG"/>
          <w14:ligatures w14:val="none"/>
        </w:rPr>
        <w:t>)</w:t>
      </w:r>
      <w:r w:rsidRPr="001C53AD">
        <w:rPr>
          <w:rFonts w:ascii="Simplified Arabic" w:hAnsi="Simplified Arabic" w:cs="Simplified Arabic"/>
          <w:kern w:val="0"/>
          <w:sz w:val="28"/>
          <w:szCs w:val="28"/>
          <w:rtl/>
          <w:lang w:bidi="ar-EG"/>
          <w14:ligatures w14:val="none"/>
        </w:rPr>
        <w:t>:</w:t>
      </w:r>
    </w:p>
    <w:p w14:paraId="7FD63A32" w14:textId="6344B6DE" w:rsidR="00AA56F8"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بيئة العمل المستقرة التي يتوافر فيها التجهيزات المادية والمعنوية التي توفر مستويات أفضل من رضا العاملين عبر الزمن.</w:t>
      </w:r>
    </w:p>
    <w:p w14:paraId="5E28597C" w14:textId="5D257315" w:rsidR="00AA56F8"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مستويات الاجور والمرتبات المرضية التي تحقق للعاملين قدرة أفضل على تحمل أعباء المعيشة وتأتي في مقدمة العوامل المادية المؤثرة في الرضا الوظيفي.</w:t>
      </w:r>
    </w:p>
    <w:p w14:paraId="00BCC37A" w14:textId="3A98791F" w:rsidR="00AA56F8" w:rsidRPr="001C53AD"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مستويات مقبولة من التطوير للمهام التي يؤديها العامل، والتي يتم من خلالها تغيير الوظيفة من طريقة تقليدية تحمل العامل أعباء إلى وظيفة رقمية متطورة تحقق السهولة والرضا للعاملين.</w:t>
      </w:r>
    </w:p>
    <w:p w14:paraId="7998B08B" w14:textId="2CC77CA3" w:rsidR="00370AA2" w:rsidRDefault="00AA56F8" w:rsidP="00427087">
      <w:pPr>
        <w:pStyle w:val="ListParagraph"/>
        <w:numPr>
          <w:ilvl w:val="0"/>
          <w:numId w:val="6"/>
        </w:numPr>
        <w:bidi/>
        <w:spacing w:after="0" w:line="360" w:lineRule="auto"/>
        <w:jc w:val="both"/>
        <w:rPr>
          <w:rFonts w:ascii="Simplified Arabic" w:hAnsi="Simplified Arabic" w:cs="Simplified Arabic"/>
          <w:sz w:val="28"/>
          <w:szCs w:val="28"/>
          <w:lang w:bidi="ar-EG"/>
        </w:rPr>
      </w:pPr>
      <w:r w:rsidRPr="001C53AD">
        <w:rPr>
          <w:rFonts w:ascii="Simplified Arabic" w:hAnsi="Simplified Arabic" w:cs="Simplified Arabic"/>
          <w:sz w:val="28"/>
          <w:szCs w:val="28"/>
          <w:rtl/>
          <w:lang w:bidi="ar-EG"/>
        </w:rPr>
        <w:t xml:space="preserve">مستويات التواصل والاتصال الفعال التي تتم بين العاملين وزملائهم والقادة </w:t>
      </w:r>
      <w:r w:rsidR="001C53AD" w:rsidRPr="001C53AD">
        <w:rPr>
          <w:rFonts w:ascii="Simplified Arabic" w:hAnsi="Simplified Arabic" w:cs="Simplified Arabic"/>
          <w:sz w:val="28"/>
          <w:szCs w:val="28"/>
          <w:rtl/>
          <w:lang w:bidi="ar-EG"/>
        </w:rPr>
        <w:t>بما يضمن المزيد من جمع البيانات والمعلومات التي تضمن رضا وظيفي أعلى.</w:t>
      </w:r>
    </w:p>
    <w:p w14:paraId="1981B5A6" w14:textId="77777777" w:rsidR="00303E78" w:rsidRDefault="00303E78" w:rsidP="00303E78">
      <w:pPr>
        <w:spacing w:after="0" w:line="360" w:lineRule="auto"/>
        <w:jc w:val="both"/>
        <w:rPr>
          <w:rFonts w:ascii="Simplified Arabic" w:hAnsi="Simplified Arabic" w:cs="Simplified Arabic"/>
          <w:sz w:val="28"/>
          <w:szCs w:val="28"/>
          <w:rtl/>
          <w:lang w:bidi="ar-EG"/>
        </w:rPr>
      </w:pPr>
    </w:p>
    <w:p w14:paraId="4019F9E4" w14:textId="77777777" w:rsidR="00303E78" w:rsidRDefault="00303E78" w:rsidP="00303E78">
      <w:pPr>
        <w:spacing w:after="0" w:line="360" w:lineRule="auto"/>
        <w:jc w:val="both"/>
        <w:rPr>
          <w:rFonts w:ascii="Simplified Arabic" w:hAnsi="Simplified Arabic" w:cs="Simplified Arabic"/>
          <w:sz w:val="28"/>
          <w:szCs w:val="28"/>
          <w:rtl/>
          <w:lang w:bidi="ar-EG"/>
        </w:rPr>
      </w:pPr>
    </w:p>
    <w:p w14:paraId="3ABC6CF2" w14:textId="77777777" w:rsidR="00303E78" w:rsidRDefault="00303E78" w:rsidP="00303E78">
      <w:pPr>
        <w:spacing w:after="0" w:line="360" w:lineRule="auto"/>
        <w:jc w:val="both"/>
        <w:rPr>
          <w:rFonts w:ascii="Simplified Arabic" w:hAnsi="Simplified Arabic" w:cs="Simplified Arabic"/>
          <w:sz w:val="28"/>
          <w:szCs w:val="28"/>
          <w:rtl/>
          <w:lang w:bidi="ar-EG"/>
        </w:rPr>
      </w:pPr>
    </w:p>
    <w:p w14:paraId="1221C821" w14:textId="77777777" w:rsidR="00303E78" w:rsidRDefault="00303E78" w:rsidP="00303E78">
      <w:pPr>
        <w:spacing w:after="0" w:line="360" w:lineRule="auto"/>
        <w:jc w:val="both"/>
        <w:rPr>
          <w:rFonts w:ascii="Simplified Arabic" w:hAnsi="Simplified Arabic" w:cs="Simplified Arabic"/>
          <w:sz w:val="28"/>
          <w:szCs w:val="28"/>
          <w:rtl/>
          <w:lang w:bidi="ar-EG"/>
        </w:rPr>
      </w:pPr>
    </w:p>
    <w:p w14:paraId="728D12E9" w14:textId="77777777" w:rsidR="00303E78" w:rsidRDefault="00303E78" w:rsidP="00303E78">
      <w:pPr>
        <w:spacing w:after="0" w:line="360" w:lineRule="auto"/>
        <w:jc w:val="both"/>
        <w:rPr>
          <w:rFonts w:ascii="Simplified Arabic" w:hAnsi="Simplified Arabic" w:cs="Simplified Arabic"/>
          <w:sz w:val="28"/>
          <w:szCs w:val="28"/>
          <w:rtl/>
          <w:lang w:bidi="ar-EG"/>
        </w:rPr>
      </w:pPr>
    </w:p>
    <w:p w14:paraId="1C19A945" w14:textId="77777777" w:rsidR="00303E78" w:rsidRDefault="00303E78" w:rsidP="00303E78">
      <w:pPr>
        <w:spacing w:after="0" w:line="360" w:lineRule="auto"/>
        <w:jc w:val="both"/>
        <w:rPr>
          <w:rFonts w:ascii="Simplified Arabic" w:hAnsi="Simplified Arabic" w:cs="Simplified Arabic"/>
          <w:sz w:val="28"/>
          <w:szCs w:val="28"/>
          <w:rtl/>
          <w:lang w:bidi="ar-EG"/>
        </w:rPr>
      </w:pPr>
    </w:p>
    <w:p w14:paraId="79B878B4" w14:textId="77777777" w:rsidR="00303E78" w:rsidRPr="00303E78" w:rsidRDefault="00303E78" w:rsidP="00303E78">
      <w:pPr>
        <w:spacing w:after="0" w:line="360" w:lineRule="auto"/>
        <w:jc w:val="both"/>
        <w:rPr>
          <w:rFonts w:ascii="Simplified Arabic" w:hAnsi="Simplified Arabic" w:cs="Simplified Arabic"/>
          <w:sz w:val="28"/>
          <w:szCs w:val="28"/>
          <w:rtl/>
          <w:lang w:bidi="ar-EG"/>
        </w:rPr>
      </w:pPr>
    </w:p>
    <w:p w14:paraId="511C3C34" w14:textId="7E49B521" w:rsidR="00990F09" w:rsidRDefault="00990F09" w:rsidP="00990F09">
      <w:pPr>
        <w:spacing w:line="360" w:lineRule="auto"/>
        <w:jc w:val="both"/>
        <w:rPr>
          <w:rFonts w:ascii="Simplified Arabic" w:hAnsi="Simplified Arabic" w:cs="Simplified Arabic"/>
          <w:sz w:val="28"/>
          <w:szCs w:val="28"/>
          <w:rtl/>
          <w:lang w:bidi="ar-EG"/>
        </w:rPr>
      </w:pPr>
    </w:p>
    <w:p w14:paraId="75557858" w14:textId="48268CD9" w:rsidR="00E56E6B" w:rsidRDefault="00E56E6B" w:rsidP="00E56E6B">
      <w:pPr>
        <w:rPr>
          <w:rFonts w:ascii="Simplified Arabic" w:hAnsi="Simplified Arabic" w:cs="Simplified Arabic"/>
          <w:sz w:val="28"/>
          <w:szCs w:val="28"/>
          <w:lang w:bidi="ar-EG"/>
        </w:rPr>
      </w:pPr>
    </w:p>
    <w:p w14:paraId="09F6367B" w14:textId="77777777" w:rsidR="00F376AC" w:rsidRDefault="00F376AC" w:rsidP="00E56E6B">
      <w:pPr>
        <w:rPr>
          <w:rFonts w:ascii="Sakkal Majalla" w:hAnsi="Sakkal Majalla" w:cs="Sakkal Majalla"/>
          <w:sz w:val="28"/>
          <w:szCs w:val="28"/>
          <w:u w:val="single"/>
          <w:rtl/>
        </w:rPr>
      </w:pPr>
    </w:p>
    <w:p w14:paraId="6AF6B789" w14:textId="77777777" w:rsidR="00E56E6B" w:rsidRPr="009125CE" w:rsidRDefault="00E56E6B" w:rsidP="00E56E6B">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3A16D938" wp14:editId="19981A14">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5EBEE72" w14:textId="77777777" w:rsidR="00E56E6B" w:rsidRPr="009125CE" w:rsidRDefault="00E56E6B" w:rsidP="00E56E6B">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7273FA4" w14:textId="77777777" w:rsidR="00E56E6B" w:rsidRPr="009125CE" w:rsidRDefault="00E56E6B" w:rsidP="00E56E6B">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57C14135" w14:textId="77777777" w:rsidR="00E56E6B" w:rsidRPr="009125CE" w:rsidRDefault="00E56E6B" w:rsidP="00E56E6B">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BEF64CC" w14:textId="77777777" w:rsidR="00E56E6B" w:rsidRPr="000933CD" w:rsidRDefault="00E56E6B" w:rsidP="000933CD">
      <w:pPr>
        <w:jc w:val="center"/>
        <w:rPr>
          <w:rFonts w:asciiTheme="majorBidi" w:hAnsiTheme="majorBidi" w:cstheme="majorBidi"/>
          <w:color w:val="FF0000"/>
          <w:sz w:val="40"/>
          <w:szCs w:val="40"/>
          <w:u w:val="single"/>
          <w:rtl/>
        </w:rPr>
      </w:pPr>
    </w:p>
    <w:p w14:paraId="4274CC87" w14:textId="17E22FF6" w:rsidR="00E56E6B" w:rsidRPr="00AA79A0" w:rsidRDefault="000933CD" w:rsidP="00AA79A0">
      <w:pPr>
        <w:spacing w:line="480" w:lineRule="auto"/>
        <w:jc w:val="center"/>
        <w:rPr>
          <w:rFonts w:asciiTheme="majorBidi" w:hAnsiTheme="majorBidi" w:cstheme="majorBidi"/>
          <w:color w:val="1F4E79" w:themeColor="accent5" w:themeShade="80"/>
          <w:sz w:val="40"/>
          <w:szCs w:val="40"/>
        </w:rPr>
      </w:pPr>
      <w:r w:rsidRPr="00AA79A0">
        <w:rPr>
          <w:rFonts w:asciiTheme="majorBidi" w:hAnsiTheme="majorBidi" w:cstheme="majorBidi"/>
          <w:b/>
          <w:bCs/>
          <w:color w:val="1F4E79" w:themeColor="accent5" w:themeShade="80"/>
          <w:sz w:val="40"/>
          <w:szCs w:val="40"/>
        </w:rPr>
        <w:t>The role of leadership in achieving job satisfaction (case study of Almarai Company)</w:t>
      </w:r>
    </w:p>
    <w:p w14:paraId="7D04EE0D" w14:textId="54550D2F" w:rsidR="00E56E6B" w:rsidRDefault="00E56E6B" w:rsidP="00AA79A0">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412D7357" w14:textId="77777777" w:rsidR="00E56E6B" w:rsidRDefault="00E56E6B" w:rsidP="00E56E6B">
      <w:pPr>
        <w:tabs>
          <w:tab w:val="left" w:pos="5562"/>
        </w:tabs>
        <w:rPr>
          <w:rFonts w:ascii="Sakkal Majalla" w:hAnsi="Sakkal Majalla" w:cs="Sakkal Majalla"/>
          <w:sz w:val="28"/>
          <w:szCs w:val="28"/>
          <w:rtl/>
        </w:rPr>
      </w:pPr>
    </w:p>
    <w:p w14:paraId="07AEABF2" w14:textId="77777777" w:rsidR="00E56E6B" w:rsidRPr="009125CE" w:rsidRDefault="00E56E6B" w:rsidP="00E56E6B">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3072680" w14:textId="77777777" w:rsidR="00E56E6B" w:rsidRPr="009125CE" w:rsidRDefault="00E56E6B" w:rsidP="00E56E6B">
      <w:pPr>
        <w:jc w:val="center"/>
        <w:rPr>
          <w:rFonts w:ascii="Sakkal Majalla" w:hAnsi="Sakkal Majalla" w:cs="Sakkal Majalla"/>
          <w:b/>
          <w:bCs/>
          <w:sz w:val="28"/>
          <w:szCs w:val="28"/>
        </w:rPr>
      </w:pPr>
    </w:p>
    <w:p w14:paraId="545CD032" w14:textId="77777777" w:rsidR="00E56E6B" w:rsidRPr="009125CE" w:rsidRDefault="00E56E6B" w:rsidP="00E56E6B">
      <w:pPr>
        <w:jc w:val="center"/>
        <w:rPr>
          <w:rFonts w:ascii="Sakkal Majalla" w:hAnsi="Sakkal Majalla" w:cs="Sakkal Majalla"/>
          <w:b/>
          <w:bCs/>
          <w:sz w:val="28"/>
          <w:szCs w:val="28"/>
        </w:rPr>
      </w:pPr>
    </w:p>
    <w:p w14:paraId="07ABE3E3" w14:textId="20CC7BDD" w:rsidR="00E56E6B" w:rsidRPr="009125CE" w:rsidRDefault="00E56E6B" w:rsidP="00E56E6B">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D26C4C">
        <w:rPr>
          <w:rFonts w:ascii="Sakkal Majalla" w:hAnsi="Sakkal Majalla" w:cs="Sakkal Majalla"/>
          <w:b/>
          <w:bCs/>
          <w:sz w:val="28"/>
          <w:szCs w:val="28"/>
        </w:rPr>
        <w:t xml:space="preserve"> Adnan Aljafri</w:t>
      </w:r>
      <w:r w:rsidR="00D26C4C">
        <w:rPr>
          <w:rFonts w:ascii="Sakkal Majalla" w:hAnsi="Sakkal Majalla" w:cs="Sakkal Majalla"/>
          <w:b/>
          <w:bCs/>
          <w:sz w:val="28"/>
          <w:szCs w:val="28"/>
        </w:rPr>
        <w:tab/>
      </w:r>
    </w:p>
    <w:p w14:paraId="68522725" w14:textId="77777777" w:rsidR="00E56E6B" w:rsidRPr="009125CE" w:rsidRDefault="00E56E6B" w:rsidP="00E56E6B">
      <w:pPr>
        <w:jc w:val="center"/>
        <w:rPr>
          <w:rFonts w:ascii="Sakkal Majalla" w:hAnsi="Sakkal Majalla" w:cs="Sakkal Majalla"/>
          <w:b/>
          <w:bCs/>
          <w:sz w:val="28"/>
          <w:szCs w:val="28"/>
        </w:rPr>
      </w:pPr>
    </w:p>
    <w:p w14:paraId="32B4B2AC" w14:textId="77777777" w:rsidR="00E56E6B" w:rsidRPr="009125CE" w:rsidRDefault="00E56E6B" w:rsidP="00E56E6B">
      <w:pPr>
        <w:jc w:val="center"/>
        <w:rPr>
          <w:rFonts w:ascii="Sakkal Majalla" w:hAnsi="Sakkal Majalla" w:cs="Sakkal Majalla"/>
          <w:b/>
          <w:bCs/>
          <w:sz w:val="28"/>
          <w:szCs w:val="28"/>
        </w:rPr>
      </w:pPr>
    </w:p>
    <w:p w14:paraId="59375077" w14:textId="77777777" w:rsidR="00E56E6B" w:rsidRPr="009125CE" w:rsidRDefault="00E56E6B" w:rsidP="00E56E6B">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0A77832C" w14:textId="6C7AE2FB" w:rsidR="00E56E6B" w:rsidRPr="009125CE" w:rsidRDefault="00E56E6B" w:rsidP="00281591">
      <w:pPr>
        <w:rPr>
          <w:rFonts w:ascii="Sakkal Majalla" w:hAnsi="Sakkal Majalla" w:cs="Sakkal Majalla"/>
          <w:b/>
          <w:bCs/>
          <w:sz w:val="28"/>
          <w:szCs w:val="28"/>
        </w:rPr>
      </w:pPr>
    </w:p>
    <w:sectPr w:rsidR="00E56E6B" w:rsidRPr="009125CE" w:rsidSect="000705F1">
      <w:footerReference w:type="default" r:id="rId10"/>
      <w:pgSz w:w="11906" w:h="16838" w:code="9"/>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B3FA0" w14:textId="77777777" w:rsidR="00C80E6D" w:rsidRDefault="00C80E6D" w:rsidP="009125CE">
      <w:pPr>
        <w:spacing w:after="0" w:line="240" w:lineRule="auto"/>
      </w:pPr>
      <w:r>
        <w:separator/>
      </w:r>
    </w:p>
  </w:endnote>
  <w:endnote w:type="continuationSeparator" w:id="0">
    <w:p w14:paraId="6C6BC3A3" w14:textId="77777777" w:rsidR="00C80E6D" w:rsidRDefault="00C80E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T Bold Heading">
    <w:altName w:val="Segoe UI Semilight"/>
    <w:charset w:val="B2"/>
    <w:family w:val="auto"/>
    <w:pitch w:val="variable"/>
    <w:sig w:usb0="00002001" w:usb1="80000000" w:usb2="00000008" w:usb3="00000000" w:csb0="0000004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56735181"/>
      <w:docPartObj>
        <w:docPartGallery w:val="Page Numbers (Bottom of Page)"/>
        <w:docPartUnique/>
      </w:docPartObj>
    </w:sdtPr>
    <w:sdtEndPr>
      <w:rPr>
        <w:noProof/>
      </w:rPr>
    </w:sdtEndPr>
    <w:sdtContent>
      <w:p w14:paraId="6D89DB2E" w14:textId="701E8528" w:rsidR="002473D3" w:rsidRDefault="002473D3">
        <w:pPr>
          <w:pStyle w:val="Footer"/>
          <w:jc w:val="center"/>
        </w:pPr>
        <w:r>
          <w:fldChar w:fldCharType="begin"/>
        </w:r>
        <w:r>
          <w:instrText xml:space="preserve"> PAGE   \* MERGEFORMAT </w:instrText>
        </w:r>
        <w:r>
          <w:fldChar w:fldCharType="separate"/>
        </w:r>
        <w:r w:rsidR="000933CD">
          <w:rPr>
            <w:noProof/>
            <w:rtl/>
          </w:rPr>
          <w:t>20</w:t>
        </w:r>
        <w:r>
          <w:rPr>
            <w:noProof/>
          </w:rPr>
          <w:fldChar w:fldCharType="end"/>
        </w:r>
      </w:p>
    </w:sdtContent>
  </w:sdt>
  <w:p w14:paraId="201B9B0D" w14:textId="77777777" w:rsidR="002473D3" w:rsidRDefault="00247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6E28E" w14:textId="77777777" w:rsidR="00C80E6D" w:rsidRDefault="00C80E6D" w:rsidP="009125CE">
      <w:pPr>
        <w:spacing w:after="0" w:line="240" w:lineRule="auto"/>
      </w:pPr>
      <w:r>
        <w:separator/>
      </w:r>
    </w:p>
  </w:footnote>
  <w:footnote w:type="continuationSeparator" w:id="0">
    <w:p w14:paraId="7FBD060F" w14:textId="77777777" w:rsidR="00C80E6D" w:rsidRDefault="00C80E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9pt;height:9pt" o:bullet="t">
        <v:imagedata r:id="rId1" o:title="BD10254_"/>
      </v:shape>
    </w:pict>
  </w:numPicBullet>
  <w:numPicBullet w:numPicBulletId="1">
    <w:pict>
      <v:shape id="_x0000_i1041" type="#_x0000_t75" style="width:9pt;height:9pt" o:bullet="t">
        <v:imagedata r:id="rId2" o:title="BD15134_"/>
      </v:shape>
    </w:pict>
  </w:numPicBullet>
  <w:abstractNum w:abstractNumId="0" w15:restartNumberingAfterBreak="0">
    <w:nsid w:val="07C36AA9"/>
    <w:multiLevelType w:val="hybridMultilevel"/>
    <w:tmpl w:val="0B588DD6"/>
    <w:lvl w:ilvl="0" w:tplc="EE84CBA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B7762"/>
    <w:multiLevelType w:val="hybridMultilevel"/>
    <w:tmpl w:val="6B96EF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6157F5"/>
    <w:multiLevelType w:val="hybridMultilevel"/>
    <w:tmpl w:val="84F6605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09C4164"/>
    <w:multiLevelType w:val="hybridMultilevel"/>
    <w:tmpl w:val="D3526F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12BF0"/>
    <w:multiLevelType w:val="hybridMultilevel"/>
    <w:tmpl w:val="63DA31F4"/>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27453E0D"/>
    <w:multiLevelType w:val="hybridMultilevel"/>
    <w:tmpl w:val="775A53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4A48DA"/>
    <w:multiLevelType w:val="hybridMultilevel"/>
    <w:tmpl w:val="2594FBFC"/>
    <w:lvl w:ilvl="0" w:tplc="234EC5A8">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F37957"/>
    <w:multiLevelType w:val="hybridMultilevel"/>
    <w:tmpl w:val="FBA44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342F5F"/>
    <w:multiLevelType w:val="hybridMultilevel"/>
    <w:tmpl w:val="D5DC047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32E1FE1"/>
    <w:multiLevelType w:val="hybridMultilevel"/>
    <w:tmpl w:val="7FAECB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B07901"/>
    <w:multiLevelType w:val="hybridMultilevel"/>
    <w:tmpl w:val="BD8899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274D38"/>
    <w:multiLevelType w:val="hybridMultilevel"/>
    <w:tmpl w:val="2C6A29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4519DA"/>
    <w:multiLevelType w:val="hybridMultilevel"/>
    <w:tmpl w:val="811485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49C5999"/>
    <w:multiLevelType w:val="hybridMultilevel"/>
    <w:tmpl w:val="FBA44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182367"/>
    <w:multiLevelType w:val="hybridMultilevel"/>
    <w:tmpl w:val="CB66B1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CE3B31"/>
    <w:multiLevelType w:val="hybridMultilevel"/>
    <w:tmpl w:val="F1B07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C83B28"/>
    <w:multiLevelType w:val="hybridMultilevel"/>
    <w:tmpl w:val="3FCAA406"/>
    <w:lvl w:ilvl="0" w:tplc="C4AA653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324AED"/>
    <w:multiLevelType w:val="multilevel"/>
    <w:tmpl w:val="727C79C8"/>
    <w:lvl w:ilvl="0">
      <w:start w:val="1"/>
      <w:numFmt w:val="decimal"/>
      <w:lvlText w:val="%1"/>
      <w:lvlJc w:val="left"/>
      <w:pPr>
        <w:ind w:left="540" w:hanging="54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60A55B5D"/>
    <w:multiLevelType w:val="hybridMultilevel"/>
    <w:tmpl w:val="6C4ACD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944DF2"/>
    <w:multiLevelType w:val="hybridMultilevel"/>
    <w:tmpl w:val="EC8C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A06EAD"/>
    <w:multiLevelType w:val="hybridMultilevel"/>
    <w:tmpl w:val="7152CA0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AF34062"/>
    <w:multiLevelType w:val="hybridMultilevel"/>
    <w:tmpl w:val="5C94FF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A5F30"/>
    <w:multiLevelType w:val="multilevel"/>
    <w:tmpl w:val="F63C0048"/>
    <w:lvl w:ilvl="0">
      <w:start w:val="1"/>
      <w:numFmt w:val="decimal"/>
      <w:lvlText w:val="%1"/>
      <w:lvlJc w:val="left"/>
      <w:pPr>
        <w:ind w:left="540" w:hanging="540"/>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3" w15:restartNumberingAfterBreak="0">
    <w:nsid w:val="73560814"/>
    <w:multiLevelType w:val="hybridMultilevel"/>
    <w:tmpl w:val="191A3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E7621A"/>
    <w:multiLevelType w:val="hybridMultilevel"/>
    <w:tmpl w:val="964091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7274561">
    <w:abstractNumId w:val="16"/>
  </w:num>
  <w:num w:numId="2" w16cid:durableId="2027174242">
    <w:abstractNumId w:val="21"/>
  </w:num>
  <w:num w:numId="3" w16cid:durableId="138694374">
    <w:abstractNumId w:val="5"/>
  </w:num>
  <w:num w:numId="4" w16cid:durableId="1484081489">
    <w:abstractNumId w:val="4"/>
  </w:num>
  <w:num w:numId="5" w16cid:durableId="455491408">
    <w:abstractNumId w:val="6"/>
  </w:num>
  <w:num w:numId="6" w16cid:durableId="580481639">
    <w:abstractNumId w:val="0"/>
  </w:num>
  <w:num w:numId="7" w16cid:durableId="587736948">
    <w:abstractNumId w:val="9"/>
  </w:num>
  <w:num w:numId="8" w16cid:durableId="906957773">
    <w:abstractNumId w:val="11"/>
  </w:num>
  <w:num w:numId="9" w16cid:durableId="1975329350">
    <w:abstractNumId w:val="20"/>
  </w:num>
  <w:num w:numId="10" w16cid:durableId="1525707283">
    <w:abstractNumId w:val="2"/>
  </w:num>
  <w:num w:numId="11" w16cid:durableId="1309280987">
    <w:abstractNumId w:val="8"/>
  </w:num>
  <w:num w:numId="12" w16cid:durableId="604851422">
    <w:abstractNumId w:val="14"/>
  </w:num>
  <w:num w:numId="13" w16cid:durableId="372122058">
    <w:abstractNumId w:val="12"/>
  </w:num>
  <w:num w:numId="14" w16cid:durableId="94711653">
    <w:abstractNumId w:val="23"/>
  </w:num>
  <w:num w:numId="15" w16cid:durableId="275142551">
    <w:abstractNumId w:val="15"/>
  </w:num>
  <w:num w:numId="16" w16cid:durableId="806625659">
    <w:abstractNumId w:val="24"/>
  </w:num>
  <w:num w:numId="17" w16cid:durableId="1762096835">
    <w:abstractNumId w:val="13"/>
  </w:num>
  <w:num w:numId="18" w16cid:durableId="158349812">
    <w:abstractNumId w:val="7"/>
  </w:num>
  <w:num w:numId="19" w16cid:durableId="1733693894">
    <w:abstractNumId w:val="18"/>
  </w:num>
  <w:num w:numId="20" w16cid:durableId="1532065044">
    <w:abstractNumId w:val="10"/>
  </w:num>
  <w:num w:numId="21" w16cid:durableId="962885905">
    <w:abstractNumId w:val="22"/>
  </w:num>
  <w:num w:numId="22" w16cid:durableId="942953497">
    <w:abstractNumId w:val="17"/>
  </w:num>
  <w:num w:numId="23" w16cid:durableId="1171987130">
    <w:abstractNumId w:val="1"/>
  </w:num>
  <w:num w:numId="24" w16cid:durableId="1828282686">
    <w:abstractNumId w:val="3"/>
  </w:num>
  <w:num w:numId="25" w16cid:durableId="6114769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84A"/>
    <w:rsid w:val="00015A5E"/>
    <w:rsid w:val="00027936"/>
    <w:rsid w:val="00032E21"/>
    <w:rsid w:val="0006097D"/>
    <w:rsid w:val="000705F1"/>
    <w:rsid w:val="00075992"/>
    <w:rsid w:val="00083DB8"/>
    <w:rsid w:val="000933CD"/>
    <w:rsid w:val="00093406"/>
    <w:rsid w:val="000A5C8C"/>
    <w:rsid w:val="000A7797"/>
    <w:rsid w:val="000B1D8A"/>
    <w:rsid w:val="000D106A"/>
    <w:rsid w:val="000F0B4B"/>
    <w:rsid w:val="000F28C2"/>
    <w:rsid w:val="000F44B4"/>
    <w:rsid w:val="000F6391"/>
    <w:rsid w:val="001026D3"/>
    <w:rsid w:val="001114D9"/>
    <w:rsid w:val="00133062"/>
    <w:rsid w:val="001453FC"/>
    <w:rsid w:val="001513CB"/>
    <w:rsid w:val="0016584E"/>
    <w:rsid w:val="001902DB"/>
    <w:rsid w:val="00192E4C"/>
    <w:rsid w:val="001C2162"/>
    <w:rsid w:val="001C53AD"/>
    <w:rsid w:val="001C5AE1"/>
    <w:rsid w:val="001D221C"/>
    <w:rsid w:val="001D3492"/>
    <w:rsid w:val="001D7499"/>
    <w:rsid w:val="00207500"/>
    <w:rsid w:val="0020774B"/>
    <w:rsid w:val="00210E4D"/>
    <w:rsid w:val="00212476"/>
    <w:rsid w:val="002134CA"/>
    <w:rsid w:val="00214364"/>
    <w:rsid w:val="002152FC"/>
    <w:rsid w:val="00227865"/>
    <w:rsid w:val="00245DC3"/>
    <w:rsid w:val="002469D3"/>
    <w:rsid w:val="002473D3"/>
    <w:rsid w:val="00256DCE"/>
    <w:rsid w:val="00272FB4"/>
    <w:rsid w:val="00281591"/>
    <w:rsid w:val="002A0C38"/>
    <w:rsid w:val="002D3342"/>
    <w:rsid w:val="002E0837"/>
    <w:rsid w:val="002E33DA"/>
    <w:rsid w:val="00303E78"/>
    <w:rsid w:val="0031487F"/>
    <w:rsid w:val="00370AA2"/>
    <w:rsid w:val="00372758"/>
    <w:rsid w:val="00372DB1"/>
    <w:rsid w:val="0038225A"/>
    <w:rsid w:val="003A5449"/>
    <w:rsid w:val="003B4332"/>
    <w:rsid w:val="003D0F1A"/>
    <w:rsid w:val="003D57DB"/>
    <w:rsid w:val="003E1ACB"/>
    <w:rsid w:val="003E43B2"/>
    <w:rsid w:val="003F4150"/>
    <w:rsid w:val="00414BCD"/>
    <w:rsid w:val="00427087"/>
    <w:rsid w:val="00432290"/>
    <w:rsid w:val="0044799F"/>
    <w:rsid w:val="00477C66"/>
    <w:rsid w:val="00485EEF"/>
    <w:rsid w:val="00491767"/>
    <w:rsid w:val="00495D95"/>
    <w:rsid w:val="004A20CE"/>
    <w:rsid w:val="004D3AF4"/>
    <w:rsid w:val="004D52A2"/>
    <w:rsid w:val="004E065C"/>
    <w:rsid w:val="004E08D6"/>
    <w:rsid w:val="004F105E"/>
    <w:rsid w:val="0050697D"/>
    <w:rsid w:val="00507D43"/>
    <w:rsid w:val="00521608"/>
    <w:rsid w:val="00525D04"/>
    <w:rsid w:val="00531E61"/>
    <w:rsid w:val="005372D8"/>
    <w:rsid w:val="005419A7"/>
    <w:rsid w:val="00551129"/>
    <w:rsid w:val="005659AD"/>
    <w:rsid w:val="00567A94"/>
    <w:rsid w:val="00590B27"/>
    <w:rsid w:val="00591273"/>
    <w:rsid w:val="005C0EB3"/>
    <w:rsid w:val="005C4181"/>
    <w:rsid w:val="005D4831"/>
    <w:rsid w:val="005E79D7"/>
    <w:rsid w:val="006136DF"/>
    <w:rsid w:val="0062761F"/>
    <w:rsid w:val="0066683A"/>
    <w:rsid w:val="006668D4"/>
    <w:rsid w:val="00673417"/>
    <w:rsid w:val="00691187"/>
    <w:rsid w:val="006948DE"/>
    <w:rsid w:val="006A7662"/>
    <w:rsid w:val="006B0BA4"/>
    <w:rsid w:val="006B79E3"/>
    <w:rsid w:val="006C3753"/>
    <w:rsid w:val="006E3F56"/>
    <w:rsid w:val="006E53A9"/>
    <w:rsid w:val="00717F2F"/>
    <w:rsid w:val="007209EB"/>
    <w:rsid w:val="00724561"/>
    <w:rsid w:val="007376B6"/>
    <w:rsid w:val="00740E56"/>
    <w:rsid w:val="007630E2"/>
    <w:rsid w:val="007B0E54"/>
    <w:rsid w:val="007B3DB4"/>
    <w:rsid w:val="007B7062"/>
    <w:rsid w:val="007C10C5"/>
    <w:rsid w:val="007C1232"/>
    <w:rsid w:val="007E3A20"/>
    <w:rsid w:val="00845C04"/>
    <w:rsid w:val="00845CD6"/>
    <w:rsid w:val="008634D7"/>
    <w:rsid w:val="00877AAC"/>
    <w:rsid w:val="008923D0"/>
    <w:rsid w:val="008A55E8"/>
    <w:rsid w:val="008C0388"/>
    <w:rsid w:val="008D6922"/>
    <w:rsid w:val="008E169E"/>
    <w:rsid w:val="008F1EAE"/>
    <w:rsid w:val="008F4795"/>
    <w:rsid w:val="00912282"/>
    <w:rsid w:val="009125CE"/>
    <w:rsid w:val="00956C6E"/>
    <w:rsid w:val="00956F7A"/>
    <w:rsid w:val="00961C9B"/>
    <w:rsid w:val="00967882"/>
    <w:rsid w:val="00976314"/>
    <w:rsid w:val="00984CD3"/>
    <w:rsid w:val="00987267"/>
    <w:rsid w:val="00990F09"/>
    <w:rsid w:val="009A52EC"/>
    <w:rsid w:val="009B6888"/>
    <w:rsid w:val="009C0161"/>
    <w:rsid w:val="009D108D"/>
    <w:rsid w:val="009D429E"/>
    <w:rsid w:val="009D5AAF"/>
    <w:rsid w:val="009E1436"/>
    <w:rsid w:val="009E5668"/>
    <w:rsid w:val="009F77C0"/>
    <w:rsid w:val="00A030EB"/>
    <w:rsid w:val="00A144A6"/>
    <w:rsid w:val="00A31FD3"/>
    <w:rsid w:val="00A45C06"/>
    <w:rsid w:val="00A74F76"/>
    <w:rsid w:val="00A82CD0"/>
    <w:rsid w:val="00A95757"/>
    <w:rsid w:val="00AA56F8"/>
    <w:rsid w:val="00AA6756"/>
    <w:rsid w:val="00AA79A0"/>
    <w:rsid w:val="00AA79E9"/>
    <w:rsid w:val="00AB0A70"/>
    <w:rsid w:val="00AB7649"/>
    <w:rsid w:val="00AB7D73"/>
    <w:rsid w:val="00AF108A"/>
    <w:rsid w:val="00AF2DF3"/>
    <w:rsid w:val="00B21D18"/>
    <w:rsid w:val="00B478A1"/>
    <w:rsid w:val="00B56232"/>
    <w:rsid w:val="00B61B74"/>
    <w:rsid w:val="00B63B0F"/>
    <w:rsid w:val="00B658C8"/>
    <w:rsid w:val="00B71819"/>
    <w:rsid w:val="00B7678A"/>
    <w:rsid w:val="00BA1B47"/>
    <w:rsid w:val="00BA21B7"/>
    <w:rsid w:val="00BA6D11"/>
    <w:rsid w:val="00BC07F8"/>
    <w:rsid w:val="00C00206"/>
    <w:rsid w:val="00C11091"/>
    <w:rsid w:val="00C249D6"/>
    <w:rsid w:val="00C24EE5"/>
    <w:rsid w:val="00C303D6"/>
    <w:rsid w:val="00C4722A"/>
    <w:rsid w:val="00C47BE6"/>
    <w:rsid w:val="00C51A64"/>
    <w:rsid w:val="00C55881"/>
    <w:rsid w:val="00C6669B"/>
    <w:rsid w:val="00C71E18"/>
    <w:rsid w:val="00C721BD"/>
    <w:rsid w:val="00C80E6D"/>
    <w:rsid w:val="00CB2520"/>
    <w:rsid w:val="00CD037F"/>
    <w:rsid w:val="00CD13ED"/>
    <w:rsid w:val="00D13943"/>
    <w:rsid w:val="00D22171"/>
    <w:rsid w:val="00D26C4C"/>
    <w:rsid w:val="00D829AE"/>
    <w:rsid w:val="00D8315F"/>
    <w:rsid w:val="00D90260"/>
    <w:rsid w:val="00DA1E70"/>
    <w:rsid w:val="00DC75A8"/>
    <w:rsid w:val="00DD0359"/>
    <w:rsid w:val="00DD5683"/>
    <w:rsid w:val="00DE7708"/>
    <w:rsid w:val="00DF28CA"/>
    <w:rsid w:val="00DF7616"/>
    <w:rsid w:val="00E01025"/>
    <w:rsid w:val="00E32A2E"/>
    <w:rsid w:val="00E433C1"/>
    <w:rsid w:val="00E43831"/>
    <w:rsid w:val="00E56E6B"/>
    <w:rsid w:val="00E71C79"/>
    <w:rsid w:val="00E83C61"/>
    <w:rsid w:val="00EA6B5D"/>
    <w:rsid w:val="00F11A91"/>
    <w:rsid w:val="00F21C79"/>
    <w:rsid w:val="00F376AC"/>
    <w:rsid w:val="00F546CE"/>
    <w:rsid w:val="00F551DF"/>
    <w:rsid w:val="00F57B5A"/>
    <w:rsid w:val="00F71EA8"/>
    <w:rsid w:val="00F74A30"/>
    <w:rsid w:val="00FB5010"/>
    <w:rsid w:val="00FD6BFA"/>
    <w:rsid w:val="00FD74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27865"/>
    <w:pPr>
      <w:bidi w:val="0"/>
      <w:ind w:left="720"/>
      <w:contextualSpacing/>
    </w:pPr>
    <w:rPr>
      <w:kern w:val="0"/>
      <w14:ligatures w14:val="none"/>
    </w:rPr>
  </w:style>
  <w:style w:type="character" w:styleId="Hyperlink">
    <w:name w:val="Hyperlink"/>
    <w:basedOn w:val="DefaultParagraphFont"/>
    <w:uiPriority w:val="99"/>
    <w:unhideWhenUsed/>
    <w:rsid w:val="00967882"/>
    <w:rPr>
      <w:color w:val="0563C1" w:themeColor="hyperlink"/>
      <w:u w:val="single"/>
    </w:rPr>
  </w:style>
  <w:style w:type="paragraph" w:styleId="FootnoteText">
    <w:name w:val="footnote text"/>
    <w:basedOn w:val="Normal"/>
    <w:link w:val="FootnoteTextChar"/>
    <w:uiPriority w:val="99"/>
    <w:unhideWhenUsed/>
    <w:rsid w:val="00DA1E70"/>
    <w:pPr>
      <w:bidi w:val="0"/>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DA1E70"/>
    <w:rPr>
      <w:kern w:val="0"/>
      <w:sz w:val="20"/>
      <w:szCs w:val="20"/>
      <w14:ligatures w14:val="none"/>
    </w:rPr>
  </w:style>
  <w:style w:type="character" w:styleId="FootnoteReference">
    <w:name w:val="footnote reference"/>
    <w:basedOn w:val="DefaultParagraphFont"/>
    <w:uiPriority w:val="99"/>
    <w:semiHidden/>
    <w:unhideWhenUsed/>
    <w:rsid w:val="00DA1E70"/>
    <w:rPr>
      <w:vertAlign w:val="superscript"/>
    </w:rPr>
  </w:style>
  <w:style w:type="table" w:styleId="TableGrid">
    <w:name w:val="Table Grid"/>
    <w:basedOn w:val="TableNormal"/>
    <w:uiPriority w:val="39"/>
    <w:rsid w:val="001D221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705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42708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5">
    <w:name w:val="Grid Table 6 Colorful Accent 5"/>
    <w:basedOn w:val="TableNormal"/>
    <w:uiPriority w:val="51"/>
    <w:rsid w:val="0042708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7DA65-130C-4421-AFDA-F1CFD3F29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4509</Words>
  <Characters>25702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Aljafri, Adnan</cp:lastModifiedBy>
  <cp:revision>4</cp:revision>
  <dcterms:created xsi:type="dcterms:W3CDTF">2024-07-28T17:58:00Z</dcterms:created>
  <dcterms:modified xsi:type="dcterms:W3CDTF">2024-08-28T17:22:00Z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