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E5FC0" w14:textId="77777777" w:rsidR="00022234" w:rsidRDefault="00022234" w:rsidP="00022234">
      <w:pPr>
        <w:rPr>
          <w:rFonts w:ascii="Sakkal Majalla" w:hAnsi="Sakkal Majalla" w:cs="Sakkal Majalla"/>
          <w:sz w:val="28"/>
          <w:szCs w:val="28"/>
          <w:rtl/>
          <w:lang w:bidi="ar-EG"/>
        </w:rPr>
      </w:pPr>
      <w:bookmarkStart w:id="0" w:name="_Hlk172555450"/>
      <w:bookmarkEnd w:id="0"/>
      <w:r w:rsidRPr="00DA7632">
        <w:rPr>
          <w:rFonts w:ascii="Sakkal Majalla" w:hAnsi="Sakkal Majalla" w:cs="Sakkal Majalla"/>
          <w:noProof/>
          <w:sz w:val="28"/>
          <w:szCs w:val="28"/>
        </w:rPr>
        <w:drawing>
          <wp:anchor distT="0" distB="0" distL="114300" distR="114300" simplePos="0" relativeHeight="251659264" behindDoc="0" locked="0" layoutInCell="1" allowOverlap="1" wp14:anchorId="61193E3F" wp14:editId="2075D154">
            <wp:simplePos x="0" y="0"/>
            <wp:positionH relativeFrom="margin">
              <wp:posOffset>-190358</wp:posOffset>
            </wp:positionH>
            <wp:positionV relativeFrom="margin">
              <wp:posOffset>-317168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DA7632">
        <w:rPr>
          <w:rFonts w:ascii="Sakkal Majalla" w:hAnsi="Sakkal Majalla" w:cs="Sakkal Majalla"/>
          <w:b/>
          <w:bCs/>
          <w:sz w:val="28"/>
          <w:szCs w:val="28"/>
          <w:rtl/>
          <w:lang w:bidi="ar-EG"/>
        </w:rPr>
        <w:t xml:space="preserve">جامعة </w:t>
      </w:r>
      <w:proofErr w:type="spellStart"/>
      <w:r w:rsidRPr="00DA7632">
        <w:rPr>
          <w:rFonts w:ascii="Sakkal Majalla" w:hAnsi="Sakkal Majalla" w:cs="Sakkal Majalla"/>
          <w:b/>
          <w:bCs/>
          <w:sz w:val="28"/>
          <w:szCs w:val="28"/>
          <w:rtl/>
          <w:lang w:bidi="ar-EG"/>
        </w:rPr>
        <w:t>ميدأوشن</w:t>
      </w:r>
      <w:proofErr w:type="spellEnd"/>
      <w:r w:rsidRPr="00DA7632">
        <w:rPr>
          <w:rFonts w:ascii="Sakkal Majalla" w:hAnsi="Sakkal Majalla" w:cs="Sakkal Majalla"/>
          <w:b/>
          <w:bCs/>
          <w:sz w:val="28"/>
          <w:szCs w:val="28"/>
          <w:rtl/>
          <w:lang w:bidi="ar-EG"/>
        </w:rPr>
        <w:t xml:space="preserve"> </w:t>
      </w:r>
    </w:p>
    <w:p w14:paraId="0E7C14F5" w14:textId="77777777" w:rsidR="00022234" w:rsidRPr="00EA36BF" w:rsidRDefault="00022234" w:rsidP="00022234">
      <w:pPr>
        <w:rPr>
          <w:rFonts w:ascii="Sakkal Majalla" w:hAnsi="Sakkal Majalla" w:cs="Sakkal Majalla"/>
          <w:b/>
          <w:bCs/>
          <w:sz w:val="28"/>
          <w:szCs w:val="28"/>
          <w:rtl/>
          <w:lang w:bidi="ar-EG"/>
        </w:rPr>
      </w:pPr>
      <w:r w:rsidRPr="00DA7632">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w:t>
      </w:r>
      <w:r w:rsidRPr="00EA36BF">
        <w:rPr>
          <w:rFonts w:ascii="Sakkal Majalla" w:hAnsi="Sakkal Majalla" w:cs="Sakkal Majalla"/>
          <w:b/>
          <w:bCs/>
          <w:sz w:val="28"/>
          <w:szCs w:val="28"/>
          <w:rtl/>
          <w:lang w:bidi="ar-EG"/>
        </w:rPr>
        <w:t xml:space="preserve">كلية الإدارة </w:t>
      </w:r>
    </w:p>
    <w:p w14:paraId="493CA410" w14:textId="77777777" w:rsidR="00022234" w:rsidRPr="00EA36BF" w:rsidRDefault="00022234" w:rsidP="0002223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تخصص ماجستير إدارة أعمال</w:t>
      </w:r>
    </w:p>
    <w:p w14:paraId="366EE855" w14:textId="77777777" w:rsidR="00022234" w:rsidRPr="00DA7632" w:rsidRDefault="00022234" w:rsidP="00022234">
      <w:pPr>
        <w:rPr>
          <w:rFonts w:ascii="Sakkal Majalla" w:hAnsi="Sakkal Majalla" w:cs="Sakkal Majalla"/>
          <w:sz w:val="28"/>
          <w:szCs w:val="28"/>
          <w:rtl/>
          <w:lang w:bidi="ar-EG"/>
        </w:rPr>
      </w:pPr>
    </w:p>
    <w:p w14:paraId="57D3DBA5" w14:textId="77777777" w:rsidR="00022234" w:rsidRDefault="00022234" w:rsidP="00022234">
      <w:pPr>
        <w:rPr>
          <w:rFonts w:ascii="Sakkal Majalla" w:hAnsi="Sakkal Majalla" w:cs="Sakkal Majalla"/>
          <w:sz w:val="28"/>
          <w:szCs w:val="28"/>
          <w:rtl/>
          <w:lang w:bidi="ar-EG"/>
        </w:rPr>
      </w:pPr>
    </w:p>
    <w:p w14:paraId="759E2FD1" w14:textId="77777777" w:rsidR="00022234" w:rsidRPr="00DA7632" w:rsidRDefault="00022234" w:rsidP="00022234">
      <w:pPr>
        <w:rPr>
          <w:rFonts w:ascii="Sakkal Majalla" w:hAnsi="Sakkal Majalla" w:cs="Sakkal Majalla"/>
          <w:sz w:val="28"/>
          <w:szCs w:val="28"/>
          <w:rtl/>
          <w:lang w:bidi="ar-EG"/>
        </w:rPr>
      </w:pPr>
    </w:p>
    <w:p w14:paraId="509D4DD3" w14:textId="77777777" w:rsidR="00022234" w:rsidRPr="00EA36BF" w:rsidRDefault="00022234" w:rsidP="00022234">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عنوان البحث</w:t>
      </w:r>
      <w:r>
        <w:rPr>
          <w:rFonts w:ascii="Sakkal Majalla" w:hAnsi="Sakkal Majalla" w:cs="Sakkal Majalla" w:hint="cs"/>
          <w:b/>
          <w:bCs/>
          <w:sz w:val="28"/>
          <w:szCs w:val="28"/>
          <w:rtl/>
          <w:lang w:bidi="ar-EG"/>
        </w:rPr>
        <w:t>/</w:t>
      </w:r>
    </w:p>
    <w:p w14:paraId="3DBF7CE2" w14:textId="77777777" w:rsidR="00022234" w:rsidRPr="005753A1" w:rsidRDefault="00022234" w:rsidP="00022234">
      <w:pPr>
        <w:jc w:val="center"/>
        <w:rPr>
          <w:rFonts w:ascii="Sakkal Majalla" w:hAnsi="Sakkal Majalla" w:cs="Sakkal Majalla"/>
          <w:sz w:val="28"/>
          <w:szCs w:val="28"/>
          <w:lang w:bidi="ar-EG"/>
        </w:rPr>
      </w:pPr>
      <w:r w:rsidRPr="005753A1">
        <w:rPr>
          <w:rFonts w:ascii="Sakkal Majalla" w:hAnsi="Sakkal Majalla" w:cs="Sakkal Majalla"/>
          <w:sz w:val="28"/>
          <w:szCs w:val="28"/>
          <w:rtl/>
          <w:lang w:bidi="ar-EG"/>
        </w:rPr>
        <w:t>تأثير أنماط القيادة على مشاركة الموظفين وإنتاجيتهم في المنظمات السعودية: دراسة حالة على مشاريع الانشاء والتطوير</w:t>
      </w:r>
    </w:p>
    <w:p w14:paraId="7626ACC9" w14:textId="77777777" w:rsidR="00022234" w:rsidRPr="005753A1" w:rsidRDefault="00022234" w:rsidP="00022234">
      <w:pPr>
        <w:jc w:val="center"/>
        <w:rPr>
          <w:rFonts w:ascii="Sakkal Majalla" w:hAnsi="Sakkal Majalla" w:cs="Sakkal Majalla"/>
          <w:sz w:val="28"/>
          <w:szCs w:val="28"/>
          <w:rtl/>
          <w:lang w:bidi="ar-EG"/>
        </w:rPr>
      </w:pPr>
    </w:p>
    <w:p w14:paraId="44BF8E2F" w14:textId="77777777" w:rsidR="00022234" w:rsidRPr="00EA36BF" w:rsidRDefault="00022234" w:rsidP="00022234">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EA36BF">
        <w:rPr>
          <w:rFonts w:ascii="Sakkal Majalla" w:hAnsi="Sakkal Majalla" w:cs="Sakkal Majalla"/>
          <w:b/>
          <w:bCs/>
          <w:sz w:val="28"/>
          <w:szCs w:val="28"/>
          <w:rtl/>
          <w:lang w:bidi="ar-EG"/>
        </w:rPr>
        <w:t xml:space="preserve">/ </w:t>
      </w:r>
    </w:p>
    <w:p w14:paraId="03BE81F6" w14:textId="77777777" w:rsidR="00022234" w:rsidRDefault="00022234" w:rsidP="00022234">
      <w:pPr>
        <w:jc w:val="center"/>
        <w:rPr>
          <w:rFonts w:ascii="Sakkal Majalla" w:hAnsi="Sakkal Majalla" w:cs="Sakkal Majalla"/>
          <w:sz w:val="28"/>
          <w:szCs w:val="28"/>
          <w:lang w:bidi="ar-EG"/>
        </w:rPr>
      </w:pPr>
      <w:r>
        <w:rPr>
          <w:rFonts w:ascii="Sakkal Majalla" w:eastAsia="Aptos" w:hAnsi="Sakkal Majalla" w:cs="Sakkal Majalla" w:hint="cs"/>
          <w:b/>
          <w:bCs/>
          <w:sz w:val="28"/>
          <w:szCs w:val="28"/>
          <w:rtl/>
          <w:lang w:bidi="ar-EG"/>
        </w:rPr>
        <w:t>ولاء ناصر الحماد</w:t>
      </w:r>
    </w:p>
    <w:p w14:paraId="3E8C6886" w14:textId="77777777" w:rsidR="00022234" w:rsidRDefault="00022234" w:rsidP="00022234">
      <w:pPr>
        <w:rPr>
          <w:rFonts w:ascii="Sakkal Majalla" w:hAnsi="Sakkal Majalla" w:cs="Sakkal Majalla"/>
          <w:sz w:val="28"/>
          <w:szCs w:val="28"/>
          <w:rtl/>
          <w:lang w:bidi="ar-EG"/>
        </w:rPr>
      </w:pPr>
    </w:p>
    <w:p w14:paraId="2B92B253" w14:textId="77777777" w:rsidR="00022234" w:rsidRDefault="00022234" w:rsidP="00022234">
      <w:pPr>
        <w:jc w:val="center"/>
        <w:rPr>
          <w:rFonts w:ascii="Sakkal Majalla" w:hAnsi="Sakkal Majalla" w:cs="Sakkal Majalla"/>
          <w:b/>
          <w:bCs/>
          <w:sz w:val="28"/>
          <w:szCs w:val="28"/>
          <w:rtl/>
          <w:lang w:bidi="ar-EG"/>
        </w:rPr>
      </w:pPr>
      <w:r w:rsidRPr="00663FB3">
        <w:rPr>
          <w:rFonts w:ascii="Sakkal Majalla" w:hAnsi="Sakkal Majalla" w:cs="Sakkal Majalla" w:hint="cs"/>
          <w:b/>
          <w:bCs/>
          <w:sz w:val="28"/>
          <w:szCs w:val="28"/>
          <w:rtl/>
          <w:lang w:bidi="ar-EG"/>
        </w:rPr>
        <w:t>الرقم</w:t>
      </w:r>
      <w:r w:rsidRPr="00663FB3">
        <w:rPr>
          <w:rFonts w:ascii="Sakkal Majalla" w:hAnsi="Sakkal Majalla" w:cs="Sakkal Majalla"/>
          <w:b/>
          <w:bCs/>
          <w:sz w:val="28"/>
          <w:szCs w:val="28"/>
          <w:rtl/>
          <w:lang w:bidi="ar-EG"/>
        </w:rPr>
        <w:t xml:space="preserve"> </w:t>
      </w:r>
      <w:r w:rsidRPr="00663FB3">
        <w:rPr>
          <w:rFonts w:ascii="Sakkal Majalla" w:hAnsi="Sakkal Majalla" w:cs="Sakkal Majalla" w:hint="cs"/>
          <w:b/>
          <w:bCs/>
          <w:sz w:val="28"/>
          <w:szCs w:val="28"/>
          <w:rtl/>
          <w:lang w:bidi="ar-EG"/>
        </w:rPr>
        <w:t>الأكاديمي</w:t>
      </w:r>
      <w:r>
        <w:rPr>
          <w:rFonts w:ascii="Sakkal Majalla" w:hAnsi="Sakkal Majalla" w:cs="Sakkal Majalla" w:hint="cs"/>
          <w:b/>
          <w:bCs/>
          <w:sz w:val="28"/>
          <w:szCs w:val="28"/>
          <w:rtl/>
          <w:lang w:bidi="ar-EG"/>
        </w:rPr>
        <w:t>/</w:t>
      </w:r>
    </w:p>
    <w:p w14:paraId="35CFE53B" w14:textId="77777777" w:rsidR="00022234" w:rsidRDefault="00022234" w:rsidP="00022234">
      <w:pPr>
        <w:jc w:val="center"/>
        <w:rPr>
          <w:rFonts w:ascii="Sakkal Majalla" w:hAnsi="Sakkal Majalla" w:cs="Sakkal Majalla"/>
          <w:sz w:val="28"/>
          <w:szCs w:val="28"/>
          <w:lang w:bidi="ar-EG"/>
        </w:rPr>
      </w:pPr>
      <w:r>
        <w:rPr>
          <w:rFonts w:ascii="Sakkal Majalla" w:eastAsia="Aptos" w:hAnsi="Sakkal Majalla" w:cs="Sakkal Majalla" w:hint="cs"/>
          <w:b/>
          <w:bCs/>
          <w:sz w:val="28"/>
          <w:szCs w:val="28"/>
          <w:rtl/>
          <w:lang w:bidi="ar-EG"/>
        </w:rPr>
        <w:t>242001198</w:t>
      </w:r>
    </w:p>
    <w:p w14:paraId="0399E26D" w14:textId="77777777" w:rsidR="00022234" w:rsidRPr="00DA7632" w:rsidRDefault="00022234" w:rsidP="00022234">
      <w:pPr>
        <w:rPr>
          <w:rFonts w:ascii="Sakkal Majalla" w:hAnsi="Sakkal Majalla" w:cs="Sakkal Majalla"/>
          <w:sz w:val="28"/>
          <w:szCs w:val="28"/>
          <w:rtl/>
          <w:lang w:bidi="ar-EG"/>
        </w:rPr>
      </w:pPr>
    </w:p>
    <w:p w14:paraId="419028D8" w14:textId="77777777" w:rsidR="00022234" w:rsidRPr="00EA36BF" w:rsidRDefault="00022234" w:rsidP="00022234">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إشراف</w:t>
      </w:r>
      <w:r w:rsidRPr="00EA36BF">
        <w:rPr>
          <w:rFonts w:ascii="Sakkal Majalla" w:hAnsi="Sakkal Majalla" w:cs="Sakkal Majalla" w:hint="cs"/>
          <w:b/>
          <w:bCs/>
          <w:sz w:val="28"/>
          <w:szCs w:val="28"/>
          <w:rtl/>
          <w:lang w:bidi="ar-EG"/>
        </w:rPr>
        <w:t>/</w:t>
      </w:r>
    </w:p>
    <w:p w14:paraId="527BB79E" w14:textId="77777777" w:rsidR="00022234" w:rsidRDefault="00022234" w:rsidP="00022234">
      <w:pPr>
        <w:jc w:val="center"/>
        <w:rPr>
          <w:rFonts w:ascii="Sakkal Majalla" w:eastAsia="Aptos" w:hAnsi="Sakkal Majalla" w:cs="Sakkal Majalla"/>
          <w:b/>
          <w:bCs/>
          <w:sz w:val="28"/>
          <w:szCs w:val="28"/>
          <w:rtl/>
          <w:lang w:bidi="ar-EG"/>
        </w:rPr>
      </w:pPr>
      <w:r>
        <w:rPr>
          <w:rFonts w:ascii="Sakkal Majalla" w:eastAsia="Aptos" w:hAnsi="Sakkal Majalla" w:cs="Sakkal Majalla" w:hint="cs"/>
          <w:b/>
          <w:bCs/>
          <w:sz w:val="28"/>
          <w:szCs w:val="28"/>
          <w:rtl/>
          <w:lang w:bidi="ar-EG"/>
        </w:rPr>
        <w:t xml:space="preserve">د. الفيصل عبد الحميد محمد </w:t>
      </w:r>
    </w:p>
    <w:p w14:paraId="6F3FF75F" w14:textId="77777777" w:rsidR="00022234" w:rsidRPr="008D69E5" w:rsidRDefault="00022234" w:rsidP="00022234">
      <w:pPr>
        <w:jc w:val="center"/>
        <w:rPr>
          <w:rFonts w:ascii="Sakkal Majalla" w:eastAsia="Aptos" w:hAnsi="Sakkal Majalla" w:cs="Sakkal Majalla"/>
          <w:b/>
          <w:bCs/>
          <w:sz w:val="28"/>
          <w:szCs w:val="28"/>
          <w:lang w:bidi="ar-EG"/>
        </w:rPr>
      </w:pPr>
      <w:r>
        <w:rPr>
          <w:rFonts w:ascii="Sakkal Majalla" w:eastAsia="Aptos" w:hAnsi="Sakkal Majalla" w:cs="Sakkal Majalla" w:hint="cs"/>
          <w:b/>
          <w:bCs/>
          <w:sz w:val="28"/>
          <w:szCs w:val="28"/>
          <w:rtl/>
          <w:lang w:bidi="ar-EG"/>
        </w:rPr>
        <w:t xml:space="preserve">د. فايز على جراد </w:t>
      </w:r>
    </w:p>
    <w:p w14:paraId="0401E297" w14:textId="77777777" w:rsidR="00022234" w:rsidRDefault="00022234" w:rsidP="00022234">
      <w:pPr>
        <w:jc w:val="center"/>
        <w:rPr>
          <w:rFonts w:ascii="Sakkal Majalla" w:hAnsi="Sakkal Majalla" w:cs="Sakkal Majalla"/>
          <w:sz w:val="28"/>
          <w:szCs w:val="28"/>
          <w:rtl/>
          <w:lang w:bidi="ar-EG"/>
        </w:rPr>
      </w:pPr>
    </w:p>
    <w:p w14:paraId="575E5DB2" w14:textId="77777777" w:rsidR="00022234" w:rsidRPr="00DA7632" w:rsidRDefault="00022234" w:rsidP="00022234">
      <w:pPr>
        <w:jc w:val="center"/>
        <w:rPr>
          <w:rFonts w:ascii="Sakkal Majalla" w:hAnsi="Sakkal Majalla" w:cs="Sakkal Majalla"/>
          <w:sz w:val="28"/>
          <w:szCs w:val="28"/>
          <w:rtl/>
          <w:lang w:bidi="ar-EG"/>
        </w:rPr>
      </w:pPr>
    </w:p>
    <w:p w14:paraId="5A3D6143" w14:textId="77777777" w:rsidR="00022234" w:rsidRPr="00EA36BF" w:rsidRDefault="00022234" w:rsidP="00022234">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العام الدراسي</w:t>
      </w:r>
    </w:p>
    <w:p w14:paraId="7B681E75" w14:textId="7FC91AE2" w:rsidR="00702E7A" w:rsidRDefault="00022234" w:rsidP="00022234">
      <w:pPr>
        <w:tabs>
          <w:tab w:val="left" w:pos="1836"/>
        </w:tabs>
        <w:jc w:val="center"/>
        <w:rPr>
          <w:rtl/>
          <w:lang w:bidi="ar-EG"/>
        </w:rPr>
      </w:pPr>
      <w:r w:rsidRPr="00120844">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3CE2DA72" w14:textId="77777777" w:rsidR="00022234" w:rsidRDefault="00022234" w:rsidP="00022234">
      <w:pPr>
        <w:rPr>
          <w:rtl/>
          <w:lang w:bidi="ar-EG"/>
        </w:rPr>
      </w:pPr>
    </w:p>
    <w:p w14:paraId="54463A61" w14:textId="77777777" w:rsidR="00022234" w:rsidRDefault="00022234" w:rsidP="00022234">
      <w:pPr>
        <w:rPr>
          <w:rtl/>
          <w:lang w:bidi="ar-EG"/>
        </w:rPr>
      </w:pPr>
    </w:p>
    <w:p w14:paraId="5AF7CE9B" w14:textId="77777777" w:rsidR="00022234" w:rsidRDefault="00022234" w:rsidP="00022234">
      <w:pPr>
        <w:rPr>
          <w:rFonts w:ascii="Sakkal Majalla" w:hAnsi="Sakkal Majalla" w:cs="Sakkal Majalla"/>
          <w:sz w:val="28"/>
          <w:szCs w:val="28"/>
          <w:rtl/>
          <w:lang w:bidi="ar-EG"/>
        </w:rPr>
      </w:pPr>
    </w:p>
    <w:p w14:paraId="6FBDEABF" w14:textId="77777777" w:rsidR="00022234" w:rsidRDefault="00022234" w:rsidP="00022234">
      <w:pPr>
        <w:rPr>
          <w:rFonts w:ascii="Sakkal Majalla" w:hAnsi="Sakkal Majalla" w:cs="Sakkal Majalla"/>
          <w:sz w:val="28"/>
          <w:szCs w:val="28"/>
          <w:rtl/>
          <w:lang w:bidi="ar-EG"/>
        </w:rPr>
      </w:pPr>
    </w:p>
    <w:p w14:paraId="63E38471" w14:textId="77777777" w:rsidR="00022234" w:rsidRDefault="00022234" w:rsidP="00022234">
      <w:pPr>
        <w:rPr>
          <w:rFonts w:ascii="Sakkal Majalla" w:hAnsi="Sakkal Majalla" w:cs="Sakkal Majalla"/>
          <w:sz w:val="28"/>
          <w:szCs w:val="28"/>
          <w:rtl/>
          <w:lang w:bidi="ar-EG"/>
        </w:rPr>
      </w:pPr>
    </w:p>
    <w:p w14:paraId="2A5CC1FD" w14:textId="77777777" w:rsidR="00022234" w:rsidRDefault="00022234" w:rsidP="00022234">
      <w:pPr>
        <w:rPr>
          <w:rFonts w:ascii="Sakkal Majalla" w:hAnsi="Sakkal Majalla" w:cs="Sakkal Majalla"/>
          <w:sz w:val="28"/>
          <w:szCs w:val="28"/>
          <w:rtl/>
          <w:lang w:bidi="ar-EG"/>
        </w:rPr>
      </w:pPr>
    </w:p>
    <w:p w14:paraId="438ABFB5" w14:textId="77777777" w:rsidR="00022234" w:rsidRDefault="00022234" w:rsidP="00022234">
      <w:pPr>
        <w:tabs>
          <w:tab w:val="left" w:pos="2694"/>
        </w:tabs>
        <w:rPr>
          <w:rFonts w:ascii="Sakkal Majalla" w:hAnsi="Sakkal Majalla" w:cs="Sakkal Majalla"/>
          <w:sz w:val="28"/>
          <w:szCs w:val="28"/>
          <w:u w:val="single"/>
          <w:rtl/>
        </w:rPr>
      </w:pPr>
    </w:p>
    <w:p w14:paraId="3CE95074" w14:textId="77777777" w:rsidR="00022234" w:rsidRDefault="00022234" w:rsidP="00022234">
      <w:pPr>
        <w:rPr>
          <w:rFonts w:ascii="Sakkal Majalla" w:hAnsi="Sakkal Majalla" w:cs="Sakkal Majalla"/>
          <w:sz w:val="28"/>
          <w:szCs w:val="28"/>
          <w:u w:val="single"/>
          <w:rtl/>
        </w:rPr>
      </w:pPr>
    </w:p>
    <w:p w14:paraId="5DC059D7" w14:textId="77777777" w:rsidR="00022234" w:rsidRDefault="00022234" w:rsidP="00022234">
      <w:pPr>
        <w:rPr>
          <w:rFonts w:ascii="Sakkal Majalla" w:hAnsi="Sakkal Majalla" w:cs="Sakkal Majalla"/>
          <w:sz w:val="28"/>
          <w:szCs w:val="28"/>
          <w:u w:val="single"/>
          <w:rtl/>
        </w:rPr>
      </w:pPr>
    </w:p>
    <w:p w14:paraId="374375EE" w14:textId="77777777" w:rsidR="00022234" w:rsidRDefault="00022234" w:rsidP="00022234">
      <w:pPr>
        <w:rPr>
          <w:rFonts w:ascii="Sakkal Majalla" w:hAnsi="Sakkal Majalla" w:cs="Sakkal Majalla"/>
          <w:sz w:val="28"/>
          <w:szCs w:val="28"/>
          <w:u w:val="single"/>
          <w:rtl/>
        </w:rPr>
      </w:pPr>
    </w:p>
    <w:p w14:paraId="321009B9" w14:textId="77777777" w:rsidR="00022234" w:rsidRPr="00132A3E" w:rsidRDefault="00022234" w:rsidP="00022234">
      <w:pPr>
        <w:pStyle w:val="10"/>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80593969"/>
      <w:bookmarkStart w:id="5" w:name="_Toc194087465"/>
      <w:r w:rsidRPr="00132A3E">
        <w:rPr>
          <w:rFonts w:ascii="Sakkal Majalla" w:hAnsi="Sakkal Majalla" w:cs="Sakkal Majalla"/>
          <w:b/>
          <w:bCs/>
          <w:color w:val="000000" w:themeColor="text1"/>
          <w:sz w:val="48"/>
          <w:szCs w:val="48"/>
          <w:rtl/>
        </w:rPr>
        <w:t>الفصل الأول</w:t>
      </w:r>
      <w:bookmarkEnd w:id="1"/>
      <w:bookmarkEnd w:id="2"/>
      <w:bookmarkEnd w:id="3"/>
      <w:bookmarkEnd w:id="4"/>
      <w:bookmarkEnd w:id="5"/>
    </w:p>
    <w:p w14:paraId="2C51C504" w14:textId="77777777" w:rsidR="00022234" w:rsidRDefault="00022234" w:rsidP="00022234">
      <w:pPr>
        <w:rPr>
          <w:rFonts w:ascii="Sakkal Majalla" w:hAnsi="Sakkal Majalla" w:cs="Sakkal Majalla"/>
          <w:sz w:val="28"/>
          <w:szCs w:val="28"/>
          <w:u w:val="single"/>
          <w:rtl/>
        </w:rPr>
      </w:pPr>
    </w:p>
    <w:p w14:paraId="57FFF6E1" w14:textId="77777777" w:rsidR="00022234" w:rsidRDefault="00022234" w:rsidP="00022234">
      <w:pPr>
        <w:rPr>
          <w:rFonts w:ascii="Sakkal Majalla" w:hAnsi="Sakkal Majalla" w:cs="Sakkal Majalla"/>
          <w:sz w:val="28"/>
          <w:szCs w:val="28"/>
          <w:u w:val="single"/>
          <w:rtl/>
        </w:rPr>
      </w:pPr>
    </w:p>
    <w:p w14:paraId="11AEFA12" w14:textId="77777777" w:rsidR="00022234" w:rsidRDefault="00022234" w:rsidP="00022234">
      <w:pPr>
        <w:rPr>
          <w:rFonts w:ascii="Sakkal Majalla" w:hAnsi="Sakkal Majalla" w:cs="Sakkal Majalla"/>
          <w:sz w:val="28"/>
          <w:szCs w:val="28"/>
          <w:u w:val="single"/>
          <w:rtl/>
        </w:rPr>
      </w:pPr>
    </w:p>
    <w:p w14:paraId="00BC4056" w14:textId="77777777" w:rsidR="00022234" w:rsidRDefault="00022234" w:rsidP="00022234">
      <w:pPr>
        <w:rPr>
          <w:rFonts w:ascii="Sakkal Majalla" w:hAnsi="Sakkal Majalla" w:cs="Sakkal Majalla"/>
          <w:sz w:val="28"/>
          <w:szCs w:val="28"/>
          <w:u w:val="single"/>
          <w:rtl/>
        </w:rPr>
      </w:pPr>
    </w:p>
    <w:p w14:paraId="50FCD4C5" w14:textId="77777777" w:rsidR="00022234" w:rsidRDefault="00022234" w:rsidP="00022234">
      <w:pPr>
        <w:rPr>
          <w:rFonts w:ascii="Sakkal Majalla" w:hAnsi="Sakkal Majalla" w:cs="Sakkal Majalla"/>
          <w:sz w:val="28"/>
          <w:szCs w:val="28"/>
          <w:u w:val="single"/>
          <w:rtl/>
        </w:rPr>
      </w:pPr>
    </w:p>
    <w:p w14:paraId="0E7B65E2" w14:textId="77777777" w:rsidR="00022234" w:rsidRDefault="00022234" w:rsidP="00022234">
      <w:pPr>
        <w:rPr>
          <w:rFonts w:ascii="Sakkal Majalla" w:hAnsi="Sakkal Majalla" w:cs="Sakkal Majalla"/>
          <w:sz w:val="28"/>
          <w:szCs w:val="28"/>
          <w:u w:val="single"/>
          <w:rtl/>
        </w:rPr>
      </w:pPr>
    </w:p>
    <w:p w14:paraId="2F0045A7" w14:textId="77777777" w:rsidR="00022234" w:rsidRDefault="00022234" w:rsidP="00022234">
      <w:pPr>
        <w:rPr>
          <w:rFonts w:ascii="Sakkal Majalla" w:hAnsi="Sakkal Majalla" w:cs="Sakkal Majalla"/>
          <w:sz w:val="28"/>
          <w:szCs w:val="28"/>
          <w:u w:val="single"/>
          <w:rtl/>
        </w:rPr>
      </w:pPr>
    </w:p>
    <w:p w14:paraId="387CD423" w14:textId="77777777" w:rsidR="00022234" w:rsidRDefault="00022234" w:rsidP="00022234">
      <w:pPr>
        <w:rPr>
          <w:rFonts w:ascii="Sakkal Majalla" w:hAnsi="Sakkal Majalla" w:cs="Sakkal Majalla"/>
          <w:sz w:val="28"/>
          <w:szCs w:val="28"/>
          <w:u w:val="single"/>
          <w:rtl/>
        </w:rPr>
      </w:pPr>
    </w:p>
    <w:p w14:paraId="27E30C99" w14:textId="77777777" w:rsidR="00022234" w:rsidRDefault="00022234" w:rsidP="00022234">
      <w:pPr>
        <w:rPr>
          <w:rFonts w:ascii="Sakkal Majalla" w:hAnsi="Sakkal Majalla" w:cs="Sakkal Majalla"/>
          <w:sz w:val="28"/>
          <w:szCs w:val="28"/>
          <w:u w:val="single"/>
          <w:rtl/>
        </w:rPr>
      </w:pPr>
    </w:p>
    <w:p w14:paraId="4C6700CE" w14:textId="77777777" w:rsidR="00022234" w:rsidRDefault="00022234" w:rsidP="00022234">
      <w:pPr>
        <w:rPr>
          <w:rFonts w:ascii="Sakkal Majalla" w:hAnsi="Sakkal Majalla" w:cs="Sakkal Majalla"/>
          <w:sz w:val="28"/>
          <w:szCs w:val="28"/>
          <w:u w:val="single"/>
          <w:rtl/>
        </w:rPr>
      </w:pPr>
    </w:p>
    <w:p w14:paraId="2696B3A8" w14:textId="77777777" w:rsidR="00022234" w:rsidRDefault="00022234" w:rsidP="00022234">
      <w:pPr>
        <w:rPr>
          <w:rFonts w:ascii="Sakkal Majalla" w:hAnsi="Sakkal Majalla" w:cs="Sakkal Majalla"/>
          <w:sz w:val="28"/>
          <w:szCs w:val="28"/>
          <w:u w:val="single"/>
          <w:rtl/>
        </w:rPr>
      </w:pPr>
    </w:p>
    <w:p w14:paraId="7E76FF2E" w14:textId="77777777" w:rsidR="00022234" w:rsidRDefault="00022234" w:rsidP="00022234">
      <w:pPr>
        <w:pStyle w:val="2"/>
        <w:spacing w:before="0" w:line="360" w:lineRule="auto"/>
        <w:rPr>
          <w:rFonts w:ascii="Sakkal Majalla" w:hAnsi="Sakkal Majalla" w:cs="Sakkal Majalla"/>
          <w:b/>
          <w:bCs/>
          <w:color w:val="000000" w:themeColor="text1"/>
          <w:sz w:val="28"/>
          <w:szCs w:val="28"/>
          <w:rtl/>
        </w:rPr>
      </w:pPr>
      <w:bookmarkStart w:id="6" w:name="_Toc172397776"/>
      <w:bookmarkStart w:id="7" w:name="_Toc172746089"/>
      <w:bookmarkStart w:id="8" w:name="_Toc179741527"/>
      <w:bookmarkStart w:id="9" w:name="_Toc180593970"/>
      <w:bookmarkStart w:id="10" w:name="_Toc194087466"/>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bookmarkEnd w:id="10"/>
    </w:p>
    <w:p w14:paraId="36288F08" w14:textId="77777777" w:rsidR="00022234" w:rsidRDefault="00022234" w:rsidP="00022234">
      <w:pPr>
        <w:spacing w:line="360" w:lineRule="auto"/>
        <w:jc w:val="both"/>
        <w:rPr>
          <w:rFonts w:ascii="Sakkal Majalla" w:hAnsi="Sakkal Majalla" w:cs="Sakkal Majalla"/>
          <w:sz w:val="28"/>
          <w:szCs w:val="28"/>
          <w:rtl/>
        </w:rPr>
      </w:pPr>
      <w:r w:rsidRPr="0054767F">
        <w:rPr>
          <w:rFonts w:ascii="Sakkal Majalla" w:hAnsi="Sakkal Majalla" w:cs="Sakkal Majalla" w:hint="cs"/>
          <w:sz w:val="28"/>
          <w:szCs w:val="28"/>
          <w:rtl/>
        </w:rPr>
        <w:t>إن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تشكل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عنصراً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بالغ</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الأهمية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تأسيس</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المنظمات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وتوجيهها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نحو</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تحقيق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أهدافها،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حيث</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إن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فاعليتها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تملي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نجاح</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المنظمة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أو</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فشلها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مواجهة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المشاكل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المتصاعدة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المشهد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المؤسسي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المعاصر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وقد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أدى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تطور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مفاهيم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الإدارة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والاعتراف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المتزايد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بأهمية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رأس</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المال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البشري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إلى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ترسيخ</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باعتبارها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عاملاً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حاسماً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تحديد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أداء</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الأفراد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داخل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المنظمات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ومدى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توافقهم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أهداف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وقيم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المنظمة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وتتجاوز</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المعاصرة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مجرد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الأمر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والإشراف؛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فهي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تتضمن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الآن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تعزيز</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بيئة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تعزز</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المشاركة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وتضخم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مساهمات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الأفراد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الحقيقية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العمليات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التنظيمية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وهذا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يتطلب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القائد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تطبيق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التقنيات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والكفاءات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تسهل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فهم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مطالب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الموظفين،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وتعزز</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الدافع،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وتحقق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أهداف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المنظمة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بشكل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مستدام</w:t>
      </w:r>
      <w:sdt>
        <w:sdtPr>
          <w:rPr>
            <w:rFonts w:ascii="Sakkal Majalla" w:hAnsi="Sakkal Majalla" w:cs="Sakkal Majalla" w:hint="cs"/>
            <w:sz w:val="28"/>
            <w:szCs w:val="28"/>
            <w:rtl/>
          </w:rPr>
          <w:id w:val="1003800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Man19 \l 3073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1C412B">
            <w:rPr>
              <w:rFonts w:ascii="Sakkal Majalla" w:hAnsi="Sakkal Majalla" w:cs="Sakkal Majalla" w:hint="cs"/>
              <w:noProof/>
              <w:sz w:val="28"/>
              <w:szCs w:val="28"/>
              <w:rtl/>
            </w:rPr>
            <w:t>(</w:t>
          </w:r>
          <w:r w:rsidRPr="001C412B">
            <w:rPr>
              <w:rFonts w:ascii="Sakkal Majalla" w:hAnsi="Sakkal Majalla" w:cs="Sakkal Majalla" w:hint="cs"/>
              <w:noProof/>
              <w:sz w:val="28"/>
              <w:szCs w:val="28"/>
            </w:rPr>
            <w:t>Mansaray</w:t>
          </w:r>
          <w:r w:rsidRPr="001C412B">
            <w:rPr>
              <w:rFonts w:ascii="Sakkal Majalla" w:hAnsi="Sakkal Majalla" w:cs="Sakkal Majalla" w:hint="cs"/>
              <w:noProof/>
              <w:sz w:val="28"/>
              <w:szCs w:val="28"/>
              <w:rtl/>
            </w:rPr>
            <w:t>، 2019)</w:t>
          </w:r>
          <w:r>
            <w:rPr>
              <w:rFonts w:ascii="Sakkal Majalla" w:hAnsi="Sakkal Majalla" w:cs="Sakkal Majalla"/>
              <w:sz w:val="28"/>
              <w:szCs w:val="28"/>
              <w:rtl/>
            </w:rPr>
            <w:fldChar w:fldCharType="end"/>
          </w:r>
        </w:sdtContent>
      </w:sdt>
      <w:r w:rsidRPr="0054767F">
        <w:rPr>
          <w:rFonts w:ascii="Sakkal Majalla" w:hAnsi="Sakkal Majalla" w:cs="Sakkal Majalla"/>
          <w:sz w:val="28"/>
          <w:szCs w:val="28"/>
          <w:rtl/>
        </w:rPr>
        <w:t xml:space="preserve">. </w:t>
      </w:r>
    </w:p>
    <w:p w14:paraId="4D04018B" w14:textId="77777777" w:rsidR="00022234" w:rsidRPr="0054767F" w:rsidRDefault="00022234" w:rsidP="00022234">
      <w:pPr>
        <w:spacing w:line="360" w:lineRule="auto"/>
        <w:jc w:val="both"/>
        <w:rPr>
          <w:rFonts w:ascii="Sakkal Majalla" w:hAnsi="Sakkal Majalla" w:cs="Sakkal Majalla"/>
          <w:sz w:val="28"/>
          <w:szCs w:val="28"/>
        </w:rPr>
      </w:pP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المشهد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التجاري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المتطور،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ظهرت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أنماط</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قيادية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مختلفة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لمعالجة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المتطلبات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التنظيمية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المتنوعة،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والتي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تمتد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أساليب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الأمر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والسيطرة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التقليدية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إلى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التحويلية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تؤكد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التنمية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الشخصية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والمهنية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للموظفين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ويجسد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كل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هذه</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الأساليب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منظوراً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متميزاً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تجاه</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المشاركة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الفردية،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مما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يؤثر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بشكل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مباشر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تفاعلهم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العمل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ومدى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توافقهم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أهدافه</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التحويلية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هي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أسلوب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يعتمد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المكافآت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والعقوبات،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حيث</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يتم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تحفيز</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الموظفين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لتحقيق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الأهداف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خلال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الفوائد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المباشرة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المشروطة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بالأداء</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تركز</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التحويلية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إلهام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الموظفين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وتنمية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نقاط</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قوتهم،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وبالتالي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تحسين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مشاركتهم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الإيجابية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المنظمة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وتسهيل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تحقيق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أهداف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المجموعة</w:t>
      </w:r>
      <w:sdt>
        <w:sdtPr>
          <w:rPr>
            <w:rFonts w:ascii="Sakkal Majalla" w:hAnsi="Sakkal Majalla" w:cs="Sakkal Majalla" w:hint="cs"/>
            <w:sz w:val="28"/>
            <w:szCs w:val="28"/>
            <w:rtl/>
          </w:rPr>
          <w:id w:val="133232701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C412B">
            <w:rPr>
              <w:rFonts w:ascii="Sakkal Majalla" w:hAnsi="Sakkal Majalla" w:cs="Sakkal Majalla" w:hint="cs"/>
              <w:noProof/>
              <w:sz w:val="28"/>
              <w:szCs w:val="28"/>
              <w:rtl/>
              <w:lang w:bidi="ar-EG"/>
            </w:rPr>
            <w:t>(</w:t>
          </w:r>
          <w:r w:rsidRPr="001C412B">
            <w:rPr>
              <w:rFonts w:ascii="Sakkal Majalla" w:hAnsi="Sakkal Majalla" w:cs="Sakkal Majalla" w:hint="cs"/>
              <w:noProof/>
              <w:sz w:val="28"/>
              <w:szCs w:val="28"/>
              <w:lang w:bidi="ar-EG"/>
            </w:rPr>
            <w:t>Gutterman</w:t>
          </w:r>
          <w:r w:rsidRPr="001C412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4767F">
        <w:rPr>
          <w:rFonts w:ascii="Sakkal Majalla" w:hAnsi="Sakkal Majalla" w:cs="Sakkal Majalla"/>
          <w:sz w:val="28"/>
          <w:szCs w:val="28"/>
          <w:rtl/>
        </w:rPr>
        <w:t>.</w:t>
      </w:r>
    </w:p>
    <w:p w14:paraId="2DBC10F5" w14:textId="77777777" w:rsidR="00022234" w:rsidRDefault="00022234" w:rsidP="00022234">
      <w:pPr>
        <w:spacing w:line="360" w:lineRule="auto"/>
        <w:jc w:val="both"/>
        <w:rPr>
          <w:rFonts w:ascii="Sakkal Majalla" w:hAnsi="Sakkal Majalla" w:cs="Sakkal Majalla"/>
          <w:sz w:val="28"/>
          <w:szCs w:val="28"/>
          <w:rtl/>
        </w:rPr>
      </w:pPr>
      <w:r w:rsidRPr="0054767F">
        <w:rPr>
          <w:rFonts w:ascii="Sakkal Majalla" w:hAnsi="Sakkal Majalla" w:cs="Sakkal Majalla" w:hint="cs"/>
          <w:sz w:val="28"/>
          <w:szCs w:val="28"/>
          <w:rtl/>
        </w:rPr>
        <w:t>توفر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مشاريع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البناء</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والتطوير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تحديات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فريدة،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مما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يستلزم</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درجات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عالية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التنسيق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والتعاون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مختلف</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أعضاء</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الفريق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هذا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الإطار،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يلعب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دورًا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حيويًا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تحديد</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مسار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المشروع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فرق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متنوعة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بالإضافة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إلى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ذلك،</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تتطلب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مشاريع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البناء</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بيئة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عمل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ديناميكية،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حيث</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تواجه</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فرق</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العمل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عقبات</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فنية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وزمنية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صعبة،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مما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يتطلب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قادرة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التعامل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مع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الضغوط</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وتشجيع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الموظفين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ضمان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حسن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سير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المشروع</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يؤثر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اختيار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أسلوب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القيادة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المناسب</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بشكل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كبير</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على</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جودة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العمل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وتفاني</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الموظفين</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والإنتاجية</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داخل</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هذا</w:t>
      </w:r>
      <w:r w:rsidRPr="0054767F">
        <w:rPr>
          <w:rFonts w:ascii="Sakkal Majalla" w:hAnsi="Sakkal Majalla" w:cs="Sakkal Majalla"/>
          <w:sz w:val="28"/>
          <w:szCs w:val="28"/>
          <w:rtl/>
        </w:rPr>
        <w:t xml:space="preserve"> </w:t>
      </w:r>
      <w:r w:rsidRPr="0054767F">
        <w:rPr>
          <w:rFonts w:ascii="Sakkal Majalla" w:hAnsi="Sakkal Majalla" w:cs="Sakkal Majalla" w:hint="cs"/>
          <w:sz w:val="28"/>
          <w:szCs w:val="28"/>
          <w:rtl/>
        </w:rPr>
        <w:t>القطاع</w:t>
      </w:r>
      <w:sdt>
        <w:sdtPr>
          <w:rPr>
            <w:rFonts w:ascii="Sakkal Majalla" w:hAnsi="Sakkal Majalla" w:cs="Sakkal Majalla" w:hint="cs"/>
            <w:sz w:val="28"/>
            <w:szCs w:val="28"/>
            <w:rtl/>
          </w:rPr>
          <w:id w:val="-176021126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You20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C412B">
            <w:rPr>
              <w:rFonts w:ascii="Sakkal Majalla" w:hAnsi="Sakkal Majalla" w:cs="Sakkal Majalla" w:hint="cs"/>
              <w:noProof/>
              <w:sz w:val="28"/>
              <w:szCs w:val="28"/>
              <w:rtl/>
              <w:lang w:bidi="ar-EG"/>
            </w:rPr>
            <w:t>(</w:t>
          </w:r>
          <w:r w:rsidRPr="001C412B">
            <w:rPr>
              <w:rFonts w:ascii="Sakkal Majalla" w:hAnsi="Sakkal Majalla" w:cs="Sakkal Majalla" w:hint="cs"/>
              <w:noProof/>
              <w:sz w:val="28"/>
              <w:szCs w:val="28"/>
              <w:lang w:bidi="ar-EG"/>
            </w:rPr>
            <w:t>Young</w:t>
          </w:r>
          <w:r w:rsidRPr="001C412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54767F">
        <w:rPr>
          <w:rFonts w:ascii="Sakkal Majalla" w:hAnsi="Sakkal Majalla" w:cs="Sakkal Majalla"/>
          <w:sz w:val="28"/>
          <w:szCs w:val="28"/>
          <w:rtl/>
        </w:rPr>
        <w:t>.</w:t>
      </w:r>
    </w:p>
    <w:p w14:paraId="22E34A37" w14:textId="77777777" w:rsidR="00022234" w:rsidRPr="001C412B" w:rsidRDefault="00022234" w:rsidP="00022234">
      <w:pPr>
        <w:spacing w:line="360" w:lineRule="auto"/>
        <w:jc w:val="both"/>
        <w:rPr>
          <w:rFonts w:ascii="Sakkal Majalla" w:hAnsi="Sakkal Majalla" w:cs="Sakkal Majalla"/>
          <w:sz w:val="28"/>
          <w:szCs w:val="28"/>
        </w:rPr>
      </w:pP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السياق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السعودي،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شهد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قطاع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البناء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والتطوير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توسعاً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غير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عادي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السنوات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الأخيرة،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ولا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سيما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التدابير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الحكومية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تحاول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تعزيز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التنمية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الاقتصادية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والمشاريع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الضخمة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إطار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رؤية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المملكة</w:t>
      </w:r>
      <w:r w:rsidRPr="001C412B">
        <w:rPr>
          <w:rFonts w:ascii="Sakkal Majalla" w:hAnsi="Sakkal Majalla" w:cs="Sakkal Majalla"/>
          <w:sz w:val="28"/>
          <w:szCs w:val="28"/>
          <w:rtl/>
        </w:rPr>
        <w:t xml:space="preserve"> 2030. </w:t>
      </w:r>
      <w:r w:rsidRPr="001C412B">
        <w:rPr>
          <w:rFonts w:ascii="Sakkal Majalla" w:hAnsi="Sakkal Majalla" w:cs="Sakkal Majalla" w:hint="cs"/>
          <w:sz w:val="28"/>
          <w:szCs w:val="28"/>
          <w:rtl/>
        </w:rPr>
        <w:t>وقد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خلق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هذا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الهدف</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الطموح</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أسساً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قوية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لتنمية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البنية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التحتية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وزيادة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جودة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الحياة،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مما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أدى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بدء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العديد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المشاريع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المهمة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تحتاج</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مستويات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عالية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lastRenderedPageBreak/>
        <w:t>الكفاءة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والتنظيم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وهنا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يصبح</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الواضح</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الحاجة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قوية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يمكنها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استيعاب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تعقيدات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مشاريع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البناء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وإدارة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فرق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العمل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بطرق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تعزز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مشاركتهم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وإنتاجيتهم</w:t>
      </w:r>
      <w:sdt>
        <w:sdtPr>
          <w:rPr>
            <w:rFonts w:ascii="Sakkal Majalla" w:hAnsi="Sakkal Majalla" w:cs="Sakkal Majalla" w:hint="cs"/>
            <w:sz w:val="28"/>
            <w:szCs w:val="28"/>
            <w:rtl/>
          </w:rPr>
          <w:id w:val="-90699743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YuHty \l 3073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1C412B">
            <w:rPr>
              <w:rFonts w:ascii="Sakkal Majalla" w:hAnsi="Sakkal Majalla" w:cs="Sakkal Majalla" w:hint="cs"/>
              <w:noProof/>
              <w:sz w:val="28"/>
              <w:szCs w:val="28"/>
              <w:rtl/>
            </w:rPr>
            <w:t>(</w:t>
          </w:r>
          <w:r w:rsidRPr="001C412B">
            <w:rPr>
              <w:rFonts w:ascii="Sakkal Majalla" w:hAnsi="Sakkal Majalla" w:cs="Sakkal Majalla" w:hint="cs"/>
              <w:noProof/>
              <w:sz w:val="28"/>
              <w:szCs w:val="28"/>
            </w:rPr>
            <w:t>Yu</w:t>
          </w:r>
          <w:r w:rsidRPr="001C412B">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1C412B">
        <w:rPr>
          <w:rFonts w:ascii="Sakkal Majalla" w:hAnsi="Sakkal Majalla" w:cs="Sakkal Majalla"/>
          <w:sz w:val="28"/>
          <w:szCs w:val="28"/>
          <w:rtl/>
        </w:rPr>
        <w:t>.</w:t>
      </w:r>
    </w:p>
    <w:p w14:paraId="04A2F733" w14:textId="77777777" w:rsidR="00022234" w:rsidRPr="001C412B" w:rsidRDefault="00022234" w:rsidP="00022234">
      <w:pPr>
        <w:spacing w:line="360" w:lineRule="auto"/>
        <w:jc w:val="both"/>
        <w:rPr>
          <w:rFonts w:ascii="Sakkal Majalla" w:hAnsi="Sakkal Majalla" w:cs="Sakkal Majalla"/>
          <w:sz w:val="28"/>
          <w:szCs w:val="28"/>
        </w:rPr>
      </w:pP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الرغم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التقدم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المحرز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سلوك</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والعوامل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المرتبطة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قضية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وإنتاجيتهم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تظل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تشكل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صعوبة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العديد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الشركات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يشير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الارتباط</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الوظيفي،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أو</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يعرف</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بانخراط</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حالة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الالتزام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العاطفي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والأخلاقي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الذي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يشعر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الأفراد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تجاه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عملهم،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والذي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ينعكس</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بشكل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إيجابي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أدائهم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والأداء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العام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للمنظمة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يعد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الارتباط</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الوظيفي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جانباً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حيوياً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تحقيق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أهداف</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المنظمة،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حيث</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أظهرت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الأبحاث</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المنخرطين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يميلون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تحقيق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أداء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وتقديم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مساهمات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أكبر</w:t>
      </w:r>
      <w:sdt>
        <w:sdtPr>
          <w:rPr>
            <w:rFonts w:ascii="Sakkal Majalla" w:hAnsi="Sakkal Majalla" w:cs="Sakkal Majalla" w:hint="cs"/>
            <w:sz w:val="28"/>
            <w:szCs w:val="28"/>
            <w:rtl/>
          </w:rPr>
          <w:id w:val="11155650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Dee241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C412B">
            <w:rPr>
              <w:rFonts w:ascii="Sakkal Majalla" w:hAnsi="Sakkal Majalla" w:cs="Sakkal Majalla" w:hint="cs"/>
              <w:noProof/>
              <w:sz w:val="28"/>
              <w:szCs w:val="28"/>
              <w:rtl/>
              <w:lang w:bidi="ar-EG"/>
            </w:rPr>
            <w:t>(</w:t>
          </w:r>
          <w:r w:rsidRPr="001C412B">
            <w:rPr>
              <w:rFonts w:ascii="Sakkal Majalla" w:hAnsi="Sakkal Majalla" w:cs="Sakkal Majalla" w:hint="cs"/>
              <w:noProof/>
              <w:sz w:val="28"/>
              <w:szCs w:val="28"/>
              <w:lang w:bidi="ar-EG"/>
            </w:rPr>
            <w:t>Deepalakshmi</w:t>
          </w:r>
          <w:r w:rsidRPr="001C412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C412B">
        <w:rPr>
          <w:rFonts w:ascii="Sakkal Majalla" w:hAnsi="Sakkal Majalla" w:cs="Sakkal Majalla"/>
          <w:sz w:val="28"/>
          <w:szCs w:val="28"/>
          <w:rtl/>
        </w:rPr>
        <w:t>.</w:t>
      </w:r>
    </w:p>
    <w:p w14:paraId="7AF2237C" w14:textId="77777777" w:rsidR="00022234" w:rsidRPr="001C412B" w:rsidRDefault="00022234" w:rsidP="00022234">
      <w:pPr>
        <w:spacing w:line="360" w:lineRule="auto"/>
        <w:jc w:val="both"/>
        <w:rPr>
          <w:rFonts w:ascii="Sakkal Majalla" w:hAnsi="Sakkal Majalla" w:cs="Sakkal Majalla"/>
          <w:sz w:val="28"/>
          <w:szCs w:val="28"/>
        </w:rPr>
      </w:pPr>
      <w:r w:rsidRPr="001C412B">
        <w:rPr>
          <w:rFonts w:ascii="Sakkal Majalla" w:hAnsi="Sakkal Majalla" w:cs="Sakkal Majalla" w:hint="cs"/>
          <w:sz w:val="28"/>
          <w:szCs w:val="28"/>
          <w:rtl/>
        </w:rPr>
        <w:t>الإنتاجية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عنصر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يقيم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كفاءة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العاملين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ومدى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أدائهم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للمهام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الأساسية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وتختلف</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الإنتاجية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قطاع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الإنشاءات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القطاعات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الأخرى،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وذلك</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بسبب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القدرات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الفنية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والتنسيق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الممتاز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العديد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الفرق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وتمر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مشاريع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الإنشاءات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بمراحل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عديدة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تتطلب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مراقبة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دقيقة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ومراقبة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مستمرة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للأداء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وعليه،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تتطلب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مشاريع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الإنشاءات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قادرة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تشجيع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وتحفيز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الأفراد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الحفاظ</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مستويات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عالية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الإنتاجية،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مراعاة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الجودة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والالتزام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بالجدول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الزمني</w:t>
      </w:r>
      <w:sdt>
        <w:sdtPr>
          <w:rPr>
            <w:rFonts w:ascii="Sakkal Majalla" w:hAnsi="Sakkal Majalla" w:cs="Sakkal Majalla" w:hint="cs"/>
            <w:sz w:val="28"/>
            <w:szCs w:val="28"/>
            <w:rtl/>
          </w:rPr>
          <w:id w:val="12678926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Azi13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C412B">
            <w:rPr>
              <w:rFonts w:ascii="Sakkal Majalla" w:hAnsi="Sakkal Majalla" w:cs="Sakkal Majalla" w:hint="cs"/>
              <w:noProof/>
              <w:sz w:val="28"/>
              <w:szCs w:val="28"/>
              <w:rtl/>
              <w:lang w:bidi="ar-EG"/>
            </w:rPr>
            <w:t>(</w:t>
          </w:r>
          <w:r w:rsidRPr="001C412B">
            <w:rPr>
              <w:rFonts w:ascii="Sakkal Majalla" w:hAnsi="Sakkal Majalla" w:cs="Sakkal Majalla" w:hint="cs"/>
              <w:noProof/>
              <w:sz w:val="28"/>
              <w:szCs w:val="28"/>
              <w:lang w:bidi="ar-EG"/>
            </w:rPr>
            <w:t>Aziz</w:t>
          </w:r>
          <w:r w:rsidRPr="001C412B">
            <w:rPr>
              <w:rFonts w:ascii="Sakkal Majalla" w:hAnsi="Sakkal Majalla" w:cs="Sakkal Majalla" w:hint="cs"/>
              <w:noProof/>
              <w:sz w:val="28"/>
              <w:szCs w:val="28"/>
              <w:rtl/>
              <w:lang w:bidi="ar-EG"/>
            </w:rPr>
            <w:t>، 2013)</w:t>
          </w:r>
          <w:r>
            <w:rPr>
              <w:rFonts w:ascii="Sakkal Majalla" w:hAnsi="Sakkal Majalla" w:cs="Sakkal Majalla"/>
              <w:sz w:val="28"/>
              <w:szCs w:val="28"/>
              <w:rtl/>
            </w:rPr>
            <w:fldChar w:fldCharType="end"/>
          </w:r>
        </w:sdtContent>
      </w:sdt>
      <w:r w:rsidRPr="001C412B">
        <w:rPr>
          <w:rFonts w:ascii="Sakkal Majalla" w:hAnsi="Sakkal Majalla" w:cs="Sakkal Majalla"/>
          <w:sz w:val="28"/>
          <w:szCs w:val="28"/>
          <w:rtl/>
        </w:rPr>
        <w:t>.</w:t>
      </w:r>
    </w:p>
    <w:p w14:paraId="36484296" w14:textId="77777777" w:rsidR="00022234" w:rsidRPr="001C412B" w:rsidRDefault="00022234" w:rsidP="00022234">
      <w:pPr>
        <w:spacing w:line="360" w:lineRule="auto"/>
        <w:jc w:val="both"/>
        <w:rPr>
          <w:rFonts w:ascii="Sakkal Majalla" w:hAnsi="Sakkal Majalla" w:cs="Sakkal Majalla"/>
          <w:sz w:val="28"/>
          <w:szCs w:val="28"/>
        </w:rPr>
      </w:pPr>
      <w:r w:rsidRPr="001C412B">
        <w:rPr>
          <w:rFonts w:ascii="Sakkal Majalla" w:hAnsi="Sakkal Majalla" w:cs="Sakkal Majalla" w:hint="cs"/>
          <w:sz w:val="28"/>
          <w:szCs w:val="28"/>
          <w:rtl/>
        </w:rPr>
        <w:t>وقد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أبرزت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العديد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الدراسات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أهمية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التأثير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درجة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حيث</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يرتبط</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أسلوب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الأمثل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بتعزيز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مشاركة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ورفع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روح</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الفريق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فالقيادة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التحويلية،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سبيل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المثال،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تشجع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بناء</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بيئة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عمل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ممتعة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تساهم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تعزيز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المشاركة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والإنتاجية،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حيث</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يعتقد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الموظفون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قيادتهم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تهتم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بتطورهم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الشخصي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والمهني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الأسلوب</w:t>
      </w:r>
      <w:r w:rsidRPr="001C412B">
        <w:rPr>
          <w:rFonts w:ascii="Sakkal Majalla" w:hAnsi="Sakkal Majalla" w:cs="Sakkal Majalla"/>
          <w:sz w:val="28"/>
          <w:szCs w:val="28"/>
          <w:rtl/>
        </w:rPr>
        <w:t xml:space="preserve"> </w:t>
      </w:r>
      <w:proofErr w:type="spellStart"/>
      <w:r w:rsidRPr="001C412B">
        <w:rPr>
          <w:rFonts w:ascii="Sakkal Majalla" w:hAnsi="Sakkal Majalla" w:cs="Sakkal Majalla" w:hint="cs"/>
          <w:sz w:val="28"/>
          <w:szCs w:val="28"/>
          <w:rtl/>
        </w:rPr>
        <w:t>التعاملي</w:t>
      </w:r>
      <w:proofErr w:type="spellEnd"/>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يؤدي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نتائج</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ممتازة،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أنه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بعض</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الأحيان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يلهم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الإبداع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أو</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المشاركة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العاطفية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طويلة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الأمد</w:t>
      </w:r>
      <w:sdt>
        <w:sdtPr>
          <w:rPr>
            <w:rFonts w:ascii="Sakkal Majalla" w:hAnsi="Sakkal Majalla" w:cs="Sakkal Majalla" w:hint="cs"/>
            <w:sz w:val="28"/>
            <w:szCs w:val="28"/>
            <w:rtl/>
          </w:rPr>
          <w:id w:val="2807781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Maz22 \l 3073 </w:instrText>
          </w:r>
          <w:r>
            <w:rPr>
              <w:rFonts w:ascii="Sakkal Majalla" w:hAnsi="Sakkal Majalla" w:cs="Sakkal Majalla"/>
              <w:sz w:val="28"/>
              <w:szCs w:val="28"/>
              <w:rtl/>
            </w:rPr>
            <w:fldChar w:fldCharType="separate"/>
          </w:r>
          <w:r>
            <w:rPr>
              <w:rFonts w:ascii="Sakkal Majalla" w:hAnsi="Sakkal Majalla" w:cs="Sakkal Majalla"/>
              <w:noProof/>
              <w:sz w:val="28"/>
              <w:szCs w:val="28"/>
              <w:rtl/>
            </w:rPr>
            <w:t xml:space="preserve"> </w:t>
          </w:r>
          <w:r w:rsidRPr="00B24949">
            <w:rPr>
              <w:rFonts w:ascii="Sakkal Majalla" w:hAnsi="Sakkal Majalla" w:cs="Sakkal Majalla" w:hint="cs"/>
              <w:noProof/>
              <w:sz w:val="28"/>
              <w:szCs w:val="28"/>
              <w:rtl/>
            </w:rPr>
            <w:t>(</w:t>
          </w:r>
          <w:r w:rsidRPr="00B24949">
            <w:rPr>
              <w:rFonts w:ascii="Sakkal Majalla" w:hAnsi="Sakkal Majalla" w:cs="Sakkal Majalla" w:hint="cs"/>
              <w:noProof/>
              <w:sz w:val="28"/>
              <w:szCs w:val="28"/>
            </w:rPr>
            <w:t>Mazzetti</w:t>
          </w:r>
          <w:r w:rsidRPr="00B24949">
            <w:rPr>
              <w:rFonts w:ascii="Sakkal Majalla" w:hAnsi="Sakkal Majalla" w:cs="Sakkal Majalla" w:hint="cs"/>
              <w:noProof/>
              <w:sz w:val="28"/>
              <w:szCs w:val="28"/>
              <w:rtl/>
            </w:rPr>
            <w:t>، 2022)</w:t>
          </w:r>
          <w:r>
            <w:rPr>
              <w:rFonts w:ascii="Sakkal Majalla" w:hAnsi="Sakkal Majalla" w:cs="Sakkal Majalla"/>
              <w:sz w:val="28"/>
              <w:szCs w:val="28"/>
              <w:rtl/>
            </w:rPr>
            <w:fldChar w:fldCharType="end"/>
          </w:r>
        </w:sdtContent>
      </w:sdt>
      <w:r w:rsidRPr="001C412B">
        <w:rPr>
          <w:rFonts w:ascii="Sakkal Majalla" w:hAnsi="Sakkal Majalla" w:cs="Sakkal Majalla"/>
          <w:sz w:val="28"/>
          <w:szCs w:val="28"/>
          <w:rtl/>
        </w:rPr>
        <w:t>.</w:t>
      </w:r>
    </w:p>
    <w:p w14:paraId="0D2F35C2" w14:textId="77777777" w:rsidR="00022234" w:rsidRPr="008D69E5" w:rsidRDefault="00022234" w:rsidP="00022234">
      <w:pPr>
        <w:spacing w:line="360" w:lineRule="auto"/>
        <w:jc w:val="both"/>
        <w:rPr>
          <w:rFonts w:ascii="Sakkal Majalla" w:hAnsi="Sakkal Majalla" w:cs="Sakkal Majalla"/>
          <w:sz w:val="28"/>
          <w:szCs w:val="28"/>
          <w:rtl/>
        </w:rPr>
      </w:pPr>
      <w:r w:rsidRPr="001C412B">
        <w:rPr>
          <w:rFonts w:ascii="Sakkal Majalla" w:hAnsi="Sakkal Majalla" w:cs="Sakkal Majalla" w:hint="cs"/>
          <w:sz w:val="28"/>
          <w:szCs w:val="28"/>
          <w:rtl/>
        </w:rPr>
        <w:t>كما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توفر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الخلفية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الثقافية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للمملكة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طبقة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أخرى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لهذه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الدراسة،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حيث</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تلعب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الثقافة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الوطنية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والقيم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الاجتماعية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دورًا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تحديد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السلوك</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التنظيمي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وأسلوب</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المملكة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العربية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السعودية،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يتميز</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المجتمع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بتركيزه</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القيم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الأسرية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والتماسك</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الاجتماعي،</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مما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يجعل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الناجحين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أولئك</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القادرين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تطوير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علاقات</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الثقة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والاحترام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مع</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فرق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عملهم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لذا،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قد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تكون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القيادة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التحويلية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مناسبة</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جدًا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لهذا</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الإطار،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حيث</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يمكن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للقائد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أن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يصبح</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مصدر</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إلهام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للموظفين،</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ويحثهم</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على</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العمل</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كفريق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واحد</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لتحقيق</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الأهداف</w:t>
      </w:r>
      <w:r w:rsidRPr="001C412B">
        <w:rPr>
          <w:rFonts w:ascii="Sakkal Majalla" w:hAnsi="Sakkal Majalla" w:cs="Sakkal Majalla"/>
          <w:sz w:val="28"/>
          <w:szCs w:val="28"/>
          <w:rtl/>
        </w:rPr>
        <w:t xml:space="preserve"> </w:t>
      </w:r>
      <w:r w:rsidRPr="001C412B">
        <w:rPr>
          <w:rFonts w:ascii="Sakkal Majalla" w:hAnsi="Sakkal Majalla" w:cs="Sakkal Majalla" w:hint="cs"/>
          <w:sz w:val="28"/>
          <w:szCs w:val="28"/>
          <w:rtl/>
        </w:rPr>
        <w:t>المشتركة</w:t>
      </w:r>
      <w:sdt>
        <w:sdtPr>
          <w:rPr>
            <w:rFonts w:ascii="Sakkal Majalla" w:hAnsi="Sakkal Majalla" w:cs="Sakkal Majalla" w:hint="cs"/>
            <w:sz w:val="28"/>
            <w:szCs w:val="28"/>
            <w:rtl/>
          </w:rPr>
          <w:id w:val="175732536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B24949">
            <w:rPr>
              <w:rFonts w:ascii="Sakkal Majalla" w:hAnsi="Sakkal Majalla" w:cs="Sakkal Majalla" w:hint="cs"/>
              <w:noProof/>
              <w:sz w:val="28"/>
              <w:szCs w:val="28"/>
              <w:rtl/>
              <w:lang w:bidi="ar-EG"/>
            </w:rPr>
            <w:t>(</w:t>
          </w:r>
          <w:r w:rsidRPr="00B24949">
            <w:rPr>
              <w:rFonts w:ascii="Sakkal Majalla" w:hAnsi="Sakkal Majalla" w:cs="Sakkal Majalla" w:hint="cs"/>
              <w:noProof/>
              <w:sz w:val="28"/>
              <w:szCs w:val="28"/>
              <w:lang w:bidi="ar-EG"/>
            </w:rPr>
            <w:t>Alsuood</w:t>
          </w:r>
          <w:r w:rsidRPr="00B24949">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1C412B">
        <w:rPr>
          <w:rFonts w:ascii="Sakkal Majalla" w:hAnsi="Sakkal Majalla" w:cs="Sakkal Majalla"/>
          <w:sz w:val="28"/>
          <w:szCs w:val="28"/>
          <w:rtl/>
        </w:rPr>
        <w:t>.</w:t>
      </w:r>
    </w:p>
    <w:p w14:paraId="672E0EF8" w14:textId="77777777" w:rsidR="00022234" w:rsidRDefault="00022234" w:rsidP="00022234">
      <w:pPr>
        <w:pStyle w:val="10"/>
        <w:spacing w:before="0" w:line="360" w:lineRule="auto"/>
        <w:jc w:val="both"/>
        <w:rPr>
          <w:rFonts w:ascii="Sakkal Majalla" w:hAnsi="Sakkal Majalla" w:cs="Sakkal Majalla"/>
          <w:b/>
          <w:bCs/>
          <w:color w:val="000000"/>
          <w:sz w:val="28"/>
          <w:szCs w:val="28"/>
          <w:rtl/>
        </w:rPr>
      </w:pPr>
      <w:bookmarkStart w:id="11" w:name="_Toc171380653"/>
      <w:bookmarkStart w:id="12" w:name="_Toc175325838"/>
      <w:bookmarkStart w:id="13" w:name="_Toc180593971"/>
      <w:bookmarkStart w:id="14" w:name="_Toc194087467"/>
      <w:r>
        <w:rPr>
          <w:rFonts w:ascii="Sakkal Majalla" w:hAnsi="Sakkal Majalla" w:cs="Sakkal Majalla"/>
          <w:b/>
          <w:bCs/>
          <w:color w:val="000000"/>
          <w:sz w:val="28"/>
          <w:szCs w:val="28"/>
          <w:rtl/>
        </w:rPr>
        <w:lastRenderedPageBreak/>
        <w:t>مشكلة الدراسة</w:t>
      </w:r>
      <w:bookmarkEnd w:id="11"/>
      <w:bookmarkEnd w:id="12"/>
      <w:bookmarkEnd w:id="13"/>
      <w:bookmarkEnd w:id="14"/>
    </w:p>
    <w:p w14:paraId="6D012279" w14:textId="77777777" w:rsidR="00022234" w:rsidRPr="008D69E5" w:rsidRDefault="00022234" w:rsidP="00022234">
      <w:pPr>
        <w:pStyle w:val="a"/>
      </w:pPr>
      <w:r w:rsidRPr="008D69E5">
        <w:rPr>
          <w:rtl/>
        </w:rPr>
        <w:t>تأثير أنماط القيادة على مشاركة الموظفين في مشاريع البناء والتطوير</w:t>
      </w:r>
    </w:p>
    <w:p w14:paraId="5F9468C0" w14:textId="77777777" w:rsidR="00022234" w:rsidRPr="008D69E5" w:rsidRDefault="00022234" w:rsidP="00022234">
      <w:pPr>
        <w:pStyle w:val="af9"/>
        <w:rPr>
          <w:rFonts w:ascii="Sakkal Majalla" w:hAnsi="Sakkal Majalla" w:cs="Sakkal Majalla"/>
          <w:b w:val="0"/>
          <w:bCs w:val="0"/>
          <w:sz w:val="28"/>
          <w:szCs w:val="28"/>
        </w:rPr>
      </w:pPr>
      <w:r w:rsidRPr="008D69E5">
        <w:rPr>
          <w:rFonts w:ascii="Sakkal Majalla" w:hAnsi="Sakkal Majalla" w:cs="Sakkal Majalla"/>
          <w:b w:val="0"/>
          <w:bCs w:val="0"/>
          <w:sz w:val="28"/>
          <w:szCs w:val="28"/>
          <w:rtl/>
        </w:rPr>
        <w:t xml:space="preserve">في مشاريع البناء والتطوير التي تتميز بتعدد المهام والإجراءات المعقدة، تلعب مشاركة الموظفين دورًا حيويًا في تحقيق النجاح. يشير مشاركة الموظفين إلى مقدار ارتباطهم العاطفي والأخلاقي بعملهم وعمق استجابتهم لأهداف المنظمة. ومع ذلك، قد تكون بعض أنماط القيادة غير مناسبة في هذه البيئة وتؤدي إلى انخفاض في مستوى المشاركة، حيث قد يعتمد النمط </w:t>
      </w:r>
      <w:proofErr w:type="spellStart"/>
      <w:r w:rsidRPr="008D69E5">
        <w:rPr>
          <w:rFonts w:ascii="Sakkal Majalla" w:hAnsi="Sakkal Majalla" w:cs="Sakkal Majalla"/>
          <w:b w:val="0"/>
          <w:bCs w:val="0"/>
          <w:sz w:val="28"/>
          <w:szCs w:val="28"/>
          <w:rtl/>
        </w:rPr>
        <w:t>المعاملاتي</w:t>
      </w:r>
      <w:proofErr w:type="spellEnd"/>
      <w:r w:rsidRPr="008D69E5">
        <w:rPr>
          <w:rFonts w:ascii="Sakkal Majalla" w:hAnsi="Sakkal Majalla" w:cs="Sakkal Majalla"/>
          <w:b w:val="0"/>
          <w:bCs w:val="0"/>
          <w:sz w:val="28"/>
          <w:szCs w:val="28"/>
          <w:rtl/>
        </w:rPr>
        <w:t xml:space="preserve"> على الحوافز والعقوبات دون الاعتراف برغبة الموظفين في النمو الشخصي والالتزام العاطفي بالعمل. في حين أن النمط التحويلي يمكن أن يحفز الموظفين ويشجعهم على المساهمة بأفكارهم وتحقيق نتائج أكبر، فقد توجد مشكلات في تنفيذه بسبب صعوبة تكييفه مع ثقافة العمل والقيود الزمنية للمشاريع. لذلك، تظل الحاجة إلى فهم العلاقة بين أنماط القيادة المختلفة ومشاركة الموظفين في مشاريع البناء والتطوير أمرًا بالغ الأهمية لتعزيز كفاءة العمل وتحقيق النتائج المرجوة</w:t>
      </w:r>
      <w:sdt>
        <w:sdtPr>
          <w:rPr>
            <w:rFonts w:ascii="Sakkal Majalla" w:hAnsi="Sakkal Majalla" w:cs="Sakkal Majalla"/>
            <w:b w:val="0"/>
            <w:bCs w:val="0"/>
            <w:sz w:val="28"/>
            <w:szCs w:val="28"/>
            <w:rtl/>
          </w:rPr>
          <w:id w:val="1699431000"/>
          <w:citation/>
        </w:sdtPr>
        <w:sdtEndPr/>
        <w:sdtContent>
          <w:r w:rsidRPr="008D69E5">
            <w:rPr>
              <w:rFonts w:ascii="Sakkal Majalla" w:hAnsi="Sakkal Majalla" w:cs="Sakkal Majalla"/>
              <w:b w:val="0"/>
              <w:bCs w:val="0"/>
              <w:sz w:val="28"/>
              <w:szCs w:val="28"/>
              <w:rtl/>
            </w:rPr>
            <w:fldChar w:fldCharType="begin"/>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CITATION</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Kal21 \l 3073</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tl/>
            </w:rPr>
            <w:fldChar w:fldCharType="separate"/>
          </w:r>
          <w:r w:rsidRPr="008D69E5">
            <w:rPr>
              <w:rFonts w:ascii="Sakkal Majalla" w:hAnsi="Sakkal Majalla" w:cs="Sakkal Majalla"/>
              <w:b w:val="0"/>
              <w:bCs w:val="0"/>
              <w:noProof/>
              <w:sz w:val="28"/>
              <w:szCs w:val="28"/>
              <w:rtl/>
            </w:rPr>
            <w:t xml:space="preserve"> (</w:t>
          </w:r>
          <w:r w:rsidRPr="008D69E5">
            <w:rPr>
              <w:rFonts w:ascii="Sakkal Majalla" w:hAnsi="Sakkal Majalla" w:cs="Sakkal Majalla"/>
              <w:b w:val="0"/>
              <w:bCs w:val="0"/>
              <w:noProof/>
              <w:sz w:val="28"/>
              <w:szCs w:val="28"/>
            </w:rPr>
            <w:t>Kalambayi</w:t>
          </w:r>
          <w:r w:rsidRPr="008D69E5">
            <w:rPr>
              <w:rFonts w:ascii="Sakkal Majalla" w:hAnsi="Sakkal Majalla" w:cs="Sakkal Majalla"/>
              <w:b w:val="0"/>
              <w:bCs w:val="0"/>
              <w:noProof/>
              <w:sz w:val="28"/>
              <w:szCs w:val="28"/>
              <w:rtl/>
            </w:rPr>
            <w:t>، 2021)</w:t>
          </w:r>
          <w:r w:rsidRPr="008D69E5">
            <w:rPr>
              <w:rFonts w:ascii="Sakkal Majalla" w:hAnsi="Sakkal Majalla" w:cs="Sakkal Majalla"/>
              <w:b w:val="0"/>
              <w:bCs w:val="0"/>
              <w:sz w:val="28"/>
              <w:szCs w:val="28"/>
              <w:rtl/>
            </w:rPr>
            <w:fldChar w:fldCharType="end"/>
          </w:r>
        </w:sdtContent>
      </w:sdt>
      <w:r w:rsidRPr="008D69E5">
        <w:rPr>
          <w:rFonts w:ascii="Sakkal Majalla" w:hAnsi="Sakkal Majalla" w:cs="Sakkal Majalla"/>
          <w:b w:val="0"/>
          <w:bCs w:val="0"/>
          <w:sz w:val="28"/>
          <w:szCs w:val="28"/>
          <w:rtl/>
        </w:rPr>
        <w:t>.</w:t>
      </w:r>
    </w:p>
    <w:p w14:paraId="5B83840F" w14:textId="77777777" w:rsidR="00022234" w:rsidRPr="008D69E5" w:rsidRDefault="00022234" w:rsidP="00022234">
      <w:pPr>
        <w:pStyle w:val="a"/>
      </w:pPr>
      <w:r w:rsidRPr="008D69E5">
        <w:rPr>
          <w:rtl/>
        </w:rPr>
        <w:t>التأثيرات المختلفة لأنماط القيادة على إنتاجية الموظفين</w:t>
      </w:r>
    </w:p>
    <w:p w14:paraId="5F6E2C62" w14:textId="77777777" w:rsidR="00022234" w:rsidRPr="008D69E5" w:rsidRDefault="00022234" w:rsidP="00022234">
      <w:pPr>
        <w:pStyle w:val="af9"/>
        <w:rPr>
          <w:rFonts w:ascii="Sakkal Majalla" w:hAnsi="Sakkal Majalla" w:cs="Sakkal Majalla"/>
          <w:b w:val="0"/>
          <w:bCs w:val="0"/>
          <w:sz w:val="28"/>
          <w:szCs w:val="28"/>
        </w:rPr>
      </w:pPr>
      <w:r w:rsidRPr="008D69E5">
        <w:rPr>
          <w:rFonts w:ascii="Sakkal Majalla" w:hAnsi="Sakkal Majalla" w:cs="Sakkal Majalla"/>
          <w:b w:val="0"/>
          <w:bCs w:val="0"/>
          <w:sz w:val="28"/>
          <w:szCs w:val="28"/>
          <w:rtl/>
        </w:rPr>
        <w:t xml:space="preserve">تعد إنتاجية الموظفين مقياسًا مهمًا لقياس كفاءة أداء فرق العمل، وخاصة في بناء المشاريع التي تتطلب التزامات زمنية ومالية معينة. إن أسلوب القيادة المستخدم له تأثير كبير على إنتاجية الموظفين، حيث إن أسلوب القيادة </w:t>
      </w:r>
      <w:proofErr w:type="spellStart"/>
      <w:r w:rsidRPr="008D69E5">
        <w:rPr>
          <w:rFonts w:ascii="Sakkal Majalla" w:hAnsi="Sakkal Majalla" w:cs="Sakkal Majalla"/>
          <w:b w:val="0"/>
          <w:bCs w:val="0"/>
          <w:sz w:val="28"/>
          <w:szCs w:val="28"/>
          <w:rtl/>
        </w:rPr>
        <w:t>المعاملاتي</w:t>
      </w:r>
      <w:proofErr w:type="spellEnd"/>
      <w:r w:rsidRPr="008D69E5">
        <w:rPr>
          <w:rFonts w:ascii="Sakkal Majalla" w:hAnsi="Sakkal Majalla" w:cs="Sakkal Majalla"/>
          <w:b w:val="0"/>
          <w:bCs w:val="0"/>
          <w:sz w:val="28"/>
          <w:szCs w:val="28"/>
          <w:rtl/>
        </w:rPr>
        <w:t xml:space="preserve"> قد يحفز الإنجاز الفوري من خلال المكافآت، لكنه في بعض الأحيان قد لا يعزز الابتكار والاستدامة في الأداء على المدى الطويل. أما النهج التحويلي، فقد يعزز مستويات الإبداع والالتزام الذاتي بين الموظفين، لكنه قد يفشل في السياقات التي تتطلب السرعة والدقة في الأداء. ونظراً للتفاوت في التأثيرات المحتملة لكل أسلوب قيادي، فإن التحدي هنا هو تحديد أفضل نهج يمكن اعتماده لزيادة إنتاجية الموظفين في مشاريع البناء والتطوير في المملكة العربية السعودية، بما يتفق مع طبيعة العمل في هذا القطاع والتوقعات الملقاة عليه</w:t>
      </w:r>
      <w:sdt>
        <w:sdtPr>
          <w:rPr>
            <w:rFonts w:ascii="Sakkal Majalla" w:hAnsi="Sakkal Majalla" w:cs="Sakkal Majalla"/>
            <w:b w:val="0"/>
            <w:bCs w:val="0"/>
            <w:sz w:val="28"/>
            <w:szCs w:val="28"/>
            <w:rtl/>
          </w:rPr>
          <w:id w:val="-615902677"/>
          <w:citation/>
        </w:sdtPr>
        <w:sdtEndPr/>
        <w:sdtContent>
          <w:r w:rsidRPr="008D69E5">
            <w:rPr>
              <w:rFonts w:ascii="Sakkal Majalla" w:hAnsi="Sakkal Majalla" w:cs="Sakkal Majalla"/>
              <w:b w:val="0"/>
              <w:bCs w:val="0"/>
              <w:sz w:val="28"/>
              <w:szCs w:val="28"/>
              <w:rtl/>
            </w:rPr>
            <w:fldChar w:fldCharType="begin"/>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CITATION</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Set211 \l 3073</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tl/>
            </w:rPr>
            <w:fldChar w:fldCharType="separate"/>
          </w:r>
          <w:r w:rsidRPr="008D69E5">
            <w:rPr>
              <w:rFonts w:ascii="Sakkal Majalla" w:hAnsi="Sakkal Majalla" w:cs="Sakkal Majalla"/>
              <w:b w:val="0"/>
              <w:bCs w:val="0"/>
              <w:noProof/>
              <w:sz w:val="28"/>
              <w:szCs w:val="28"/>
              <w:rtl/>
            </w:rPr>
            <w:t xml:space="preserve"> (</w:t>
          </w:r>
          <w:r w:rsidRPr="008D69E5">
            <w:rPr>
              <w:rFonts w:ascii="Sakkal Majalla" w:hAnsi="Sakkal Majalla" w:cs="Sakkal Majalla"/>
              <w:b w:val="0"/>
              <w:bCs w:val="0"/>
              <w:noProof/>
              <w:sz w:val="28"/>
              <w:szCs w:val="28"/>
            </w:rPr>
            <w:t>Setiawan</w:t>
          </w:r>
          <w:r w:rsidRPr="008D69E5">
            <w:rPr>
              <w:rFonts w:ascii="Sakkal Majalla" w:hAnsi="Sakkal Majalla" w:cs="Sakkal Majalla"/>
              <w:b w:val="0"/>
              <w:bCs w:val="0"/>
              <w:noProof/>
              <w:sz w:val="28"/>
              <w:szCs w:val="28"/>
              <w:rtl/>
            </w:rPr>
            <w:t>، 2021)</w:t>
          </w:r>
          <w:r w:rsidRPr="008D69E5">
            <w:rPr>
              <w:rFonts w:ascii="Sakkal Majalla" w:hAnsi="Sakkal Majalla" w:cs="Sakkal Majalla"/>
              <w:b w:val="0"/>
              <w:bCs w:val="0"/>
              <w:sz w:val="28"/>
              <w:szCs w:val="28"/>
              <w:rtl/>
            </w:rPr>
            <w:fldChar w:fldCharType="end"/>
          </w:r>
        </w:sdtContent>
      </w:sdt>
      <w:r w:rsidRPr="008D69E5">
        <w:rPr>
          <w:rFonts w:ascii="Sakkal Majalla" w:hAnsi="Sakkal Majalla" w:cs="Sakkal Majalla"/>
          <w:b w:val="0"/>
          <w:bCs w:val="0"/>
          <w:sz w:val="28"/>
          <w:szCs w:val="28"/>
          <w:rtl/>
        </w:rPr>
        <w:t>.</w:t>
      </w:r>
    </w:p>
    <w:p w14:paraId="20A98BE3" w14:textId="77777777" w:rsidR="00022234" w:rsidRPr="008D69E5" w:rsidRDefault="00022234" w:rsidP="00022234">
      <w:pPr>
        <w:pStyle w:val="a"/>
      </w:pPr>
      <w:r w:rsidRPr="008D69E5">
        <w:rPr>
          <w:rtl/>
        </w:rPr>
        <w:t>تحديات تطبيق أنماط القيادة التحويلية في الثقافة السعودية</w:t>
      </w:r>
    </w:p>
    <w:p w14:paraId="2368469A" w14:textId="77777777" w:rsidR="00022234" w:rsidRPr="008D69E5" w:rsidRDefault="00022234" w:rsidP="00022234">
      <w:pPr>
        <w:pStyle w:val="af9"/>
        <w:rPr>
          <w:rFonts w:ascii="Sakkal Majalla" w:hAnsi="Sakkal Majalla" w:cs="Sakkal Majalla"/>
          <w:b w:val="0"/>
          <w:bCs w:val="0"/>
          <w:sz w:val="28"/>
          <w:szCs w:val="28"/>
          <w:rtl/>
        </w:rPr>
      </w:pPr>
      <w:r w:rsidRPr="008D69E5">
        <w:rPr>
          <w:rFonts w:ascii="Sakkal Majalla" w:hAnsi="Sakkal Majalla" w:cs="Sakkal Majalla"/>
          <w:b w:val="0"/>
          <w:bCs w:val="0"/>
          <w:sz w:val="28"/>
          <w:szCs w:val="28"/>
          <w:rtl/>
        </w:rPr>
        <w:t xml:space="preserve">تتميز المملكة العربية السعودية ببنية اجتماعية وثقافية مميزة تؤثر بشدة على أنماط القيادة والسلوك التنظيمي. وفي سياق هذه الثقافة، قد يكون من الصعب تبني أنماط القيادة التحويلية التي تشجع على الابتكار والتغيير والحصول على الاستقلال، حيث تتبع القيادة السعودية التقليدية في كثير من الأحيان نهجًا استبداديًا يعكس هيكل السلطة الأبوي. ومع ذلك، هناك </w:t>
      </w:r>
      <w:r w:rsidRPr="008D69E5">
        <w:rPr>
          <w:rFonts w:ascii="Sakkal Majalla" w:hAnsi="Sakkal Majalla" w:cs="Sakkal Majalla"/>
          <w:b w:val="0"/>
          <w:bCs w:val="0"/>
          <w:sz w:val="28"/>
          <w:szCs w:val="28"/>
          <w:rtl/>
        </w:rPr>
        <w:lastRenderedPageBreak/>
        <w:t>حاجة متزايدة لإثارة الناس وإشراكهم في الأساليب الحديثة التي تتسق مع التقدم في مجال الأعمال والمبادرات الكبرى في المملكة العربية السعودية. ويتطلب تحدي تطبيق أنماط القيادة التحويلية في بيئة العمل السعودية دراسة متعمقة لفهم كيفية تبني هذه الأساليب بطريقة تتفق مع الثقافة المحلية، مما يساعد على توفير بيئة عمل مرنة ومناسبة تعزز التفاعل والإنتاجية، دون الاصطدام بالتقاليد الاجتماعية السائدة</w:t>
      </w:r>
      <w:sdt>
        <w:sdtPr>
          <w:rPr>
            <w:rFonts w:ascii="Sakkal Majalla" w:hAnsi="Sakkal Majalla" w:cs="Sakkal Majalla"/>
            <w:b w:val="0"/>
            <w:bCs w:val="0"/>
            <w:sz w:val="28"/>
            <w:szCs w:val="28"/>
            <w:rtl/>
          </w:rPr>
          <w:id w:val="439496378"/>
          <w:citation/>
        </w:sdtPr>
        <w:sdtEndPr/>
        <w:sdtContent>
          <w:r w:rsidRPr="008D69E5">
            <w:rPr>
              <w:rFonts w:ascii="Sakkal Majalla" w:hAnsi="Sakkal Majalla" w:cs="Sakkal Majalla"/>
              <w:b w:val="0"/>
              <w:bCs w:val="0"/>
              <w:sz w:val="28"/>
              <w:szCs w:val="28"/>
              <w:rtl/>
            </w:rPr>
            <w:fldChar w:fldCharType="begin"/>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CITATION</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Kha13 \l 3073</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tl/>
            </w:rPr>
            <w:fldChar w:fldCharType="separate"/>
          </w:r>
          <w:r w:rsidRPr="008D69E5">
            <w:rPr>
              <w:rFonts w:ascii="Sakkal Majalla" w:hAnsi="Sakkal Majalla" w:cs="Sakkal Majalla"/>
              <w:b w:val="0"/>
              <w:bCs w:val="0"/>
              <w:noProof/>
              <w:sz w:val="28"/>
              <w:szCs w:val="28"/>
              <w:rtl/>
            </w:rPr>
            <w:t xml:space="preserve"> (</w:t>
          </w:r>
          <w:r w:rsidRPr="008D69E5">
            <w:rPr>
              <w:rFonts w:ascii="Sakkal Majalla" w:hAnsi="Sakkal Majalla" w:cs="Sakkal Majalla"/>
              <w:b w:val="0"/>
              <w:bCs w:val="0"/>
              <w:noProof/>
              <w:sz w:val="28"/>
              <w:szCs w:val="28"/>
            </w:rPr>
            <w:t>Khan</w:t>
          </w:r>
          <w:r w:rsidRPr="008D69E5">
            <w:rPr>
              <w:rFonts w:ascii="Sakkal Majalla" w:hAnsi="Sakkal Majalla" w:cs="Sakkal Majalla"/>
              <w:b w:val="0"/>
              <w:bCs w:val="0"/>
              <w:noProof/>
              <w:sz w:val="28"/>
              <w:szCs w:val="28"/>
              <w:rtl/>
            </w:rPr>
            <w:t>، 2013)</w:t>
          </w:r>
          <w:r w:rsidRPr="008D69E5">
            <w:rPr>
              <w:rFonts w:ascii="Sakkal Majalla" w:hAnsi="Sakkal Majalla" w:cs="Sakkal Majalla"/>
              <w:b w:val="0"/>
              <w:bCs w:val="0"/>
              <w:sz w:val="28"/>
              <w:szCs w:val="28"/>
              <w:rtl/>
            </w:rPr>
            <w:fldChar w:fldCharType="end"/>
          </w:r>
        </w:sdtContent>
      </w:sdt>
      <w:r w:rsidRPr="008D69E5">
        <w:rPr>
          <w:rFonts w:ascii="Sakkal Majalla" w:hAnsi="Sakkal Majalla" w:cs="Sakkal Majalla"/>
          <w:b w:val="0"/>
          <w:bCs w:val="0"/>
          <w:sz w:val="28"/>
          <w:szCs w:val="28"/>
          <w:rtl/>
        </w:rPr>
        <w:t>.</w:t>
      </w:r>
    </w:p>
    <w:p w14:paraId="72695231" w14:textId="77777777" w:rsidR="00022234" w:rsidRPr="008D69E5" w:rsidRDefault="00022234" w:rsidP="00022234">
      <w:pPr>
        <w:pStyle w:val="a"/>
      </w:pPr>
      <w:r w:rsidRPr="008D69E5">
        <w:rPr>
          <w:rtl/>
        </w:rPr>
        <w:t>انعكاس عدم توافق أساليب القيادة مع متطلبات القوى العاملة في مشاريع البناء</w:t>
      </w:r>
    </w:p>
    <w:p w14:paraId="4D83103F" w14:textId="77777777" w:rsidR="00022234" w:rsidRPr="008D69E5" w:rsidRDefault="00022234" w:rsidP="00022234">
      <w:pPr>
        <w:pStyle w:val="af9"/>
        <w:rPr>
          <w:rFonts w:ascii="Sakkal Majalla" w:hAnsi="Sakkal Majalla" w:cs="Sakkal Majalla"/>
          <w:b w:val="0"/>
          <w:bCs w:val="0"/>
          <w:sz w:val="28"/>
          <w:szCs w:val="28"/>
        </w:rPr>
      </w:pPr>
      <w:r w:rsidRPr="008D69E5">
        <w:rPr>
          <w:rFonts w:ascii="Sakkal Majalla" w:hAnsi="Sakkal Majalla" w:cs="Sakkal Majalla"/>
          <w:b w:val="0"/>
          <w:bCs w:val="0"/>
          <w:sz w:val="28"/>
          <w:szCs w:val="28"/>
          <w:rtl/>
        </w:rPr>
        <w:t>في بيئة مشاريع البناء والتطوير، غالبًا ما يؤدي عدم توافق أساليب القيادة مع توقعات واحتياجات الموظفين إلى فجوة تؤثر على مستوى رضا الوظيفة وتزيد من خطر دوران الوظائف. قد يؤدي فشل القادة في إدراك احتياجات الموظفين أو فشلهم في تطبيق أسلوب القيادة المناسب إلى الحد من ارتباطهم بالمشروع وإضعاف مشاركتهم الحقيقية. على سبيل المثال، إذا تم تنفيذ أسلوب القيادة الاستبدادي في جو يعزز العمل الجماعي وتبادل الأفكار، فقد يشعر الموظفون بالإحباط وقد تنخفض مشاركتهم في العمل. من ناحية أخرى، قد يكون استخدام أسلوب تحفيزي غير ناجح في جو لا يدعم هذه الطريقة. ومن هنا تأتي الحاجة إلى مواءمة أساليب القيادة مع مطالب الموظفين ومتطلبات العمل في مشاريع البناء للحفاظ على سير العمل بسلاسة وتحقيق أهداف المنظمة</w:t>
      </w:r>
      <w:sdt>
        <w:sdtPr>
          <w:rPr>
            <w:rFonts w:ascii="Sakkal Majalla" w:hAnsi="Sakkal Majalla" w:cs="Sakkal Majalla"/>
            <w:b w:val="0"/>
            <w:bCs w:val="0"/>
            <w:sz w:val="28"/>
            <w:szCs w:val="28"/>
            <w:rtl/>
          </w:rPr>
          <w:id w:val="-1523383569"/>
          <w:citation/>
        </w:sdtPr>
        <w:sdtEndPr/>
        <w:sdtContent>
          <w:r w:rsidRPr="008D69E5">
            <w:rPr>
              <w:rFonts w:ascii="Sakkal Majalla" w:hAnsi="Sakkal Majalla" w:cs="Sakkal Majalla"/>
              <w:b w:val="0"/>
              <w:bCs w:val="0"/>
              <w:sz w:val="28"/>
              <w:szCs w:val="28"/>
              <w:rtl/>
            </w:rPr>
            <w:fldChar w:fldCharType="begin"/>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CITATION</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Rob22 \l 3073</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tl/>
            </w:rPr>
            <w:fldChar w:fldCharType="separate"/>
          </w:r>
          <w:r w:rsidRPr="008D69E5">
            <w:rPr>
              <w:rFonts w:ascii="Sakkal Majalla" w:hAnsi="Sakkal Majalla" w:cs="Sakkal Majalla"/>
              <w:b w:val="0"/>
              <w:bCs w:val="0"/>
              <w:noProof/>
              <w:sz w:val="28"/>
              <w:szCs w:val="28"/>
              <w:rtl/>
            </w:rPr>
            <w:t xml:space="preserve"> (</w:t>
          </w:r>
          <w:r w:rsidRPr="008D69E5">
            <w:rPr>
              <w:rFonts w:ascii="Sakkal Majalla" w:hAnsi="Sakkal Majalla" w:cs="Sakkal Majalla"/>
              <w:b w:val="0"/>
              <w:bCs w:val="0"/>
              <w:noProof/>
              <w:sz w:val="28"/>
              <w:szCs w:val="28"/>
            </w:rPr>
            <w:t>Robbertse</w:t>
          </w:r>
          <w:r w:rsidRPr="008D69E5">
            <w:rPr>
              <w:rFonts w:ascii="Sakkal Majalla" w:hAnsi="Sakkal Majalla" w:cs="Sakkal Majalla"/>
              <w:b w:val="0"/>
              <w:bCs w:val="0"/>
              <w:noProof/>
              <w:sz w:val="28"/>
              <w:szCs w:val="28"/>
              <w:rtl/>
            </w:rPr>
            <w:t>، 2022)</w:t>
          </w:r>
          <w:r w:rsidRPr="008D69E5">
            <w:rPr>
              <w:rFonts w:ascii="Sakkal Majalla" w:hAnsi="Sakkal Majalla" w:cs="Sakkal Majalla"/>
              <w:b w:val="0"/>
              <w:bCs w:val="0"/>
              <w:sz w:val="28"/>
              <w:szCs w:val="28"/>
              <w:rtl/>
            </w:rPr>
            <w:fldChar w:fldCharType="end"/>
          </w:r>
        </w:sdtContent>
      </w:sdt>
      <w:r w:rsidRPr="008D69E5">
        <w:rPr>
          <w:rFonts w:ascii="Sakkal Majalla" w:hAnsi="Sakkal Majalla" w:cs="Sakkal Majalla"/>
          <w:b w:val="0"/>
          <w:bCs w:val="0"/>
          <w:sz w:val="28"/>
          <w:szCs w:val="28"/>
          <w:rtl/>
        </w:rPr>
        <w:t>.</w:t>
      </w:r>
    </w:p>
    <w:p w14:paraId="381310D6" w14:textId="77777777" w:rsidR="00022234" w:rsidRPr="008D69E5" w:rsidRDefault="00022234" w:rsidP="00022234">
      <w:pPr>
        <w:pStyle w:val="a"/>
        <w:rPr>
          <w:rtl/>
        </w:rPr>
      </w:pPr>
      <w:r w:rsidRPr="008D69E5">
        <w:rPr>
          <w:rtl/>
        </w:rPr>
        <w:t>تحدي تحقيق التوازن بين القيادة التبادلية والتحويلية في المشاريع المعقدة</w:t>
      </w:r>
    </w:p>
    <w:p w14:paraId="6762B677" w14:textId="6CB02696" w:rsidR="00022234" w:rsidRPr="00022234" w:rsidRDefault="00022234" w:rsidP="00022234">
      <w:pPr>
        <w:pStyle w:val="af9"/>
        <w:rPr>
          <w:rFonts w:ascii="Sakkal Majalla" w:hAnsi="Sakkal Majalla" w:cs="Sakkal Majalla"/>
          <w:b w:val="0"/>
          <w:bCs w:val="0"/>
          <w:sz w:val="28"/>
          <w:szCs w:val="28"/>
          <w:rtl/>
        </w:rPr>
      </w:pPr>
      <w:r w:rsidRPr="008D69E5">
        <w:rPr>
          <w:rFonts w:ascii="Sakkal Majalla" w:hAnsi="Sakkal Majalla" w:cs="Sakkal Majalla"/>
          <w:b w:val="0"/>
          <w:bCs w:val="0"/>
          <w:sz w:val="28"/>
          <w:szCs w:val="28"/>
          <w:rtl/>
        </w:rPr>
        <w:t>تواجه مشاريع البناء في المملكة العربية السعودية مشاكل هائلة تتطلب من القادة إدارة فرقهم بشكل صحيح وتحقيق التوازن بين السيطرة والإبداع، حيث تحتوي هذه المشاريع على مهام معقدة تتطلب الالتزام الصارم بالوقت والميزانية. ومع ذلك، قد يكافح المديرون التنفيذيون الذين يعتمدون بالكامل على أسلوب قيادة واحد لخلق هذا التوازن، مما يؤثر سلبًا على أداء الموظفين ومشاركتهم. على سبيل المثال، قد يؤدي تبني القيادة التحويلية لتحقيق أهداف قصيرة الأجل إلى إشراك الموظفين على الفور، لكنه لا يعزز بالضرورة الابتكار أو التطوير المستمر. من ناحية أخرى، قد تشجع الطريقة التحويلية الناس، لكنها قد لا تتوافق دائمًا مع الاحتياجات العاجلة لتحقيق الأهداف الفورية. لذلك، فإن تحقيق التوازن بين القيادة التحويلية والتحويلية يمثل مشكلة حاسمة في إدارة المشاريع المعقدة، لأنه يتطلب من القادة أن يكونوا مرنين وقادرين على التكيف مع متطلبات كل مرحلة من مراحل المشروع</w:t>
      </w:r>
      <w:sdt>
        <w:sdtPr>
          <w:rPr>
            <w:rFonts w:ascii="Sakkal Majalla" w:hAnsi="Sakkal Majalla" w:cs="Sakkal Majalla"/>
            <w:b w:val="0"/>
            <w:bCs w:val="0"/>
            <w:sz w:val="28"/>
            <w:szCs w:val="28"/>
            <w:rtl/>
          </w:rPr>
          <w:id w:val="-1901210665"/>
          <w:citation/>
        </w:sdtPr>
        <w:sdtEndPr/>
        <w:sdtContent>
          <w:r w:rsidRPr="008D69E5">
            <w:rPr>
              <w:rFonts w:ascii="Sakkal Majalla" w:hAnsi="Sakkal Majalla" w:cs="Sakkal Majalla"/>
              <w:b w:val="0"/>
              <w:bCs w:val="0"/>
              <w:sz w:val="28"/>
              <w:szCs w:val="28"/>
              <w:rtl/>
            </w:rPr>
            <w:fldChar w:fldCharType="begin"/>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CITATION</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Pr>
            <w:instrText>Tys14 \l 3073</w:instrText>
          </w:r>
          <w:r w:rsidRPr="008D69E5">
            <w:rPr>
              <w:rFonts w:ascii="Sakkal Majalla" w:hAnsi="Sakkal Majalla" w:cs="Sakkal Majalla"/>
              <w:b w:val="0"/>
              <w:bCs w:val="0"/>
              <w:sz w:val="28"/>
              <w:szCs w:val="28"/>
              <w:rtl/>
            </w:rPr>
            <w:instrText xml:space="preserve"> </w:instrText>
          </w:r>
          <w:r w:rsidRPr="008D69E5">
            <w:rPr>
              <w:rFonts w:ascii="Sakkal Majalla" w:hAnsi="Sakkal Majalla" w:cs="Sakkal Majalla"/>
              <w:b w:val="0"/>
              <w:bCs w:val="0"/>
              <w:sz w:val="28"/>
              <w:szCs w:val="28"/>
              <w:rtl/>
            </w:rPr>
            <w:fldChar w:fldCharType="separate"/>
          </w:r>
          <w:r w:rsidRPr="008D69E5">
            <w:rPr>
              <w:rFonts w:ascii="Sakkal Majalla" w:hAnsi="Sakkal Majalla" w:cs="Sakkal Majalla"/>
              <w:b w:val="0"/>
              <w:bCs w:val="0"/>
              <w:noProof/>
              <w:sz w:val="28"/>
              <w:szCs w:val="28"/>
              <w:rtl/>
            </w:rPr>
            <w:t xml:space="preserve"> (</w:t>
          </w:r>
          <w:r w:rsidRPr="008D69E5">
            <w:rPr>
              <w:rFonts w:ascii="Sakkal Majalla" w:hAnsi="Sakkal Majalla" w:cs="Sakkal Majalla"/>
              <w:b w:val="0"/>
              <w:bCs w:val="0"/>
              <w:noProof/>
              <w:sz w:val="28"/>
              <w:szCs w:val="28"/>
            </w:rPr>
            <w:t>Tyssen</w:t>
          </w:r>
          <w:r w:rsidRPr="008D69E5">
            <w:rPr>
              <w:rFonts w:ascii="Sakkal Majalla" w:hAnsi="Sakkal Majalla" w:cs="Sakkal Majalla"/>
              <w:b w:val="0"/>
              <w:bCs w:val="0"/>
              <w:noProof/>
              <w:sz w:val="28"/>
              <w:szCs w:val="28"/>
              <w:rtl/>
            </w:rPr>
            <w:t>، 2014)</w:t>
          </w:r>
          <w:r w:rsidRPr="008D69E5">
            <w:rPr>
              <w:rFonts w:ascii="Sakkal Majalla" w:hAnsi="Sakkal Majalla" w:cs="Sakkal Majalla"/>
              <w:b w:val="0"/>
              <w:bCs w:val="0"/>
              <w:sz w:val="28"/>
              <w:szCs w:val="28"/>
              <w:rtl/>
            </w:rPr>
            <w:fldChar w:fldCharType="end"/>
          </w:r>
        </w:sdtContent>
      </w:sdt>
      <w:r w:rsidRPr="008D69E5">
        <w:rPr>
          <w:rFonts w:ascii="Sakkal Majalla" w:hAnsi="Sakkal Majalla" w:cs="Sakkal Majalla"/>
          <w:b w:val="0"/>
          <w:bCs w:val="0"/>
          <w:sz w:val="28"/>
          <w:szCs w:val="28"/>
          <w:rtl/>
        </w:rPr>
        <w:t>.</w:t>
      </w:r>
    </w:p>
    <w:p w14:paraId="50FEE9D7" w14:textId="77777777" w:rsidR="00022234" w:rsidRDefault="00022234" w:rsidP="00022234">
      <w:pPr>
        <w:pStyle w:val="2"/>
        <w:spacing w:line="360" w:lineRule="auto"/>
        <w:jc w:val="both"/>
        <w:rPr>
          <w:rFonts w:ascii="Sakkal Majalla" w:hAnsi="Sakkal Majalla" w:cs="Sakkal Majalla"/>
          <w:b/>
          <w:bCs/>
          <w:color w:val="000000" w:themeColor="text1"/>
          <w:sz w:val="28"/>
          <w:szCs w:val="28"/>
          <w:rtl/>
        </w:rPr>
      </w:pPr>
      <w:bookmarkStart w:id="15" w:name="_Toc172397777"/>
      <w:bookmarkStart w:id="16" w:name="_Toc172746090"/>
      <w:bookmarkStart w:id="17" w:name="_Toc179741528"/>
      <w:bookmarkStart w:id="18" w:name="_Toc180593972"/>
      <w:bookmarkStart w:id="19" w:name="_Toc194087468"/>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bookmarkEnd w:id="19"/>
      <w:r w:rsidRPr="00132A3E">
        <w:rPr>
          <w:rFonts w:ascii="Sakkal Majalla" w:hAnsi="Sakkal Majalla" w:cs="Sakkal Majalla"/>
          <w:b/>
          <w:bCs/>
          <w:color w:val="000000" w:themeColor="text1"/>
          <w:sz w:val="28"/>
          <w:szCs w:val="28"/>
          <w:rtl/>
        </w:rPr>
        <w:t xml:space="preserve"> </w:t>
      </w:r>
    </w:p>
    <w:p w14:paraId="5E5DCB8C" w14:textId="77777777" w:rsidR="00022234" w:rsidRPr="00D86432" w:rsidRDefault="00022234" w:rsidP="00022234">
      <w:pPr>
        <w:pStyle w:val="a"/>
      </w:pPr>
      <w:r w:rsidRPr="00D86432">
        <w:rPr>
          <w:rFonts w:hint="cs"/>
          <w:rtl/>
        </w:rPr>
        <w:t>أهمية</w:t>
      </w:r>
      <w:r w:rsidRPr="00D86432">
        <w:rPr>
          <w:rtl/>
        </w:rPr>
        <w:t xml:space="preserve"> </w:t>
      </w:r>
      <w:r w:rsidRPr="00D86432">
        <w:rPr>
          <w:rFonts w:hint="cs"/>
          <w:rtl/>
        </w:rPr>
        <w:t>الدراسة</w:t>
      </w:r>
      <w:r w:rsidRPr="00D86432">
        <w:rPr>
          <w:rtl/>
        </w:rPr>
        <w:t xml:space="preserve"> </w:t>
      </w:r>
      <w:r w:rsidRPr="00D86432">
        <w:rPr>
          <w:rFonts w:hint="cs"/>
          <w:rtl/>
        </w:rPr>
        <w:t>العلمية</w:t>
      </w:r>
    </w:p>
    <w:p w14:paraId="4F56B005" w14:textId="77777777" w:rsidR="00022234" w:rsidRPr="00D86432" w:rsidRDefault="00022234" w:rsidP="00022234">
      <w:pPr>
        <w:pStyle w:val="1"/>
      </w:pPr>
      <w:r w:rsidRPr="00D86432">
        <w:rPr>
          <w:rFonts w:hint="cs"/>
          <w:rtl/>
        </w:rPr>
        <w:t>توسيع</w:t>
      </w:r>
      <w:r w:rsidRPr="00D86432">
        <w:rPr>
          <w:rtl/>
        </w:rPr>
        <w:t xml:space="preserve"> </w:t>
      </w:r>
      <w:r w:rsidRPr="00D86432">
        <w:rPr>
          <w:rFonts w:hint="cs"/>
          <w:rtl/>
        </w:rPr>
        <w:t>الوعي</w:t>
      </w:r>
      <w:r w:rsidRPr="00D86432">
        <w:rPr>
          <w:rtl/>
        </w:rPr>
        <w:t xml:space="preserve"> </w:t>
      </w:r>
      <w:r w:rsidRPr="00D86432">
        <w:rPr>
          <w:rFonts w:hint="cs"/>
          <w:rtl/>
        </w:rPr>
        <w:t>بأنماط</w:t>
      </w:r>
      <w:r w:rsidRPr="00D86432">
        <w:rPr>
          <w:rtl/>
        </w:rPr>
        <w:t xml:space="preserve"> </w:t>
      </w:r>
      <w:r w:rsidRPr="00D86432">
        <w:rPr>
          <w:rFonts w:hint="cs"/>
          <w:rtl/>
        </w:rPr>
        <w:t>القيادة</w:t>
      </w:r>
      <w:r w:rsidRPr="00D86432">
        <w:rPr>
          <w:rtl/>
        </w:rPr>
        <w:t xml:space="preserve"> </w:t>
      </w:r>
      <w:r w:rsidRPr="00D86432">
        <w:rPr>
          <w:rFonts w:hint="cs"/>
          <w:rtl/>
        </w:rPr>
        <w:t>وتأثيراتها</w:t>
      </w:r>
    </w:p>
    <w:p w14:paraId="4BAB9AD0" w14:textId="77777777" w:rsidR="00022234" w:rsidRPr="00D86432" w:rsidRDefault="00022234" w:rsidP="00022234">
      <w:pPr>
        <w:spacing w:line="360" w:lineRule="auto"/>
        <w:jc w:val="both"/>
        <w:rPr>
          <w:rFonts w:ascii="Sakkal Majalla" w:hAnsi="Sakkal Majalla" w:cs="Sakkal Majalla"/>
          <w:sz w:val="28"/>
          <w:szCs w:val="28"/>
        </w:rPr>
      </w:pPr>
      <w:r w:rsidRPr="00D86432">
        <w:rPr>
          <w:rFonts w:ascii="Sakkal Majalla" w:hAnsi="Sakkal Majalla" w:cs="Sakkal Majalla" w:hint="cs"/>
          <w:sz w:val="28"/>
          <w:szCs w:val="28"/>
          <w:rtl/>
        </w:rPr>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توفير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معرفة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أوسع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بمدى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وإنتاجيتهم،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وخاصة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قطاع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يتميز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بقضاياه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المحددة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مثل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قطاع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تكون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التبادلية </w:t>
      </w:r>
      <w:r w:rsidRPr="00D86432">
        <w:rPr>
          <w:rFonts w:ascii="Sakkal Majalla" w:hAnsi="Sakkal Majalla" w:cs="Sakkal Majalla" w:hint="cs"/>
          <w:sz w:val="28"/>
          <w:szCs w:val="28"/>
          <w:rtl/>
        </w:rPr>
        <w:t>مفيدة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مواقف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معينة،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ولكن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التحويلية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تكون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أكثر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مثالية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لتحفيز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المشاركة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والإبداع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العمل،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تعتمد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فعالية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نوع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الظروف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والبيئة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المحيطة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يوفر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التوسع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المعرفي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بيانات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حاسمة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للباحثين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لفهم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تصرفات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ويوفر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إطارًا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نظريًا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لفحص</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تفاعل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الأساليب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قضايا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المشروع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المعقدة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بيئة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مختلفة</w:t>
      </w:r>
      <w:r w:rsidRPr="00D86432">
        <w:rPr>
          <w:rFonts w:ascii="Sakkal Majalla" w:hAnsi="Sakkal Majalla" w:cs="Sakkal Majalla"/>
          <w:sz w:val="28"/>
          <w:szCs w:val="28"/>
          <w:rtl/>
        </w:rPr>
        <w:t>.</w:t>
      </w:r>
    </w:p>
    <w:p w14:paraId="115F0617" w14:textId="77777777" w:rsidR="00022234" w:rsidRPr="00D86432" w:rsidRDefault="00022234" w:rsidP="00022234">
      <w:pPr>
        <w:pStyle w:val="1"/>
      </w:pPr>
      <w:r w:rsidRPr="00D86432">
        <w:rPr>
          <w:rFonts w:hint="cs"/>
          <w:rtl/>
        </w:rPr>
        <w:t>تطوير</w:t>
      </w:r>
      <w:r w:rsidRPr="00D86432">
        <w:rPr>
          <w:rtl/>
        </w:rPr>
        <w:t xml:space="preserve"> </w:t>
      </w:r>
      <w:r w:rsidRPr="00D86432">
        <w:rPr>
          <w:rFonts w:hint="cs"/>
          <w:rtl/>
        </w:rPr>
        <w:t>نظريات</w:t>
      </w:r>
      <w:r w:rsidRPr="00D86432">
        <w:rPr>
          <w:rtl/>
        </w:rPr>
        <w:t xml:space="preserve"> </w:t>
      </w:r>
      <w:r w:rsidRPr="00D86432">
        <w:rPr>
          <w:rFonts w:hint="cs"/>
          <w:rtl/>
        </w:rPr>
        <w:t>القيادة</w:t>
      </w:r>
    </w:p>
    <w:p w14:paraId="057962BF" w14:textId="77777777" w:rsidR="00022234" w:rsidRPr="00D86432" w:rsidRDefault="00022234" w:rsidP="00022234">
      <w:pPr>
        <w:spacing w:line="360" w:lineRule="auto"/>
        <w:jc w:val="both"/>
        <w:rPr>
          <w:rFonts w:ascii="Sakkal Majalla" w:hAnsi="Sakkal Majalla" w:cs="Sakkal Majalla"/>
          <w:sz w:val="28"/>
          <w:szCs w:val="28"/>
        </w:rPr>
      </w:pPr>
      <w:r w:rsidRPr="00D86432">
        <w:rPr>
          <w:rFonts w:ascii="Sakkal Majalla" w:hAnsi="Sakkal Majalla" w:cs="Sakkal Majalla" w:hint="cs"/>
          <w:sz w:val="28"/>
          <w:szCs w:val="28"/>
          <w:rtl/>
        </w:rPr>
        <w:t>تساهم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تطوير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نظريات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فحص</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وتأثيراتها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موقف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جديد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يتم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تحديد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البيئة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السعودية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قضايا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ثقافية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وتنظيمية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مختلفة،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تصميم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نموذج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يتماشى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بيئة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الأعمال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المحلية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يساهم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التطور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توسيع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الأدبيات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العلمية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ويوفر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أساسًا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لتغيير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وصقل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نظريات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بطريقة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تتناسب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احتياجات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الأسواق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الإقليمية</w:t>
      </w:r>
      <w:r w:rsidRPr="00D86432">
        <w:rPr>
          <w:rFonts w:ascii="Sakkal Majalla" w:hAnsi="Sakkal Majalla" w:cs="Sakkal Majalla"/>
          <w:sz w:val="28"/>
          <w:szCs w:val="28"/>
          <w:rtl/>
        </w:rPr>
        <w:t>.</w:t>
      </w:r>
    </w:p>
    <w:p w14:paraId="1CCDEA51" w14:textId="77777777" w:rsidR="00022234" w:rsidRPr="00D86432" w:rsidRDefault="00022234" w:rsidP="00022234">
      <w:pPr>
        <w:pStyle w:val="1"/>
      </w:pPr>
      <w:r w:rsidRPr="00D86432">
        <w:rPr>
          <w:rFonts w:hint="cs"/>
          <w:rtl/>
        </w:rPr>
        <w:t>التحليل</w:t>
      </w:r>
      <w:r w:rsidRPr="00D86432">
        <w:rPr>
          <w:rtl/>
        </w:rPr>
        <w:t xml:space="preserve"> </w:t>
      </w:r>
      <w:r w:rsidRPr="00D86432">
        <w:rPr>
          <w:rFonts w:hint="cs"/>
          <w:rtl/>
        </w:rPr>
        <w:t>الثقافي</w:t>
      </w:r>
      <w:r w:rsidRPr="00D86432">
        <w:rPr>
          <w:rtl/>
        </w:rPr>
        <w:t xml:space="preserve"> </w:t>
      </w:r>
      <w:r w:rsidRPr="00D86432">
        <w:rPr>
          <w:rFonts w:hint="cs"/>
          <w:rtl/>
        </w:rPr>
        <w:t>لتأثير</w:t>
      </w:r>
      <w:r w:rsidRPr="00D86432">
        <w:rPr>
          <w:rtl/>
        </w:rPr>
        <w:t xml:space="preserve"> </w:t>
      </w:r>
      <w:r w:rsidRPr="00D86432">
        <w:rPr>
          <w:rFonts w:hint="cs"/>
          <w:rtl/>
        </w:rPr>
        <w:t>القيادة</w:t>
      </w:r>
    </w:p>
    <w:p w14:paraId="22A2F05B" w14:textId="77777777" w:rsidR="00022234" w:rsidRDefault="00022234" w:rsidP="00022234">
      <w:pPr>
        <w:spacing w:line="360" w:lineRule="auto"/>
        <w:jc w:val="both"/>
        <w:rPr>
          <w:rFonts w:ascii="Sakkal Majalla" w:hAnsi="Sakkal Majalla" w:cs="Sakkal Majalla"/>
          <w:sz w:val="28"/>
          <w:szCs w:val="28"/>
          <w:rtl/>
        </w:rPr>
      </w:pPr>
      <w:r w:rsidRPr="00D86432">
        <w:rPr>
          <w:rFonts w:ascii="Sakkal Majalla" w:hAnsi="Sakkal Majalla" w:cs="Sakkal Majalla" w:hint="cs"/>
          <w:sz w:val="28"/>
          <w:szCs w:val="28"/>
          <w:rtl/>
        </w:rPr>
        <w:t>يوفر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البحث</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الثقافي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المتضمن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معرفة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أكبر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تفاعل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الثقافة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المحلية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المختلفة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وقد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يختلف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ثقافة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أخرى،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اعتمادًا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المعايير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والمثل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الثقافية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السائدة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السياق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السعودي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بهذا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العمق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تسمح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للباحثين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بفهم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توافق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التحفيزية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المبادئ</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الثقافية،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وتوفير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بيانات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مفصلة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استجابات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السعوديين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المتنوعة،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والمساهمة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تطوير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نماذج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المحلية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تتوافق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البيئة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الثقافية</w:t>
      </w:r>
      <w:r w:rsidRPr="00D86432">
        <w:rPr>
          <w:rFonts w:ascii="Sakkal Majalla" w:hAnsi="Sakkal Majalla" w:cs="Sakkal Majalla"/>
          <w:sz w:val="28"/>
          <w:szCs w:val="28"/>
          <w:rtl/>
        </w:rPr>
        <w:t>.</w:t>
      </w:r>
    </w:p>
    <w:p w14:paraId="5FEB9F1C" w14:textId="77777777" w:rsidR="00022234" w:rsidRDefault="00022234" w:rsidP="00022234">
      <w:pPr>
        <w:spacing w:line="360" w:lineRule="auto"/>
        <w:jc w:val="both"/>
        <w:rPr>
          <w:rFonts w:ascii="Sakkal Majalla" w:hAnsi="Sakkal Majalla" w:cs="Sakkal Majalla"/>
          <w:sz w:val="28"/>
          <w:szCs w:val="28"/>
          <w:rtl/>
        </w:rPr>
      </w:pPr>
    </w:p>
    <w:p w14:paraId="6D43DD05" w14:textId="77777777" w:rsidR="00022234" w:rsidRPr="00D86432" w:rsidRDefault="00022234" w:rsidP="00022234">
      <w:pPr>
        <w:spacing w:line="360" w:lineRule="auto"/>
        <w:jc w:val="both"/>
        <w:rPr>
          <w:rFonts w:ascii="Sakkal Majalla" w:hAnsi="Sakkal Majalla" w:cs="Sakkal Majalla"/>
          <w:sz w:val="28"/>
          <w:szCs w:val="28"/>
        </w:rPr>
      </w:pPr>
    </w:p>
    <w:p w14:paraId="5F82FF93" w14:textId="77777777" w:rsidR="00022234" w:rsidRPr="00D86432" w:rsidRDefault="00022234" w:rsidP="00022234">
      <w:pPr>
        <w:pStyle w:val="1"/>
      </w:pPr>
      <w:r w:rsidRPr="00D86432">
        <w:rPr>
          <w:rFonts w:hint="cs"/>
          <w:rtl/>
        </w:rPr>
        <w:lastRenderedPageBreak/>
        <w:t>سد</w:t>
      </w:r>
      <w:r w:rsidRPr="00D86432">
        <w:rPr>
          <w:rtl/>
        </w:rPr>
        <w:t xml:space="preserve"> </w:t>
      </w:r>
      <w:r w:rsidRPr="00D86432">
        <w:rPr>
          <w:rFonts w:hint="cs"/>
          <w:rtl/>
        </w:rPr>
        <w:t>الفجوة</w:t>
      </w:r>
      <w:r w:rsidRPr="00D86432">
        <w:rPr>
          <w:rtl/>
        </w:rPr>
        <w:t xml:space="preserve"> </w:t>
      </w:r>
      <w:r w:rsidRPr="00D86432">
        <w:rPr>
          <w:rFonts w:hint="cs"/>
          <w:rtl/>
        </w:rPr>
        <w:t>البحثية</w:t>
      </w:r>
    </w:p>
    <w:p w14:paraId="3F93A6DC" w14:textId="77777777" w:rsidR="00022234" w:rsidRPr="00D86432" w:rsidRDefault="00022234" w:rsidP="00022234">
      <w:pPr>
        <w:spacing w:line="360" w:lineRule="auto"/>
        <w:jc w:val="both"/>
        <w:rPr>
          <w:rFonts w:ascii="Sakkal Majalla" w:hAnsi="Sakkal Majalla" w:cs="Sakkal Majalla"/>
          <w:sz w:val="28"/>
          <w:szCs w:val="28"/>
        </w:rPr>
      </w:pPr>
      <w:r w:rsidRPr="00D86432">
        <w:rPr>
          <w:rFonts w:ascii="Sakkal Majalla" w:hAnsi="Sakkal Majalla" w:cs="Sakkal Majalla" w:hint="cs"/>
          <w:sz w:val="28"/>
          <w:szCs w:val="28"/>
          <w:rtl/>
        </w:rPr>
        <w:t>هناك</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حاجة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إجراء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بحث</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إضافي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المملكة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العربية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السعودية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تعالج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الفجوة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البحثية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المرتبطة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بنقص</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الأدبيات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القضية،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وخاصة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يتعلق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بالتأثير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المباشر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المختلفة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المشاركة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والإنتاجية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الفجوة،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تقدم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بيانات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مفيدة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الباحثين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والأكاديميين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سلوك</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وتفتح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الأفق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لدراسات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مستقبلية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نتائج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البحث</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إرساء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قطاع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sdt>
        <w:sdtPr>
          <w:rPr>
            <w:rFonts w:ascii="Sakkal Majalla" w:hAnsi="Sakkal Majalla" w:cs="Sakkal Majalla" w:hint="cs"/>
            <w:sz w:val="28"/>
            <w:szCs w:val="28"/>
            <w:rtl/>
          </w:rPr>
          <w:id w:val="-19696561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Aru20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86432">
            <w:rPr>
              <w:rFonts w:ascii="Sakkal Majalla" w:hAnsi="Sakkal Majalla" w:cs="Sakkal Majalla" w:hint="cs"/>
              <w:noProof/>
              <w:sz w:val="28"/>
              <w:szCs w:val="28"/>
              <w:rtl/>
              <w:lang w:bidi="ar-EG"/>
            </w:rPr>
            <w:t>(</w:t>
          </w:r>
          <w:r w:rsidRPr="00D86432">
            <w:rPr>
              <w:rFonts w:ascii="Sakkal Majalla" w:hAnsi="Sakkal Majalla" w:cs="Sakkal Majalla" w:hint="cs"/>
              <w:noProof/>
              <w:sz w:val="28"/>
              <w:szCs w:val="28"/>
              <w:lang w:bidi="ar-EG"/>
            </w:rPr>
            <w:t>Arun</w:t>
          </w:r>
          <w:r w:rsidRPr="00D86432">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D86432">
        <w:rPr>
          <w:rFonts w:ascii="Sakkal Majalla" w:hAnsi="Sakkal Majalla" w:cs="Sakkal Majalla"/>
          <w:sz w:val="28"/>
          <w:szCs w:val="28"/>
          <w:rtl/>
        </w:rPr>
        <w:t>.</w:t>
      </w:r>
    </w:p>
    <w:p w14:paraId="1E751473" w14:textId="77777777" w:rsidR="00022234" w:rsidRPr="00D86432" w:rsidRDefault="00022234" w:rsidP="00022234">
      <w:pPr>
        <w:pStyle w:val="1"/>
      </w:pPr>
      <w:r w:rsidRPr="00D86432">
        <w:rPr>
          <w:rFonts w:hint="cs"/>
          <w:rtl/>
        </w:rPr>
        <w:t>تحفيز</w:t>
      </w:r>
      <w:r w:rsidRPr="00D86432">
        <w:rPr>
          <w:rtl/>
        </w:rPr>
        <w:t xml:space="preserve"> </w:t>
      </w:r>
      <w:r w:rsidRPr="00D86432">
        <w:rPr>
          <w:rFonts w:hint="cs"/>
          <w:rtl/>
        </w:rPr>
        <w:t>الدراسات</w:t>
      </w:r>
      <w:r w:rsidRPr="00D86432">
        <w:rPr>
          <w:rtl/>
        </w:rPr>
        <w:t xml:space="preserve"> </w:t>
      </w:r>
      <w:r w:rsidRPr="00D86432">
        <w:rPr>
          <w:rFonts w:hint="cs"/>
          <w:rtl/>
        </w:rPr>
        <w:t>المستقبلية</w:t>
      </w:r>
    </w:p>
    <w:p w14:paraId="0C9E410B" w14:textId="77777777" w:rsidR="00022234" w:rsidRDefault="00022234" w:rsidP="00022234">
      <w:pPr>
        <w:spacing w:line="360" w:lineRule="auto"/>
        <w:jc w:val="both"/>
        <w:rPr>
          <w:rFonts w:ascii="Sakkal Majalla" w:hAnsi="Sakkal Majalla" w:cs="Sakkal Majalla"/>
          <w:sz w:val="28"/>
          <w:szCs w:val="28"/>
          <w:rtl/>
        </w:rPr>
      </w:pPr>
      <w:r w:rsidRPr="00D86432">
        <w:rPr>
          <w:rFonts w:ascii="Sakkal Majalla" w:hAnsi="Sakkal Majalla" w:cs="Sakkal Majalla" w:hint="cs"/>
          <w:sz w:val="28"/>
          <w:szCs w:val="28"/>
          <w:rtl/>
        </w:rPr>
        <w:t>إن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نتائج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تشكل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حافزاً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لإجراء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المزيد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البحوث</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سياق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والتطوير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المملكة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العربية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السعودية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ودول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الخليج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وقد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تفتح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الباب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أمام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دراسات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مقارنة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قطاعات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أخرى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مثل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الصناعة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والصحة،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وتحليل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استجابة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سماتهم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الثقافية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ويمنح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المجال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فرصاً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واسعة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لإجراء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المزيد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تساهم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صقل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وزيادة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الأدبيات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الأكاديمية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المرتبطة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إمكانية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تحقيق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النجاح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قطاعات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أخرى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متنوعة</w:t>
      </w:r>
      <w:r w:rsidRPr="00D86432">
        <w:rPr>
          <w:rFonts w:ascii="Sakkal Majalla" w:hAnsi="Sakkal Majalla" w:cs="Sakkal Majalla"/>
          <w:sz w:val="28"/>
          <w:szCs w:val="28"/>
          <w:rtl/>
        </w:rPr>
        <w:t>.</w:t>
      </w:r>
    </w:p>
    <w:p w14:paraId="2E31FE7E" w14:textId="77777777" w:rsidR="00022234" w:rsidRPr="00D86432" w:rsidRDefault="00022234" w:rsidP="00022234">
      <w:pPr>
        <w:pStyle w:val="a"/>
      </w:pPr>
      <w:r w:rsidRPr="00D86432">
        <w:rPr>
          <w:rFonts w:hint="cs"/>
          <w:rtl/>
        </w:rPr>
        <w:t>أهمية</w:t>
      </w:r>
      <w:r w:rsidRPr="00D86432">
        <w:rPr>
          <w:rtl/>
        </w:rPr>
        <w:t xml:space="preserve"> </w:t>
      </w:r>
      <w:r w:rsidRPr="00D86432">
        <w:rPr>
          <w:rFonts w:hint="cs"/>
          <w:rtl/>
        </w:rPr>
        <w:t>الدراسة</w:t>
      </w:r>
      <w:r w:rsidRPr="00D86432">
        <w:rPr>
          <w:rtl/>
        </w:rPr>
        <w:t xml:space="preserve"> </w:t>
      </w:r>
      <w:r w:rsidRPr="00D86432">
        <w:rPr>
          <w:rFonts w:hint="cs"/>
          <w:rtl/>
        </w:rPr>
        <w:t>العملية</w:t>
      </w:r>
    </w:p>
    <w:p w14:paraId="4EFCE3CA" w14:textId="77777777" w:rsidR="00022234" w:rsidRPr="00D86432" w:rsidRDefault="00022234" w:rsidP="00022234">
      <w:pPr>
        <w:pStyle w:val="1"/>
      </w:pPr>
      <w:r w:rsidRPr="00D86432">
        <w:rPr>
          <w:rFonts w:hint="cs"/>
          <w:rtl/>
        </w:rPr>
        <w:t>تحسين</w:t>
      </w:r>
      <w:r w:rsidRPr="00D86432">
        <w:rPr>
          <w:rtl/>
        </w:rPr>
        <w:t xml:space="preserve"> </w:t>
      </w:r>
      <w:r w:rsidRPr="00D86432">
        <w:rPr>
          <w:rFonts w:hint="cs"/>
          <w:rtl/>
        </w:rPr>
        <w:t>الأداء</w:t>
      </w:r>
      <w:r w:rsidRPr="00D86432">
        <w:rPr>
          <w:rtl/>
        </w:rPr>
        <w:t xml:space="preserve"> </w:t>
      </w:r>
      <w:r w:rsidRPr="00D86432">
        <w:rPr>
          <w:rFonts w:hint="cs"/>
          <w:rtl/>
        </w:rPr>
        <w:t>في</w:t>
      </w:r>
      <w:r w:rsidRPr="00D86432">
        <w:rPr>
          <w:rtl/>
        </w:rPr>
        <w:t xml:space="preserve"> </w:t>
      </w:r>
      <w:r w:rsidRPr="00D86432">
        <w:rPr>
          <w:rFonts w:hint="cs"/>
          <w:rtl/>
        </w:rPr>
        <w:t>مشاريع</w:t>
      </w:r>
      <w:r w:rsidRPr="00D86432">
        <w:rPr>
          <w:rtl/>
        </w:rPr>
        <w:t xml:space="preserve"> </w:t>
      </w:r>
      <w:r w:rsidRPr="00D86432">
        <w:rPr>
          <w:rFonts w:hint="cs"/>
          <w:rtl/>
        </w:rPr>
        <w:t>البناء</w:t>
      </w:r>
    </w:p>
    <w:p w14:paraId="56BBA92D" w14:textId="77777777" w:rsidR="00022234" w:rsidRDefault="00022234" w:rsidP="00022234">
      <w:pPr>
        <w:spacing w:line="360" w:lineRule="auto"/>
        <w:jc w:val="both"/>
        <w:rPr>
          <w:rFonts w:ascii="Sakkal Majalla" w:hAnsi="Sakkal Majalla" w:cs="Sakkal Majalla"/>
          <w:sz w:val="28"/>
          <w:szCs w:val="28"/>
          <w:rtl/>
        </w:rPr>
      </w:pPr>
      <w:r w:rsidRPr="00D86432">
        <w:rPr>
          <w:rFonts w:ascii="Sakkal Majalla" w:hAnsi="Sakkal Majalla" w:cs="Sakkal Majalla" w:hint="cs"/>
          <w:sz w:val="28"/>
          <w:szCs w:val="28"/>
          <w:rtl/>
        </w:rPr>
        <w:t>تتناول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بشكل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صريح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أداء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وتقدم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نصائح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عملية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الفعالة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تعزيز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مستويات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الإنتاجية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والتطوير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تنطوي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تفاعل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كبير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فرق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العمل،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ومعرفة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التعاون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تحسين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الأداء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العام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عندما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يتبنى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أسلوب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المناسب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استنتاجات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يمكنهم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التعامل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بشكل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أفضل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متطلبات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يؤدي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تحقيق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الأهداف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بكفاءة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أكبر</w:t>
      </w:r>
      <w:r w:rsidRPr="00D86432">
        <w:rPr>
          <w:rFonts w:ascii="Sakkal Majalla" w:hAnsi="Sakkal Majalla" w:cs="Sakkal Majalla"/>
          <w:sz w:val="28"/>
          <w:szCs w:val="28"/>
          <w:rtl/>
        </w:rPr>
        <w:t>.</w:t>
      </w:r>
    </w:p>
    <w:p w14:paraId="785619A8" w14:textId="77777777" w:rsidR="00022234" w:rsidRDefault="00022234" w:rsidP="00022234">
      <w:pPr>
        <w:spacing w:line="360" w:lineRule="auto"/>
        <w:jc w:val="both"/>
        <w:rPr>
          <w:rFonts w:ascii="Sakkal Majalla" w:hAnsi="Sakkal Majalla" w:cs="Sakkal Majalla"/>
          <w:sz w:val="28"/>
          <w:szCs w:val="28"/>
          <w:rtl/>
        </w:rPr>
      </w:pPr>
    </w:p>
    <w:p w14:paraId="1A233AF8" w14:textId="77777777" w:rsidR="00022234" w:rsidRPr="00D86432" w:rsidRDefault="00022234" w:rsidP="00022234">
      <w:pPr>
        <w:spacing w:line="360" w:lineRule="auto"/>
        <w:jc w:val="both"/>
        <w:rPr>
          <w:rFonts w:ascii="Sakkal Majalla" w:hAnsi="Sakkal Majalla" w:cs="Sakkal Majalla"/>
          <w:sz w:val="28"/>
          <w:szCs w:val="28"/>
        </w:rPr>
      </w:pPr>
    </w:p>
    <w:p w14:paraId="5499F62A" w14:textId="77777777" w:rsidR="00022234" w:rsidRPr="00D86432" w:rsidRDefault="00022234" w:rsidP="00022234">
      <w:pPr>
        <w:pStyle w:val="1"/>
      </w:pPr>
      <w:r w:rsidRPr="00D86432">
        <w:rPr>
          <w:rFonts w:hint="cs"/>
          <w:rtl/>
        </w:rPr>
        <w:lastRenderedPageBreak/>
        <w:t>تطوير</w:t>
      </w:r>
      <w:r w:rsidRPr="00D86432">
        <w:rPr>
          <w:rtl/>
        </w:rPr>
        <w:t xml:space="preserve"> </w:t>
      </w:r>
      <w:r w:rsidRPr="00D86432">
        <w:rPr>
          <w:rFonts w:hint="cs"/>
          <w:rtl/>
        </w:rPr>
        <w:t>قدرات</w:t>
      </w:r>
      <w:r w:rsidRPr="00D86432">
        <w:rPr>
          <w:rtl/>
        </w:rPr>
        <w:t xml:space="preserve"> </w:t>
      </w:r>
      <w:r w:rsidRPr="00D86432">
        <w:rPr>
          <w:rFonts w:hint="cs"/>
          <w:rtl/>
        </w:rPr>
        <w:t>القيادة</w:t>
      </w:r>
      <w:r w:rsidRPr="00D86432">
        <w:rPr>
          <w:rtl/>
        </w:rPr>
        <w:t xml:space="preserve"> </w:t>
      </w:r>
      <w:r w:rsidRPr="00D86432">
        <w:rPr>
          <w:rFonts w:hint="cs"/>
          <w:rtl/>
        </w:rPr>
        <w:t>للمديرين</w:t>
      </w:r>
    </w:p>
    <w:p w14:paraId="31857A55" w14:textId="77777777" w:rsidR="00022234" w:rsidRPr="00D86432" w:rsidRDefault="00022234" w:rsidP="00022234">
      <w:pPr>
        <w:spacing w:line="360" w:lineRule="auto"/>
        <w:jc w:val="both"/>
        <w:rPr>
          <w:rFonts w:ascii="Sakkal Majalla" w:hAnsi="Sakkal Majalla" w:cs="Sakkal Majalla"/>
          <w:sz w:val="28"/>
          <w:szCs w:val="28"/>
        </w:rPr>
      </w:pPr>
      <w:r w:rsidRPr="00D86432">
        <w:rPr>
          <w:rFonts w:ascii="Sakkal Majalla" w:hAnsi="Sakkal Majalla" w:cs="Sakkal Majalla" w:hint="cs"/>
          <w:sz w:val="28"/>
          <w:szCs w:val="28"/>
          <w:rtl/>
        </w:rPr>
        <w:t>تقدم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حقائق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عملية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قيام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بإنشاء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فعالة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سياقات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العمل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المتطلبة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سبيل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المثال،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النتائج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التحويلية</w:t>
      </w:r>
      <w:r w:rsidRPr="00D86432">
        <w:rPr>
          <w:rFonts w:ascii="Sakkal Majalla" w:hAnsi="Sakkal Majalla" w:cs="Sakkal Majalla"/>
          <w:sz w:val="28"/>
          <w:szCs w:val="28"/>
          <w:rtl/>
        </w:rPr>
        <w:t xml:space="preserve"> </w:t>
      </w:r>
      <w:r>
        <w:rPr>
          <w:rFonts w:ascii="Sakkal Majalla" w:hAnsi="Sakkal Majalla" w:cs="Sakkal Majalla" w:hint="cs"/>
          <w:sz w:val="28"/>
          <w:szCs w:val="28"/>
          <w:rtl/>
        </w:rPr>
        <w:t>والتبادلية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يسمح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مهاراتهم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بطريقة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تشجع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التفاعل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والإنتاجية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فرق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العمل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النصيحة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العملية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حيوية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للمديرين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حيث</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يمكنهم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إنتاج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نتائج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ممتازة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التواصل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الفعال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w:t>
      </w:r>
    </w:p>
    <w:p w14:paraId="68B2D6E2" w14:textId="77777777" w:rsidR="00022234" w:rsidRPr="00D86432" w:rsidRDefault="00022234" w:rsidP="00022234">
      <w:pPr>
        <w:pStyle w:val="1"/>
      </w:pPr>
      <w:r w:rsidRPr="00D86432">
        <w:rPr>
          <w:rFonts w:hint="cs"/>
          <w:rtl/>
        </w:rPr>
        <w:t>تعزيز</w:t>
      </w:r>
      <w:r w:rsidRPr="00D86432">
        <w:rPr>
          <w:rtl/>
        </w:rPr>
        <w:t xml:space="preserve"> </w:t>
      </w:r>
      <w:r w:rsidRPr="00D86432">
        <w:rPr>
          <w:rFonts w:hint="cs"/>
          <w:rtl/>
        </w:rPr>
        <w:t>الإبداع</w:t>
      </w:r>
      <w:r w:rsidRPr="00D86432">
        <w:rPr>
          <w:rtl/>
        </w:rPr>
        <w:t xml:space="preserve"> </w:t>
      </w:r>
      <w:r w:rsidRPr="00D86432">
        <w:rPr>
          <w:rFonts w:hint="cs"/>
          <w:rtl/>
        </w:rPr>
        <w:t>والإنتاجية</w:t>
      </w:r>
    </w:p>
    <w:p w14:paraId="2FEA8B4C" w14:textId="77777777" w:rsidR="00022234" w:rsidRPr="00D86432" w:rsidRDefault="00022234" w:rsidP="00022234">
      <w:pPr>
        <w:spacing w:line="360" w:lineRule="auto"/>
        <w:jc w:val="both"/>
        <w:rPr>
          <w:rFonts w:ascii="Sakkal Majalla" w:hAnsi="Sakkal Majalla" w:cs="Sakkal Majalla"/>
          <w:sz w:val="28"/>
          <w:szCs w:val="28"/>
        </w:rPr>
      </w:pPr>
      <w:r w:rsidRPr="00D86432">
        <w:rPr>
          <w:rFonts w:ascii="Sakkal Majalla" w:hAnsi="Sakkal Majalla" w:cs="Sakkal Majalla" w:hint="cs"/>
          <w:sz w:val="28"/>
          <w:szCs w:val="28"/>
          <w:rtl/>
        </w:rPr>
        <w:t>تعزز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الوعي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بكيفية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تحفيز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الإبداع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التحويلية،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تحفز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التفكير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الإبداعي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والاستقلال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حيث</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تتنوع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المشاكل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وتكون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الحلول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المبتكرة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مهمة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للتغلب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العقبات،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فإن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الاستفادة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نتائج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يمكن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تصميم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تقنيات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درجة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الإبداع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تصبح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إنتاجية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الفريق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أكثر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استدامة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عند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تبني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أنماط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تركز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التحفيز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والتحسين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المستمر،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فعالية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ويساهم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تحقيق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الأهداف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بكفاءة</w:t>
      </w:r>
      <w:r w:rsidRPr="00D86432">
        <w:rPr>
          <w:rFonts w:ascii="Sakkal Majalla" w:hAnsi="Sakkal Majalla" w:cs="Sakkal Majalla"/>
          <w:sz w:val="28"/>
          <w:szCs w:val="28"/>
          <w:rtl/>
        </w:rPr>
        <w:t>.</w:t>
      </w:r>
    </w:p>
    <w:p w14:paraId="53EEAB5D" w14:textId="77777777" w:rsidR="00022234" w:rsidRPr="00D86432" w:rsidRDefault="00022234" w:rsidP="00022234">
      <w:pPr>
        <w:pStyle w:val="1"/>
      </w:pPr>
      <w:r w:rsidRPr="00D86432">
        <w:rPr>
          <w:rFonts w:hint="cs"/>
          <w:rtl/>
        </w:rPr>
        <w:t>خفض</w:t>
      </w:r>
      <w:r w:rsidRPr="00D86432">
        <w:rPr>
          <w:rtl/>
        </w:rPr>
        <w:t xml:space="preserve"> </w:t>
      </w:r>
      <w:r w:rsidRPr="00D86432">
        <w:rPr>
          <w:rFonts w:hint="cs"/>
          <w:rtl/>
        </w:rPr>
        <w:t>معدل</w:t>
      </w:r>
      <w:r w:rsidRPr="00D86432">
        <w:rPr>
          <w:rtl/>
        </w:rPr>
        <w:t xml:space="preserve"> </w:t>
      </w:r>
      <w:r w:rsidRPr="00D86432">
        <w:rPr>
          <w:rFonts w:hint="cs"/>
          <w:rtl/>
        </w:rPr>
        <w:t>دوران</w:t>
      </w:r>
      <w:r w:rsidRPr="00D86432">
        <w:rPr>
          <w:rtl/>
        </w:rPr>
        <w:t xml:space="preserve"> </w:t>
      </w:r>
      <w:r w:rsidRPr="00D86432">
        <w:rPr>
          <w:rFonts w:hint="cs"/>
          <w:rtl/>
        </w:rPr>
        <w:t>الوظائف</w:t>
      </w:r>
    </w:p>
    <w:p w14:paraId="0630F6F0" w14:textId="77777777" w:rsidR="00022234" w:rsidRPr="00D86432" w:rsidRDefault="00022234" w:rsidP="00022234">
      <w:pPr>
        <w:spacing w:line="360" w:lineRule="auto"/>
        <w:jc w:val="both"/>
        <w:rPr>
          <w:rFonts w:ascii="Sakkal Majalla" w:hAnsi="Sakkal Majalla" w:cs="Sakkal Majalla"/>
          <w:sz w:val="28"/>
          <w:szCs w:val="28"/>
        </w:rPr>
      </w:pPr>
      <w:r w:rsidRPr="00D86432">
        <w:rPr>
          <w:rFonts w:ascii="Sakkal Majalla" w:hAnsi="Sakkal Majalla" w:cs="Sakkal Majalla" w:hint="cs"/>
          <w:sz w:val="28"/>
          <w:szCs w:val="28"/>
          <w:rtl/>
        </w:rPr>
        <w:t>إن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معرفة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تأثير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سعادة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الشركات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الحفاظ</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بيئة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عمل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صحية،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وبالتالي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تقليل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معدلات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دوران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الوظائف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تشير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التحويلية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تقلل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معدلات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استقالة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تعزيز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الرضا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الوظيفي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وتنمية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الروابط</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الأخلاقية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القائد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تطبيق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نتائج</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يدرك</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أهمية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معالجة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متطلبات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الموظفين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وتوفير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جو</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أمنهم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الوظيفي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ويقلل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النفقات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المرتبطة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بالتوظيف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والتدريب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المستمر</w:t>
      </w:r>
      <w:r w:rsidRPr="00D86432">
        <w:rPr>
          <w:rFonts w:ascii="Sakkal Majalla" w:hAnsi="Sakkal Majalla" w:cs="Sakkal Majalla"/>
          <w:sz w:val="28"/>
          <w:szCs w:val="28"/>
          <w:rtl/>
        </w:rPr>
        <w:t>.</w:t>
      </w:r>
    </w:p>
    <w:p w14:paraId="1F7E1B19" w14:textId="77777777" w:rsidR="00022234" w:rsidRPr="00D86432" w:rsidRDefault="00022234" w:rsidP="00022234">
      <w:pPr>
        <w:pStyle w:val="1"/>
      </w:pPr>
      <w:r w:rsidRPr="00D86432">
        <w:rPr>
          <w:rFonts w:hint="cs"/>
          <w:rtl/>
        </w:rPr>
        <w:t>التكيف</w:t>
      </w:r>
      <w:r w:rsidRPr="00D86432">
        <w:rPr>
          <w:rtl/>
        </w:rPr>
        <w:t xml:space="preserve"> </w:t>
      </w:r>
      <w:r w:rsidRPr="00D86432">
        <w:rPr>
          <w:rFonts w:hint="cs"/>
          <w:rtl/>
        </w:rPr>
        <w:t>مع</w:t>
      </w:r>
      <w:r w:rsidRPr="00D86432">
        <w:rPr>
          <w:rtl/>
        </w:rPr>
        <w:t xml:space="preserve"> </w:t>
      </w:r>
      <w:r w:rsidRPr="00D86432">
        <w:rPr>
          <w:rFonts w:hint="cs"/>
          <w:rtl/>
        </w:rPr>
        <w:t>رؤية</w:t>
      </w:r>
      <w:r w:rsidRPr="00D86432">
        <w:rPr>
          <w:rtl/>
        </w:rPr>
        <w:t xml:space="preserve"> </w:t>
      </w:r>
      <w:r w:rsidRPr="00D86432">
        <w:rPr>
          <w:rFonts w:hint="cs"/>
          <w:rtl/>
        </w:rPr>
        <w:t>المملكة</w:t>
      </w:r>
      <w:r w:rsidRPr="00D86432">
        <w:rPr>
          <w:rtl/>
        </w:rPr>
        <w:t xml:space="preserve"> 2030</w:t>
      </w:r>
    </w:p>
    <w:p w14:paraId="43E2539E" w14:textId="77777777" w:rsidR="00022234" w:rsidRPr="009B750A" w:rsidRDefault="00022234" w:rsidP="00022234">
      <w:pPr>
        <w:spacing w:line="360" w:lineRule="auto"/>
        <w:jc w:val="both"/>
        <w:rPr>
          <w:rFonts w:ascii="Sakkal Majalla" w:hAnsi="Sakkal Majalla" w:cs="Sakkal Majalla"/>
          <w:sz w:val="28"/>
          <w:szCs w:val="28"/>
          <w:rtl/>
        </w:rPr>
      </w:pPr>
      <w:r w:rsidRPr="00D86432">
        <w:rPr>
          <w:rFonts w:ascii="Sakkal Majalla" w:hAnsi="Sakkal Majalla" w:cs="Sakkal Majalla" w:hint="cs"/>
          <w:sz w:val="28"/>
          <w:szCs w:val="28"/>
          <w:rtl/>
        </w:rPr>
        <w:t>نظرًا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لأن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رؤية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المملكة</w:t>
      </w:r>
      <w:r w:rsidRPr="00D86432">
        <w:rPr>
          <w:rFonts w:ascii="Sakkal Majalla" w:hAnsi="Sakkal Majalla" w:cs="Sakkal Majalla"/>
          <w:sz w:val="28"/>
          <w:szCs w:val="28"/>
          <w:rtl/>
        </w:rPr>
        <w:t xml:space="preserve"> 2030 </w:t>
      </w:r>
      <w:r w:rsidRPr="00D86432">
        <w:rPr>
          <w:rFonts w:ascii="Sakkal Majalla" w:hAnsi="Sakkal Majalla" w:cs="Sakkal Majalla" w:hint="cs"/>
          <w:sz w:val="28"/>
          <w:szCs w:val="28"/>
          <w:rtl/>
        </w:rPr>
        <w:t>تهدف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توسيع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القطاعات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الإنتاجية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المهمة،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فإن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قيمة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هذه</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تأتي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تقديم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أساليب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قيادية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تتماشى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هذا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الهدف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الطموح</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إن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توفير</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القادرين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على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تعديل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مناهجهم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بما</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يتناسب</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متطلبات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المشاريع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الوطنية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المهمة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يعزز</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كفاءة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المشروع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ويحقق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الرؤية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المستهدفة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ومن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خلال</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تقديم</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رؤى</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عملية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لتحسين</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القيادة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والإنتاجية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قطاع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البناء،</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lastRenderedPageBreak/>
        <w:t>تساعد</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الدراسة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المؤسسات</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في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تحقيق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أهداف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التنمية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المستدامة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التي</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تتوافق</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مع</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الأهداف</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الاقتصادية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للمملكة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العربية</w:t>
      </w:r>
      <w:r w:rsidRPr="00D86432">
        <w:rPr>
          <w:rFonts w:ascii="Sakkal Majalla" w:hAnsi="Sakkal Majalla" w:cs="Sakkal Majalla"/>
          <w:sz w:val="28"/>
          <w:szCs w:val="28"/>
          <w:rtl/>
        </w:rPr>
        <w:t xml:space="preserve"> </w:t>
      </w:r>
      <w:r w:rsidRPr="00D86432">
        <w:rPr>
          <w:rFonts w:ascii="Sakkal Majalla" w:hAnsi="Sakkal Majalla" w:cs="Sakkal Majalla" w:hint="cs"/>
          <w:sz w:val="28"/>
          <w:szCs w:val="28"/>
          <w:rtl/>
        </w:rPr>
        <w:t>السعودية</w:t>
      </w:r>
      <w:sdt>
        <w:sdtPr>
          <w:rPr>
            <w:rFonts w:ascii="Sakkal Majalla" w:hAnsi="Sakkal Majalla" w:cs="Sakkal Majalla" w:hint="cs"/>
            <w:sz w:val="28"/>
            <w:szCs w:val="28"/>
            <w:rtl/>
          </w:rPr>
          <w:id w:val="126155796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86432">
            <w:rPr>
              <w:rFonts w:ascii="Sakkal Majalla" w:hAnsi="Sakkal Majalla" w:cs="Sakkal Majalla" w:hint="cs"/>
              <w:noProof/>
              <w:sz w:val="28"/>
              <w:szCs w:val="28"/>
              <w:rtl/>
              <w:lang w:bidi="ar-EG"/>
            </w:rPr>
            <w:t>(</w:t>
          </w:r>
          <w:r w:rsidRPr="00D86432">
            <w:rPr>
              <w:rFonts w:ascii="Sakkal Majalla" w:hAnsi="Sakkal Majalla" w:cs="Sakkal Majalla" w:hint="cs"/>
              <w:noProof/>
              <w:sz w:val="28"/>
              <w:szCs w:val="28"/>
              <w:lang w:bidi="ar-EG"/>
            </w:rPr>
            <w:t>Abdullateef</w:t>
          </w:r>
          <w:r w:rsidRPr="00D8643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86432">
        <w:rPr>
          <w:rFonts w:ascii="Sakkal Majalla" w:hAnsi="Sakkal Majalla" w:cs="Sakkal Majalla"/>
          <w:sz w:val="28"/>
          <w:szCs w:val="28"/>
          <w:rtl/>
        </w:rPr>
        <w:t>.</w:t>
      </w:r>
    </w:p>
    <w:p w14:paraId="5CAE9D74" w14:textId="77777777" w:rsidR="00022234" w:rsidRDefault="00022234" w:rsidP="00022234">
      <w:pPr>
        <w:pStyle w:val="2"/>
        <w:spacing w:line="360" w:lineRule="auto"/>
        <w:jc w:val="both"/>
        <w:rPr>
          <w:rFonts w:ascii="Sakkal Majalla" w:hAnsi="Sakkal Majalla" w:cs="Sakkal Majalla"/>
          <w:b/>
          <w:bCs/>
          <w:color w:val="000000" w:themeColor="text1"/>
          <w:sz w:val="28"/>
          <w:szCs w:val="28"/>
          <w:rtl/>
        </w:rPr>
      </w:pPr>
      <w:bookmarkStart w:id="20" w:name="_Toc172397779"/>
      <w:bookmarkStart w:id="21" w:name="_Toc172746092"/>
      <w:bookmarkStart w:id="22" w:name="_Toc179741530"/>
      <w:bookmarkStart w:id="23" w:name="_Toc180593973"/>
      <w:bookmarkStart w:id="24" w:name="_Toc194087469"/>
      <w:r w:rsidRPr="00132A3E">
        <w:rPr>
          <w:rFonts w:ascii="Sakkal Majalla" w:hAnsi="Sakkal Majalla" w:cs="Sakkal Majalla"/>
          <w:b/>
          <w:bCs/>
          <w:color w:val="000000" w:themeColor="text1"/>
          <w:sz w:val="28"/>
          <w:szCs w:val="28"/>
          <w:rtl/>
        </w:rPr>
        <w:t>أهداف الدراسة</w:t>
      </w:r>
      <w:bookmarkEnd w:id="20"/>
      <w:bookmarkEnd w:id="21"/>
      <w:bookmarkEnd w:id="22"/>
      <w:bookmarkEnd w:id="23"/>
      <w:bookmarkEnd w:id="24"/>
    </w:p>
    <w:p w14:paraId="31DB48CD" w14:textId="77777777" w:rsidR="00022234" w:rsidRPr="005B55D3" w:rsidRDefault="00022234" w:rsidP="00022234">
      <w:pPr>
        <w:pStyle w:val="a"/>
      </w:pPr>
      <w:r w:rsidRPr="005B55D3">
        <w:rPr>
          <w:rFonts w:hint="cs"/>
          <w:rtl/>
        </w:rPr>
        <w:t>الهدف</w:t>
      </w:r>
      <w:r w:rsidRPr="005B55D3">
        <w:rPr>
          <w:rtl/>
        </w:rPr>
        <w:t xml:space="preserve"> </w:t>
      </w:r>
      <w:r w:rsidRPr="005B55D3">
        <w:rPr>
          <w:rFonts w:hint="cs"/>
          <w:rtl/>
        </w:rPr>
        <w:t>الرئيسي</w:t>
      </w:r>
    </w:p>
    <w:p w14:paraId="4484BC43" w14:textId="77777777" w:rsidR="00022234" w:rsidRPr="005B55D3" w:rsidRDefault="00022234" w:rsidP="00022234">
      <w:pPr>
        <w:spacing w:line="360" w:lineRule="auto"/>
        <w:jc w:val="both"/>
        <w:rPr>
          <w:rFonts w:ascii="Sakkal Majalla" w:hAnsi="Sakkal Majalla" w:cs="Sakkal Majalla"/>
          <w:sz w:val="28"/>
          <w:szCs w:val="28"/>
        </w:rPr>
      </w:pPr>
      <w:r w:rsidRPr="005B55D3">
        <w:rPr>
          <w:rFonts w:ascii="Sakkal Majalla" w:hAnsi="Sakkal Majalla" w:cs="Sakkal Majalla" w:hint="cs"/>
          <w:sz w:val="28"/>
          <w:szCs w:val="28"/>
          <w:rtl/>
        </w:rPr>
        <w:t>تهدف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الدراسة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دراسة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تأثير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أنماط</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المختلفة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درجة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وإنتاجيتهم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قطاع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البناء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والتطوير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العربية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تحاول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الدراسة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استكشاف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يمكن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لأنماط</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تؤثر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أداء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ومشاركتهم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أهداف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المنظمة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يعكس</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حاجة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المنظمات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التكيف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بيئة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العمل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المتغيرة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واستراتيجيات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المناسبة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لرفع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كفاءة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الإنتاج</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وتحقيق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الأهداف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بشكل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فعال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تتطلب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التعاون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والتنسيق،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يساهم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دعم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نجاح</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وتحقيق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أهداف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رؤية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 xml:space="preserve"> 2030.</w:t>
      </w:r>
    </w:p>
    <w:p w14:paraId="33371D5F" w14:textId="77777777" w:rsidR="00022234" w:rsidRPr="005B55D3" w:rsidRDefault="00022234" w:rsidP="00022234">
      <w:pPr>
        <w:pStyle w:val="a"/>
      </w:pPr>
      <w:r w:rsidRPr="005B55D3">
        <w:rPr>
          <w:rFonts w:hint="cs"/>
          <w:rtl/>
        </w:rPr>
        <w:t>الأهداف</w:t>
      </w:r>
      <w:r w:rsidRPr="005B55D3">
        <w:rPr>
          <w:rtl/>
        </w:rPr>
        <w:t xml:space="preserve"> </w:t>
      </w:r>
      <w:r w:rsidRPr="005B55D3">
        <w:rPr>
          <w:rFonts w:hint="cs"/>
          <w:rtl/>
        </w:rPr>
        <w:t>الفرعية</w:t>
      </w:r>
    </w:p>
    <w:p w14:paraId="646EA6D7" w14:textId="77777777" w:rsidR="00022234" w:rsidRPr="005B55D3" w:rsidRDefault="00022234" w:rsidP="00022234">
      <w:pPr>
        <w:pStyle w:val="1"/>
      </w:pPr>
      <w:r w:rsidRPr="005B55D3">
        <w:rPr>
          <w:rFonts w:hint="cs"/>
          <w:rtl/>
        </w:rPr>
        <w:t>تحليل</w:t>
      </w:r>
      <w:r w:rsidRPr="005B55D3">
        <w:rPr>
          <w:rtl/>
        </w:rPr>
        <w:t xml:space="preserve"> </w:t>
      </w:r>
      <w:r w:rsidRPr="005B55D3">
        <w:rPr>
          <w:rFonts w:hint="cs"/>
          <w:rtl/>
        </w:rPr>
        <w:t>أهمية</w:t>
      </w:r>
      <w:r w:rsidRPr="005B55D3">
        <w:rPr>
          <w:rtl/>
        </w:rPr>
        <w:t xml:space="preserve"> </w:t>
      </w:r>
      <w:r w:rsidRPr="005B55D3">
        <w:rPr>
          <w:rFonts w:hint="cs"/>
          <w:rtl/>
        </w:rPr>
        <w:t>القيادة</w:t>
      </w:r>
      <w:r w:rsidRPr="005B55D3">
        <w:rPr>
          <w:rtl/>
        </w:rPr>
        <w:t xml:space="preserve"> </w:t>
      </w:r>
      <w:r w:rsidRPr="005B55D3">
        <w:rPr>
          <w:rFonts w:hint="cs"/>
          <w:rtl/>
        </w:rPr>
        <w:t>التحويلية</w:t>
      </w:r>
      <w:r w:rsidRPr="005B55D3">
        <w:rPr>
          <w:rtl/>
        </w:rPr>
        <w:t xml:space="preserve"> </w:t>
      </w:r>
      <w:r w:rsidRPr="005B55D3">
        <w:rPr>
          <w:rFonts w:hint="cs"/>
          <w:rtl/>
        </w:rPr>
        <w:t>في</w:t>
      </w:r>
      <w:r w:rsidRPr="005B55D3">
        <w:rPr>
          <w:rtl/>
        </w:rPr>
        <w:t xml:space="preserve"> </w:t>
      </w:r>
      <w:r w:rsidRPr="005B55D3">
        <w:rPr>
          <w:rFonts w:hint="cs"/>
          <w:rtl/>
        </w:rPr>
        <w:t>تعزيز</w:t>
      </w:r>
      <w:r w:rsidRPr="005B55D3">
        <w:rPr>
          <w:rtl/>
        </w:rPr>
        <w:t xml:space="preserve"> </w:t>
      </w:r>
      <w:r w:rsidRPr="005B55D3">
        <w:rPr>
          <w:rFonts w:hint="cs"/>
          <w:rtl/>
        </w:rPr>
        <w:t>مشاركة</w:t>
      </w:r>
      <w:r w:rsidRPr="005B55D3">
        <w:rPr>
          <w:rtl/>
        </w:rPr>
        <w:t xml:space="preserve"> </w:t>
      </w:r>
      <w:r w:rsidRPr="005B55D3">
        <w:rPr>
          <w:rFonts w:hint="cs"/>
          <w:rtl/>
        </w:rPr>
        <w:t>الموظفين</w:t>
      </w:r>
    </w:p>
    <w:p w14:paraId="04038470" w14:textId="77777777" w:rsidR="00022234" w:rsidRPr="005B55D3" w:rsidRDefault="00022234" w:rsidP="00022234">
      <w:pPr>
        <w:spacing w:line="360" w:lineRule="auto"/>
        <w:jc w:val="both"/>
        <w:rPr>
          <w:rFonts w:ascii="Sakkal Majalla" w:hAnsi="Sakkal Majalla" w:cs="Sakkal Majalla"/>
          <w:sz w:val="28"/>
          <w:szCs w:val="28"/>
        </w:rPr>
      </w:pPr>
      <w:r w:rsidRPr="005B55D3">
        <w:rPr>
          <w:rFonts w:ascii="Sakkal Majalla" w:hAnsi="Sakkal Majalla" w:cs="Sakkal Majalla" w:hint="cs"/>
          <w:sz w:val="28"/>
          <w:szCs w:val="28"/>
          <w:rtl/>
        </w:rPr>
        <w:t>يهدف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الفرعي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دراسة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تأثير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درجة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حيث</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تركز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تطوير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الأشخاص</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وتعزيز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مشاركتهم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المنظمة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ويشمل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ذلك</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تقييم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يمكن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للقادة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إلهام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وتحفيز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الزملاء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للعمل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بروح</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الفريق،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يرفع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شعورهم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بالانتماء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ويحسن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إنتاجيتهم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الدراسة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تقديم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معلومات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عملية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كون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أداة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فعالة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لتحفيز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وتعزيز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مشاركتهم،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وخاصة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بيئة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تتطلب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قدرًا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كبيرًا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الإبداع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والتعاون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مثل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البناء</w:t>
      </w:r>
      <w:r w:rsidRPr="005B55D3">
        <w:rPr>
          <w:rFonts w:ascii="Sakkal Majalla" w:hAnsi="Sakkal Majalla" w:cs="Sakkal Majalla"/>
          <w:sz w:val="28"/>
          <w:szCs w:val="28"/>
          <w:rtl/>
        </w:rPr>
        <w:t>.</w:t>
      </w:r>
    </w:p>
    <w:p w14:paraId="15FC799B" w14:textId="77777777" w:rsidR="00022234" w:rsidRPr="005B55D3" w:rsidRDefault="00022234" w:rsidP="00022234">
      <w:pPr>
        <w:pStyle w:val="1"/>
      </w:pPr>
      <w:r w:rsidRPr="005B55D3">
        <w:rPr>
          <w:rFonts w:hint="cs"/>
          <w:rtl/>
        </w:rPr>
        <w:t>استكشاف</w:t>
      </w:r>
      <w:r w:rsidRPr="005B55D3">
        <w:rPr>
          <w:rtl/>
        </w:rPr>
        <w:t xml:space="preserve"> </w:t>
      </w:r>
      <w:r w:rsidRPr="005B55D3">
        <w:rPr>
          <w:rFonts w:hint="cs"/>
          <w:rtl/>
        </w:rPr>
        <w:t>تأثير</w:t>
      </w:r>
      <w:r w:rsidRPr="005B55D3">
        <w:rPr>
          <w:rtl/>
        </w:rPr>
        <w:t xml:space="preserve"> </w:t>
      </w:r>
      <w:r w:rsidRPr="005B55D3">
        <w:rPr>
          <w:rFonts w:hint="cs"/>
          <w:rtl/>
        </w:rPr>
        <w:t>القيادة</w:t>
      </w:r>
      <w:r w:rsidRPr="005B55D3">
        <w:rPr>
          <w:rtl/>
        </w:rPr>
        <w:t xml:space="preserve"> </w:t>
      </w:r>
      <w:r w:rsidRPr="005B55D3">
        <w:rPr>
          <w:rFonts w:hint="cs"/>
          <w:rtl/>
        </w:rPr>
        <w:t>التحويلية</w:t>
      </w:r>
      <w:r w:rsidRPr="005B55D3">
        <w:rPr>
          <w:rtl/>
        </w:rPr>
        <w:t xml:space="preserve"> </w:t>
      </w:r>
      <w:r w:rsidRPr="005B55D3">
        <w:rPr>
          <w:rFonts w:hint="cs"/>
          <w:rtl/>
        </w:rPr>
        <w:t>على</w:t>
      </w:r>
      <w:r w:rsidRPr="005B55D3">
        <w:rPr>
          <w:rtl/>
        </w:rPr>
        <w:t xml:space="preserve"> </w:t>
      </w:r>
      <w:r w:rsidRPr="005B55D3">
        <w:rPr>
          <w:rFonts w:hint="cs"/>
          <w:rtl/>
        </w:rPr>
        <w:t>الإنتاجية</w:t>
      </w:r>
      <w:r w:rsidRPr="005B55D3">
        <w:rPr>
          <w:rtl/>
        </w:rPr>
        <w:t xml:space="preserve"> </w:t>
      </w:r>
      <w:r w:rsidRPr="005B55D3">
        <w:rPr>
          <w:rFonts w:hint="cs"/>
          <w:rtl/>
        </w:rPr>
        <w:t>في</w:t>
      </w:r>
      <w:r w:rsidRPr="005B55D3">
        <w:rPr>
          <w:rtl/>
        </w:rPr>
        <w:t xml:space="preserve"> </w:t>
      </w:r>
      <w:r w:rsidRPr="005B55D3">
        <w:rPr>
          <w:rFonts w:hint="cs"/>
          <w:rtl/>
        </w:rPr>
        <w:t>بيئة</w:t>
      </w:r>
      <w:r w:rsidRPr="005B55D3">
        <w:rPr>
          <w:rtl/>
        </w:rPr>
        <w:t xml:space="preserve"> </w:t>
      </w:r>
      <w:r w:rsidRPr="005B55D3">
        <w:rPr>
          <w:rFonts w:hint="cs"/>
          <w:rtl/>
        </w:rPr>
        <w:t>عمل</w:t>
      </w:r>
      <w:r w:rsidRPr="005B55D3">
        <w:rPr>
          <w:rtl/>
        </w:rPr>
        <w:t xml:space="preserve"> </w:t>
      </w:r>
      <w:r w:rsidRPr="005B55D3">
        <w:rPr>
          <w:rFonts w:hint="cs"/>
          <w:rtl/>
        </w:rPr>
        <w:t>البناء</w:t>
      </w:r>
    </w:p>
    <w:p w14:paraId="11D1FCA3" w14:textId="77777777" w:rsidR="00022234" w:rsidRPr="005B55D3" w:rsidRDefault="00022234" w:rsidP="00022234">
      <w:pPr>
        <w:spacing w:line="360" w:lineRule="auto"/>
        <w:jc w:val="both"/>
        <w:rPr>
          <w:rFonts w:ascii="Sakkal Majalla" w:hAnsi="Sakkal Majalla" w:cs="Sakkal Majalla"/>
          <w:sz w:val="28"/>
          <w:szCs w:val="28"/>
        </w:rPr>
      </w:pPr>
      <w:r w:rsidRPr="005B55D3">
        <w:rPr>
          <w:rFonts w:ascii="Sakkal Majalla" w:hAnsi="Sakkal Majalla" w:cs="Sakkal Majalla" w:hint="cs"/>
          <w:sz w:val="28"/>
          <w:szCs w:val="28"/>
          <w:rtl/>
        </w:rPr>
        <w:t>يركز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يمكن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تركز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المكافآت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والعقوبات،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تحسن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إنتاجية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سيقدم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تحليلًا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لفعالية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البناء،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حيث</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تعتمد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العديد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العمليات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الالتزام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بالجداول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الزمنية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وتحقيق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الأهداف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قصيرة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المدى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سيوفر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التحليل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رؤى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كان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أسلوب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يعزز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lastRenderedPageBreak/>
        <w:t>إنتاجية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خلال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الحافز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الفوري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أو</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يقلل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مشاركتهم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الأمد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البعيد،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يوفر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معلومات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حاسمة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تحسين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الإنتاجية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الإطار</w:t>
      </w:r>
      <w:r w:rsidRPr="005B55D3">
        <w:rPr>
          <w:rFonts w:ascii="Sakkal Majalla" w:hAnsi="Sakkal Majalla" w:cs="Sakkal Majalla"/>
          <w:sz w:val="28"/>
          <w:szCs w:val="28"/>
          <w:rtl/>
        </w:rPr>
        <w:t>.</w:t>
      </w:r>
    </w:p>
    <w:p w14:paraId="3FD5BE13" w14:textId="77777777" w:rsidR="00022234" w:rsidRPr="005B55D3" w:rsidRDefault="00022234" w:rsidP="00022234">
      <w:pPr>
        <w:pStyle w:val="1"/>
      </w:pPr>
      <w:r w:rsidRPr="005B55D3">
        <w:rPr>
          <w:rFonts w:hint="cs"/>
          <w:rtl/>
        </w:rPr>
        <w:t>تحديد</w:t>
      </w:r>
      <w:r w:rsidRPr="005B55D3">
        <w:rPr>
          <w:rtl/>
        </w:rPr>
        <w:t xml:space="preserve"> </w:t>
      </w:r>
      <w:r w:rsidRPr="005B55D3">
        <w:rPr>
          <w:rFonts w:hint="cs"/>
          <w:rtl/>
        </w:rPr>
        <w:t>أسلوب</w:t>
      </w:r>
      <w:r w:rsidRPr="005B55D3">
        <w:rPr>
          <w:rtl/>
        </w:rPr>
        <w:t xml:space="preserve"> </w:t>
      </w:r>
      <w:r w:rsidRPr="005B55D3">
        <w:rPr>
          <w:rFonts w:hint="cs"/>
          <w:rtl/>
        </w:rPr>
        <w:t>القيادة</w:t>
      </w:r>
      <w:r w:rsidRPr="005B55D3">
        <w:rPr>
          <w:rtl/>
        </w:rPr>
        <w:t xml:space="preserve"> </w:t>
      </w:r>
      <w:r w:rsidRPr="005B55D3">
        <w:rPr>
          <w:rFonts w:hint="cs"/>
          <w:rtl/>
        </w:rPr>
        <w:t>الأكثر</w:t>
      </w:r>
      <w:r w:rsidRPr="005B55D3">
        <w:rPr>
          <w:rtl/>
        </w:rPr>
        <w:t xml:space="preserve"> </w:t>
      </w:r>
      <w:r w:rsidRPr="005B55D3">
        <w:rPr>
          <w:rFonts w:hint="cs"/>
          <w:rtl/>
        </w:rPr>
        <w:t>ملاءمة</w:t>
      </w:r>
      <w:r w:rsidRPr="005B55D3">
        <w:rPr>
          <w:rtl/>
        </w:rPr>
        <w:t xml:space="preserve"> </w:t>
      </w:r>
      <w:r w:rsidRPr="005B55D3">
        <w:rPr>
          <w:rFonts w:hint="cs"/>
          <w:rtl/>
        </w:rPr>
        <w:t>لبيئة</w:t>
      </w:r>
      <w:r w:rsidRPr="005B55D3">
        <w:rPr>
          <w:rtl/>
        </w:rPr>
        <w:t xml:space="preserve"> </w:t>
      </w:r>
      <w:r w:rsidRPr="005B55D3">
        <w:rPr>
          <w:rFonts w:hint="cs"/>
          <w:rtl/>
        </w:rPr>
        <w:t>العمل</w:t>
      </w:r>
      <w:r w:rsidRPr="005B55D3">
        <w:rPr>
          <w:rtl/>
        </w:rPr>
        <w:t xml:space="preserve"> </w:t>
      </w:r>
      <w:r w:rsidRPr="005B55D3">
        <w:rPr>
          <w:rFonts w:hint="cs"/>
          <w:rtl/>
        </w:rPr>
        <w:t>في</w:t>
      </w:r>
      <w:r w:rsidRPr="005B55D3">
        <w:rPr>
          <w:rtl/>
        </w:rPr>
        <w:t xml:space="preserve"> </w:t>
      </w:r>
      <w:r w:rsidRPr="005B55D3">
        <w:rPr>
          <w:rFonts w:hint="cs"/>
          <w:rtl/>
        </w:rPr>
        <w:t>مشاريع</w:t>
      </w:r>
      <w:r w:rsidRPr="005B55D3">
        <w:rPr>
          <w:rtl/>
        </w:rPr>
        <w:t xml:space="preserve"> </w:t>
      </w:r>
      <w:r w:rsidRPr="005B55D3">
        <w:rPr>
          <w:rFonts w:hint="cs"/>
          <w:rtl/>
        </w:rPr>
        <w:t>البناء</w:t>
      </w:r>
      <w:r w:rsidRPr="005B55D3">
        <w:rPr>
          <w:rtl/>
        </w:rPr>
        <w:t xml:space="preserve"> </w:t>
      </w:r>
      <w:r w:rsidRPr="005B55D3">
        <w:rPr>
          <w:rFonts w:hint="cs"/>
          <w:rtl/>
        </w:rPr>
        <w:t>السعودية</w:t>
      </w:r>
    </w:p>
    <w:p w14:paraId="05E9B5F9" w14:textId="77777777" w:rsidR="00022234" w:rsidRPr="005B55D3" w:rsidRDefault="00022234" w:rsidP="00022234">
      <w:pPr>
        <w:spacing w:line="360" w:lineRule="auto"/>
        <w:jc w:val="both"/>
        <w:rPr>
          <w:rFonts w:ascii="Sakkal Majalla" w:hAnsi="Sakkal Majalla" w:cs="Sakkal Majalla"/>
          <w:sz w:val="28"/>
          <w:szCs w:val="28"/>
        </w:rPr>
      </w:pPr>
      <w:r w:rsidRPr="005B55D3">
        <w:rPr>
          <w:rFonts w:ascii="Sakkal Majalla" w:hAnsi="Sakkal Majalla" w:cs="Sakkal Majalla" w:hint="cs"/>
          <w:sz w:val="28"/>
          <w:szCs w:val="28"/>
          <w:rtl/>
        </w:rPr>
        <w:t>يهدف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الفرعي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دراسة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أسلوب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الأكثر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ملاءمة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البناء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العربية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خلال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مقارنة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فعالية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الصناعة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سيفحص</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التحليل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مدى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توافق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الأساليب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الثقافة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واحتياجات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العاملين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المجال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ونظراً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لخصوصية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البيئة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الاجتماعية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والثقافية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العربية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يسعى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تحديد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أفضل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ممارسات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تتوافق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البيئة،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يساهم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تعزيز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كفاءة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المشروع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وتوجيه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نحو</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الأساليب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الأكثر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ملاءمة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لرفع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مستوى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الإنتاجية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والتفاعل</w:t>
      </w:r>
      <w:r w:rsidRPr="005B55D3">
        <w:rPr>
          <w:rFonts w:ascii="Sakkal Majalla" w:hAnsi="Sakkal Majalla" w:cs="Sakkal Majalla"/>
          <w:sz w:val="28"/>
          <w:szCs w:val="28"/>
          <w:rtl/>
        </w:rPr>
        <w:t>.</w:t>
      </w:r>
    </w:p>
    <w:p w14:paraId="71F6C77A" w14:textId="77777777" w:rsidR="00022234" w:rsidRPr="005B55D3" w:rsidRDefault="00022234" w:rsidP="00022234">
      <w:pPr>
        <w:pStyle w:val="1"/>
      </w:pPr>
      <w:r w:rsidRPr="005B55D3">
        <w:rPr>
          <w:rFonts w:hint="cs"/>
          <w:rtl/>
        </w:rPr>
        <w:t>دراسة</w:t>
      </w:r>
      <w:r w:rsidRPr="005B55D3">
        <w:rPr>
          <w:rtl/>
        </w:rPr>
        <w:t xml:space="preserve"> </w:t>
      </w:r>
      <w:r w:rsidRPr="005B55D3">
        <w:rPr>
          <w:rFonts w:hint="cs"/>
          <w:rtl/>
        </w:rPr>
        <w:t>القضايا</w:t>
      </w:r>
      <w:r w:rsidRPr="005B55D3">
        <w:rPr>
          <w:rtl/>
        </w:rPr>
        <w:t xml:space="preserve"> </w:t>
      </w:r>
      <w:r w:rsidRPr="005B55D3">
        <w:rPr>
          <w:rFonts w:hint="cs"/>
          <w:rtl/>
        </w:rPr>
        <w:t>التي</w:t>
      </w:r>
      <w:r w:rsidRPr="005B55D3">
        <w:rPr>
          <w:rtl/>
        </w:rPr>
        <w:t xml:space="preserve"> </w:t>
      </w:r>
      <w:r w:rsidRPr="005B55D3">
        <w:rPr>
          <w:rFonts w:hint="cs"/>
          <w:rtl/>
        </w:rPr>
        <w:t>يواجهها</w:t>
      </w:r>
      <w:r w:rsidRPr="005B55D3">
        <w:rPr>
          <w:rtl/>
        </w:rPr>
        <w:t xml:space="preserve"> </w:t>
      </w:r>
      <w:r w:rsidRPr="005B55D3">
        <w:rPr>
          <w:rFonts w:hint="cs"/>
          <w:rtl/>
        </w:rPr>
        <w:t>القادة</w:t>
      </w:r>
      <w:r w:rsidRPr="005B55D3">
        <w:rPr>
          <w:rtl/>
        </w:rPr>
        <w:t xml:space="preserve"> </w:t>
      </w:r>
      <w:r w:rsidRPr="005B55D3">
        <w:rPr>
          <w:rFonts w:hint="cs"/>
          <w:rtl/>
        </w:rPr>
        <w:t>في</w:t>
      </w:r>
      <w:r w:rsidRPr="005B55D3">
        <w:rPr>
          <w:rtl/>
        </w:rPr>
        <w:t xml:space="preserve"> </w:t>
      </w:r>
      <w:r w:rsidRPr="005B55D3">
        <w:rPr>
          <w:rFonts w:hint="cs"/>
          <w:rtl/>
        </w:rPr>
        <w:t>تكييف</w:t>
      </w:r>
      <w:r w:rsidRPr="005B55D3">
        <w:rPr>
          <w:rtl/>
        </w:rPr>
        <w:t xml:space="preserve"> </w:t>
      </w:r>
      <w:r w:rsidRPr="005B55D3">
        <w:rPr>
          <w:rFonts w:hint="cs"/>
          <w:rtl/>
        </w:rPr>
        <w:t>أساليب</w:t>
      </w:r>
      <w:r w:rsidRPr="005B55D3">
        <w:rPr>
          <w:rtl/>
        </w:rPr>
        <w:t xml:space="preserve"> </w:t>
      </w:r>
      <w:r w:rsidRPr="005B55D3">
        <w:rPr>
          <w:rFonts w:hint="cs"/>
          <w:rtl/>
        </w:rPr>
        <w:t>القيادة</w:t>
      </w:r>
      <w:r w:rsidRPr="005B55D3">
        <w:rPr>
          <w:rtl/>
        </w:rPr>
        <w:t xml:space="preserve"> </w:t>
      </w:r>
      <w:r w:rsidRPr="005B55D3">
        <w:rPr>
          <w:rFonts w:hint="cs"/>
          <w:rtl/>
        </w:rPr>
        <w:t>مع</w:t>
      </w:r>
      <w:r w:rsidRPr="005B55D3">
        <w:rPr>
          <w:rtl/>
        </w:rPr>
        <w:t xml:space="preserve"> </w:t>
      </w:r>
      <w:r w:rsidRPr="005B55D3">
        <w:rPr>
          <w:rFonts w:hint="cs"/>
          <w:rtl/>
        </w:rPr>
        <w:t>الثقافة</w:t>
      </w:r>
      <w:r w:rsidRPr="005B55D3">
        <w:rPr>
          <w:rtl/>
        </w:rPr>
        <w:t xml:space="preserve"> </w:t>
      </w:r>
      <w:r w:rsidRPr="005B55D3">
        <w:rPr>
          <w:rFonts w:hint="cs"/>
          <w:rtl/>
        </w:rPr>
        <w:t>المحلية</w:t>
      </w:r>
    </w:p>
    <w:p w14:paraId="234F921A" w14:textId="77777777" w:rsidR="00022234" w:rsidRPr="005B55D3" w:rsidRDefault="00022234" w:rsidP="00022234">
      <w:pPr>
        <w:spacing w:line="360" w:lineRule="auto"/>
        <w:jc w:val="both"/>
        <w:rPr>
          <w:rFonts w:ascii="Sakkal Majalla" w:hAnsi="Sakkal Majalla" w:cs="Sakkal Majalla"/>
          <w:sz w:val="28"/>
          <w:szCs w:val="28"/>
        </w:rPr>
      </w:pPr>
      <w:r w:rsidRPr="005B55D3">
        <w:rPr>
          <w:rFonts w:ascii="Sakkal Majalla" w:hAnsi="Sakkal Majalla" w:cs="Sakkal Majalla" w:hint="cs"/>
          <w:sz w:val="28"/>
          <w:szCs w:val="28"/>
          <w:rtl/>
        </w:rPr>
        <w:t>يركز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المشاكل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يواجهها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العربية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عند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تبني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أنماط</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قيادية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جديدة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تتوافق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الثقافة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المحلية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ونظراً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لأن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الثقافة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المحلية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قد</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تؤثر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استجابات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التحويلية</w:t>
      </w:r>
      <w:r w:rsidRPr="005B55D3">
        <w:rPr>
          <w:rFonts w:ascii="Sakkal Majalla" w:hAnsi="Sakkal Majalla" w:cs="Sakkal Majalla"/>
          <w:sz w:val="28"/>
          <w:szCs w:val="28"/>
          <w:rtl/>
        </w:rPr>
        <w:t xml:space="preserve"> </w:t>
      </w:r>
      <w:r>
        <w:rPr>
          <w:rFonts w:ascii="Sakkal Majalla" w:hAnsi="Sakkal Majalla" w:cs="Sakkal Majalla" w:hint="cs"/>
          <w:sz w:val="28"/>
          <w:szCs w:val="28"/>
          <w:rtl/>
        </w:rPr>
        <w:t>والتبادلية</w:t>
      </w:r>
      <w:r w:rsidRPr="005B55D3">
        <w:rPr>
          <w:rFonts w:ascii="Sakkal Majalla" w:hAnsi="Sakkal Majalla" w:cs="Sakkal Majalla" w:hint="cs"/>
          <w:sz w:val="28"/>
          <w:szCs w:val="28"/>
          <w:rtl/>
        </w:rPr>
        <w:t>،</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فإن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يسعى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تقديم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رؤى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قيام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بتكييف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الأساليب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بطريقة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تتفق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التوقعات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الثقافية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ويشمل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ذلك</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التغلب</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الحواجز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الثقافية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والجمع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الحاجة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التقدم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وخصوصية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الثقافة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يحسن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فعالية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البناء</w:t>
      </w:r>
      <w:r w:rsidRPr="005B55D3">
        <w:rPr>
          <w:rFonts w:ascii="Sakkal Majalla" w:hAnsi="Sakkal Majalla" w:cs="Sakkal Majalla"/>
          <w:sz w:val="28"/>
          <w:szCs w:val="28"/>
          <w:rtl/>
        </w:rPr>
        <w:t>.</w:t>
      </w:r>
    </w:p>
    <w:p w14:paraId="3EA4AFCF" w14:textId="77777777" w:rsidR="00022234" w:rsidRPr="005B55D3" w:rsidRDefault="00022234" w:rsidP="00022234">
      <w:pPr>
        <w:pStyle w:val="1"/>
      </w:pPr>
      <w:r w:rsidRPr="005B55D3">
        <w:rPr>
          <w:rFonts w:hint="cs"/>
          <w:rtl/>
        </w:rPr>
        <w:t>تقديم</w:t>
      </w:r>
      <w:r w:rsidRPr="005B55D3">
        <w:rPr>
          <w:rtl/>
        </w:rPr>
        <w:t xml:space="preserve"> </w:t>
      </w:r>
      <w:r w:rsidRPr="005B55D3">
        <w:rPr>
          <w:rFonts w:hint="cs"/>
          <w:rtl/>
        </w:rPr>
        <w:t>توصيات</w:t>
      </w:r>
      <w:r w:rsidRPr="005B55D3">
        <w:rPr>
          <w:rtl/>
        </w:rPr>
        <w:t xml:space="preserve"> </w:t>
      </w:r>
      <w:r w:rsidRPr="005B55D3">
        <w:rPr>
          <w:rFonts w:hint="cs"/>
          <w:rtl/>
        </w:rPr>
        <w:t>لتعزيز</w:t>
      </w:r>
      <w:r w:rsidRPr="005B55D3">
        <w:rPr>
          <w:rtl/>
        </w:rPr>
        <w:t xml:space="preserve"> </w:t>
      </w:r>
      <w:r w:rsidRPr="005B55D3">
        <w:rPr>
          <w:rFonts w:hint="cs"/>
          <w:rtl/>
        </w:rPr>
        <w:t>ممارسات</w:t>
      </w:r>
      <w:r w:rsidRPr="005B55D3">
        <w:rPr>
          <w:rtl/>
        </w:rPr>
        <w:t xml:space="preserve"> </w:t>
      </w:r>
      <w:r w:rsidRPr="005B55D3">
        <w:rPr>
          <w:rFonts w:hint="cs"/>
          <w:rtl/>
        </w:rPr>
        <w:t>القيادة</w:t>
      </w:r>
      <w:r w:rsidRPr="005B55D3">
        <w:rPr>
          <w:rtl/>
        </w:rPr>
        <w:t xml:space="preserve"> </w:t>
      </w:r>
      <w:r w:rsidRPr="005B55D3">
        <w:rPr>
          <w:rFonts w:hint="cs"/>
          <w:rtl/>
        </w:rPr>
        <w:t>لتحقيق</w:t>
      </w:r>
      <w:r w:rsidRPr="005B55D3">
        <w:rPr>
          <w:rtl/>
        </w:rPr>
        <w:t xml:space="preserve"> </w:t>
      </w:r>
      <w:r w:rsidRPr="005B55D3">
        <w:rPr>
          <w:rFonts w:hint="cs"/>
          <w:rtl/>
        </w:rPr>
        <w:t>أهداف</w:t>
      </w:r>
      <w:r w:rsidRPr="005B55D3">
        <w:rPr>
          <w:rtl/>
        </w:rPr>
        <w:t xml:space="preserve"> </w:t>
      </w:r>
      <w:r w:rsidRPr="005B55D3">
        <w:rPr>
          <w:rFonts w:hint="cs"/>
          <w:rtl/>
        </w:rPr>
        <w:t>رؤية</w:t>
      </w:r>
      <w:r w:rsidRPr="005B55D3">
        <w:rPr>
          <w:rtl/>
        </w:rPr>
        <w:t xml:space="preserve"> </w:t>
      </w:r>
      <w:r w:rsidRPr="005B55D3">
        <w:rPr>
          <w:rFonts w:hint="cs"/>
          <w:rtl/>
        </w:rPr>
        <w:t>المملكة</w:t>
      </w:r>
      <w:r w:rsidRPr="005B55D3">
        <w:rPr>
          <w:rtl/>
        </w:rPr>
        <w:t xml:space="preserve"> 2030</w:t>
      </w:r>
    </w:p>
    <w:p w14:paraId="4EF97329" w14:textId="77777777" w:rsidR="00022234" w:rsidRDefault="00022234" w:rsidP="00022234">
      <w:pPr>
        <w:spacing w:line="360" w:lineRule="auto"/>
        <w:jc w:val="both"/>
        <w:rPr>
          <w:rFonts w:ascii="Sakkal Majalla" w:hAnsi="Sakkal Majalla" w:cs="Sakkal Majalla"/>
          <w:sz w:val="28"/>
          <w:szCs w:val="28"/>
          <w:rtl/>
        </w:rPr>
      </w:pPr>
      <w:r w:rsidRPr="005B55D3">
        <w:rPr>
          <w:rFonts w:ascii="Sakkal Majalla" w:hAnsi="Sakkal Majalla" w:cs="Sakkal Majalla" w:hint="cs"/>
          <w:sz w:val="28"/>
          <w:szCs w:val="28"/>
          <w:rtl/>
        </w:rPr>
        <w:t>يهدف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الهدف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إلى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تقديم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توصيات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عملية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للمنظمات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السعودية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حول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كيفية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تعزيز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قدرات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بما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يتماشى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رؤية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 xml:space="preserve"> 2030. </w:t>
      </w:r>
      <w:r w:rsidRPr="005B55D3">
        <w:rPr>
          <w:rFonts w:ascii="Sakkal Majalla" w:hAnsi="Sakkal Majalla" w:cs="Sakkal Majalla" w:hint="cs"/>
          <w:sz w:val="28"/>
          <w:szCs w:val="28"/>
          <w:rtl/>
        </w:rPr>
        <w:t>ويشمل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ذلك</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تطوير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تكتيكات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القيادة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يمكن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الاستفادة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منها</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لتحقيق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أهداف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الإنتاجية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والتطوير</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داخل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مشاريع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البناء</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وتشمل</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هذه</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التوصيات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تبني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ممارسات</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قيادية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ممتازة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تعزز</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مشاركة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الموظفين</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وإنتاجيتهم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وتساهم</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في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تحقيق</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أهداف</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التنمية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المستدامة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التي</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تتماشى</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مع</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رؤية</w:t>
      </w:r>
      <w:r w:rsidRPr="005B55D3">
        <w:rPr>
          <w:rFonts w:ascii="Sakkal Majalla" w:hAnsi="Sakkal Majalla" w:cs="Sakkal Majalla"/>
          <w:sz w:val="28"/>
          <w:szCs w:val="28"/>
          <w:rtl/>
        </w:rPr>
        <w:t xml:space="preserve"> </w:t>
      </w:r>
      <w:r w:rsidRPr="005B55D3">
        <w:rPr>
          <w:rFonts w:ascii="Sakkal Majalla" w:hAnsi="Sakkal Majalla" w:cs="Sakkal Majalla" w:hint="cs"/>
          <w:sz w:val="28"/>
          <w:szCs w:val="28"/>
          <w:rtl/>
        </w:rPr>
        <w:t>المملكة</w:t>
      </w:r>
      <w:r w:rsidRPr="005B55D3">
        <w:rPr>
          <w:rFonts w:ascii="Sakkal Majalla" w:hAnsi="Sakkal Majalla" w:cs="Sakkal Majalla"/>
          <w:sz w:val="28"/>
          <w:szCs w:val="28"/>
          <w:rtl/>
        </w:rPr>
        <w:t>.</w:t>
      </w:r>
    </w:p>
    <w:p w14:paraId="52C3D95D" w14:textId="77777777" w:rsidR="00022234" w:rsidRPr="001A3D7C" w:rsidRDefault="00022234" w:rsidP="00022234">
      <w:pPr>
        <w:rPr>
          <w:rFonts w:ascii="Sakkal Majalla" w:hAnsi="Sakkal Majalla" w:cs="Sakkal Majalla"/>
          <w:sz w:val="28"/>
          <w:szCs w:val="28"/>
          <w:rtl/>
        </w:rPr>
      </w:pPr>
    </w:p>
    <w:p w14:paraId="3E76AD16" w14:textId="77777777" w:rsidR="00022234" w:rsidRDefault="00022234" w:rsidP="00022234">
      <w:pPr>
        <w:pStyle w:val="10"/>
        <w:spacing w:before="0" w:line="360" w:lineRule="auto"/>
        <w:jc w:val="both"/>
        <w:rPr>
          <w:rFonts w:ascii="Sakkal Majalla" w:hAnsi="Sakkal Majalla" w:cs="Sakkal Majalla"/>
          <w:b/>
          <w:bCs/>
          <w:color w:val="000000"/>
          <w:sz w:val="28"/>
          <w:szCs w:val="28"/>
          <w:rtl/>
        </w:rPr>
      </w:pPr>
      <w:bookmarkStart w:id="25" w:name="_Toc171105665"/>
      <w:bookmarkStart w:id="26" w:name="_Toc175233650"/>
      <w:bookmarkStart w:id="27" w:name="_Toc181397174"/>
      <w:bookmarkStart w:id="28" w:name="_Toc194087470"/>
      <w:r>
        <w:rPr>
          <w:rFonts w:ascii="Sakkal Majalla" w:hAnsi="Sakkal Majalla" w:cs="Sakkal Majalla"/>
          <w:b/>
          <w:bCs/>
          <w:color w:val="000000"/>
          <w:sz w:val="28"/>
          <w:szCs w:val="28"/>
          <w:rtl/>
        </w:rPr>
        <w:lastRenderedPageBreak/>
        <w:t>تساؤلات الدراسة</w:t>
      </w:r>
      <w:bookmarkEnd w:id="25"/>
      <w:bookmarkEnd w:id="26"/>
      <w:bookmarkEnd w:id="27"/>
      <w:bookmarkEnd w:id="28"/>
    </w:p>
    <w:p w14:paraId="69DAF8D6" w14:textId="77777777" w:rsidR="00022234" w:rsidRPr="008D69E5" w:rsidRDefault="00022234" w:rsidP="00022234">
      <w:pPr>
        <w:pStyle w:val="af9"/>
        <w:numPr>
          <w:ilvl w:val="0"/>
          <w:numId w:val="20"/>
        </w:numPr>
        <w:rPr>
          <w:rFonts w:ascii="Sakkal Majalla" w:hAnsi="Sakkal Majalla" w:cs="Sakkal Majalla"/>
          <w:sz w:val="28"/>
          <w:szCs w:val="28"/>
          <w:rtl/>
        </w:rPr>
      </w:pPr>
      <w:r w:rsidRPr="008D69E5">
        <w:rPr>
          <w:rFonts w:ascii="Sakkal Majalla" w:hAnsi="Sakkal Majalla" w:cs="Sakkal Majalla"/>
          <w:sz w:val="28"/>
          <w:szCs w:val="28"/>
          <w:rtl/>
        </w:rPr>
        <w:t>السؤال الرئيسي</w:t>
      </w:r>
    </w:p>
    <w:p w14:paraId="10890D66" w14:textId="77777777" w:rsidR="00022234" w:rsidRDefault="00022234" w:rsidP="00022234">
      <w:pPr>
        <w:pStyle w:val="a"/>
        <w:rPr>
          <w:b w:val="0"/>
          <w:bCs w:val="0"/>
        </w:rPr>
      </w:pPr>
      <w:r w:rsidRPr="008D69E5">
        <w:rPr>
          <w:b w:val="0"/>
          <w:bCs w:val="0"/>
          <w:rtl/>
        </w:rPr>
        <w:t>ما تأثير أنماط القيادة المختلفة على مشاركة الموظفين وإنتاجيتهم في مشاريع البناء والتطوير في المملكة العربية السعودية؟</w:t>
      </w:r>
    </w:p>
    <w:p w14:paraId="74D3CBDB" w14:textId="77777777" w:rsidR="00022234" w:rsidRPr="008D69E5" w:rsidRDefault="00022234" w:rsidP="00022234">
      <w:pPr>
        <w:pStyle w:val="a"/>
        <w:numPr>
          <w:ilvl w:val="0"/>
          <w:numId w:val="0"/>
        </w:numPr>
        <w:ind w:left="720" w:hanging="360"/>
        <w:rPr>
          <w:b w:val="0"/>
          <w:bCs w:val="0"/>
        </w:rPr>
      </w:pPr>
    </w:p>
    <w:p w14:paraId="7C408D89" w14:textId="77777777" w:rsidR="00022234" w:rsidRPr="008D69E5" w:rsidRDefault="00022234" w:rsidP="00022234">
      <w:pPr>
        <w:pStyle w:val="af9"/>
        <w:numPr>
          <w:ilvl w:val="0"/>
          <w:numId w:val="20"/>
        </w:numPr>
        <w:rPr>
          <w:rFonts w:ascii="Sakkal Majalla" w:hAnsi="Sakkal Majalla" w:cs="Sakkal Majalla"/>
          <w:sz w:val="28"/>
          <w:szCs w:val="28"/>
        </w:rPr>
      </w:pPr>
      <w:r w:rsidRPr="008D69E5">
        <w:rPr>
          <w:rFonts w:ascii="Sakkal Majalla" w:hAnsi="Sakkal Majalla" w:cs="Sakkal Majalla"/>
          <w:sz w:val="28"/>
          <w:szCs w:val="28"/>
          <w:rtl/>
        </w:rPr>
        <w:t>الأسئلة الفرعية</w:t>
      </w:r>
    </w:p>
    <w:p w14:paraId="5382C012" w14:textId="77777777" w:rsidR="00022234" w:rsidRPr="008D69E5" w:rsidRDefault="00022234" w:rsidP="00022234">
      <w:pPr>
        <w:pStyle w:val="af9"/>
        <w:numPr>
          <w:ilvl w:val="0"/>
          <w:numId w:val="18"/>
        </w:numPr>
        <w:spacing w:after="160"/>
        <w:rPr>
          <w:rFonts w:ascii="Sakkal Majalla" w:hAnsi="Sakkal Majalla" w:cs="Sakkal Majalla"/>
          <w:b w:val="0"/>
          <w:bCs w:val="0"/>
          <w:sz w:val="28"/>
          <w:szCs w:val="28"/>
        </w:rPr>
      </w:pPr>
      <w:r w:rsidRPr="008D69E5">
        <w:rPr>
          <w:rFonts w:ascii="Sakkal Majalla" w:hAnsi="Sakkal Majalla" w:cs="Sakkal Majalla"/>
          <w:b w:val="0"/>
          <w:bCs w:val="0"/>
          <w:sz w:val="28"/>
          <w:szCs w:val="28"/>
          <w:rtl/>
        </w:rPr>
        <w:t>كيف يعمل أسلوب القيادة التحويلية على تحسين مشاركة الموظفين في مشاريع البناء؟</w:t>
      </w:r>
    </w:p>
    <w:p w14:paraId="5A0F63C1" w14:textId="77777777" w:rsidR="00022234" w:rsidRPr="008D69E5" w:rsidRDefault="00022234" w:rsidP="00022234">
      <w:pPr>
        <w:pStyle w:val="af9"/>
        <w:numPr>
          <w:ilvl w:val="0"/>
          <w:numId w:val="18"/>
        </w:numPr>
        <w:spacing w:after="160"/>
        <w:rPr>
          <w:rFonts w:ascii="Sakkal Majalla" w:hAnsi="Sakkal Majalla" w:cs="Sakkal Majalla"/>
          <w:b w:val="0"/>
          <w:bCs w:val="0"/>
          <w:sz w:val="28"/>
          <w:szCs w:val="28"/>
        </w:rPr>
      </w:pPr>
      <w:r w:rsidRPr="008D69E5">
        <w:rPr>
          <w:rFonts w:ascii="Sakkal Majalla" w:hAnsi="Sakkal Majalla" w:cs="Sakkal Majalla"/>
          <w:b w:val="0"/>
          <w:bCs w:val="0"/>
          <w:sz w:val="28"/>
          <w:szCs w:val="28"/>
          <w:rtl/>
        </w:rPr>
        <w:t>ما تأثير القيادة التحويلية على إنتاجية الموظفين في بيئة عمل البناء؟</w:t>
      </w:r>
    </w:p>
    <w:p w14:paraId="1B72CE90" w14:textId="77777777" w:rsidR="00022234" w:rsidRPr="008D69E5" w:rsidRDefault="00022234" w:rsidP="00022234">
      <w:pPr>
        <w:pStyle w:val="af9"/>
        <w:numPr>
          <w:ilvl w:val="0"/>
          <w:numId w:val="18"/>
        </w:numPr>
        <w:spacing w:after="160"/>
        <w:rPr>
          <w:rFonts w:ascii="Sakkal Majalla" w:hAnsi="Sakkal Majalla" w:cs="Sakkal Majalla"/>
          <w:b w:val="0"/>
          <w:bCs w:val="0"/>
          <w:sz w:val="28"/>
          <w:szCs w:val="28"/>
        </w:rPr>
      </w:pPr>
      <w:r w:rsidRPr="008D69E5">
        <w:rPr>
          <w:rFonts w:ascii="Sakkal Majalla" w:hAnsi="Sakkal Majalla" w:cs="Sakkal Majalla"/>
          <w:b w:val="0"/>
          <w:bCs w:val="0"/>
          <w:sz w:val="28"/>
          <w:szCs w:val="28"/>
          <w:rtl/>
        </w:rPr>
        <w:t>ما هو أسلوب القيادة الأكثر ملاءمة لتحقيق المشاركة والإنتاجية في مشاريع البناء السعودية؟</w:t>
      </w:r>
    </w:p>
    <w:p w14:paraId="1E6B2FEC" w14:textId="77777777" w:rsidR="00022234" w:rsidRPr="008D69E5" w:rsidRDefault="00022234" w:rsidP="00022234">
      <w:pPr>
        <w:pStyle w:val="af9"/>
        <w:numPr>
          <w:ilvl w:val="0"/>
          <w:numId w:val="18"/>
        </w:numPr>
        <w:spacing w:after="160"/>
        <w:rPr>
          <w:rFonts w:ascii="Sakkal Majalla" w:hAnsi="Sakkal Majalla" w:cs="Sakkal Majalla"/>
          <w:b w:val="0"/>
          <w:bCs w:val="0"/>
          <w:sz w:val="28"/>
          <w:szCs w:val="28"/>
        </w:rPr>
      </w:pPr>
      <w:r w:rsidRPr="008D69E5">
        <w:rPr>
          <w:rFonts w:ascii="Sakkal Majalla" w:hAnsi="Sakkal Majalla" w:cs="Sakkal Majalla"/>
          <w:b w:val="0"/>
          <w:bCs w:val="0"/>
          <w:sz w:val="28"/>
          <w:szCs w:val="28"/>
          <w:rtl/>
        </w:rPr>
        <w:t>ما هي المشاكل التي تواجه القادة في تعديل أساليب القيادة بما يتناسب مع الثقافة السعودية المحلية؟</w:t>
      </w:r>
    </w:p>
    <w:p w14:paraId="111A40C3" w14:textId="77777777" w:rsidR="00022234" w:rsidRPr="008D69E5" w:rsidRDefault="00022234" w:rsidP="00022234">
      <w:pPr>
        <w:pStyle w:val="af9"/>
        <w:numPr>
          <w:ilvl w:val="0"/>
          <w:numId w:val="18"/>
        </w:numPr>
        <w:spacing w:after="160"/>
        <w:rPr>
          <w:rFonts w:ascii="Sakkal Majalla" w:hAnsi="Sakkal Majalla" w:cs="Sakkal Majalla"/>
          <w:b w:val="0"/>
          <w:bCs w:val="0"/>
          <w:sz w:val="28"/>
          <w:szCs w:val="28"/>
        </w:rPr>
      </w:pPr>
      <w:r w:rsidRPr="008D69E5">
        <w:rPr>
          <w:rFonts w:ascii="Sakkal Majalla" w:hAnsi="Sakkal Majalla" w:cs="Sakkal Majalla"/>
          <w:b w:val="0"/>
          <w:bCs w:val="0"/>
          <w:sz w:val="28"/>
          <w:szCs w:val="28"/>
          <w:rtl/>
        </w:rPr>
        <w:t>ما هي بعض الأفكار لتعزيز تقنيات القيادة لتحقيق أهداف رؤية السعودية 2030 في قطاع البناء؟</w:t>
      </w:r>
    </w:p>
    <w:p w14:paraId="37332C04" w14:textId="77777777" w:rsidR="00022234" w:rsidRPr="008D69E5" w:rsidRDefault="00022234" w:rsidP="00022234">
      <w:pPr>
        <w:spacing w:after="0" w:line="360" w:lineRule="auto"/>
        <w:jc w:val="both"/>
        <w:rPr>
          <w:rFonts w:ascii="Sakkal Majalla" w:hAnsi="Sakkal Majalla" w:cs="Sakkal Majalla"/>
          <w:sz w:val="28"/>
          <w:szCs w:val="28"/>
          <w:rtl/>
        </w:rPr>
      </w:pPr>
    </w:p>
    <w:p w14:paraId="412C719D" w14:textId="77777777" w:rsidR="00022234" w:rsidRDefault="00022234" w:rsidP="00022234">
      <w:pPr>
        <w:pStyle w:val="2"/>
        <w:spacing w:line="360" w:lineRule="auto"/>
        <w:jc w:val="both"/>
        <w:rPr>
          <w:rFonts w:ascii="Sakkal Majalla" w:hAnsi="Sakkal Majalla" w:cs="Sakkal Majalla"/>
          <w:b/>
          <w:bCs/>
          <w:color w:val="000000" w:themeColor="text1"/>
          <w:sz w:val="28"/>
          <w:szCs w:val="28"/>
          <w:rtl/>
        </w:rPr>
      </w:pPr>
      <w:bookmarkStart w:id="29" w:name="_Toc172397781"/>
      <w:bookmarkStart w:id="30" w:name="_Toc172746094"/>
      <w:bookmarkStart w:id="31" w:name="_Toc179741532"/>
      <w:bookmarkStart w:id="32" w:name="_Toc180593974"/>
      <w:bookmarkStart w:id="33" w:name="_Toc194087471"/>
      <w:r w:rsidRPr="006A2E5C">
        <w:rPr>
          <w:rFonts w:ascii="Sakkal Majalla" w:hAnsi="Sakkal Majalla" w:cs="Sakkal Majalla"/>
          <w:b/>
          <w:bCs/>
          <w:color w:val="000000" w:themeColor="text1"/>
          <w:sz w:val="28"/>
          <w:szCs w:val="28"/>
          <w:rtl/>
        </w:rPr>
        <w:t>فروض الدراسة</w:t>
      </w:r>
      <w:bookmarkEnd w:id="29"/>
      <w:bookmarkEnd w:id="30"/>
      <w:bookmarkEnd w:id="31"/>
      <w:bookmarkEnd w:id="32"/>
      <w:bookmarkEnd w:id="33"/>
    </w:p>
    <w:p w14:paraId="610F7DE8" w14:textId="77777777" w:rsidR="00022234" w:rsidRPr="005B55D3" w:rsidRDefault="00022234" w:rsidP="00022234">
      <w:pPr>
        <w:pStyle w:val="a"/>
        <w:numPr>
          <w:ilvl w:val="0"/>
          <w:numId w:val="20"/>
        </w:numPr>
      </w:pPr>
      <w:r w:rsidRPr="005B55D3">
        <w:rPr>
          <w:rFonts w:hint="cs"/>
          <w:rtl/>
        </w:rPr>
        <w:t>الفرضية</w:t>
      </w:r>
      <w:r w:rsidRPr="005B55D3">
        <w:rPr>
          <w:rtl/>
        </w:rPr>
        <w:t xml:space="preserve"> </w:t>
      </w:r>
      <w:r w:rsidRPr="005B55D3">
        <w:rPr>
          <w:rFonts w:hint="cs"/>
          <w:rtl/>
        </w:rPr>
        <w:t>الرئيسية</w:t>
      </w:r>
    </w:p>
    <w:p w14:paraId="2A5E205F" w14:textId="77777777" w:rsidR="00022234" w:rsidRPr="00022234" w:rsidRDefault="00022234" w:rsidP="00022234">
      <w:pPr>
        <w:pStyle w:val="1"/>
        <w:ind w:left="720"/>
        <w:rPr>
          <w:b w:val="0"/>
          <w:bCs w:val="0"/>
        </w:rPr>
      </w:pPr>
      <w:r w:rsidRPr="00022234">
        <w:rPr>
          <w:rFonts w:hint="cs"/>
          <w:b w:val="0"/>
          <w:bCs w:val="0"/>
          <w:rtl/>
        </w:rPr>
        <w:t>يوجد</w:t>
      </w:r>
      <w:r w:rsidRPr="00022234">
        <w:rPr>
          <w:b w:val="0"/>
          <w:bCs w:val="0"/>
          <w:rtl/>
        </w:rPr>
        <w:t xml:space="preserve"> </w:t>
      </w:r>
      <w:r w:rsidRPr="00022234">
        <w:rPr>
          <w:rFonts w:hint="cs"/>
          <w:b w:val="0"/>
          <w:bCs w:val="0"/>
          <w:rtl/>
        </w:rPr>
        <w:t>علاقة</w:t>
      </w:r>
      <w:r w:rsidRPr="00022234">
        <w:rPr>
          <w:b w:val="0"/>
          <w:bCs w:val="0"/>
          <w:rtl/>
        </w:rPr>
        <w:t xml:space="preserve"> </w:t>
      </w:r>
      <w:r w:rsidRPr="00022234">
        <w:rPr>
          <w:rFonts w:hint="cs"/>
          <w:b w:val="0"/>
          <w:bCs w:val="0"/>
          <w:rtl/>
        </w:rPr>
        <w:t>بين</w:t>
      </w:r>
      <w:r w:rsidRPr="00022234">
        <w:rPr>
          <w:b w:val="0"/>
          <w:bCs w:val="0"/>
          <w:rtl/>
        </w:rPr>
        <w:t xml:space="preserve"> </w:t>
      </w:r>
      <w:r w:rsidRPr="00022234">
        <w:rPr>
          <w:rFonts w:hint="cs"/>
          <w:b w:val="0"/>
          <w:bCs w:val="0"/>
          <w:rtl/>
        </w:rPr>
        <w:t>أنماط</w:t>
      </w:r>
      <w:r w:rsidRPr="00022234">
        <w:rPr>
          <w:b w:val="0"/>
          <w:bCs w:val="0"/>
          <w:rtl/>
        </w:rPr>
        <w:t xml:space="preserve"> </w:t>
      </w:r>
      <w:r w:rsidRPr="00022234">
        <w:rPr>
          <w:rFonts w:hint="cs"/>
          <w:b w:val="0"/>
          <w:bCs w:val="0"/>
          <w:rtl/>
        </w:rPr>
        <w:t>القيادة</w:t>
      </w:r>
      <w:r w:rsidRPr="00022234">
        <w:rPr>
          <w:b w:val="0"/>
          <w:bCs w:val="0"/>
          <w:rtl/>
        </w:rPr>
        <w:t xml:space="preserve"> </w:t>
      </w:r>
      <w:r w:rsidRPr="00022234">
        <w:rPr>
          <w:rFonts w:hint="cs"/>
          <w:b w:val="0"/>
          <w:bCs w:val="0"/>
          <w:rtl/>
        </w:rPr>
        <w:t>المختلفة</w:t>
      </w:r>
      <w:r w:rsidRPr="00022234">
        <w:rPr>
          <w:b w:val="0"/>
          <w:bCs w:val="0"/>
          <w:rtl/>
        </w:rPr>
        <w:t xml:space="preserve"> (</w:t>
      </w:r>
      <w:r w:rsidRPr="00022234">
        <w:rPr>
          <w:rFonts w:hint="cs"/>
          <w:b w:val="0"/>
          <w:bCs w:val="0"/>
          <w:rtl/>
        </w:rPr>
        <w:t>القيادة</w:t>
      </w:r>
      <w:r w:rsidRPr="00022234">
        <w:rPr>
          <w:b w:val="0"/>
          <w:bCs w:val="0"/>
          <w:rtl/>
        </w:rPr>
        <w:t xml:space="preserve"> </w:t>
      </w:r>
      <w:r w:rsidRPr="00022234">
        <w:rPr>
          <w:rFonts w:hint="cs"/>
          <w:b w:val="0"/>
          <w:bCs w:val="0"/>
          <w:rtl/>
        </w:rPr>
        <w:t>التحويلية</w:t>
      </w:r>
      <w:r w:rsidRPr="00022234">
        <w:rPr>
          <w:b w:val="0"/>
          <w:bCs w:val="0"/>
          <w:rtl/>
        </w:rPr>
        <w:t xml:space="preserve"> </w:t>
      </w:r>
      <w:r w:rsidRPr="00022234">
        <w:rPr>
          <w:rFonts w:hint="cs"/>
          <w:b w:val="0"/>
          <w:bCs w:val="0"/>
          <w:rtl/>
        </w:rPr>
        <w:t>والتبادلية</w:t>
      </w:r>
      <w:r w:rsidRPr="00022234">
        <w:rPr>
          <w:b w:val="0"/>
          <w:bCs w:val="0"/>
          <w:rtl/>
        </w:rPr>
        <w:t xml:space="preserve">) </w:t>
      </w:r>
      <w:r w:rsidRPr="00022234">
        <w:rPr>
          <w:rFonts w:hint="cs"/>
          <w:b w:val="0"/>
          <w:bCs w:val="0"/>
          <w:rtl/>
        </w:rPr>
        <w:t>وتفاعل</w:t>
      </w:r>
      <w:r w:rsidRPr="00022234">
        <w:rPr>
          <w:b w:val="0"/>
          <w:bCs w:val="0"/>
          <w:rtl/>
        </w:rPr>
        <w:t xml:space="preserve"> </w:t>
      </w:r>
      <w:r w:rsidRPr="00022234">
        <w:rPr>
          <w:rFonts w:hint="cs"/>
          <w:b w:val="0"/>
          <w:bCs w:val="0"/>
          <w:rtl/>
        </w:rPr>
        <w:t>وإنتاجية</w:t>
      </w:r>
      <w:r w:rsidRPr="00022234">
        <w:rPr>
          <w:b w:val="0"/>
          <w:bCs w:val="0"/>
          <w:rtl/>
        </w:rPr>
        <w:t xml:space="preserve"> </w:t>
      </w:r>
      <w:r w:rsidRPr="00022234">
        <w:rPr>
          <w:rFonts w:hint="cs"/>
          <w:b w:val="0"/>
          <w:bCs w:val="0"/>
          <w:rtl/>
        </w:rPr>
        <w:t>الموظفين</w:t>
      </w:r>
      <w:r w:rsidRPr="00022234">
        <w:rPr>
          <w:b w:val="0"/>
          <w:bCs w:val="0"/>
          <w:rtl/>
        </w:rPr>
        <w:t xml:space="preserve"> </w:t>
      </w:r>
      <w:r w:rsidRPr="00022234">
        <w:rPr>
          <w:rFonts w:hint="cs"/>
          <w:b w:val="0"/>
          <w:bCs w:val="0"/>
          <w:rtl/>
        </w:rPr>
        <w:t>في</w:t>
      </w:r>
      <w:r w:rsidRPr="00022234">
        <w:rPr>
          <w:b w:val="0"/>
          <w:bCs w:val="0"/>
          <w:rtl/>
        </w:rPr>
        <w:t xml:space="preserve"> </w:t>
      </w:r>
      <w:r w:rsidRPr="00022234">
        <w:rPr>
          <w:rFonts w:hint="cs"/>
          <w:b w:val="0"/>
          <w:bCs w:val="0"/>
          <w:rtl/>
        </w:rPr>
        <w:t>مشاريع</w:t>
      </w:r>
      <w:r w:rsidRPr="00022234">
        <w:rPr>
          <w:b w:val="0"/>
          <w:bCs w:val="0"/>
          <w:rtl/>
        </w:rPr>
        <w:t xml:space="preserve"> </w:t>
      </w:r>
      <w:r w:rsidRPr="00022234">
        <w:rPr>
          <w:rFonts w:hint="cs"/>
          <w:b w:val="0"/>
          <w:bCs w:val="0"/>
          <w:rtl/>
        </w:rPr>
        <w:t>الإنشاء</w:t>
      </w:r>
      <w:r w:rsidRPr="00022234">
        <w:rPr>
          <w:b w:val="0"/>
          <w:bCs w:val="0"/>
          <w:rtl/>
        </w:rPr>
        <w:t xml:space="preserve"> </w:t>
      </w:r>
      <w:r w:rsidRPr="00022234">
        <w:rPr>
          <w:rFonts w:hint="cs"/>
          <w:b w:val="0"/>
          <w:bCs w:val="0"/>
          <w:rtl/>
        </w:rPr>
        <w:t>والتطوير</w:t>
      </w:r>
      <w:r w:rsidRPr="00022234">
        <w:rPr>
          <w:b w:val="0"/>
          <w:bCs w:val="0"/>
          <w:rtl/>
        </w:rPr>
        <w:t xml:space="preserve"> </w:t>
      </w:r>
      <w:r w:rsidRPr="00022234">
        <w:rPr>
          <w:rFonts w:hint="cs"/>
          <w:b w:val="0"/>
          <w:bCs w:val="0"/>
          <w:rtl/>
        </w:rPr>
        <w:t>في</w:t>
      </w:r>
      <w:r w:rsidRPr="00022234">
        <w:rPr>
          <w:b w:val="0"/>
          <w:bCs w:val="0"/>
          <w:rtl/>
        </w:rPr>
        <w:t xml:space="preserve"> </w:t>
      </w:r>
      <w:r w:rsidRPr="00022234">
        <w:rPr>
          <w:rFonts w:hint="cs"/>
          <w:b w:val="0"/>
          <w:bCs w:val="0"/>
          <w:rtl/>
        </w:rPr>
        <w:t>المملكة</w:t>
      </w:r>
      <w:r w:rsidRPr="00022234">
        <w:rPr>
          <w:b w:val="0"/>
          <w:bCs w:val="0"/>
          <w:rtl/>
        </w:rPr>
        <w:t xml:space="preserve"> </w:t>
      </w:r>
      <w:r w:rsidRPr="00022234">
        <w:rPr>
          <w:rFonts w:hint="cs"/>
          <w:b w:val="0"/>
          <w:bCs w:val="0"/>
          <w:rtl/>
        </w:rPr>
        <w:t>العربية</w:t>
      </w:r>
      <w:r w:rsidRPr="00022234">
        <w:rPr>
          <w:b w:val="0"/>
          <w:bCs w:val="0"/>
          <w:rtl/>
        </w:rPr>
        <w:t xml:space="preserve"> </w:t>
      </w:r>
      <w:r w:rsidRPr="00022234">
        <w:rPr>
          <w:rFonts w:hint="cs"/>
          <w:b w:val="0"/>
          <w:bCs w:val="0"/>
          <w:rtl/>
        </w:rPr>
        <w:t>السعودية</w:t>
      </w:r>
      <w:r w:rsidRPr="00022234">
        <w:rPr>
          <w:b w:val="0"/>
          <w:bCs w:val="0"/>
          <w:rtl/>
        </w:rPr>
        <w:t>.</w:t>
      </w:r>
    </w:p>
    <w:p w14:paraId="780CB659" w14:textId="77777777" w:rsidR="00022234" w:rsidRDefault="00022234" w:rsidP="00022234">
      <w:pPr>
        <w:pStyle w:val="a"/>
        <w:numPr>
          <w:ilvl w:val="0"/>
          <w:numId w:val="20"/>
        </w:numPr>
        <w:rPr>
          <w:rtl/>
        </w:rPr>
      </w:pPr>
      <w:r>
        <w:rPr>
          <w:rFonts w:hint="cs"/>
          <w:rtl/>
        </w:rPr>
        <w:t>الفرضيات الفرعية</w:t>
      </w:r>
    </w:p>
    <w:p w14:paraId="1ABC6C5F" w14:textId="77777777" w:rsidR="00022234" w:rsidRDefault="00022234" w:rsidP="00022234">
      <w:pPr>
        <w:pStyle w:val="a7"/>
        <w:numPr>
          <w:ilvl w:val="0"/>
          <w:numId w:val="19"/>
        </w:numPr>
        <w:spacing w:line="360" w:lineRule="auto"/>
        <w:jc w:val="both"/>
        <w:rPr>
          <w:rFonts w:ascii="Sakkal Majalla" w:hAnsi="Sakkal Majalla" w:cs="Sakkal Majalla"/>
          <w:b/>
          <w:bCs/>
          <w:sz w:val="28"/>
          <w:szCs w:val="28"/>
        </w:rPr>
      </w:pPr>
      <w:r w:rsidRPr="005B55D3">
        <w:rPr>
          <w:rFonts w:ascii="Sakkal Majalla" w:hAnsi="Sakkal Majalla" w:cs="Sakkal Majalla" w:hint="cs"/>
          <w:b/>
          <w:bCs/>
          <w:sz w:val="28"/>
          <w:szCs w:val="28"/>
          <w:rtl/>
        </w:rPr>
        <w:t>يوجد</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علاقة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إيجابية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بين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القيادة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التحويلية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وزيادة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تفاعل</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الموظفين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في</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مشاريع</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الإنشاء</w:t>
      </w:r>
      <w:r w:rsidRPr="005B55D3">
        <w:rPr>
          <w:rFonts w:ascii="Sakkal Majalla" w:hAnsi="Sakkal Majalla" w:cs="Sakkal Majalla"/>
          <w:b/>
          <w:bCs/>
          <w:sz w:val="28"/>
          <w:szCs w:val="28"/>
          <w:rtl/>
        </w:rPr>
        <w:t>.</w:t>
      </w:r>
    </w:p>
    <w:p w14:paraId="49962BB0" w14:textId="77777777" w:rsidR="00022234" w:rsidRPr="008D69E5" w:rsidRDefault="00022234" w:rsidP="00022234">
      <w:pPr>
        <w:pStyle w:val="a7"/>
        <w:spacing w:line="360" w:lineRule="auto"/>
        <w:ind w:left="1080"/>
        <w:jc w:val="both"/>
        <w:rPr>
          <w:rFonts w:ascii="Sakkal Majalla" w:hAnsi="Sakkal Majalla" w:cs="Sakkal Majalla"/>
          <w:b/>
          <w:bCs/>
          <w:sz w:val="28"/>
          <w:szCs w:val="28"/>
        </w:rPr>
      </w:pPr>
      <w:r w:rsidRPr="008D69E5">
        <w:rPr>
          <w:rFonts w:ascii="Sakkal Majalla" w:hAnsi="Sakkal Majalla" w:cs="Sakkal Majalla" w:hint="cs"/>
          <w:sz w:val="28"/>
          <w:szCs w:val="28"/>
          <w:rtl/>
        </w:rPr>
        <w:lastRenderedPageBreak/>
        <w:t>يُفترض</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التحويلية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تؤدي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إلى</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زيادة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التفاعل</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بين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الموظفين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من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خلال</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تحفيزهم</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وتشجيعهم</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على</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الالتزام</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بالمشروعات</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وتحقيق</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أهدافها</w:t>
      </w:r>
      <w:r w:rsidRPr="008D69E5">
        <w:rPr>
          <w:rFonts w:ascii="Sakkal Majalla" w:hAnsi="Sakkal Majalla" w:cs="Sakkal Majalla"/>
          <w:sz w:val="28"/>
          <w:szCs w:val="28"/>
          <w:rtl/>
        </w:rPr>
        <w:t>.</w:t>
      </w:r>
    </w:p>
    <w:p w14:paraId="2116DB1A" w14:textId="77777777" w:rsidR="00022234" w:rsidRDefault="00022234" w:rsidP="00022234">
      <w:pPr>
        <w:pStyle w:val="a7"/>
        <w:numPr>
          <w:ilvl w:val="0"/>
          <w:numId w:val="19"/>
        </w:numPr>
        <w:spacing w:line="360" w:lineRule="auto"/>
        <w:jc w:val="both"/>
        <w:rPr>
          <w:rFonts w:ascii="Sakkal Majalla" w:hAnsi="Sakkal Majalla" w:cs="Sakkal Majalla"/>
          <w:b/>
          <w:bCs/>
          <w:sz w:val="28"/>
          <w:szCs w:val="28"/>
        </w:rPr>
      </w:pPr>
      <w:r w:rsidRPr="005B55D3">
        <w:rPr>
          <w:rFonts w:ascii="Sakkal Majalla" w:hAnsi="Sakkal Majalla" w:cs="Sakkal Majalla" w:hint="cs"/>
          <w:b/>
          <w:bCs/>
          <w:sz w:val="28"/>
          <w:szCs w:val="28"/>
          <w:rtl/>
        </w:rPr>
        <w:t>يوجد</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علاقة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إيجابية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بين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القيادة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التبادلية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وزيادة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إنتاجية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الموظفين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في</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مشاريع</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الإنشاء</w:t>
      </w:r>
      <w:r w:rsidRPr="005B55D3">
        <w:rPr>
          <w:rFonts w:ascii="Sakkal Majalla" w:hAnsi="Sakkal Majalla" w:cs="Sakkal Majalla"/>
          <w:b/>
          <w:bCs/>
          <w:sz w:val="28"/>
          <w:szCs w:val="28"/>
          <w:rtl/>
        </w:rPr>
        <w:t>.</w:t>
      </w:r>
    </w:p>
    <w:p w14:paraId="04E037F6" w14:textId="77777777" w:rsidR="00022234" w:rsidRPr="008D69E5" w:rsidRDefault="00022234" w:rsidP="00022234">
      <w:pPr>
        <w:pStyle w:val="a7"/>
        <w:spacing w:line="360" w:lineRule="auto"/>
        <w:ind w:left="1080"/>
        <w:jc w:val="both"/>
        <w:rPr>
          <w:rFonts w:ascii="Sakkal Majalla" w:hAnsi="Sakkal Majalla" w:cs="Sakkal Majalla"/>
          <w:b/>
          <w:bCs/>
          <w:sz w:val="28"/>
          <w:szCs w:val="28"/>
        </w:rPr>
      </w:pPr>
      <w:r w:rsidRPr="008D69E5">
        <w:rPr>
          <w:rFonts w:ascii="Sakkal Majalla" w:hAnsi="Sakkal Majalla" w:cs="Sakkal Majalla" w:hint="cs"/>
          <w:sz w:val="28"/>
          <w:szCs w:val="28"/>
          <w:rtl/>
        </w:rPr>
        <w:t>يُفترض</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التبادلية،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تعتمد</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على</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المكافآت</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والعقوبات،</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تؤدي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إلى</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زيادة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إنتاجية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الموظفين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المشاريع</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من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خلال</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تحفيزهم</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لتحقيق</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أداء</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أفضل</w:t>
      </w:r>
      <w:r w:rsidRPr="008D69E5">
        <w:rPr>
          <w:rFonts w:ascii="Sakkal Majalla" w:hAnsi="Sakkal Majalla" w:cs="Sakkal Majalla"/>
          <w:sz w:val="28"/>
          <w:szCs w:val="28"/>
          <w:rtl/>
        </w:rPr>
        <w:t>.</w:t>
      </w:r>
    </w:p>
    <w:p w14:paraId="28CF7EBB" w14:textId="77777777" w:rsidR="00022234" w:rsidRDefault="00022234" w:rsidP="00022234">
      <w:pPr>
        <w:pStyle w:val="a7"/>
        <w:numPr>
          <w:ilvl w:val="0"/>
          <w:numId w:val="19"/>
        </w:numPr>
        <w:spacing w:line="360" w:lineRule="auto"/>
        <w:jc w:val="both"/>
        <w:rPr>
          <w:rFonts w:ascii="Sakkal Majalla" w:hAnsi="Sakkal Majalla" w:cs="Sakkal Majalla"/>
          <w:b/>
          <w:bCs/>
          <w:sz w:val="28"/>
          <w:szCs w:val="28"/>
        </w:rPr>
      </w:pPr>
      <w:r w:rsidRPr="005B55D3">
        <w:rPr>
          <w:rFonts w:ascii="Sakkal Majalla" w:hAnsi="Sakkal Majalla" w:cs="Sakkal Majalla" w:hint="cs"/>
          <w:b/>
          <w:bCs/>
          <w:sz w:val="28"/>
          <w:szCs w:val="28"/>
          <w:rtl/>
        </w:rPr>
        <w:t>يوجد</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علاقة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بين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القيادة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التحويلية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وتحقيق</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أعلى</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مستويات</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التفاعل</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والإنتاجية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في</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مشاريع</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الإنشاء</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السعودية</w:t>
      </w:r>
      <w:r w:rsidRPr="005B55D3">
        <w:rPr>
          <w:rFonts w:ascii="Sakkal Majalla" w:hAnsi="Sakkal Majalla" w:cs="Sakkal Majalla"/>
          <w:b/>
          <w:bCs/>
          <w:sz w:val="28"/>
          <w:szCs w:val="28"/>
          <w:rtl/>
        </w:rPr>
        <w:t>.</w:t>
      </w:r>
    </w:p>
    <w:p w14:paraId="3B3DA5C6" w14:textId="77777777" w:rsidR="00022234" w:rsidRPr="008D69E5" w:rsidRDefault="00022234" w:rsidP="00022234">
      <w:pPr>
        <w:pStyle w:val="a7"/>
        <w:spacing w:line="360" w:lineRule="auto"/>
        <w:ind w:left="1080"/>
        <w:jc w:val="both"/>
        <w:rPr>
          <w:rFonts w:ascii="Sakkal Majalla" w:hAnsi="Sakkal Majalla" w:cs="Sakkal Majalla"/>
          <w:b/>
          <w:bCs/>
          <w:sz w:val="28"/>
          <w:szCs w:val="28"/>
        </w:rPr>
      </w:pPr>
      <w:r w:rsidRPr="008D69E5">
        <w:rPr>
          <w:rFonts w:ascii="Sakkal Majalla" w:hAnsi="Sakkal Majalla" w:cs="Sakkal Majalla" w:hint="cs"/>
          <w:sz w:val="28"/>
          <w:szCs w:val="28"/>
          <w:rtl/>
        </w:rPr>
        <w:t>يُفترض</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التحويلية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تعد</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النمط</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القيادي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الأكثر</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فاعلية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زيادة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التفاعل</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والإنتاجية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بين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الموظفين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مشاريع</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الإنشاء</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السعودية</w:t>
      </w:r>
      <w:r w:rsidRPr="008D69E5">
        <w:rPr>
          <w:rFonts w:ascii="Sakkal Majalla" w:hAnsi="Sakkal Majalla" w:cs="Sakkal Majalla"/>
          <w:sz w:val="28"/>
          <w:szCs w:val="28"/>
          <w:rtl/>
        </w:rPr>
        <w:t>.</w:t>
      </w:r>
    </w:p>
    <w:p w14:paraId="470D6E9A" w14:textId="77777777" w:rsidR="00022234" w:rsidRDefault="00022234" w:rsidP="00022234">
      <w:pPr>
        <w:pStyle w:val="a7"/>
        <w:numPr>
          <w:ilvl w:val="0"/>
          <w:numId w:val="19"/>
        </w:numPr>
        <w:spacing w:line="360" w:lineRule="auto"/>
        <w:jc w:val="both"/>
        <w:rPr>
          <w:rFonts w:ascii="Sakkal Majalla" w:hAnsi="Sakkal Majalla" w:cs="Sakkal Majalla"/>
          <w:b/>
          <w:bCs/>
          <w:sz w:val="28"/>
          <w:szCs w:val="28"/>
        </w:rPr>
      </w:pPr>
      <w:r w:rsidRPr="005B55D3">
        <w:rPr>
          <w:rFonts w:ascii="Sakkal Majalla" w:hAnsi="Sakkal Majalla" w:cs="Sakkal Majalla" w:hint="cs"/>
          <w:b/>
          <w:bCs/>
          <w:sz w:val="28"/>
          <w:szCs w:val="28"/>
          <w:rtl/>
        </w:rPr>
        <w:t>يوجد</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علاقة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بين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التحديات</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الثقافية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وتكييف</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أنماط</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القيادة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في</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بيئة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العمل</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السعودية</w:t>
      </w:r>
      <w:r w:rsidRPr="005B55D3">
        <w:rPr>
          <w:rFonts w:ascii="Sakkal Majalla" w:hAnsi="Sakkal Majalla" w:cs="Sakkal Majalla"/>
          <w:b/>
          <w:bCs/>
          <w:sz w:val="28"/>
          <w:szCs w:val="28"/>
          <w:rtl/>
        </w:rPr>
        <w:t>.</w:t>
      </w:r>
    </w:p>
    <w:p w14:paraId="6958E355" w14:textId="77777777" w:rsidR="00022234" w:rsidRPr="008D69E5" w:rsidRDefault="00022234" w:rsidP="00022234">
      <w:pPr>
        <w:pStyle w:val="a7"/>
        <w:spacing w:line="360" w:lineRule="auto"/>
        <w:ind w:left="1080"/>
        <w:jc w:val="both"/>
        <w:rPr>
          <w:rFonts w:ascii="Sakkal Majalla" w:hAnsi="Sakkal Majalla" w:cs="Sakkal Majalla"/>
          <w:b/>
          <w:bCs/>
          <w:sz w:val="28"/>
          <w:szCs w:val="28"/>
        </w:rPr>
      </w:pPr>
      <w:r w:rsidRPr="008D69E5">
        <w:rPr>
          <w:rFonts w:ascii="Sakkal Majalla" w:hAnsi="Sakkal Majalla" w:cs="Sakkal Majalla" w:hint="cs"/>
          <w:sz w:val="28"/>
          <w:szCs w:val="28"/>
          <w:rtl/>
        </w:rPr>
        <w:t>يُفترض</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هناك</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تحديات</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ثقافية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تؤثر</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على</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قدرة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على</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تكييف</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أساليب</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التبادلية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والتحويلية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المشاريع</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الإنشائية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السعودية</w:t>
      </w:r>
      <w:r w:rsidRPr="008D69E5">
        <w:rPr>
          <w:rFonts w:ascii="Sakkal Majalla" w:hAnsi="Sakkal Majalla" w:cs="Sakkal Majalla"/>
          <w:sz w:val="28"/>
          <w:szCs w:val="28"/>
          <w:rtl/>
        </w:rPr>
        <w:t>.</w:t>
      </w:r>
    </w:p>
    <w:p w14:paraId="12162878" w14:textId="77777777" w:rsidR="00022234" w:rsidRDefault="00022234" w:rsidP="00022234">
      <w:pPr>
        <w:pStyle w:val="a7"/>
        <w:numPr>
          <w:ilvl w:val="0"/>
          <w:numId w:val="19"/>
        </w:numPr>
        <w:spacing w:line="360" w:lineRule="auto"/>
        <w:jc w:val="both"/>
        <w:rPr>
          <w:rFonts w:ascii="Sakkal Majalla" w:hAnsi="Sakkal Majalla" w:cs="Sakkal Majalla"/>
          <w:b/>
          <w:bCs/>
          <w:sz w:val="28"/>
          <w:szCs w:val="28"/>
        </w:rPr>
      </w:pPr>
      <w:r w:rsidRPr="005B55D3">
        <w:rPr>
          <w:rFonts w:ascii="Sakkal Majalla" w:hAnsi="Sakkal Majalla" w:cs="Sakkal Majalla" w:hint="cs"/>
          <w:b/>
          <w:bCs/>
          <w:sz w:val="28"/>
          <w:szCs w:val="28"/>
          <w:rtl/>
        </w:rPr>
        <w:t>يوجد</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علاقة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بين</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تطبيق</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أنماط</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القيادة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الفعّالة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وتحقيق</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أهداف</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رؤية</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المملكة</w:t>
      </w:r>
      <w:r w:rsidRPr="005B55D3">
        <w:rPr>
          <w:rFonts w:ascii="Sakkal Majalla" w:hAnsi="Sakkal Majalla" w:cs="Sakkal Majalla"/>
          <w:b/>
          <w:bCs/>
          <w:sz w:val="28"/>
          <w:szCs w:val="28"/>
          <w:rtl/>
        </w:rPr>
        <w:t xml:space="preserve"> 2030 </w:t>
      </w:r>
      <w:r w:rsidRPr="005B55D3">
        <w:rPr>
          <w:rFonts w:ascii="Sakkal Majalla" w:hAnsi="Sakkal Majalla" w:cs="Sakkal Majalla" w:hint="cs"/>
          <w:b/>
          <w:bCs/>
          <w:sz w:val="28"/>
          <w:szCs w:val="28"/>
          <w:rtl/>
        </w:rPr>
        <w:t>في</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قطاع</w:t>
      </w:r>
      <w:r w:rsidRPr="005B55D3">
        <w:rPr>
          <w:rFonts w:ascii="Sakkal Majalla" w:hAnsi="Sakkal Majalla" w:cs="Sakkal Majalla"/>
          <w:b/>
          <w:bCs/>
          <w:sz w:val="28"/>
          <w:szCs w:val="28"/>
          <w:rtl/>
        </w:rPr>
        <w:t xml:space="preserve"> </w:t>
      </w:r>
      <w:r w:rsidRPr="005B55D3">
        <w:rPr>
          <w:rFonts w:ascii="Sakkal Majalla" w:hAnsi="Sakkal Majalla" w:cs="Sakkal Majalla" w:hint="cs"/>
          <w:b/>
          <w:bCs/>
          <w:sz w:val="28"/>
          <w:szCs w:val="28"/>
          <w:rtl/>
        </w:rPr>
        <w:t>الإنشاء</w:t>
      </w:r>
      <w:r w:rsidRPr="005B55D3">
        <w:rPr>
          <w:rFonts w:ascii="Sakkal Majalla" w:hAnsi="Sakkal Majalla" w:cs="Sakkal Majalla"/>
          <w:b/>
          <w:bCs/>
          <w:sz w:val="28"/>
          <w:szCs w:val="28"/>
          <w:rtl/>
        </w:rPr>
        <w:t>.</w:t>
      </w:r>
    </w:p>
    <w:p w14:paraId="771B4F58" w14:textId="77777777" w:rsidR="00022234" w:rsidRPr="008D69E5" w:rsidRDefault="00022234" w:rsidP="00022234">
      <w:pPr>
        <w:pStyle w:val="a7"/>
        <w:spacing w:line="360" w:lineRule="auto"/>
        <w:ind w:left="1080"/>
        <w:jc w:val="both"/>
        <w:rPr>
          <w:rFonts w:ascii="Sakkal Majalla" w:hAnsi="Sakkal Majalla" w:cs="Sakkal Majalla"/>
          <w:b/>
          <w:bCs/>
          <w:sz w:val="28"/>
          <w:szCs w:val="28"/>
        </w:rPr>
      </w:pPr>
      <w:r w:rsidRPr="008D69E5">
        <w:rPr>
          <w:rFonts w:ascii="Sakkal Majalla" w:hAnsi="Sakkal Majalla" w:cs="Sakkal Majalla" w:hint="cs"/>
          <w:sz w:val="28"/>
          <w:szCs w:val="28"/>
          <w:rtl/>
        </w:rPr>
        <w:t>يُفترض</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تبني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أنماط</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القيادة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الفعّالة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يسهم</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بشكل</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إيجابي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في</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تحقيق</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الأهداف</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التنموية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لرؤية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المملكة</w:t>
      </w:r>
      <w:r w:rsidRPr="008D69E5">
        <w:rPr>
          <w:rFonts w:ascii="Sakkal Majalla" w:hAnsi="Sakkal Majalla" w:cs="Sakkal Majalla"/>
          <w:sz w:val="28"/>
          <w:szCs w:val="28"/>
          <w:rtl/>
        </w:rPr>
        <w:t xml:space="preserve"> 2030 </w:t>
      </w:r>
      <w:r w:rsidRPr="008D69E5">
        <w:rPr>
          <w:rFonts w:ascii="Sakkal Majalla" w:hAnsi="Sakkal Majalla" w:cs="Sakkal Majalla" w:hint="cs"/>
          <w:sz w:val="28"/>
          <w:szCs w:val="28"/>
          <w:rtl/>
        </w:rPr>
        <w:t>من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خلال</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تحسين</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إنتاجية</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المشاريع</w:t>
      </w:r>
      <w:r w:rsidRPr="008D69E5">
        <w:rPr>
          <w:rFonts w:ascii="Sakkal Majalla" w:hAnsi="Sakkal Majalla" w:cs="Sakkal Majalla"/>
          <w:sz w:val="28"/>
          <w:szCs w:val="28"/>
          <w:rtl/>
        </w:rPr>
        <w:t xml:space="preserve"> </w:t>
      </w:r>
      <w:r w:rsidRPr="008D69E5">
        <w:rPr>
          <w:rFonts w:ascii="Sakkal Majalla" w:hAnsi="Sakkal Majalla" w:cs="Sakkal Majalla" w:hint="cs"/>
          <w:sz w:val="28"/>
          <w:szCs w:val="28"/>
          <w:rtl/>
        </w:rPr>
        <w:t>الإنشائية</w:t>
      </w:r>
      <w:r w:rsidRPr="008D69E5">
        <w:rPr>
          <w:rFonts w:ascii="Sakkal Majalla" w:hAnsi="Sakkal Majalla" w:cs="Sakkal Majalla"/>
          <w:sz w:val="28"/>
          <w:szCs w:val="28"/>
          <w:rtl/>
        </w:rPr>
        <w:t>.</w:t>
      </w:r>
    </w:p>
    <w:p w14:paraId="6DBFD54F" w14:textId="77777777" w:rsidR="00022234" w:rsidRPr="00B75F3B" w:rsidRDefault="00022234" w:rsidP="00022234">
      <w:pPr>
        <w:spacing w:after="0" w:line="360" w:lineRule="auto"/>
        <w:jc w:val="both"/>
        <w:rPr>
          <w:rFonts w:ascii="Sakkal Majalla" w:hAnsi="Sakkal Majalla" w:cs="Sakkal Majalla"/>
          <w:sz w:val="28"/>
          <w:szCs w:val="28"/>
          <w:rtl/>
        </w:rPr>
      </w:pPr>
    </w:p>
    <w:p w14:paraId="736718BB" w14:textId="77777777" w:rsidR="00022234" w:rsidRPr="00B82B9A" w:rsidRDefault="00022234" w:rsidP="00022234">
      <w:pPr>
        <w:pStyle w:val="10"/>
        <w:spacing w:line="360" w:lineRule="auto"/>
        <w:rPr>
          <w:rFonts w:ascii="Sakkal Majalla" w:hAnsi="Sakkal Majalla" w:cs="Sakkal Majalla"/>
          <w:b/>
          <w:bCs/>
          <w:color w:val="auto"/>
          <w:sz w:val="28"/>
          <w:szCs w:val="28"/>
          <w:rtl/>
        </w:rPr>
      </w:pPr>
      <w:bookmarkStart w:id="34" w:name="_Toc194087472"/>
      <w:r w:rsidRPr="00B82B9A">
        <w:rPr>
          <w:rFonts w:ascii="Sakkal Majalla" w:hAnsi="Sakkal Majalla" w:cs="Sakkal Majalla"/>
          <w:b/>
          <w:bCs/>
          <w:color w:val="auto"/>
          <w:sz w:val="28"/>
          <w:szCs w:val="28"/>
          <w:rtl/>
        </w:rPr>
        <w:t>النظرية العلمية المتبعة لإعداد البحث</w:t>
      </w:r>
      <w:bookmarkEnd w:id="34"/>
    </w:p>
    <w:p w14:paraId="552CA077"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 xml:space="preserve">في دراسة "تأثير أنماط القيادة على مشاركة الموظفين وإنتاجيتهم في المنظمات السعودية: دراسة حالة على مشاريع الإنشاء والتطوير"، يتم تبني نظرية القيادة التحولية إلى جانب نظرية القيادة التقليدية (الأوتوقراطية) لفهم تأثير هذه الأنماط على مشاركة الموظفين وإنتاجيتهم داخل المنظمات السعودية، وخاصة في قطاع المشاريع الإنشائية والتطويرية. يعتمد البحث على </w:t>
      </w:r>
      <w:r w:rsidRPr="00841CA3">
        <w:rPr>
          <w:rFonts w:ascii="Sakkal Majalla" w:hAnsi="Sakkal Majalla" w:cs="Sakkal Majalla"/>
          <w:sz w:val="28"/>
          <w:szCs w:val="28"/>
          <w:rtl/>
        </w:rPr>
        <w:lastRenderedPageBreak/>
        <w:t>هذه النظريات كموجهات رئيسية لتفسير العلاقة بين أساليب القيادة المختلفة ومستوى التفاعل والإنتاجية بين الموظفين في بيئة العمل</w:t>
      </w:r>
      <w:r w:rsidRPr="00841CA3">
        <w:rPr>
          <w:rFonts w:ascii="Sakkal Majalla" w:hAnsi="Sakkal Majalla" w:cs="Sakkal Majalla"/>
          <w:sz w:val="28"/>
          <w:szCs w:val="28"/>
        </w:rPr>
        <w:t>.</w:t>
      </w:r>
    </w:p>
    <w:p w14:paraId="2C14C9AD" w14:textId="77777777" w:rsidR="00022234" w:rsidRPr="00841CA3" w:rsidRDefault="00022234" w:rsidP="00022234">
      <w:pPr>
        <w:pStyle w:val="a7"/>
        <w:numPr>
          <w:ilvl w:val="0"/>
          <w:numId w:val="21"/>
        </w:numPr>
        <w:spacing w:line="360" w:lineRule="auto"/>
        <w:jc w:val="both"/>
        <w:rPr>
          <w:rFonts w:ascii="Sakkal Majalla" w:hAnsi="Sakkal Majalla" w:cs="Sakkal Majalla"/>
          <w:b/>
          <w:bCs/>
          <w:sz w:val="28"/>
          <w:szCs w:val="28"/>
        </w:rPr>
      </w:pPr>
      <w:r w:rsidRPr="00841CA3">
        <w:rPr>
          <w:rFonts w:ascii="Sakkal Majalla" w:hAnsi="Sakkal Majalla" w:cs="Sakkal Majalla"/>
          <w:b/>
          <w:bCs/>
          <w:sz w:val="28"/>
          <w:szCs w:val="28"/>
        </w:rPr>
        <w:t xml:space="preserve"> </w:t>
      </w:r>
      <w:r w:rsidRPr="00841CA3">
        <w:rPr>
          <w:rFonts w:ascii="Sakkal Majalla" w:hAnsi="Sakkal Majalla" w:cs="Sakkal Majalla"/>
          <w:b/>
          <w:bCs/>
          <w:sz w:val="28"/>
          <w:szCs w:val="28"/>
          <w:rtl/>
        </w:rPr>
        <w:t>نظرية القيادة التحولية</w:t>
      </w:r>
    </w:p>
    <w:p w14:paraId="3489C086"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 xml:space="preserve">تُعد نظرية القيادة التحولية من أبرز النماذج التي تركز على التأثير العاطفي والتحفيزي للقيادة على الموظفين. هذا النوع من القيادة يعتمد على إشراك الموظفين في تحقيق أهداف المنظمة، وتحفيزهم من خلال إلهامهم وتحفيزهم لتحقيق أداء يفوق توقعاتهم. من خلال هذه النظرية، يُمكن أن تُحقق القيادة التحولية تأثيرًا إيجابيًا على مستوى مشاركة الموظفين وزيادة إنتاجيتهم، حيث يشجع القادة </w:t>
      </w:r>
      <w:proofErr w:type="spellStart"/>
      <w:r w:rsidRPr="00841CA3">
        <w:rPr>
          <w:rFonts w:ascii="Sakkal Majalla" w:hAnsi="Sakkal Majalla" w:cs="Sakkal Majalla"/>
          <w:sz w:val="28"/>
          <w:szCs w:val="28"/>
          <w:rtl/>
        </w:rPr>
        <w:t>التحويليون</w:t>
      </w:r>
      <w:proofErr w:type="spellEnd"/>
      <w:r w:rsidRPr="00841CA3">
        <w:rPr>
          <w:rFonts w:ascii="Sakkal Majalla" w:hAnsi="Sakkal Majalla" w:cs="Sakkal Majalla"/>
          <w:sz w:val="28"/>
          <w:szCs w:val="28"/>
          <w:rtl/>
        </w:rPr>
        <w:t xml:space="preserve"> موظفيهم على التطوير الذاتي ويعملون على تزويدهم بالفرص التي تساهم في تحسين مهاراتهم</w:t>
      </w:r>
      <w:r w:rsidRPr="00841CA3">
        <w:rPr>
          <w:rFonts w:ascii="Sakkal Majalla" w:hAnsi="Sakkal Majalla" w:cs="Sakkal Majalla"/>
          <w:sz w:val="28"/>
          <w:szCs w:val="28"/>
        </w:rPr>
        <w:t>.</w:t>
      </w:r>
    </w:p>
    <w:p w14:paraId="23ABA3E2"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على سبيل المثال، في مشاريع الإنشاء والتطوير، يتطلب العمل التنسيق العالي والتفاعل المستمر بين الأفراد المختلفين في الفريق. وهنا، يُعتبر القائد التحويلي محركًا رئيسيًا لهذا التنسيق، حيث يعزز من دور المشاركة الفعالة للموظفين ويحفزهم على تقديم أفضل ما لديهم في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588799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1CA3">
            <w:rPr>
              <w:rFonts w:ascii="Sakkal Majalla" w:hAnsi="Sakkal Majalla" w:cs="Sakkal Majalla" w:hint="cs"/>
              <w:noProof/>
              <w:sz w:val="28"/>
              <w:szCs w:val="28"/>
              <w:rtl/>
              <w:lang w:bidi="ar-EG"/>
            </w:rPr>
            <w:t>(</w:t>
          </w:r>
          <w:r w:rsidRPr="00841CA3">
            <w:rPr>
              <w:rFonts w:ascii="Sakkal Majalla" w:hAnsi="Sakkal Majalla" w:cs="Sakkal Majalla" w:hint="cs"/>
              <w:noProof/>
              <w:sz w:val="28"/>
              <w:szCs w:val="28"/>
              <w:lang w:bidi="ar-EG"/>
            </w:rPr>
            <w:t>Bakker</w:t>
          </w:r>
          <w:r w:rsidRPr="00841CA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41CA3">
        <w:rPr>
          <w:rFonts w:ascii="Sakkal Majalla" w:hAnsi="Sakkal Majalla" w:cs="Sakkal Majalla"/>
          <w:sz w:val="28"/>
          <w:szCs w:val="28"/>
        </w:rPr>
        <w:t>.</w:t>
      </w:r>
      <w:r>
        <w:rPr>
          <w:rFonts w:ascii="Sakkal Majalla" w:hAnsi="Sakkal Majalla" w:cs="Sakkal Majalla" w:hint="cs"/>
          <w:sz w:val="28"/>
          <w:szCs w:val="28"/>
          <w:rtl/>
        </w:rPr>
        <w:t xml:space="preserve"> </w:t>
      </w:r>
    </w:p>
    <w:p w14:paraId="0ABAC85B" w14:textId="77777777" w:rsidR="00022234" w:rsidRPr="00841CA3" w:rsidRDefault="00022234" w:rsidP="00022234">
      <w:pPr>
        <w:pStyle w:val="a7"/>
        <w:numPr>
          <w:ilvl w:val="0"/>
          <w:numId w:val="21"/>
        </w:numPr>
        <w:spacing w:line="360" w:lineRule="auto"/>
        <w:jc w:val="both"/>
        <w:rPr>
          <w:rFonts w:ascii="Sakkal Majalla" w:hAnsi="Sakkal Majalla" w:cs="Sakkal Majalla"/>
          <w:b/>
          <w:bCs/>
          <w:sz w:val="28"/>
          <w:szCs w:val="28"/>
        </w:rPr>
      </w:pPr>
      <w:r w:rsidRPr="00841CA3">
        <w:rPr>
          <w:rFonts w:ascii="Sakkal Majalla" w:hAnsi="Sakkal Majalla" w:cs="Sakkal Majalla"/>
          <w:b/>
          <w:bCs/>
          <w:sz w:val="28"/>
          <w:szCs w:val="28"/>
        </w:rPr>
        <w:t xml:space="preserve"> </w:t>
      </w:r>
      <w:r w:rsidRPr="00841CA3">
        <w:rPr>
          <w:rFonts w:ascii="Sakkal Majalla" w:hAnsi="Sakkal Majalla" w:cs="Sakkal Majalla"/>
          <w:b/>
          <w:bCs/>
          <w:sz w:val="28"/>
          <w:szCs w:val="28"/>
          <w:rtl/>
        </w:rPr>
        <w:t>نظرية القيادة الأوتوقراطية</w:t>
      </w:r>
    </w:p>
    <w:p w14:paraId="3AA507D3"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من جهة أخرى، تقوم نظرية القيادة الأوتوقراطية على مبدأ أن القائد يتخذ القرارات بشكل منفرد، وتُفرض التعليمات على الموظفين دون الحاجة للمشاركة أو الاستشارة. في بيئات العمل التي تعتمد على القيادة الأوتوقراطية، يُتوقع أن تكون التوجيهات من القائد هي العامل الحاسم في تحديد الأداء والمخرجات. في هذا السياق، قد يساهم هذا النمط في زيادة الإنتاجية في المشاريع التي تتطلب قرارات حاسمة وسريعة، ولكن قد يؤثر سلبًا على مستوى المشاركة والتحفيز بين الموظفين، حيث يمكن أن يشعروا بالإرهاق أو التقيد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6340562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Chu18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1CA3">
            <w:rPr>
              <w:rFonts w:ascii="Sakkal Majalla" w:hAnsi="Sakkal Majalla" w:cs="Sakkal Majalla" w:hint="cs"/>
              <w:noProof/>
              <w:sz w:val="28"/>
              <w:szCs w:val="28"/>
              <w:rtl/>
              <w:lang w:bidi="ar-EG"/>
            </w:rPr>
            <w:t>(</w:t>
          </w:r>
          <w:r w:rsidRPr="00841CA3">
            <w:rPr>
              <w:rFonts w:ascii="Sakkal Majalla" w:hAnsi="Sakkal Majalla" w:cs="Sakkal Majalla" w:hint="cs"/>
              <w:noProof/>
              <w:sz w:val="28"/>
              <w:szCs w:val="28"/>
              <w:lang w:bidi="ar-EG"/>
            </w:rPr>
            <w:t>Chukwusa</w:t>
          </w:r>
          <w:r w:rsidRPr="00841CA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841CA3">
        <w:rPr>
          <w:rFonts w:ascii="Sakkal Majalla" w:hAnsi="Sakkal Majalla" w:cs="Sakkal Majalla"/>
          <w:sz w:val="28"/>
          <w:szCs w:val="28"/>
        </w:rPr>
        <w:t>.</w:t>
      </w:r>
      <w:r>
        <w:rPr>
          <w:rFonts w:ascii="Sakkal Majalla" w:hAnsi="Sakkal Majalla" w:cs="Sakkal Majalla" w:hint="cs"/>
          <w:sz w:val="28"/>
          <w:szCs w:val="28"/>
          <w:rtl/>
        </w:rPr>
        <w:t xml:space="preserve"> </w:t>
      </w:r>
    </w:p>
    <w:p w14:paraId="682A0F67" w14:textId="77777777" w:rsidR="00022234" w:rsidRPr="00841CA3" w:rsidRDefault="00022234" w:rsidP="00022234">
      <w:pPr>
        <w:pStyle w:val="a7"/>
        <w:numPr>
          <w:ilvl w:val="0"/>
          <w:numId w:val="21"/>
        </w:numPr>
        <w:spacing w:line="360" w:lineRule="auto"/>
        <w:jc w:val="both"/>
        <w:rPr>
          <w:rFonts w:ascii="Sakkal Majalla" w:hAnsi="Sakkal Majalla" w:cs="Sakkal Majalla"/>
          <w:b/>
          <w:bCs/>
          <w:sz w:val="28"/>
          <w:szCs w:val="28"/>
        </w:rPr>
      </w:pPr>
      <w:r w:rsidRPr="00841CA3">
        <w:rPr>
          <w:rFonts w:ascii="Sakkal Majalla" w:hAnsi="Sakkal Majalla" w:cs="Sakkal Majalla"/>
          <w:b/>
          <w:bCs/>
          <w:sz w:val="28"/>
          <w:szCs w:val="28"/>
        </w:rPr>
        <w:t xml:space="preserve"> </w:t>
      </w:r>
      <w:r w:rsidRPr="00841CA3">
        <w:rPr>
          <w:rFonts w:ascii="Sakkal Majalla" w:hAnsi="Sakkal Majalla" w:cs="Sakkal Majalla"/>
          <w:b/>
          <w:bCs/>
          <w:sz w:val="28"/>
          <w:szCs w:val="28"/>
          <w:rtl/>
        </w:rPr>
        <w:t xml:space="preserve">نظرية القيادة </w:t>
      </w:r>
      <w:proofErr w:type="spellStart"/>
      <w:r w:rsidRPr="00841CA3">
        <w:rPr>
          <w:rFonts w:ascii="Sakkal Majalla" w:hAnsi="Sakkal Majalla" w:cs="Sakkal Majalla"/>
          <w:b/>
          <w:bCs/>
          <w:sz w:val="28"/>
          <w:szCs w:val="28"/>
          <w:rtl/>
        </w:rPr>
        <w:t>الموقفية</w:t>
      </w:r>
      <w:proofErr w:type="spellEnd"/>
    </w:p>
    <w:p w14:paraId="309DD5E2"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 xml:space="preserve">يتم استخدام نظرية القيادة </w:t>
      </w:r>
      <w:proofErr w:type="spellStart"/>
      <w:r w:rsidRPr="00841CA3">
        <w:rPr>
          <w:rFonts w:ascii="Sakkal Majalla" w:hAnsi="Sakkal Majalla" w:cs="Sakkal Majalla"/>
          <w:sz w:val="28"/>
          <w:szCs w:val="28"/>
          <w:rtl/>
        </w:rPr>
        <w:t>الموقفية</w:t>
      </w:r>
      <w:proofErr w:type="spellEnd"/>
      <w:r w:rsidRPr="00841CA3">
        <w:rPr>
          <w:rFonts w:ascii="Sakkal Majalla" w:hAnsi="Sakkal Majalla" w:cs="Sakkal Majalla"/>
          <w:sz w:val="28"/>
          <w:szCs w:val="28"/>
          <w:rtl/>
        </w:rPr>
        <w:t xml:space="preserve"> كأداة لفهم كيف يمكن للقائد أن يتكيف مع متطلبات المواقف المختلفة التي يواجهها. في مشاريع الإنشاء والتطوير، يواجه القائد العديد من التحديات المرتبطة بالأوقات الضاغطة والموارد المحدودة والتوقعات </w:t>
      </w:r>
      <w:r w:rsidRPr="00841CA3">
        <w:rPr>
          <w:rFonts w:ascii="Sakkal Majalla" w:hAnsi="Sakkal Majalla" w:cs="Sakkal Majalla"/>
          <w:sz w:val="28"/>
          <w:szCs w:val="28"/>
          <w:rtl/>
        </w:rPr>
        <w:lastRenderedPageBreak/>
        <w:t>العالية. ومن خلال هذه النظرية، يُعتبر أن أفضل نوع من القيادة هو الذي يعتمد على تقييم الوضع بشكل مستمر واختيار أسلوب القيادة الأنسب بناءً على ذلك، سواء كان تحويليًا أو أوتوقراطيًا أو ديمقراطيًا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00263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Tho18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1CA3">
            <w:rPr>
              <w:rFonts w:ascii="Sakkal Majalla" w:hAnsi="Sakkal Majalla" w:cs="Sakkal Majalla" w:hint="cs"/>
              <w:noProof/>
              <w:sz w:val="28"/>
              <w:szCs w:val="28"/>
              <w:rtl/>
              <w:lang w:bidi="ar-EG"/>
            </w:rPr>
            <w:t>(</w:t>
          </w:r>
          <w:r w:rsidRPr="00841CA3">
            <w:rPr>
              <w:rFonts w:ascii="Sakkal Majalla" w:hAnsi="Sakkal Majalla" w:cs="Sakkal Majalla" w:hint="cs"/>
              <w:noProof/>
              <w:sz w:val="28"/>
              <w:szCs w:val="28"/>
              <w:lang w:bidi="ar-EG"/>
            </w:rPr>
            <w:t>Thompson</w:t>
          </w:r>
          <w:r w:rsidRPr="00841CA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841CA3">
        <w:rPr>
          <w:rFonts w:ascii="Sakkal Majalla" w:hAnsi="Sakkal Majalla" w:cs="Sakkal Majalla"/>
          <w:sz w:val="28"/>
          <w:szCs w:val="28"/>
        </w:rPr>
        <w:t>.</w:t>
      </w:r>
      <w:r>
        <w:rPr>
          <w:rFonts w:ascii="Sakkal Majalla" w:hAnsi="Sakkal Majalla" w:cs="Sakkal Majalla" w:hint="cs"/>
          <w:sz w:val="28"/>
          <w:szCs w:val="28"/>
          <w:rtl/>
        </w:rPr>
        <w:t xml:space="preserve"> </w:t>
      </w:r>
    </w:p>
    <w:p w14:paraId="3223156C" w14:textId="77777777" w:rsidR="00022234" w:rsidRPr="00841CA3" w:rsidRDefault="00022234" w:rsidP="00022234">
      <w:pPr>
        <w:pStyle w:val="a7"/>
        <w:numPr>
          <w:ilvl w:val="0"/>
          <w:numId w:val="21"/>
        </w:numPr>
        <w:spacing w:line="360" w:lineRule="auto"/>
        <w:jc w:val="both"/>
        <w:rPr>
          <w:rFonts w:ascii="Sakkal Majalla" w:hAnsi="Sakkal Majalla" w:cs="Sakkal Majalla"/>
          <w:b/>
          <w:bCs/>
          <w:sz w:val="28"/>
          <w:szCs w:val="28"/>
        </w:rPr>
      </w:pPr>
      <w:r w:rsidRPr="00841CA3">
        <w:rPr>
          <w:rFonts w:ascii="Sakkal Majalla" w:hAnsi="Sakkal Majalla" w:cs="Sakkal Majalla"/>
          <w:b/>
          <w:bCs/>
          <w:sz w:val="28"/>
          <w:szCs w:val="28"/>
        </w:rPr>
        <w:t xml:space="preserve"> </w:t>
      </w:r>
      <w:r w:rsidRPr="00841CA3">
        <w:rPr>
          <w:rFonts w:ascii="Sakkal Majalla" w:hAnsi="Sakkal Majalla" w:cs="Sakkal Majalla"/>
          <w:b/>
          <w:bCs/>
          <w:sz w:val="28"/>
          <w:szCs w:val="28"/>
          <w:rtl/>
        </w:rPr>
        <w:t>نظرية القيادة الخدمية</w:t>
      </w:r>
    </w:p>
    <w:p w14:paraId="06F98D4E" w14:textId="77777777" w:rsidR="00022234" w:rsidRDefault="00022234" w:rsidP="00022234">
      <w:pPr>
        <w:spacing w:line="360" w:lineRule="auto"/>
        <w:jc w:val="both"/>
        <w:rPr>
          <w:rFonts w:ascii="Sakkal Majalla" w:hAnsi="Sakkal Majalla" w:cs="Sakkal Majalla"/>
          <w:sz w:val="28"/>
          <w:szCs w:val="28"/>
          <w:rtl/>
        </w:rPr>
      </w:pPr>
      <w:r w:rsidRPr="00841CA3">
        <w:rPr>
          <w:rFonts w:ascii="Sakkal Majalla" w:hAnsi="Sakkal Majalla" w:cs="Sakkal Majalla"/>
          <w:sz w:val="28"/>
          <w:szCs w:val="28"/>
          <w:rtl/>
        </w:rPr>
        <w:t>نظرية القيادة الخدمية هي نظرية أخرى يمكن تطبيقها في هذا البحث، حيث يركز القائد الخدمي على خدمة موظفيه ودعمهم، ويعتبر أن نجاح الموظف هو جزء لا يتجزأ من نجاح المنظمة. في هذا النوع من القيادة، يُعتبر تعزيز روح التعاون والمشاركة والابتكار أمرًا حيويًا، مما يساعد في تحسين إنتاجية الموظفين وزيادة مستوى التفاعل في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670569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1CA3">
            <w:rPr>
              <w:rFonts w:ascii="Sakkal Majalla" w:hAnsi="Sakkal Majalla" w:cs="Sakkal Majalla" w:hint="cs"/>
              <w:noProof/>
              <w:sz w:val="28"/>
              <w:szCs w:val="28"/>
              <w:rtl/>
              <w:lang w:bidi="ar-EG"/>
            </w:rPr>
            <w:t>(</w:t>
          </w:r>
          <w:r w:rsidRPr="00841CA3">
            <w:rPr>
              <w:rFonts w:ascii="Sakkal Majalla" w:hAnsi="Sakkal Majalla" w:cs="Sakkal Majalla" w:hint="cs"/>
              <w:noProof/>
              <w:sz w:val="28"/>
              <w:szCs w:val="28"/>
              <w:lang w:bidi="ar-EG"/>
            </w:rPr>
            <w:t>Hai</w:t>
          </w:r>
          <w:r w:rsidRPr="00841CA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841CA3">
        <w:rPr>
          <w:rFonts w:ascii="Sakkal Majalla" w:hAnsi="Sakkal Majalla" w:cs="Sakkal Majalla"/>
          <w:sz w:val="28"/>
          <w:szCs w:val="28"/>
        </w:rPr>
        <w:t>.</w:t>
      </w:r>
    </w:p>
    <w:p w14:paraId="2EAE9E3D" w14:textId="77777777" w:rsidR="00022234" w:rsidRPr="00841CA3" w:rsidRDefault="00022234" w:rsidP="00022234">
      <w:pPr>
        <w:spacing w:line="360" w:lineRule="auto"/>
        <w:jc w:val="both"/>
        <w:rPr>
          <w:rFonts w:ascii="Sakkal Majalla" w:hAnsi="Sakkal Majalla" w:cs="Sakkal Majalla"/>
          <w:sz w:val="28"/>
          <w:szCs w:val="28"/>
        </w:rPr>
      </w:pPr>
    </w:p>
    <w:p w14:paraId="7BF946C6" w14:textId="77777777" w:rsidR="00022234" w:rsidRPr="00841CA3" w:rsidRDefault="00022234" w:rsidP="00022234">
      <w:pPr>
        <w:pStyle w:val="a7"/>
        <w:numPr>
          <w:ilvl w:val="0"/>
          <w:numId w:val="21"/>
        </w:numPr>
        <w:spacing w:line="360" w:lineRule="auto"/>
        <w:jc w:val="both"/>
        <w:rPr>
          <w:rFonts w:ascii="Sakkal Majalla" w:hAnsi="Sakkal Majalla" w:cs="Sakkal Majalla"/>
          <w:b/>
          <w:bCs/>
          <w:sz w:val="28"/>
          <w:szCs w:val="28"/>
        </w:rPr>
      </w:pPr>
      <w:r w:rsidRPr="00841CA3">
        <w:rPr>
          <w:rFonts w:ascii="Sakkal Majalla" w:hAnsi="Sakkal Majalla" w:cs="Sakkal Majalla"/>
          <w:b/>
          <w:bCs/>
          <w:sz w:val="28"/>
          <w:szCs w:val="28"/>
          <w:rtl/>
        </w:rPr>
        <w:t>نظرية الرضا الوظيفي</w:t>
      </w:r>
    </w:p>
    <w:p w14:paraId="251D181C"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تلعب نظرية الرضا الوظيفي دورًا كبيرًا في فهم كيفية تأثير أنماط القيادة على مشاركة الموظفين وإنتاجيتهم. فالرابط بين الرضا الوظيفي وأداء الموظف هو من الروابط التي تم بحثها بشكل واسع. تشير الدراسات إلى أن الموظفين الذين يشعرون بالرضا عن بيئة العمل يكونون أكثر التزامًا ومشاركة في تحقيق أهداف المنظمة. وبالتالي، فإن القائد الذي يعزز من رضا موظفيه من خلال أنماط القيادة المناسبة يساهم في زيادة إنتاجيتهم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2712325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41CA3">
            <w:rPr>
              <w:rFonts w:ascii="Sakkal Majalla" w:hAnsi="Sakkal Majalla" w:cs="Sakkal Majalla" w:hint="cs"/>
              <w:noProof/>
              <w:sz w:val="28"/>
              <w:szCs w:val="28"/>
              <w:rtl/>
              <w:lang w:bidi="ar-EG"/>
            </w:rPr>
            <w:t>(</w:t>
          </w:r>
          <w:r w:rsidRPr="00841CA3">
            <w:rPr>
              <w:rFonts w:ascii="Sakkal Majalla" w:hAnsi="Sakkal Majalla" w:cs="Sakkal Majalla" w:hint="cs"/>
              <w:noProof/>
              <w:sz w:val="28"/>
              <w:szCs w:val="28"/>
              <w:lang w:bidi="ar-EG"/>
            </w:rPr>
            <w:t>Muttalib</w:t>
          </w:r>
          <w:r w:rsidRPr="00841CA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41CA3">
        <w:rPr>
          <w:rFonts w:ascii="Sakkal Majalla" w:hAnsi="Sakkal Majalla" w:cs="Sakkal Majalla"/>
          <w:sz w:val="28"/>
          <w:szCs w:val="28"/>
        </w:rPr>
        <w:t>.</w:t>
      </w:r>
      <w:r>
        <w:rPr>
          <w:rFonts w:ascii="Sakkal Majalla" w:hAnsi="Sakkal Majalla" w:cs="Sakkal Majalla" w:hint="cs"/>
          <w:sz w:val="28"/>
          <w:szCs w:val="28"/>
          <w:rtl/>
        </w:rPr>
        <w:t xml:space="preserve"> </w:t>
      </w:r>
    </w:p>
    <w:p w14:paraId="6832BF83" w14:textId="77777777" w:rsidR="00022234" w:rsidRPr="00841CA3" w:rsidRDefault="00022234" w:rsidP="00022234">
      <w:pPr>
        <w:spacing w:line="360" w:lineRule="auto"/>
        <w:rPr>
          <w:rFonts w:ascii="Sakkal Majalla" w:hAnsi="Sakkal Majalla" w:cs="Sakkal Majalla"/>
          <w:sz w:val="28"/>
          <w:szCs w:val="28"/>
          <w:rtl/>
        </w:rPr>
      </w:pPr>
    </w:p>
    <w:p w14:paraId="7DEA0085" w14:textId="77777777" w:rsidR="00022234" w:rsidRDefault="00022234" w:rsidP="00022234">
      <w:pPr>
        <w:spacing w:line="360" w:lineRule="auto"/>
        <w:rPr>
          <w:rFonts w:ascii="Sakkal Majalla" w:hAnsi="Sakkal Majalla" w:cs="Sakkal Majalla"/>
          <w:sz w:val="28"/>
          <w:szCs w:val="28"/>
          <w:rtl/>
        </w:rPr>
      </w:pPr>
    </w:p>
    <w:p w14:paraId="1522D8CB" w14:textId="77777777" w:rsidR="00022234" w:rsidRPr="00CB4E72" w:rsidRDefault="00022234" w:rsidP="00022234">
      <w:pPr>
        <w:spacing w:line="360" w:lineRule="auto"/>
        <w:rPr>
          <w:rFonts w:ascii="Sakkal Majalla" w:hAnsi="Sakkal Majalla" w:cs="Sakkal Majalla"/>
          <w:sz w:val="28"/>
          <w:szCs w:val="28"/>
          <w:rtl/>
        </w:rPr>
      </w:pPr>
    </w:p>
    <w:p w14:paraId="74E39B91" w14:textId="77777777" w:rsidR="00022234" w:rsidRPr="00B82B9A" w:rsidRDefault="00022234" w:rsidP="00022234">
      <w:pPr>
        <w:spacing w:line="360" w:lineRule="auto"/>
        <w:rPr>
          <w:rFonts w:ascii="Sakkal Majalla" w:hAnsi="Sakkal Majalla" w:cs="Sakkal Majalla"/>
          <w:sz w:val="28"/>
          <w:szCs w:val="28"/>
          <w:rtl/>
        </w:rPr>
      </w:pPr>
    </w:p>
    <w:p w14:paraId="5AD3EFE0" w14:textId="77777777" w:rsidR="00022234" w:rsidRDefault="00022234" w:rsidP="00022234">
      <w:pPr>
        <w:rPr>
          <w:rFonts w:ascii="Sakkal Majalla" w:hAnsi="Sakkal Majalla" w:cs="Sakkal Majalla"/>
          <w:sz w:val="28"/>
          <w:szCs w:val="28"/>
          <w:rtl/>
        </w:rPr>
      </w:pPr>
    </w:p>
    <w:p w14:paraId="0FA65B4A" w14:textId="77777777" w:rsidR="00022234" w:rsidRDefault="00022234" w:rsidP="00022234">
      <w:pPr>
        <w:rPr>
          <w:rFonts w:ascii="Sakkal Majalla" w:hAnsi="Sakkal Majalla" w:cs="Sakkal Majalla"/>
          <w:sz w:val="28"/>
          <w:szCs w:val="28"/>
          <w:rtl/>
        </w:rPr>
      </w:pPr>
    </w:p>
    <w:p w14:paraId="7C08E378" w14:textId="77777777" w:rsidR="00022234" w:rsidRDefault="00022234" w:rsidP="00022234">
      <w:pPr>
        <w:rPr>
          <w:rFonts w:ascii="Sakkal Majalla" w:hAnsi="Sakkal Majalla" w:cs="Sakkal Majalla"/>
          <w:sz w:val="28"/>
          <w:szCs w:val="28"/>
          <w:rtl/>
        </w:rPr>
      </w:pPr>
    </w:p>
    <w:p w14:paraId="7C0B7EA2" w14:textId="77777777" w:rsidR="00022234" w:rsidRDefault="00022234" w:rsidP="00022234">
      <w:pPr>
        <w:rPr>
          <w:rFonts w:ascii="Sakkal Majalla" w:hAnsi="Sakkal Majalla" w:cs="Sakkal Majalla"/>
          <w:sz w:val="28"/>
          <w:szCs w:val="28"/>
          <w:rtl/>
        </w:rPr>
      </w:pPr>
    </w:p>
    <w:p w14:paraId="6005F96C" w14:textId="77777777" w:rsidR="00022234" w:rsidRDefault="00022234" w:rsidP="00022234">
      <w:pPr>
        <w:rPr>
          <w:rFonts w:ascii="Sakkal Majalla" w:hAnsi="Sakkal Majalla" w:cs="Sakkal Majalla"/>
          <w:sz w:val="28"/>
          <w:szCs w:val="28"/>
          <w:rtl/>
        </w:rPr>
      </w:pPr>
    </w:p>
    <w:p w14:paraId="406B9EE3" w14:textId="77777777" w:rsidR="00022234" w:rsidRDefault="00022234" w:rsidP="00022234">
      <w:pPr>
        <w:tabs>
          <w:tab w:val="left" w:pos="1716"/>
        </w:tabs>
        <w:rPr>
          <w:rFonts w:ascii="Sakkal Majalla" w:hAnsi="Sakkal Majalla" w:cs="Sakkal Majalla"/>
          <w:sz w:val="28"/>
          <w:szCs w:val="28"/>
          <w:rtl/>
        </w:rPr>
      </w:pPr>
    </w:p>
    <w:p w14:paraId="131AF702" w14:textId="77777777" w:rsidR="00022234" w:rsidRDefault="00022234" w:rsidP="00022234">
      <w:pPr>
        <w:rPr>
          <w:rFonts w:ascii="Sakkal Majalla" w:hAnsi="Sakkal Majalla" w:cs="Sakkal Majalla"/>
          <w:sz w:val="28"/>
          <w:szCs w:val="28"/>
          <w:rtl/>
        </w:rPr>
      </w:pPr>
    </w:p>
    <w:p w14:paraId="0C82C000" w14:textId="77777777" w:rsidR="00022234" w:rsidRDefault="00022234" w:rsidP="00022234">
      <w:pPr>
        <w:rPr>
          <w:rFonts w:ascii="Sakkal Majalla" w:hAnsi="Sakkal Majalla" w:cs="Sakkal Majalla"/>
          <w:sz w:val="28"/>
          <w:szCs w:val="28"/>
          <w:rtl/>
        </w:rPr>
      </w:pPr>
    </w:p>
    <w:p w14:paraId="0F0C834A" w14:textId="77777777" w:rsidR="00022234" w:rsidRPr="003F027C" w:rsidRDefault="00022234" w:rsidP="00022234">
      <w:pPr>
        <w:rPr>
          <w:rFonts w:ascii="Sakkal Majalla" w:hAnsi="Sakkal Majalla" w:cs="Sakkal Majalla"/>
          <w:b/>
          <w:bCs/>
          <w:sz w:val="56"/>
          <w:szCs w:val="56"/>
          <w:u w:val="single"/>
          <w:rtl/>
        </w:rPr>
      </w:pPr>
    </w:p>
    <w:p w14:paraId="6E1565B4" w14:textId="77777777" w:rsidR="00022234" w:rsidRPr="00EC70AE" w:rsidRDefault="00022234" w:rsidP="00022234">
      <w:pPr>
        <w:pStyle w:val="10"/>
        <w:jc w:val="center"/>
        <w:rPr>
          <w:rFonts w:ascii="Sakkal Majalla" w:hAnsi="Sakkal Majalla" w:cs="Sakkal Majalla"/>
          <w:b/>
          <w:bCs/>
          <w:color w:val="000000" w:themeColor="text1"/>
          <w:sz w:val="48"/>
          <w:szCs w:val="48"/>
          <w:rtl/>
        </w:rPr>
      </w:pPr>
      <w:bookmarkStart w:id="35" w:name="_Toc172397783"/>
      <w:bookmarkStart w:id="36" w:name="_Toc172746096"/>
      <w:bookmarkStart w:id="37" w:name="_Toc179741534"/>
      <w:bookmarkStart w:id="38" w:name="_Toc180593976"/>
      <w:bookmarkStart w:id="39" w:name="_Toc194087473"/>
      <w:r w:rsidRPr="00EC70AE">
        <w:rPr>
          <w:rFonts w:ascii="Sakkal Majalla" w:hAnsi="Sakkal Majalla" w:cs="Sakkal Majalla"/>
          <w:b/>
          <w:bCs/>
          <w:color w:val="000000" w:themeColor="text1"/>
          <w:sz w:val="48"/>
          <w:szCs w:val="48"/>
          <w:rtl/>
        </w:rPr>
        <w:t>الفصل الثاني</w:t>
      </w:r>
      <w:bookmarkEnd w:id="35"/>
      <w:bookmarkEnd w:id="36"/>
      <w:bookmarkEnd w:id="37"/>
      <w:bookmarkEnd w:id="38"/>
      <w:bookmarkEnd w:id="39"/>
    </w:p>
    <w:p w14:paraId="45EB9098" w14:textId="77777777" w:rsidR="00022234" w:rsidRPr="00EC70AE" w:rsidRDefault="00022234" w:rsidP="00022234">
      <w:pPr>
        <w:pStyle w:val="10"/>
        <w:jc w:val="center"/>
        <w:rPr>
          <w:rFonts w:ascii="Sakkal Majalla" w:hAnsi="Sakkal Majalla" w:cs="Sakkal Majalla"/>
          <w:b/>
          <w:bCs/>
          <w:color w:val="000000" w:themeColor="text1"/>
          <w:sz w:val="48"/>
          <w:szCs w:val="48"/>
          <w:rtl/>
        </w:rPr>
      </w:pPr>
      <w:bookmarkStart w:id="40" w:name="_Toc172397784"/>
      <w:bookmarkStart w:id="41" w:name="_Toc172746097"/>
      <w:bookmarkStart w:id="42" w:name="_Toc179741535"/>
      <w:bookmarkStart w:id="43" w:name="_Toc180593977"/>
      <w:bookmarkStart w:id="44" w:name="_Toc194087474"/>
      <w:r w:rsidRPr="00EC70AE">
        <w:rPr>
          <w:rFonts w:ascii="Sakkal Majalla" w:hAnsi="Sakkal Majalla" w:cs="Sakkal Majalla"/>
          <w:b/>
          <w:bCs/>
          <w:color w:val="000000" w:themeColor="text1"/>
          <w:sz w:val="48"/>
          <w:szCs w:val="48"/>
          <w:rtl/>
        </w:rPr>
        <w:t>الدراسات السابقة</w:t>
      </w:r>
      <w:bookmarkEnd w:id="40"/>
      <w:bookmarkEnd w:id="41"/>
      <w:bookmarkEnd w:id="42"/>
      <w:bookmarkEnd w:id="43"/>
      <w:bookmarkEnd w:id="44"/>
    </w:p>
    <w:p w14:paraId="7916E7C3" w14:textId="77777777" w:rsidR="00022234" w:rsidRDefault="00022234" w:rsidP="00022234">
      <w:pPr>
        <w:rPr>
          <w:b/>
          <w:bCs/>
          <w:rtl/>
        </w:rPr>
      </w:pPr>
    </w:p>
    <w:p w14:paraId="7EC62E27" w14:textId="77777777" w:rsidR="00022234" w:rsidRPr="003B5A4D" w:rsidRDefault="00022234" w:rsidP="00022234">
      <w:pPr>
        <w:rPr>
          <w:b/>
          <w:bCs/>
          <w:rtl/>
        </w:rPr>
      </w:pPr>
    </w:p>
    <w:p w14:paraId="13E59A5D" w14:textId="77777777" w:rsidR="00022234" w:rsidRPr="003B5A4D" w:rsidRDefault="00022234" w:rsidP="00022234">
      <w:pPr>
        <w:rPr>
          <w:rFonts w:ascii="Sakkal Majalla" w:hAnsi="Sakkal Majalla" w:cs="Sakkal Majalla"/>
          <w:b/>
          <w:bCs/>
          <w:sz w:val="28"/>
          <w:szCs w:val="28"/>
          <w:u w:val="single"/>
          <w:rtl/>
        </w:rPr>
      </w:pPr>
    </w:p>
    <w:p w14:paraId="6A5F8F90" w14:textId="77777777" w:rsidR="00022234" w:rsidRPr="003B5A4D" w:rsidRDefault="00022234" w:rsidP="00022234">
      <w:pPr>
        <w:rPr>
          <w:rFonts w:ascii="Sakkal Majalla" w:hAnsi="Sakkal Majalla" w:cs="Sakkal Majalla"/>
          <w:b/>
          <w:bCs/>
          <w:sz w:val="28"/>
          <w:szCs w:val="28"/>
          <w:u w:val="single"/>
          <w:rtl/>
        </w:rPr>
      </w:pPr>
    </w:p>
    <w:p w14:paraId="6F1386D7" w14:textId="77777777" w:rsidR="00022234" w:rsidRPr="003B5A4D" w:rsidRDefault="00022234" w:rsidP="00022234">
      <w:pPr>
        <w:rPr>
          <w:rFonts w:ascii="Sakkal Majalla" w:hAnsi="Sakkal Majalla" w:cs="Sakkal Majalla"/>
          <w:b/>
          <w:bCs/>
          <w:sz w:val="28"/>
          <w:szCs w:val="28"/>
          <w:u w:val="single"/>
          <w:rtl/>
        </w:rPr>
      </w:pPr>
    </w:p>
    <w:p w14:paraId="5B28C5CA" w14:textId="77777777" w:rsidR="00022234" w:rsidRDefault="00022234" w:rsidP="00022234">
      <w:pPr>
        <w:rPr>
          <w:rFonts w:ascii="Sakkal Majalla" w:hAnsi="Sakkal Majalla" w:cs="Sakkal Majalla"/>
          <w:sz w:val="28"/>
          <w:szCs w:val="28"/>
          <w:u w:val="single"/>
          <w:rtl/>
        </w:rPr>
      </w:pPr>
    </w:p>
    <w:p w14:paraId="4638AE93" w14:textId="77777777" w:rsidR="00022234" w:rsidRDefault="00022234" w:rsidP="00022234">
      <w:pPr>
        <w:rPr>
          <w:rFonts w:ascii="Sakkal Majalla" w:hAnsi="Sakkal Majalla" w:cs="Sakkal Majalla"/>
          <w:sz w:val="28"/>
          <w:szCs w:val="28"/>
          <w:u w:val="single"/>
          <w:rtl/>
        </w:rPr>
      </w:pPr>
    </w:p>
    <w:p w14:paraId="078E0F3A" w14:textId="77777777" w:rsidR="00022234" w:rsidRDefault="00022234" w:rsidP="00022234">
      <w:pPr>
        <w:rPr>
          <w:rFonts w:ascii="Sakkal Majalla" w:hAnsi="Sakkal Majalla" w:cs="Sakkal Majalla"/>
          <w:sz w:val="28"/>
          <w:szCs w:val="28"/>
          <w:u w:val="single"/>
          <w:rtl/>
        </w:rPr>
      </w:pPr>
    </w:p>
    <w:p w14:paraId="6FEAE508" w14:textId="77777777" w:rsidR="00022234" w:rsidRDefault="00022234" w:rsidP="00022234">
      <w:pPr>
        <w:rPr>
          <w:rFonts w:ascii="Sakkal Majalla" w:hAnsi="Sakkal Majalla" w:cs="Sakkal Majalla"/>
          <w:sz w:val="28"/>
          <w:szCs w:val="28"/>
          <w:u w:val="single"/>
          <w:rtl/>
        </w:rPr>
      </w:pPr>
    </w:p>
    <w:p w14:paraId="21615041" w14:textId="77777777" w:rsidR="00022234" w:rsidRDefault="00022234" w:rsidP="00022234">
      <w:pPr>
        <w:rPr>
          <w:rFonts w:ascii="Sakkal Majalla" w:hAnsi="Sakkal Majalla" w:cs="Sakkal Majalla"/>
          <w:sz w:val="28"/>
          <w:szCs w:val="28"/>
          <w:u w:val="single"/>
          <w:rtl/>
        </w:rPr>
      </w:pPr>
    </w:p>
    <w:p w14:paraId="2D509A44" w14:textId="77777777" w:rsidR="00022234" w:rsidRDefault="00022234" w:rsidP="00022234">
      <w:pPr>
        <w:rPr>
          <w:rFonts w:ascii="Sakkal Majalla" w:hAnsi="Sakkal Majalla" w:cs="Sakkal Majalla"/>
          <w:sz w:val="28"/>
          <w:szCs w:val="28"/>
          <w:u w:val="single"/>
          <w:rtl/>
        </w:rPr>
      </w:pPr>
    </w:p>
    <w:p w14:paraId="083AF594" w14:textId="77777777" w:rsidR="00022234" w:rsidRDefault="00022234" w:rsidP="00022234">
      <w:pPr>
        <w:rPr>
          <w:rFonts w:ascii="Sakkal Majalla" w:hAnsi="Sakkal Majalla" w:cs="Sakkal Majalla"/>
          <w:sz w:val="28"/>
          <w:szCs w:val="28"/>
          <w:u w:val="single"/>
          <w:rtl/>
        </w:rPr>
      </w:pPr>
    </w:p>
    <w:p w14:paraId="58EBDE32" w14:textId="77777777" w:rsidR="00022234" w:rsidRPr="00AB48D6" w:rsidRDefault="00022234" w:rsidP="00022234">
      <w:pPr>
        <w:pStyle w:val="2"/>
        <w:spacing w:before="0" w:line="360" w:lineRule="auto"/>
        <w:rPr>
          <w:rFonts w:ascii="Sakkal Majalla" w:hAnsi="Sakkal Majalla" w:cs="Sakkal Majalla"/>
          <w:b/>
          <w:bCs/>
          <w:color w:val="000000" w:themeColor="text1"/>
          <w:sz w:val="28"/>
          <w:szCs w:val="28"/>
          <w:rtl/>
        </w:rPr>
      </w:pPr>
      <w:bookmarkStart w:id="45" w:name="_Toc172397785"/>
      <w:bookmarkStart w:id="46" w:name="_Toc172746098"/>
      <w:bookmarkStart w:id="47" w:name="_Toc179741536"/>
      <w:bookmarkStart w:id="48" w:name="_Toc180593978"/>
      <w:bookmarkStart w:id="49" w:name="_Toc194087475"/>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45"/>
      <w:bookmarkEnd w:id="46"/>
      <w:bookmarkEnd w:id="47"/>
      <w:bookmarkEnd w:id="48"/>
      <w:bookmarkEnd w:id="49"/>
    </w:p>
    <w:p w14:paraId="6BB7FD2D"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يعد الفصل الثاني من هذا البحث من الفصول الأساسية التي ستتناول مختلف الأطر النظرية والمنهجية المتعلقة بالدراسة. هذا الفصل سيكون بمثابة الركيزة التي يبنى عليها التحليل العلمي للأثر الذي تتركه أنماط القيادة المختلفة على مشاركة الموظفين وإنتاجيتهم داخل المنظمات السعودية، وتحديدًا في مشاريع الإنشاء والتطوير. إذ سيتناول هذا الفصل مجموعة من المحاور المهمة التي تساهم في بناء الفهم العميق لموضوع البحث، بحيث يوفر الأساس النظري الذي يدعم التصورات والتحليلات التي سيتم تناولها في الفصول التالية</w:t>
      </w:r>
      <w:r w:rsidRPr="00841CA3">
        <w:rPr>
          <w:rFonts w:ascii="Sakkal Majalla" w:hAnsi="Sakkal Majalla" w:cs="Sakkal Majalla"/>
          <w:sz w:val="28"/>
          <w:szCs w:val="28"/>
        </w:rPr>
        <w:t>.</w:t>
      </w:r>
    </w:p>
    <w:p w14:paraId="0C789F76"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 xml:space="preserve">يُعتبر </w:t>
      </w:r>
      <w:proofErr w:type="gramStart"/>
      <w:r w:rsidRPr="00841CA3">
        <w:rPr>
          <w:rFonts w:ascii="Sakkal Majalla" w:hAnsi="Sakkal Majalla" w:cs="Sakkal Majalla"/>
          <w:sz w:val="28"/>
          <w:szCs w:val="28"/>
          <w:rtl/>
        </w:rPr>
        <w:t>الاطار</w:t>
      </w:r>
      <w:proofErr w:type="gramEnd"/>
      <w:r w:rsidRPr="00841CA3">
        <w:rPr>
          <w:rFonts w:ascii="Sakkal Majalla" w:hAnsi="Sakkal Majalla" w:cs="Sakkal Majalla"/>
          <w:sz w:val="28"/>
          <w:szCs w:val="28"/>
          <w:rtl/>
        </w:rPr>
        <w:t xml:space="preserve"> النظري للدراسة الجزء الذي يساهم في وضع الأسس التي يستند إليها البحث. حيث ستتم دراسة المفاهيم الأساسية المرتبطة بأنماط القيادة المختلفة وكيفية تأثيرها على المشاركة والإنتاجية في بيئات العمل المتنوعة. من خلال </w:t>
      </w:r>
      <w:proofErr w:type="gramStart"/>
      <w:r w:rsidRPr="00841CA3">
        <w:rPr>
          <w:rFonts w:ascii="Sakkal Majalla" w:hAnsi="Sakkal Majalla" w:cs="Sakkal Majalla"/>
          <w:sz w:val="28"/>
          <w:szCs w:val="28"/>
          <w:rtl/>
        </w:rPr>
        <w:t>الاطار</w:t>
      </w:r>
      <w:proofErr w:type="gramEnd"/>
      <w:r w:rsidRPr="00841CA3">
        <w:rPr>
          <w:rFonts w:ascii="Sakkal Majalla" w:hAnsi="Sakkal Majalla" w:cs="Sakkal Majalla"/>
          <w:sz w:val="28"/>
          <w:szCs w:val="28"/>
          <w:rtl/>
        </w:rPr>
        <w:t xml:space="preserve"> النظري، سيتمكن القارئ من فهم الجوانب المختلفة للقيادة، بدءًا من الأنماط التحويلية وصولاً إلى الأوتوقراطية، وسيتم توضيح كيفية تأثير هذه الأنماط في السياق المحلي الخاص بالمملكة العربية السعودية</w:t>
      </w:r>
      <w:r w:rsidRPr="00841CA3">
        <w:rPr>
          <w:rFonts w:ascii="Sakkal Majalla" w:hAnsi="Sakkal Majalla" w:cs="Sakkal Majalla"/>
          <w:sz w:val="28"/>
          <w:szCs w:val="28"/>
        </w:rPr>
        <w:t>.</w:t>
      </w:r>
    </w:p>
    <w:p w14:paraId="0A8A2BF1"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أما المتغيرات المستقلة والتابعة التي سيتم تناولها، فهما من العناصر الأساسية التي ستساعد في اختبار الفرضيات وتحديد العلاقات بين العوامل المتغيرة. في هذا السياق، ستُشرح المتغيرات التي تعتبر مؤشرات حاسمة لقياس تأثير أنماط القيادة على مشاركة الموظفين وإنتاجيتهم في المنظمات المعنية. الفهم العميق لهذه المتغيرات ضروري لأن أي تحليل أو تفسير يعتمد على تحديد العلاقة بين هذه المتغيرات وكيف تؤثر القيادة في سلوك الموظفين</w:t>
      </w:r>
      <w:r w:rsidRPr="00841CA3">
        <w:rPr>
          <w:rFonts w:ascii="Sakkal Majalla" w:hAnsi="Sakkal Majalla" w:cs="Sakkal Majalla"/>
          <w:sz w:val="28"/>
          <w:szCs w:val="28"/>
        </w:rPr>
        <w:t>.</w:t>
      </w:r>
    </w:p>
    <w:p w14:paraId="71C46742"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وفيما يتعلق بـ</w:t>
      </w:r>
      <w:r>
        <w:rPr>
          <w:rFonts w:ascii="Sakkal Majalla" w:hAnsi="Sakkal Majalla" w:cs="Sakkal Majalla" w:hint="cs"/>
          <w:sz w:val="28"/>
          <w:szCs w:val="28"/>
          <w:rtl/>
        </w:rPr>
        <w:t>ا</w:t>
      </w:r>
      <w:r w:rsidRPr="00841CA3">
        <w:rPr>
          <w:rFonts w:ascii="Sakkal Majalla" w:hAnsi="Sakkal Majalla" w:cs="Sakkal Majalla"/>
          <w:sz w:val="28"/>
          <w:szCs w:val="28"/>
          <w:rtl/>
        </w:rPr>
        <w:t>لدراسات السابقة، سيعرض هذا الفصل الأبحاث والدراسات التي تمت في سياق مشابه، مع تسليط الضوء على الفجوات البحثية التي قد يتم تناولها في هذا البحث. إن دراسة الأدبيات السابقة تساعد في فهم الاتجاهات والتوجهات البحثية في هذا المجال، بالإضافة إلى تمكين الباحث من بناء استنتاجات تستند إلى الأدلة والأبحاث التي سبقته</w:t>
      </w:r>
      <w:r w:rsidRPr="00841CA3">
        <w:rPr>
          <w:rFonts w:ascii="Sakkal Majalla" w:hAnsi="Sakkal Majalla" w:cs="Sakkal Majalla"/>
          <w:sz w:val="28"/>
          <w:szCs w:val="28"/>
        </w:rPr>
        <w:t>.</w:t>
      </w:r>
    </w:p>
    <w:p w14:paraId="16BA3D59"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تكمن أهمية هذا الفصل في كونه يوفر الخلفية النظرية التي تمهد الطريق لفهم أعمق لكيفية تأثير أنماط القيادة على الموظفين داخل المؤسسات السعودية، وخاصة في مشاريع الإنشاء والتطوير. حيث يشكل الإطار النظري المتين والمبني على أسس علمية قاعدة قوية لتحليل البيانات واستخلاص النتائج. كما أن عرض الدراسات السابقة سيساعد في مقارنة النتائج المتوقعة بالدراسات القائمة في هذا المجال، وبالتالي تقديم إسهام علمي في تحسين فهم تأثير القيادة في السياقات الخاصة بالمملكة</w:t>
      </w:r>
      <w:r w:rsidRPr="00841CA3">
        <w:rPr>
          <w:rFonts w:ascii="Sakkal Majalla" w:hAnsi="Sakkal Majalla" w:cs="Sakkal Majalla"/>
          <w:sz w:val="28"/>
          <w:szCs w:val="28"/>
        </w:rPr>
        <w:t>.</w:t>
      </w:r>
    </w:p>
    <w:p w14:paraId="01D0483E"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lastRenderedPageBreak/>
        <w:t>من خلال هذا الفصل، سيتضح بشكل أكبر كيف يمكن للقيادة أن تؤثر على المشاركة الفعالة للموظفين، وبالتالي رفع مستويات الإنتاجية والابتكار. إذ أن تقديم المتغيرات المستقلة والتابعة بشكل دقيق يسهم في تسليط الضوء على العوامل التي قد تؤثر في سلوك الموظفين بشكل كبير، سواء إيجابيًا أو سلبيًا. وبالتالي، سيسهم هذا الفصل في بناء رؤية شاملة حول تأثير أنماط القيادة في المنظمات، وسيضع الأسس التي يتم من خلالها تقييم الاستراتيجيات القيادية الأكثر نجاحًا في مشاريع الإنشاء والتطوير السعودية</w:t>
      </w:r>
      <w:r w:rsidRPr="00841CA3">
        <w:rPr>
          <w:rFonts w:ascii="Sakkal Majalla" w:hAnsi="Sakkal Majalla" w:cs="Sakkal Majalla"/>
          <w:sz w:val="28"/>
          <w:szCs w:val="28"/>
        </w:rPr>
        <w:t>.</w:t>
      </w:r>
    </w:p>
    <w:p w14:paraId="2E701BE3" w14:textId="77777777" w:rsidR="00022234" w:rsidRPr="00841CA3" w:rsidRDefault="00022234" w:rsidP="00022234">
      <w:pPr>
        <w:spacing w:line="360" w:lineRule="auto"/>
        <w:jc w:val="both"/>
        <w:rPr>
          <w:rFonts w:ascii="Sakkal Majalla" w:hAnsi="Sakkal Majalla" w:cs="Sakkal Majalla"/>
          <w:sz w:val="28"/>
          <w:szCs w:val="28"/>
        </w:rPr>
      </w:pPr>
      <w:r w:rsidRPr="00841CA3">
        <w:rPr>
          <w:rFonts w:ascii="Sakkal Majalla" w:hAnsi="Sakkal Majalla" w:cs="Sakkal Majalla"/>
          <w:sz w:val="28"/>
          <w:szCs w:val="28"/>
          <w:rtl/>
        </w:rPr>
        <w:t>يُعد هذا الفصل مرحلة حاسمة في بناء هيكل الدراسة، حيث يتم وضع الأساس النظري والمنهجي الذي سيقود القارئ من خلال المراحل التالية للبحث، ويعزز من قدرة الدراسة على تقديم إجابات واضحة ومقنعة حول العلاقة بين القيادة ومشاركة الموظفين وإنتاجيتهم</w:t>
      </w:r>
      <w:r w:rsidRPr="00841CA3">
        <w:rPr>
          <w:rFonts w:ascii="Sakkal Majalla" w:hAnsi="Sakkal Majalla" w:cs="Sakkal Majalla"/>
          <w:sz w:val="28"/>
          <w:szCs w:val="28"/>
        </w:rPr>
        <w:t>.</w:t>
      </w:r>
    </w:p>
    <w:p w14:paraId="1DEA9123" w14:textId="77777777" w:rsidR="00022234" w:rsidRPr="00841CA3" w:rsidRDefault="00022234" w:rsidP="00022234">
      <w:pPr>
        <w:rPr>
          <w:rFonts w:ascii="Sakkal Majalla" w:hAnsi="Sakkal Majalla" w:cs="Sakkal Majalla"/>
          <w:sz w:val="28"/>
          <w:szCs w:val="28"/>
          <w:rtl/>
        </w:rPr>
      </w:pPr>
    </w:p>
    <w:p w14:paraId="4ACEA2A3" w14:textId="77777777" w:rsidR="00022234" w:rsidRDefault="00022234" w:rsidP="00022234">
      <w:pPr>
        <w:rPr>
          <w:rFonts w:ascii="Sakkal Majalla" w:hAnsi="Sakkal Majalla" w:cs="Sakkal Majalla"/>
          <w:sz w:val="28"/>
          <w:szCs w:val="28"/>
          <w:rtl/>
        </w:rPr>
      </w:pPr>
    </w:p>
    <w:p w14:paraId="74422685" w14:textId="77777777" w:rsidR="00022234" w:rsidRDefault="00022234" w:rsidP="00022234">
      <w:pPr>
        <w:rPr>
          <w:rFonts w:ascii="Sakkal Majalla" w:hAnsi="Sakkal Majalla" w:cs="Sakkal Majalla"/>
          <w:sz w:val="28"/>
          <w:szCs w:val="28"/>
          <w:rtl/>
        </w:rPr>
      </w:pPr>
    </w:p>
    <w:p w14:paraId="28CCBE52" w14:textId="77777777" w:rsidR="00022234" w:rsidRDefault="00022234" w:rsidP="00022234">
      <w:pPr>
        <w:rPr>
          <w:rFonts w:ascii="Sakkal Majalla" w:hAnsi="Sakkal Majalla" w:cs="Sakkal Majalla"/>
          <w:sz w:val="28"/>
          <w:szCs w:val="28"/>
          <w:rtl/>
        </w:rPr>
      </w:pPr>
    </w:p>
    <w:p w14:paraId="51AE08F5" w14:textId="77777777" w:rsidR="00022234" w:rsidRDefault="00022234" w:rsidP="00022234">
      <w:pPr>
        <w:rPr>
          <w:rFonts w:ascii="Sakkal Majalla" w:hAnsi="Sakkal Majalla" w:cs="Sakkal Majalla"/>
          <w:sz w:val="28"/>
          <w:szCs w:val="28"/>
          <w:rtl/>
        </w:rPr>
      </w:pPr>
    </w:p>
    <w:p w14:paraId="1C9A8F8C" w14:textId="77777777" w:rsidR="00022234" w:rsidRDefault="00022234" w:rsidP="00022234">
      <w:pPr>
        <w:rPr>
          <w:rFonts w:ascii="Sakkal Majalla" w:hAnsi="Sakkal Majalla" w:cs="Sakkal Majalla"/>
          <w:sz w:val="28"/>
          <w:szCs w:val="28"/>
          <w:rtl/>
        </w:rPr>
      </w:pPr>
    </w:p>
    <w:p w14:paraId="7081C0F4" w14:textId="77777777" w:rsidR="00022234" w:rsidRDefault="00022234" w:rsidP="00022234">
      <w:pPr>
        <w:rPr>
          <w:rFonts w:ascii="Sakkal Majalla" w:hAnsi="Sakkal Majalla" w:cs="Sakkal Majalla"/>
          <w:sz w:val="28"/>
          <w:szCs w:val="28"/>
          <w:rtl/>
        </w:rPr>
      </w:pPr>
    </w:p>
    <w:p w14:paraId="3CD43B57" w14:textId="77777777" w:rsidR="00022234" w:rsidRDefault="00022234" w:rsidP="00022234">
      <w:pPr>
        <w:rPr>
          <w:rFonts w:ascii="Sakkal Majalla" w:hAnsi="Sakkal Majalla" w:cs="Sakkal Majalla"/>
          <w:sz w:val="28"/>
          <w:szCs w:val="28"/>
          <w:rtl/>
        </w:rPr>
      </w:pPr>
    </w:p>
    <w:p w14:paraId="34F54542" w14:textId="77777777" w:rsidR="00022234" w:rsidRDefault="00022234" w:rsidP="00022234">
      <w:pPr>
        <w:rPr>
          <w:rFonts w:ascii="Sakkal Majalla" w:hAnsi="Sakkal Majalla" w:cs="Sakkal Majalla"/>
          <w:sz w:val="28"/>
          <w:szCs w:val="28"/>
          <w:rtl/>
        </w:rPr>
      </w:pPr>
    </w:p>
    <w:p w14:paraId="406EC7D9" w14:textId="77777777" w:rsidR="00022234" w:rsidRDefault="00022234" w:rsidP="00022234">
      <w:pPr>
        <w:rPr>
          <w:rFonts w:ascii="Sakkal Majalla" w:hAnsi="Sakkal Majalla" w:cs="Sakkal Majalla"/>
          <w:sz w:val="28"/>
          <w:szCs w:val="28"/>
          <w:rtl/>
        </w:rPr>
      </w:pPr>
    </w:p>
    <w:p w14:paraId="74F5A59F" w14:textId="77777777" w:rsidR="00022234" w:rsidRDefault="00022234" w:rsidP="00022234">
      <w:pPr>
        <w:rPr>
          <w:rFonts w:ascii="Sakkal Majalla" w:hAnsi="Sakkal Majalla" w:cs="Sakkal Majalla"/>
          <w:sz w:val="28"/>
          <w:szCs w:val="28"/>
          <w:rtl/>
        </w:rPr>
      </w:pPr>
    </w:p>
    <w:p w14:paraId="0EDFC425" w14:textId="77777777" w:rsidR="00022234" w:rsidRDefault="00022234" w:rsidP="00022234">
      <w:pPr>
        <w:rPr>
          <w:rFonts w:ascii="Sakkal Majalla" w:hAnsi="Sakkal Majalla" w:cs="Sakkal Majalla"/>
          <w:sz w:val="28"/>
          <w:szCs w:val="28"/>
          <w:rtl/>
        </w:rPr>
      </w:pPr>
    </w:p>
    <w:p w14:paraId="39746AD3" w14:textId="77777777" w:rsidR="00022234" w:rsidRDefault="00022234" w:rsidP="00022234">
      <w:pPr>
        <w:rPr>
          <w:rFonts w:ascii="Sakkal Majalla" w:hAnsi="Sakkal Majalla" w:cs="Sakkal Majalla"/>
          <w:sz w:val="28"/>
          <w:szCs w:val="28"/>
          <w:rtl/>
        </w:rPr>
      </w:pPr>
    </w:p>
    <w:p w14:paraId="42330103" w14:textId="77777777" w:rsidR="00022234" w:rsidRDefault="00022234" w:rsidP="00022234">
      <w:pPr>
        <w:rPr>
          <w:rtl/>
        </w:rPr>
      </w:pPr>
    </w:p>
    <w:p w14:paraId="39BA9A32" w14:textId="77777777" w:rsidR="00022234" w:rsidRPr="003D26D5" w:rsidRDefault="00022234" w:rsidP="00022234">
      <w:pPr>
        <w:pStyle w:val="10"/>
        <w:spacing w:line="360" w:lineRule="auto"/>
        <w:jc w:val="both"/>
        <w:rPr>
          <w:rFonts w:ascii="Sakkal Majalla" w:hAnsi="Sakkal Majalla" w:cs="Sakkal Majalla"/>
          <w:b/>
          <w:bCs/>
          <w:color w:val="auto"/>
          <w:sz w:val="28"/>
          <w:szCs w:val="28"/>
          <w:rtl/>
        </w:rPr>
      </w:pPr>
      <w:bookmarkStart w:id="50" w:name="_Toc180593979"/>
      <w:bookmarkStart w:id="51" w:name="_Toc194087476"/>
      <w:r w:rsidRPr="00552322">
        <w:rPr>
          <w:rFonts w:ascii="Sakkal Majalla" w:hAnsi="Sakkal Majalla" w:cs="Sakkal Majalla"/>
          <w:b/>
          <w:bCs/>
          <w:color w:val="auto"/>
          <w:sz w:val="28"/>
          <w:szCs w:val="28"/>
          <w:rtl/>
        </w:rPr>
        <w:lastRenderedPageBreak/>
        <w:t>المتغير التابع والمستقل</w:t>
      </w:r>
      <w:bookmarkEnd w:id="50"/>
      <w:bookmarkEnd w:id="51"/>
    </w:p>
    <w:p w14:paraId="46BA3C4B" w14:textId="77777777" w:rsidR="00022234" w:rsidRPr="003364C3" w:rsidRDefault="00022234" w:rsidP="00022234">
      <w:pPr>
        <w:pStyle w:val="a7"/>
        <w:numPr>
          <w:ilvl w:val="0"/>
          <w:numId w:val="20"/>
        </w:numPr>
        <w:spacing w:line="360" w:lineRule="auto"/>
        <w:jc w:val="both"/>
        <w:rPr>
          <w:rFonts w:ascii="Sakkal Majalla" w:hAnsi="Sakkal Majalla" w:cs="Sakkal Majalla"/>
          <w:b/>
          <w:bCs/>
          <w:sz w:val="28"/>
          <w:szCs w:val="28"/>
        </w:rPr>
      </w:pPr>
      <w:r w:rsidRPr="003364C3">
        <w:rPr>
          <w:rFonts w:ascii="Sakkal Majalla" w:hAnsi="Sakkal Majalla" w:cs="Sakkal Majalla"/>
          <w:b/>
          <w:bCs/>
          <w:sz w:val="28"/>
          <w:szCs w:val="28"/>
          <w:rtl/>
        </w:rPr>
        <w:t>المتغير التابع</w:t>
      </w:r>
      <w:r w:rsidRPr="003364C3">
        <w:rPr>
          <w:rFonts w:ascii="Sakkal Majalla" w:hAnsi="Sakkal Majalla" w:cs="Sakkal Majalla"/>
          <w:b/>
          <w:bCs/>
          <w:sz w:val="28"/>
          <w:szCs w:val="28"/>
        </w:rPr>
        <w:t xml:space="preserve">: </w:t>
      </w:r>
      <w:r w:rsidRPr="003364C3">
        <w:rPr>
          <w:rFonts w:ascii="Sakkal Majalla" w:hAnsi="Sakkal Majalla" w:cs="Sakkal Majalla"/>
          <w:b/>
          <w:bCs/>
          <w:sz w:val="28"/>
          <w:szCs w:val="28"/>
          <w:rtl/>
        </w:rPr>
        <w:t>دور أنماط القيادة</w:t>
      </w:r>
    </w:p>
    <w:p w14:paraId="71A7D1B3"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في سياق هذا البحث، يُعتبر دور أنماط القيادة المتغير التابع، وهو يمثل التأثيرات التي تتركها الأنماط القيادية المختلفة على سلوك الموظفين وأدائهم في بيئة العمل، وبالتحديد في مشاريع الإنشاء والتطوير داخل المنظمات السعودية. يُفترض أن الأنماط القيادية المتبعة في المنظمات تؤثر بشكل مباشر على مدى مشاركة الموظفين وإنتاجيتهم</w:t>
      </w:r>
      <w:r w:rsidRPr="003364C3">
        <w:rPr>
          <w:rFonts w:ascii="Sakkal Majalla" w:hAnsi="Sakkal Majalla" w:cs="Sakkal Majalla"/>
          <w:sz w:val="28"/>
          <w:szCs w:val="28"/>
        </w:rPr>
        <w:t>.</w:t>
      </w:r>
    </w:p>
    <w:p w14:paraId="4E24B2AB"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أنماط القيادة تتنوع بين عدة أساليب، منها القيادة التحولية التي تركز على إلهام وتحفيز الموظفين لتحقيق أهداف مبتكرة ومستمرة، القيادة الأوتوقراطية التي تفرض نوعًا من السيطرة المركزية في اتخاذ القرارات، والقيادة الديمقراطية التي تشجع على المشاركة والتفاعل في اتخاذ القرارات. تُظهر هذه الأنماط دورًا حاسمًا في كيفية تفاعل الموظفين مع بيئة العمل والتزامهم بها. فإذا كانت القيادة تعتمد على أسلوب يشجع على الابتكار، التحفيز، ودعم التطوير، فإن الموظفين سيشعرون بقدرتهم على التأثير في بيئة العمل والمشاركة الفعالة في المشاريع</w:t>
      </w:r>
      <w:r w:rsidRPr="003364C3">
        <w:rPr>
          <w:rFonts w:ascii="Sakkal Majalla" w:hAnsi="Sakkal Majalla" w:cs="Sakkal Majalla"/>
          <w:sz w:val="28"/>
          <w:szCs w:val="28"/>
        </w:rPr>
        <w:t>.</w:t>
      </w:r>
    </w:p>
    <w:p w14:paraId="70E720A9"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دور أنماط القيادة هنا يتحدد ليس فقط بناءً على توجهات القيادة نفسها، ولكن على قدرتها في التأثير على سلوك الموظفين ودفعهم نحو الأداء العالي، مما يعكس قدرة الأنماط القيادية على رفع مستويات الإنتاجية والمشاركة. بناءً على هذا التصور، فإن فحص دور القيادة في سياق العمل السعودي في المشاريع الإنشائية سيسهم في تعزيز الفهم حول كيف تؤثر القيادة على بيئة العمل وتساهم في تحسين مخرجاتها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965169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64C3">
            <w:rPr>
              <w:rFonts w:ascii="Sakkal Majalla" w:hAnsi="Sakkal Majalla" w:cs="Sakkal Majalla" w:hint="cs"/>
              <w:noProof/>
              <w:sz w:val="28"/>
              <w:szCs w:val="28"/>
              <w:rtl/>
              <w:lang w:bidi="ar-EG"/>
            </w:rPr>
            <w:t>(</w:t>
          </w:r>
          <w:r w:rsidRPr="003364C3">
            <w:rPr>
              <w:rFonts w:ascii="Sakkal Majalla" w:hAnsi="Sakkal Majalla" w:cs="Sakkal Majalla" w:hint="cs"/>
              <w:noProof/>
              <w:sz w:val="28"/>
              <w:szCs w:val="28"/>
              <w:lang w:bidi="ar-EG"/>
            </w:rPr>
            <w:t>Yahong</w:t>
          </w:r>
          <w:r w:rsidRPr="003364C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364C3">
        <w:rPr>
          <w:rFonts w:ascii="Sakkal Majalla" w:hAnsi="Sakkal Majalla" w:cs="Sakkal Majalla"/>
          <w:sz w:val="28"/>
          <w:szCs w:val="28"/>
        </w:rPr>
        <w:t>.</w:t>
      </w:r>
    </w:p>
    <w:p w14:paraId="6DDCEBBA" w14:textId="77777777" w:rsidR="00022234" w:rsidRPr="003364C3" w:rsidRDefault="00022234" w:rsidP="00022234">
      <w:pPr>
        <w:pStyle w:val="a7"/>
        <w:numPr>
          <w:ilvl w:val="0"/>
          <w:numId w:val="20"/>
        </w:numPr>
        <w:spacing w:line="360" w:lineRule="auto"/>
        <w:jc w:val="both"/>
        <w:rPr>
          <w:rFonts w:ascii="Sakkal Majalla" w:hAnsi="Sakkal Majalla" w:cs="Sakkal Majalla"/>
          <w:b/>
          <w:bCs/>
          <w:sz w:val="28"/>
          <w:szCs w:val="28"/>
        </w:rPr>
      </w:pPr>
      <w:r w:rsidRPr="003364C3">
        <w:rPr>
          <w:rFonts w:ascii="Sakkal Majalla" w:hAnsi="Sakkal Majalla" w:cs="Sakkal Majalla"/>
          <w:b/>
          <w:bCs/>
          <w:sz w:val="28"/>
          <w:szCs w:val="28"/>
          <w:rtl/>
        </w:rPr>
        <w:t>المتغيرات المستقلة</w:t>
      </w:r>
    </w:p>
    <w:p w14:paraId="4F4C33FB" w14:textId="77777777" w:rsidR="00022234" w:rsidRPr="003364C3" w:rsidRDefault="00022234" w:rsidP="00022234">
      <w:pPr>
        <w:pStyle w:val="a7"/>
        <w:numPr>
          <w:ilvl w:val="0"/>
          <w:numId w:val="22"/>
        </w:numPr>
        <w:spacing w:line="360" w:lineRule="auto"/>
        <w:jc w:val="both"/>
        <w:rPr>
          <w:rFonts w:ascii="Sakkal Majalla" w:hAnsi="Sakkal Majalla" w:cs="Sakkal Majalla"/>
          <w:b/>
          <w:bCs/>
          <w:sz w:val="28"/>
          <w:szCs w:val="28"/>
        </w:rPr>
      </w:pPr>
      <w:r w:rsidRPr="003364C3">
        <w:rPr>
          <w:rFonts w:ascii="Sakkal Majalla" w:hAnsi="Sakkal Majalla" w:cs="Sakkal Majalla"/>
          <w:b/>
          <w:bCs/>
          <w:sz w:val="28"/>
          <w:szCs w:val="28"/>
          <w:rtl/>
        </w:rPr>
        <w:t>التفكير الإبداعي</w:t>
      </w:r>
    </w:p>
    <w:p w14:paraId="3973164D"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التفكير الإبداعي هو أحد المتغيرات المستقلة التي تُؤثر بشكل مباشر على دور القيادة في المؤسسات، حيث يساهم التفكير الإبداعي في توليد أفكار جديدة ومبتكرة يمكن أن تساهم في حل المشكلات أو تحسين العمليات داخل المنظمة. يرتبط هذا المتغير بأنماط القيادة التي تشجع على الابتكار والتجديد، وهو أمر حيوي في قطاع الإنشاء والتطوير الذي يشهد تحولات مستمرة وتحديات متجددة</w:t>
      </w:r>
      <w:r w:rsidRPr="003364C3">
        <w:rPr>
          <w:rFonts w:ascii="Sakkal Majalla" w:hAnsi="Sakkal Majalla" w:cs="Sakkal Majalla"/>
          <w:sz w:val="28"/>
          <w:szCs w:val="28"/>
        </w:rPr>
        <w:t>.</w:t>
      </w:r>
    </w:p>
    <w:p w14:paraId="0F2B53F4"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lastRenderedPageBreak/>
        <w:t>عندما يتبنى القائد أسلوب القيادة التحولية أو الديمقراطية، فإنه يعزز بيئة تحفز الموظفين على التفكير الإبداعي من خلال توفير فرص للتعبير عن الأفكار الجديدة ومناقشتها. يساهم التفكير الإبداعي في تحفيز الموظفين على تقديم حلول غير تقليدية تساهم في تحسين الجودة وزيادة الكفاءة في العمل، مما يؤدي إلى زيادة الإنتاجية في المشاريع الإنشائية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554848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Hua221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64C3">
            <w:rPr>
              <w:rFonts w:ascii="Sakkal Majalla" w:hAnsi="Sakkal Majalla" w:cs="Sakkal Majalla" w:hint="cs"/>
              <w:noProof/>
              <w:sz w:val="28"/>
              <w:szCs w:val="28"/>
              <w:rtl/>
              <w:lang w:bidi="ar-EG"/>
            </w:rPr>
            <w:t>(</w:t>
          </w:r>
          <w:r w:rsidRPr="003364C3">
            <w:rPr>
              <w:rFonts w:ascii="Sakkal Majalla" w:hAnsi="Sakkal Majalla" w:cs="Sakkal Majalla" w:hint="cs"/>
              <w:noProof/>
              <w:sz w:val="28"/>
              <w:szCs w:val="28"/>
              <w:lang w:bidi="ar-EG"/>
            </w:rPr>
            <w:t>Huang</w:t>
          </w:r>
          <w:r w:rsidRPr="003364C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364C3">
        <w:rPr>
          <w:rFonts w:ascii="Sakkal Majalla" w:hAnsi="Sakkal Majalla" w:cs="Sakkal Majalla"/>
          <w:sz w:val="28"/>
          <w:szCs w:val="28"/>
        </w:rPr>
        <w:t>.</w:t>
      </w:r>
      <w:r>
        <w:rPr>
          <w:rFonts w:ascii="Sakkal Majalla" w:hAnsi="Sakkal Majalla" w:cs="Sakkal Majalla" w:hint="cs"/>
          <w:sz w:val="28"/>
          <w:szCs w:val="28"/>
          <w:rtl/>
        </w:rPr>
        <w:t xml:space="preserve"> </w:t>
      </w:r>
    </w:p>
    <w:p w14:paraId="0C40722A" w14:textId="77777777" w:rsidR="00022234" w:rsidRPr="003364C3" w:rsidRDefault="00022234" w:rsidP="00022234">
      <w:pPr>
        <w:pStyle w:val="a7"/>
        <w:numPr>
          <w:ilvl w:val="0"/>
          <w:numId w:val="22"/>
        </w:numPr>
        <w:spacing w:line="360" w:lineRule="auto"/>
        <w:jc w:val="both"/>
        <w:rPr>
          <w:rFonts w:ascii="Sakkal Majalla" w:hAnsi="Sakkal Majalla" w:cs="Sakkal Majalla"/>
          <w:b/>
          <w:bCs/>
          <w:sz w:val="28"/>
          <w:szCs w:val="28"/>
        </w:rPr>
      </w:pPr>
      <w:r w:rsidRPr="003364C3">
        <w:rPr>
          <w:rFonts w:ascii="Sakkal Majalla" w:hAnsi="Sakkal Majalla" w:cs="Sakkal Majalla"/>
          <w:b/>
          <w:bCs/>
          <w:sz w:val="28"/>
          <w:szCs w:val="28"/>
          <w:rtl/>
        </w:rPr>
        <w:t>التحفيز على النمو</w:t>
      </w:r>
    </w:p>
    <w:p w14:paraId="1F68636A"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التحفيز على النمو هو متغير مستقل آخر يشير إلى الأنشطة والآليات التي تشجع الموظفين على تحسين أدائهم وتطوير مهاراتهم. يتضمن التحفيز على النمو تقديم فرص للتعلم المستمر، التوجيه المهني، والتحديات التي تحفز الموظفين على التطور. ويعد هذا التحفيز من العوامل الأساسية التي تساهم في نجاح أي نمط قيادي، حيث يساعد في بناء الثقة والالتزام بين القادة والموظفين</w:t>
      </w:r>
      <w:r w:rsidRPr="003364C3">
        <w:rPr>
          <w:rFonts w:ascii="Sakkal Majalla" w:hAnsi="Sakkal Majalla" w:cs="Sakkal Majalla"/>
          <w:sz w:val="28"/>
          <w:szCs w:val="28"/>
        </w:rPr>
        <w:t>.</w:t>
      </w:r>
    </w:p>
    <w:p w14:paraId="02BAAF28"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القيادة التحولية، على وجه الخصوص، تركز على تحفيز الموظفين لتحقيق النمو الشخصي والمهني، وتساهم في رفع مستويات المشاركة في العمل وزيادة الإنتاجية. عندما يشعر الموظف بالدعم في سعيه للنمو والتطور، يصبح أكثر قدرة على تقديم مساهمات فعالة في المشاريع، وهو ما ينعكس بدوره على كفاءة المشاريع الإنشائية في تحقيق أهدافها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68872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64C3">
            <w:rPr>
              <w:rFonts w:ascii="Sakkal Majalla" w:hAnsi="Sakkal Majalla" w:cs="Sakkal Majalla" w:hint="cs"/>
              <w:noProof/>
              <w:sz w:val="28"/>
              <w:szCs w:val="28"/>
              <w:rtl/>
              <w:lang w:bidi="ar-EG"/>
            </w:rPr>
            <w:t>(</w:t>
          </w:r>
          <w:r w:rsidRPr="003364C3">
            <w:rPr>
              <w:rFonts w:ascii="Sakkal Majalla" w:hAnsi="Sakkal Majalla" w:cs="Sakkal Majalla" w:hint="cs"/>
              <w:noProof/>
              <w:sz w:val="28"/>
              <w:szCs w:val="28"/>
              <w:lang w:bidi="ar-EG"/>
            </w:rPr>
            <w:t>Subrahmanyam</w:t>
          </w:r>
          <w:r w:rsidRPr="003364C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364C3">
        <w:rPr>
          <w:rFonts w:ascii="Sakkal Majalla" w:hAnsi="Sakkal Majalla" w:cs="Sakkal Majalla"/>
          <w:sz w:val="28"/>
          <w:szCs w:val="28"/>
        </w:rPr>
        <w:t>.</w:t>
      </w:r>
    </w:p>
    <w:p w14:paraId="4EDE363F" w14:textId="77777777" w:rsidR="00022234" w:rsidRPr="003364C3" w:rsidRDefault="00022234" w:rsidP="00022234">
      <w:pPr>
        <w:pStyle w:val="a7"/>
        <w:numPr>
          <w:ilvl w:val="0"/>
          <w:numId w:val="22"/>
        </w:numPr>
        <w:spacing w:line="360" w:lineRule="auto"/>
        <w:jc w:val="both"/>
        <w:rPr>
          <w:rFonts w:ascii="Sakkal Majalla" w:hAnsi="Sakkal Majalla" w:cs="Sakkal Majalla"/>
          <w:b/>
          <w:bCs/>
          <w:sz w:val="28"/>
          <w:szCs w:val="28"/>
        </w:rPr>
      </w:pPr>
      <w:r w:rsidRPr="003364C3">
        <w:rPr>
          <w:rFonts w:ascii="Sakkal Majalla" w:hAnsi="Sakkal Majalla" w:cs="Sakkal Majalla"/>
          <w:b/>
          <w:bCs/>
          <w:sz w:val="28"/>
          <w:szCs w:val="28"/>
          <w:rtl/>
        </w:rPr>
        <w:t>دعم التطوير</w:t>
      </w:r>
    </w:p>
    <w:p w14:paraId="3DD3E8E1"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دعم التطوير هو المتغير المستقل الثالث الذي يُعنى بتوفير بيئة عمل تدعم الموظفين في تحسين مهاراتهم وتطوير قدراتهم المهنية. يتضمن دعم التطوير تقديم التدريب المستمر، توجيه الموظفين، وتوفير الفرص التعليمية التي تساعدهم على التقدم في حياتهم المهنية. القيادة التي تدعم التطوير المهني تُساهم في بناء بيئة عمل تشجع على المشاركة الفعالة والتعاون بين الموظفين</w:t>
      </w:r>
      <w:r w:rsidRPr="003364C3">
        <w:rPr>
          <w:rFonts w:ascii="Sakkal Majalla" w:hAnsi="Sakkal Majalla" w:cs="Sakkal Majalla"/>
          <w:sz w:val="28"/>
          <w:szCs w:val="28"/>
        </w:rPr>
        <w:t>.</w:t>
      </w:r>
    </w:p>
    <w:p w14:paraId="0599CFFE"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القيادة الديمقراطية والتحولية بشكل خاص تؤثر بشكل إيجابي على دعم التطوير، حيث تضمن هذه الأنماط توفير الموارد والفرص اللازمة للموظفين من أجل تحسين أدائهم وتوسيع مهاراتهم. عندما يحصل الموظف على الدعم المناسب لتطوير قدراته، فإنه يشعر بالثقة والالتزام، مما يزيد من مشاركته الفعالة في المشروع ويعزز من إنتاجيته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29546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64C3">
            <w:rPr>
              <w:rFonts w:ascii="Sakkal Majalla" w:hAnsi="Sakkal Majalla" w:cs="Sakkal Majalla" w:hint="cs"/>
              <w:noProof/>
              <w:sz w:val="28"/>
              <w:szCs w:val="28"/>
              <w:rtl/>
              <w:lang w:bidi="ar-EG"/>
            </w:rPr>
            <w:t>(</w:t>
          </w:r>
          <w:r w:rsidRPr="003364C3">
            <w:rPr>
              <w:rFonts w:ascii="Sakkal Majalla" w:hAnsi="Sakkal Majalla" w:cs="Sakkal Majalla" w:hint="cs"/>
              <w:noProof/>
              <w:sz w:val="28"/>
              <w:szCs w:val="28"/>
              <w:lang w:bidi="ar-EG"/>
            </w:rPr>
            <w:t>Hosen</w:t>
          </w:r>
          <w:r w:rsidRPr="003364C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364C3">
        <w:rPr>
          <w:rFonts w:ascii="Sakkal Majalla" w:hAnsi="Sakkal Majalla" w:cs="Sakkal Majalla"/>
          <w:sz w:val="28"/>
          <w:szCs w:val="28"/>
        </w:rPr>
        <w:t>.</w:t>
      </w:r>
    </w:p>
    <w:p w14:paraId="78CCE4FD" w14:textId="77777777" w:rsidR="00022234" w:rsidRDefault="00022234" w:rsidP="00022234">
      <w:pPr>
        <w:spacing w:line="360" w:lineRule="auto"/>
        <w:jc w:val="both"/>
        <w:rPr>
          <w:rFonts w:ascii="Sakkal Majalla" w:hAnsi="Sakkal Majalla" w:cs="Sakkal Majalla"/>
          <w:b/>
          <w:bCs/>
          <w:sz w:val="28"/>
          <w:szCs w:val="28"/>
          <w:rtl/>
        </w:rPr>
      </w:pPr>
    </w:p>
    <w:p w14:paraId="6779B412" w14:textId="77777777" w:rsidR="00022234" w:rsidRPr="003364C3" w:rsidRDefault="00022234" w:rsidP="00022234">
      <w:pPr>
        <w:pStyle w:val="a7"/>
        <w:numPr>
          <w:ilvl w:val="0"/>
          <w:numId w:val="20"/>
        </w:numPr>
        <w:spacing w:line="360" w:lineRule="auto"/>
        <w:jc w:val="both"/>
        <w:rPr>
          <w:rFonts w:ascii="Sakkal Majalla" w:hAnsi="Sakkal Majalla" w:cs="Sakkal Majalla"/>
          <w:b/>
          <w:bCs/>
          <w:sz w:val="28"/>
          <w:szCs w:val="28"/>
        </w:rPr>
      </w:pPr>
      <w:r w:rsidRPr="003364C3">
        <w:rPr>
          <w:rFonts w:ascii="Sakkal Majalla" w:hAnsi="Sakkal Majalla" w:cs="Sakkal Majalla"/>
          <w:b/>
          <w:bCs/>
          <w:sz w:val="28"/>
          <w:szCs w:val="28"/>
          <w:rtl/>
        </w:rPr>
        <w:lastRenderedPageBreak/>
        <w:t>العلاقة بين المتغيرات</w:t>
      </w:r>
    </w:p>
    <w:p w14:paraId="42FE019D"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العلاقة بين المتغيرات المستقلة (التفكير الإبداعي، التحفيز على النمو، دعم التطوير) والمتغير التابع (دور أنماط القيادة) تعد جوهرية في هذه الدراسة. يُفترض أن هذه المتغيرات المستقلة تؤثر بشكل مباشر على كيفية تأثير أنماط القيادة في مشاركة الموظفين وإنتاجيتهم</w:t>
      </w:r>
      <w:r w:rsidRPr="003364C3">
        <w:rPr>
          <w:rFonts w:ascii="Sakkal Majalla" w:hAnsi="Sakkal Majalla" w:cs="Sakkal Majalla"/>
          <w:sz w:val="28"/>
          <w:szCs w:val="28"/>
        </w:rPr>
        <w:t>.</w:t>
      </w:r>
    </w:p>
    <w:p w14:paraId="2590AD2B"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عند تحليل العلاقة بين التفكير الإبداعي ودور أنماط القيادة، نجد أن الأنماط القيادية التي تشجع على التفكير الإبداعي تُساهم في رفع قدرة الموظفين على تقديم أفكار مبتكرة وجديدة يمكن أن تحسن من سير العمل في مشاريع الإنشاء والتطوير. القيادة التحولية على سبيل المثال، تساهم في تحفيز التفكير الإبداعي من خلال توفير بيئة تدعم الابتكار والتطوير المستمر</w:t>
      </w:r>
      <w:r w:rsidRPr="003364C3">
        <w:rPr>
          <w:rFonts w:ascii="Sakkal Majalla" w:hAnsi="Sakkal Majalla" w:cs="Sakkal Majalla"/>
          <w:sz w:val="28"/>
          <w:szCs w:val="28"/>
        </w:rPr>
        <w:t>.</w:t>
      </w:r>
    </w:p>
    <w:p w14:paraId="3A5008E3" w14:textId="77777777" w:rsidR="00022234" w:rsidRPr="003364C3" w:rsidRDefault="00022234" w:rsidP="00022234">
      <w:pPr>
        <w:spacing w:line="360" w:lineRule="auto"/>
        <w:jc w:val="both"/>
        <w:rPr>
          <w:rFonts w:ascii="Sakkal Majalla" w:hAnsi="Sakkal Majalla" w:cs="Sakkal Majalla"/>
          <w:sz w:val="28"/>
          <w:szCs w:val="28"/>
        </w:rPr>
      </w:pPr>
      <w:r w:rsidRPr="003364C3">
        <w:rPr>
          <w:rFonts w:ascii="Sakkal Majalla" w:hAnsi="Sakkal Majalla" w:cs="Sakkal Majalla"/>
          <w:sz w:val="28"/>
          <w:szCs w:val="28"/>
          <w:rtl/>
        </w:rPr>
        <w:t>أما التحفيز على النمو، فكلما كانت القيادة تشجع الموظفين على النمو الشخصي والمهني، فإنها تُساهم في رفع مستويات الالتزام والمشاركة بين الموظفين، وهو ما يؤثر بدوره في زيادة الإنتاجية وتحقيق الأهداف المرجوة في المشاريع. القيادة التي تدعم النمو المهني تُسهم في خلق بيئة عمل تنافسية تشجع الموظفين على تقديم الأفضل دائمًا</w:t>
      </w:r>
      <w:r w:rsidRPr="003364C3">
        <w:rPr>
          <w:rFonts w:ascii="Sakkal Majalla" w:hAnsi="Sakkal Majalla" w:cs="Sakkal Majalla"/>
          <w:sz w:val="28"/>
          <w:szCs w:val="28"/>
        </w:rPr>
        <w:t>.</w:t>
      </w:r>
    </w:p>
    <w:p w14:paraId="2B71C422" w14:textId="77777777" w:rsidR="00022234" w:rsidRPr="003364C3" w:rsidRDefault="00022234" w:rsidP="00022234">
      <w:pPr>
        <w:spacing w:line="360" w:lineRule="auto"/>
        <w:jc w:val="both"/>
        <w:rPr>
          <w:rFonts w:ascii="Sakkal Majalla" w:hAnsi="Sakkal Majalla" w:cs="Sakkal Majalla"/>
          <w:sz w:val="28"/>
          <w:szCs w:val="28"/>
          <w:rtl/>
        </w:rPr>
      </w:pPr>
      <w:r w:rsidRPr="003364C3">
        <w:rPr>
          <w:rFonts w:ascii="Sakkal Majalla" w:hAnsi="Sakkal Majalla" w:cs="Sakkal Majalla"/>
          <w:sz w:val="28"/>
          <w:szCs w:val="28"/>
          <w:rtl/>
        </w:rPr>
        <w:t>دعم التطوير يمثل العلاقة بين الأنماط القيادية التي تُركز على توفير الفرص التعليمية والتدريبية للموظفين وبين قدرة الموظفين على الإبداع والإنتاجية. القائد الذي يولي أهمية لتطوير مهارات موظفيه ويسعى لتوفير بيئة تشجع التعلم المستمر يُسهم في زيادة التفاعل والمشاركة بين الموظفين، وبالتالي يؤثر ذلك بشكل إيجابي على نتائج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246681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Fia17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364C3">
            <w:rPr>
              <w:rFonts w:ascii="Sakkal Majalla" w:hAnsi="Sakkal Majalla" w:cs="Sakkal Majalla" w:hint="cs"/>
              <w:noProof/>
              <w:sz w:val="28"/>
              <w:szCs w:val="28"/>
              <w:rtl/>
              <w:lang w:bidi="ar-EG"/>
            </w:rPr>
            <w:t>(</w:t>
          </w:r>
          <w:r w:rsidRPr="003364C3">
            <w:rPr>
              <w:rFonts w:ascii="Sakkal Majalla" w:hAnsi="Sakkal Majalla" w:cs="Sakkal Majalla" w:hint="cs"/>
              <w:noProof/>
              <w:sz w:val="28"/>
              <w:szCs w:val="28"/>
              <w:lang w:bidi="ar-EG"/>
            </w:rPr>
            <w:t>Fiaz</w:t>
          </w:r>
          <w:r w:rsidRPr="003364C3">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3364C3">
        <w:rPr>
          <w:rFonts w:ascii="Sakkal Majalla" w:hAnsi="Sakkal Majalla" w:cs="Sakkal Majalla"/>
          <w:sz w:val="28"/>
          <w:szCs w:val="28"/>
        </w:rPr>
        <w:t>.</w:t>
      </w:r>
    </w:p>
    <w:p w14:paraId="467E13C2" w14:textId="77777777" w:rsidR="00022234" w:rsidRPr="004F697D" w:rsidRDefault="00022234" w:rsidP="00022234">
      <w:pPr>
        <w:spacing w:line="360" w:lineRule="auto"/>
        <w:jc w:val="both"/>
        <w:rPr>
          <w:rFonts w:ascii="Sakkal Majalla" w:hAnsi="Sakkal Majalla" w:cs="Sakkal Majalla"/>
          <w:sz w:val="28"/>
          <w:szCs w:val="28"/>
        </w:rPr>
      </w:pPr>
    </w:p>
    <w:p w14:paraId="6DC8D749" w14:textId="77777777" w:rsidR="00022234" w:rsidRDefault="00022234" w:rsidP="00022234">
      <w:pPr>
        <w:pStyle w:val="2"/>
        <w:spacing w:line="360" w:lineRule="auto"/>
        <w:jc w:val="both"/>
        <w:rPr>
          <w:rFonts w:ascii="Sakkal Majalla" w:hAnsi="Sakkal Majalla" w:cs="Sakkal Majalla"/>
          <w:b/>
          <w:bCs/>
          <w:color w:val="000000" w:themeColor="text1"/>
          <w:sz w:val="28"/>
          <w:szCs w:val="28"/>
          <w:rtl/>
        </w:rPr>
      </w:pPr>
      <w:bookmarkStart w:id="52" w:name="_Toc172397786"/>
      <w:bookmarkStart w:id="53" w:name="_Toc172746099"/>
      <w:bookmarkStart w:id="54" w:name="_Toc179741537"/>
      <w:bookmarkStart w:id="55" w:name="_Toc180593980"/>
      <w:bookmarkStart w:id="56" w:name="_Toc194087477"/>
      <w:r w:rsidRPr="0000562A">
        <w:rPr>
          <w:rFonts w:ascii="Sakkal Majalla" w:hAnsi="Sakkal Majalla" w:cs="Sakkal Majalla"/>
          <w:b/>
          <w:bCs/>
          <w:color w:val="000000" w:themeColor="text1"/>
          <w:sz w:val="28"/>
          <w:szCs w:val="28"/>
          <w:rtl/>
        </w:rPr>
        <w:t>الدراسات السابقة</w:t>
      </w:r>
      <w:bookmarkEnd w:id="52"/>
      <w:bookmarkEnd w:id="53"/>
      <w:bookmarkEnd w:id="54"/>
      <w:bookmarkEnd w:id="55"/>
      <w:bookmarkEnd w:id="56"/>
    </w:p>
    <w:p w14:paraId="4CF7F53E" w14:textId="77777777" w:rsidR="00022234" w:rsidRDefault="00022234" w:rsidP="00022234">
      <w:pPr>
        <w:spacing w:line="360" w:lineRule="auto"/>
        <w:ind w:firstLine="720"/>
        <w:jc w:val="both"/>
        <w:rPr>
          <w:rFonts w:ascii="Sakkal Majalla" w:hAnsi="Sakkal Majalla" w:cs="Sakkal Majalla"/>
          <w:sz w:val="28"/>
          <w:szCs w:val="28"/>
          <w:rtl/>
          <w:lang w:bidi="ar-EG"/>
        </w:rPr>
      </w:pPr>
      <w:r w:rsidRPr="004A291A">
        <w:rPr>
          <w:rFonts w:ascii="Sakkal Majalla" w:hAnsi="Sakkal Majalla" w:cs="Sakkal Majalla" w:hint="cs"/>
          <w:sz w:val="28"/>
          <w:szCs w:val="28"/>
          <w:rtl/>
          <w:lang w:bidi="ar-EG"/>
        </w:rPr>
        <w:t>تهدف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هذه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المقالة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العلاقة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أنماط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مديري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التمريض،</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والمشاركة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للممرضات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المملكة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السعودية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تقديم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نهج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مقطعي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يستخدم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استطلاعًا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عبر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الإنترنت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لمديري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التمريض</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والممرضات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المستشفيات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جميع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أنحاء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المملكة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السعودية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تتضمن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استبيان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متعدد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العوامل</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MLQ</w:t>
      </w:r>
      <w:r w:rsidRPr="004A291A">
        <w:rPr>
          <w:rFonts w:ascii="Sakkal Majalla" w:hAnsi="Sakkal Majalla" w:cs="Sakkal Majalla"/>
          <w:sz w:val="28"/>
          <w:szCs w:val="28"/>
          <w:rtl/>
          <w:lang w:bidi="ar-EG"/>
        </w:rPr>
        <w:t>)</w:t>
      </w:r>
      <w:r w:rsidRPr="004A291A">
        <w:rPr>
          <w:rFonts w:ascii="Sakkal Majalla" w:hAnsi="Sakkal Majalla" w:cs="Sakkal Majalla" w:hint="cs"/>
          <w:sz w:val="28"/>
          <w:szCs w:val="28"/>
          <w:rtl/>
          <w:lang w:bidi="ar-EG"/>
        </w:rPr>
        <w:t>،</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واستبيان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OCQ</w:t>
      </w:r>
      <w:r w:rsidRPr="004A291A">
        <w:rPr>
          <w:rFonts w:ascii="Sakkal Majalla" w:hAnsi="Sakkal Majalla" w:cs="Sakkal Majalla"/>
          <w:sz w:val="28"/>
          <w:szCs w:val="28"/>
          <w:rtl/>
          <w:lang w:bidi="ar-EG"/>
        </w:rPr>
        <w:t>)</w:t>
      </w:r>
      <w:r w:rsidRPr="004A291A">
        <w:rPr>
          <w:rFonts w:ascii="Sakkal Majalla" w:hAnsi="Sakkal Majalla" w:cs="Sakkal Majalla" w:hint="cs"/>
          <w:sz w:val="28"/>
          <w:szCs w:val="28"/>
          <w:rtl/>
          <w:lang w:bidi="ar-EG"/>
        </w:rPr>
        <w:t>،</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ومقياس</w:t>
      </w:r>
      <w:r w:rsidRPr="004A291A">
        <w:rPr>
          <w:rFonts w:ascii="Sakkal Majalla" w:hAnsi="Sakkal Majalla" w:cs="Sakkal Majalla"/>
          <w:sz w:val="28"/>
          <w:szCs w:val="28"/>
          <w:rtl/>
          <w:lang w:bidi="ar-EG"/>
        </w:rPr>
        <w:t xml:space="preserve"> </w:t>
      </w:r>
      <w:proofErr w:type="spellStart"/>
      <w:r w:rsidRPr="004A291A">
        <w:rPr>
          <w:rFonts w:ascii="Sakkal Majalla" w:hAnsi="Sakkal Majalla" w:cs="Sakkal Majalla" w:hint="cs"/>
          <w:sz w:val="28"/>
          <w:szCs w:val="28"/>
          <w:rtl/>
          <w:lang w:bidi="ar-EG"/>
        </w:rPr>
        <w:t>أوتريخت</w:t>
      </w:r>
      <w:proofErr w:type="spellEnd"/>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للمشاركة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UWES</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توزيع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الاستطلاع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خلال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مسؤولي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الموارد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البشرية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71 </w:t>
      </w:r>
      <w:r w:rsidRPr="004A291A">
        <w:rPr>
          <w:rFonts w:ascii="Sakkal Majalla" w:hAnsi="Sakkal Majalla" w:cs="Sakkal Majalla" w:hint="cs"/>
          <w:sz w:val="28"/>
          <w:szCs w:val="28"/>
          <w:rtl/>
          <w:lang w:bidi="ar-EG"/>
        </w:rPr>
        <w:t>مستشفى،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إجراؤه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27 </w:t>
      </w:r>
      <w:r w:rsidRPr="004A291A">
        <w:rPr>
          <w:rFonts w:ascii="Sakkal Majalla" w:hAnsi="Sakkal Majalla" w:cs="Sakkal Majalla" w:hint="cs"/>
          <w:sz w:val="28"/>
          <w:szCs w:val="28"/>
          <w:rtl/>
          <w:lang w:bidi="ar-EG"/>
        </w:rPr>
        <w:t>نوفمبر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18 </w:t>
      </w:r>
      <w:r w:rsidRPr="004A291A">
        <w:rPr>
          <w:rFonts w:ascii="Sakkal Majalla" w:hAnsi="Sakkal Majalla" w:cs="Sakkal Majalla" w:hint="cs"/>
          <w:sz w:val="28"/>
          <w:szCs w:val="28"/>
          <w:rtl/>
          <w:lang w:bidi="ar-EG"/>
        </w:rPr>
        <w:t>ديسمبر</w:t>
      </w:r>
      <w:r w:rsidRPr="004A291A">
        <w:rPr>
          <w:rFonts w:ascii="Sakkal Majalla" w:hAnsi="Sakkal Majalla" w:cs="Sakkal Majalla"/>
          <w:sz w:val="28"/>
          <w:szCs w:val="28"/>
          <w:rtl/>
          <w:lang w:bidi="ar-EG"/>
        </w:rPr>
        <w:t xml:space="preserve"> 2021</w:t>
      </w:r>
      <w:r w:rsidRPr="004A291A">
        <w:rPr>
          <w:rFonts w:ascii="Sakkal Majalla" w:hAnsi="Sakkal Majalla" w:cs="Sakkal Majalla" w:hint="cs"/>
          <w:sz w:val="28"/>
          <w:szCs w:val="28"/>
          <w:rtl/>
          <w:lang w:bidi="ar-EG"/>
        </w:rPr>
        <w:t>،</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وحصل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394 </w:t>
      </w:r>
      <w:r w:rsidRPr="004A291A">
        <w:rPr>
          <w:rFonts w:ascii="Sakkal Majalla" w:hAnsi="Sakkal Majalla" w:cs="Sakkal Majalla" w:hint="cs"/>
          <w:sz w:val="28"/>
          <w:szCs w:val="28"/>
          <w:rtl/>
          <w:lang w:bidi="ar-EG"/>
        </w:rPr>
        <w:t>ردًا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بعد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إزالة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الردود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غير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lastRenderedPageBreak/>
        <w:t>المكتملة،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تقييم</w:t>
      </w:r>
      <w:r w:rsidRPr="004A291A">
        <w:rPr>
          <w:rFonts w:ascii="Sakkal Majalla" w:hAnsi="Sakkal Majalla" w:cs="Sakkal Majalla"/>
          <w:sz w:val="28"/>
          <w:szCs w:val="28"/>
          <w:rtl/>
          <w:lang w:bidi="ar-EG"/>
        </w:rPr>
        <w:t xml:space="preserve"> 390 </w:t>
      </w:r>
      <w:r w:rsidRPr="004A291A">
        <w:rPr>
          <w:rFonts w:ascii="Sakkal Majalla" w:hAnsi="Sakkal Majalla" w:cs="Sakkal Majalla" w:hint="cs"/>
          <w:sz w:val="28"/>
          <w:szCs w:val="28"/>
          <w:rtl/>
          <w:lang w:bidi="ar-EG"/>
        </w:rPr>
        <w:t>استجابة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صالحة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اختبارات</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t</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وتحليل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الارتباط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كشفت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84.4٪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المشاركين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كانوا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ممرضين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و15.6</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كانوا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مديري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تمريض</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الكشف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فروق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ذات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دلالة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إحصائية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ص</w:t>
      </w:r>
      <w:r w:rsidRPr="004A291A">
        <w:rPr>
          <w:rFonts w:ascii="Sakkal Majalla" w:hAnsi="Sakkal Majalla" w:cs="Sakkal Majalla"/>
          <w:sz w:val="28"/>
          <w:szCs w:val="28"/>
          <w:rtl/>
          <w:lang w:bidi="ar-EG"/>
        </w:rPr>
        <w:t xml:space="preserve"> &lt; 0.05)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وجهات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النظر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حول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أنماط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التحويلية</w:t>
      </w:r>
      <w:r w:rsidRPr="004A291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والتبادلية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والمشاركة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مديري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التمريض</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أظهر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كلا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نمطي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علاقات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جيدة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والمشاركة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وتسلط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الضوء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الاختلافات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تصورات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تعكس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تحديات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إدارية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أساسية،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يجب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معالجتها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ضوء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التغيرات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السريعة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البنية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التحتية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المملكة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السعودية،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تدفعها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رؤية</w:t>
      </w:r>
      <w:r w:rsidRPr="004A291A">
        <w:rPr>
          <w:rFonts w:ascii="Sakkal Majalla" w:hAnsi="Sakkal Majalla" w:cs="Sakkal Majalla"/>
          <w:sz w:val="28"/>
          <w:szCs w:val="28"/>
          <w:rtl/>
          <w:lang w:bidi="ar-EG"/>
        </w:rPr>
        <w:t xml:space="preserve"> 2030</w:t>
      </w:r>
      <w:sdt>
        <w:sdtPr>
          <w:rPr>
            <w:rFonts w:ascii="Sakkal Majalla" w:hAnsi="Sakkal Majalla" w:cs="Sakkal Majalla"/>
            <w:sz w:val="28"/>
            <w:szCs w:val="28"/>
            <w:rtl/>
            <w:lang w:bidi="ar-EG"/>
          </w:rPr>
          <w:id w:val="128138342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A291A">
            <w:rPr>
              <w:rFonts w:ascii="Sakkal Majalla" w:hAnsi="Sakkal Majalla" w:cs="Sakkal Majalla" w:hint="cs"/>
              <w:noProof/>
              <w:sz w:val="28"/>
              <w:szCs w:val="28"/>
              <w:rtl/>
              <w:lang w:bidi="ar-EG"/>
            </w:rPr>
            <w:t>(</w:t>
          </w:r>
          <w:r w:rsidRPr="004A291A">
            <w:rPr>
              <w:rFonts w:ascii="Sakkal Majalla" w:hAnsi="Sakkal Majalla" w:cs="Sakkal Majalla" w:hint="cs"/>
              <w:noProof/>
              <w:sz w:val="28"/>
              <w:szCs w:val="28"/>
              <w:lang w:bidi="ar-EG"/>
            </w:rPr>
            <w:t>AL-Dossary</w:t>
          </w:r>
          <w:r w:rsidRPr="004A291A">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4A291A">
        <w:rPr>
          <w:rFonts w:ascii="Sakkal Majalla" w:hAnsi="Sakkal Majalla" w:cs="Sakkal Majalla"/>
          <w:sz w:val="28"/>
          <w:szCs w:val="28"/>
          <w:rtl/>
          <w:lang w:bidi="ar-EG"/>
        </w:rPr>
        <w:t>.</w:t>
      </w:r>
    </w:p>
    <w:p w14:paraId="5F8830C0" w14:textId="77777777" w:rsidR="00022234" w:rsidRDefault="00022234" w:rsidP="00022234">
      <w:pPr>
        <w:spacing w:line="360" w:lineRule="auto"/>
        <w:ind w:firstLine="720"/>
        <w:jc w:val="both"/>
        <w:rPr>
          <w:rFonts w:ascii="Sakkal Majalla" w:hAnsi="Sakkal Majalla" w:cs="Sakkal Majalla"/>
          <w:sz w:val="28"/>
          <w:szCs w:val="28"/>
          <w:rtl/>
          <w:lang w:bidi="ar-EG"/>
        </w:rPr>
      </w:pPr>
      <w:r w:rsidRPr="004A291A">
        <w:rPr>
          <w:rFonts w:ascii="Sakkal Majalla" w:hAnsi="Sakkal Majalla" w:cs="Sakkal Majalla" w:hint="cs"/>
          <w:sz w:val="28"/>
          <w:szCs w:val="28"/>
          <w:rtl/>
          <w:lang w:bidi="ar-EG"/>
        </w:rPr>
        <w:t>يشجع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الناس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خلال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وضع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أطر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تهدف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الاستفادة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القصوى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إمكانات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وموارد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المنظمة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وتقديم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التوجيه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العكس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ذلك،</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قد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يتسببون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مشاكل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خطيرة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إلهام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الثقة،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والانخراط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أهداف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الشركة،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وإرساء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التوافق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وبناء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بيئة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تعاونية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لذلك،</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يهدف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هذا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البحث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التحقيق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المرتبط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وتحفيز</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إجراء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تقييم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شامل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للأدبيات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تسلط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الضوء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دافعية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الاستبدادي،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الأبوي،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التحويلي،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عدم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التدخل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جمع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البيانات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استبيان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توزيعه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موظفي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الحكومة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العاملين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الخرج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منطقة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الرياض</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تلقي</w:t>
      </w:r>
      <w:r w:rsidRPr="004A291A">
        <w:rPr>
          <w:rFonts w:ascii="Sakkal Majalla" w:hAnsi="Sakkal Majalla" w:cs="Sakkal Majalla"/>
          <w:sz w:val="28"/>
          <w:szCs w:val="28"/>
          <w:rtl/>
          <w:lang w:bidi="ar-EG"/>
        </w:rPr>
        <w:t xml:space="preserve"> 130 </w:t>
      </w:r>
      <w:r w:rsidRPr="004A291A">
        <w:rPr>
          <w:rFonts w:ascii="Sakkal Majalla" w:hAnsi="Sakkal Majalla" w:cs="Sakkal Majalla" w:hint="cs"/>
          <w:sz w:val="28"/>
          <w:szCs w:val="28"/>
          <w:rtl/>
          <w:lang w:bidi="ar-EG"/>
        </w:rPr>
        <w:t>استجابة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صالحة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برنامج</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SPSS 22</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لإجراء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التحليل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الإحصائي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وأشارت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أهمية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مواتية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بشكل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لأساليب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والتحفيز</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الإبلاغ</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الكلي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لأساليب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معًا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الدافع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بنسبة</w:t>
      </w:r>
      <w:r w:rsidRPr="004A291A">
        <w:rPr>
          <w:rFonts w:ascii="Sakkal Majalla" w:hAnsi="Sakkal Majalla" w:cs="Sakkal Majalla"/>
          <w:sz w:val="28"/>
          <w:szCs w:val="28"/>
          <w:rtl/>
          <w:lang w:bidi="ar-EG"/>
        </w:rPr>
        <w:t xml:space="preserve"> 66.5٪ (</w:t>
      </w:r>
      <w:r w:rsidRPr="004A291A">
        <w:rPr>
          <w:rFonts w:ascii="Sakkal Majalla" w:hAnsi="Sakkal Majalla" w:cs="Sakkal Majalla"/>
          <w:sz w:val="28"/>
          <w:szCs w:val="28"/>
          <w:lang w:bidi="ar-EG"/>
        </w:rPr>
        <w:t>R [2] = 0.665</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ثبت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التأثيرات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المميزة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لكل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الأبوي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والتحويلي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وعدم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التدخل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الدافع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جيدة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ومهمة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حين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الارتباط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الاستبدادي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والتحفيز</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كان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غير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ذي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أهمية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يوصى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يتبع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بيئة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المملكة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السعودية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أنماط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الأبوية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والتحويلية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لتعزيز</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مستوى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تحفيز</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موظفيهم</w:t>
      </w:r>
      <w:sdt>
        <w:sdtPr>
          <w:rPr>
            <w:rFonts w:ascii="Sakkal Majalla" w:hAnsi="Sakkal Majalla" w:cs="Sakkal Majalla" w:hint="cs"/>
            <w:sz w:val="28"/>
            <w:szCs w:val="28"/>
            <w:rtl/>
            <w:lang w:bidi="ar-EG"/>
          </w:rPr>
          <w:id w:val="-6094698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A291A">
            <w:rPr>
              <w:rFonts w:ascii="Sakkal Majalla" w:hAnsi="Sakkal Majalla" w:cs="Sakkal Majalla" w:hint="cs"/>
              <w:noProof/>
              <w:sz w:val="28"/>
              <w:szCs w:val="28"/>
              <w:rtl/>
              <w:lang w:bidi="ar-EG"/>
            </w:rPr>
            <w:t>(</w:t>
          </w:r>
          <w:r w:rsidRPr="004A291A">
            <w:rPr>
              <w:rFonts w:ascii="Sakkal Majalla" w:hAnsi="Sakkal Majalla" w:cs="Sakkal Majalla" w:hint="cs"/>
              <w:noProof/>
              <w:sz w:val="28"/>
              <w:szCs w:val="28"/>
              <w:lang w:bidi="ar-EG"/>
            </w:rPr>
            <w:t>Altheeb</w:t>
          </w:r>
          <w:r w:rsidRPr="004A291A">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4A291A">
        <w:rPr>
          <w:rFonts w:ascii="Sakkal Majalla" w:hAnsi="Sakkal Majalla" w:cs="Sakkal Majalla"/>
          <w:sz w:val="28"/>
          <w:szCs w:val="28"/>
          <w:rtl/>
          <w:lang w:bidi="ar-EG"/>
        </w:rPr>
        <w:t>.</w:t>
      </w:r>
    </w:p>
    <w:p w14:paraId="06C31ECE" w14:textId="77777777" w:rsidR="00022234" w:rsidRDefault="00022234" w:rsidP="00022234">
      <w:pPr>
        <w:spacing w:line="360" w:lineRule="auto"/>
        <w:ind w:firstLine="720"/>
        <w:jc w:val="both"/>
        <w:rPr>
          <w:rFonts w:ascii="Sakkal Majalla" w:hAnsi="Sakkal Majalla" w:cs="Sakkal Majalla"/>
          <w:sz w:val="28"/>
          <w:szCs w:val="28"/>
          <w:rtl/>
          <w:lang w:bidi="ar-EG"/>
        </w:rPr>
      </w:pPr>
      <w:r w:rsidRPr="004A291A">
        <w:rPr>
          <w:rFonts w:ascii="Sakkal Majalla" w:hAnsi="Sakkal Majalla" w:cs="Sakkal Majalla" w:hint="cs"/>
          <w:sz w:val="28"/>
          <w:szCs w:val="28"/>
          <w:rtl/>
          <w:lang w:bidi="ar-EG"/>
        </w:rPr>
        <w:t>تهدف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هذه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تحليل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وتحليل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أداء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غير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المباشر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أداء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بوساطة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يتكون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مجتمع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البحث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جميع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الذين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يشغلون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مناصب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هيكلية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بإجمالي</w:t>
      </w:r>
      <w:r w:rsidRPr="004A291A">
        <w:rPr>
          <w:rFonts w:ascii="Sakkal Majalla" w:hAnsi="Sakkal Majalla" w:cs="Sakkal Majalla"/>
          <w:sz w:val="28"/>
          <w:szCs w:val="28"/>
          <w:rtl/>
          <w:lang w:bidi="ar-EG"/>
        </w:rPr>
        <w:t xml:space="preserve"> 95 </w:t>
      </w:r>
      <w:r w:rsidRPr="004A291A">
        <w:rPr>
          <w:rFonts w:ascii="Sakkal Majalla" w:hAnsi="Sakkal Majalla" w:cs="Sakkal Majalla" w:hint="cs"/>
          <w:sz w:val="28"/>
          <w:szCs w:val="28"/>
          <w:rtl/>
          <w:lang w:bidi="ar-EG"/>
        </w:rPr>
        <w:t>مستجيبًا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اختيار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العينة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التعداد،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مما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أسفر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إجمالي</w:t>
      </w:r>
      <w:r w:rsidRPr="004A291A">
        <w:rPr>
          <w:rFonts w:ascii="Sakkal Majalla" w:hAnsi="Sakkal Majalla" w:cs="Sakkal Majalla"/>
          <w:sz w:val="28"/>
          <w:szCs w:val="28"/>
          <w:rtl/>
          <w:lang w:bidi="ar-EG"/>
        </w:rPr>
        <w:t xml:space="preserve"> 95 </w:t>
      </w:r>
      <w:r w:rsidRPr="004A291A">
        <w:rPr>
          <w:rFonts w:ascii="Sakkal Majalla" w:hAnsi="Sakkal Majalla" w:cs="Sakkal Majalla" w:hint="cs"/>
          <w:sz w:val="28"/>
          <w:szCs w:val="28"/>
          <w:rtl/>
          <w:lang w:bidi="ar-EG"/>
        </w:rPr>
        <w:t>مستجيبًا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عينة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البحث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كانت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طرق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جمع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البيانات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خلال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الاستبيان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بناء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نموذج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البحث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بحيث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فحص</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بيانات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البحث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SEM Smart PLS 2</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lastRenderedPageBreak/>
        <w:t>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البحث</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إيجابي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وهام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لها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إيجابي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وهام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أداء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والالتزام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التنظيمي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يتوسط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أداء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وله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إيجابي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وهام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يقدم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غير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المباشر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أقوى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المباشر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ونتيجة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لذلك،</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المقصود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تطبق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الجامعة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فعال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وتهتم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وتفانيهم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لزيادة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أداء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الموظفين</w:t>
      </w:r>
      <w:sdt>
        <w:sdtPr>
          <w:rPr>
            <w:rFonts w:ascii="Sakkal Majalla" w:hAnsi="Sakkal Majalla" w:cs="Sakkal Majalla" w:hint="cs"/>
            <w:sz w:val="28"/>
            <w:szCs w:val="28"/>
            <w:rtl/>
            <w:lang w:bidi="ar-EG"/>
          </w:rPr>
          <w:id w:val="-194815285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NUR21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4A291A">
            <w:rPr>
              <w:rFonts w:ascii="Sakkal Majalla" w:hAnsi="Sakkal Majalla" w:cs="Sakkal Majalla"/>
              <w:noProof/>
              <w:sz w:val="28"/>
              <w:szCs w:val="28"/>
              <w:lang w:bidi="ar-EG"/>
            </w:rPr>
            <w:t>(NURANI, 2021)</w:t>
          </w:r>
          <w:r>
            <w:rPr>
              <w:rFonts w:ascii="Sakkal Majalla" w:hAnsi="Sakkal Majalla" w:cs="Sakkal Majalla"/>
              <w:sz w:val="28"/>
              <w:szCs w:val="28"/>
              <w:rtl/>
              <w:lang w:bidi="ar-EG"/>
            </w:rPr>
            <w:fldChar w:fldCharType="end"/>
          </w:r>
        </w:sdtContent>
      </w:sdt>
      <w:r w:rsidRPr="004A291A">
        <w:rPr>
          <w:rFonts w:ascii="Sakkal Majalla" w:hAnsi="Sakkal Majalla" w:cs="Sakkal Majalla"/>
          <w:sz w:val="28"/>
          <w:szCs w:val="28"/>
          <w:rtl/>
          <w:lang w:bidi="ar-EG"/>
        </w:rPr>
        <w:t>.</w:t>
      </w:r>
    </w:p>
    <w:p w14:paraId="06816B47" w14:textId="77777777" w:rsidR="00022234" w:rsidRDefault="00022234" w:rsidP="00022234">
      <w:pPr>
        <w:spacing w:line="360" w:lineRule="auto"/>
        <w:ind w:firstLine="720"/>
        <w:jc w:val="both"/>
        <w:rPr>
          <w:rFonts w:ascii="Sakkal Majalla" w:hAnsi="Sakkal Majalla" w:cs="Sakkal Majalla"/>
          <w:sz w:val="28"/>
          <w:szCs w:val="28"/>
          <w:rtl/>
          <w:lang w:bidi="ar-EG"/>
        </w:rPr>
      </w:pPr>
      <w:r w:rsidRPr="004A291A">
        <w:rPr>
          <w:rFonts w:ascii="Sakkal Majalla" w:hAnsi="Sakkal Majalla" w:cs="Sakkal Majalla" w:hint="cs"/>
          <w:sz w:val="28"/>
          <w:szCs w:val="28"/>
          <w:rtl/>
          <w:lang w:bidi="ar-EG"/>
        </w:rPr>
        <w:t>وقد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أثبتت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مرارًا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وتكرارًا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الأنظمة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الثقافية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الوطنية،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وكذلك</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الثقافات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الفردية،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تؤثر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بشكل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عميق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النظام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الثقافي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للشركات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بعدة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طرق</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سبيل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المثال،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تؤثر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ثقافة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الدولة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اتخاذ</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القرارات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الإدارية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وأساليب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وتقنيات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إدارة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الموارد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البشرية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تدرس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هذه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الدور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الوسيط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للثقافة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الوطنية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مسافة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القوة،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والجماعية،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وتجنب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عدم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اليقين،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والذكورة،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والتوجه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الطويل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الأجل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العلاقة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أساليب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التحويلي،</w:t>
      </w:r>
      <w:r w:rsidRPr="004A291A">
        <w:rPr>
          <w:rFonts w:ascii="Sakkal Majalla" w:hAnsi="Sakkal Majalla" w:cs="Sakkal Majalla"/>
          <w:sz w:val="28"/>
          <w:szCs w:val="28"/>
          <w:rtl/>
          <w:lang w:bidi="ar-EG"/>
        </w:rPr>
        <w:t xml:space="preserve"> </w:t>
      </w:r>
      <w:proofErr w:type="spellStart"/>
      <w:r w:rsidRPr="004A291A">
        <w:rPr>
          <w:rFonts w:ascii="Sakkal Majalla" w:hAnsi="Sakkal Majalla" w:cs="Sakkal Majalla" w:hint="cs"/>
          <w:sz w:val="28"/>
          <w:szCs w:val="28"/>
          <w:rtl/>
          <w:lang w:bidi="ar-EG"/>
        </w:rPr>
        <w:t>والتعاملي</w:t>
      </w:r>
      <w:proofErr w:type="spellEnd"/>
      <w:r w:rsidRPr="004A291A">
        <w:rPr>
          <w:rFonts w:ascii="Sakkal Majalla" w:hAnsi="Sakkal Majalla" w:cs="Sakkal Majalla" w:hint="cs"/>
          <w:sz w:val="28"/>
          <w:szCs w:val="28"/>
          <w:rtl/>
          <w:lang w:bidi="ar-EG"/>
        </w:rPr>
        <w:t>،</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عدم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الإنصاف</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الوظيفي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أعضاء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هيئة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التدريس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الجامعات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الحكومية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دولة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الإمارات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المتحدة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كمي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هذه</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توزيع</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استبيان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موحد</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بمقياس</w:t>
      </w:r>
      <w:r w:rsidRPr="004A291A">
        <w:rPr>
          <w:rFonts w:ascii="Sakkal Majalla" w:hAnsi="Sakkal Majalla" w:cs="Sakkal Majalla"/>
          <w:sz w:val="28"/>
          <w:szCs w:val="28"/>
          <w:rtl/>
          <w:lang w:bidi="ar-EG"/>
        </w:rPr>
        <w:t xml:space="preserve"> </w:t>
      </w:r>
      <w:proofErr w:type="spellStart"/>
      <w:r w:rsidRPr="004A291A">
        <w:rPr>
          <w:rFonts w:ascii="Sakkal Majalla" w:hAnsi="Sakkal Majalla" w:cs="Sakkal Majalla" w:hint="cs"/>
          <w:sz w:val="28"/>
          <w:szCs w:val="28"/>
          <w:rtl/>
          <w:lang w:bidi="ar-EG"/>
        </w:rPr>
        <w:t>ليكرت</w:t>
      </w:r>
      <w:proofErr w:type="spellEnd"/>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5 </w:t>
      </w:r>
      <w:r w:rsidRPr="004A291A">
        <w:rPr>
          <w:rFonts w:ascii="Sakkal Majalla" w:hAnsi="Sakkal Majalla" w:cs="Sakkal Majalla" w:hint="cs"/>
          <w:sz w:val="28"/>
          <w:szCs w:val="28"/>
          <w:rtl/>
          <w:lang w:bidi="ar-EG"/>
        </w:rPr>
        <w:t>نقاط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326 </w:t>
      </w:r>
      <w:r w:rsidRPr="004A291A">
        <w:rPr>
          <w:rFonts w:ascii="Sakkal Majalla" w:hAnsi="Sakkal Majalla" w:cs="Sakkal Majalla" w:hint="cs"/>
          <w:sz w:val="28"/>
          <w:szCs w:val="28"/>
          <w:rtl/>
          <w:lang w:bidi="ar-EG"/>
        </w:rPr>
        <w:t>مستجيبًا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أعضاء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هيئة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التدريس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الجامعات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الحكومية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دولة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الإمارات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المتحدة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استخدام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الحزمة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الإحصائية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للعلوم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الاجتماعية</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SPSS</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ونمذجة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المعادلات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الهيكلية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الجزئية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الأقل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مربعًا</w:t>
      </w:r>
      <w:r w:rsidRPr="004A291A">
        <w:rPr>
          <w:rFonts w:ascii="Sakkal Majalla" w:hAnsi="Sakkal Majalla" w:cs="Sakkal Majalla"/>
          <w:sz w:val="28"/>
          <w:szCs w:val="28"/>
          <w:rtl/>
          <w:lang w:bidi="ar-EG"/>
        </w:rPr>
        <w:t xml:space="preserve"> (</w:t>
      </w:r>
      <w:r w:rsidRPr="004A291A">
        <w:rPr>
          <w:rFonts w:ascii="Sakkal Majalla" w:hAnsi="Sakkal Majalla" w:cs="Sakkal Majalla"/>
          <w:sz w:val="28"/>
          <w:szCs w:val="28"/>
          <w:lang w:bidi="ar-EG"/>
        </w:rPr>
        <w:t>PLS-SEM</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لتقييم</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فرضيات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وأظهرت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الثقافة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الوطنية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تتوسط</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العلاقة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التحويلية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التبادلية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غير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العادل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ويبدو</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الثقافة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الوطنية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تعدل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العلاقة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أسلوب</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وسعادة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أعضاء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هيئة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التدريس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الجامعات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الحكومية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دولة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الإمارات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المتحدة،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وفقًا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للنتائج</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وأشارت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الدراسات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أيضًا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إلى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كيفية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تأثير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التحويلية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التبادلية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والقيادة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غير</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العادلة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على</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رضا</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العمل</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بين</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أعضاء</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هيئة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التدريس</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الجامعات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الحكومية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في</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دولة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الإمارات</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العربية</w:t>
      </w:r>
      <w:r w:rsidRPr="004A291A">
        <w:rPr>
          <w:rFonts w:ascii="Sakkal Majalla" w:hAnsi="Sakkal Majalla" w:cs="Sakkal Majalla"/>
          <w:sz w:val="28"/>
          <w:szCs w:val="28"/>
          <w:rtl/>
          <w:lang w:bidi="ar-EG"/>
        </w:rPr>
        <w:t xml:space="preserve"> </w:t>
      </w:r>
      <w:r w:rsidRPr="004A291A">
        <w:rPr>
          <w:rFonts w:ascii="Sakkal Majalla" w:hAnsi="Sakkal Majalla" w:cs="Sakkal Majalla" w:hint="cs"/>
          <w:sz w:val="28"/>
          <w:szCs w:val="28"/>
          <w:rtl/>
          <w:lang w:bidi="ar-EG"/>
        </w:rPr>
        <w:t>المتحدة</w:t>
      </w:r>
      <w:sdt>
        <w:sdtPr>
          <w:rPr>
            <w:rFonts w:ascii="Sakkal Majalla" w:hAnsi="Sakkal Majalla" w:cs="Sakkal Majalla" w:hint="cs"/>
            <w:sz w:val="28"/>
            <w:szCs w:val="28"/>
            <w:rtl/>
            <w:lang w:bidi="ar-EG"/>
          </w:rPr>
          <w:id w:val="205966734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AHM21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A291A">
            <w:rPr>
              <w:rFonts w:ascii="Sakkal Majalla" w:hAnsi="Sakkal Majalla" w:cs="Sakkal Majalla" w:hint="cs"/>
              <w:noProof/>
              <w:sz w:val="28"/>
              <w:szCs w:val="28"/>
              <w:rtl/>
              <w:lang w:bidi="ar-EG"/>
            </w:rPr>
            <w:t>(</w:t>
          </w:r>
          <w:r w:rsidRPr="004A291A">
            <w:rPr>
              <w:rFonts w:ascii="Sakkal Majalla" w:hAnsi="Sakkal Majalla" w:cs="Sakkal Majalla" w:hint="cs"/>
              <w:noProof/>
              <w:sz w:val="28"/>
              <w:szCs w:val="28"/>
              <w:lang w:bidi="ar-EG"/>
            </w:rPr>
            <w:t>AHMAD</w:t>
          </w:r>
          <w:r w:rsidRPr="004A291A">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4A291A">
        <w:rPr>
          <w:rFonts w:ascii="Sakkal Majalla" w:hAnsi="Sakkal Majalla" w:cs="Sakkal Majalla"/>
          <w:sz w:val="28"/>
          <w:szCs w:val="28"/>
          <w:rtl/>
          <w:lang w:bidi="ar-EG"/>
        </w:rPr>
        <w:t>.</w:t>
      </w:r>
    </w:p>
    <w:p w14:paraId="2DFD3D3D" w14:textId="77777777" w:rsidR="00022234" w:rsidRPr="003364C3" w:rsidRDefault="00022234" w:rsidP="00022234">
      <w:pPr>
        <w:spacing w:line="360" w:lineRule="auto"/>
        <w:ind w:firstLine="720"/>
        <w:jc w:val="both"/>
        <w:rPr>
          <w:rFonts w:ascii="Sakkal Majalla" w:hAnsi="Sakkal Majalla" w:cs="Sakkal Majalla"/>
          <w:sz w:val="28"/>
          <w:szCs w:val="28"/>
          <w:rtl/>
          <w:lang w:bidi="ar-EG"/>
        </w:rPr>
      </w:pPr>
      <w:r w:rsidRPr="00210115">
        <w:rPr>
          <w:rFonts w:ascii="Sakkal Majalla" w:hAnsi="Sakkal Majalla" w:cs="Sakkal Majalla" w:hint="cs"/>
          <w:sz w:val="28"/>
          <w:szCs w:val="28"/>
          <w:rtl/>
          <w:lang w:bidi="ar-EG"/>
        </w:rPr>
        <w:t>تهدف</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هذه</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الورقة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البحثية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بشكل</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رئيسي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إلى</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دراسة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التأثير</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الوسيط</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المواطنة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العلاقة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القيادة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التحويلية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والأداء</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وكذلك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التأثير</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الوسيط</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المواطنة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العلاقة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الملكية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النفسية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وبيئة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العمل</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ومشاركة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الموظفين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والحوافز</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وتحفيز</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الموظفين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والأداء</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ولتحقيق</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أهداف</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الدراسة،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تم</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تطبيق</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منهج</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البحث</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lastRenderedPageBreak/>
        <w:t>الكمي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خلال</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استبانة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أعدت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خصيصًا</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لجمع</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المعلومات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الأولية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عينات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الدراسة،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والتي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تكونت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w:t>
      </w:r>
      <w:r w:rsidRPr="00210115">
        <w:rPr>
          <w:rFonts w:ascii="Sakkal Majalla" w:hAnsi="Sakkal Majalla" w:cs="Sakkal Majalla"/>
          <w:sz w:val="28"/>
          <w:szCs w:val="28"/>
          <w:rtl/>
          <w:lang w:bidi="ar-EG"/>
        </w:rPr>
        <w:t xml:space="preserve"> (250) </w:t>
      </w:r>
      <w:r w:rsidRPr="00210115">
        <w:rPr>
          <w:rFonts w:ascii="Sakkal Majalla" w:hAnsi="Sakkal Majalla" w:cs="Sakkal Majalla" w:hint="cs"/>
          <w:sz w:val="28"/>
          <w:szCs w:val="28"/>
          <w:rtl/>
          <w:lang w:bidi="ar-EG"/>
        </w:rPr>
        <w:t>مديرًا</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محلات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الذهب</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بجدة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وتم</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تقييم</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البيانات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المجمعة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باستخدام</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برنامج</w:t>
      </w:r>
      <w:r w:rsidRPr="00210115">
        <w:rPr>
          <w:rFonts w:ascii="Sakkal Majalla" w:hAnsi="Sakkal Majalla" w:cs="Sakkal Majalla"/>
          <w:sz w:val="28"/>
          <w:szCs w:val="28"/>
          <w:rtl/>
          <w:lang w:bidi="ar-EG"/>
        </w:rPr>
        <w:t xml:space="preserve"> </w:t>
      </w:r>
      <w:r w:rsidRPr="00210115">
        <w:rPr>
          <w:rFonts w:ascii="Sakkal Majalla" w:hAnsi="Sakkal Majalla" w:cs="Sakkal Majalla"/>
          <w:sz w:val="28"/>
          <w:szCs w:val="28"/>
          <w:lang w:bidi="ar-EG"/>
        </w:rPr>
        <w:t>SPSS 20.0</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w:t>
      </w:r>
      <w:r w:rsidRPr="00210115">
        <w:rPr>
          <w:rFonts w:ascii="Sakkal Majalla" w:hAnsi="Sakkal Majalla" w:cs="Sakkal Majalla" w:hint="cs"/>
          <w:sz w:val="28"/>
          <w:szCs w:val="28"/>
          <w:lang w:bidi="ar-EG"/>
        </w:rPr>
        <w:t>Smart</w:t>
      </w:r>
      <w:r w:rsidRPr="00210115">
        <w:rPr>
          <w:rFonts w:ascii="Sakkal Majalla" w:hAnsi="Sakkal Majalla" w:cs="Sakkal Majalla"/>
          <w:sz w:val="28"/>
          <w:szCs w:val="28"/>
          <w:lang w:bidi="ar-EG"/>
        </w:rPr>
        <w:t>-PLS 3</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وأظهرت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النتائج</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المواطنة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يتوسط</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العلاقة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القيادة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التحويلية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والملكية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النفسية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والحوافز</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والنجاح</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قطاع</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الذهب</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السعودي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كما</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المواطنة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ليس</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له</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تأثير</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معتدل</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على</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العلاقة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بيئة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العمل</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ومشاركة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الموظفين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وتحفيز</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الموظفين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والنجاح</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قطاع</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الذهب</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السعودي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نهاية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هذه</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الدراسة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أوصى</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الباحث</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بضرورة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تشجيع</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ممارسة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المواطنة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خلال</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وضع</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مجموعة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الأنظمة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والتعليمات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الخاصة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بذلك،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واعتبار</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سلوك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المواطنة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التنظيمية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أحد</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المعايير</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المهمة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نماذج</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تقييم</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الأداء</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السنوي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للعاملين،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بالإضافة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إلى</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ذلك</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تم</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اعتماد</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المنهج</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الكمي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هذا</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البحث</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لاختبار</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فرضيات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البحث،</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وبالتالي</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يمكن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للدراسات</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المستقبلية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الاعتماد</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على</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أساليب</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أخرى</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نوعية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أو</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دراسة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الحالة</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للتحقق</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من</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نتائج</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هذا</w:t>
      </w:r>
      <w:r w:rsidRPr="00210115">
        <w:rPr>
          <w:rFonts w:ascii="Sakkal Majalla" w:hAnsi="Sakkal Majalla" w:cs="Sakkal Majalla"/>
          <w:sz w:val="28"/>
          <w:szCs w:val="28"/>
          <w:rtl/>
          <w:lang w:bidi="ar-EG"/>
        </w:rPr>
        <w:t xml:space="preserve"> </w:t>
      </w:r>
      <w:r w:rsidRPr="00210115">
        <w:rPr>
          <w:rFonts w:ascii="Sakkal Majalla" w:hAnsi="Sakkal Majalla" w:cs="Sakkal Majalla" w:hint="cs"/>
          <w:sz w:val="28"/>
          <w:szCs w:val="28"/>
          <w:rtl/>
          <w:lang w:bidi="ar-EG"/>
        </w:rPr>
        <w:t>البحث</w:t>
      </w:r>
      <w:sdt>
        <w:sdtPr>
          <w:rPr>
            <w:rFonts w:ascii="Sakkal Majalla" w:hAnsi="Sakkal Majalla" w:cs="Sakkal Majalla" w:hint="cs"/>
            <w:sz w:val="28"/>
            <w:szCs w:val="28"/>
            <w:rtl/>
            <w:lang w:bidi="ar-EG"/>
          </w:rPr>
          <w:id w:val="86988340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Uni21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10115">
            <w:rPr>
              <w:rFonts w:ascii="Sakkal Majalla" w:hAnsi="Sakkal Majalla" w:cs="Sakkal Majalla" w:hint="cs"/>
              <w:noProof/>
              <w:sz w:val="28"/>
              <w:szCs w:val="28"/>
              <w:rtl/>
              <w:lang w:bidi="ar-EG"/>
            </w:rPr>
            <w:t>(</w:t>
          </w:r>
          <w:r w:rsidRPr="00210115">
            <w:rPr>
              <w:rFonts w:ascii="Sakkal Majalla" w:hAnsi="Sakkal Majalla" w:cs="Sakkal Majalla" w:hint="cs"/>
              <w:noProof/>
              <w:sz w:val="28"/>
              <w:szCs w:val="28"/>
              <w:lang w:bidi="ar-EG"/>
            </w:rPr>
            <w:t>Alhashedi</w:t>
          </w:r>
          <w:r w:rsidRPr="00210115">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210115">
        <w:rPr>
          <w:rFonts w:ascii="Sakkal Majalla" w:hAnsi="Sakkal Majalla" w:cs="Sakkal Majalla"/>
          <w:sz w:val="28"/>
          <w:szCs w:val="28"/>
          <w:rtl/>
          <w:lang w:bidi="ar-EG"/>
        </w:rPr>
        <w:t>.</w:t>
      </w:r>
    </w:p>
    <w:p w14:paraId="67231AB5" w14:textId="77777777" w:rsidR="00022234" w:rsidRPr="003364C3" w:rsidRDefault="00022234" w:rsidP="00022234">
      <w:pPr>
        <w:rPr>
          <w:rtl/>
        </w:rPr>
      </w:pPr>
    </w:p>
    <w:p w14:paraId="48C491E2" w14:textId="77777777" w:rsidR="00022234" w:rsidRDefault="00022234" w:rsidP="00022234">
      <w:pPr>
        <w:pStyle w:val="2"/>
        <w:spacing w:line="360" w:lineRule="auto"/>
        <w:jc w:val="both"/>
        <w:rPr>
          <w:rFonts w:ascii="Sakkal Majalla" w:hAnsi="Sakkal Majalla" w:cs="Sakkal Majalla"/>
          <w:b/>
          <w:bCs/>
          <w:color w:val="000000" w:themeColor="text1"/>
          <w:sz w:val="28"/>
          <w:szCs w:val="28"/>
          <w:rtl/>
        </w:rPr>
      </w:pPr>
      <w:bookmarkStart w:id="57" w:name="_Toc172397787"/>
      <w:bookmarkStart w:id="58" w:name="_Toc172746100"/>
      <w:bookmarkStart w:id="59" w:name="_Toc179741538"/>
      <w:bookmarkStart w:id="60" w:name="_Toc180593981"/>
      <w:bookmarkStart w:id="61" w:name="_Toc194087478"/>
      <w:r w:rsidRPr="0000562A">
        <w:rPr>
          <w:rFonts w:ascii="Sakkal Majalla" w:hAnsi="Sakkal Majalla" w:cs="Sakkal Majalla"/>
          <w:b/>
          <w:bCs/>
          <w:color w:val="000000" w:themeColor="text1"/>
          <w:sz w:val="28"/>
          <w:szCs w:val="28"/>
          <w:rtl/>
        </w:rPr>
        <w:t>الإطار النظري</w:t>
      </w:r>
      <w:bookmarkEnd w:id="57"/>
      <w:bookmarkEnd w:id="58"/>
      <w:bookmarkEnd w:id="59"/>
      <w:bookmarkEnd w:id="60"/>
      <w:bookmarkEnd w:id="61"/>
    </w:p>
    <w:p w14:paraId="381D55CE" w14:textId="77777777" w:rsidR="00022234" w:rsidRDefault="00022234" w:rsidP="00022234">
      <w:pPr>
        <w:tabs>
          <w:tab w:val="left" w:pos="2310"/>
        </w:tabs>
        <w:spacing w:line="360" w:lineRule="auto"/>
        <w:jc w:val="both"/>
        <w:rPr>
          <w:rFonts w:ascii="Sakkal Majalla" w:hAnsi="Sakkal Majalla" w:cs="Sakkal Majalla"/>
          <w:sz w:val="28"/>
          <w:szCs w:val="28"/>
          <w:rtl/>
          <w:lang w:bidi="ar-EG"/>
        </w:rPr>
      </w:pPr>
      <w:r w:rsidRPr="005774A7">
        <w:rPr>
          <w:rFonts w:ascii="Sakkal Majalla" w:hAnsi="Sakkal Majalla" w:cs="Sakkal Majalla"/>
          <w:sz w:val="28"/>
          <w:szCs w:val="28"/>
          <w:rtl/>
        </w:rPr>
        <w:t xml:space="preserve">الإطار النظري هو الأساس الذي يستند عليه البحث العلمي في تفسير الظواهر وتحليلها، حيث يقدم الخلفية المفاهيمية اللازمة لفهم الموضوع المدروس. في دراسة "تأثير أنماط القيادة على مشاركة الموظفين وإنتاجيتهم في المنظمات السعودية: دراسة حالة على مشاريع الإنشاء والتطوير"، يعد الإطار النظري أداة حيوية لفهم العلاقة بين الأنماط القيادية المختلفة، ومشاركة الموظفين، وأدائهم الإنتاجي في المنظمات التي تعمل في قطاع الإنشاء والتطوير في السعودية. يتناول هذا الإطار ثلاثة مفاهيم رئيسية، وهي أنماط القيادة، مشاركة الموظفين، </w:t>
      </w:r>
      <w:proofErr w:type="gramStart"/>
      <w:r w:rsidRPr="005774A7">
        <w:rPr>
          <w:rFonts w:ascii="Sakkal Majalla" w:hAnsi="Sakkal Majalla" w:cs="Sakkal Majalla"/>
          <w:sz w:val="28"/>
          <w:szCs w:val="28"/>
          <w:rtl/>
        </w:rPr>
        <w:t>و إنتاجية</w:t>
      </w:r>
      <w:proofErr w:type="gramEnd"/>
      <w:r w:rsidRPr="005774A7">
        <w:rPr>
          <w:rFonts w:ascii="Sakkal Majalla" w:hAnsi="Sakkal Majalla" w:cs="Sakkal Majalla"/>
          <w:sz w:val="28"/>
          <w:szCs w:val="28"/>
          <w:rtl/>
        </w:rPr>
        <w:t xml:space="preserve"> الموظفين، بالإضافة إلى العلاقة التي تربط بينها في بيئة العمل في القطاع الإنشائي والتطويري</w:t>
      </w:r>
      <w:r w:rsidRPr="005774A7">
        <w:rPr>
          <w:rFonts w:ascii="Sakkal Majalla" w:hAnsi="Sakkal Majalla" w:cs="Sakkal Majalla"/>
          <w:sz w:val="28"/>
          <w:szCs w:val="28"/>
          <w:lang w:bidi="ar-EG"/>
        </w:rPr>
        <w:t>.</w:t>
      </w:r>
    </w:p>
    <w:p w14:paraId="58719D58" w14:textId="77777777" w:rsidR="00022234" w:rsidRDefault="00022234" w:rsidP="00022234">
      <w:pPr>
        <w:tabs>
          <w:tab w:val="left" w:pos="2310"/>
        </w:tabs>
        <w:spacing w:line="360" w:lineRule="auto"/>
        <w:jc w:val="both"/>
        <w:rPr>
          <w:rtl/>
        </w:rPr>
      </w:pPr>
      <w:r>
        <w:object w:dxaOrig="10044" w:dyaOrig="4176" w14:anchorId="4EDC6C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pt;height:185.5pt" o:ole="">
            <v:imagedata r:id="rId9" o:title=""/>
          </v:shape>
          <o:OLEObject Type="Embed" ProgID="Visio.Drawing.15" ShapeID="_x0000_i1025" DrawAspect="Content" ObjectID="_1804795268" r:id="rId10"/>
        </w:object>
      </w:r>
    </w:p>
    <w:p w14:paraId="5DA161B5" w14:textId="7BBB4F51" w:rsidR="00022234" w:rsidRPr="005774A7" w:rsidRDefault="00022234" w:rsidP="00022234">
      <w:pPr>
        <w:pStyle w:val="ae"/>
        <w:jc w:val="center"/>
        <w:rPr>
          <w:lang w:bidi="ar-EG"/>
        </w:rPr>
      </w:pPr>
      <w:bookmarkStart w:id="62" w:name="_Toc19408743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62"/>
    </w:p>
    <w:p w14:paraId="132E44D5" w14:textId="77777777" w:rsidR="00022234" w:rsidRPr="005774A7" w:rsidRDefault="00022234" w:rsidP="00022234">
      <w:pPr>
        <w:pStyle w:val="a"/>
        <w:numPr>
          <w:ilvl w:val="0"/>
          <w:numId w:val="20"/>
        </w:numPr>
        <w:rPr>
          <w:lang w:bidi="ar-EG"/>
        </w:rPr>
      </w:pPr>
      <w:r w:rsidRPr="005774A7">
        <w:rPr>
          <w:rtl/>
        </w:rPr>
        <w:t>أنماط القيادة</w:t>
      </w:r>
    </w:p>
    <w:p w14:paraId="71135E51"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تعتبر أنماط القيادة من المفاهيم الأساسية التي تحدد كيفية توجيه القائد لأتباعه وتحفيزهم لتحقيق الأهداف المؤسسية. يمكن تصنيف أنماط القيادة إلى عدة أنواع، مثل القيادة التحولية، القيادة الأوتوقراطية، والقيادة الديمقراطية. تعتمد القيادة التحولية على إلهام الموظفين وتحفيزهم للوصول إلى مستويات أداء عالية من خلال تشجيعهم على الإبداع وتقديم حلول مبتكرة. هذا النوع من القيادة يمكن أن يكون مؤثرًا بشكل خاص في مشاريع الإنشاء والتطوير، حيث تتطلب هذه المشاريع حلولًا غير تقليدية وتعاونًا وثيقًا بين مختلف الفرق والاختصاصات</w:t>
      </w:r>
      <w:r w:rsidRPr="005774A7">
        <w:rPr>
          <w:rFonts w:ascii="Sakkal Majalla" w:hAnsi="Sakkal Majalla" w:cs="Sakkal Majalla"/>
          <w:sz w:val="28"/>
          <w:szCs w:val="28"/>
          <w:lang w:bidi="ar-EG"/>
        </w:rPr>
        <w:t>.</w:t>
      </w:r>
    </w:p>
    <w:p w14:paraId="0F163972"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أما القيادة الأوتوقراطية، فهي التي يسيطر فيها القائد بشكل كامل على القرارات، ويقلل من مشاركة الموظفين في صنع القرار. قد تكون هذه القيادة فعالة في بعض الحالات التي تتطلب قرارات سريعة وحاسمة، لكنها قد تساهم في تقليل مستوى المشاركة الفعالة من الموظفين، مما يحد من قدرتهم على تقديم الأفكار الإبداعية أو حل المشكلات. وعلى النقيض، تسعى القيادة الديمقراطية إلى إشراك الموظفين في اتخاذ القرارات، مما يعزز شعورهم بالمسؤولية والمشاركة الفعالة في العمل، وهو ما قد يزيد من إنتاجيتهم</w:t>
      </w:r>
      <w:r w:rsidRPr="005774A7">
        <w:rPr>
          <w:rFonts w:ascii="Sakkal Majalla" w:hAnsi="Sakkal Majalla" w:cs="Sakkal Majalla"/>
          <w:sz w:val="28"/>
          <w:szCs w:val="28"/>
          <w:lang w:bidi="ar-EG"/>
        </w:rPr>
        <w:t>.</w:t>
      </w:r>
    </w:p>
    <w:p w14:paraId="62A6932B"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من خلال هذه الأنماط المختلفة، يتضح أن القيادة تمثل القوة التي توجه الموظفين نحو تحقيق الأهداف التنظيمية، وأن أنماط القيادة تؤثر بشكل كبير في طريقة تفكير الموظفين وحافزهم للعمل والمشاركة في المشاريع. وبالتالي، فإن القيادة لها دور محوري في تشكيل بيئة العمل وتحديد مستويات الإنتاجية والمشاركة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7061360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Bwa23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74A7">
            <w:rPr>
              <w:rFonts w:ascii="Sakkal Majalla" w:hAnsi="Sakkal Majalla" w:cs="Sakkal Majalla" w:hint="cs"/>
              <w:noProof/>
              <w:sz w:val="28"/>
              <w:szCs w:val="28"/>
              <w:rtl/>
              <w:lang w:bidi="ar-EG"/>
            </w:rPr>
            <w:t>(</w:t>
          </w:r>
          <w:r w:rsidRPr="005774A7">
            <w:rPr>
              <w:rFonts w:ascii="Sakkal Majalla" w:hAnsi="Sakkal Majalla" w:cs="Sakkal Majalla" w:hint="cs"/>
              <w:noProof/>
              <w:sz w:val="28"/>
              <w:szCs w:val="28"/>
              <w:lang w:bidi="ar-EG"/>
            </w:rPr>
            <w:t>Bwalya</w:t>
          </w:r>
          <w:r w:rsidRPr="005774A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774A7">
        <w:rPr>
          <w:rFonts w:ascii="Sakkal Majalla" w:hAnsi="Sakkal Majalla" w:cs="Sakkal Majalla"/>
          <w:sz w:val="28"/>
          <w:szCs w:val="28"/>
          <w:lang w:bidi="ar-EG"/>
        </w:rPr>
        <w:t>.</w:t>
      </w:r>
    </w:p>
    <w:p w14:paraId="2B68C0C6" w14:textId="77777777" w:rsidR="00022234" w:rsidRPr="005774A7" w:rsidRDefault="00022234" w:rsidP="00022234">
      <w:pPr>
        <w:pStyle w:val="a7"/>
        <w:numPr>
          <w:ilvl w:val="0"/>
          <w:numId w:val="20"/>
        </w:numPr>
        <w:tabs>
          <w:tab w:val="left" w:pos="2310"/>
        </w:tabs>
        <w:spacing w:line="360" w:lineRule="auto"/>
        <w:jc w:val="both"/>
        <w:rPr>
          <w:rFonts w:ascii="Sakkal Majalla" w:hAnsi="Sakkal Majalla" w:cs="Sakkal Majalla"/>
          <w:b/>
          <w:bCs/>
          <w:sz w:val="28"/>
          <w:szCs w:val="28"/>
          <w:lang w:bidi="ar-EG"/>
        </w:rPr>
      </w:pPr>
      <w:r w:rsidRPr="005774A7">
        <w:rPr>
          <w:rFonts w:ascii="Sakkal Majalla" w:hAnsi="Sakkal Majalla" w:cs="Sakkal Majalla"/>
          <w:b/>
          <w:bCs/>
          <w:sz w:val="28"/>
          <w:szCs w:val="28"/>
          <w:rtl/>
        </w:rPr>
        <w:lastRenderedPageBreak/>
        <w:t>مشاركة الموظفين</w:t>
      </w:r>
    </w:p>
    <w:p w14:paraId="6CB831D6"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مشاركة الموظفين تعتبر من العوامل الحيوية التي تؤثر في نجاح أي منظمة، خاصة في القطاعات التي تتطلب ابتكارًا مستمرًا مثل مشاريع الإنشاء والتطوير. تُعرف مشاركة الموظفين بأنها درجة انخراط الموظف في الأنشطة والقرارات التي تؤثر على بيئة عمله. يتجسد هذا في قدرة الموظف على تقديم الأفكار والمقترحات، والمشاركة في اتخاذ القرارات التي تؤثر في سير العمل</w:t>
      </w:r>
      <w:r w:rsidRPr="005774A7">
        <w:rPr>
          <w:rFonts w:ascii="Sakkal Majalla" w:hAnsi="Sakkal Majalla" w:cs="Sakkal Majalla"/>
          <w:sz w:val="28"/>
          <w:szCs w:val="28"/>
          <w:lang w:bidi="ar-EG"/>
        </w:rPr>
        <w:t>.</w:t>
      </w:r>
    </w:p>
    <w:p w14:paraId="715CCAA3"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 xml:space="preserve">في بيئة مشاريع الإنشاء والتطوير، حيث تتنوع التحديات وتتطلب استراتيجيات جديدة وحلولًا مبتكرة، تكون مشاركة الموظفين أمرًا بالغ الأهمية. عندما يشعر الموظف بأن له دورًا في صنع القرار، فإنه يميل إلى إظهار قدر أكبر من الالتزام والمساهمة في تحسين الأداء. من ناحية أخرى، فإن بيئة العمل التي تفتقر إلى المشاركة، حيث تقتصر القرارات على القيادة فقط، قد تؤدي إلى انخفاض الروح المعنوية للموظفين وتقليل مشاركتهم الفعالة في المشاريع. وبالتالي، يمكن القول </w:t>
      </w:r>
      <w:proofErr w:type="gramStart"/>
      <w:r w:rsidRPr="005774A7">
        <w:rPr>
          <w:rFonts w:ascii="Sakkal Majalla" w:hAnsi="Sakkal Majalla" w:cs="Sakkal Majalla"/>
          <w:sz w:val="28"/>
          <w:szCs w:val="28"/>
          <w:rtl/>
        </w:rPr>
        <w:t>أن</w:t>
      </w:r>
      <w:proofErr w:type="gramEnd"/>
      <w:r w:rsidRPr="005774A7">
        <w:rPr>
          <w:rFonts w:ascii="Sakkal Majalla" w:hAnsi="Sakkal Majalla" w:cs="Sakkal Majalla"/>
          <w:sz w:val="28"/>
          <w:szCs w:val="28"/>
          <w:rtl/>
        </w:rPr>
        <w:t xml:space="preserve"> مستوى المشاركة يعكس مدى تحفيز الموظفين ودعمهم لتحقيق الأهداف 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089004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74A7">
            <w:rPr>
              <w:rFonts w:ascii="Sakkal Majalla" w:hAnsi="Sakkal Majalla" w:cs="Sakkal Majalla" w:hint="cs"/>
              <w:noProof/>
              <w:sz w:val="28"/>
              <w:szCs w:val="28"/>
              <w:rtl/>
              <w:lang w:bidi="ar-EG"/>
            </w:rPr>
            <w:t>(</w:t>
          </w:r>
          <w:r w:rsidRPr="005774A7">
            <w:rPr>
              <w:rFonts w:ascii="Sakkal Majalla" w:hAnsi="Sakkal Majalla" w:cs="Sakkal Majalla" w:hint="cs"/>
              <w:noProof/>
              <w:sz w:val="28"/>
              <w:szCs w:val="28"/>
              <w:lang w:bidi="ar-EG"/>
            </w:rPr>
            <w:t>Johar</w:t>
          </w:r>
          <w:r w:rsidRPr="005774A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774A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0FD6BEA3" w14:textId="77777777" w:rsidR="00022234" w:rsidRPr="005774A7" w:rsidRDefault="00022234" w:rsidP="00022234">
      <w:pPr>
        <w:pStyle w:val="a7"/>
        <w:numPr>
          <w:ilvl w:val="0"/>
          <w:numId w:val="20"/>
        </w:numPr>
        <w:tabs>
          <w:tab w:val="left" w:pos="2310"/>
        </w:tabs>
        <w:spacing w:line="360" w:lineRule="auto"/>
        <w:jc w:val="both"/>
        <w:rPr>
          <w:rFonts w:ascii="Sakkal Majalla" w:hAnsi="Sakkal Majalla" w:cs="Sakkal Majalla"/>
          <w:b/>
          <w:bCs/>
          <w:sz w:val="28"/>
          <w:szCs w:val="28"/>
          <w:lang w:bidi="ar-EG"/>
        </w:rPr>
      </w:pPr>
      <w:r w:rsidRPr="005774A7">
        <w:rPr>
          <w:rFonts w:ascii="Sakkal Majalla" w:hAnsi="Sakkal Majalla" w:cs="Sakkal Majalla"/>
          <w:b/>
          <w:bCs/>
          <w:sz w:val="28"/>
          <w:szCs w:val="28"/>
          <w:rtl/>
        </w:rPr>
        <w:t>إنتاجية الموظفين</w:t>
      </w:r>
    </w:p>
    <w:p w14:paraId="3C5C2A96"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إنتاجية الموظفين هي إحدى المتغيرات التي ترتبط ارتباطًا وثيقًا بأنماط القيادة. إنها تشير إلى الكفاءة التي يُظهرها الموظف في تنفيذ مهامه، وتحقيق الأهداف التنظيمية في الوقت المحدد وبالجودة المطلوبة. إنتاجية الموظفين في بيئة العمل تعتمد بشكل كبير على كيفية تعامل القيادة مع الموظفين، وطريقة تحفيزهم ودعمهم في أداء مهامهم</w:t>
      </w:r>
      <w:r w:rsidRPr="005774A7">
        <w:rPr>
          <w:rFonts w:ascii="Sakkal Majalla" w:hAnsi="Sakkal Majalla" w:cs="Sakkal Majalla"/>
          <w:sz w:val="28"/>
          <w:szCs w:val="28"/>
          <w:lang w:bidi="ar-EG"/>
        </w:rPr>
        <w:t>.</w:t>
      </w:r>
    </w:p>
    <w:p w14:paraId="36DA9F40"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في سياق الأنماط القيادية، نجد أن القيادة التي تحفز الموظفين على الإبداع، وتوفر لهم بيئة تدعم النمو والتطور المهني، تساهم في زيادة إنتاجيتهم. على سبيل المثال، القائد الذي يتبنى أسلوب القيادة التحولية يعمل على إلهام موظفيه، ويشجعهم على تقديم حلول جديدة للمشاكل، مما يعزز إنتاجيتهم. في المقابل، فإن القادة الذين يتبعون أساليب أكثر تسلطًا أو ضبابية في توجيه الموظفين قد لا يحققون نفس المستوى من الإنتاجية، حيث يمكن أن يشعر الموظفون بالإحباط أو التقيد في أدائهم</w:t>
      </w:r>
      <w:r w:rsidRPr="005774A7">
        <w:rPr>
          <w:rFonts w:ascii="Sakkal Majalla" w:hAnsi="Sakkal Majalla" w:cs="Sakkal Majalla"/>
          <w:sz w:val="28"/>
          <w:szCs w:val="28"/>
          <w:lang w:bidi="ar-EG"/>
        </w:rPr>
        <w:t>.</w:t>
      </w:r>
    </w:p>
    <w:p w14:paraId="7C1C1D28"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إنتاجية الموظفين في مشاريع الإنشاء والتطوير تعتمد على مجموعة من العوامل المرتبطة بأنماط القيادة، مثل الدافع المستمر للابتكار، الدعم المستمر من القيادة، وتوفير الموارد اللازمة لتحقيق الأهداف. بيئة العمل التي توفر الدعم المستمر وتستثمر في تطوير الموظفين تكون أكثر قدرة على تحقيق نتائج مهنية 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55411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Set21 \l 3073 </w:instrText>
          </w:r>
          <w:r>
            <w:rPr>
              <w:rFonts w:ascii="Sakkal Majalla" w:hAnsi="Sakkal Majalla" w:cs="Sakkal Majalla"/>
              <w:sz w:val="28"/>
              <w:szCs w:val="28"/>
              <w:rtl/>
            </w:rPr>
            <w:fldChar w:fldCharType="separate"/>
          </w:r>
          <w:r w:rsidRPr="005774A7">
            <w:rPr>
              <w:rFonts w:ascii="Sakkal Majalla" w:hAnsi="Sakkal Majalla" w:cs="Sakkal Majalla" w:hint="cs"/>
              <w:noProof/>
              <w:sz w:val="28"/>
              <w:szCs w:val="28"/>
              <w:rtl/>
            </w:rPr>
            <w:t>(</w:t>
          </w:r>
          <w:r w:rsidRPr="005774A7">
            <w:rPr>
              <w:rFonts w:ascii="Sakkal Majalla" w:hAnsi="Sakkal Majalla" w:cs="Sakkal Majalla" w:hint="cs"/>
              <w:noProof/>
              <w:sz w:val="28"/>
              <w:szCs w:val="28"/>
            </w:rPr>
            <w:t>Roy</w:t>
          </w:r>
          <w:r w:rsidRPr="005774A7">
            <w:rPr>
              <w:rFonts w:ascii="Sakkal Majalla" w:hAnsi="Sakkal Majalla" w:cs="Sakkal Majalla" w:hint="cs"/>
              <w:noProof/>
              <w:sz w:val="28"/>
              <w:szCs w:val="28"/>
              <w:rtl/>
            </w:rPr>
            <w:t>، 2021)</w:t>
          </w:r>
          <w:r>
            <w:rPr>
              <w:rFonts w:ascii="Sakkal Majalla" w:hAnsi="Sakkal Majalla" w:cs="Sakkal Majalla"/>
              <w:sz w:val="28"/>
              <w:szCs w:val="28"/>
              <w:rtl/>
            </w:rPr>
            <w:fldChar w:fldCharType="end"/>
          </w:r>
        </w:sdtContent>
      </w:sdt>
      <w:r w:rsidRPr="005774A7">
        <w:rPr>
          <w:rFonts w:ascii="Sakkal Majalla" w:hAnsi="Sakkal Majalla" w:cs="Sakkal Majalla"/>
          <w:sz w:val="28"/>
          <w:szCs w:val="28"/>
          <w:lang w:bidi="ar-EG"/>
        </w:rPr>
        <w:t>.</w:t>
      </w:r>
    </w:p>
    <w:p w14:paraId="5D978F99" w14:textId="77777777" w:rsidR="00022234" w:rsidRPr="005774A7" w:rsidRDefault="00022234" w:rsidP="00022234">
      <w:pPr>
        <w:pStyle w:val="a7"/>
        <w:numPr>
          <w:ilvl w:val="0"/>
          <w:numId w:val="20"/>
        </w:numPr>
        <w:tabs>
          <w:tab w:val="left" w:pos="2310"/>
        </w:tabs>
        <w:spacing w:line="360" w:lineRule="auto"/>
        <w:jc w:val="both"/>
        <w:rPr>
          <w:rFonts w:ascii="Sakkal Majalla" w:hAnsi="Sakkal Majalla" w:cs="Sakkal Majalla"/>
          <w:b/>
          <w:bCs/>
          <w:sz w:val="28"/>
          <w:szCs w:val="28"/>
          <w:lang w:bidi="ar-EG"/>
        </w:rPr>
      </w:pPr>
      <w:r w:rsidRPr="005774A7">
        <w:rPr>
          <w:rFonts w:ascii="Sakkal Majalla" w:hAnsi="Sakkal Majalla" w:cs="Sakkal Majalla"/>
          <w:b/>
          <w:bCs/>
          <w:sz w:val="28"/>
          <w:szCs w:val="28"/>
          <w:rtl/>
        </w:rPr>
        <w:lastRenderedPageBreak/>
        <w:t>العلاقة بين أنماط القيادة ومشاركة الموظفين وإنتاجيتهم</w:t>
      </w:r>
    </w:p>
    <w:p w14:paraId="1A6CDB64"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 xml:space="preserve">يشير الإطار النظري إلى أن العلاقة بين أنماط القيادة </w:t>
      </w:r>
      <w:proofErr w:type="gramStart"/>
      <w:r w:rsidRPr="005774A7">
        <w:rPr>
          <w:rFonts w:ascii="Sakkal Majalla" w:hAnsi="Sakkal Majalla" w:cs="Sakkal Majalla"/>
          <w:sz w:val="28"/>
          <w:szCs w:val="28"/>
          <w:rtl/>
        </w:rPr>
        <w:t>و مشاركة</w:t>
      </w:r>
      <w:proofErr w:type="gramEnd"/>
      <w:r w:rsidRPr="005774A7">
        <w:rPr>
          <w:rFonts w:ascii="Sakkal Majalla" w:hAnsi="Sakkal Majalla" w:cs="Sakkal Majalla"/>
          <w:sz w:val="28"/>
          <w:szCs w:val="28"/>
          <w:rtl/>
        </w:rPr>
        <w:t xml:space="preserve"> الموظفين و إنتاجية الموظفين هي علاقة معقدة ومترابطة. عندما يتبنى القائد أسلوبًا قياديًا يشجع على المشاركة الفعالة، مثل القيادة الديمقراطية أو التحولية، فإنه يساهم في تعزيز مستوى مشاركة الموظفين</w:t>
      </w:r>
      <w:r w:rsidRPr="005774A7">
        <w:rPr>
          <w:rFonts w:ascii="Sakkal Majalla" w:hAnsi="Sakkal Majalla" w:cs="Sakkal Majalla"/>
          <w:sz w:val="28"/>
          <w:szCs w:val="28"/>
          <w:lang w:bidi="ar-EG"/>
        </w:rPr>
        <w:t xml:space="preserve">. </w:t>
      </w:r>
      <w:r w:rsidRPr="005774A7">
        <w:rPr>
          <w:rFonts w:ascii="Sakkal Majalla" w:hAnsi="Sakkal Majalla" w:cs="Sakkal Majalla"/>
          <w:sz w:val="28"/>
          <w:szCs w:val="28"/>
          <w:rtl/>
        </w:rPr>
        <w:t>في بيئة عمل تشجع الموظفين على تقديم أفكارهم والمشاركة في صنع القرار، يزيد شعورهم بالمسؤولية، مما يؤدي إلى زيادة في مشاركتهم الفعالة في المشاريع</w:t>
      </w:r>
      <w:r w:rsidRPr="005774A7">
        <w:rPr>
          <w:rFonts w:ascii="Sakkal Majalla" w:hAnsi="Sakkal Majalla" w:cs="Sakkal Majalla"/>
          <w:sz w:val="28"/>
          <w:szCs w:val="28"/>
          <w:lang w:bidi="ar-EG"/>
        </w:rPr>
        <w:t>.</w:t>
      </w:r>
    </w:p>
    <w:p w14:paraId="5D295A00"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بدورها، مشاركة الموظفين تؤثر بشكل مباشر على إنتاجيتهم</w:t>
      </w:r>
      <w:r w:rsidRPr="005774A7">
        <w:rPr>
          <w:rFonts w:ascii="Sakkal Majalla" w:hAnsi="Sakkal Majalla" w:cs="Sakkal Majalla"/>
          <w:sz w:val="28"/>
          <w:szCs w:val="28"/>
          <w:lang w:bidi="ar-EG"/>
        </w:rPr>
        <w:t xml:space="preserve">. </w:t>
      </w:r>
      <w:r w:rsidRPr="005774A7">
        <w:rPr>
          <w:rFonts w:ascii="Sakkal Majalla" w:hAnsi="Sakkal Majalla" w:cs="Sakkal Majalla"/>
          <w:sz w:val="28"/>
          <w:szCs w:val="28"/>
          <w:rtl/>
        </w:rPr>
        <w:t>الموظفون الذين يشعرون بالانتماء ويشعرون أن لهم دورًا في اتخاذ القرارات يصبحون أكثر استعدادًا لتقديم جهودهم والعمل بكفاءة أعلى. عندما يشارك الموظفون في اتخاذ القرارات المتعلقة بمشاريعهم، فإنهم يميلون إلى إظهار إبداع أكبر ويعتمدون على حلول مبتكرة لتحسين الأداء</w:t>
      </w:r>
      <w:r w:rsidRPr="005774A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5774A7">
        <w:rPr>
          <w:rFonts w:ascii="Sakkal Majalla" w:hAnsi="Sakkal Majalla" w:cs="Sakkal Majalla"/>
          <w:sz w:val="28"/>
          <w:szCs w:val="28"/>
          <w:rtl/>
        </w:rPr>
        <w:t>يلعب القائد الذي يوفر بيئة محفزة ويعزز من تطوير الموظفين دورًا مهمًا في تعزيز الإنتاجية. عندما يشعر الموظف أنه يحصل على الدعم المستمر ويُعطى فرصًا لتطوير مهاراته، فإنه يلتزم أكثر بمسؤولياته ويزيد من إنتاجيته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7339904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74A7">
            <w:rPr>
              <w:rFonts w:ascii="Sakkal Majalla" w:hAnsi="Sakkal Majalla" w:cs="Sakkal Majalla" w:hint="cs"/>
              <w:noProof/>
              <w:sz w:val="28"/>
              <w:szCs w:val="28"/>
              <w:rtl/>
              <w:lang w:bidi="ar-EG"/>
            </w:rPr>
            <w:t>(</w:t>
          </w:r>
          <w:r w:rsidRPr="005774A7">
            <w:rPr>
              <w:rFonts w:ascii="Sakkal Majalla" w:hAnsi="Sakkal Majalla" w:cs="Sakkal Majalla" w:hint="cs"/>
              <w:noProof/>
              <w:sz w:val="28"/>
              <w:szCs w:val="28"/>
              <w:lang w:bidi="ar-EG"/>
            </w:rPr>
            <w:t>Soelistya</w:t>
          </w:r>
          <w:r w:rsidRPr="005774A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774A7">
        <w:rPr>
          <w:rFonts w:ascii="Sakkal Majalla" w:hAnsi="Sakkal Majalla" w:cs="Sakkal Majalla"/>
          <w:sz w:val="28"/>
          <w:szCs w:val="28"/>
          <w:lang w:bidi="ar-EG"/>
        </w:rPr>
        <w:t>.</w:t>
      </w:r>
    </w:p>
    <w:p w14:paraId="166EA791" w14:textId="77777777" w:rsidR="00022234" w:rsidRPr="005774A7" w:rsidRDefault="00022234" w:rsidP="00022234">
      <w:pPr>
        <w:pStyle w:val="a7"/>
        <w:numPr>
          <w:ilvl w:val="0"/>
          <w:numId w:val="20"/>
        </w:numPr>
        <w:tabs>
          <w:tab w:val="left" w:pos="2310"/>
        </w:tabs>
        <w:spacing w:line="360" w:lineRule="auto"/>
        <w:jc w:val="both"/>
        <w:rPr>
          <w:rFonts w:ascii="Sakkal Majalla" w:hAnsi="Sakkal Majalla" w:cs="Sakkal Majalla"/>
          <w:b/>
          <w:bCs/>
          <w:sz w:val="28"/>
          <w:szCs w:val="28"/>
          <w:lang w:bidi="ar-EG"/>
        </w:rPr>
      </w:pPr>
      <w:r w:rsidRPr="005774A7">
        <w:rPr>
          <w:rFonts w:ascii="Sakkal Majalla" w:hAnsi="Sakkal Majalla" w:cs="Sakkal Majalla"/>
          <w:b/>
          <w:bCs/>
          <w:sz w:val="28"/>
          <w:szCs w:val="28"/>
          <w:rtl/>
        </w:rPr>
        <w:t>دور القيادة في مشاريع الإنشاء والتطوير في السعودية</w:t>
      </w:r>
    </w:p>
    <w:p w14:paraId="2E1F18EE" w14:textId="77777777" w:rsidR="00022234" w:rsidRPr="005774A7" w:rsidRDefault="00022234" w:rsidP="00022234">
      <w:pPr>
        <w:tabs>
          <w:tab w:val="left" w:pos="2310"/>
        </w:tabs>
        <w:spacing w:line="360" w:lineRule="auto"/>
        <w:jc w:val="both"/>
        <w:rPr>
          <w:rFonts w:ascii="Sakkal Majalla" w:hAnsi="Sakkal Majalla" w:cs="Sakkal Majalla"/>
          <w:sz w:val="28"/>
          <w:szCs w:val="28"/>
          <w:lang w:bidi="ar-EG"/>
        </w:rPr>
      </w:pPr>
      <w:r w:rsidRPr="005774A7">
        <w:rPr>
          <w:rFonts w:ascii="Sakkal Majalla" w:hAnsi="Sakkal Majalla" w:cs="Sakkal Majalla"/>
          <w:sz w:val="28"/>
          <w:szCs w:val="28"/>
          <w:rtl/>
        </w:rPr>
        <w:t>القطاع الإنشائي والتطويري في السعودية يتسم بتحديات كبيرة نظرًا لحجم المشاريع والتطورات التكنولوجية المستمرة. في هذا السياق، تتطلب المشاريع بيئة عمل مرنة، مبتكرة، وقادرة على التعامل مع المشكلات المتجددة. القيادة التي تعتمد على أساليب تحفيزية ومشاركة فعالة تساعد على تعزيز الكفاءة والابتكار. القيادة التحولية والديمقراطية في هذا السياق توفر البيئة التي تتيح للمشاريع الاستفادة من أفكار الموظفين وإبداعهم، مما يؤدي إلى تحقيق النجاح في المشاريع الإنشائية والتطويرية التي تنطوي على الكثير من التحديات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7873367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774A7">
            <w:rPr>
              <w:rFonts w:ascii="Sakkal Majalla" w:hAnsi="Sakkal Majalla" w:cs="Sakkal Majalla" w:hint="cs"/>
              <w:noProof/>
              <w:sz w:val="28"/>
              <w:szCs w:val="28"/>
              <w:rtl/>
              <w:lang w:bidi="ar-EG"/>
            </w:rPr>
            <w:t>(</w:t>
          </w:r>
          <w:r w:rsidRPr="005774A7">
            <w:rPr>
              <w:rFonts w:ascii="Sakkal Majalla" w:hAnsi="Sakkal Majalla" w:cs="Sakkal Majalla" w:hint="cs"/>
              <w:noProof/>
              <w:sz w:val="28"/>
              <w:szCs w:val="28"/>
              <w:lang w:bidi="ar-EG"/>
            </w:rPr>
            <w:t>Trigunarsyah</w:t>
          </w:r>
          <w:r w:rsidRPr="005774A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5774A7">
        <w:rPr>
          <w:rFonts w:ascii="Sakkal Majalla" w:hAnsi="Sakkal Majalla" w:cs="Sakkal Majalla"/>
          <w:sz w:val="28"/>
          <w:szCs w:val="28"/>
          <w:lang w:bidi="ar-EG"/>
        </w:rPr>
        <w:t>.</w:t>
      </w:r>
    </w:p>
    <w:p w14:paraId="7A0C1F39" w14:textId="77777777" w:rsidR="00022234" w:rsidRPr="009C287D" w:rsidRDefault="00022234" w:rsidP="00022234">
      <w:pPr>
        <w:tabs>
          <w:tab w:val="left" w:pos="2310"/>
        </w:tabs>
        <w:spacing w:line="240" w:lineRule="auto"/>
        <w:rPr>
          <w:rFonts w:ascii="Sakkal Majalla" w:hAnsi="Sakkal Majalla" w:cs="Sakkal Majalla"/>
          <w:b/>
          <w:bCs/>
          <w:sz w:val="28"/>
          <w:szCs w:val="28"/>
          <w:rtl/>
          <w:lang w:bidi="ar-EG"/>
        </w:rPr>
      </w:pPr>
    </w:p>
    <w:p w14:paraId="3E16D9D3" w14:textId="77777777" w:rsidR="00022234" w:rsidRDefault="00022234" w:rsidP="00022234">
      <w:pPr>
        <w:tabs>
          <w:tab w:val="left" w:pos="2310"/>
        </w:tabs>
        <w:spacing w:line="240" w:lineRule="auto"/>
        <w:rPr>
          <w:rFonts w:ascii="Simplified Arabic" w:hAnsi="Simplified Arabic" w:cs="Simplified Arabic"/>
          <w:b/>
          <w:bCs/>
          <w:sz w:val="10"/>
          <w:szCs w:val="10"/>
          <w:rtl/>
        </w:rPr>
      </w:pPr>
    </w:p>
    <w:p w14:paraId="0C7A675F" w14:textId="77777777" w:rsidR="00022234" w:rsidRDefault="00022234" w:rsidP="00022234"/>
    <w:sectPr w:rsidR="00022234" w:rsidSect="00022234">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37675" w14:textId="77777777" w:rsidR="00FA2A92" w:rsidRDefault="00FA2A92" w:rsidP="00A92D08">
      <w:pPr>
        <w:spacing w:after="0" w:line="240" w:lineRule="auto"/>
      </w:pPr>
      <w:r>
        <w:separator/>
      </w:r>
    </w:p>
  </w:endnote>
  <w:endnote w:type="continuationSeparator" w:id="0">
    <w:p w14:paraId="73F463D6" w14:textId="77777777" w:rsidR="00FA2A92" w:rsidRDefault="00FA2A92" w:rsidP="00A92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altName w:val="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altName w:val="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002739939"/>
      <w:docPartObj>
        <w:docPartGallery w:val="Page Numbers (Bottom of Page)"/>
        <w:docPartUnique/>
      </w:docPartObj>
    </w:sdtPr>
    <w:sdtEndPr>
      <w:rPr>
        <w:noProof/>
      </w:rPr>
    </w:sdtEndPr>
    <w:sdtContent>
      <w:p w14:paraId="09FF3097" w14:textId="68A020FA" w:rsidR="00A92D08" w:rsidRDefault="00A92D08">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3A1465F7" w14:textId="77777777" w:rsidR="00A92D08" w:rsidRDefault="00A92D0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614C6" w14:textId="77777777" w:rsidR="00FA2A92" w:rsidRDefault="00FA2A92" w:rsidP="00A92D08">
      <w:pPr>
        <w:spacing w:after="0" w:line="240" w:lineRule="auto"/>
      </w:pPr>
      <w:r>
        <w:separator/>
      </w:r>
    </w:p>
  </w:footnote>
  <w:footnote w:type="continuationSeparator" w:id="0">
    <w:p w14:paraId="30EE052A" w14:textId="77777777" w:rsidR="00FA2A92" w:rsidRDefault="00FA2A92" w:rsidP="00A92D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hybridMultilevel"/>
    <w:tmpl w:val="18EC9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17"/>
    <w:multiLevelType w:val="hybridMultilevel"/>
    <w:tmpl w:val="0D90A404"/>
    <w:lvl w:ilvl="0" w:tplc="AC608C14">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4C0068"/>
    <w:multiLevelType w:val="hybridMultilevel"/>
    <w:tmpl w:val="B33C9B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1D528C"/>
    <w:multiLevelType w:val="hybridMultilevel"/>
    <w:tmpl w:val="713C97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E701B8A"/>
    <w:multiLevelType w:val="hybridMultilevel"/>
    <w:tmpl w:val="53E28196"/>
    <w:lvl w:ilvl="0" w:tplc="C12C3E60">
      <w:start w:val="1"/>
      <w:numFmt w:val="bullet"/>
      <w:pStyle w:val="1"/>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7705075"/>
    <w:multiLevelType w:val="hybridMultilevel"/>
    <w:tmpl w:val="D230FB8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B3995"/>
    <w:multiLevelType w:val="hybridMultilevel"/>
    <w:tmpl w:val="1124DB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E723FB"/>
    <w:multiLevelType w:val="hybridMultilevel"/>
    <w:tmpl w:val="4A4EFA0A"/>
    <w:lvl w:ilvl="0" w:tplc="AC608C14">
      <w:start w:val="1"/>
      <w:numFmt w:val="bullet"/>
      <w:lvlText w:val="-"/>
      <w:lvlJc w:val="left"/>
      <w:pPr>
        <w:ind w:left="720" w:hanging="360"/>
      </w:pPr>
      <w:rPr>
        <w:rFonts w:ascii="Sakkal Majalla" w:eastAsia="Aptos"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A8752AE"/>
    <w:multiLevelType w:val="hybridMultilevel"/>
    <w:tmpl w:val="5B96F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147888"/>
    <w:multiLevelType w:val="hybridMultilevel"/>
    <w:tmpl w:val="34DAE5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010FBD"/>
    <w:multiLevelType w:val="hybridMultilevel"/>
    <w:tmpl w:val="D8A2728C"/>
    <w:lvl w:ilvl="0" w:tplc="5A2A5760">
      <w:start w:val="3"/>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AB2C96"/>
    <w:multiLevelType w:val="hybridMultilevel"/>
    <w:tmpl w:val="7346A5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81059E"/>
    <w:multiLevelType w:val="hybridMultilevel"/>
    <w:tmpl w:val="61509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C50723"/>
    <w:multiLevelType w:val="hybridMultilevel"/>
    <w:tmpl w:val="F1945A48"/>
    <w:lvl w:ilvl="0" w:tplc="AC608C14">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C30BF2"/>
    <w:multiLevelType w:val="hybridMultilevel"/>
    <w:tmpl w:val="CB62F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26A3C"/>
    <w:multiLevelType w:val="hybridMultilevel"/>
    <w:tmpl w:val="A4BC5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BC58CD"/>
    <w:multiLevelType w:val="hybridMultilevel"/>
    <w:tmpl w:val="7C6E0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D96CDC"/>
    <w:multiLevelType w:val="hybridMultilevel"/>
    <w:tmpl w:val="E2521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C5035A"/>
    <w:multiLevelType w:val="hybridMultilevel"/>
    <w:tmpl w:val="A20C1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347A30"/>
    <w:multiLevelType w:val="hybridMultilevel"/>
    <w:tmpl w:val="8EE68DB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CB60DFA"/>
    <w:multiLevelType w:val="hybridMultilevel"/>
    <w:tmpl w:val="13A86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AE16B3"/>
    <w:multiLevelType w:val="hybridMultilevel"/>
    <w:tmpl w:val="F78EAB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3D5FC0"/>
    <w:multiLevelType w:val="hybridMultilevel"/>
    <w:tmpl w:val="B7AE4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18208A"/>
    <w:multiLevelType w:val="hybridMultilevel"/>
    <w:tmpl w:val="FACE3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302E09"/>
    <w:multiLevelType w:val="hybridMultilevel"/>
    <w:tmpl w:val="32C2B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0E5958"/>
    <w:multiLevelType w:val="hybridMultilevel"/>
    <w:tmpl w:val="BCFA6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0B1FFD"/>
    <w:multiLevelType w:val="hybridMultilevel"/>
    <w:tmpl w:val="79EE1E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FC1174D"/>
    <w:multiLevelType w:val="hybridMultilevel"/>
    <w:tmpl w:val="8522CB76"/>
    <w:lvl w:ilvl="0" w:tplc="5A2A5760">
      <w:start w:val="3"/>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814F63"/>
    <w:multiLevelType w:val="hybridMultilevel"/>
    <w:tmpl w:val="B2A4C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C72802"/>
    <w:multiLevelType w:val="multilevel"/>
    <w:tmpl w:val="2D4887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752428"/>
    <w:multiLevelType w:val="hybridMultilevel"/>
    <w:tmpl w:val="659EE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BE7FB4"/>
    <w:multiLevelType w:val="hybridMultilevel"/>
    <w:tmpl w:val="E56C1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286B20"/>
    <w:multiLevelType w:val="hybridMultilevel"/>
    <w:tmpl w:val="79EE1E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C1E6091"/>
    <w:multiLevelType w:val="multilevel"/>
    <w:tmpl w:val="D9981D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F46629C"/>
    <w:multiLevelType w:val="multilevel"/>
    <w:tmpl w:val="6FE8A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8"/>
  </w:num>
  <w:num w:numId="3">
    <w:abstractNumId w:val="1"/>
  </w:num>
  <w:num w:numId="4">
    <w:abstractNumId w:val="35"/>
  </w:num>
  <w:num w:numId="5">
    <w:abstractNumId w:val="34"/>
  </w:num>
  <w:num w:numId="6">
    <w:abstractNumId w:val="30"/>
  </w:num>
  <w:num w:numId="7">
    <w:abstractNumId w:val="12"/>
  </w:num>
  <w:num w:numId="8">
    <w:abstractNumId w:val="0"/>
  </w:num>
  <w:num w:numId="9">
    <w:abstractNumId w:val="15"/>
  </w:num>
  <w:num w:numId="10">
    <w:abstractNumId w:val="14"/>
  </w:num>
  <w:num w:numId="11">
    <w:abstractNumId w:val="16"/>
  </w:num>
  <w:num w:numId="12">
    <w:abstractNumId w:val="29"/>
  </w:num>
  <w:num w:numId="13">
    <w:abstractNumId w:val="24"/>
  </w:num>
  <w:num w:numId="14">
    <w:abstractNumId w:val="13"/>
  </w:num>
  <w:num w:numId="15">
    <w:abstractNumId w:val="26"/>
  </w:num>
  <w:num w:numId="16">
    <w:abstractNumId w:val="8"/>
  </w:num>
  <w:num w:numId="17">
    <w:abstractNumId w:val="5"/>
  </w:num>
  <w:num w:numId="18">
    <w:abstractNumId w:val="17"/>
  </w:num>
  <w:num w:numId="19">
    <w:abstractNumId w:val="10"/>
  </w:num>
  <w:num w:numId="20">
    <w:abstractNumId w:val="11"/>
  </w:num>
  <w:num w:numId="21">
    <w:abstractNumId w:val="31"/>
  </w:num>
  <w:num w:numId="22">
    <w:abstractNumId w:val="32"/>
  </w:num>
  <w:num w:numId="23">
    <w:abstractNumId w:val="18"/>
  </w:num>
  <w:num w:numId="24">
    <w:abstractNumId w:val="21"/>
  </w:num>
  <w:num w:numId="25">
    <w:abstractNumId w:val="25"/>
  </w:num>
  <w:num w:numId="26">
    <w:abstractNumId w:val="4"/>
  </w:num>
  <w:num w:numId="27">
    <w:abstractNumId w:val="20"/>
  </w:num>
  <w:num w:numId="28">
    <w:abstractNumId w:val="23"/>
  </w:num>
  <w:num w:numId="29">
    <w:abstractNumId w:val="7"/>
  </w:num>
  <w:num w:numId="30">
    <w:abstractNumId w:val="6"/>
  </w:num>
  <w:num w:numId="31">
    <w:abstractNumId w:val="2"/>
  </w:num>
  <w:num w:numId="32">
    <w:abstractNumId w:val="27"/>
  </w:num>
  <w:num w:numId="33">
    <w:abstractNumId w:val="33"/>
  </w:num>
  <w:num w:numId="34">
    <w:abstractNumId w:val="9"/>
  </w:num>
  <w:num w:numId="35">
    <w:abstractNumId w:val="22"/>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320"/>
    <w:rsid w:val="00022234"/>
    <w:rsid w:val="000A37E6"/>
    <w:rsid w:val="002F5EFA"/>
    <w:rsid w:val="003C3E40"/>
    <w:rsid w:val="0054763D"/>
    <w:rsid w:val="00642320"/>
    <w:rsid w:val="00702E7A"/>
    <w:rsid w:val="007053EF"/>
    <w:rsid w:val="008C2C60"/>
    <w:rsid w:val="00A92D08"/>
    <w:rsid w:val="00CB0912"/>
    <w:rsid w:val="00ED3FDA"/>
    <w:rsid w:val="00FA2A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CAD41"/>
  <w15:chartTrackingRefBased/>
  <w15:docId w15:val="{0C14811A-DF79-48AF-B18B-E5DA05192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22234"/>
    <w:pPr>
      <w:bidi/>
      <w:spacing w:line="259" w:lineRule="auto"/>
    </w:pPr>
    <w:rPr>
      <w:sz w:val="22"/>
      <w:szCs w:val="22"/>
    </w:rPr>
  </w:style>
  <w:style w:type="paragraph" w:styleId="10">
    <w:name w:val="heading 1"/>
    <w:basedOn w:val="a0"/>
    <w:next w:val="a0"/>
    <w:link w:val="1Char"/>
    <w:uiPriority w:val="9"/>
    <w:qFormat/>
    <w:rsid w:val="006423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Char"/>
    <w:uiPriority w:val="9"/>
    <w:unhideWhenUsed/>
    <w:qFormat/>
    <w:rsid w:val="006423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Char"/>
    <w:uiPriority w:val="9"/>
    <w:semiHidden/>
    <w:unhideWhenUsed/>
    <w:qFormat/>
    <w:rsid w:val="0064232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Char"/>
    <w:uiPriority w:val="9"/>
    <w:semiHidden/>
    <w:unhideWhenUsed/>
    <w:qFormat/>
    <w:rsid w:val="00642320"/>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Char"/>
    <w:uiPriority w:val="9"/>
    <w:semiHidden/>
    <w:unhideWhenUsed/>
    <w:qFormat/>
    <w:rsid w:val="00642320"/>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Char"/>
    <w:uiPriority w:val="9"/>
    <w:semiHidden/>
    <w:unhideWhenUsed/>
    <w:qFormat/>
    <w:rsid w:val="00642320"/>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unhideWhenUsed/>
    <w:qFormat/>
    <w:rsid w:val="00642320"/>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unhideWhenUsed/>
    <w:qFormat/>
    <w:rsid w:val="00642320"/>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unhideWhenUsed/>
    <w:qFormat/>
    <w:rsid w:val="00642320"/>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next w:val="a0"/>
    <w:link w:val="Char1"/>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Char1">
    <w:name w:val="عنوان فرعي Char1"/>
    <w:basedOn w:val="a1"/>
    <w:link w:val="a4"/>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1"/>
    <w:link w:val="10"/>
    <w:uiPriority w:val="9"/>
    <w:rsid w:val="0064232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1"/>
    <w:link w:val="2"/>
    <w:uiPriority w:val="9"/>
    <w:rsid w:val="0064232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1"/>
    <w:link w:val="3"/>
    <w:uiPriority w:val="9"/>
    <w:rsid w:val="00642320"/>
    <w:rPr>
      <w:rFonts w:eastAsiaTheme="majorEastAsia" w:cstheme="majorBidi"/>
      <w:color w:val="0F4761" w:themeColor="accent1" w:themeShade="BF"/>
      <w:sz w:val="28"/>
      <w:szCs w:val="28"/>
    </w:rPr>
  </w:style>
  <w:style w:type="character" w:customStyle="1" w:styleId="4Char">
    <w:name w:val="عنوان 4 Char"/>
    <w:basedOn w:val="a1"/>
    <w:link w:val="4"/>
    <w:uiPriority w:val="9"/>
    <w:rsid w:val="00642320"/>
    <w:rPr>
      <w:rFonts w:eastAsiaTheme="majorEastAsia" w:cstheme="majorBidi"/>
      <w:i/>
      <w:iCs/>
      <w:color w:val="0F4761" w:themeColor="accent1" w:themeShade="BF"/>
    </w:rPr>
  </w:style>
  <w:style w:type="character" w:customStyle="1" w:styleId="5Char">
    <w:name w:val="عنوان 5 Char"/>
    <w:basedOn w:val="a1"/>
    <w:link w:val="5"/>
    <w:uiPriority w:val="9"/>
    <w:rsid w:val="00642320"/>
    <w:rPr>
      <w:rFonts w:eastAsiaTheme="majorEastAsia" w:cstheme="majorBidi"/>
      <w:color w:val="0F4761" w:themeColor="accent1" w:themeShade="BF"/>
    </w:rPr>
  </w:style>
  <w:style w:type="character" w:customStyle="1" w:styleId="6Char">
    <w:name w:val="عنوان 6 Char"/>
    <w:basedOn w:val="a1"/>
    <w:link w:val="6"/>
    <w:uiPriority w:val="9"/>
    <w:rsid w:val="00642320"/>
    <w:rPr>
      <w:rFonts w:eastAsiaTheme="majorEastAsia" w:cstheme="majorBidi"/>
      <w:i/>
      <w:iCs/>
      <w:color w:val="595959" w:themeColor="text1" w:themeTint="A6"/>
    </w:rPr>
  </w:style>
  <w:style w:type="character" w:customStyle="1" w:styleId="7Char">
    <w:name w:val="عنوان 7 Char"/>
    <w:basedOn w:val="a1"/>
    <w:link w:val="7"/>
    <w:uiPriority w:val="9"/>
    <w:rsid w:val="00642320"/>
    <w:rPr>
      <w:rFonts w:eastAsiaTheme="majorEastAsia" w:cstheme="majorBidi"/>
      <w:color w:val="595959" w:themeColor="text1" w:themeTint="A6"/>
    </w:rPr>
  </w:style>
  <w:style w:type="character" w:customStyle="1" w:styleId="8Char">
    <w:name w:val="عنوان 8 Char"/>
    <w:basedOn w:val="a1"/>
    <w:link w:val="8"/>
    <w:uiPriority w:val="9"/>
    <w:rsid w:val="00642320"/>
    <w:rPr>
      <w:rFonts w:eastAsiaTheme="majorEastAsia" w:cstheme="majorBidi"/>
      <w:i/>
      <w:iCs/>
      <w:color w:val="272727" w:themeColor="text1" w:themeTint="D8"/>
    </w:rPr>
  </w:style>
  <w:style w:type="character" w:customStyle="1" w:styleId="9Char">
    <w:name w:val="عنوان 9 Char"/>
    <w:basedOn w:val="a1"/>
    <w:link w:val="9"/>
    <w:uiPriority w:val="9"/>
    <w:rsid w:val="00642320"/>
    <w:rPr>
      <w:rFonts w:eastAsiaTheme="majorEastAsia" w:cstheme="majorBidi"/>
      <w:color w:val="272727" w:themeColor="text1" w:themeTint="D8"/>
    </w:rPr>
  </w:style>
  <w:style w:type="paragraph" w:styleId="a5">
    <w:name w:val="Title"/>
    <w:basedOn w:val="a0"/>
    <w:next w:val="a0"/>
    <w:link w:val="Char"/>
    <w:uiPriority w:val="10"/>
    <w:qFormat/>
    <w:rsid w:val="006423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5"/>
    <w:uiPriority w:val="10"/>
    <w:rsid w:val="00642320"/>
    <w:rPr>
      <w:rFonts w:asciiTheme="majorHAnsi" w:eastAsiaTheme="majorEastAsia" w:hAnsiTheme="majorHAnsi" w:cstheme="majorBidi"/>
      <w:spacing w:val="-10"/>
      <w:kern w:val="28"/>
      <w:sz w:val="56"/>
      <w:szCs w:val="56"/>
    </w:rPr>
  </w:style>
  <w:style w:type="paragraph" w:styleId="a6">
    <w:name w:val="Quote"/>
    <w:basedOn w:val="a0"/>
    <w:next w:val="a0"/>
    <w:link w:val="Char0"/>
    <w:uiPriority w:val="29"/>
    <w:qFormat/>
    <w:rsid w:val="00642320"/>
    <w:pPr>
      <w:spacing w:before="160"/>
      <w:jc w:val="center"/>
    </w:pPr>
    <w:rPr>
      <w:i/>
      <w:iCs/>
      <w:color w:val="404040" w:themeColor="text1" w:themeTint="BF"/>
    </w:rPr>
  </w:style>
  <w:style w:type="character" w:customStyle="1" w:styleId="Char0">
    <w:name w:val="اقتباس Char"/>
    <w:basedOn w:val="a1"/>
    <w:link w:val="a6"/>
    <w:uiPriority w:val="29"/>
    <w:rsid w:val="00642320"/>
    <w:rPr>
      <w:i/>
      <w:iCs/>
      <w:color w:val="404040" w:themeColor="text1" w:themeTint="BF"/>
    </w:rPr>
  </w:style>
  <w:style w:type="paragraph" w:styleId="a7">
    <w:name w:val="List Paragraph"/>
    <w:basedOn w:val="a0"/>
    <w:link w:val="Char2"/>
    <w:uiPriority w:val="34"/>
    <w:qFormat/>
    <w:rsid w:val="00642320"/>
    <w:pPr>
      <w:ind w:left="720"/>
      <w:contextualSpacing/>
    </w:pPr>
  </w:style>
  <w:style w:type="character" w:styleId="a8">
    <w:name w:val="Intense Emphasis"/>
    <w:basedOn w:val="a1"/>
    <w:uiPriority w:val="21"/>
    <w:qFormat/>
    <w:rsid w:val="00642320"/>
    <w:rPr>
      <w:i/>
      <w:iCs/>
      <w:color w:val="0F4761" w:themeColor="accent1" w:themeShade="BF"/>
    </w:rPr>
  </w:style>
  <w:style w:type="paragraph" w:styleId="a9">
    <w:name w:val="Intense Quote"/>
    <w:basedOn w:val="a0"/>
    <w:next w:val="a0"/>
    <w:link w:val="Char3"/>
    <w:uiPriority w:val="30"/>
    <w:qFormat/>
    <w:rsid w:val="006423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1"/>
    <w:link w:val="a9"/>
    <w:uiPriority w:val="30"/>
    <w:rsid w:val="00642320"/>
    <w:rPr>
      <w:i/>
      <w:iCs/>
      <w:color w:val="0F4761" w:themeColor="accent1" w:themeShade="BF"/>
    </w:rPr>
  </w:style>
  <w:style w:type="character" w:styleId="aa">
    <w:name w:val="Intense Reference"/>
    <w:basedOn w:val="a1"/>
    <w:uiPriority w:val="32"/>
    <w:qFormat/>
    <w:rsid w:val="00642320"/>
    <w:rPr>
      <w:b/>
      <w:bCs/>
      <w:smallCaps/>
      <w:color w:val="0F4761" w:themeColor="accent1" w:themeShade="BF"/>
      <w:spacing w:val="5"/>
    </w:rPr>
  </w:style>
  <w:style w:type="paragraph" w:styleId="ab">
    <w:name w:val="header"/>
    <w:basedOn w:val="a0"/>
    <w:link w:val="Char4"/>
    <w:uiPriority w:val="99"/>
    <w:unhideWhenUsed/>
    <w:rsid w:val="00022234"/>
    <w:pPr>
      <w:tabs>
        <w:tab w:val="center" w:pos="4153"/>
        <w:tab w:val="right" w:pos="8306"/>
      </w:tabs>
      <w:spacing w:after="0" w:line="240" w:lineRule="auto"/>
    </w:pPr>
  </w:style>
  <w:style w:type="character" w:customStyle="1" w:styleId="Char4">
    <w:name w:val="رأس الصفحة Char"/>
    <w:basedOn w:val="a1"/>
    <w:link w:val="ab"/>
    <w:uiPriority w:val="99"/>
    <w:rsid w:val="00022234"/>
    <w:rPr>
      <w:sz w:val="22"/>
      <w:szCs w:val="22"/>
    </w:rPr>
  </w:style>
  <w:style w:type="paragraph" w:styleId="ac">
    <w:name w:val="footer"/>
    <w:basedOn w:val="a0"/>
    <w:link w:val="Char5"/>
    <w:uiPriority w:val="99"/>
    <w:unhideWhenUsed/>
    <w:rsid w:val="00022234"/>
    <w:pPr>
      <w:tabs>
        <w:tab w:val="center" w:pos="4153"/>
        <w:tab w:val="right" w:pos="8306"/>
      </w:tabs>
      <w:spacing w:after="0" w:line="240" w:lineRule="auto"/>
    </w:pPr>
  </w:style>
  <w:style w:type="character" w:customStyle="1" w:styleId="Char5">
    <w:name w:val="تذييل الصفحة Char"/>
    <w:basedOn w:val="a1"/>
    <w:link w:val="ac"/>
    <w:uiPriority w:val="99"/>
    <w:rsid w:val="00022234"/>
    <w:rPr>
      <w:sz w:val="22"/>
      <w:szCs w:val="22"/>
    </w:rPr>
  </w:style>
  <w:style w:type="paragraph" w:styleId="ad">
    <w:name w:val="TOC Heading"/>
    <w:basedOn w:val="10"/>
    <w:next w:val="a0"/>
    <w:uiPriority w:val="39"/>
    <w:unhideWhenUsed/>
    <w:qFormat/>
    <w:rsid w:val="00022234"/>
    <w:pPr>
      <w:spacing w:before="240" w:after="0"/>
      <w:outlineLvl w:val="9"/>
    </w:pPr>
    <w:rPr>
      <w:kern w:val="0"/>
      <w:sz w:val="32"/>
      <w:szCs w:val="32"/>
      <w14:ligatures w14:val="none"/>
    </w:rPr>
  </w:style>
  <w:style w:type="paragraph" w:styleId="11">
    <w:name w:val="toc 1"/>
    <w:basedOn w:val="a0"/>
    <w:next w:val="a0"/>
    <w:autoRedefine/>
    <w:uiPriority w:val="39"/>
    <w:unhideWhenUsed/>
    <w:rsid w:val="00022234"/>
    <w:pPr>
      <w:spacing w:after="100"/>
    </w:pPr>
  </w:style>
  <w:style w:type="paragraph" w:styleId="20">
    <w:name w:val="toc 2"/>
    <w:basedOn w:val="a0"/>
    <w:next w:val="a0"/>
    <w:autoRedefine/>
    <w:uiPriority w:val="39"/>
    <w:unhideWhenUsed/>
    <w:rsid w:val="00022234"/>
    <w:pPr>
      <w:spacing w:after="100"/>
      <w:ind w:left="220"/>
    </w:pPr>
  </w:style>
  <w:style w:type="character" w:styleId="Hyperlink">
    <w:name w:val="Hyperlink"/>
    <w:basedOn w:val="a1"/>
    <w:uiPriority w:val="99"/>
    <w:unhideWhenUsed/>
    <w:rsid w:val="00022234"/>
    <w:rPr>
      <w:color w:val="467886" w:themeColor="hyperlink"/>
      <w:u w:val="single"/>
    </w:rPr>
  </w:style>
  <w:style w:type="paragraph" w:styleId="ae">
    <w:name w:val="caption"/>
    <w:basedOn w:val="a0"/>
    <w:next w:val="a0"/>
    <w:uiPriority w:val="35"/>
    <w:unhideWhenUsed/>
    <w:qFormat/>
    <w:rsid w:val="00022234"/>
    <w:pPr>
      <w:spacing w:after="200" w:line="240" w:lineRule="auto"/>
    </w:pPr>
    <w:rPr>
      <w:i/>
      <w:iCs/>
      <w:color w:val="0E2841" w:themeColor="text2"/>
      <w:sz w:val="18"/>
      <w:szCs w:val="18"/>
    </w:rPr>
  </w:style>
  <w:style w:type="table" w:styleId="af">
    <w:name w:val="Table Grid"/>
    <w:basedOn w:val="a2"/>
    <w:uiPriority w:val="39"/>
    <w:rsid w:val="0002223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1"/>
    <w:uiPriority w:val="99"/>
    <w:semiHidden/>
    <w:unhideWhenUsed/>
    <w:rsid w:val="00022234"/>
    <w:rPr>
      <w:color w:val="605E5C"/>
      <w:shd w:val="clear" w:color="auto" w:fill="E1DFDD"/>
    </w:rPr>
  </w:style>
  <w:style w:type="character" w:customStyle="1" w:styleId="m7eme">
    <w:name w:val="m7eme"/>
    <w:basedOn w:val="a1"/>
    <w:rsid w:val="00022234"/>
  </w:style>
  <w:style w:type="paragraph" w:styleId="af0">
    <w:name w:val="Bibliography"/>
    <w:basedOn w:val="a0"/>
    <w:next w:val="a0"/>
    <w:uiPriority w:val="37"/>
    <w:unhideWhenUsed/>
    <w:rsid w:val="00022234"/>
  </w:style>
  <w:style w:type="paragraph" w:styleId="af1">
    <w:name w:val="table of figures"/>
    <w:basedOn w:val="a0"/>
    <w:next w:val="a0"/>
    <w:uiPriority w:val="99"/>
    <w:unhideWhenUsed/>
    <w:rsid w:val="00022234"/>
    <w:pPr>
      <w:spacing w:after="0"/>
    </w:pPr>
  </w:style>
  <w:style w:type="character" w:styleId="af2">
    <w:name w:val="Unresolved Mention"/>
    <w:basedOn w:val="a1"/>
    <w:uiPriority w:val="99"/>
    <w:semiHidden/>
    <w:unhideWhenUsed/>
    <w:rsid w:val="00022234"/>
    <w:rPr>
      <w:color w:val="605E5C"/>
      <w:shd w:val="clear" w:color="auto" w:fill="E1DFDD"/>
    </w:rPr>
  </w:style>
  <w:style w:type="paragraph" w:styleId="af3">
    <w:name w:val="No Spacing"/>
    <w:link w:val="Char6"/>
    <w:uiPriority w:val="1"/>
    <w:qFormat/>
    <w:rsid w:val="00022234"/>
    <w:pPr>
      <w:bidi/>
      <w:spacing w:after="0" w:line="240" w:lineRule="auto"/>
    </w:pPr>
    <w:rPr>
      <w:sz w:val="22"/>
      <w:szCs w:val="22"/>
    </w:rPr>
  </w:style>
  <w:style w:type="paragraph" w:styleId="af4">
    <w:name w:val="Balloon Text"/>
    <w:basedOn w:val="a0"/>
    <w:link w:val="Char7"/>
    <w:uiPriority w:val="99"/>
    <w:semiHidden/>
    <w:unhideWhenUsed/>
    <w:rsid w:val="00022234"/>
    <w:pPr>
      <w:bidi w:val="0"/>
      <w:spacing w:after="0" w:line="240" w:lineRule="auto"/>
    </w:pPr>
    <w:rPr>
      <w:rFonts w:ascii="Tahoma" w:hAnsi="Tahoma" w:cs="Tahoma"/>
      <w:sz w:val="16"/>
      <w:szCs w:val="16"/>
    </w:rPr>
  </w:style>
  <w:style w:type="character" w:customStyle="1" w:styleId="Char7">
    <w:name w:val="نص في بالون Char"/>
    <w:basedOn w:val="a1"/>
    <w:link w:val="af4"/>
    <w:uiPriority w:val="99"/>
    <w:semiHidden/>
    <w:rsid w:val="00022234"/>
    <w:rPr>
      <w:rFonts w:ascii="Tahoma" w:hAnsi="Tahoma" w:cs="Tahoma"/>
      <w:sz w:val="16"/>
      <w:szCs w:val="16"/>
    </w:rPr>
  </w:style>
  <w:style w:type="character" w:styleId="af5">
    <w:name w:val="FollowedHyperlink"/>
    <w:basedOn w:val="a1"/>
    <w:uiPriority w:val="99"/>
    <w:semiHidden/>
    <w:unhideWhenUsed/>
    <w:rsid w:val="00022234"/>
    <w:rPr>
      <w:color w:val="96607D" w:themeColor="followedHyperlink"/>
      <w:u w:val="single"/>
    </w:rPr>
  </w:style>
  <w:style w:type="character" w:styleId="af6">
    <w:name w:val="Strong"/>
    <w:basedOn w:val="a1"/>
    <w:uiPriority w:val="22"/>
    <w:qFormat/>
    <w:rsid w:val="00022234"/>
    <w:rPr>
      <w:b/>
      <w:bCs/>
    </w:rPr>
  </w:style>
  <w:style w:type="paragraph" w:styleId="af7">
    <w:name w:val="Normal (Web)"/>
    <w:basedOn w:val="a0"/>
    <w:uiPriority w:val="99"/>
    <w:unhideWhenUsed/>
    <w:rsid w:val="00022234"/>
    <w:pPr>
      <w:bidi w:val="0"/>
    </w:pPr>
    <w:rPr>
      <w:rFonts w:ascii="Times New Roman" w:hAnsi="Times New Roman" w:cs="Times New Roman"/>
      <w:sz w:val="24"/>
      <w:szCs w:val="24"/>
    </w:rPr>
  </w:style>
  <w:style w:type="paragraph" w:styleId="30">
    <w:name w:val="toc 3"/>
    <w:basedOn w:val="a0"/>
    <w:next w:val="a0"/>
    <w:autoRedefine/>
    <w:uiPriority w:val="39"/>
    <w:unhideWhenUsed/>
    <w:rsid w:val="00022234"/>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022234"/>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022234"/>
    <w:rPr>
      <w:rFonts w:ascii="Consolas" w:hAnsi="Consolas"/>
      <w:sz w:val="20"/>
      <w:szCs w:val="20"/>
    </w:rPr>
  </w:style>
  <w:style w:type="character" w:customStyle="1" w:styleId="myxfac">
    <w:name w:val="myxfac"/>
    <w:basedOn w:val="a1"/>
    <w:rsid w:val="00022234"/>
  </w:style>
  <w:style w:type="table" w:styleId="af8">
    <w:name w:val="Grid Table Light"/>
    <w:basedOn w:val="a2"/>
    <w:uiPriority w:val="40"/>
    <w:rsid w:val="00022234"/>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9">
    <w:name w:val="كلام"/>
    <w:basedOn w:val="af3"/>
    <w:link w:val="Char8"/>
    <w:qFormat/>
    <w:rsid w:val="00022234"/>
    <w:pPr>
      <w:spacing w:line="360" w:lineRule="auto"/>
      <w:jc w:val="both"/>
    </w:pPr>
    <w:rPr>
      <w:b/>
      <w:bCs/>
    </w:rPr>
  </w:style>
  <w:style w:type="character" w:customStyle="1" w:styleId="Char6">
    <w:name w:val="بلا تباعد Char"/>
    <w:basedOn w:val="a1"/>
    <w:link w:val="af3"/>
    <w:uiPriority w:val="1"/>
    <w:rsid w:val="00022234"/>
    <w:rPr>
      <w:sz w:val="22"/>
      <w:szCs w:val="22"/>
    </w:rPr>
  </w:style>
  <w:style w:type="character" w:customStyle="1" w:styleId="Char8">
    <w:name w:val="كلام Char"/>
    <w:basedOn w:val="Char6"/>
    <w:link w:val="af9"/>
    <w:rsid w:val="00022234"/>
    <w:rPr>
      <w:b/>
      <w:bCs/>
      <w:sz w:val="22"/>
      <w:szCs w:val="22"/>
    </w:rPr>
  </w:style>
  <w:style w:type="character" w:customStyle="1" w:styleId="Char2">
    <w:name w:val="سرد الفقرات Char"/>
    <w:link w:val="a7"/>
    <w:uiPriority w:val="34"/>
    <w:rsid w:val="00022234"/>
  </w:style>
  <w:style w:type="paragraph" w:customStyle="1" w:styleId="a">
    <w:name w:val="عنوان"/>
    <w:basedOn w:val="af9"/>
    <w:link w:val="Char9"/>
    <w:qFormat/>
    <w:rsid w:val="00022234"/>
    <w:pPr>
      <w:numPr>
        <w:numId w:val="1"/>
      </w:numPr>
      <w:spacing w:after="160"/>
    </w:pPr>
    <w:rPr>
      <w:rFonts w:ascii="Sakkal Majalla" w:hAnsi="Sakkal Majalla" w:cs="Sakkal Majalla"/>
      <w:sz w:val="28"/>
      <w:szCs w:val="28"/>
    </w:rPr>
  </w:style>
  <w:style w:type="character" w:customStyle="1" w:styleId="Char9">
    <w:name w:val="عنوان Char"/>
    <w:basedOn w:val="Char8"/>
    <w:link w:val="a"/>
    <w:rsid w:val="00022234"/>
    <w:rPr>
      <w:rFonts w:ascii="Sakkal Majalla" w:hAnsi="Sakkal Majalla" w:cs="Sakkal Majalla"/>
      <w:b/>
      <w:bCs/>
      <w:sz w:val="28"/>
      <w:szCs w:val="28"/>
    </w:rPr>
  </w:style>
  <w:style w:type="paragraph" w:styleId="afa">
    <w:name w:val="footnote text"/>
    <w:basedOn w:val="a0"/>
    <w:link w:val="Chara"/>
    <w:uiPriority w:val="99"/>
    <w:semiHidden/>
    <w:unhideWhenUsed/>
    <w:rsid w:val="00022234"/>
    <w:pPr>
      <w:bidi w:val="0"/>
      <w:spacing w:after="0" w:line="240" w:lineRule="auto"/>
    </w:pPr>
    <w:rPr>
      <w:sz w:val="20"/>
      <w:szCs w:val="20"/>
    </w:rPr>
  </w:style>
  <w:style w:type="character" w:customStyle="1" w:styleId="Chara">
    <w:name w:val="نص حاشية سفلية Char"/>
    <w:basedOn w:val="a1"/>
    <w:link w:val="afa"/>
    <w:uiPriority w:val="99"/>
    <w:semiHidden/>
    <w:rsid w:val="00022234"/>
    <w:rPr>
      <w:sz w:val="20"/>
      <w:szCs w:val="20"/>
    </w:rPr>
  </w:style>
  <w:style w:type="character" w:styleId="afb">
    <w:name w:val="footnote reference"/>
    <w:basedOn w:val="a1"/>
    <w:uiPriority w:val="99"/>
    <w:semiHidden/>
    <w:unhideWhenUsed/>
    <w:rsid w:val="00022234"/>
    <w:rPr>
      <w:vertAlign w:val="superscript"/>
    </w:rPr>
  </w:style>
  <w:style w:type="paragraph" w:customStyle="1" w:styleId="1">
    <w:name w:val="عنوان فرعي1"/>
    <w:basedOn w:val="a7"/>
    <w:link w:val="Charb"/>
    <w:qFormat/>
    <w:rsid w:val="00022234"/>
    <w:pPr>
      <w:numPr>
        <w:numId w:val="17"/>
      </w:numPr>
      <w:spacing w:line="360" w:lineRule="auto"/>
      <w:jc w:val="both"/>
    </w:pPr>
    <w:rPr>
      <w:rFonts w:ascii="Sakkal Majalla" w:hAnsi="Sakkal Majalla" w:cs="Sakkal Majalla"/>
      <w:b/>
      <w:bCs/>
      <w:sz w:val="28"/>
      <w:szCs w:val="28"/>
    </w:rPr>
  </w:style>
  <w:style w:type="character" w:customStyle="1" w:styleId="Charb">
    <w:name w:val="عنوان فرعي Char"/>
    <w:basedOn w:val="Char2"/>
    <w:link w:val="1"/>
    <w:rsid w:val="00022234"/>
    <w:rPr>
      <w:rFonts w:ascii="Sakkal Majalla" w:hAnsi="Sakkal Majalla" w:cs="Sakkal Majalla"/>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Man19</b:Tag>
    <b:SourceType>JournalArticle</b:SourceType>
    <b:Guid>{6B0BB887-A246-4298-B62C-89C13C93E733}</b:Guid>
    <b:Author>
      <b:Author>
        <b:NameList>
          <b:Person>
            <b:Last>Mansaray</b:Last>
            <b:First>Hassan</b:First>
            <b:Middle>Elsan</b:Middle>
          </b:Person>
        </b:NameList>
      </b:Author>
    </b:Author>
    <b:Title>The Role of Leadership Style in Organisational Change Management: A Literature Review</b:Title>
    <b:JournalName>Journal of Human Resource Management</b:JournalName>
    <b:Year>2019</b:Year>
    <b:Volume>7</b:Volume>
    <b:Issue>1</b:Issue>
    <b:URL>https://www.researchgate.net/publication/334486140_The_Role_of_Leadership_Style_in_Organisational_Change_Management_A_Literature_Review</b:URL>
    <b:RefOrder>1</b:RefOrder>
  </b:Source>
  <b:Source>
    <b:Tag>Gut231</b:Tag>
    <b:SourceType>JournalArticle</b:SourceType>
    <b:Guid>{57B3D3A7-2747-41D0-AB25-64DDBD81D4A4}</b:Guid>
    <b:Author>
      <b:Author>
        <b:NameList>
          <b:Person>
            <b:Last>Gutterman</b:Last>
            <b:First>Alan</b:First>
            <b:Middle>S.</b:Middle>
          </b:Person>
        </b:NameList>
      </b:Author>
    </b:Author>
    <b:Title>Leadership Styles</b:Title>
    <b:Year>2023</b:Year>
    <b:URL>https://www.researchgate.net/publication/373630463_Leadership_Styles</b:URL>
    <b:RefOrder>2</b:RefOrder>
  </b:Source>
  <b:Source>
    <b:Tag>You20</b:Tag>
    <b:SourceType>JournalArticle</b:SourceType>
    <b:Guid>{83554404-BE61-4701-8905-2E13DA70724C}</b:Guid>
    <b:Author>
      <b:Author>
        <b:NameList>
          <b:Person>
            <b:Last>Young</b:Last>
            <b:First>Henry</b:First>
            <b:Middle>R.</b:Middle>
          </b:Person>
        </b:NameList>
      </b:Author>
    </b:Author>
    <b:Title>A Meta-Analysis of Transactional Leadership and Follower Performance: Double-Edged Effects of LMX and Empowerment</b:Title>
    <b:JournalName>Journal of Management</b:JournalName>
    <b:Year>2020</b:Year>
    <b:Volume>47</b:Volume>
    <b:Issue>5</b:Issue>
    <b:URL>https://www.researchgate.net/publication/339724585_A_Meta-Analysis_of_Transactional_Leadership_and_Follower_Performance_Double-Edged_Effects_of_LMX_and_Empowerment</b:URL>
    <b:RefOrder>3</b:RefOrder>
  </b:Source>
  <b:Source>
    <b:Tag>YuHty</b:Tag>
    <b:SourceType>JournalArticle</b:SourceType>
    <b:Guid>{EB80E6F6-C0DB-46A1-AC26-522DCA9071B7}</b:Guid>
    <b:Author>
      <b:Author>
        <b:NameList>
          <b:Person>
            <b:Last>Yu</b:Last>
            <b:First>Haian</b:First>
          </b:Person>
        </b:NameList>
      </b:Author>
    </b:Author>
    <b:Title>Analysis of the Current Situation of the Construction Industry in Saudi Arabia and the Factors Affecting It: An Empirical Study</b:Title>
    <b:JournalName>Sustainability</b:JournalName>
    <b:Year>2024</b:Year>
    <b:Volume>16</b:Volume>
    <b:Issue>6</b:Issue>
    <b:URL>https://www.mdpi.com/2071-1050/16/16/6756</b:URL>
    <b:RefOrder>4</b:RefOrder>
  </b:Source>
  <b:Source>
    <b:Tag>Dee241</b:Tag>
    <b:SourceType>JournalArticle</b:SourceType>
    <b:Guid>{2EA7BED5-8BFF-4147-9E3B-424007789D4A}</b:Guid>
    <b:Author>
      <b:Author>
        <b:NameList>
          <b:Person>
            <b:Last>Deepalakshmi</b:Last>
            <b:First>Dr.</b:First>
            <b:Middle>N.</b:Middle>
          </b:Person>
        </b:NameList>
      </b:Author>
    </b:Author>
    <b:Title>Employee Engagement And Organizational Performance: A Human Resource Perspective</b:Title>
    <b:JournalName>Educational Administration Theory and Practice journal</b:JournalName>
    <b:Year>2024</b:Year>
    <b:Pages>5941-5948</b:Pages>
    <b:Volume>30</b:Volume>
    <b:Issue>4</b:Issue>
    <b:URL>https://www.researchgate.net/publication/380284402_Employee_Engagement_And_Organizational_Performance_A_Human_Resource_Perspective</b:URL>
    <b:RefOrder>5</b:RefOrder>
  </b:Source>
  <b:Source>
    <b:Tag>Azi13</b:Tag>
    <b:SourceType>JournalArticle</b:SourceType>
    <b:Guid>{611EC0C2-7B35-4AB3-AC79-D5C66E752759}</b:Guid>
    <b:Author>
      <b:Author>
        <b:NameList>
          <b:Person>
            <b:Last>Aziz</b:Last>
            <b:First>Remon</b:First>
            <b:Middle>Fayek</b:Middle>
          </b:Person>
        </b:NameList>
      </b:Author>
    </b:Author>
    <b:Title>Applying lean thinking in construction and performance improvement</b:Title>
    <b:JournalName>Alexandria Engineering Journal</b:JournalName>
    <b:Year>2013</b:Year>
    <b:Volume>52</b:Volume>
    <b:Issue>4</b:Issue>
    <b:URL>https://www.sciencedirect.com/science/article/pii/S111001681300046X</b:URL>
    <b:RefOrder>6</b:RefOrder>
  </b:Source>
  <b:Source>
    <b:Tag>Maz22</b:Tag>
    <b:SourceType>JournalArticle</b:SourceType>
    <b:Guid>{C8564676-6003-4ACA-AABE-8FAFCFDF3DEE}</b:Guid>
    <b:Author>
      <b:Author>
        <b:NameList>
          <b:Person>
            <b:Last>Mazzetti</b:Last>
            <b:First>Greta</b:First>
          </b:Person>
        </b:NameList>
      </b:Author>
    </b:Author>
    <b:Title>The impact of engaging leadership on employee engagement and team effectiveness: A longitudinal, multi-level study on the mediating role of personal- and team resources</b:Title>
    <b:JournalName>PLOS ONE</b:JournalName>
    <b:Year>2022</b:Year>
    <b:URL>https://www.researchgate.net/publication/361650442_The_impact_of_engaging_leadership_on_employee_engagement_and_team_effectiveness_A_longitudinal_multi-level_study_on_the_mediating_role_of_personal-_and_team_resources</b:URL>
    <b:Volume>17</b:Volume>
    <b:Issue>6</b:Issue>
    <b:RefOrder>7</b:RefOrder>
  </b:Source>
  <b:Source>
    <b:Tag>Als18</b:Tag>
    <b:SourceType>JournalArticle</b:SourceType>
    <b:Guid>{B96BF6C6-48ED-405E-8596-FF5DBF7C03A4}</b:Guid>
    <b:Author>
      <b:Author>
        <b:NameList>
          <b:Person>
            <b:Last>Alsuood</b:Last>
            <b:First>Yousef</b:First>
            <b:Middle>Abu</b:Middle>
          </b:Person>
        </b:NameList>
      </b:Author>
    </b:Author>
    <b:Title>An Exploration of Cultural Factors and Their Influence on Saudi Arabian University Deans’ Leadership Perceptions and Practices</b:Title>
    <b:JournalName>Education Science</b:JournalName>
    <b:Year>2018</b:Year>
    <b:Volume>8</b:Volume>
    <b:Issue>2</b:Issue>
    <b:URL>https://www.researchgate.net/publication/324698481_An_Exploration_of_Cultural_Factors_and_Their_Influence_on_Saudi_Arabian_University_Deans'_Leadership_Perceptions_and_Practices</b:URL>
    <b:RefOrder>8</b:RefOrder>
  </b:Source>
  <b:Source>
    <b:Tag>Kal21</b:Tag>
    <b:SourceType>JournalArticle</b:SourceType>
    <b:Guid>{CFD08F65-9683-4213-BCF5-4483849ABA9E}</b:Guid>
    <b:Author>
      <b:Author>
        <b:NameList>
          <b:Person>
            <b:Last>Kalambayi</b:Last>
            <b:First>Jean</b:First>
            <b:Middle>Luc</b:Middle>
          </b:Person>
        </b:NameList>
      </b:Author>
    </b:Author>
    <b:Title>The influence of leadership styles on employee performance in construction firms</b:Title>
    <b:JournalName>EUREKA Social and Humanities</b:JournalName>
    <b:Year>2021</b:Year>
    <b:URL>https://www.researchgate.net/publication/355276469_The_influence_of_leadership_styles_on_employee_performance_in_construction_firms</b:URL>
    <b:RefOrder>9</b:RefOrder>
  </b:Source>
  <b:Source>
    <b:Tag>Set211</b:Tag>
    <b:SourceType>JournalArticle</b:SourceType>
    <b:Guid>{2D3D5528-4095-4257-8328-0792FA1ED06E}</b:Guid>
    <b:Author>
      <b:Author>
        <b:NameList>
          <b:Person>
            <b:Last>Setiawan</b:Last>
            <b:First>Roy</b:First>
          </b:Person>
        </b:NameList>
      </b:Author>
    </b:Author>
    <b:Title>The Impact of Leadership Styles on Employees Productivity in Organizations: A Comparative Study Among Leadership Styles</b:Title>
    <b:JournalName>Productivity Management</b:JournalName>
    <b:Year>2021</b:Year>
    <b:Pages>382-404</b:Pages>
    <b:Volume>26</b:Volume>
    <b:Issue>1</b:Issue>
    <b:URL>https://www.researchgate.net/publication/351038132_The_Impact_of_Leadership_Styles_on_Employees_Productivity_in_Organizations_A_Comparative_Study_Among_Leadership_Styles</b:URL>
    <b:RefOrder>10</b:RefOrder>
  </b:Source>
  <b:Source>
    <b:Tag>Kha13</b:Tag>
    <b:SourceType>BookSection</b:SourceType>
    <b:Guid>{9367C139-6EE6-4EE2-87EC-812BF05C2108}</b:Guid>
    <b:Author>
      <b:Author>
        <b:NameList>
          <b:Person>
            <b:Last>Khan</b:Last>
            <b:First>Sami</b:First>
            <b:Middle>A</b:Middle>
          </b:Person>
        </b:NameList>
      </b:Author>
    </b:Author>
    <b:Title>Transformational Leadership in Saudi Arabian Cultural Context: Prospects and Challenges</b:Title>
    <b:Year>2013</b:Year>
    <b:BookTitle>Culture and Gender in Leadership: Perspectives from the Middle East and Asia</b:BookTitle>
    <b:URL>https://www.researchgate.net/publication/274898238_Transformational_Leadership_in_Saudi_Arabian_Cultural_Context_Prospects_and_Challenges</b:URL>
    <b:RefOrder>11</b:RefOrder>
  </b:Source>
  <b:Source>
    <b:Tag>Rob22</b:Tag>
    <b:SourceType>JournalArticle</b:SourceType>
    <b:Guid>{ECDEEEE4-1257-4598-918C-1B25B34D591F}</b:Guid>
    <b:Title>PROJECT MANAGER'S LEADERSHIP STYLES AFFECTING CONSTRUCTION PRODUCTIVITY</b:Title>
    <b:Year>2022</b:Year>
    <b:Author>
      <b:Author>
        <b:NameList>
          <b:Person>
            <b:Last>Robbertse</b:Last>
            <b:First>Catherine</b:First>
          </b:Person>
        </b:NameList>
      </b:Author>
    </b:Author>
    <b:JournalName>Proceedings of International Structural Engineering and Construction</b:JournalName>
    <b:URL>https://www.researchgate.net/publication/361416917_PROJECT_MANAGER'S_LEADERSHIP_STYLES_AFFECTING_CONSTRUCTION_PRODUCTIVITY</b:URL>
    <b:RefOrder>12</b:RefOrder>
  </b:Source>
  <b:Source>
    <b:Tag>Tys14</b:Tag>
    <b:SourceType>JournalArticle</b:SourceType>
    <b:Guid>{3615501C-1E25-4436-A48E-BB593CC6630A}</b:Guid>
    <b:Author>
      <b:Author>
        <b:NameList>
          <b:Person>
            <b:Last>Tyssen</b:Last>
            <b:First>Ana</b:First>
            <b:Middle>K.</b:Middle>
          </b:Person>
        </b:NameList>
      </b:Author>
    </b:Author>
    <b:Title>The challenge of transactional and transformational leadership in projects</b:Title>
    <b:JournalName>International Journal of Project Management</b:JournalName>
    <b:Year>2014</b:Year>
    <b:Pages>365–375</b:Pages>
    <b:Volume>32</b:Volume>
    <b:Issue>3</b:Issue>
    <b:URL>https://www.researchgate.net/publication/260295570_The_challenge_of_transactional_and_transformational_leadership_in_projects</b:URL>
    <b:RefOrder>13</b:RefOrder>
  </b:Source>
  <b:Source>
    <b:Tag>Aru20</b:Tag>
    <b:SourceType>JournalArticle</b:SourceType>
    <b:Guid>{E3014894-F32F-4D0E-B9FC-9F8545A63034}</b:Guid>
    <b:Author>
      <b:Author>
        <b:NameList>
          <b:Person>
            <b:Last>Arun</b:Last>
            <b:First>Korhan</b:First>
          </b:Person>
        </b:NameList>
      </b:Author>
    </b:Author>
    <b:Title>Impact of Cultural Values on Leadership Roles and Paternalistic Style from the Role Theory Perspective</b:Title>
    <b:JournalName>World Journal of Entrepreneurship Management and Sustainable Development</b:JournalName>
    <b:Year>2020</b:Year>
    <b:Pages>422-440</b:Pages>
    <b:Volume>7</b:Volume>
    <b:Issue>3</b:Issue>
    <b:URL>https://www.researchgate.net/publication/345807433_Impact_of_Cultural_Values_on_Leadership_Roles_and_Paternalistic_Style_from_the_Role_Theory_Perspective_World_Journal_of_Entrepreneurship_Management_and_Sustainable_Development_ESCI-_United_Kingdom</b:URL>
    <b:RefOrder>14</b:RefOrder>
  </b:Source>
  <b:Source>
    <b:Tag>Abd23</b:Tag>
    <b:SourceType>JournalArticle</b:SourceType>
    <b:Guid>{9DA0930F-5B14-4A7C-A75F-1E84C5D91750}</b:Guid>
    <b:Author>
      <b:Author>
        <b:NameList>
          <b:Person>
            <b:Last>Abdullateef</b:Last>
            <b:First>Shifan</b:First>
            <b:Middle>Thaha</b:Middle>
          </b:Person>
        </b:NameList>
      </b:Author>
    </b:Author>
    <b:Title>Making Saudi vision 2030 a reality through educational transformation at the university level</b:Title>
    <b:JournalName>Labour &amp; Industry a journal of the social and economic relations of work</b:JournalName>
    <b:Year>2023</b:Year>
    <b:Pages>1-16</b:Pages>
    <b:Volume>33</b:Volume>
    <b:Issue>36</b:Issue>
    <b:URL>https://www.researchgate.net/publication/368968839_Making_Saudi_vision_2030_a_reality_through_educational_transformation_at_the_university_level</b:URL>
    <b:RefOrder>15</b:RefOrder>
  </b:Source>
  <b:Source>
    <b:Tag>Bak23</b:Tag>
    <b:SourceType>JournalArticle</b:SourceType>
    <b:Guid>{B5B71757-A45E-414F-943E-324E1255B478}</b:Guid>
    <b:Author>
      <b:Author>
        <b:NameList>
          <b:Person>
            <b:Last>Bakker</b:Last>
            <b:First>Arnold</b:First>
            <b:Middle>B.</b:Middle>
          </b:Person>
        </b:NameList>
      </b:Author>
    </b:Author>
    <b:Title>Daily transformational leadership: A source of inspiration for follower performance?</b:Title>
    <b:Year>2023</b:Year>
    <b:URL>https://www.sciencedirect.com/science/article/pii/S0263237322000603</b:URL>
    <b:RefOrder>16</b:RefOrder>
  </b:Source>
  <b:Source>
    <b:Tag>Chu18</b:Tag>
    <b:SourceType>JournalArticle</b:SourceType>
    <b:Guid>{D43F35FD-0EBE-44B4-ACEB-3A75235E372D}</b:Guid>
    <b:Author>
      <b:Author>
        <b:NameList>
          <b:Person>
            <b:Last>Chukwusa</b:Last>
            <b:First>Joseph</b:First>
          </b:Person>
        </b:NameList>
      </b:Author>
    </b:Author>
    <b:Title>Autocratic Leadership Style: Obstacle to Success in Academic Libraries</b:Title>
    <b:Year>2018</b:Year>
    <b:URL>https://www.researchgate.net/publication/329522409_Autocratic_Leadership_Style_Obstacle_to_Success_in_Academic_Libraries</b:URL>
    <b:RefOrder>17</b:RefOrder>
  </b:Source>
  <b:Source>
    <b:Tag>Tho18</b:Tag>
    <b:SourceType>JournalArticle</b:SourceType>
    <b:Guid>{FBA5A457-D0CF-4B5E-8E63-7E142D767BF4}</b:Guid>
    <b:Author>
      <b:Author>
        <b:NameList>
          <b:Person>
            <b:Last>Thompson</b:Last>
            <b:First>Geir</b:First>
          </b:Person>
        </b:NameList>
      </b:Author>
    </b:Author>
    <b:Title>Situational leadership theory: a test from a leader-follower congruence approach</b:Title>
    <b:Year>2018</b:Year>
    <b:URL>https://www.researchgate.net/publication/325707221_Situational_leadership_theory_a_test_from_a_leader-follower_congruence_approach</b:URL>
    <b:RefOrder>18</b:RefOrder>
  </b:Source>
  <b:Source>
    <b:Tag>Hai21</b:Tag>
    <b:SourceType>JournalArticle</b:SourceType>
    <b:Guid>{DE78FCD0-F46B-4271-9B7A-10F4985B9B27}</b:Guid>
    <b:Author>
      <b:Author>
        <b:NameList>
          <b:Person>
            <b:Last>Hai</b:Last>
            <b:First>Thanh</b:First>
            <b:Middle>Nguyen</b:Middle>
          </b:Person>
        </b:NameList>
      </b:Author>
    </b:Author>
    <b:Title>Servant Leadership Styles: A Theoretical Approach</b:Title>
    <b:Year>2021</b:Year>
    <b:URL>https://www.researchgate.net/publication/350969289_Servant_Leadership_Styles_A_Theoretical_Approach</b:URL>
    <b:RefOrder>19</b:RefOrder>
  </b:Source>
  <b:Source>
    <b:Tag>Mut23</b:Tag>
    <b:SourceType>JournalArticle</b:SourceType>
    <b:Guid>{55B3FE12-3310-484A-A506-641F163DA863}</b:Guid>
    <b:Author>
      <b:Author>
        <b:NameList>
          <b:Person>
            <b:Last>Muttalib</b:Last>
            <b:First>Abdul</b:First>
          </b:Person>
        </b:NameList>
      </b:Author>
    </b:Author>
    <b:Title>The Impact of Leadership Styles on Employee's Job Satisfaction</b:Title>
    <b:Year>2023</b:Year>
    <b:URL>https://www.researchgate.net/publication/372055462_The_Impact_of_Leadership_Styles_on_Employee's_Job_Satisfaction</b:URL>
    <b:RefOrder>20</b:RefOrder>
  </b:Source>
  <b:Source>
    <b:Tag>Yah23</b:Tag>
    <b:SourceType>JournalArticle</b:SourceType>
    <b:Guid>{A4F4A7BA-236A-4442-A2A1-EAA14634F9DE}</b:Guid>
    <b:Author>
      <b:Author>
        <b:NameList>
          <b:Person>
            <b:Last>Yahong</b:Last>
            <b:First>Pang</b:First>
          </b:Person>
        </b:NameList>
      </b:Author>
    </b:Author>
    <b:Title>THE ROLE OF LEADERSHIP STYLES IN ORGANIZATIONAL PERFORMANCE AND EMPLOYEE SATISFACTION</b:Title>
    <b:Year>2023</b:Year>
    <b:URL>https://www.researchgate.net/publication/375643180_THE_ROLE_OF_LEADERSHIP_STYLES_IN_ORGANIZATIONAL_PERFORMANCE_AND_EMPLOYEE_SATISFACTION</b:URL>
    <b:RefOrder>21</b:RefOrder>
  </b:Source>
  <b:Source>
    <b:Tag>Hua221</b:Tag>
    <b:SourceType>JournalArticle</b:SourceType>
    <b:Guid>{93662BA1-82DC-40F1-B775-ECF0F6BD59B9}</b:Guid>
    <b:Author>
      <b:Author>
        <b:NameList>
          <b:Person>
            <b:Last>Huang</b:Last>
            <b:First>Zijian</b:First>
          </b:Person>
        </b:NameList>
      </b:Author>
    </b:Author>
    <b:Title>The role of leadership in collective creativity and innovation: Examining academic research and development environments</b:Title>
    <b:Year>2022</b:Year>
    <b:URL>https://www.researchgate.net/publication/366541725_The_role_of_leadership_in_collective_creativity_and_innovation_Examining_academic_research_and_development_environments</b:URL>
    <b:RefOrder>22</b:RefOrder>
  </b:Source>
  <b:Source>
    <b:Tag>Sub22</b:Tag>
    <b:SourceType>JournalArticle</b:SourceType>
    <b:Guid>{D6C942E2-0486-470C-9351-405BD33A584A}</b:Guid>
    <b:Author>
      <b:Author>
        <b:NameList>
          <b:Person>
            <b:Last>Subrahmanyam</b:Last>
            <b:First>Satya</b:First>
          </b:Person>
        </b:NameList>
      </b:Author>
    </b:Author>
    <b:Title>Analyzing the Impact on Performance of Employees through Motivation and Career Development</b:Title>
    <b:Year>2022</b:Year>
    <b:URL>https://www.researchgate.net/publication/365787388_Analyzing_the_Impact_on_Performance_of_Employees_through_Motivation_and_Career_Development</b:URL>
    <b:RefOrder>23</b:RefOrder>
  </b:Source>
  <b:Source>
    <b:Tag>Hos24</b:Tag>
    <b:SourceType>JournalArticle</b:SourceType>
    <b:Guid>{7224FEB0-81A9-42BA-8EF5-5090EE4C7622}</b:Guid>
    <b:Author>
      <b:Author>
        <b:NameList>
          <b:Person>
            <b:Last>Hosen</b:Last>
            <b:First>Sharif</b:First>
          </b:Person>
        </b:NameList>
      </b:Author>
    </b:Author>
    <b:Title>Training &amp; development, career development, and organizational commitment as the predictor of work performance</b:Title>
    <b:Year>2024</b:Year>
    <b:URL>https://www.sciencedirect.com/science/article/pii/S240584402311111X</b:URL>
    <b:RefOrder>24</b:RefOrder>
  </b:Source>
  <b:Source>
    <b:Tag>Fia17</b:Tag>
    <b:SourceType>JournalArticle</b:SourceType>
    <b:Guid>{3352DEAD-A9C5-4AF7-B120-39DBF424EBDF}</b:Guid>
    <b:Author>
      <b:Author>
        <b:NameList>
          <b:Person>
            <b:Last>Fiaz</b:Last>
            <b:First>Muhammad</b:First>
          </b:Person>
        </b:NameList>
      </b:Author>
    </b:Author>
    <b:Title>Leadership styles and employees’ motivation: Perspective from an emerging economy</b:Title>
    <b:Year>2017</b:Year>
    <b:URL>https://www.researchgate.net/publication/317884652_Leadership_styles_and_employees'_motivation_Perspective_from_an_emerging_economy</b:URL>
    <b:RefOrder>25</b:RefOrder>
  </b:Source>
  <b:Source>
    <b:Tag>ALD22</b:Tag>
    <b:SourceType>JournalArticle</b:SourceType>
    <b:Guid>{64691618-1014-4CF3-A23E-1CACEF54DCDE}</b:Guid>
    <b:Author>
      <b:Author>
        <b:NameList>
          <b:Person>
            <b:Last>AL-Dossary</b:Last>
            <b:First>Reem</b:First>
            <b:Middle>N</b:Middle>
          </b:Person>
        </b:NameList>
      </b:Author>
    </b:Author>
    <b:Title>Leadership Style, Work Engagement and Organizational Commitment Among Nurses in Saudi Arabian Hospitals</b:Title>
    <b:JournalName>Journal of Healthcare Leadership</b:JournalName>
    <b:Year>2022</b:Year>
    <b:Pages>71-81</b:Pages>
    <b:Volume>14</b:Volume>
    <b:URL>https://www.tandfonline.com/doi/full/10.2147/JHL.S365526</b:URL>
    <b:RefOrder>26</b:RefOrder>
  </b:Source>
  <b:Source>
    <b:Tag>Alt201</b:Tag>
    <b:SourceType>JournalArticle</b:SourceType>
    <b:Guid>{A1981F2A-7E71-46C3-A8A1-CAC93C45351B}</b:Guid>
    <b:Author>
      <b:Author>
        <b:NameList>
          <b:Person>
            <b:Last>Altheeb</b:Last>
            <b:First>Saad</b:First>
            <b:Middle>Al</b:Middle>
          </b:Person>
        </b:NameList>
      </b:Author>
    </b:Author>
    <b:Title>Leadership Style and Employee Motivation: A Study of Saudi Arabian Work Environment</b:Title>
    <b:JournalName>Journal of Educational Psychology</b:JournalName>
    <b:Year>2020</b:Year>
    <b:Volume>8</b:Volume>
    <b:Issue>2</b:Issue>
    <b:URL>https://eric.ed.gov/?id=EJ1271842</b:URL>
    <b:RefOrder>27</b:RefOrder>
  </b:Source>
  <b:Source>
    <b:Tag>NUR21</b:Tag>
    <b:SourceType>JournalArticle</b:SourceType>
    <b:Guid>{F844BF8A-6A90-48D6-B3AE-4656BD84609A}</b:Guid>
    <b:Author>
      <b:Author>
        <b:NameList>
          <b:Person>
            <b:Last>NURANI</b:Last>
            <b:First>Dianta</b:First>
            <b:Middle>Waode</b:Middle>
          </b:Person>
        </b:NameList>
      </b:Author>
    </b:Author>
    <b:Title>The Effect of Leadership Style on Organizational Commitment and Employee Performance: An Empirical Study from Indonesia</b:Title>
    <b:JournalName>The Journal of Asian Finance, Economics and Business</b:JournalName>
    <b:Year>2021</b:Year>
    <b:Pages>141-151</b:Pages>
    <b:Volume>8</b:Volume>
    <b:Issue>12</b:Issue>
    <b:URL>https://koreascience.kr/article/JAKO202133452482051.page</b:URL>
    <b:RefOrder>28</b:RefOrder>
  </b:Source>
  <b:Source>
    <b:Tag>AHM21</b:Tag>
    <b:SourceType>JournalArticle</b:SourceType>
    <b:Guid>{1497D8B1-53D5-46FE-A4B4-7EFCFE995137}</b:Guid>
    <b:Author>
      <b:Author>
        <b:NameList>
          <b:Person>
            <b:Last>AHMAD</b:Last>
            <b:First>Abd</b:First>
            <b:Middle>Rahman</b:Middle>
          </b:Person>
        </b:NameList>
      </b:Author>
    </b:Author>
    <b:Title>National Culture, Leadership Styles and Job Satisfaction: An Empirical Study in the United Arab Emirates</b:Title>
    <b:JournalName>The Journal of Asian Finance, Economics and Business</b:JournalName>
    <b:Year>2021</b:Year>
    <b:Pages>1111-1120</b:Pages>
    <b:Volume>8</b:Volume>
    <b:Issue>6</b:Issue>
    <b:URL>https://koreascience.kr/article/JAKO202115563431855.page</b:URL>
    <b:LCID>ar-EG</b:LCID>
    <b:RefOrder>29</b:RefOrder>
  </b:Source>
  <b:Source>
    <b:Tag>Uni21</b:Tag>
    <b:SourceType>JournalArticle</b:SourceType>
    <b:Guid>{E4093FD9-5E1A-4D9A-9227-CF7D7C2E19EE}</b:Guid>
    <b:Author>
      <b:Author>
        <b:NameList>
          <b:Person>
            <b:Last>Alhashedi</b:Last>
            <b:First>Aref</b:First>
            <b:Middle>Abdulkarem Ali</b:Middle>
          </b:Person>
        </b:NameList>
      </b:Author>
    </b:Author>
    <b:Title>Organizational citizenship behavior role in mediating the effect of transformational leadership on organizational performance in gold industry of Saudi Arabia</b:Title>
    <b:JournalName>Verslas: teorija ir praktika</b:JournalName>
    <b:Year>2021</b:Year>
    <b:Pages>39-54</b:Pages>
    <b:Issue>1</b:Issue>
    <b:URL>https://www.ceeol.com/search/article-detail?id=1008133</b:URL>
    <b:RefOrder>30</b:RefOrder>
  </b:Source>
  <b:Source>
    <b:Tag>Bwa23</b:Tag>
    <b:SourceType>JournalArticle</b:SourceType>
    <b:Guid>{76B002F9-721F-4148-BE37-4DE57EBB7D69}</b:Guid>
    <b:Author>
      <b:Author>
        <b:NameList>
          <b:Person>
            <b:Last>Bwalya</b:Last>
            <b:First>Arthur</b:First>
            <b:Middle>Roy</b:Middle>
          </b:Person>
        </b:NameList>
      </b:Author>
    </b:Author>
    <b:Title>LEADERSHIP STYLES</b:Title>
    <b:Year>2023</b:Year>
    <b:URL>https://www.researchgate.net/publication/373068669_LEADERSHIP_STYLES</b:URL>
    <b:RefOrder>31</b:RefOrder>
  </b:Source>
  <b:Source>
    <b:Tag>Joh24</b:Tag>
    <b:SourceType>JournalArticle</b:SourceType>
    <b:Guid>{689C4303-3EA5-4440-8C33-B766895E2214}</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32</b:RefOrder>
  </b:Source>
  <b:Source>
    <b:Tag>Set21</b:Tag>
    <b:SourceType>JournalArticle</b:SourceType>
    <b:Guid>{0997FEC9-9539-4D82-ABF0-A4454DB3FC3F}</b:Guid>
    <b:Author>
      <b:Author>
        <b:NameList>
          <b:Person>
            <b:Last>Roy</b:Last>
          </b:Person>
        </b:NameList>
      </b:Author>
    </b:Author>
    <b:Title>The Impact of Leadership Styles on Employees Productivity in Organizations: A Comparative Study Among Leadership Styles</b:Title>
    <b:Year>2021</b:Year>
    <b:URL>https://www.researchgate.net/publication/351038132_The_Impact_of_Leadership_Styles_on_Employees_Productivity_in_Organizations_A_Comparative_Study_Among_Leadership_Styles</b:URL>
    <b:RefOrder>33</b:RefOrder>
  </b:Source>
  <b:Source>
    <b:Tag>Soe24</b:Tag>
    <b:SourceType>JournalArticle</b:SourceType>
    <b:Guid>{33110723-0EA5-47A9-8211-52CCF5C0DB8F}</b:Guid>
    <b:Author>
      <b:Author>
        <b:NameList>
          <b:Person>
            <b:Last>Soelistya</b:Last>
            <b:First>Djoko</b:First>
          </b:Person>
        </b:NameList>
      </b:Author>
    </b:Author>
    <b:Title>Exploring the Relationship Between Leadership Styles and Employee Motivation in the Context of Contemporary Management</b:Title>
    <b:Year>2024</b:Year>
    <b:URL>https://www.researchgate.net/publication/384545507_Exploring_the_Relationship_Between_Leadership_Styles_and_Employee_Motivation_in_the_Context_of_Contemporary_Management</b:URL>
    <b:RefOrder>34</b:RefOrder>
  </b:Source>
  <b:Source>
    <b:Tag>Tri21</b:Tag>
    <b:SourceType>JournalArticle</b:SourceType>
    <b:Guid>{E9FE08A3-6770-4064-AB63-183C13AD7E45}</b:Guid>
    <b:Author>
      <b:Author>
        <b:NameList>
          <b:Person>
            <b:Last>Trigunarsyah</b:Last>
            <b:First>Bambang</b:First>
          </b:Person>
        </b:NameList>
      </b:Author>
    </b:Author>
    <b:Title>Quality Management System Framework for Construction Companies in the Kingdom of Saudi Arabia</b:Title>
    <b:Year>2021</b:Year>
    <b:URL>https://www.researchgate.net/publication/353596983_Quality_Management_System_Framework_for_Construction_Companies_in_the_Kingdom_of_Saudi_Arabia</b:URL>
    <b:RefOrder>35</b:RefOrder>
  </b:Source>
</b:Sources>
</file>

<file path=customXml/itemProps1.xml><?xml version="1.0" encoding="utf-8"?>
<ds:datastoreItem xmlns:ds="http://schemas.openxmlformats.org/officeDocument/2006/customXml" ds:itemID="{E46C5F10-BB0A-4A5D-A32D-E2ED691C4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6217</Words>
  <Characters>35439</Characters>
  <Application>Microsoft Office Word</Application>
  <DocSecurity>0</DocSecurity>
  <Lines>295</Lines>
  <Paragraphs>83</Paragraphs>
  <ScaleCrop>false</ScaleCrop>
  <Company/>
  <LinksUpToDate>false</LinksUpToDate>
  <CharactersWithSpaces>41573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DELL</cp:lastModifiedBy>
  <cp:revision>2</cp:revision>
  <dcterms:created xsi:type="dcterms:W3CDTF">2025-03-29T20:15:00Z</dcterms:created>
  <dcterms:modified xsi:type="dcterms:W3CDTF">2025-03-29T20:15:00Z</dcterms:modified>
</cp:coreProperties>
</file>