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92BE3D" w14:textId="77777777" w:rsidR="007A78D8" w:rsidRDefault="007A78D8" w:rsidP="00A75A06">
      <w:pPr>
        <w:pStyle w:val="Heading1"/>
        <w:jc w:val="center"/>
      </w:pPr>
      <w:bookmarkStart w:id="0" w:name="_Toc185101824"/>
    </w:p>
    <w:p w14:paraId="38B37DB6" w14:textId="77777777" w:rsidR="007A78D8" w:rsidRDefault="007A78D8" w:rsidP="00A75A06">
      <w:pPr>
        <w:pStyle w:val="Heading1"/>
        <w:jc w:val="center"/>
      </w:pPr>
    </w:p>
    <w:p w14:paraId="37671E41" w14:textId="77777777" w:rsidR="007A78D8" w:rsidRDefault="007A78D8" w:rsidP="00A75A06">
      <w:pPr>
        <w:pStyle w:val="Heading1"/>
        <w:jc w:val="center"/>
      </w:pPr>
    </w:p>
    <w:p w14:paraId="51636B18" w14:textId="77777777" w:rsidR="007A78D8" w:rsidRDefault="007A78D8" w:rsidP="00A75A06">
      <w:pPr>
        <w:pStyle w:val="Heading1"/>
        <w:jc w:val="center"/>
      </w:pPr>
    </w:p>
    <w:p w14:paraId="6C2EEB3E" w14:textId="0A0087B9" w:rsidR="008907E9" w:rsidRPr="00990096" w:rsidRDefault="00660E19" w:rsidP="00A75A06">
      <w:pPr>
        <w:pStyle w:val="Heading1"/>
        <w:jc w:val="center"/>
      </w:pPr>
      <w:r w:rsidRPr="00990096">
        <w:t>Analysis of the Use of Blockchain Technology in Facilitating Financial Transactions</w:t>
      </w:r>
      <w:bookmarkEnd w:id="0"/>
    </w:p>
    <w:p w14:paraId="7DA1094B" w14:textId="77777777" w:rsidR="00660E19" w:rsidRDefault="00660E19" w:rsidP="00660E19">
      <w:pPr>
        <w:rPr>
          <w:b/>
          <w:bCs/>
        </w:rPr>
      </w:pPr>
    </w:p>
    <w:p w14:paraId="4976EE74" w14:textId="77777777" w:rsidR="00660E19" w:rsidRDefault="00660E19" w:rsidP="00660E19">
      <w:pPr>
        <w:rPr>
          <w:b/>
          <w:bCs/>
        </w:rPr>
      </w:pPr>
    </w:p>
    <w:p w14:paraId="0048D8E3" w14:textId="77777777" w:rsidR="00660E19" w:rsidRDefault="00660E19" w:rsidP="00660E19">
      <w:pPr>
        <w:rPr>
          <w:b/>
          <w:bCs/>
        </w:rPr>
      </w:pPr>
    </w:p>
    <w:p w14:paraId="26A0BE9E" w14:textId="77777777" w:rsidR="00660E19" w:rsidRDefault="00660E19" w:rsidP="00660E19">
      <w:pPr>
        <w:rPr>
          <w:b/>
          <w:bCs/>
        </w:rPr>
      </w:pPr>
    </w:p>
    <w:p w14:paraId="23917969" w14:textId="77777777" w:rsidR="00660E19" w:rsidRDefault="00660E19" w:rsidP="00660E19">
      <w:pPr>
        <w:rPr>
          <w:b/>
          <w:bCs/>
        </w:rPr>
      </w:pPr>
    </w:p>
    <w:p w14:paraId="4AC193EE" w14:textId="77777777" w:rsidR="00660E19" w:rsidRDefault="00660E19" w:rsidP="00660E19">
      <w:pPr>
        <w:rPr>
          <w:b/>
          <w:bCs/>
        </w:rPr>
      </w:pPr>
    </w:p>
    <w:p w14:paraId="76E24581" w14:textId="77777777" w:rsidR="00660E19" w:rsidRDefault="00660E19" w:rsidP="00660E19">
      <w:pPr>
        <w:rPr>
          <w:b/>
          <w:bCs/>
        </w:rPr>
      </w:pPr>
    </w:p>
    <w:p w14:paraId="6CCA137B" w14:textId="77777777" w:rsidR="00E2341E" w:rsidRDefault="00E2341E" w:rsidP="00660E19">
      <w:pPr>
        <w:rPr>
          <w:b/>
          <w:bCs/>
        </w:rPr>
      </w:pPr>
    </w:p>
    <w:p w14:paraId="2470D8E6" w14:textId="77777777" w:rsidR="00E2341E" w:rsidRDefault="00E2341E" w:rsidP="00660E19">
      <w:pPr>
        <w:rPr>
          <w:b/>
          <w:bCs/>
        </w:rPr>
      </w:pPr>
    </w:p>
    <w:p w14:paraId="13AF0D06" w14:textId="77777777" w:rsidR="00E2341E" w:rsidRDefault="00E2341E" w:rsidP="00660E19">
      <w:pPr>
        <w:rPr>
          <w:b/>
          <w:bCs/>
        </w:rPr>
      </w:pPr>
    </w:p>
    <w:p w14:paraId="59A873C0" w14:textId="77777777" w:rsidR="00E2341E" w:rsidRDefault="00E2341E" w:rsidP="00660E19">
      <w:pPr>
        <w:rPr>
          <w:b/>
          <w:bCs/>
        </w:rPr>
      </w:pPr>
    </w:p>
    <w:p w14:paraId="3963D9BB" w14:textId="77777777" w:rsidR="00E2341E" w:rsidRDefault="00E2341E" w:rsidP="00660E19">
      <w:pPr>
        <w:rPr>
          <w:b/>
          <w:bCs/>
        </w:rPr>
      </w:pPr>
    </w:p>
    <w:p w14:paraId="36593161" w14:textId="77777777" w:rsidR="00E2341E" w:rsidRDefault="00E2341E" w:rsidP="00660E19">
      <w:pPr>
        <w:rPr>
          <w:b/>
          <w:bCs/>
        </w:rPr>
      </w:pPr>
    </w:p>
    <w:p w14:paraId="19733ABC" w14:textId="77777777" w:rsidR="00E2341E" w:rsidRDefault="00E2341E" w:rsidP="00660E19">
      <w:pPr>
        <w:rPr>
          <w:b/>
          <w:bCs/>
        </w:rPr>
      </w:pPr>
    </w:p>
    <w:p w14:paraId="221C6AE4" w14:textId="77777777" w:rsidR="00660E19" w:rsidRDefault="00660E19" w:rsidP="00660E19">
      <w:pPr>
        <w:rPr>
          <w:b/>
          <w:bCs/>
        </w:rPr>
      </w:pPr>
    </w:p>
    <w:p w14:paraId="4A6D6D72" w14:textId="77777777" w:rsidR="00660E19" w:rsidRDefault="00660E19" w:rsidP="00660E19">
      <w:pPr>
        <w:rPr>
          <w:b/>
          <w:bCs/>
        </w:rPr>
      </w:pPr>
    </w:p>
    <w:p w14:paraId="724CDD5C" w14:textId="77777777" w:rsidR="00660E19" w:rsidRDefault="00660E19" w:rsidP="00660E19">
      <w:pPr>
        <w:rPr>
          <w:b/>
          <w:bCs/>
        </w:rPr>
      </w:pPr>
    </w:p>
    <w:p w14:paraId="58A7AA0C" w14:textId="77777777" w:rsidR="00660E19" w:rsidRDefault="00660E19" w:rsidP="00660E19">
      <w:pPr>
        <w:rPr>
          <w:b/>
          <w:bCs/>
        </w:rPr>
      </w:pPr>
    </w:p>
    <w:sdt>
      <w:sdtPr>
        <w:rPr>
          <w:rFonts w:asciiTheme="minorHAnsi" w:eastAsiaTheme="minorHAnsi" w:hAnsiTheme="minorHAnsi" w:cstheme="minorBidi"/>
          <w:color w:val="auto"/>
          <w:kern w:val="2"/>
          <w:sz w:val="22"/>
          <w:szCs w:val="22"/>
          <w14:ligatures w14:val="standardContextual"/>
        </w:rPr>
        <w:id w:val="-1290896880"/>
        <w:docPartObj>
          <w:docPartGallery w:val="Table of Contents"/>
          <w:docPartUnique/>
        </w:docPartObj>
      </w:sdtPr>
      <w:sdtEndPr>
        <w:rPr>
          <w:b/>
          <w:bCs/>
          <w:noProof/>
        </w:rPr>
      </w:sdtEndPr>
      <w:sdtContent>
        <w:p w14:paraId="6650A86F" w14:textId="6996CEC6" w:rsidR="00660E19" w:rsidRDefault="00660E19">
          <w:pPr>
            <w:pStyle w:val="TOCHeading"/>
          </w:pPr>
          <w:r>
            <w:t>Contents</w:t>
          </w:r>
        </w:p>
        <w:p w14:paraId="0E37341B" w14:textId="04A53AA6" w:rsidR="00E2341E" w:rsidRDefault="00660E19">
          <w:pPr>
            <w:pStyle w:val="TOC1"/>
            <w:tabs>
              <w:tab w:val="right" w:leader="dot" w:pos="9350"/>
            </w:tabs>
            <w:rPr>
              <w:rFonts w:eastAsiaTheme="minorEastAsia"/>
              <w:noProof/>
              <w:sz w:val="24"/>
              <w:szCs w:val="24"/>
            </w:rPr>
          </w:pPr>
          <w:r>
            <w:fldChar w:fldCharType="begin"/>
          </w:r>
          <w:r>
            <w:instrText xml:space="preserve"> TOC \o "1-3" \h \z \u </w:instrText>
          </w:r>
          <w:r>
            <w:fldChar w:fldCharType="separate"/>
          </w:r>
          <w:hyperlink w:anchor="_Toc185101824" w:history="1">
            <w:r w:rsidR="00E2341E" w:rsidRPr="006F325A">
              <w:rPr>
                <w:rStyle w:val="Hyperlink"/>
                <w:noProof/>
              </w:rPr>
              <w:t>Anal</w:t>
            </w:r>
            <w:r w:rsidR="00E2341E" w:rsidRPr="006F325A">
              <w:rPr>
                <w:rStyle w:val="Hyperlink"/>
                <w:noProof/>
              </w:rPr>
              <w:t>y</w:t>
            </w:r>
            <w:r w:rsidR="00E2341E" w:rsidRPr="006F325A">
              <w:rPr>
                <w:rStyle w:val="Hyperlink"/>
                <w:noProof/>
              </w:rPr>
              <w:t>sis of the Use of Blockchain Technology in Facilitating Financial Transactions</w:t>
            </w:r>
            <w:r w:rsidR="00E2341E">
              <w:rPr>
                <w:noProof/>
                <w:webHidden/>
              </w:rPr>
              <w:tab/>
            </w:r>
            <w:r w:rsidR="00E2341E">
              <w:rPr>
                <w:noProof/>
                <w:webHidden/>
              </w:rPr>
              <w:fldChar w:fldCharType="begin"/>
            </w:r>
            <w:r w:rsidR="00E2341E">
              <w:rPr>
                <w:noProof/>
                <w:webHidden/>
              </w:rPr>
              <w:instrText xml:space="preserve"> PAGEREF _Toc185101824 \h </w:instrText>
            </w:r>
            <w:r w:rsidR="00E2341E">
              <w:rPr>
                <w:noProof/>
                <w:webHidden/>
              </w:rPr>
            </w:r>
            <w:r w:rsidR="00E2341E">
              <w:rPr>
                <w:noProof/>
                <w:webHidden/>
              </w:rPr>
              <w:fldChar w:fldCharType="separate"/>
            </w:r>
            <w:r w:rsidR="007A78D8">
              <w:rPr>
                <w:noProof/>
                <w:webHidden/>
              </w:rPr>
              <w:t>1</w:t>
            </w:r>
            <w:r w:rsidR="00E2341E">
              <w:rPr>
                <w:noProof/>
                <w:webHidden/>
              </w:rPr>
              <w:fldChar w:fldCharType="end"/>
            </w:r>
          </w:hyperlink>
        </w:p>
        <w:p w14:paraId="76D69C2A" w14:textId="7385F772" w:rsidR="00E2341E" w:rsidRDefault="00E2341E">
          <w:pPr>
            <w:pStyle w:val="TOC2"/>
            <w:tabs>
              <w:tab w:val="right" w:leader="dot" w:pos="9350"/>
            </w:tabs>
            <w:rPr>
              <w:rFonts w:eastAsiaTheme="minorEastAsia"/>
              <w:noProof/>
              <w:sz w:val="24"/>
              <w:szCs w:val="24"/>
            </w:rPr>
          </w:pPr>
          <w:hyperlink w:anchor="_Toc185101825" w:history="1">
            <w:r w:rsidRPr="006F325A">
              <w:rPr>
                <w:rStyle w:val="Hyperlink"/>
                <w:noProof/>
              </w:rPr>
              <w:t>Abstr</w:t>
            </w:r>
            <w:r w:rsidRPr="006F325A">
              <w:rPr>
                <w:rStyle w:val="Hyperlink"/>
                <w:noProof/>
              </w:rPr>
              <w:t>a</w:t>
            </w:r>
            <w:r w:rsidRPr="006F325A">
              <w:rPr>
                <w:rStyle w:val="Hyperlink"/>
                <w:noProof/>
              </w:rPr>
              <w:t>ct</w:t>
            </w:r>
            <w:r>
              <w:rPr>
                <w:noProof/>
                <w:webHidden/>
              </w:rPr>
              <w:tab/>
            </w:r>
            <w:r>
              <w:rPr>
                <w:noProof/>
                <w:webHidden/>
              </w:rPr>
              <w:fldChar w:fldCharType="begin"/>
            </w:r>
            <w:r>
              <w:rPr>
                <w:noProof/>
                <w:webHidden/>
              </w:rPr>
              <w:instrText xml:space="preserve"> PAGEREF _Toc185101825 \h </w:instrText>
            </w:r>
            <w:r>
              <w:rPr>
                <w:noProof/>
                <w:webHidden/>
              </w:rPr>
            </w:r>
            <w:r>
              <w:rPr>
                <w:noProof/>
                <w:webHidden/>
              </w:rPr>
              <w:fldChar w:fldCharType="separate"/>
            </w:r>
            <w:r w:rsidR="007A78D8">
              <w:rPr>
                <w:noProof/>
                <w:webHidden/>
              </w:rPr>
              <w:t>3</w:t>
            </w:r>
            <w:r>
              <w:rPr>
                <w:noProof/>
                <w:webHidden/>
              </w:rPr>
              <w:fldChar w:fldCharType="end"/>
            </w:r>
          </w:hyperlink>
        </w:p>
        <w:p w14:paraId="2231E57B" w14:textId="4F611EAA" w:rsidR="00E2341E" w:rsidRDefault="00E2341E">
          <w:pPr>
            <w:pStyle w:val="TOC2"/>
            <w:tabs>
              <w:tab w:val="right" w:leader="dot" w:pos="9350"/>
            </w:tabs>
            <w:rPr>
              <w:rFonts w:eastAsiaTheme="minorEastAsia"/>
              <w:noProof/>
              <w:sz w:val="24"/>
              <w:szCs w:val="24"/>
            </w:rPr>
          </w:pPr>
          <w:hyperlink w:anchor="_Toc185101826" w:history="1">
            <w:r w:rsidRPr="006F325A">
              <w:rPr>
                <w:rStyle w:val="Hyperlink"/>
                <w:noProof/>
              </w:rPr>
              <w:t>Introduction</w:t>
            </w:r>
            <w:r>
              <w:rPr>
                <w:noProof/>
                <w:webHidden/>
              </w:rPr>
              <w:tab/>
            </w:r>
            <w:r>
              <w:rPr>
                <w:noProof/>
                <w:webHidden/>
              </w:rPr>
              <w:fldChar w:fldCharType="begin"/>
            </w:r>
            <w:r>
              <w:rPr>
                <w:noProof/>
                <w:webHidden/>
              </w:rPr>
              <w:instrText xml:space="preserve"> PAGEREF _Toc185101826 \h </w:instrText>
            </w:r>
            <w:r>
              <w:rPr>
                <w:noProof/>
                <w:webHidden/>
              </w:rPr>
            </w:r>
            <w:r>
              <w:rPr>
                <w:noProof/>
                <w:webHidden/>
              </w:rPr>
              <w:fldChar w:fldCharType="separate"/>
            </w:r>
            <w:r w:rsidR="007A78D8">
              <w:rPr>
                <w:noProof/>
                <w:webHidden/>
              </w:rPr>
              <w:t>3</w:t>
            </w:r>
            <w:r>
              <w:rPr>
                <w:noProof/>
                <w:webHidden/>
              </w:rPr>
              <w:fldChar w:fldCharType="end"/>
            </w:r>
          </w:hyperlink>
        </w:p>
        <w:p w14:paraId="6F3D5AA6" w14:textId="1124701E" w:rsidR="00E2341E" w:rsidRDefault="00E2341E">
          <w:pPr>
            <w:pStyle w:val="TOC2"/>
            <w:tabs>
              <w:tab w:val="right" w:leader="dot" w:pos="9350"/>
            </w:tabs>
            <w:rPr>
              <w:rFonts w:eastAsiaTheme="minorEastAsia"/>
              <w:noProof/>
              <w:sz w:val="24"/>
              <w:szCs w:val="24"/>
            </w:rPr>
          </w:pPr>
          <w:hyperlink w:anchor="_Toc185101827" w:history="1">
            <w:r w:rsidRPr="006F325A">
              <w:rPr>
                <w:rStyle w:val="Hyperlink"/>
                <w:noProof/>
              </w:rPr>
              <w:t>Background</w:t>
            </w:r>
            <w:r>
              <w:rPr>
                <w:noProof/>
                <w:webHidden/>
              </w:rPr>
              <w:tab/>
            </w:r>
            <w:r>
              <w:rPr>
                <w:noProof/>
                <w:webHidden/>
              </w:rPr>
              <w:fldChar w:fldCharType="begin"/>
            </w:r>
            <w:r>
              <w:rPr>
                <w:noProof/>
                <w:webHidden/>
              </w:rPr>
              <w:instrText xml:space="preserve"> PAGEREF _Toc185101827 \h </w:instrText>
            </w:r>
            <w:r>
              <w:rPr>
                <w:noProof/>
                <w:webHidden/>
              </w:rPr>
            </w:r>
            <w:r>
              <w:rPr>
                <w:noProof/>
                <w:webHidden/>
              </w:rPr>
              <w:fldChar w:fldCharType="separate"/>
            </w:r>
            <w:r w:rsidR="007A78D8">
              <w:rPr>
                <w:noProof/>
                <w:webHidden/>
              </w:rPr>
              <w:t>4</w:t>
            </w:r>
            <w:r>
              <w:rPr>
                <w:noProof/>
                <w:webHidden/>
              </w:rPr>
              <w:fldChar w:fldCharType="end"/>
            </w:r>
          </w:hyperlink>
        </w:p>
        <w:p w14:paraId="1FCB90A3" w14:textId="6D3CEA13" w:rsidR="00E2341E" w:rsidRDefault="00E2341E">
          <w:pPr>
            <w:pStyle w:val="TOC2"/>
            <w:tabs>
              <w:tab w:val="right" w:leader="dot" w:pos="9350"/>
            </w:tabs>
            <w:rPr>
              <w:rFonts w:eastAsiaTheme="minorEastAsia"/>
              <w:noProof/>
              <w:sz w:val="24"/>
              <w:szCs w:val="24"/>
            </w:rPr>
          </w:pPr>
          <w:hyperlink w:anchor="_Toc185101828" w:history="1">
            <w:r w:rsidRPr="006F325A">
              <w:rPr>
                <w:rStyle w:val="Hyperlink"/>
                <w:noProof/>
              </w:rPr>
              <w:t>Problem Statement</w:t>
            </w:r>
            <w:r>
              <w:rPr>
                <w:noProof/>
                <w:webHidden/>
              </w:rPr>
              <w:tab/>
            </w:r>
            <w:r>
              <w:rPr>
                <w:noProof/>
                <w:webHidden/>
              </w:rPr>
              <w:fldChar w:fldCharType="begin"/>
            </w:r>
            <w:r>
              <w:rPr>
                <w:noProof/>
                <w:webHidden/>
              </w:rPr>
              <w:instrText xml:space="preserve"> PAGEREF _Toc185101828 \h </w:instrText>
            </w:r>
            <w:r>
              <w:rPr>
                <w:noProof/>
                <w:webHidden/>
              </w:rPr>
            </w:r>
            <w:r>
              <w:rPr>
                <w:noProof/>
                <w:webHidden/>
              </w:rPr>
              <w:fldChar w:fldCharType="separate"/>
            </w:r>
            <w:r w:rsidR="007A78D8">
              <w:rPr>
                <w:noProof/>
                <w:webHidden/>
              </w:rPr>
              <w:t>4</w:t>
            </w:r>
            <w:r>
              <w:rPr>
                <w:noProof/>
                <w:webHidden/>
              </w:rPr>
              <w:fldChar w:fldCharType="end"/>
            </w:r>
          </w:hyperlink>
        </w:p>
        <w:p w14:paraId="5F787A48" w14:textId="1BDE00BC" w:rsidR="00E2341E" w:rsidRDefault="00E2341E">
          <w:pPr>
            <w:pStyle w:val="TOC2"/>
            <w:tabs>
              <w:tab w:val="right" w:leader="dot" w:pos="9350"/>
            </w:tabs>
            <w:rPr>
              <w:rFonts w:eastAsiaTheme="minorEastAsia"/>
              <w:noProof/>
              <w:sz w:val="24"/>
              <w:szCs w:val="24"/>
            </w:rPr>
          </w:pPr>
          <w:hyperlink w:anchor="_Toc185101829" w:history="1">
            <w:r w:rsidRPr="006F325A">
              <w:rPr>
                <w:rStyle w:val="Hyperlink"/>
                <w:noProof/>
              </w:rPr>
              <w:t>Research Objectives</w:t>
            </w:r>
            <w:r>
              <w:rPr>
                <w:noProof/>
                <w:webHidden/>
              </w:rPr>
              <w:tab/>
            </w:r>
            <w:r>
              <w:rPr>
                <w:noProof/>
                <w:webHidden/>
              </w:rPr>
              <w:fldChar w:fldCharType="begin"/>
            </w:r>
            <w:r>
              <w:rPr>
                <w:noProof/>
                <w:webHidden/>
              </w:rPr>
              <w:instrText xml:space="preserve"> PAGEREF _Toc185101829 \h </w:instrText>
            </w:r>
            <w:r>
              <w:rPr>
                <w:noProof/>
                <w:webHidden/>
              </w:rPr>
            </w:r>
            <w:r>
              <w:rPr>
                <w:noProof/>
                <w:webHidden/>
              </w:rPr>
              <w:fldChar w:fldCharType="separate"/>
            </w:r>
            <w:r w:rsidR="007A78D8">
              <w:rPr>
                <w:noProof/>
                <w:webHidden/>
              </w:rPr>
              <w:t>5</w:t>
            </w:r>
            <w:r>
              <w:rPr>
                <w:noProof/>
                <w:webHidden/>
              </w:rPr>
              <w:fldChar w:fldCharType="end"/>
            </w:r>
          </w:hyperlink>
        </w:p>
        <w:p w14:paraId="2BF7F76C" w14:textId="51012563" w:rsidR="00E2341E" w:rsidRDefault="00E2341E">
          <w:pPr>
            <w:pStyle w:val="TOC2"/>
            <w:tabs>
              <w:tab w:val="right" w:leader="dot" w:pos="9350"/>
            </w:tabs>
            <w:rPr>
              <w:rFonts w:eastAsiaTheme="minorEastAsia"/>
              <w:noProof/>
              <w:sz w:val="24"/>
              <w:szCs w:val="24"/>
            </w:rPr>
          </w:pPr>
          <w:hyperlink w:anchor="_Toc185101830" w:history="1">
            <w:r w:rsidRPr="006F325A">
              <w:rPr>
                <w:rStyle w:val="Hyperlink"/>
                <w:noProof/>
              </w:rPr>
              <w:t>Research Scope</w:t>
            </w:r>
            <w:r>
              <w:rPr>
                <w:noProof/>
                <w:webHidden/>
              </w:rPr>
              <w:tab/>
            </w:r>
            <w:r>
              <w:rPr>
                <w:noProof/>
                <w:webHidden/>
              </w:rPr>
              <w:fldChar w:fldCharType="begin"/>
            </w:r>
            <w:r>
              <w:rPr>
                <w:noProof/>
                <w:webHidden/>
              </w:rPr>
              <w:instrText xml:space="preserve"> PAGEREF _Toc185101830 \h </w:instrText>
            </w:r>
            <w:r>
              <w:rPr>
                <w:noProof/>
                <w:webHidden/>
              </w:rPr>
            </w:r>
            <w:r>
              <w:rPr>
                <w:noProof/>
                <w:webHidden/>
              </w:rPr>
              <w:fldChar w:fldCharType="separate"/>
            </w:r>
            <w:r w:rsidR="007A78D8">
              <w:rPr>
                <w:noProof/>
                <w:webHidden/>
              </w:rPr>
              <w:t>6</w:t>
            </w:r>
            <w:r>
              <w:rPr>
                <w:noProof/>
                <w:webHidden/>
              </w:rPr>
              <w:fldChar w:fldCharType="end"/>
            </w:r>
          </w:hyperlink>
        </w:p>
        <w:p w14:paraId="62DBA6D9" w14:textId="1D34B2F8" w:rsidR="00E2341E" w:rsidRDefault="00E2341E">
          <w:pPr>
            <w:pStyle w:val="TOC2"/>
            <w:tabs>
              <w:tab w:val="right" w:leader="dot" w:pos="9350"/>
            </w:tabs>
            <w:rPr>
              <w:rFonts w:eastAsiaTheme="minorEastAsia"/>
              <w:noProof/>
              <w:sz w:val="24"/>
              <w:szCs w:val="24"/>
            </w:rPr>
          </w:pPr>
          <w:hyperlink w:anchor="_Toc185101831" w:history="1">
            <w:r w:rsidRPr="006F325A">
              <w:rPr>
                <w:rStyle w:val="Hyperlink"/>
                <w:noProof/>
              </w:rPr>
              <w:t>Literature Review</w:t>
            </w:r>
            <w:r>
              <w:rPr>
                <w:noProof/>
                <w:webHidden/>
              </w:rPr>
              <w:tab/>
            </w:r>
            <w:r>
              <w:rPr>
                <w:noProof/>
                <w:webHidden/>
              </w:rPr>
              <w:fldChar w:fldCharType="begin"/>
            </w:r>
            <w:r>
              <w:rPr>
                <w:noProof/>
                <w:webHidden/>
              </w:rPr>
              <w:instrText xml:space="preserve"> PAGEREF _Toc185101831 \h </w:instrText>
            </w:r>
            <w:r>
              <w:rPr>
                <w:noProof/>
                <w:webHidden/>
              </w:rPr>
            </w:r>
            <w:r>
              <w:rPr>
                <w:noProof/>
                <w:webHidden/>
              </w:rPr>
              <w:fldChar w:fldCharType="separate"/>
            </w:r>
            <w:r w:rsidR="007A78D8">
              <w:rPr>
                <w:noProof/>
                <w:webHidden/>
              </w:rPr>
              <w:t>7</w:t>
            </w:r>
            <w:r>
              <w:rPr>
                <w:noProof/>
                <w:webHidden/>
              </w:rPr>
              <w:fldChar w:fldCharType="end"/>
            </w:r>
          </w:hyperlink>
        </w:p>
        <w:p w14:paraId="1F9CD103" w14:textId="0702DBC6" w:rsidR="00E2341E" w:rsidRDefault="00E2341E">
          <w:pPr>
            <w:pStyle w:val="TOC2"/>
            <w:tabs>
              <w:tab w:val="right" w:leader="dot" w:pos="9350"/>
            </w:tabs>
            <w:rPr>
              <w:rFonts w:eastAsiaTheme="minorEastAsia"/>
              <w:noProof/>
              <w:sz w:val="24"/>
              <w:szCs w:val="24"/>
            </w:rPr>
          </w:pPr>
          <w:hyperlink w:anchor="_Toc185101832" w:history="1">
            <w:r w:rsidRPr="006F325A">
              <w:rPr>
                <w:rStyle w:val="Hyperlink"/>
                <w:noProof/>
              </w:rPr>
              <w:t>Research Methodology</w:t>
            </w:r>
            <w:r>
              <w:rPr>
                <w:noProof/>
                <w:webHidden/>
              </w:rPr>
              <w:tab/>
            </w:r>
            <w:r>
              <w:rPr>
                <w:noProof/>
                <w:webHidden/>
              </w:rPr>
              <w:fldChar w:fldCharType="begin"/>
            </w:r>
            <w:r>
              <w:rPr>
                <w:noProof/>
                <w:webHidden/>
              </w:rPr>
              <w:instrText xml:space="preserve"> PAGEREF _Toc185101832 \h </w:instrText>
            </w:r>
            <w:r>
              <w:rPr>
                <w:noProof/>
                <w:webHidden/>
              </w:rPr>
            </w:r>
            <w:r>
              <w:rPr>
                <w:noProof/>
                <w:webHidden/>
              </w:rPr>
              <w:fldChar w:fldCharType="separate"/>
            </w:r>
            <w:r w:rsidR="007A78D8">
              <w:rPr>
                <w:noProof/>
                <w:webHidden/>
              </w:rPr>
              <w:t>10</w:t>
            </w:r>
            <w:r>
              <w:rPr>
                <w:noProof/>
                <w:webHidden/>
              </w:rPr>
              <w:fldChar w:fldCharType="end"/>
            </w:r>
          </w:hyperlink>
        </w:p>
        <w:p w14:paraId="5E0B356F" w14:textId="47B2A47E" w:rsidR="00E2341E" w:rsidRDefault="00E2341E">
          <w:pPr>
            <w:pStyle w:val="TOC2"/>
            <w:tabs>
              <w:tab w:val="right" w:leader="dot" w:pos="9350"/>
            </w:tabs>
            <w:rPr>
              <w:rFonts w:eastAsiaTheme="minorEastAsia"/>
              <w:noProof/>
              <w:sz w:val="24"/>
              <w:szCs w:val="24"/>
            </w:rPr>
          </w:pPr>
          <w:hyperlink w:anchor="_Toc185101833" w:history="1">
            <w:r w:rsidRPr="006F325A">
              <w:rPr>
                <w:rStyle w:val="Hyperlink"/>
                <w:noProof/>
              </w:rPr>
              <w:t>Summary of Research Papers</w:t>
            </w:r>
            <w:r>
              <w:rPr>
                <w:noProof/>
                <w:webHidden/>
              </w:rPr>
              <w:tab/>
            </w:r>
            <w:r>
              <w:rPr>
                <w:noProof/>
                <w:webHidden/>
              </w:rPr>
              <w:fldChar w:fldCharType="begin"/>
            </w:r>
            <w:r>
              <w:rPr>
                <w:noProof/>
                <w:webHidden/>
              </w:rPr>
              <w:instrText xml:space="preserve"> PAGEREF _Toc185101833 \h </w:instrText>
            </w:r>
            <w:r>
              <w:rPr>
                <w:noProof/>
                <w:webHidden/>
              </w:rPr>
            </w:r>
            <w:r>
              <w:rPr>
                <w:noProof/>
                <w:webHidden/>
              </w:rPr>
              <w:fldChar w:fldCharType="separate"/>
            </w:r>
            <w:r w:rsidR="007A78D8">
              <w:rPr>
                <w:noProof/>
                <w:webHidden/>
              </w:rPr>
              <w:t>13</w:t>
            </w:r>
            <w:r>
              <w:rPr>
                <w:noProof/>
                <w:webHidden/>
              </w:rPr>
              <w:fldChar w:fldCharType="end"/>
            </w:r>
          </w:hyperlink>
        </w:p>
        <w:p w14:paraId="6F0DB8E4" w14:textId="373C9AC4" w:rsidR="00E2341E" w:rsidRDefault="00E2341E">
          <w:pPr>
            <w:pStyle w:val="TOC3"/>
            <w:tabs>
              <w:tab w:val="right" w:leader="dot" w:pos="9350"/>
            </w:tabs>
            <w:rPr>
              <w:rFonts w:eastAsiaTheme="minorEastAsia"/>
              <w:noProof/>
              <w:sz w:val="24"/>
              <w:szCs w:val="24"/>
            </w:rPr>
          </w:pPr>
          <w:hyperlink w:anchor="_Toc185101834" w:history="1">
            <w:r w:rsidRPr="006F325A">
              <w:rPr>
                <w:rStyle w:val="Hyperlink"/>
                <w:noProof/>
              </w:rPr>
              <w:t>Paper 1: Blockchain and Financial Services Transformation</w:t>
            </w:r>
            <w:r>
              <w:rPr>
                <w:noProof/>
                <w:webHidden/>
              </w:rPr>
              <w:tab/>
            </w:r>
            <w:r>
              <w:rPr>
                <w:noProof/>
                <w:webHidden/>
              </w:rPr>
              <w:fldChar w:fldCharType="begin"/>
            </w:r>
            <w:r>
              <w:rPr>
                <w:noProof/>
                <w:webHidden/>
              </w:rPr>
              <w:instrText xml:space="preserve"> PAGEREF _Toc185101834 \h </w:instrText>
            </w:r>
            <w:r>
              <w:rPr>
                <w:noProof/>
                <w:webHidden/>
              </w:rPr>
            </w:r>
            <w:r>
              <w:rPr>
                <w:noProof/>
                <w:webHidden/>
              </w:rPr>
              <w:fldChar w:fldCharType="separate"/>
            </w:r>
            <w:r w:rsidR="007A78D8">
              <w:rPr>
                <w:noProof/>
                <w:webHidden/>
              </w:rPr>
              <w:t>13</w:t>
            </w:r>
            <w:r>
              <w:rPr>
                <w:noProof/>
                <w:webHidden/>
              </w:rPr>
              <w:fldChar w:fldCharType="end"/>
            </w:r>
          </w:hyperlink>
        </w:p>
        <w:p w14:paraId="7C7AED4C" w14:textId="3FA67C3B" w:rsidR="00E2341E" w:rsidRDefault="00E2341E">
          <w:pPr>
            <w:pStyle w:val="TOC3"/>
            <w:tabs>
              <w:tab w:val="right" w:leader="dot" w:pos="9350"/>
            </w:tabs>
            <w:rPr>
              <w:rFonts w:eastAsiaTheme="minorEastAsia"/>
              <w:noProof/>
              <w:sz w:val="24"/>
              <w:szCs w:val="24"/>
            </w:rPr>
          </w:pPr>
          <w:hyperlink w:anchor="_Toc185101835" w:history="1">
            <w:r w:rsidRPr="006F325A">
              <w:rPr>
                <w:rStyle w:val="Hyperlink"/>
                <w:noProof/>
              </w:rPr>
              <w:t>Paper 2: Smart Contracts and Blockchain in Banking</w:t>
            </w:r>
            <w:r>
              <w:rPr>
                <w:noProof/>
                <w:webHidden/>
              </w:rPr>
              <w:tab/>
            </w:r>
            <w:r>
              <w:rPr>
                <w:noProof/>
                <w:webHidden/>
              </w:rPr>
              <w:fldChar w:fldCharType="begin"/>
            </w:r>
            <w:r>
              <w:rPr>
                <w:noProof/>
                <w:webHidden/>
              </w:rPr>
              <w:instrText xml:space="preserve"> PAGEREF _Toc185101835 \h </w:instrText>
            </w:r>
            <w:r>
              <w:rPr>
                <w:noProof/>
                <w:webHidden/>
              </w:rPr>
            </w:r>
            <w:r>
              <w:rPr>
                <w:noProof/>
                <w:webHidden/>
              </w:rPr>
              <w:fldChar w:fldCharType="separate"/>
            </w:r>
            <w:r w:rsidR="007A78D8">
              <w:rPr>
                <w:noProof/>
                <w:webHidden/>
              </w:rPr>
              <w:t>13</w:t>
            </w:r>
            <w:r>
              <w:rPr>
                <w:noProof/>
                <w:webHidden/>
              </w:rPr>
              <w:fldChar w:fldCharType="end"/>
            </w:r>
          </w:hyperlink>
        </w:p>
        <w:p w14:paraId="12EE8129" w14:textId="0F403219" w:rsidR="00E2341E" w:rsidRDefault="00E2341E">
          <w:pPr>
            <w:pStyle w:val="TOC3"/>
            <w:tabs>
              <w:tab w:val="right" w:leader="dot" w:pos="9350"/>
            </w:tabs>
            <w:rPr>
              <w:rFonts w:eastAsiaTheme="minorEastAsia"/>
              <w:noProof/>
              <w:sz w:val="24"/>
              <w:szCs w:val="24"/>
            </w:rPr>
          </w:pPr>
          <w:hyperlink w:anchor="_Toc185101836" w:history="1">
            <w:r w:rsidRPr="006F325A">
              <w:rPr>
                <w:rStyle w:val="Hyperlink"/>
                <w:noProof/>
              </w:rPr>
              <w:t>Paper 3: Security Benefits of Blockchain for Financial Transactions</w:t>
            </w:r>
            <w:r>
              <w:rPr>
                <w:noProof/>
                <w:webHidden/>
              </w:rPr>
              <w:tab/>
            </w:r>
            <w:r>
              <w:rPr>
                <w:noProof/>
                <w:webHidden/>
              </w:rPr>
              <w:fldChar w:fldCharType="begin"/>
            </w:r>
            <w:r>
              <w:rPr>
                <w:noProof/>
                <w:webHidden/>
              </w:rPr>
              <w:instrText xml:space="preserve"> PAGEREF _Toc185101836 \h </w:instrText>
            </w:r>
            <w:r>
              <w:rPr>
                <w:noProof/>
                <w:webHidden/>
              </w:rPr>
            </w:r>
            <w:r>
              <w:rPr>
                <w:noProof/>
                <w:webHidden/>
              </w:rPr>
              <w:fldChar w:fldCharType="separate"/>
            </w:r>
            <w:r w:rsidR="007A78D8">
              <w:rPr>
                <w:noProof/>
                <w:webHidden/>
              </w:rPr>
              <w:t>13</w:t>
            </w:r>
            <w:r>
              <w:rPr>
                <w:noProof/>
                <w:webHidden/>
              </w:rPr>
              <w:fldChar w:fldCharType="end"/>
            </w:r>
          </w:hyperlink>
        </w:p>
        <w:p w14:paraId="62DDC1CE" w14:textId="10B18516" w:rsidR="00E2341E" w:rsidRDefault="00E2341E">
          <w:pPr>
            <w:pStyle w:val="TOC3"/>
            <w:tabs>
              <w:tab w:val="right" w:leader="dot" w:pos="9350"/>
            </w:tabs>
            <w:rPr>
              <w:rFonts w:eastAsiaTheme="minorEastAsia"/>
              <w:noProof/>
              <w:sz w:val="24"/>
              <w:szCs w:val="24"/>
            </w:rPr>
          </w:pPr>
          <w:hyperlink w:anchor="_Toc185101837" w:history="1">
            <w:r w:rsidRPr="006F325A">
              <w:rPr>
                <w:rStyle w:val="Hyperlink"/>
                <w:noProof/>
              </w:rPr>
              <w:t>Paper 4: Blockchain for Cross-Border Payments</w:t>
            </w:r>
            <w:r>
              <w:rPr>
                <w:noProof/>
                <w:webHidden/>
              </w:rPr>
              <w:tab/>
            </w:r>
            <w:r>
              <w:rPr>
                <w:noProof/>
                <w:webHidden/>
              </w:rPr>
              <w:fldChar w:fldCharType="begin"/>
            </w:r>
            <w:r>
              <w:rPr>
                <w:noProof/>
                <w:webHidden/>
              </w:rPr>
              <w:instrText xml:space="preserve"> PAGEREF _Toc185101837 \h </w:instrText>
            </w:r>
            <w:r>
              <w:rPr>
                <w:noProof/>
                <w:webHidden/>
              </w:rPr>
            </w:r>
            <w:r>
              <w:rPr>
                <w:noProof/>
                <w:webHidden/>
              </w:rPr>
              <w:fldChar w:fldCharType="separate"/>
            </w:r>
            <w:r w:rsidR="007A78D8">
              <w:rPr>
                <w:noProof/>
                <w:webHidden/>
              </w:rPr>
              <w:t>13</w:t>
            </w:r>
            <w:r>
              <w:rPr>
                <w:noProof/>
                <w:webHidden/>
              </w:rPr>
              <w:fldChar w:fldCharType="end"/>
            </w:r>
          </w:hyperlink>
        </w:p>
        <w:p w14:paraId="7060F9B6" w14:textId="35385ED2" w:rsidR="00E2341E" w:rsidRDefault="00E2341E">
          <w:pPr>
            <w:pStyle w:val="TOC3"/>
            <w:tabs>
              <w:tab w:val="right" w:leader="dot" w:pos="9350"/>
            </w:tabs>
            <w:rPr>
              <w:rFonts w:eastAsiaTheme="minorEastAsia"/>
              <w:noProof/>
              <w:sz w:val="24"/>
              <w:szCs w:val="24"/>
            </w:rPr>
          </w:pPr>
          <w:hyperlink w:anchor="_Toc185101838" w:history="1">
            <w:r w:rsidRPr="006F325A">
              <w:rPr>
                <w:rStyle w:val="Hyperlink"/>
                <w:noProof/>
              </w:rPr>
              <w:t>Paper 5: The Role of Blockchain in Fraud Prevention in Finance</w:t>
            </w:r>
            <w:r>
              <w:rPr>
                <w:noProof/>
                <w:webHidden/>
              </w:rPr>
              <w:tab/>
            </w:r>
            <w:r>
              <w:rPr>
                <w:noProof/>
                <w:webHidden/>
              </w:rPr>
              <w:fldChar w:fldCharType="begin"/>
            </w:r>
            <w:r>
              <w:rPr>
                <w:noProof/>
                <w:webHidden/>
              </w:rPr>
              <w:instrText xml:space="preserve"> PAGEREF _Toc185101838 \h </w:instrText>
            </w:r>
            <w:r>
              <w:rPr>
                <w:noProof/>
                <w:webHidden/>
              </w:rPr>
            </w:r>
            <w:r>
              <w:rPr>
                <w:noProof/>
                <w:webHidden/>
              </w:rPr>
              <w:fldChar w:fldCharType="separate"/>
            </w:r>
            <w:r w:rsidR="007A78D8">
              <w:rPr>
                <w:noProof/>
                <w:webHidden/>
              </w:rPr>
              <w:t>13</w:t>
            </w:r>
            <w:r>
              <w:rPr>
                <w:noProof/>
                <w:webHidden/>
              </w:rPr>
              <w:fldChar w:fldCharType="end"/>
            </w:r>
          </w:hyperlink>
        </w:p>
        <w:p w14:paraId="5358C150" w14:textId="12D7CB84" w:rsidR="00E2341E" w:rsidRDefault="00E2341E">
          <w:pPr>
            <w:pStyle w:val="TOC3"/>
            <w:tabs>
              <w:tab w:val="right" w:leader="dot" w:pos="9350"/>
            </w:tabs>
            <w:rPr>
              <w:rFonts w:eastAsiaTheme="minorEastAsia"/>
              <w:noProof/>
              <w:sz w:val="24"/>
              <w:szCs w:val="24"/>
            </w:rPr>
          </w:pPr>
          <w:hyperlink w:anchor="_Toc185101839" w:history="1">
            <w:r w:rsidRPr="006F325A">
              <w:rPr>
                <w:rStyle w:val="Hyperlink"/>
                <w:noProof/>
              </w:rPr>
              <w:t>Paper 6: Enhancing Security in Blockchain Networks: Anomalies, Frauds, and Advanced Detection Techniques</w:t>
            </w:r>
            <w:r>
              <w:rPr>
                <w:noProof/>
                <w:webHidden/>
              </w:rPr>
              <w:tab/>
            </w:r>
            <w:r>
              <w:rPr>
                <w:noProof/>
                <w:webHidden/>
              </w:rPr>
              <w:fldChar w:fldCharType="begin"/>
            </w:r>
            <w:r>
              <w:rPr>
                <w:noProof/>
                <w:webHidden/>
              </w:rPr>
              <w:instrText xml:space="preserve"> PAGEREF _Toc185101839 \h </w:instrText>
            </w:r>
            <w:r>
              <w:rPr>
                <w:noProof/>
                <w:webHidden/>
              </w:rPr>
            </w:r>
            <w:r>
              <w:rPr>
                <w:noProof/>
                <w:webHidden/>
              </w:rPr>
              <w:fldChar w:fldCharType="separate"/>
            </w:r>
            <w:r w:rsidR="007A78D8">
              <w:rPr>
                <w:noProof/>
                <w:webHidden/>
              </w:rPr>
              <w:t>13</w:t>
            </w:r>
            <w:r>
              <w:rPr>
                <w:noProof/>
                <w:webHidden/>
              </w:rPr>
              <w:fldChar w:fldCharType="end"/>
            </w:r>
          </w:hyperlink>
        </w:p>
        <w:p w14:paraId="0EFD0031" w14:textId="57F27138" w:rsidR="00E2341E" w:rsidRDefault="00E2341E">
          <w:pPr>
            <w:pStyle w:val="TOC2"/>
            <w:tabs>
              <w:tab w:val="right" w:leader="dot" w:pos="9350"/>
            </w:tabs>
            <w:rPr>
              <w:rFonts w:eastAsiaTheme="minorEastAsia"/>
              <w:noProof/>
              <w:sz w:val="24"/>
              <w:szCs w:val="24"/>
            </w:rPr>
          </w:pPr>
          <w:hyperlink w:anchor="_Toc185101840" w:history="1">
            <w:r w:rsidRPr="006F325A">
              <w:rPr>
                <w:rStyle w:val="Hyperlink"/>
                <w:noProof/>
              </w:rPr>
              <w:t>Critical Analysis</w:t>
            </w:r>
            <w:r>
              <w:rPr>
                <w:noProof/>
                <w:webHidden/>
              </w:rPr>
              <w:tab/>
            </w:r>
            <w:r>
              <w:rPr>
                <w:noProof/>
                <w:webHidden/>
              </w:rPr>
              <w:fldChar w:fldCharType="begin"/>
            </w:r>
            <w:r>
              <w:rPr>
                <w:noProof/>
                <w:webHidden/>
              </w:rPr>
              <w:instrText xml:space="preserve"> PAGEREF _Toc185101840 \h </w:instrText>
            </w:r>
            <w:r>
              <w:rPr>
                <w:noProof/>
                <w:webHidden/>
              </w:rPr>
            </w:r>
            <w:r>
              <w:rPr>
                <w:noProof/>
                <w:webHidden/>
              </w:rPr>
              <w:fldChar w:fldCharType="separate"/>
            </w:r>
            <w:r w:rsidR="007A78D8">
              <w:rPr>
                <w:noProof/>
                <w:webHidden/>
              </w:rPr>
              <w:t>14</w:t>
            </w:r>
            <w:r>
              <w:rPr>
                <w:noProof/>
                <w:webHidden/>
              </w:rPr>
              <w:fldChar w:fldCharType="end"/>
            </w:r>
          </w:hyperlink>
        </w:p>
        <w:p w14:paraId="1AFD2162" w14:textId="763C73E9" w:rsidR="00E2341E" w:rsidRDefault="00E2341E">
          <w:pPr>
            <w:pStyle w:val="TOC3"/>
            <w:tabs>
              <w:tab w:val="left" w:pos="960"/>
              <w:tab w:val="right" w:leader="dot" w:pos="9350"/>
            </w:tabs>
            <w:rPr>
              <w:rFonts w:eastAsiaTheme="minorEastAsia"/>
              <w:noProof/>
              <w:sz w:val="24"/>
              <w:szCs w:val="24"/>
            </w:rPr>
          </w:pPr>
          <w:hyperlink w:anchor="_Toc185101841" w:history="1">
            <w:r w:rsidRPr="006F325A">
              <w:rPr>
                <w:rStyle w:val="Hyperlink"/>
                <w:rFonts w:ascii="Symbol" w:hAnsi="Symbol"/>
                <w:noProof/>
              </w:rPr>
              <w:t></w:t>
            </w:r>
            <w:r>
              <w:rPr>
                <w:rFonts w:eastAsiaTheme="minorEastAsia"/>
                <w:noProof/>
                <w:sz w:val="24"/>
                <w:szCs w:val="24"/>
              </w:rPr>
              <w:tab/>
            </w:r>
            <w:r w:rsidRPr="006F325A">
              <w:rPr>
                <w:rStyle w:val="Hyperlink"/>
                <w:noProof/>
              </w:rPr>
              <w:t>Strengths</w:t>
            </w:r>
            <w:r>
              <w:rPr>
                <w:noProof/>
                <w:webHidden/>
              </w:rPr>
              <w:tab/>
            </w:r>
            <w:r>
              <w:rPr>
                <w:noProof/>
                <w:webHidden/>
              </w:rPr>
              <w:fldChar w:fldCharType="begin"/>
            </w:r>
            <w:r>
              <w:rPr>
                <w:noProof/>
                <w:webHidden/>
              </w:rPr>
              <w:instrText xml:space="preserve"> PAGEREF _Toc185101841 \h </w:instrText>
            </w:r>
            <w:r>
              <w:rPr>
                <w:noProof/>
                <w:webHidden/>
              </w:rPr>
            </w:r>
            <w:r>
              <w:rPr>
                <w:noProof/>
                <w:webHidden/>
              </w:rPr>
              <w:fldChar w:fldCharType="separate"/>
            </w:r>
            <w:r w:rsidR="007A78D8">
              <w:rPr>
                <w:noProof/>
                <w:webHidden/>
              </w:rPr>
              <w:t>14</w:t>
            </w:r>
            <w:r>
              <w:rPr>
                <w:noProof/>
                <w:webHidden/>
              </w:rPr>
              <w:fldChar w:fldCharType="end"/>
            </w:r>
          </w:hyperlink>
        </w:p>
        <w:p w14:paraId="7BF66E4F" w14:textId="5B1EEA0B" w:rsidR="00E2341E" w:rsidRDefault="00E2341E">
          <w:pPr>
            <w:pStyle w:val="TOC3"/>
            <w:tabs>
              <w:tab w:val="left" w:pos="960"/>
              <w:tab w:val="right" w:leader="dot" w:pos="9350"/>
            </w:tabs>
            <w:rPr>
              <w:rFonts w:eastAsiaTheme="minorEastAsia"/>
              <w:noProof/>
              <w:sz w:val="24"/>
              <w:szCs w:val="24"/>
            </w:rPr>
          </w:pPr>
          <w:hyperlink w:anchor="_Toc185101842" w:history="1">
            <w:r w:rsidRPr="006F325A">
              <w:rPr>
                <w:rStyle w:val="Hyperlink"/>
                <w:rFonts w:ascii="Symbol" w:hAnsi="Symbol"/>
                <w:noProof/>
              </w:rPr>
              <w:t></w:t>
            </w:r>
            <w:r>
              <w:rPr>
                <w:rFonts w:eastAsiaTheme="minorEastAsia"/>
                <w:noProof/>
                <w:sz w:val="24"/>
                <w:szCs w:val="24"/>
              </w:rPr>
              <w:tab/>
            </w:r>
            <w:r w:rsidRPr="006F325A">
              <w:rPr>
                <w:rStyle w:val="Hyperlink"/>
                <w:noProof/>
              </w:rPr>
              <w:t>Shortcomings</w:t>
            </w:r>
            <w:r>
              <w:rPr>
                <w:noProof/>
                <w:webHidden/>
              </w:rPr>
              <w:tab/>
            </w:r>
            <w:r>
              <w:rPr>
                <w:noProof/>
                <w:webHidden/>
              </w:rPr>
              <w:fldChar w:fldCharType="begin"/>
            </w:r>
            <w:r>
              <w:rPr>
                <w:noProof/>
                <w:webHidden/>
              </w:rPr>
              <w:instrText xml:space="preserve"> PAGEREF _Toc185101842 \h </w:instrText>
            </w:r>
            <w:r>
              <w:rPr>
                <w:noProof/>
                <w:webHidden/>
              </w:rPr>
            </w:r>
            <w:r>
              <w:rPr>
                <w:noProof/>
                <w:webHidden/>
              </w:rPr>
              <w:fldChar w:fldCharType="separate"/>
            </w:r>
            <w:r w:rsidR="007A78D8">
              <w:rPr>
                <w:noProof/>
                <w:webHidden/>
              </w:rPr>
              <w:t>14</w:t>
            </w:r>
            <w:r>
              <w:rPr>
                <w:noProof/>
                <w:webHidden/>
              </w:rPr>
              <w:fldChar w:fldCharType="end"/>
            </w:r>
          </w:hyperlink>
        </w:p>
        <w:p w14:paraId="37F2D85E" w14:textId="0D6EFC98" w:rsidR="00E2341E" w:rsidRDefault="00E2341E">
          <w:pPr>
            <w:pStyle w:val="TOC3"/>
            <w:tabs>
              <w:tab w:val="left" w:pos="960"/>
              <w:tab w:val="right" w:leader="dot" w:pos="9350"/>
            </w:tabs>
            <w:rPr>
              <w:rFonts w:eastAsiaTheme="minorEastAsia"/>
              <w:noProof/>
              <w:sz w:val="24"/>
              <w:szCs w:val="24"/>
            </w:rPr>
          </w:pPr>
          <w:hyperlink w:anchor="_Toc185101843" w:history="1">
            <w:r w:rsidRPr="006F325A">
              <w:rPr>
                <w:rStyle w:val="Hyperlink"/>
                <w:rFonts w:ascii="Symbol" w:hAnsi="Symbol"/>
                <w:noProof/>
              </w:rPr>
              <w:t></w:t>
            </w:r>
            <w:r>
              <w:rPr>
                <w:rFonts w:eastAsiaTheme="minorEastAsia"/>
                <w:noProof/>
                <w:sz w:val="24"/>
                <w:szCs w:val="24"/>
              </w:rPr>
              <w:tab/>
            </w:r>
            <w:r w:rsidRPr="006F325A">
              <w:rPr>
                <w:rStyle w:val="Hyperlink"/>
                <w:noProof/>
              </w:rPr>
              <w:t>Limitations</w:t>
            </w:r>
            <w:r>
              <w:rPr>
                <w:noProof/>
                <w:webHidden/>
              </w:rPr>
              <w:tab/>
            </w:r>
            <w:r>
              <w:rPr>
                <w:noProof/>
                <w:webHidden/>
              </w:rPr>
              <w:fldChar w:fldCharType="begin"/>
            </w:r>
            <w:r>
              <w:rPr>
                <w:noProof/>
                <w:webHidden/>
              </w:rPr>
              <w:instrText xml:space="preserve"> PAGEREF _Toc185101843 \h </w:instrText>
            </w:r>
            <w:r>
              <w:rPr>
                <w:noProof/>
                <w:webHidden/>
              </w:rPr>
            </w:r>
            <w:r>
              <w:rPr>
                <w:noProof/>
                <w:webHidden/>
              </w:rPr>
              <w:fldChar w:fldCharType="separate"/>
            </w:r>
            <w:r w:rsidR="007A78D8">
              <w:rPr>
                <w:noProof/>
                <w:webHidden/>
              </w:rPr>
              <w:t>14</w:t>
            </w:r>
            <w:r>
              <w:rPr>
                <w:noProof/>
                <w:webHidden/>
              </w:rPr>
              <w:fldChar w:fldCharType="end"/>
            </w:r>
          </w:hyperlink>
        </w:p>
        <w:p w14:paraId="7A6357CD" w14:textId="3CACBCF2" w:rsidR="00E2341E" w:rsidRDefault="00E2341E">
          <w:pPr>
            <w:pStyle w:val="TOC3"/>
            <w:tabs>
              <w:tab w:val="left" w:pos="960"/>
              <w:tab w:val="right" w:leader="dot" w:pos="9350"/>
            </w:tabs>
            <w:rPr>
              <w:rFonts w:eastAsiaTheme="minorEastAsia"/>
              <w:noProof/>
              <w:sz w:val="24"/>
              <w:szCs w:val="24"/>
            </w:rPr>
          </w:pPr>
          <w:hyperlink w:anchor="_Toc185101844" w:history="1">
            <w:r w:rsidRPr="006F325A">
              <w:rPr>
                <w:rStyle w:val="Hyperlink"/>
                <w:rFonts w:ascii="Symbol" w:hAnsi="Symbol"/>
                <w:noProof/>
              </w:rPr>
              <w:t></w:t>
            </w:r>
            <w:r>
              <w:rPr>
                <w:rFonts w:eastAsiaTheme="minorEastAsia"/>
                <w:noProof/>
                <w:sz w:val="24"/>
                <w:szCs w:val="24"/>
              </w:rPr>
              <w:tab/>
            </w:r>
            <w:r w:rsidRPr="006F325A">
              <w:rPr>
                <w:rStyle w:val="Hyperlink"/>
                <w:noProof/>
              </w:rPr>
              <w:t>Incorporate:</w:t>
            </w:r>
            <w:r>
              <w:rPr>
                <w:noProof/>
                <w:webHidden/>
              </w:rPr>
              <w:tab/>
            </w:r>
            <w:r>
              <w:rPr>
                <w:noProof/>
                <w:webHidden/>
              </w:rPr>
              <w:fldChar w:fldCharType="begin"/>
            </w:r>
            <w:r>
              <w:rPr>
                <w:noProof/>
                <w:webHidden/>
              </w:rPr>
              <w:instrText xml:space="preserve"> PAGEREF _Toc185101844 \h </w:instrText>
            </w:r>
            <w:r>
              <w:rPr>
                <w:noProof/>
                <w:webHidden/>
              </w:rPr>
            </w:r>
            <w:r>
              <w:rPr>
                <w:noProof/>
                <w:webHidden/>
              </w:rPr>
              <w:fldChar w:fldCharType="separate"/>
            </w:r>
            <w:r w:rsidR="007A78D8">
              <w:rPr>
                <w:noProof/>
                <w:webHidden/>
              </w:rPr>
              <w:t>14</w:t>
            </w:r>
            <w:r>
              <w:rPr>
                <w:noProof/>
                <w:webHidden/>
              </w:rPr>
              <w:fldChar w:fldCharType="end"/>
            </w:r>
          </w:hyperlink>
        </w:p>
        <w:p w14:paraId="502C4284" w14:textId="35EB9514" w:rsidR="00E2341E" w:rsidRDefault="00E2341E">
          <w:pPr>
            <w:pStyle w:val="TOC2"/>
            <w:tabs>
              <w:tab w:val="right" w:leader="dot" w:pos="9350"/>
            </w:tabs>
            <w:rPr>
              <w:rFonts w:eastAsiaTheme="minorEastAsia"/>
              <w:noProof/>
              <w:sz w:val="24"/>
              <w:szCs w:val="24"/>
            </w:rPr>
          </w:pPr>
          <w:hyperlink w:anchor="_Toc185101845" w:history="1">
            <w:r w:rsidRPr="006F325A">
              <w:rPr>
                <w:rStyle w:val="Hyperlink"/>
                <w:noProof/>
              </w:rPr>
              <w:t>Connections</w:t>
            </w:r>
            <w:r>
              <w:rPr>
                <w:noProof/>
                <w:webHidden/>
              </w:rPr>
              <w:tab/>
            </w:r>
            <w:r>
              <w:rPr>
                <w:noProof/>
                <w:webHidden/>
              </w:rPr>
              <w:fldChar w:fldCharType="begin"/>
            </w:r>
            <w:r>
              <w:rPr>
                <w:noProof/>
                <w:webHidden/>
              </w:rPr>
              <w:instrText xml:space="preserve"> PAGEREF _Toc185101845 \h </w:instrText>
            </w:r>
            <w:r>
              <w:rPr>
                <w:noProof/>
                <w:webHidden/>
              </w:rPr>
            </w:r>
            <w:r>
              <w:rPr>
                <w:noProof/>
                <w:webHidden/>
              </w:rPr>
              <w:fldChar w:fldCharType="separate"/>
            </w:r>
            <w:r w:rsidR="007A78D8">
              <w:rPr>
                <w:noProof/>
                <w:webHidden/>
              </w:rPr>
              <w:t>14</w:t>
            </w:r>
            <w:r>
              <w:rPr>
                <w:noProof/>
                <w:webHidden/>
              </w:rPr>
              <w:fldChar w:fldCharType="end"/>
            </w:r>
          </w:hyperlink>
        </w:p>
        <w:p w14:paraId="4D00A349" w14:textId="35B749DD" w:rsidR="00E2341E" w:rsidRDefault="00E2341E">
          <w:pPr>
            <w:pStyle w:val="TOC3"/>
            <w:tabs>
              <w:tab w:val="left" w:pos="960"/>
              <w:tab w:val="right" w:leader="dot" w:pos="9350"/>
            </w:tabs>
            <w:rPr>
              <w:rFonts w:eastAsiaTheme="minorEastAsia"/>
              <w:noProof/>
              <w:sz w:val="24"/>
              <w:szCs w:val="24"/>
            </w:rPr>
          </w:pPr>
          <w:hyperlink w:anchor="_Toc185101846" w:history="1">
            <w:r w:rsidRPr="006F325A">
              <w:rPr>
                <w:rStyle w:val="Hyperlink"/>
                <w:noProof/>
              </w:rPr>
              <w:t>1.</w:t>
            </w:r>
            <w:r>
              <w:rPr>
                <w:rFonts w:eastAsiaTheme="minorEastAsia"/>
                <w:noProof/>
                <w:sz w:val="24"/>
                <w:szCs w:val="24"/>
              </w:rPr>
              <w:tab/>
            </w:r>
            <w:r w:rsidRPr="006F325A">
              <w:rPr>
                <w:rStyle w:val="Hyperlink"/>
                <w:noProof/>
              </w:rPr>
              <w:t>Security and Fraud Prevention</w:t>
            </w:r>
            <w:r>
              <w:rPr>
                <w:noProof/>
                <w:webHidden/>
              </w:rPr>
              <w:tab/>
            </w:r>
            <w:r>
              <w:rPr>
                <w:noProof/>
                <w:webHidden/>
              </w:rPr>
              <w:fldChar w:fldCharType="begin"/>
            </w:r>
            <w:r>
              <w:rPr>
                <w:noProof/>
                <w:webHidden/>
              </w:rPr>
              <w:instrText xml:space="preserve"> PAGEREF _Toc185101846 \h </w:instrText>
            </w:r>
            <w:r>
              <w:rPr>
                <w:noProof/>
                <w:webHidden/>
              </w:rPr>
            </w:r>
            <w:r>
              <w:rPr>
                <w:noProof/>
                <w:webHidden/>
              </w:rPr>
              <w:fldChar w:fldCharType="separate"/>
            </w:r>
            <w:r w:rsidR="007A78D8">
              <w:rPr>
                <w:noProof/>
                <w:webHidden/>
              </w:rPr>
              <w:t>14</w:t>
            </w:r>
            <w:r>
              <w:rPr>
                <w:noProof/>
                <w:webHidden/>
              </w:rPr>
              <w:fldChar w:fldCharType="end"/>
            </w:r>
          </w:hyperlink>
        </w:p>
        <w:p w14:paraId="2C84FF7D" w14:textId="41D24CC3" w:rsidR="00E2341E" w:rsidRDefault="00E2341E">
          <w:pPr>
            <w:pStyle w:val="TOC3"/>
            <w:tabs>
              <w:tab w:val="left" w:pos="960"/>
              <w:tab w:val="right" w:leader="dot" w:pos="9350"/>
            </w:tabs>
            <w:rPr>
              <w:rFonts w:eastAsiaTheme="minorEastAsia"/>
              <w:noProof/>
              <w:sz w:val="24"/>
              <w:szCs w:val="24"/>
            </w:rPr>
          </w:pPr>
          <w:hyperlink w:anchor="_Toc185101847" w:history="1">
            <w:r w:rsidRPr="006F325A">
              <w:rPr>
                <w:rStyle w:val="Hyperlink"/>
                <w:noProof/>
              </w:rPr>
              <w:t>2.</w:t>
            </w:r>
            <w:r>
              <w:rPr>
                <w:rFonts w:eastAsiaTheme="minorEastAsia"/>
                <w:noProof/>
                <w:sz w:val="24"/>
                <w:szCs w:val="24"/>
              </w:rPr>
              <w:tab/>
            </w:r>
            <w:r w:rsidRPr="006F325A">
              <w:rPr>
                <w:rStyle w:val="Hyperlink"/>
                <w:noProof/>
              </w:rPr>
              <w:t>Cost Reduction</w:t>
            </w:r>
            <w:r>
              <w:rPr>
                <w:noProof/>
                <w:webHidden/>
              </w:rPr>
              <w:tab/>
            </w:r>
            <w:r>
              <w:rPr>
                <w:noProof/>
                <w:webHidden/>
              </w:rPr>
              <w:fldChar w:fldCharType="begin"/>
            </w:r>
            <w:r>
              <w:rPr>
                <w:noProof/>
                <w:webHidden/>
              </w:rPr>
              <w:instrText xml:space="preserve"> PAGEREF _Toc185101847 \h </w:instrText>
            </w:r>
            <w:r>
              <w:rPr>
                <w:noProof/>
                <w:webHidden/>
              </w:rPr>
            </w:r>
            <w:r>
              <w:rPr>
                <w:noProof/>
                <w:webHidden/>
              </w:rPr>
              <w:fldChar w:fldCharType="separate"/>
            </w:r>
            <w:r w:rsidR="007A78D8">
              <w:rPr>
                <w:noProof/>
                <w:webHidden/>
              </w:rPr>
              <w:t>14</w:t>
            </w:r>
            <w:r>
              <w:rPr>
                <w:noProof/>
                <w:webHidden/>
              </w:rPr>
              <w:fldChar w:fldCharType="end"/>
            </w:r>
          </w:hyperlink>
        </w:p>
        <w:p w14:paraId="054A1B55" w14:textId="5E660316" w:rsidR="00E2341E" w:rsidRDefault="00E2341E">
          <w:pPr>
            <w:pStyle w:val="TOC3"/>
            <w:tabs>
              <w:tab w:val="left" w:pos="960"/>
              <w:tab w:val="right" w:leader="dot" w:pos="9350"/>
            </w:tabs>
            <w:rPr>
              <w:rFonts w:eastAsiaTheme="minorEastAsia"/>
              <w:noProof/>
              <w:sz w:val="24"/>
              <w:szCs w:val="24"/>
            </w:rPr>
          </w:pPr>
          <w:hyperlink w:anchor="_Toc185101848" w:history="1">
            <w:r w:rsidRPr="006F325A">
              <w:rPr>
                <w:rStyle w:val="Hyperlink"/>
                <w:noProof/>
              </w:rPr>
              <w:t>3.</w:t>
            </w:r>
            <w:r>
              <w:rPr>
                <w:rFonts w:eastAsiaTheme="minorEastAsia"/>
                <w:noProof/>
                <w:sz w:val="24"/>
                <w:szCs w:val="24"/>
              </w:rPr>
              <w:tab/>
            </w:r>
            <w:r w:rsidRPr="006F325A">
              <w:rPr>
                <w:rStyle w:val="Hyperlink"/>
                <w:noProof/>
              </w:rPr>
              <w:t>Cross-Border Transactions</w:t>
            </w:r>
            <w:r>
              <w:rPr>
                <w:noProof/>
                <w:webHidden/>
              </w:rPr>
              <w:tab/>
            </w:r>
            <w:r>
              <w:rPr>
                <w:noProof/>
                <w:webHidden/>
              </w:rPr>
              <w:fldChar w:fldCharType="begin"/>
            </w:r>
            <w:r>
              <w:rPr>
                <w:noProof/>
                <w:webHidden/>
              </w:rPr>
              <w:instrText xml:space="preserve"> PAGEREF _Toc185101848 \h </w:instrText>
            </w:r>
            <w:r>
              <w:rPr>
                <w:noProof/>
                <w:webHidden/>
              </w:rPr>
            </w:r>
            <w:r>
              <w:rPr>
                <w:noProof/>
                <w:webHidden/>
              </w:rPr>
              <w:fldChar w:fldCharType="separate"/>
            </w:r>
            <w:r w:rsidR="007A78D8">
              <w:rPr>
                <w:noProof/>
                <w:webHidden/>
              </w:rPr>
              <w:t>14</w:t>
            </w:r>
            <w:r>
              <w:rPr>
                <w:noProof/>
                <w:webHidden/>
              </w:rPr>
              <w:fldChar w:fldCharType="end"/>
            </w:r>
          </w:hyperlink>
        </w:p>
        <w:p w14:paraId="070732D8" w14:textId="021F3A50" w:rsidR="00E2341E" w:rsidRDefault="00E2341E">
          <w:pPr>
            <w:pStyle w:val="TOC3"/>
            <w:tabs>
              <w:tab w:val="left" w:pos="960"/>
              <w:tab w:val="right" w:leader="dot" w:pos="9350"/>
            </w:tabs>
            <w:rPr>
              <w:rFonts w:eastAsiaTheme="minorEastAsia"/>
              <w:noProof/>
              <w:sz w:val="24"/>
              <w:szCs w:val="24"/>
            </w:rPr>
          </w:pPr>
          <w:hyperlink w:anchor="_Toc185101849" w:history="1">
            <w:r w:rsidRPr="006F325A">
              <w:rPr>
                <w:rStyle w:val="Hyperlink"/>
                <w:noProof/>
              </w:rPr>
              <w:t>4.</w:t>
            </w:r>
            <w:r>
              <w:rPr>
                <w:rFonts w:eastAsiaTheme="minorEastAsia"/>
                <w:noProof/>
                <w:sz w:val="24"/>
                <w:szCs w:val="24"/>
              </w:rPr>
              <w:tab/>
            </w:r>
            <w:r w:rsidRPr="006F325A">
              <w:rPr>
                <w:rStyle w:val="Hyperlink"/>
                <w:noProof/>
              </w:rPr>
              <w:t>Automation with Smart Contracts</w:t>
            </w:r>
            <w:r>
              <w:rPr>
                <w:noProof/>
                <w:webHidden/>
              </w:rPr>
              <w:tab/>
            </w:r>
            <w:r>
              <w:rPr>
                <w:noProof/>
                <w:webHidden/>
              </w:rPr>
              <w:fldChar w:fldCharType="begin"/>
            </w:r>
            <w:r>
              <w:rPr>
                <w:noProof/>
                <w:webHidden/>
              </w:rPr>
              <w:instrText xml:space="preserve"> PAGEREF _Toc185101849 \h </w:instrText>
            </w:r>
            <w:r>
              <w:rPr>
                <w:noProof/>
                <w:webHidden/>
              </w:rPr>
            </w:r>
            <w:r>
              <w:rPr>
                <w:noProof/>
                <w:webHidden/>
              </w:rPr>
              <w:fldChar w:fldCharType="separate"/>
            </w:r>
            <w:r w:rsidR="007A78D8">
              <w:rPr>
                <w:noProof/>
                <w:webHidden/>
              </w:rPr>
              <w:t>14</w:t>
            </w:r>
            <w:r>
              <w:rPr>
                <w:noProof/>
                <w:webHidden/>
              </w:rPr>
              <w:fldChar w:fldCharType="end"/>
            </w:r>
          </w:hyperlink>
        </w:p>
        <w:p w14:paraId="3A364D54" w14:textId="1A148AE1" w:rsidR="00E2341E" w:rsidRDefault="00E2341E">
          <w:pPr>
            <w:pStyle w:val="TOC2"/>
            <w:tabs>
              <w:tab w:val="right" w:leader="dot" w:pos="9350"/>
            </w:tabs>
            <w:rPr>
              <w:rFonts w:eastAsiaTheme="minorEastAsia"/>
              <w:noProof/>
              <w:sz w:val="24"/>
              <w:szCs w:val="24"/>
            </w:rPr>
          </w:pPr>
          <w:hyperlink w:anchor="_Toc185101850" w:history="1">
            <w:r w:rsidRPr="006F325A">
              <w:rPr>
                <w:rStyle w:val="Hyperlink"/>
                <w:noProof/>
              </w:rPr>
              <w:t>Conflicts Between Findings</w:t>
            </w:r>
            <w:r>
              <w:rPr>
                <w:noProof/>
                <w:webHidden/>
              </w:rPr>
              <w:tab/>
            </w:r>
            <w:r>
              <w:rPr>
                <w:noProof/>
                <w:webHidden/>
              </w:rPr>
              <w:fldChar w:fldCharType="begin"/>
            </w:r>
            <w:r>
              <w:rPr>
                <w:noProof/>
                <w:webHidden/>
              </w:rPr>
              <w:instrText xml:space="preserve"> PAGEREF _Toc185101850 \h </w:instrText>
            </w:r>
            <w:r>
              <w:rPr>
                <w:noProof/>
                <w:webHidden/>
              </w:rPr>
            </w:r>
            <w:r>
              <w:rPr>
                <w:noProof/>
                <w:webHidden/>
              </w:rPr>
              <w:fldChar w:fldCharType="separate"/>
            </w:r>
            <w:r w:rsidR="007A78D8">
              <w:rPr>
                <w:noProof/>
                <w:webHidden/>
              </w:rPr>
              <w:t>15</w:t>
            </w:r>
            <w:r>
              <w:rPr>
                <w:noProof/>
                <w:webHidden/>
              </w:rPr>
              <w:fldChar w:fldCharType="end"/>
            </w:r>
          </w:hyperlink>
        </w:p>
        <w:p w14:paraId="50416695" w14:textId="7D3FC7D6" w:rsidR="00E2341E" w:rsidRDefault="00E2341E">
          <w:pPr>
            <w:pStyle w:val="TOC3"/>
            <w:tabs>
              <w:tab w:val="left" w:pos="960"/>
              <w:tab w:val="right" w:leader="dot" w:pos="9350"/>
            </w:tabs>
            <w:rPr>
              <w:rFonts w:eastAsiaTheme="minorEastAsia"/>
              <w:noProof/>
              <w:sz w:val="24"/>
              <w:szCs w:val="24"/>
            </w:rPr>
          </w:pPr>
          <w:hyperlink w:anchor="_Toc185101851" w:history="1">
            <w:r w:rsidRPr="006F325A">
              <w:rPr>
                <w:rStyle w:val="Hyperlink"/>
                <w:noProof/>
              </w:rPr>
              <w:t>1.</w:t>
            </w:r>
            <w:r>
              <w:rPr>
                <w:rFonts w:eastAsiaTheme="minorEastAsia"/>
                <w:noProof/>
                <w:sz w:val="24"/>
                <w:szCs w:val="24"/>
              </w:rPr>
              <w:tab/>
            </w:r>
            <w:r w:rsidRPr="006F325A">
              <w:rPr>
                <w:rStyle w:val="Hyperlink"/>
                <w:noProof/>
              </w:rPr>
              <w:t>Regulatory Impact</w:t>
            </w:r>
            <w:r>
              <w:rPr>
                <w:noProof/>
                <w:webHidden/>
              </w:rPr>
              <w:tab/>
            </w:r>
            <w:r>
              <w:rPr>
                <w:noProof/>
                <w:webHidden/>
              </w:rPr>
              <w:fldChar w:fldCharType="begin"/>
            </w:r>
            <w:r>
              <w:rPr>
                <w:noProof/>
                <w:webHidden/>
              </w:rPr>
              <w:instrText xml:space="preserve"> PAGEREF _Toc185101851 \h </w:instrText>
            </w:r>
            <w:r>
              <w:rPr>
                <w:noProof/>
                <w:webHidden/>
              </w:rPr>
            </w:r>
            <w:r>
              <w:rPr>
                <w:noProof/>
                <w:webHidden/>
              </w:rPr>
              <w:fldChar w:fldCharType="separate"/>
            </w:r>
            <w:r w:rsidR="007A78D8">
              <w:rPr>
                <w:noProof/>
                <w:webHidden/>
              </w:rPr>
              <w:t>15</w:t>
            </w:r>
            <w:r>
              <w:rPr>
                <w:noProof/>
                <w:webHidden/>
              </w:rPr>
              <w:fldChar w:fldCharType="end"/>
            </w:r>
          </w:hyperlink>
        </w:p>
        <w:p w14:paraId="78093E83" w14:textId="114DFF14" w:rsidR="00E2341E" w:rsidRDefault="00E2341E">
          <w:pPr>
            <w:pStyle w:val="TOC3"/>
            <w:tabs>
              <w:tab w:val="left" w:pos="960"/>
              <w:tab w:val="right" w:leader="dot" w:pos="9350"/>
            </w:tabs>
            <w:rPr>
              <w:rFonts w:eastAsiaTheme="minorEastAsia"/>
              <w:noProof/>
              <w:sz w:val="24"/>
              <w:szCs w:val="24"/>
            </w:rPr>
          </w:pPr>
          <w:hyperlink w:anchor="_Toc185101852" w:history="1">
            <w:r w:rsidRPr="006F325A">
              <w:rPr>
                <w:rStyle w:val="Hyperlink"/>
                <w:noProof/>
              </w:rPr>
              <w:t>2.</w:t>
            </w:r>
            <w:r>
              <w:rPr>
                <w:rFonts w:eastAsiaTheme="minorEastAsia"/>
                <w:noProof/>
                <w:sz w:val="24"/>
                <w:szCs w:val="24"/>
              </w:rPr>
              <w:tab/>
            </w:r>
            <w:r w:rsidRPr="006F325A">
              <w:rPr>
                <w:rStyle w:val="Hyperlink"/>
                <w:noProof/>
              </w:rPr>
              <w:t>Scalability Concerns</w:t>
            </w:r>
            <w:r>
              <w:rPr>
                <w:noProof/>
                <w:webHidden/>
              </w:rPr>
              <w:tab/>
            </w:r>
            <w:r>
              <w:rPr>
                <w:noProof/>
                <w:webHidden/>
              </w:rPr>
              <w:fldChar w:fldCharType="begin"/>
            </w:r>
            <w:r>
              <w:rPr>
                <w:noProof/>
                <w:webHidden/>
              </w:rPr>
              <w:instrText xml:space="preserve"> PAGEREF _Toc185101852 \h </w:instrText>
            </w:r>
            <w:r>
              <w:rPr>
                <w:noProof/>
                <w:webHidden/>
              </w:rPr>
            </w:r>
            <w:r>
              <w:rPr>
                <w:noProof/>
                <w:webHidden/>
              </w:rPr>
              <w:fldChar w:fldCharType="separate"/>
            </w:r>
            <w:r w:rsidR="007A78D8">
              <w:rPr>
                <w:noProof/>
                <w:webHidden/>
              </w:rPr>
              <w:t>15</w:t>
            </w:r>
            <w:r>
              <w:rPr>
                <w:noProof/>
                <w:webHidden/>
              </w:rPr>
              <w:fldChar w:fldCharType="end"/>
            </w:r>
          </w:hyperlink>
        </w:p>
        <w:p w14:paraId="15B0265F" w14:textId="30E8CA46" w:rsidR="00E2341E" w:rsidRDefault="00E2341E">
          <w:pPr>
            <w:pStyle w:val="TOC3"/>
            <w:tabs>
              <w:tab w:val="left" w:pos="960"/>
              <w:tab w:val="right" w:leader="dot" w:pos="9350"/>
            </w:tabs>
            <w:rPr>
              <w:rFonts w:eastAsiaTheme="minorEastAsia"/>
              <w:noProof/>
              <w:sz w:val="24"/>
              <w:szCs w:val="24"/>
            </w:rPr>
          </w:pPr>
          <w:hyperlink w:anchor="_Toc185101853" w:history="1">
            <w:r w:rsidRPr="006F325A">
              <w:rPr>
                <w:rStyle w:val="Hyperlink"/>
                <w:noProof/>
              </w:rPr>
              <w:t>3.</w:t>
            </w:r>
            <w:r>
              <w:rPr>
                <w:rFonts w:eastAsiaTheme="minorEastAsia"/>
                <w:noProof/>
                <w:sz w:val="24"/>
                <w:szCs w:val="24"/>
              </w:rPr>
              <w:tab/>
            </w:r>
            <w:r w:rsidRPr="006F325A">
              <w:rPr>
                <w:rStyle w:val="Hyperlink"/>
                <w:noProof/>
              </w:rPr>
              <w:t>Data Privacy vs. Transparency</w:t>
            </w:r>
            <w:r>
              <w:rPr>
                <w:noProof/>
                <w:webHidden/>
              </w:rPr>
              <w:tab/>
            </w:r>
            <w:r>
              <w:rPr>
                <w:noProof/>
                <w:webHidden/>
              </w:rPr>
              <w:fldChar w:fldCharType="begin"/>
            </w:r>
            <w:r>
              <w:rPr>
                <w:noProof/>
                <w:webHidden/>
              </w:rPr>
              <w:instrText xml:space="preserve"> PAGEREF _Toc185101853 \h </w:instrText>
            </w:r>
            <w:r>
              <w:rPr>
                <w:noProof/>
                <w:webHidden/>
              </w:rPr>
            </w:r>
            <w:r>
              <w:rPr>
                <w:noProof/>
                <w:webHidden/>
              </w:rPr>
              <w:fldChar w:fldCharType="separate"/>
            </w:r>
            <w:r w:rsidR="007A78D8">
              <w:rPr>
                <w:noProof/>
                <w:webHidden/>
              </w:rPr>
              <w:t>15</w:t>
            </w:r>
            <w:r>
              <w:rPr>
                <w:noProof/>
                <w:webHidden/>
              </w:rPr>
              <w:fldChar w:fldCharType="end"/>
            </w:r>
          </w:hyperlink>
        </w:p>
        <w:p w14:paraId="21BCCAE1" w14:textId="624AAA69" w:rsidR="00E2341E" w:rsidRDefault="00E2341E">
          <w:pPr>
            <w:pStyle w:val="TOC2"/>
            <w:tabs>
              <w:tab w:val="right" w:leader="dot" w:pos="9350"/>
            </w:tabs>
            <w:rPr>
              <w:rFonts w:eastAsiaTheme="minorEastAsia"/>
              <w:noProof/>
              <w:sz w:val="24"/>
              <w:szCs w:val="24"/>
            </w:rPr>
          </w:pPr>
          <w:hyperlink w:anchor="_Toc185101854" w:history="1">
            <w:r w:rsidRPr="006F325A">
              <w:rPr>
                <w:rStyle w:val="Hyperlink"/>
                <w:noProof/>
              </w:rPr>
              <w:t>Synthesis Matrix for Literature Review</w:t>
            </w:r>
            <w:r>
              <w:rPr>
                <w:noProof/>
                <w:webHidden/>
              </w:rPr>
              <w:tab/>
            </w:r>
            <w:r>
              <w:rPr>
                <w:noProof/>
                <w:webHidden/>
              </w:rPr>
              <w:fldChar w:fldCharType="begin"/>
            </w:r>
            <w:r>
              <w:rPr>
                <w:noProof/>
                <w:webHidden/>
              </w:rPr>
              <w:instrText xml:space="preserve"> PAGEREF _Toc185101854 \h </w:instrText>
            </w:r>
            <w:r>
              <w:rPr>
                <w:noProof/>
                <w:webHidden/>
              </w:rPr>
            </w:r>
            <w:r>
              <w:rPr>
                <w:noProof/>
                <w:webHidden/>
              </w:rPr>
              <w:fldChar w:fldCharType="separate"/>
            </w:r>
            <w:r w:rsidR="007A78D8">
              <w:rPr>
                <w:noProof/>
                <w:webHidden/>
              </w:rPr>
              <w:t>15</w:t>
            </w:r>
            <w:r>
              <w:rPr>
                <w:noProof/>
                <w:webHidden/>
              </w:rPr>
              <w:fldChar w:fldCharType="end"/>
            </w:r>
          </w:hyperlink>
        </w:p>
        <w:p w14:paraId="62BFCE56" w14:textId="57CB0E13" w:rsidR="00E2341E" w:rsidRDefault="00E2341E">
          <w:pPr>
            <w:pStyle w:val="TOC2"/>
            <w:tabs>
              <w:tab w:val="right" w:leader="dot" w:pos="9350"/>
            </w:tabs>
            <w:rPr>
              <w:rFonts w:eastAsiaTheme="minorEastAsia"/>
              <w:noProof/>
              <w:sz w:val="24"/>
              <w:szCs w:val="24"/>
            </w:rPr>
          </w:pPr>
          <w:hyperlink w:anchor="_Toc185101855" w:history="1">
            <w:r w:rsidRPr="006F325A">
              <w:rPr>
                <w:rStyle w:val="Hyperlink"/>
                <w:noProof/>
              </w:rPr>
              <w:t>References</w:t>
            </w:r>
            <w:r>
              <w:rPr>
                <w:noProof/>
                <w:webHidden/>
              </w:rPr>
              <w:tab/>
            </w:r>
            <w:r>
              <w:rPr>
                <w:noProof/>
                <w:webHidden/>
              </w:rPr>
              <w:fldChar w:fldCharType="begin"/>
            </w:r>
            <w:r>
              <w:rPr>
                <w:noProof/>
                <w:webHidden/>
              </w:rPr>
              <w:instrText xml:space="preserve"> PAGEREF _Toc185101855 \h </w:instrText>
            </w:r>
            <w:r>
              <w:rPr>
                <w:noProof/>
                <w:webHidden/>
              </w:rPr>
            </w:r>
            <w:r>
              <w:rPr>
                <w:noProof/>
                <w:webHidden/>
              </w:rPr>
              <w:fldChar w:fldCharType="separate"/>
            </w:r>
            <w:r w:rsidR="007A78D8">
              <w:rPr>
                <w:noProof/>
                <w:webHidden/>
              </w:rPr>
              <w:t>17</w:t>
            </w:r>
            <w:r>
              <w:rPr>
                <w:noProof/>
                <w:webHidden/>
              </w:rPr>
              <w:fldChar w:fldCharType="end"/>
            </w:r>
          </w:hyperlink>
        </w:p>
        <w:p w14:paraId="4B3BEFC8" w14:textId="267BD701" w:rsidR="00E2341E" w:rsidRPr="002F0D42" w:rsidRDefault="00660E19" w:rsidP="002F0D42">
          <w:pPr>
            <w:rPr>
              <w:rStyle w:val="Heading2Char"/>
              <w:rFonts w:asciiTheme="minorHAnsi" w:eastAsiaTheme="minorHAnsi" w:hAnsiTheme="minorHAnsi" w:cstheme="minorBidi"/>
              <w:color w:val="auto"/>
              <w:sz w:val="22"/>
              <w:szCs w:val="22"/>
            </w:rPr>
          </w:pPr>
          <w:r>
            <w:rPr>
              <w:b/>
              <w:bCs/>
              <w:noProof/>
            </w:rPr>
            <w:lastRenderedPageBreak/>
            <w:fldChar w:fldCharType="end"/>
          </w:r>
        </w:p>
      </w:sdtContent>
    </w:sdt>
    <w:p w14:paraId="2CB7E65B" w14:textId="77777777" w:rsidR="00EC5D43" w:rsidRPr="00DA238B" w:rsidRDefault="00EC5D43" w:rsidP="00EC5D43">
      <w:pPr>
        <w:pStyle w:val="Heading2"/>
        <w:rPr>
          <w:color w:val="C00000"/>
        </w:rPr>
      </w:pPr>
      <w:bookmarkStart w:id="1" w:name="_Toc185101825"/>
      <w:r w:rsidRPr="00DA238B">
        <w:rPr>
          <w:color w:val="C00000"/>
        </w:rPr>
        <w:t>Abstract</w:t>
      </w:r>
      <w:bookmarkEnd w:id="1"/>
    </w:p>
    <w:p w14:paraId="260CE9A2" w14:textId="77777777" w:rsidR="00EC5D43" w:rsidRPr="00EC5D43" w:rsidRDefault="00EC5D43" w:rsidP="00EC5D43">
      <w:r w:rsidRPr="00EC5D43">
        <w:t>Fraud in financial systems is a persistent challenge, exacerbated by the increasing complexity of transactions and the sophistication of fraudulent activities. Traditional fraud detection methods often struggle with real-time processing, scalability, and emerging threats. Blockchain technology, with its transparency, immutability, and decentralized architecture, presents a promising solution to enhance the security and reliability of financial transactions. This research aims to analyze the limitations of current fraud detection systems, evaluate the role of blockchain and predictive analytics in fraud prevention, and propose a comprehensive framework for integrating these technologies. Using a mixed-method approach, the study will employ case studies, predictive models, and blockchain-based simulations to validate the framework's effectiveness in diverse financial applications. Expected outcomes include improved fraud detection accuracy, operational efficiency, and enhanced trust in financial systems. This research offers a pathway for securing financial transactions in an increasingly digital and interconnected world.</w:t>
      </w:r>
    </w:p>
    <w:p w14:paraId="3DA0DB4C" w14:textId="77777777" w:rsidR="00EC5D43" w:rsidRPr="00DA238B" w:rsidRDefault="00EC5D43" w:rsidP="00EC5D43">
      <w:pPr>
        <w:pStyle w:val="Heading2"/>
        <w:rPr>
          <w:color w:val="C00000"/>
        </w:rPr>
      </w:pPr>
      <w:bookmarkStart w:id="2" w:name="_Toc185101826"/>
      <w:r w:rsidRPr="00DA238B">
        <w:rPr>
          <w:color w:val="C00000"/>
        </w:rPr>
        <w:t>Introduction</w:t>
      </w:r>
      <w:bookmarkEnd w:id="2"/>
    </w:p>
    <w:p w14:paraId="5F09BB5D" w14:textId="77777777" w:rsidR="00EC5D43" w:rsidRPr="00EC5D43" w:rsidRDefault="00EC5D43" w:rsidP="00EC5D43">
      <w:r w:rsidRPr="00EC5D43">
        <w:t>Blockchain technology has emerged as a transformative solution in financial transactions, offering unparalleled transparency, immutability, and security. By decentralizing data storage and ensuring a tamper-proof ledger, blockchain reduces dependency on traditional intermediaries, streamlines transaction processes, and enhances trust among stakeholders. These features make it particularly relevant in addressing fraud, which remains a significant challenge in financial systems.</w:t>
      </w:r>
    </w:p>
    <w:p w14:paraId="1365C6F0" w14:textId="77777777" w:rsidR="00EC5D43" w:rsidRPr="00EC5D43" w:rsidRDefault="00EC5D43" w:rsidP="00EC5D43">
      <w:r w:rsidRPr="00EC5D43">
        <w:t>Fraudulent activities are becoming more sophisticated, exploiting vulnerabilities in traditional systems that often lack real-time processing capabilities and scalability. Blockchain’s transparent and immutable nature provides a robust defense mechanism, enabling accurate and efficient detection of fraudulent activities. When combined with predictive analytics, blockchain systems can proactively identify anomalies, enhancing the reliability of financial transactions.</w:t>
      </w:r>
    </w:p>
    <w:p w14:paraId="428DAB19" w14:textId="77777777" w:rsidR="00EC5D43" w:rsidRPr="00EC5D43" w:rsidRDefault="00EC5D43" w:rsidP="00EC5D43">
      <w:r w:rsidRPr="00EC5D43">
        <w:t>This research explores the integration of blockchain and predictive analytics as a hybrid approach to fraud prevention. By addressing current limitations and leveraging advanced technologies, the study aims to design a scalable and secure framework for safeguarding financial systems in an increasingly complex and digital landscape.</w:t>
      </w:r>
    </w:p>
    <w:p w14:paraId="25A978DC" w14:textId="77777777" w:rsidR="00EC5D43" w:rsidRDefault="00EC5D43" w:rsidP="00990096">
      <w:pPr>
        <w:rPr>
          <w:rStyle w:val="Heading2Char"/>
        </w:rPr>
      </w:pPr>
    </w:p>
    <w:p w14:paraId="7E6D6DCF" w14:textId="77777777" w:rsidR="00DA238B" w:rsidRDefault="00DA238B" w:rsidP="00990096">
      <w:pPr>
        <w:rPr>
          <w:rStyle w:val="Heading2Char"/>
        </w:rPr>
      </w:pPr>
    </w:p>
    <w:p w14:paraId="624A3207" w14:textId="77777777" w:rsidR="00DA238B" w:rsidRDefault="00DA238B" w:rsidP="00990096">
      <w:pPr>
        <w:rPr>
          <w:rStyle w:val="Heading2Char"/>
        </w:rPr>
      </w:pPr>
    </w:p>
    <w:p w14:paraId="033A663E" w14:textId="77777777" w:rsidR="00DA238B" w:rsidRDefault="00DA238B" w:rsidP="00990096">
      <w:pPr>
        <w:rPr>
          <w:rStyle w:val="Heading2Char"/>
        </w:rPr>
      </w:pPr>
    </w:p>
    <w:p w14:paraId="1F06DDCA" w14:textId="77777777" w:rsidR="00DA238B" w:rsidRDefault="00DA238B" w:rsidP="00990096">
      <w:pPr>
        <w:rPr>
          <w:rStyle w:val="Heading2Char"/>
        </w:rPr>
      </w:pPr>
    </w:p>
    <w:p w14:paraId="1B212309" w14:textId="77777777" w:rsidR="00DA238B" w:rsidRDefault="00DA238B" w:rsidP="00990096">
      <w:pPr>
        <w:rPr>
          <w:rStyle w:val="Heading2Char"/>
        </w:rPr>
      </w:pPr>
    </w:p>
    <w:p w14:paraId="5BC42136" w14:textId="5C00B1EB" w:rsidR="00EC5D43" w:rsidRPr="00DA238B" w:rsidRDefault="00EC5D43" w:rsidP="00EC5D43">
      <w:pPr>
        <w:pStyle w:val="Heading2"/>
        <w:rPr>
          <w:color w:val="C00000"/>
        </w:rPr>
      </w:pPr>
      <w:bookmarkStart w:id="3" w:name="_Toc185101827"/>
      <w:r w:rsidRPr="00DA238B">
        <w:rPr>
          <w:color w:val="C00000"/>
        </w:rPr>
        <w:lastRenderedPageBreak/>
        <w:t>Background</w:t>
      </w:r>
      <w:bookmarkEnd w:id="3"/>
    </w:p>
    <w:p w14:paraId="0E3B0DC8" w14:textId="77777777" w:rsidR="00EC5D43" w:rsidRPr="00EC5D43" w:rsidRDefault="00EC5D43" w:rsidP="00EC5D43">
      <w:r w:rsidRPr="00EC5D43">
        <w:t>Blockchain technology has emerged as a transformative force in the financial sector, offering significant potential to address challenges such as fraud, inefficiencies, and lack of transparency. By leveraging its decentralized and immutable ledger, blockchain ensures that transaction data cannot be altered or tampered with, enhancing security and trust among stakeholders.</w:t>
      </w:r>
    </w:p>
    <w:p w14:paraId="0A8C5A1F" w14:textId="77777777" w:rsidR="00EC5D43" w:rsidRPr="00EC5D43" w:rsidRDefault="00EC5D43" w:rsidP="00EC5D43">
      <w:r w:rsidRPr="00EC5D43">
        <w:t>Traditional fraud detection systems often face limitations in scalability, real-time processing, and adaptability to emerging threats. Blockchain addresses these challenges by enabling secure, transparent, and traceable financial transactions. Its application ranges from automating cross-border payments to enhancing fraud detection through smart contracts and predictive analytics.</w:t>
      </w:r>
    </w:p>
    <w:p w14:paraId="456A0E09" w14:textId="77777777" w:rsidR="00EC5D43" w:rsidRPr="00EC5D43" w:rsidRDefault="00EC5D43" w:rsidP="00EC5D43">
      <w:r w:rsidRPr="00EC5D43">
        <w:t>Despite its advantages, blockchain adoption is hindered by high computational costs, scalability concerns, and privacy challenges. Integrating blockchain with predictive analytics offers a promising hybrid approach, combining data-driven insights with blockchain's security features. This integration has the potential to reduce false positives in fraud detection and improve operational efficiency in financial systems.</w:t>
      </w:r>
    </w:p>
    <w:p w14:paraId="10A940A5" w14:textId="77777777" w:rsidR="00EC5D43" w:rsidRPr="00EC5D43" w:rsidRDefault="00EC5D43" w:rsidP="00EC5D43">
      <w:r w:rsidRPr="00EC5D43">
        <w:t>This research explores the adoption of blockchain technology in fraud prevention, focusing on its role in ensuring transparency and enhancing security in financial transactions. It seeks to address existing challenges and propose a robust framework to facilitate the implementation of blockchain-based solutions across diverse financial applications.</w:t>
      </w:r>
    </w:p>
    <w:p w14:paraId="2195F0E8" w14:textId="77777777" w:rsidR="00EC5D43" w:rsidRDefault="00EC5D43" w:rsidP="00990096">
      <w:pPr>
        <w:rPr>
          <w:rStyle w:val="Heading2Char"/>
        </w:rPr>
      </w:pPr>
    </w:p>
    <w:p w14:paraId="215F1A86" w14:textId="00C7B8A4" w:rsidR="00990096" w:rsidRPr="00DA238B" w:rsidRDefault="00990096" w:rsidP="00990096">
      <w:pPr>
        <w:rPr>
          <w:rFonts w:asciiTheme="majorHAnsi" w:eastAsiaTheme="majorEastAsia" w:hAnsiTheme="majorHAnsi" w:cstheme="majorBidi"/>
          <w:color w:val="C00000"/>
          <w:sz w:val="32"/>
          <w:szCs w:val="32"/>
        </w:rPr>
      </w:pPr>
      <w:bookmarkStart w:id="4" w:name="_Toc185101828"/>
      <w:r w:rsidRPr="00DA238B">
        <w:rPr>
          <w:rStyle w:val="Heading2Char"/>
          <w:color w:val="C00000"/>
        </w:rPr>
        <w:t>Problem Statement</w:t>
      </w:r>
      <w:bookmarkEnd w:id="4"/>
      <w:r w:rsidRPr="00DA238B">
        <w:rPr>
          <w:rFonts w:asciiTheme="majorHAnsi" w:eastAsiaTheme="majorEastAsia" w:hAnsiTheme="majorHAnsi" w:cstheme="majorBidi"/>
          <w:color w:val="C00000"/>
          <w:sz w:val="32"/>
          <w:szCs w:val="32"/>
        </w:rPr>
        <w:t>:</w:t>
      </w:r>
    </w:p>
    <w:p w14:paraId="588954E7" w14:textId="77777777" w:rsidR="00990096" w:rsidRPr="00990096" w:rsidRDefault="00990096" w:rsidP="00990096">
      <w:r w:rsidRPr="00990096">
        <w:t>Fraud in financial systems remains a persistent challenge due to the increasing complexity of transactions and the sophistication of fraudulent activities. Traditional fraud detection methods, while effective to an extent, often struggle with scalability, real-time processing, and adapting to emerging threats. Blockchain technology, with its transparency and immutable ledger, has been proposed as a solution to enhance the accuracy and reliability of fraud detection. Integrating blockchain with predictive analytics further leverages data-driven insights to proactively detect anomalies and fraudulent activities. However, challenges such as the high computational cost, privacy concerns, and technical integration complexities hinder the adoption of these systems in financial contexts. Addressing these gaps is crucial for improving the security and efficiency of financial systems.</w:t>
      </w:r>
    </w:p>
    <w:p w14:paraId="3C2DA853" w14:textId="77777777" w:rsidR="00BD6038" w:rsidRDefault="00BD6038" w:rsidP="00990096">
      <w:pPr>
        <w:rPr>
          <w:b/>
          <w:bCs/>
        </w:rPr>
      </w:pPr>
      <w:bookmarkStart w:id="5" w:name="_Toc185101829"/>
    </w:p>
    <w:p w14:paraId="7FB4DEFA" w14:textId="77777777" w:rsidR="00BD6038" w:rsidRDefault="00BD6038" w:rsidP="00990096">
      <w:pPr>
        <w:rPr>
          <w:b/>
          <w:bCs/>
        </w:rPr>
      </w:pPr>
    </w:p>
    <w:p w14:paraId="6ABB6C7E" w14:textId="77777777" w:rsidR="00BD6038" w:rsidRDefault="00BD6038" w:rsidP="00990096">
      <w:pPr>
        <w:rPr>
          <w:b/>
          <w:bCs/>
        </w:rPr>
      </w:pPr>
    </w:p>
    <w:p w14:paraId="6C7366A5" w14:textId="77777777" w:rsidR="00BD6038" w:rsidRDefault="00BD6038" w:rsidP="00990096">
      <w:pPr>
        <w:rPr>
          <w:b/>
          <w:bCs/>
        </w:rPr>
      </w:pPr>
    </w:p>
    <w:p w14:paraId="7F585E4B" w14:textId="77777777" w:rsidR="00BD6038" w:rsidRDefault="00BD6038" w:rsidP="00990096">
      <w:pPr>
        <w:rPr>
          <w:b/>
          <w:bCs/>
        </w:rPr>
      </w:pPr>
    </w:p>
    <w:p w14:paraId="662CB6D5" w14:textId="77777777" w:rsidR="00BD6038" w:rsidRDefault="00BD6038" w:rsidP="00990096">
      <w:pPr>
        <w:rPr>
          <w:b/>
          <w:bCs/>
        </w:rPr>
      </w:pPr>
    </w:p>
    <w:p w14:paraId="53132CDE" w14:textId="7C2658E1" w:rsidR="00990096" w:rsidRPr="00BD6038" w:rsidRDefault="00990096" w:rsidP="00990096">
      <w:pPr>
        <w:rPr>
          <w:rFonts w:asciiTheme="majorHAnsi" w:eastAsiaTheme="majorEastAsia" w:hAnsiTheme="majorHAnsi" w:cstheme="majorBidi"/>
          <w:color w:val="C00000"/>
          <w:sz w:val="32"/>
          <w:szCs w:val="32"/>
        </w:rPr>
      </w:pPr>
      <w:r w:rsidRPr="00BD6038">
        <w:rPr>
          <w:rStyle w:val="Heading2Char"/>
          <w:color w:val="C00000"/>
        </w:rPr>
        <w:lastRenderedPageBreak/>
        <w:t>Research Objectives</w:t>
      </w:r>
      <w:bookmarkEnd w:id="5"/>
      <w:r w:rsidRPr="00BD6038">
        <w:rPr>
          <w:rFonts w:asciiTheme="majorHAnsi" w:eastAsiaTheme="majorEastAsia" w:hAnsiTheme="majorHAnsi" w:cstheme="majorBidi"/>
          <w:color w:val="C00000"/>
          <w:sz w:val="32"/>
          <w:szCs w:val="32"/>
        </w:rPr>
        <w:t>:</w:t>
      </w:r>
    </w:p>
    <w:p w14:paraId="21AD25D7" w14:textId="77777777" w:rsidR="00990096" w:rsidRPr="00990096" w:rsidRDefault="00990096" w:rsidP="00990096">
      <w:pPr>
        <w:numPr>
          <w:ilvl w:val="0"/>
          <w:numId w:val="5"/>
        </w:numPr>
      </w:pPr>
      <w:r w:rsidRPr="00990096">
        <w:t>To identify the limitations of traditional fraud detection systems:</w:t>
      </w:r>
    </w:p>
    <w:p w14:paraId="0A917B88" w14:textId="77777777" w:rsidR="00990096" w:rsidRPr="00990096" w:rsidRDefault="00990096" w:rsidP="00990096">
      <w:pPr>
        <w:numPr>
          <w:ilvl w:val="1"/>
          <w:numId w:val="5"/>
        </w:numPr>
      </w:pPr>
      <w:r w:rsidRPr="00990096">
        <w:t>Review current approaches and their failure to detect real-time fraud effectively.</w:t>
      </w:r>
    </w:p>
    <w:p w14:paraId="0A3CBC65" w14:textId="77777777" w:rsidR="00990096" w:rsidRPr="00990096" w:rsidRDefault="00990096" w:rsidP="00990096">
      <w:pPr>
        <w:numPr>
          <w:ilvl w:val="1"/>
          <w:numId w:val="5"/>
        </w:numPr>
      </w:pPr>
      <w:r w:rsidRPr="00990096">
        <w:t>Highlight scalability issues and vulnerability to new attack vectors.</w:t>
      </w:r>
    </w:p>
    <w:p w14:paraId="571413B4" w14:textId="77777777" w:rsidR="00990096" w:rsidRPr="00990096" w:rsidRDefault="00990096" w:rsidP="00990096">
      <w:pPr>
        <w:numPr>
          <w:ilvl w:val="0"/>
          <w:numId w:val="5"/>
        </w:numPr>
      </w:pPr>
      <w:r w:rsidRPr="00990096">
        <w:t>To analyze the role of blockchain in enhancing security and fraud detection:</w:t>
      </w:r>
    </w:p>
    <w:p w14:paraId="3844D641" w14:textId="77777777" w:rsidR="00990096" w:rsidRPr="00990096" w:rsidRDefault="00990096" w:rsidP="00990096">
      <w:pPr>
        <w:numPr>
          <w:ilvl w:val="1"/>
          <w:numId w:val="5"/>
        </w:numPr>
      </w:pPr>
      <w:r w:rsidRPr="00990096">
        <w:t>Examine blockchain's features such as transparency, immutability, and encryption in combating fraud.</w:t>
      </w:r>
    </w:p>
    <w:p w14:paraId="43DC4ABD" w14:textId="77777777" w:rsidR="00990096" w:rsidRPr="00990096" w:rsidRDefault="00990096" w:rsidP="00990096">
      <w:pPr>
        <w:numPr>
          <w:ilvl w:val="1"/>
          <w:numId w:val="5"/>
        </w:numPr>
      </w:pPr>
      <w:r w:rsidRPr="00990096">
        <w:t>Evaluate blockchain’s effectiveness in cross-border financial transactions.</w:t>
      </w:r>
    </w:p>
    <w:p w14:paraId="752C074E" w14:textId="77777777" w:rsidR="00990096" w:rsidRPr="00990096" w:rsidRDefault="00990096" w:rsidP="00990096">
      <w:pPr>
        <w:numPr>
          <w:ilvl w:val="0"/>
          <w:numId w:val="5"/>
        </w:numPr>
      </w:pPr>
      <w:r w:rsidRPr="00990096">
        <w:t>To evaluate the potential of hybrid systems combining blockchain and predictive analytics:</w:t>
      </w:r>
    </w:p>
    <w:p w14:paraId="35212297" w14:textId="77777777" w:rsidR="00990096" w:rsidRPr="00990096" w:rsidRDefault="00990096" w:rsidP="00990096">
      <w:pPr>
        <w:numPr>
          <w:ilvl w:val="1"/>
          <w:numId w:val="5"/>
        </w:numPr>
      </w:pPr>
      <w:r w:rsidRPr="00990096">
        <w:t>Explore how predictive models can detect patterns and anomalies in blockchain data.</w:t>
      </w:r>
    </w:p>
    <w:p w14:paraId="5338BA05" w14:textId="77777777" w:rsidR="00990096" w:rsidRPr="00990096" w:rsidRDefault="00990096" w:rsidP="00990096">
      <w:pPr>
        <w:numPr>
          <w:ilvl w:val="1"/>
          <w:numId w:val="5"/>
        </w:numPr>
      </w:pPr>
      <w:r w:rsidRPr="00990096">
        <w:t>Investigate their impact on reducing false positives and improving operational efficiency.</w:t>
      </w:r>
    </w:p>
    <w:p w14:paraId="42453060" w14:textId="77777777" w:rsidR="00990096" w:rsidRPr="00990096" w:rsidRDefault="00990096" w:rsidP="00990096">
      <w:pPr>
        <w:numPr>
          <w:ilvl w:val="0"/>
          <w:numId w:val="5"/>
        </w:numPr>
      </w:pPr>
      <w:r w:rsidRPr="00990096">
        <w:t>To propose a framework for implementing blockchain-based predictive analytics systems:</w:t>
      </w:r>
    </w:p>
    <w:p w14:paraId="735DB58E" w14:textId="77777777" w:rsidR="00990096" w:rsidRPr="00990096" w:rsidRDefault="00990096" w:rsidP="00990096">
      <w:pPr>
        <w:numPr>
          <w:ilvl w:val="1"/>
          <w:numId w:val="5"/>
        </w:numPr>
      </w:pPr>
      <w:r w:rsidRPr="00990096">
        <w:t>Design a framework addressing technical integration, resource allocation, and data privacy.</w:t>
      </w:r>
    </w:p>
    <w:p w14:paraId="6D0AEAE4" w14:textId="77777777" w:rsidR="00990096" w:rsidRPr="00990096" w:rsidRDefault="00990096" w:rsidP="00990096">
      <w:pPr>
        <w:numPr>
          <w:ilvl w:val="1"/>
          <w:numId w:val="5"/>
        </w:numPr>
      </w:pPr>
      <w:r w:rsidRPr="00990096">
        <w:t>Consider regulatory compliance and stakeholder involvement in the framework.</w:t>
      </w:r>
    </w:p>
    <w:p w14:paraId="56E212A8" w14:textId="77777777" w:rsidR="00990096" w:rsidRPr="00990096" w:rsidRDefault="00990096" w:rsidP="00990096">
      <w:pPr>
        <w:numPr>
          <w:ilvl w:val="0"/>
          <w:numId w:val="5"/>
        </w:numPr>
      </w:pPr>
      <w:r w:rsidRPr="00990096">
        <w:t>To validate the proposed framework across diverse financial applications:</w:t>
      </w:r>
    </w:p>
    <w:p w14:paraId="39F28B2D" w14:textId="77777777" w:rsidR="00990096" w:rsidRPr="00990096" w:rsidRDefault="00990096" w:rsidP="00990096">
      <w:pPr>
        <w:numPr>
          <w:ilvl w:val="1"/>
          <w:numId w:val="5"/>
        </w:numPr>
      </w:pPr>
      <w:r w:rsidRPr="00990096">
        <w:t>Conduct testing in scenarios such as retail banking, cross-border payments, and insurance claims.</w:t>
      </w:r>
    </w:p>
    <w:p w14:paraId="28D21684" w14:textId="77777777" w:rsidR="00990096" w:rsidRDefault="00990096" w:rsidP="00990096">
      <w:pPr>
        <w:numPr>
          <w:ilvl w:val="1"/>
          <w:numId w:val="5"/>
        </w:numPr>
      </w:pPr>
      <w:r w:rsidRPr="00990096">
        <w:t>Measure key performance indicators such as fraud detection accuracy, processing time, and cost efficiency.</w:t>
      </w:r>
    </w:p>
    <w:p w14:paraId="27EF8BE9" w14:textId="77777777" w:rsidR="00BD6038" w:rsidRDefault="00BD6038" w:rsidP="00BD6038"/>
    <w:p w14:paraId="0C1FC021" w14:textId="77777777" w:rsidR="00BD6038" w:rsidRDefault="00BD6038" w:rsidP="00BD6038"/>
    <w:p w14:paraId="5B03128E" w14:textId="77777777" w:rsidR="00BD6038" w:rsidRDefault="00BD6038" w:rsidP="00BD6038"/>
    <w:p w14:paraId="3493CDE8" w14:textId="77777777" w:rsidR="00BD6038" w:rsidRDefault="00BD6038" w:rsidP="00BD6038"/>
    <w:p w14:paraId="20AC458F" w14:textId="77777777" w:rsidR="00BD6038" w:rsidRDefault="00BD6038" w:rsidP="00BD6038"/>
    <w:p w14:paraId="658FBA23" w14:textId="77777777" w:rsidR="00BD6038" w:rsidRDefault="00BD6038" w:rsidP="00BD6038"/>
    <w:p w14:paraId="190683BD" w14:textId="77777777" w:rsidR="00BD6038" w:rsidRDefault="00BD6038" w:rsidP="00BD6038"/>
    <w:p w14:paraId="450A99EC" w14:textId="77777777" w:rsidR="00EC5D43" w:rsidRPr="00DA238B" w:rsidRDefault="00EC5D43" w:rsidP="00820068">
      <w:pPr>
        <w:pStyle w:val="Heading2"/>
        <w:rPr>
          <w:color w:val="C00000"/>
        </w:rPr>
      </w:pPr>
      <w:bookmarkStart w:id="6" w:name="_Toc185101830"/>
      <w:r w:rsidRPr="00DA238B">
        <w:rPr>
          <w:color w:val="C00000"/>
        </w:rPr>
        <w:lastRenderedPageBreak/>
        <w:t>Research Scope</w:t>
      </w:r>
      <w:bookmarkEnd w:id="6"/>
    </w:p>
    <w:p w14:paraId="42BFCB4D" w14:textId="77777777" w:rsidR="00EC5D43" w:rsidRPr="00EC5D43" w:rsidRDefault="00EC5D43" w:rsidP="00EC5D43">
      <w:r w:rsidRPr="00EC5D43">
        <w:t>This research focuses on exploring the use of blockchain technology in enhancing financial transaction processes, particularly for fraud prevention and operational efficiency. It examines the integration of blockchain with predictive analytics to propose a hybrid framework capable of addressing current limitations in fraud detection systems.</w:t>
      </w:r>
    </w:p>
    <w:p w14:paraId="52E72E46" w14:textId="77777777" w:rsidR="00EC5D43" w:rsidRPr="00EC5D43" w:rsidRDefault="00EC5D43" w:rsidP="00EC5D43">
      <w:r w:rsidRPr="00EC5D43">
        <w:t>The scope includes the following key areas:</w:t>
      </w:r>
    </w:p>
    <w:p w14:paraId="09E72373" w14:textId="77777777" w:rsidR="00EC5D43" w:rsidRPr="00EC5D43" w:rsidRDefault="00EC5D43" w:rsidP="00EC5D43">
      <w:pPr>
        <w:numPr>
          <w:ilvl w:val="0"/>
          <w:numId w:val="10"/>
        </w:numPr>
      </w:pPr>
      <w:r w:rsidRPr="00EC5D43">
        <w:rPr>
          <w:b/>
          <w:bCs/>
        </w:rPr>
        <w:t>Blockchain Applications</w:t>
      </w:r>
      <w:r w:rsidRPr="00EC5D43">
        <w:t>:</w:t>
      </w:r>
    </w:p>
    <w:p w14:paraId="0347BB76" w14:textId="77777777" w:rsidR="00EC5D43" w:rsidRPr="00EC5D43" w:rsidRDefault="00EC5D43" w:rsidP="00EC5D43">
      <w:pPr>
        <w:numPr>
          <w:ilvl w:val="1"/>
          <w:numId w:val="10"/>
        </w:numPr>
      </w:pPr>
      <w:r w:rsidRPr="00EC5D43">
        <w:t>Analysis of blockchain's core features, such as transparency, immutability, and decentralization, and their role in securing financial transactions.</w:t>
      </w:r>
    </w:p>
    <w:p w14:paraId="71EF58AF" w14:textId="77777777" w:rsidR="00EC5D43" w:rsidRPr="00EC5D43" w:rsidRDefault="00EC5D43" w:rsidP="00EC5D43">
      <w:pPr>
        <w:numPr>
          <w:ilvl w:val="1"/>
          <w:numId w:val="10"/>
        </w:numPr>
      </w:pPr>
      <w:r w:rsidRPr="00EC5D43">
        <w:t>Use cases include cross-border payments, fraud detection, and smart contract automation.</w:t>
      </w:r>
    </w:p>
    <w:p w14:paraId="062A21F9" w14:textId="77777777" w:rsidR="00EC5D43" w:rsidRPr="00EC5D43" w:rsidRDefault="00EC5D43" w:rsidP="00EC5D43">
      <w:pPr>
        <w:numPr>
          <w:ilvl w:val="0"/>
          <w:numId w:val="10"/>
        </w:numPr>
      </w:pPr>
      <w:r w:rsidRPr="00EC5D43">
        <w:rPr>
          <w:b/>
          <w:bCs/>
        </w:rPr>
        <w:t>Predictive Analytics Integration</w:t>
      </w:r>
      <w:r w:rsidRPr="00EC5D43">
        <w:t>:</w:t>
      </w:r>
    </w:p>
    <w:p w14:paraId="19660355" w14:textId="77777777" w:rsidR="00EC5D43" w:rsidRPr="00EC5D43" w:rsidRDefault="00EC5D43" w:rsidP="00EC5D43">
      <w:pPr>
        <w:numPr>
          <w:ilvl w:val="1"/>
          <w:numId w:val="10"/>
        </w:numPr>
      </w:pPr>
      <w:r w:rsidRPr="00EC5D43">
        <w:t>Evaluation of predictive models for anomaly detection in blockchain-based systems.</w:t>
      </w:r>
    </w:p>
    <w:p w14:paraId="799A9E5B" w14:textId="77777777" w:rsidR="00EC5D43" w:rsidRPr="00EC5D43" w:rsidRDefault="00EC5D43" w:rsidP="00EC5D43">
      <w:pPr>
        <w:numPr>
          <w:ilvl w:val="1"/>
          <w:numId w:val="10"/>
        </w:numPr>
      </w:pPr>
      <w:r w:rsidRPr="00EC5D43">
        <w:t>Investigation of their impact on reducing false positives and improving real-time fraud detection.</w:t>
      </w:r>
    </w:p>
    <w:p w14:paraId="3BB9F807" w14:textId="77777777" w:rsidR="00EC5D43" w:rsidRPr="00EC5D43" w:rsidRDefault="00EC5D43" w:rsidP="00EC5D43">
      <w:pPr>
        <w:numPr>
          <w:ilvl w:val="0"/>
          <w:numId w:val="10"/>
        </w:numPr>
      </w:pPr>
      <w:r w:rsidRPr="00EC5D43">
        <w:rPr>
          <w:b/>
          <w:bCs/>
        </w:rPr>
        <w:t>Framework Development</w:t>
      </w:r>
      <w:r w:rsidRPr="00EC5D43">
        <w:t>:</w:t>
      </w:r>
    </w:p>
    <w:p w14:paraId="686CFED4" w14:textId="77777777" w:rsidR="00EC5D43" w:rsidRPr="00EC5D43" w:rsidRDefault="00EC5D43" w:rsidP="00EC5D43">
      <w:pPr>
        <w:numPr>
          <w:ilvl w:val="1"/>
          <w:numId w:val="10"/>
        </w:numPr>
      </w:pPr>
      <w:r w:rsidRPr="00EC5D43">
        <w:t>Designing a comprehensive framework that integrates blockchain and predictive analytics, addressing challenges such as technical integration, data privacy, and regulatory compliance.</w:t>
      </w:r>
    </w:p>
    <w:p w14:paraId="38790680" w14:textId="77777777" w:rsidR="00EC5D43" w:rsidRPr="00EC5D43" w:rsidRDefault="00EC5D43" w:rsidP="00EC5D43">
      <w:pPr>
        <w:numPr>
          <w:ilvl w:val="0"/>
          <w:numId w:val="10"/>
        </w:numPr>
      </w:pPr>
      <w:r w:rsidRPr="00EC5D43">
        <w:rPr>
          <w:b/>
          <w:bCs/>
        </w:rPr>
        <w:t>Validation Across Financial Applications</w:t>
      </w:r>
      <w:r w:rsidRPr="00EC5D43">
        <w:t>:</w:t>
      </w:r>
    </w:p>
    <w:p w14:paraId="15FB1D2A" w14:textId="77777777" w:rsidR="00EC5D43" w:rsidRPr="00EC5D43" w:rsidRDefault="00EC5D43" w:rsidP="00EC5D43">
      <w:pPr>
        <w:numPr>
          <w:ilvl w:val="1"/>
          <w:numId w:val="10"/>
        </w:numPr>
      </w:pPr>
      <w:r w:rsidRPr="00EC5D43">
        <w:t>Testing the framework in diverse financial scenarios, including retail banking, cross-border payments, and insurance claims.</w:t>
      </w:r>
    </w:p>
    <w:p w14:paraId="5D9AA4BB" w14:textId="77777777" w:rsidR="00EC5D43" w:rsidRPr="00EC5D43" w:rsidRDefault="00EC5D43" w:rsidP="00EC5D43">
      <w:pPr>
        <w:numPr>
          <w:ilvl w:val="1"/>
          <w:numId w:val="10"/>
        </w:numPr>
      </w:pPr>
      <w:r w:rsidRPr="00EC5D43">
        <w:t>Measuring performance indicators such as fraud detection accuracy, processing time, and cost efficiency.</w:t>
      </w:r>
    </w:p>
    <w:p w14:paraId="10AE76EC" w14:textId="77777777" w:rsidR="00EC5D43" w:rsidRPr="00EC5D43" w:rsidRDefault="00EC5D43" w:rsidP="00EC5D43">
      <w:r w:rsidRPr="00EC5D43">
        <w:rPr>
          <w:b/>
          <w:bCs/>
        </w:rPr>
        <w:t>Exclusions</w:t>
      </w:r>
      <w:r w:rsidRPr="00EC5D43">
        <w:t>:</w:t>
      </w:r>
      <w:r w:rsidRPr="00EC5D43">
        <w:br/>
        <w:t>This research excludes general blockchain applications unrelated to fraud detection, such as supply chain management or cryptocurrency trading. The focus is restricted to financial transactions and their security challenges.</w:t>
      </w:r>
    </w:p>
    <w:p w14:paraId="1014FF2C" w14:textId="77777777" w:rsidR="00EC5D43" w:rsidRPr="00EC5D43" w:rsidRDefault="00EC5D43" w:rsidP="00EC5D43">
      <w:r w:rsidRPr="00EC5D43">
        <w:t>This scope provides a structured approach to examining blockchain's role in improving financial systems while addressing critical barriers to its adoption. Let me know if you'd like refinements!</w:t>
      </w:r>
    </w:p>
    <w:p w14:paraId="75357D37" w14:textId="77777777" w:rsidR="00EC5D43" w:rsidRDefault="00EC5D43" w:rsidP="00EC5D43"/>
    <w:p w14:paraId="1A790DF7" w14:textId="77777777" w:rsidR="00DA238B" w:rsidRDefault="00DA238B" w:rsidP="00EC5D43"/>
    <w:p w14:paraId="3BDAC5EC" w14:textId="77777777" w:rsidR="00DA238B" w:rsidRDefault="00DA238B" w:rsidP="00EC5D43"/>
    <w:p w14:paraId="3BC82397" w14:textId="77777777" w:rsidR="00397EC4" w:rsidRDefault="00397EC4" w:rsidP="00990096">
      <w:pPr>
        <w:rPr>
          <w:b/>
          <w:bCs/>
        </w:rPr>
      </w:pPr>
      <w:bookmarkStart w:id="7" w:name="_Toc185101831"/>
    </w:p>
    <w:p w14:paraId="6629DD80" w14:textId="32C146DC" w:rsidR="00990096" w:rsidRPr="00DA238B" w:rsidRDefault="00990096" w:rsidP="00990096">
      <w:pPr>
        <w:rPr>
          <w:rFonts w:asciiTheme="majorHAnsi" w:eastAsiaTheme="majorEastAsia" w:hAnsiTheme="majorHAnsi" w:cstheme="majorBidi"/>
          <w:color w:val="C00000"/>
          <w:sz w:val="32"/>
          <w:szCs w:val="32"/>
        </w:rPr>
      </w:pPr>
      <w:r w:rsidRPr="00DA238B">
        <w:rPr>
          <w:rStyle w:val="Heading2Char"/>
          <w:color w:val="C00000"/>
        </w:rPr>
        <w:lastRenderedPageBreak/>
        <w:t>Literature Review</w:t>
      </w:r>
      <w:bookmarkEnd w:id="7"/>
      <w:r w:rsidRPr="00DA238B">
        <w:rPr>
          <w:rFonts w:asciiTheme="majorHAnsi" w:eastAsiaTheme="majorEastAsia" w:hAnsiTheme="majorHAnsi" w:cstheme="majorBidi"/>
          <w:color w:val="C00000"/>
          <w:sz w:val="32"/>
          <w:szCs w:val="32"/>
        </w:rPr>
        <w:t>:</w:t>
      </w:r>
    </w:p>
    <w:p w14:paraId="2AD3417F" w14:textId="2C302444" w:rsidR="00BE15AD" w:rsidRPr="00BE15AD" w:rsidRDefault="00820068" w:rsidP="00BE15AD">
      <w:r>
        <w:rPr>
          <w:b/>
          <w:bCs/>
        </w:rPr>
        <w:t>1.</w:t>
      </w:r>
      <w:r w:rsidR="00BE15AD" w:rsidRPr="00BE15AD">
        <w:rPr>
          <w:b/>
          <w:bCs/>
        </w:rPr>
        <w:t>Trust and Transparency:</w:t>
      </w:r>
    </w:p>
    <w:p w14:paraId="05846F65" w14:textId="77777777" w:rsidR="00BE15AD" w:rsidRPr="00BE15AD" w:rsidRDefault="00BE15AD" w:rsidP="00BE15AD">
      <w:pPr>
        <w:numPr>
          <w:ilvl w:val="0"/>
          <w:numId w:val="6"/>
        </w:numPr>
      </w:pPr>
      <w:r w:rsidRPr="00BE15AD">
        <w:t>Blockchain ensures transaction data integrity and transparency through its tamper-proof ledger system.</w:t>
      </w:r>
    </w:p>
    <w:p w14:paraId="44B22964" w14:textId="77777777" w:rsidR="00BE15AD" w:rsidRPr="00BE15AD" w:rsidRDefault="00BE15AD" w:rsidP="00BE15AD">
      <w:pPr>
        <w:numPr>
          <w:ilvl w:val="0"/>
          <w:numId w:val="6"/>
        </w:numPr>
      </w:pPr>
      <w:r w:rsidRPr="00BE15AD">
        <w:t xml:space="preserve">Fraud incidents reduced by </w:t>
      </w:r>
      <w:r w:rsidRPr="00BE15AD">
        <w:rPr>
          <w:b/>
          <w:bCs/>
        </w:rPr>
        <w:t>70%</w:t>
      </w:r>
      <w:r w:rsidRPr="00BE15AD">
        <w:t xml:space="preserve"> in health insurance systems due to blockchain's decentralized architecture (Amponsah et al., 2022).</w:t>
      </w:r>
    </w:p>
    <w:p w14:paraId="01EAC7E9" w14:textId="77777777" w:rsidR="00BE15AD" w:rsidRPr="00BE15AD" w:rsidRDefault="00BE15AD" w:rsidP="00BE15AD">
      <w:pPr>
        <w:numPr>
          <w:ilvl w:val="0"/>
          <w:numId w:val="6"/>
        </w:numPr>
      </w:pPr>
      <w:r w:rsidRPr="00BE15AD">
        <w:t>Security is further enhanced by integrating AI, automating fraud detection, and reducing human error (</w:t>
      </w:r>
      <w:proofErr w:type="spellStart"/>
      <w:r w:rsidRPr="00BE15AD">
        <w:t>Alenizi</w:t>
      </w:r>
      <w:proofErr w:type="spellEnd"/>
      <w:r w:rsidRPr="00BE15AD">
        <w:t xml:space="preserve"> et al., 2024).</w:t>
      </w:r>
    </w:p>
    <w:p w14:paraId="2703DC4F" w14:textId="7537595B" w:rsidR="00BE15AD" w:rsidRPr="00BE15AD" w:rsidRDefault="00820068" w:rsidP="00BE15AD">
      <w:r>
        <w:rPr>
          <w:b/>
          <w:bCs/>
        </w:rPr>
        <w:t>2.</w:t>
      </w:r>
      <w:r w:rsidR="00BE15AD" w:rsidRPr="00BE15AD">
        <w:rPr>
          <w:b/>
          <w:bCs/>
        </w:rPr>
        <w:t>Challenges and Limitations:</w:t>
      </w:r>
    </w:p>
    <w:p w14:paraId="5A27920D" w14:textId="77777777" w:rsidR="00BE15AD" w:rsidRPr="00BE15AD" w:rsidRDefault="00BE15AD" w:rsidP="00BE15AD">
      <w:pPr>
        <w:numPr>
          <w:ilvl w:val="0"/>
          <w:numId w:val="7"/>
        </w:numPr>
      </w:pPr>
      <w:r w:rsidRPr="00BE15AD">
        <w:t xml:space="preserve">Scalability concerns as blockchain systems face bottlenecks at </w:t>
      </w:r>
      <w:r w:rsidRPr="00BE15AD">
        <w:rPr>
          <w:b/>
          <w:bCs/>
        </w:rPr>
        <w:t>200 transactions per second</w:t>
      </w:r>
      <w:r w:rsidRPr="00BE15AD">
        <w:t xml:space="preserve"> (Ghassemi et al., 2022).</w:t>
      </w:r>
    </w:p>
    <w:p w14:paraId="3B1AD4EA" w14:textId="77777777" w:rsidR="00BE15AD" w:rsidRPr="00BE15AD" w:rsidRDefault="00BE15AD" w:rsidP="00BE15AD">
      <w:pPr>
        <w:numPr>
          <w:ilvl w:val="0"/>
          <w:numId w:val="7"/>
        </w:numPr>
      </w:pPr>
      <w:r w:rsidRPr="00BE15AD">
        <w:t>High computational costs and regulatory ambiguities remain significant barriers.</w:t>
      </w:r>
    </w:p>
    <w:p w14:paraId="0F66E6D5" w14:textId="77777777" w:rsidR="00BE15AD" w:rsidRPr="00BE15AD" w:rsidRDefault="00BE15AD" w:rsidP="00BE15AD">
      <w:pPr>
        <w:numPr>
          <w:ilvl w:val="0"/>
          <w:numId w:val="7"/>
        </w:numPr>
      </w:pPr>
      <w:r w:rsidRPr="00BE15AD">
        <w:t>Privacy challenges arise when balancing transparency with protecting sensitive financial data.</w:t>
      </w:r>
    </w:p>
    <w:p w14:paraId="79B23A57" w14:textId="33CF77B5" w:rsidR="00BE15AD" w:rsidRPr="00BE15AD" w:rsidRDefault="00820068" w:rsidP="00BE15AD">
      <w:r>
        <w:rPr>
          <w:b/>
          <w:bCs/>
        </w:rPr>
        <w:t>3.</w:t>
      </w:r>
      <w:r w:rsidR="00BE15AD" w:rsidRPr="00BE15AD">
        <w:rPr>
          <w:b/>
          <w:bCs/>
        </w:rPr>
        <w:t>Enhancing Security and Trust:</w:t>
      </w:r>
    </w:p>
    <w:p w14:paraId="457507F4" w14:textId="77777777" w:rsidR="00BE15AD" w:rsidRPr="00BE15AD" w:rsidRDefault="00BE15AD" w:rsidP="00BE15AD">
      <w:pPr>
        <w:numPr>
          <w:ilvl w:val="0"/>
          <w:numId w:val="8"/>
        </w:numPr>
      </w:pPr>
      <w:r w:rsidRPr="00BE15AD">
        <w:t xml:space="preserve">Predictive analytics integrated with blockchain achieves fraud detection accuracy of </w:t>
      </w:r>
      <w:r w:rsidRPr="00BE15AD">
        <w:rPr>
          <w:b/>
          <w:bCs/>
        </w:rPr>
        <w:t>90%</w:t>
      </w:r>
      <w:r w:rsidRPr="00BE15AD">
        <w:t xml:space="preserve"> and reduces false positives by </w:t>
      </w:r>
      <w:r w:rsidRPr="00BE15AD">
        <w:rPr>
          <w:b/>
          <w:bCs/>
        </w:rPr>
        <w:t>15%</w:t>
      </w:r>
      <w:r w:rsidRPr="00BE15AD">
        <w:t xml:space="preserve"> (</w:t>
      </w:r>
      <w:proofErr w:type="spellStart"/>
      <w:r w:rsidRPr="00BE15AD">
        <w:t>Osterrieder</w:t>
      </w:r>
      <w:proofErr w:type="spellEnd"/>
      <w:r w:rsidRPr="00BE15AD">
        <w:t xml:space="preserve"> et al., 2024).</w:t>
      </w:r>
    </w:p>
    <w:p w14:paraId="35BEE84B" w14:textId="77777777" w:rsidR="00BE15AD" w:rsidRPr="00BE15AD" w:rsidRDefault="00BE15AD" w:rsidP="00BE15AD">
      <w:pPr>
        <w:numPr>
          <w:ilvl w:val="0"/>
          <w:numId w:val="8"/>
        </w:numPr>
      </w:pPr>
      <w:r w:rsidRPr="00BE15AD">
        <w:t xml:space="preserve">Smart contracts improve efficiency by automating agreements, reducing errors by </w:t>
      </w:r>
      <w:r w:rsidRPr="00BE15AD">
        <w:rPr>
          <w:b/>
          <w:bCs/>
        </w:rPr>
        <w:t>25%</w:t>
      </w:r>
      <w:r w:rsidRPr="00BE15AD">
        <w:t xml:space="preserve">, and cutting operational costs by </w:t>
      </w:r>
      <w:r w:rsidRPr="00BE15AD">
        <w:rPr>
          <w:b/>
          <w:bCs/>
        </w:rPr>
        <w:t>30%</w:t>
      </w:r>
      <w:r w:rsidRPr="00BE15AD">
        <w:t xml:space="preserve"> (Bassan &amp; </w:t>
      </w:r>
      <w:proofErr w:type="spellStart"/>
      <w:r w:rsidRPr="00BE15AD">
        <w:t>Rabitti</w:t>
      </w:r>
      <w:proofErr w:type="spellEnd"/>
      <w:r w:rsidRPr="00BE15AD">
        <w:t>, 2024).</w:t>
      </w:r>
    </w:p>
    <w:p w14:paraId="77E2581D" w14:textId="77777777" w:rsidR="00BE15AD" w:rsidRPr="00BE15AD" w:rsidRDefault="00BE15AD" w:rsidP="00BE15AD">
      <w:pPr>
        <w:numPr>
          <w:ilvl w:val="0"/>
          <w:numId w:val="8"/>
        </w:numPr>
      </w:pPr>
      <w:r w:rsidRPr="00BE15AD">
        <w:t>Privacy-preserving techniques like zero-knowledge proofs enable secure validation of transactions without exposing sensitive details.</w:t>
      </w:r>
    </w:p>
    <w:p w14:paraId="415B4CB1" w14:textId="0A641120" w:rsidR="00BE15AD" w:rsidRPr="00BE15AD" w:rsidRDefault="00820068" w:rsidP="00BE15AD">
      <w:r>
        <w:rPr>
          <w:b/>
          <w:bCs/>
        </w:rPr>
        <w:t>4.</w:t>
      </w:r>
      <w:r w:rsidR="00BE15AD" w:rsidRPr="00BE15AD">
        <w:rPr>
          <w:b/>
          <w:bCs/>
        </w:rPr>
        <w:t>Implications for Future Research:</w:t>
      </w:r>
    </w:p>
    <w:p w14:paraId="6699FB63" w14:textId="77777777" w:rsidR="00BE15AD" w:rsidRPr="00BE15AD" w:rsidRDefault="00BE15AD" w:rsidP="00BE15AD">
      <w:pPr>
        <w:numPr>
          <w:ilvl w:val="0"/>
          <w:numId w:val="9"/>
        </w:numPr>
      </w:pPr>
      <w:r w:rsidRPr="00BE15AD">
        <w:t>Investigate the integration of blockchain with advanced AI models to further enhance fraud prediction.</w:t>
      </w:r>
    </w:p>
    <w:p w14:paraId="3C4E040B" w14:textId="77777777" w:rsidR="00BE15AD" w:rsidRPr="00BE15AD" w:rsidRDefault="00BE15AD" w:rsidP="00BE15AD">
      <w:pPr>
        <w:numPr>
          <w:ilvl w:val="0"/>
          <w:numId w:val="9"/>
        </w:numPr>
      </w:pPr>
      <w:r w:rsidRPr="00BE15AD">
        <w:t>Develop scalable solutions to handle high transaction volumes in real-time environments.</w:t>
      </w:r>
    </w:p>
    <w:p w14:paraId="17FDF63C" w14:textId="77777777" w:rsidR="00BE15AD" w:rsidRDefault="00BE15AD" w:rsidP="00BE15AD">
      <w:pPr>
        <w:numPr>
          <w:ilvl w:val="0"/>
          <w:numId w:val="9"/>
        </w:numPr>
      </w:pPr>
      <w:r w:rsidRPr="00BE15AD">
        <w:t>Validate proposed frameworks across diverse applications, including banking, insurance, and cross-border payments, to ensure effectiveness and adaptability.</w:t>
      </w:r>
    </w:p>
    <w:p w14:paraId="429D8505" w14:textId="77777777" w:rsidR="00820068" w:rsidRDefault="00820068" w:rsidP="00820068"/>
    <w:p w14:paraId="49460E36" w14:textId="77777777" w:rsidR="00820068" w:rsidRPr="00BE15AD" w:rsidRDefault="00820068" w:rsidP="00820068"/>
    <w:p w14:paraId="24765807" w14:textId="77777777" w:rsidR="00820068" w:rsidRPr="00820068" w:rsidRDefault="00820068" w:rsidP="00820068">
      <w:pPr>
        <w:rPr>
          <w:b/>
          <w:bCs/>
        </w:rPr>
      </w:pPr>
      <w:r w:rsidRPr="00820068">
        <w:rPr>
          <w:b/>
          <w:bCs/>
        </w:rPr>
        <w:t>5. Blockchain for Financial Inclusion: Enhancing Accessibility and Security (2024)</w:t>
      </w:r>
    </w:p>
    <w:p w14:paraId="6B1BD324" w14:textId="77777777" w:rsidR="00820068" w:rsidRPr="00820068" w:rsidRDefault="00820068" w:rsidP="00820068">
      <w:pPr>
        <w:numPr>
          <w:ilvl w:val="0"/>
          <w:numId w:val="11"/>
        </w:numPr>
        <w:rPr>
          <w:b/>
          <w:bCs/>
        </w:rPr>
      </w:pPr>
      <w:r w:rsidRPr="00820068">
        <w:rPr>
          <w:b/>
          <w:bCs/>
        </w:rPr>
        <w:t>Blockchain improves financial inclusion by providing secure, transparent platforms for underserved populations.</w:t>
      </w:r>
    </w:p>
    <w:p w14:paraId="257FFAAD" w14:textId="77777777" w:rsidR="00820068" w:rsidRPr="00820068" w:rsidRDefault="00820068" w:rsidP="00820068">
      <w:pPr>
        <w:numPr>
          <w:ilvl w:val="0"/>
          <w:numId w:val="11"/>
        </w:numPr>
        <w:rPr>
          <w:b/>
          <w:bCs/>
        </w:rPr>
      </w:pPr>
      <w:r w:rsidRPr="00820068">
        <w:rPr>
          <w:b/>
          <w:bCs/>
        </w:rPr>
        <w:lastRenderedPageBreak/>
        <w:t>Decentralization and immutability enhance trust in microfinance and peer-to-peer lending applications.</w:t>
      </w:r>
    </w:p>
    <w:p w14:paraId="2784251A" w14:textId="122430F9" w:rsidR="00820068" w:rsidRPr="00820068" w:rsidRDefault="00820068" w:rsidP="00820068">
      <w:pPr>
        <w:numPr>
          <w:ilvl w:val="0"/>
          <w:numId w:val="11"/>
        </w:numPr>
        <w:rPr>
          <w:b/>
          <w:bCs/>
        </w:rPr>
      </w:pPr>
      <w:r w:rsidRPr="00820068">
        <w:rPr>
          <w:b/>
          <w:bCs/>
        </w:rPr>
        <w:t>Significant adoption observed in low-income and remote communities for accessible financial services.</w:t>
      </w:r>
    </w:p>
    <w:p w14:paraId="1390195C" w14:textId="77777777" w:rsidR="00820068" w:rsidRPr="00820068" w:rsidRDefault="00820068" w:rsidP="00820068">
      <w:pPr>
        <w:rPr>
          <w:b/>
          <w:bCs/>
        </w:rPr>
      </w:pPr>
      <w:r w:rsidRPr="00820068">
        <w:rPr>
          <w:b/>
          <w:bCs/>
        </w:rPr>
        <w:t>6. Predictive Analytics in Fraud Detection: A Blockchain Perspective (2023)</w:t>
      </w:r>
    </w:p>
    <w:p w14:paraId="1A2999C5" w14:textId="77777777" w:rsidR="00820068" w:rsidRPr="00820068" w:rsidRDefault="00820068" w:rsidP="00820068">
      <w:pPr>
        <w:numPr>
          <w:ilvl w:val="0"/>
          <w:numId w:val="12"/>
        </w:numPr>
        <w:rPr>
          <w:b/>
          <w:bCs/>
        </w:rPr>
      </w:pPr>
      <w:r w:rsidRPr="00820068">
        <w:rPr>
          <w:b/>
          <w:bCs/>
        </w:rPr>
        <w:t>Blockchain transaction patterns analyzed with predictive models reduced false positives by 20%.</w:t>
      </w:r>
    </w:p>
    <w:p w14:paraId="48FCC8A6" w14:textId="77777777" w:rsidR="00820068" w:rsidRPr="00820068" w:rsidRDefault="00820068" w:rsidP="00820068">
      <w:pPr>
        <w:numPr>
          <w:ilvl w:val="0"/>
          <w:numId w:val="12"/>
        </w:numPr>
        <w:rPr>
          <w:b/>
          <w:bCs/>
        </w:rPr>
      </w:pPr>
      <w:r w:rsidRPr="00820068">
        <w:rPr>
          <w:b/>
          <w:bCs/>
        </w:rPr>
        <w:t>Fraud detection accuracy improved by 30% through hybrid blockchain and analytics systems.</w:t>
      </w:r>
    </w:p>
    <w:p w14:paraId="35D7AA62" w14:textId="5E80BF2A" w:rsidR="00820068" w:rsidRPr="00820068" w:rsidRDefault="00820068" w:rsidP="00820068">
      <w:pPr>
        <w:numPr>
          <w:ilvl w:val="0"/>
          <w:numId w:val="12"/>
        </w:numPr>
        <w:rPr>
          <w:b/>
          <w:bCs/>
        </w:rPr>
      </w:pPr>
      <w:r w:rsidRPr="00820068">
        <w:rPr>
          <w:b/>
          <w:bCs/>
        </w:rPr>
        <w:t>Demonstrated successful application in real-time fraud monitoring for financial institutions.</w:t>
      </w:r>
    </w:p>
    <w:p w14:paraId="2DB04B38" w14:textId="77777777" w:rsidR="00820068" w:rsidRPr="00820068" w:rsidRDefault="00820068" w:rsidP="00820068">
      <w:pPr>
        <w:rPr>
          <w:b/>
          <w:bCs/>
        </w:rPr>
      </w:pPr>
      <w:r w:rsidRPr="00820068">
        <w:rPr>
          <w:b/>
          <w:bCs/>
        </w:rPr>
        <w:t>7. Blockchain Scalability Challenges in Financial Applications (2024)</w:t>
      </w:r>
    </w:p>
    <w:p w14:paraId="5F42601C" w14:textId="77777777" w:rsidR="00820068" w:rsidRPr="00820068" w:rsidRDefault="00820068" w:rsidP="00820068">
      <w:pPr>
        <w:numPr>
          <w:ilvl w:val="0"/>
          <w:numId w:val="13"/>
        </w:numPr>
        <w:rPr>
          <w:b/>
          <w:bCs/>
        </w:rPr>
      </w:pPr>
      <w:r w:rsidRPr="00820068">
        <w:rPr>
          <w:b/>
          <w:bCs/>
        </w:rPr>
        <w:t>Scalability bottlenecks identified in high-volume transactions, limiting blockchain adoption.</w:t>
      </w:r>
    </w:p>
    <w:p w14:paraId="106DF7ED" w14:textId="77777777" w:rsidR="00820068" w:rsidRPr="00820068" w:rsidRDefault="00820068" w:rsidP="00820068">
      <w:pPr>
        <w:numPr>
          <w:ilvl w:val="0"/>
          <w:numId w:val="13"/>
        </w:numPr>
        <w:rPr>
          <w:b/>
          <w:bCs/>
        </w:rPr>
      </w:pPr>
      <w:r w:rsidRPr="00820068">
        <w:rPr>
          <w:b/>
          <w:bCs/>
        </w:rPr>
        <w:t>Solutions like sharding and Layer-2 technologies addressed transaction speed and cost issues.</w:t>
      </w:r>
    </w:p>
    <w:p w14:paraId="0659D6D9" w14:textId="34856189" w:rsidR="00820068" w:rsidRPr="00820068" w:rsidRDefault="00820068" w:rsidP="00820068">
      <w:pPr>
        <w:numPr>
          <w:ilvl w:val="0"/>
          <w:numId w:val="13"/>
        </w:numPr>
        <w:rPr>
          <w:b/>
          <w:bCs/>
        </w:rPr>
      </w:pPr>
      <w:r w:rsidRPr="00820068">
        <w:rPr>
          <w:b/>
          <w:bCs/>
        </w:rPr>
        <w:t>Improvements noted in financial applications, enabling faster and more cost-efficient operations.</w:t>
      </w:r>
    </w:p>
    <w:p w14:paraId="3F93FFE6" w14:textId="77777777" w:rsidR="00820068" w:rsidRPr="00820068" w:rsidRDefault="00820068" w:rsidP="00820068">
      <w:pPr>
        <w:rPr>
          <w:b/>
          <w:bCs/>
        </w:rPr>
      </w:pPr>
      <w:r w:rsidRPr="00820068">
        <w:rPr>
          <w:b/>
          <w:bCs/>
        </w:rPr>
        <w:t>8. Privacy-Preserving Techniques in Blockchain-Based Financial Systems (2023)</w:t>
      </w:r>
    </w:p>
    <w:p w14:paraId="2BCCF5D2" w14:textId="77777777" w:rsidR="00820068" w:rsidRPr="00820068" w:rsidRDefault="00820068" w:rsidP="00820068">
      <w:pPr>
        <w:numPr>
          <w:ilvl w:val="0"/>
          <w:numId w:val="14"/>
        </w:numPr>
        <w:rPr>
          <w:b/>
          <w:bCs/>
        </w:rPr>
      </w:pPr>
      <w:r w:rsidRPr="00820068">
        <w:rPr>
          <w:b/>
          <w:bCs/>
        </w:rPr>
        <w:t>Techniques like zero-knowledge proofs and secure multi-party computation enhanced data security.</w:t>
      </w:r>
    </w:p>
    <w:p w14:paraId="70FF35E7" w14:textId="77777777" w:rsidR="00820068" w:rsidRPr="00820068" w:rsidRDefault="00820068" w:rsidP="00820068">
      <w:pPr>
        <w:numPr>
          <w:ilvl w:val="0"/>
          <w:numId w:val="14"/>
        </w:numPr>
        <w:rPr>
          <w:b/>
          <w:bCs/>
        </w:rPr>
      </w:pPr>
      <w:r w:rsidRPr="00820068">
        <w:rPr>
          <w:b/>
          <w:bCs/>
        </w:rPr>
        <w:t>Privacy protection implemented without compromising blockchain transparency.</w:t>
      </w:r>
    </w:p>
    <w:p w14:paraId="3A05DD6D" w14:textId="2443DA2B" w:rsidR="00820068" w:rsidRPr="00820068" w:rsidRDefault="00820068" w:rsidP="00820068">
      <w:pPr>
        <w:numPr>
          <w:ilvl w:val="0"/>
          <w:numId w:val="14"/>
        </w:numPr>
        <w:rPr>
          <w:b/>
          <w:bCs/>
        </w:rPr>
      </w:pPr>
      <w:r w:rsidRPr="00820068">
        <w:rPr>
          <w:b/>
          <w:bCs/>
        </w:rPr>
        <w:t>Findings support secure handling of sensitive financial data in blockchain-based networks.</w:t>
      </w:r>
    </w:p>
    <w:p w14:paraId="0E0C742B" w14:textId="77777777" w:rsidR="00820068" w:rsidRPr="00820068" w:rsidRDefault="00820068" w:rsidP="00820068">
      <w:pPr>
        <w:rPr>
          <w:b/>
          <w:bCs/>
        </w:rPr>
      </w:pPr>
      <w:r w:rsidRPr="00820068">
        <w:rPr>
          <w:b/>
          <w:bCs/>
        </w:rPr>
        <w:t>9. Blockchain for Fraud Detection in Retail Banking (2023)</w:t>
      </w:r>
    </w:p>
    <w:p w14:paraId="0ED159BC" w14:textId="77777777" w:rsidR="00820068" w:rsidRPr="00820068" w:rsidRDefault="00820068" w:rsidP="00820068">
      <w:pPr>
        <w:numPr>
          <w:ilvl w:val="0"/>
          <w:numId w:val="15"/>
        </w:numPr>
        <w:rPr>
          <w:b/>
          <w:bCs/>
        </w:rPr>
      </w:pPr>
      <w:r w:rsidRPr="00820068">
        <w:rPr>
          <w:b/>
          <w:bCs/>
        </w:rPr>
        <w:t>Blockchain applied to retail banking reduced fraud cases by 40% through transparent transaction ledgers.</w:t>
      </w:r>
    </w:p>
    <w:p w14:paraId="106C390C" w14:textId="77777777" w:rsidR="00820068" w:rsidRPr="00820068" w:rsidRDefault="00820068" w:rsidP="00820068">
      <w:pPr>
        <w:numPr>
          <w:ilvl w:val="0"/>
          <w:numId w:val="15"/>
        </w:numPr>
        <w:rPr>
          <w:b/>
          <w:bCs/>
        </w:rPr>
      </w:pPr>
      <w:r w:rsidRPr="00820068">
        <w:rPr>
          <w:b/>
          <w:bCs/>
        </w:rPr>
        <w:t>Integration of AI anomaly detection improved fraud identification and response times.</w:t>
      </w:r>
    </w:p>
    <w:p w14:paraId="6927BE1A" w14:textId="513B7A48" w:rsidR="00820068" w:rsidRDefault="00820068" w:rsidP="00820068">
      <w:pPr>
        <w:numPr>
          <w:ilvl w:val="0"/>
          <w:numId w:val="15"/>
        </w:numPr>
        <w:rPr>
          <w:b/>
          <w:bCs/>
        </w:rPr>
      </w:pPr>
      <w:r w:rsidRPr="00820068">
        <w:rPr>
          <w:b/>
          <w:bCs/>
        </w:rPr>
        <w:t>Demonstrated scalability and applicability in high-volume banking environments.</w:t>
      </w:r>
    </w:p>
    <w:p w14:paraId="00AF80C4" w14:textId="77777777" w:rsidR="00820068" w:rsidRDefault="00820068" w:rsidP="00820068">
      <w:pPr>
        <w:rPr>
          <w:b/>
          <w:bCs/>
        </w:rPr>
      </w:pPr>
    </w:p>
    <w:p w14:paraId="52951853" w14:textId="77777777" w:rsidR="00820068" w:rsidRPr="00820068" w:rsidRDefault="00820068" w:rsidP="00820068">
      <w:pPr>
        <w:rPr>
          <w:b/>
          <w:bCs/>
        </w:rPr>
      </w:pPr>
    </w:p>
    <w:p w14:paraId="34B4CF07" w14:textId="77777777" w:rsidR="00820068" w:rsidRPr="00820068" w:rsidRDefault="00820068" w:rsidP="00820068">
      <w:pPr>
        <w:rPr>
          <w:b/>
          <w:bCs/>
        </w:rPr>
      </w:pPr>
      <w:r w:rsidRPr="00820068">
        <w:rPr>
          <w:b/>
          <w:bCs/>
        </w:rPr>
        <w:t>10. Smart Contract Automation in Financial Systems (2024)</w:t>
      </w:r>
    </w:p>
    <w:p w14:paraId="17770262" w14:textId="77777777" w:rsidR="00820068" w:rsidRPr="00820068" w:rsidRDefault="00820068" w:rsidP="00820068">
      <w:pPr>
        <w:numPr>
          <w:ilvl w:val="0"/>
          <w:numId w:val="16"/>
        </w:numPr>
        <w:rPr>
          <w:b/>
          <w:bCs/>
        </w:rPr>
      </w:pPr>
      <w:r w:rsidRPr="00820068">
        <w:rPr>
          <w:b/>
          <w:bCs/>
        </w:rPr>
        <w:t>Smart contracts enabled secure automation of financial agreements, reducing errors by 25%.</w:t>
      </w:r>
    </w:p>
    <w:p w14:paraId="4BA31DFA" w14:textId="77777777" w:rsidR="00820068" w:rsidRPr="00820068" w:rsidRDefault="00820068" w:rsidP="00820068">
      <w:pPr>
        <w:numPr>
          <w:ilvl w:val="0"/>
          <w:numId w:val="16"/>
        </w:numPr>
        <w:rPr>
          <w:b/>
          <w:bCs/>
        </w:rPr>
      </w:pPr>
      <w:r w:rsidRPr="00820068">
        <w:rPr>
          <w:b/>
          <w:bCs/>
        </w:rPr>
        <w:lastRenderedPageBreak/>
        <w:t>Operational costs decreased by 30% in financial services using blockchain-based contracts.</w:t>
      </w:r>
    </w:p>
    <w:p w14:paraId="4BC1D863" w14:textId="77777777" w:rsidR="00820068" w:rsidRPr="00820068" w:rsidRDefault="00820068" w:rsidP="00820068">
      <w:pPr>
        <w:numPr>
          <w:ilvl w:val="0"/>
          <w:numId w:val="16"/>
        </w:numPr>
        <w:rPr>
          <w:b/>
          <w:bCs/>
        </w:rPr>
      </w:pPr>
      <w:r w:rsidRPr="00820068">
        <w:rPr>
          <w:b/>
          <w:bCs/>
        </w:rPr>
        <w:t>Highlights the potential of blockchain to streamline processes and ensure secure execution of agreements.</w:t>
      </w:r>
    </w:p>
    <w:p w14:paraId="5CE73ACB" w14:textId="77777777" w:rsidR="00990096" w:rsidRDefault="00990096" w:rsidP="00660E19">
      <w:pPr>
        <w:rPr>
          <w:b/>
          <w:bCs/>
        </w:rPr>
      </w:pPr>
    </w:p>
    <w:p w14:paraId="68B424F4" w14:textId="77777777" w:rsidR="00DA238B" w:rsidRDefault="00DA238B" w:rsidP="00660E19">
      <w:pPr>
        <w:rPr>
          <w:b/>
          <w:bCs/>
        </w:rPr>
      </w:pPr>
    </w:p>
    <w:p w14:paraId="634E7548" w14:textId="77777777" w:rsidR="00DA238B" w:rsidRDefault="00DA238B" w:rsidP="00660E19">
      <w:pPr>
        <w:rPr>
          <w:b/>
          <w:bCs/>
        </w:rPr>
      </w:pPr>
    </w:p>
    <w:p w14:paraId="299C26C5" w14:textId="77777777" w:rsidR="00DA238B" w:rsidRDefault="00DA238B" w:rsidP="00660E19">
      <w:pPr>
        <w:rPr>
          <w:b/>
          <w:bCs/>
        </w:rPr>
      </w:pPr>
    </w:p>
    <w:p w14:paraId="0E79E087" w14:textId="77777777" w:rsidR="00DA238B" w:rsidRDefault="00DA238B" w:rsidP="00660E19">
      <w:pPr>
        <w:rPr>
          <w:b/>
          <w:bCs/>
        </w:rPr>
      </w:pPr>
    </w:p>
    <w:p w14:paraId="5519AC58" w14:textId="77777777" w:rsidR="00DA238B" w:rsidRDefault="00DA238B" w:rsidP="00660E19">
      <w:pPr>
        <w:rPr>
          <w:b/>
          <w:bCs/>
        </w:rPr>
      </w:pPr>
    </w:p>
    <w:p w14:paraId="6C658D7C" w14:textId="77777777" w:rsidR="00DA238B" w:rsidRDefault="00DA238B" w:rsidP="00660E19">
      <w:pPr>
        <w:rPr>
          <w:b/>
          <w:bCs/>
        </w:rPr>
      </w:pPr>
    </w:p>
    <w:p w14:paraId="6DEF7A14" w14:textId="77777777" w:rsidR="00DA238B" w:rsidRDefault="00DA238B" w:rsidP="00660E19">
      <w:pPr>
        <w:rPr>
          <w:b/>
          <w:bCs/>
        </w:rPr>
      </w:pPr>
    </w:p>
    <w:p w14:paraId="74629471" w14:textId="77777777" w:rsidR="00DA238B" w:rsidRDefault="00DA238B" w:rsidP="00660E19">
      <w:pPr>
        <w:rPr>
          <w:b/>
          <w:bCs/>
        </w:rPr>
      </w:pPr>
    </w:p>
    <w:p w14:paraId="7BFDAC37" w14:textId="77777777" w:rsidR="00DA238B" w:rsidRDefault="00DA238B" w:rsidP="00660E19">
      <w:pPr>
        <w:rPr>
          <w:b/>
          <w:bCs/>
        </w:rPr>
      </w:pPr>
    </w:p>
    <w:p w14:paraId="0E6117D3" w14:textId="77777777" w:rsidR="00DA238B" w:rsidRDefault="00DA238B" w:rsidP="00660E19">
      <w:pPr>
        <w:rPr>
          <w:b/>
          <w:bCs/>
        </w:rPr>
      </w:pPr>
    </w:p>
    <w:p w14:paraId="2E31CC4F" w14:textId="77777777" w:rsidR="00DA238B" w:rsidRDefault="00DA238B" w:rsidP="00660E19">
      <w:pPr>
        <w:rPr>
          <w:b/>
          <w:bCs/>
        </w:rPr>
      </w:pPr>
    </w:p>
    <w:p w14:paraId="59DA7CB5" w14:textId="77777777" w:rsidR="00DA238B" w:rsidRDefault="00DA238B" w:rsidP="00660E19">
      <w:pPr>
        <w:rPr>
          <w:b/>
          <w:bCs/>
        </w:rPr>
      </w:pPr>
    </w:p>
    <w:p w14:paraId="49F7D8E0" w14:textId="77777777" w:rsidR="00DA238B" w:rsidRDefault="00DA238B" w:rsidP="00660E19">
      <w:pPr>
        <w:rPr>
          <w:b/>
          <w:bCs/>
        </w:rPr>
      </w:pPr>
    </w:p>
    <w:p w14:paraId="1679D46C" w14:textId="77777777" w:rsidR="00DA238B" w:rsidRDefault="00DA238B" w:rsidP="00660E19">
      <w:pPr>
        <w:rPr>
          <w:b/>
          <w:bCs/>
        </w:rPr>
      </w:pPr>
    </w:p>
    <w:p w14:paraId="0074D045" w14:textId="77777777" w:rsidR="00DA238B" w:rsidRDefault="00DA238B" w:rsidP="00660E19">
      <w:pPr>
        <w:rPr>
          <w:b/>
          <w:bCs/>
        </w:rPr>
      </w:pPr>
    </w:p>
    <w:p w14:paraId="257A8CBC" w14:textId="77777777" w:rsidR="00DA238B" w:rsidRDefault="00DA238B" w:rsidP="00660E19">
      <w:pPr>
        <w:rPr>
          <w:b/>
          <w:bCs/>
        </w:rPr>
      </w:pPr>
    </w:p>
    <w:p w14:paraId="66CF4439" w14:textId="77777777" w:rsidR="00DA238B" w:rsidRDefault="00DA238B" w:rsidP="00660E19">
      <w:pPr>
        <w:rPr>
          <w:b/>
          <w:bCs/>
        </w:rPr>
      </w:pPr>
    </w:p>
    <w:p w14:paraId="1A1114A0" w14:textId="77777777" w:rsidR="00DA238B" w:rsidRDefault="00DA238B" w:rsidP="00660E19">
      <w:pPr>
        <w:rPr>
          <w:b/>
          <w:bCs/>
        </w:rPr>
      </w:pPr>
    </w:p>
    <w:p w14:paraId="6CC69F46" w14:textId="77777777" w:rsidR="00DA238B" w:rsidRDefault="00DA238B" w:rsidP="00660E19">
      <w:pPr>
        <w:rPr>
          <w:b/>
          <w:bCs/>
        </w:rPr>
      </w:pPr>
    </w:p>
    <w:p w14:paraId="17C8A442" w14:textId="77777777" w:rsidR="00DA238B" w:rsidRDefault="00DA238B" w:rsidP="00660E19">
      <w:pPr>
        <w:rPr>
          <w:b/>
          <w:bCs/>
        </w:rPr>
      </w:pPr>
    </w:p>
    <w:p w14:paraId="176AB32A" w14:textId="77777777" w:rsidR="00DA238B" w:rsidRDefault="00DA238B" w:rsidP="00660E19">
      <w:pPr>
        <w:rPr>
          <w:b/>
          <w:bCs/>
        </w:rPr>
      </w:pPr>
    </w:p>
    <w:p w14:paraId="7B73EF27" w14:textId="77777777" w:rsidR="00DA238B" w:rsidRDefault="00DA238B" w:rsidP="00660E19">
      <w:pPr>
        <w:rPr>
          <w:b/>
          <w:bCs/>
        </w:rPr>
      </w:pPr>
    </w:p>
    <w:p w14:paraId="5540F29A" w14:textId="77777777" w:rsidR="00990096" w:rsidRDefault="00990096" w:rsidP="00660E19">
      <w:pPr>
        <w:rPr>
          <w:b/>
          <w:bCs/>
        </w:rPr>
      </w:pPr>
    </w:p>
    <w:p w14:paraId="0D6BFED5" w14:textId="77777777" w:rsidR="00820068" w:rsidRPr="00DA238B" w:rsidRDefault="00820068" w:rsidP="00820068">
      <w:pPr>
        <w:pStyle w:val="Heading2"/>
        <w:rPr>
          <w:color w:val="C00000"/>
        </w:rPr>
      </w:pPr>
      <w:bookmarkStart w:id="8" w:name="_Toc185098536"/>
      <w:bookmarkStart w:id="9" w:name="_Toc185101832"/>
      <w:r w:rsidRPr="00DA238B">
        <w:rPr>
          <w:color w:val="C00000"/>
        </w:rPr>
        <w:lastRenderedPageBreak/>
        <w:t>Research Methodology</w:t>
      </w:r>
      <w:bookmarkEnd w:id="8"/>
      <w:bookmarkEnd w:id="9"/>
    </w:p>
    <w:p w14:paraId="031BF9EA" w14:textId="77777777" w:rsidR="00820068" w:rsidRDefault="00820068" w:rsidP="00820068">
      <w:r w:rsidRPr="00F971BB">
        <w:t>The methodology adopted for this research is designed to achieve the stated objectives systematically and rigorously. The approach incorporates data collection, analysis, and validation techniques to ensure the proposed framework for enhancing trust in AI-driven healthcare systems is reliable, scalable, and effective.</w:t>
      </w:r>
    </w:p>
    <w:p w14:paraId="634F32E3" w14:textId="77777777" w:rsidR="00820068" w:rsidRPr="004B73FB" w:rsidRDefault="00820068" w:rsidP="00820068">
      <w:pPr>
        <w:rPr>
          <w:b/>
          <w:bCs/>
        </w:rPr>
      </w:pPr>
      <w:r w:rsidRPr="004B73FB">
        <w:rPr>
          <w:b/>
          <w:bCs/>
        </w:rPr>
        <w:t>1. Data Collection</w:t>
      </w:r>
    </w:p>
    <w:p w14:paraId="70602719" w14:textId="77777777" w:rsidR="00820068" w:rsidRPr="004B73FB" w:rsidRDefault="00820068" w:rsidP="00820068">
      <w:r w:rsidRPr="004B73FB">
        <w:t>To address the research objectives, data will be gathered from multiple sources:</w:t>
      </w:r>
    </w:p>
    <w:p w14:paraId="33C8EBDC" w14:textId="77777777" w:rsidR="00820068" w:rsidRPr="004B73FB" w:rsidRDefault="00820068" w:rsidP="00820068">
      <w:pPr>
        <w:numPr>
          <w:ilvl w:val="0"/>
          <w:numId w:val="17"/>
        </w:numPr>
      </w:pPr>
      <w:r w:rsidRPr="004B73FB">
        <w:rPr>
          <w:b/>
          <w:bCs/>
        </w:rPr>
        <w:t>Literature Review</w:t>
      </w:r>
      <w:r w:rsidRPr="004B73FB">
        <w:t>:</w:t>
      </w:r>
    </w:p>
    <w:p w14:paraId="3E0D217A" w14:textId="77777777" w:rsidR="00820068" w:rsidRPr="004B73FB" w:rsidRDefault="00820068" w:rsidP="00820068">
      <w:pPr>
        <w:numPr>
          <w:ilvl w:val="1"/>
          <w:numId w:val="17"/>
        </w:numPr>
      </w:pPr>
      <w:r w:rsidRPr="004B73FB">
        <w:t>Comprehensive analysis of academic journals, conference papers, and reports focused on AI in healthcare and explainable AI (XAI) frameworks.</w:t>
      </w:r>
    </w:p>
    <w:p w14:paraId="18CA14E6" w14:textId="77777777" w:rsidR="00820068" w:rsidRPr="004B73FB" w:rsidRDefault="00820068" w:rsidP="00820068">
      <w:pPr>
        <w:numPr>
          <w:ilvl w:val="1"/>
          <w:numId w:val="17"/>
        </w:numPr>
      </w:pPr>
      <w:r w:rsidRPr="004B73FB">
        <w:t>Sources include databases such as PubMed, IEEE Xplore, and SpringerLink.</w:t>
      </w:r>
    </w:p>
    <w:p w14:paraId="1B906B49" w14:textId="77777777" w:rsidR="00820068" w:rsidRPr="004B73FB" w:rsidRDefault="00820068" w:rsidP="00820068">
      <w:pPr>
        <w:numPr>
          <w:ilvl w:val="0"/>
          <w:numId w:val="17"/>
        </w:numPr>
      </w:pPr>
      <w:r w:rsidRPr="004B73FB">
        <w:rPr>
          <w:b/>
          <w:bCs/>
        </w:rPr>
        <w:t>Case Studies</w:t>
      </w:r>
      <w:r w:rsidRPr="004B73FB">
        <w:t>:</w:t>
      </w:r>
    </w:p>
    <w:p w14:paraId="0E709E0C" w14:textId="77777777" w:rsidR="00820068" w:rsidRPr="004B73FB" w:rsidRDefault="00820068" w:rsidP="00820068">
      <w:pPr>
        <w:numPr>
          <w:ilvl w:val="1"/>
          <w:numId w:val="17"/>
        </w:numPr>
      </w:pPr>
      <w:r w:rsidRPr="004B73FB">
        <w:t>Examination of real-world applications of AI in disease prediction and healthcare management.</w:t>
      </w:r>
    </w:p>
    <w:p w14:paraId="116BF3A0" w14:textId="77777777" w:rsidR="00820068" w:rsidRPr="004B73FB" w:rsidRDefault="00820068" w:rsidP="00820068">
      <w:pPr>
        <w:numPr>
          <w:ilvl w:val="1"/>
          <w:numId w:val="17"/>
        </w:numPr>
      </w:pPr>
      <w:r w:rsidRPr="004B73FB">
        <w:t>Examples include implementations of SHAP (Shapley Additive Explanations) and LIME (Local Interpretable Model-Agnostic Explanations) in cardiology and oncology.</w:t>
      </w:r>
    </w:p>
    <w:p w14:paraId="756DFC9D" w14:textId="77777777" w:rsidR="00820068" w:rsidRPr="004B73FB" w:rsidRDefault="00820068" w:rsidP="00820068">
      <w:pPr>
        <w:rPr>
          <w:b/>
          <w:bCs/>
        </w:rPr>
      </w:pPr>
      <w:r w:rsidRPr="004B73FB">
        <w:rPr>
          <w:b/>
          <w:bCs/>
        </w:rPr>
        <w:t>2. Techniques and Tools</w:t>
      </w:r>
    </w:p>
    <w:p w14:paraId="17811BC8" w14:textId="77777777" w:rsidR="00820068" w:rsidRPr="004B73FB" w:rsidRDefault="00820068" w:rsidP="00820068">
      <w:r w:rsidRPr="004B73FB">
        <w:t>The following techniques and tools will be utilized to evaluate and develop the proposed framework:</w:t>
      </w:r>
    </w:p>
    <w:p w14:paraId="4F138E2A" w14:textId="77777777" w:rsidR="00820068" w:rsidRPr="004B73FB" w:rsidRDefault="00820068" w:rsidP="00820068">
      <w:pPr>
        <w:numPr>
          <w:ilvl w:val="0"/>
          <w:numId w:val="18"/>
        </w:numPr>
      </w:pPr>
      <w:r w:rsidRPr="004B73FB">
        <w:rPr>
          <w:b/>
          <w:bCs/>
        </w:rPr>
        <w:t>Comparative Analysis</w:t>
      </w:r>
      <w:r w:rsidRPr="004B73FB">
        <w:t>:</w:t>
      </w:r>
    </w:p>
    <w:p w14:paraId="3C41B82D" w14:textId="77777777" w:rsidR="00820068" w:rsidRPr="004B73FB" w:rsidRDefault="00820068" w:rsidP="00820068">
      <w:pPr>
        <w:numPr>
          <w:ilvl w:val="1"/>
          <w:numId w:val="18"/>
        </w:numPr>
      </w:pPr>
      <w:r w:rsidRPr="004B73FB">
        <w:t>Comparison of existing XAI models (e.g., SHAP, LIME) to assess their strengths, weaknesses, and applicability in healthcare contexts.</w:t>
      </w:r>
    </w:p>
    <w:p w14:paraId="404364CC" w14:textId="77777777" w:rsidR="00820068" w:rsidRPr="004B73FB" w:rsidRDefault="00820068" w:rsidP="00820068">
      <w:pPr>
        <w:numPr>
          <w:ilvl w:val="1"/>
          <w:numId w:val="18"/>
        </w:numPr>
      </w:pPr>
      <w:r w:rsidRPr="004B73FB">
        <w:t>Parameters include interpretability, generalizability, and ease of integration.</w:t>
      </w:r>
    </w:p>
    <w:p w14:paraId="747EC6C4" w14:textId="77777777" w:rsidR="00820068" w:rsidRPr="004B73FB" w:rsidRDefault="00820068" w:rsidP="00820068">
      <w:pPr>
        <w:numPr>
          <w:ilvl w:val="0"/>
          <w:numId w:val="18"/>
        </w:numPr>
      </w:pPr>
      <w:r w:rsidRPr="004B73FB">
        <w:rPr>
          <w:b/>
          <w:bCs/>
        </w:rPr>
        <w:t>Simulations</w:t>
      </w:r>
      <w:r w:rsidRPr="004B73FB">
        <w:t>:</w:t>
      </w:r>
    </w:p>
    <w:p w14:paraId="3E9C332E" w14:textId="77777777" w:rsidR="00820068" w:rsidRPr="004B73FB" w:rsidRDefault="00820068" w:rsidP="00820068">
      <w:pPr>
        <w:numPr>
          <w:ilvl w:val="1"/>
          <w:numId w:val="18"/>
        </w:numPr>
      </w:pPr>
      <w:r w:rsidRPr="004B73FB">
        <w:t>Implementation of selected XAI frameworks in simulated healthcare scenarios, such as predicting cardiovascular risks or diagnosing cancer.</w:t>
      </w:r>
    </w:p>
    <w:p w14:paraId="09644DCC" w14:textId="77777777" w:rsidR="00820068" w:rsidRPr="004B73FB" w:rsidRDefault="00820068" w:rsidP="00820068">
      <w:pPr>
        <w:numPr>
          <w:ilvl w:val="1"/>
          <w:numId w:val="18"/>
        </w:numPr>
      </w:pPr>
      <w:r w:rsidRPr="004B73FB">
        <w:t>Tools include Python libraries like Scikit-learn and TensorFlow for building machine learning models.</w:t>
      </w:r>
    </w:p>
    <w:p w14:paraId="680935AB" w14:textId="77777777" w:rsidR="00820068" w:rsidRPr="004B73FB" w:rsidRDefault="00820068" w:rsidP="00820068">
      <w:pPr>
        <w:rPr>
          <w:b/>
          <w:bCs/>
        </w:rPr>
      </w:pPr>
      <w:r w:rsidRPr="004B73FB">
        <w:rPr>
          <w:b/>
          <w:bCs/>
        </w:rPr>
        <w:t>3. Framework Development</w:t>
      </w:r>
    </w:p>
    <w:p w14:paraId="445CC18E" w14:textId="77777777" w:rsidR="00820068" w:rsidRPr="004B73FB" w:rsidRDefault="00820068" w:rsidP="00820068">
      <w:pPr>
        <w:numPr>
          <w:ilvl w:val="0"/>
          <w:numId w:val="19"/>
        </w:numPr>
      </w:pPr>
      <w:r w:rsidRPr="004B73FB">
        <w:t>A comprehensive framework will be developed by integrating insights from the literature, case studies, and stakeholder feedback.</w:t>
      </w:r>
    </w:p>
    <w:p w14:paraId="357A35A9" w14:textId="77777777" w:rsidR="00820068" w:rsidRPr="004B73FB" w:rsidRDefault="00820068" w:rsidP="00820068">
      <w:pPr>
        <w:numPr>
          <w:ilvl w:val="0"/>
          <w:numId w:val="19"/>
        </w:numPr>
      </w:pPr>
      <w:r w:rsidRPr="004B73FB">
        <w:t>The framework will include:</w:t>
      </w:r>
    </w:p>
    <w:p w14:paraId="2C695C67" w14:textId="77777777" w:rsidR="00820068" w:rsidRPr="004B73FB" w:rsidRDefault="00820068" w:rsidP="00820068">
      <w:pPr>
        <w:numPr>
          <w:ilvl w:val="1"/>
          <w:numId w:val="19"/>
        </w:numPr>
      </w:pPr>
      <w:r w:rsidRPr="004B73FB">
        <w:t>Ethical principles (e.g., accountability, fairness).</w:t>
      </w:r>
    </w:p>
    <w:p w14:paraId="610AA43F" w14:textId="77777777" w:rsidR="00820068" w:rsidRPr="004B73FB" w:rsidRDefault="00820068" w:rsidP="00820068">
      <w:pPr>
        <w:numPr>
          <w:ilvl w:val="1"/>
          <w:numId w:val="19"/>
        </w:numPr>
      </w:pPr>
      <w:r w:rsidRPr="004B73FB">
        <w:lastRenderedPageBreak/>
        <w:t>Practical steps for embedding explainability into AI-driven tools.</w:t>
      </w:r>
    </w:p>
    <w:p w14:paraId="704BF401" w14:textId="77777777" w:rsidR="00820068" w:rsidRPr="004B73FB" w:rsidRDefault="00820068" w:rsidP="00820068">
      <w:pPr>
        <w:rPr>
          <w:b/>
          <w:bCs/>
        </w:rPr>
      </w:pPr>
      <w:r w:rsidRPr="004B73FB">
        <w:rPr>
          <w:b/>
          <w:bCs/>
        </w:rPr>
        <w:t>4. Validation</w:t>
      </w:r>
    </w:p>
    <w:p w14:paraId="2CDCB284" w14:textId="77777777" w:rsidR="00820068" w:rsidRPr="004B73FB" w:rsidRDefault="00820068" w:rsidP="00820068">
      <w:r w:rsidRPr="004B73FB">
        <w:t>The proposed framework will be validated through:</w:t>
      </w:r>
    </w:p>
    <w:p w14:paraId="29B93803" w14:textId="77777777" w:rsidR="00820068" w:rsidRPr="004B73FB" w:rsidRDefault="00820068" w:rsidP="00820068">
      <w:pPr>
        <w:numPr>
          <w:ilvl w:val="0"/>
          <w:numId w:val="20"/>
        </w:numPr>
      </w:pPr>
      <w:r w:rsidRPr="004B73FB">
        <w:rPr>
          <w:b/>
          <w:bCs/>
        </w:rPr>
        <w:t>Pilot Studies</w:t>
      </w:r>
      <w:r w:rsidRPr="004B73FB">
        <w:t>:</w:t>
      </w:r>
    </w:p>
    <w:p w14:paraId="41A69E8F" w14:textId="77777777" w:rsidR="00820068" w:rsidRPr="004B73FB" w:rsidRDefault="00820068" w:rsidP="00820068">
      <w:pPr>
        <w:numPr>
          <w:ilvl w:val="1"/>
          <w:numId w:val="20"/>
        </w:numPr>
      </w:pPr>
      <w:r w:rsidRPr="004B73FB">
        <w:t>Testing the framework in specific healthcare applications, such as cardiology and oncology.</w:t>
      </w:r>
    </w:p>
    <w:p w14:paraId="301DBB20" w14:textId="77777777" w:rsidR="00820068" w:rsidRPr="004B73FB" w:rsidRDefault="00820068" w:rsidP="00820068">
      <w:pPr>
        <w:numPr>
          <w:ilvl w:val="1"/>
          <w:numId w:val="20"/>
        </w:numPr>
      </w:pPr>
      <w:r w:rsidRPr="004B73FB">
        <w:t>Comparison of outcomes (e.g., trust levels, adoption rates) with traditional AI models.</w:t>
      </w:r>
    </w:p>
    <w:p w14:paraId="7FA09908" w14:textId="77777777" w:rsidR="00820068" w:rsidRPr="004B73FB" w:rsidRDefault="00820068" w:rsidP="00820068">
      <w:pPr>
        <w:numPr>
          <w:ilvl w:val="0"/>
          <w:numId w:val="20"/>
        </w:numPr>
      </w:pPr>
      <w:r w:rsidRPr="004B73FB">
        <w:rPr>
          <w:b/>
          <w:bCs/>
        </w:rPr>
        <w:t>Feedback Analysis</w:t>
      </w:r>
      <w:r w:rsidRPr="004B73FB">
        <w:t>:</w:t>
      </w:r>
    </w:p>
    <w:p w14:paraId="4F1BC303" w14:textId="77777777" w:rsidR="00820068" w:rsidRPr="004B73FB" w:rsidRDefault="00820068" w:rsidP="00820068">
      <w:pPr>
        <w:numPr>
          <w:ilvl w:val="1"/>
          <w:numId w:val="20"/>
        </w:numPr>
      </w:pPr>
      <w:r w:rsidRPr="004B73FB">
        <w:t>Evaluation of stakeholder feedback on the framework’s usability and effectiveness in enhancing trust and transparency.</w:t>
      </w:r>
    </w:p>
    <w:p w14:paraId="771534B6" w14:textId="77777777" w:rsidR="00820068" w:rsidRPr="004B73FB" w:rsidRDefault="00820068" w:rsidP="00820068">
      <w:pPr>
        <w:rPr>
          <w:b/>
          <w:bCs/>
        </w:rPr>
      </w:pPr>
      <w:r w:rsidRPr="004B73FB">
        <w:rPr>
          <w:b/>
          <w:bCs/>
        </w:rPr>
        <w:t>5. Outcome Evaluation</w:t>
      </w:r>
    </w:p>
    <w:p w14:paraId="0394162B" w14:textId="77777777" w:rsidR="00820068" w:rsidRPr="004B73FB" w:rsidRDefault="00820068" w:rsidP="00820068">
      <w:pPr>
        <w:numPr>
          <w:ilvl w:val="0"/>
          <w:numId w:val="21"/>
        </w:numPr>
      </w:pPr>
      <w:r w:rsidRPr="004B73FB">
        <w:t>Metrics such as user trust, system adoption rates, and decision accuracy will be used to measure the effectiveness of the framework.</w:t>
      </w:r>
    </w:p>
    <w:p w14:paraId="519FA3F2" w14:textId="6E75928C" w:rsidR="002F0D42" w:rsidRPr="00397EC4" w:rsidRDefault="00820068" w:rsidP="00397EC4">
      <w:pPr>
        <w:numPr>
          <w:ilvl w:val="0"/>
          <w:numId w:val="21"/>
        </w:numPr>
      </w:pPr>
      <w:r w:rsidRPr="004B73FB">
        <w:t>These outcomes will be benchmarked against existing AI systems lacking transparency features.</w:t>
      </w:r>
    </w:p>
    <w:p w14:paraId="1A9EC46C" w14:textId="77777777" w:rsidR="004503A6" w:rsidRPr="004503A6" w:rsidRDefault="004503A6" w:rsidP="004503A6">
      <w:pPr>
        <w:rPr>
          <w:b/>
          <w:bCs/>
        </w:rPr>
      </w:pPr>
      <w:r w:rsidRPr="004503A6">
        <w:rPr>
          <w:b/>
          <w:bCs/>
        </w:rPr>
        <w:t>Expected Outcomes</w:t>
      </w:r>
    </w:p>
    <w:p w14:paraId="57E22698" w14:textId="77777777" w:rsidR="004503A6" w:rsidRPr="004503A6" w:rsidRDefault="004503A6" w:rsidP="004503A6">
      <w:pPr>
        <w:rPr>
          <w:b/>
          <w:bCs/>
        </w:rPr>
      </w:pPr>
      <w:r w:rsidRPr="004503A6">
        <w:rPr>
          <w:b/>
          <w:bCs/>
        </w:rPr>
        <w:t>The research aims to propose a robust and scalable framework for integrating blockchain technology and predictive analytics to improve fraud detection and enhance financial transaction security. The expected outcomes include:</w:t>
      </w:r>
    </w:p>
    <w:p w14:paraId="19EF7A60" w14:textId="77777777" w:rsidR="004503A6" w:rsidRPr="004503A6" w:rsidRDefault="00000000" w:rsidP="004503A6">
      <w:pPr>
        <w:rPr>
          <w:b/>
          <w:bCs/>
        </w:rPr>
      </w:pPr>
      <w:r>
        <w:rPr>
          <w:b/>
          <w:bCs/>
        </w:rPr>
        <w:pict w14:anchorId="21EC2B99">
          <v:rect id="_x0000_i1025" style="width:0;height:1.5pt" o:hralign="center" o:hrstd="t" o:hr="t" fillcolor="#a0a0a0" stroked="f"/>
        </w:pict>
      </w:r>
    </w:p>
    <w:p w14:paraId="13367099" w14:textId="77777777" w:rsidR="004503A6" w:rsidRPr="004503A6" w:rsidRDefault="004503A6" w:rsidP="004503A6">
      <w:pPr>
        <w:rPr>
          <w:b/>
          <w:bCs/>
        </w:rPr>
      </w:pPr>
      <w:r w:rsidRPr="004503A6">
        <w:rPr>
          <w:b/>
          <w:bCs/>
        </w:rPr>
        <w:t>1. Enhanced Fraud Detection Capabilities</w:t>
      </w:r>
    </w:p>
    <w:p w14:paraId="2A8A4825" w14:textId="77777777" w:rsidR="004503A6" w:rsidRPr="004503A6" w:rsidRDefault="004503A6" w:rsidP="004503A6">
      <w:pPr>
        <w:numPr>
          <w:ilvl w:val="0"/>
          <w:numId w:val="22"/>
        </w:numPr>
        <w:rPr>
          <w:b/>
          <w:bCs/>
        </w:rPr>
      </w:pPr>
      <w:r w:rsidRPr="004503A6">
        <w:rPr>
          <w:b/>
          <w:bCs/>
        </w:rPr>
        <w:t>Achieve higher fraud detection accuracy by combining blockchain’s transparent ledger with predictive analytics’ ability to identify patterns and anomalies.</w:t>
      </w:r>
    </w:p>
    <w:p w14:paraId="15FE6D84" w14:textId="77777777" w:rsidR="004503A6" w:rsidRPr="004503A6" w:rsidRDefault="004503A6" w:rsidP="004503A6">
      <w:pPr>
        <w:numPr>
          <w:ilvl w:val="0"/>
          <w:numId w:val="22"/>
        </w:numPr>
        <w:rPr>
          <w:b/>
          <w:bCs/>
        </w:rPr>
      </w:pPr>
      <w:r w:rsidRPr="004503A6">
        <w:rPr>
          <w:b/>
          <w:bCs/>
        </w:rPr>
        <w:t>Reduce false positives in fraud detection by at least 20%, minimizing unnecessary interventions and improving operational efficiency.</w:t>
      </w:r>
    </w:p>
    <w:p w14:paraId="5CBC0BA9" w14:textId="746151E7" w:rsidR="004503A6" w:rsidRPr="004503A6" w:rsidRDefault="004503A6" w:rsidP="004503A6">
      <w:pPr>
        <w:rPr>
          <w:b/>
          <w:bCs/>
        </w:rPr>
      </w:pPr>
    </w:p>
    <w:p w14:paraId="351840C4" w14:textId="77777777" w:rsidR="004503A6" w:rsidRPr="004503A6" w:rsidRDefault="004503A6" w:rsidP="004503A6">
      <w:pPr>
        <w:rPr>
          <w:b/>
          <w:bCs/>
        </w:rPr>
      </w:pPr>
      <w:r w:rsidRPr="004503A6">
        <w:rPr>
          <w:b/>
          <w:bCs/>
        </w:rPr>
        <w:t>2. Increased Transparency and Trust</w:t>
      </w:r>
    </w:p>
    <w:p w14:paraId="7E796808" w14:textId="77777777" w:rsidR="004503A6" w:rsidRPr="004503A6" w:rsidRDefault="004503A6" w:rsidP="004503A6">
      <w:pPr>
        <w:numPr>
          <w:ilvl w:val="0"/>
          <w:numId w:val="23"/>
        </w:numPr>
        <w:rPr>
          <w:b/>
          <w:bCs/>
        </w:rPr>
      </w:pPr>
      <w:r w:rsidRPr="004503A6">
        <w:rPr>
          <w:b/>
          <w:bCs/>
        </w:rPr>
        <w:t>Blockchain’s immutable ledger will enhance trust among stakeholders by ensuring all transactions are traceable and tamper-proof.</w:t>
      </w:r>
    </w:p>
    <w:p w14:paraId="1298EA07" w14:textId="77777777" w:rsidR="004503A6" w:rsidRPr="004503A6" w:rsidRDefault="004503A6" w:rsidP="004503A6">
      <w:pPr>
        <w:numPr>
          <w:ilvl w:val="0"/>
          <w:numId w:val="23"/>
        </w:numPr>
        <w:rPr>
          <w:b/>
          <w:bCs/>
        </w:rPr>
      </w:pPr>
      <w:r w:rsidRPr="004503A6">
        <w:rPr>
          <w:b/>
          <w:bCs/>
        </w:rPr>
        <w:t>Foster greater accountability in financial transactions through automated audits and transparent operations.</w:t>
      </w:r>
    </w:p>
    <w:p w14:paraId="0F56D069" w14:textId="549006B3" w:rsidR="004503A6" w:rsidRPr="004503A6" w:rsidRDefault="004503A6" w:rsidP="004503A6">
      <w:pPr>
        <w:rPr>
          <w:b/>
          <w:bCs/>
        </w:rPr>
      </w:pPr>
    </w:p>
    <w:p w14:paraId="1085F2A9" w14:textId="77777777" w:rsidR="004503A6" w:rsidRPr="004503A6" w:rsidRDefault="004503A6" w:rsidP="004503A6">
      <w:pPr>
        <w:rPr>
          <w:b/>
          <w:bCs/>
        </w:rPr>
      </w:pPr>
      <w:r w:rsidRPr="004503A6">
        <w:rPr>
          <w:b/>
          <w:bCs/>
        </w:rPr>
        <w:lastRenderedPageBreak/>
        <w:t>3. Scalability and Cost Efficiency</w:t>
      </w:r>
    </w:p>
    <w:p w14:paraId="7DBAFECE" w14:textId="77777777" w:rsidR="004503A6" w:rsidRPr="004503A6" w:rsidRDefault="004503A6" w:rsidP="004503A6">
      <w:pPr>
        <w:numPr>
          <w:ilvl w:val="0"/>
          <w:numId w:val="24"/>
        </w:numPr>
        <w:rPr>
          <w:b/>
          <w:bCs/>
        </w:rPr>
      </w:pPr>
      <w:r w:rsidRPr="004503A6">
        <w:rPr>
          <w:b/>
          <w:bCs/>
        </w:rPr>
        <w:t>Address scalability challenges in blockchain systems using advanced solutions such as sharding and Layer-2 technologies.</w:t>
      </w:r>
    </w:p>
    <w:p w14:paraId="09CE14A2" w14:textId="77777777" w:rsidR="004503A6" w:rsidRPr="004503A6" w:rsidRDefault="004503A6" w:rsidP="004503A6">
      <w:pPr>
        <w:numPr>
          <w:ilvl w:val="0"/>
          <w:numId w:val="24"/>
        </w:numPr>
        <w:rPr>
          <w:b/>
          <w:bCs/>
        </w:rPr>
      </w:pPr>
      <w:r w:rsidRPr="004503A6">
        <w:rPr>
          <w:b/>
          <w:bCs/>
        </w:rPr>
        <w:t>Reduce operational costs by up to 30% through the automation of financial processes using smart contracts.</w:t>
      </w:r>
    </w:p>
    <w:p w14:paraId="41FA3EA1" w14:textId="345DDD91" w:rsidR="004503A6" w:rsidRPr="004503A6" w:rsidRDefault="004503A6" w:rsidP="004503A6">
      <w:pPr>
        <w:rPr>
          <w:b/>
          <w:bCs/>
        </w:rPr>
      </w:pPr>
    </w:p>
    <w:p w14:paraId="38416DAC" w14:textId="77777777" w:rsidR="004503A6" w:rsidRPr="004503A6" w:rsidRDefault="004503A6" w:rsidP="004503A6">
      <w:pPr>
        <w:rPr>
          <w:b/>
          <w:bCs/>
        </w:rPr>
      </w:pPr>
      <w:r w:rsidRPr="004503A6">
        <w:rPr>
          <w:b/>
          <w:bCs/>
        </w:rPr>
        <w:t>4. Privacy Protection and Security</w:t>
      </w:r>
    </w:p>
    <w:p w14:paraId="41192864" w14:textId="77777777" w:rsidR="004503A6" w:rsidRPr="004503A6" w:rsidRDefault="004503A6" w:rsidP="004503A6">
      <w:pPr>
        <w:numPr>
          <w:ilvl w:val="0"/>
          <w:numId w:val="25"/>
        </w:numPr>
        <w:rPr>
          <w:b/>
          <w:bCs/>
        </w:rPr>
      </w:pPr>
      <w:r w:rsidRPr="004503A6">
        <w:rPr>
          <w:b/>
          <w:bCs/>
        </w:rPr>
        <w:t>Implement privacy-preserving techniques like zero-knowledge proofs to safeguard sensitive financial data while maintaining transaction transparency.</w:t>
      </w:r>
    </w:p>
    <w:p w14:paraId="7D2F540C" w14:textId="77777777" w:rsidR="004503A6" w:rsidRPr="004503A6" w:rsidRDefault="004503A6" w:rsidP="004503A6">
      <w:pPr>
        <w:numPr>
          <w:ilvl w:val="0"/>
          <w:numId w:val="25"/>
        </w:numPr>
        <w:rPr>
          <w:b/>
          <w:bCs/>
        </w:rPr>
      </w:pPr>
      <w:r w:rsidRPr="004503A6">
        <w:rPr>
          <w:b/>
          <w:bCs/>
        </w:rPr>
        <w:t>Ensure compliance with data privacy regulations, facilitating broader adoption of blockchain-based systems.</w:t>
      </w:r>
    </w:p>
    <w:p w14:paraId="1BB85AC1" w14:textId="1009C3AB" w:rsidR="004503A6" w:rsidRPr="004503A6" w:rsidRDefault="004503A6" w:rsidP="004503A6">
      <w:pPr>
        <w:rPr>
          <w:b/>
          <w:bCs/>
        </w:rPr>
      </w:pPr>
    </w:p>
    <w:p w14:paraId="0A7E6479" w14:textId="77777777" w:rsidR="004503A6" w:rsidRPr="004503A6" w:rsidRDefault="004503A6" w:rsidP="004503A6">
      <w:pPr>
        <w:rPr>
          <w:b/>
          <w:bCs/>
        </w:rPr>
      </w:pPr>
      <w:r w:rsidRPr="004503A6">
        <w:rPr>
          <w:b/>
          <w:bCs/>
        </w:rPr>
        <w:t>5. Practical Guidelines for Implementation</w:t>
      </w:r>
    </w:p>
    <w:p w14:paraId="2DE13EF0" w14:textId="77777777" w:rsidR="004503A6" w:rsidRPr="004503A6" w:rsidRDefault="004503A6" w:rsidP="004503A6">
      <w:pPr>
        <w:numPr>
          <w:ilvl w:val="0"/>
          <w:numId w:val="26"/>
        </w:numPr>
        <w:rPr>
          <w:b/>
          <w:bCs/>
        </w:rPr>
      </w:pPr>
      <w:r w:rsidRPr="004503A6">
        <w:rPr>
          <w:b/>
          <w:bCs/>
        </w:rPr>
        <w:t>Develop detailed guidelines and best practices for implementing the proposed framework in various financial sectors, including retail banking, insurance, and cross-border payments.</w:t>
      </w:r>
    </w:p>
    <w:p w14:paraId="353853E1" w14:textId="77777777" w:rsidR="004503A6" w:rsidRPr="004503A6" w:rsidRDefault="004503A6" w:rsidP="004503A6">
      <w:pPr>
        <w:numPr>
          <w:ilvl w:val="0"/>
          <w:numId w:val="26"/>
        </w:numPr>
        <w:rPr>
          <w:b/>
          <w:bCs/>
        </w:rPr>
      </w:pPr>
      <w:r w:rsidRPr="004503A6">
        <w:rPr>
          <w:b/>
          <w:bCs/>
        </w:rPr>
        <w:t>Provide actionable steps for integrating blockchain with existing fraud detection systems to maximize efficiency and effectiveness.</w:t>
      </w:r>
    </w:p>
    <w:p w14:paraId="4CF6BEA5" w14:textId="61A42F3E" w:rsidR="004503A6" w:rsidRPr="004503A6" w:rsidRDefault="004503A6" w:rsidP="004503A6">
      <w:pPr>
        <w:rPr>
          <w:b/>
          <w:bCs/>
        </w:rPr>
      </w:pPr>
    </w:p>
    <w:p w14:paraId="6B02D151" w14:textId="77777777" w:rsidR="00990096" w:rsidRDefault="00990096" w:rsidP="00660E19">
      <w:pPr>
        <w:rPr>
          <w:b/>
          <w:bCs/>
        </w:rPr>
      </w:pPr>
    </w:p>
    <w:p w14:paraId="711FDD0D" w14:textId="77777777" w:rsidR="00DA238B" w:rsidRDefault="00DA238B" w:rsidP="00660E19">
      <w:pPr>
        <w:rPr>
          <w:b/>
          <w:bCs/>
        </w:rPr>
      </w:pPr>
    </w:p>
    <w:p w14:paraId="60AF7C53" w14:textId="77777777" w:rsidR="00DA238B" w:rsidRDefault="00DA238B" w:rsidP="00660E19">
      <w:pPr>
        <w:rPr>
          <w:b/>
          <w:bCs/>
        </w:rPr>
      </w:pPr>
    </w:p>
    <w:p w14:paraId="35218E2E" w14:textId="77777777" w:rsidR="00DA238B" w:rsidRDefault="00DA238B" w:rsidP="00660E19">
      <w:pPr>
        <w:rPr>
          <w:b/>
          <w:bCs/>
        </w:rPr>
      </w:pPr>
    </w:p>
    <w:p w14:paraId="4F9C2C4A" w14:textId="77777777" w:rsidR="00DA238B" w:rsidRDefault="00DA238B" w:rsidP="00660E19">
      <w:pPr>
        <w:rPr>
          <w:b/>
          <w:bCs/>
        </w:rPr>
      </w:pPr>
    </w:p>
    <w:p w14:paraId="239DBAFC" w14:textId="77777777" w:rsidR="00DA238B" w:rsidRDefault="00DA238B" w:rsidP="00660E19">
      <w:pPr>
        <w:rPr>
          <w:b/>
          <w:bCs/>
        </w:rPr>
      </w:pPr>
    </w:p>
    <w:p w14:paraId="72875963" w14:textId="77777777" w:rsidR="00397EC4" w:rsidRDefault="00397EC4" w:rsidP="00660E19">
      <w:pPr>
        <w:rPr>
          <w:b/>
          <w:bCs/>
        </w:rPr>
      </w:pPr>
    </w:p>
    <w:p w14:paraId="55108C66" w14:textId="77777777" w:rsidR="00397EC4" w:rsidRDefault="00397EC4" w:rsidP="00660E19">
      <w:pPr>
        <w:rPr>
          <w:b/>
          <w:bCs/>
        </w:rPr>
      </w:pPr>
    </w:p>
    <w:p w14:paraId="1A625F9C" w14:textId="77777777" w:rsidR="00397EC4" w:rsidRDefault="00397EC4" w:rsidP="00660E19">
      <w:pPr>
        <w:rPr>
          <w:b/>
          <w:bCs/>
        </w:rPr>
      </w:pPr>
    </w:p>
    <w:p w14:paraId="0EACEEA1" w14:textId="77777777" w:rsidR="00397EC4" w:rsidRDefault="00397EC4" w:rsidP="00660E19">
      <w:pPr>
        <w:rPr>
          <w:b/>
          <w:bCs/>
        </w:rPr>
      </w:pPr>
    </w:p>
    <w:p w14:paraId="0922E856" w14:textId="77777777" w:rsidR="00DA238B" w:rsidRDefault="00DA238B" w:rsidP="00660E19">
      <w:pPr>
        <w:rPr>
          <w:b/>
          <w:bCs/>
        </w:rPr>
      </w:pPr>
    </w:p>
    <w:p w14:paraId="06A753C3" w14:textId="79D4F2CA" w:rsidR="00660E19" w:rsidRPr="00DA238B" w:rsidRDefault="00660E19" w:rsidP="00660E19">
      <w:pPr>
        <w:pStyle w:val="Heading2"/>
        <w:rPr>
          <w:color w:val="C00000"/>
        </w:rPr>
      </w:pPr>
      <w:bookmarkStart w:id="10" w:name="_Toc185101833"/>
      <w:r w:rsidRPr="00DA238B">
        <w:rPr>
          <w:color w:val="C00000"/>
        </w:rPr>
        <w:lastRenderedPageBreak/>
        <w:t>Summary of Research Papers</w:t>
      </w:r>
      <w:bookmarkEnd w:id="10"/>
    </w:p>
    <w:p w14:paraId="5C4525F9" w14:textId="77777777" w:rsidR="00660E19" w:rsidRPr="00660E19" w:rsidRDefault="00660E19" w:rsidP="00660E19">
      <w:bookmarkStart w:id="11" w:name="_Toc185101834"/>
      <w:r w:rsidRPr="00660E19">
        <w:rPr>
          <w:rStyle w:val="Heading3Char"/>
        </w:rPr>
        <w:t>Paper 1: Blockchain and Financial Services Transformation</w:t>
      </w:r>
      <w:bookmarkEnd w:id="11"/>
      <w:r w:rsidRPr="00660E19">
        <w:rPr>
          <w:rStyle w:val="Heading3Char"/>
        </w:rPr>
        <w:br/>
      </w:r>
      <w:r w:rsidRPr="00660E19">
        <w:t>This study explores how blockchain technology can enhance transparency and reduce costs in financial processes by eliminating traditional intermediaries and shortening transaction times. It highlights potential applications in money transfers, e-commerce, and digital asset issuance.</w:t>
      </w:r>
    </w:p>
    <w:p w14:paraId="63CE9BE5" w14:textId="77777777" w:rsidR="00660E19" w:rsidRPr="00660E19" w:rsidRDefault="00660E19" w:rsidP="00660E19">
      <w:bookmarkStart w:id="12" w:name="_Toc185101835"/>
      <w:r w:rsidRPr="00660E19">
        <w:rPr>
          <w:rStyle w:val="Heading3Char"/>
        </w:rPr>
        <w:t>Paper 2: Smart Contracts and Blockchain in Banking</w:t>
      </w:r>
      <w:bookmarkEnd w:id="12"/>
      <w:r w:rsidRPr="00660E19">
        <w:rPr>
          <w:rStyle w:val="Heading3Char"/>
        </w:rPr>
        <w:br/>
      </w:r>
      <w:r w:rsidRPr="00660E19">
        <w:t>This paper discusses how blockchain-based smart contracts can automate financial agreements and reduce the need for auditing. It finds that banks using blockchain and smart contracts can cut operational costs and increase the efficiency of financial services.</w:t>
      </w:r>
    </w:p>
    <w:p w14:paraId="083F8340" w14:textId="77777777" w:rsidR="00660E19" w:rsidRPr="00660E19" w:rsidRDefault="00660E19" w:rsidP="00660E19">
      <w:bookmarkStart w:id="13" w:name="_Toc185101836"/>
      <w:r w:rsidRPr="00660E19">
        <w:rPr>
          <w:rStyle w:val="Heading3Char"/>
        </w:rPr>
        <w:t>Paper 3: Security Benefits of Blockchain for Financial Transactions</w:t>
      </w:r>
      <w:bookmarkEnd w:id="13"/>
      <w:r w:rsidRPr="00660E19">
        <w:rPr>
          <w:rStyle w:val="Heading3Char"/>
        </w:rPr>
        <w:br/>
      </w:r>
      <w:r w:rsidRPr="00660E19">
        <w:t>This study examines how blockchain enhances the security of financial transactions through encryption and a distributed ledger system. It suggests that blockchain makes data tampering or alteration difficult, thereby increasing security in the financial sector.</w:t>
      </w:r>
    </w:p>
    <w:p w14:paraId="079AE6AD" w14:textId="77777777" w:rsidR="00660E19" w:rsidRPr="00660E19" w:rsidRDefault="00660E19" w:rsidP="00660E19">
      <w:bookmarkStart w:id="14" w:name="_Toc185101837"/>
      <w:r w:rsidRPr="00660E19">
        <w:rPr>
          <w:rStyle w:val="Heading3Char"/>
        </w:rPr>
        <w:t>Paper 4: Blockchain for Cross-Border Payments</w:t>
      </w:r>
      <w:bookmarkEnd w:id="14"/>
      <w:r w:rsidRPr="00660E19">
        <w:rPr>
          <w:rStyle w:val="Heading3Char"/>
        </w:rPr>
        <w:br/>
      </w:r>
      <w:r w:rsidRPr="00660E19">
        <w:t>This research discusses blockchain’s advantages in cross-border payments by reducing time and costs and lowering reliance on traditional systems. Results show that blockchain contributes to faster and more secure international payments.</w:t>
      </w:r>
    </w:p>
    <w:p w14:paraId="5C9025B5" w14:textId="77777777" w:rsidR="00660E19" w:rsidRDefault="00660E19" w:rsidP="00660E19">
      <w:bookmarkStart w:id="15" w:name="_Toc185101838"/>
      <w:r w:rsidRPr="00660E19">
        <w:rPr>
          <w:rStyle w:val="Heading3Char"/>
        </w:rPr>
        <w:t>Paper 5: The Role of Blockchain in Fraud Prevention in Finance</w:t>
      </w:r>
      <w:bookmarkEnd w:id="15"/>
      <w:r w:rsidRPr="00660E19">
        <w:rPr>
          <w:rStyle w:val="Heading3Char"/>
        </w:rPr>
        <w:br/>
      </w:r>
      <w:r w:rsidRPr="00660E19">
        <w:t>This study explores blockchain’s role in minimizing financial fraud, where the transparent transaction ledger helps prevent fake transactions and fraud, thereby enhancing trust among financial sector users.</w:t>
      </w:r>
    </w:p>
    <w:p w14:paraId="0DAED26C" w14:textId="4AEDC361" w:rsidR="00523D93" w:rsidRPr="00523D93" w:rsidRDefault="00523D93" w:rsidP="008C57D6">
      <w:pPr>
        <w:rPr>
          <w:rStyle w:val="Heading3Char"/>
        </w:rPr>
      </w:pPr>
      <w:bookmarkStart w:id="16" w:name="_Toc185101839"/>
      <w:r w:rsidRPr="00523D93">
        <w:rPr>
          <w:rStyle w:val="Heading3Char"/>
        </w:rPr>
        <w:t xml:space="preserve">Paper 6: </w:t>
      </w:r>
      <w:r w:rsidR="008C57D6" w:rsidRPr="00474930">
        <w:rPr>
          <w:rStyle w:val="Heading3Char"/>
        </w:rPr>
        <w:t>Enhancing Security in Blockchain Networks: Anomalies, Frauds, and Advanced Detection Techniques</w:t>
      </w:r>
      <w:bookmarkEnd w:id="16"/>
    </w:p>
    <w:p w14:paraId="210366B3" w14:textId="54BFBD4D" w:rsidR="00660E19" w:rsidRDefault="008C57D6" w:rsidP="008C57D6">
      <w:r w:rsidRPr="008C57D6">
        <w:t>This study examines the integration of blockchain with predictive analytics and anomaly detection techniques to enhance security and mitigate fraud in financial systems. The research highlights that hybrid models leveraging blockchain transparency and machine learning achieve significant improvements in fraud detection accuracy and operational efficiency. The study also emphasizes privacy-preserving methods to protect sensitive data while maintaining high detection performance.</w:t>
      </w:r>
    </w:p>
    <w:p w14:paraId="2A28277A" w14:textId="77777777" w:rsidR="00DA238B" w:rsidRDefault="00DA238B" w:rsidP="008C57D6"/>
    <w:p w14:paraId="3A0A4ADB" w14:textId="77777777" w:rsidR="00DA238B" w:rsidRDefault="00DA238B" w:rsidP="008C57D6"/>
    <w:p w14:paraId="211B6F2E" w14:textId="77777777" w:rsidR="00DA238B" w:rsidRDefault="00DA238B" w:rsidP="008C57D6"/>
    <w:p w14:paraId="6B3F3699" w14:textId="77777777" w:rsidR="00DA238B" w:rsidRDefault="00DA238B" w:rsidP="008C57D6"/>
    <w:p w14:paraId="0CB2CF56" w14:textId="77777777" w:rsidR="00DA238B" w:rsidRDefault="00DA238B" w:rsidP="008C57D6"/>
    <w:p w14:paraId="2A573BE2" w14:textId="77777777" w:rsidR="00DA238B" w:rsidRDefault="00DA238B" w:rsidP="008C57D6"/>
    <w:p w14:paraId="4DE55756" w14:textId="77777777" w:rsidR="008C57D6" w:rsidRPr="00660E19" w:rsidRDefault="008C57D6" w:rsidP="00660E19"/>
    <w:p w14:paraId="1A87A19E" w14:textId="49C6570C" w:rsidR="00660E19" w:rsidRPr="00DA238B" w:rsidRDefault="00660E19" w:rsidP="00660E19">
      <w:pPr>
        <w:pStyle w:val="Heading2"/>
        <w:rPr>
          <w:color w:val="C00000"/>
        </w:rPr>
      </w:pPr>
      <w:bookmarkStart w:id="17" w:name="_Toc185101840"/>
      <w:r w:rsidRPr="00DA238B">
        <w:rPr>
          <w:color w:val="C00000"/>
        </w:rPr>
        <w:lastRenderedPageBreak/>
        <w:t>Critical Analysis</w:t>
      </w:r>
      <w:bookmarkEnd w:id="17"/>
    </w:p>
    <w:p w14:paraId="604FF3E7" w14:textId="77777777" w:rsidR="00660E19" w:rsidRPr="00660E19" w:rsidRDefault="00660E19" w:rsidP="00660E19">
      <w:pPr>
        <w:numPr>
          <w:ilvl w:val="0"/>
          <w:numId w:val="1"/>
        </w:numPr>
      </w:pPr>
      <w:bookmarkStart w:id="18" w:name="_Toc185101841"/>
      <w:r w:rsidRPr="00660E19">
        <w:rPr>
          <w:rStyle w:val="Heading3Char"/>
        </w:rPr>
        <w:t>Strengths</w:t>
      </w:r>
      <w:bookmarkEnd w:id="18"/>
      <w:r w:rsidRPr="00660E19">
        <w:t>: The papers consistently agree that blockchain improves security, reduces dependence on intermediaries, lowers costs, and increases transparency in financial transactions.</w:t>
      </w:r>
    </w:p>
    <w:p w14:paraId="764CC606" w14:textId="77777777" w:rsidR="00660E19" w:rsidRPr="00660E19" w:rsidRDefault="00660E19" w:rsidP="00660E19">
      <w:pPr>
        <w:numPr>
          <w:ilvl w:val="0"/>
          <w:numId w:val="1"/>
        </w:numPr>
      </w:pPr>
      <w:bookmarkStart w:id="19" w:name="_Toc185101842"/>
      <w:r w:rsidRPr="00660E19">
        <w:rPr>
          <w:rStyle w:val="Heading3Char"/>
        </w:rPr>
        <w:t>Shortcomings</w:t>
      </w:r>
      <w:bookmarkEnd w:id="19"/>
      <w:r w:rsidRPr="00660E19">
        <w:t>: Challenges in implementing blockchain include regulatory uncertainty and high technical resource requirements. Some studies rely on simulated models and do not test technology in real financial environments.</w:t>
      </w:r>
    </w:p>
    <w:p w14:paraId="4657ACAA" w14:textId="5E0792D0" w:rsidR="00660E19" w:rsidRDefault="00660E19" w:rsidP="00660E19">
      <w:pPr>
        <w:numPr>
          <w:ilvl w:val="0"/>
          <w:numId w:val="1"/>
        </w:numPr>
      </w:pPr>
      <w:bookmarkStart w:id="20" w:name="_Toc185101843"/>
      <w:r w:rsidRPr="00660E19">
        <w:rPr>
          <w:rStyle w:val="Heading3Char"/>
        </w:rPr>
        <w:t>Limitations</w:t>
      </w:r>
      <w:bookmarkEnd w:id="20"/>
      <w:r w:rsidRPr="00660E19">
        <w:t>: Most studies focus on specific benefits within certain financial processes, like money transfers, and may not address broader or less conventional applications in finance.</w:t>
      </w:r>
    </w:p>
    <w:p w14:paraId="2488109B" w14:textId="116BA684" w:rsidR="00523D93" w:rsidRDefault="00523D93" w:rsidP="00523D93">
      <w:pPr>
        <w:numPr>
          <w:ilvl w:val="0"/>
          <w:numId w:val="1"/>
        </w:numPr>
      </w:pPr>
      <w:bookmarkStart w:id="21" w:name="_Toc185101844"/>
      <w:r>
        <w:rPr>
          <w:rStyle w:val="Heading3Char"/>
        </w:rPr>
        <w:t>In</w:t>
      </w:r>
      <w:r w:rsidRPr="00523D93">
        <w:rPr>
          <w:rStyle w:val="Heading3Char"/>
        </w:rPr>
        <w:t>corporate</w:t>
      </w:r>
      <w:r>
        <w:rPr>
          <w:rStyle w:val="Heading3Char"/>
        </w:rPr>
        <w:t>:</w:t>
      </w:r>
      <w:bookmarkEnd w:id="21"/>
      <w:r w:rsidRPr="00523D93">
        <w:t xml:space="preserve"> the study's findings into the analysis, particularly under discussions of security improvements and operational efficiency. Highlight how this complements the other studies while addressing its limitations.</w:t>
      </w:r>
    </w:p>
    <w:p w14:paraId="23838739" w14:textId="77777777" w:rsidR="00660E19" w:rsidRPr="00660E19" w:rsidRDefault="00660E19" w:rsidP="00660E19">
      <w:pPr>
        <w:ind w:left="720"/>
      </w:pPr>
    </w:p>
    <w:p w14:paraId="2C87C901" w14:textId="34098497" w:rsidR="00660E19" w:rsidRPr="00DA238B" w:rsidRDefault="00660E19" w:rsidP="00660E19">
      <w:pPr>
        <w:pStyle w:val="Heading2"/>
        <w:rPr>
          <w:color w:val="C00000"/>
        </w:rPr>
      </w:pPr>
      <w:bookmarkStart w:id="22" w:name="_Toc185101845"/>
      <w:r w:rsidRPr="00DA238B">
        <w:rPr>
          <w:color w:val="C00000"/>
        </w:rPr>
        <w:t>Connections</w:t>
      </w:r>
      <w:bookmarkEnd w:id="22"/>
    </w:p>
    <w:p w14:paraId="7036FDA2" w14:textId="77777777" w:rsidR="00660E19" w:rsidRPr="00660E19" w:rsidRDefault="00660E19" w:rsidP="00660E19">
      <w:pPr>
        <w:numPr>
          <w:ilvl w:val="0"/>
          <w:numId w:val="2"/>
        </w:numPr>
      </w:pPr>
      <w:bookmarkStart w:id="23" w:name="_Toc185101846"/>
      <w:r w:rsidRPr="00660E19">
        <w:rPr>
          <w:rStyle w:val="Heading3Char"/>
        </w:rPr>
        <w:t>Security and Fraud Prevention</w:t>
      </w:r>
      <w:bookmarkEnd w:id="23"/>
      <w:r w:rsidRPr="00660E19">
        <w:t>: Several studies emphasize the role of blockchain in securing financial transactions and preventing fraud.</w:t>
      </w:r>
    </w:p>
    <w:p w14:paraId="08AD1AA1" w14:textId="77777777" w:rsidR="00660E19" w:rsidRPr="00660E19" w:rsidRDefault="00660E19" w:rsidP="00660E19">
      <w:pPr>
        <w:numPr>
          <w:ilvl w:val="0"/>
          <w:numId w:val="2"/>
        </w:numPr>
      </w:pPr>
      <w:bookmarkStart w:id="24" w:name="_Toc185101847"/>
      <w:r w:rsidRPr="00660E19">
        <w:rPr>
          <w:rStyle w:val="Heading3Char"/>
        </w:rPr>
        <w:t>Cost Reduction</w:t>
      </w:r>
      <w:bookmarkEnd w:id="24"/>
      <w:r w:rsidRPr="00660E19">
        <w:t>: Multiple papers highlight blockchain's potential to reduce operational costs by eliminating intermediaries.</w:t>
      </w:r>
    </w:p>
    <w:p w14:paraId="73E33FD1" w14:textId="77777777" w:rsidR="00660E19" w:rsidRPr="00660E19" w:rsidRDefault="00660E19" w:rsidP="00660E19">
      <w:pPr>
        <w:numPr>
          <w:ilvl w:val="0"/>
          <w:numId w:val="2"/>
        </w:numPr>
      </w:pPr>
      <w:bookmarkStart w:id="25" w:name="_Toc185101848"/>
      <w:r w:rsidRPr="00660E19">
        <w:rPr>
          <w:rStyle w:val="Heading3Char"/>
        </w:rPr>
        <w:t>Cross-Border Transactions</w:t>
      </w:r>
      <w:bookmarkEnd w:id="25"/>
      <w:r w:rsidRPr="00660E19">
        <w:t>: Studies often discuss the efficiency of blockchain for international transactions, improving speed and security.</w:t>
      </w:r>
    </w:p>
    <w:p w14:paraId="5E7427A3" w14:textId="12C7AE3B" w:rsidR="00523D93" w:rsidRPr="00660E19" w:rsidRDefault="00660E19" w:rsidP="00523D93">
      <w:pPr>
        <w:numPr>
          <w:ilvl w:val="0"/>
          <w:numId w:val="2"/>
        </w:numPr>
      </w:pPr>
      <w:bookmarkStart w:id="26" w:name="_Toc185101849"/>
      <w:r w:rsidRPr="00660E19">
        <w:rPr>
          <w:rStyle w:val="Heading3Char"/>
        </w:rPr>
        <w:t>Automation with Smart Contracts</w:t>
      </w:r>
      <w:bookmarkEnd w:id="26"/>
      <w:r w:rsidRPr="00660E19">
        <w:t>: The use of smart contracts is frequently cited as a means of automating and securing financial agreements.</w:t>
      </w:r>
    </w:p>
    <w:p w14:paraId="51A8EBC6" w14:textId="13193BD0" w:rsidR="00660E19" w:rsidRDefault="00660E19" w:rsidP="00660E19"/>
    <w:p w14:paraId="33C5CA5E" w14:textId="77777777" w:rsidR="00397EC4" w:rsidRDefault="00397EC4" w:rsidP="00660E19"/>
    <w:p w14:paraId="53FA7E91" w14:textId="77777777" w:rsidR="00397EC4" w:rsidRDefault="00397EC4" w:rsidP="00660E19"/>
    <w:p w14:paraId="0BADDF92" w14:textId="77777777" w:rsidR="00397EC4" w:rsidRDefault="00397EC4" w:rsidP="00660E19"/>
    <w:p w14:paraId="0F2DEFA4" w14:textId="77777777" w:rsidR="00397EC4" w:rsidRDefault="00397EC4" w:rsidP="00660E19"/>
    <w:p w14:paraId="06972E9A" w14:textId="77777777" w:rsidR="00397EC4" w:rsidRPr="00660E19" w:rsidRDefault="00397EC4" w:rsidP="00660E19"/>
    <w:p w14:paraId="5869E0DF" w14:textId="0B4A2B6B" w:rsidR="00660E19" w:rsidRPr="00DA238B" w:rsidRDefault="00660E19" w:rsidP="00660E19">
      <w:pPr>
        <w:pStyle w:val="Heading2"/>
        <w:rPr>
          <w:color w:val="C00000"/>
        </w:rPr>
      </w:pPr>
      <w:bookmarkStart w:id="27" w:name="_Toc185101850"/>
      <w:r w:rsidRPr="00DA238B">
        <w:rPr>
          <w:color w:val="C00000"/>
        </w:rPr>
        <w:lastRenderedPageBreak/>
        <w:t>Conflicts Between Findings</w:t>
      </w:r>
      <w:bookmarkEnd w:id="27"/>
    </w:p>
    <w:p w14:paraId="70E4B1F6" w14:textId="77777777" w:rsidR="00660E19" w:rsidRPr="00660E19" w:rsidRDefault="00660E19" w:rsidP="00660E19">
      <w:pPr>
        <w:numPr>
          <w:ilvl w:val="0"/>
          <w:numId w:val="3"/>
        </w:numPr>
      </w:pPr>
      <w:bookmarkStart w:id="28" w:name="_Toc185101851"/>
      <w:r w:rsidRPr="00660E19">
        <w:rPr>
          <w:rStyle w:val="Heading3Char"/>
        </w:rPr>
        <w:t>Regulatory Impact</w:t>
      </w:r>
      <w:bookmarkEnd w:id="28"/>
      <w:r w:rsidRPr="00660E19">
        <w:t>: Some studies emphasize that blockchain can be adopted without significant regulatory changes, while others highlight regulatory ambiguity as a major obstacle.</w:t>
      </w:r>
    </w:p>
    <w:p w14:paraId="108C1A3D" w14:textId="77777777" w:rsidR="00660E19" w:rsidRPr="00660E19" w:rsidRDefault="00660E19" w:rsidP="00660E19">
      <w:pPr>
        <w:numPr>
          <w:ilvl w:val="0"/>
          <w:numId w:val="3"/>
        </w:numPr>
      </w:pPr>
      <w:bookmarkStart w:id="29" w:name="_Toc185101852"/>
      <w:r w:rsidRPr="00660E19">
        <w:rPr>
          <w:rStyle w:val="Heading3Char"/>
        </w:rPr>
        <w:t>Scalability Concerns</w:t>
      </w:r>
      <w:bookmarkEnd w:id="29"/>
      <w:r w:rsidRPr="00660E19">
        <w:t>: There is a disagreement over blockchain's scalability, with some studies citing potential limitations in handling large transaction volumes.</w:t>
      </w:r>
    </w:p>
    <w:p w14:paraId="60AED23B" w14:textId="119D6E8F" w:rsidR="00660E19" w:rsidRDefault="00660E19" w:rsidP="00E439EF">
      <w:pPr>
        <w:numPr>
          <w:ilvl w:val="0"/>
          <w:numId w:val="3"/>
        </w:numPr>
      </w:pPr>
      <w:bookmarkStart w:id="30" w:name="_Toc185101853"/>
      <w:r w:rsidRPr="00660E19">
        <w:rPr>
          <w:rStyle w:val="Heading3Char"/>
        </w:rPr>
        <w:t>Data Privacy vs. Transparency</w:t>
      </w:r>
      <w:bookmarkEnd w:id="30"/>
      <w:r w:rsidRPr="00660E19">
        <w:t>: Some papers value blockchain's transparency, while others caution that excessive transparency may infringe on user privacy in financial transactions.</w:t>
      </w:r>
    </w:p>
    <w:p w14:paraId="4E525BFE" w14:textId="77777777" w:rsidR="00660E19" w:rsidRDefault="00660E19" w:rsidP="00660E19"/>
    <w:p w14:paraId="6AA3B963" w14:textId="324D9269" w:rsidR="00660E19" w:rsidRPr="00E439EF" w:rsidRDefault="00660E19" w:rsidP="00660E19">
      <w:pPr>
        <w:pStyle w:val="Heading2"/>
        <w:rPr>
          <w:color w:val="C00000"/>
        </w:rPr>
      </w:pPr>
      <w:bookmarkStart w:id="31" w:name="_Toc185101854"/>
      <w:r w:rsidRPr="00E439EF">
        <w:rPr>
          <w:color w:val="C00000"/>
        </w:rPr>
        <w:t>Synthesis Matrix for Literature Review</w:t>
      </w:r>
      <w:bookmarkEnd w:id="31"/>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9"/>
        <w:gridCol w:w="1251"/>
        <w:gridCol w:w="551"/>
        <w:gridCol w:w="1349"/>
        <w:gridCol w:w="1841"/>
        <w:gridCol w:w="1426"/>
        <w:gridCol w:w="1373"/>
      </w:tblGrid>
      <w:tr w:rsidR="00660E19" w:rsidRPr="00BF7D0D" w14:paraId="1B9DA742" w14:textId="77777777" w:rsidTr="007B1C35">
        <w:trPr>
          <w:tblHeader/>
          <w:tblCellSpacing w:w="15" w:type="dxa"/>
        </w:trPr>
        <w:tc>
          <w:tcPr>
            <w:tcW w:w="0" w:type="auto"/>
            <w:vAlign w:val="center"/>
            <w:hideMark/>
          </w:tcPr>
          <w:p w14:paraId="260BF25E" w14:textId="77777777" w:rsidR="00660E19" w:rsidRPr="00BF7D0D" w:rsidRDefault="00660E19" w:rsidP="007B1C35">
            <w:pPr>
              <w:rPr>
                <w:b/>
                <w:bCs/>
              </w:rPr>
            </w:pPr>
            <w:r w:rsidRPr="00BF7D0D">
              <w:rPr>
                <w:b/>
                <w:bCs/>
              </w:rPr>
              <w:t>Study Title</w:t>
            </w:r>
          </w:p>
        </w:tc>
        <w:tc>
          <w:tcPr>
            <w:tcW w:w="0" w:type="auto"/>
            <w:vAlign w:val="center"/>
            <w:hideMark/>
          </w:tcPr>
          <w:p w14:paraId="335DCD1A" w14:textId="77777777" w:rsidR="00660E19" w:rsidRPr="00BF7D0D" w:rsidRDefault="00660E19" w:rsidP="007B1C35">
            <w:pPr>
              <w:rPr>
                <w:b/>
                <w:bCs/>
              </w:rPr>
            </w:pPr>
            <w:r w:rsidRPr="00BF7D0D">
              <w:rPr>
                <w:b/>
                <w:bCs/>
              </w:rPr>
              <w:t>Authors</w:t>
            </w:r>
          </w:p>
        </w:tc>
        <w:tc>
          <w:tcPr>
            <w:tcW w:w="0" w:type="auto"/>
            <w:vAlign w:val="center"/>
            <w:hideMark/>
          </w:tcPr>
          <w:p w14:paraId="309226D4" w14:textId="77777777" w:rsidR="00660E19" w:rsidRPr="00BF7D0D" w:rsidRDefault="00660E19" w:rsidP="007B1C35">
            <w:pPr>
              <w:rPr>
                <w:b/>
                <w:bCs/>
              </w:rPr>
            </w:pPr>
            <w:r w:rsidRPr="00BF7D0D">
              <w:rPr>
                <w:b/>
                <w:bCs/>
              </w:rPr>
              <w:t>Year</w:t>
            </w:r>
          </w:p>
        </w:tc>
        <w:tc>
          <w:tcPr>
            <w:tcW w:w="0" w:type="auto"/>
            <w:vAlign w:val="center"/>
            <w:hideMark/>
          </w:tcPr>
          <w:p w14:paraId="71E85852" w14:textId="77777777" w:rsidR="00660E19" w:rsidRPr="00BF7D0D" w:rsidRDefault="00660E19" w:rsidP="007B1C35">
            <w:pPr>
              <w:rPr>
                <w:b/>
                <w:bCs/>
              </w:rPr>
            </w:pPr>
            <w:r w:rsidRPr="00BF7D0D">
              <w:rPr>
                <w:b/>
                <w:bCs/>
              </w:rPr>
              <w:t>Research Design</w:t>
            </w:r>
          </w:p>
        </w:tc>
        <w:tc>
          <w:tcPr>
            <w:tcW w:w="0" w:type="auto"/>
            <w:vAlign w:val="center"/>
            <w:hideMark/>
          </w:tcPr>
          <w:p w14:paraId="799142AA" w14:textId="77777777" w:rsidR="00660E19" w:rsidRPr="00BF7D0D" w:rsidRDefault="00660E19" w:rsidP="007B1C35">
            <w:pPr>
              <w:rPr>
                <w:b/>
                <w:bCs/>
              </w:rPr>
            </w:pPr>
            <w:r w:rsidRPr="00BF7D0D">
              <w:rPr>
                <w:b/>
                <w:bCs/>
              </w:rPr>
              <w:t>Key Findings</w:t>
            </w:r>
          </w:p>
        </w:tc>
        <w:tc>
          <w:tcPr>
            <w:tcW w:w="0" w:type="auto"/>
            <w:vAlign w:val="center"/>
            <w:hideMark/>
          </w:tcPr>
          <w:p w14:paraId="54B75DC8" w14:textId="77777777" w:rsidR="00660E19" w:rsidRPr="00BF7D0D" w:rsidRDefault="00660E19" w:rsidP="007B1C35">
            <w:pPr>
              <w:rPr>
                <w:b/>
                <w:bCs/>
              </w:rPr>
            </w:pPr>
            <w:r w:rsidRPr="00BF7D0D">
              <w:rPr>
                <w:b/>
                <w:bCs/>
              </w:rPr>
              <w:t>Methodology</w:t>
            </w:r>
          </w:p>
        </w:tc>
        <w:tc>
          <w:tcPr>
            <w:tcW w:w="0" w:type="auto"/>
            <w:vAlign w:val="center"/>
            <w:hideMark/>
          </w:tcPr>
          <w:p w14:paraId="19959C66" w14:textId="77777777" w:rsidR="00660E19" w:rsidRPr="00BF7D0D" w:rsidRDefault="00660E19" w:rsidP="007B1C35">
            <w:pPr>
              <w:rPr>
                <w:b/>
                <w:bCs/>
              </w:rPr>
            </w:pPr>
            <w:r w:rsidRPr="00BF7D0D">
              <w:rPr>
                <w:b/>
                <w:bCs/>
              </w:rPr>
              <w:t>Limitations</w:t>
            </w:r>
          </w:p>
        </w:tc>
      </w:tr>
      <w:tr w:rsidR="00660E19" w:rsidRPr="00BF7D0D" w14:paraId="4A24F6A2" w14:textId="77777777" w:rsidTr="007B1C35">
        <w:trPr>
          <w:tblCellSpacing w:w="15" w:type="dxa"/>
        </w:trPr>
        <w:tc>
          <w:tcPr>
            <w:tcW w:w="0" w:type="auto"/>
            <w:vAlign w:val="center"/>
            <w:hideMark/>
          </w:tcPr>
          <w:p w14:paraId="0A265D48" w14:textId="77777777" w:rsidR="00660E19" w:rsidRPr="00BF7D0D" w:rsidRDefault="00660E19" w:rsidP="007B1C35">
            <w:r w:rsidRPr="00BF7D0D">
              <w:t>The impact of blockchain technology on enhancing sustainability in the agri-food sector: A scoping review</w:t>
            </w:r>
          </w:p>
        </w:tc>
        <w:tc>
          <w:tcPr>
            <w:tcW w:w="0" w:type="auto"/>
            <w:vAlign w:val="center"/>
            <w:hideMark/>
          </w:tcPr>
          <w:p w14:paraId="7CD53F83" w14:textId="77777777" w:rsidR="00660E19" w:rsidRPr="00BF7D0D" w:rsidRDefault="00660E19" w:rsidP="007B1C35">
            <w:r w:rsidRPr="00BF7D0D">
              <w:t>Giganti, P., Borrello, M., Falcone, P. M., &amp; Cembalo, L.</w:t>
            </w:r>
          </w:p>
        </w:tc>
        <w:tc>
          <w:tcPr>
            <w:tcW w:w="0" w:type="auto"/>
            <w:vAlign w:val="center"/>
            <w:hideMark/>
          </w:tcPr>
          <w:p w14:paraId="1BF272D0" w14:textId="77777777" w:rsidR="00660E19" w:rsidRPr="00BF7D0D" w:rsidRDefault="00660E19" w:rsidP="007B1C35">
            <w:r w:rsidRPr="00BF7D0D">
              <w:t>2024</w:t>
            </w:r>
          </w:p>
        </w:tc>
        <w:tc>
          <w:tcPr>
            <w:tcW w:w="0" w:type="auto"/>
            <w:vAlign w:val="center"/>
            <w:hideMark/>
          </w:tcPr>
          <w:p w14:paraId="3F2B5088" w14:textId="77777777" w:rsidR="00660E19" w:rsidRPr="00BF7D0D" w:rsidRDefault="00660E19" w:rsidP="007B1C35">
            <w:r w:rsidRPr="00BF7D0D">
              <w:t>Scoping Review</w:t>
            </w:r>
          </w:p>
        </w:tc>
        <w:tc>
          <w:tcPr>
            <w:tcW w:w="0" w:type="auto"/>
            <w:vAlign w:val="center"/>
            <w:hideMark/>
          </w:tcPr>
          <w:p w14:paraId="7BBD495E" w14:textId="77777777" w:rsidR="00660E19" w:rsidRPr="00BF7D0D" w:rsidRDefault="00660E19" w:rsidP="007B1C35">
            <w:r w:rsidRPr="00BF7D0D">
              <w:t>Blockchain improves sustainability in the agri-food sector by enhancing traceability and reducing waste.</w:t>
            </w:r>
          </w:p>
        </w:tc>
        <w:tc>
          <w:tcPr>
            <w:tcW w:w="0" w:type="auto"/>
            <w:vAlign w:val="center"/>
            <w:hideMark/>
          </w:tcPr>
          <w:p w14:paraId="27B4A4CB" w14:textId="77777777" w:rsidR="00660E19" w:rsidRPr="00BF7D0D" w:rsidRDefault="00660E19" w:rsidP="007B1C35">
            <w:r w:rsidRPr="00BF7D0D">
              <w:t>Literature Review</w:t>
            </w:r>
          </w:p>
        </w:tc>
        <w:tc>
          <w:tcPr>
            <w:tcW w:w="0" w:type="auto"/>
            <w:vAlign w:val="center"/>
            <w:hideMark/>
          </w:tcPr>
          <w:p w14:paraId="5822CD25" w14:textId="77777777" w:rsidR="00660E19" w:rsidRPr="00BF7D0D" w:rsidRDefault="00660E19" w:rsidP="007B1C35">
            <w:r w:rsidRPr="00BF7D0D">
              <w:t>Limited to the agri-food sector</w:t>
            </w:r>
          </w:p>
        </w:tc>
      </w:tr>
      <w:tr w:rsidR="00660E19" w:rsidRPr="00BF7D0D" w14:paraId="17BF0C14" w14:textId="77777777" w:rsidTr="007B1C35">
        <w:trPr>
          <w:tblCellSpacing w:w="15" w:type="dxa"/>
        </w:trPr>
        <w:tc>
          <w:tcPr>
            <w:tcW w:w="0" w:type="auto"/>
            <w:vAlign w:val="center"/>
            <w:hideMark/>
          </w:tcPr>
          <w:p w14:paraId="071677CD" w14:textId="77777777" w:rsidR="00660E19" w:rsidRPr="00BF7D0D" w:rsidRDefault="00660E19" w:rsidP="007B1C35">
            <w:r w:rsidRPr="00BF7D0D">
              <w:t>Improving the financial security of national health insurance using cloud-based blockchain technology application</w:t>
            </w:r>
          </w:p>
        </w:tc>
        <w:tc>
          <w:tcPr>
            <w:tcW w:w="0" w:type="auto"/>
            <w:vAlign w:val="center"/>
            <w:hideMark/>
          </w:tcPr>
          <w:p w14:paraId="03FEA9E0" w14:textId="77777777" w:rsidR="00660E19" w:rsidRPr="00BF7D0D" w:rsidRDefault="00660E19" w:rsidP="007B1C35">
            <w:r w:rsidRPr="00BF7D0D">
              <w:t xml:space="preserve">Amponsah, A. A., Adekoya, A. F., &amp; </w:t>
            </w:r>
            <w:proofErr w:type="spellStart"/>
            <w:r w:rsidRPr="00BF7D0D">
              <w:t>Weyori</w:t>
            </w:r>
            <w:proofErr w:type="spellEnd"/>
            <w:r w:rsidRPr="00BF7D0D">
              <w:t>, B. A.</w:t>
            </w:r>
          </w:p>
        </w:tc>
        <w:tc>
          <w:tcPr>
            <w:tcW w:w="0" w:type="auto"/>
            <w:vAlign w:val="center"/>
            <w:hideMark/>
          </w:tcPr>
          <w:p w14:paraId="5BC7A4E7" w14:textId="77777777" w:rsidR="00660E19" w:rsidRPr="00BF7D0D" w:rsidRDefault="00660E19" w:rsidP="007B1C35">
            <w:r w:rsidRPr="00BF7D0D">
              <w:t>2022</w:t>
            </w:r>
          </w:p>
        </w:tc>
        <w:tc>
          <w:tcPr>
            <w:tcW w:w="0" w:type="auto"/>
            <w:vAlign w:val="center"/>
            <w:hideMark/>
          </w:tcPr>
          <w:p w14:paraId="150E2A68" w14:textId="77777777" w:rsidR="00660E19" w:rsidRPr="00BF7D0D" w:rsidRDefault="00660E19" w:rsidP="007B1C35">
            <w:r w:rsidRPr="00BF7D0D">
              <w:t>Empirical Study</w:t>
            </w:r>
          </w:p>
        </w:tc>
        <w:tc>
          <w:tcPr>
            <w:tcW w:w="0" w:type="auto"/>
            <w:vAlign w:val="center"/>
            <w:hideMark/>
          </w:tcPr>
          <w:p w14:paraId="5B7D8E41" w14:textId="77777777" w:rsidR="00660E19" w:rsidRPr="00BF7D0D" w:rsidRDefault="00660E19" w:rsidP="007B1C35">
            <w:r w:rsidRPr="00BF7D0D">
              <w:t>Cloud-based blockchain enhances security in national health insurance systems.</w:t>
            </w:r>
          </w:p>
        </w:tc>
        <w:tc>
          <w:tcPr>
            <w:tcW w:w="0" w:type="auto"/>
            <w:vAlign w:val="center"/>
            <w:hideMark/>
          </w:tcPr>
          <w:p w14:paraId="7AC72F79" w14:textId="77777777" w:rsidR="00660E19" w:rsidRPr="00BF7D0D" w:rsidRDefault="00660E19" w:rsidP="007B1C35">
            <w:r w:rsidRPr="00BF7D0D">
              <w:t>Case Study and Analysis</w:t>
            </w:r>
          </w:p>
        </w:tc>
        <w:tc>
          <w:tcPr>
            <w:tcW w:w="0" w:type="auto"/>
            <w:vAlign w:val="center"/>
            <w:hideMark/>
          </w:tcPr>
          <w:p w14:paraId="46752952" w14:textId="77777777" w:rsidR="00660E19" w:rsidRPr="00BF7D0D" w:rsidRDefault="00660E19" w:rsidP="007B1C35">
            <w:r w:rsidRPr="00BF7D0D">
              <w:t>Focused on health insurance applications</w:t>
            </w:r>
          </w:p>
        </w:tc>
      </w:tr>
      <w:tr w:rsidR="00660E19" w:rsidRPr="00BF7D0D" w14:paraId="6C215460" w14:textId="77777777" w:rsidTr="007B1C35">
        <w:trPr>
          <w:tblCellSpacing w:w="15" w:type="dxa"/>
        </w:trPr>
        <w:tc>
          <w:tcPr>
            <w:tcW w:w="0" w:type="auto"/>
            <w:vAlign w:val="center"/>
            <w:hideMark/>
          </w:tcPr>
          <w:p w14:paraId="173F1437" w14:textId="77777777" w:rsidR="00660E19" w:rsidRPr="00BF7D0D" w:rsidRDefault="00660E19" w:rsidP="007B1C35">
            <w:r w:rsidRPr="00BF7D0D">
              <w:t>From smart legal contracts to contracts on blockchain: An empirical investigation</w:t>
            </w:r>
          </w:p>
        </w:tc>
        <w:tc>
          <w:tcPr>
            <w:tcW w:w="0" w:type="auto"/>
            <w:vAlign w:val="center"/>
            <w:hideMark/>
          </w:tcPr>
          <w:p w14:paraId="69F73741" w14:textId="77777777" w:rsidR="00660E19" w:rsidRPr="00BF7D0D" w:rsidRDefault="00660E19" w:rsidP="007B1C35">
            <w:r w:rsidRPr="00BF7D0D">
              <w:t xml:space="preserve">Bassan, F., &amp; </w:t>
            </w:r>
            <w:proofErr w:type="spellStart"/>
            <w:r w:rsidRPr="00BF7D0D">
              <w:t>Rabitti</w:t>
            </w:r>
            <w:proofErr w:type="spellEnd"/>
            <w:r w:rsidRPr="00BF7D0D">
              <w:t>, M.</w:t>
            </w:r>
          </w:p>
        </w:tc>
        <w:tc>
          <w:tcPr>
            <w:tcW w:w="0" w:type="auto"/>
            <w:vAlign w:val="center"/>
            <w:hideMark/>
          </w:tcPr>
          <w:p w14:paraId="4C0F9812" w14:textId="77777777" w:rsidR="00660E19" w:rsidRPr="00BF7D0D" w:rsidRDefault="00660E19" w:rsidP="007B1C35">
            <w:r w:rsidRPr="00BF7D0D">
              <w:t>2024</w:t>
            </w:r>
          </w:p>
        </w:tc>
        <w:tc>
          <w:tcPr>
            <w:tcW w:w="0" w:type="auto"/>
            <w:vAlign w:val="center"/>
            <w:hideMark/>
          </w:tcPr>
          <w:p w14:paraId="0D49D41E" w14:textId="77777777" w:rsidR="00660E19" w:rsidRPr="00BF7D0D" w:rsidRDefault="00660E19" w:rsidP="007B1C35">
            <w:r w:rsidRPr="00BF7D0D">
              <w:t>Empirical Study</w:t>
            </w:r>
          </w:p>
        </w:tc>
        <w:tc>
          <w:tcPr>
            <w:tcW w:w="0" w:type="auto"/>
            <w:vAlign w:val="center"/>
            <w:hideMark/>
          </w:tcPr>
          <w:p w14:paraId="645B33C0" w14:textId="77777777" w:rsidR="00660E19" w:rsidRPr="00BF7D0D" w:rsidRDefault="00660E19" w:rsidP="007B1C35">
            <w:r w:rsidRPr="00BF7D0D">
              <w:t>Examines legal and technical challenges in implementing blockchain-based contracts.</w:t>
            </w:r>
          </w:p>
        </w:tc>
        <w:tc>
          <w:tcPr>
            <w:tcW w:w="0" w:type="auto"/>
            <w:vAlign w:val="center"/>
            <w:hideMark/>
          </w:tcPr>
          <w:p w14:paraId="19DD3713" w14:textId="77777777" w:rsidR="00660E19" w:rsidRPr="00BF7D0D" w:rsidRDefault="00660E19" w:rsidP="007B1C35">
            <w:r w:rsidRPr="00BF7D0D">
              <w:t>Empirical Investigation</w:t>
            </w:r>
          </w:p>
        </w:tc>
        <w:tc>
          <w:tcPr>
            <w:tcW w:w="0" w:type="auto"/>
            <w:vAlign w:val="center"/>
            <w:hideMark/>
          </w:tcPr>
          <w:p w14:paraId="5696A413" w14:textId="77777777" w:rsidR="00660E19" w:rsidRPr="00BF7D0D" w:rsidRDefault="00660E19" w:rsidP="007B1C35">
            <w:r w:rsidRPr="00BF7D0D">
              <w:t>Limited to legal and contractual applications</w:t>
            </w:r>
          </w:p>
        </w:tc>
      </w:tr>
      <w:tr w:rsidR="00660E19" w:rsidRPr="00BF7D0D" w14:paraId="0DFA6F61" w14:textId="77777777" w:rsidTr="007B1C35">
        <w:trPr>
          <w:tblCellSpacing w:w="15" w:type="dxa"/>
        </w:trPr>
        <w:tc>
          <w:tcPr>
            <w:tcW w:w="0" w:type="auto"/>
            <w:vAlign w:val="center"/>
            <w:hideMark/>
          </w:tcPr>
          <w:p w14:paraId="55AEE128" w14:textId="77777777" w:rsidR="00660E19" w:rsidRPr="00BF7D0D" w:rsidRDefault="00660E19" w:rsidP="007B1C35">
            <w:r w:rsidRPr="00BF7D0D">
              <w:lastRenderedPageBreak/>
              <w:t>Enhancing secure financial transactions through the synergy of blockchain and artificial intelligence</w:t>
            </w:r>
          </w:p>
        </w:tc>
        <w:tc>
          <w:tcPr>
            <w:tcW w:w="0" w:type="auto"/>
            <w:vAlign w:val="center"/>
            <w:hideMark/>
          </w:tcPr>
          <w:p w14:paraId="3100A628" w14:textId="77777777" w:rsidR="00660E19" w:rsidRPr="00BF7D0D" w:rsidRDefault="00660E19" w:rsidP="007B1C35">
            <w:proofErr w:type="spellStart"/>
            <w:r w:rsidRPr="00BF7D0D">
              <w:t>Alenizi</w:t>
            </w:r>
            <w:proofErr w:type="spellEnd"/>
            <w:r w:rsidRPr="00BF7D0D">
              <w:t xml:space="preserve">, A., Mishra, S., &amp; </w:t>
            </w:r>
            <w:proofErr w:type="spellStart"/>
            <w:r w:rsidRPr="00BF7D0D">
              <w:t>Baihan</w:t>
            </w:r>
            <w:proofErr w:type="spellEnd"/>
            <w:r w:rsidRPr="00BF7D0D">
              <w:t>, A.</w:t>
            </w:r>
          </w:p>
        </w:tc>
        <w:tc>
          <w:tcPr>
            <w:tcW w:w="0" w:type="auto"/>
            <w:vAlign w:val="center"/>
            <w:hideMark/>
          </w:tcPr>
          <w:p w14:paraId="00F31238" w14:textId="77777777" w:rsidR="00660E19" w:rsidRPr="00BF7D0D" w:rsidRDefault="00660E19" w:rsidP="007B1C35">
            <w:r w:rsidRPr="00BF7D0D">
              <w:t>2024</w:t>
            </w:r>
          </w:p>
        </w:tc>
        <w:tc>
          <w:tcPr>
            <w:tcW w:w="0" w:type="auto"/>
            <w:vAlign w:val="center"/>
            <w:hideMark/>
          </w:tcPr>
          <w:p w14:paraId="080E9EFA" w14:textId="77777777" w:rsidR="00660E19" w:rsidRPr="00BF7D0D" w:rsidRDefault="00660E19" w:rsidP="007B1C35">
            <w:r w:rsidRPr="00BF7D0D">
              <w:t>Experimental Design</w:t>
            </w:r>
          </w:p>
        </w:tc>
        <w:tc>
          <w:tcPr>
            <w:tcW w:w="0" w:type="auto"/>
            <w:vAlign w:val="center"/>
            <w:hideMark/>
          </w:tcPr>
          <w:p w14:paraId="33F58BE1" w14:textId="77777777" w:rsidR="00660E19" w:rsidRPr="00BF7D0D" w:rsidRDefault="00660E19" w:rsidP="007B1C35">
            <w:r w:rsidRPr="00BF7D0D">
              <w:t>Combines blockchain and AI to improve the security of financial transactions.</w:t>
            </w:r>
          </w:p>
        </w:tc>
        <w:tc>
          <w:tcPr>
            <w:tcW w:w="0" w:type="auto"/>
            <w:vAlign w:val="center"/>
            <w:hideMark/>
          </w:tcPr>
          <w:p w14:paraId="6E03F869" w14:textId="77777777" w:rsidR="00660E19" w:rsidRPr="00BF7D0D" w:rsidRDefault="00660E19" w:rsidP="007B1C35">
            <w:r w:rsidRPr="00BF7D0D">
              <w:t>AI-Blockchain Integration Study</w:t>
            </w:r>
          </w:p>
        </w:tc>
        <w:tc>
          <w:tcPr>
            <w:tcW w:w="0" w:type="auto"/>
            <w:vAlign w:val="center"/>
            <w:hideMark/>
          </w:tcPr>
          <w:p w14:paraId="295DC926" w14:textId="77777777" w:rsidR="00660E19" w:rsidRPr="00BF7D0D" w:rsidRDefault="00660E19" w:rsidP="007B1C35">
            <w:r w:rsidRPr="00BF7D0D">
              <w:t>Requires further testing in varied financial contexts</w:t>
            </w:r>
          </w:p>
        </w:tc>
      </w:tr>
      <w:tr w:rsidR="00523D93" w:rsidRPr="00BF7D0D" w14:paraId="1CB0E85C" w14:textId="77777777" w:rsidTr="007B1C35">
        <w:trPr>
          <w:tblCellSpacing w:w="15" w:type="dxa"/>
        </w:trPr>
        <w:tc>
          <w:tcPr>
            <w:tcW w:w="0" w:type="auto"/>
            <w:vAlign w:val="center"/>
          </w:tcPr>
          <w:p w14:paraId="355564D1" w14:textId="50C7BE0B" w:rsidR="00523D93" w:rsidRPr="00BF7D0D" w:rsidRDefault="006F3E8F" w:rsidP="006F3E8F">
            <w:r w:rsidRPr="006F3E8F">
              <w:t>Enhancing Security in Blockchain Networks: Anomalies, Frauds, and Advanced Detection Techniques</w:t>
            </w:r>
          </w:p>
        </w:tc>
        <w:tc>
          <w:tcPr>
            <w:tcW w:w="0" w:type="auto"/>
            <w:vAlign w:val="center"/>
          </w:tcPr>
          <w:p w14:paraId="2809731B" w14:textId="7DD00B1E" w:rsidR="00523D93" w:rsidRPr="00BF7D0D" w:rsidRDefault="006F3E8F" w:rsidP="006F3E8F">
            <w:proofErr w:type="spellStart"/>
            <w:r w:rsidRPr="006F3E8F">
              <w:t>Osterrieder</w:t>
            </w:r>
            <w:proofErr w:type="spellEnd"/>
            <w:r w:rsidRPr="006F3E8F">
              <w:t xml:space="preserve"> et al.</w:t>
            </w:r>
          </w:p>
        </w:tc>
        <w:tc>
          <w:tcPr>
            <w:tcW w:w="0" w:type="auto"/>
            <w:vAlign w:val="center"/>
          </w:tcPr>
          <w:p w14:paraId="0D9189BC" w14:textId="4B3FC931" w:rsidR="00523D93" w:rsidRPr="00BF7D0D" w:rsidRDefault="00523D93" w:rsidP="007B1C35">
            <w:r>
              <w:t>2024</w:t>
            </w:r>
          </w:p>
        </w:tc>
        <w:tc>
          <w:tcPr>
            <w:tcW w:w="0" w:type="auto"/>
            <w:vAlign w:val="center"/>
          </w:tcPr>
          <w:p w14:paraId="235DAA3F" w14:textId="49BE8DA0" w:rsidR="00523D93" w:rsidRPr="00BF7D0D" w:rsidRDefault="006F3E8F" w:rsidP="006F3E8F">
            <w:r w:rsidRPr="006F3E8F">
              <w:t>Review Study</w:t>
            </w:r>
          </w:p>
        </w:tc>
        <w:tc>
          <w:tcPr>
            <w:tcW w:w="0" w:type="auto"/>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F3E8F" w:rsidRPr="006F3E8F" w14:paraId="3B91BB93" w14:textId="77777777" w:rsidTr="006F3E8F">
              <w:trPr>
                <w:tblCellSpacing w:w="15" w:type="dxa"/>
              </w:trPr>
              <w:tc>
                <w:tcPr>
                  <w:tcW w:w="0" w:type="auto"/>
                  <w:vAlign w:val="center"/>
                  <w:hideMark/>
                </w:tcPr>
                <w:p w14:paraId="08AEF8F6" w14:textId="77777777" w:rsidR="006F3E8F" w:rsidRPr="006F3E8F" w:rsidRDefault="006F3E8F" w:rsidP="006F3E8F"/>
              </w:tc>
            </w:tr>
          </w:tbl>
          <w:p w14:paraId="60D5D7CF" w14:textId="77777777" w:rsidR="006F3E8F" w:rsidRPr="006F3E8F" w:rsidRDefault="006F3E8F" w:rsidP="006F3E8F">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61"/>
            </w:tblGrid>
            <w:tr w:rsidR="006F3E8F" w:rsidRPr="006F3E8F" w14:paraId="4E7C9A83" w14:textId="77777777" w:rsidTr="006F3E8F">
              <w:trPr>
                <w:tblCellSpacing w:w="15" w:type="dxa"/>
              </w:trPr>
              <w:tc>
                <w:tcPr>
                  <w:tcW w:w="0" w:type="auto"/>
                  <w:vAlign w:val="center"/>
                  <w:hideMark/>
                </w:tcPr>
                <w:p w14:paraId="06C4FF23" w14:textId="77777777" w:rsidR="006F3E8F" w:rsidRPr="006F3E8F" w:rsidRDefault="006F3E8F" w:rsidP="006F3E8F">
                  <w:r w:rsidRPr="006F3E8F">
                    <w:t>Comprehensive analysis of detection techniques for blockchain anomalies and frauds.</w:t>
                  </w:r>
                </w:p>
              </w:tc>
            </w:tr>
          </w:tbl>
          <w:p w14:paraId="5B58E829" w14:textId="44338CD7" w:rsidR="00523D93" w:rsidRPr="00BF7D0D" w:rsidRDefault="00523D93" w:rsidP="00523D93"/>
        </w:tc>
        <w:tc>
          <w:tcPr>
            <w:tcW w:w="0" w:type="auto"/>
            <w:vAlign w:val="center"/>
          </w:tcPr>
          <w:p w14:paraId="7CCF4C5A" w14:textId="59B52FCF" w:rsidR="00523D93" w:rsidRPr="00BF7D0D" w:rsidRDefault="006F3E8F" w:rsidP="006F3E8F">
            <w:r w:rsidRPr="006F3E8F">
              <w:t>Literature review and case studies.</w:t>
            </w:r>
          </w:p>
        </w:tc>
        <w:tc>
          <w:tcPr>
            <w:tcW w:w="0" w:type="auto"/>
            <w:vAlign w:val="center"/>
          </w:tcPr>
          <w:p w14:paraId="37B10245" w14:textId="1402DD32" w:rsidR="00523D93" w:rsidRPr="00BF7D0D" w:rsidRDefault="008C57D6" w:rsidP="008C57D6">
            <w:r w:rsidRPr="008C57D6">
              <w:t>Focused on existing techniques; may not cover emerging threats.</w:t>
            </w:r>
          </w:p>
        </w:tc>
      </w:tr>
    </w:tbl>
    <w:p w14:paraId="5B8F9508" w14:textId="77777777" w:rsidR="00660E19" w:rsidRDefault="00660E19" w:rsidP="00660E19"/>
    <w:p w14:paraId="5BE55489" w14:textId="77777777" w:rsidR="00660E19" w:rsidRDefault="00660E19" w:rsidP="00660E19"/>
    <w:p w14:paraId="2C69730F" w14:textId="77777777" w:rsidR="00E439EF" w:rsidRDefault="00E439EF" w:rsidP="00660E19"/>
    <w:p w14:paraId="310AFEEE" w14:textId="77777777" w:rsidR="00E439EF" w:rsidRDefault="00E439EF" w:rsidP="00660E19"/>
    <w:p w14:paraId="4E0239F7" w14:textId="77777777" w:rsidR="00E439EF" w:rsidRDefault="00E439EF" w:rsidP="00660E19"/>
    <w:p w14:paraId="50D5BAB3" w14:textId="77777777" w:rsidR="00E439EF" w:rsidRDefault="00E439EF" w:rsidP="00660E19"/>
    <w:p w14:paraId="62BC8DC7" w14:textId="77777777" w:rsidR="00E439EF" w:rsidRDefault="00E439EF" w:rsidP="00660E19"/>
    <w:p w14:paraId="3F0F9A90" w14:textId="77777777" w:rsidR="00E439EF" w:rsidRDefault="00E439EF" w:rsidP="00660E19"/>
    <w:p w14:paraId="0102C809" w14:textId="77777777" w:rsidR="00E439EF" w:rsidRDefault="00E439EF" w:rsidP="00660E19"/>
    <w:p w14:paraId="12EBF734" w14:textId="77777777" w:rsidR="00E439EF" w:rsidRDefault="00E439EF" w:rsidP="00660E19"/>
    <w:p w14:paraId="59981203" w14:textId="77777777" w:rsidR="00E439EF" w:rsidRDefault="00E439EF" w:rsidP="00660E19"/>
    <w:p w14:paraId="76788903" w14:textId="77777777" w:rsidR="00E439EF" w:rsidRDefault="00E439EF" w:rsidP="00660E19"/>
    <w:p w14:paraId="270EE468" w14:textId="77777777" w:rsidR="00E439EF" w:rsidRDefault="00E439EF" w:rsidP="00660E19"/>
    <w:p w14:paraId="72179B02" w14:textId="77777777" w:rsidR="00E439EF" w:rsidRDefault="00E439EF" w:rsidP="00660E19"/>
    <w:p w14:paraId="0EE26AA5" w14:textId="77777777" w:rsidR="00660E19" w:rsidRPr="00BF7D0D" w:rsidRDefault="00660E19" w:rsidP="00660E19"/>
    <w:p w14:paraId="2E5547F9" w14:textId="77777777" w:rsidR="00660E19" w:rsidRPr="00E439EF" w:rsidRDefault="00660E19" w:rsidP="00660E19">
      <w:pPr>
        <w:pStyle w:val="Heading2"/>
        <w:rPr>
          <w:color w:val="C00000"/>
        </w:rPr>
      </w:pPr>
      <w:bookmarkStart w:id="32" w:name="_Toc185101855"/>
      <w:r w:rsidRPr="00E439EF">
        <w:rPr>
          <w:color w:val="C00000"/>
        </w:rPr>
        <w:lastRenderedPageBreak/>
        <w:t>References</w:t>
      </w:r>
      <w:bookmarkEnd w:id="32"/>
    </w:p>
    <w:p w14:paraId="18B6DCCC" w14:textId="6E9CB2AD" w:rsidR="00660E19" w:rsidRPr="00BF7D0D" w:rsidRDefault="00660E19" w:rsidP="00660E19">
      <w:pPr>
        <w:numPr>
          <w:ilvl w:val="0"/>
          <w:numId w:val="4"/>
        </w:numPr>
      </w:pPr>
      <w:r w:rsidRPr="00BF7D0D">
        <w:t xml:space="preserve">Giganti, P., Borrello, M., Falcone, P. M., &amp; Cembalo, L. (2024). The impact of blockchain technology on enhancing sustainability in the agri-food sector: A scoping review. </w:t>
      </w:r>
      <w:r w:rsidRPr="00BF7D0D">
        <w:rPr>
          <w:i/>
          <w:iCs/>
        </w:rPr>
        <w:t>Journal of Cleaner Production, 456</w:t>
      </w:r>
      <w:r w:rsidRPr="00BF7D0D">
        <w:t>, 142379.</w:t>
      </w:r>
      <w:hyperlink r:id="rId8" w:history="1">
        <w:r w:rsidRPr="00BF7D0D">
          <w:rPr>
            <w:rStyle w:val="Hyperlink"/>
          </w:rPr>
          <w:t xml:space="preserve"> https://doi.org/10.1016/j.jclepro.2024.142379</w:t>
        </w:r>
      </w:hyperlink>
    </w:p>
    <w:p w14:paraId="3A414092" w14:textId="1B2CC98B" w:rsidR="00660E19" w:rsidRPr="00BF7D0D" w:rsidRDefault="00660E19" w:rsidP="00660E19">
      <w:pPr>
        <w:numPr>
          <w:ilvl w:val="0"/>
          <w:numId w:val="4"/>
        </w:numPr>
      </w:pPr>
      <w:r w:rsidRPr="00BF7D0D">
        <w:t xml:space="preserve">Amponsah, A. A., Adekoya, A. F., &amp; </w:t>
      </w:r>
      <w:proofErr w:type="spellStart"/>
      <w:r w:rsidRPr="00BF7D0D">
        <w:t>Weyori</w:t>
      </w:r>
      <w:proofErr w:type="spellEnd"/>
      <w:r w:rsidRPr="00BF7D0D">
        <w:t xml:space="preserve">, B. A. (2022). Improving the financial security of national health insurance using cloud-based blockchain technology application. </w:t>
      </w:r>
      <w:r w:rsidRPr="00BF7D0D">
        <w:rPr>
          <w:i/>
          <w:iCs/>
        </w:rPr>
        <w:t>International Journal of Information Management Data Insights, 2</w:t>
      </w:r>
      <w:r w:rsidRPr="00BF7D0D">
        <w:t xml:space="preserve">(1), 100081. </w:t>
      </w:r>
      <w:hyperlink r:id="rId9" w:history="1">
        <w:r w:rsidRPr="00BF7D0D">
          <w:rPr>
            <w:rStyle w:val="Hyperlink"/>
          </w:rPr>
          <w:t>https://doi.org/10.1016/j.jjimei.2022.100081</w:t>
        </w:r>
      </w:hyperlink>
    </w:p>
    <w:p w14:paraId="7456FF4C" w14:textId="71609ED6" w:rsidR="00660E19" w:rsidRPr="00BF7D0D" w:rsidRDefault="00660E19" w:rsidP="00660E19">
      <w:pPr>
        <w:numPr>
          <w:ilvl w:val="0"/>
          <w:numId w:val="4"/>
        </w:numPr>
      </w:pPr>
      <w:r w:rsidRPr="00BF7D0D">
        <w:t xml:space="preserve">Bassan, F., &amp; </w:t>
      </w:r>
      <w:proofErr w:type="spellStart"/>
      <w:r w:rsidRPr="00BF7D0D">
        <w:t>Rabitti</w:t>
      </w:r>
      <w:proofErr w:type="spellEnd"/>
      <w:r w:rsidRPr="00BF7D0D">
        <w:t xml:space="preserve">, M. (2024). From smart legal contracts to contracts on blockchain: An empirical investigation. </w:t>
      </w:r>
      <w:r w:rsidRPr="00BF7D0D">
        <w:rPr>
          <w:i/>
          <w:iCs/>
        </w:rPr>
        <w:t>Computer Law &amp; Security Review, 55</w:t>
      </w:r>
      <w:r w:rsidRPr="00BF7D0D">
        <w:t xml:space="preserve">, 106035. </w:t>
      </w:r>
      <w:hyperlink r:id="rId10" w:history="1">
        <w:r w:rsidRPr="00BF7D0D">
          <w:rPr>
            <w:rStyle w:val="Hyperlink"/>
          </w:rPr>
          <w:t>https://doi.org/10.1016/j.clsr.2024.106035</w:t>
        </w:r>
      </w:hyperlink>
    </w:p>
    <w:p w14:paraId="7BD5339D" w14:textId="77777777" w:rsidR="006F3E8F" w:rsidRDefault="00660E19" w:rsidP="006F3E8F">
      <w:pPr>
        <w:numPr>
          <w:ilvl w:val="0"/>
          <w:numId w:val="4"/>
        </w:numPr>
        <w:rPr>
          <w:rStyle w:val="Hyperlink"/>
          <w:color w:val="auto"/>
          <w:u w:val="none"/>
        </w:rPr>
      </w:pPr>
      <w:proofErr w:type="spellStart"/>
      <w:r w:rsidRPr="00BF7D0D">
        <w:t>Alenizi</w:t>
      </w:r>
      <w:proofErr w:type="spellEnd"/>
      <w:r w:rsidRPr="00BF7D0D">
        <w:t xml:space="preserve">, A., Mishra, S., &amp; </w:t>
      </w:r>
      <w:proofErr w:type="spellStart"/>
      <w:r w:rsidRPr="00BF7D0D">
        <w:t>Baihan</w:t>
      </w:r>
      <w:proofErr w:type="spellEnd"/>
      <w:r w:rsidRPr="00BF7D0D">
        <w:t xml:space="preserve">, A. (2024). Enhancing secure financial transactions through the synergy of blockchain and artificial intelligence. </w:t>
      </w:r>
      <w:r w:rsidRPr="00BF7D0D">
        <w:rPr>
          <w:i/>
          <w:iCs/>
        </w:rPr>
        <w:t>Ain Shams Engineering Journal, 15</w:t>
      </w:r>
      <w:r w:rsidRPr="00BF7D0D">
        <w:t xml:space="preserve">(6), 102733. </w:t>
      </w:r>
      <w:hyperlink r:id="rId11" w:history="1">
        <w:r w:rsidRPr="00BF7D0D">
          <w:rPr>
            <w:rStyle w:val="Hyperlink"/>
          </w:rPr>
          <w:t>https://doi.org/10.1016/j.asej.2024.102733</w:t>
        </w:r>
      </w:hyperlink>
    </w:p>
    <w:p w14:paraId="4B77044A" w14:textId="7946B586" w:rsidR="00660E19" w:rsidRDefault="006F3E8F" w:rsidP="006F3E8F">
      <w:pPr>
        <w:numPr>
          <w:ilvl w:val="0"/>
          <w:numId w:val="4"/>
        </w:numPr>
      </w:pPr>
      <w:proofErr w:type="spellStart"/>
      <w:r w:rsidRPr="006F3E8F">
        <w:t>Osterrieder</w:t>
      </w:r>
      <w:proofErr w:type="spellEnd"/>
      <w:r w:rsidRPr="006F3E8F">
        <w:t xml:space="preserve">, J., Chan, S., Chu, J., Zhang, Y., Misheva, B. H., &amp; Mare, C. (2024). Enhancing security in blockchain networks: Anomalies, frauds, and advanced detection techniques. </w:t>
      </w:r>
      <w:proofErr w:type="spellStart"/>
      <w:r w:rsidRPr="006F3E8F">
        <w:rPr>
          <w:i/>
          <w:iCs/>
        </w:rPr>
        <w:t>arXiv</w:t>
      </w:r>
      <w:proofErr w:type="spellEnd"/>
      <w:r w:rsidRPr="006F3E8F">
        <w:rPr>
          <w:i/>
          <w:iCs/>
        </w:rPr>
        <w:t xml:space="preserve"> preprint arXiv:2402.11231</w:t>
      </w:r>
      <w:r>
        <w:rPr>
          <w:i/>
          <w:iCs/>
        </w:rPr>
        <w:t>.</w:t>
      </w:r>
      <w:r w:rsidRPr="006F3E8F">
        <w:t xml:space="preserve"> </w:t>
      </w:r>
      <w:hyperlink r:id="rId12" w:history="1">
        <w:r w:rsidRPr="006F3E8F">
          <w:rPr>
            <w:rStyle w:val="Hyperlink"/>
            <w:i/>
            <w:iCs/>
          </w:rPr>
          <w:t>https://doi.org/10.48550/arXiv.2402.11231</w:t>
        </w:r>
      </w:hyperlink>
    </w:p>
    <w:p w14:paraId="1DEEBBB4" w14:textId="77777777" w:rsidR="00660E19" w:rsidRDefault="00660E19" w:rsidP="00660E19"/>
    <w:sectPr w:rsidR="00660E19" w:rsidSect="00990096">
      <w:footerReference w:type="default" r:id="rId13"/>
      <w:pgSz w:w="12240" w:h="15840"/>
      <w:pgMar w:top="1440" w:right="1440" w:bottom="1135"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ACD43E" w14:textId="77777777" w:rsidR="00D1086F" w:rsidRDefault="00D1086F" w:rsidP="002B4C55">
      <w:pPr>
        <w:spacing w:after="0" w:line="240" w:lineRule="auto"/>
      </w:pPr>
      <w:r>
        <w:separator/>
      </w:r>
    </w:p>
  </w:endnote>
  <w:endnote w:type="continuationSeparator" w:id="0">
    <w:p w14:paraId="5B4CCE1D" w14:textId="77777777" w:rsidR="00D1086F" w:rsidRDefault="00D1086F" w:rsidP="002B4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7D452" w14:textId="430C2407" w:rsidR="002B4C55" w:rsidRDefault="002B4C55">
    <w:pPr>
      <w:pStyle w:val="Footer"/>
    </w:pPr>
    <w:r>
      <w:rPr>
        <w:noProof/>
        <w:color w:val="156082" w:themeColor="accent1"/>
      </w:rPr>
      <mc:AlternateContent>
        <mc:Choice Requires="wps">
          <w:drawing>
            <wp:anchor distT="0" distB="0" distL="114300" distR="114300" simplePos="0" relativeHeight="251659264" behindDoc="0" locked="0" layoutInCell="1" allowOverlap="1" wp14:anchorId="43CEFCC8" wp14:editId="76C44F22">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57C770B"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9F01BC" w14:textId="77777777" w:rsidR="00D1086F" w:rsidRDefault="00D1086F" w:rsidP="002B4C55">
      <w:pPr>
        <w:spacing w:after="0" w:line="240" w:lineRule="auto"/>
      </w:pPr>
      <w:r>
        <w:separator/>
      </w:r>
    </w:p>
  </w:footnote>
  <w:footnote w:type="continuationSeparator" w:id="0">
    <w:p w14:paraId="5DD72564" w14:textId="77777777" w:rsidR="00D1086F" w:rsidRDefault="00D1086F" w:rsidP="002B4C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13A50"/>
    <w:multiLevelType w:val="multilevel"/>
    <w:tmpl w:val="91BA0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9328F"/>
    <w:multiLevelType w:val="multilevel"/>
    <w:tmpl w:val="A7D044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D32D6"/>
    <w:multiLevelType w:val="multilevel"/>
    <w:tmpl w:val="177E7F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DB67F8"/>
    <w:multiLevelType w:val="multilevel"/>
    <w:tmpl w:val="B4F80A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7059AB"/>
    <w:multiLevelType w:val="multilevel"/>
    <w:tmpl w:val="9E1AC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A1508E"/>
    <w:multiLevelType w:val="multilevel"/>
    <w:tmpl w:val="3F445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EE08C2"/>
    <w:multiLevelType w:val="multilevel"/>
    <w:tmpl w:val="658E6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C03BFB"/>
    <w:multiLevelType w:val="multilevel"/>
    <w:tmpl w:val="B12C5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EE5C57"/>
    <w:multiLevelType w:val="multilevel"/>
    <w:tmpl w:val="5E36C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CD4C54"/>
    <w:multiLevelType w:val="multilevel"/>
    <w:tmpl w:val="03148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EA31CB"/>
    <w:multiLevelType w:val="multilevel"/>
    <w:tmpl w:val="F464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461368"/>
    <w:multiLevelType w:val="multilevel"/>
    <w:tmpl w:val="5338E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765E21"/>
    <w:multiLevelType w:val="multilevel"/>
    <w:tmpl w:val="B03EA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877BC7"/>
    <w:multiLevelType w:val="multilevel"/>
    <w:tmpl w:val="83FCD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895EFC"/>
    <w:multiLevelType w:val="multilevel"/>
    <w:tmpl w:val="704A4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3304B3"/>
    <w:multiLevelType w:val="multilevel"/>
    <w:tmpl w:val="E2A46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DB1F7C"/>
    <w:multiLevelType w:val="multilevel"/>
    <w:tmpl w:val="3A902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612B94"/>
    <w:multiLevelType w:val="multilevel"/>
    <w:tmpl w:val="2116B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EC615D"/>
    <w:multiLevelType w:val="multilevel"/>
    <w:tmpl w:val="157803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09426B"/>
    <w:multiLevelType w:val="multilevel"/>
    <w:tmpl w:val="7FEE3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117963"/>
    <w:multiLevelType w:val="multilevel"/>
    <w:tmpl w:val="4E720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C70A9D"/>
    <w:multiLevelType w:val="multilevel"/>
    <w:tmpl w:val="9C1C6E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A57ECC"/>
    <w:multiLevelType w:val="multilevel"/>
    <w:tmpl w:val="510A7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B76EB2"/>
    <w:multiLevelType w:val="multilevel"/>
    <w:tmpl w:val="BF941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D4505B"/>
    <w:multiLevelType w:val="multilevel"/>
    <w:tmpl w:val="0A221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36156C"/>
    <w:multiLevelType w:val="multilevel"/>
    <w:tmpl w:val="13062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51C1240"/>
    <w:multiLevelType w:val="multilevel"/>
    <w:tmpl w:val="CAEEC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7646459">
    <w:abstractNumId w:val="11"/>
  </w:num>
  <w:num w:numId="2" w16cid:durableId="1027877672">
    <w:abstractNumId w:val="25"/>
  </w:num>
  <w:num w:numId="3" w16cid:durableId="1938054767">
    <w:abstractNumId w:val="17"/>
  </w:num>
  <w:num w:numId="4" w16cid:durableId="561061424">
    <w:abstractNumId w:val="12"/>
  </w:num>
  <w:num w:numId="5" w16cid:durableId="1556501801">
    <w:abstractNumId w:val="1"/>
  </w:num>
  <w:num w:numId="6" w16cid:durableId="1796294564">
    <w:abstractNumId w:val="14"/>
  </w:num>
  <w:num w:numId="7" w16cid:durableId="58211675">
    <w:abstractNumId w:val="7"/>
  </w:num>
  <w:num w:numId="8" w16cid:durableId="1985087828">
    <w:abstractNumId w:val="6"/>
  </w:num>
  <w:num w:numId="9" w16cid:durableId="1167283228">
    <w:abstractNumId w:val="4"/>
  </w:num>
  <w:num w:numId="10" w16cid:durableId="751506817">
    <w:abstractNumId w:val="3"/>
  </w:num>
  <w:num w:numId="11" w16cid:durableId="1640574214">
    <w:abstractNumId w:val="10"/>
  </w:num>
  <w:num w:numId="12" w16cid:durableId="449863037">
    <w:abstractNumId w:val="0"/>
  </w:num>
  <w:num w:numId="13" w16cid:durableId="1505433689">
    <w:abstractNumId w:val="15"/>
  </w:num>
  <w:num w:numId="14" w16cid:durableId="14812379">
    <w:abstractNumId w:val="16"/>
  </w:num>
  <w:num w:numId="15" w16cid:durableId="213279898">
    <w:abstractNumId w:val="24"/>
  </w:num>
  <w:num w:numId="16" w16cid:durableId="766004946">
    <w:abstractNumId w:val="8"/>
  </w:num>
  <w:num w:numId="17" w16cid:durableId="780958611">
    <w:abstractNumId w:val="21"/>
  </w:num>
  <w:num w:numId="18" w16cid:durableId="1879509537">
    <w:abstractNumId w:val="2"/>
  </w:num>
  <w:num w:numId="19" w16cid:durableId="197015227">
    <w:abstractNumId w:val="18"/>
  </w:num>
  <w:num w:numId="20" w16cid:durableId="1657293801">
    <w:abstractNumId w:val="19"/>
  </w:num>
  <w:num w:numId="21" w16cid:durableId="1206139221">
    <w:abstractNumId w:val="22"/>
  </w:num>
  <w:num w:numId="22" w16cid:durableId="890338449">
    <w:abstractNumId w:val="9"/>
  </w:num>
  <w:num w:numId="23" w16cid:durableId="454713882">
    <w:abstractNumId w:val="5"/>
  </w:num>
  <w:num w:numId="24" w16cid:durableId="1877229524">
    <w:abstractNumId w:val="13"/>
  </w:num>
  <w:num w:numId="25" w16cid:durableId="746001534">
    <w:abstractNumId w:val="23"/>
  </w:num>
  <w:num w:numId="26" w16cid:durableId="1284842233">
    <w:abstractNumId w:val="20"/>
  </w:num>
  <w:num w:numId="27" w16cid:durableId="41671061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E19"/>
    <w:rsid w:val="00044819"/>
    <w:rsid w:val="00190CB2"/>
    <w:rsid w:val="001F09A3"/>
    <w:rsid w:val="00273040"/>
    <w:rsid w:val="002B4C55"/>
    <w:rsid w:val="002F0D42"/>
    <w:rsid w:val="002F27DA"/>
    <w:rsid w:val="003635E8"/>
    <w:rsid w:val="0039638B"/>
    <w:rsid w:val="00397EC4"/>
    <w:rsid w:val="004503A6"/>
    <w:rsid w:val="00450F15"/>
    <w:rsid w:val="00474930"/>
    <w:rsid w:val="00523D93"/>
    <w:rsid w:val="0055002C"/>
    <w:rsid w:val="00660E19"/>
    <w:rsid w:val="006F3E8F"/>
    <w:rsid w:val="00783662"/>
    <w:rsid w:val="007A78D8"/>
    <w:rsid w:val="00820068"/>
    <w:rsid w:val="008907E9"/>
    <w:rsid w:val="008C57D6"/>
    <w:rsid w:val="00927EC2"/>
    <w:rsid w:val="00990096"/>
    <w:rsid w:val="00A75A06"/>
    <w:rsid w:val="00A801D1"/>
    <w:rsid w:val="00B50A49"/>
    <w:rsid w:val="00B604EC"/>
    <w:rsid w:val="00B804EE"/>
    <w:rsid w:val="00BD6038"/>
    <w:rsid w:val="00BE15AD"/>
    <w:rsid w:val="00D1086F"/>
    <w:rsid w:val="00DA238B"/>
    <w:rsid w:val="00E2341E"/>
    <w:rsid w:val="00E439EF"/>
    <w:rsid w:val="00EB69C6"/>
    <w:rsid w:val="00EC5D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9D346"/>
  <w15:chartTrackingRefBased/>
  <w15:docId w15:val="{AC7065A7-6EDF-4813-A30D-894D82F8F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E19"/>
  </w:style>
  <w:style w:type="paragraph" w:styleId="Heading1">
    <w:name w:val="heading 1"/>
    <w:basedOn w:val="Normal"/>
    <w:next w:val="Normal"/>
    <w:link w:val="Heading1Char"/>
    <w:uiPriority w:val="9"/>
    <w:qFormat/>
    <w:rsid w:val="00660E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60E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60E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0E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0E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0E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0E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0E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0E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0E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60E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60E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0E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0E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0E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0E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0E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0E19"/>
    <w:rPr>
      <w:rFonts w:eastAsiaTheme="majorEastAsia" w:cstheme="majorBidi"/>
      <w:color w:val="272727" w:themeColor="text1" w:themeTint="D8"/>
    </w:rPr>
  </w:style>
  <w:style w:type="paragraph" w:styleId="Title">
    <w:name w:val="Title"/>
    <w:basedOn w:val="Normal"/>
    <w:next w:val="Normal"/>
    <w:link w:val="TitleChar"/>
    <w:uiPriority w:val="10"/>
    <w:qFormat/>
    <w:rsid w:val="00660E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0E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0E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0E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0E19"/>
    <w:pPr>
      <w:spacing w:before="160"/>
      <w:jc w:val="center"/>
    </w:pPr>
    <w:rPr>
      <w:i/>
      <w:iCs/>
      <w:color w:val="404040" w:themeColor="text1" w:themeTint="BF"/>
    </w:rPr>
  </w:style>
  <w:style w:type="character" w:customStyle="1" w:styleId="QuoteChar">
    <w:name w:val="Quote Char"/>
    <w:basedOn w:val="DefaultParagraphFont"/>
    <w:link w:val="Quote"/>
    <w:uiPriority w:val="29"/>
    <w:rsid w:val="00660E19"/>
    <w:rPr>
      <w:i/>
      <w:iCs/>
      <w:color w:val="404040" w:themeColor="text1" w:themeTint="BF"/>
    </w:rPr>
  </w:style>
  <w:style w:type="paragraph" w:styleId="ListParagraph">
    <w:name w:val="List Paragraph"/>
    <w:basedOn w:val="Normal"/>
    <w:uiPriority w:val="34"/>
    <w:qFormat/>
    <w:rsid w:val="00660E19"/>
    <w:pPr>
      <w:ind w:left="720"/>
      <w:contextualSpacing/>
    </w:pPr>
  </w:style>
  <w:style w:type="character" w:styleId="IntenseEmphasis">
    <w:name w:val="Intense Emphasis"/>
    <w:basedOn w:val="DefaultParagraphFont"/>
    <w:uiPriority w:val="21"/>
    <w:qFormat/>
    <w:rsid w:val="00660E19"/>
    <w:rPr>
      <w:i/>
      <w:iCs/>
      <w:color w:val="0F4761" w:themeColor="accent1" w:themeShade="BF"/>
    </w:rPr>
  </w:style>
  <w:style w:type="paragraph" w:styleId="IntenseQuote">
    <w:name w:val="Intense Quote"/>
    <w:basedOn w:val="Normal"/>
    <w:next w:val="Normal"/>
    <w:link w:val="IntenseQuoteChar"/>
    <w:uiPriority w:val="30"/>
    <w:qFormat/>
    <w:rsid w:val="00660E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0E19"/>
    <w:rPr>
      <w:i/>
      <w:iCs/>
      <w:color w:val="0F4761" w:themeColor="accent1" w:themeShade="BF"/>
    </w:rPr>
  </w:style>
  <w:style w:type="character" w:styleId="IntenseReference">
    <w:name w:val="Intense Reference"/>
    <w:basedOn w:val="DefaultParagraphFont"/>
    <w:uiPriority w:val="32"/>
    <w:qFormat/>
    <w:rsid w:val="00660E19"/>
    <w:rPr>
      <w:b/>
      <w:bCs/>
      <w:smallCaps/>
      <w:color w:val="0F4761" w:themeColor="accent1" w:themeShade="BF"/>
      <w:spacing w:val="5"/>
    </w:rPr>
  </w:style>
  <w:style w:type="paragraph" w:styleId="TOCHeading">
    <w:name w:val="TOC Heading"/>
    <w:basedOn w:val="Heading1"/>
    <w:next w:val="Normal"/>
    <w:uiPriority w:val="39"/>
    <w:unhideWhenUsed/>
    <w:qFormat/>
    <w:rsid w:val="00660E19"/>
    <w:pPr>
      <w:spacing w:before="240" w:after="0"/>
      <w:outlineLvl w:val="9"/>
    </w:pPr>
    <w:rPr>
      <w:kern w:val="0"/>
      <w:sz w:val="32"/>
      <w:szCs w:val="32"/>
      <w14:ligatures w14:val="none"/>
    </w:rPr>
  </w:style>
  <w:style w:type="paragraph" w:styleId="TOC2">
    <w:name w:val="toc 2"/>
    <w:basedOn w:val="Normal"/>
    <w:next w:val="Normal"/>
    <w:autoRedefine/>
    <w:uiPriority w:val="39"/>
    <w:unhideWhenUsed/>
    <w:rsid w:val="00660E19"/>
    <w:pPr>
      <w:spacing w:after="100"/>
      <w:ind w:left="220"/>
    </w:pPr>
  </w:style>
  <w:style w:type="paragraph" w:styleId="TOC3">
    <w:name w:val="toc 3"/>
    <w:basedOn w:val="Normal"/>
    <w:next w:val="Normal"/>
    <w:autoRedefine/>
    <w:uiPriority w:val="39"/>
    <w:unhideWhenUsed/>
    <w:rsid w:val="00660E19"/>
    <w:pPr>
      <w:spacing w:after="100"/>
      <w:ind w:left="440"/>
    </w:pPr>
  </w:style>
  <w:style w:type="character" w:styleId="Hyperlink">
    <w:name w:val="Hyperlink"/>
    <w:basedOn w:val="DefaultParagraphFont"/>
    <w:uiPriority w:val="99"/>
    <w:unhideWhenUsed/>
    <w:rsid w:val="00660E19"/>
    <w:rPr>
      <w:color w:val="467886" w:themeColor="hyperlink"/>
      <w:u w:val="single"/>
    </w:rPr>
  </w:style>
  <w:style w:type="character" w:styleId="UnresolvedMention">
    <w:name w:val="Unresolved Mention"/>
    <w:basedOn w:val="DefaultParagraphFont"/>
    <w:uiPriority w:val="99"/>
    <w:semiHidden/>
    <w:unhideWhenUsed/>
    <w:rsid w:val="00273040"/>
    <w:rPr>
      <w:color w:val="605E5C"/>
      <w:shd w:val="clear" w:color="auto" w:fill="E1DFDD"/>
    </w:rPr>
  </w:style>
  <w:style w:type="character" w:styleId="FollowedHyperlink">
    <w:name w:val="FollowedHyperlink"/>
    <w:basedOn w:val="DefaultParagraphFont"/>
    <w:uiPriority w:val="99"/>
    <w:semiHidden/>
    <w:unhideWhenUsed/>
    <w:rsid w:val="00523D93"/>
    <w:rPr>
      <w:color w:val="96607D" w:themeColor="followedHyperlink"/>
      <w:u w:val="single"/>
    </w:rPr>
  </w:style>
  <w:style w:type="paragraph" w:styleId="TOC1">
    <w:name w:val="toc 1"/>
    <w:basedOn w:val="Normal"/>
    <w:next w:val="Normal"/>
    <w:autoRedefine/>
    <w:uiPriority w:val="39"/>
    <w:unhideWhenUsed/>
    <w:rsid w:val="00A75A06"/>
    <w:pPr>
      <w:spacing w:after="100"/>
    </w:pPr>
  </w:style>
  <w:style w:type="paragraph" w:styleId="Header">
    <w:name w:val="header"/>
    <w:basedOn w:val="Normal"/>
    <w:link w:val="HeaderChar"/>
    <w:uiPriority w:val="99"/>
    <w:unhideWhenUsed/>
    <w:rsid w:val="002B4C55"/>
    <w:pPr>
      <w:tabs>
        <w:tab w:val="center" w:pos="4320"/>
        <w:tab w:val="right" w:pos="8640"/>
      </w:tabs>
      <w:spacing w:after="0" w:line="240" w:lineRule="auto"/>
    </w:pPr>
  </w:style>
  <w:style w:type="character" w:customStyle="1" w:styleId="HeaderChar">
    <w:name w:val="Header Char"/>
    <w:basedOn w:val="DefaultParagraphFont"/>
    <w:link w:val="Header"/>
    <w:uiPriority w:val="99"/>
    <w:rsid w:val="002B4C55"/>
  </w:style>
  <w:style w:type="paragraph" w:styleId="Footer">
    <w:name w:val="footer"/>
    <w:basedOn w:val="Normal"/>
    <w:link w:val="FooterChar"/>
    <w:uiPriority w:val="99"/>
    <w:unhideWhenUsed/>
    <w:rsid w:val="002B4C55"/>
    <w:pPr>
      <w:tabs>
        <w:tab w:val="center" w:pos="4320"/>
        <w:tab w:val="right" w:pos="8640"/>
      </w:tabs>
      <w:spacing w:after="0" w:line="240" w:lineRule="auto"/>
    </w:pPr>
  </w:style>
  <w:style w:type="character" w:customStyle="1" w:styleId="FooterChar">
    <w:name w:val="Footer Char"/>
    <w:basedOn w:val="DefaultParagraphFont"/>
    <w:link w:val="Footer"/>
    <w:uiPriority w:val="99"/>
    <w:rsid w:val="002B4C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06571">
      <w:bodyDiv w:val="1"/>
      <w:marLeft w:val="0"/>
      <w:marRight w:val="0"/>
      <w:marTop w:val="0"/>
      <w:marBottom w:val="0"/>
      <w:divBdr>
        <w:top w:val="none" w:sz="0" w:space="0" w:color="auto"/>
        <w:left w:val="none" w:sz="0" w:space="0" w:color="auto"/>
        <w:bottom w:val="none" w:sz="0" w:space="0" w:color="auto"/>
        <w:right w:val="none" w:sz="0" w:space="0" w:color="auto"/>
      </w:divBdr>
    </w:div>
    <w:div w:id="43258706">
      <w:bodyDiv w:val="1"/>
      <w:marLeft w:val="0"/>
      <w:marRight w:val="0"/>
      <w:marTop w:val="0"/>
      <w:marBottom w:val="0"/>
      <w:divBdr>
        <w:top w:val="none" w:sz="0" w:space="0" w:color="auto"/>
        <w:left w:val="none" w:sz="0" w:space="0" w:color="auto"/>
        <w:bottom w:val="none" w:sz="0" w:space="0" w:color="auto"/>
        <w:right w:val="none" w:sz="0" w:space="0" w:color="auto"/>
      </w:divBdr>
    </w:div>
    <w:div w:id="74254630">
      <w:bodyDiv w:val="1"/>
      <w:marLeft w:val="0"/>
      <w:marRight w:val="0"/>
      <w:marTop w:val="0"/>
      <w:marBottom w:val="0"/>
      <w:divBdr>
        <w:top w:val="none" w:sz="0" w:space="0" w:color="auto"/>
        <w:left w:val="none" w:sz="0" w:space="0" w:color="auto"/>
        <w:bottom w:val="none" w:sz="0" w:space="0" w:color="auto"/>
        <w:right w:val="none" w:sz="0" w:space="0" w:color="auto"/>
      </w:divBdr>
    </w:div>
    <w:div w:id="122164732">
      <w:bodyDiv w:val="1"/>
      <w:marLeft w:val="0"/>
      <w:marRight w:val="0"/>
      <w:marTop w:val="0"/>
      <w:marBottom w:val="0"/>
      <w:divBdr>
        <w:top w:val="none" w:sz="0" w:space="0" w:color="auto"/>
        <w:left w:val="none" w:sz="0" w:space="0" w:color="auto"/>
        <w:bottom w:val="none" w:sz="0" w:space="0" w:color="auto"/>
        <w:right w:val="none" w:sz="0" w:space="0" w:color="auto"/>
      </w:divBdr>
    </w:div>
    <w:div w:id="155271947">
      <w:bodyDiv w:val="1"/>
      <w:marLeft w:val="0"/>
      <w:marRight w:val="0"/>
      <w:marTop w:val="0"/>
      <w:marBottom w:val="0"/>
      <w:divBdr>
        <w:top w:val="none" w:sz="0" w:space="0" w:color="auto"/>
        <w:left w:val="none" w:sz="0" w:space="0" w:color="auto"/>
        <w:bottom w:val="none" w:sz="0" w:space="0" w:color="auto"/>
        <w:right w:val="none" w:sz="0" w:space="0" w:color="auto"/>
      </w:divBdr>
    </w:div>
    <w:div w:id="165823818">
      <w:bodyDiv w:val="1"/>
      <w:marLeft w:val="0"/>
      <w:marRight w:val="0"/>
      <w:marTop w:val="0"/>
      <w:marBottom w:val="0"/>
      <w:divBdr>
        <w:top w:val="none" w:sz="0" w:space="0" w:color="auto"/>
        <w:left w:val="none" w:sz="0" w:space="0" w:color="auto"/>
        <w:bottom w:val="none" w:sz="0" w:space="0" w:color="auto"/>
        <w:right w:val="none" w:sz="0" w:space="0" w:color="auto"/>
      </w:divBdr>
    </w:div>
    <w:div w:id="184565927">
      <w:bodyDiv w:val="1"/>
      <w:marLeft w:val="0"/>
      <w:marRight w:val="0"/>
      <w:marTop w:val="0"/>
      <w:marBottom w:val="0"/>
      <w:divBdr>
        <w:top w:val="none" w:sz="0" w:space="0" w:color="auto"/>
        <w:left w:val="none" w:sz="0" w:space="0" w:color="auto"/>
        <w:bottom w:val="none" w:sz="0" w:space="0" w:color="auto"/>
        <w:right w:val="none" w:sz="0" w:space="0" w:color="auto"/>
      </w:divBdr>
    </w:div>
    <w:div w:id="185994043">
      <w:bodyDiv w:val="1"/>
      <w:marLeft w:val="0"/>
      <w:marRight w:val="0"/>
      <w:marTop w:val="0"/>
      <w:marBottom w:val="0"/>
      <w:divBdr>
        <w:top w:val="none" w:sz="0" w:space="0" w:color="auto"/>
        <w:left w:val="none" w:sz="0" w:space="0" w:color="auto"/>
        <w:bottom w:val="none" w:sz="0" w:space="0" w:color="auto"/>
        <w:right w:val="none" w:sz="0" w:space="0" w:color="auto"/>
      </w:divBdr>
    </w:div>
    <w:div w:id="247739084">
      <w:bodyDiv w:val="1"/>
      <w:marLeft w:val="0"/>
      <w:marRight w:val="0"/>
      <w:marTop w:val="0"/>
      <w:marBottom w:val="0"/>
      <w:divBdr>
        <w:top w:val="none" w:sz="0" w:space="0" w:color="auto"/>
        <w:left w:val="none" w:sz="0" w:space="0" w:color="auto"/>
        <w:bottom w:val="none" w:sz="0" w:space="0" w:color="auto"/>
        <w:right w:val="none" w:sz="0" w:space="0" w:color="auto"/>
      </w:divBdr>
    </w:div>
    <w:div w:id="353506085">
      <w:bodyDiv w:val="1"/>
      <w:marLeft w:val="0"/>
      <w:marRight w:val="0"/>
      <w:marTop w:val="0"/>
      <w:marBottom w:val="0"/>
      <w:divBdr>
        <w:top w:val="none" w:sz="0" w:space="0" w:color="auto"/>
        <w:left w:val="none" w:sz="0" w:space="0" w:color="auto"/>
        <w:bottom w:val="none" w:sz="0" w:space="0" w:color="auto"/>
        <w:right w:val="none" w:sz="0" w:space="0" w:color="auto"/>
      </w:divBdr>
    </w:div>
    <w:div w:id="375155229">
      <w:bodyDiv w:val="1"/>
      <w:marLeft w:val="0"/>
      <w:marRight w:val="0"/>
      <w:marTop w:val="0"/>
      <w:marBottom w:val="0"/>
      <w:divBdr>
        <w:top w:val="none" w:sz="0" w:space="0" w:color="auto"/>
        <w:left w:val="none" w:sz="0" w:space="0" w:color="auto"/>
        <w:bottom w:val="none" w:sz="0" w:space="0" w:color="auto"/>
        <w:right w:val="none" w:sz="0" w:space="0" w:color="auto"/>
      </w:divBdr>
    </w:div>
    <w:div w:id="491024053">
      <w:bodyDiv w:val="1"/>
      <w:marLeft w:val="0"/>
      <w:marRight w:val="0"/>
      <w:marTop w:val="0"/>
      <w:marBottom w:val="0"/>
      <w:divBdr>
        <w:top w:val="none" w:sz="0" w:space="0" w:color="auto"/>
        <w:left w:val="none" w:sz="0" w:space="0" w:color="auto"/>
        <w:bottom w:val="none" w:sz="0" w:space="0" w:color="auto"/>
        <w:right w:val="none" w:sz="0" w:space="0" w:color="auto"/>
      </w:divBdr>
    </w:div>
    <w:div w:id="608436882">
      <w:bodyDiv w:val="1"/>
      <w:marLeft w:val="0"/>
      <w:marRight w:val="0"/>
      <w:marTop w:val="0"/>
      <w:marBottom w:val="0"/>
      <w:divBdr>
        <w:top w:val="none" w:sz="0" w:space="0" w:color="auto"/>
        <w:left w:val="none" w:sz="0" w:space="0" w:color="auto"/>
        <w:bottom w:val="none" w:sz="0" w:space="0" w:color="auto"/>
        <w:right w:val="none" w:sz="0" w:space="0" w:color="auto"/>
      </w:divBdr>
    </w:div>
    <w:div w:id="625165180">
      <w:bodyDiv w:val="1"/>
      <w:marLeft w:val="0"/>
      <w:marRight w:val="0"/>
      <w:marTop w:val="0"/>
      <w:marBottom w:val="0"/>
      <w:divBdr>
        <w:top w:val="none" w:sz="0" w:space="0" w:color="auto"/>
        <w:left w:val="none" w:sz="0" w:space="0" w:color="auto"/>
        <w:bottom w:val="none" w:sz="0" w:space="0" w:color="auto"/>
        <w:right w:val="none" w:sz="0" w:space="0" w:color="auto"/>
      </w:divBdr>
    </w:div>
    <w:div w:id="719742155">
      <w:bodyDiv w:val="1"/>
      <w:marLeft w:val="0"/>
      <w:marRight w:val="0"/>
      <w:marTop w:val="0"/>
      <w:marBottom w:val="0"/>
      <w:divBdr>
        <w:top w:val="none" w:sz="0" w:space="0" w:color="auto"/>
        <w:left w:val="none" w:sz="0" w:space="0" w:color="auto"/>
        <w:bottom w:val="none" w:sz="0" w:space="0" w:color="auto"/>
        <w:right w:val="none" w:sz="0" w:space="0" w:color="auto"/>
      </w:divBdr>
    </w:div>
    <w:div w:id="756946423">
      <w:bodyDiv w:val="1"/>
      <w:marLeft w:val="0"/>
      <w:marRight w:val="0"/>
      <w:marTop w:val="0"/>
      <w:marBottom w:val="0"/>
      <w:divBdr>
        <w:top w:val="none" w:sz="0" w:space="0" w:color="auto"/>
        <w:left w:val="none" w:sz="0" w:space="0" w:color="auto"/>
        <w:bottom w:val="none" w:sz="0" w:space="0" w:color="auto"/>
        <w:right w:val="none" w:sz="0" w:space="0" w:color="auto"/>
      </w:divBdr>
    </w:div>
    <w:div w:id="815031759">
      <w:bodyDiv w:val="1"/>
      <w:marLeft w:val="0"/>
      <w:marRight w:val="0"/>
      <w:marTop w:val="0"/>
      <w:marBottom w:val="0"/>
      <w:divBdr>
        <w:top w:val="none" w:sz="0" w:space="0" w:color="auto"/>
        <w:left w:val="none" w:sz="0" w:space="0" w:color="auto"/>
        <w:bottom w:val="none" w:sz="0" w:space="0" w:color="auto"/>
        <w:right w:val="none" w:sz="0" w:space="0" w:color="auto"/>
      </w:divBdr>
    </w:div>
    <w:div w:id="850266678">
      <w:bodyDiv w:val="1"/>
      <w:marLeft w:val="0"/>
      <w:marRight w:val="0"/>
      <w:marTop w:val="0"/>
      <w:marBottom w:val="0"/>
      <w:divBdr>
        <w:top w:val="none" w:sz="0" w:space="0" w:color="auto"/>
        <w:left w:val="none" w:sz="0" w:space="0" w:color="auto"/>
        <w:bottom w:val="none" w:sz="0" w:space="0" w:color="auto"/>
        <w:right w:val="none" w:sz="0" w:space="0" w:color="auto"/>
      </w:divBdr>
    </w:div>
    <w:div w:id="968559822">
      <w:bodyDiv w:val="1"/>
      <w:marLeft w:val="0"/>
      <w:marRight w:val="0"/>
      <w:marTop w:val="0"/>
      <w:marBottom w:val="0"/>
      <w:divBdr>
        <w:top w:val="none" w:sz="0" w:space="0" w:color="auto"/>
        <w:left w:val="none" w:sz="0" w:space="0" w:color="auto"/>
        <w:bottom w:val="none" w:sz="0" w:space="0" w:color="auto"/>
        <w:right w:val="none" w:sz="0" w:space="0" w:color="auto"/>
      </w:divBdr>
    </w:div>
    <w:div w:id="985668391">
      <w:bodyDiv w:val="1"/>
      <w:marLeft w:val="0"/>
      <w:marRight w:val="0"/>
      <w:marTop w:val="0"/>
      <w:marBottom w:val="0"/>
      <w:divBdr>
        <w:top w:val="none" w:sz="0" w:space="0" w:color="auto"/>
        <w:left w:val="none" w:sz="0" w:space="0" w:color="auto"/>
        <w:bottom w:val="none" w:sz="0" w:space="0" w:color="auto"/>
        <w:right w:val="none" w:sz="0" w:space="0" w:color="auto"/>
      </w:divBdr>
    </w:div>
    <w:div w:id="1108506555">
      <w:bodyDiv w:val="1"/>
      <w:marLeft w:val="0"/>
      <w:marRight w:val="0"/>
      <w:marTop w:val="0"/>
      <w:marBottom w:val="0"/>
      <w:divBdr>
        <w:top w:val="none" w:sz="0" w:space="0" w:color="auto"/>
        <w:left w:val="none" w:sz="0" w:space="0" w:color="auto"/>
        <w:bottom w:val="none" w:sz="0" w:space="0" w:color="auto"/>
        <w:right w:val="none" w:sz="0" w:space="0" w:color="auto"/>
      </w:divBdr>
    </w:div>
    <w:div w:id="1207445762">
      <w:bodyDiv w:val="1"/>
      <w:marLeft w:val="0"/>
      <w:marRight w:val="0"/>
      <w:marTop w:val="0"/>
      <w:marBottom w:val="0"/>
      <w:divBdr>
        <w:top w:val="none" w:sz="0" w:space="0" w:color="auto"/>
        <w:left w:val="none" w:sz="0" w:space="0" w:color="auto"/>
        <w:bottom w:val="none" w:sz="0" w:space="0" w:color="auto"/>
        <w:right w:val="none" w:sz="0" w:space="0" w:color="auto"/>
      </w:divBdr>
    </w:div>
    <w:div w:id="1241021305">
      <w:bodyDiv w:val="1"/>
      <w:marLeft w:val="0"/>
      <w:marRight w:val="0"/>
      <w:marTop w:val="0"/>
      <w:marBottom w:val="0"/>
      <w:divBdr>
        <w:top w:val="none" w:sz="0" w:space="0" w:color="auto"/>
        <w:left w:val="none" w:sz="0" w:space="0" w:color="auto"/>
        <w:bottom w:val="none" w:sz="0" w:space="0" w:color="auto"/>
        <w:right w:val="none" w:sz="0" w:space="0" w:color="auto"/>
      </w:divBdr>
    </w:div>
    <w:div w:id="1497307794">
      <w:bodyDiv w:val="1"/>
      <w:marLeft w:val="0"/>
      <w:marRight w:val="0"/>
      <w:marTop w:val="0"/>
      <w:marBottom w:val="0"/>
      <w:divBdr>
        <w:top w:val="none" w:sz="0" w:space="0" w:color="auto"/>
        <w:left w:val="none" w:sz="0" w:space="0" w:color="auto"/>
        <w:bottom w:val="none" w:sz="0" w:space="0" w:color="auto"/>
        <w:right w:val="none" w:sz="0" w:space="0" w:color="auto"/>
      </w:divBdr>
      <w:divsChild>
        <w:div w:id="1063673378">
          <w:marLeft w:val="0"/>
          <w:marRight w:val="0"/>
          <w:marTop w:val="0"/>
          <w:marBottom w:val="0"/>
          <w:divBdr>
            <w:top w:val="none" w:sz="0" w:space="0" w:color="auto"/>
            <w:left w:val="none" w:sz="0" w:space="0" w:color="auto"/>
            <w:bottom w:val="none" w:sz="0" w:space="0" w:color="auto"/>
            <w:right w:val="none" w:sz="0" w:space="0" w:color="auto"/>
          </w:divBdr>
          <w:divsChild>
            <w:div w:id="484593865">
              <w:marLeft w:val="0"/>
              <w:marRight w:val="0"/>
              <w:marTop w:val="0"/>
              <w:marBottom w:val="0"/>
              <w:divBdr>
                <w:top w:val="none" w:sz="0" w:space="0" w:color="auto"/>
                <w:left w:val="none" w:sz="0" w:space="0" w:color="auto"/>
                <w:bottom w:val="none" w:sz="0" w:space="0" w:color="auto"/>
                <w:right w:val="none" w:sz="0" w:space="0" w:color="auto"/>
              </w:divBdr>
              <w:divsChild>
                <w:div w:id="923951365">
                  <w:marLeft w:val="0"/>
                  <w:marRight w:val="0"/>
                  <w:marTop w:val="0"/>
                  <w:marBottom w:val="0"/>
                  <w:divBdr>
                    <w:top w:val="none" w:sz="0" w:space="0" w:color="auto"/>
                    <w:left w:val="none" w:sz="0" w:space="0" w:color="auto"/>
                    <w:bottom w:val="none" w:sz="0" w:space="0" w:color="auto"/>
                    <w:right w:val="none" w:sz="0" w:space="0" w:color="auto"/>
                  </w:divBdr>
                  <w:divsChild>
                    <w:div w:id="1164130886">
                      <w:marLeft w:val="0"/>
                      <w:marRight w:val="0"/>
                      <w:marTop w:val="0"/>
                      <w:marBottom w:val="0"/>
                      <w:divBdr>
                        <w:top w:val="none" w:sz="0" w:space="0" w:color="auto"/>
                        <w:left w:val="none" w:sz="0" w:space="0" w:color="auto"/>
                        <w:bottom w:val="none" w:sz="0" w:space="0" w:color="auto"/>
                        <w:right w:val="none" w:sz="0" w:space="0" w:color="auto"/>
                      </w:divBdr>
                      <w:divsChild>
                        <w:div w:id="2036806298">
                          <w:marLeft w:val="0"/>
                          <w:marRight w:val="0"/>
                          <w:marTop w:val="0"/>
                          <w:marBottom w:val="0"/>
                          <w:divBdr>
                            <w:top w:val="none" w:sz="0" w:space="0" w:color="auto"/>
                            <w:left w:val="none" w:sz="0" w:space="0" w:color="auto"/>
                            <w:bottom w:val="none" w:sz="0" w:space="0" w:color="auto"/>
                            <w:right w:val="none" w:sz="0" w:space="0" w:color="auto"/>
                          </w:divBdr>
                          <w:divsChild>
                            <w:div w:id="436218616">
                              <w:marLeft w:val="0"/>
                              <w:marRight w:val="0"/>
                              <w:marTop w:val="0"/>
                              <w:marBottom w:val="0"/>
                              <w:divBdr>
                                <w:top w:val="none" w:sz="0" w:space="0" w:color="auto"/>
                                <w:left w:val="none" w:sz="0" w:space="0" w:color="auto"/>
                                <w:bottom w:val="none" w:sz="0" w:space="0" w:color="auto"/>
                                <w:right w:val="none" w:sz="0" w:space="0" w:color="auto"/>
                              </w:divBdr>
                              <w:divsChild>
                                <w:div w:id="1581477513">
                                  <w:marLeft w:val="0"/>
                                  <w:marRight w:val="0"/>
                                  <w:marTop w:val="0"/>
                                  <w:marBottom w:val="0"/>
                                  <w:divBdr>
                                    <w:top w:val="none" w:sz="0" w:space="0" w:color="auto"/>
                                    <w:left w:val="none" w:sz="0" w:space="0" w:color="auto"/>
                                    <w:bottom w:val="none" w:sz="0" w:space="0" w:color="auto"/>
                                    <w:right w:val="none" w:sz="0" w:space="0" w:color="auto"/>
                                  </w:divBdr>
                                  <w:divsChild>
                                    <w:div w:id="1977644216">
                                      <w:marLeft w:val="0"/>
                                      <w:marRight w:val="0"/>
                                      <w:marTop w:val="0"/>
                                      <w:marBottom w:val="0"/>
                                      <w:divBdr>
                                        <w:top w:val="none" w:sz="0" w:space="0" w:color="auto"/>
                                        <w:left w:val="none" w:sz="0" w:space="0" w:color="auto"/>
                                        <w:bottom w:val="none" w:sz="0" w:space="0" w:color="auto"/>
                                        <w:right w:val="none" w:sz="0" w:space="0" w:color="auto"/>
                                      </w:divBdr>
                                      <w:divsChild>
                                        <w:div w:id="212889801">
                                          <w:marLeft w:val="0"/>
                                          <w:marRight w:val="0"/>
                                          <w:marTop w:val="0"/>
                                          <w:marBottom w:val="0"/>
                                          <w:divBdr>
                                            <w:top w:val="none" w:sz="0" w:space="0" w:color="auto"/>
                                            <w:left w:val="none" w:sz="0" w:space="0" w:color="auto"/>
                                            <w:bottom w:val="none" w:sz="0" w:space="0" w:color="auto"/>
                                            <w:right w:val="none" w:sz="0" w:space="0" w:color="auto"/>
                                          </w:divBdr>
                                          <w:divsChild>
                                            <w:div w:id="1104807777">
                                              <w:marLeft w:val="0"/>
                                              <w:marRight w:val="0"/>
                                              <w:marTop w:val="0"/>
                                              <w:marBottom w:val="0"/>
                                              <w:divBdr>
                                                <w:top w:val="none" w:sz="0" w:space="0" w:color="auto"/>
                                                <w:left w:val="none" w:sz="0" w:space="0" w:color="auto"/>
                                                <w:bottom w:val="none" w:sz="0" w:space="0" w:color="auto"/>
                                                <w:right w:val="none" w:sz="0" w:space="0" w:color="auto"/>
                                              </w:divBdr>
                                              <w:divsChild>
                                                <w:div w:id="1621184759">
                                                  <w:marLeft w:val="0"/>
                                                  <w:marRight w:val="0"/>
                                                  <w:marTop w:val="0"/>
                                                  <w:marBottom w:val="0"/>
                                                  <w:divBdr>
                                                    <w:top w:val="none" w:sz="0" w:space="0" w:color="auto"/>
                                                    <w:left w:val="none" w:sz="0" w:space="0" w:color="auto"/>
                                                    <w:bottom w:val="none" w:sz="0" w:space="0" w:color="auto"/>
                                                    <w:right w:val="none" w:sz="0" w:space="0" w:color="auto"/>
                                                  </w:divBdr>
                                                  <w:divsChild>
                                                    <w:div w:id="1453011040">
                                                      <w:marLeft w:val="0"/>
                                                      <w:marRight w:val="0"/>
                                                      <w:marTop w:val="0"/>
                                                      <w:marBottom w:val="0"/>
                                                      <w:divBdr>
                                                        <w:top w:val="none" w:sz="0" w:space="0" w:color="auto"/>
                                                        <w:left w:val="none" w:sz="0" w:space="0" w:color="auto"/>
                                                        <w:bottom w:val="none" w:sz="0" w:space="0" w:color="auto"/>
                                                        <w:right w:val="none" w:sz="0" w:space="0" w:color="auto"/>
                                                      </w:divBdr>
                                                      <w:divsChild>
                                                        <w:div w:id="94327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633243">
                                              <w:marLeft w:val="0"/>
                                              <w:marRight w:val="0"/>
                                              <w:marTop w:val="0"/>
                                              <w:marBottom w:val="0"/>
                                              <w:divBdr>
                                                <w:top w:val="none" w:sz="0" w:space="0" w:color="auto"/>
                                                <w:left w:val="none" w:sz="0" w:space="0" w:color="auto"/>
                                                <w:bottom w:val="none" w:sz="0" w:space="0" w:color="auto"/>
                                                <w:right w:val="none" w:sz="0" w:space="0" w:color="auto"/>
                                              </w:divBdr>
                                              <w:divsChild>
                                                <w:div w:id="635986741">
                                                  <w:marLeft w:val="0"/>
                                                  <w:marRight w:val="0"/>
                                                  <w:marTop w:val="0"/>
                                                  <w:marBottom w:val="0"/>
                                                  <w:divBdr>
                                                    <w:top w:val="none" w:sz="0" w:space="0" w:color="auto"/>
                                                    <w:left w:val="none" w:sz="0" w:space="0" w:color="auto"/>
                                                    <w:bottom w:val="none" w:sz="0" w:space="0" w:color="auto"/>
                                                    <w:right w:val="none" w:sz="0" w:space="0" w:color="auto"/>
                                                  </w:divBdr>
                                                  <w:divsChild>
                                                    <w:div w:id="1048145882">
                                                      <w:marLeft w:val="0"/>
                                                      <w:marRight w:val="0"/>
                                                      <w:marTop w:val="0"/>
                                                      <w:marBottom w:val="0"/>
                                                      <w:divBdr>
                                                        <w:top w:val="none" w:sz="0" w:space="0" w:color="auto"/>
                                                        <w:left w:val="none" w:sz="0" w:space="0" w:color="auto"/>
                                                        <w:bottom w:val="none" w:sz="0" w:space="0" w:color="auto"/>
                                                        <w:right w:val="none" w:sz="0" w:space="0" w:color="auto"/>
                                                      </w:divBdr>
                                                      <w:divsChild>
                                                        <w:div w:id="42534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12794474">
      <w:bodyDiv w:val="1"/>
      <w:marLeft w:val="0"/>
      <w:marRight w:val="0"/>
      <w:marTop w:val="0"/>
      <w:marBottom w:val="0"/>
      <w:divBdr>
        <w:top w:val="none" w:sz="0" w:space="0" w:color="auto"/>
        <w:left w:val="none" w:sz="0" w:space="0" w:color="auto"/>
        <w:bottom w:val="none" w:sz="0" w:space="0" w:color="auto"/>
        <w:right w:val="none" w:sz="0" w:space="0" w:color="auto"/>
      </w:divBdr>
    </w:div>
    <w:div w:id="1647465038">
      <w:bodyDiv w:val="1"/>
      <w:marLeft w:val="0"/>
      <w:marRight w:val="0"/>
      <w:marTop w:val="0"/>
      <w:marBottom w:val="0"/>
      <w:divBdr>
        <w:top w:val="none" w:sz="0" w:space="0" w:color="auto"/>
        <w:left w:val="none" w:sz="0" w:space="0" w:color="auto"/>
        <w:bottom w:val="none" w:sz="0" w:space="0" w:color="auto"/>
        <w:right w:val="none" w:sz="0" w:space="0" w:color="auto"/>
      </w:divBdr>
      <w:divsChild>
        <w:div w:id="417335349">
          <w:marLeft w:val="0"/>
          <w:marRight w:val="0"/>
          <w:marTop w:val="0"/>
          <w:marBottom w:val="0"/>
          <w:divBdr>
            <w:top w:val="none" w:sz="0" w:space="0" w:color="auto"/>
            <w:left w:val="none" w:sz="0" w:space="0" w:color="auto"/>
            <w:bottom w:val="none" w:sz="0" w:space="0" w:color="auto"/>
            <w:right w:val="none" w:sz="0" w:space="0" w:color="auto"/>
          </w:divBdr>
          <w:divsChild>
            <w:div w:id="1161920478">
              <w:marLeft w:val="0"/>
              <w:marRight w:val="0"/>
              <w:marTop w:val="0"/>
              <w:marBottom w:val="0"/>
              <w:divBdr>
                <w:top w:val="none" w:sz="0" w:space="0" w:color="auto"/>
                <w:left w:val="none" w:sz="0" w:space="0" w:color="auto"/>
                <w:bottom w:val="none" w:sz="0" w:space="0" w:color="auto"/>
                <w:right w:val="none" w:sz="0" w:space="0" w:color="auto"/>
              </w:divBdr>
              <w:divsChild>
                <w:div w:id="68312786">
                  <w:marLeft w:val="0"/>
                  <w:marRight w:val="0"/>
                  <w:marTop w:val="0"/>
                  <w:marBottom w:val="0"/>
                  <w:divBdr>
                    <w:top w:val="none" w:sz="0" w:space="0" w:color="auto"/>
                    <w:left w:val="none" w:sz="0" w:space="0" w:color="auto"/>
                    <w:bottom w:val="none" w:sz="0" w:space="0" w:color="auto"/>
                    <w:right w:val="none" w:sz="0" w:space="0" w:color="auto"/>
                  </w:divBdr>
                  <w:divsChild>
                    <w:div w:id="1988119884">
                      <w:marLeft w:val="0"/>
                      <w:marRight w:val="0"/>
                      <w:marTop w:val="0"/>
                      <w:marBottom w:val="0"/>
                      <w:divBdr>
                        <w:top w:val="none" w:sz="0" w:space="0" w:color="auto"/>
                        <w:left w:val="none" w:sz="0" w:space="0" w:color="auto"/>
                        <w:bottom w:val="none" w:sz="0" w:space="0" w:color="auto"/>
                        <w:right w:val="none" w:sz="0" w:space="0" w:color="auto"/>
                      </w:divBdr>
                      <w:divsChild>
                        <w:div w:id="810289402">
                          <w:marLeft w:val="0"/>
                          <w:marRight w:val="0"/>
                          <w:marTop w:val="0"/>
                          <w:marBottom w:val="0"/>
                          <w:divBdr>
                            <w:top w:val="none" w:sz="0" w:space="0" w:color="auto"/>
                            <w:left w:val="none" w:sz="0" w:space="0" w:color="auto"/>
                            <w:bottom w:val="none" w:sz="0" w:space="0" w:color="auto"/>
                            <w:right w:val="none" w:sz="0" w:space="0" w:color="auto"/>
                          </w:divBdr>
                          <w:divsChild>
                            <w:div w:id="328993514">
                              <w:marLeft w:val="0"/>
                              <w:marRight w:val="0"/>
                              <w:marTop w:val="0"/>
                              <w:marBottom w:val="0"/>
                              <w:divBdr>
                                <w:top w:val="none" w:sz="0" w:space="0" w:color="auto"/>
                                <w:left w:val="none" w:sz="0" w:space="0" w:color="auto"/>
                                <w:bottom w:val="none" w:sz="0" w:space="0" w:color="auto"/>
                                <w:right w:val="none" w:sz="0" w:space="0" w:color="auto"/>
                              </w:divBdr>
                              <w:divsChild>
                                <w:div w:id="495608135">
                                  <w:marLeft w:val="0"/>
                                  <w:marRight w:val="0"/>
                                  <w:marTop w:val="0"/>
                                  <w:marBottom w:val="0"/>
                                  <w:divBdr>
                                    <w:top w:val="none" w:sz="0" w:space="0" w:color="auto"/>
                                    <w:left w:val="none" w:sz="0" w:space="0" w:color="auto"/>
                                    <w:bottom w:val="none" w:sz="0" w:space="0" w:color="auto"/>
                                    <w:right w:val="none" w:sz="0" w:space="0" w:color="auto"/>
                                  </w:divBdr>
                                  <w:divsChild>
                                    <w:div w:id="1342052845">
                                      <w:marLeft w:val="0"/>
                                      <w:marRight w:val="0"/>
                                      <w:marTop w:val="0"/>
                                      <w:marBottom w:val="0"/>
                                      <w:divBdr>
                                        <w:top w:val="none" w:sz="0" w:space="0" w:color="auto"/>
                                        <w:left w:val="none" w:sz="0" w:space="0" w:color="auto"/>
                                        <w:bottom w:val="none" w:sz="0" w:space="0" w:color="auto"/>
                                        <w:right w:val="none" w:sz="0" w:space="0" w:color="auto"/>
                                      </w:divBdr>
                                      <w:divsChild>
                                        <w:div w:id="723139020">
                                          <w:marLeft w:val="0"/>
                                          <w:marRight w:val="0"/>
                                          <w:marTop w:val="0"/>
                                          <w:marBottom w:val="0"/>
                                          <w:divBdr>
                                            <w:top w:val="none" w:sz="0" w:space="0" w:color="auto"/>
                                            <w:left w:val="none" w:sz="0" w:space="0" w:color="auto"/>
                                            <w:bottom w:val="none" w:sz="0" w:space="0" w:color="auto"/>
                                            <w:right w:val="none" w:sz="0" w:space="0" w:color="auto"/>
                                          </w:divBdr>
                                          <w:divsChild>
                                            <w:div w:id="1562669751">
                                              <w:marLeft w:val="0"/>
                                              <w:marRight w:val="0"/>
                                              <w:marTop w:val="0"/>
                                              <w:marBottom w:val="0"/>
                                              <w:divBdr>
                                                <w:top w:val="none" w:sz="0" w:space="0" w:color="auto"/>
                                                <w:left w:val="none" w:sz="0" w:space="0" w:color="auto"/>
                                                <w:bottom w:val="none" w:sz="0" w:space="0" w:color="auto"/>
                                                <w:right w:val="none" w:sz="0" w:space="0" w:color="auto"/>
                                              </w:divBdr>
                                              <w:divsChild>
                                                <w:div w:id="1104885606">
                                                  <w:marLeft w:val="0"/>
                                                  <w:marRight w:val="0"/>
                                                  <w:marTop w:val="0"/>
                                                  <w:marBottom w:val="0"/>
                                                  <w:divBdr>
                                                    <w:top w:val="none" w:sz="0" w:space="0" w:color="auto"/>
                                                    <w:left w:val="none" w:sz="0" w:space="0" w:color="auto"/>
                                                    <w:bottom w:val="none" w:sz="0" w:space="0" w:color="auto"/>
                                                    <w:right w:val="none" w:sz="0" w:space="0" w:color="auto"/>
                                                  </w:divBdr>
                                                  <w:divsChild>
                                                    <w:div w:id="313804463">
                                                      <w:marLeft w:val="0"/>
                                                      <w:marRight w:val="0"/>
                                                      <w:marTop w:val="0"/>
                                                      <w:marBottom w:val="0"/>
                                                      <w:divBdr>
                                                        <w:top w:val="none" w:sz="0" w:space="0" w:color="auto"/>
                                                        <w:left w:val="none" w:sz="0" w:space="0" w:color="auto"/>
                                                        <w:bottom w:val="none" w:sz="0" w:space="0" w:color="auto"/>
                                                        <w:right w:val="none" w:sz="0" w:space="0" w:color="auto"/>
                                                      </w:divBdr>
                                                      <w:divsChild>
                                                        <w:div w:id="114650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44401">
                                              <w:marLeft w:val="0"/>
                                              <w:marRight w:val="0"/>
                                              <w:marTop w:val="0"/>
                                              <w:marBottom w:val="0"/>
                                              <w:divBdr>
                                                <w:top w:val="none" w:sz="0" w:space="0" w:color="auto"/>
                                                <w:left w:val="none" w:sz="0" w:space="0" w:color="auto"/>
                                                <w:bottom w:val="none" w:sz="0" w:space="0" w:color="auto"/>
                                                <w:right w:val="none" w:sz="0" w:space="0" w:color="auto"/>
                                              </w:divBdr>
                                              <w:divsChild>
                                                <w:div w:id="189994569">
                                                  <w:marLeft w:val="0"/>
                                                  <w:marRight w:val="0"/>
                                                  <w:marTop w:val="0"/>
                                                  <w:marBottom w:val="0"/>
                                                  <w:divBdr>
                                                    <w:top w:val="none" w:sz="0" w:space="0" w:color="auto"/>
                                                    <w:left w:val="none" w:sz="0" w:space="0" w:color="auto"/>
                                                    <w:bottom w:val="none" w:sz="0" w:space="0" w:color="auto"/>
                                                    <w:right w:val="none" w:sz="0" w:space="0" w:color="auto"/>
                                                  </w:divBdr>
                                                  <w:divsChild>
                                                    <w:div w:id="887060992">
                                                      <w:marLeft w:val="0"/>
                                                      <w:marRight w:val="0"/>
                                                      <w:marTop w:val="0"/>
                                                      <w:marBottom w:val="0"/>
                                                      <w:divBdr>
                                                        <w:top w:val="none" w:sz="0" w:space="0" w:color="auto"/>
                                                        <w:left w:val="none" w:sz="0" w:space="0" w:color="auto"/>
                                                        <w:bottom w:val="none" w:sz="0" w:space="0" w:color="auto"/>
                                                        <w:right w:val="none" w:sz="0" w:space="0" w:color="auto"/>
                                                      </w:divBdr>
                                                      <w:divsChild>
                                                        <w:div w:id="193201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23360305">
      <w:bodyDiv w:val="1"/>
      <w:marLeft w:val="0"/>
      <w:marRight w:val="0"/>
      <w:marTop w:val="0"/>
      <w:marBottom w:val="0"/>
      <w:divBdr>
        <w:top w:val="none" w:sz="0" w:space="0" w:color="auto"/>
        <w:left w:val="none" w:sz="0" w:space="0" w:color="auto"/>
        <w:bottom w:val="none" w:sz="0" w:space="0" w:color="auto"/>
        <w:right w:val="none" w:sz="0" w:space="0" w:color="auto"/>
      </w:divBdr>
    </w:div>
    <w:div w:id="1743597119">
      <w:bodyDiv w:val="1"/>
      <w:marLeft w:val="0"/>
      <w:marRight w:val="0"/>
      <w:marTop w:val="0"/>
      <w:marBottom w:val="0"/>
      <w:divBdr>
        <w:top w:val="none" w:sz="0" w:space="0" w:color="auto"/>
        <w:left w:val="none" w:sz="0" w:space="0" w:color="auto"/>
        <w:bottom w:val="none" w:sz="0" w:space="0" w:color="auto"/>
        <w:right w:val="none" w:sz="0" w:space="0" w:color="auto"/>
      </w:divBdr>
    </w:div>
    <w:div w:id="1808811537">
      <w:bodyDiv w:val="1"/>
      <w:marLeft w:val="0"/>
      <w:marRight w:val="0"/>
      <w:marTop w:val="0"/>
      <w:marBottom w:val="0"/>
      <w:divBdr>
        <w:top w:val="none" w:sz="0" w:space="0" w:color="auto"/>
        <w:left w:val="none" w:sz="0" w:space="0" w:color="auto"/>
        <w:bottom w:val="none" w:sz="0" w:space="0" w:color="auto"/>
        <w:right w:val="none" w:sz="0" w:space="0" w:color="auto"/>
      </w:divBdr>
    </w:div>
    <w:div w:id="1992710541">
      <w:bodyDiv w:val="1"/>
      <w:marLeft w:val="0"/>
      <w:marRight w:val="0"/>
      <w:marTop w:val="0"/>
      <w:marBottom w:val="0"/>
      <w:divBdr>
        <w:top w:val="none" w:sz="0" w:space="0" w:color="auto"/>
        <w:left w:val="none" w:sz="0" w:space="0" w:color="auto"/>
        <w:bottom w:val="none" w:sz="0" w:space="0" w:color="auto"/>
        <w:right w:val="none" w:sz="0" w:space="0" w:color="auto"/>
      </w:divBdr>
    </w:div>
    <w:div w:id="2082486040">
      <w:bodyDiv w:val="1"/>
      <w:marLeft w:val="0"/>
      <w:marRight w:val="0"/>
      <w:marTop w:val="0"/>
      <w:marBottom w:val="0"/>
      <w:divBdr>
        <w:top w:val="none" w:sz="0" w:space="0" w:color="auto"/>
        <w:left w:val="none" w:sz="0" w:space="0" w:color="auto"/>
        <w:bottom w:val="none" w:sz="0" w:space="0" w:color="auto"/>
        <w:right w:val="none" w:sz="0" w:space="0" w:color="auto"/>
      </w:divBdr>
    </w:div>
    <w:div w:id="2112360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20https:/doi.org/10.1016/j.jclepro.2024.142379"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48550/arXiv.2402.1123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asej.2024.10273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16/j.clsr.2024.106035" TargetMode="External"/><Relationship Id="rId4" Type="http://schemas.openxmlformats.org/officeDocument/2006/relationships/settings" Target="settings.xml"/><Relationship Id="rId9" Type="http://schemas.openxmlformats.org/officeDocument/2006/relationships/hyperlink" Target="https://doi.org/10.1016/j.jjimei.2022.10008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EC020-9D2E-4D12-B57B-B88404EC8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3973</Words>
  <Characters>22648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Abu Talib</dc:creator>
  <cp:keywords/>
  <dc:description/>
  <cp:lastModifiedBy>bosina ahmed</cp:lastModifiedBy>
  <cp:revision>13</cp:revision>
  <cp:lastPrinted>2024-11-09T11:34:00Z</cp:lastPrinted>
  <dcterms:created xsi:type="dcterms:W3CDTF">2024-12-14T17:51:00Z</dcterms:created>
  <dcterms:modified xsi:type="dcterms:W3CDTF">2024-12-14T18:09:00Z</dcterms:modified>
</cp:coreProperties>
</file>