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62B67A" w14:textId="77777777" w:rsidR="00761E9B" w:rsidRPr="00C852D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EFF3960" w14:textId="77777777" w:rsidR="00761E9B" w:rsidRPr="005F0833"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0E3F31C7" w14:textId="77777777" w:rsidR="00F21AAC" w:rsidRPr="00C62BF9" w:rsidRDefault="00F21AAC" w:rsidP="00F21AAC">
      <w:pPr>
        <w:spacing w:before="100" w:beforeAutospacing="1" w:after="100" w:afterAutospacing="1" w:line="360" w:lineRule="auto"/>
        <w:ind w:left="-2"/>
        <w:jc w:val="center"/>
        <w:rPr>
          <w:rFonts w:ascii="Times New Roman" w:hAnsi="Times New Roman" w:cs="Traditional Arabic"/>
          <w:b/>
          <w:bCs/>
          <w:sz w:val="44"/>
          <w:szCs w:val="44"/>
          <w:rtl/>
        </w:rPr>
      </w:pPr>
      <w:r w:rsidRPr="00C62BF9">
        <w:rPr>
          <w:rFonts w:ascii="Times New Roman" w:hAnsi="Times New Roman" w:cs="Traditional Arabic"/>
          <w:b/>
          <w:bCs/>
          <w:noProof/>
          <w:kern w:val="0"/>
          <w:sz w:val="44"/>
          <w:szCs w:val="44"/>
          <w:rtl/>
          <w14:ligatures w14:val="none"/>
        </w:rPr>
        <w:t>ممارسات الاستدامة وكفاءة إدارة الحشود في موسم الحج والعمرة: الدور الوسيط للتكنولوجيا الذكية</w:t>
      </w:r>
    </w:p>
    <w:p w14:paraId="1E4EC300" w14:textId="1F655A20" w:rsidR="00761E9B" w:rsidRPr="00C852D0" w:rsidRDefault="00761E9B" w:rsidP="00F21AAC">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NormalWeb"/>
        <w:bidi/>
        <w:spacing w:line="360" w:lineRule="auto"/>
        <w:ind w:left="-2"/>
        <w:jc w:val="center"/>
        <w:rPr>
          <w:rFonts w:eastAsiaTheme="minorHAnsi" w:cs="Traditional Arabic"/>
          <w:b/>
          <w:bCs/>
          <w:noProof/>
          <w:sz w:val="36"/>
          <w:szCs w:val="36"/>
          <w:rtl/>
        </w:rPr>
      </w:pPr>
    </w:p>
    <w:p w14:paraId="426F4139" w14:textId="77777777" w:rsidR="00761E9B" w:rsidRDefault="00761E9B" w:rsidP="00761E9B">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62BAF1C7" w14:textId="77777777" w:rsidR="00761E9B" w:rsidRDefault="00761E9B" w:rsidP="00761E9B">
      <w:pPr>
        <w:pStyle w:val="NormalWeb"/>
        <w:spacing w:line="360" w:lineRule="auto"/>
        <w:ind w:left="-2"/>
        <w:jc w:val="center"/>
        <w:rPr>
          <w:rFonts w:cs="Traditional Arabic"/>
          <w:b/>
          <w:bCs/>
          <w:sz w:val="32"/>
          <w:szCs w:val="32"/>
          <w:rtl/>
        </w:rPr>
      </w:pPr>
    </w:p>
    <w:p w14:paraId="28CE4801" w14:textId="77777777" w:rsidR="00761E9B" w:rsidRDefault="00761E9B" w:rsidP="00761E9B">
      <w:pPr>
        <w:pStyle w:val="NormalWeb"/>
        <w:spacing w:line="360" w:lineRule="auto"/>
        <w:ind w:left="-2"/>
        <w:jc w:val="center"/>
        <w:rPr>
          <w:rFonts w:cs="Traditional Arabic"/>
          <w:b/>
          <w:bCs/>
          <w:sz w:val="32"/>
          <w:szCs w:val="32"/>
          <w:rtl/>
        </w:rPr>
      </w:pPr>
    </w:p>
    <w:p w14:paraId="00A8D996" w14:textId="38DA4678" w:rsidR="00761E9B" w:rsidRPr="000A5590" w:rsidRDefault="00761E9B" w:rsidP="00761E9B">
      <w:pPr>
        <w:pStyle w:val="NormalWeb"/>
        <w:spacing w:line="360" w:lineRule="auto"/>
        <w:ind w:left="-2"/>
        <w:jc w:val="center"/>
        <w:rPr>
          <w:rFonts w:cs="Traditional Arabic"/>
          <w:b/>
          <w:bCs/>
          <w:rtl/>
        </w:rPr>
      </w:pPr>
      <w:r w:rsidRPr="000A5590">
        <w:rPr>
          <w:rFonts w:cs="Traditional Arabic" w:hint="cs"/>
          <w:b/>
          <w:bCs/>
          <w:rtl/>
        </w:rPr>
        <w:t>1446هـ/ 2025</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33C1BAB6" w:rsidR="00D8772F" w:rsidRPr="00B91104" w:rsidRDefault="00D439AC"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30D20909" wp14:editId="1A546C0C">
            <wp:extent cx="3883660" cy="5828030"/>
            <wp:effectExtent l="0" t="0" r="2540" b="1270"/>
            <wp:docPr id="54943692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3660" cy="582803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TOCHeading"/>
          </w:pPr>
          <w:r>
            <w:rPr>
              <w:lang w:val="ar-SA"/>
            </w:rPr>
            <w:t>المحتويات</w:t>
          </w:r>
        </w:p>
        <w:p w14:paraId="5B434FE0" w14:textId="3149D2F6" w:rsidR="00D439AC" w:rsidRPr="00D439AC" w:rsidRDefault="00D439AC">
          <w:pPr>
            <w:pStyle w:val="TOC1"/>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4</w:t>
            </w:r>
            <w:r w:rsidRPr="00D439AC">
              <w:rPr>
                <w:rStyle w:val="Hyperlink"/>
                <w:noProof/>
                <w:sz w:val="28"/>
                <w:szCs w:val="28"/>
                <w:rtl/>
              </w:rPr>
              <w:fldChar w:fldCharType="end"/>
            </w:r>
          </w:hyperlink>
        </w:p>
        <w:p w14:paraId="405C1D51" w14:textId="2D139FF2" w:rsidR="00D439AC" w:rsidRPr="00D439AC" w:rsidRDefault="00D439AC">
          <w:pPr>
            <w:pStyle w:val="TOC1"/>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5</w:t>
            </w:r>
            <w:r w:rsidRPr="00D439AC">
              <w:rPr>
                <w:rStyle w:val="Hyperlink"/>
                <w:noProof/>
                <w:sz w:val="28"/>
                <w:szCs w:val="28"/>
                <w:rtl/>
              </w:rPr>
              <w:fldChar w:fldCharType="end"/>
            </w:r>
          </w:hyperlink>
        </w:p>
        <w:p w14:paraId="28DD7735" w14:textId="44B0451A" w:rsidR="00D439AC" w:rsidRPr="00D439AC" w:rsidRDefault="00D439AC">
          <w:pPr>
            <w:pStyle w:val="TOC1"/>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7</w:t>
            </w:r>
            <w:r w:rsidRPr="00D439AC">
              <w:rPr>
                <w:rStyle w:val="Hyperlink"/>
                <w:noProof/>
                <w:sz w:val="28"/>
                <w:szCs w:val="28"/>
                <w:rtl/>
              </w:rPr>
              <w:fldChar w:fldCharType="end"/>
            </w:r>
          </w:hyperlink>
        </w:p>
        <w:p w14:paraId="5332EA5E" w14:textId="76D329BA" w:rsidR="00D439AC" w:rsidRPr="00D439AC" w:rsidRDefault="00D439AC">
          <w:pPr>
            <w:pStyle w:val="TOC1"/>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9</w:t>
            </w:r>
            <w:r w:rsidRPr="00D439AC">
              <w:rPr>
                <w:rStyle w:val="Hyperlink"/>
                <w:noProof/>
                <w:sz w:val="28"/>
                <w:szCs w:val="28"/>
                <w:rtl/>
              </w:rPr>
              <w:fldChar w:fldCharType="end"/>
            </w:r>
          </w:hyperlink>
        </w:p>
        <w:p w14:paraId="6356083D" w14:textId="4F875032" w:rsidR="00D439AC" w:rsidRPr="00D439AC" w:rsidRDefault="00D439AC">
          <w:pPr>
            <w:pStyle w:val="TOC1"/>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10</w:t>
            </w:r>
            <w:r w:rsidRPr="00D439AC">
              <w:rPr>
                <w:rStyle w:val="Hyperlink"/>
                <w:noProof/>
                <w:sz w:val="28"/>
                <w:szCs w:val="28"/>
                <w:rtl/>
              </w:rPr>
              <w:fldChar w:fldCharType="end"/>
            </w:r>
          </w:hyperlink>
        </w:p>
        <w:p w14:paraId="7687022B" w14:textId="00CE3D82" w:rsidR="00D439AC" w:rsidRPr="00D439AC" w:rsidRDefault="00D439AC">
          <w:pPr>
            <w:pStyle w:val="TOC1"/>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12</w:t>
            </w:r>
            <w:r w:rsidRPr="00D439AC">
              <w:rPr>
                <w:rStyle w:val="Hyperlink"/>
                <w:noProof/>
                <w:sz w:val="28"/>
                <w:szCs w:val="28"/>
                <w:rtl/>
              </w:rPr>
              <w:fldChar w:fldCharType="end"/>
            </w:r>
          </w:hyperlink>
        </w:p>
        <w:p w14:paraId="346B2F0C" w14:textId="2666B1C3" w:rsidR="00D439AC" w:rsidRPr="00D439AC" w:rsidRDefault="00D439AC">
          <w:pPr>
            <w:pStyle w:val="TOC1"/>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13</w:t>
            </w:r>
            <w:r w:rsidRPr="00D439AC">
              <w:rPr>
                <w:rStyle w:val="Hyperlink"/>
                <w:noProof/>
                <w:sz w:val="28"/>
                <w:szCs w:val="28"/>
                <w:rtl/>
              </w:rPr>
              <w:fldChar w:fldCharType="end"/>
            </w:r>
          </w:hyperlink>
        </w:p>
        <w:p w14:paraId="0EF8A9EB" w14:textId="3B17E719" w:rsidR="00D439AC" w:rsidRPr="00D439AC" w:rsidRDefault="00D439AC">
          <w:pPr>
            <w:pStyle w:val="TOC1"/>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14</w:t>
            </w:r>
            <w:r w:rsidRPr="00D439AC">
              <w:rPr>
                <w:rStyle w:val="Hyperlink"/>
                <w:noProof/>
                <w:sz w:val="28"/>
                <w:szCs w:val="28"/>
                <w:rtl/>
              </w:rPr>
              <w:fldChar w:fldCharType="end"/>
            </w:r>
          </w:hyperlink>
        </w:p>
        <w:p w14:paraId="749B4594" w14:textId="480609B6" w:rsidR="00D439AC" w:rsidRPr="00D439AC" w:rsidRDefault="00D439AC">
          <w:pPr>
            <w:pStyle w:val="TOC1"/>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14</w:t>
            </w:r>
            <w:r w:rsidRPr="00D439AC">
              <w:rPr>
                <w:rStyle w:val="Hyperlink"/>
                <w:noProof/>
                <w:sz w:val="28"/>
                <w:szCs w:val="28"/>
                <w:rtl/>
              </w:rPr>
              <w:fldChar w:fldCharType="end"/>
            </w:r>
          </w:hyperlink>
        </w:p>
        <w:p w14:paraId="03C93B3A" w14:textId="278FA7DB" w:rsidR="00D439AC" w:rsidRPr="00D439AC" w:rsidRDefault="00D439AC">
          <w:pPr>
            <w:pStyle w:val="TOC1"/>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14</w:t>
            </w:r>
            <w:r w:rsidRPr="00D439AC">
              <w:rPr>
                <w:rStyle w:val="Hyperlink"/>
                <w:noProof/>
                <w:sz w:val="28"/>
                <w:szCs w:val="28"/>
                <w:rtl/>
              </w:rPr>
              <w:fldChar w:fldCharType="end"/>
            </w:r>
          </w:hyperlink>
        </w:p>
        <w:p w14:paraId="59F1C84E" w14:textId="77670D07" w:rsidR="00D439AC" w:rsidRPr="00D439AC" w:rsidRDefault="00D439AC">
          <w:pPr>
            <w:pStyle w:val="TOC1"/>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17</w:t>
            </w:r>
            <w:r w:rsidRPr="00D439AC">
              <w:rPr>
                <w:rStyle w:val="Hyperlink"/>
                <w:noProof/>
                <w:sz w:val="28"/>
                <w:szCs w:val="28"/>
                <w:rtl/>
              </w:rPr>
              <w:fldChar w:fldCharType="end"/>
            </w:r>
          </w:hyperlink>
        </w:p>
        <w:p w14:paraId="2B9E46EF" w14:textId="0BB66BC3" w:rsidR="00D439AC" w:rsidRPr="00D439AC" w:rsidRDefault="00D439AC">
          <w:pPr>
            <w:pStyle w:val="TOC1"/>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18</w:t>
            </w:r>
            <w:r w:rsidRPr="00D439AC">
              <w:rPr>
                <w:rStyle w:val="Hyperlink"/>
                <w:noProof/>
                <w:sz w:val="28"/>
                <w:szCs w:val="28"/>
                <w:rtl/>
              </w:rPr>
              <w:fldChar w:fldCharType="end"/>
            </w:r>
          </w:hyperlink>
        </w:p>
        <w:p w14:paraId="7213F632" w14:textId="66D6D11F" w:rsidR="00D439AC" w:rsidRPr="00D439AC" w:rsidRDefault="00D439AC">
          <w:pPr>
            <w:pStyle w:val="TOC1"/>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18</w:t>
            </w:r>
            <w:r w:rsidRPr="00D439AC">
              <w:rPr>
                <w:rStyle w:val="Hyperlink"/>
                <w:noProof/>
                <w:sz w:val="28"/>
                <w:szCs w:val="28"/>
                <w:rtl/>
              </w:rPr>
              <w:fldChar w:fldCharType="end"/>
            </w:r>
          </w:hyperlink>
        </w:p>
        <w:p w14:paraId="02D8BEEC" w14:textId="523990B7" w:rsidR="00D439AC" w:rsidRPr="00D439AC" w:rsidRDefault="00D439AC">
          <w:pPr>
            <w:pStyle w:val="TOC1"/>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19</w:t>
            </w:r>
            <w:r w:rsidRPr="00D439AC">
              <w:rPr>
                <w:rStyle w:val="Hyperlink"/>
                <w:noProof/>
                <w:sz w:val="28"/>
                <w:szCs w:val="28"/>
                <w:rtl/>
              </w:rPr>
              <w:fldChar w:fldCharType="end"/>
            </w:r>
          </w:hyperlink>
        </w:p>
        <w:p w14:paraId="502126CB" w14:textId="7401FE0A" w:rsidR="00D439AC" w:rsidRPr="00D439AC" w:rsidRDefault="00D439AC">
          <w:pPr>
            <w:pStyle w:val="TOC1"/>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20</w:t>
            </w:r>
            <w:r w:rsidRPr="00D439AC">
              <w:rPr>
                <w:rStyle w:val="Hyperlink"/>
                <w:noProof/>
                <w:sz w:val="28"/>
                <w:szCs w:val="28"/>
                <w:rtl/>
              </w:rPr>
              <w:fldChar w:fldCharType="end"/>
            </w:r>
          </w:hyperlink>
        </w:p>
        <w:p w14:paraId="22DA2965" w14:textId="279DA644" w:rsidR="00D439AC" w:rsidRPr="00D439AC" w:rsidRDefault="00D439AC">
          <w:pPr>
            <w:pStyle w:val="TOC1"/>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31</w:t>
            </w:r>
            <w:r w:rsidRPr="00D439AC">
              <w:rPr>
                <w:rStyle w:val="Hyperlink"/>
                <w:noProof/>
                <w:sz w:val="28"/>
                <w:szCs w:val="28"/>
                <w:rtl/>
              </w:rPr>
              <w:fldChar w:fldCharType="end"/>
            </w:r>
          </w:hyperlink>
        </w:p>
        <w:p w14:paraId="2672C489" w14:textId="329A28FA" w:rsidR="00D439AC" w:rsidRDefault="00D439AC">
          <w:pPr>
            <w:pStyle w:val="TOC1"/>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1C5E53">
              <w:rPr>
                <w:noProof/>
                <w:webHidden/>
                <w:sz w:val="28"/>
                <w:szCs w:val="28"/>
                <w:rtl/>
              </w:rPr>
              <w:t>33</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Heading1"/>
        <w:rPr>
          <w:rtl/>
        </w:rPr>
      </w:pPr>
      <w:bookmarkStart w:id="0" w:name="_Toc202053515"/>
      <w:r w:rsidRPr="00D439AC">
        <w:rPr>
          <w:rFonts w:hint="cs"/>
          <w:rtl/>
        </w:rPr>
        <w:lastRenderedPageBreak/>
        <w:t>المقدمة:</w:t>
      </w:r>
      <w:bookmarkEnd w:id="0"/>
    </w:p>
    <w:p w14:paraId="329D3914" w14:textId="401D598C" w:rsidR="00F21AAC" w:rsidRPr="00E819C0" w:rsidRDefault="00CE3A56" w:rsidP="00BC7BAC">
      <w:pPr>
        <w:ind w:firstLine="720"/>
        <w:jc w:val="both"/>
        <w:rPr>
          <w:rFonts w:ascii="Simplified Arabic" w:hAnsi="Simplified Arabic" w:cs="Simplified Arabic"/>
          <w:sz w:val="28"/>
          <w:szCs w:val="28"/>
          <w:rtl/>
        </w:rPr>
      </w:pPr>
      <w:r w:rsidRPr="00E819C0">
        <w:rPr>
          <w:rFonts w:ascii="Simplified Arabic" w:hAnsi="Simplified Arabic" w:cs="Simplified Arabic"/>
          <w:sz w:val="28"/>
          <w:szCs w:val="28"/>
          <w:rtl/>
        </w:rPr>
        <w:t xml:space="preserve"> </w:t>
      </w:r>
      <w:r w:rsidR="00F21AAC" w:rsidRPr="00E819C0">
        <w:rPr>
          <w:rFonts w:ascii="Simplified Arabic" w:hAnsi="Simplified Arabic" w:cs="Simplified Arabic"/>
          <w:sz w:val="28"/>
          <w:szCs w:val="28"/>
          <w:rtl/>
        </w:rPr>
        <w:t>في ظل التحديات المتزايدة لإدارة التجمعات البشرية الكبرى، لم تعد الحلول الآنية كافية لضمان استمرارية الكفاءة التنظيمية</w:t>
      </w:r>
      <w:r w:rsidR="000672A4" w:rsidRPr="00E819C0">
        <w:rPr>
          <w:rFonts w:ascii="Simplified Arabic" w:hAnsi="Simplified Arabic" w:cs="Simplified Arabic" w:hint="cs"/>
          <w:sz w:val="28"/>
          <w:szCs w:val="28"/>
          <w:rtl/>
        </w:rPr>
        <w:t>، ف</w:t>
      </w:r>
      <w:r w:rsidR="00F21AAC" w:rsidRPr="00E819C0">
        <w:rPr>
          <w:rFonts w:ascii="Simplified Arabic" w:hAnsi="Simplified Arabic" w:cs="Simplified Arabic"/>
          <w:sz w:val="28"/>
          <w:szCs w:val="28"/>
          <w:rtl/>
        </w:rPr>
        <w:t>برزت ممارسات الاستدامة كنهج استباقي يدمج الاعتبارات البيئية والاجتماعية ضمن السياسات التشغيلية، ليس من باب الالتزام الأخلاقي فحسب، بل بوصفها ركيزة لتقليل الفاقد، وتوجيه الجهود نحو نتائج أكثر اتزانًا واستمرارية</w:t>
      </w:r>
      <w:r w:rsidR="00BC7BAC">
        <w:rPr>
          <w:rFonts w:ascii="Simplified Arabic" w:hAnsi="Simplified Arabic" w:cs="Simplified Arabic" w:hint="cs"/>
          <w:sz w:val="28"/>
          <w:szCs w:val="28"/>
          <w:rtl/>
        </w:rPr>
        <w:t xml:space="preserve">، </w:t>
      </w:r>
      <w:r w:rsidR="00F21AAC" w:rsidRPr="00F21AAC">
        <w:rPr>
          <w:rFonts w:ascii="Simplified Arabic" w:hAnsi="Simplified Arabic" w:cs="Simplified Arabic"/>
          <w:sz w:val="28"/>
          <w:szCs w:val="28"/>
          <w:rtl/>
        </w:rPr>
        <w:t xml:space="preserve">وفي البيئات المعقدة مثل موسم الحج والعمرة، تصبح ممارسات الاستدامة جزءًا من بنية القرار اليومي، حيث تُفرض الحاجة إلى التفكير طويل الأمد في قلب قرارات آنية. </w:t>
      </w:r>
    </w:p>
    <w:p w14:paraId="510FA57A" w14:textId="1BF418A8" w:rsidR="00BC7BAC" w:rsidRPr="00BC7BAC" w:rsidRDefault="00BC7BAC" w:rsidP="00BC7BAC">
      <w:pPr>
        <w:ind w:firstLine="720"/>
        <w:jc w:val="both"/>
        <w:rPr>
          <w:rFonts w:ascii="Simplified Arabic" w:hAnsi="Simplified Arabic" w:cs="Simplified Arabic"/>
          <w:color w:val="EE0000"/>
          <w:sz w:val="28"/>
          <w:szCs w:val="28"/>
        </w:rPr>
      </w:pPr>
      <w:r w:rsidRPr="00BC7BAC">
        <w:rPr>
          <w:rFonts w:ascii="Simplified Arabic" w:hAnsi="Simplified Arabic" w:cs="Simplified Arabic"/>
          <w:color w:val="EE0000"/>
          <w:sz w:val="28"/>
          <w:szCs w:val="28"/>
          <w:rtl/>
        </w:rPr>
        <w:t>وفي ضوء الارتفاع المستمر في أعداد الحجاج والمعتمرين، تتضاعف الحاجة إلى هذا النوع من التخطيط المستدام. وتشير الإحصاءات الرسمية الصادرة عن الهيئة العامة للإحصاء</w:t>
      </w:r>
      <w:r w:rsidRPr="00BC7BAC">
        <w:rPr>
          <w:rFonts w:ascii="Simplified Arabic" w:hAnsi="Simplified Arabic" w:cs="Simplified Arabic"/>
          <w:color w:val="EE0000"/>
          <w:sz w:val="28"/>
          <w:szCs w:val="28"/>
        </w:rPr>
        <w:t xml:space="preserve"> (GASTAT) </w:t>
      </w:r>
      <w:r w:rsidRPr="00BC7BAC">
        <w:rPr>
          <w:rFonts w:ascii="Simplified Arabic" w:hAnsi="Simplified Arabic" w:cs="Simplified Arabic"/>
          <w:color w:val="EE0000"/>
          <w:sz w:val="28"/>
          <w:szCs w:val="28"/>
          <w:rtl/>
        </w:rPr>
        <w:t xml:space="preserve">إلى أن عدد الحجاج في موسم </w:t>
      </w:r>
      <w:r w:rsidRPr="00BC7BAC">
        <w:rPr>
          <w:rFonts w:ascii="Simplified Arabic" w:hAnsi="Simplified Arabic" w:cs="Simplified Arabic"/>
          <w:color w:val="EE0000"/>
          <w:sz w:val="28"/>
          <w:szCs w:val="28"/>
        </w:rPr>
        <w:t>1445</w:t>
      </w:r>
      <w:r w:rsidRPr="00BC7BAC">
        <w:rPr>
          <w:rFonts w:ascii="Simplified Arabic" w:hAnsi="Simplified Arabic" w:cs="Simplified Arabic"/>
          <w:color w:val="EE0000"/>
          <w:sz w:val="28"/>
          <w:szCs w:val="28"/>
          <w:rtl/>
        </w:rPr>
        <w:t xml:space="preserve">هـ/2024م بلغ 1,833,164 حاجًا، منهم </w:t>
      </w:r>
      <w:r w:rsidRPr="00BC7BAC">
        <w:rPr>
          <w:rFonts w:ascii="Simplified Arabic" w:hAnsi="Simplified Arabic" w:cs="Simplified Arabic"/>
          <w:color w:val="EE0000"/>
          <w:sz w:val="28"/>
          <w:szCs w:val="28"/>
        </w:rPr>
        <w:t xml:space="preserve">1,611,310 </w:t>
      </w:r>
      <w:r w:rsidRPr="00BC7BAC">
        <w:rPr>
          <w:rFonts w:ascii="Simplified Arabic" w:hAnsi="Simplified Arabic" w:cs="Simplified Arabic"/>
          <w:color w:val="EE0000"/>
          <w:sz w:val="28"/>
          <w:szCs w:val="28"/>
          <w:rtl/>
        </w:rPr>
        <w:t xml:space="preserve">حاجًا من خارج المملكة، بينما سجّل قطاع العمرة أرقامًا لافتة تجاوزت </w:t>
      </w:r>
      <w:r w:rsidRPr="00BC7BAC">
        <w:rPr>
          <w:rFonts w:ascii="Simplified Arabic" w:hAnsi="Simplified Arabic" w:cs="Simplified Arabic"/>
          <w:color w:val="EE0000"/>
          <w:sz w:val="28"/>
          <w:szCs w:val="28"/>
        </w:rPr>
        <w:t xml:space="preserve">10.5 </w:t>
      </w:r>
      <w:r w:rsidRPr="00BC7BAC">
        <w:rPr>
          <w:rFonts w:ascii="Simplified Arabic" w:hAnsi="Simplified Arabic" w:cs="Simplified Arabic"/>
          <w:color w:val="EE0000"/>
          <w:sz w:val="28"/>
          <w:szCs w:val="28"/>
          <w:rtl/>
        </w:rPr>
        <w:t xml:space="preserve">ملايين معتمر خلال الربع الثاني من عام 2024، ووصل إجمالي عدد الحجاج والمعتمرين خلال العام إلى نحو </w:t>
      </w:r>
      <w:r w:rsidRPr="00BC7BAC">
        <w:rPr>
          <w:rFonts w:ascii="Simplified Arabic" w:hAnsi="Simplified Arabic" w:cs="Simplified Arabic"/>
          <w:color w:val="EE0000"/>
          <w:sz w:val="28"/>
          <w:szCs w:val="28"/>
        </w:rPr>
        <w:t xml:space="preserve">18.5 </w:t>
      </w:r>
      <w:r w:rsidRPr="00BC7BAC">
        <w:rPr>
          <w:rFonts w:ascii="Simplified Arabic" w:hAnsi="Simplified Arabic" w:cs="Simplified Arabic"/>
          <w:color w:val="EE0000"/>
          <w:sz w:val="28"/>
          <w:szCs w:val="28"/>
          <w:rtl/>
        </w:rPr>
        <w:t xml:space="preserve">مليون زائر </w:t>
      </w:r>
      <w:r w:rsidRPr="00BC7BAC">
        <w:rPr>
          <w:rFonts w:ascii="Simplified Arabic" w:hAnsi="Simplified Arabic" w:cs="Simplified Arabic"/>
          <w:color w:val="EE0000"/>
          <w:sz w:val="28"/>
          <w:szCs w:val="28"/>
        </w:rPr>
        <w:t>(General Authority for Statistics, 2024</w:t>
      </w:r>
      <w:r w:rsidRPr="00BC7BAC">
        <w:rPr>
          <w:rFonts w:ascii="Simplified Arabic" w:hAnsi="Simplified Arabic" w:cs="Simplified Arabic"/>
          <w:color w:val="EE0000"/>
          <w:sz w:val="28"/>
          <w:szCs w:val="28"/>
          <w:rtl/>
        </w:rPr>
        <w:t>؛</w:t>
      </w:r>
      <w:r>
        <w:rPr>
          <w:rFonts w:ascii="Simplified Arabic" w:hAnsi="Simplified Arabic" w:cs="Simplified Arabic"/>
          <w:color w:val="EE0000"/>
          <w:sz w:val="28"/>
          <w:szCs w:val="28"/>
        </w:rPr>
        <w:t>(</w:t>
      </w:r>
      <w:r w:rsidRPr="00BC7BAC">
        <w:rPr>
          <w:rFonts w:ascii="Simplified Arabic" w:hAnsi="Simplified Arabic" w:cs="Simplified Arabic"/>
          <w:color w:val="EE0000"/>
          <w:sz w:val="28"/>
          <w:szCs w:val="28"/>
        </w:rPr>
        <w:t xml:space="preserve"> </w:t>
      </w:r>
      <w:proofErr w:type="spellStart"/>
      <w:r w:rsidRPr="00BC7BAC">
        <w:rPr>
          <w:rFonts w:ascii="Simplified Arabic" w:hAnsi="Simplified Arabic" w:cs="Simplified Arabic"/>
          <w:color w:val="EE0000"/>
          <w:sz w:val="28"/>
          <w:szCs w:val="28"/>
        </w:rPr>
        <w:t>Argaam</w:t>
      </w:r>
      <w:proofErr w:type="spellEnd"/>
      <w:r w:rsidRPr="00BC7BAC">
        <w:rPr>
          <w:rFonts w:ascii="Simplified Arabic" w:hAnsi="Simplified Arabic" w:cs="Simplified Arabic"/>
          <w:color w:val="EE0000"/>
          <w:sz w:val="28"/>
          <w:szCs w:val="28"/>
        </w:rPr>
        <w:t xml:space="preserve">, 2024 </w:t>
      </w:r>
      <w:r w:rsidRPr="00BC7BAC">
        <w:rPr>
          <w:rFonts w:ascii="Simplified Arabic" w:hAnsi="Simplified Arabic" w:cs="Simplified Arabic"/>
          <w:color w:val="EE0000"/>
          <w:sz w:val="28"/>
          <w:szCs w:val="28"/>
          <w:rtl/>
        </w:rPr>
        <w:t>إن هذه الأرقام تكشف حجم الضغط العملياتي الذي يتطلب منظومات متقدمة لإدارة الحشود، تتجاوز الإمكانات التقليدية، وتعتمد على رؤية مؤسسية مستدامة تجمع بين الأبعاد البيئية والاجتماعية والاقتصادية</w:t>
      </w:r>
      <w:r w:rsidRPr="00BC7BAC">
        <w:rPr>
          <w:rFonts w:ascii="Simplified Arabic" w:hAnsi="Simplified Arabic" w:cs="Simplified Arabic"/>
          <w:color w:val="EE0000"/>
          <w:sz w:val="28"/>
          <w:szCs w:val="28"/>
        </w:rPr>
        <w:t xml:space="preserve"> (Osra et al., 2021).</w:t>
      </w:r>
    </w:p>
    <w:p w14:paraId="604C0A0E" w14:textId="77777777" w:rsidR="00BC7BAC" w:rsidRPr="00BC7BAC" w:rsidRDefault="00BC7BAC" w:rsidP="00BC7BAC">
      <w:pPr>
        <w:ind w:firstLine="720"/>
        <w:jc w:val="both"/>
        <w:rPr>
          <w:rFonts w:ascii="Simplified Arabic" w:hAnsi="Simplified Arabic" w:cs="Simplified Arabic"/>
          <w:sz w:val="28"/>
          <w:szCs w:val="28"/>
        </w:rPr>
      </w:pPr>
      <w:r w:rsidRPr="00BC7BAC">
        <w:rPr>
          <w:rFonts w:ascii="Simplified Arabic" w:hAnsi="Simplified Arabic" w:cs="Simplified Arabic"/>
          <w:sz w:val="28"/>
          <w:szCs w:val="28"/>
          <w:rtl/>
        </w:rPr>
        <w:t>ولا تُقاس كفاءة إدارة الحشود بكثرة الموارد أو صرامة الإجراءات فقط، بل بالقدرة على تحقيق الانسيابية في اللحظات الحرجة، وبسرعة الاستجابة للتغيرات المفاجئة دون تعطيل أو ارتباك. فالكفاءة هنا تعبير عن وعي تنظيمي متقدم قادر على قراءة السياق واستبصار المخاطر والتعامل مع تعقيدات الميدان بمرونة وتكامل. وتشير الأدبيات إلى أن هذا النوع من الكفاءة هو نتاج تراكمات معرفية وتجريبية متواصلة، تُبنى على أس</w:t>
      </w:r>
    </w:p>
    <w:p w14:paraId="72323900" w14:textId="5D17A4D7" w:rsidR="00F21AAC" w:rsidRPr="00F21AAC" w:rsidRDefault="000672A4" w:rsidP="00E819C0">
      <w:pPr>
        <w:ind w:firstLine="720"/>
        <w:jc w:val="both"/>
        <w:rPr>
          <w:rFonts w:ascii="Simplified Arabic" w:hAnsi="Simplified Arabic" w:cs="Simplified Arabic"/>
          <w:sz w:val="28"/>
          <w:szCs w:val="28"/>
        </w:rPr>
      </w:pPr>
      <w:r w:rsidRPr="00E819C0">
        <w:rPr>
          <w:rFonts w:ascii="Simplified Arabic" w:hAnsi="Simplified Arabic" w:cs="Simplified Arabic" w:hint="cs"/>
          <w:sz w:val="28"/>
          <w:szCs w:val="28"/>
          <w:rtl/>
        </w:rPr>
        <w:t>و</w:t>
      </w:r>
      <w:r w:rsidR="00F21AAC" w:rsidRPr="00F21AAC">
        <w:rPr>
          <w:rFonts w:ascii="Simplified Arabic" w:hAnsi="Simplified Arabic" w:cs="Simplified Arabic"/>
          <w:sz w:val="28"/>
          <w:szCs w:val="28"/>
          <w:rtl/>
        </w:rPr>
        <w:t>لا تقاس جودة الأداء في إدارة الحشود بكثرة الموارد أو صرامة الإجراءات، بل بمدى الانسيابية التي تتحقق في اللحظات الحرجة، وبالقدرة على التعامل مع التغيرات المتسارعة دون ارتباك أو تعطيل</w:t>
      </w:r>
      <w:r w:rsidRPr="00E819C0">
        <w:rPr>
          <w:rFonts w:ascii="Simplified Arabic" w:hAnsi="Simplified Arabic" w:cs="Simplified Arabic" w:hint="cs"/>
          <w:sz w:val="28"/>
          <w:szCs w:val="28"/>
          <w:rtl/>
        </w:rPr>
        <w:t>، ف</w:t>
      </w:r>
      <w:r w:rsidR="00F21AAC" w:rsidRPr="00F21AAC">
        <w:rPr>
          <w:rFonts w:ascii="Simplified Arabic" w:hAnsi="Simplified Arabic" w:cs="Simplified Arabic"/>
          <w:sz w:val="28"/>
          <w:szCs w:val="28"/>
          <w:rtl/>
        </w:rPr>
        <w:t>الكفاءة ليست مجرد مؤشر رقمي، بل تعبير عن وعي تنظيمي قادر على قراءة السياق، والتفاعل مع تعقيداته بمرونة وتكامل. هذا النوع من الكفاءة لا يُبنى فجأة، بل هو نتاج تراكمات معرفية وتجريبية، وأساسه القدرة على التنبؤ والتحكم والتنفيذ المتزامن</w:t>
      </w:r>
      <w:r w:rsidRPr="00E819C0">
        <w:rPr>
          <w:rFonts w:ascii="Simplified Arabic" w:hAnsi="Simplified Arabic" w:cs="Simplified Arabic" w:hint="cs"/>
          <w:sz w:val="28"/>
          <w:szCs w:val="28"/>
          <w:rtl/>
        </w:rPr>
        <w:t>(عياد،2022</w:t>
      </w:r>
      <w:proofErr w:type="gramStart"/>
      <w:r w:rsidRPr="00E819C0">
        <w:rPr>
          <w:rFonts w:ascii="Simplified Arabic" w:hAnsi="Simplified Arabic" w:cs="Simplified Arabic" w:hint="cs"/>
          <w:sz w:val="28"/>
          <w:szCs w:val="28"/>
          <w:rtl/>
        </w:rPr>
        <w:t xml:space="preserve">) </w:t>
      </w:r>
      <w:r w:rsidR="00F21AAC" w:rsidRPr="00F21AAC">
        <w:rPr>
          <w:rFonts w:ascii="Simplified Arabic" w:hAnsi="Simplified Arabic" w:cs="Simplified Arabic"/>
          <w:sz w:val="28"/>
          <w:szCs w:val="28"/>
        </w:rPr>
        <w:t>.</w:t>
      </w:r>
      <w:proofErr w:type="gramEnd"/>
    </w:p>
    <w:p w14:paraId="0BC1B8E1" w14:textId="0E223B03" w:rsidR="00F21AAC" w:rsidRPr="00F21AAC" w:rsidRDefault="00F21AAC" w:rsidP="00E819C0">
      <w:pPr>
        <w:ind w:firstLine="720"/>
        <w:jc w:val="both"/>
        <w:rPr>
          <w:rFonts w:ascii="Simplified Arabic" w:hAnsi="Simplified Arabic" w:cs="Simplified Arabic"/>
          <w:sz w:val="28"/>
          <w:szCs w:val="28"/>
        </w:rPr>
      </w:pPr>
      <w:r w:rsidRPr="00F21AAC">
        <w:rPr>
          <w:rFonts w:ascii="Simplified Arabic" w:hAnsi="Simplified Arabic" w:cs="Simplified Arabic"/>
          <w:sz w:val="28"/>
          <w:szCs w:val="28"/>
          <w:rtl/>
        </w:rPr>
        <w:lastRenderedPageBreak/>
        <w:t>في التجمعات ذات الطابع المقدس والزخم العاطفي، كما في الحج والعمرة، تتجاوز كفاءة إدارة الحشود البعد التنظيمي، لتلامس أبعادًا إنسانية وأمنية وروحية</w:t>
      </w:r>
      <w:r w:rsidR="000672A4" w:rsidRPr="00E819C0">
        <w:rPr>
          <w:rFonts w:ascii="Simplified Arabic" w:hAnsi="Simplified Arabic" w:cs="Simplified Arabic" w:hint="cs"/>
          <w:sz w:val="28"/>
          <w:szCs w:val="28"/>
          <w:rtl/>
        </w:rPr>
        <w:t>،</w:t>
      </w:r>
      <w:r w:rsidRPr="00F21AAC">
        <w:rPr>
          <w:rFonts w:ascii="Simplified Arabic" w:hAnsi="Simplified Arabic" w:cs="Simplified Arabic"/>
          <w:sz w:val="28"/>
          <w:szCs w:val="28"/>
          <w:rtl/>
        </w:rPr>
        <w:t xml:space="preserve"> وتصبح القرارات الميدانية مرهونة بتوازن دقيق بين الحرص على أمن الحشود، والحفاظ على سلاسة حركتهم، وتوفير تجربة تؤكد احترام الخصوصية الدينية، دون التفريط في الصرامة اللازمة لإدارة مواقف قد تتحول في لحظة إلى خطر حقيقي</w:t>
      </w:r>
      <w:r w:rsidRPr="00F21AAC">
        <w:rPr>
          <w:rFonts w:ascii="Simplified Arabic" w:hAnsi="Simplified Arabic" w:cs="Simplified Arabic"/>
          <w:sz w:val="28"/>
          <w:szCs w:val="28"/>
        </w:rPr>
        <w:t>.</w:t>
      </w:r>
    </w:p>
    <w:p w14:paraId="51FDBF8D" w14:textId="6B7CBCBC" w:rsidR="00F21AAC" w:rsidRDefault="00F21AAC" w:rsidP="00E819C0">
      <w:pPr>
        <w:ind w:firstLine="720"/>
        <w:jc w:val="both"/>
        <w:rPr>
          <w:rFonts w:ascii="Simplified Arabic" w:hAnsi="Simplified Arabic" w:cs="Simplified Arabic"/>
          <w:sz w:val="28"/>
          <w:szCs w:val="28"/>
          <w:rtl/>
        </w:rPr>
      </w:pPr>
      <w:r w:rsidRPr="00C62BF9">
        <w:rPr>
          <w:rFonts w:ascii="Simplified Arabic" w:hAnsi="Simplified Arabic" w:cs="Simplified Arabic"/>
          <w:sz w:val="28"/>
          <w:szCs w:val="28"/>
          <w:rtl/>
        </w:rPr>
        <w:t>في ظل هذا التعقيد، تظهر التكنولوجيا الذكية كعنصر فاصل بين العشوائية والتنظيم، وبين التقدير التقديري والتخطيط المستند إلى معطيات واقعية</w:t>
      </w:r>
      <w:r w:rsidR="000672A4" w:rsidRPr="00C62BF9">
        <w:rPr>
          <w:rFonts w:ascii="Simplified Arabic" w:hAnsi="Simplified Arabic" w:cs="Simplified Arabic" w:hint="cs"/>
          <w:sz w:val="28"/>
          <w:szCs w:val="28"/>
          <w:rtl/>
        </w:rPr>
        <w:t>،</w:t>
      </w:r>
      <w:r w:rsidRPr="00C62BF9">
        <w:rPr>
          <w:rFonts w:ascii="Simplified Arabic" w:hAnsi="Simplified Arabic" w:cs="Simplified Arabic"/>
          <w:sz w:val="28"/>
          <w:szCs w:val="28"/>
          <w:rtl/>
        </w:rPr>
        <w:t xml:space="preserve"> إذ لا يمكن فصل التحول النوعي في إدارة الحشود عن دخول أنظمة التحليل اللحظي، والمراقبة التنبؤية، والتوجيه التفاعلي المباشر</w:t>
      </w:r>
      <w:r w:rsidR="000672A4" w:rsidRPr="00C62BF9">
        <w:rPr>
          <w:rFonts w:ascii="Simplified Arabic" w:hAnsi="Simplified Arabic" w:cs="Simplified Arabic" w:hint="cs"/>
          <w:sz w:val="28"/>
          <w:szCs w:val="28"/>
          <w:rtl/>
        </w:rPr>
        <w:t>، و</w:t>
      </w:r>
      <w:r w:rsidRPr="00C62BF9">
        <w:rPr>
          <w:rFonts w:ascii="Simplified Arabic" w:hAnsi="Simplified Arabic" w:cs="Simplified Arabic"/>
          <w:sz w:val="28"/>
          <w:szCs w:val="28"/>
          <w:rtl/>
        </w:rPr>
        <w:t>هذه التكنولوجيا لم تعد حكرًا على غرف التحكم، بل أصبحت جزءًا من التجربة الميدانية ذاتها، يشعر بها المستخدم النهائي دون أن يدرك أنها ترسم مساره وتحمي سلامته</w:t>
      </w:r>
      <w:r w:rsidRPr="00C62BF9">
        <w:rPr>
          <w:rFonts w:ascii="Simplified Arabic" w:hAnsi="Simplified Arabic" w:cs="Simplified Arabic"/>
          <w:sz w:val="28"/>
          <w:szCs w:val="28"/>
        </w:rPr>
        <w:t>.</w:t>
      </w:r>
    </w:p>
    <w:p w14:paraId="10EAA8F3" w14:textId="77777777" w:rsidR="00BC7BAC" w:rsidRPr="00BC7BAC" w:rsidRDefault="00BC7BAC" w:rsidP="00BC7BAC">
      <w:pPr>
        <w:ind w:firstLine="720"/>
        <w:jc w:val="both"/>
        <w:rPr>
          <w:rFonts w:ascii="Simplified Arabic" w:hAnsi="Simplified Arabic" w:cs="Simplified Arabic"/>
          <w:sz w:val="28"/>
          <w:szCs w:val="28"/>
          <w:rtl/>
        </w:rPr>
      </w:pPr>
      <w:proofErr w:type="gramStart"/>
      <w:r w:rsidRPr="00BC7BAC">
        <w:rPr>
          <w:rFonts w:ascii="Simplified Arabic" w:hAnsi="Simplified Arabic" w:cs="Simplified Arabic" w:hint="cs"/>
          <w:sz w:val="28"/>
          <w:szCs w:val="28"/>
          <w:rtl/>
        </w:rPr>
        <w:t>و</w:t>
      </w:r>
      <w:r w:rsidRPr="00BC7BAC">
        <w:rPr>
          <w:rFonts w:ascii="Simplified Arabic" w:hAnsi="Simplified Arabic" w:cs="Simplified Arabic"/>
          <w:sz w:val="28"/>
          <w:szCs w:val="28"/>
          <w:rtl/>
        </w:rPr>
        <w:t xml:space="preserve"> تلعب</w:t>
      </w:r>
      <w:proofErr w:type="gramEnd"/>
      <w:r w:rsidRPr="00BC7BAC">
        <w:rPr>
          <w:rFonts w:ascii="Simplified Arabic" w:hAnsi="Simplified Arabic" w:cs="Simplified Arabic"/>
          <w:sz w:val="28"/>
          <w:szCs w:val="28"/>
          <w:rtl/>
        </w:rPr>
        <w:t xml:space="preserve"> التكنولوجيا الذكية دور "القيمة المُضافة" التي تربط الرؤية بالتنفيذ، وتسهم في تحويل الطموحات الاستراتيجية إلى تحسينات ملموسة في الأداء. وعليه، فإن فهم طبيعة العلاقة بين هذه المكونات الثلاثة، لا يساهم فقط في تفسير الأداء المؤسسي الحالي، بل يشكّل قاعدة لبناء نماذج تشغيلية مستقبلية أكثر ذكاءً واستدامة</w:t>
      </w:r>
      <w:r w:rsidRPr="00BC7BAC">
        <w:rPr>
          <w:rFonts w:ascii="Simplified Arabic" w:hAnsi="Simplified Arabic" w:cs="Simplified Arabic"/>
          <w:sz w:val="28"/>
          <w:szCs w:val="28"/>
        </w:rPr>
        <w:t xml:space="preserve"> Mahmood, 2024)</w:t>
      </w:r>
      <w:r w:rsidRPr="00BC7BAC">
        <w:rPr>
          <w:rFonts w:ascii="Simplified Arabic" w:hAnsi="Simplified Arabic" w:cs="Simplified Arabic" w:hint="cs"/>
          <w:sz w:val="28"/>
          <w:szCs w:val="28"/>
          <w:rtl/>
        </w:rPr>
        <w:t>)</w:t>
      </w:r>
    </w:p>
    <w:p w14:paraId="28D38D00" w14:textId="2C07930C" w:rsidR="009E740B" w:rsidRPr="00B91104" w:rsidRDefault="009D3DFA" w:rsidP="00E819C0">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وبالتالي ينطلق هذا </w:t>
      </w:r>
      <w:proofErr w:type="gramStart"/>
      <w:r w:rsidR="00D439AC">
        <w:rPr>
          <w:rFonts w:ascii="Simplified Arabic" w:hAnsi="Simplified Arabic" w:cs="Simplified Arabic"/>
          <w:sz w:val="28"/>
          <w:szCs w:val="28"/>
          <w:rtl/>
        </w:rPr>
        <w:t xml:space="preserve">الدراسة </w:t>
      </w:r>
      <w:r w:rsidR="009E740B" w:rsidRPr="00B91104">
        <w:rPr>
          <w:rFonts w:ascii="Simplified Arabic" w:hAnsi="Simplified Arabic" w:cs="Simplified Arabic"/>
          <w:sz w:val="28"/>
          <w:szCs w:val="28"/>
          <w:rtl/>
        </w:rPr>
        <w:t xml:space="preserve"> من</w:t>
      </w:r>
      <w:proofErr w:type="gramEnd"/>
      <w:r w:rsidR="009E740B" w:rsidRPr="00B91104">
        <w:rPr>
          <w:rFonts w:ascii="Simplified Arabic" w:hAnsi="Simplified Arabic" w:cs="Simplified Arabic"/>
          <w:sz w:val="28"/>
          <w:szCs w:val="28"/>
          <w:rtl/>
        </w:rPr>
        <w:t xml:space="preserve"> الحاجة إلى فهم العلاقة التفاعلية بين ممارسات الاستدامة وكفاءة إدارة الحشود، في ضوء تدخل التكنولوجيا الذكية كعامل وسيط، وذلك بهدف تقديم نموذج تحليلي يمكن تطبيقه في الواقع الميداني. ومن خلال هذا النموذج، تسعى الدراسة إلى فتح أفق علمية لفهم كيف تسهم الاستدامة المؤسسية المدعومة بالأدوات الذكية في تحسين كفاءة التنظيم وتقليل المخاطر التشغيلية، بما يتماشى مع مستهدفات رؤية المملكة 2030، التي أولت عناية خاصة بتطوير خدمات الحج والعمرة، وتعزيز كفاءتها، وتحقيق استدامتها.</w:t>
      </w:r>
    </w:p>
    <w:p w14:paraId="180F5BD5" w14:textId="776BFAA2" w:rsidR="00D8772F" w:rsidRPr="00B91104" w:rsidRDefault="000E0033" w:rsidP="00D439AC">
      <w:pPr>
        <w:pStyle w:val="Heading1"/>
        <w:rPr>
          <w:rtl/>
        </w:rPr>
      </w:pPr>
      <w:bookmarkStart w:id="1" w:name="_Toc202053516"/>
      <w:r>
        <w:rPr>
          <w:rFonts w:hint="cs"/>
          <w:rtl/>
        </w:rPr>
        <w:t xml:space="preserve">مشكلة </w:t>
      </w:r>
      <w:proofErr w:type="gramStart"/>
      <w:r>
        <w:rPr>
          <w:rFonts w:hint="cs"/>
          <w:rtl/>
        </w:rPr>
        <w:t xml:space="preserve">الدراسة </w:t>
      </w:r>
      <w:r w:rsidR="00804FE9" w:rsidRPr="00B91104">
        <w:rPr>
          <w:rtl/>
        </w:rPr>
        <w:t>:</w:t>
      </w:r>
      <w:bookmarkEnd w:id="1"/>
      <w:proofErr w:type="gramEnd"/>
    </w:p>
    <w:p w14:paraId="023EA811" w14:textId="5A3DE88C" w:rsidR="000E0033" w:rsidRPr="00BC7BAC" w:rsidRDefault="000E0033" w:rsidP="00BC7BAC">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w:t>
      </w:r>
      <w:r w:rsidR="00BC7BAC" w:rsidRPr="00BC7BAC">
        <w:rPr>
          <w:rFonts w:ascii="Simplified Arabic" w:hAnsi="Simplified Arabic" w:cs="Simplified Arabic"/>
          <w:color w:val="EE0000"/>
          <w:sz w:val="28"/>
          <w:szCs w:val="28"/>
          <w:rtl/>
        </w:rPr>
        <w:t xml:space="preserve">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w:t>
      </w:r>
      <w:r w:rsidR="00BC7BAC" w:rsidRPr="00BC7BAC">
        <w:rPr>
          <w:rFonts w:ascii="Simplified Arabic" w:hAnsi="Simplified Arabic" w:cs="Simplified Arabic"/>
          <w:color w:val="EE0000"/>
          <w:sz w:val="28"/>
          <w:szCs w:val="28"/>
          <w:rtl/>
        </w:rPr>
        <w:lastRenderedPageBreak/>
        <w:t xml:space="preserve">محدودية في ترجمة هذه المبادرات إلى نتائج ملموسة، خصوصًا مع ارتفاع أعداد الحجاج والمعتمرين إلى أكثر من </w:t>
      </w:r>
      <w:r w:rsidR="00BC7BAC" w:rsidRPr="00BC7BAC">
        <w:rPr>
          <w:rFonts w:ascii="Simplified Arabic" w:hAnsi="Simplified Arabic" w:cs="Simplified Arabic"/>
          <w:color w:val="EE0000"/>
          <w:sz w:val="28"/>
          <w:szCs w:val="28"/>
        </w:rPr>
        <w:t xml:space="preserve">20 </w:t>
      </w:r>
      <w:r w:rsidR="00BC7BAC" w:rsidRPr="00BC7BAC">
        <w:rPr>
          <w:rFonts w:ascii="Simplified Arabic" w:hAnsi="Simplified Arabic" w:cs="Simplified Arabic"/>
          <w:color w:val="EE0000"/>
          <w:sz w:val="28"/>
          <w:szCs w:val="28"/>
          <w:rtl/>
        </w:rPr>
        <w:t xml:space="preserve">مليون زائر سنويًا، وتوقع وصولهم إلى </w:t>
      </w:r>
      <w:r w:rsidR="00BC7BAC" w:rsidRPr="00BC7BAC">
        <w:rPr>
          <w:rFonts w:ascii="Simplified Arabic" w:hAnsi="Simplified Arabic" w:cs="Simplified Arabic"/>
          <w:color w:val="EE0000"/>
          <w:sz w:val="28"/>
          <w:szCs w:val="28"/>
        </w:rPr>
        <w:t xml:space="preserve">30 </w:t>
      </w:r>
      <w:r w:rsidR="00BC7BAC" w:rsidRPr="00BC7BAC">
        <w:rPr>
          <w:rFonts w:ascii="Simplified Arabic" w:hAnsi="Simplified Arabic" w:cs="Simplified Arabic"/>
          <w:color w:val="EE0000"/>
          <w:sz w:val="28"/>
          <w:szCs w:val="28"/>
          <w:rtl/>
        </w:rPr>
        <w:t>مليونًا بحلول عام 2030</w:t>
      </w:r>
      <w:r w:rsidR="00BC7BAC" w:rsidRPr="00BC7BAC">
        <w:rPr>
          <w:rFonts w:ascii="Simplified Arabic" w:hAnsi="Simplified Arabic" w:cs="Simplified Arabic"/>
          <w:color w:val="EE0000"/>
          <w:sz w:val="28"/>
          <w:szCs w:val="28"/>
        </w:rPr>
        <w:t xml:space="preserve">. </w:t>
      </w:r>
      <w:r w:rsidR="00BC7BAC" w:rsidRPr="00BC7BAC">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00BC7BAC" w:rsidRPr="00BC7BAC">
        <w:rPr>
          <w:rFonts w:ascii="Simplified Arabic" w:hAnsi="Simplified Arabic" w:cs="Simplified Arabic"/>
          <w:color w:val="EE0000"/>
          <w:sz w:val="28"/>
          <w:szCs w:val="28"/>
        </w:rPr>
        <w:t>.</w:t>
      </w:r>
      <w:r w:rsidR="00BC7BAC" w:rsidRPr="00BC7BAC">
        <w:rPr>
          <w:rFonts w:ascii="Simplified Arabic" w:hAnsi="Simplified Arabic" w:cs="Simplified Arabic"/>
          <w:color w:val="EE0000"/>
          <w:sz w:val="28"/>
          <w:szCs w:val="28"/>
          <w:rtl/>
        </w:rPr>
        <w:t xml:space="preserve"> </w:t>
      </w:r>
      <w:r w:rsidRPr="00BC7BAC">
        <w:rPr>
          <w:rFonts w:ascii="Simplified Arabic" w:hAnsi="Simplified Arabic" w:cs="Simplified Arabic"/>
          <w:color w:val="EE0000"/>
          <w:sz w:val="28"/>
          <w:szCs w:val="28"/>
          <w:rtl/>
        </w:rPr>
        <w:t xml:space="preserve">(وزارة الحج والعمرة، 2023). </w:t>
      </w:r>
    </w:p>
    <w:p w14:paraId="73BA982D" w14:textId="0D39DFDF" w:rsidR="000E0033" w:rsidRPr="00BC7BAC" w:rsidRDefault="00BC7BAC" w:rsidP="00BC7BAC">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rPr>
        <w:t xml:space="preserve">ورغم توظيف أكثر من </w:t>
      </w:r>
      <w:r w:rsidRPr="00BC7BAC">
        <w:rPr>
          <w:rFonts w:ascii="Simplified Arabic" w:hAnsi="Simplified Arabic" w:cs="Simplified Arabic"/>
          <w:color w:val="EE0000"/>
          <w:sz w:val="28"/>
          <w:szCs w:val="28"/>
          <w:lang w:bidi="ar-EG"/>
        </w:rPr>
        <w:t xml:space="preserve">15,000 </w:t>
      </w:r>
      <w:r w:rsidRPr="00BC7BAC">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BC7BAC">
        <w:rPr>
          <w:rFonts w:ascii="Simplified Arabic" w:hAnsi="Simplified Arabic" w:cs="Simplified Arabic"/>
          <w:color w:val="EE0000"/>
          <w:sz w:val="28"/>
          <w:szCs w:val="28"/>
          <w:lang w:bidi="ar-EG"/>
        </w:rPr>
        <w:t>5G</w:t>
      </w:r>
      <w:r w:rsidRPr="00BC7BAC">
        <w:rPr>
          <w:rFonts w:ascii="Simplified Arabic" w:hAnsi="Simplified Arabic" w:cs="Simplified Arabic"/>
          <w:color w:val="EE0000"/>
          <w:sz w:val="28"/>
          <w:szCs w:val="28"/>
          <w:rtl/>
        </w:rPr>
        <w:t>، ما زالت المشكلات التشغيلية الميدانية قائمة، مثل</w:t>
      </w: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هذه المؤشرات القابلة للقياس</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مثل زمن الاستجابة، ومعدل كثافة الحشود، ومعدل التدفق في الممرات الحيوية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تكشف عن فجوة بين الإمكانات التقنية المتاحة وبين فعالية استخدامها فعليًا في تحسين كفاءة إدارة الحشود. وبناءً عليه، تبرز الحاجة إلى دراسة تكاملية تُحلل بشكل منهجي كيف يمكن لممارسات الاستدامة والتكنولوجيا الذكية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معًا</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رفع مستوى الكفاءة التشغيلية للحشود في البيئات ذات الكثافة البشرية العالية</w:t>
      </w:r>
      <w:r w:rsidRPr="00BC7BAC">
        <w:rPr>
          <w:rFonts w:ascii="Simplified Arabic" w:hAnsi="Simplified Arabic" w:cs="Simplified Arabic"/>
          <w:color w:val="EE0000"/>
          <w:sz w:val="28"/>
          <w:szCs w:val="28"/>
          <w:lang w:bidi="ar-EG"/>
        </w:rPr>
        <w:t>.</w:t>
      </w:r>
      <w:r w:rsidR="000E0033" w:rsidRPr="00BC7BAC">
        <w:rPr>
          <w:rFonts w:ascii="Simplified Arabic" w:hAnsi="Simplified Arabic" w:cs="Simplified Arabic"/>
          <w:color w:val="EE0000"/>
          <w:sz w:val="28"/>
          <w:szCs w:val="28"/>
          <w:rtl/>
        </w:rPr>
        <w:t>.</w:t>
      </w:r>
    </w:p>
    <w:p w14:paraId="321D25E1" w14:textId="602AC3E6" w:rsidR="00804FE9" w:rsidRPr="00BC7BAC" w:rsidRDefault="00804FE9" w:rsidP="00E819C0">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lang w:bidi="ar-EG"/>
        </w:rPr>
        <w:t xml:space="preserve">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w:t>
      </w:r>
      <w:proofErr w:type="spellStart"/>
      <w:proofErr w:type="gramStart"/>
      <w:r w:rsidRPr="00BC7BAC">
        <w:rPr>
          <w:rFonts w:ascii="Simplified Arabic" w:hAnsi="Simplified Arabic" w:cs="Simplified Arabic"/>
          <w:color w:val="EE0000"/>
          <w:sz w:val="28"/>
          <w:szCs w:val="28"/>
          <w:rtl/>
          <w:lang w:bidi="ar-EG"/>
        </w:rPr>
        <w:t>الكبرى</w:t>
      </w:r>
      <w:r w:rsidR="00BC7BAC" w:rsidRPr="00BC7BAC">
        <w:rPr>
          <w:rFonts w:ascii="Simplified Arabic" w:hAnsi="Simplified Arabic" w:cs="Simplified Arabic" w:hint="cs"/>
          <w:color w:val="EE0000"/>
          <w:sz w:val="28"/>
          <w:szCs w:val="28"/>
          <w:rtl/>
          <w:lang w:bidi="ar-EG"/>
        </w:rPr>
        <w:t>،و</w:t>
      </w:r>
      <w:proofErr w:type="spellEnd"/>
      <w:proofErr w:type="gramEnd"/>
      <w:r w:rsidR="004D35D3" w:rsidRPr="00BC7BAC">
        <w:rPr>
          <w:rFonts w:ascii="Simplified Arabic" w:hAnsi="Simplified Arabic" w:cs="Simplified Arabic"/>
          <w:color w:val="EE0000"/>
          <w:sz w:val="28"/>
          <w:szCs w:val="28"/>
          <w:rtl/>
          <w:lang w:bidi="ar-EG"/>
        </w:rPr>
        <w:t xml:space="preserve"> مما سبق يمكن صياغة مشكلة الدراسة في التساؤل الرئيس التالي:</w:t>
      </w:r>
    </w:p>
    <w:p w14:paraId="7653D77F" w14:textId="0A6C145A" w:rsidR="004D35D3" w:rsidRPr="000E0033" w:rsidRDefault="004D35D3" w:rsidP="00B91104">
      <w:pPr>
        <w:jc w:val="both"/>
        <w:rPr>
          <w:rFonts w:ascii="Simplified Arabic" w:hAnsi="Simplified Arabic" w:cs="Simplified Arabic"/>
          <w:b/>
          <w:bCs/>
          <w:sz w:val="28"/>
          <w:szCs w:val="28"/>
          <w:rtl/>
          <w:lang w:bidi="ar-EG"/>
        </w:rPr>
      </w:pPr>
      <w:r w:rsidRPr="000E0033">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000E0033" w:rsidRPr="000E0033">
        <w:rPr>
          <w:rFonts w:ascii="Simplified Arabic" w:hAnsi="Simplified Arabic" w:cs="Simplified Arabic" w:hint="cs"/>
          <w:b/>
          <w:bCs/>
          <w:sz w:val="28"/>
          <w:szCs w:val="28"/>
          <w:rtl/>
          <w:lang w:bidi="ar-EG"/>
        </w:rPr>
        <w:t xml:space="preserve">، وتتفرع منها عدة أسئلة </w:t>
      </w:r>
      <w:proofErr w:type="gramStart"/>
      <w:r w:rsidR="000E0033" w:rsidRPr="000E0033">
        <w:rPr>
          <w:rFonts w:ascii="Simplified Arabic" w:hAnsi="Simplified Arabic" w:cs="Simplified Arabic" w:hint="cs"/>
          <w:b/>
          <w:bCs/>
          <w:sz w:val="28"/>
          <w:szCs w:val="28"/>
          <w:rtl/>
          <w:lang w:bidi="ar-EG"/>
        </w:rPr>
        <w:t>فرعية :</w:t>
      </w:r>
      <w:proofErr w:type="gramEnd"/>
    </w:p>
    <w:p w14:paraId="7596CFE7" w14:textId="76ED2C72" w:rsidR="00F41775" w:rsidRPr="00C62BF9" w:rsidRDefault="0091397D" w:rsidP="0091397D">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w:t>
      </w:r>
      <w:r w:rsidRPr="00C62BF9">
        <w:rPr>
          <w:rFonts w:ascii="Simplified Arabic" w:hAnsi="Simplified Arabic" w:cs="Simplified Arabic" w:hint="cs"/>
          <w:sz w:val="28"/>
          <w:szCs w:val="28"/>
          <w:rtl/>
        </w:rPr>
        <w:t xml:space="preserve"> </w:t>
      </w:r>
      <w:r w:rsidR="00F41775" w:rsidRPr="00C62BF9">
        <w:rPr>
          <w:rFonts w:ascii="Simplified Arabic" w:hAnsi="Simplified Arabic" w:cs="Simplified Arabic"/>
          <w:sz w:val="28"/>
          <w:szCs w:val="28"/>
          <w:rtl/>
        </w:rPr>
        <w:t>تطبيق ممارسات الاستدامة بأبعادها (البيئية، الاقتصادية، الاجتماعية) في موسم الحج والعمرة بمكة المكرمة والمدينة المنورة؟</w:t>
      </w:r>
    </w:p>
    <w:p w14:paraId="77A52498" w14:textId="77777777" w:rsidR="0091397D" w:rsidRPr="00C62BF9" w:rsidRDefault="0091397D" w:rsidP="0091397D">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1A1EB71D" w14:textId="77777777" w:rsidR="0091397D" w:rsidRPr="00C62BF9" w:rsidRDefault="0091397D" w:rsidP="00F41775">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7EC985AE" w14:textId="1023CB97" w:rsidR="0091397D" w:rsidRPr="00C62BF9" w:rsidRDefault="0091397D" w:rsidP="00F41775">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lastRenderedPageBreak/>
        <w:t>إلى أي مدى تسهم التكنولوجيا الذكية بدور وسيط في العلاقة بين ممارسات الاستدامة وكفاءة إدارة الحشود خلال موسم الحج والعمرة؟</w:t>
      </w:r>
    </w:p>
    <w:p w14:paraId="552CDDD3" w14:textId="6FFA8C6D" w:rsidR="001B43EF" w:rsidRPr="00B91104" w:rsidRDefault="001B43EF" w:rsidP="00D439AC">
      <w:pPr>
        <w:pStyle w:val="Heading1"/>
        <w:rPr>
          <w:rtl/>
        </w:rPr>
      </w:pPr>
      <w:bookmarkStart w:id="2" w:name="_Toc202053517"/>
      <w:r w:rsidRPr="00B91104">
        <w:rPr>
          <w:rtl/>
        </w:rPr>
        <w:t xml:space="preserve">أهمية </w:t>
      </w:r>
      <w:r w:rsidR="00D439AC">
        <w:rPr>
          <w:rtl/>
        </w:rPr>
        <w:t>الدراسة</w:t>
      </w:r>
      <w:bookmarkEnd w:id="2"/>
      <w:r w:rsidR="00D439AC">
        <w:rPr>
          <w:rtl/>
        </w:rPr>
        <w:t xml:space="preserve"> </w:t>
      </w:r>
    </w:p>
    <w:p w14:paraId="7E81C5B2" w14:textId="77777777" w:rsidR="00F41775" w:rsidRDefault="00F41775" w:rsidP="00E819C0">
      <w:pPr>
        <w:ind w:firstLine="720"/>
        <w:jc w:val="both"/>
        <w:rPr>
          <w:rFonts w:ascii="Simplified Arabic" w:hAnsi="Simplified Arabic" w:cs="Simplified Arabic"/>
          <w:sz w:val="28"/>
          <w:szCs w:val="28"/>
          <w:rtl/>
        </w:rPr>
      </w:pPr>
      <w:r w:rsidRPr="00F41775">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F41775">
        <w:rPr>
          <w:rFonts w:ascii="Simplified Arabic" w:hAnsi="Simplified Arabic" w:cs="Simplified Arabic"/>
          <w:sz w:val="28"/>
          <w:szCs w:val="28"/>
          <w:lang w:bidi="ar-EG"/>
        </w:rPr>
        <w:t xml:space="preserve">: </w:t>
      </w:r>
      <w:r w:rsidRPr="00F41775">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27230455" w14:textId="4E53C38D" w:rsidR="00F41775" w:rsidRPr="00F41775" w:rsidRDefault="00F41775" w:rsidP="00E819C0">
      <w:pPr>
        <w:ind w:firstLine="720"/>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F41775">
        <w:rPr>
          <w:rFonts w:ascii="Simplified Arabic" w:hAnsi="Simplified Arabic" w:cs="Simplified Arabic"/>
          <w:sz w:val="28"/>
          <w:szCs w:val="28"/>
          <w:lang w:bidi="ar-EG"/>
        </w:rPr>
        <w:t>.</w:t>
      </w:r>
    </w:p>
    <w:p w14:paraId="0569EA6E" w14:textId="77777777" w:rsidR="00F41775" w:rsidRPr="00F41775" w:rsidRDefault="00F41775" w:rsidP="00F41775">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وتتمثل أهمية الدراسة فيما يلي</w:t>
      </w:r>
      <w:r w:rsidRPr="00F41775">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77777777" w:rsidR="00F41775" w:rsidRPr="00F41775" w:rsidRDefault="00F41775" w:rsidP="00F41775">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تُعد هذه الدراسة ذات أهمية علمية عالية بالنظر إلى ما تحققه من </w:t>
      </w:r>
      <w:r w:rsidRPr="00E819C0">
        <w:rPr>
          <w:rFonts w:ascii="Simplified Arabic" w:hAnsi="Simplified Arabic" w:cs="Simplified Arabic"/>
          <w:sz w:val="28"/>
          <w:szCs w:val="28"/>
          <w:rtl/>
        </w:rPr>
        <w:t>إضافة نوعية إلى الأدبيات العربية</w:t>
      </w:r>
      <w:r w:rsidRPr="00F41775">
        <w:rPr>
          <w:rFonts w:ascii="Simplified Arabic" w:hAnsi="Simplified Arabic" w:cs="Simplified Arabic"/>
          <w:b/>
          <w:bCs/>
          <w:sz w:val="28"/>
          <w:szCs w:val="28"/>
          <w:rtl/>
        </w:rPr>
        <w:t xml:space="preserve"> والدولية</w:t>
      </w:r>
      <w:r w:rsidRPr="00F41775">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F41775">
        <w:rPr>
          <w:rFonts w:ascii="Simplified Arabic" w:hAnsi="Simplified Arabic" w:cs="Simplified Arabic"/>
          <w:sz w:val="28"/>
          <w:szCs w:val="28"/>
          <w:lang w:bidi="ar-EG"/>
        </w:rPr>
        <w:t>:</w:t>
      </w:r>
    </w:p>
    <w:p w14:paraId="33DB01FE"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F41775">
        <w:rPr>
          <w:rFonts w:ascii="Simplified Arabic" w:hAnsi="Simplified Arabic" w:cs="Simplified Arabic"/>
          <w:sz w:val="28"/>
          <w:szCs w:val="28"/>
          <w:lang w:bidi="ar-EG"/>
        </w:rPr>
        <w:t>.</w:t>
      </w:r>
    </w:p>
    <w:p w14:paraId="73E846E3"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F41775">
        <w:rPr>
          <w:rFonts w:ascii="Simplified Arabic" w:hAnsi="Simplified Arabic" w:cs="Simplified Arabic"/>
          <w:sz w:val="28"/>
          <w:szCs w:val="28"/>
          <w:lang w:bidi="ar-EG"/>
        </w:rPr>
        <w:t>.</w:t>
      </w:r>
    </w:p>
    <w:p w14:paraId="30F45599"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تقدم نموذجًا نظريًا متكاملًا يمزج بين أبعاد </w:t>
      </w:r>
      <w:proofErr w:type="gramStart"/>
      <w:r w:rsidRPr="00F41775">
        <w:rPr>
          <w:rFonts w:ascii="Simplified Arabic" w:hAnsi="Simplified Arabic" w:cs="Simplified Arabic"/>
          <w:sz w:val="28"/>
          <w:szCs w:val="28"/>
          <w:rtl/>
        </w:rPr>
        <w:t>ثلاثة</w:t>
      </w:r>
      <w:proofErr w:type="gramEnd"/>
      <w:r w:rsidRPr="00F41775">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w:t>
      </w:r>
      <w:r w:rsidRPr="00F41775">
        <w:rPr>
          <w:rFonts w:ascii="Simplified Arabic" w:hAnsi="Simplified Arabic" w:cs="Simplified Arabic"/>
          <w:sz w:val="28"/>
          <w:szCs w:val="28"/>
          <w:rtl/>
        </w:rPr>
        <w:lastRenderedPageBreak/>
        <w:t>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F41775">
        <w:rPr>
          <w:rFonts w:ascii="Simplified Arabic" w:hAnsi="Simplified Arabic" w:cs="Simplified Arabic"/>
          <w:sz w:val="28"/>
          <w:szCs w:val="28"/>
          <w:lang w:bidi="ar-EG"/>
        </w:rPr>
        <w:t>.</w:t>
      </w:r>
    </w:p>
    <w:p w14:paraId="28848E0C"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توظف المنهج الكمي التحليلي مدعومًا بنماذج إحصائية متقدمة لاختبار العلاقات التأثيرية </w:t>
      </w:r>
      <w:proofErr w:type="spellStart"/>
      <w:r w:rsidRPr="00F41775">
        <w:rPr>
          <w:rFonts w:ascii="Simplified Arabic" w:hAnsi="Simplified Arabic" w:cs="Simplified Arabic"/>
          <w:sz w:val="28"/>
          <w:szCs w:val="28"/>
          <w:rtl/>
        </w:rPr>
        <w:t>والوسيطية</w:t>
      </w:r>
      <w:proofErr w:type="spellEnd"/>
      <w:r w:rsidRPr="00F41775">
        <w:rPr>
          <w:rFonts w:ascii="Simplified Arabic" w:hAnsi="Simplified Arabic" w:cs="Simplified Arabic"/>
          <w:sz w:val="28"/>
          <w:szCs w:val="28"/>
          <w:rtl/>
        </w:rPr>
        <w:t>، مما يضيف إلى موثوقية النتائج ويساعد على تطوير نماذج تفسيرية قابلة للتعميم في بيئات أخرى ذات طبيعة تنظيمية كثيفة ومعقدة</w:t>
      </w:r>
      <w:r w:rsidRPr="00F41775">
        <w:rPr>
          <w:rFonts w:ascii="Simplified Arabic" w:hAnsi="Simplified Arabic" w:cs="Simplified Arabic"/>
          <w:sz w:val="28"/>
          <w:szCs w:val="28"/>
          <w:lang w:bidi="ar-EG"/>
        </w:rPr>
        <w:t>.</w:t>
      </w:r>
    </w:p>
    <w:p w14:paraId="004A366F"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F41775">
        <w:rPr>
          <w:rFonts w:ascii="Simplified Arabic" w:hAnsi="Simplified Arabic" w:cs="Simplified Arabic"/>
          <w:sz w:val="28"/>
          <w:szCs w:val="28"/>
          <w:lang w:bidi="ar-EG"/>
        </w:rPr>
        <w:t>.</w:t>
      </w: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t>ثانيًا: الأهمية ال</w:t>
      </w:r>
      <w:r w:rsidR="00D439AC">
        <w:rPr>
          <w:rFonts w:ascii="Simplified Arabic" w:hAnsi="Simplified Arabic" w:cs="Simplified Arabic" w:hint="cs"/>
          <w:b/>
          <w:bCs/>
          <w:sz w:val="28"/>
          <w:szCs w:val="28"/>
          <w:rtl/>
          <w:lang w:bidi="ar-EG"/>
        </w:rPr>
        <w:t xml:space="preserve">عملية </w:t>
      </w:r>
    </w:p>
    <w:p w14:paraId="1FA1EC6E" w14:textId="0E0D95D0" w:rsidR="00F41775" w:rsidRPr="00F41775" w:rsidRDefault="00F41775" w:rsidP="00E819C0">
      <w:pPr>
        <w:ind w:firstLine="720"/>
        <w:jc w:val="both"/>
        <w:rPr>
          <w:rFonts w:ascii="Simplified Arabic" w:hAnsi="Simplified Arabic" w:cs="Simplified Arabic"/>
          <w:sz w:val="28"/>
          <w:szCs w:val="28"/>
        </w:rPr>
      </w:pPr>
      <w:r w:rsidRPr="00F41775">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F41775">
        <w:rPr>
          <w:rFonts w:ascii="Simplified Arabic" w:hAnsi="Simplified Arabic" w:cs="Simplified Arabic"/>
          <w:sz w:val="28"/>
          <w:szCs w:val="28"/>
        </w:rPr>
        <w:t xml:space="preserve">10 </w:t>
      </w:r>
      <w:r w:rsidRPr="00F41775">
        <w:rPr>
          <w:rFonts w:ascii="Simplified Arabic" w:hAnsi="Simplified Arabic" w:cs="Simplified Arabic"/>
          <w:sz w:val="28"/>
          <w:szCs w:val="28"/>
          <w:rtl/>
        </w:rPr>
        <w:t xml:space="preserve">ملايين حاج ومعتمر سنويًا، ويتوقّع أن يرتفع العدد إلى </w:t>
      </w:r>
      <w:r w:rsidRPr="00F41775">
        <w:rPr>
          <w:rFonts w:ascii="Simplified Arabic" w:hAnsi="Simplified Arabic" w:cs="Simplified Arabic"/>
          <w:sz w:val="28"/>
          <w:szCs w:val="28"/>
        </w:rPr>
        <w:t xml:space="preserve">30 </w:t>
      </w:r>
      <w:r w:rsidRPr="00F41775">
        <w:rPr>
          <w:rFonts w:ascii="Simplified Arabic" w:hAnsi="Simplified Arabic" w:cs="Simplified Arabic"/>
          <w:sz w:val="28"/>
          <w:szCs w:val="28"/>
          <w:rtl/>
        </w:rPr>
        <w:t>مليون معتمر بحلول 2030، وفق مستهدفات رؤية السعودية 2030</w:t>
      </w:r>
      <w:r>
        <w:rPr>
          <w:rFonts w:ascii="Simplified Arabic" w:hAnsi="Simplified Arabic" w:cs="Simplified Arabic" w:hint="cs"/>
          <w:sz w:val="28"/>
          <w:szCs w:val="28"/>
          <w:rtl/>
        </w:rPr>
        <w:t xml:space="preserve">، وتقدم </w:t>
      </w:r>
      <w:r w:rsidRPr="00F41775">
        <w:rPr>
          <w:rFonts w:ascii="Simplified Arabic" w:hAnsi="Simplified Arabic" w:cs="Simplified Arabic"/>
          <w:sz w:val="28"/>
          <w:szCs w:val="28"/>
          <w:rtl/>
        </w:rPr>
        <w:t>الدراسة</w:t>
      </w:r>
      <w:r w:rsidRPr="00F41775">
        <w:rPr>
          <w:rFonts w:ascii="Simplified Arabic" w:hAnsi="Simplified Arabic" w:cs="Simplified Arabic"/>
          <w:sz w:val="28"/>
          <w:szCs w:val="28"/>
        </w:rPr>
        <w:t>:</w:t>
      </w:r>
    </w:p>
    <w:p w14:paraId="21F7F841"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F41775">
        <w:rPr>
          <w:rFonts w:ascii="Simplified Arabic" w:hAnsi="Simplified Arabic" w:cs="Simplified Arabic"/>
          <w:sz w:val="28"/>
          <w:szCs w:val="28"/>
          <w:lang w:bidi="ar-EG"/>
        </w:rPr>
        <w:t>.</w:t>
      </w:r>
    </w:p>
    <w:p w14:paraId="40FB8EBF"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F41775">
        <w:rPr>
          <w:rFonts w:ascii="Simplified Arabic" w:hAnsi="Simplified Arabic" w:cs="Simplified Arabic"/>
          <w:sz w:val="28"/>
          <w:szCs w:val="28"/>
          <w:lang w:bidi="ar-EG"/>
        </w:rPr>
        <w:t>.</w:t>
      </w:r>
    </w:p>
    <w:p w14:paraId="0DA00F44" w14:textId="1CBDFDFE" w:rsidR="00F41775" w:rsidRPr="00F41775" w:rsidRDefault="00F41775" w:rsidP="00F41775">
      <w:pPr>
        <w:numPr>
          <w:ilvl w:val="0"/>
          <w:numId w:val="18"/>
        </w:numPr>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تعد </w:t>
      </w:r>
      <w:r w:rsidRPr="00F41775">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F41775">
        <w:rPr>
          <w:rFonts w:ascii="Simplified Arabic" w:hAnsi="Simplified Arabic" w:cs="Simplified Arabic"/>
          <w:sz w:val="28"/>
          <w:szCs w:val="28"/>
          <w:lang w:bidi="ar-EG"/>
        </w:rPr>
        <w:t>.</w:t>
      </w:r>
    </w:p>
    <w:p w14:paraId="507665A4"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lastRenderedPageBreak/>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F41775">
        <w:rPr>
          <w:rFonts w:ascii="Simplified Arabic" w:hAnsi="Simplified Arabic" w:cs="Simplified Arabic"/>
          <w:sz w:val="28"/>
          <w:szCs w:val="28"/>
          <w:lang w:bidi="ar-EG"/>
        </w:rPr>
        <w:t>.</w:t>
      </w:r>
    </w:p>
    <w:p w14:paraId="5C0B56A2" w14:textId="525DEB9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لتحقيق مستهدفات رؤية السعودية 2030 من حيث</w:t>
      </w:r>
      <w:r w:rsidRPr="00F41775">
        <w:rPr>
          <w:rFonts w:ascii="Simplified Arabic" w:hAnsi="Simplified Arabic" w:cs="Simplified Arabic" w:hint="cs"/>
          <w:sz w:val="28"/>
          <w:szCs w:val="28"/>
          <w:rtl/>
        </w:rPr>
        <w:t xml:space="preserve"> </w:t>
      </w:r>
      <w:r w:rsidRPr="00F41775">
        <w:rPr>
          <w:rFonts w:ascii="Simplified Arabic" w:hAnsi="Simplified Arabic" w:cs="Simplified Arabic"/>
          <w:sz w:val="28"/>
          <w:szCs w:val="28"/>
          <w:rtl/>
        </w:rPr>
        <w:t>تحسين جودة الخدمات المقدمة لضيوف الرحمن</w:t>
      </w:r>
      <w:r w:rsidRPr="00F41775">
        <w:rPr>
          <w:rFonts w:ascii="Simplified Arabic" w:hAnsi="Simplified Arabic" w:cs="Simplified Arabic" w:hint="cs"/>
          <w:sz w:val="28"/>
          <w:szCs w:val="28"/>
          <w:rtl/>
          <w:lang w:bidi="ar-EG"/>
        </w:rPr>
        <w:t xml:space="preserve">، </w:t>
      </w:r>
      <w:proofErr w:type="gramStart"/>
      <w:r w:rsidRPr="00F41775">
        <w:rPr>
          <w:rFonts w:ascii="Simplified Arabic" w:hAnsi="Simplified Arabic" w:cs="Simplified Arabic" w:hint="cs"/>
          <w:sz w:val="28"/>
          <w:szCs w:val="28"/>
          <w:rtl/>
          <w:lang w:bidi="ar-EG"/>
        </w:rPr>
        <w:t>و</w:t>
      </w:r>
      <w:r w:rsidRPr="00F41775">
        <w:rPr>
          <w:rFonts w:ascii="Simplified Arabic" w:hAnsi="Simplified Arabic" w:cs="Simplified Arabic" w:hint="cs"/>
          <w:sz w:val="28"/>
          <w:szCs w:val="28"/>
          <w:rtl/>
        </w:rPr>
        <w:t xml:space="preserve"> </w:t>
      </w:r>
      <w:r w:rsidRPr="00F41775">
        <w:rPr>
          <w:rFonts w:ascii="Simplified Arabic" w:hAnsi="Simplified Arabic" w:cs="Simplified Arabic"/>
          <w:sz w:val="28"/>
          <w:szCs w:val="28"/>
          <w:rtl/>
        </w:rPr>
        <w:t>التحول</w:t>
      </w:r>
      <w:proofErr w:type="gramEnd"/>
      <w:r w:rsidRPr="00F41775">
        <w:rPr>
          <w:rFonts w:ascii="Simplified Arabic" w:hAnsi="Simplified Arabic" w:cs="Simplified Arabic"/>
          <w:sz w:val="28"/>
          <w:szCs w:val="28"/>
          <w:rtl/>
        </w:rPr>
        <w:t xml:space="preserve"> الرقمي الشامل في إدارة الحشود والمرافق</w:t>
      </w:r>
      <w:r w:rsidRPr="00F41775">
        <w:rPr>
          <w:rFonts w:ascii="Simplified Arabic" w:hAnsi="Simplified Arabic" w:cs="Simplified Arabic"/>
          <w:sz w:val="28"/>
          <w:szCs w:val="28"/>
          <w:lang w:bidi="ar-EG"/>
        </w:rPr>
        <w:t>.</w:t>
      </w:r>
    </w:p>
    <w:p w14:paraId="474FC367"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F41775">
        <w:rPr>
          <w:rFonts w:ascii="Simplified Arabic" w:hAnsi="Simplified Arabic" w:cs="Simplified Arabic"/>
          <w:sz w:val="28"/>
          <w:szCs w:val="28"/>
          <w:lang w:bidi="ar-EG"/>
        </w:rPr>
        <w:t>.</w:t>
      </w:r>
    </w:p>
    <w:p w14:paraId="328F39B1" w14:textId="244C87D9" w:rsidR="00D42274" w:rsidRPr="00B91104" w:rsidRDefault="00D42274" w:rsidP="00D439AC">
      <w:pPr>
        <w:pStyle w:val="Heading1"/>
        <w:rPr>
          <w:rtl/>
        </w:rPr>
      </w:pPr>
      <w:bookmarkStart w:id="3" w:name="_Toc202053518"/>
      <w:r w:rsidRPr="00B91104">
        <w:rPr>
          <w:rtl/>
        </w:rPr>
        <w:t xml:space="preserve">أهداف </w:t>
      </w:r>
      <w:r w:rsidR="00D439AC">
        <w:rPr>
          <w:rtl/>
        </w:rPr>
        <w:t>الدراسة</w:t>
      </w:r>
      <w:bookmarkEnd w:id="3"/>
      <w:r w:rsidR="00D439AC">
        <w:rPr>
          <w:rtl/>
        </w:rPr>
        <w:t xml:space="preserve"> </w:t>
      </w:r>
    </w:p>
    <w:p w14:paraId="45FDE533" w14:textId="51CF7E9D" w:rsidR="00D42274" w:rsidRPr="00C62BF9" w:rsidRDefault="00D42274" w:rsidP="00E819C0">
      <w:pPr>
        <w:ind w:firstLine="720"/>
        <w:jc w:val="both"/>
        <w:rPr>
          <w:rFonts w:ascii="Simplified Arabic" w:hAnsi="Simplified Arabic" w:cs="Simplified Arabic"/>
          <w:sz w:val="28"/>
          <w:szCs w:val="28"/>
          <w:rtl/>
        </w:rPr>
      </w:pPr>
      <w:r w:rsidRPr="00C62BF9">
        <w:rPr>
          <w:rFonts w:ascii="Simplified Arabic" w:hAnsi="Simplified Arabic" w:cs="Simplified Arabic"/>
          <w:sz w:val="28"/>
          <w:szCs w:val="28"/>
          <w:rtl/>
        </w:rPr>
        <w:t xml:space="preserve">يهدف هذا </w:t>
      </w:r>
      <w:proofErr w:type="gramStart"/>
      <w:r w:rsidR="00D439AC" w:rsidRPr="00C62BF9">
        <w:rPr>
          <w:rFonts w:ascii="Simplified Arabic" w:hAnsi="Simplified Arabic" w:cs="Simplified Arabic"/>
          <w:sz w:val="28"/>
          <w:szCs w:val="28"/>
          <w:rtl/>
        </w:rPr>
        <w:t xml:space="preserve">الدراسة </w:t>
      </w:r>
      <w:r w:rsidRPr="00C62BF9">
        <w:rPr>
          <w:rFonts w:ascii="Simplified Arabic" w:hAnsi="Simplified Arabic" w:cs="Simplified Arabic"/>
          <w:sz w:val="28"/>
          <w:szCs w:val="28"/>
          <w:rtl/>
        </w:rPr>
        <w:t xml:space="preserve"> إلى</w:t>
      </w:r>
      <w:proofErr w:type="gramEnd"/>
      <w:r w:rsidRPr="00C62BF9">
        <w:rPr>
          <w:rFonts w:ascii="Simplified Arabic" w:hAnsi="Simplified Arabic" w:cs="Simplified Arabic"/>
          <w:sz w:val="28"/>
          <w:szCs w:val="28"/>
          <w:rtl/>
        </w:rPr>
        <w:t xml:space="preserve"> التعرف على أثر ممارسات الاستدامة بأبعادها (البيئية، الاقتصادية، الاجتماعية) في كفاءة إدارة الحشود بأبعادها (الانسيابية، سرعة الاستجابة، تقليل التكدس)، عند توسيط التكنولوجيا الذكية بأبعادها (أنظمة المراقبة الذكية، تطبيقات التوجيه والتحكم، تحليل البيانات الحية)، وذلك في إطار موسم الحج والعمرة في مكة المكرمة والمدينة المنورة. ويسعى </w:t>
      </w:r>
      <w:proofErr w:type="gramStart"/>
      <w:r w:rsidR="00D439AC" w:rsidRPr="00C62BF9">
        <w:rPr>
          <w:rFonts w:ascii="Simplified Arabic" w:hAnsi="Simplified Arabic" w:cs="Simplified Arabic"/>
          <w:sz w:val="28"/>
          <w:szCs w:val="28"/>
          <w:rtl/>
        </w:rPr>
        <w:t xml:space="preserve">الدراسة </w:t>
      </w:r>
      <w:r w:rsidRPr="00C62BF9">
        <w:rPr>
          <w:rFonts w:ascii="Simplified Arabic" w:hAnsi="Simplified Arabic" w:cs="Simplified Arabic"/>
          <w:sz w:val="28"/>
          <w:szCs w:val="28"/>
          <w:rtl/>
        </w:rPr>
        <w:t xml:space="preserve"> إلى</w:t>
      </w:r>
      <w:proofErr w:type="gramEnd"/>
      <w:r w:rsidRPr="00C62BF9">
        <w:rPr>
          <w:rFonts w:ascii="Simplified Arabic" w:hAnsi="Simplified Arabic" w:cs="Simplified Arabic"/>
          <w:sz w:val="28"/>
          <w:szCs w:val="28"/>
          <w:rtl/>
        </w:rPr>
        <w:t xml:space="preserve"> تحقيق الأهداف التالية:</w:t>
      </w:r>
    </w:p>
    <w:p w14:paraId="1E5C2F39" w14:textId="77777777" w:rsidR="00F41775" w:rsidRPr="00C62BF9" w:rsidRDefault="00F41775" w:rsidP="00F41775">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قياس مستوى تطبيق ممارسات الاستدامة بأبعادها (البيئية، الاقتصادية، الاجتماعية) في موسم الحج والعمرة.</w:t>
      </w:r>
    </w:p>
    <w:p w14:paraId="14268F4B" w14:textId="77777777" w:rsidR="00F41775" w:rsidRPr="00C62BF9" w:rsidRDefault="00F41775" w:rsidP="00F41775">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تحليل مستوى كفاءة إدارة الحشود من خلال أبعادها (الانسيابية، سرعة الاستجابة، تقليل التكدس) في بيئة المشاعر المقدسة.</w:t>
      </w:r>
    </w:p>
    <w:p w14:paraId="7DD2252A" w14:textId="77777777" w:rsidR="00F41775" w:rsidRPr="00C62BF9" w:rsidRDefault="00F41775" w:rsidP="00F41775">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رصد مدى توظيف التكنولوجيا الذكية بأبعادها (أنظمة المراقبة الذكية، تطبيقات التوجيه والتحكم، تحليل البيانات الحية) في إدارة الحشود خلال الحج والعمرة.</w:t>
      </w:r>
    </w:p>
    <w:p w14:paraId="519F1D85" w14:textId="77777777" w:rsidR="008019E7" w:rsidRPr="00C62BF9" w:rsidRDefault="008019E7" w:rsidP="008019E7">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اختبار العلاقة المباشرة بين ممارسات الاستدامة وكفاءة إدارة الحشود خلال موسم الحج والعمرة.</w:t>
      </w:r>
    </w:p>
    <w:p w14:paraId="0649EE77" w14:textId="77777777" w:rsidR="008019E7" w:rsidRPr="00C62BF9" w:rsidRDefault="008019E7" w:rsidP="008019E7">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تحليل الدور الوسيط للتكنولوجيا الذكية في العلاقة بين ممارسات الاستدامة وكفاءة إدارة الحشود.</w:t>
      </w:r>
    </w:p>
    <w:p w14:paraId="12B5C880" w14:textId="77777777" w:rsidR="008019E7" w:rsidRPr="00C62BF9" w:rsidRDefault="008019E7" w:rsidP="008019E7">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تطوير نموذج تفسيري متكامل يوضح آلية تفاعل المتغيرات الثلاثة، بما يسهم في تعزيز الأداء التشغيلي المستدام لموسم الحج والعمرة.</w:t>
      </w:r>
    </w:p>
    <w:p w14:paraId="4F86425F" w14:textId="77777777" w:rsidR="008019E7" w:rsidRPr="00C62BF9" w:rsidRDefault="008019E7" w:rsidP="008019E7">
      <w:pPr>
        <w:pStyle w:val="ListParagraph"/>
        <w:numPr>
          <w:ilvl w:val="0"/>
          <w:numId w:val="6"/>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lastRenderedPageBreak/>
        <w:t>تقديم توصيات علمية وتطبيقية لدعم تكامل ممارسات الاستدامة والتكنولوجيا الذكية ضمن سياسات إدارة الحشود بالمشاعر المقدسة.</w:t>
      </w:r>
    </w:p>
    <w:p w14:paraId="62EDF9F6" w14:textId="314BFBD9" w:rsidR="00D42274" w:rsidRPr="00B91104" w:rsidRDefault="00D42274" w:rsidP="00D439AC">
      <w:pPr>
        <w:pStyle w:val="Heading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C62BF9" w:rsidRDefault="00D42274" w:rsidP="00B91104">
      <w:p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 xml:space="preserve">بناءً على </w:t>
      </w:r>
      <w:r w:rsidR="0095065B" w:rsidRPr="00C62BF9">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C62BF9" w:rsidRDefault="0095065B" w:rsidP="008019E7">
      <w:pPr>
        <w:spacing w:line="360" w:lineRule="auto"/>
        <w:jc w:val="lowKashida"/>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فرضية رئيسية تتمثل في:</w:t>
      </w:r>
    </w:p>
    <w:p w14:paraId="48525CD7" w14:textId="393664C2" w:rsidR="008019E7" w:rsidRPr="00C62BF9" w:rsidRDefault="00F41775" w:rsidP="008019E7">
      <w:pPr>
        <w:pStyle w:val="Heading3"/>
        <w:spacing w:line="360" w:lineRule="auto"/>
        <w:jc w:val="lowKashida"/>
        <w:rPr>
          <w:rFonts w:ascii="Simplified Arabic" w:eastAsia="Times New Roman" w:hAnsi="Simplified Arabic" w:cs="Simplified Arabic"/>
          <w:color w:val="auto"/>
          <w:kern w:val="0"/>
          <w:rtl/>
          <w14:ligatures w14:val="none"/>
        </w:rPr>
      </w:pPr>
      <w:r w:rsidRPr="00C62BF9">
        <w:rPr>
          <w:rFonts w:ascii="Simplified Arabic" w:hAnsi="Simplified Arabic" w:cs="Simplified Arabic" w:hint="cs"/>
          <w:b/>
          <w:bCs/>
          <w:color w:val="auto"/>
          <w:lang w:bidi="ar-EG"/>
        </w:rPr>
        <w:t xml:space="preserve"> </w:t>
      </w:r>
      <w:r w:rsidR="008019E7" w:rsidRPr="00C62BF9">
        <w:rPr>
          <w:rFonts w:ascii="Simplified Arabic" w:eastAsia="Times New Roman" w:hAnsi="Simplified Arabic" w:cs="Simplified Arabic" w:hint="cs"/>
          <w:b/>
          <w:bCs/>
          <w:color w:val="auto"/>
          <w:kern w:val="0"/>
          <w:rtl/>
          <w14:ligatures w14:val="none"/>
        </w:rPr>
        <w:t>الفرضية الرئيسية الأولى (</w:t>
      </w:r>
      <w:r w:rsidR="008019E7" w:rsidRPr="00C62BF9">
        <w:rPr>
          <w:rFonts w:ascii="Simplified Arabic" w:eastAsia="Times New Roman" w:hAnsi="Simplified Arabic" w:cs="Simplified Arabic" w:hint="cs"/>
          <w:b/>
          <w:bCs/>
          <w:color w:val="auto"/>
          <w:kern w:val="0"/>
          <w14:ligatures w14:val="none"/>
        </w:rPr>
        <w:t>H1</w:t>
      </w:r>
      <w:r w:rsidR="008019E7" w:rsidRPr="00C62BF9">
        <w:rPr>
          <w:rFonts w:ascii="Simplified Arabic" w:eastAsia="Times New Roman" w:hAnsi="Simplified Arabic" w:cs="Simplified Arabic" w:hint="cs"/>
          <w:b/>
          <w:bCs/>
          <w:color w:val="auto"/>
          <w:kern w:val="0"/>
          <w:rtl/>
          <w14:ligatures w14:val="none"/>
        </w:rPr>
        <w:t>):</w:t>
      </w:r>
      <w:r w:rsidR="008019E7" w:rsidRPr="00C62BF9">
        <w:rPr>
          <w:rFonts w:ascii="Simplified Arabic" w:eastAsia="Times New Roman" w:hAnsi="Simplified Arabic" w:cs="Simplified Arabic" w:hint="cs"/>
          <w:color w:val="auto"/>
          <w:kern w:val="0"/>
          <w:rtl/>
          <w14:ligatures w14:val="none"/>
        </w:rPr>
        <w:t xml:space="preserve"> يوجد تأثير ذو دلالة إحصائية عند مستوى (</w:t>
      </w:r>
      <w:r w:rsidR="008019E7" w:rsidRPr="00C62BF9">
        <w:rPr>
          <w:rFonts w:ascii="Cambria" w:eastAsia="Times New Roman" w:hAnsi="Cambria" w:cs="Cambria"/>
          <w:color w:val="auto"/>
          <w:kern w:val="0"/>
          <w14:ligatures w14:val="none"/>
        </w:rPr>
        <w:t>α</w:t>
      </w:r>
      <w:r w:rsidR="008019E7" w:rsidRPr="00C62BF9">
        <w:rPr>
          <w:rFonts w:ascii="Simplified Arabic" w:eastAsia="Times New Roman" w:hAnsi="Simplified Arabic" w:cs="Simplified Arabic" w:hint="cs"/>
          <w:color w:val="auto"/>
          <w:kern w:val="0"/>
          <w14:ligatures w14:val="none"/>
        </w:rPr>
        <w:t xml:space="preserve"> </w:t>
      </w:r>
      <w:r w:rsidR="008019E7" w:rsidRPr="00C62BF9">
        <w:rPr>
          <w:rFonts w:ascii="Cambria Math" w:eastAsia="Times New Roman" w:hAnsi="Cambria Math" w:cs="Cambria Math"/>
          <w:color w:val="auto"/>
          <w:kern w:val="0"/>
          <w14:ligatures w14:val="none"/>
        </w:rPr>
        <w:t>≤</w:t>
      </w:r>
      <w:r w:rsidR="008019E7" w:rsidRPr="00C62BF9">
        <w:rPr>
          <w:rFonts w:ascii="Simplified Arabic" w:eastAsia="Times New Roman" w:hAnsi="Simplified Arabic" w:cs="Simplified Arabic" w:hint="cs"/>
          <w:color w:val="auto"/>
          <w:kern w:val="0"/>
          <w14:ligatures w14:val="none"/>
        </w:rPr>
        <w:t xml:space="preserve"> 0.05</w:t>
      </w:r>
      <w:r w:rsidR="008019E7" w:rsidRPr="00C62BF9">
        <w:rPr>
          <w:rFonts w:ascii="Simplified Arabic" w:eastAsia="Times New Roman" w:hAnsi="Simplified Arabic" w:cs="Simplified Arabic" w:hint="cs"/>
          <w:color w:val="auto"/>
          <w:kern w:val="0"/>
          <w:rtl/>
          <w14:ligatures w14:val="none"/>
        </w:rPr>
        <w:t>) لممارسات الاستدامة بأبعادها (البيئية، الاقتصادية، الاجتماعية) على كفاءة إدارة الحشود بأبعادها (الانسيابية، سرعة الاستجابة، تقليل التكدس) خلال موسم الحج والعمرة في مكة المكرمة والمدينة المنورة.</w:t>
      </w:r>
    </w:p>
    <w:p w14:paraId="3A609550"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kern w:val="0"/>
          <w:sz w:val="28"/>
          <w:szCs w:val="28"/>
          <w:rtl/>
          <w14:ligatures w14:val="none"/>
        </w:rPr>
        <w:t xml:space="preserve">وتتفرع منه عدة فرضيات </w:t>
      </w:r>
      <w:proofErr w:type="gramStart"/>
      <w:r w:rsidRPr="00C62BF9">
        <w:rPr>
          <w:rFonts w:ascii="Simplified Arabic" w:eastAsia="Times New Roman" w:hAnsi="Simplified Arabic" w:cs="Simplified Arabic" w:hint="cs"/>
          <w:kern w:val="0"/>
          <w:sz w:val="28"/>
          <w:szCs w:val="28"/>
          <w:rtl/>
          <w14:ligatures w14:val="none"/>
        </w:rPr>
        <w:t>فرعية :</w:t>
      </w:r>
      <w:proofErr w:type="gramEnd"/>
    </w:p>
    <w:p w14:paraId="1AC07927"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H1.1</w:t>
      </w:r>
      <w:r w:rsidRPr="00C62BF9">
        <w:rPr>
          <w:rFonts w:ascii="Simplified Arabic" w:eastAsia="Times New Roman" w:hAnsi="Simplified Arabic" w:cs="Simplified Arabic" w:hint="cs"/>
          <w:b/>
          <w:bCs/>
          <w:kern w:val="0"/>
          <w:sz w:val="28"/>
          <w:szCs w:val="28"/>
          <w:rtl/>
          <w14:ligatures w14:val="none"/>
        </w:rPr>
        <w:t xml:space="preserve">: </w:t>
      </w:r>
      <w:r w:rsidRPr="00C62BF9">
        <w:rPr>
          <w:rFonts w:ascii="Simplified Arabic" w:eastAsia="Times New Roman" w:hAnsi="Simplified Arabic" w:cs="Simplified Arabic" w:hint="cs"/>
          <w:kern w:val="0"/>
          <w:sz w:val="28"/>
          <w:szCs w:val="28"/>
          <w:rtl/>
          <w14:ligatures w14:val="none"/>
        </w:rPr>
        <w:t>يوجد تأثير ذو دلالة إحصائية للاستدامة البيئية على كفاءة إدارة الحشود خلال موسم الحج والعمرة في مكة المكرمة والمدينة المنورة.</w:t>
      </w:r>
    </w:p>
    <w:p w14:paraId="64F486DC"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H1.2</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للاستدامة الاقتصادية على كفاءة إدارة الحشود خلال موسم الحج والعمرة في مكة المكرمة والمدينة المنورة.</w:t>
      </w:r>
    </w:p>
    <w:p w14:paraId="11B6B45A" w14:textId="0DD5CD9E"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H1.3</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للاستدامة الاجتماعية على كفاءة إدارة الحشود خلال موسم الحج والعمرة في مكة المكرمة والمدينة المنورة.</w:t>
      </w:r>
    </w:p>
    <w:p w14:paraId="70F98C07" w14:textId="06F30B82"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C62BF9">
        <w:rPr>
          <w:rFonts w:ascii="Simplified Arabic" w:eastAsia="Times New Roman" w:hAnsi="Simplified Arabic" w:cs="Simplified Arabic" w:hint="cs"/>
          <w:b/>
          <w:bCs/>
          <w:kern w:val="0"/>
          <w:sz w:val="28"/>
          <w:szCs w:val="28"/>
          <w:rtl/>
          <w14:ligatures w14:val="none"/>
        </w:rPr>
        <w:lastRenderedPageBreak/>
        <w:t>الفرضية الرئيسية الثانية (</w:t>
      </w:r>
      <w:r w:rsidRPr="00C62BF9">
        <w:rPr>
          <w:rFonts w:ascii="Simplified Arabic" w:eastAsia="Times New Roman" w:hAnsi="Simplified Arabic" w:cs="Simplified Arabic" w:hint="cs"/>
          <w:b/>
          <w:bCs/>
          <w:kern w:val="0"/>
          <w:sz w:val="28"/>
          <w:szCs w:val="28"/>
          <w14:ligatures w14:val="none"/>
        </w:rPr>
        <w:t>H2</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عند مستوى (</w:t>
      </w:r>
      <w:r w:rsidRPr="00C62BF9">
        <w:rPr>
          <w:rFonts w:ascii="Cambria" w:eastAsia="Times New Roman" w:hAnsi="Cambria" w:cs="Cambria"/>
          <w:kern w:val="0"/>
          <w:sz w:val="28"/>
          <w:szCs w:val="28"/>
          <w14:ligatures w14:val="none"/>
        </w:rPr>
        <w:t>α</w:t>
      </w:r>
      <w:r w:rsidRPr="00C62BF9">
        <w:rPr>
          <w:rFonts w:ascii="Simplified Arabic" w:eastAsia="Times New Roman" w:hAnsi="Simplified Arabic" w:cs="Simplified Arabic" w:hint="cs"/>
          <w:kern w:val="0"/>
          <w:sz w:val="28"/>
          <w:szCs w:val="28"/>
          <w14:ligatures w14:val="none"/>
        </w:rPr>
        <w:t xml:space="preserve"> </w:t>
      </w:r>
      <w:r w:rsidRPr="00C62BF9">
        <w:rPr>
          <w:rFonts w:ascii="Cambria Math" w:eastAsia="Times New Roman" w:hAnsi="Cambria Math" w:cs="Cambria Math"/>
          <w:kern w:val="0"/>
          <w:sz w:val="28"/>
          <w:szCs w:val="28"/>
          <w14:ligatures w14:val="none"/>
        </w:rPr>
        <w:t>≤</w:t>
      </w:r>
      <w:r w:rsidRPr="00C62BF9">
        <w:rPr>
          <w:rFonts w:ascii="Simplified Arabic" w:eastAsia="Times New Roman" w:hAnsi="Simplified Arabic" w:cs="Simplified Arabic" w:hint="cs"/>
          <w:kern w:val="0"/>
          <w:sz w:val="28"/>
          <w:szCs w:val="28"/>
          <w14:ligatures w14:val="none"/>
        </w:rPr>
        <w:t xml:space="preserve"> 0.05</w:t>
      </w:r>
      <w:r w:rsidRPr="00C62BF9">
        <w:rPr>
          <w:rFonts w:ascii="Simplified Arabic" w:eastAsia="Times New Roman" w:hAnsi="Simplified Arabic" w:cs="Simplified Arabic" w:hint="cs"/>
          <w:kern w:val="0"/>
          <w:sz w:val="28"/>
          <w:szCs w:val="28"/>
          <w:rtl/>
          <w14:ligatures w14:val="none"/>
        </w:rPr>
        <w:t>) لممارسات الاستدامة بأبعادها (البيئية، الاقتصادية، الاجتماعية) على التكنولوجيا الذكية بأبعادها (أنظمة المراقبة الذكية، تطبيقات التوجيه والتحكم، تحليل البيانات الحية) خلال موسم الحج والعمرة.</w:t>
      </w:r>
    </w:p>
    <w:p w14:paraId="226DE95E"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kern w:val="0"/>
          <w:sz w:val="28"/>
          <w:szCs w:val="28"/>
          <w:rtl/>
          <w14:ligatures w14:val="none"/>
        </w:rPr>
        <w:t xml:space="preserve">وتتفرع منه عدة فرضيات </w:t>
      </w:r>
      <w:proofErr w:type="gramStart"/>
      <w:r w:rsidRPr="00C62BF9">
        <w:rPr>
          <w:rFonts w:ascii="Simplified Arabic" w:eastAsia="Times New Roman" w:hAnsi="Simplified Arabic" w:cs="Simplified Arabic" w:hint="cs"/>
          <w:kern w:val="0"/>
          <w:sz w:val="28"/>
          <w:szCs w:val="28"/>
          <w:rtl/>
          <w14:ligatures w14:val="none"/>
        </w:rPr>
        <w:t>فرعية :</w:t>
      </w:r>
      <w:proofErr w:type="gramEnd"/>
    </w:p>
    <w:p w14:paraId="307DEAFF"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H2.1</w:t>
      </w:r>
      <w:r w:rsidRPr="00C62BF9">
        <w:rPr>
          <w:rFonts w:ascii="Simplified Arabic" w:eastAsia="Times New Roman" w:hAnsi="Simplified Arabic" w:cs="Simplified Arabic" w:hint="cs"/>
          <w:b/>
          <w:bCs/>
          <w:kern w:val="0"/>
          <w:sz w:val="28"/>
          <w:szCs w:val="28"/>
          <w:rtl/>
          <w14:ligatures w14:val="none"/>
        </w:rPr>
        <w:t xml:space="preserve">: </w:t>
      </w:r>
      <w:r w:rsidRPr="00C62BF9">
        <w:rPr>
          <w:rFonts w:ascii="Simplified Arabic" w:eastAsia="Times New Roman" w:hAnsi="Simplified Arabic" w:cs="Simplified Arabic" w:hint="cs"/>
          <w:kern w:val="0"/>
          <w:sz w:val="28"/>
          <w:szCs w:val="28"/>
          <w:rtl/>
          <w14:ligatures w14:val="none"/>
        </w:rPr>
        <w:t>يوجد تأثير ذو دلالة إحصائية للاستدامة البيئية على توظيف التكنولوجيا الذكية في إدارة الحشود خلال موسم الحج والعمرة في مكة المكرمة والمدينة المنورة.</w:t>
      </w:r>
    </w:p>
    <w:p w14:paraId="69ACF540"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H2.2</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للاستدامة الاقتصادية على توظيف التكنولوجيا الذكية في إدارة الحشود خلال موسم الحج والعمرة في مكة المكرمة والمدينة المنورة.</w:t>
      </w:r>
    </w:p>
    <w:p w14:paraId="2B49966E"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H2.3</w:t>
      </w:r>
      <w:r w:rsidRPr="00C62BF9">
        <w:rPr>
          <w:rFonts w:ascii="Simplified Arabic" w:eastAsia="Times New Roman" w:hAnsi="Simplified Arabic" w:cs="Simplified Arabic" w:hint="cs"/>
          <w:kern w:val="0"/>
          <w:sz w:val="28"/>
          <w:szCs w:val="28"/>
          <w:rtl/>
          <w14:ligatures w14:val="none"/>
        </w:rPr>
        <w:t>: يوجد تأثير ذو دلالة إحصائية للاستدامة الاجتماعية على توظيف التكنولوجيا الذكية في إدارة الحشود خلال موسم الحج والعمرة في مكة المكرمة والمدينة المنورة.</w:t>
      </w:r>
    </w:p>
    <w:p w14:paraId="6C476064" w14:textId="6C2FB278"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C62BF9">
        <w:rPr>
          <w:rFonts w:ascii="Simplified Arabic" w:eastAsia="Times New Roman" w:hAnsi="Simplified Arabic" w:cs="Simplified Arabic" w:hint="cs"/>
          <w:b/>
          <w:bCs/>
          <w:kern w:val="0"/>
          <w:sz w:val="28"/>
          <w:szCs w:val="28"/>
          <w:rtl/>
          <w14:ligatures w14:val="none"/>
        </w:rPr>
        <w:t>الفرضية الرئيسية الثالثة (</w:t>
      </w:r>
      <w:r w:rsidRPr="00C62BF9">
        <w:rPr>
          <w:rFonts w:ascii="Simplified Arabic" w:eastAsia="Times New Roman" w:hAnsi="Simplified Arabic" w:cs="Simplified Arabic" w:hint="cs"/>
          <w:b/>
          <w:bCs/>
          <w:kern w:val="0"/>
          <w:sz w:val="28"/>
          <w:szCs w:val="28"/>
          <w14:ligatures w14:val="none"/>
        </w:rPr>
        <w:t>H3</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عند مستوى (</w:t>
      </w:r>
      <w:r w:rsidRPr="00C62BF9">
        <w:rPr>
          <w:rFonts w:ascii="Cambria" w:eastAsia="Times New Roman" w:hAnsi="Cambria" w:cs="Cambria"/>
          <w:kern w:val="0"/>
          <w:sz w:val="28"/>
          <w:szCs w:val="28"/>
          <w14:ligatures w14:val="none"/>
        </w:rPr>
        <w:t>α</w:t>
      </w:r>
      <w:r w:rsidRPr="00C62BF9">
        <w:rPr>
          <w:rFonts w:ascii="Simplified Arabic" w:eastAsia="Times New Roman" w:hAnsi="Simplified Arabic" w:cs="Simplified Arabic" w:hint="cs"/>
          <w:kern w:val="0"/>
          <w:sz w:val="28"/>
          <w:szCs w:val="28"/>
          <w14:ligatures w14:val="none"/>
        </w:rPr>
        <w:t xml:space="preserve"> </w:t>
      </w:r>
      <w:r w:rsidRPr="00C62BF9">
        <w:rPr>
          <w:rFonts w:ascii="Cambria Math" w:eastAsia="Times New Roman" w:hAnsi="Cambria Math" w:cs="Cambria Math"/>
          <w:kern w:val="0"/>
          <w:sz w:val="28"/>
          <w:szCs w:val="28"/>
          <w14:ligatures w14:val="none"/>
        </w:rPr>
        <w:t>≤</w:t>
      </w:r>
      <w:r w:rsidRPr="00C62BF9">
        <w:rPr>
          <w:rFonts w:ascii="Simplified Arabic" w:eastAsia="Times New Roman" w:hAnsi="Simplified Arabic" w:cs="Simplified Arabic" w:hint="cs"/>
          <w:kern w:val="0"/>
          <w:sz w:val="28"/>
          <w:szCs w:val="28"/>
          <w14:ligatures w14:val="none"/>
        </w:rPr>
        <w:t xml:space="preserve"> 0.05</w:t>
      </w:r>
      <w:r w:rsidRPr="00C62BF9">
        <w:rPr>
          <w:rFonts w:ascii="Simplified Arabic" w:eastAsia="Times New Roman" w:hAnsi="Simplified Arabic" w:cs="Simplified Arabic" w:hint="cs"/>
          <w:kern w:val="0"/>
          <w:sz w:val="28"/>
          <w:szCs w:val="28"/>
          <w:rtl/>
          <w14:ligatures w14:val="none"/>
        </w:rPr>
        <w:t>) للتكنولوجيا الذكية بأبعادها (أنظمة المراقبة الذكية، تطبيقات التوجيه والتحكم، تحليل البيانات الحية) على كفاءة إدارة الحشود بأبعادها خلال موسم الحج والعمرة.</w:t>
      </w:r>
    </w:p>
    <w:p w14:paraId="0627EB8E"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kern w:val="0"/>
          <w:sz w:val="28"/>
          <w:szCs w:val="28"/>
          <w:rtl/>
          <w14:ligatures w14:val="none"/>
        </w:rPr>
        <w:t xml:space="preserve">وتتفرع منه عدة فرضيات </w:t>
      </w:r>
      <w:proofErr w:type="gramStart"/>
      <w:r w:rsidRPr="00C62BF9">
        <w:rPr>
          <w:rFonts w:ascii="Simplified Arabic" w:eastAsia="Times New Roman" w:hAnsi="Simplified Arabic" w:cs="Simplified Arabic" w:hint="cs"/>
          <w:kern w:val="0"/>
          <w:sz w:val="28"/>
          <w:szCs w:val="28"/>
          <w:rtl/>
          <w14:ligatures w14:val="none"/>
        </w:rPr>
        <w:t>فرعية :</w:t>
      </w:r>
      <w:proofErr w:type="gramEnd"/>
    </w:p>
    <w:p w14:paraId="0949BA71"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H3.1</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لأنظمة المراقبة الذكية على كفاءة إدارة الحشود خلال موسم الحج والعمرة في مكة المكرمة والمدينة المنورة.</w:t>
      </w:r>
    </w:p>
    <w:p w14:paraId="6C8239EB"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lastRenderedPageBreak/>
        <w:t>H3.2</w:t>
      </w:r>
      <w:r w:rsidRPr="00C62BF9">
        <w:rPr>
          <w:rFonts w:ascii="Simplified Arabic" w:eastAsia="Times New Roman" w:hAnsi="Simplified Arabic" w:cs="Simplified Arabic" w:hint="cs"/>
          <w:b/>
          <w:bCs/>
          <w:kern w:val="0"/>
          <w:sz w:val="28"/>
          <w:szCs w:val="28"/>
          <w:rtl/>
          <w14:ligatures w14:val="none"/>
        </w:rPr>
        <w:t xml:space="preserve">: </w:t>
      </w:r>
      <w:r w:rsidRPr="00C62BF9">
        <w:rPr>
          <w:rFonts w:ascii="Simplified Arabic" w:eastAsia="Times New Roman" w:hAnsi="Simplified Arabic" w:cs="Simplified Arabic" w:hint="cs"/>
          <w:kern w:val="0"/>
          <w:sz w:val="28"/>
          <w:szCs w:val="28"/>
          <w:rtl/>
          <w14:ligatures w14:val="none"/>
        </w:rPr>
        <w:t>يوجد تأثير ذو دلالة إحصائية لتطبيقات التوجيه والتحكم على كفاءة إدارة الحشود خلال موسم الحج والعمرة في مكة المكرمة والمدينة المنورة.</w:t>
      </w:r>
    </w:p>
    <w:p w14:paraId="5AF4E767" w14:textId="77777777"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C62BF9">
        <w:rPr>
          <w:rFonts w:ascii="Simplified Arabic" w:eastAsia="Times New Roman" w:hAnsi="Simplified Arabic" w:cs="Simplified Arabic" w:hint="cs"/>
          <w:b/>
          <w:bCs/>
          <w:kern w:val="0"/>
          <w:sz w:val="28"/>
          <w:szCs w:val="28"/>
          <w14:ligatures w14:val="none"/>
        </w:rPr>
        <w:t>H3.3</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ذو دلالة إحصائية لتحليل البيانات الحية على كفاءة إدارة الحشود خلال موسم الحج والعمرة في مكة المكرمة والمدينة المنورة.</w:t>
      </w:r>
    </w:p>
    <w:p w14:paraId="4FECE843" w14:textId="71BC1E52" w:rsidR="008019E7" w:rsidRPr="00C62BF9"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C62BF9">
        <w:rPr>
          <w:rFonts w:ascii="Simplified Arabic" w:eastAsia="Times New Roman" w:hAnsi="Simplified Arabic" w:cs="Simplified Arabic" w:hint="cs"/>
          <w:b/>
          <w:bCs/>
          <w:kern w:val="0"/>
          <w:sz w:val="28"/>
          <w:szCs w:val="28"/>
          <w:rtl/>
          <w14:ligatures w14:val="none"/>
        </w:rPr>
        <w:t>الفرضية الرئيسية الرابعة (</w:t>
      </w:r>
      <w:r w:rsidRPr="00C62BF9">
        <w:rPr>
          <w:rFonts w:ascii="Simplified Arabic" w:eastAsia="Times New Roman" w:hAnsi="Simplified Arabic" w:cs="Simplified Arabic" w:hint="cs"/>
          <w:b/>
          <w:bCs/>
          <w:kern w:val="0"/>
          <w:sz w:val="28"/>
          <w:szCs w:val="28"/>
          <w14:ligatures w14:val="none"/>
        </w:rPr>
        <w:t>H4</w:t>
      </w:r>
      <w:r w:rsidRPr="00C62BF9">
        <w:rPr>
          <w:rFonts w:ascii="Simplified Arabic" w:eastAsia="Times New Roman" w:hAnsi="Simplified Arabic" w:cs="Simplified Arabic" w:hint="cs"/>
          <w:b/>
          <w:bCs/>
          <w:kern w:val="0"/>
          <w:sz w:val="28"/>
          <w:szCs w:val="28"/>
          <w:rtl/>
          <w14:ligatures w14:val="none"/>
        </w:rPr>
        <w:t>):</w:t>
      </w:r>
      <w:r w:rsidRPr="00C62BF9">
        <w:rPr>
          <w:rFonts w:ascii="Simplified Arabic" w:eastAsia="Times New Roman" w:hAnsi="Simplified Arabic" w:cs="Simplified Arabic" w:hint="cs"/>
          <w:kern w:val="0"/>
          <w:sz w:val="28"/>
          <w:szCs w:val="28"/>
          <w:rtl/>
          <w14:ligatures w14:val="none"/>
        </w:rPr>
        <w:t xml:space="preserve"> يوجد تأثير غير مباشر ذو دلالة إحصائية عند مستوى (</w:t>
      </w:r>
      <w:r w:rsidRPr="00C62BF9">
        <w:rPr>
          <w:rFonts w:ascii="Cambria" w:eastAsia="Times New Roman" w:hAnsi="Cambria" w:cs="Cambria"/>
          <w:kern w:val="0"/>
          <w:sz w:val="28"/>
          <w:szCs w:val="28"/>
          <w14:ligatures w14:val="none"/>
        </w:rPr>
        <w:t>α</w:t>
      </w:r>
      <w:r w:rsidRPr="00C62BF9">
        <w:rPr>
          <w:rFonts w:ascii="Simplified Arabic" w:eastAsia="Times New Roman" w:hAnsi="Simplified Arabic" w:cs="Simplified Arabic" w:hint="cs"/>
          <w:kern w:val="0"/>
          <w:sz w:val="28"/>
          <w:szCs w:val="28"/>
          <w14:ligatures w14:val="none"/>
        </w:rPr>
        <w:t xml:space="preserve"> </w:t>
      </w:r>
      <w:r w:rsidRPr="00C62BF9">
        <w:rPr>
          <w:rFonts w:ascii="Cambria Math" w:eastAsia="Times New Roman" w:hAnsi="Cambria Math" w:cs="Cambria Math"/>
          <w:kern w:val="0"/>
          <w:sz w:val="28"/>
          <w:szCs w:val="28"/>
          <w14:ligatures w14:val="none"/>
        </w:rPr>
        <w:t>≤</w:t>
      </w:r>
      <w:r w:rsidRPr="00C62BF9">
        <w:rPr>
          <w:rFonts w:ascii="Simplified Arabic" w:eastAsia="Times New Roman" w:hAnsi="Simplified Arabic" w:cs="Simplified Arabic" w:hint="cs"/>
          <w:kern w:val="0"/>
          <w:sz w:val="28"/>
          <w:szCs w:val="28"/>
          <w14:ligatures w14:val="none"/>
        </w:rPr>
        <w:t xml:space="preserve"> 0.05</w:t>
      </w:r>
      <w:r w:rsidRPr="00C62BF9">
        <w:rPr>
          <w:rFonts w:ascii="Simplified Arabic" w:eastAsia="Times New Roman" w:hAnsi="Simplified Arabic" w:cs="Simplified Arabic" w:hint="cs"/>
          <w:kern w:val="0"/>
          <w:sz w:val="28"/>
          <w:szCs w:val="28"/>
          <w:rtl/>
          <w14:ligatures w14:val="none"/>
        </w:rPr>
        <w:t>) لممارسات الاستدامة بأبعادها على كفاءة إدارة الحشود بأبعادها، من خلال الدور الوسيط للتكنولوجيا الذكية، خلال موسم الحج والعمرة في مكة المكرمة والمدينة المنورة.</w:t>
      </w:r>
    </w:p>
    <w:p w14:paraId="5C939E67" w14:textId="6BE6C2D9" w:rsidR="00D42274" w:rsidRPr="00B04F4C" w:rsidRDefault="00D42274" w:rsidP="00D439AC">
      <w:pPr>
        <w:pStyle w:val="Heading1"/>
        <w:rPr>
          <w:rtl/>
        </w:rPr>
      </w:pPr>
      <w:bookmarkStart w:id="5" w:name="_Toc202053520"/>
      <w:r w:rsidRPr="00B04F4C">
        <w:rPr>
          <w:rtl/>
        </w:rPr>
        <w:t>نموذج الدراسة:</w:t>
      </w:r>
      <w:bookmarkEnd w:id="5"/>
    </w:p>
    <w:p w14:paraId="386F1E3B" w14:textId="5F7199D7" w:rsidR="00D42274" w:rsidRPr="00B91104" w:rsidRDefault="00D42274"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19E78DD6" w14:textId="7681D2B7" w:rsidR="00D42274" w:rsidRPr="00B91104"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المستقل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ممارسات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البيئية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الاقتصادية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الاجتماعية</w:t>
      </w:r>
      <w:r w:rsidRPr="00B91104">
        <w:rPr>
          <w:rFonts w:ascii="Simplified Arabic" w:hAnsi="Simplified Arabic" w:cs="Simplified Arabic"/>
          <w:sz w:val="28"/>
          <w:szCs w:val="28"/>
          <w:rtl/>
          <w:lang w:bidi="ar-EG"/>
        </w:rPr>
        <w:t>)</w:t>
      </w:r>
      <w:r w:rsidR="00813640" w:rsidRPr="00813640">
        <w:rPr>
          <w:rtl/>
        </w:rPr>
        <w:t xml:space="preserve"> </w:t>
      </w:r>
      <w:r w:rsidR="00813640" w:rsidRPr="00813640">
        <w:rPr>
          <w:rFonts w:ascii="Simplified Arabic" w:hAnsi="Simplified Arabic" w:cs="Simplified Arabic"/>
          <w:sz w:val="28"/>
          <w:szCs w:val="28"/>
          <w:rtl/>
        </w:rPr>
        <w:t xml:space="preserve">بالاعتماد على </w:t>
      </w:r>
      <w:proofErr w:type="gramStart"/>
      <w:r w:rsidR="00813640" w:rsidRPr="00813640">
        <w:rPr>
          <w:rFonts w:ascii="Simplified Arabic" w:hAnsi="Simplified Arabic" w:cs="Simplified Arabic"/>
          <w:sz w:val="28"/>
          <w:szCs w:val="28"/>
          <w:rtl/>
        </w:rPr>
        <w:t>دراسة</w:t>
      </w:r>
      <w:r w:rsidR="00813640">
        <w:rPr>
          <w:rFonts w:ascii="Simplified Arabic" w:hAnsi="Simplified Arabic" w:cs="Simplified Arabic" w:hint="cs"/>
          <w:sz w:val="28"/>
          <w:szCs w:val="28"/>
          <w:rtl/>
        </w:rPr>
        <w:t>(</w:t>
      </w:r>
      <w:r w:rsidR="00813640" w:rsidRPr="00813640">
        <w:rPr>
          <w:rFonts w:ascii="Simplified Arabic" w:hAnsi="Simplified Arabic" w:cs="Simplified Arabic"/>
          <w:sz w:val="28"/>
          <w:szCs w:val="28"/>
          <w:rtl/>
        </w:rPr>
        <w:t xml:space="preserve"> سحنون</w:t>
      </w:r>
      <w:proofErr w:type="gramEnd"/>
      <w:r w:rsidR="00813640" w:rsidRPr="00813640">
        <w:rPr>
          <w:rFonts w:ascii="Simplified Arabic" w:hAnsi="Simplified Arabic" w:cs="Simplified Arabic"/>
          <w:sz w:val="28"/>
          <w:szCs w:val="28"/>
          <w:lang w:bidi="ar-EG"/>
        </w:rPr>
        <w:t xml:space="preserve"> </w:t>
      </w:r>
      <w:r w:rsidR="00813640">
        <w:rPr>
          <w:rFonts w:ascii="Simplified Arabic" w:hAnsi="Simplified Arabic" w:cs="Simplified Arabic" w:hint="cs"/>
          <w:sz w:val="28"/>
          <w:szCs w:val="28"/>
          <w:rtl/>
        </w:rPr>
        <w:t>،</w:t>
      </w:r>
      <w:r w:rsidR="00813640" w:rsidRPr="00813640">
        <w:rPr>
          <w:rFonts w:ascii="Simplified Arabic" w:hAnsi="Simplified Arabic" w:cs="Simplified Arabic"/>
          <w:sz w:val="28"/>
          <w:szCs w:val="28"/>
          <w:lang w:bidi="ar-EG"/>
        </w:rPr>
        <w:t>2023</w:t>
      </w:r>
      <w:r w:rsidR="00813640">
        <w:rPr>
          <w:rFonts w:ascii="Simplified Arabic" w:hAnsi="Simplified Arabic" w:cs="Simplified Arabic" w:hint="cs"/>
          <w:sz w:val="28"/>
          <w:szCs w:val="28"/>
          <w:rtl/>
          <w:lang w:bidi="ar-EG"/>
        </w:rPr>
        <w:t>)</w:t>
      </w:r>
    </w:p>
    <w:p w14:paraId="6338FA65" w14:textId="79D254CD" w:rsidR="00D42274" w:rsidRPr="00B91104"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التابع</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كفاءة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إدارة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الحشود</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الانسيابية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في</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الحركة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سرعة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الاستجابة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تقليل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التكدس</w:t>
      </w:r>
      <w:r w:rsidRPr="00B91104">
        <w:rPr>
          <w:rFonts w:ascii="Simplified Arabic" w:hAnsi="Simplified Arabic" w:cs="Simplified Arabic"/>
          <w:sz w:val="28"/>
          <w:szCs w:val="28"/>
          <w:rtl/>
          <w:lang w:bidi="ar-EG"/>
        </w:rPr>
        <w:t xml:space="preserve"> </w:t>
      </w:r>
      <w:proofErr w:type="gramStart"/>
      <w:r w:rsidRPr="00B91104">
        <w:rPr>
          <w:rFonts w:ascii="Simplified Arabic" w:hAnsi="Simplified Arabic" w:cs="Simplified Arabic" w:hint="cs"/>
          <w:sz w:val="28"/>
          <w:szCs w:val="28"/>
          <w:rtl/>
          <w:lang w:bidi="ar-EG"/>
        </w:rPr>
        <w:t>والازدحام</w:t>
      </w:r>
      <w:r w:rsidRPr="00B91104">
        <w:rPr>
          <w:rFonts w:ascii="Simplified Arabic" w:hAnsi="Simplified Arabic" w:cs="Simplified Arabic"/>
          <w:sz w:val="28"/>
          <w:szCs w:val="28"/>
          <w:rtl/>
          <w:lang w:bidi="ar-EG"/>
        </w:rPr>
        <w:t>)</w:t>
      </w:r>
      <w:r w:rsidR="00813640">
        <w:rPr>
          <w:rFonts w:ascii="Simplified Arabic" w:hAnsi="Simplified Arabic" w:cs="Simplified Arabic" w:hint="cs"/>
          <w:sz w:val="28"/>
          <w:szCs w:val="28"/>
          <w:rtl/>
          <w:lang w:bidi="ar-EG"/>
        </w:rPr>
        <w:t>بالاعتماد</w:t>
      </w:r>
      <w:proofErr w:type="gramEnd"/>
      <w:r w:rsidR="00813640">
        <w:rPr>
          <w:rFonts w:ascii="Simplified Arabic" w:hAnsi="Simplified Arabic" w:cs="Simplified Arabic" w:hint="cs"/>
          <w:sz w:val="28"/>
          <w:szCs w:val="28"/>
          <w:rtl/>
          <w:lang w:bidi="ar-EG"/>
        </w:rPr>
        <w:t xml:space="preserve"> على دراسة</w:t>
      </w:r>
      <w:r w:rsidR="00813640" w:rsidRPr="00813640">
        <w:rPr>
          <w:rFonts w:ascii="Simplified Arabic" w:hAnsi="Simplified Arabic" w:cs="Simplified Arabic"/>
          <w:sz w:val="28"/>
          <w:szCs w:val="28"/>
          <w:lang w:bidi="ar-EG"/>
        </w:rPr>
        <w:t xml:space="preserve"> Klatt et al. </w:t>
      </w:r>
      <w:r w:rsidR="00813640">
        <w:rPr>
          <w:rFonts w:ascii="Simplified Arabic" w:hAnsi="Simplified Arabic" w:cs="Simplified Arabic"/>
          <w:sz w:val="28"/>
          <w:szCs w:val="28"/>
          <w:lang w:bidi="ar-EG"/>
        </w:rPr>
        <w:t>,</w:t>
      </w:r>
      <w:r w:rsidR="00813640" w:rsidRPr="00813640">
        <w:rPr>
          <w:rFonts w:ascii="Simplified Arabic" w:hAnsi="Simplified Arabic" w:cs="Simplified Arabic"/>
          <w:sz w:val="28"/>
          <w:szCs w:val="28"/>
          <w:lang w:bidi="ar-EG"/>
        </w:rPr>
        <w:t>2024)</w:t>
      </w:r>
      <w:r w:rsidR="00813640">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w:t>
      </w:r>
    </w:p>
    <w:p w14:paraId="09A5705D" w14:textId="6F11FEBC" w:rsidR="00804FE9"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الوسيط</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التكنولوجيا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أنظمة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المراقبة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تطبيقات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التوجيه</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والتحكم</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تحليل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البيانات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الحية</w:t>
      </w:r>
      <w:r w:rsidRPr="00B91104">
        <w:rPr>
          <w:rFonts w:ascii="Simplified Arabic" w:hAnsi="Simplified Arabic" w:cs="Simplified Arabic"/>
          <w:sz w:val="28"/>
          <w:szCs w:val="28"/>
          <w:rtl/>
          <w:lang w:bidi="ar-EG"/>
        </w:rPr>
        <w:t>)</w:t>
      </w:r>
      <w:r w:rsidR="00813640" w:rsidRPr="00813640">
        <w:rPr>
          <w:rtl/>
        </w:rPr>
        <w:t xml:space="preserve"> </w:t>
      </w:r>
      <w:r w:rsidR="00813640" w:rsidRPr="00813640">
        <w:rPr>
          <w:rFonts w:ascii="Simplified Arabic" w:hAnsi="Simplified Arabic" w:cs="Simplified Arabic"/>
          <w:sz w:val="28"/>
          <w:szCs w:val="28"/>
          <w:rtl/>
        </w:rPr>
        <w:t>بالاعتماد على دراسة</w:t>
      </w:r>
      <w:r w:rsidR="00813640" w:rsidRPr="00813640">
        <w:rPr>
          <w:rFonts w:ascii="Simplified Arabic" w:hAnsi="Simplified Arabic" w:cs="Simplified Arabic"/>
          <w:sz w:val="28"/>
          <w:szCs w:val="28"/>
          <w:lang w:bidi="ar-EG"/>
        </w:rPr>
        <w:t xml:space="preserve"> Mallick et al. </w:t>
      </w:r>
      <w:r w:rsidR="00813640">
        <w:rPr>
          <w:rFonts w:ascii="Simplified Arabic" w:hAnsi="Simplified Arabic" w:cs="Simplified Arabic"/>
          <w:sz w:val="28"/>
          <w:szCs w:val="28"/>
          <w:lang w:bidi="ar-EG"/>
        </w:rPr>
        <w:t>,</w:t>
      </w:r>
      <w:r w:rsidR="00813640" w:rsidRPr="00813640">
        <w:rPr>
          <w:rFonts w:ascii="Simplified Arabic" w:hAnsi="Simplified Arabic" w:cs="Simplified Arabic"/>
          <w:sz w:val="28"/>
          <w:szCs w:val="28"/>
          <w:lang w:bidi="ar-EG"/>
        </w:rPr>
        <w:t>2024)</w:t>
      </w:r>
      <w:r w:rsidR="00813640">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w:t>
      </w:r>
    </w:p>
    <w:p w14:paraId="4920A028" w14:textId="77777777" w:rsidR="00E819C0" w:rsidRDefault="00E819C0" w:rsidP="00813640">
      <w:pPr>
        <w:jc w:val="both"/>
        <w:rPr>
          <w:rFonts w:ascii="Simplified Arabic" w:hAnsi="Simplified Arabic" w:cs="Simplified Arabic"/>
          <w:sz w:val="28"/>
          <w:szCs w:val="28"/>
          <w:rtl/>
          <w:lang w:bidi="ar-EG"/>
        </w:rPr>
      </w:pPr>
    </w:p>
    <w:p w14:paraId="44EE9C9F" w14:textId="77777777" w:rsidR="00E819C0" w:rsidRDefault="00E819C0" w:rsidP="00813640">
      <w:pPr>
        <w:jc w:val="both"/>
        <w:rPr>
          <w:rFonts w:ascii="Simplified Arabic" w:hAnsi="Simplified Arabic" w:cs="Simplified Arabic"/>
          <w:sz w:val="28"/>
          <w:szCs w:val="28"/>
          <w:rtl/>
          <w:lang w:bidi="ar-EG"/>
        </w:rPr>
      </w:pPr>
    </w:p>
    <w:p w14:paraId="64B67D91" w14:textId="77777777" w:rsidR="006D62EE" w:rsidRDefault="006D62EE" w:rsidP="00813640">
      <w:pPr>
        <w:jc w:val="both"/>
        <w:rPr>
          <w:rFonts w:ascii="Simplified Arabic" w:hAnsi="Simplified Arabic" w:cs="Simplified Arabic"/>
          <w:sz w:val="28"/>
          <w:szCs w:val="28"/>
          <w:rtl/>
          <w:lang w:bidi="ar-EG"/>
        </w:rPr>
      </w:pPr>
    </w:p>
    <w:p w14:paraId="1A15F5B6" w14:textId="77777777"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4BBCD8CB" w:rsidR="00E819C0" w:rsidRPr="00E819C0" w:rsidRDefault="006D62EE"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5CA0E6B1" wp14:editId="081BFE64">
                <wp:simplePos x="0" y="0"/>
                <wp:positionH relativeFrom="column">
                  <wp:posOffset>2086610</wp:posOffset>
                </wp:positionH>
                <wp:positionV relativeFrom="paragraph">
                  <wp:posOffset>212725</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07037C0" w14:textId="4118CA5F" w:rsidR="00E819C0" w:rsidRPr="00455857" w:rsidRDefault="00E819C0" w:rsidP="00E819C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0E6B1" id="شكل بيضاوي 6" o:spid="_x0000_s1026" style="position:absolute;left:0;text-align:left;margin-left:164.3pt;margin-top:16.75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dIs2gIAAIgGAAAOAAAAZHJzL2Uyb0RvYy54bWysVclu2zAQvRfoPxC8N5Icy3aMyIERI0WB&#10;NDGaFDnTFCUR4FaSXtKv75CUl6ZGgRbJQRkOZ3nzhjO+vtlJgTbMOq5VhYuLHCOmqK65aiv8/fnu&#10;0wQj54mqidCKVfiVOXwz+/jhemumbKA7LWpmEQRRbro1Fe68N9Msc7RjkrgLbZiCy0ZbSTwcbZvV&#10;lmwhuhTZIM9H2Vbb2lhNmXOgXaRLPIvxm4ZR/9g0jnkkKgzYfPza+F2Fbza7JtPWEtNx2sMg/4FC&#10;Eq4g6SHUgniC1pb/EUpyarXTjb+gWma6aThlsQaopsjfVPPUEcNiLUCOMwea3PuFpQ+bJ7O0QMPW&#10;uKkDMVSxa6wM/wEf2kWyXg9ksZ1HFJTFaFJeDUqMKNyV5WBYRjazo7exzn9mWqIgVNjqtaqLb9CS&#10;yBTZ3DsPecFhb9gTWN9xIZDV/oX7LnIA2RK7DnyilUNGAw15VDvbrm6FRRsCXR7n88VwHPViLb/q&#10;OqmLIoe/1G9H/FGflwe958on69G4VwK6PnpE2rrT7MHzHxCcZPodweUZBOO98q8IYlHvAeHqDIRJ&#10;iB4YOwMBVO2+GYIrRMK8l0NwABfkKBGs7p9MMLUkNjWQJxTaVnh0Cc8FUQIj3wjiQZQGHJxqMSKi&#10;hV1CvU3N1YIfnM91ugd4ahYe1IK4LjXThavUeck9rBvBZYUnCWvyFipAY3Fh9M/yOA9B8rvVDkyD&#10;uNL169KG9xkKRM7QOw757onzS2Jhe4ASNqJ/hE8jNBSrewmjTtuf5/TBHoYabjHawjYCJn6siWUY&#10;iS8K3vlVMRxCWB8Pw3I8gIM9vVmd3qi1vNUwCkVEF8Vg78VebKyWL7A45yErXBFFIXfivD/c+rQl&#10;YfVSNp9HM1hZhvh79WTofiID08+7F2JNP+Ue9sOD3m8uMn0z5sk2kK30fO11w+MOOPIKry0cYN2l&#10;gUurOezT03O0Ov6AzH4BAAD//wMAUEsDBBQABgAIAAAAIQAWrrCJ4AAAAAoBAAAPAAAAZHJzL2Rv&#10;d25yZXYueG1sTI/BTsMwDIbvSLxDZCQuiKXr2mmUphMDcUQapdOuaZM1FY1Tmmwtb485wc2WP/3+&#10;/nw7255d9Og7hwKWiwiYxsapDlsB1cfr/QaYDxKV7B1qAd/aw7a4vsplptyE7/pShpZRCPpMCjAh&#10;DBnnvjHaSr9wg0a6ndxoZaB1bLka5UThtudxFK25lR3SByMH/Wx081merYCdOky75M6G/Ut5/KrN&#10;UCWnt0qI25v56RFY0HP4g+FXn9ShIKfanVF51gtYxZs1oTSsUmAEpA/JElhNZBylwIuc/69Q/AAA&#10;AP//AwBQSwECLQAUAAYACAAAACEAtoM4kv4AAADhAQAAEwAAAAAAAAAAAAAAAAAAAAAAW0NvbnRl&#10;bnRfVHlwZXNdLnhtbFBLAQItABQABgAIAAAAIQA4/SH/1gAAAJQBAAALAAAAAAAAAAAAAAAAAC8B&#10;AABfcmVscy8ucmVsc1BLAQItABQABgAIAAAAIQC9GdIs2gIAAIgGAAAOAAAAAAAAAAAAAAAAAC4C&#10;AABkcnMvZTJvRG9jLnhtbFBLAQItABQABgAIAAAAIQAWrrCJ4AAAAAoBAAAPAAAAAAAAAAAAAAAA&#10;ADQFAABkcnMvZG93bnJldi54bWxQSwUGAAAAAAQABADzAAAAQQ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607037C0" w14:textId="4118CA5F" w:rsidR="00E819C0" w:rsidRPr="00455857" w:rsidRDefault="00E819C0" w:rsidP="00E819C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r w:rsidR="00E819C0"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13DD5926">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D3E9BB4" w14:textId="7F53888E" w:rsidR="00E819C0" w:rsidRDefault="00E819C0" w:rsidP="00E819C0">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45854"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6D3E9BB4" w14:textId="7F53888E" w:rsidR="00E819C0" w:rsidRDefault="00E819C0" w:rsidP="00E819C0">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00E819C0"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15C5B385">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AA047B2" w14:textId="0C7B45E3" w:rsidR="00E819C0" w:rsidRDefault="00E819C0" w:rsidP="00E819C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1B6FC"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0AA047B2" w14:textId="0C7B45E3" w:rsidR="00E819C0" w:rsidRDefault="00E819C0" w:rsidP="00E819C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636CEE83" w14:textId="58B72EF3"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4D0DABB8" w:rsidR="00E819C0" w:rsidRPr="00E819C0" w:rsidRDefault="006D62EE"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5C55169C">
                <wp:simplePos x="0" y="0"/>
                <wp:positionH relativeFrom="column">
                  <wp:posOffset>95250</wp:posOffset>
                </wp:positionH>
                <wp:positionV relativeFrom="paragraph">
                  <wp:posOffset>254001</wp:posOffset>
                </wp:positionV>
                <wp:extent cx="1793875" cy="2317750"/>
                <wp:effectExtent l="0" t="0" r="15875" b="25400"/>
                <wp:wrapNone/>
                <wp:docPr id="96191590" name="مستطيل 4"/>
                <wp:cNvGraphicFramePr/>
                <a:graphic xmlns:a="http://schemas.openxmlformats.org/drawingml/2006/main">
                  <a:graphicData uri="http://schemas.microsoft.com/office/word/2010/wordprocessingShape">
                    <wps:wsp>
                      <wps:cNvSpPr/>
                      <wps:spPr>
                        <a:xfrm>
                          <a:off x="0" y="0"/>
                          <a:ext cx="1793875" cy="23177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BE209F4"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9" style="position:absolute;left:0;text-align:left;margin-left:7.5pt;margin-top:20pt;width:141.25pt;height:1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Fi2gIAAIoGAAAOAAAAZHJzL2Uyb0RvYy54bWysVclu2zAQvRfoPxC8N7JsK14QOXBjpCiQ&#10;JgGSImeaoiQC3ErSttKv75CUl6ZGgRbJQSFnffOGM7667qRAW2Yd16rE+cUAI6aorrhqSvz9+fbT&#10;FCPniaqI0IqV+JU5fL34+OFqZ+ZsqFstKmYRBFFuvjMlbr038yxztGWSuAttmAJlra0kHq62ySpL&#10;dhBdimw4GFxmO20rYzVlzoF0lZR4EePXNaP+oa4d80iUGLD5+LXxuw7fbHFF5o0lpuW0h0H+A4Uk&#10;XEHSQ6gV8QRtLP8jlOTUaqdrf0G1zHRdc8piDVBNPnhTzVNLDIu1ADnOHGhy7xeW3m+fzKMFGnbG&#10;zR0cQxVdbWX4D/hQF8l6PZDFOo8oCPPJbDSdFBhR0A1H+WRSRDqzo7uxzn9hWqJwKLGFbkSSyPbO&#10;eUgJpnuTnrvqlguBrPYv3LexfEiUiHXgE60cMhoYGESxs836Rli0JdDg4vPs86qIcrGR33SVxHk+&#10;gL/Uakf8UT4oDnLPlU/Wl5NeCOj66BFp406zB89/QHCS6XcEozMIJnvhXxHEot4DwuwMhGmIHhg7&#10;AwFEzb4ZgitEwqgXY3AAF+QoEazqX0swtSQ2NZAnFNqV+HIEDwVRAtNeC+LhKA04ONVgREQDa4R6&#10;m5qrBT84n+t0D/DULDyoFXFtaqYLqtR5yT1sGsFliacJa/IWKkBjcVf0z/I4CuHku3WHOCAchUBB&#10;stbV66MNzzTUiZyhtxzS3hHnH4mF/QFC2In+AT610FCz7k8Ytdr+PCcP9jDWoMVoB/sICPmxIZZh&#10;JL4qeO6zfDyGsD5exsVkCBd7qlmfatRG3miYiDyii8dg78X+WFstX2B1LkNWUBFFIXeivr/c+LQn&#10;YflStlxGM1hahvg79WTofjAD4c/dC7GmH3MPG+Je73cXmb+Z9mQbOFd6ufG65nEVHHmFRxcusPDS&#10;3KXlHDbq6T1aHX9CFr8AAAD//wMAUEsDBBQABgAIAAAAIQCao/vs4QAAAAkBAAAPAAAAZHJzL2Rv&#10;d25yZXYueG1sTI/NTsMwEITvSLyDtZW4UadNS2mIUyFEkRCI/sChRzfeJhHxOsRuGnh6tic4rWa/&#10;1exMuuhtLTpsfeVIwWgYgUDKnamoUPDxvry+BeGDJqNrR6jgGz0sssuLVCfGnWiD3TYUgk3IJ1pB&#10;GUKTSOnzEq32Q9cgMTu41urAsi2kafWJzW0tx1F0I62uiD+UusGHEvPP7dEq2Iy6+erxTe52T/T8&#10;M3uN4/XLV6zU1aC/vwMRsA9/x3COz9Eh40x7dyTjRc16ylWCgknEk/l4PpuC2J8XTGSWyv8Nsl8A&#10;AAD//wMAUEsBAi0AFAAGAAgAAAAhALaDOJL+AAAA4QEAABMAAAAAAAAAAAAAAAAAAAAAAFtDb250&#10;ZW50X1R5cGVzXS54bWxQSwECLQAUAAYACAAAACEAOP0h/9YAAACUAQAACwAAAAAAAAAAAAAAAAAv&#10;AQAAX3JlbHMvLnJlbHNQSwECLQAUAAYACAAAACEAGfIxYtoCAACKBgAADgAAAAAAAAAAAAAAAAAu&#10;AgAAZHJzL2Uyb0RvYy54bWxQSwECLQAUAAYACAAAACEAmqP77OEAAAAJ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7BE209F4" w14:textId="77777777"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343E88C">
                <wp:simplePos x="0" y="0"/>
                <wp:positionH relativeFrom="column">
                  <wp:posOffset>4013200</wp:posOffset>
                </wp:positionH>
                <wp:positionV relativeFrom="paragraph">
                  <wp:posOffset>254000</wp:posOffset>
                </wp:positionV>
                <wp:extent cx="1876425" cy="23050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76425" cy="23050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30" style="position:absolute;left:0;text-align:left;margin-left:316pt;margin-top:20pt;width:147.75pt;height:1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HF2QIAAIoGAAAOAAAAZHJzL2Uyb0RvYy54bWysVdtqGzEQfS/0H4Tem7Ud23FM1sGNSSmk&#10;SSApeR5rtbsC3SrJl/TrO5LWl6am0BIbZGlumjmjOb663ipJ1tx5YXRJ+2c9SrhmphK6Ken359tP&#10;E0p8AF2BNJqX9JV7ej37+OFqY6d8YFojK+4IBtF+urElbUOw06LwrOUK/JmxXKOyNk5BwKNrisrB&#10;BqMrWQx6vXGxMa6yzjDuPUoXWUlnKX5dcxYe6trzQGRJMbeQVpfWZVyL2RVMGwe2FaxLA/4jCwVC&#10;46X7UAsIQFZO/BFKCeaMN3U4Y0YVpq4F46kGrKbfe1PNUwuWp1oQHG/3MPn3C8vu10/20SEMG+un&#10;Hrexim3tVPzF/Mg2gfW6B4tvA2Eo7E8uxsPBiBKGusF5b4TfCGdxcLfOhy/cKBI3JXXYjQQSrO98&#10;yKY7kw676lZISZwJLyK0qXy8KAPr0SdZeWINItBLYu+a5Y10ZA3Y4NHny8+LUZLLlfpmqizu93v4&#10;ya32EA5yzHgnD0KHbD2+6IRYSBc9FdX449uj5z9kcHTT7xmcn8jgYif8awapqPdI4fJECpMYvevm&#10;WxAwq2bXDCk0gTjqoyE6oAvxDCSvutcSTR2kpkbwpCabko7P8aEQBjjttYSAW2XRweuGEpAN0ggL&#10;LjfXSLF3PtXp/Ib8sVl8UAvwbW5mUuXOKxGQaaRQJZ3kXLO31DE1nriie5aHUYi7sF1uicAMhzFQ&#10;lCxN9fro4jONdRJv2a3Aa+/Ah0dwyB8oRE4MD7jU0mDNpttR0hr385Q82uNYo5aSDfIRAvJjBY5T&#10;Ir9qfO6X/eEQw4Z0GI4uBnhwx5rlsUav1I3Biein7NI22ge529bOqBekznm8FVWgGd6doe8ONyHz&#10;JJIv4/N5MkPSshDu9JNlu8GMgD9vX8DZbswDMsS92XEXTN9Me7aNmGszXwVTi0QFB1xx2uIBCS/P&#10;XSbnyKjH52R1+AuZ/QIAAP//AwBQSwMEFAAGAAgAAAAhAK0zZpviAAAACgEAAA8AAABkcnMvZG93&#10;bnJldi54bWxMj0FPwzAMhe9I/IfISNxYshY2VppOCAESAgEbHHbMGtNWNE5psq7w6/FOcLLs9/T8&#10;vXw5ulYM2IfGk4bpRIFAKr1tqNLw/nZ3dgkiREPWtJ5QwzcGWBbHR7nJrN/TCod1rASHUMiMhjrG&#10;LpMylDU6Eya+Q2Ltw/fORF77Stre7DnctTJRaiadaYg/1KbDmxrLz/XOaVhNh8XL7bPcbO7p4Wf+&#10;lKavj1+p1qcn4/UViIhj/DPDAZ/RoWCmrd+RDaLVMEsT7hI1nCuebFgk8wsQ28MhVSCLXP6vUPwC&#10;AAD//wMAUEsBAi0AFAAGAAgAAAAhALaDOJL+AAAA4QEAABMAAAAAAAAAAAAAAAAAAAAAAFtDb250&#10;ZW50X1R5cGVzXS54bWxQSwECLQAUAAYACAAAACEAOP0h/9YAAACUAQAACwAAAAAAAAAAAAAAAAAv&#10;AQAAX3JlbHMvLnJlbHNQSwECLQAUAAYACAAAACEAgzzhxdkCAACKBgAADgAAAAAAAAAAAAAAAAAu&#10;AgAAZHJzL2Uyb0RvYy54bWxQSwECLQAUAAYACAAAACEArTNmm+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344AAA2E" w14:textId="77777777"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572512F4" wp14:editId="33DF61EE">
                <wp:simplePos x="0" y="0"/>
                <wp:positionH relativeFrom="column">
                  <wp:posOffset>2184400</wp:posOffset>
                </wp:positionH>
                <wp:positionV relativeFrom="paragraph">
                  <wp:posOffset>292100</wp:posOffset>
                </wp:positionV>
                <wp:extent cx="1612900" cy="2273300"/>
                <wp:effectExtent l="0" t="0" r="25400" b="12700"/>
                <wp:wrapNone/>
                <wp:docPr id="1331058700" name="مستطيل 7"/>
                <wp:cNvGraphicFramePr/>
                <a:graphic xmlns:a="http://schemas.openxmlformats.org/drawingml/2006/main">
                  <a:graphicData uri="http://schemas.microsoft.com/office/word/2010/wordprocessingShape">
                    <wps:wsp>
                      <wps:cNvSpPr/>
                      <wps:spPr>
                        <a:xfrm>
                          <a:off x="0" y="0"/>
                          <a:ext cx="1612900" cy="2273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BADBC" id="مستطيل 7" o:spid="_x0000_s1026" style="position:absolute;margin-left:172pt;margin-top:23pt;width:127pt;height:1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BSD0gIAAHgGAAAOAAAAZHJzL2Uyb0RvYy54bWysVdtO3DAQfa/Uf7D8XpIse4EVWbSwoqpE&#10;AQkqnmcdJ7Hk2K7tvdCv79jOXgqoUit4CPbcPHNm5uzF5baTZM2tE1qVtDjJKeGK6UqopqQ/nm6+&#10;nFHiPKgKpFa8pC/c0cvZ508XGzPlA91qWXFLMIhy040paeu9mWaZYy3vwJ1owxUqa2078Hi1TVZZ&#10;2GD0TmaDPB9nG20rYzXjzqF0kZR0FuPXNWf+vq4d90SWFHPz8Wvjdxm+2ewCpo0F0wrWpwH/kUUH&#10;QuGj+1AL8EBWVrwJ1QlmtdO1P2G6y3RdC8ZjDVhNkb+q5rEFw2MtCI4ze5jcx4Vld+tH82ARho1x&#10;U4fHUMW2tl34j/mRbQTrZQ8W33rCUFiMi8F5jpgy1A0Gk9NTvGCc7OBurPNfue5IOJTUYjciSLC+&#10;dT6Z7kx67KobISWx2j8L38by8aEErEOfaOWI0YhAHsXONstrackasMGjq/OrxSjK5ar7rqskLooc&#10;/1KrHfiDPB/t5V4on6zHk16IhfTRY1GNO349eP5DBkcv/ZkBgtZndshgshP+NYNY1EekgE18k8JZ&#10;iN538zUImFWza4YUikBY9dEQHdCFOAaSV/20BFMLsakBPKnIpqTj01GYGsBtryV4PHYGHZxqKAHZ&#10;II0wb1NztRR75/c6nWbIHZuFgVqAa1Mzoyp1vhMemUaKrqRnKdfkLVVIjUeu6MfysArhtNTVy4MN&#10;QxmqIs6wG4GP3ILzD2CRLVCIDOjv8VNLjRXq/kRJq+2v9+TBHpcYtZRskH2w/J8rsJwS+U3hcJ8X&#10;wyGG9fEyHE0GeLHHmuWxRq26a43zX8Ts4jHYe7k71lZ3z0iU8/AqqkAxfDsB3V+ufWJFpFrG5/No&#10;hhRlwN+qR8N2axjgfdo+gzX9Unvkgzu9YyqYvtrtZBsQVnq+8roWcfEPuOJuhQvSW9qyRMWBP4/v&#10;0erwgzH7DQAA//8DAFBLAwQUAAYACAAAACEArrjxX+AAAAAKAQAADwAAAGRycy9kb3ducmV2Lnht&#10;bExPTU/CQBC9m/AfNmPiTbbYilC7JcYIicGooAeOS3dsG7qztbuU6q93POlpPt7L+8gWg21Ej52v&#10;HSmYjCMQSIUzNZUK3t+WlzMQPmgyunGECr7QwyIfnWU6Ne5EG+y3oRQsQj7VCqoQ2lRKX1RotR+7&#10;FomxD9dZHfjsSmk6fWJx28irKJpKq2tih0q3eF9hcdgerYLNpJ+/PDzL3W5Fj983T3H8uv6Mlbo4&#10;H+5uQQQcwh8ZfuNzdMg5094dyXjRKIiThLsEBcmUJxOu5zNe9vyIGJF5Jv9XyH8AAAD//wMAUEsB&#10;Ai0AFAAGAAgAAAAhALaDOJL+AAAA4QEAABMAAAAAAAAAAAAAAAAAAAAAAFtDb250ZW50X1R5cGVz&#10;XS54bWxQSwECLQAUAAYACAAAACEAOP0h/9YAAACUAQAACwAAAAAAAAAAAAAAAAAvAQAAX3JlbHMv&#10;LnJlbHNQSwECLQAUAAYACAAAACEAnIQUg9ICAAB4BgAADgAAAAAAAAAAAAAAAAAuAgAAZHJzL2Uy&#10;b0RvYy54bWxQSwECLQAUAAYACAAAACEArrjxX+AAAAAKAQAADwAAAAAAAAAAAAAAAAAsBQAAZHJz&#10;L2Rvd25yZXYueG1sUEsFBgAAAAAEAAQA8wAAADkGAAAAAA==&#10;" fillcolor="#b1cbe9" strokecolor="#5b9bd5" strokeweight=".5pt">
                <v:fill color2="#92b9e4" rotate="t" colors="0 #b1cbe9;.5 #a3c1e5;1 #92b9e4" focus="100%" type="gradient">
                  <o:fill v:ext="view" type="gradientUnscaled"/>
                </v:fill>
              </v:rect>
            </w:pict>
          </mc:Fallback>
        </mc:AlternateContent>
      </w:r>
    </w:p>
    <w:p w14:paraId="56631AE4" w14:textId="76DCA82A" w:rsidR="00E819C0" w:rsidRPr="00E819C0" w:rsidRDefault="006D62EE"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0838ED67">
                <wp:simplePos x="0" y="0"/>
                <wp:positionH relativeFrom="column">
                  <wp:posOffset>195580</wp:posOffset>
                </wp:positionH>
                <wp:positionV relativeFrom="paragraph">
                  <wp:posOffset>116205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0914386D" w:rsidR="00E819C0" w:rsidRPr="00455857" w:rsidRDefault="00E819C0" w:rsidP="00E819C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4pt;margin-top:9.15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CsP1CXeAAAACAEAAA8AAABkcnMvZG93&#10;bnJldi54bWxMj8FOwzAQRO9I/IO1SNyoTaoUK41TVQhucKBFItzceJtExHZkO23g61lO9Lgzo5m3&#10;5Wa2AzthiL13Cu4XAhi6xpvetQre9893ElhM2hk9eIcKvjHCprq+KnVh/Nm94WmXWkYlLhZaQZfS&#10;WHAemw6tjgs/oiPv6IPVic7QchP0mcrtwDMhVtzq3tFCp0d87LD52k1WQR0+GrGvP5/8z8uUi/Y1&#10;77d1rtTtzbxdA0s4p/8w/OETOlTEdPCTM5ENCpaCyBPpcgmM/Gz1kAE7KJBSAq9KfvlA9QsAAP//&#10;AwBQSwECLQAUAAYACAAAACEAtoM4kv4AAADhAQAAEwAAAAAAAAAAAAAAAAAAAAAAW0NvbnRlbnRf&#10;VHlwZXNdLnhtbFBLAQItABQABgAIAAAAIQA4/SH/1gAAAJQBAAALAAAAAAAAAAAAAAAAAC8BAABf&#10;cmVscy8ucmVsc1BLAQItABQABgAIAAAAIQBmukMR2QIAAI4GAAAOAAAAAAAAAAAAAAAAAC4CAABk&#10;cnMvZTJvRG9jLnhtbFBLAQItABQABgAIAAAAIQArD9Ql3gAAAAg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440A9C91" w14:textId="0914386D" w:rsidR="00E819C0" w:rsidRPr="00455857" w:rsidRDefault="00E819C0" w:rsidP="00E819C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0829A4D8">
                <wp:simplePos x="0" y="0"/>
                <wp:positionH relativeFrom="margin">
                  <wp:align>right</wp:align>
                </wp:positionH>
                <wp:positionV relativeFrom="paragraph">
                  <wp:posOffset>99695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7EF06C48" w:rsidR="00E819C0" w:rsidRPr="001F1793" w:rsidRDefault="00E819C0" w:rsidP="00E819C0">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2" style="position:absolute;left:0;text-align:left;margin-left:67.25pt;margin-top:7.85pt;width:118.45pt;height:31.6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IiGadXdAAAABgEAAA8AAABkcnMvZG93&#10;bnJldi54bWxMj81OwzAQhO9IvIO1SNyoTVH6E+JUFYIbHGiRSG9uvCQR8TqynTbw9CwnOO7MaObb&#10;YjO5XpwwxM6ThtuZAoFUe9tRo+Ft/3SzAhGTIWt6T6jhCyNsysuLwuTWn+kVT7vUCC6hmBsNbUpD&#10;LmWsW3QmzvyAxN6HD84kPkMjbTBnLne9nCu1kM50xAutGfChxfpzNzoNVXiv1b46PPrv5zFTzUvW&#10;batM6+uraXsPIuGU/sLwi8/oUDLT0Y9ko+g18COJ1WwJgt353WIN4qhhuVYgy0L+xy9/AAAA//8D&#10;AFBLAQItABQABgAIAAAAIQC2gziS/gAAAOEBAAATAAAAAAAAAAAAAAAAAAAAAABbQ29udGVudF9U&#10;eXBlc10ueG1sUEsBAi0AFAAGAAgAAAAhADj9If/WAAAAlAEAAAsAAAAAAAAAAAAAAAAALwEAAF9y&#10;ZWxzLy5yZWxzUEsBAi0AFAAGAAgAAAAhAJarCZHZAgAAjgYAAA4AAAAAAAAAAAAAAAAALgIAAGRy&#10;cy9lMm9Eb2MueG1sUEsBAi0AFAAGAAgAAAAhAIiGadXdAAAABg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747B85EA" w14:textId="7EF06C48" w:rsidR="00E819C0" w:rsidRPr="001F1793" w:rsidRDefault="00E819C0" w:rsidP="00E819C0">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w10:wrap anchorx="margin"/>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7272ABD8" wp14:editId="30BCA822">
                <wp:simplePos x="0" y="0"/>
                <wp:positionH relativeFrom="column">
                  <wp:posOffset>2191385</wp:posOffset>
                </wp:positionH>
                <wp:positionV relativeFrom="paragraph">
                  <wp:posOffset>121920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308FB09" w14:textId="21087871" w:rsidR="00E819C0" w:rsidRDefault="00E819C0" w:rsidP="00E819C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72ABD8" id="مستطيل: زوايا مستديرة 14" o:spid="_x0000_s1033" style="position:absolute;left:0;text-align:left;margin-left:172.55pt;margin-top:9.6pt;width:115.5pt;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1qZI4AAAAAkBAAAPAAAAZHJzL2Rv&#10;d25yZXYueG1sTI/LTsMwEEX3SPyDNUjsqN0W9xHiVBWCHSzaIpHu3HhIImI7sp028PUMK1jO3KM7&#10;Z/LNaDt2xhBb7xRMJwIYusqb1tUK3g7PdytgMWlndOcdKvjCCJvi+irXmfEXt8PzPtWMSlzMtIIm&#10;pT7jPFYNWh0nvkdH2YcPVicaQ81N0Bcqtx2fCbHgVreOLjS6x8cGq8/9YBWU4b0Sh/L45L9fBinq&#10;V9luS6nU7c24fQCWcEx/MPzqkzoU5HTygzORdQrm93JKKAXrGTAC5HJBi5OC1XwJvMj5/w+KHwAA&#10;AP//AwBQSwECLQAUAAYACAAAACEAtoM4kv4AAADhAQAAEwAAAAAAAAAAAAAAAAAAAAAAW0NvbnRl&#10;bnRfVHlwZXNdLnhtbFBLAQItABQABgAIAAAAIQA4/SH/1gAAAJQBAAALAAAAAAAAAAAAAAAAAC8B&#10;AABfcmVscy8ucmVsc1BLAQItABQABgAIAAAAIQCC4Hcd2gIAAI4GAAAOAAAAAAAAAAAAAAAAAC4C&#10;AABkcnMvZTJvRG9jLnhtbFBLAQItABQABgAIAAAAIQB+1qZI4AAAAAkBAAAPAAAAAAAAAAAAAAAA&#10;ADQ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3308FB09" w14:textId="21087871" w:rsidR="00E819C0" w:rsidRDefault="00E819C0" w:rsidP="00E819C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p>
    <w:p w14:paraId="330B7E76" w14:textId="01BBDD2C" w:rsidR="00E819C0" w:rsidRPr="00E819C0" w:rsidRDefault="006D62EE"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58840B9E" wp14:editId="07E09921">
                <wp:simplePos x="0" y="0"/>
                <wp:positionH relativeFrom="column">
                  <wp:posOffset>2223135</wp:posOffset>
                </wp:positionH>
                <wp:positionV relativeFrom="paragraph">
                  <wp:posOffset>401955</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4B99292" w14:textId="024EE774" w:rsidR="00E819C0" w:rsidRDefault="00E819C0" w:rsidP="00E819C0">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840B9E" id="مستطيل: زوايا مستديرة 15" o:spid="_x0000_s1034" style="position:absolute;left:0;text-align:left;margin-left:175.05pt;margin-top:31.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Phr2wIAAI4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OEk&#10;BAqSta5eVzaMaagTOUOXHJ69J86viAUOASHwon+ETy001Kz7E0attj/PyYM9rDZoMeqAkwCQHxti&#10;GUbii4Jxvy6GQwjr42U4uhrAxZ5q1qcatZELDRtRxOziMdh7sT/WVssXoM95eBVURFF4O0HfXxY+&#10;cSUQMGXzeTQD4jLE36snQ/eLGQB/3r0Qa/pd98ASD3rPX2T6ZtuTbcBc6fnG65pHKjjiCtsWLkB6&#10;ae8SQQdWPb1Hq+PfyOwXAAAA//8DAFBLAwQUAAYACAAAACEAG0TRGN8AAAAKAQAADwAAAGRycy9k&#10;b3ducmV2LnhtbEyPwU7DMAyG70i8Q2QkbiwpVaaqNJ0mBDc4sCFRblnjtdWapErSrfD0mBMcbX/6&#10;/f3VZrEjO2OIg3cKspUAhq71ZnCdgvf9810BLCbtjB69QwVfGGFTX19VujT+4t7wvEsdoxAXS62g&#10;T2kqOY9tj1bHlZ/Q0e3og9WJxtBxE/SFwu3I74VYc6sHRx96PeFjj+1pN1sFTfhoxb75fPLfL7MU&#10;3ascto1U6vZm2T4AS7ikPxh+9UkdanI6+NmZyEYFuRQZoQrWeQ6MAFlktDgQmRUF8Lri/yvUPwAA&#10;AP//AwBQSwECLQAUAAYACAAAACEAtoM4kv4AAADhAQAAEwAAAAAAAAAAAAAAAAAAAAAAW0NvbnRl&#10;bnRfVHlwZXNdLnhtbFBLAQItABQABgAIAAAAIQA4/SH/1gAAAJQBAAALAAAAAAAAAAAAAAAAAC8B&#10;AABfcmVscy8ucmVsc1BLAQItABQABgAIAAAAIQCHYPhr2wIAAI4GAAAOAAAAAAAAAAAAAAAAAC4C&#10;AABkcnMvZTJvRG9jLnhtbFBLAQItABQABgAIAAAAIQAbRNEY3wAAAAo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4B99292" w14:textId="024EE774" w:rsidR="00E819C0" w:rsidRDefault="00E819C0" w:rsidP="00E819C0">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5AFF4257" w14:textId="028A4D5B" w:rsidR="00E819C0" w:rsidRPr="00E819C0" w:rsidRDefault="006D62EE"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6672" behindDoc="0" locked="0" layoutInCell="1" allowOverlap="1" wp14:anchorId="12CD893A" wp14:editId="11882005">
                <wp:simplePos x="0" y="0"/>
                <wp:positionH relativeFrom="column">
                  <wp:posOffset>238760</wp:posOffset>
                </wp:positionH>
                <wp:positionV relativeFrom="paragraph">
                  <wp:posOffset>2540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1CDB8E3" w14:textId="327B47F8" w:rsidR="00E819C0" w:rsidRPr="00D24D5A" w:rsidRDefault="00E819C0" w:rsidP="00E819C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CD893A" id="مستطيل: زوايا مستديرة 18" o:spid="_x0000_s1035" style="position:absolute;left:0;text-align:left;margin-left:18.8pt;margin-top:.2pt;width:117.6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V2gIAAI4GAAAOAAAAZHJzL2Uyb0RvYy54bWysVVtv2jAUfp+0/2D5fU1CgQJqqBAV06Su&#10;rdZOfTaOk1jybbaBdL9+x3a4rEOTNvUl2Od+vuPzcX3TSYG2zDquVYmLixwjpqiuuGpK/P159WmC&#10;kfNEVURoxUr8yhy+mX/8cL0zMzbQrRYVswiCKDfbmRK33ptZljnaMknchTZMgbLWVhIPV9tklSU7&#10;iC5FNsjzcbbTtjJWU+YcSG+TEs9j/Lpm1D/UtWMeiRJDbT5+bfyuwzebX5NZY4lpOe3LIP9RhSRc&#10;QdJDqFviCdpY/kcoyanVTtf+gmqZ6brmlMUeoJsif9PNU0sMi70AOM4cYHLvF5beb5/MowUYdsbN&#10;HBxDF11tZfiF+lAXwXo9gMU6jygIi+H0cjQATCnohoPJeDAKaGZHb2Od/8y0ROFQYqs3qvoGE4lA&#10;ke2d88l+b9fjV624EMhq/8J9GyGAZAlcBz7RyiGjAYU8ip1t1kth0ZbAkFerZZ4nudjIr7pK4qIA&#10;aT9uR/xRno8Ocs+VT9bjq14I3fTRY2eNO80ePP+hgpNMv1dweaaCq73wrxXEpt6jhOmZEiYhej/S&#10;tyBAVc1+GIIrRMK6j4bgAC7IUSJY1b+YYGpJHGoATyi0K/H4chReDoGNrwXxcJQGHJxqMCKiASqh&#10;3qbhasEPzucmnd6QOzULD+qWuDYNM6rSokvugW0ElyWepFqTt1ChNBb5on+Wx3UIJ9+tO8ShwmkI&#10;FCRrXb0+2vBMQ5/IGbrikPaOOP9ILHAICIEX/QN8aqGhZ92fMGq1/XlOHuxhtUGL0Q44CQD5sSGW&#10;YSS+KHju02I4hLA+Xoajq7B99lSzPtWojVxq2IgiVhePwd6L/bG2Wr4AfS5CVlARRSF3gr6/LH3i&#10;SiBgyhaLaAbEZYi/U0+G7hczAP7cvRBr+l33wBL3es9fZPZm25NtwFzpxcbrmkcqOOIK2xYuQHpp&#10;7xJBB1Y9vUer49/I/BcAAAD//wMAUEsDBBQABgAIAAAAIQAbudPc3QAAAAYBAAAPAAAAZHJzL2Rv&#10;d25yZXYueG1sTI9BT4QwFITvJv6H5pl4c1tRQJHHZmP0pgd3TcRbF55ApK+kLbvor7ee9DiZycw3&#10;5XoxoziQ84NlhMuVAkHc2HbgDuF193hxA8IHza0eLRPCF3lYV6cnpS5ae+QXOmxDJ2IJ+0Ij9CFM&#10;hZS+6clov7ITcfQ+rDM6ROk62Tp9jOVmlIlSmTR64LjQ64nue2o+t7NBqN1bo3b1+4P9fppT1T2n&#10;w6ZOEc/Pls0diEBL+AvDL35Ehyoy7e3MrRcjwlWexSTCNYjoJnkSj+wRsvwWZFXK//jVDwAAAP//&#10;AwBQSwECLQAUAAYACAAAACEAtoM4kv4AAADhAQAAEwAAAAAAAAAAAAAAAAAAAAAAW0NvbnRlbnRf&#10;VHlwZXNdLnhtbFBLAQItABQABgAIAAAAIQA4/SH/1gAAAJQBAAALAAAAAAAAAAAAAAAAAC8BAABf&#10;cmVscy8ucmVsc1BLAQItABQABgAIAAAAIQA+rQYV2gIAAI4GAAAOAAAAAAAAAAAAAAAAAC4CAABk&#10;cnMvZTJvRG9jLnhtbFBLAQItABQABgAIAAAAIQAbudPc3QAAAAYBAAAPAAAAAAAAAAAAAAAAADQ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1CDB8E3" w14:textId="327B47F8" w:rsidR="00E819C0" w:rsidRPr="00D24D5A" w:rsidRDefault="00E819C0" w:rsidP="00E819C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4D425C68">
                <wp:simplePos x="0" y="0"/>
                <wp:positionH relativeFrom="margin">
                  <wp:align>right</wp:align>
                </wp:positionH>
                <wp:positionV relativeFrom="paragraph">
                  <wp:posOffset>1270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322669A6" w:rsidR="00E819C0" w:rsidRPr="00D557E6" w:rsidRDefault="00E819C0" w:rsidP="00E819C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6" style="position:absolute;left:0;text-align:left;margin-left:67.3pt;margin-top:.1pt;width:118.5pt;height:32.8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tVp2gIAAI8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iLyEgQ&#10;rXX1+mjDOw2FImfoikPeO+L8I7GwREAIi9E/wKcWGorWwwmjVtufp+TBHmYbtBh1sJSAkR8bYhlG&#10;4ouC935VjEYQ1sfLaHx5Dhd7rFkfa9RGLjWMRBHRxWOw92J3rK2WL7A/FyErqIiikDtxP1yWPi1L&#10;2MCULRbRDDaXIf5OPRm6m8zA+HP/QqwZht3DmrjXuwVGZm/GPdkG0pVebLyuedwFB17h1YULbL00&#10;eGlDh7V6fI9Wh/+R+S8AAAD//wMAUEsDBBQABgAIAAAAIQA4ZBju2wAAAAQBAAAPAAAAZHJzL2Rv&#10;d25yZXYueG1sTI/BTsMwEETvSPyDtUjcqE1QShWyqSoENzjQIhFubrxNosZ2ZDtt4OtZTnAczWjm&#10;Tbme7SBOFGLvHcLtQoEg13jTuxbhffd8swIRk3ZGD94RwhdFWFeXF6UujD+7NzptUyu4xMVCI3Qp&#10;jYWUsenI6rjwIzn2Dj5YnViGVpqgz1xuB5kptZRW944XOj3SY0fNcTtZhDp8NGpXfz7575cpV+1r&#10;3m/qHPH6at48gEg0p78w/OIzOlTMtPeTM1EMCHwkIWQg2Mvu7lnuEZb5CmRVyv/w1Q8AAAD//wMA&#10;UEsBAi0AFAAGAAgAAAAhALaDOJL+AAAA4QEAABMAAAAAAAAAAAAAAAAAAAAAAFtDb250ZW50X1R5&#10;cGVzXS54bWxQSwECLQAUAAYACAAAACEAOP0h/9YAAACUAQAACwAAAAAAAAAAAAAAAAAvAQAAX3Jl&#10;bHMvLnJlbHNQSwECLQAUAAYACAAAACEAt8bVadoCAACPBgAADgAAAAAAAAAAAAAAAAAuAgAAZHJz&#10;L2Uyb0RvYy54bWxQSwECLQAUAAYACAAAACEAOGQY7tsAAAAEAQAADwAAAAAAAAAAAAAAAAA0BQAA&#10;ZHJzL2Rvd25yZXYueG1sUEsFBgAAAAAEAAQA8wAAADwGAAAAAA==&#10;" fillcolor="#ffdd9c" strokecolor="#ffc000" strokeweight=".5pt">
                <v:fill color2="#ffd479" rotate="t" colors="0 #ffdd9c;.5 #ffd78e;1 #ffd479" focus="100%" type="gradient">
                  <o:fill v:ext="view" type="gradientUnscaled"/>
                </v:fill>
                <v:stroke joinstyle="miter"/>
                <v:textbox>
                  <w:txbxContent>
                    <w:p w14:paraId="3CFB0734" w14:textId="322669A6" w:rsidR="00E819C0" w:rsidRPr="00D557E6" w:rsidRDefault="00E819C0" w:rsidP="00E819C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w10:wrap anchorx="margin"/>
              </v:roundrect>
            </w:pict>
          </mc:Fallback>
        </mc:AlternateContent>
      </w:r>
    </w:p>
    <w:p w14:paraId="0DA0FCC5" w14:textId="20C0A8CD" w:rsidR="00E819C0" w:rsidRPr="00E819C0" w:rsidRDefault="006D62EE"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7696" behindDoc="0" locked="0" layoutInCell="1" allowOverlap="1" wp14:anchorId="177ADDF1" wp14:editId="1393B6C9">
                <wp:simplePos x="0" y="0"/>
                <wp:positionH relativeFrom="column">
                  <wp:posOffset>195580</wp:posOffset>
                </wp:positionH>
                <wp:positionV relativeFrom="paragraph">
                  <wp:posOffset>224155</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6D6B005" w14:textId="2C098D54" w:rsidR="00E819C0" w:rsidRPr="00D24D5A" w:rsidRDefault="00E819C0" w:rsidP="00E819C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ADDF1" id="مستطيل: زوايا مستديرة 19" o:spid="_x0000_s1037" style="position:absolute;left:0;text-align:left;margin-left:15.4pt;margin-top:17.65pt;width:118.2pt;height:3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FTCdLPfAAAACQEAAA8AAABkcnMvZG93&#10;bnJldi54bWxMj8FOwzAQRO9I/IO1SNyoTUJKFeJUFYIbHGiRSG9usiQR8TqynTbw9SynchqtZjTz&#10;tljPdhBH9KF3pOF2oUAg1a7pqdXwvnu+WYEI0VBjBkeo4RsDrMvLi8LkjTvRGx63sRVcQiE3GroY&#10;x1zKUHdoTVi4EYm9T+etiXz6VjbenLjcDjJRaimt6YkXOjPiY4f113ayGir/UatdtX9yPy9TptrX&#10;rN9UmdbXV/PmAUTEOZ7D8IfP6FAy08FN1AQxaEgVk0fWLAXBfrK8T0AcOKjuUpBlIf9/UP4CAAD/&#10;/wMAUEsBAi0AFAAGAAgAAAAhALaDOJL+AAAA4QEAABMAAAAAAAAAAAAAAAAAAAAAAFtDb250ZW50&#10;X1R5cGVzXS54bWxQSwECLQAUAAYACAAAACEAOP0h/9YAAACUAQAACwAAAAAAAAAAAAAAAAAvAQAA&#10;X3JlbHMvLnJlbHNQSwECLQAUAAYACAAAACEAobu0UNkCAACPBgAADgAAAAAAAAAAAAAAAAAuAgAA&#10;ZHJzL2Uyb0RvYy54bWxQSwECLQAUAAYACAAAACEAVMJ0s9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16D6B005" w14:textId="2C098D54" w:rsidR="00E819C0" w:rsidRPr="00D24D5A" w:rsidRDefault="00E819C0" w:rsidP="00E819C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5B893154">
                <wp:simplePos x="0" y="0"/>
                <wp:positionH relativeFrom="margin">
                  <wp:align>right</wp:align>
                </wp:positionH>
                <wp:positionV relativeFrom="paragraph">
                  <wp:posOffset>250190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2E2D41BB" w:rsidR="00E819C0" w:rsidRDefault="00E819C0" w:rsidP="00E819C0">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8" style="position:absolute;left:0;text-align:left;margin-left:67.25pt;margin-top:19.7pt;width:118.45pt;height:33.4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tfQF6N4AAAAHAQAADwAAAGRycy9k&#10;b3ducmV2LnhtbEyPwU7DMBBE70j8g7VI3KhNSqI2xKkqBDc40CKR3tx4SSLidRQ7beDrWU5wHM1o&#10;5k2xmV0vTjiGzpOG24UCgVR721Gj4W3/dLMCEaIha3pPqOELA2zKy4vC5Naf6RVPu9gILqGQGw1t&#10;jEMuZahbdCYs/IDE3ocfnYksx0ba0Zy53PUyUSqTznTEC60Z8KHF+nM3OQ3V+F6rfXV49N/PU6qa&#10;l7TbVqnW11fz9h5ExDn+heEXn9GhZKajn8gG0WvgI1HDcn0Hgt1kma1BHDmmsgRkWcj//OUPAAAA&#10;//8DAFBLAQItABQABgAIAAAAIQC2gziS/gAAAOEBAAATAAAAAAAAAAAAAAAAAAAAAABbQ29udGVu&#10;dF9UeXBlc10ueG1sUEsBAi0AFAAGAAgAAAAhADj9If/WAAAAlAEAAAsAAAAAAAAAAAAAAAAALwEA&#10;AF9yZWxzLy5yZWxzUEsBAi0AFAAGAAgAAAAhAJGSUSXbAgAAjwYAAA4AAAAAAAAAAAAAAAAALgIA&#10;AGRycy9lMm9Eb2MueG1sUEsBAi0AFAAGAAgAAAAhALX0BejeAAAABw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5002E2E" w14:textId="2E2D41BB" w:rsidR="00E819C0" w:rsidRDefault="00E819C0" w:rsidP="00E819C0">
                      <w:pPr>
                        <w:jc w:val="center"/>
                      </w:pPr>
                      <w:r w:rsidRPr="00E819C0">
                        <w:rPr>
                          <w:rFonts w:ascii="Traditional Arabic" w:hAnsi="Traditional Arabic" w:cs="Simplified Arabic"/>
                          <w:b/>
                          <w:bCs/>
                          <w:rtl/>
                        </w:rPr>
                        <w:t>الاستدامة الاجتماعية</w:t>
                      </w:r>
                    </w:p>
                  </w:txbxContent>
                </v:textbox>
                <w10:wrap anchorx="margin"/>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3BD39B11" wp14:editId="07FC6C23">
                <wp:simplePos x="0" y="0"/>
                <wp:positionH relativeFrom="column">
                  <wp:posOffset>2242185</wp:posOffset>
                </wp:positionH>
                <wp:positionV relativeFrom="paragraph">
                  <wp:posOffset>238125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1EF81AB" w14:textId="44576E96" w:rsidR="00E819C0" w:rsidRDefault="00E819C0" w:rsidP="00E819C0">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D39B11" id="مستطيل: زوايا مستديرة 16" o:spid="_x0000_s1039" style="position:absolute;left:0;text-align:left;margin-left:176.55pt;margin-top:18.75pt;width:115.5pt;height:2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ZYN4Nt4AAAAJAQAADwAAAGRycy9k&#10;b3ducmV2LnhtbEyPTU/DMAyG70j8h8hI3FgySmCUptOE4AYHNiTKLWtNW9E4VZJuhV+POcHNH49e&#10;Py7WsxvEAUPsPRlYLhQIpNo3PbUGXnePFysQMVlq7OAJDXxhhHV5elLYvPFHesHDNrWCQyjm1kCX&#10;0phLGesOnY0LPyLx7sMHZxO3oZVNsEcOd4O8VOpaOtsTX+jsiPcd1p/byRmowlutdtX7g/9+mrRq&#10;n3W/qbQx52fz5g5Ewjn9wfCrz+pQstPeT9REMRjIdLZklIsbDYIBvbriwd7AbaZAloX8/0H5AwAA&#10;//8DAFBLAQItABQABgAIAAAAIQC2gziS/gAAAOEBAAATAAAAAAAAAAAAAAAAAAAAAABbQ29udGVu&#10;dF9UeXBlc10ueG1sUEsBAi0AFAAGAAgAAAAhADj9If/WAAAAlAEAAAsAAAAAAAAAAAAAAAAALwEA&#10;AF9yZWxzLy5yZWxzUEsBAi0AFAAGAAgAAAAhAAH+3IjbAgAAjwYAAA4AAAAAAAAAAAAAAAAALgIA&#10;AGRycy9lMm9Eb2MueG1sUEsBAi0AFAAGAAgAAAAhAGWDeDbeAAAACQ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51EF81AB" w14:textId="44576E96" w:rsidR="00E819C0" w:rsidRDefault="00E819C0" w:rsidP="00E819C0">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740DBA06" w14:textId="12A00A87" w:rsidR="00E819C0" w:rsidRPr="00E819C0" w:rsidRDefault="00E819C0" w:rsidP="00E819C0">
      <w:pPr>
        <w:spacing w:line="276" w:lineRule="auto"/>
        <w:jc w:val="both"/>
        <w:rPr>
          <w:rFonts w:ascii="Traditional Arabic" w:eastAsia="Calibri" w:hAnsi="Traditional Arabic" w:cs="Simplified Arabic"/>
          <w:sz w:val="28"/>
          <w:szCs w:val="28"/>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20817E6C" w:rsidR="00E819C0" w:rsidRPr="00E819C0" w:rsidRDefault="00E819C0" w:rsidP="006D62EE">
      <w:pPr>
        <w:spacing w:line="276" w:lineRule="auto"/>
        <w:jc w:val="center"/>
        <w:rPr>
          <w:rFonts w:ascii="Traditional Arabic" w:eastAsia="Calibri" w:hAnsi="Traditional Arabic" w:cs="Simplified Arabic"/>
          <w:sz w:val="28"/>
          <w:szCs w:val="28"/>
          <w:rtl/>
        </w:rPr>
      </w:pPr>
      <w:r w:rsidRPr="00E819C0">
        <w:rPr>
          <w:rFonts w:ascii="Traditional Arabic" w:eastAsia="Calibri" w:hAnsi="Traditional Arabic" w:cs="Simplified Arabic" w:hint="cs"/>
          <w:sz w:val="28"/>
          <w:szCs w:val="28"/>
          <w:rtl/>
        </w:rPr>
        <w:t>المصدر : من إعداد الباحث بالاعتماد على الدراسات السابقة</w:t>
      </w:r>
    </w:p>
    <w:p w14:paraId="235306AD" w14:textId="77777777" w:rsidR="000E0033" w:rsidRDefault="000E0033" w:rsidP="00D439AC">
      <w:pPr>
        <w:pStyle w:val="Heading1"/>
        <w:rPr>
          <w:rtl/>
        </w:rPr>
      </w:pPr>
      <w:bookmarkStart w:id="6" w:name="_Toc202053521"/>
      <w:r w:rsidRPr="00B91104">
        <w:rPr>
          <w:rtl/>
        </w:rPr>
        <w:t>مصطلحات الدراسة وتعريفاتها الإجرائية:</w:t>
      </w:r>
      <w:bookmarkEnd w:id="6"/>
    </w:p>
    <w:tbl>
      <w:tblPr>
        <w:tblStyle w:val="GridTable4-Accent3"/>
        <w:bidiVisual/>
        <w:tblW w:w="0" w:type="auto"/>
        <w:tblInd w:w="-103" w:type="dxa"/>
        <w:tblLook w:val="04A0" w:firstRow="1" w:lastRow="0" w:firstColumn="1" w:lastColumn="0" w:noHBand="0" w:noVBand="1"/>
      </w:tblPr>
      <w:tblGrid>
        <w:gridCol w:w="1896"/>
        <w:gridCol w:w="2354"/>
        <w:gridCol w:w="3743"/>
        <w:gridCol w:w="1126"/>
      </w:tblGrid>
      <w:tr w:rsidR="00F9537A" w:rsidRPr="00F9537A" w14:paraId="2627E36E" w14:textId="77777777" w:rsidTr="00F953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hideMark/>
          </w:tcPr>
          <w:p w14:paraId="55D4E874" w14:textId="77777777" w:rsidR="00F9537A" w:rsidRPr="00F9537A" w:rsidRDefault="00F9537A" w:rsidP="00F9537A">
            <w:pPr>
              <w:jc w:val="center"/>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المتغير</w:t>
            </w:r>
          </w:p>
        </w:tc>
        <w:tc>
          <w:tcPr>
            <w:tcW w:w="2354" w:type="dxa"/>
            <w:hideMark/>
          </w:tcPr>
          <w:p w14:paraId="63E67C8F" w14:textId="77777777" w:rsidR="00F9537A" w:rsidRPr="00F9537A" w:rsidRDefault="00F9537A" w:rsidP="00F9537A">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الأبعاد الرئيسة</w:t>
            </w:r>
          </w:p>
        </w:tc>
        <w:tc>
          <w:tcPr>
            <w:tcW w:w="0" w:type="auto"/>
            <w:hideMark/>
          </w:tcPr>
          <w:p w14:paraId="1C4572A9" w14:textId="77777777" w:rsidR="00F9537A" w:rsidRPr="00F9537A" w:rsidRDefault="00F9537A" w:rsidP="00F9537A">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التعريف الإجرائي</w:t>
            </w:r>
          </w:p>
        </w:tc>
        <w:tc>
          <w:tcPr>
            <w:tcW w:w="0" w:type="auto"/>
            <w:hideMark/>
          </w:tcPr>
          <w:p w14:paraId="2F4C88C6" w14:textId="77777777" w:rsidR="00F9537A" w:rsidRPr="00F9537A" w:rsidRDefault="00F9537A" w:rsidP="00F9537A">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المرجع</w:t>
            </w:r>
          </w:p>
        </w:tc>
      </w:tr>
      <w:tr w:rsidR="00F9537A" w:rsidRPr="00F9537A" w14:paraId="1CB5AF4C" w14:textId="77777777" w:rsidTr="00F953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hideMark/>
          </w:tcPr>
          <w:p w14:paraId="634CC215" w14:textId="77777777" w:rsidR="00F9537A" w:rsidRPr="00F9537A" w:rsidRDefault="00F9537A" w:rsidP="00F9537A">
            <w:pPr>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 xml:space="preserve">ممارسات الاستدامة </w:t>
            </w:r>
            <w:r w:rsidRPr="00F9537A">
              <w:rPr>
                <w:rFonts w:ascii="Simplified Arabic" w:eastAsia="Times New Roman" w:hAnsi="Simplified Arabic" w:cs="Simplified Arabic" w:hint="cs"/>
                <w:color w:val="EE0000"/>
                <w:kern w:val="0"/>
                <w14:ligatures w14:val="none"/>
              </w:rPr>
              <w:t>(Sustainability Practices)</w:t>
            </w:r>
          </w:p>
        </w:tc>
        <w:tc>
          <w:tcPr>
            <w:tcW w:w="2354" w:type="dxa"/>
            <w:hideMark/>
          </w:tcPr>
          <w:p w14:paraId="182D3ADC"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rtl/>
                <w14:ligatures w14:val="none"/>
              </w:rPr>
            </w:pPr>
            <w:r w:rsidRPr="00F9537A">
              <w:rPr>
                <w:rFonts w:ascii="Simplified Arabic" w:eastAsia="Times New Roman" w:hAnsi="Simplified Arabic" w:cs="Simplified Arabic" w:hint="cs"/>
                <w:color w:val="EE0000"/>
                <w:kern w:val="0"/>
                <w:rtl/>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الاستدامة البيئية</w:t>
            </w:r>
          </w:p>
          <w:p w14:paraId="78FAE10F"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 xml:space="preserve"> </w:t>
            </w:r>
            <w:r w:rsidRPr="00F9537A">
              <w:rPr>
                <w:rFonts w:ascii="Simplified Arabic" w:eastAsia="Times New Roman" w:hAnsi="Simplified Arabic" w:cs="Simplified Arabic"/>
                <w:color w:val="EE0000"/>
                <w:kern w:val="0"/>
                <w:rtl/>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 xml:space="preserve">الاستدامة الاقتصادية </w:t>
            </w:r>
          </w:p>
          <w:p w14:paraId="12BE98A4" w14:textId="4B98FDB3"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color w:val="EE0000"/>
                <w:kern w:val="0"/>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الاستدامة الاجتماعية</w:t>
            </w:r>
          </w:p>
        </w:tc>
        <w:tc>
          <w:tcPr>
            <w:tcW w:w="0" w:type="auto"/>
            <w:hideMark/>
          </w:tcPr>
          <w:p w14:paraId="34F28C78"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الإجراءات التي تعتمدها الجهات القائمة على تنظيم الحج والعمرة في مكة المكرمة والمدينة المنورة، وتشمل إدارة النفايات، ترشيد الموارد، وتعزيز المسؤولية الاجتماعية في العمليات التشغيلية والتنظيمية</w:t>
            </w:r>
            <w:r w:rsidRPr="00F9537A">
              <w:rPr>
                <w:rFonts w:ascii="Simplified Arabic" w:eastAsia="Times New Roman" w:hAnsi="Simplified Arabic" w:cs="Simplified Arabic" w:hint="cs"/>
                <w:color w:val="EE0000"/>
                <w:kern w:val="0"/>
                <w14:ligatures w14:val="none"/>
              </w:rPr>
              <w:t>.</w:t>
            </w:r>
          </w:p>
        </w:tc>
        <w:tc>
          <w:tcPr>
            <w:tcW w:w="0" w:type="auto"/>
            <w:hideMark/>
          </w:tcPr>
          <w:p w14:paraId="5803969B"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أبو خشبة</w:t>
            </w:r>
            <w:r w:rsidRPr="00F9537A">
              <w:rPr>
                <w:rFonts w:ascii="Simplified Arabic" w:eastAsia="Times New Roman" w:hAnsi="Simplified Arabic" w:cs="Simplified Arabic" w:hint="cs"/>
                <w:color w:val="EE0000"/>
                <w:kern w:val="0"/>
                <w14:ligatures w14:val="none"/>
              </w:rPr>
              <w:t xml:space="preserve"> (2022)</w:t>
            </w:r>
          </w:p>
        </w:tc>
      </w:tr>
      <w:tr w:rsidR="00F9537A" w:rsidRPr="00F9537A" w14:paraId="49B7A101" w14:textId="77777777" w:rsidTr="00F9537A">
        <w:tc>
          <w:tcPr>
            <w:cnfStyle w:val="001000000000" w:firstRow="0" w:lastRow="0" w:firstColumn="1" w:lastColumn="0" w:oddVBand="0" w:evenVBand="0" w:oddHBand="0" w:evenHBand="0" w:firstRowFirstColumn="0" w:firstRowLastColumn="0" w:lastRowFirstColumn="0" w:lastRowLastColumn="0"/>
            <w:tcW w:w="1896" w:type="dxa"/>
            <w:hideMark/>
          </w:tcPr>
          <w:p w14:paraId="0112BB2C" w14:textId="77777777" w:rsidR="00F9537A" w:rsidRPr="00F9537A" w:rsidRDefault="00F9537A" w:rsidP="00F9537A">
            <w:pPr>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 xml:space="preserve">التكنولوجيا الذكية </w:t>
            </w:r>
            <w:r w:rsidRPr="00F9537A">
              <w:rPr>
                <w:rFonts w:ascii="Simplified Arabic" w:eastAsia="Times New Roman" w:hAnsi="Simplified Arabic" w:cs="Simplified Arabic" w:hint="cs"/>
                <w:color w:val="EE0000"/>
                <w:kern w:val="0"/>
                <w14:ligatures w14:val="none"/>
              </w:rPr>
              <w:t>(Smart Technology)</w:t>
            </w:r>
          </w:p>
        </w:tc>
        <w:tc>
          <w:tcPr>
            <w:tcW w:w="2354" w:type="dxa"/>
            <w:hideMark/>
          </w:tcPr>
          <w:p w14:paraId="4081A527" w14:textId="77777777" w:rsidR="00F9537A" w:rsidRPr="00F9537A" w:rsidRDefault="00F9537A" w:rsidP="00F9537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rtl/>
                <w14:ligatures w14:val="none"/>
              </w:rPr>
            </w:pPr>
            <w:r w:rsidRPr="00F9537A">
              <w:rPr>
                <w:rFonts w:ascii="Simplified Arabic" w:eastAsia="Times New Roman" w:hAnsi="Simplified Arabic" w:cs="Simplified Arabic"/>
                <w:color w:val="EE0000"/>
                <w:kern w:val="0"/>
                <w14:ligatures w14:val="none"/>
              </w:rPr>
              <w:t>-</w:t>
            </w:r>
            <w:r w:rsidRPr="00F9537A">
              <w:rPr>
                <w:rFonts w:ascii="Simplified Arabic" w:eastAsia="Times New Roman" w:hAnsi="Simplified Arabic" w:cs="Simplified Arabic" w:hint="cs"/>
                <w:color w:val="EE0000"/>
                <w:kern w:val="0"/>
                <w:rtl/>
                <w14:ligatures w14:val="none"/>
              </w:rPr>
              <w:t>أنظمة المراقبة الذكية</w:t>
            </w:r>
          </w:p>
          <w:p w14:paraId="46A3422D" w14:textId="02530255" w:rsidR="00F9537A" w:rsidRPr="00F9537A" w:rsidRDefault="00F9537A" w:rsidP="00F9537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تطبيقات التوجيه والتحكم -</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تحليل البيانات الحية</w:t>
            </w:r>
          </w:p>
        </w:tc>
        <w:tc>
          <w:tcPr>
            <w:tcW w:w="0" w:type="auto"/>
            <w:hideMark/>
          </w:tcPr>
          <w:p w14:paraId="002EA539" w14:textId="77777777" w:rsidR="00F9537A" w:rsidRPr="00F9537A" w:rsidRDefault="00F9537A" w:rsidP="00F9537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مستوى استخدام الجهات المنظمة للحج والعمرة للتقنيات الرقمية المتقدمة مثل الذكاء الاصطناعي، إنترنت الأشياء، وأنظمة التحليل اللحظي لدعم القرار وتحسين الكفاءة التشغيلية</w:t>
            </w:r>
            <w:r w:rsidRPr="00F9537A">
              <w:rPr>
                <w:rFonts w:ascii="Simplified Arabic" w:eastAsia="Times New Roman" w:hAnsi="Simplified Arabic" w:cs="Simplified Arabic" w:hint="cs"/>
                <w:color w:val="EE0000"/>
                <w:kern w:val="0"/>
                <w14:ligatures w14:val="none"/>
              </w:rPr>
              <w:t>.</w:t>
            </w:r>
          </w:p>
        </w:tc>
        <w:tc>
          <w:tcPr>
            <w:tcW w:w="0" w:type="auto"/>
            <w:hideMark/>
          </w:tcPr>
          <w:p w14:paraId="188537BA" w14:textId="77777777" w:rsidR="00F9537A" w:rsidRPr="00F9537A" w:rsidRDefault="00F9537A" w:rsidP="00F9537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هاشم وعبد السادة</w:t>
            </w:r>
            <w:r w:rsidRPr="00F9537A">
              <w:rPr>
                <w:rFonts w:ascii="Simplified Arabic" w:eastAsia="Times New Roman" w:hAnsi="Simplified Arabic" w:cs="Simplified Arabic" w:hint="cs"/>
                <w:color w:val="EE0000"/>
                <w:kern w:val="0"/>
                <w14:ligatures w14:val="none"/>
              </w:rPr>
              <w:t xml:space="preserve"> (2023)</w:t>
            </w:r>
          </w:p>
        </w:tc>
      </w:tr>
      <w:tr w:rsidR="00F9537A" w:rsidRPr="00F9537A" w14:paraId="65A58A3D" w14:textId="77777777" w:rsidTr="00F953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hideMark/>
          </w:tcPr>
          <w:p w14:paraId="24A881AE" w14:textId="77777777" w:rsidR="00F9537A" w:rsidRPr="00F9537A" w:rsidRDefault="00F9537A" w:rsidP="00F9537A">
            <w:pPr>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 xml:space="preserve">كفاءة إدارة الحشود </w:t>
            </w:r>
            <w:r w:rsidRPr="00F9537A">
              <w:rPr>
                <w:rFonts w:ascii="Simplified Arabic" w:eastAsia="Times New Roman" w:hAnsi="Simplified Arabic" w:cs="Simplified Arabic" w:hint="cs"/>
                <w:color w:val="EE0000"/>
                <w:kern w:val="0"/>
                <w14:ligatures w14:val="none"/>
              </w:rPr>
              <w:t>(Crowd Management Efficiency)</w:t>
            </w:r>
          </w:p>
        </w:tc>
        <w:tc>
          <w:tcPr>
            <w:tcW w:w="2354" w:type="dxa"/>
            <w:hideMark/>
          </w:tcPr>
          <w:p w14:paraId="0FD6AE3D"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rtl/>
                <w14:ligatures w14:val="none"/>
              </w:rPr>
            </w:pPr>
            <w:r w:rsidRPr="00F9537A">
              <w:rPr>
                <w:rFonts w:ascii="Simplified Arabic" w:eastAsia="Times New Roman" w:hAnsi="Simplified Arabic" w:cs="Simplified Arabic"/>
                <w:color w:val="EE0000"/>
                <w:kern w:val="0"/>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الانسيابية</w:t>
            </w:r>
          </w:p>
          <w:p w14:paraId="29FE48C3"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rtl/>
                <w14:ligatures w14:val="none"/>
              </w:rPr>
            </w:pPr>
            <w:r w:rsidRPr="00F9537A">
              <w:rPr>
                <w:rFonts w:ascii="Simplified Arabic" w:eastAsia="Times New Roman" w:hAnsi="Simplified Arabic" w:cs="Simplified Arabic" w:hint="cs"/>
                <w:color w:val="EE0000"/>
                <w:kern w:val="0"/>
                <w:rtl/>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سرعة الاستجابة</w:t>
            </w:r>
          </w:p>
          <w:p w14:paraId="6F83C5DA" w14:textId="1B3A34E9"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w:t>
            </w:r>
            <w:r w:rsidRPr="00F9537A">
              <w:rPr>
                <w:rFonts w:ascii="Simplified Arabic" w:eastAsia="Times New Roman" w:hAnsi="Simplified Arabic" w:cs="Simplified Arabic" w:hint="cs"/>
                <w:color w:val="EE0000"/>
                <w:kern w:val="0"/>
                <w14:ligatures w14:val="none"/>
              </w:rPr>
              <w:t xml:space="preserve"> </w:t>
            </w:r>
            <w:r w:rsidRPr="00F9537A">
              <w:rPr>
                <w:rFonts w:ascii="Simplified Arabic" w:eastAsia="Times New Roman" w:hAnsi="Simplified Arabic" w:cs="Simplified Arabic" w:hint="cs"/>
                <w:color w:val="EE0000"/>
                <w:kern w:val="0"/>
                <w:rtl/>
                <w14:ligatures w14:val="none"/>
              </w:rPr>
              <w:t>تقليل التكدس والازدحام</w:t>
            </w:r>
          </w:p>
        </w:tc>
        <w:tc>
          <w:tcPr>
            <w:tcW w:w="0" w:type="auto"/>
            <w:hideMark/>
          </w:tcPr>
          <w:p w14:paraId="2D4A2DA3"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الدرجة التي تعكس قدرة الأجهزة والإدارات المسؤولة على تنظيم الحشود في الحج والعمرة، وتقاس عبر استجابات العينة حول الانسيابية، سرعة الاستجابة، ومستوى التكدس</w:t>
            </w:r>
            <w:r w:rsidRPr="00F9537A">
              <w:rPr>
                <w:rFonts w:ascii="Simplified Arabic" w:eastAsia="Times New Roman" w:hAnsi="Simplified Arabic" w:cs="Simplified Arabic" w:hint="cs"/>
                <w:color w:val="EE0000"/>
                <w:kern w:val="0"/>
                <w14:ligatures w14:val="none"/>
              </w:rPr>
              <w:t>.</w:t>
            </w:r>
          </w:p>
        </w:tc>
        <w:tc>
          <w:tcPr>
            <w:tcW w:w="0" w:type="auto"/>
            <w:hideMark/>
          </w:tcPr>
          <w:p w14:paraId="11C5A05B" w14:textId="77777777" w:rsidR="00F9537A" w:rsidRPr="00F9537A" w:rsidRDefault="00F9537A" w:rsidP="00F9537A">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kern w:val="0"/>
                <w14:ligatures w14:val="none"/>
              </w:rPr>
            </w:pPr>
            <w:r w:rsidRPr="00F9537A">
              <w:rPr>
                <w:rFonts w:ascii="Simplified Arabic" w:eastAsia="Times New Roman" w:hAnsi="Simplified Arabic" w:cs="Simplified Arabic" w:hint="cs"/>
                <w:color w:val="EE0000"/>
                <w:kern w:val="0"/>
                <w:rtl/>
                <w14:ligatures w14:val="none"/>
              </w:rPr>
              <w:t>اليوسف</w:t>
            </w:r>
            <w:r w:rsidRPr="00F9537A">
              <w:rPr>
                <w:rFonts w:ascii="Simplified Arabic" w:eastAsia="Times New Roman" w:hAnsi="Simplified Arabic" w:cs="Simplified Arabic" w:hint="cs"/>
                <w:color w:val="EE0000"/>
                <w:kern w:val="0"/>
                <w14:ligatures w14:val="none"/>
              </w:rPr>
              <w:t xml:space="preserve"> (2016)</w:t>
            </w:r>
          </w:p>
        </w:tc>
      </w:tr>
    </w:tbl>
    <w:p w14:paraId="11670795" w14:textId="77777777" w:rsidR="00F9537A" w:rsidRPr="00F9537A" w:rsidRDefault="00F9537A" w:rsidP="00F9537A">
      <w:pPr>
        <w:rPr>
          <w:rtl/>
          <w:lang w:bidi="ar-EG"/>
        </w:rPr>
      </w:pPr>
    </w:p>
    <w:p w14:paraId="64199120" w14:textId="521E7D11" w:rsidR="000E0033" w:rsidRPr="00B91104" w:rsidRDefault="000E0033" w:rsidP="00D439AC">
      <w:pPr>
        <w:pStyle w:val="Heading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370C58C4" w14:textId="3B96910E" w:rsidR="00F9537A" w:rsidRPr="00F9537A" w:rsidRDefault="00F9537A" w:rsidP="00F9537A">
      <w:pPr>
        <w:ind w:firstLine="720"/>
        <w:jc w:val="both"/>
        <w:rPr>
          <w:rFonts w:ascii="Simplified Arabic" w:hAnsi="Simplified Arabic" w:cs="Simplified Arabic"/>
          <w:color w:val="EE0000"/>
          <w:sz w:val="28"/>
          <w:szCs w:val="28"/>
        </w:rPr>
      </w:pPr>
      <w:r w:rsidRPr="00F9537A">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tl/>
        </w:rPr>
        <w:t xml:space="preserve"> وتستند الدراسة إلى هذا المنهج بهدف بناء نموذج تفسيري قادر على تفسير التفاعل بين هذه المكونات داخل بيئة تشغيلية معقدة مثل موسمَي الحج والعمرة</w:t>
      </w:r>
      <w:r w:rsidRPr="00F9537A">
        <w:rPr>
          <w:rFonts w:ascii="Simplified Arabic" w:hAnsi="Simplified Arabic" w:cs="Simplified Arabic"/>
          <w:color w:val="EE0000"/>
          <w:sz w:val="28"/>
          <w:szCs w:val="28"/>
        </w:rPr>
        <w:t>.</w:t>
      </w:r>
    </w:p>
    <w:p w14:paraId="06F23BC6" w14:textId="77777777" w:rsidR="00F9537A" w:rsidRPr="00F9537A" w:rsidRDefault="00F9537A" w:rsidP="00F9537A">
      <w:pPr>
        <w:ind w:firstLine="720"/>
        <w:jc w:val="both"/>
        <w:rPr>
          <w:rFonts w:ascii="Simplified Arabic" w:hAnsi="Simplified Arabic" w:cs="Simplified Arabic"/>
          <w:color w:val="EE0000"/>
          <w:sz w:val="28"/>
          <w:szCs w:val="28"/>
          <w:rtl/>
        </w:rPr>
      </w:pPr>
      <w:r w:rsidRPr="00F9537A">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Pr>
        <w:t xml:space="preserve"> </w:t>
      </w:r>
      <w:r w:rsidRPr="00F9537A">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r w:rsidRPr="00F9537A">
        <w:rPr>
          <w:rFonts w:ascii="Simplified Arabic" w:hAnsi="Simplified Arabic" w:cs="Simplified Arabic" w:hint="cs"/>
          <w:color w:val="EE0000"/>
          <w:sz w:val="28"/>
          <w:szCs w:val="28"/>
          <w:rtl/>
        </w:rPr>
        <w:t>.</w:t>
      </w:r>
    </w:p>
    <w:p w14:paraId="39EEF6E7" w14:textId="74F1E29F" w:rsidR="00F9537A" w:rsidRPr="00F9537A" w:rsidRDefault="00F9537A" w:rsidP="00F9537A">
      <w:pPr>
        <w:ind w:firstLine="720"/>
        <w:jc w:val="both"/>
        <w:rPr>
          <w:rFonts w:ascii="Simplified Arabic" w:hAnsi="Simplified Arabic" w:cs="Simplified Arabic"/>
          <w:color w:val="EE0000"/>
          <w:sz w:val="28"/>
          <w:szCs w:val="28"/>
        </w:rPr>
      </w:pPr>
      <w:r w:rsidRPr="00F9537A">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w:t>
      </w:r>
      <w:r w:rsidRPr="00F9537A">
        <w:rPr>
          <w:rFonts w:ascii="Simplified Arabic" w:hAnsi="Simplified Arabic" w:cs="Simplified Arabic" w:hint="cs"/>
          <w:color w:val="EE0000"/>
          <w:sz w:val="28"/>
          <w:szCs w:val="28"/>
          <w:rtl/>
        </w:rPr>
        <w:t xml:space="preserve">، </w:t>
      </w:r>
      <w:r w:rsidRPr="00F9537A">
        <w:rPr>
          <w:rFonts w:ascii="Simplified Arabic" w:hAnsi="Simplified Arabic" w:cs="Simplified Arabic"/>
          <w:color w:val="EE0000"/>
          <w:sz w:val="28"/>
          <w:szCs w:val="28"/>
          <w:rtl/>
        </w:rPr>
        <w:t>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F9537A">
        <w:rPr>
          <w:rFonts w:ascii="Simplified Arabic" w:hAnsi="Simplified Arabic" w:cs="Simplified Arabic"/>
          <w:color w:val="EE0000"/>
          <w:sz w:val="28"/>
          <w:szCs w:val="28"/>
        </w:rPr>
        <w:t>.</w:t>
      </w:r>
    </w:p>
    <w:p w14:paraId="652BDD1C" w14:textId="11457916" w:rsidR="00D439AC" w:rsidRPr="00B91104" w:rsidRDefault="00D439AC" w:rsidP="00D439AC">
      <w:pPr>
        <w:pStyle w:val="Heading1"/>
        <w:rPr>
          <w:rtl/>
        </w:rPr>
      </w:pPr>
      <w:bookmarkStart w:id="8" w:name="_Toc202053523"/>
      <w:r>
        <w:rPr>
          <w:rFonts w:hint="cs"/>
          <w:rtl/>
        </w:rPr>
        <w:t>أداة الدراسة</w:t>
      </w:r>
      <w:bookmarkEnd w:id="8"/>
      <w:r>
        <w:rPr>
          <w:rFonts w:hint="cs"/>
          <w:rtl/>
        </w:rPr>
        <w:t xml:space="preserve"> </w:t>
      </w:r>
    </w:p>
    <w:p w14:paraId="3AE2BA01" w14:textId="77777777" w:rsidR="00F40CAA" w:rsidRPr="00F9537A" w:rsidRDefault="00F40CAA" w:rsidP="00E819C0">
      <w:pPr>
        <w:ind w:firstLine="720"/>
        <w:jc w:val="both"/>
        <w:rPr>
          <w:rFonts w:ascii="Simplified Arabic" w:hAnsi="Simplified Arabic" w:cs="Simplified Arabic"/>
          <w:color w:val="EE0000"/>
          <w:sz w:val="28"/>
          <w:szCs w:val="28"/>
          <w:rtl/>
        </w:rPr>
      </w:pPr>
      <w:bookmarkStart w:id="9" w:name="_Toc202053524"/>
      <w:r w:rsidRPr="00F9537A">
        <w:rPr>
          <w:rFonts w:ascii="Simplified Arabic" w:hAnsi="Simplified Arabic" w:cs="Simplified Arabic" w:hint="cs"/>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F9537A">
        <w:rPr>
          <w:rFonts w:ascii="Simplified Arabic" w:hAnsi="Simplified Arabic" w:cs="Simplified Arabic" w:hint="cs"/>
          <w:color w:val="EE0000"/>
          <w:sz w:val="28"/>
          <w:szCs w:val="28"/>
        </w:rPr>
        <w:t>.</w:t>
      </w:r>
    </w:p>
    <w:p w14:paraId="5F74F1DB" w14:textId="374F6FBE" w:rsidR="00F9537A" w:rsidRPr="00F9537A" w:rsidRDefault="00F9537A" w:rsidP="00F9537A">
      <w:pPr>
        <w:ind w:firstLine="720"/>
        <w:jc w:val="both"/>
        <w:rPr>
          <w:rFonts w:ascii="Simplified Arabic" w:hAnsi="Simplified Arabic" w:cs="Simplified Arabic"/>
          <w:b/>
          <w:bCs/>
          <w:color w:val="EE0000"/>
          <w:sz w:val="28"/>
          <w:szCs w:val="28"/>
          <w:rtl/>
        </w:rPr>
      </w:pPr>
      <w:r w:rsidRPr="00F9537A">
        <w:rPr>
          <w:rFonts w:ascii="Simplified Arabic" w:hAnsi="Simplified Arabic" w:cs="Simplified Arabic"/>
          <w:b/>
          <w:bCs/>
          <w:color w:val="EE0000"/>
          <w:sz w:val="28"/>
          <w:szCs w:val="28"/>
          <w:rtl/>
        </w:rPr>
        <w:t>أولاً: مصادر بناء البنود</w:t>
      </w:r>
    </w:p>
    <w:p w14:paraId="04E3A512" w14:textId="77777777" w:rsidR="00F9537A" w:rsidRPr="00F9537A" w:rsidRDefault="00F9537A" w:rsidP="00F9537A">
      <w:pPr>
        <w:ind w:firstLine="720"/>
        <w:jc w:val="both"/>
        <w:rPr>
          <w:rFonts w:ascii="Simplified Arabic" w:hAnsi="Simplified Arabic" w:cs="Simplified Arabic"/>
          <w:color w:val="EE0000"/>
          <w:sz w:val="28"/>
          <w:szCs w:val="28"/>
          <w:rtl/>
          <w:lang w:bidi="ar-EG"/>
        </w:rPr>
      </w:pP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المستقل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ممارسات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البيئية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الاقتصادية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الاجتماعية</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color w:val="EE0000"/>
          <w:sz w:val="28"/>
          <w:szCs w:val="28"/>
          <w:rtl/>
        </w:rPr>
        <w:t xml:space="preserve"> بالاعتماد على </w:t>
      </w:r>
      <w:proofErr w:type="gramStart"/>
      <w:r w:rsidRPr="00F9537A">
        <w:rPr>
          <w:rFonts w:ascii="Simplified Arabic" w:hAnsi="Simplified Arabic" w:cs="Simplified Arabic"/>
          <w:color w:val="EE0000"/>
          <w:sz w:val="28"/>
          <w:szCs w:val="28"/>
          <w:rtl/>
        </w:rPr>
        <w:t>دراسة</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tl/>
        </w:rPr>
        <w:t xml:space="preserve"> سحنون</w:t>
      </w:r>
      <w:proofErr w:type="gramEnd"/>
      <w:r w:rsidRPr="00F9537A">
        <w:rPr>
          <w:rFonts w:ascii="Simplified Arabic" w:hAnsi="Simplified Arabic" w:cs="Simplified Arabic"/>
          <w:color w:val="EE0000"/>
          <w:sz w:val="28"/>
          <w:szCs w:val="28"/>
        </w:rPr>
        <w:t xml:space="preserve"> </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Pr>
        <w:t>2023</w:t>
      </w:r>
      <w:r w:rsidRPr="00F9537A">
        <w:rPr>
          <w:rFonts w:ascii="Simplified Arabic" w:hAnsi="Simplified Arabic" w:cs="Simplified Arabic" w:hint="cs"/>
          <w:color w:val="EE0000"/>
          <w:sz w:val="28"/>
          <w:szCs w:val="28"/>
          <w:rtl/>
          <w:lang w:bidi="ar-EG"/>
        </w:rPr>
        <w:t>)</w:t>
      </w:r>
    </w:p>
    <w:p w14:paraId="2C404C74" w14:textId="77777777" w:rsidR="00F9537A" w:rsidRPr="00F9537A" w:rsidRDefault="00F9537A" w:rsidP="00F9537A">
      <w:pPr>
        <w:ind w:firstLine="720"/>
        <w:jc w:val="both"/>
        <w:rPr>
          <w:rFonts w:ascii="Simplified Arabic" w:hAnsi="Simplified Arabic" w:cs="Simplified Arabic"/>
          <w:color w:val="EE0000"/>
          <w:sz w:val="28"/>
          <w:szCs w:val="28"/>
          <w:rtl/>
          <w:lang w:bidi="ar-EG"/>
        </w:rPr>
      </w:pPr>
      <w:r w:rsidRPr="00F9537A">
        <w:rPr>
          <w:rFonts w:ascii="Cambria Math" w:hAnsi="Cambria Math" w:cs="Cambria Math" w:hint="cs"/>
          <w:color w:val="EE0000"/>
          <w:sz w:val="28"/>
          <w:szCs w:val="28"/>
          <w:rtl/>
          <w:lang w:bidi="ar-EG"/>
        </w:rPr>
        <w:lastRenderedPageBreak/>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التابع</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كفاءة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إدارة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الحشود</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الانسيابية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في</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الحركة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سرعة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الاستجابة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تقليل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التكدس</w:t>
      </w:r>
      <w:r w:rsidRPr="00F9537A">
        <w:rPr>
          <w:rFonts w:ascii="Simplified Arabic" w:hAnsi="Simplified Arabic" w:cs="Simplified Arabic"/>
          <w:color w:val="EE0000"/>
          <w:sz w:val="28"/>
          <w:szCs w:val="28"/>
          <w:rtl/>
          <w:lang w:bidi="ar-EG"/>
        </w:rPr>
        <w:t xml:space="preserve"> </w:t>
      </w:r>
      <w:proofErr w:type="gramStart"/>
      <w:r w:rsidRPr="00F9537A">
        <w:rPr>
          <w:rFonts w:ascii="Simplified Arabic" w:hAnsi="Simplified Arabic" w:cs="Simplified Arabic" w:hint="cs"/>
          <w:color w:val="EE0000"/>
          <w:sz w:val="28"/>
          <w:szCs w:val="28"/>
          <w:rtl/>
          <w:lang w:bidi="ar-EG"/>
        </w:rPr>
        <w:t>والازدحام</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hint="cs"/>
          <w:color w:val="EE0000"/>
          <w:sz w:val="28"/>
          <w:szCs w:val="28"/>
          <w:rtl/>
          <w:lang w:bidi="ar-EG"/>
        </w:rPr>
        <w:t>بالاعتماد</w:t>
      </w:r>
      <w:proofErr w:type="gramEnd"/>
      <w:r w:rsidRPr="00F9537A">
        <w:rPr>
          <w:rFonts w:ascii="Simplified Arabic" w:hAnsi="Simplified Arabic" w:cs="Simplified Arabic" w:hint="cs"/>
          <w:color w:val="EE0000"/>
          <w:sz w:val="28"/>
          <w:szCs w:val="28"/>
          <w:rtl/>
          <w:lang w:bidi="ar-EG"/>
        </w:rPr>
        <w:t xml:space="preserve"> على دراسة</w:t>
      </w:r>
      <w:r w:rsidRPr="00F9537A">
        <w:rPr>
          <w:rFonts w:ascii="Simplified Arabic" w:hAnsi="Simplified Arabic" w:cs="Simplified Arabic"/>
          <w:color w:val="EE0000"/>
          <w:sz w:val="28"/>
          <w:szCs w:val="28"/>
        </w:rPr>
        <w:t xml:space="preserve"> Klatt et al. ,2024)</w:t>
      </w:r>
      <w:r w:rsidRPr="00F9537A">
        <w:rPr>
          <w:rFonts w:ascii="Simplified Arabic" w:hAnsi="Simplified Arabic" w:cs="Simplified Arabic" w:hint="cs"/>
          <w:color w:val="EE0000"/>
          <w:sz w:val="28"/>
          <w:szCs w:val="28"/>
          <w:rtl/>
          <w:lang w:bidi="ar-EG"/>
        </w:rPr>
        <w:t xml:space="preserve">)      </w:t>
      </w:r>
      <w:r w:rsidRPr="00F9537A">
        <w:rPr>
          <w:rFonts w:ascii="Simplified Arabic" w:hAnsi="Simplified Arabic" w:cs="Simplified Arabic"/>
          <w:color w:val="EE0000"/>
          <w:sz w:val="28"/>
          <w:szCs w:val="28"/>
          <w:rtl/>
          <w:lang w:bidi="ar-EG"/>
        </w:rPr>
        <w:t>.</w:t>
      </w:r>
    </w:p>
    <w:p w14:paraId="39C1B85C" w14:textId="77777777" w:rsidR="00F9537A" w:rsidRPr="00F9537A" w:rsidRDefault="00F9537A" w:rsidP="00F9537A">
      <w:pPr>
        <w:ind w:firstLine="720"/>
        <w:jc w:val="both"/>
        <w:rPr>
          <w:rFonts w:ascii="Simplified Arabic" w:hAnsi="Simplified Arabic" w:cs="Simplified Arabic"/>
          <w:color w:val="EE0000"/>
          <w:sz w:val="28"/>
          <w:szCs w:val="28"/>
          <w:rtl/>
          <w:lang w:bidi="ar-EG"/>
        </w:rPr>
      </w:pPr>
      <w:r w:rsidRPr="00F9537A">
        <w:rPr>
          <w:rFonts w:ascii="Cambria Math" w:hAnsi="Cambria Math" w:cs="Cambria Math"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الوسيط</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التكنولوجيا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الذكية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أنظمة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المراقبة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الذكية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تطبيقات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التوجيه</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والتحكم</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تحليل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البيانات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الحية</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color w:val="EE0000"/>
          <w:sz w:val="28"/>
          <w:szCs w:val="28"/>
          <w:rtl/>
        </w:rPr>
        <w:t xml:space="preserve"> بالاعتماد على دراسة</w:t>
      </w:r>
      <w:r w:rsidRPr="00F9537A">
        <w:rPr>
          <w:rFonts w:ascii="Simplified Arabic" w:hAnsi="Simplified Arabic" w:cs="Simplified Arabic"/>
          <w:color w:val="EE0000"/>
          <w:sz w:val="28"/>
          <w:szCs w:val="28"/>
        </w:rPr>
        <w:t xml:space="preserve"> Mallick et al. ,2024)</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w:t>
      </w:r>
    </w:p>
    <w:p w14:paraId="1BF80C5F" w14:textId="77777777" w:rsidR="00F9537A" w:rsidRPr="00F9537A" w:rsidRDefault="00F9537A" w:rsidP="00F9537A">
      <w:pPr>
        <w:jc w:val="both"/>
        <w:rPr>
          <w:rFonts w:ascii="Simplified Arabic" w:hAnsi="Simplified Arabic" w:cs="Simplified Arabic"/>
          <w:b/>
          <w:bCs/>
          <w:color w:val="EE0000"/>
          <w:sz w:val="28"/>
          <w:szCs w:val="28"/>
          <w:rtl/>
        </w:rPr>
      </w:pPr>
      <w:r w:rsidRPr="00F9537A">
        <w:rPr>
          <w:rFonts w:ascii="Simplified Arabic" w:hAnsi="Simplified Arabic" w:cs="Simplified Arabic"/>
          <w:b/>
          <w:bCs/>
          <w:color w:val="EE0000"/>
          <w:sz w:val="28"/>
          <w:szCs w:val="28"/>
          <w:rtl/>
        </w:rPr>
        <w:t>ثانياً: مكونات الاستبانة وعدد البنود</w:t>
      </w:r>
    </w:p>
    <w:p w14:paraId="270680BF" w14:textId="241D8806" w:rsidR="00F40CAA" w:rsidRPr="00F9537A" w:rsidRDefault="00F40CAA" w:rsidP="00F9537A">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سوف تتضمن الاستبانة ثلاثة محاور رئيسية، تغطي أبعاد المتغيرات كما يلي</w:t>
      </w:r>
      <w:r w:rsidRPr="00F9537A">
        <w:rPr>
          <w:rFonts w:ascii="Simplified Arabic" w:hAnsi="Simplified Arabic" w:cs="Simplified Arabic" w:hint="cs"/>
          <w:color w:val="EE0000"/>
          <w:sz w:val="28"/>
          <w:szCs w:val="28"/>
          <w:lang w:bidi="ar-EG"/>
        </w:rPr>
        <w:t>:</w:t>
      </w:r>
    </w:p>
    <w:p w14:paraId="61652CB0" w14:textId="4A1461F9" w:rsidR="00F40CAA" w:rsidRPr="00F9537A" w:rsidRDefault="00F40CAA" w:rsidP="00F9537A">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t>المحور الأول: ممارسات الاستدامة</w:t>
      </w:r>
      <w:r w:rsidR="00F9537A" w:rsidRPr="00F9537A">
        <w:rPr>
          <w:color w:val="EE0000"/>
        </w:rPr>
        <w:t xml:space="preserve"> </w:t>
      </w:r>
      <w:r w:rsidR="00F9537A" w:rsidRPr="00F9537A">
        <w:rPr>
          <w:rFonts w:ascii="Simplified Arabic" w:hAnsi="Simplified Arabic" w:cs="Simplified Arabic"/>
          <w:color w:val="EE0000"/>
          <w:sz w:val="28"/>
          <w:szCs w:val="28"/>
        </w:rPr>
        <w:t xml:space="preserve">12 </w:t>
      </w:r>
      <w:r w:rsidR="00F9537A" w:rsidRPr="00F9537A">
        <w:rPr>
          <w:rFonts w:ascii="Simplified Arabic" w:hAnsi="Simplified Arabic" w:cs="Simplified Arabic"/>
          <w:color w:val="EE0000"/>
          <w:sz w:val="28"/>
          <w:szCs w:val="28"/>
          <w:rtl/>
        </w:rPr>
        <w:t>فقرة</w:t>
      </w:r>
    </w:p>
    <w:p w14:paraId="3F85E4B2" w14:textId="5F65D9E6" w:rsidR="00F40CAA" w:rsidRPr="00F9537A" w:rsidRDefault="00F40CAA" w:rsidP="00F40CAA">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F9537A">
        <w:rPr>
          <w:rFonts w:ascii="Simplified Arabic" w:hAnsi="Simplified Arabic" w:cs="Simplified Arabic" w:hint="cs"/>
          <w:color w:val="EE0000"/>
          <w:sz w:val="28"/>
          <w:szCs w:val="28"/>
          <w:lang w:bidi="ar-EG"/>
        </w:rPr>
        <w:t>:</w:t>
      </w:r>
    </w:p>
    <w:p w14:paraId="0EA35B2E" w14:textId="67D154BB" w:rsidR="00F40CAA" w:rsidRPr="00F9537A" w:rsidRDefault="00F40CAA" w:rsidP="00F9537A">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البيئية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2BEDB75F" w14:textId="06094E60" w:rsidR="00F40CAA" w:rsidRPr="00F9537A" w:rsidRDefault="00F40CAA" w:rsidP="00F9537A">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الاقتصادية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59A0922C" w14:textId="21A62135" w:rsidR="00F40CAA" w:rsidRPr="00F9537A" w:rsidRDefault="00F40CAA" w:rsidP="00F9537A">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الاجتماعية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396F349B" w14:textId="431F0249" w:rsidR="00F40CAA" w:rsidRPr="00F9537A" w:rsidRDefault="00F40CAA" w:rsidP="00F9537A">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t>المحور الثاني: التكنولوجيا الذكية</w:t>
      </w:r>
      <w:r w:rsidR="00F9537A" w:rsidRPr="00F9537A">
        <w:rPr>
          <w:rFonts w:ascii="Simplified Arabic" w:hAnsi="Simplified Arabic" w:cs="Simplified Arabic"/>
          <w:color w:val="EE0000"/>
          <w:sz w:val="28"/>
          <w:szCs w:val="28"/>
        </w:rPr>
        <w:t xml:space="preserve">12 </w:t>
      </w:r>
      <w:r w:rsidR="00F9537A" w:rsidRPr="00F9537A">
        <w:rPr>
          <w:rFonts w:ascii="Simplified Arabic" w:hAnsi="Simplified Arabic" w:cs="Simplified Arabic"/>
          <w:color w:val="EE0000"/>
          <w:sz w:val="28"/>
          <w:szCs w:val="28"/>
          <w:rtl/>
        </w:rPr>
        <w:t>فقرة</w:t>
      </w:r>
    </w:p>
    <w:p w14:paraId="001499F3" w14:textId="490E01FD" w:rsidR="00F40CAA" w:rsidRPr="00F9537A" w:rsidRDefault="00F40CAA" w:rsidP="00F40CAA">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سيركز هذا المحور على مدى توظيف التكنولوجيا الذكية في إدارة الحشود، من خلال أبعاد ثلاثة هي</w:t>
      </w:r>
      <w:r w:rsidRPr="00F9537A">
        <w:rPr>
          <w:rFonts w:ascii="Simplified Arabic" w:hAnsi="Simplified Arabic" w:cs="Simplified Arabic" w:hint="cs"/>
          <w:color w:val="EE0000"/>
          <w:sz w:val="28"/>
          <w:szCs w:val="28"/>
          <w:lang w:bidi="ar-EG"/>
        </w:rPr>
        <w:t>:</w:t>
      </w:r>
    </w:p>
    <w:p w14:paraId="3162AB56" w14:textId="695D3090" w:rsidR="00F40CAA" w:rsidRPr="00F9537A" w:rsidRDefault="00F40CAA" w:rsidP="00F9537A">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أنظمة المراقبة الذكية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3153D497" w14:textId="7B84A189" w:rsidR="00F40CAA" w:rsidRPr="00F9537A" w:rsidRDefault="00F40CAA" w:rsidP="00F9537A">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تطبيقات التوجيه والتحكم</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780F7DDE" w14:textId="6D4ACC82" w:rsidR="00F40CAA" w:rsidRPr="00F9537A" w:rsidRDefault="00F40CAA" w:rsidP="00F9537A">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تحليل البيانات الحية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17432E6F" w14:textId="5EDD0F03" w:rsidR="00F40CAA" w:rsidRPr="00F9537A" w:rsidRDefault="00F40CAA" w:rsidP="00F9537A">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t>المحور الثالث: كفاءة إدارة الحشود</w:t>
      </w:r>
      <w:r w:rsidR="00F9537A" w:rsidRPr="00F9537A">
        <w:rPr>
          <w:rFonts w:ascii="Simplified Arabic" w:hAnsi="Simplified Arabic" w:cs="Simplified Arabic"/>
          <w:color w:val="EE0000"/>
          <w:sz w:val="28"/>
          <w:szCs w:val="28"/>
        </w:rPr>
        <w:t xml:space="preserve">12 </w:t>
      </w:r>
      <w:r w:rsidR="00F9537A" w:rsidRPr="00F9537A">
        <w:rPr>
          <w:rFonts w:ascii="Simplified Arabic" w:hAnsi="Simplified Arabic" w:cs="Simplified Arabic"/>
          <w:color w:val="EE0000"/>
          <w:sz w:val="28"/>
          <w:szCs w:val="28"/>
          <w:rtl/>
        </w:rPr>
        <w:t>فقرة</w:t>
      </w:r>
    </w:p>
    <w:p w14:paraId="055CA5C3" w14:textId="511E6CDD" w:rsidR="00F40CAA" w:rsidRPr="00F9537A" w:rsidRDefault="00F40CAA" w:rsidP="00F40CAA">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سيقيس هذا المحور مستوى كفاءة إدارة الحشود، انطلاقًا من وجهة نظر المشاركين في الدراسة، عبر الأبعاد التالية</w:t>
      </w:r>
      <w:r w:rsidRPr="00F9537A">
        <w:rPr>
          <w:rFonts w:ascii="Simplified Arabic" w:hAnsi="Simplified Arabic" w:cs="Simplified Arabic" w:hint="cs"/>
          <w:color w:val="EE0000"/>
          <w:sz w:val="28"/>
          <w:szCs w:val="28"/>
          <w:lang w:bidi="ar-EG"/>
        </w:rPr>
        <w:t>:</w:t>
      </w:r>
    </w:p>
    <w:p w14:paraId="4E4FE3E9" w14:textId="60C8165B" w:rsidR="00F40CAA" w:rsidRPr="00F9537A" w:rsidRDefault="00F40CAA" w:rsidP="00F9537A">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الانسيابية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69E732B7" w14:textId="0BCD9DBD" w:rsidR="00F40CAA" w:rsidRPr="00F9537A" w:rsidRDefault="00F40CAA" w:rsidP="00F9537A">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سرعة الاستجابة</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659184D9" w14:textId="5F9E9D60" w:rsidR="00F40CAA" w:rsidRPr="00F9537A" w:rsidRDefault="00F40CAA" w:rsidP="00F9537A">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lastRenderedPageBreak/>
        <w:t>تقليل التكدس والازدحام</w:t>
      </w:r>
      <w:r w:rsidR="00F9537A" w:rsidRPr="00F9537A">
        <w:rPr>
          <w:color w:val="EE0000"/>
        </w:rPr>
        <w:t xml:space="preserve"> </w:t>
      </w:r>
      <w:r w:rsidR="00F9537A" w:rsidRPr="00F9537A">
        <w:rPr>
          <w:rFonts w:ascii="Simplified Arabic" w:hAnsi="Simplified Arabic" w:cs="Simplified Arabic"/>
          <w:color w:val="EE0000"/>
          <w:sz w:val="28"/>
          <w:szCs w:val="28"/>
          <w:lang w:bidi="ar-EG"/>
        </w:rPr>
        <w:t xml:space="preserve">4 </w:t>
      </w:r>
      <w:r w:rsidR="00F9537A" w:rsidRPr="00F9537A">
        <w:rPr>
          <w:rFonts w:ascii="Simplified Arabic" w:hAnsi="Simplified Arabic" w:cs="Simplified Arabic"/>
          <w:color w:val="EE0000"/>
          <w:sz w:val="28"/>
          <w:szCs w:val="28"/>
          <w:rtl/>
        </w:rPr>
        <w:t>فقرات</w:t>
      </w:r>
    </w:p>
    <w:p w14:paraId="1AA26807" w14:textId="77777777" w:rsidR="00F40CAA" w:rsidRDefault="00F40CAA" w:rsidP="00F40CAA">
      <w:pPr>
        <w:jc w:val="both"/>
        <w:rPr>
          <w:rFonts w:ascii="Simplified Arabic" w:hAnsi="Simplified Arabic" w:cs="Simplified Arabic"/>
          <w:sz w:val="28"/>
          <w:szCs w:val="28"/>
          <w:rtl/>
          <w:lang w:bidi="ar-EG"/>
        </w:rPr>
      </w:pPr>
      <w:r w:rsidRPr="00C62BF9">
        <w:rPr>
          <w:rFonts w:ascii="Simplified Arabic" w:hAnsi="Simplified Arabic" w:cs="Simplified Arabic" w:hint="cs"/>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C62BF9">
        <w:rPr>
          <w:rFonts w:ascii="Simplified Arabic" w:hAnsi="Simplified Arabic" w:cs="Simplified Arabic" w:hint="cs"/>
          <w:sz w:val="28"/>
          <w:szCs w:val="28"/>
          <w:lang w:bidi="ar-EG"/>
        </w:rPr>
        <w:t>.</w:t>
      </w:r>
    </w:p>
    <w:p w14:paraId="27DE6874" w14:textId="77777777" w:rsidR="00F9537A" w:rsidRPr="00F9537A" w:rsidRDefault="00F9537A" w:rsidP="00F9537A">
      <w:pPr>
        <w:rPr>
          <w:rFonts w:ascii="Simplified Arabic" w:hAnsi="Simplified Arabic" w:cs="Simplified Arabic"/>
          <w:color w:val="EE0000"/>
          <w:sz w:val="28"/>
          <w:szCs w:val="28"/>
          <w:lang w:bidi="ar-EG"/>
        </w:rPr>
      </w:pPr>
      <w:r w:rsidRPr="00F9537A">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F9537A">
        <w:rPr>
          <w:rFonts w:ascii="Simplified Arabic" w:hAnsi="Simplified Arabic" w:cs="Simplified Arabic"/>
          <w:color w:val="EE0000"/>
          <w:sz w:val="28"/>
          <w:szCs w:val="28"/>
          <w:lang w:bidi="ar-EG"/>
        </w:rPr>
        <w:t>:</w:t>
      </w:r>
    </w:p>
    <w:p w14:paraId="1A59EE54" w14:textId="77777777" w:rsidR="00F9537A" w:rsidRPr="00F9537A" w:rsidRDefault="00F9537A" w:rsidP="00F9537A">
      <w:pPr>
        <w:rPr>
          <w:rFonts w:ascii="Simplified Arabic" w:hAnsi="Simplified Arabic" w:cs="Simplified Arabic"/>
          <w:color w:val="EE0000"/>
          <w:sz w:val="28"/>
          <w:szCs w:val="28"/>
          <w:lang w:bidi="ar-EG"/>
        </w:rPr>
      </w:pPr>
      <w:r w:rsidRPr="00F9537A">
        <w:rPr>
          <w:rFonts w:ascii="Simplified Arabic" w:hAnsi="Simplified Arabic" w:cs="Simplified Arabic"/>
          <w:color w:val="EE0000"/>
          <w:sz w:val="28"/>
          <w:szCs w:val="28"/>
          <w:lang w:bidi="ar-EG"/>
        </w:rPr>
        <w:t xml:space="preserve">1 = </w:t>
      </w:r>
      <w:r w:rsidRPr="00F9537A">
        <w:rPr>
          <w:rFonts w:ascii="Simplified Arabic" w:hAnsi="Simplified Arabic" w:cs="Simplified Arabic"/>
          <w:color w:val="EE0000"/>
          <w:sz w:val="28"/>
          <w:szCs w:val="28"/>
          <w:rtl/>
        </w:rPr>
        <w:t>لا أوافق بشدة</w:t>
      </w:r>
      <w:r w:rsidRPr="00F9537A">
        <w:rPr>
          <w:rFonts w:ascii="Simplified Arabic" w:hAnsi="Simplified Arabic" w:cs="Simplified Arabic"/>
          <w:color w:val="EE0000"/>
          <w:sz w:val="28"/>
          <w:szCs w:val="28"/>
          <w:lang w:bidi="ar-EG"/>
        </w:rPr>
        <w:br/>
        <w:t xml:space="preserve">2 = </w:t>
      </w:r>
      <w:r w:rsidRPr="00F9537A">
        <w:rPr>
          <w:rFonts w:ascii="Simplified Arabic" w:hAnsi="Simplified Arabic" w:cs="Simplified Arabic"/>
          <w:color w:val="EE0000"/>
          <w:sz w:val="28"/>
          <w:szCs w:val="28"/>
          <w:rtl/>
        </w:rPr>
        <w:t>لا أوافق</w:t>
      </w:r>
      <w:r w:rsidRPr="00F9537A">
        <w:rPr>
          <w:rFonts w:ascii="Simplified Arabic" w:hAnsi="Simplified Arabic" w:cs="Simplified Arabic"/>
          <w:color w:val="EE0000"/>
          <w:sz w:val="28"/>
          <w:szCs w:val="28"/>
          <w:lang w:bidi="ar-EG"/>
        </w:rPr>
        <w:br/>
        <w:t xml:space="preserve">3 = </w:t>
      </w:r>
      <w:r w:rsidRPr="00F9537A">
        <w:rPr>
          <w:rFonts w:ascii="Simplified Arabic" w:hAnsi="Simplified Arabic" w:cs="Simplified Arabic"/>
          <w:color w:val="EE0000"/>
          <w:sz w:val="28"/>
          <w:szCs w:val="28"/>
          <w:rtl/>
        </w:rPr>
        <w:t>محايد</w:t>
      </w:r>
      <w:r w:rsidRPr="00F9537A">
        <w:rPr>
          <w:rFonts w:ascii="Simplified Arabic" w:hAnsi="Simplified Arabic" w:cs="Simplified Arabic"/>
          <w:color w:val="EE0000"/>
          <w:sz w:val="28"/>
          <w:szCs w:val="28"/>
          <w:lang w:bidi="ar-EG"/>
        </w:rPr>
        <w:br/>
        <w:t xml:space="preserve">4 = </w:t>
      </w:r>
      <w:r w:rsidRPr="00F9537A">
        <w:rPr>
          <w:rFonts w:ascii="Simplified Arabic" w:hAnsi="Simplified Arabic" w:cs="Simplified Arabic"/>
          <w:color w:val="EE0000"/>
          <w:sz w:val="28"/>
          <w:szCs w:val="28"/>
          <w:rtl/>
        </w:rPr>
        <w:t>أوافق</w:t>
      </w:r>
      <w:r w:rsidRPr="00F9537A">
        <w:rPr>
          <w:rFonts w:ascii="Simplified Arabic" w:hAnsi="Simplified Arabic" w:cs="Simplified Arabic"/>
          <w:color w:val="EE0000"/>
          <w:sz w:val="28"/>
          <w:szCs w:val="28"/>
          <w:lang w:bidi="ar-EG"/>
        </w:rPr>
        <w:br/>
        <w:t xml:space="preserve">5 = </w:t>
      </w:r>
      <w:r w:rsidRPr="00F9537A">
        <w:rPr>
          <w:rFonts w:ascii="Simplified Arabic" w:hAnsi="Simplified Arabic" w:cs="Simplified Arabic"/>
          <w:color w:val="EE0000"/>
          <w:sz w:val="28"/>
          <w:szCs w:val="28"/>
          <w:rtl/>
        </w:rPr>
        <w:t>أوافق بشدة</w:t>
      </w:r>
    </w:p>
    <w:p w14:paraId="158F6916" w14:textId="77777777" w:rsidR="000E0033" w:rsidRPr="00B91104" w:rsidRDefault="000E0033" w:rsidP="00D439AC">
      <w:pPr>
        <w:pStyle w:val="Heading1"/>
        <w:rPr>
          <w:rtl/>
        </w:rPr>
      </w:pPr>
      <w:r w:rsidRPr="00B91104">
        <w:rPr>
          <w:rtl/>
        </w:rPr>
        <w:t>مجتمع الدراسة:</w:t>
      </w:r>
      <w:bookmarkEnd w:id="9"/>
    </w:p>
    <w:p w14:paraId="39BF3F4B" w14:textId="4AC176A2"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sidR="00D439AC">
        <w:rPr>
          <w:rFonts w:ascii="Simplified Arabic" w:hAnsi="Simplified Arabic" w:cs="Simplified Arabic" w:hint="cs"/>
          <w:sz w:val="28"/>
          <w:szCs w:val="28"/>
          <w:rtl/>
        </w:rPr>
        <w:t>،</w:t>
      </w:r>
      <w:r w:rsidRPr="00B91104">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Heading1Char"/>
          <w:rtl/>
        </w:rPr>
        <w:t>عينة الدراسة</w:t>
      </w:r>
      <w:bookmarkEnd w:id="10"/>
      <w:r w:rsidRPr="00B91104">
        <w:rPr>
          <w:rFonts w:ascii="Simplified Arabic" w:hAnsi="Simplified Arabic" w:cs="Simplified Arabic"/>
          <w:sz w:val="28"/>
          <w:szCs w:val="28"/>
          <w:rtl/>
          <w:lang w:bidi="ar-EG"/>
        </w:rPr>
        <w:t>:</w:t>
      </w:r>
    </w:p>
    <w:p w14:paraId="4759E632" w14:textId="3D9BEF8D" w:rsidR="00E819C0" w:rsidRPr="00C62BF9" w:rsidRDefault="000E0033" w:rsidP="00E819C0">
      <w:pPr>
        <w:ind w:firstLine="720"/>
        <w:jc w:val="both"/>
        <w:rPr>
          <w:rtl/>
        </w:rPr>
      </w:pPr>
      <w:r w:rsidRPr="00C62BF9">
        <w:rPr>
          <w:rFonts w:ascii="Simplified Arabic" w:hAnsi="Simplified Arabic" w:cs="Simplified Arabic"/>
          <w:sz w:val="28"/>
          <w:szCs w:val="28"/>
          <w:rtl/>
        </w:rPr>
        <w:lastRenderedPageBreak/>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00D439AC" w:rsidRPr="00C62BF9">
        <w:rPr>
          <w:rFonts w:ascii="Simplified Arabic" w:hAnsi="Simplified Arabic" w:cs="Simplified Arabic" w:hint="cs"/>
          <w:sz w:val="28"/>
          <w:szCs w:val="28"/>
          <w:rtl/>
        </w:rPr>
        <w:t>،</w:t>
      </w:r>
      <w:r w:rsidR="000672A4" w:rsidRPr="00C62BF9">
        <w:rPr>
          <w:rFonts w:ascii="Simplified Arabic" w:hAnsi="Simplified Arabic" w:cs="Simplified Arabic" w:hint="cs"/>
          <w:sz w:val="28"/>
          <w:szCs w:val="28"/>
          <w:rtl/>
        </w:rPr>
        <w:t xml:space="preserve"> و</w:t>
      </w:r>
      <w:r w:rsidR="000672A4" w:rsidRPr="00C62BF9">
        <w:rPr>
          <w:rFonts w:ascii="Simplified Arabic" w:hAnsi="Simplified Arabic" w:cs="Simplified Arabic"/>
          <w:sz w:val="28"/>
          <w:szCs w:val="28"/>
          <w:rtl/>
        </w:rPr>
        <w:t xml:space="preserve">تم تحديد حجم العينة البالغ (389) فردًا بالاعتماد على معادلة </w:t>
      </w:r>
      <w:proofErr w:type="spellStart"/>
      <w:r w:rsidR="000672A4" w:rsidRPr="00C62BF9">
        <w:rPr>
          <w:rFonts w:ascii="Simplified Arabic" w:hAnsi="Simplified Arabic" w:cs="Simplified Arabic"/>
          <w:sz w:val="28"/>
          <w:szCs w:val="28"/>
          <w:rtl/>
        </w:rPr>
        <w:t>كريجسي</w:t>
      </w:r>
      <w:proofErr w:type="spellEnd"/>
      <w:r w:rsidR="000672A4" w:rsidRPr="00C62BF9">
        <w:rPr>
          <w:rFonts w:ascii="Simplified Arabic" w:hAnsi="Simplified Arabic" w:cs="Simplified Arabic"/>
          <w:sz w:val="28"/>
          <w:szCs w:val="28"/>
          <w:rtl/>
        </w:rPr>
        <w:t xml:space="preserve"> ومورغان</w:t>
      </w:r>
      <w:r w:rsidR="000672A4" w:rsidRPr="00C62BF9">
        <w:rPr>
          <w:rFonts w:ascii="Simplified Arabic" w:hAnsi="Simplified Arabic" w:cs="Simplified Arabic"/>
          <w:sz w:val="28"/>
          <w:szCs w:val="28"/>
        </w:rPr>
        <w:t xml:space="preserve"> (</w:t>
      </w:r>
      <w:proofErr w:type="spellStart"/>
      <w:r w:rsidR="000672A4" w:rsidRPr="00C62BF9">
        <w:rPr>
          <w:rFonts w:ascii="Simplified Arabic" w:hAnsi="Simplified Arabic" w:cs="Simplified Arabic"/>
          <w:sz w:val="28"/>
          <w:szCs w:val="28"/>
        </w:rPr>
        <w:t>Krejcie</w:t>
      </w:r>
      <w:proofErr w:type="spellEnd"/>
      <w:r w:rsidR="000672A4" w:rsidRPr="00C62BF9">
        <w:rPr>
          <w:rFonts w:ascii="Simplified Arabic" w:hAnsi="Simplified Arabic" w:cs="Simplified Arabic"/>
          <w:sz w:val="28"/>
          <w:szCs w:val="28"/>
        </w:rPr>
        <w:t xml:space="preserve"> &amp; Morgan, 1970)</w:t>
      </w:r>
      <w:r w:rsidR="000672A4" w:rsidRPr="00C62BF9">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000672A4" w:rsidRPr="00C62BF9">
        <w:rPr>
          <w:rFonts w:ascii="Simplified Arabic" w:hAnsi="Simplified Arabic" w:cs="Simplified Arabic"/>
          <w:sz w:val="28"/>
          <w:szCs w:val="28"/>
        </w:rPr>
        <w:t>.</w:t>
      </w:r>
      <w:bookmarkStart w:id="11" w:name="_Toc202053526"/>
    </w:p>
    <w:p w14:paraId="2241D063" w14:textId="77777777" w:rsidR="00E819C0" w:rsidRDefault="00E819C0">
      <w:pPr>
        <w:bidi w:val="0"/>
        <w:rPr>
          <w:rtl/>
        </w:rPr>
      </w:pPr>
      <w:r>
        <w:rPr>
          <w:rtl/>
        </w:rPr>
        <w:br w:type="page"/>
      </w:r>
    </w:p>
    <w:p w14:paraId="20F0D27F" w14:textId="38198D99" w:rsidR="000E0033" w:rsidRPr="00B91104" w:rsidRDefault="000E0033" w:rsidP="00D439AC">
      <w:pPr>
        <w:pStyle w:val="Heading1"/>
        <w:rPr>
          <w:rtl/>
        </w:rPr>
      </w:pPr>
      <w:r w:rsidRPr="00B91104">
        <w:rPr>
          <w:rtl/>
        </w:rPr>
        <w:lastRenderedPageBreak/>
        <w:t>مصادر البيانات في الدراسة</w:t>
      </w:r>
      <w:bookmarkEnd w:id="11"/>
    </w:p>
    <w:p w14:paraId="51C81F89"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056EBCF7" w14:textId="4889C409"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w:t>
      </w:r>
      <w:r w:rsidR="00D439AC">
        <w:rPr>
          <w:rFonts w:ascii="Simplified Arabic" w:hAnsi="Simplified Arabic" w:cs="Simplified Arabic"/>
          <w:sz w:val="28"/>
          <w:szCs w:val="28"/>
          <w:rtl/>
        </w:rPr>
        <w:t>الدراسة</w:t>
      </w:r>
      <w:r w:rsidRPr="00B91104">
        <w:rPr>
          <w:rFonts w:ascii="Simplified Arabic" w:hAnsi="Simplified Arabic" w:cs="Simplified Arabic"/>
          <w:sz w:val="28"/>
          <w:szCs w:val="28"/>
          <w:rtl/>
        </w:rPr>
        <w:t>.</w:t>
      </w:r>
    </w:p>
    <w:p w14:paraId="0453FC51"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المصادر الأولية</w:t>
      </w:r>
    </w:p>
    <w:p w14:paraId="250365D3" w14:textId="68326229"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0E66248D" w14:textId="77777777" w:rsidR="000E0033" w:rsidRPr="00B91104" w:rsidRDefault="000E0033" w:rsidP="00D439AC">
      <w:pPr>
        <w:pStyle w:val="Heading1"/>
        <w:rPr>
          <w:rtl/>
        </w:rPr>
      </w:pPr>
      <w:bookmarkStart w:id="12" w:name="_Toc202053527"/>
      <w:r w:rsidRPr="00B91104">
        <w:rPr>
          <w:rtl/>
        </w:rPr>
        <w:t>المعالجات الإحصائية المقترحة:</w:t>
      </w:r>
      <w:bookmarkEnd w:id="12"/>
    </w:p>
    <w:p w14:paraId="7F94E0FA"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الأساليب الإحصائية</w:t>
      </w:r>
    </w:p>
    <w:p w14:paraId="3DD9ED0B" w14:textId="77777777" w:rsidR="000672A4" w:rsidRDefault="000672A4" w:rsidP="00E819C0">
      <w:pPr>
        <w:ind w:firstLine="720"/>
        <w:jc w:val="both"/>
        <w:rPr>
          <w:rFonts w:ascii="Simplified Arabic" w:hAnsi="Simplified Arabic" w:cs="Simplified Arabic"/>
          <w:sz w:val="28"/>
          <w:szCs w:val="28"/>
          <w:rtl/>
        </w:rPr>
      </w:pPr>
      <w:r w:rsidRPr="000672A4">
        <w:rPr>
          <w:rFonts w:ascii="Simplified Arabic" w:hAnsi="Simplified Arabic" w:cs="Simplified Arabic"/>
          <w:sz w:val="28"/>
          <w:szCs w:val="28"/>
          <w:rtl/>
        </w:rPr>
        <w:t xml:space="preserve">سوف تعتمد هذه الدراسة على مجموعة من </w:t>
      </w:r>
      <w:r w:rsidRPr="00E819C0">
        <w:rPr>
          <w:rFonts w:ascii="Simplified Arabic" w:hAnsi="Simplified Arabic" w:cs="Simplified Arabic"/>
          <w:sz w:val="28"/>
          <w:szCs w:val="28"/>
          <w:rtl/>
        </w:rPr>
        <w:t>الأساليب الإحصائية الوصفية والتحليلية</w:t>
      </w:r>
      <w:r w:rsidRPr="000672A4">
        <w:rPr>
          <w:rFonts w:ascii="Simplified Arabic" w:hAnsi="Simplified Arabic" w:cs="Simplified Arabic"/>
          <w:sz w:val="28"/>
          <w:szCs w:val="28"/>
          <w:rtl/>
        </w:rPr>
        <w:t xml:space="preserve">، باستخدام برنامج </w:t>
      </w:r>
      <w:r w:rsidRPr="00E819C0">
        <w:rPr>
          <w:rFonts w:ascii="Simplified Arabic" w:hAnsi="Simplified Arabic" w:cs="Simplified Arabic"/>
          <w:sz w:val="28"/>
          <w:szCs w:val="28"/>
        </w:rPr>
        <w:t>SPSS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 xml:space="preserve">في المرحلة الأولى من التحليل، وبرنامج </w:t>
      </w:r>
      <w:r w:rsidRPr="00E819C0">
        <w:rPr>
          <w:rFonts w:ascii="Simplified Arabic" w:hAnsi="Simplified Arabic" w:cs="Simplified Arabic"/>
          <w:sz w:val="28"/>
          <w:szCs w:val="28"/>
        </w:rPr>
        <w:t>AMOS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0672A4">
        <w:rPr>
          <w:rFonts w:ascii="Simplified Arabic" w:hAnsi="Simplified Arabic" w:cs="Simplified Arabic"/>
          <w:sz w:val="28"/>
          <w:szCs w:val="28"/>
        </w:rPr>
        <w:t>.</w:t>
      </w:r>
    </w:p>
    <w:p w14:paraId="3917FA0C" w14:textId="77777777" w:rsidR="00E819C0" w:rsidRDefault="00E819C0" w:rsidP="00E819C0">
      <w:pPr>
        <w:ind w:firstLine="720"/>
        <w:jc w:val="both"/>
        <w:rPr>
          <w:rFonts w:ascii="Simplified Arabic" w:hAnsi="Simplified Arabic" w:cs="Simplified Arabic"/>
          <w:sz w:val="28"/>
          <w:szCs w:val="28"/>
          <w:rtl/>
        </w:rPr>
      </w:pPr>
    </w:p>
    <w:p w14:paraId="29700E33" w14:textId="77777777" w:rsidR="00E819C0" w:rsidRPr="00E819C0" w:rsidRDefault="00E819C0" w:rsidP="00E819C0">
      <w:pPr>
        <w:ind w:firstLine="720"/>
        <w:jc w:val="both"/>
        <w:rPr>
          <w:rFonts w:ascii="Simplified Arabic" w:hAnsi="Simplified Arabic" w:cs="Simplified Arabic"/>
          <w:sz w:val="28"/>
          <w:szCs w:val="28"/>
          <w:rtl/>
        </w:rPr>
      </w:pPr>
    </w:p>
    <w:p w14:paraId="2FC3CDC1" w14:textId="57CBBB36" w:rsidR="000E0033" w:rsidRPr="00D439AC" w:rsidRDefault="000E0033" w:rsidP="000672A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lastRenderedPageBreak/>
        <w:t>أولًا: الإحصاء الوصفي</w:t>
      </w:r>
    </w:p>
    <w:p w14:paraId="05B93A16" w14:textId="77777777" w:rsidR="000E0033" w:rsidRPr="00B91104" w:rsidRDefault="000E0033" w:rsidP="000E0033">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2DF610B8" w14:textId="77777777" w:rsidR="000E0033" w:rsidRPr="00B91104" w:rsidRDefault="000E0033" w:rsidP="000E0033">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53EC3B8F" w14:textId="77777777" w:rsidR="000E0033" w:rsidRDefault="000E0033" w:rsidP="000E0033">
      <w:pPr>
        <w:pStyle w:val="ListParagraph"/>
        <w:numPr>
          <w:ilvl w:val="0"/>
          <w:numId w:val="13"/>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700C340B" w14:textId="77777777" w:rsidR="000672A4" w:rsidRPr="00C62BF9" w:rsidRDefault="000672A4" w:rsidP="000672A4">
      <w:pPr>
        <w:pStyle w:val="ListParagraph"/>
        <w:numPr>
          <w:ilvl w:val="0"/>
          <w:numId w:val="13"/>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اختبار الثبات الداخلي (</w:t>
      </w:r>
      <w:r w:rsidRPr="00C62BF9">
        <w:rPr>
          <w:rFonts w:ascii="Simplified Arabic" w:hAnsi="Simplified Arabic" w:cs="Simplified Arabic"/>
          <w:sz w:val="28"/>
          <w:szCs w:val="28"/>
          <w:lang w:bidi="ar-EG"/>
        </w:rPr>
        <w:t>Reliability</w:t>
      </w:r>
      <w:r w:rsidRPr="00C62BF9">
        <w:rPr>
          <w:rFonts w:ascii="Simplified Arabic" w:hAnsi="Simplified Arabic" w:cs="Simplified Arabic"/>
          <w:sz w:val="28"/>
          <w:szCs w:val="28"/>
          <w:rtl/>
          <w:lang w:bidi="ar-EG"/>
        </w:rPr>
        <w:t>): باستخدام معامل كرونباخ ألفا (</w:t>
      </w:r>
      <w:r w:rsidRPr="00C62BF9">
        <w:rPr>
          <w:rFonts w:ascii="Simplified Arabic" w:hAnsi="Simplified Arabic" w:cs="Simplified Arabic"/>
          <w:sz w:val="28"/>
          <w:szCs w:val="28"/>
          <w:lang w:bidi="ar-EG"/>
        </w:rPr>
        <w:t>Cronbach’s Alpha</w:t>
      </w:r>
      <w:r w:rsidRPr="00C62BF9">
        <w:rPr>
          <w:rFonts w:ascii="Simplified Arabic" w:hAnsi="Simplified Arabic" w:cs="Simplified Arabic"/>
          <w:sz w:val="28"/>
          <w:szCs w:val="28"/>
          <w:rtl/>
          <w:lang w:bidi="ar-EG"/>
        </w:rPr>
        <w:t>) للتحقق من اتساق الاستجابات داخل كل محور من محاور الاستبانة.</w:t>
      </w:r>
    </w:p>
    <w:p w14:paraId="5F1CA75E" w14:textId="6442D56D" w:rsidR="000672A4" w:rsidRPr="00C62BF9" w:rsidRDefault="000672A4" w:rsidP="000672A4">
      <w:pPr>
        <w:pStyle w:val="ListParagraph"/>
        <w:numPr>
          <w:ilvl w:val="0"/>
          <w:numId w:val="13"/>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28B5B930"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الإحصاء التحليلي</w:t>
      </w:r>
    </w:p>
    <w:p w14:paraId="5E8E30EA" w14:textId="77777777" w:rsidR="000E0033" w:rsidRPr="00B91104" w:rsidRDefault="000E0033" w:rsidP="000E0033">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المتعدد (</w:t>
      </w:r>
      <w:r w:rsidRPr="00B91104">
        <w:rPr>
          <w:rFonts w:ascii="Simplified Arabic" w:hAnsi="Simplified Arabic" w:cs="Simplified Arabic"/>
          <w:sz w:val="28"/>
          <w:szCs w:val="28"/>
          <w:lang w:bidi="ar-EG"/>
        </w:rPr>
        <w:t>Multiple Regression</w:t>
      </w:r>
      <w:r w:rsidRPr="00B91104">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0FF76FFB" w14:textId="77777777" w:rsidR="000E0033" w:rsidRPr="00B91104" w:rsidRDefault="000E0033" w:rsidP="000E0033">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الخطي البسيط (</w:t>
      </w:r>
      <w:r w:rsidRPr="00B91104">
        <w:rPr>
          <w:rFonts w:ascii="Simplified Arabic" w:hAnsi="Simplified Arabic" w:cs="Simplified Arabic"/>
          <w:sz w:val="28"/>
          <w:szCs w:val="28"/>
          <w:lang w:bidi="ar-EG"/>
        </w:rPr>
        <w:t>Simple Regression</w:t>
      </w:r>
      <w:r w:rsidRPr="00B91104">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7B94BB6B" w14:textId="52A3FCAD" w:rsidR="000E0033" w:rsidRPr="000236E3" w:rsidRDefault="000E0033" w:rsidP="00D439AC">
      <w:pPr>
        <w:pStyle w:val="Heading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77777777" w:rsidR="00D439AC" w:rsidRPr="00D439AC" w:rsidRDefault="00D439AC"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 xml:space="preserve">تركز الدراسة على قياس أثر </w:t>
      </w:r>
      <w:r w:rsidRPr="00D439AC">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D439AC">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D439AC">
        <w:rPr>
          <w:rFonts w:ascii="Simplified Arabic" w:hAnsi="Simplified Arabic" w:cs="Simplified Arabic"/>
          <w:sz w:val="28"/>
          <w:szCs w:val="28"/>
          <w:rtl/>
          <w:lang w:bidi="ar-EG"/>
        </w:rPr>
        <w:t>.</w:t>
      </w:r>
    </w:p>
    <w:p w14:paraId="1BA00711" w14:textId="233F81F4" w:rsidR="000E0033" w:rsidRPr="00D439AC" w:rsidRDefault="000E0033"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00D439AC" w:rsidRPr="00D439AC">
        <w:rPr>
          <w:rFonts w:ascii="Simplified Arabic" w:hAnsi="Simplified Arabic" w:cs="Simplified Arabic" w:hint="cs"/>
          <w:sz w:val="28"/>
          <w:szCs w:val="28"/>
          <w:rtl/>
          <w:lang w:bidi="ar-EG"/>
        </w:rPr>
        <w:t>.</w:t>
      </w:r>
    </w:p>
    <w:p w14:paraId="44F0B6C6" w14:textId="791AA010" w:rsidR="000E0033" w:rsidRPr="00D439AC" w:rsidRDefault="000E0033"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7C361C5B" w14:textId="4B506636" w:rsidR="00D8772F" w:rsidRPr="00B91104" w:rsidRDefault="00D8772F" w:rsidP="00D439AC">
      <w:pPr>
        <w:pStyle w:val="Heading1"/>
        <w:rPr>
          <w:rtl/>
        </w:rPr>
      </w:pPr>
      <w:bookmarkStart w:id="14" w:name="_Toc202053529"/>
      <w:r w:rsidRPr="00B91104">
        <w:rPr>
          <w:rtl/>
        </w:rPr>
        <w:t xml:space="preserve">الدراسات </w:t>
      </w:r>
      <w:proofErr w:type="gramStart"/>
      <w:r w:rsidRPr="00B91104">
        <w:rPr>
          <w:rtl/>
        </w:rPr>
        <w:t>ال</w:t>
      </w:r>
      <w:r w:rsidR="00F41775">
        <w:rPr>
          <w:rFonts w:hint="cs"/>
          <w:rtl/>
        </w:rPr>
        <w:t xml:space="preserve">سابقة </w:t>
      </w:r>
      <w:r w:rsidRPr="00B91104">
        <w:rPr>
          <w:rtl/>
        </w:rPr>
        <w:t>:</w:t>
      </w:r>
      <w:bookmarkEnd w:id="14"/>
      <w:proofErr w:type="gramEnd"/>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3DC819EE" w:rsidR="00D8772F" w:rsidRPr="00B91104" w:rsidRDefault="00D8772F" w:rsidP="00B91104">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 ممارسات الاستدامة وعلاقته بالمتغيرات الأخرى.</w:t>
      </w:r>
    </w:p>
    <w:p w14:paraId="27D8C324" w14:textId="0399DB02" w:rsidR="00EE4C90" w:rsidRPr="00B91104" w:rsidRDefault="00D8772F" w:rsidP="00B91104">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EE4C90" w:rsidRPr="00B91104">
        <w:rPr>
          <w:rFonts w:ascii="Simplified Arabic" w:hAnsi="Simplified Arabic" w:cs="Simplified Arabic"/>
          <w:sz w:val="28"/>
          <w:szCs w:val="28"/>
          <w:rtl/>
          <w:lang w:bidi="ar-EG"/>
        </w:rPr>
        <w:t>كفاءة إدارة الحشود وعلاقته بالمتغيرات الأخرى.</w:t>
      </w:r>
    </w:p>
    <w:p w14:paraId="49644FC5" w14:textId="119F760F" w:rsidR="00EE4C90" w:rsidRPr="00B91104" w:rsidRDefault="00EE4C90" w:rsidP="00B91104">
      <w:pPr>
        <w:pStyle w:val="ListParagraph"/>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27FBFAD2" w14:textId="4290FD9F" w:rsidR="00D8772F" w:rsidRPr="00B91104" w:rsidRDefault="00EE4C90"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0D2521BB" w14:textId="6F46F177" w:rsidR="000D1962" w:rsidRPr="00B91104" w:rsidRDefault="000D1962"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سحنون (2023)</w:t>
      </w:r>
      <w:r w:rsidR="00021FD1" w:rsidRPr="00B91104">
        <w:rPr>
          <w:rFonts w:ascii="Simplified Arabic" w:hAnsi="Simplified Arabic" w:cs="Simplified Arabic"/>
          <w:b/>
          <w:bCs/>
          <w:sz w:val="28"/>
          <w:szCs w:val="28"/>
          <w:rtl/>
          <w:lang w:bidi="ar-EG"/>
        </w:rPr>
        <w:t xml:space="preserve"> بعنوان: </w:t>
      </w:r>
      <w:r w:rsidR="00EC46FD" w:rsidRPr="00B91104">
        <w:rPr>
          <w:rFonts w:ascii="Simplified Arabic" w:hAnsi="Simplified Arabic" w:cs="Simplified Arabic"/>
          <w:b/>
          <w:bCs/>
          <w:sz w:val="28"/>
          <w:szCs w:val="28"/>
          <w:rtl/>
          <w:lang w:bidi="ar-EG"/>
        </w:rPr>
        <w:t>تطبيق أفضل ممارسات الاستدامة في المؤسسات الصناعية الطاقوية: مؤسسة سابك السعودية أنموذجا.</w:t>
      </w:r>
    </w:p>
    <w:p w14:paraId="648BAD32"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w:t>
      </w:r>
      <w:r w:rsidRPr="00B91104">
        <w:rPr>
          <w:rFonts w:ascii="Simplified Arabic" w:hAnsi="Simplified Arabic" w:cs="Simplified Arabic"/>
          <w:sz w:val="28"/>
          <w:szCs w:val="28"/>
          <w:rtl/>
          <w:lang w:bidi="ar-EG"/>
        </w:rPr>
        <w:lastRenderedPageBreak/>
        <w:t xml:space="preserve">الوصفي التحليلي باستخدام استبانة وُزعت على عينة من الموظفين في المؤسسة، مع إجراء تحليل إحصائي باستخدام برنامج </w:t>
      </w:r>
      <w:r w:rsidRPr="00B91104">
        <w:rPr>
          <w:rFonts w:ascii="Simplified Arabic" w:hAnsi="Simplified Arabic" w:cs="Simplified Arabic"/>
          <w:sz w:val="28"/>
          <w:szCs w:val="28"/>
          <w:lang w:bidi="ar-EG"/>
        </w:rPr>
        <w:t>SPSS</w:t>
      </w:r>
      <w:r w:rsidRPr="00B91104">
        <w:rPr>
          <w:rFonts w:ascii="Simplified Arabic" w:hAnsi="Simplified Arabic" w:cs="Simplified Arabic"/>
          <w:sz w:val="28"/>
          <w:szCs w:val="28"/>
          <w:rtl/>
          <w:lang w:bidi="ar-EG"/>
        </w:rPr>
        <w:t>،</w:t>
      </w:r>
    </w:p>
    <w:p w14:paraId="5D8032B7"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11E13B8D" w14:textId="008B4CCC" w:rsidR="000D1962" w:rsidRPr="00BA0969" w:rsidRDefault="00BA0969" w:rsidP="00BA0969">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00EC46FD" w:rsidRPr="00BA0969">
        <w:rPr>
          <w:rFonts w:ascii="Simplified Arabic" w:hAnsi="Simplified Arabic" w:cs="Simplified Arabic"/>
          <w:color w:val="EE0000"/>
          <w:sz w:val="28"/>
          <w:szCs w:val="28"/>
          <w:rtl/>
          <w:lang w:bidi="ar-EG"/>
        </w:rPr>
        <w:t xml:space="preserve">. </w:t>
      </w:r>
    </w:p>
    <w:p w14:paraId="08B65802" w14:textId="18478FC2" w:rsidR="000D1962" w:rsidRPr="00B91104" w:rsidRDefault="000D1962"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محمود وعثمان (2024)</w:t>
      </w:r>
      <w:r w:rsidR="00EC46FD" w:rsidRPr="00B91104">
        <w:rPr>
          <w:rFonts w:ascii="Simplified Arabic" w:hAnsi="Simplified Arabic" w:cs="Simplified Arabic"/>
          <w:b/>
          <w:bCs/>
          <w:sz w:val="28"/>
          <w:szCs w:val="28"/>
          <w:rtl/>
          <w:lang w:bidi="ar-EG"/>
        </w:rPr>
        <w:t xml:space="preserve">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565AF8A7"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7B01F3C9"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14F24D0D"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25DDE87A" w14:textId="17C8752F" w:rsidR="000D1962" w:rsidRPr="00BA0969" w:rsidRDefault="00BA0969" w:rsidP="00BA0969">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lastRenderedPageBreak/>
        <w:t>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الذكية كمتغير وسيط</w:t>
      </w:r>
      <w:r w:rsidRPr="00BA0969">
        <w:rPr>
          <w:rFonts w:ascii="Simplified Arabic" w:hAnsi="Simplified Arabic" w:cs="Simplified Arabic"/>
          <w:color w:val="EE0000"/>
          <w:sz w:val="28"/>
          <w:szCs w:val="28"/>
          <w:lang w:bidi="ar-EG"/>
        </w:rPr>
        <w:t xml:space="preserve">. </w:t>
      </w:r>
      <w:r w:rsidRPr="00BA0969">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00EC46FD" w:rsidRPr="00BA0969">
        <w:rPr>
          <w:rFonts w:ascii="Simplified Arabic" w:hAnsi="Simplified Arabic" w:cs="Simplified Arabic"/>
          <w:color w:val="EE0000"/>
          <w:sz w:val="28"/>
          <w:szCs w:val="28"/>
          <w:rtl/>
          <w:lang w:bidi="ar-EG"/>
        </w:rPr>
        <w:t>.</w:t>
      </w:r>
    </w:p>
    <w:p w14:paraId="4D2C5674" w14:textId="4465700E" w:rsidR="000D1962" w:rsidRPr="00B91104" w:rsidRDefault="000D1962" w:rsidP="00B91104">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t>دراسة أبو خشبة (2022)</w:t>
      </w:r>
      <w:r w:rsidR="00EC46FD" w:rsidRPr="00B91104">
        <w:rPr>
          <w:rFonts w:ascii="Simplified Arabic" w:hAnsi="Simplified Arabic" w:cs="Simplified Arabic"/>
          <w:b/>
          <w:bCs/>
          <w:sz w:val="28"/>
          <w:szCs w:val="28"/>
          <w:rtl/>
          <w:lang w:bidi="ar-EG"/>
        </w:rPr>
        <w:t xml:space="preserve">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38FD7A94"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6F5462D1"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135FF114"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62B03733" w14:textId="2B503FA8" w:rsidR="000D1962" w:rsidRPr="00BA0969" w:rsidRDefault="00BA0969" w:rsidP="00B91104">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r w:rsidR="007543D1" w:rsidRPr="00BA0969">
        <w:rPr>
          <w:rFonts w:ascii="Simplified Arabic" w:hAnsi="Simplified Arabic" w:cs="Simplified Arabic"/>
          <w:color w:val="EE0000"/>
          <w:sz w:val="28"/>
          <w:szCs w:val="28"/>
          <w:rtl/>
          <w:lang w:bidi="ar-EG"/>
        </w:rPr>
        <w:t>.</w:t>
      </w:r>
    </w:p>
    <w:p w14:paraId="436D7201" w14:textId="5426EF45"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Arning</w:t>
      </w:r>
      <w:r w:rsidR="002765C1">
        <w:rPr>
          <w:rFonts w:ascii="Simplified Arabic" w:hAnsi="Simplified Arabic" w:cs="Simplified Arabic"/>
          <w:sz w:val="28"/>
          <w:szCs w:val="28"/>
          <w:lang w:bidi="ar-EG"/>
        </w:rPr>
        <w:t>,2024)</w:t>
      </w:r>
      <w:r w:rsidRPr="00B91104">
        <w:rPr>
          <w:rFonts w:ascii="Simplified Arabic" w:hAnsi="Simplified Arabic" w:cs="Simplified Arabic"/>
          <w:sz w:val="28"/>
          <w:szCs w:val="28"/>
          <w:rtl/>
          <w:lang w:bidi="ar-EG"/>
        </w:rPr>
        <w:t xml:space="preserve"> </w:t>
      </w:r>
      <w:r w:rsidR="002765C1">
        <w:rPr>
          <w:rFonts w:ascii="Simplified Arabic" w:hAnsi="Simplified Arabic" w:cs="Simplified Arabic" w:hint="cs"/>
          <w:sz w:val="28"/>
          <w:szCs w:val="28"/>
          <w:rtl/>
          <w:lang w:bidi="ar-EG"/>
        </w:rPr>
        <w:t>&amp;</w:t>
      </w:r>
      <w:r w:rsidRPr="00B91104">
        <w:rPr>
          <w:rFonts w:ascii="Simplified Arabic" w:hAnsi="Simplified Arabic" w:cs="Simplified Arabic"/>
          <w:sz w:val="28"/>
          <w:szCs w:val="28"/>
          <w:lang w:bidi="ar-EG"/>
        </w:rPr>
        <w:t>Venghaus</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Sustainable practices and household resilience: an empirical analysis of behavior change in times of crises</w:t>
      </w:r>
      <w:r w:rsidRPr="00B91104">
        <w:rPr>
          <w:rFonts w:ascii="Simplified Arabic" w:hAnsi="Simplified Arabic" w:cs="Simplified Arabic"/>
          <w:sz w:val="28"/>
          <w:szCs w:val="28"/>
          <w:rtl/>
          <w:lang w:bidi="ar-EG"/>
        </w:rPr>
        <w:t>.</w:t>
      </w:r>
    </w:p>
    <w:p w14:paraId="58BB627C"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w:t>
      </w:r>
      <w:r w:rsidRPr="00B91104">
        <w:rPr>
          <w:rFonts w:ascii="Simplified Arabic" w:hAnsi="Simplified Arabic" w:cs="Simplified Arabic"/>
          <w:sz w:val="28"/>
          <w:szCs w:val="28"/>
          <w:rtl/>
          <w:lang w:bidi="ar-EG"/>
        </w:rPr>
        <w:lastRenderedPageBreak/>
        <w:t>حيث المتغير المستقل هو ممارسات الاستدامة وتشمل تقليل استهلاك الطاقة، وإعادة استخدام الموارد، واتباع سلوكيات صديقة للبيئة، والمتغير التابع هو مرونة الأسر (</w:t>
      </w:r>
      <w:r w:rsidRPr="00B91104">
        <w:rPr>
          <w:rFonts w:ascii="Simplified Arabic" w:hAnsi="Simplified Arabic" w:cs="Simplified Arabic"/>
          <w:sz w:val="28"/>
          <w:szCs w:val="28"/>
          <w:lang w:bidi="ar-EG"/>
        </w:rPr>
        <w:t>Household Resilience</w:t>
      </w:r>
      <w:r w:rsidRPr="00B91104">
        <w:rPr>
          <w:rFonts w:ascii="Simplified Arabic" w:hAnsi="Simplified Arabic" w:cs="Simplified Arabic"/>
          <w:sz w:val="28"/>
          <w:szCs w:val="28"/>
          <w:rtl/>
          <w:lang w:bidi="ar-EG"/>
        </w:rPr>
        <w:t>) في التعامل مع الأزمات البيئية والاقتصادية،</w:t>
      </w:r>
    </w:p>
    <w:p w14:paraId="27BE0BE3"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40DAB8F7"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1AACB785" w14:textId="3415576A" w:rsidR="000D1962"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7C251026"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Literal</w:t>
      </w:r>
      <w:r w:rsidRPr="00B91104">
        <w:rPr>
          <w:rFonts w:ascii="Simplified Arabic" w:hAnsi="Simplified Arabic" w:cs="Simplified Arabic"/>
          <w:sz w:val="28"/>
          <w:szCs w:val="28"/>
          <w:rtl/>
          <w:lang w:bidi="ar-EG"/>
        </w:rPr>
        <w:t xml:space="preserve"> (2020) بعنوان: </w:t>
      </w:r>
      <w:r w:rsidRPr="002765C1">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2765C1">
        <w:rPr>
          <w:rFonts w:ascii="Simplified Arabic" w:hAnsi="Simplified Arabic" w:cs="Simplified Arabic"/>
          <w:b/>
          <w:bCs/>
          <w:sz w:val="28"/>
          <w:szCs w:val="28"/>
          <w:rtl/>
          <w:lang w:bidi="ar-EG"/>
        </w:rPr>
        <w:t>.</w:t>
      </w:r>
    </w:p>
    <w:p w14:paraId="34E97C9D"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7C5E61C8"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B91104">
        <w:rPr>
          <w:rFonts w:ascii="Simplified Arabic" w:hAnsi="Simplified Arabic" w:cs="Simplified Arabic"/>
          <w:sz w:val="28"/>
          <w:szCs w:val="28"/>
          <w:lang w:bidi="ar-EG"/>
        </w:rPr>
        <w:t>Path Analysis</w:t>
      </w:r>
      <w:r w:rsidRPr="00B91104">
        <w:rPr>
          <w:rFonts w:ascii="Simplified Arabic" w:hAnsi="Simplified Arabic" w:cs="Simplified Arabic"/>
          <w:sz w:val="28"/>
          <w:szCs w:val="28"/>
          <w:rtl/>
          <w:lang w:bidi="ar-EG"/>
        </w:rPr>
        <w:t>) لتقييم طبيعة العلاقات بين المتغيرات،</w:t>
      </w:r>
    </w:p>
    <w:p w14:paraId="4BDA3230"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النتائج إلى أن المؤسسات التي دمجت الاعتبارات البيئية والاجتماعية في صلب عملياتها التشغيلية أظهرت مستويات أعلى من الأداء المستدام،</w:t>
      </w:r>
    </w:p>
    <w:p w14:paraId="3AC9A2BE" w14:textId="12EF4C0F" w:rsidR="006114F7" w:rsidRPr="00BA0969" w:rsidRDefault="00BA0969" w:rsidP="00B91104">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r w:rsidR="006114F7" w:rsidRPr="00BA0969">
        <w:rPr>
          <w:rFonts w:ascii="Simplified Arabic" w:hAnsi="Simplified Arabic" w:cs="Simplified Arabic"/>
          <w:color w:val="EE0000"/>
          <w:sz w:val="28"/>
          <w:szCs w:val="28"/>
          <w:rtl/>
          <w:lang w:bidi="ar-EG"/>
        </w:rPr>
        <w:t>.</w:t>
      </w:r>
    </w:p>
    <w:p w14:paraId="5C8A96BE" w14:textId="1871F46B" w:rsidR="006114F7" w:rsidRPr="002765C1" w:rsidRDefault="006114F7" w:rsidP="00B91104">
      <w:pPr>
        <w:jc w:val="both"/>
        <w:rPr>
          <w:rFonts w:ascii="Simplified Arabic" w:hAnsi="Simplified Arabic" w:cs="Simplified Arabic"/>
          <w:b/>
          <w:bCs/>
          <w:sz w:val="28"/>
          <w:szCs w:val="28"/>
          <w:rtl/>
          <w:lang w:bidi="ar-EG"/>
        </w:rPr>
      </w:pPr>
      <w:proofErr w:type="gramStart"/>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Pr="002765C1">
        <w:rPr>
          <w:rFonts w:ascii="Simplified Arabic" w:hAnsi="Simplified Arabic" w:cs="Simplified Arabic"/>
          <w:b/>
          <w:bCs/>
          <w:sz w:val="28"/>
          <w:szCs w:val="28"/>
          <w:lang w:bidi="ar-EG"/>
        </w:rPr>
        <w:t>Salem</w:t>
      </w:r>
      <w:proofErr w:type="gramEnd"/>
      <w:r w:rsidR="002765C1" w:rsidRPr="002765C1">
        <w:rPr>
          <w:rFonts w:ascii="Simplified Arabic" w:hAnsi="Simplified Arabic" w:cs="Simplified Arabic"/>
          <w:b/>
          <w:bCs/>
          <w:sz w:val="28"/>
          <w:szCs w:val="28"/>
          <w:lang w:bidi="ar-EG"/>
        </w:rPr>
        <w:t xml:space="preserve"> etal.,2023)</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Promoting Sustainable Food Practices in Food Service Industry: An Empirical Investigation on Saudi Arabian Restaurants</w:t>
      </w:r>
      <w:r w:rsidRPr="002765C1">
        <w:rPr>
          <w:rFonts w:ascii="Simplified Arabic" w:hAnsi="Simplified Arabic" w:cs="Simplified Arabic"/>
          <w:b/>
          <w:bCs/>
          <w:sz w:val="28"/>
          <w:szCs w:val="28"/>
          <w:rtl/>
          <w:lang w:bidi="ar-EG"/>
        </w:rPr>
        <w:t>.</w:t>
      </w:r>
    </w:p>
    <w:p w14:paraId="4BC5D090"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7EDF0079"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B91104">
        <w:rPr>
          <w:rFonts w:ascii="Simplified Arabic" w:hAnsi="Simplified Arabic" w:cs="Simplified Arabic"/>
          <w:sz w:val="28"/>
          <w:szCs w:val="28"/>
          <w:lang w:bidi="ar-EG"/>
        </w:rPr>
        <w:t>SEM</w:t>
      </w:r>
      <w:r w:rsidRPr="00B91104">
        <w:rPr>
          <w:rFonts w:ascii="Simplified Arabic" w:hAnsi="Simplified Arabic" w:cs="Simplified Arabic"/>
          <w:sz w:val="28"/>
          <w:szCs w:val="28"/>
          <w:rtl/>
          <w:lang w:bidi="ar-EG"/>
        </w:rPr>
        <w:t>) لاختبار العلاقات بين المتغيرات،</w:t>
      </w:r>
    </w:p>
    <w:p w14:paraId="4C220BD5"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74F10214" w14:textId="03AD4BC0" w:rsidR="005E52A1" w:rsidRPr="00BA0969" w:rsidRDefault="00BA0969" w:rsidP="00B91104">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006114F7" w:rsidRPr="00BA0969">
        <w:rPr>
          <w:rFonts w:ascii="Simplified Arabic" w:hAnsi="Simplified Arabic" w:cs="Simplified Arabic"/>
          <w:color w:val="EE0000"/>
          <w:sz w:val="28"/>
          <w:szCs w:val="28"/>
          <w:rtl/>
          <w:lang w:bidi="ar-EG"/>
        </w:rPr>
        <w:t>.</w:t>
      </w:r>
    </w:p>
    <w:bookmarkEnd w:id="15"/>
    <w:p w14:paraId="0C1ECCE0" w14:textId="547FFA01"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558C4A51" w14:textId="0FF508BC"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دراسة الحناوي وآخرون (2023)</w:t>
      </w:r>
      <w:r w:rsidR="00EC46FD" w:rsidRPr="00B91104">
        <w:rPr>
          <w:rFonts w:ascii="Simplified Arabic" w:hAnsi="Simplified Arabic" w:cs="Simplified Arabic"/>
          <w:b/>
          <w:bCs/>
          <w:sz w:val="28"/>
          <w:szCs w:val="28"/>
          <w:rtl/>
          <w:lang w:bidi="ar-EG"/>
        </w:rPr>
        <w:t xml:space="preserve"> بعنوان: </w:t>
      </w:r>
      <w:r w:rsidR="00621DED" w:rsidRPr="00B91104">
        <w:rPr>
          <w:rFonts w:ascii="Simplified Arabic" w:hAnsi="Simplified Arabic" w:cs="Simplified Arabic"/>
          <w:b/>
          <w:bCs/>
          <w:sz w:val="28"/>
          <w:szCs w:val="28"/>
          <w:rtl/>
          <w:lang w:bidi="ar-EG"/>
        </w:rPr>
        <w:t>علاقة طب الحشود بإدارة الحشود في الحج والعمرة.</w:t>
      </w:r>
    </w:p>
    <w:p w14:paraId="020BDAA0"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1BCECD65"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65D840A1" w14:textId="4C229A83" w:rsidR="00F036C9" w:rsidRPr="00BA0969" w:rsidRDefault="00BA0969" w:rsidP="00BA0969">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00621DED" w:rsidRPr="00BA0969">
        <w:rPr>
          <w:rFonts w:ascii="Simplified Arabic" w:hAnsi="Simplified Arabic" w:cs="Simplified Arabic"/>
          <w:color w:val="EE0000"/>
          <w:sz w:val="28"/>
          <w:szCs w:val="28"/>
          <w:rtl/>
          <w:lang w:bidi="ar-EG"/>
        </w:rPr>
        <w:t>.</w:t>
      </w:r>
    </w:p>
    <w:p w14:paraId="34345F31" w14:textId="45D78484"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الحناوي وآخرون (2022)</w:t>
      </w:r>
      <w:r w:rsidR="00621DED" w:rsidRPr="00B91104">
        <w:rPr>
          <w:rFonts w:ascii="Simplified Arabic" w:hAnsi="Simplified Arabic" w:cs="Simplified Arabic"/>
          <w:b/>
          <w:bCs/>
          <w:sz w:val="28"/>
          <w:szCs w:val="28"/>
          <w:rtl/>
          <w:lang w:bidi="ar-EG"/>
        </w:rPr>
        <w:t xml:space="preserve"> بعنوان: دور قطاع الرعاية الصحية في إدارة الحشود في الحج والعمرة.</w:t>
      </w:r>
    </w:p>
    <w:p w14:paraId="5834BA8F"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79E5DF08"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2A2C3ABE" w14:textId="36DCE1F4" w:rsidR="00F036C9"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00B04F4C" w:rsidRPr="000100F4">
        <w:rPr>
          <w:rFonts w:ascii="Simplified Arabic" w:hAnsi="Simplified Arabic" w:cs="Simplified Arabic" w:hint="cs"/>
          <w:color w:val="EE0000"/>
          <w:sz w:val="28"/>
          <w:szCs w:val="28"/>
          <w:rtl/>
          <w:lang w:bidi="ar-EG"/>
        </w:rPr>
        <w:t>.</w:t>
      </w:r>
    </w:p>
    <w:p w14:paraId="7DD65D71" w14:textId="57843ED1"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عياد (2022)</w:t>
      </w:r>
      <w:r w:rsidR="00621DED" w:rsidRPr="00B91104">
        <w:rPr>
          <w:rFonts w:ascii="Simplified Arabic" w:hAnsi="Simplified Arabic" w:cs="Simplified Arabic"/>
          <w:b/>
          <w:bCs/>
          <w:sz w:val="28"/>
          <w:szCs w:val="28"/>
          <w:rtl/>
          <w:lang w:bidi="ar-EG"/>
        </w:rPr>
        <w:t xml:space="preserve"> بعنوان: دور الإدارة الإلكترونية في تحسين إدارة الحشود من وجهة نظر العاملين في منظومة الحج والعمرة.</w:t>
      </w:r>
    </w:p>
    <w:p w14:paraId="23CBB0C3"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5848F44B"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7DE01211" w14:textId="10D89E11" w:rsidR="00F036C9"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0100F4">
        <w:rPr>
          <w:rFonts w:ascii="Simplified Arabic" w:hAnsi="Simplified Arabic" w:cs="Simplified Arabic" w:hint="cs"/>
          <w:color w:val="EE0000"/>
          <w:sz w:val="28"/>
          <w:szCs w:val="28"/>
          <w:rtl/>
          <w:lang w:bidi="ar-EG"/>
        </w:rPr>
        <w:t>.</w:t>
      </w:r>
    </w:p>
    <w:p w14:paraId="182210E9" w14:textId="2B865B48"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اليوسف (2016)</w:t>
      </w:r>
      <w:r w:rsidR="00621DED" w:rsidRPr="00B91104">
        <w:rPr>
          <w:rFonts w:ascii="Simplified Arabic" w:hAnsi="Simplified Arabic" w:cs="Simplified Arabic"/>
          <w:b/>
          <w:bCs/>
          <w:sz w:val="28"/>
          <w:szCs w:val="28"/>
          <w:rtl/>
          <w:lang w:bidi="ar-EG"/>
        </w:rPr>
        <w:t xml:space="preserve"> بعنوان: دارة الحشود. الأمن والحياة.</w:t>
      </w:r>
    </w:p>
    <w:p w14:paraId="6DEF8280"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5A10689F" w14:textId="03B5225F" w:rsidR="00F036C9" w:rsidRPr="00B91104" w:rsidRDefault="00F036C9" w:rsidP="000100F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r w:rsidR="000100F4">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0840BFA9" w14:textId="77390D37" w:rsidR="00B3427B"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00B3427B" w:rsidRPr="000100F4">
        <w:rPr>
          <w:rFonts w:ascii="Simplified Arabic" w:hAnsi="Simplified Arabic" w:cs="Simplified Arabic"/>
          <w:color w:val="EE0000"/>
          <w:sz w:val="28"/>
          <w:szCs w:val="28"/>
          <w:rtl/>
          <w:lang w:bidi="ar-EG"/>
        </w:rPr>
        <w:t>.</w:t>
      </w:r>
    </w:p>
    <w:p w14:paraId="55278E14" w14:textId="7E17BE94"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2765C1">
        <w:rPr>
          <w:rFonts w:ascii="Simplified Arabic" w:hAnsi="Simplified Arabic" w:cs="Simplified Arabic" w:hint="cs"/>
          <w:sz w:val="28"/>
          <w:szCs w:val="28"/>
          <w:rtl/>
          <w:lang w:bidi="ar-EG"/>
        </w:rPr>
        <w:t>(</w:t>
      </w:r>
      <w:r w:rsidRPr="00B91104">
        <w:rPr>
          <w:rFonts w:ascii="Simplified Arabic" w:hAnsi="Simplified Arabic" w:cs="Simplified Arabic"/>
          <w:sz w:val="28"/>
          <w:szCs w:val="28"/>
          <w:lang w:bidi="ar-EG"/>
        </w:rPr>
        <w:t>Grimes</w:t>
      </w:r>
      <w:r w:rsidR="002765C1">
        <w:rPr>
          <w:rFonts w:ascii="Simplified Arabic" w:hAnsi="Simplified Arabic" w:cs="Simplified Arabic"/>
          <w:sz w:val="28"/>
          <w:szCs w:val="28"/>
          <w:lang w:bidi="ar-EG"/>
        </w:rPr>
        <w:t xml:space="preserve"> etal.,2024</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Crowd-Related Considerations at Mass Gathering Events: Management, Safety, and Dynamics</w:t>
      </w:r>
      <w:r w:rsidRPr="00B91104">
        <w:rPr>
          <w:rFonts w:ascii="Simplified Arabic" w:hAnsi="Simplified Arabic" w:cs="Simplified Arabic"/>
          <w:sz w:val="28"/>
          <w:szCs w:val="28"/>
          <w:rtl/>
          <w:lang w:bidi="ar-EG"/>
        </w:rPr>
        <w:t>.</w:t>
      </w:r>
    </w:p>
    <w:p w14:paraId="69826583"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4A7D4109"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4234C611"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B91104">
        <w:rPr>
          <w:rFonts w:ascii="Simplified Arabic" w:hAnsi="Simplified Arabic" w:cs="Simplified Arabic"/>
          <w:sz w:val="28"/>
          <w:szCs w:val="28"/>
          <w:rtl/>
          <w:lang w:bidi="ar-EG"/>
        </w:rPr>
        <w:t>والكتلية</w:t>
      </w:r>
      <w:proofErr w:type="spellEnd"/>
      <w:r w:rsidRPr="00B91104">
        <w:rPr>
          <w:rFonts w:ascii="Simplified Arabic" w:hAnsi="Simplified Arabic" w:cs="Simplified Arabic"/>
          <w:sz w:val="28"/>
          <w:szCs w:val="28"/>
          <w:rtl/>
          <w:lang w:bidi="ar-EG"/>
        </w:rPr>
        <w:t>، كما بيّنت أهمية التدريب العملي للقائمين على الحشود وربطهم بأنظمة ذكية لتحليل الكثافة وتوجيه التدفق،</w:t>
      </w:r>
    </w:p>
    <w:p w14:paraId="66F93182" w14:textId="4B8F9ED6" w:rsidR="00B3427B"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00B3427B" w:rsidRPr="000100F4">
        <w:rPr>
          <w:rFonts w:ascii="Simplified Arabic" w:hAnsi="Simplified Arabic" w:cs="Simplified Arabic"/>
          <w:color w:val="EE0000"/>
          <w:sz w:val="28"/>
          <w:szCs w:val="28"/>
          <w:rtl/>
          <w:lang w:bidi="ar-EG"/>
        </w:rPr>
        <w:t>.</w:t>
      </w:r>
    </w:p>
    <w:p w14:paraId="00ED310E" w14:textId="6BC23AB7" w:rsidR="00B3427B" w:rsidRPr="002765C1" w:rsidRDefault="00B3427B" w:rsidP="00B91104">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Karmakar</w:t>
      </w:r>
      <w:r w:rsidR="002765C1" w:rsidRPr="002765C1">
        <w:rPr>
          <w:rFonts w:ascii="Simplified Arabic" w:hAnsi="Simplified Arabic" w:cs="Simplified Arabic"/>
          <w:b/>
          <w:bCs/>
          <w:sz w:val="28"/>
          <w:szCs w:val="28"/>
          <w:lang w:bidi="ar-EG"/>
        </w:rPr>
        <w:t xml:space="preserve"> etal.,2024)</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An Intelligent Crowd Density and Motion Direction Estimation for Real-Time Crowd Dynamics</w:t>
      </w:r>
      <w:r w:rsidRPr="002765C1">
        <w:rPr>
          <w:rFonts w:ascii="Simplified Arabic" w:hAnsi="Simplified Arabic" w:cs="Simplified Arabic"/>
          <w:b/>
          <w:bCs/>
          <w:sz w:val="28"/>
          <w:szCs w:val="28"/>
          <w:rtl/>
          <w:lang w:bidi="ar-EG"/>
        </w:rPr>
        <w:t>.</w:t>
      </w:r>
    </w:p>
    <w:p w14:paraId="267F9DFC"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08DC935C" w14:textId="35E0F3D4"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sidR="002765C1">
        <w:rPr>
          <w:rFonts w:ascii="Simplified Arabic" w:hAnsi="Simplified Arabic" w:cs="Simplified Arabic" w:hint="cs"/>
          <w:sz w:val="28"/>
          <w:szCs w:val="28"/>
          <w:rtl/>
          <w:lang w:bidi="ar-EG"/>
        </w:rPr>
        <w:t>.</w:t>
      </w:r>
    </w:p>
    <w:p w14:paraId="110DE1FD" w14:textId="1E2DC15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sidR="002765C1">
        <w:rPr>
          <w:rFonts w:ascii="Simplified Arabic" w:hAnsi="Simplified Arabic" w:cs="Simplified Arabic" w:hint="cs"/>
          <w:sz w:val="28"/>
          <w:szCs w:val="28"/>
          <w:rtl/>
          <w:lang w:bidi="ar-EG"/>
        </w:rPr>
        <w:t>.</w:t>
      </w:r>
    </w:p>
    <w:p w14:paraId="5CA37386" w14:textId="05E42734" w:rsidR="00B3427B"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lastRenderedPageBreak/>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00B3427B" w:rsidRPr="000100F4">
        <w:rPr>
          <w:rFonts w:ascii="Simplified Arabic" w:hAnsi="Simplified Arabic" w:cs="Simplified Arabic"/>
          <w:color w:val="EE0000"/>
          <w:sz w:val="28"/>
          <w:szCs w:val="28"/>
          <w:rtl/>
          <w:lang w:bidi="ar-EG"/>
        </w:rPr>
        <w:t>.</w:t>
      </w:r>
    </w:p>
    <w:p w14:paraId="7A394DCB" w14:textId="2B85D3C2"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88E34FF" w14:textId="745062BE"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صالحي (2021)</w:t>
      </w:r>
      <w:r w:rsidR="00EC46FD" w:rsidRPr="00B91104">
        <w:rPr>
          <w:rFonts w:ascii="Simplified Arabic" w:hAnsi="Simplified Arabic" w:cs="Simplified Arabic"/>
          <w:b/>
          <w:bCs/>
          <w:sz w:val="28"/>
          <w:szCs w:val="28"/>
          <w:rtl/>
          <w:lang w:bidi="ar-EG"/>
        </w:rPr>
        <w:t xml:space="preserve"> بعنوان: القوة الذكية: التنافس العالمي على قوة الفضاء الإلكتروني والقدرات السيبرانية.</w:t>
      </w:r>
    </w:p>
    <w:p w14:paraId="02940F01" w14:textId="7135EBB8"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r w:rsidR="002765C1">
        <w:rPr>
          <w:rFonts w:ascii="Simplified Arabic" w:hAnsi="Simplified Arabic" w:cs="Simplified Arabic" w:hint="cs"/>
          <w:sz w:val="28"/>
          <w:szCs w:val="28"/>
          <w:rtl/>
          <w:lang w:bidi="ar-EG"/>
        </w:rPr>
        <w:t>.</w:t>
      </w:r>
    </w:p>
    <w:p w14:paraId="0510504A" w14:textId="0638DF1D"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القوة الذكية السيبرانية لم تعد رفاهية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sidR="002765C1">
        <w:rPr>
          <w:rFonts w:ascii="Simplified Arabic" w:hAnsi="Simplified Arabic" w:cs="Simplified Arabic" w:hint="cs"/>
          <w:sz w:val="28"/>
          <w:szCs w:val="28"/>
          <w:rtl/>
          <w:lang w:bidi="ar-EG"/>
        </w:rPr>
        <w:t>.</w:t>
      </w:r>
    </w:p>
    <w:p w14:paraId="2FE4396A" w14:textId="5CCE224A" w:rsidR="00F036C9" w:rsidRPr="000100F4" w:rsidRDefault="000100F4" w:rsidP="00B9110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 xml:space="preserve">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w:t>
      </w:r>
      <w:proofErr w:type="spellStart"/>
      <w:r w:rsidRPr="000100F4">
        <w:rPr>
          <w:rFonts w:ascii="Simplified Arabic" w:hAnsi="Simplified Arabic" w:cs="Simplified Arabic"/>
          <w:color w:val="EE0000"/>
          <w:sz w:val="28"/>
          <w:szCs w:val="28"/>
          <w:rtl/>
          <w:lang w:bidi="ar-EG"/>
        </w:rPr>
        <w:t>وجيوسياسيًا</w:t>
      </w:r>
      <w:proofErr w:type="spellEnd"/>
      <w:r w:rsidRPr="000100F4">
        <w:rPr>
          <w:rFonts w:ascii="Simplified Arabic" w:hAnsi="Simplified Arabic" w:cs="Simplified Arabic"/>
          <w:color w:val="EE0000"/>
          <w:sz w:val="28"/>
          <w:szCs w:val="28"/>
          <w:rtl/>
          <w:lang w:bidi="ar-EG"/>
        </w:rPr>
        <w:t>، بينما تركز الدراسة الحالية على التطبيقات التشغيلية للتكنولوجيا الذكية في إدارة الحشود داخل منظومة الحج والعمرة</w:t>
      </w:r>
      <w:r w:rsidR="006C2178" w:rsidRPr="000100F4">
        <w:rPr>
          <w:rFonts w:ascii="Simplified Arabic" w:hAnsi="Simplified Arabic" w:cs="Simplified Arabic"/>
          <w:color w:val="EE0000"/>
          <w:sz w:val="28"/>
          <w:szCs w:val="28"/>
          <w:rtl/>
          <w:lang w:bidi="ar-EG"/>
        </w:rPr>
        <w:t>.</w:t>
      </w:r>
    </w:p>
    <w:p w14:paraId="617B5971" w14:textId="3E40CD45"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هاشم وعبد السادة (2023)</w:t>
      </w:r>
      <w:r w:rsidR="00EC46FD" w:rsidRPr="00B91104">
        <w:rPr>
          <w:rFonts w:ascii="Simplified Arabic" w:hAnsi="Simplified Arabic" w:cs="Simplified Arabic"/>
          <w:b/>
          <w:bCs/>
          <w:sz w:val="28"/>
          <w:szCs w:val="28"/>
          <w:rtl/>
          <w:lang w:bidi="ar-EG"/>
        </w:rPr>
        <w:t xml:space="preserve"> بعنون: تكنولوجيا الاتصال: ماهيتها وآثارها.</w:t>
      </w:r>
    </w:p>
    <w:p w14:paraId="54233E42" w14:textId="21FAA4DE"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B91104">
        <w:rPr>
          <w:rFonts w:ascii="Simplified Arabic" w:hAnsi="Simplified Arabic" w:cs="Simplified Arabic"/>
          <w:sz w:val="28"/>
          <w:szCs w:val="28"/>
          <w:rtl/>
          <w:lang w:bidi="ar-EG"/>
        </w:rPr>
        <w:t>العربي</w:t>
      </w:r>
      <w:r w:rsidR="002765C1">
        <w:rPr>
          <w:rFonts w:ascii="Simplified Arabic" w:hAnsi="Simplified Arabic" w:cs="Simplified Arabic" w:hint="cs"/>
          <w:sz w:val="28"/>
          <w:szCs w:val="28"/>
          <w:rtl/>
          <w:lang w:bidi="ar-EG"/>
        </w:rPr>
        <w:t xml:space="preserve"> .</w:t>
      </w:r>
      <w:proofErr w:type="gramEnd"/>
    </w:p>
    <w:p w14:paraId="67184DA1" w14:textId="6270996D"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sidR="002765C1">
        <w:rPr>
          <w:rFonts w:ascii="Simplified Arabic" w:hAnsi="Simplified Arabic" w:cs="Simplified Arabic" w:hint="cs"/>
          <w:sz w:val="28"/>
          <w:szCs w:val="28"/>
          <w:rtl/>
          <w:lang w:bidi="ar-EG"/>
        </w:rPr>
        <w:t>.</w:t>
      </w:r>
    </w:p>
    <w:p w14:paraId="2FF1E13F" w14:textId="687D98F6" w:rsidR="00F036C9" w:rsidRPr="000100F4" w:rsidRDefault="000100F4" w:rsidP="00B9110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r w:rsidR="002765C1" w:rsidRPr="000100F4">
        <w:rPr>
          <w:rFonts w:ascii="Simplified Arabic" w:hAnsi="Simplified Arabic" w:cs="Simplified Arabic" w:hint="cs"/>
          <w:color w:val="EE0000"/>
          <w:sz w:val="28"/>
          <w:szCs w:val="28"/>
          <w:rtl/>
          <w:lang w:bidi="ar-EG"/>
        </w:rPr>
        <w:t>.</w:t>
      </w:r>
    </w:p>
    <w:p w14:paraId="6D5AF8AA" w14:textId="0B90B54B"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proofErr w:type="gramStart"/>
      <w:r w:rsidRPr="00B91104">
        <w:rPr>
          <w:rFonts w:ascii="Simplified Arabic" w:hAnsi="Simplified Arabic" w:cs="Simplified Arabic"/>
          <w:b/>
          <w:bCs/>
          <w:sz w:val="28"/>
          <w:szCs w:val="28"/>
          <w:rtl/>
          <w:lang w:bidi="ar-EG"/>
        </w:rPr>
        <w:t>علي</w:t>
      </w:r>
      <w:proofErr w:type="gramEnd"/>
      <w:r w:rsidRPr="00B91104">
        <w:rPr>
          <w:rFonts w:ascii="Simplified Arabic" w:hAnsi="Simplified Arabic" w:cs="Simplified Arabic"/>
          <w:b/>
          <w:bCs/>
          <w:sz w:val="28"/>
          <w:szCs w:val="28"/>
          <w:rtl/>
          <w:lang w:bidi="ar-EG"/>
        </w:rPr>
        <w:t xml:space="preserve"> (2021)</w:t>
      </w:r>
      <w:r w:rsidR="00EC46FD" w:rsidRPr="00B91104">
        <w:rPr>
          <w:rFonts w:ascii="Simplified Arabic" w:hAnsi="Simplified Arabic" w:cs="Simplified Arabic"/>
          <w:b/>
          <w:bCs/>
          <w:sz w:val="28"/>
          <w:szCs w:val="28"/>
          <w:rtl/>
          <w:lang w:bidi="ar-EG"/>
        </w:rPr>
        <w:t xml:space="preserve"> بعنوان: </w:t>
      </w:r>
      <w:r w:rsidR="00621DED" w:rsidRPr="00B91104">
        <w:rPr>
          <w:rFonts w:ascii="Simplified Arabic" w:hAnsi="Simplified Arabic" w:cs="Simplified Arabic"/>
          <w:b/>
          <w:bCs/>
          <w:sz w:val="28"/>
          <w:szCs w:val="28"/>
          <w:rtl/>
          <w:lang w:bidi="ar-EG"/>
        </w:rPr>
        <w:t>دور تكنولوجيا المعلومات والاتصالات في تحقيق الاستدامة البيئية.</w:t>
      </w:r>
    </w:p>
    <w:p w14:paraId="5602763C"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377ECBF7"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036A6ADF" w14:textId="08F018BE" w:rsidR="000D1962" w:rsidRPr="000100F4" w:rsidRDefault="000100F4" w:rsidP="000100F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 xml:space="preserve">تتوافق دراسة </w:t>
      </w:r>
      <w:proofErr w:type="gramStart"/>
      <w:r w:rsidRPr="000100F4">
        <w:rPr>
          <w:rFonts w:ascii="Simplified Arabic" w:hAnsi="Simplified Arabic" w:cs="Simplified Arabic"/>
          <w:color w:val="EE0000"/>
          <w:sz w:val="28"/>
          <w:szCs w:val="28"/>
          <w:rtl/>
        </w:rPr>
        <w:t>علي</w:t>
      </w:r>
      <w:proofErr w:type="gramEnd"/>
      <w:r w:rsidRPr="000100F4">
        <w:rPr>
          <w:rFonts w:ascii="Simplified Arabic" w:hAnsi="Simplified Arabic" w:cs="Simplified Arabic"/>
          <w:color w:val="EE0000"/>
          <w:sz w:val="28"/>
          <w:szCs w:val="28"/>
          <w:rtl/>
        </w:rPr>
        <w:t xml:space="preserve">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00F036C9" w:rsidRPr="000100F4">
        <w:rPr>
          <w:rFonts w:ascii="Simplified Arabic" w:hAnsi="Simplified Arabic" w:cs="Simplified Arabic"/>
          <w:color w:val="EE0000"/>
          <w:sz w:val="28"/>
          <w:szCs w:val="28"/>
          <w:rtl/>
          <w:lang w:bidi="ar-EG"/>
        </w:rPr>
        <w:t>.</w:t>
      </w:r>
    </w:p>
    <w:p w14:paraId="2D1F253E" w14:textId="2AA2DCFF"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Popova</w:t>
      </w:r>
      <w:r w:rsidR="002765C1">
        <w:rPr>
          <w:rFonts w:ascii="Simplified Arabic" w:hAnsi="Simplified Arabic" w:cs="Simplified Arabic"/>
          <w:sz w:val="28"/>
          <w:szCs w:val="28"/>
          <w:lang w:bidi="ar-EG"/>
        </w:rPr>
        <w:t xml:space="preserve"> etal.,2023)</w:t>
      </w:r>
      <w:r w:rsidRPr="00B91104">
        <w:rPr>
          <w:rFonts w:ascii="Simplified Arabic" w:hAnsi="Simplified Arabic" w:cs="Simplified Arabic"/>
          <w:sz w:val="28"/>
          <w:szCs w:val="28"/>
          <w:rtl/>
          <w:lang w:bidi="ar-EG"/>
        </w:rPr>
        <w:t xml:space="preserve"> </w:t>
      </w:r>
      <w:proofErr w:type="gramStart"/>
      <w:r w:rsidR="002765C1">
        <w:rPr>
          <w:rFonts w:ascii="Simplified Arabic" w:hAnsi="Simplified Arabic" w:cs="Simplified Arabic"/>
          <w:sz w:val="28"/>
          <w:szCs w:val="28"/>
          <w:lang w:bidi="ar-EG"/>
        </w:rPr>
        <w:t>(</w:t>
      </w:r>
      <w:r w:rsidRPr="00B91104">
        <w:rPr>
          <w:rFonts w:ascii="Simplified Arabic" w:hAnsi="Simplified Arabic" w:cs="Simplified Arabic"/>
          <w:sz w:val="28"/>
          <w:szCs w:val="28"/>
          <w:rtl/>
          <w:lang w:bidi="ar-EG"/>
        </w:rPr>
        <w:t xml:space="preserve"> بعنوان</w:t>
      </w:r>
      <w:proofErr w:type="gramEnd"/>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lang w:bidi="ar-EG"/>
        </w:rPr>
        <w:t>Assessment of relationships between smart technologies, corporate sustainability, and economic behavior of companies</w:t>
      </w:r>
      <w:r w:rsidRPr="00B91104">
        <w:rPr>
          <w:rFonts w:ascii="Simplified Arabic" w:hAnsi="Simplified Arabic" w:cs="Simplified Arabic"/>
          <w:sz w:val="28"/>
          <w:szCs w:val="28"/>
          <w:rtl/>
          <w:lang w:bidi="ar-EG"/>
        </w:rPr>
        <w:t>.</w:t>
      </w:r>
    </w:p>
    <w:p w14:paraId="1EE48302" w14:textId="663A7C48"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w:t>
      </w:r>
      <w:r w:rsidRPr="00B91104">
        <w:rPr>
          <w:rFonts w:ascii="Simplified Arabic" w:hAnsi="Simplified Arabic" w:cs="Simplified Arabic"/>
          <w:sz w:val="28"/>
          <w:szCs w:val="28"/>
          <w:rtl/>
          <w:lang w:bidi="ar-EG"/>
        </w:rPr>
        <w:lastRenderedPageBreak/>
        <w:t>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sidR="002765C1">
        <w:rPr>
          <w:rFonts w:ascii="Simplified Arabic" w:hAnsi="Simplified Arabic" w:cs="Simplified Arabic" w:hint="cs"/>
          <w:sz w:val="28"/>
          <w:szCs w:val="28"/>
          <w:rtl/>
          <w:lang w:bidi="ar-EG"/>
        </w:rPr>
        <w:t>.</w:t>
      </w:r>
    </w:p>
    <w:p w14:paraId="3F82A224" w14:textId="6CFF1DF3"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sidR="002765C1">
        <w:rPr>
          <w:rFonts w:ascii="Simplified Arabic" w:hAnsi="Simplified Arabic" w:cs="Simplified Arabic" w:hint="cs"/>
          <w:sz w:val="28"/>
          <w:szCs w:val="28"/>
          <w:rtl/>
          <w:lang w:bidi="ar-EG"/>
        </w:rPr>
        <w:t>.</w:t>
      </w:r>
    </w:p>
    <w:p w14:paraId="119324AF" w14:textId="5F40E18D"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sidR="002765C1">
        <w:rPr>
          <w:rFonts w:ascii="Simplified Arabic" w:hAnsi="Simplified Arabic" w:cs="Simplified Arabic" w:hint="cs"/>
          <w:sz w:val="28"/>
          <w:szCs w:val="28"/>
          <w:rtl/>
          <w:lang w:bidi="ar-EG"/>
        </w:rPr>
        <w:t>.</w:t>
      </w:r>
    </w:p>
    <w:p w14:paraId="54F30CBD" w14:textId="3092EF1C" w:rsidR="00B91104" w:rsidRPr="000100F4" w:rsidRDefault="000100F4" w:rsidP="00B9110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0100F4">
        <w:rPr>
          <w:rFonts w:ascii="Simplified Arabic" w:hAnsi="Simplified Arabic" w:cs="Simplified Arabic"/>
          <w:color w:val="EE0000"/>
          <w:sz w:val="28"/>
          <w:szCs w:val="28"/>
          <w:lang w:bidi="ar-EG"/>
        </w:rPr>
        <w:t>Popova et al</w:t>
      </w:r>
      <w:r>
        <w:rPr>
          <w:rFonts w:ascii="Simplified Arabic" w:hAnsi="Simplified Arabic" w:cs="Simplified Arabic" w:hint="cs"/>
          <w:color w:val="EE0000"/>
          <w:sz w:val="28"/>
          <w:szCs w:val="28"/>
          <w:rtl/>
        </w:rPr>
        <w:t>، و</w:t>
      </w:r>
      <w:r w:rsidRPr="000100F4">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r w:rsidR="00B91104" w:rsidRPr="000100F4">
        <w:rPr>
          <w:rFonts w:ascii="Simplified Arabic" w:hAnsi="Simplified Arabic" w:cs="Simplified Arabic"/>
          <w:color w:val="EE0000"/>
          <w:sz w:val="28"/>
          <w:szCs w:val="28"/>
          <w:rtl/>
          <w:lang w:bidi="ar-EG"/>
        </w:rPr>
        <w:t>.</w:t>
      </w:r>
    </w:p>
    <w:p w14:paraId="081D0BA0" w14:textId="2D028007" w:rsidR="008D1C82" w:rsidRPr="002765C1" w:rsidRDefault="00B91104" w:rsidP="00B91104">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Mahmood</w:t>
      </w:r>
      <w:r w:rsidRPr="002765C1">
        <w:rPr>
          <w:rFonts w:ascii="Simplified Arabic" w:hAnsi="Simplified Arabic" w:cs="Simplified Arabic"/>
          <w:b/>
          <w:bCs/>
          <w:sz w:val="28"/>
          <w:szCs w:val="28"/>
          <w:rtl/>
          <w:lang w:bidi="ar-EG"/>
        </w:rPr>
        <w:t xml:space="preserve"> (2024) بعنوان: </w:t>
      </w:r>
      <w:r w:rsidRPr="002765C1">
        <w:rPr>
          <w:rFonts w:ascii="Simplified Arabic" w:hAnsi="Simplified Arabic" w:cs="Simplified Arabic"/>
          <w:b/>
          <w:bCs/>
          <w:sz w:val="28"/>
          <w:szCs w:val="28"/>
          <w:lang w:bidi="ar-EG"/>
        </w:rPr>
        <w:t>The Role of Smart Technology in the Field of Information Technology: A Systematic Review</w:t>
      </w:r>
      <w:r w:rsidRPr="002765C1">
        <w:rPr>
          <w:rFonts w:ascii="Simplified Arabic" w:hAnsi="Simplified Arabic" w:cs="Simplified Arabic"/>
          <w:b/>
          <w:bCs/>
          <w:sz w:val="28"/>
          <w:szCs w:val="28"/>
          <w:rtl/>
          <w:lang w:bidi="ar-EG"/>
        </w:rPr>
        <w:t>.</w:t>
      </w:r>
    </w:p>
    <w:p w14:paraId="0C7848B4" w14:textId="7777777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B91104">
        <w:rPr>
          <w:rFonts w:ascii="Simplified Arabic" w:hAnsi="Simplified Arabic" w:cs="Simplified Arabic"/>
          <w:sz w:val="28"/>
          <w:szCs w:val="28"/>
          <w:rtl/>
          <w:lang w:bidi="ar-EG"/>
        </w:rPr>
        <w:t>البلوكتشين</w:t>
      </w:r>
      <w:proofErr w:type="spellEnd"/>
      <w:r w:rsidRPr="00B91104">
        <w:rPr>
          <w:rFonts w:ascii="Simplified Arabic" w:hAnsi="Simplified Arabic" w:cs="Simplified Arabic"/>
          <w:sz w:val="28"/>
          <w:szCs w:val="28"/>
          <w:rtl/>
          <w:lang w:bidi="ar-EG"/>
        </w:rPr>
        <w:t>، والتعلم الآلي، وتأثيرها على تطوير البنية التحتية التقنية، وأمن المعلومات، وكفاءة معالجة البيانات،</w:t>
      </w:r>
    </w:p>
    <w:p w14:paraId="7D89CB59" w14:textId="762E4815"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sidR="002765C1">
        <w:rPr>
          <w:rFonts w:ascii="Simplified Arabic" w:hAnsi="Simplified Arabic" w:cs="Simplified Arabic" w:hint="cs"/>
          <w:sz w:val="28"/>
          <w:szCs w:val="28"/>
          <w:rtl/>
          <w:lang w:bidi="ar-EG"/>
        </w:rPr>
        <w:t>.</w:t>
      </w:r>
    </w:p>
    <w:p w14:paraId="2A4B0ABF" w14:textId="7FAB3CB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w:t>
      </w:r>
      <w:r w:rsidRPr="00B91104">
        <w:rPr>
          <w:rFonts w:ascii="Simplified Arabic" w:hAnsi="Simplified Arabic" w:cs="Simplified Arabic"/>
          <w:sz w:val="28"/>
          <w:szCs w:val="28"/>
          <w:rtl/>
          <w:lang w:bidi="ar-EG"/>
        </w:rPr>
        <w:lastRenderedPageBreak/>
        <w:t>التي استثمرت في هذه التقنيات أظهرت مرونة أعلى في التكيف مع متطلبات الأمن السيبراني والتحول الرقمي</w:t>
      </w:r>
      <w:r w:rsidR="002765C1">
        <w:rPr>
          <w:rFonts w:ascii="Simplified Arabic" w:hAnsi="Simplified Arabic" w:cs="Simplified Arabic" w:hint="cs"/>
          <w:sz w:val="28"/>
          <w:szCs w:val="28"/>
          <w:rtl/>
          <w:lang w:bidi="ar-EG"/>
        </w:rPr>
        <w:t>.</w:t>
      </w:r>
    </w:p>
    <w:p w14:paraId="1BE80D24" w14:textId="217A94A3" w:rsidR="00B91104" w:rsidRPr="000100F4" w:rsidRDefault="000100F4" w:rsidP="00B91104">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w:t>
      </w:r>
      <w:r>
        <w:rPr>
          <w:rFonts w:ascii="Simplified Arabic" w:hAnsi="Simplified Arabic" w:cs="Simplified Arabic" w:hint="cs"/>
          <w:color w:val="EE0000"/>
          <w:sz w:val="28"/>
          <w:szCs w:val="28"/>
          <w:rtl/>
          <w:lang w:bidi="ar-EG"/>
        </w:rPr>
        <w:t>،</w:t>
      </w:r>
      <w:r w:rsidRPr="000100F4">
        <w:rPr>
          <w:rFonts w:ascii="Simplified Arabic" w:hAnsi="Simplified Arabic" w:cs="Simplified Arabic"/>
          <w:color w:val="EE0000"/>
          <w:sz w:val="28"/>
          <w:szCs w:val="28"/>
          <w:rtl/>
          <w:lang w:bidi="ar-EG"/>
        </w:rPr>
        <w:t xml:space="preserve"> إلا أن اختلاف السياق واضح؛ فقد ركزت دراسة </w:t>
      </w:r>
      <w:r w:rsidRPr="000100F4">
        <w:rPr>
          <w:rFonts w:ascii="Simplified Arabic" w:hAnsi="Simplified Arabic" w:cs="Simplified Arabic"/>
          <w:color w:val="EE0000"/>
          <w:sz w:val="28"/>
          <w:szCs w:val="28"/>
          <w:lang w:bidi="ar-EG"/>
        </w:rPr>
        <w:t>Mahmood</w:t>
      </w:r>
      <w:r w:rsidRPr="000100F4">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r w:rsidR="00B91104" w:rsidRPr="000100F4">
        <w:rPr>
          <w:rFonts w:ascii="Simplified Arabic" w:hAnsi="Simplified Arabic" w:cs="Simplified Arabic"/>
          <w:color w:val="EE0000"/>
          <w:sz w:val="28"/>
          <w:szCs w:val="28"/>
          <w:rtl/>
          <w:lang w:bidi="ar-EG"/>
        </w:rPr>
        <w:t>.</w:t>
      </w:r>
    </w:p>
    <w:p w14:paraId="0C5779D2" w14:textId="28DC0DEE" w:rsidR="008D1C82" w:rsidRDefault="00D439AC" w:rsidP="00D439AC">
      <w:pPr>
        <w:pStyle w:val="Heading1"/>
        <w:rPr>
          <w:rtl/>
        </w:rPr>
      </w:pPr>
      <w:bookmarkStart w:id="16" w:name="_Toc202053530"/>
      <w:r>
        <w:rPr>
          <w:rFonts w:hint="cs"/>
          <w:rtl/>
        </w:rPr>
        <w:t>الفجوة البحثية</w:t>
      </w:r>
      <w:bookmarkEnd w:id="16"/>
      <w:r>
        <w:rPr>
          <w:rFonts w:hint="cs"/>
          <w:rtl/>
        </w:rPr>
        <w:t xml:space="preserve"> </w:t>
      </w:r>
    </w:p>
    <w:p w14:paraId="427EAC05" w14:textId="77777777" w:rsidR="00BC7BAC" w:rsidRPr="00BC7BAC" w:rsidRDefault="00BC7BAC" w:rsidP="00BC7BAC">
      <w:pPr>
        <w:jc w:val="both"/>
        <w:rPr>
          <w:rFonts w:ascii="Simplified Arabic" w:hAnsi="Simplified Arabic" w:cs="Simplified Arabic"/>
          <w:color w:val="EE0000"/>
          <w:sz w:val="28"/>
          <w:szCs w:val="28"/>
          <w:rtl/>
        </w:rPr>
      </w:pPr>
      <w:r w:rsidRPr="00BC7BAC">
        <w:rPr>
          <w:rFonts w:ascii="Simplified Arabic" w:hAnsi="Simplified Arabic" w:cs="Simplified Arabic"/>
          <w:color w:val="EE0000"/>
          <w:sz w:val="28"/>
          <w:szCs w:val="28"/>
          <w:rtl/>
        </w:rPr>
        <w:t xml:space="preserve">على الرغم من تعدد الدراسات التي تناولت موضوعات الاستدامة والتكنولوجيا الذكية وكفاءة الأداء التنظيمي كلٌّ على حدة، فإن المراجعة التحليلية للأدبيات تكشف عن عدد من الثغرات المنهجية </w:t>
      </w:r>
      <w:proofErr w:type="spellStart"/>
      <w:r w:rsidRPr="00BC7BAC">
        <w:rPr>
          <w:rFonts w:ascii="Simplified Arabic" w:hAnsi="Simplified Arabic" w:cs="Simplified Arabic"/>
          <w:color w:val="EE0000"/>
          <w:sz w:val="28"/>
          <w:szCs w:val="28"/>
          <w:rtl/>
        </w:rPr>
        <w:t>والمضمونية</w:t>
      </w:r>
      <w:proofErr w:type="spellEnd"/>
      <w:r w:rsidRPr="00BC7BAC">
        <w:rPr>
          <w:rFonts w:ascii="Simplified Arabic" w:hAnsi="Simplified Arabic" w:cs="Simplified Arabic"/>
          <w:color w:val="EE0000"/>
          <w:sz w:val="28"/>
          <w:szCs w:val="28"/>
          <w:rtl/>
        </w:rPr>
        <w:t xml:space="preserve"> التي لم تُعالج بعد بصورة متكاملة. فقد ركزت معظم الدراسات السابقة، مثل </w:t>
      </w:r>
      <w:r w:rsidRPr="00BC7BAC">
        <w:rPr>
          <w:rFonts w:ascii="Simplified Arabic" w:hAnsi="Simplified Arabic" w:cs="Simplified Arabic"/>
          <w:color w:val="EE0000"/>
          <w:sz w:val="28"/>
          <w:szCs w:val="28"/>
        </w:rPr>
        <w:t xml:space="preserve">Al-Zahrani (2022)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 xml:space="preserve">Khan et al. (2023)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Lin &amp; Chen (2021)</w:t>
      </w:r>
      <w:r w:rsidRPr="00BC7BAC">
        <w:rPr>
          <w:rFonts w:ascii="Simplified Arabic" w:hAnsi="Simplified Arabic" w:cs="Simplified Arabic"/>
          <w:color w:val="EE0000"/>
          <w:sz w:val="28"/>
          <w:szCs w:val="28"/>
          <w:rtl/>
        </w:rPr>
        <w:t>، على ممارسات الاستدامة من منظورها الثلاثي (البيئي، الاقتصادي، والاجتماعي) في بيئات مؤسسية تقليدية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كالمؤسسات التعليمية والصناعية والخدمية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التي تتسم بدرجة عالية من الاستقرار التنظيمي وقابلية التنبؤ.</w:t>
      </w:r>
    </w:p>
    <w:p w14:paraId="1ED9E2E1" w14:textId="109A0F24" w:rsidR="00BC7BAC" w:rsidRPr="00BC7BAC" w:rsidRDefault="00BC7BAC" w:rsidP="00BC7BAC">
      <w:pPr>
        <w:jc w:val="both"/>
        <w:rPr>
          <w:rFonts w:ascii="Simplified Arabic" w:hAnsi="Simplified Arabic" w:cs="Simplified Arabic"/>
          <w:color w:val="EE0000"/>
          <w:sz w:val="28"/>
          <w:szCs w:val="28"/>
        </w:rPr>
      </w:pPr>
      <w:r w:rsidRPr="00BC7BAC">
        <w:rPr>
          <w:rFonts w:ascii="Simplified Arabic" w:hAnsi="Simplified Arabic" w:cs="Simplified Arabic"/>
          <w:color w:val="EE0000"/>
          <w:sz w:val="28"/>
          <w:szCs w:val="28"/>
          <w:rtl/>
        </w:rPr>
        <w:t xml:space="preserve"> ومع ذلك فإن هذه الدراسات لم تتناول الاستدامة بوصفها آلية تشغيلية ديناميكية تعمل في بيئات تتصف بالتغيّر اللحظي والتعقيد الميداني، كما هو الحال في إدارة الحشود البشرية في موسمَي الحج والعمرة، حيث تتقاطع اعتبارات الأمن واللوجستيات مع الأبعاد الإنسانية والدينية في وقت واحد</w:t>
      </w:r>
      <w:r w:rsidRPr="00BC7BAC">
        <w:rPr>
          <w:rFonts w:ascii="Simplified Arabic" w:hAnsi="Simplified Arabic" w:cs="Simplified Arabic"/>
          <w:color w:val="EE0000"/>
          <w:sz w:val="28"/>
          <w:szCs w:val="28"/>
        </w:rPr>
        <w:t>.</w:t>
      </w:r>
    </w:p>
    <w:p w14:paraId="27E1A489" w14:textId="1736994C" w:rsidR="00BC7BAC" w:rsidRPr="00BC7BAC" w:rsidRDefault="00BC7BAC" w:rsidP="00BC7BAC">
      <w:pPr>
        <w:jc w:val="both"/>
        <w:rPr>
          <w:rFonts w:ascii="Simplified Arabic" w:hAnsi="Simplified Arabic" w:cs="Simplified Arabic"/>
          <w:color w:val="EE0000"/>
          <w:sz w:val="28"/>
          <w:szCs w:val="28"/>
        </w:rPr>
      </w:pPr>
      <w:r w:rsidRPr="00BC7BAC">
        <w:rPr>
          <w:rFonts w:ascii="Simplified Arabic" w:hAnsi="Simplified Arabic" w:cs="Simplified Arabic"/>
          <w:color w:val="EE0000"/>
          <w:sz w:val="28"/>
          <w:szCs w:val="28"/>
          <w:rtl/>
        </w:rPr>
        <w:t xml:space="preserve">كذلك، وعلى الرغم من أن عددًا من الدراسات الحديثة — مثل </w:t>
      </w:r>
      <w:r w:rsidRPr="00BC7BAC">
        <w:rPr>
          <w:rFonts w:ascii="Simplified Arabic" w:hAnsi="Simplified Arabic" w:cs="Simplified Arabic"/>
          <w:color w:val="EE0000"/>
          <w:sz w:val="28"/>
          <w:szCs w:val="28"/>
        </w:rPr>
        <w:t xml:space="preserve">Wang (2022)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 xml:space="preserve">Yousef &amp; Al-Qahtani (2021) — </w:t>
      </w:r>
      <w:r w:rsidRPr="00BC7BAC">
        <w:rPr>
          <w:rFonts w:ascii="Simplified Arabic" w:hAnsi="Simplified Arabic" w:cs="Simplified Arabic"/>
          <w:color w:val="EE0000"/>
          <w:sz w:val="28"/>
          <w:szCs w:val="28"/>
          <w:rtl/>
        </w:rPr>
        <w:t>تناول دور التكنولوجيا الذكية في تحسين الأداء المؤسسي، فإنها غالبًا ما عالجت هذا الدور بمعزل عن الإطار المستدام، أي بوصف التكنولوجيا مجرد أداة لتحسين الكفاءة أو تقليل التكاليف التشغيلية، دون بحث كيف يمكن لهذه الأدوات الرقمية أن تعمل كوسيط استراتيجي يعزّز العلاقة بين ممارسات الاستدامة وكفاءة الإدارة في البيئات المعقدة</w:t>
      </w:r>
      <w:r w:rsidRPr="00BC7BAC">
        <w:rPr>
          <w:rFonts w:ascii="Simplified Arabic" w:hAnsi="Simplified Arabic" w:cs="Simplified Arabic" w:hint="cs"/>
          <w:color w:val="EE0000"/>
          <w:sz w:val="28"/>
          <w:szCs w:val="28"/>
          <w:rtl/>
        </w:rPr>
        <w:t>،</w:t>
      </w:r>
      <w:r w:rsidRPr="00BC7BAC">
        <w:rPr>
          <w:rFonts w:ascii="Simplified Arabic" w:hAnsi="Simplified Arabic" w:cs="Simplified Arabic"/>
          <w:color w:val="EE0000"/>
          <w:sz w:val="28"/>
          <w:szCs w:val="28"/>
          <w:rtl/>
        </w:rPr>
        <w:t xml:space="preserve"> كما أن معظم النماذج السابقة اقتصرت على تحليل العلاقات المباشرة بين المتغيرات، ولم تختبر العلاقات غير المباشرة أو الأثر الوسيط الذي يمكن أن تمارسه التكنولوجيا الذكية داخل منظومة تشغيلية شاملة</w:t>
      </w:r>
      <w:r w:rsidRPr="00BC7BAC">
        <w:rPr>
          <w:rFonts w:ascii="Simplified Arabic" w:hAnsi="Simplified Arabic" w:cs="Simplified Arabic"/>
          <w:color w:val="EE0000"/>
          <w:sz w:val="28"/>
          <w:szCs w:val="28"/>
        </w:rPr>
        <w:t>.</w:t>
      </w:r>
    </w:p>
    <w:p w14:paraId="71C146A3" w14:textId="2B11E0D3" w:rsidR="009C14F2" w:rsidRPr="00BC7BAC" w:rsidRDefault="00BC7BAC" w:rsidP="00BC7BAC">
      <w:pPr>
        <w:jc w:val="both"/>
        <w:rPr>
          <w:rFonts w:ascii="Simplified Arabic" w:hAnsi="Simplified Arabic" w:cs="Simplified Arabic"/>
          <w:color w:val="EE0000"/>
          <w:sz w:val="28"/>
          <w:szCs w:val="28"/>
          <w:rtl/>
        </w:rPr>
      </w:pPr>
      <w:r w:rsidRPr="00BC7BAC">
        <w:rPr>
          <w:rFonts w:ascii="Simplified Arabic" w:hAnsi="Simplified Arabic" w:cs="Simplified Arabic"/>
          <w:color w:val="EE0000"/>
          <w:sz w:val="28"/>
          <w:szCs w:val="28"/>
          <w:rtl/>
        </w:rPr>
        <w:lastRenderedPageBreak/>
        <w:t>ومن ناحية المنهج والتطبيق، انحصرت غالبية الدراسات السابقة في بيئات مستقرة ومنخفضة الكثافة البشرية، ولم تمتد إلى البيئات الديناميكية عالية المخاطر والكثافة مثل مواسم الحج والعمرة</w:t>
      </w:r>
      <w:r w:rsidRPr="00BC7BAC">
        <w:rPr>
          <w:rFonts w:ascii="Simplified Arabic" w:hAnsi="Simplified Arabic" w:cs="Simplified Arabic" w:hint="cs"/>
          <w:color w:val="EE0000"/>
          <w:sz w:val="28"/>
          <w:szCs w:val="28"/>
          <w:rtl/>
        </w:rPr>
        <w:t>،</w:t>
      </w:r>
      <w:r w:rsidRPr="00BC7BAC">
        <w:rPr>
          <w:rFonts w:ascii="Simplified Arabic" w:hAnsi="Simplified Arabic" w:cs="Simplified Arabic"/>
          <w:color w:val="EE0000"/>
          <w:sz w:val="28"/>
          <w:szCs w:val="28"/>
          <w:rtl/>
        </w:rPr>
        <w:t xml:space="preserve"> كما اقتصرت العينات البحثية على فئات إدارية أو أكاديمية محدودة، في حين أن البيئة الميدانية لإدارة الحشود تستلزم التعامل مع فاعلين متعددين (منظمين، تقنيين، ميدانيين، وأمنيين) يعملون في ظروف تتطلب قرارات فورية واستجابة آنية. </w:t>
      </w:r>
    </w:p>
    <w:p w14:paraId="37311F01" w14:textId="4C0E98A5" w:rsidR="00BC7BAC" w:rsidRPr="00BC7BAC" w:rsidRDefault="00BC7BAC" w:rsidP="00BC7BAC">
      <w:pPr>
        <w:jc w:val="both"/>
        <w:rPr>
          <w:rFonts w:ascii="Simplified Arabic" w:hAnsi="Simplified Arabic" w:cs="Simplified Arabic"/>
          <w:b/>
          <w:bCs/>
          <w:color w:val="EE0000"/>
          <w:sz w:val="28"/>
          <w:szCs w:val="28"/>
          <w:rtl/>
        </w:rPr>
      </w:pPr>
      <w:r w:rsidRPr="00BC7BAC">
        <w:rPr>
          <w:rFonts w:ascii="Simplified Arabic" w:hAnsi="Simplified Arabic" w:cs="Simplified Arabic" w:hint="cs"/>
          <w:b/>
          <w:bCs/>
          <w:color w:val="EE0000"/>
          <w:sz w:val="28"/>
          <w:szCs w:val="28"/>
          <w:rtl/>
        </w:rPr>
        <w:t xml:space="preserve">ما تتميز بية هذه الدراسة </w:t>
      </w:r>
    </w:p>
    <w:p w14:paraId="1EC4A16A" w14:textId="7ED6DE84" w:rsidR="00BC7BAC" w:rsidRPr="00BC7BAC" w:rsidRDefault="00BC7BAC" w:rsidP="00BC7BAC">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BC7BAC">
        <w:rPr>
          <w:rFonts w:ascii="Simplified Arabic" w:hAnsi="Simplified Arabic" w:cs="Simplified Arabic"/>
          <w:color w:val="EE0000"/>
          <w:sz w:val="28"/>
          <w:szCs w:val="28"/>
          <w:lang w:bidi="ar-EG"/>
        </w:rPr>
        <w:t>.</w:t>
      </w:r>
    </w:p>
    <w:p w14:paraId="787124D0" w14:textId="2C059DE7" w:rsidR="00BC7BAC" w:rsidRPr="00BC7BAC" w:rsidRDefault="00BC7BAC" w:rsidP="00BC7BAC">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hint="cs"/>
          <w:color w:val="EE0000"/>
          <w:sz w:val="28"/>
          <w:szCs w:val="28"/>
          <w:rtl/>
        </w:rPr>
        <w:t>ت</w:t>
      </w:r>
      <w:r w:rsidRPr="00BC7BAC">
        <w:rPr>
          <w:rFonts w:ascii="Simplified Arabic" w:hAnsi="Simplified Arabic" w:cs="Simplified Arabic"/>
          <w:color w:val="EE0000"/>
          <w:sz w:val="28"/>
          <w:szCs w:val="28"/>
          <w:rtl/>
        </w:rPr>
        <w:t>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BC7BAC">
        <w:rPr>
          <w:rFonts w:ascii="Simplified Arabic" w:hAnsi="Simplified Arabic" w:cs="Simplified Arabic"/>
          <w:color w:val="EE0000"/>
          <w:sz w:val="28"/>
          <w:szCs w:val="28"/>
          <w:lang w:bidi="ar-EG"/>
        </w:rPr>
        <w:t>.</w:t>
      </w:r>
    </w:p>
    <w:p w14:paraId="279E4071" w14:textId="6E87834D" w:rsidR="00BC7BAC" w:rsidRPr="00BC7BAC" w:rsidRDefault="00BC7BAC" w:rsidP="00BC7BAC">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rtl/>
        </w:rPr>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BC7BAC">
        <w:rPr>
          <w:rFonts w:ascii="Simplified Arabic" w:hAnsi="Simplified Arabic" w:cs="Simplified Arabic"/>
          <w:color w:val="EE0000"/>
          <w:sz w:val="28"/>
          <w:szCs w:val="28"/>
          <w:lang w:bidi="ar-EG"/>
        </w:rPr>
        <w:t>.</w:t>
      </w:r>
    </w:p>
    <w:p w14:paraId="7D1AF2B5" w14:textId="0372F64A" w:rsidR="00BC7BAC" w:rsidRPr="00BC7BAC" w:rsidRDefault="00BC7BAC" w:rsidP="00BC7BAC">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BC7BAC">
        <w:rPr>
          <w:rFonts w:ascii="Simplified Arabic" w:hAnsi="Simplified Arabic" w:cs="Simplified Arabic"/>
          <w:color w:val="EE0000"/>
          <w:sz w:val="28"/>
          <w:szCs w:val="28"/>
          <w:lang w:bidi="ar-EG"/>
        </w:rPr>
        <w:t>.</w:t>
      </w:r>
    </w:p>
    <w:p w14:paraId="0DDE0AC9" w14:textId="16CD836E" w:rsidR="00BC7BAC" w:rsidRPr="00BC7BAC" w:rsidRDefault="00BC7BAC" w:rsidP="00BC7BAC">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BC7BAC">
        <w:rPr>
          <w:rFonts w:ascii="Simplified Arabic" w:hAnsi="Simplified Arabic" w:cs="Simplified Arabic"/>
          <w:color w:val="EE0000"/>
          <w:sz w:val="28"/>
          <w:szCs w:val="28"/>
          <w:lang w:bidi="ar-EG"/>
        </w:rPr>
        <w:t>.</w:t>
      </w:r>
    </w:p>
    <w:p w14:paraId="6F92FD5F" w14:textId="77777777" w:rsidR="00BC7BAC" w:rsidRPr="00BC7BAC" w:rsidRDefault="00BC7BAC" w:rsidP="00BC7BAC">
      <w:pPr>
        <w:jc w:val="both"/>
        <w:rPr>
          <w:rFonts w:ascii="Simplified Arabic" w:hAnsi="Simplified Arabic" w:cs="Simplified Arabic"/>
          <w:sz w:val="28"/>
          <w:szCs w:val="28"/>
          <w:rtl/>
          <w:lang w:bidi="ar-EG"/>
        </w:rPr>
      </w:pPr>
    </w:p>
    <w:p w14:paraId="2DB67C87" w14:textId="0F062CFF" w:rsidR="00D439AC" w:rsidRDefault="00D439AC" w:rsidP="00BC7BAC">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4ED778C2" w14:textId="23C69919" w:rsidR="00DE18A5" w:rsidRPr="00B91104" w:rsidRDefault="00DE18A5" w:rsidP="00D439AC">
      <w:pPr>
        <w:pStyle w:val="Heading1"/>
        <w:rPr>
          <w:rtl/>
        </w:rPr>
      </w:pPr>
      <w:bookmarkStart w:id="17" w:name="_Toc202053531"/>
      <w:r w:rsidRPr="00B91104">
        <w:rPr>
          <w:rtl/>
        </w:rPr>
        <w:lastRenderedPageBreak/>
        <w:t>قائمة المراجع:</w:t>
      </w:r>
      <w:bookmarkEnd w:id="17"/>
    </w:p>
    <w:p w14:paraId="5BD63FF2" w14:textId="77777777" w:rsidR="00D439AC" w:rsidRPr="00B91104" w:rsidRDefault="00D439AC" w:rsidP="00D439AC">
      <w:pPr>
        <w:jc w:val="both"/>
        <w:rPr>
          <w:rFonts w:ascii="Simplified Arabic" w:hAnsi="Simplified Arabic" w:cs="Simplified Arabic"/>
          <w:sz w:val="28"/>
          <w:szCs w:val="28"/>
          <w:rtl/>
          <w:lang w:bidi="ar-EG"/>
        </w:rPr>
      </w:pPr>
    </w:p>
    <w:p w14:paraId="456012E3"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أبو خشبة، محمد محمود.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B91104">
        <w:rPr>
          <w:rFonts w:ascii="Simplified Arabic" w:hAnsi="Simplified Arabic" w:cs="Simplified Arabic"/>
          <w:sz w:val="28"/>
          <w:szCs w:val="28"/>
          <w:rtl/>
          <w:lang w:bidi="ar-EG"/>
        </w:rPr>
        <w:t>6 ،</w:t>
      </w:r>
      <w:proofErr w:type="gramEnd"/>
      <w:r w:rsidRPr="00B91104">
        <w:rPr>
          <w:rFonts w:ascii="Simplified Arabic" w:hAnsi="Simplified Arabic" w:cs="Simplified Arabic"/>
          <w:sz w:val="28"/>
          <w:szCs w:val="28"/>
          <w:rtl/>
          <w:lang w:bidi="ar-EG"/>
        </w:rPr>
        <w:t xml:space="preserve"> 1 - 30. مسترجع من </w:t>
      </w:r>
      <w:hyperlink r:id="rId10" w:history="1">
        <w:r w:rsidRPr="00B91104">
          <w:rPr>
            <w:rStyle w:val="Hyperlink"/>
            <w:rFonts w:ascii="Simplified Arabic" w:hAnsi="Simplified Arabic" w:cs="Simplified Arabic"/>
            <w:sz w:val="28"/>
            <w:szCs w:val="28"/>
            <w:lang w:bidi="ar-EG"/>
          </w:rPr>
          <w:t>http://search.mandumah.com/Record/1344435</w:t>
        </w:r>
      </w:hyperlink>
      <w:r w:rsidRPr="00B91104">
        <w:rPr>
          <w:rFonts w:ascii="Simplified Arabic" w:hAnsi="Simplified Arabic" w:cs="Simplified Arabic"/>
          <w:sz w:val="28"/>
          <w:szCs w:val="28"/>
          <w:lang w:bidi="ar-EG"/>
        </w:rPr>
        <w:t xml:space="preserve"> </w:t>
      </w:r>
    </w:p>
    <w:p w14:paraId="11C15E7E"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B91104">
        <w:rPr>
          <w:rFonts w:ascii="Simplified Arabic" w:hAnsi="Simplified Arabic" w:cs="Simplified Arabic"/>
          <w:sz w:val="28"/>
          <w:szCs w:val="28"/>
          <w:rtl/>
          <w:lang w:bidi="ar-EG"/>
        </w:rPr>
        <w:t>و الشرقي</w:t>
      </w:r>
      <w:proofErr w:type="gramEnd"/>
      <w:r w:rsidRPr="00B91104">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عبدالعزيز - </w:t>
      </w:r>
      <w:proofErr w:type="spellStart"/>
      <w:r w:rsidRPr="00B91104">
        <w:rPr>
          <w:rFonts w:ascii="Simplified Arabic" w:hAnsi="Simplified Arabic" w:cs="Simplified Arabic"/>
          <w:sz w:val="28"/>
          <w:szCs w:val="28"/>
          <w:rtl/>
          <w:lang w:bidi="ar-EG"/>
        </w:rPr>
        <w:t>الإقتصاد</w:t>
      </w:r>
      <w:proofErr w:type="spellEnd"/>
      <w:r w:rsidRPr="00B91104">
        <w:rPr>
          <w:rFonts w:ascii="Simplified Arabic" w:hAnsi="Simplified Arabic" w:cs="Simplified Arabic"/>
          <w:sz w:val="28"/>
          <w:szCs w:val="28"/>
          <w:rtl/>
          <w:lang w:bidi="ar-EG"/>
        </w:rPr>
        <w:t xml:space="preserve"> والإدارة، مج37,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1 - 40. مسترجع من </w:t>
      </w:r>
      <w:hyperlink r:id="rId11" w:history="1">
        <w:r w:rsidRPr="00B91104">
          <w:rPr>
            <w:rStyle w:val="Hyperlink"/>
            <w:rFonts w:ascii="Simplified Arabic" w:hAnsi="Simplified Arabic" w:cs="Simplified Arabic"/>
            <w:sz w:val="28"/>
            <w:szCs w:val="28"/>
            <w:lang w:bidi="ar-EG"/>
          </w:rPr>
          <w:t>http://search.mandumah.com/Record/1472486</w:t>
        </w:r>
      </w:hyperlink>
      <w:r w:rsidRPr="00B91104">
        <w:rPr>
          <w:rFonts w:ascii="Simplified Arabic" w:hAnsi="Simplified Arabic" w:cs="Simplified Arabic"/>
          <w:sz w:val="28"/>
          <w:szCs w:val="28"/>
          <w:lang w:bidi="ar-EG"/>
        </w:rPr>
        <w:t xml:space="preserve"> </w:t>
      </w:r>
    </w:p>
    <w:p w14:paraId="4252BAF3"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الحناوي، محمد خالد محمد، شحاتة، طلعت الدمرداش، </w:t>
      </w:r>
      <w:proofErr w:type="gramStart"/>
      <w:r w:rsidRPr="00B91104">
        <w:rPr>
          <w:rFonts w:ascii="Simplified Arabic" w:hAnsi="Simplified Arabic" w:cs="Simplified Arabic"/>
          <w:sz w:val="28"/>
          <w:szCs w:val="28"/>
          <w:rtl/>
          <w:lang w:bidi="ar-EG"/>
        </w:rPr>
        <w:t>و الشرقي</w:t>
      </w:r>
      <w:proofErr w:type="gramEnd"/>
      <w:r w:rsidRPr="00B91104">
        <w:rPr>
          <w:rFonts w:ascii="Simplified Arabic" w:hAnsi="Simplified Arabic" w:cs="Simplified Arabic"/>
          <w:sz w:val="28"/>
          <w:szCs w:val="28"/>
          <w:rtl/>
          <w:lang w:bidi="ar-EG"/>
        </w:rPr>
        <w:t xml:space="preserve">، عمر زيان. (2022). دور قطاع الرعاية الصحية في إدارة الحشود في الحج والعمرة. مجلة جامعة أم القرى للعلوم </w:t>
      </w:r>
      <w:proofErr w:type="spellStart"/>
      <w:r w:rsidRPr="00B91104">
        <w:rPr>
          <w:rFonts w:ascii="Simplified Arabic" w:hAnsi="Simplified Arabic" w:cs="Simplified Arabic"/>
          <w:sz w:val="28"/>
          <w:szCs w:val="28"/>
          <w:rtl/>
          <w:lang w:bidi="ar-EG"/>
        </w:rPr>
        <w:t>الإجتماعية</w:t>
      </w:r>
      <w:proofErr w:type="spellEnd"/>
      <w:r w:rsidRPr="00B91104">
        <w:rPr>
          <w:rFonts w:ascii="Simplified Arabic" w:hAnsi="Simplified Arabic" w:cs="Simplified Arabic"/>
          <w:sz w:val="28"/>
          <w:szCs w:val="28"/>
          <w:rtl/>
          <w:lang w:bidi="ar-EG"/>
        </w:rPr>
        <w:t>، مج14, ع</w:t>
      </w:r>
      <w:proofErr w:type="gramStart"/>
      <w:r w:rsidRPr="00B91104">
        <w:rPr>
          <w:rFonts w:ascii="Simplified Arabic" w:hAnsi="Simplified Arabic" w:cs="Simplified Arabic"/>
          <w:sz w:val="28"/>
          <w:szCs w:val="28"/>
          <w:rtl/>
          <w:lang w:bidi="ar-EG"/>
        </w:rPr>
        <w:t>2 ،</w:t>
      </w:r>
      <w:proofErr w:type="gramEnd"/>
      <w:r w:rsidRPr="00B91104">
        <w:rPr>
          <w:rFonts w:ascii="Simplified Arabic" w:hAnsi="Simplified Arabic" w:cs="Simplified Arabic"/>
          <w:sz w:val="28"/>
          <w:szCs w:val="28"/>
          <w:rtl/>
          <w:lang w:bidi="ar-EG"/>
        </w:rPr>
        <w:t xml:space="preserve"> 1 - 17. مسترجع من </w:t>
      </w:r>
      <w:hyperlink r:id="rId12" w:history="1">
        <w:r w:rsidRPr="00B91104">
          <w:rPr>
            <w:rStyle w:val="Hyperlink"/>
            <w:rFonts w:ascii="Simplified Arabic" w:hAnsi="Simplified Arabic" w:cs="Simplified Arabic"/>
            <w:sz w:val="28"/>
            <w:szCs w:val="28"/>
            <w:lang w:bidi="ar-EG"/>
          </w:rPr>
          <w:t>http://search.mandumah.com/Record/1316019</w:t>
        </w:r>
      </w:hyperlink>
      <w:r w:rsidRPr="00B91104">
        <w:rPr>
          <w:rFonts w:ascii="Simplified Arabic" w:hAnsi="Simplified Arabic" w:cs="Simplified Arabic"/>
          <w:sz w:val="28"/>
          <w:szCs w:val="28"/>
          <w:lang w:bidi="ar-EG"/>
        </w:rPr>
        <w:t xml:space="preserve"> </w:t>
      </w:r>
    </w:p>
    <w:p w14:paraId="7ADAD870"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241 - 254. مسترجع من </w:t>
      </w:r>
      <w:hyperlink r:id="rId13" w:history="1">
        <w:r w:rsidRPr="00B91104">
          <w:rPr>
            <w:rStyle w:val="Hyperlink"/>
            <w:rFonts w:ascii="Simplified Arabic" w:hAnsi="Simplified Arabic" w:cs="Simplified Arabic"/>
            <w:sz w:val="28"/>
            <w:szCs w:val="28"/>
            <w:lang w:bidi="ar-EG"/>
          </w:rPr>
          <w:t>http://search.mandumah.com/Record/1392033</w:t>
        </w:r>
      </w:hyperlink>
      <w:r w:rsidRPr="00B91104">
        <w:rPr>
          <w:rFonts w:ascii="Simplified Arabic" w:hAnsi="Simplified Arabic" w:cs="Simplified Arabic"/>
          <w:sz w:val="28"/>
          <w:szCs w:val="28"/>
          <w:lang w:bidi="ar-EG"/>
        </w:rPr>
        <w:t xml:space="preserve"> </w:t>
      </w:r>
    </w:p>
    <w:p w14:paraId="38AE2A90"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374 - 385. مسترجع من </w:t>
      </w:r>
      <w:hyperlink r:id="rId14" w:history="1">
        <w:r w:rsidRPr="00B91104">
          <w:rPr>
            <w:rStyle w:val="Hyperlink"/>
            <w:rFonts w:ascii="Simplified Arabic" w:hAnsi="Simplified Arabic" w:cs="Simplified Arabic"/>
            <w:sz w:val="28"/>
            <w:szCs w:val="28"/>
            <w:lang w:bidi="ar-EG"/>
          </w:rPr>
          <w:t>http://search.mandumah.com/Record/1107332</w:t>
        </w:r>
      </w:hyperlink>
      <w:r w:rsidRPr="00B91104">
        <w:rPr>
          <w:rFonts w:ascii="Simplified Arabic" w:hAnsi="Simplified Arabic" w:cs="Simplified Arabic"/>
          <w:sz w:val="28"/>
          <w:szCs w:val="28"/>
          <w:lang w:bidi="ar-EG"/>
        </w:rPr>
        <w:t xml:space="preserve"> </w:t>
      </w:r>
    </w:p>
    <w:p w14:paraId="0CA3A31E" w14:textId="77777777" w:rsidR="00D439AC" w:rsidRPr="00B91104" w:rsidRDefault="00D439AC" w:rsidP="00D439AC">
      <w:pPr>
        <w:pStyle w:val="ListParagraph"/>
        <w:numPr>
          <w:ilvl w:val="0"/>
          <w:numId w:val="20"/>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73 - 95. مسترجع من </w:t>
      </w:r>
      <w:hyperlink r:id="rId15" w:history="1">
        <w:r w:rsidRPr="00B91104">
          <w:rPr>
            <w:rStyle w:val="Hyperlink"/>
            <w:rFonts w:ascii="Simplified Arabic" w:hAnsi="Simplified Arabic" w:cs="Simplified Arabic"/>
            <w:sz w:val="28"/>
            <w:szCs w:val="28"/>
            <w:lang w:bidi="ar-EG"/>
          </w:rPr>
          <w:t>http://search.mandumah.com/Record/1524160</w:t>
        </w:r>
      </w:hyperlink>
      <w:r w:rsidRPr="00B91104">
        <w:rPr>
          <w:rFonts w:ascii="Simplified Arabic" w:hAnsi="Simplified Arabic" w:cs="Simplified Arabic"/>
          <w:sz w:val="28"/>
          <w:szCs w:val="28"/>
          <w:lang w:bidi="ar-EG"/>
        </w:rPr>
        <w:t xml:space="preserve"> </w:t>
      </w:r>
    </w:p>
    <w:p w14:paraId="7CB57057"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عياد، دنيا بنت </w:t>
      </w:r>
      <w:proofErr w:type="gramStart"/>
      <w:r w:rsidRPr="00B91104">
        <w:rPr>
          <w:rFonts w:ascii="Simplified Arabic" w:hAnsi="Simplified Arabic" w:cs="Simplified Arabic"/>
          <w:sz w:val="28"/>
          <w:szCs w:val="28"/>
          <w:rtl/>
          <w:lang w:bidi="ar-EG"/>
        </w:rPr>
        <w:t>عبدالعزيز</w:t>
      </w:r>
      <w:proofErr w:type="gramEnd"/>
      <w:r w:rsidRPr="00B91104">
        <w:rPr>
          <w:rFonts w:ascii="Simplified Arabic" w:hAnsi="Simplified Arabic" w:cs="Simplified Arabic"/>
          <w:sz w:val="28"/>
          <w:szCs w:val="28"/>
          <w:rtl/>
          <w:lang w:bidi="ar-EG"/>
        </w:rPr>
        <w:t xml:space="preserve">. (2022). دور الإدارة الإلكترونية في تحسين إدارة الحشود من وجهة نظر العاملين في منظومة الحج والعمرة. مجلة العلوم </w:t>
      </w:r>
      <w:proofErr w:type="spellStart"/>
      <w:r w:rsidRPr="00B91104">
        <w:rPr>
          <w:rFonts w:ascii="Simplified Arabic" w:hAnsi="Simplified Arabic" w:cs="Simplified Arabic"/>
          <w:sz w:val="28"/>
          <w:szCs w:val="28"/>
          <w:rtl/>
          <w:lang w:bidi="ar-EG"/>
        </w:rPr>
        <w:t>الإقتصادية</w:t>
      </w:r>
      <w:proofErr w:type="spellEnd"/>
      <w:r w:rsidRPr="00B91104">
        <w:rPr>
          <w:rFonts w:ascii="Simplified Arabic" w:hAnsi="Simplified Arabic" w:cs="Simplified Arabic"/>
          <w:sz w:val="28"/>
          <w:szCs w:val="28"/>
          <w:rtl/>
          <w:lang w:bidi="ar-EG"/>
        </w:rPr>
        <w:t xml:space="preserve"> والإدارية والقانونية، مج6, ع</w:t>
      </w:r>
      <w:proofErr w:type="gramStart"/>
      <w:r w:rsidRPr="00B91104">
        <w:rPr>
          <w:rFonts w:ascii="Simplified Arabic" w:hAnsi="Simplified Arabic" w:cs="Simplified Arabic"/>
          <w:sz w:val="28"/>
          <w:szCs w:val="28"/>
          <w:rtl/>
          <w:lang w:bidi="ar-EG"/>
        </w:rPr>
        <w:t>6 ،</w:t>
      </w:r>
      <w:proofErr w:type="gramEnd"/>
      <w:r w:rsidRPr="00B91104">
        <w:rPr>
          <w:rFonts w:ascii="Simplified Arabic" w:hAnsi="Simplified Arabic" w:cs="Simplified Arabic"/>
          <w:sz w:val="28"/>
          <w:szCs w:val="28"/>
          <w:rtl/>
          <w:lang w:bidi="ar-EG"/>
        </w:rPr>
        <w:t xml:space="preserve"> 116 - 148. مسترجع من </w:t>
      </w:r>
      <w:hyperlink r:id="rId16" w:history="1">
        <w:r w:rsidRPr="00B91104">
          <w:rPr>
            <w:rStyle w:val="Hyperlink"/>
            <w:rFonts w:ascii="Simplified Arabic" w:hAnsi="Simplified Arabic" w:cs="Simplified Arabic"/>
            <w:sz w:val="28"/>
            <w:szCs w:val="28"/>
            <w:lang w:bidi="ar-EG"/>
          </w:rPr>
          <w:t>http://search.mandumah.com/Record/1264224</w:t>
        </w:r>
      </w:hyperlink>
      <w:r w:rsidRPr="00B91104">
        <w:rPr>
          <w:rFonts w:ascii="Simplified Arabic" w:hAnsi="Simplified Arabic" w:cs="Simplified Arabic"/>
          <w:sz w:val="28"/>
          <w:szCs w:val="28"/>
          <w:lang w:bidi="ar-EG"/>
        </w:rPr>
        <w:t xml:space="preserve"> </w:t>
      </w:r>
    </w:p>
    <w:p w14:paraId="57A3AD85" w14:textId="77777777" w:rsidR="00D439AC" w:rsidRPr="00C62BF9"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محمود، رحاب </w:t>
      </w:r>
      <w:proofErr w:type="gramStart"/>
      <w:r w:rsidRPr="00B91104">
        <w:rPr>
          <w:rFonts w:ascii="Simplified Arabic" w:hAnsi="Simplified Arabic" w:cs="Simplified Arabic"/>
          <w:sz w:val="28"/>
          <w:szCs w:val="28"/>
          <w:rtl/>
          <w:lang w:bidi="ar-EG"/>
        </w:rPr>
        <w:t>عبدالمنعم</w:t>
      </w:r>
      <w:proofErr w:type="gramEnd"/>
      <w:r w:rsidRPr="00B91104">
        <w:rPr>
          <w:rFonts w:ascii="Simplified Arabic" w:hAnsi="Simplified Arabic" w:cs="Simplified Arabic"/>
          <w:sz w:val="28"/>
          <w:szCs w:val="28"/>
          <w:rtl/>
          <w:lang w:bidi="ar-EG"/>
        </w:rPr>
        <w:t xml:space="preserve"> أحمد، و عثمان،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proofErr w:type="gramStart"/>
      <w:r w:rsidRPr="00B91104">
        <w:rPr>
          <w:rFonts w:ascii="Simplified Arabic" w:hAnsi="Simplified Arabic" w:cs="Simplified Arabic"/>
          <w:sz w:val="28"/>
          <w:szCs w:val="28"/>
          <w:rtl/>
          <w:lang w:bidi="ar-EG"/>
        </w:rPr>
        <w:t>11 ،</w:t>
      </w:r>
      <w:proofErr w:type="gramEnd"/>
      <w:r w:rsidRPr="00B91104">
        <w:rPr>
          <w:rFonts w:ascii="Simplified Arabic" w:hAnsi="Simplified Arabic" w:cs="Simplified Arabic"/>
          <w:sz w:val="28"/>
          <w:szCs w:val="28"/>
          <w:rtl/>
          <w:lang w:bidi="ar-EG"/>
        </w:rPr>
        <w:t xml:space="preserve"> </w:t>
      </w:r>
      <w:r w:rsidRPr="00C62BF9">
        <w:rPr>
          <w:rFonts w:ascii="Simplified Arabic" w:hAnsi="Simplified Arabic" w:cs="Simplified Arabic"/>
          <w:sz w:val="28"/>
          <w:szCs w:val="28"/>
          <w:rtl/>
          <w:lang w:bidi="ar-EG"/>
        </w:rPr>
        <w:t xml:space="preserve">1885 - 1974. مسترجع من </w:t>
      </w:r>
      <w:hyperlink r:id="rId17" w:history="1">
        <w:r w:rsidRPr="00C62BF9">
          <w:rPr>
            <w:rStyle w:val="Hyperlink"/>
            <w:rFonts w:ascii="Simplified Arabic" w:hAnsi="Simplified Arabic" w:cs="Simplified Arabic"/>
            <w:color w:val="auto"/>
            <w:sz w:val="28"/>
            <w:szCs w:val="28"/>
            <w:lang w:bidi="ar-EG"/>
          </w:rPr>
          <w:t>http://search.mandumah.com/Record/1525127</w:t>
        </w:r>
      </w:hyperlink>
      <w:r w:rsidRPr="00C62BF9">
        <w:rPr>
          <w:rFonts w:ascii="Simplified Arabic" w:hAnsi="Simplified Arabic" w:cs="Simplified Arabic"/>
          <w:sz w:val="28"/>
          <w:szCs w:val="28"/>
          <w:lang w:bidi="ar-EG"/>
        </w:rPr>
        <w:t xml:space="preserve"> </w:t>
      </w:r>
    </w:p>
    <w:p w14:paraId="3D44A128" w14:textId="20A812B4" w:rsidR="00D439AC" w:rsidRPr="00C62BF9" w:rsidRDefault="00D439AC" w:rsidP="00D439AC">
      <w:pPr>
        <w:pStyle w:val="ListParagraph"/>
        <w:numPr>
          <w:ilvl w:val="0"/>
          <w:numId w:val="20"/>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هاشم، بسمة مزعل، وعبد السادة، أساور عبد الحسين. (2023). تكنولوجيا الاتصال: ماهيتها وآثارها. مجلة الدراسات المستدامة، مج5,</w:t>
      </w:r>
      <w:r w:rsidR="000F2B75" w:rsidRPr="00C62BF9">
        <w:rPr>
          <w:rFonts w:ascii="Simplified Arabic" w:hAnsi="Simplified Arabic" w:cs="Simplified Arabic" w:hint="cs"/>
          <w:sz w:val="28"/>
          <w:szCs w:val="28"/>
          <w:rtl/>
          <w:lang w:bidi="ar-EG"/>
        </w:rPr>
        <w:t>العدد الرابع،</w:t>
      </w:r>
      <w:r w:rsidRPr="00C62BF9">
        <w:rPr>
          <w:rFonts w:ascii="Simplified Arabic" w:hAnsi="Simplified Arabic" w:cs="Simplified Arabic"/>
          <w:sz w:val="28"/>
          <w:szCs w:val="28"/>
          <w:rtl/>
          <w:lang w:bidi="ar-EG"/>
        </w:rPr>
        <w:t xml:space="preserve"> </w:t>
      </w:r>
      <w:proofErr w:type="gramStart"/>
      <w:r w:rsidRPr="00C62BF9">
        <w:rPr>
          <w:rFonts w:ascii="Simplified Arabic" w:hAnsi="Simplified Arabic" w:cs="Simplified Arabic"/>
          <w:sz w:val="28"/>
          <w:szCs w:val="28"/>
          <w:rtl/>
          <w:lang w:bidi="ar-EG"/>
        </w:rPr>
        <w:t>ملحق</w:t>
      </w:r>
      <w:r w:rsidR="000F2B75" w:rsidRPr="00C62BF9">
        <w:rPr>
          <w:rFonts w:ascii="Simplified Arabic" w:hAnsi="Simplified Arabic" w:cs="Simplified Arabic" w:hint="cs"/>
          <w:sz w:val="28"/>
          <w:szCs w:val="28"/>
          <w:rtl/>
          <w:lang w:bidi="ar-EG"/>
        </w:rPr>
        <w:t>(</w:t>
      </w:r>
      <w:proofErr w:type="gramEnd"/>
      <w:r w:rsidR="000F2B75" w:rsidRPr="00C62BF9">
        <w:rPr>
          <w:rFonts w:ascii="Simplified Arabic" w:hAnsi="Simplified Arabic" w:cs="Simplified Arabic" w:hint="cs"/>
          <w:sz w:val="28"/>
          <w:szCs w:val="28"/>
          <w:rtl/>
          <w:lang w:bidi="ar-EG"/>
        </w:rPr>
        <w:t>2)</w:t>
      </w:r>
      <w:r w:rsidRPr="00C62BF9">
        <w:rPr>
          <w:rFonts w:ascii="Simplified Arabic" w:hAnsi="Simplified Arabic" w:cs="Simplified Arabic"/>
          <w:sz w:val="28"/>
          <w:szCs w:val="28"/>
          <w:rtl/>
          <w:lang w:bidi="ar-EG"/>
        </w:rPr>
        <w:t xml:space="preserve"> ، 1158 - 1185. مسترجع من </w:t>
      </w:r>
      <w:hyperlink r:id="rId18" w:history="1">
        <w:r w:rsidRPr="00C62BF9">
          <w:rPr>
            <w:rStyle w:val="Hyperlink"/>
            <w:rFonts w:ascii="Simplified Arabic" w:hAnsi="Simplified Arabic" w:cs="Simplified Arabic"/>
            <w:color w:val="auto"/>
            <w:sz w:val="28"/>
            <w:szCs w:val="28"/>
            <w:lang w:bidi="ar-EG"/>
          </w:rPr>
          <w:t>http://search.mandumah.com/Record/1422238</w:t>
        </w:r>
      </w:hyperlink>
      <w:r w:rsidRPr="00C62BF9">
        <w:rPr>
          <w:rFonts w:ascii="Simplified Arabic" w:hAnsi="Simplified Arabic" w:cs="Simplified Arabic"/>
          <w:sz w:val="28"/>
          <w:szCs w:val="28"/>
          <w:lang w:bidi="ar-EG"/>
        </w:rPr>
        <w:t xml:space="preserve"> </w:t>
      </w:r>
    </w:p>
    <w:p w14:paraId="0CE74D35" w14:textId="4807258F" w:rsidR="00D439AC" w:rsidRPr="00C62BF9" w:rsidRDefault="00D439AC" w:rsidP="00EF1163">
      <w:pPr>
        <w:pStyle w:val="ListParagraph"/>
        <w:numPr>
          <w:ilvl w:val="0"/>
          <w:numId w:val="20"/>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proofErr w:type="gramStart"/>
      <w:r w:rsidRPr="00C62BF9">
        <w:rPr>
          <w:rFonts w:ascii="Simplified Arabic" w:hAnsi="Simplified Arabic" w:cs="Simplified Arabic"/>
          <w:sz w:val="28"/>
          <w:szCs w:val="28"/>
          <w:rtl/>
          <w:lang w:bidi="ar-EG"/>
        </w:rPr>
        <w:t>.</w:t>
      </w:r>
      <w:r w:rsidR="00EF1163" w:rsidRPr="00C62BF9">
        <w:t xml:space="preserve"> </w:t>
      </w:r>
      <w:r w:rsidR="00EF1163" w:rsidRPr="00C62BF9">
        <w:rPr>
          <w:rFonts w:ascii="Simplified Arabic" w:hAnsi="Simplified Arabic" w:cs="Simplified Arabic"/>
          <w:sz w:val="28"/>
          <w:szCs w:val="28"/>
          <w:lang w:bidi="ar-EG"/>
        </w:rPr>
        <w:t>.</w:t>
      </w:r>
      <w:proofErr w:type="gramEnd"/>
      <w:r w:rsidR="00EF1163" w:rsidRPr="00C62BF9">
        <w:rPr>
          <w:rFonts w:ascii="Simplified Arabic" w:hAnsi="Simplified Arabic" w:cs="Simplified Arabic"/>
          <w:sz w:val="28"/>
          <w:szCs w:val="28"/>
          <w:lang w:bidi="ar-EG"/>
        </w:rPr>
        <w:t xml:space="preserve"> </w:t>
      </w:r>
      <w:r w:rsidR="00EF1163" w:rsidRPr="00C62BF9">
        <w:rPr>
          <w:rFonts w:ascii="Simplified Arabic" w:hAnsi="Simplified Arabic" w:cs="Simplified Arabic"/>
          <w:sz w:val="28"/>
          <w:szCs w:val="28"/>
          <w:rtl/>
        </w:rPr>
        <w:t xml:space="preserve">مسترجع في </w:t>
      </w:r>
      <w:r w:rsidR="00EF1163" w:rsidRPr="00C62BF9">
        <w:rPr>
          <w:rFonts w:ascii="Simplified Arabic" w:hAnsi="Simplified Arabic" w:cs="Simplified Arabic" w:hint="cs"/>
          <w:sz w:val="28"/>
          <w:szCs w:val="28"/>
          <w:rtl/>
        </w:rPr>
        <w:t>2</w:t>
      </w:r>
      <w:r w:rsidR="00EF1163" w:rsidRPr="00C62BF9">
        <w:rPr>
          <w:rFonts w:ascii="Simplified Arabic" w:hAnsi="Simplified Arabic" w:cs="Simplified Arabic"/>
          <w:sz w:val="28"/>
          <w:szCs w:val="28"/>
          <w:rtl/>
        </w:rPr>
        <w:t xml:space="preserve"> </w:t>
      </w:r>
      <w:r w:rsidR="00EF1163" w:rsidRPr="00C62BF9">
        <w:rPr>
          <w:rFonts w:ascii="Simplified Arabic" w:hAnsi="Simplified Arabic" w:cs="Simplified Arabic" w:hint="cs"/>
          <w:sz w:val="28"/>
          <w:szCs w:val="28"/>
          <w:rtl/>
        </w:rPr>
        <w:t>يوليو</w:t>
      </w:r>
      <w:r w:rsidR="00EF1163" w:rsidRPr="00C62BF9">
        <w:rPr>
          <w:rFonts w:ascii="Simplified Arabic" w:hAnsi="Simplified Arabic" w:cs="Simplified Arabic"/>
          <w:sz w:val="28"/>
          <w:szCs w:val="28"/>
          <w:rtl/>
        </w:rPr>
        <w:t xml:space="preserve"> 2025، من</w:t>
      </w:r>
      <w:r w:rsidRPr="00C62BF9">
        <w:rPr>
          <w:rFonts w:ascii="Simplified Arabic" w:hAnsi="Simplified Arabic" w:cs="Simplified Arabic"/>
          <w:sz w:val="28"/>
          <w:szCs w:val="28"/>
          <w:rtl/>
          <w:lang w:bidi="ar-EG"/>
        </w:rPr>
        <w:t xml:space="preserve"> </w:t>
      </w:r>
      <w:hyperlink r:id="rId19" w:history="1">
        <w:r w:rsidRPr="00C62BF9">
          <w:rPr>
            <w:rStyle w:val="Hyperlink"/>
            <w:rFonts w:ascii="Simplified Arabic" w:hAnsi="Simplified Arabic" w:cs="Simplified Arabic"/>
            <w:color w:val="auto"/>
            <w:sz w:val="28"/>
            <w:szCs w:val="28"/>
            <w:lang w:bidi="ar-EG"/>
          </w:rPr>
          <w:t>https://www.stats.gov.sa/documents/20117/2435281/Hajj+Statistics+Publication+2025AR.pdf</w:t>
        </w:r>
      </w:hyperlink>
      <w:r w:rsidRPr="00C62BF9">
        <w:rPr>
          <w:rFonts w:ascii="Simplified Arabic" w:hAnsi="Simplified Arabic" w:cs="Simplified Arabic"/>
          <w:sz w:val="28"/>
          <w:szCs w:val="28"/>
          <w:rtl/>
          <w:lang w:bidi="ar-EG"/>
        </w:rPr>
        <w:t xml:space="preserve"> </w:t>
      </w:r>
    </w:p>
    <w:p w14:paraId="20899D48" w14:textId="44ECD802" w:rsidR="00D439AC" w:rsidRPr="00C62BF9" w:rsidRDefault="00D439AC" w:rsidP="00EF1163">
      <w:pPr>
        <w:pStyle w:val="ListParagraph"/>
        <w:numPr>
          <w:ilvl w:val="0"/>
          <w:numId w:val="20"/>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t>وزارة الحج والعمرة. (2023). التقرير السنوي لأعمال موسم الحج. وزارة الحج والعمرة – المملكة العربية السعودية</w:t>
      </w:r>
      <w:proofErr w:type="gramStart"/>
      <w:r w:rsidRPr="00C62BF9">
        <w:rPr>
          <w:rFonts w:ascii="Simplified Arabic" w:hAnsi="Simplified Arabic" w:cs="Simplified Arabic"/>
          <w:sz w:val="28"/>
          <w:szCs w:val="28"/>
          <w:rtl/>
          <w:lang w:bidi="ar-EG"/>
        </w:rPr>
        <w:t>.</w:t>
      </w:r>
      <w:r w:rsidR="00EF1163" w:rsidRPr="00C62BF9">
        <w:t xml:space="preserve"> </w:t>
      </w:r>
      <w:r w:rsidR="00EF1163" w:rsidRPr="00C62BF9">
        <w:rPr>
          <w:rFonts w:ascii="Simplified Arabic" w:hAnsi="Simplified Arabic" w:cs="Simplified Arabic"/>
          <w:sz w:val="28"/>
          <w:szCs w:val="28"/>
          <w:lang w:bidi="ar-EG"/>
        </w:rPr>
        <w:t>.</w:t>
      </w:r>
      <w:proofErr w:type="gramEnd"/>
      <w:r w:rsidR="00EF1163" w:rsidRPr="00C62BF9">
        <w:rPr>
          <w:rFonts w:ascii="Simplified Arabic" w:hAnsi="Simplified Arabic" w:cs="Simplified Arabic"/>
          <w:sz w:val="28"/>
          <w:szCs w:val="28"/>
          <w:lang w:bidi="ar-EG"/>
        </w:rPr>
        <w:t xml:space="preserve"> </w:t>
      </w:r>
      <w:r w:rsidR="00EF1163" w:rsidRPr="00C62BF9">
        <w:rPr>
          <w:rFonts w:ascii="Simplified Arabic" w:hAnsi="Simplified Arabic" w:cs="Simplified Arabic"/>
          <w:sz w:val="28"/>
          <w:szCs w:val="28"/>
          <w:rtl/>
        </w:rPr>
        <w:t xml:space="preserve">مسترجع في </w:t>
      </w:r>
      <w:r w:rsidR="00EF1163" w:rsidRPr="00C62BF9">
        <w:rPr>
          <w:rFonts w:ascii="Simplified Arabic" w:hAnsi="Simplified Arabic" w:cs="Simplified Arabic" w:hint="cs"/>
          <w:sz w:val="28"/>
          <w:szCs w:val="28"/>
          <w:rtl/>
        </w:rPr>
        <w:t>26</w:t>
      </w:r>
      <w:r w:rsidR="00EF1163" w:rsidRPr="00C62BF9">
        <w:rPr>
          <w:rFonts w:ascii="Simplified Arabic" w:hAnsi="Simplified Arabic" w:cs="Simplified Arabic"/>
          <w:sz w:val="28"/>
          <w:szCs w:val="28"/>
          <w:rtl/>
        </w:rPr>
        <w:t xml:space="preserve"> </w:t>
      </w:r>
      <w:r w:rsidR="00EF1163" w:rsidRPr="00C62BF9">
        <w:rPr>
          <w:rFonts w:ascii="Simplified Arabic" w:hAnsi="Simplified Arabic" w:cs="Simplified Arabic" w:hint="cs"/>
          <w:sz w:val="28"/>
          <w:szCs w:val="28"/>
          <w:rtl/>
        </w:rPr>
        <w:t>يونيو</w:t>
      </w:r>
      <w:r w:rsidR="00EF1163" w:rsidRPr="00C62BF9">
        <w:rPr>
          <w:rFonts w:ascii="Simplified Arabic" w:hAnsi="Simplified Arabic" w:cs="Simplified Arabic"/>
          <w:sz w:val="28"/>
          <w:szCs w:val="28"/>
          <w:rtl/>
        </w:rPr>
        <w:t xml:space="preserve"> 2025، من </w:t>
      </w:r>
      <w:hyperlink r:id="rId20" w:tgtFrame="_new" w:history="1">
        <w:r w:rsidR="00EF1163" w:rsidRPr="00C62BF9">
          <w:rPr>
            <w:rStyle w:val="Hyperlink"/>
            <w:rFonts w:ascii="Simplified Arabic" w:hAnsi="Simplified Arabic" w:cs="Simplified Arabic"/>
            <w:color w:val="auto"/>
            <w:sz w:val="28"/>
            <w:szCs w:val="28"/>
            <w:lang w:bidi="ar-EG"/>
          </w:rPr>
          <w:t>https://www.haj.gov.sa</w:t>
        </w:r>
      </w:hyperlink>
      <w:r w:rsidRPr="00C62BF9">
        <w:rPr>
          <w:rFonts w:ascii="Simplified Arabic" w:hAnsi="Simplified Arabic" w:cs="Simplified Arabic"/>
          <w:sz w:val="28"/>
          <w:szCs w:val="28"/>
          <w:rtl/>
          <w:lang w:bidi="ar-EG"/>
        </w:rPr>
        <w:t xml:space="preserve"> </w:t>
      </w:r>
      <w:hyperlink r:id="rId21" w:history="1">
        <w:r w:rsidRPr="00C62BF9">
          <w:rPr>
            <w:rStyle w:val="Hyperlink"/>
            <w:rFonts w:ascii="Simplified Arabic" w:hAnsi="Simplified Arabic" w:cs="Simplified Arabic"/>
            <w:color w:val="auto"/>
            <w:sz w:val="28"/>
            <w:szCs w:val="28"/>
            <w:lang w:bidi="ar-EG"/>
          </w:rPr>
          <w:t>https://www.haj.gov.sa</w:t>
        </w:r>
      </w:hyperlink>
      <w:r w:rsidRPr="00C62BF9">
        <w:rPr>
          <w:rFonts w:ascii="Simplified Arabic" w:hAnsi="Simplified Arabic" w:cs="Simplified Arabic"/>
          <w:sz w:val="28"/>
          <w:szCs w:val="28"/>
          <w:lang w:bidi="ar-EG"/>
        </w:rPr>
        <w:t xml:space="preserve"> </w:t>
      </w:r>
    </w:p>
    <w:p w14:paraId="5426EF5A" w14:textId="674D7AF3" w:rsidR="00D439AC" w:rsidRPr="00C62BF9" w:rsidRDefault="00D439AC" w:rsidP="00EF1163">
      <w:pPr>
        <w:pStyle w:val="ListParagraph"/>
        <w:numPr>
          <w:ilvl w:val="0"/>
          <w:numId w:val="20"/>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t xml:space="preserve">اليوسف، </w:t>
      </w:r>
      <w:proofErr w:type="gramStart"/>
      <w:r w:rsidRPr="00C62BF9">
        <w:rPr>
          <w:rFonts w:ascii="Simplified Arabic" w:hAnsi="Simplified Arabic" w:cs="Simplified Arabic"/>
          <w:sz w:val="28"/>
          <w:szCs w:val="28"/>
          <w:rtl/>
          <w:lang w:bidi="ar-EG"/>
        </w:rPr>
        <w:t>عبدالله</w:t>
      </w:r>
      <w:proofErr w:type="gramEnd"/>
      <w:r w:rsidRPr="00C62BF9">
        <w:rPr>
          <w:rFonts w:ascii="Simplified Arabic" w:hAnsi="Simplified Arabic" w:cs="Simplified Arabic"/>
          <w:sz w:val="28"/>
          <w:szCs w:val="28"/>
          <w:rtl/>
          <w:lang w:bidi="ar-EG"/>
        </w:rPr>
        <w:t>. (2016). إدارة الحشود. الأمن والحياة، مج36, ع</w:t>
      </w:r>
      <w:proofErr w:type="gramStart"/>
      <w:r w:rsidRPr="00C62BF9">
        <w:rPr>
          <w:rFonts w:ascii="Simplified Arabic" w:hAnsi="Simplified Arabic" w:cs="Simplified Arabic"/>
          <w:sz w:val="28"/>
          <w:szCs w:val="28"/>
          <w:rtl/>
          <w:lang w:bidi="ar-EG"/>
        </w:rPr>
        <w:t>412 ،</w:t>
      </w:r>
      <w:proofErr w:type="gramEnd"/>
      <w:r w:rsidRPr="00C62BF9">
        <w:rPr>
          <w:rFonts w:ascii="Simplified Arabic" w:hAnsi="Simplified Arabic" w:cs="Simplified Arabic"/>
          <w:sz w:val="28"/>
          <w:szCs w:val="28"/>
          <w:rtl/>
          <w:lang w:bidi="ar-EG"/>
        </w:rPr>
        <w:t xml:space="preserve"> 88 - 93. </w:t>
      </w:r>
      <w:r w:rsidR="00EF1163" w:rsidRPr="00C62BF9">
        <w:rPr>
          <w:rFonts w:ascii="Simplified Arabic" w:hAnsi="Simplified Arabic" w:cs="Simplified Arabic"/>
          <w:sz w:val="28"/>
          <w:szCs w:val="28"/>
          <w:rtl/>
          <w:lang w:bidi="ar-EG"/>
        </w:rPr>
        <w:t xml:space="preserve">مسترجع في </w:t>
      </w:r>
      <w:r w:rsidR="00EF1163" w:rsidRPr="00C62BF9">
        <w:rPr>
          <w:rFonts w:ascii="Simplified Arabic" w:hAnsi="Simplified Arabic" w:cs="Simplified Arabic" w:hint="cs"/>
          <w:sz w:val="28"/>
          <w:szCs w:val="28"/>
          <w:rtl/>
          <w:lang w:bidi="ar-EG"/>
        </w:rPr>
        <w:t>3 يوليو</w:t>
      </w:r>
      <w:r w:rsidR="00EF1163" w:rsidRPr="00C62BF9">
        <w:rPr>
          <w:rFonts w:ascii="Simplified Arabic" w:hAnsi="Simplified Arabic" w:cs="Simplified Arabic"/>
          <w:sz w:val="28"/>
          <w:szCs w:val="28"/>
          <w:rtl/>
          <w:lang w:bidi="ar-EG"/>
        </w:rPr>
        <w:t xml:space="preserve"> 2025، من</w:t>
      </w:r>
      <w:r w:rsidR="00EF1163" w:rsidRPr="00C62BF9">
        <w:rPr>
          <w:rFonts w:ascii="Simplified Arabic" w:hAnsi="Simplified Arabic" w:cs="Simplified Arabic"/>
          <w:sz w:val="28"/>
          <w:szCs w:val="28"/>
          <w:lang w:bidi="ar-EG"/>
        </w:rPr>
        <w:t xml:space="preserve"> </w:t>
      </w:r>
      <w:hyperlink r:id="rId22" w:history="1">
        <w:r w:rsidR="00EF1163" w:rsidRPr="00C62BF9">
          <w:rPr>
            <w:rStyle w:val="Hyperlink"/>
            <w:rFonts w:ascii="Simplified Arabic" w:hAnsi="Simplified Arabic" w:cs="Simplified Arabic"/>
            <w:color w:val="auto"/>
            <w:sz w:val="28"/>
            <w:szCs w:val="28"/>
            <w:lang w:bidi="ar-EG"/>
          </w:rPr>
          <w:t>http://search.mandumah.com/Record/885101</w:t>
        </w:r>
      </w:hyperlink>
    </w:p>
    <w:p w14:paraId="00022CDB" w14:textId="77777777" w:rsidR="00D439AC" w:rsidRPr="00C62BF9" w:rsidRDefault="00D439AC" w:rsidP="00D439AC">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23" w:history="1">
        <w:r w:rsidRPr="00C62BF9">
          <w:rPr>
            <w:rStyle w:val="Hyperlink"/>
            <w:rFonts w:ascii="Simplified Arabic" w:hAnsi="Simplified Arabic" w:cs="Simplified Arabic"/>
            <w:color w:val="auto"/>
            <w:sz w:val="28"/>
            <w:szCs w:val="28"/>
          </w:rPr>
          <w:t>https://doi.org/10.3390/su151612206</w:t>
        </w:r>
      </w:hyperlink>
      <w:r w:rsidRPr="00C62BF9">
        <w:rPr>
          <w:rFonts w:ascii="Simplified Arabic" w:hAnsi="Simplified Arabic" w:cs="Simplified Arabic"/>
          <w:sz w:val="28"/>
          <w:szCs w:val="28"/>
        </w:rPr>
        <w:t xml:space="preserve"> </w:t>
      </w:r>
    </w:p>
    <w:p w14:paraId="77BFF565" w14:textId="4DE6D5BA" w:rsidR="00EF1163" w:rsidRPr="00C62BF9" w:rsidRDefault="00D439AC" w:rsidP="00EF1163">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Arning, K., &amp; Venghaus, S. (2024). Sustainable practices and household resilience: an empirical analysis of behavior change in times of crises. </w:t>
      </w:r>
      <w:r w:rsidR="00EF1163" w:rsidRPr="00C62BF9">
        <w:rPr>
          <w:rFonts w:ascii="Simplified Arabic" w:hAnsi="Simplified Arabic" w:cs="Simplified Arabic"/>
          <w:i/>
          <w:iCs/>
          <w:sz w:val="28"/>
          <w:szCs w:val="28"/>
        </w:rPr>
        <w:t>Energy Efficiency</w:t>
      </w:r>
      <w:r w:rsidR="00EF1163" w:rsidRPr="00C62BF9">
        <w:rPr>
          <w:rFonts w:ascii="Simplified Arabic" w:hAnsi="Simplified Arabic" w:cs="Simplified Arabic"/>
          <w:sz w:val="28"/>
          <w:szCs w:val="28"/>
        </w:rPr>
        <w:t xml:space="preserve"> </w:t>
      </w:r>
      <w:r w:rsidR="00EF1163" w:rsidRPr="00C62BF9">
        <w:rPr>
          <w:rFonts w:ascii="Simplified Arabic" w:hAnsi="Simplified Arabic" w:cs="Simplified Arabic"/>
          <w:b/>
          <w:bCs/>
          <w:sz w:val="28"/>
          <w:szCs w:val="28"/>
        </w:rPr>
        <w:t>17</w:t>
      </w:r>
      <w:r w:rsidR="00EF1163" w:rsidRPr="00C62BF9">
        <w:rPr>
          <w:rFonts w:ascii="Simplified Arabic" w:hAnsi="Simplified Arabic" w:cs="Simplified Arabic"/>
          <w:sz w:val="28"/>
          <w:szCs w:val="28"/>
        </w:rPr>
        <w:t xml:space="preserve">, 101 (2024). </w:t>
      </w:r>
      <w:hyperlink r:id="rId24" w:history="1">
        <w:r w:rsidR="00EF1163" w:rsidRPr="00C62BF9">
          <w:rPr>
            <w:rStyle w:val="Hyperlink"/>
            <w:rFonts w:ascii="Simplified Arabic" w:hAnsi="Simplified Arabic" w:cs="Simplified Arabic"/>
            <w:color w:val="auto"/>
            <w:sz w:val="28"/>
            <w:szCs w:val="28"/>
          </w:rPr>
          <w:t>https://doi.org/10.1007/s12053-024-10285-y</w:t>
        </w:r>
      </w:hyperlink>
    </w:p>
    <w:p w14:paraId="2EB96E99" w14:textId="6D0556DD" w:rsidR="00D439AC" w:rsidRPr="00C62BF9" w:rsidRDefault="00EF1163" w:rsidP="00EF1163">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Klatt K, Serino R, Davis E, Grimes JO. Crowd-Related Considerations at Mass Gathering Events: Management, Safety, and Dynamics. In: Brady </w:t>
      </w:r>
      <w:r w:rsidRPr="00C62BF9">
        <w:rPr>
          <w:rFonts w:ascii="Simplified Arabic" w:hAnsi="Simplified Arabic" w:cs="Simplified Arabic"/>
          <w:sz w:val="28"/>
          <w:szCs w:val="28"/>
        </w:rPr>
        <w:lastRenderedPageBreak/>
        <w:t>WJ, Sochor MR, Pepe PE, Maino II JC, Dyer KS, eds. Mass Gathering Medicine: A Guide to the Medical Management of Large Events. Cambridge University Press; 2024:268-</w:t>
      </w:r>
      <w:proofErr w:type="gramStart"/>
      <w:r w:rsidRPr="00C62BF9">
        <w:rPr>
          <w:rFonts w:ascii="Simplified Arabic" w:hAnsi="Simplified Arabic" w:cs="Simplified Arabic"/>
          <w:sz w:val="28"/>
          <w:szCs w:val="28"/>
        </w:rPr>
        <w:t>283.</w:t>
      </w:r>
      <w:r w:rsidR="00D439AC" w:rsidRPr="00C62BF9">
        <w:rPr>
          <w:rFonts w:ascii="Simplified Arabic" w:hAnsi="Simplified Arabic" w:cs="Simplified Arabic"/>
          <w:sz w:val="28"/>
          <w:szCs w:val="28"/>
        </w:rPr>
        <w:t>.</w:t>
      </w:r>
      <w:proofErr w:type="gramEnd"/>
      <w:r w:rsidR="00D439AC" w:rsidRPr="00C62BF9">
        <w:rPr>
          <w:rFonts w:ascii="Simplified Arabic" w:hAnsi="Simplified Arabic" w:cs="Simplified Arabic"/>
          <w:sz w:val="28"/>
          <w:szCs w:val="28"/>
        </w:rPr>
        <w:t xml:space="preserve"> </w:t>
      </w:r>
      <w:hyperlink r:id="rId25" w:history="1">
        <w:r w:rsidR="00D439AC" w:rsidRPr="00C62BF9">
          <w:rPr>
            <w:rStyle w:val="Hyperlink"/>
            <w:rFonts w:ascii="Simplified Arabic" w:hAnsi="Simplified Arabic" w:cs="Simplified Arabic"/>
            <w:color w:val="auto"/>
            <w:sz w:val="28"/>
            <w:szCs w:val="28"/>
          </w:rPr>
          <w:t>https://doi.org/10.1017/9781009105156.021</w:t>
        </w:r>
      </w:hyperlink>
      <w:r w:rsidR="00D439AC" w:rsidRPr="00C62BF9">
        <w:rPr>
          <w:rFonts w:ascii="Simplified Arabic" w:hAnsi="Simplified Arabic" w:cs="Simplified Arabic"/>
          <w:sz w:val="28"/>
          <w:szCs w:val="28"/>
        </w:rPr>
        <w:t xml:space="preserve"> </w:t>
      </w:r>
    </w:p>
    <w:p w14:paraId="1AD4A273" w14:textId="77777777" w:rsidR="00D439AC" w:rsidRPr="00C62BF9" w:rsidRDefault="00D439AC" w:rsidP="00D439AC">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26" w:history="1">
        <w:r w:rsidRPr="00C62BF9">
          <w:rPr>
            <w:rStyle w:val="Hyperlink"/>
            <w:rFonts w:ascii="Simplified Arabic" w:hAnsi="Simplified Arabic" w:cs="Simplified Arabic"/>
            <w:color w:val="auto"/>
            <w:sz w:val="28"/>
            <w:szCs w:val="28"/>
          </w:rPr>
          <w:t>https://doi.org/10.54476/iimrj371</w:t>
        </w:r>
      </w:hyperlink>
      <w:r w:rsidRPr="00C62BF9">
        <w:rPr>
          <w:rFonts w:ascii="Simplified Arabic" w:hAnsi="Simplified Arabic" w:cs="Simplified Arabic"/>
          <w:sz w:val="28"/>
          <w:szCs w:val="28"/>
        </w:rPr>
        <w:t xml:space="preserve"> </w:t>
      </w:r>
    </w:p>
    <w:p w14:paraId="6A68D876" w14:textId="77777777" w:rsidR="00D439AC" w:rsidRPr="00C62BF9" w:rsidRDefault="00D439AC" w:rsidP="00D439AC">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Mahmood, N. H. (2024). The Role of Smart Technology in the Field of Information Technology: A Systematic Review. Pìdvodnì Tehnologìï, 1(14), 85–97. </w:t>
      </w:r>
      <w:hyperlink r:id="rId27" w:history="1">
        <w:r w:rsidRPr="00C62BF9">
          <w:rPr>
            <w:rStyle w:val="Hyperlink"/>
            <w:rFonts w:ascii="Simplified Arabic" w:hAnsi="Simplified Arabic" w:cs="Simplified Arabic"/>
            <w:color w:val="auto"/>
            <w:sz w:val="28"/>
            <w:szCs w:val="28"/>
          </w:rPr>
          <w:t>https://doi.org/10.32347/uwt.2024.14.1208</w:t>
        </w:r>
      </w:hyperlink>
      <w:r w:rsidRPr="00C62BF9">
        <w:rPr>
          <w:rFonts w:ascii="Simplified Arabic" w:hAnsi="Simplified Arabic" w:cs="Simplified Arabic"/>
          <w:sz w:val="28"/>
          <w:szCs w:val="28"/>
        </w:rPr>
        <w:t xml:space="preserve"> </w:t>
      </w:r>
    </w:p>
    <w:p w14:paraId="18DC6954" w14:textId="77777777" w:rsidR="00EF1163" w:rsidRPr="00C62BF9" w:rsidRDefault="00D439AC" w:rsidP="00EF1163">
      <w:pPr>
        <w:pStyle w:val="ListParagraph"/>
        <w:numPr>
          <w:ilvl w:val="0"/>
          <w:numId w:val="21"/>
        </w:numPr>
        <w:bidi w:val="0"/>
        <w:jc w:val="both"/>
        <w:rPr>
          <w:rFonts w:ascii="Simplified Arabic" w:hAnsi="Simplified Arabic" w:cs="Simplified Arabic"/>
          <w:sz w:val="28"/>
          <w:szCs w:val="28"/>
          <w:lang w:bidi="ar-EG"/>
        </w:rPr>
      </w:pPr>
      <w:r w:rsidRPr="00C62BF9">
        <w:rPr>
          <w:rFonts w:ascii="Simplified Arabic" w:hAnsi="Simplified Arabic" w:cs="Simplified Arabic"/>
          <w:sz w:val="28"/>
          <w:szCs w:val="28"/>
        </w:rPr>
        <w:t xml:space="preserve"> </w:t>
      </w:r>
      <w:r w:rsidR="00EF1163" w:rsidRPr="00C62BF9">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28" w:tgtFrame="_new" w:history="1">
        <w:r w:rsidR="00EF1163" w:rsidRPr="00C62BF9">
          <w:rPr>
            <w:rStyle w:val="Hyperlink"/>
            <w:rFonts w:ascii="Simplified Arabic" w:hAnsi="Simplified Arabic" w:cs="Simplified Arabic"/>
            <w:color w:val="auto"/>
            <w:sz w:val="28"/>
            <w:szCs w:val="28"/>
            <w:lang w:bidi="ar-EG"/>
          </w:rPr>
          <w:t>https://doi.org/10.1109/icccnt61001.2024.10723903</w:t>
        </w:r>
      </w:hyperlink>
    </w:p>
    <w:p w14:paraId="1D0485B7" w14:textId="7032B1E8" w:rsidR="00D439AC" w:rsidRPr="00C62BF9" w:rsidRDefault="00D439AC" w:rsidP="00CA5F2B">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lang w:bidi="ar-EG"/>
        </w:rPr>
        <w:t xml:space="preserve"> </w:t>
      </w:r>
      <w:r w:rsidRPr="00C62BF9">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29" w:history="1">
        <w:r w:rsidRPr="00C62BF9">
          <w:rPr>
            <w:rStyle w:val="Hyperlink"/>
            <w:rFonts w:ascii="Simplified Arabic" w:hAnsi="Simplified Arabic" w:cs="Simplified Arabic"/>
            <w:color w:val="auto"/>
            <w:sz w:val="28"/>
            <w:szCs w:val="28"/>
          </w:rPr>
          <w:t>https://doi.org/10.1007/S12517-021-08533-X</w:t>
        </w:r>
      </w:hyperlink>
      <w:r w:rsidRPr="00C62BF9">
        <w:rPr>
          <w:rFonts w:ascii="Simplified Arabic" w:hAnsi="Simplified Arabic" w:cs="Simplified Arabic"/>
          <w:sz w:val="28"/>
          <w:szCs w:val="28"/>
        </w:rPr>
        <w:t xml:space="preserve"> </w:t>
      </w:r>
    </w:p>
    <w:p w14:paraId="088C8B10" w14:textId="1186136A" w:rsidR="005673FD" w:rsidRPr="00C62BF9" w:rsidRDefault="000F2B75" w:rsidP="000F2B75">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w:t>
      </w:r>
      <w:r w:rsidRPr="00C62BF9">
        <w:rPr>
          <w:rFonts w:ascii="Simplified Arabic" w:hAnsi="Simplified Arabic" w:cs="Simplified Arabic"/>
          <w:sz w:val="28"/>
          <w:szCs w:val="28"/>
        </w:rPr>
        <w:lastRenderedPageBreak/>
        <w:t xml:space="preserve">Enterprise Technologies, 2(13), 41–51. </w:t>
      </w:r>
      <w:hyperlink r:id="rId30" w:history="1">
        <w:r w:rsidRPr="00C62BF9">
          <w:rPr>
            <w:rStyle w:val="Hyperlink"/>
            <w:rFonts w:ascii="Simplified Arabic" w:hAnsi="Simplified Arabic" w:cs="Simplified Arabic"/>
            <w:color w:val="auto"/>
            <w:sz w:val="28"/>
            <w:szCs w:val="28"/>
          </w:rPr>
          <w:t>https://doi.org/10.15587/1729-4061.2023.275731</w:t>
        </w:r>
      </w:hyperlink>
    </w:p>
    <w:p w14:paraId="7D6A131E" w14:textId="77777777" w:rsidR="000F2B75" w:rsidRPr="00C62BF9" w:rsidRDefault="000F2B75" w:rsidP="000F2B75">
      <w:pPr>
        <w:pStyle w:val="ListParagraph"/>
        <w:bidi w:val="0"/>
        <w:jc w:val="both"/>
        <w:rPr>
          <w:rFonts w:ascii="Simplified Arabic" w:hAnsi="Simplified Arabic" w:cs="Simplified Arabic"/>
          <w:sz w:val="28"/>
          <w:szCs w:val="28"/>
        </w:rPr>
      </w:pPr>
    </w:p>
    <w:sectPr w:rsidR="000F2B75" w:rsidRPr="00C62BF9" w:rsidSect="00CB6D93">
      <w:footerReference w:type="default" r:id="rId3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0E71" w14:textId="77777777" w:rsidR="007A41A4" w:rsidRDefault="007A41A4" w:rsidP="00621DED">
      <w:pPr>
        <w:spacing w:after="0" w:line="240" w:lineRule="auto"/>
      </w:pPr>
      <w:r>
        <w:separator/>
      </w:r>
    </w:p>
  </w:endnote>
  <w:endnote w:type="continuationSeparator" w:id="0">
    <w:p w14:paraId="75E370B9" w14:textId="77777777" w:rsidR="007A41A4" w:rsidRDefault="007A41A4"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628F9" w14:textId="77777777" w:rsidR="007A41A4" w:rsidRDefault="007A41A4" w:rsidP="00621DED">
      <w:pPr>
        <w:spacing w:after="0" w:line="240" w:lineRule="auto"/>
      </w:pPr>
      <w:r>
        <w:separator/>
      </w:r>
    </w:p>
  </w:footnote>
  <w:footnote w:type="continuationSeparator" w:id="0">
    <w:p w14:paraId="1DE9C752" w14:textId="77777777" w:rsidR="007A41A4" w:rsidRDefault="007A41A4"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22"/>
  </w:num>
  <w:num w:numId="2" w16cid:durableId="722676305">
    <w:abstractNumId w:val="12"/>
  </w:num>
  <w:num w:numId="3" w16cid:durableId="1612391823">
    <w:abstractNumId w:val="5"/>
  </w:num>
  <w:num w:numId="4" w16cid:durableId="484711512">
    <w:abstractNumId w:val="3"/>
  </w:num>
  <w:num w:numId="5" w16cid:durableId="1506020014">
    <w:abstractNumId w:val="15"/>
  </w:num>
  <w:num w:numId="6" w16cid:durableId="896816887">
    <w:abstractNumId w:val="1"/>
  </w:num>
  <w:num w:numId="7" w16cid:durableId="297416488">
    <w:abstractNumId w:val="7"/>
  </w:num>
  <w:num w:numId="8" w16cid:durableId="1037581495">
    <w:abstractNumId w:val="10"/>
  </w:num>
  <w:num w:numId="9" w16cid:durableId="762915338">
    <w:abstractNumId w:val="28"/>
  </w:num>
  <w:num w:numId="10" w16cid:durableId="1900287191">
    <w:abstractNumId w:val="14"/>
  </w:num>
  <w:num w:numId="11" w16cid:durableId="178087966">
    <w:abstractNumId w:val="2"/>
  </w:num>
  <w:num w:numId="12" w16cid:durableId="1196456994">
    <w:abstractNumId w:val="20"/>
  </w:num>
  <w:num w:numId="13" w16cid:durableId="135220262">
    <w:abstractNumId w:val="0"/>
  </w:num>
  <w:num w:numId="14" w16cid:durableId="46488563">
    <w:abstractNumId w:val="8"/>
  </w:num>
  <w:num w:numId="15" w16cid:durableId="1354186088">
    <w:abstractNumId w:val="18"/>
  </w:num>
  <w:num w:numId="16" w16cid:durableId="1230456850">
    <w:abstractNumId w:val="9"/>
  </w:num>
  <w:num w:numId="17" w16cid:durableId="939215101">
    <w:abstractNumId w:val="27"/>
  </w:num>
  <w:num w:numId="18" w16cid:durableId="1735346853">
    <w:abstractNumId w:val="13"/>
  </w:num>
  <w:num w:numId="19" w16cid:durableId="22947908">
    <w:abstractNumId w:val="19"/>
  </w:num>
  <w:num w:numId="20" w16cid:durableId="1165631200">
    <w:abstractNumId w:val="21"/>
  </w:num>
  <w:num w:numId="21" w16cid:durableId="1178347311">
    <w:abstractNumId w:val="26"/>
  </w:num>
  <w:num w:numId="22" w16cid:durableId="1957910601">
    <w:abstractNumId w:val="25"/>
  </w:num>
  <w:num w:numId="23" w16cid:durableId="868831893">
    <w:abstractNumId w:val="11"/>
  </w:num>
  <w:num w:numId="24" w16cid:durableId="1496410156">
    <w:abstractNumId w:val="16"/>
  </w:num>
  <w:num w:numId="25" w16cid:durableId="1883713791">
    <w:abstractNumId w:val="6"/>
  </w:num>
  <w:num w:numId="26" w16cid:durableId="1428967923">
    <w:abstractNumId w:val="4"/>
  </w:num>
  <w:num w:numId="27" w16cid:durableId="421532175">
    <w:abstractNumId w:val="24"/>
  </w:num>
  <w:num w:numId="28" w16cid:durableId="602734817">
    <w:abstractNumId w:val="23"/>
  </w:num>
  <w:num w:numId="29" w16cid:durableId="20192366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672A4"/>
    <w:rsid w:val="000D1962"/>
    <w:rsid w:val="000E0033"/>
    <w:rsid w:val="000F2B75"/>
    <w:rsid w:val="00105A15"/>
    <w:rsid w:val="001B43EF"/>
    <w:rsid w:val="001C5E53"/>
    <w:rsid w:val="001E3435"/>
    <w:rsid w:val="002765C1"/>
    <w:rsid w:val="002B7920"/>
    <w:rsid w:val="0031199A"/>
    <w:rsid w:val="003372C0"/>
    <w:rsid w:val="0034535E"/>
    <w:rsid w:val="003579FF"/>
    <w:rsid w:val="003A2075"/>
    <w:rsid w:val="003A2D4F"/>
    <w:rsid w:val="003D06DF"/>
    <w:rsid w:val="004372D5"/>
    <w:rsid w:val="004A7FE3"/>
    <w:rsid w:val="004D35D3"/>
    <w:rsid w:val="005673FD"/>
    <w:rsid w:val="00593280"/>
    <w:rsid w:val="005E52A1"/>
    <w:rsid w:val="005F3A85"/>
    <w:rsid w:val="006114F7"/>
    <w:rsid w:val="00621DED"/>
    <w:rsid w:val="006C2178"/>
    <w:rsid w:val="006D62EE"/>
    <w:rsid w:val="007543D1"/>
    <w:rsid w:val="00761E9B"/>
    <w:rsid w:val="007A41A4"/>
    <w:rsid w:val="008019E7"/>
    <w:rsid w:val="00804576"/>
    <w:rsid w:val="00804FE9"/>
    <w:rsid w:val="00813640"/>
    <w:rsid w:val="00860640"/>
    <w:rsid w:val="00881070"/>
    <w:rsid w:val="008D1C82"/>
    <w:rsid w:val="0091397D"/>
    <w:rsid w:val="00917C1F"/>
    <w:rsid w:val="0095065B"/>
    <w:rsid w:val="00955C78"/>
    <w:rsid w:val="00975E90"/>
    <w:rsid w:val="009C14F2"/>
    <w:rsid w:val="009D3DFA"/>
    <w:rsid w:val="009E740B"/>
    <w:rsid w:val="00B04F4C"/>
    <w:rsid w:val="00B3427B"/>
    <w:rsid w:val="00B41819"/>
    <w:rsid w:val="00B729F2"/>
    <w:rsid w:val="00B91104"/>
    <w:rsid w:val="00BA0969"/>
    <w:rsid w:val="00BC7BAC"/>
    <w:rsid w:val="00C47709"/>
    <w:rsid w:val="00C62BF9"/>
    <w:rsid w:val="00CB6D93"/>
    <w:rsid w:val="00CC209D"/>
    <w:rsid w:val="00CE3A56"/>
    <w:rsid w:val="00D15B17"/>
    <w:rsid w:val="00D41B42"/>
    <w:rsid w:val="00D42274"/>
    <w:rsid w:val="00D439AC"/>
    <w:rsid w:val="00D8772F"/>
    <w:rsid w:val="00DE18A5"/>
    <w:rsid w:val="00E819C0"/>
    <w:rsid w:val="00E931BE"/>
    <w:rsid w:val="00EC2DAD"/>
    <w:rsid w:val="00EC46FD"/>
    <w:rsid w:val="00ED3794"/>
    <w:rsid w:val="00EE4C90"/>
    <w:rsid w:val="00EF1163"/>
    <w:rsid w:val="00F036C9"/>
    <w:rsid w:val="00F10871"/>
    <w:rsid w:val="00F21AAC"/>
    <w:rsid w:val="00F40CAA"/>
    <w:rsid w:val="00F41775"/>
    <w:rsid w:val="00F451A2"/>
    <w:rsid w:val="00F515BC"/>
    <w:rsid w:val="00F83102"/>
    <w:rsid w:val="00F9537A"/>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392033" TargetMode="External"/><Relationship Id="rId18" Type="http://schemas.openxmlformats.org/officeDocument/2006/relationships/hyperlink" Target="http://search.mandumah.com/Record/1422238" TargetMode="External"/><Relationship Id="rId26" Type="http://schemas.openxmlformats.org/officeDocument/2006/relationships/hyperlink" Target="https://doi.org/10.54476/iimrj371" TargetMode="External"/><Relationship Id="rId3" Type="http://schemas.openxmlformats.org/officeDocument/2006/relationships/styles" Target="styles.xml"/><Relationship Id="rId21" Type="http://schemas.openxmlformats.org/officeDocument/2006/relationships/hyperlink" Target="https://www.haj.gov.sa" TargetMode="External"/><Relationship Id="rId7" Type="http://schemas.openxmlformats.org/officeDocument/2006/relationships/endnotes" Target="endnotes.xml"/><Relationship Id="rId12" Type="http://schemas.openxmlformats.org/officeDocument/2006/relationships/hyperlink" Target="http://search.mandumah.com/Record/1316019" TargetMode="External"/><Relationship Id="rId17" Type="http://schemas.openxmlformats.org/officeDocument/2006/relationships/hyperlink" Target="http://search.mandumah.com/Record/1525127" TargetMode="External"/><Relationship Id="rId25" Type="http://schemas.openxmlformats.org/officeDocument/2006/relationships/hyperlink" Target="https://doi.org/10.1017/9781009105156.02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264224" TargetMode="External"/><Relationship Id="rId20" Type="http://schemas.openxmlformats.org/officeDocument/2006/relationships/hyperlink" Target="https://www.haj.gov.sa" TargetMode="External"/><Relationship Id="rId29" Type="http://schemas.openxmlformats.org/officeDocument/2006/relationships/hyperlink" Target="https://doi.org/10.1007/S12517-021-08533-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72486" TargetMode="External"/><Relationship Id="rId24" Type="http://schemas.openxmlformats.org/officeDocument/2006/relationships/hyperlink" Target="https://doi.org/10.1007/s12053-024-10285-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524160" TargetMode="External"/><Relationship Id="rId23" Type="http://schemas.openxmlformats.org/officeDocument/2006/relationships/hyperlink" Target="https://doi.org/10.3390/su151612206" TargetMode="External"/><Relationship Id="rId28" Type="http://schemas.openxmlformats.org/officeDocument/2006/relationships/hyperlink" Target="https://doi.org/10.1109/icccnt61001.2024.10723903" TargetMode="External"/><Relationship Id="rId10" Type="http://schemas.openxmlformats.org/officeDocument/2006/relationships/hyperlink" Target="http://search.mandumah.com/Record/1344435" TargetMode="External"/><Relationship Id="rId19" Type="http://schemas.openxmlformats.org/officeDocument/2006/relationships/hyperlink" Target="https://www.stats.gov.sa/documents/20117/2435281/Hajj+Statistics+Publication+2025AR.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107332" TargetMode="External"/><Relationship Id="rId22" Type="http://schemas.openxmlformats.org/officeDocument/2006/relationships/hyperlink" Target="http://search.mandumah.com/Record/885101" TargetMode="External"/><Relationship Id="rId27" Type="http://schemas.openxmlformats.org/officeDocument/2006/relationships/hyperlink" Target="https://doi.org/10.32347/uwt.2024.14.1208" TargetMode="External"/><Relationship Id="rId30" Type="http://schemas.openxmlformats.org/officeDocument/2006/relationships/hyperlink" Target="https://doi.org/10.15587/1729-4061.2023.275731"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8122</Words>
  <Characters>46540</Characters>
  <Application>Microsoft Office Word</Application>
  <DocSecurity>0</DocSecurity>
  <Lines>878</Lines>
  <Paragraphs>364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2025-11-29T15:52:00Z</cp:lastPrinted>
  <dcterms:created xsi:type="dcterms:W3CDTF">2025-12-06T09:07:00Z</dcterms:created>
  <dcterms:modified xsi:type="dcterms:W3CDTF">2025-12-06T09:07:00Z</dcterms:modified>
</cp:coreProperties>
</file>