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both"/>
        <w:rPr>
          <w:rFonts w:ascii="Sakkal Majalla" w:cs="Sakkal Majalla" w:hAnsi="Sakkal Majalla"/>
          <w:b/>
          <w:bCs/>
          <w:sz w:val="32"/>
          <w:szCs w:val="32"/>
          <w:lang w:bidi="ar-EG"/>
        </w:rPr>
      </w:pPr>
      <w:bookmarkStart w:id="0" w:name="_Hlk169916016"/>
      <w:r>
        <w:rPr>
          <w:rFonts w:ascii="Sakkal Majalla" w:cs="Sakkal Majalla" w:hAnsi="Sakkal Majalla"/>
          <w:b/>
          <w:bCs/>
          <w:noProof/>
          <w:sz w:val="32"/>
          <w:szCs w:val="32"/>
        </w:rPr>
        <w:drawing>
          <wp:anchor distT="0" distB="0" distL="114300" distR="114300" simplePos="false" relativeHeight="2" behindDoc="false" locked="false" layoutInCell="true" allowOverlap="true">
            <wp:simplePos x="0" y="0"/>
            <wp:positionH relativeFrom="margin">
              <wp:posOffset>171450</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32"/>
          <w:szCs w:val="32"/>
          <w:rtl/>
          <w:lang w:bidi="ar-EG"/>
        </w:rPr>
        <w:t>جامعة ميد</w:t>
      </w:r>
      <w:r>
        <w:rPr>
          <w:rFonts w:ascii="Sakkal Majalla" w:cs="Sakkal Majalla" w:hAnsi="Sakkal Majalla" w:hint="cs"/>
          <w:b/>
          <w:bCs/>
          <w:sz w:val="32"/>
          <w:szCs w:val="32"/>
          <w:rtl/>
          <w:lang w:bidi="ar-EG"/>
        </w:rPr>
        <w:t xml:space="preserve"> </w:t>
      </w:r>
      <w:r>
        <w:rPr>
          <w:rFonts w:ascii="Sakkal Majalla" w:cs="Sakkal Majalla" w:hAnsi="Sakkal Majalla"/>
          <w:b/>
          <w:bCs/>
          <w:sz w:val="32"/>
          <w:szCs w:val="32"/>
          <w:rtl/>
          <w:lang w:bidi="ar-EG"/>
        </w:rPr>
        <w:t xml:space="preserve">أوشن </w:t>
      </w:r>
    </w:p>
    <w:p>
      <w:pPr>
        <w:pStyle w:val="style0"/>
        <w:spacing w:lineRule="auto" w:line="360"/>
        <w:jc w:val="both"/>
        <w:rPr>
          <w:rFonts w:ascii="Sakkal Majalla" w:cs="Sakkal Majalla" w:hAnsi="Sakkal Majalla"/>
          <w:b/>
          <w:bCs/>
          <w:sz w:val="32"/>
          <w:szCs w:val="32"/>
          <w:rtl/>
          <w:lang w:bidi="ar-EG"/>
        </w:rPr>
      </w:pPr>
      <w:r>
        <w:rPr>
          <w:rFonts w:ascii="Sakkal Majalla" w:cs="Sakkal Majalla" w:hAnsi="Sakkal Majalla"/>
          <w:b/>
          <w:bCs/>
          <w:sz w:val="32"/>
          <w:szCs w:val="32"/>
          <w:lang w:bidi="ar-EG"/>
        </w:rPr>
        <w:t xml:space="preserve">    </w:t>
      </w:r>
      <w:r>
        <w:rPr>
          <w:rFonts w:ascii="Sakkal Majalla" w:cs="Sakkal Majalla" w:hAnsi="Sakkal Majalla"/>
          <w:b/>
          <w:bCs/>
          <w:sz w:val="32"/>
          <w:szCs w:val="32"/>
          <w:rtl/>
          <w:lang w:bidi="ar-EG"/>
        </w:rPr>
        <w:t xml:space="preserve">كلية الإدارة </w:t>
      </w:r>
    </w:p>
    <w:p>
      <w:pPr>
        <w:pStyle w:val="style0"/>
        <w:spacing w:lineRule="auto" w:line="360"/>
        <w:jc w:val="both"/>
        <w:rPr>
          <w:rFonts w:ascii="Sakkal Majalla" w:cs="Sakkal Majalla" w:hAnsi="Sakkal Majalla"/>
          <w:sz w:val="32"/>
          <w:szCs w:val="32"/>
          <w:rtl/>
          <w:lang w:bidi="ar-EG"/>
        </w:rPr>
      </w:pPr>
      <w:r>
        <w:rPr>
          <w:rFonts w:ascii="Sakkal Majalla" w:cs="Sakkal Majalla" w:hAnsi="Sakkal Majalla"/>
          <w:b/>
          <w:bCs/>
          <w:sz w:val="32"/>
          <w:szCs w:val="32"/>
          <w:rtl/>
          <w:lang w:bidi="ar-EG"/>
        </w:rPr>
        <w:t>تخصص</w:t>
      </w:r>
      <w:r>
        <w:rPr>
          <w:rFonts w:ascii="Sakkal Majalla" w:cs="Sakkal Majalla" w:hAnsi="Sakkal Majalla" w:hint="cs"/>
          <w:b/>
          <w:bCs/>
          <w:sz w:val="32"/>
          <w:szCs w:val="32"/>
          <w:rtl/>
          <w:lang w:bidi="ar-EG"/>
        </w:rPr>
        <w:t xml:space="preserve"> إدارة </w:t>
      </w:r>
      <w:r>
        <w:rPr>
          <w:rFonts w:ascii="Sakkal Majalla" w:cs="Sakkal Majalla" w:hAnsi="Sakkal Majalla" w:hint="cs"/>
          <w:b/>
          <w:bCs/>
          <w:sz w:val="32"/>
          <w:szCs w:val="32"/>
          <w:rtl/>
          <w:lang w:bidi="ar-EG"/>
        </w:rPr>
        <w:t xml:space="preserve">مشاريع </w:t>
      </w:r>
    </w:p>
    <w:p>
      <w:pPr>
        <w:pStyle w:val="style0"/>
        <w:spacing w:lineRule="auto" w:line="360"/>
        <w:jc w:val="both"/>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44"/>
          <w:szCs w:val="44"/>
          <w:lang w:bidi="ar-EG"/>
        </w:rPr>
      </w:pPr>
      <w:r>
        <w:rPr>
          <w:rFonts w:ascii="Sakkal Majalla" w:cs="Sakkal Majalla" w:hAnsi="Sakkal Majalla"/>
          <w:b/>
          <w:bCs/>
          <w:sz w:val="44"/>
          <w:szCs w:val="44"/>
          <w:rtl/>
        </w:rPr>
        <w:t xml:space="preserve">تطبيق معايير الجودة الشاملة في إدارة المشاريع دراسة تطبيقية على شركة نقل وتقنيات </w:t>
      </w:r>
      <w:r>
        <w:rPr>
          <w:rFonts w:ascii="Sakkal Majalla" w:cs="Sakkal Majalla" w:hAnsi="Sakkal Majalla" w:hint="cs"/>
          <w:b/>
          <w:bCs/>
          <w:sz w:val="44"/>
          <w:szCs w:val="44"/>
          <w:rtl/>
        </w:rPr>
        <w:t>المياه</w:t>
      </w:r>
      <w:r>
        <w:rPr>
          <w:rFonts w:ascii="Sakkal Majalla" w:cs="Sakkal Majalla" w:hAnsi="Sakkal Majalla"/>
          <w:b/>
          <w:bCs/>
          <w:sz w:val="44"/>
          <w:szCs w:val="44"/>
          <w:rtl/>
        </w:rPr>
        <w:t xml:space="preserve"> بالمملكة العربية السعودية</w:t>
      </w:r>
    </w:p>
    <w:p>
      <w:pPr>
        <w:pStyle w:val="style0"/>
        <w:spacing w:lineRule="auto" w:line="360"/>
        <w:jc w:val="center"/>
        <w:rPr>
          <w:rFonts w:ascii="Sakkal Majalla" w:cs="Sakkal Majalla" w:hAnsi="Sakkal Majalla"/>
          <w:b/>
          <w:bCs/>
          <w:sz w:val="32"/>
          <w:szCs w:val="32"/>
          <w:rtl/>
          <w:lang w:bidi="ar-EG"/>
        </w:rPr>
      </w:pPr>
    </w:p>
    <w:p>
      <w:pPr>
        <w:pStyle w:val="style0"/>
        <w:spacing w:after="0" w:lineRule="auto" w:line="240"/>
        <w:jc w:val="center"/>
        <w:rPr>
          <w:rFonts w:ascii="Sakkal Majalla" w:cs="Sakkal Majalla" w:hAnsi="Sakkal Majalla"/>
          <w:sz w:val="28"/>
          <w:szCs w:val="28"/>
          <w:rtl/>
          <w:lang w:bidi="ar-EG"/>
        </w:rPr>
      </w:pPr>
    </w:p>
    <w:bookmarkEnd w:id="0"/>
    <w:p>
      <w:pPr>
        <w:pStyle w:val="style0"/>
        <w:spacing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إعداد الطالب/</w:t>
      </w:r>
    </w:p>
    <w:bookmarkStart w:id="1" w:name="_Hlk171615598"/>
    <w:p>
      <w:pPr>
        <w:pStyle w:val="style0"/>
        <w:spacing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فواز محمد بادغيش</w:t>
      </w:r>
    </w:p>
    <w:p>
      <w:pPr>
        <w:pStyle w:val="style0"/>
        <w:spacing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241002059</w:t>
      </w:r>
    </w:p>
    <w:p>
      <w:pPr>
        <w:pStyle w:val="style0"/>
        <w:spacing w:lineRule="auto" w:line="360"/>
        <w:jc w:val="center"/>
        <w:rPr>
          <w:rFonts w:ascii="Sakkal Majalla" w:cs="Sakkal Majalla" w:hAnsi="Sakkal Majalla"/>
          <w:b/>
          <w:bCs/>
          <w:sz w:val="36"/>
          <w:szCs w:val="36"/>
          <w:rtl/>
          <w:lang w:bidi="ar-EG"/>
        </w:rPr>
      </w:pPr>
    </w:p>
    <w:bookmarkEnd w:id="1"/>
    <w:p>
      <w:pPr>
        <w:pStyle w:val="style0"/>
        <w:spacing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إشراف/</w:t>
      </w:r>
    </w:p>
    <w:p>
      <w:pPr>
        <w:pStyle w:val="style0"/>
        <w:spacing w:lineRule="auto" w:line="360"/>
        <w:jc w:val="center"/>
        <w:rPr>
          <w:rFonts w:ascii="Sakkal Majalla" w:cs="Sakkal Majalla" w:hAnsi="Sakkal Majalla"/>
          <w:b/>
          <w:bCs/>
          <w:sz w:val="36"/>
          <w:szCs w:val="36"/>
          <w:rtl/>
          <w:lang w:bidi="ar-EG"/>
        </w:rPr>
      </w:pPr>
      <w:r>
        <w:rPr>
          <w:rFonts w:ascii="Sakkal Majalla" w:cs="Sakkal Majalla" w:hAnsi="Sakkal Majalla" w:hint="cs"/>
          <w:b/>
          <w:bCs/>
          <w:sz w:val="36"/>
          <w:szCs w:val="36"/>
          <w:rtl/>
          <w:lang w:bidi="ar-EG"/>
        </w:rPr>
        <w:t>د.أسماء</w:t>
      </w:r>
      <w:r>
        <w:rPr>
          <w:rFonts w:ascii="Sakkal Majalla" w:cs="Sakkal Majalla" w:hAnsi="Sakkal Majalla" w:hint="cs"/>
          <w:b/>
          <w:bCs/>
          <w:sz w:val="36"/>
          <w:szCs w:val="36"/>
          <w:rtl/>
          <w:lang w:bidi="ar-EG"/>
        </w:rPr>
        <w:t xml:space="preserve"> أبو عنزة</w:t>
      </w:r>
    </w:p>
    <w:p>
      <w:pPr>
        <w:pStyle w:val="style0"/>
        <w:spacing w:lineRule="auto" w:line="36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العام الدراسي:</w:t>
      </w:r>
      <w:r>
        <w:rPr>
          <w:rFonts w:ascii="Sakkal Majalla" w:cs="Sakkal Majalla" w:hAnsi="Sakkal Majalla" w:hint="cs"/>
          <w:b/>
          <w:bCs/>
          <w:sz w:val="36"/>
          <w:szCs w:val="36"/>
          <w:rtl/>
          <w:lang w:bidi="ar-EG"/>
        </w:rPr>
        <w:t xml:space="preserve"> </w:t>
      </w:r>
      <w:r>
        <w:rPr>
          <w:rFonts w:ascii="Sakkal Majalla" w:cs="Sakkal Majalla" w:hAnsi="Sakkal Majalla"/>
          <w:b/>
          <w:bCs/>
          <w:sz w:val="36"/>
          <w:szCs w:val="36"/>
          <w:lang w:bidi="ar-EG"/>
        </w:rPr>
        <w:t>2024</w:t>
      </w:r>
    </w:p>
    <w:p>
      <w:pPr>
        <w:pStyle w:val="style0"/>
        <w:spacing w:lineRule="auto" w:line="360"/>
        <w:jc w:val="both"/>
        <w:rPr>
          <w:rFonts w:ascii="Sakkal Majalla" w:cs="Sakkal Majalla" w:hAnsi="Sakkal Majalla"/>
          <w:b/>
          <w:bCs/>
          <w:sz w:val="28"/>
          <w:szCs w:val="28"/>
          <w:rtl/>
          <w:lang w:bidi="ar-EG"/>
        </w:rPr>
      </w:pPr>
    </w:p>
    <w:bookmarkStart w:id="2" w:name="_Toc169790487"/>
    <w:bookmarkStart w:id="3" w:name="_Toc169790579"/>
    <w:p>
      <w:pPr>
        <w:pStyle w:val="style0"/>
        <w:spacing w:lineRule="auto" w:line="360"/>
        <w:jc w:val="center"/>
        <w:rPr>
          <w:rFonts w:ascii="Sakkal Majalla" w:cs="Sakkal Majalla" w:hAnsi="Sakkal Majalla"/>
          <w:b/>
          <w:bCs/>
          <w:sz w:val="28"/>
          <w:szCs w:val="28"/>
          <w:lang w:bidi="ar-EG"/>
        </w:rPr>
      </w:pPr>
    </w:p>
    <w:p>
      <w:pPr>
        <w:pStyle w:val="style0"/>
        <w:spacing w:lineRule="auto" w:line="360"/>
        <w:jc w:val="center"/>
        <w:rPr>
          <w:rFonts w:ascii="Sakkal Majalla" w:cs="Sakkal Majalla" w:hAnsi="Sakkal Majalla"/>
          <w:b/>
          <w:bCs/>
          <w:sz w:val="28"/>
          <w:szCs w:val="28"/>
          <w:lang w:bidi="ar-EG"/>
        </w:rPr>
      </w:pPr>
    </w:p>
    <w:bookmarkStart w:id="4" w:name="_Toc179796048"/>
    <w:p>
      <w:pPr>
        <w:pStyle w:val="style0"/>
        <w:spacing w:before="100" w:beforeAutospacing="true" w:after="100" w:afterAutospacing="true" w:lineRule="auto" w:line="360"/>
        <w:jc w:val="center"/>
        <w:outlineLvl w:val="0"/>
        <w:rPr>
          <w:rFonts w:ascii="Sakkal Majalla" w:cs="Sakkal Majalla" w:eastAsia="Calibri" w:hAnsi="Sakkal Majalla"/>
          <w:b/>
          <w:bCs/>
          <w:kern w:val="0"/>
          <w:sz w:val="40"/>
          <w:szCs w:val="40"/>
          <w:rtl/>
          <w14:ligatures xmlns:w14="http://schemas.microsoft.com/office/word/2010/wordml" w14:val="none"/>
        </w:rPr>
      </w:pPr>
      <w:r>
        <w:rPr>
          <w:rFonts w:ascii="Sakkal Majalla" w:cs="Sakkal Majalla" w:eastAsia="Calibri" w:hAnsi="Sakkal Majalla" w:hint="cs"/>
          <w:b/>
          <w:bCs/>
          <w:kern w:val="0"/>
          <w:sz w:val="40"/>
          <w:szCs w:val="40"/>
          <w:rtl/>
          <w14:ligatures xmlns:w14="http://schemas.microsoft.com/office/word/2010/wordml" w14:val="none"/>
        </w:rPr>
        <w:t>الفصل الأول: الإطار العام للدراسة</w:t>
      </w:r>
      <w:bookmarkEnd w:id="4"/>
    </w:p>
    <w:bookmarkStart w:id="5" w:name="_Toc179796049"/>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1.1 </w:t>
      </w:r>
      <w:r>
        <w:rPr>
          <w:rFonts w:ascii="Sakkal Majalla" w:cs="Sakkal Majalla" w:eastAsia="Calibri" w:hAnsi="Sakkal Majalla" w:hint="cs"/>
          <w:b/>
          <w:bCs/>
          <w:kern w:val="0"/>
          <w:sz w:val="36"/>
          <w:szCs w:val="36"/>
          <w:rtl/>
          <w14:ligatures xmlns:w14="http://schemas.microsoft.com/office/word/2010/wordml" w14:val="none"/>
        </w:rPr>
        <w:t>مقدمة</w:t>
      </w:r>
      <w:r>
        <w:rPr>
          <w:rFonts w:ascii="Sakkal Majalla" w:cs="Sakkal Majalla" w:eastAsia="Calibri" w:hAnsi="Sakkal Majalla" w:hint="cs"/>
          <w:b/>
          <w:bCs/>
          <w:kern w:val="0"/>
          <w:sz w:val="36"/>
          <w:szCs w:val="36"/>
          <w:rtl/>
          <w14:ligatures xmlns:w14="http://schemas.microsoft.com/office/word/2010/wordml" w14:val="none"/>
        </w:rPr>
        <w:t>:</w:t>
      </w:r>
      <w:bookmarkEnd w:id="2"/>
      <w:bookmarkEnd w:id="3"/>
      <w:bookmarkEnd w:id="5"/>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يعتبر مفهوم الجودة الشاملة من المفاهيم الهامة جداً في المجال الاقتصادي وال</w:t>
      </w:r>
      <w:r>
        <w:rPr>
          <w:rFonts w:ascii="Sakkal Majalla" w:cs="Sakkal Majalla" w:eastAsia="Calibri" w:hAnsi="Sakkal Majalla" w:hint="cs"/>
          <w:kern w:val="0"/>
          <w:sz w:val="28"/>
          <w:szCs w:val="28"/>
          <w:rtl/>
          <w14:ligatures xmlns:w14="http://schemas.microsoft.com/office/word/2010/wordml" w14:val="none"/>
        </w:rPr>
        <w:t>إ</w:t>
      </w:r>
      <w:r>
        <w:rPr>
          <w:rFonts w:ascii="Sakkal Majalla" w:cs="Sakkal Majalla" w:eastAsia="Calibri" w:hAnsi="Sakkal Majalla"/>
          <w:kern w:val="0"/>
          <w:sz w:val="28"/>
          <w:szCs w:val="28"/>
          <w:rtl/>
          <w14:ligatures xmlns:w14="http://schemas.microsoft.com/office/word/2010/wordml" w14:val="none"/>
        </w:rPr>
        <w:t xml:space="preserve">داري والصناعي في هذا العصر، حيث بدأت معظم المنظمات </w:t>
      </w:r>
      <w:r>
        <w:rPr>
          <w:rFonts w:ascii="Sakkal Majalla" w:cs="Sakkal Majalla" w:eastAsia="Calibri" w:hAnsi="Sakkal Majalla" w:hint="cs"/>
          <w:kern w:val="0"/>
          <w:sz w:val="28"/>
          <w:szCs w:val="28"/>
          <w:rtl/>
          <w14:ligatures xmlns:w14="http://schemas.microsoft.com/office/word/2010/wordml" w14:val="none"/>
        </w:rPr>
        <w:t>الإنتاجية</w:t>
      </w:r>
      <w:r>
        <w:rPr>
          <w:rFonts w:ascii="Sakkal Majalla" w:cs="Sakkal Majalla" w:eastAsia="Calibri" w:hAnsi="Sakkal Majalla"/>
          <w:kern w:val="0"/>
          <w:sz w:val="28"/>
          <w:szCs w:val="28"/>
          <w:rtl/>
          <w14:ligatures xmlns:w14="http://schemas.microsoft.com/office/word/2010/wordml" w14:val="none"/>
        </w:rPr>
        <w:t xml:space="preserve"> تتبع منهج إدارة الجودة الشاملة </w:t>
      </w:r>
      <w:r>
        <w:rPr>
          <w:rFonts w:ascii="Sakkal Majalla" w:cs="Sakkal Majalla" w:eastAsia="Calibri" w:hAnsi="Sakkal Majalla" w:hint="cs"/>
          <w:kern w:val="0"/>
          <w:sz w:val="28"/>
          <w:szCs w:val="28"/>
          <w:rtl/>
          <w14:ligatures xmlns:w14="http://schemas.microsoft.com/office/word/2010/wordml" w14:val="none"/>
        </w:rPr>
        <w:t>لأهميته</w:t>
      </w:r>
      <w:r>
        <w:rPr>
          <w:rFonts w:ascii="Sakkal Majalla" w:cs="Sakkal Majalla" w:eastAsia="Calibri" w:hAnsi="Sakkal Majalla"/>
          <w:kern w:val="0"/>
          <w:sz w:val="28"/>
          <w:szCs w:val="28"/>
          <w:rtl/>
          <w14:ligatures xmlns:w14="http://schemas.microsoft.com/office/word/2010/wordml" w14:val="none"/>
        </w:rPr>
        <w:t xml:space="preserve"> كمدخل أساسي لمواجهة التحديات التي </w:t>
      </w:r>
      <w:r>
        <w:rPr>
          <w:rFonts w:ascii="Sakkal Majalla" w:cs="Sakkal Majalla" w:eastAsia="Calibri" w:hAnsi="Sakkal Majalla" w:hint="cs"/>
          <w:kern w:val="0"/>
          <w:sz w:val="28"/>
          <w:szCs w:val="28"/>
          <w:rtl/>
          <w14:ligatures xmlns:w14="http://schemas.microsoft.com/office/word/2010/wordml" w14:val="none"/>
        </w:rPr>
        <w:t>تواجهه</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هذه</w:t>
      </w:r>
      <w:r>
        <w:rPr>
          <w:rFonts w:ascii="Sakkal Majalla" w:cs="Sakkal Majalla" w:eastAsia="Calibri" w:hAnsi="Sakkal Majalla"/>
          <w:kern w:val="0"/>
          <w:sz w:val="28"/>
          <w:szCs w:val="28"/>
          <w:rtl/>
          <w14:ligatures xmlns:w14="http://schemas.microsoft.com/office/word/2010/wordml" w14:val="none"/>
        </w:rPr>
        <w:t xml:space="preserve"> المنظمات، حيث </w:t>
      </w:r>
      <w:r>
        <w:rPr>
          <w:rFonts w:ascii="Sakkal Majalla" w:cs="Sakkal Majalla" w:eastAsia="Calibri" w:hAnsi="Sakkal Majalla"/>
          <w:kern w:val="0"/>
          <w:sz w:val="28"/>
          <w:szCs w:val="28"/>
          <w:rtl/>
          <w14:ligatures xmlns:w14="http://schemas.microsoft.com/office/word/2010/wordml" w14:val="none"/>
        </w:rPr>
        <w:t>أن</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الجودة</w:t>
      </w:r>
      <w:r>
        <w:rPr>
          <w:rFonts w:ascii="Sakkal Majalla" w:cs="Sakkal Majalla" w:eastAsia="Calibri" w:hAnsi="Sakkal Majalla"/>
          <w:kern w:val="0"/>
          <w:sz w:val="28"/>
          <w:szCs w:val="28"/>
          <w:rtl/>
          <w14:ligatures xmlns:w14="http://schemas.microsoft.com/office/word/2010/wordml" w14:val="none"/>
        </w:rPr>
        <w:t xml:space="preserve"> هي مقياس يمكن المنظمات من المنافسة والبناء في ظل </w:t>
      </w:r>
      <w:r>
        <w:rPr>
          <w:rFonts w:ascii="Sakkal Majalla" w:cs="Sakkal Majalla" w:eastAsia="Calibri" w:hAnsi="Sakkal Majalla" w:hint="cs"/>
          <w:kern w:val="0"/>
          <w:sz w:val="28"/>
          <w:szCs w:val="28"/>
          <w:rtl/>
          <w14:ligatures xmlns:w14="http://schemas.microsoft.com/office/word/2010/wordml" w14:val="none"/>
        </w:rPr>
        <w:t>العولمة</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كما تعتبر إدارة الجودة الشاملة من أهم المواضيع التي استحوذت </w:t>
      </w:r>
      <w:r>
        <w:rPr>
          <w:rFonts w:ascii="Sakkal Majalla" w:cs="Sakkal Majalla" w:eastAsia="Calibri" w:hAnsi="Sakkal Majalla"/>
          <w:kern w:val="0"/>
          <w:sz w:val="28"/>
          <w:szCs w:val="28"/>
          <w:rtl/>
          <w14:ligatures xmlns:w14="http://schemas.microsoft.com/office/word/2010/wordml" w14:val="none"/>
        </w:rPr>
        <w:t>علي</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الاهتمام</w:t>
      </w:r>
      <w:r>
        <w:rPr>
          <w:rFonts w:ascii="Sakkal Majalla" w:cs="Sakkal Majalla" w:eastAsia="Calibri" w:hAnsi="Sakkal Majalla"/>
          <w:kern w:val="0"/>
          <w:sz w:val="28"/>
          <w:szCs w:val="28"/>
          <w:rtl/>
          <w14:ligatures xmlns:w14="http://schemas.microsoft.com/office/word/2010/wordml" w14:val="none"/>
        </w:rPr>
        <w:t xml:space="preserve"> الكبير من قبل المديرين الممارسين والباحثين </w:t>
      </w:r>
      <w:r>
        <w:rPr>
          <w:rFonts w:ascii="Sakkal Majalla" w:cs="Sakkal Majalla" w:eastAsia="Calibri" w:hAnsi="Sakkal Majalla" w:hint="cs"/>
          <w:kern w:val="0"/>
          <w:sz w:val="28"/>
          <w:szCs w:val="28"/>
          <w:rtl/>
          <w14:ligatures xmlns:w14="http://schemas.microsoft.com/office/word/2010/wordml" w14:val="none"/>
        </w:rPr>
        <w:t>الاكاديميي</w:t>
      </w:r>
      <w:r>
        <w:rPr>
          <w:rFonts w:ascii="Sakkal Majalla" w:cs="Sakkal Majalla" w:eastAsia="Calibri" w:hAnsi="Sakkal Majalla" w:hint="eastAsia"/>
          <w:kern w:val="0"/>
          <w:sz w:val="28"/>
          <w:szCs w:val="28"/>
          <w:rtl/>
          <w14:ligatures xmlns:w14="http://schemas.microsoft.com/office/word/2010/wordml" w14:val="none"/>
        </w:rPr>
        <w:t>ن</w:t>
      </w:r>
      <w:r>
        <w:rPr>
          <w:rFonts w:ascii="Sakkal Majalla" w:cs="Sakkal Majalla" w:eastAsia="Calibri" w:hAnsi="Sakkal Majalla"/>
          <w:kern w:val="0"/>
          <w:sz w:val="28"/>
          <w:szCs w:val="28"/>
          <w:rtl/>
          <w14:ligatures xmlns:w14="http://schemas.microsoft.com/office/word/2010/wordml" w14:val="none"/>
        </w:rPr>
        <w:t xml:space="preserve"> كأحدي الأنماط الإدارية السائدة والمرغوبة في الفترة الحالية، يعد مفهوم إدارة الجودة الشاملة فلسفة </w:t>
      </w:r>
      <w:r>
        <w:rPr>
          <w:rFonts w:ascii="Sakkal Majalla" w:cs="Sakkal Majalla" w:eastAsia="Calibri" w:hAnsi="Sakkal Majalla" w:hint="cs"/>
          <w:kern w:val="0"/>
          <w:sz w:val="28"/>
          <w:szCs w:val="28"/>
          <w:rtl/>
          <w14:ligatures xmlns:w14="http://schemas.microsoft.com/office/word/2010/wordml" w14:val="none"/>
        </w:rPr>
        <w:t>إدارية</w:t>
      </w:r>
      <w:r>
        <w:rPr>
          <w:rFonts w:ascii="Sakkal Majalla" w:cs="Sakkal Majalla" w:eastAsia="Calibri" w:hAnsi="Sakkal Majalla"/>
          <w:kern w:val="0"/>
          <w:sz w:val="28"/>
          <w:szCs w:val="28"/>
          <w:rtl/>
          <w14:ligatures xmlns:w14="http://schemas.microsoft.com/office/word/2010/wordml" w14:val="none"/>
        </w:rPr>
        <w:t xml:space="preserve"> عصرية ترتكز علي عدد من المفاهيم الإدارية الحديثة الموجهة التي يستند إليها في المزج بين الوسائل الإدارية الأساسية والجهود </w:t>
      </w:r>
      <w:r>
        <w:rPr>
          <w:rFonts w:ascii="Sakkal Majalla" w:cs="Sakkal Majalla" w:eastAsia="Calibri" w:hAnsi="Sakkal Majalla" w:hint="cs"/>
          <w:kern w:val="0"/>
          <w:sz w:val="28"/>
          <w:szCs w:val="28"/>
          <w:rtl/>
          <w14:ligatures xmlns:w14="http://schemas.microsoft.com/office/word/2010/wordml" w14:val="none"/>
        </w:rPr>
        <w:t>الابتكارية</w:t>
      </w:r>
      <w:r>
        <w:rPr>
          <w:rFonts w:ascii="Sakkal Majalla" w:cs="Sakkal Majalla" w:eastAsia="Calibri" w:hAnsi="Sakkal Majalla"/>
          <w:kern w:val="0"/>
          <w:sz w:val="28"/>
          <w:szCs w:val="28"/>
          <w:rtl/>
          <w14:ligatures xmlns:w14="http://schemas.microsoft.com/office/word/2010/wordml" w14:val="none"/>
        </w:rPr>
        <w:t xml:space="preserve"> وبين المهارات الفنية المتخصصة من أجل </w:t>
      </w:r>
      <w:r>
        <w:rPr>
          <w:rFonts w:ascii="Sakkal Majalla" w:cs="Sakkal Majalla" w:eastAsia="Calibri" w:hAnsi="Sakkal Majalla" w:hint="cs"/>
          <w:kern w:val="0"/>
          <w:sz w:val="28"/>
          <w:szCs w:val="28"/>
          <w:rtl/>
          <w14:ligatures xmlns:w14="http://schemas.microsoft.com/office/word/2010/wordml" w14:val="none"/>
        </w:rPr>
        <w:t>الارتقاء</w:t>
      </w:r>
      <w:r>
        <w:rPr>
          <w:rFonts w:ascii="Sakkal Majalla" w:cs="Sakkal Majalla" w:eastAsia="Calibri" w:hAnsi="Sakkal Majalla"/>
          <w:kern w:val="0"/>
          <w:sz w:val="28"/>
          <w:szCs w:val="28"/>
          <w:rtl/>
          <w14:ligatures xmlns:w14="http://schemas.microsoft.com/office/word/2010/wordml" w14:val="none"/>
        </w:rPr>
        <w:t xml:space="preserve"> بمستوي الأداء والتحسين والتطوير المستمرين. وقد وجدت معظم الدراسات أن تطبيق إدارة الجودة الشاملة </w:t>
      </w:r>
      <w:r>
        <w:rPr>
          <w:rFonts w:ascii="Sakkal Majalla" w:cs="Sakkal Majalla" w:eastAsia="Calibri" w:hAnsi="Sakkal Majalla" w:hint="cs"/>
          <w:kern w:val="0"/>
          <w:sz w:val="28"/>
          <w:szCs w:val="28"/>
          <w:rtl/>
          <w14:ligatures xmlns:w14="http://schemas.microsoft.com/office/word/2010/wordml" w14:val="none"/>
        </w:rPr>
        <w:t>له</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انعكاسات</w:t>
      </w:r>
      <w:r>
        <w:rPr>
          <w:rFonts w:ascii="Sakkal Majalla" w:cs="Sakkal Majalla" w:eastAsia="Calibri" w:hAnsi="Sakkal Majalla"/>
          <w:kern w:val="0"/>
          <w:sz w:val="28"/>
          <w:szCs w:val="28"/>
          <w:rtl/>
          <w14:ligatures xmlns:w14="http://schemas.microsoft.com/office/word/2010/wordml" w14:val="none"/>
        </w:rPr>
        <w:t xml:space="preserve"> إيجابية علي آداء المنظمة التي تطبقها، وذلك من خلال تحسين معدل الربحية وإنحفاض التكاليف ورفع الكفاءة الإنتاجية، وتحسين الأداء الحالي </w:t>
      </w:r>
      <w:r>
        <w:rPr>
          <w:rFonts w:ascii="Sakkal Majalla" w:cs="Sakkal Majalla" w:eastAsia="Calibri" w:hAnsi="Sakkal Majalla" w:hint="cs"/>
          <w:kern w:val="0"/>
          <w:sz w:val="28"/>
          <w:szCs w:val="28"/>
          <w:rtl/>
          <w14:ligatures xmlns:w14="http://schemas.microsoft.com/office/word/2010/wordml" w14:val="none"/>
        </w:rPr>
        <w:t>والاهتمام</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باستمراريته</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وبوجود المؤشرا</w:t>
      </w:r>
      <w:r>
        <w:rPr>
          <w:rFonts w:ascii="Sakkal Majalla" w:cs="Sakkal Majalla" w:eastAsia="Calibri" w:hAnsi="Sakkal Majalla" w:hint="eastAsia"/>
          <w:kern w:val="0"/>
          <w:sz w:val="28"/>
          <w:szCs w:val="28"/>
          <w:rtl/>
          <w14:ligatures xmlns:w14="http://schemas.microsoft.com/office/word/2010/wordml" w14:val="none"/>
        </w:rPr>
        <w:t>ت</w:t>
      </w:r>
      <w:r>
        <w:rPr>
          <w:rFonts w:ascii="Sakkal Majalla" w:cs="Sakkal Majalla" w:eastAsia="Calibri" w:hAnsi="Sakkal Majalla"/>
          <w:kern w:val="0"/>
          <w:sz w:val="28"/>
          <w:szCs w:val="28"/>
          <w:rtl/>
          <w14:ligatures xmlns:w14="http://schemas.microsoft.com/office/word/2010/wordml" w14:val="none"/>
        </w:rPr>
        <w:t xml:space="preserve"> التي تبين جدوي إدارة الجودة الشاملة </w:t>
      </w:r>
      <w:r>
        <w:rPr>
          <w:rFonts w:ascii="Sakkal Majalla" w:cs="Sakkal Majalla" w:eastAsia="Calibri" w:hAnsi="Sakkal Majalla" w:hint="cs"/>
          <w:kern w:val="0"/>
          <w:sz w:val="28"/>
          <w:szCs w:val="28"/>
          <w:rtl/>
          <w14:ligatures xmlns:w14="http://schemas.microsoft.com/office/word/2010/wordml" w14:val="none"/>
        </w:rPr>
        <w:t>ازدادت</w:t>
      </w:r>
      <w:r>
        <w:rPr>
          <w:rFonts w:ascii="Sakkal Majalla" w:cs="Sakkal Majalla" w:eastAsia="Calibri" w:hAnsi="Sakkal Majalla"/>
          <w:kern w:val="0"/>
          <w:sz w:val="28"/>
          <w:szCs w:val="28"/>
          <w:rtl/>
          <w14:ligatures xmlns:w14="http://schemas.microsoft.com/office/word/2010/wordml" w14:val="none"/>
        </w:rPr>
        <w:t xml:space="preserve"> أهميتها وازدادت سرعة </w:t>
      </w:r>
      <w:r>
        <w:rPr>
          <w:rFonts w:ascii="Sakkal Majalla" w:cs="Sakkal Majalla" w:eastAsia="Calibri" w:hAnsi="Sakkal Majalla" w:hint="cs"/>
          <w:kern w:val="0"/>
          <w:sz w:val="28"/>
          <w:szCs w:val="28"/>
          <w:rtl/>
          <w14:ligatures xmlns:w14="http://schemas.microsoft.com/office/word/2010/wordml" w14:val="none"/>
        </w:rPr>
        <w:t>انتشارها</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(المعايطة وأبوزيد،</w:t>
      </w:r>
      <w:r>
        <w:rPr>
          <w:rFonts w:ascii="Sakkal Majalla" w:cs="Sakkal Majalla" w:eastAsia="Calibri" w:hAnsi="Sakkal Majalla"/>
          <w:kern w:val="0"/>
          <w:sz w:val="28"/>
          <w:szCs w:val="28"/>
          <w:rtl/>
          <w14:ligatures xmlns:w14="http://schemas.microsoft.com/office/word/2010/wordml" w14:val="none"/>
        </w:rPr>
        <w:t xml:space="preserve">2021)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باتت المنظمات في وقتنا الحالي تسعى بشكل غير مسبوق إلى تحسين وتطوير مخرجاتها (خدمات، منتجات) حيث يُعتبر هذا السعي بمثابة طرق مثالية لتقوية وتعزيز القدرة التنافسية للمنظمات وتحقيقها للمزايا التنافسية المنشودة من ذلك السعي، حيث أشار العديد من أصحاب المصالح والباحثين إلى الجودة </w:t>
      </w:r>
      <w:r>
        <w:rPr>
          <w:rFonts w:ascii="Sakkal Majalla" w:cs="Sakkal Majalla" w:eastAsia="Calibri" w:hAnsi="Sakkal Majalla"/>
          <w:kern w:val="0"/>
          <w:sz w:val="28"/>
          <w:szCs w:val="28"/>
          <w:rtl/>
          <w14:ligatures xmlns:w14="http://schemas.microsoft.com/office/word/2010/wordml" w14:val="none"/>
        </w:rPr>
        <w:t xml:space="preserve">بأنها تلك الأبعاد والخصائص الفنية فقط ومن ناحية أخرى أشارت الدراسات الحديثة إلى عدم جواز هذا التعبير </w:t>
      </w:r>
      <w:r>
        <w:rPr>
          <w:rFonts w:ascii="Sakkal Majalla" w:cs="Sakkal Majalla" w:eastAsia="Calibri" w:hAnsi="Sakkal Majalla" w:hint="cs"/>
          <w:kern w:val="0"/>
          <w:sz w:val="28"/>
          <w:szCs w:val="28"/>
          <w:rtl/>
          <w14:ligatures xmlns:w14="http://schemas.microsoft.com/office/word/2010/wordml" w14:val="none"/>
        </w:rPr>
        <w:t>باعتبار</w:t>
      </w:r>
      <w:r>
        <w:rPr>
          <w:rFonts w:ascii="Sakkal Majalla" w:cs="Sakkal Majalla" w:eastAsia="Calibri" w:hAnsi="Sakkal Majalla"/>
          <w:kern w:val="0"/>
          <w:sz w:val="28"/>
          <w:szCs w:val="28"/>
          <w:rtl/>
          <w14:ligatures xmlns:w14="http://schemas.microsoft.com/office/word/2010/wordml" w14:val="none"/>
        </w:rPr>
        <w:t xml:space="preserve"> أن الجودة مفهوم يتخطى المفهوم التقليدي الذي تمت الإشارة إليه لأن الجودة لها العديد من الأبعاد الإدارية لا سيما تلك التي تتعلق بالأداء الوظيفي للعاملين لديها والتي تعتبر المكمل الأساس للخصائص الفنية </w:t>
      </w:r>
      <w:r>
        <w:rPr>
          <w:rFonts w:ascii="Sakkal Majalla" w:cs="Sakkal Majalla" w:eastAsia="Calibri" w:hAnsi="Sakkal Majalla" w:hint="cs"/>
          <w:kern w:val="0"/>
          <w:sz w:val="28"/>
          <w:szCs w:val="28"/>
          <w:rtl/>
          <w14:ligatures xmlns:w14="http://schemas.microsoft.com/office/word/2010/wordml" w14:val="none"/>
        </w:rPr>
        <w:t>(شموط وجوازنة،2022)</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kern w:val="0"/>
          <w:sz w:val="28"/>
          <w:szCs w:val="28"/>
          <w:rtl/>
          <w14:ligatures xmlns:w14="http://schemas.microsoft.com/office/word/2010/wordml" w14:val="none"/>
        </w:rPr>
        <w:t>و</w:t>
      </w:r>
      <w:r>
        <w:rPr>
          <w:rFonts w:ascii="Sakkal Majalla" w:cs="Sakkal Majalla" w:eastAsia="Calibri" w:hAnsi="Sakkal Majalla"/>
          <w:kern w:val="0"/>
          <w:sz w:val="28"/>
          <w:szCs w:val="28"/>
          <w:rtl/>
          <w14:ligatures xmlns:w14="http://schemas.microsoft.com/office/word/2010/wordml" w14:val="none"/>
        </w:rPr>
        <w:t>تشكل إدارة المشاريع في الوقت الراهن أهم التوجهات الإدارية الحديثة في ظل النمو والتطور الهائل في مجال المشاريع والذي يحتاج الى أساليب تمكنه من بلوغ هدفه في ظل محيط شديد المنافسة ومنفتح اقتصاديا الأمر الذي يتطلب مشاريع لها وزنها الاقتصادي تمكن المنظمات من المنافسة وتكون لها أثار إيجابية وقيمة مضافة للمجتمع. فيتم توليد مشاريع ناجحة من خلال حسن اختيارها وتخطيطها وتنفيذها ومتابعتها من اجل الوصول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الى الغايات المطلوبة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بن ناصر وياغي، 2019).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kern w:val="0"/>
          <w:sz w:val="28"/>
          <w:szCs w:val="28"/>
          <w:rtl/>
          <w14:ligatures xmlns:w14="http://schemas.microsoft.com/office/word/2010/wordml" w14:val="none"/>
        </w:rPr>
        <w:t>و</w:t>
      </w:r>
      <w:r>
        <w:rPr>
          <w:rFonts w:ascii="Sakkal Majalla" w:cs="Sakkal Majalla" w:eastAsia="Calibri" w:hAnsi="Sakkal Majalla"/>
          <w:kern w:val="0"/>
          <w:sz w:val="28"/>
          <w:szCs w:val="28"/>
          <w:rtl/>
          <w14:ligatures xmlns:w14="http://schemas.microsoft.com/office/word/2010/wordml" w14:val="none"/>
        </w:rPr>
        <w:t>تزايد الاهتمام بإدارة المشاريع من خلال البحث عن تحقيق الجودة، وتقليل التكلفة وزيادة الربحية والإنتاج بالوقت المحدد، ومواكبة التطورات الحديثة في مجال تكنولوجيا المعلومات في البيئة الخارجية لضمان التغيير في البيئة الداخلية. ليتم إدخال عمليات وطرق جديدة، والتخلي عن بعض المهام والممارسات القديمة، والتوجه إلى تعظيم قدراتها الإبداعية التي تسعى إلى النجاح</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والاستمرار وتحسين الأداء.</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kern w:val="0"/>
          <w:sz w:val="28"/>
          <w:szCs w:val="28"/>
          <w:rtl/>
          <w14:ligatures xmlns:w14="http://schemas.microsoft.com/office/word/2010/wordml" w14:val="none"/>
        </w:rPr>
        <w:t xml:space="preserve">وتمثل </w:t>
      </w:r>
      <w:r>
        <w:rPr>
          <w:rFonts w:ascii="Sakkal Majalla" w:cs="Sakkal Majalla" w:eastAsia="Calibri" w:hAnsi="Sakkal Majalla"/>
          <w:kern w:val="0"/>
          <w:sz w:val="28"/>
          <w:szCs w:val="28"/>
          <w:rtl/>
          <w14:ligatures xmlns:w14="http://schemas.microsoft.com/office/word/2010/wordml" w14:val="none"/>
        </w:rPr>
        <w:t>إدارة الجودة عنصراً أساسياً في تحسين أداء المشاريع بشكل عام. تركز إدارة الجودة على تحقيق التميز في الجودة من خلال توفير عمليات مستمرة للتحسين وضمان تلبية توقعات العملاء والمعايير الدولية. بدمج مبادئ الجودة في كل مرحلة من مراحل العمل، تساعد إدارة الجودة على تقليل الهدر وتحسين الكفاءة التشغيلية، وبالتالي تعزيز أداء المشاريع وزيادة فرص النجاح في التسليم في الوقت المحدد وداخل الميزانية المخصصة.</w:t>
      </w:r>
    </w:p>
    <w:bookmarkStart w:id="6" w:name="_Toc169790488"/>
    <w:bookmarkStart w:id="7" w:name="_Toc169790580"/>
    <w:bookmarkStart w:id="8" w:name="_Toc179796050"/>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2.1 </w:t>
      </w:r>
      <w:r>
        <w:rPr>
          <w:rFonts w:ascii="Sakkal Majalla" w:cs="Sakkal Majalla" w:eastAsia="Calibri" w:hAnsi="Sakkal Majalla"/>
          <w:b/>
          <w:bCs/>
          <w:kern w:val="0"/>
          <w:sz w:val="36"/>
          <w:szCs w:val="36"/>
          <w:rtl/>
          <w14:ligatures xmlns:w14="http://schemas.microsoft.com/office/word/2010/wordml" w14:val="none"/>
        </w:rPr>
        <w:t>مشكلة الدراسة</w:t>
      </w:r>
      <w:r>
        <w:rPr>
          <w:rFonts w:ascii="Sakkal Majalla" w:cs="Sakkal Majalla" w:eastAsia="Calibri" w:hAnsi="Sakkal Majalla" w:hint="cs"/>
          <w:b/>
          <w:bCs/>
          <w:kern w:val="0"/>
          <w:sz w:val="36"/>
          <w:szCs w:val="36"/>
          <w:rtl/>
          <w14:ligatures xmlns:w14="http://schemas.microsoft.com/office/word/2010/wordml" w14:val="none"/>
        </w:rPr>
        <w:t>:</w:t>
      </w:r>
      <w:bookmarkEnd w:id="6"/>
      <w:bookmarkEnd w:id="7"/>
      <w:bookmarkEnd w:id="8"/>
    </w:p>
    <w:bookmarkStart w:id="9" w:name="_Toc169790489"/>
    <w:bookmarkStart w:id="10" w:name="_Toc169790581"/>
    <w:p>
      <w:pPr>
        <w:pStyle w:val="style0"/>
        <w:spacing w:lineRule="auto" w:line="360"/>
        <w:ind w:firstLine="720"/>
        <w:jc w:val="both"/>
        <w:rPr>
          <w:rFonts w:ascii="Sakkal Majalla" w:cs="Sakkal Majalla" w:hAnsi="Sakkal Majalla"/>
          <w:b/>
          <w:bCs/>
          <w:sz w:val="28"/>
          <w:szCs w:val="28"/>
          <w:rtl/>
        </w:rPr>
      </w:pPr>
      <w:r>
        <w:rPr>
          <w:rFonts w:ascii="Sakkal Majalla" w:cs="Sakkal Majalla" w:hAnsi="Sakkal Majalla" w:hint="cs"/>
          <w:sz w:val="28"/>
          <w:szCs w:val="28"/>
          <w:rtl/>
        </w:rPr>
        <w:t>في ظل التوسع الاقتصادي الكبير الذي تشهده المملكة العربية السعودية، خصوصاً في قطاع المياه والنقل، تسعى الشركات العاملة في هذا المجال إلى تحسين كفاءتها التشغيلية لضمان نجاح المشاريع وتحقيق الأهداف الاستراتيجية. تُعد إدارة الجودة الشاملة (</w:t>
      </w:r>
      <w:r>
        <w:rPr>
          <w:rFonts w:ascii="Sakkal Majalla" w:cs="Sakkal Majalla" w:hAnsi="Sakkal Majalla" w:hint="cs"/>
          <w:sz w:val="28"/>
          <w:szCs w:val="28"/>
        </w:rPr>
        <w:t>TQM</w:t>
      </w:r>
      <w:r>
        <w:rPr>
          <w:rFonts w:ascii="Sakkal Majalla" w:cs="Sakkal Majalla" w:hAnsi="Sakkal Majalla" w:hint="cs"/>
          <w:sz w:val="28"/>
          <w:szCs w:val="28"/>
          <w:rtl/>
        </w:rPr>
        <w:t xml:space="preserve">) أحد الأدوات الأساسية التي تساعد على تحسين الأداء المؤسسي من خلال التركيز على الجودة، تقليل التكاليف، وزيادة رضا العملاء. ومع ذلك، تظل فعالية تطبيق إدارة الجودة الشاملة بأبعادها المختلفة (القيادة، مشاركة العاملين، التركيز على </w:t>
      </w:r>
      <w:r>
        <w:rPr>
          <w:rFonts w:ascii="Sakkal Majalla" w:cs="Sakkal Majalla" w:hAnsi="Sakkal Majalla" w:hint="cs"/>
          <w:sz w:val="28"/>
          <w:szCs w:val="28"/>
          <w:rtl/>
        </w:rPr>
        <w:t>العملاء</w:t>
      </w:r>
      <w:r>
        <w:rPr>
          <w:rFonts w:ascii="Sakkal Majalla" w:cs="Sakkal Majalla" w:hAnsi="Sakkal Majalla" w:hint="cs"/>
          <w:sz w:val="28"/>
          <w:szCs w:val="28"/>
          <w:rtl/>
        </w:rPr>
        <w:t>، التحسين المستمر، التخطيط الاستراتيجي، وإدارة العمليات) على أداء مشاريع شركة نقل وتقنيات المياه غير واضحة بشكل كامل.</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hint="cs"/>
          <w:sz w:val="28"/>
          <w:szCs w:val="28"/>
          <w:rtl/>
        </w:rPr>
        <w:t xml:space="preserve">على الرغم من وجود العديد من الدراسات التي تناولت تأثير إدارة الجودة الشاملة على الأداء المؤسسي في قطاعات مثل التعليم، الصحة، وتكنولوجيا المعلومات، إلا أن هناك نقصاً واضحاً في الدراسات التي تركز على قطاع المياه والنقل، خاصة فيما يتعلق بتحليل تأثير أبعاد الجودة الشاملة (القيادة، مشاركة العاملين، التركيز على </w:t>
      </w:r>
      <w:r>
        <w:rPr>
          <w:rFonts w:ascii="Sakkal Majalla" w:cs="Sakkal Majalla" w:hAnsi="Sakkal Majalla" w:hint="cs"/>
          <w:sz w:val="28"/>
          <w:szCs w:val="28"/>
          <w:rtl/>
        </w:rPr>
        <w:t>العملاء</w:t>
      </w:r>
      <w:r>
        <w:rPr>
          <w:rFonts w:ascii="Sakkal Majalla" w:cs="Sakkal Majalla" w:hAnsi="Sakkal Majalla" w:hint="cs"/>
          <w:sz w:val="28"/>
          <w:szCs w:val="28"/>
          <w:rtl/>
        </w:rPr>
        <w:t>، التحسين المستمر، التخطيط الاستراتيجي، وإدارة العمليات) على أداء المشاريع في هذا القطاع بالمملكة العربية السعودية.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hint="cs"/>
          <w:sz w:val="28"/>
          <w:szCs w:val="28"/>
          <w:rtl/>
        </w:rPr>
        <w:t xml:space="preserve">تشير الدراسات السابقة مثل دراسة </w:t>
      </w:r>
      <w:r>
        <w:rPr>
          <w:rFonts w:ascii="Sakkal Majalla" w:cs="Sakkal Majalla" w:hAnsi="Sakkal Majalla" w:hint="cs"/>
          <w:sz w:val="28"/>
          <w:szCs w:val="28"/>
        </w:rPr>
        <w:t>Fraihat et al</w:t>
      </w:r>
      <w:r>
        <w:rPr>
          <w:rFonts w:ascii="Sakkal Majalla" w:cs="Sakkal Majalla" w:hAnsi="Sakkal Majalla" w:hint="cs"/>
          <w:sz w:val="28"/>
          <w:szCs w:val="28"/>
          <w:rtl/>
        </w:rPr>
        <w:t>. (2023) التي تناولت تأثير إدارة الجودة الشاملة على شركات تكنولوجيا المعلومات، ودراسة البشير وأبو سن (2022) التي ركزت على تأثير إدارة الجودة الشاملة على أداء العاملين، إلى أهمية هذه المنهجية في تحسين الأداء المؤسسي. ومع ذلك، لم يتم تسليط الضوء بشكل كافٍ على تأثير أبعاد إدارة الجودة الشاملة على أداء المشاريع في قطاع المياه والنقل، مما يخلق فجوة بحثية تستدعي التحليل والدراسة في هذا السياق. هذه الفجوة تتعلق بعدم وجود دراسات تطبيقية مكثفة في هذا القطاع بالمملكة العربية السعودية، وعدم تقييم العلاقة المباشرة بين أبعاد إدارة الجودة الشاملة وأداء المشاريع.</w:t>
      </w:r>
    </w:p>
    <w:p>
      <w:pPr>
        <w:pStyle w:val="style0"/>
        <w:spacing w:lineRule="auto" w:line="360"/>
        <w:ind w:firstLine="720"/>
        <w:jc w:val="both"/>
        <w:rPr>
          <w:rtl/>
        </w:rPr>
      </w:pPr>
      <w:r>
        <w:rPr>
          <w:rFonts w:ascii="Sakkal Majalla" w:cs="Sakkal Majalla" w:hAnsi="Sakkal Majalla" w:hint="cs"/>
          <w:sz w:val="28"/>
          <w:szCs w:val="28"/>
          <w:rtl/>
        </w:rPr>
        <w:t>و تتبلور</w:t>
      </w:r>
      <w:r>
        <w:rPr>
          <w:rFonts w:ascii="Sakkal Majalla" w:cs="Sakkal Majalla" w:hAnsi="Sakkal Majalla" w:hint="cs"/>
          <w:sz w:val="28"/>
          <w:szCs w:val="28"/>
          <w:rtl/>
        </w:rPr>
        <w:t xml:space="preserve"> مشكلة هذه الدراسة في السؤال التالي: ما هو تأثير أبعاد إدارة الجودة الشاملة (القيادة، مشاركة العاملين، التركيز على </w:t>
      </w:r>
      <w:r>
        <w:rPr>
          <w:rFonts w:ascii="Sakkal Majalla" w:cs="Sakkal Majalla" w:hAnsi="Sakkal Majalla" w:hint="cs"/>
          <w:sz w:val="28"/>
          <w:szCs w:val="28"/>
          <w:rtl/>
        </w:rPr>
        <w:t>العملاء</w:t>
      </w:r>
      <w:r>
        <w:rPr>
          <w:rFonts w:ascii="Sakkal Majalla" w:cs="Sakkal Majalla" w:hAnsi="Sakkal Majalla" w:hint="cs"/>
          <w:sz w:val="28"/>
          <w:szCs w:val="28"/>
          <w:rtl/>
        </w:rPr>
        <w:t>، التحسين المستمر، التخطيط الاستراتيجي، وإدارة العمليات) على أداء مشاريع شركة نقل وتقنيات المياه بالمملكة العربية السعودية؟</w:t>
      </w:r>
    </w:p>
    <w:bookmarkStart w:id="11" w:name="_Toc179796051"/>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3.1 </w:t>
      </w:r>
      <w:r>
        <w:rPr>
          <w:rFonts w:ascii="Sakkal Majalla" w:cs="Sakkal Majalla" w:eastAsia="Calibri" w:hAnsi="Sakkal Majalla"/>
          <w:b/>
          <w:bCs/>
          <w:kern w:val="0"/>
          <w:sz w:val="36"/>
          <w:szCs w:val="36"/>
          <w:rtl/>
          <w14:ligatures xmlns:w14="http://schemas.microsoft.com/office/word/2010/wordml" w14:val="none"/>
        </w:rPr>
        <w:t>أهمية الدراس</w:t>
      </w:r>
      <w:r>
        <w:rPr>
          <w:rFonts w:ascii="Sakkal Majalla" w:cs="Sakkal Majalla" w:eastAsia="Calibri" w:hAnsi="Sakkal Majalla" w:hint="cs"/>
          <w:b/>
          <w:bCs/>
          <w:kern w:val="0"/>
          <w:sz w:val="36"/>
          <w:szCs w:val="36"/>
          <w:rtl/>
          <w14:ligatures xmlns:w14="http://schemas.microsoft.com/office/word/2010/wordml" w14:val="none"/>
        </w:rPr>
        <w:t>ة:</w:t>
      </w:r>
      <w:bookmarkEnd w:id="9"/>
      <w:bookmarkEnd w:id="10"/>
      <w:bookmarkEnd w:id="11"/>
    </w:p>
    <w:p>
      <w:pPr>
        <w:pStyle w:val="style0"/>
        <w:spacing w:before="100" w:beforeAutospacing="true" w:after="100" w:afterAutospacing="true" w:lineRule="auto" w:line="360"/>
        <w:ind w:left="360"/>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تجمع هذه الدراسة بين الفهم الأكاديمي العميق والتطبيقات العملية الملموسة، مما يجعلها ذات قيمة كبيرة لكل من المجتمع الأكاديمي والمهني في مجال إدارة المشاريع.</w:t>
      </w:r>
    </w:p>
    <w:p>
      <w:pPr>
        <w:pStyle w:val="style179"/>
        <w:numPr>
          <w:ilvl w:val="0"/>
          <w:numId w:val="1"/>
        </w:numPr>
        <w:spacing w:before="100" w:beforeAutospacing="true" w:after="100" w:afterAutospacing="true" w:lineRule="auto" w:line="360"/>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الأهمية العلمية</w:t>
      </w:r>
    </w:p>
    <w:p>
      <w:pPr>
        <w:pStyle w:val="style0"/>
        <w:spacing w:before="100" w:beforeAutospacing="true" w:after="100" w:afterAutospacing="true" w:lineRule="auto" w:line="360"/>
        <w:ind w:left="36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تأتي تعتبر هذه الدراسة ذات أهمية علمية بارزة، حيث تسهم في تعزيز الفهم الأكاديمي لتطبيق معايير الجودة الشاملة في إدارة المشاريع، مع التركيز على قطاع حيوي وحساس مثل قطاع المياه والنقل في المملكة العربية السعودية. إن هذا القطاع يلعب دورًا محوريًا في التنمية الاقتصادية والاجتماعية للمملكة، مما يجعل دراسة كيفية تطبيق معايير الجودة الشاملة فيه ذات قيمة كبيرة. بالإضافة إلى ذلك، تتيح هذه الدراسة إمكانية فهم أعمق لكيفية تأثير معايير الجودة الشاملة على كفاءة وفعالية إدارة المشاريع، مما يفتح المجال أمام تطوير نماذج نظرية جديدة يمكن أن تُستخدم في الأبحاث المستقبلية.</w:t>
      </w:r>
    </w:p>
    <w:p>
      <w:pPr>
        <w:pStyle w:val="style0"/>
        <w:spacing w:before="100" w:beforeAutospacing="true" w:after="100" w:afterAutospacing="true" w:lineRule="auto" w:line="360"/>
        <w:ind w:left="36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تأتي أهمية الدراسة أيضًا من كونها تسلط الضوء على التحديات الفعلية التي تواجه الشركات المحلية في تطبيق هذه المعايير، وتطرح تساؤلات حول مدى ملاءمتها للبيئات الاقتصادية والاجتماعية المحلية. من خلال دراسة معمقة لهذه التحديات، تقدم الدراسة مساهمة فكرية تسهم في سد الثغرات المعرفية الحالية في الأدبيات المتعلقة بتطبيق الجودة الشاملة في إدارة المشاريع في السياق السعودي والإقليمي. كما أن النتائج التي ستخرج بها الدراسة يمكن أن تكون قاعدة لتنظير علمي جديد حول كيفية تكييف معايير الجودة العالمية مع السياقات المحلية.</w:t>
      </w:r>
    </w:p>
    <w:p>
      <w:pPr>
        <w:pStyle w:val="style179"/>
        <w:numPr>
          <w:ilvl w:val="1"/>
          <w:numId w:val="73"/>
        </w:numPr>
        <w:spacing w:before="100" w:beforeAutospacing="true" w:after="100" w:afterAutospacing="true" w:lineRule="auto" w:line="360"/>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الأهمية العملية</w:t>
      </w:r>
    </w:p>
    <w:p>
      <w:pPr>
        <w:pStyle w:val="style0"/>
        <w:spacing w:before="100" w:beforeAutospacing="true" w:after="100" w:afterAutospacing="true" w:lineRule="auto" w:line="360"/>
        <w:ind w:left="36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من الناحية العملية، تقدم الدراسة فائدة ملموسة لشركة نقل وتقنيات المياه بالمملكة العربية السعودية، حيث تساعد على تحسين عمليات إدارة المشاريع من خلال تقييم تطبيق معايير الجودة </w:t>
      </w:r>
      <w:r>
        <w:rPr>
          <w:rFonts w:ascii="Sakkal Majalla" w:cs="Sakkal Majalla" w:eastAsia="Calibri" w:hAnsi="Sakkal Majalla"/>
          <w:kern w:val="0"/>
          <w:sz w:val="28"/>
          <w:szCs w:val="28"/>
          <w:rtl/>
          <w14:ligatures xmlns:w14="http://schemas.microsoft.com/office/word/2010/wordml" w14:val="none"/>
        </w:rPr>
        <w:t>الشاملة الحالية وتقديم توصيات لتحسينها. يُعد تطبيق معايير الجودة الشاملة أمرًا حاسمًا لضمان تحقيق الكفاءة التشغيلية وتقليل الأخطاء، وهو ما يجعل هذه الدراسة ذات أهمية كبيرة في تحسين الأداء المؤسسي للشركة.</w:t>
      </w:r>
    </w:p>
    <w:p>
      <w:pPr>
        <w:pStyle w:val="style0"/>
        <w:spacing w:before="100" w:beforeAutospacing="true" w:after="100" w:afterAutospacing="true" w:lineRule="auto" w:line="360"/>
        <w:ind w:left="360"/>
        <w:jc w:val="both"/>
        <w:rPr>
          <w:rFonts w:ascii="Sakkal Majalla" w:cs="Sakkal Majalla" w:hAnsi="Sakkal Majalla"/>
          <w:sz w:val="28"/>
          <w:szCs w:val="28"/>
          <w:rtl/>
        </w:rPr>
      </w:pPr>
      <w:r>
        <w:rPr>
          <w:rFonts w:ascii="Sakkal Majalla" w:cs="Sakkal Majalla" w:eastAsia="Calibri" w:hAnsi="Sakkal Majalla"/>
          <w:kern w:val="0"/>
          <w:sz w:val="28"/>
          <w:szCs w:val="28"/>
          <w:rtl/>
          <w14:ligatures xmlns:w14="http://schemas.microsoft.com/office/word/2010/wordml" w14:val="none"/>
        </w:rPr>
        <w:t>علاوة على ذلك، ستتمكن الشركة من الاستفادة من هذه الدراسة لتحديد الفجوات في عملياتها الحالية ووضع استراتيجيات فعّالة لسد هذه الفجوات، مما يؤدي إلى تحسين جودة الخدمات المقدمة وزيادة رضا العملاء. هذا الأمر ليس فقط ذا فائدة على المستوى الداخلي للشركة، بل يمكن أن يعزز من تنافسية الشركة في السوق المحلية والدولية. كما أن التوصيات المستخلصة من هذه الدراسة قد تكون دليلاً عمليًا يمكن أن تستفيد منه شركات أخرى تعمل في نفس القطاع أو في قطاعات مشابهة، مما يسهم في نشر ممارسات الجودة الشاملة وتحسين الأداء المؤسسي بشكل عام في المملكة.</w:t>
      </w:r>
    </w:p>
    <w:bookmarkStart w:id="12" w:name="_Toc169790490"/>
    <w:bookmarkStart w:id="13" w:name="_Toc169790582"/>
    <w:bookmarkStart w:id="14" w:name="_Toc179796052"/>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4.1 </w:t>
      </w:r>
      <w:r>
        <w:rPr>
          <w:rFonts w:ascii="Sakkal Majalla" w:cs="Sakkal Majalla" w:eastAsia="Calibri" w:hAnsi="Sakkal Majalla"/>
          <w:b/>
          <w:bCs/>
          <w:kern w:val="0"/>
          <w:sz w:val="36"/>
          <w:szCs w:val="36"/>
          <w:rtl/>
          <w14:ligatures xmlns:w14="http://schemas.microsoft.com/office/word/2010/wordml" w14:val="none"/>
        </w:rPr>
        <w:t>أهداف الدراسة</w:t>
      </w:r>
      <w:r>
        <w:rPr>
          <w:rFonts w:ascii="Sakkal Majalla" w:cs="Sakkal Majalla" w:eastAsia="Calibri" w:hAnsi="Sakkal Majalla" w:hint="cs"/>
          <w:b/>
          <w:bCs/>
          <w:kern w:val="0"/>
          <w:sz w:val="36"/>
          <w:szCs w:val="36"/>
          <w:rtl/>
          <w14:ligatures xmlns:w14="http://schemas.microsoft.com/office/word/2010/wordml" w14:val="none"/>
        </w:rPr>
        <w:t>:</w:t>
      </w:r>
      <w:bookmarkEnd w:id="12"/>
      <w:bookmarkEnd w:id="13"/>
      <w:bookmarkEnd w:id="14"/>
    </w:p>
    <w:p>
      <w:pPr>
        <w:pStyle w:val="style0"/>
        <w:spacing w:before="100" w:beforeAutospacing="true" w:after="100" w:afterAutospacing="true" w:lineRule="auto" w:line="360"/>
        <w:ind w:firstLine="720"/>
        <w:jc w:val="both"/>
        <w:rPr>
          <w:rFonts w:ascii="Sakkal Majalla" w:cs="Sakkal Majalla" w:eastAsia="Calibri" w:hAnsi="Sakkal Majalla"/>
          <w:b/>
          <w:bCs/>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هدف</w:t>
      </w:r>
      <w:r>
        <w:rPr>
          <w:rFonts w:ascii="Sakkal Majalla" w:cs="Sakkal Majalla" w:eastAsia="Calibri" w:hAnsi="Sakkal Majalla" w:hint="cs"/>
          <w:kern w:val="0"/>
          <w:sz w:val="28"/>
          <w:szCs w:val="28"/>
          <w:rtl/>
          <w14:ligatures xmlns:w14="http://schemas.microsoft.com/office/word/2010/wordml" w14:val="none"/>
        </w:rPr>
        <w:t>ت</w:t>
      </w:r>
      <w:r>
        <w:rPr>
          <w:rFonts w:ascii="Sakkal Majalla" w:cs="Sakkal Majalla" w:eastAsia="Calibri" w:hAnsi="Sakkal Majalla"/>
          <w:kern w:val="0"/>
          <w:sz w:val="28"/>
          <w:szCs w:val="28"/>
          <w:rtl/>
          <w14:ligatures xmlns:w14="http://schemas.microsoft.com/office/word/2010/wordml" w14:val="none"/>
        </w:rPr>
        <w:t xml:space="preserve"> الدراسة </w:t>
      </w:r>
      <w:r>
        <w:rPr>
          <w:rFonts w:ascii="Sakkal Majalla" w:cs="Sakkal Majalla" w:eastAsia="Calibri" w:hAnsi="Sakkal Majalla" w:hint="cs"/>
          <w:kern w:val="0"/>
          <w:sz w:val="28"/>
          <w:szCs w:val="28"/>
          <w:rtl/>
          <w14:ligatures xmlns:w14="http://schemas.microsoft.com/office/word/2010/wordml" w14:val="none"/>
        </w:rPr>
        <w:t xml:space="preserve">إلى التعرف على </w:t>
      </w:r>
      <w:r>
        <w:rPr>
          <w:rFonts w:ascii="Sakkal Majalla" w:cs="Sakkal Majalla" w:eastAsia="Calibri" w:hAnsi="Sakkal Majalla"/>
          <w:kern w:val="0"/>
          <w:sz w:val="28"/>
          <w:szCs w:val="28"/>
          <w:rtl/>
          <w14:ligatures xmlns:w14="http://schemas.microsoft.com/office/word/2010/wordml" w14:val="none"/>
        </w:rPr>
        <w:t xml:space="preserve">أثر </w:t>
      </w:r>
      <w:r>
        <w:rPr>
          <w:rFonts w:ascii="Sakkal Majalla" w:cs="Sakkal Majalla" w:eastAsia="Calibri" w:hAnsi="Sakkal Majalla"/>
          <w:kern w:val="0"/>
          <w:sz w:val="28"/>
          <w:szCs w:val="28"/>
          <w:rtl/>
          <w14:ligatures xmlns:w14="http://schemas.microsoft.com/office/word/2010/wordml" w14:val="none"/>
        </w:rPr>
        <w:t>لإدارة الجودة الشاملة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 xml:space="preserve">بأبعادها </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العمليات )  في أداء مشاريع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b/>
          <w:bCs/>
          <w:kern w:val="0"/>
          <w:sz w:val="28"/>
          <w:szCs w:val="28"/>
          <w:rtl/>
          <w14:ligatures xmlns:w14="http://schemas.microsoft.com/office/word/2010/wordml" w14:val="none"/>
        </w:rPr>
        <w:t xml:space="preserve">ويتفرع منه </w:t>
      </w:r>
      <w:r>
        <w:rPr>
          <w:rFonts w:ascii="Sakkal Majalla" w:cs="Sakkal Majalla" w:eastAsia="Calibri" w:hAnsi="Sakkal Majalla"/>
          <w:b/>
          <w:bCs/>
          <w:kern w:val="0"/>
          <w:sz w:val="28"/>
          <w:szCs w:val="28"/>
          <w:rtl/>
          <w14:ligatures xmlns:w14="http://schemas.microsoft.com/office/word/2010/wordml" w14:val="none"/>
        </w:rPr>
        <w:t>مجموعة من الأهداف الفرعية:</w:t>
      </w:r>
    </w:p>
    <w:p>
      <w:pPr>
        <w:pStyle w:val="style0"/>
        <w:numPr>
          <w:ilvl w:val="0"/>
          <w:numId w:val="8"/>
        </w:numPr>
        <w:spacing w:before="100" w:beforeAutospacing="true" w:after="100" w:afterAutospacing="true" w:lineRule="auto" w:line="360"/>
        <w:ind w:left="826" w:hanging="357"/>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دراسة تأثير إدارة الجودة الشاملة </w:t>
      </w:r>
      <w:r>
        <w:rPr>
          <w:rFonts w:ascii="Sakkal Majalla" w:cs="Sakkal Majalla" w:eastAsia="Calibri" w:hAnsi="Sakkal Majalla" w:hint="cs"/>
          <w:kern w:val="0"/>
          <w:sz w:val="28"/>
          <w:szCs w:val="28"/>
          <w:rtl/>
          <w14:ligatures xmlns:w14="http://schemas.microsoft.com/office/word/2010/wordml" w14:val="none"/>
        </w:rPr>
        <w:t>بأبعادها (</w:t>
      </w:r>
      <w:r>
        <w:rPr>
          <w:rFonts w:ascii="Sakkal Majalla" w:cs="Sakkal Majalla" w:eastAsia="Calibri" w:hAnsi="Sakkal Majalla"/>
          <w:kern w:val="0"/>
          <w:sz w:val="28"/>
          <w:szCs w:val="28"/>
          <w:rtl/>
          <w14:ligatures xmlns:w14="http://schemas.microsoft.com/office/word/2010/wordml" w14:val="none"/>
        </w:rPr>
        <w:t xml:space="preserve">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w:t>
      </w:r>
      <w:r>
        <w:rPr>
          <w:rFonts w:ascii="Sakkal Majalla" w:cs="Sakkal Majalla" w:eastAsia="Calibri" w:hAnsi="Sakkal Majalla" w:hint="cs"/>
          <w:kern w:val="0"/>
          <w:sz w:val="28"/>
          <w:szCs w:val="28"/>
          <w:rtl/>
          <w14:ligatures xmlns:w14="http://schemas.microsoft.com/office/word/2010/wordml" w14:val="none"/>
        </w:rPr>
        <w:t>العمليات) على</w:t>
      </w:r>
      <w:r>
        <w:rPr>
          <w:rFonts w:ascii="Sakkal Majalla" w:cs="Sakkal Majalla" w:eastAsia="Calibri" w:hAnsi="Sakkal Majalla"/>
          <w:kern w:val="0"/>
          <w:sz w:val="28"/>
          <w:szCs w:val="28"/>
          <w:rtl/>
          <w14:ligatures xmlns:w14="http://schemas.microsoft.com/office/word/2010/wordml" w14:val="none"/>
        </w:rPr>
        <w:t xml:space="preserve"> جدولة المشاريع في شركة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w:t>
      </w:r>
    </w:p>
    <w:p>
      <w:pPr>
        <w:pStyle w:val="style0"/>
        <w:numPr>
          <w:ilvl w:val="0"/>
          <w:numId w:val="8"/>
        </w:numPr>
        <w:spacing w:before="100" w:beforeAutospacing="true" w:after="100" w:afterAutospacing="true" w:lineRule="auto" w:line="360"/>
        <w:ind w:left="826" w:hanging="357"/>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تحليل تأثير إدارة الجودة الشاملة </w:t>
      </w:r>
      <w:r>
        <w:rPr>
          <w:rFonts w:ascii="Sakkal Majalla" w:cs="Sakkal Majalla" w:eastAsia="Calibri" w:hAnsi="Sakkal Majalla" w:hint="cs"/>
          <w:kern w:val="0"/>
          <w:sz w:val="28"/>
          <w:szCs w:val="28"/>
          <w:rtl/>
          <w14:ligatures xmlns:w14="http://schemas.microsoft.com/office/word/2010/wordml" w14:val="none"/>
        </w:rPr>
        <w:t>بأبعادها (</w:t>
      </w:r>
      <w:r>
        <w:rPr>
          <w:rFonts w:ascii="Sakkal Majalla" w:cs="Sakkal Majalla" w:eastAsia="Calibri" w:hAnsi="Sakkal Majalla"/>
          <w:kern w:val="0"/>
          <w:sz w:val="28"/>
          <w:szCs w:val="28"/>
          <w:rtl/>
          <w14:ligatures xmlns:w14="http://schemas.microsoft.com/office/word/2010/wordml" w14:val="none"/>
        </w:rPr>
        <w:t xml:space="preserve">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w:t>
      </w:r>
      <w:r>
        <w:rPr>
          <w:rFonts w:ascii="Sakkal Majalla" w:cs="Sakkal Majalla" w:eastAsia="Calibri" w:hAnsi="Sakkal Majalla" w:hint="cs"/>
          <w:kern w:val="0"/>
          <w:sz w:val="28"/>
          <w:szCs w:val="28"/>
          <w:rtl/>
          <w14:ligatures xmlns:w14="http://schemas.microsoft.com/office/word/2010/wordml" w14:val="none"/>
        </w:rPr>
        <w:t>العمليات) على</w:t>
      </w:r>
      <w:r>
        <w:rPr>
          <w:rFonts w:ascii="Sakkal Majalla" w:cs="Sakkal Majalla" w:eastAsia="Calibri" w:hAnsi="Sakkal Majalla"/>
          <w:kern w:val="0"/>
          <w:sz w:val="28"/>
          <w:szCs w:val="28"/>
          <w:rtl/>
          <w14:ligatures xmlns:w14="http://schemas.microsoft.com/office/word/2010/wordml" w14:val="none"/>
        </w:rPr>
        <w:t xml:space="preserve"> تكاليف المشاريع في شركة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w:t>
      </w:r>
    </w:p>
    <w:p>
      <w:pPr>
        <w:pStyle w:val="style0"/>
        <w:numPr>
          <w:ilvl w:val="0"/>
          <w:numId w:val="8"/>
        </w:numPr>
        <w:spacing w:before="100" w:beforeAutospacing="true" w:after="100" w:afterAutospacing="true" w:lineRule="auto" w:line="360"/>
        <w:ind w:left="826" w:hanging="357"/>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تقييم تأثير إدارة الجودة الشاملة </w:t>
      </w:r>
      <w:r>
        <w:rPr>
          <w:rFonts w:ascii="Sakkal Majalla" w:cs="Sakkal Majalla" w:eastAsia="Calibri" w:hAnsi="Sakkal Majalla" w:hint="cs"/>
          <w:kern w:val="0"/>
          <w:sz w:val="28"/>
          <w:szCs w:val="28"/>
          <w:rtl/>
          <w14:ligatures xmlns:w14="http://schemas.microsoft.com/office/word/2010/wordml" w14:val="none"/>
        </w:rPr>
        <w:t>بأبعادها (</w:t>
      </w:r>
      <w:r>
        <w:rPr>
          <w:rFonts w:ascii="Sakkal Majalla" w:cs="Sakkal Majalla" w:eastAsia="Calibri" w:hAnsi="Sakkal Majalla"/>
          <w:kern w:val="0"/>
          <w:sz w:val="28"/>
          <w:szCs w:val="28"/>
          <w:rtl/>
          <w14:ligatures xmlns:w14="http://schemas.microsoft.com/office/word/2010/wordml" w14:val="none"/>
        </w:rPr>
        <w:t xml:space="preserve">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w:t>
      </w:r>
      <w:r>
        <w:rPr>
          <w:rFonts w:ascii="Sakkal Majalla" w:cs="Sakkal Majalla" w:eastAsia="Calibri" w:hAnsi="Sakkal Majalla" w:hint="cs"/>
          <w:kern w:val="0"/>
          <w:sz w:val="28"/>
          <w:szCs w:val="28"/>
          <w:rtl/>
          <w14:ligatures xmlns:w14="http://schemas.microsoft.com/office/word/2010/wordml" w14:val="none"/>
        </w:rPr>
        <w:t>العمليات) على</w:t>
      </w:r>
      <w:r>
        <w:rPr>
          <w:rFonts w:ascii="Sakkal Majalla" w:cs="Sakkal Majalla" w:eastAsia="Calibri" w:hAnsi="Sakkal Majalla"/>
          <w:kern w:val="0"/>
          <w:sz w:val="28"/>
          <w:szCs w:val="28"/>
          <w:rtl/>
          <w14:ligatures xmlns:w14="http://schemas.microsoft.com/office/word/2010/wordml" w14:val="none"/>
        </w:rPr>
        <w:t xml:space="preserve"> جودة التنفيذ في مشاريع شركة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w:t>
      </w:r>
    </w:p>
    <w:p>
      <w:pPr>
        <w:pStyle w:val="style0"/>
        <w:numPr>
          <w:ilvl w:val="0"/>
          <w:numId w:val="8"/>
        </w:numPr>
        <w:spacing w:before="100" w:beforeAutospacing="true" w:after="100" w:afterAutospacing="true" w:lineRule="auto" w:line="360"/>
        <w:ind w:left="826"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تقديم توصيات لتعزيز تطبيق إدارة الجودة الشاملة في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 xml:space="preserve"> وتحسين أداء مشاريعها بناءً على النتائج البحثية.</w:t>
      </w:r>
    </w:p>
    <w:bookmarkStart w:id="15" w:name="_Toc169790491"/>
    <w:bookmarkStart w:id="16" w:name="_Toc169790583"/>
    <w:bookmarkStart w:id="17" w:name="_Toc179796053"/>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5.1 </w:t>
      </w:r>
      <w:r>
        <w:rPr>
          <w:rFonts w:ascii="Sakkal Majalla" w:cs="Sakkal Majalla" w:eastAsia="Calibri" w:hAnsi="Sakkal Majalla"/>
          <w:b/>
          <w:bCs/>
          <w:kern w:val="0"/>
          <w:sz w:val="36"/>
          <w:szCs w:val="36"/>
          <w:rtl/>
          <w14:ligatures xmlns:w14="http://schemas.microsoft.com/office/word/2010/wordml" w14:val="none"/>
        </w:rPr>
        <w:t>تساؤلات الدراسة</w:t>
      </w:r>
      <w:bookmarkEnd w:id="15"/>
      <w:bookmarkEnd w:id="16"/>
      <w:bookmarkEnd w:id="17"/>
    </w:p>
    <w:bookmarkStart w:id="18" w:name="_Toc169790492"/>
    <w:p>
      <w:pPr>
        <w:pStyle w:val="style179"/>
        <w:numPr>
          <w:ilvl w:val="0"/>
          <w:numId w:val="55"/>
        </w:numPr>
        <w:spacing w:lineRule="auto" w:line="360"/>
        <w:ind w:left="401"/>
        <w:jc w:val="both"/>
        <w:rPr>
          <w:rFonts w:ascii="Sakkal Majalla" w:cs="Sakkal Majalla" w:hAnsi="Sakkal Majalla"/>
          <w:b/>
          <w:bCs/>
          <w:sz w:val="28"/>
          <w:szCs w:val="28"/>
        </w:rPr>
      </w:pPr>
      <w:r>
        <w:rPr>
          <w:rFonts w:ascii="Sakkal Majalla" w:cs="Sakkal Majalla" w:hAnsi="Sakkal Majalla" w:hint="cs"/>
          <w:b/>
          <w:bCs/>
          <w:sz w:val="28"/>
          <w:szCs w:val="28"/>
          <w:rtl/>
        </w:rPr>
        <w:t xml:space="preserve">السؤال </w:t>
      </w:r>
      <w:r>
        <w:rPr>
          <w:rFonts w:ascii="Sakkal Majalla" w:cs="Sakkal Majalla" w:hAnsi="Sakkal Majalla" w:hint="cs"/>
          <w:b/>
          <w:bCs/>
          <w:sz w:val="28"/>
          <w:szCs w:val="28"/>
          <w:rtl/>
        </w:rPr>
        <w:t>الرئيسي</w:t>
      </w:r>
      <w:r>
        <w:rPr>
          <w:rFonts w:ascii="Sakkal Majalla" w:cs="Sakkal Majalla" w:hAnsi="Sakkal Majalla" w:hint="cs"/>
          <w:b/>
          <w:bCs/>
          <w:sz w:val="28"/>
          <w:szCs w:val="28"/>
          <w:rtl/>
        </w:rPr>
        <w:t xml:space="preserve"> </w:t>
      </w:r>
      <w:r>
        <w:rPr>
          <w:rFonts w:ascii="Sakkal Majalla" w:cs="Sakkal Majalla" w:hAnsi="Sakkal Majalla" w:hint="cs"/>
          <w:b/>
          <w:bCs/>
          <w:sz w:val="28"/>
          <w:szCs w:val="28"/>
          <w:rtl/>
        </w:rPr>
        <w:t>الأول</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ما هو أثر </w:t>
      </w:r>
      <w:r>
        <w:rPr>
          <w:rFonts w:ascii="Sakkal Majalla" w:cs="Sakkal Majalla" w:hAnsi="Sakkal Majalla"/>
          <w:sz w:val="28"/>
          <w:szCs w:val="28"/>
          <w:rtl/>
        </w:rPr>
        <w:t xml:space="preserve">إدارة الجودة الشاملة بأبعادها  (القيادة، ومشاركة العاملين، والتركيز على </w:t>
      </w:r>
      <w:r>
        <w:rPr>
          <w:rFonts w:ascii="Sakkal Majalla" w:cs="Sakkal Majalla" w:hAnsi="Sakkal Majalla"/>
          <w:sz w:val="28"/>
          <w:szCs w:val="28"/>
          <w:rtl/>
        </w:rPr>
        <w:t>العملاء</w:t>
      </w:r>
      <w:r>
        <w:rPr>
          <w:rFonts w:ascii="Sakkal Majalla" w:cs="Sakkal Majalla" w:hAnsi="Sakkal Majalla"/>
          <w:sz w:val="28"/>
          <w:szCs w:val="28"/>
          <w:rtl/>
        </w:rPr>
        <w:t xml:space="preserve"> والتحسين المستمر، والتخطيط الإستراتيجي، وإدارة العمليات )  في أداء مشاريع </w:t>
      </w:r>
      <w:r>
        <w:rPr>
          <w:rFonts w:ascii="Sakkal Majalla" w:cs="Sakkal Majalla" w:hAnsi="Sakkal Majalla"/>
          <w:sz w:val="28"/>
          <w:szCs w:val="28"/>
          <w:rtl/>
        </w:rPr>
        <w:t>شركة نقل وتقنيات المياه بالمملكة العربية السعودية</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 </w:t>
      </w:r>
      <w:r>
        <w:rPr>
          <w:rFonts w:ascii="Sakkal Majalla" w:cs="Sakkal Majalla" w:hAnsi="Sakkal Majalla" w:hint="cs"/>
          <w:b/>
          <w:bCs/>
          <w:sz w:val="28"/>
          <w:szCs w:val="28"/>
          <w:rtl/>
        </w:rPr>
        <w:t xml:space="preserve">وتتفرع منه عدة أسئلة فرعية </w:t>
      </w:r>
      <w:r>
        <w:rPr>
          <w:rFonts w:ascii="Sakkal Majalla" w:cs="Sakkal Majalla" w:hAnsi="Sakkal Majalla" w:hint="cs"/>
          <w:b/>
          <w:bCs/>
          <w:sz w:val="28"/>
          <w:szCs w:val="28"/>
          <w:rtl/>
        </w:rPr>
        <w:t>كالتالي</w:t>
      </w:r>
      <w:r>
        <w:rPr>
          <w:rFonts w:ascii="Sakkal Majalla" w:cs="Sakkal Majalla" w:hAnsi="Sakkal Majalla" w:hint="cs"/>
          <w:b/>
          <w:bCs/>
          <w:sz w:val="28"/>
          <w:szCs w:val="28"/>
          <w:rtl/>
        </w:rPr>
        <w:t xml:space="preserve"> :</w:t>
      </w:r>
      <w:bookmarkEnd w:id="18"/>
      <w:r>
        <w:rPr>
          <w:rFonts w:ascii="Sakkal Majalla" w:cs="Sakkal Majalla" w:hAnsi="Sakkal Majalla" w:hint="cs"/>
          <w:b/>
          <w:bCs/>
          <w:sz w:val="28"/>
          <w:szCs w:val="28"/>
          <w:rtl/>
        </w:rPr>
        <w:t xml:space="preserve"> </w:t>
      </w:r>
    </w:p>
    <w:bookmarkStart w:id="19" w:name="_Toc169790493"/>
    <w:bookmarkStart w:id="20" w:name="_Hlk169918732"/>
    <w:p>
      <w:pPr>
        <w:pStyle w:val="style179"/>
        <w:numPr>
          <w:ilvl w:val="0"/>
          <w:numId w:val="56"/>
        </w:numPr>
        <w:spacing w:lineRule="auto" w:line="360"/>
        <w:ind w:left="1110"/>
        <w:jc w:val="both"/>
        <w:rPr>
          <w:rFonts w:ascii="Sakkal Majalla" w:cs="Sakkal Majalla" w:hAnsi="Sakkal Majalla"/>
          <w:sz w:val="28"/>
          <w:szCs w:val="28"/>
          <w:rtl/>
        </w:rPr>
      </w:pPr>
      <w:r>
        <w:rPr>
          <w:rFonts w:ascii="Sakkal Majalla" w:cs="Sakkal Majalla" w:hAnsi="Sakkal Majalla" w:hint="cs"/>
          <w:sz w:val="28"/>
          <w:szCs w:val="28"/>
          <w:rtl/>
        </w:rPr>
        <w:t xml:space="preserve">كيف </w:t>
      </w:r>
      <w:r>
        <w:rPr>
          <w:rFonts w:ascii="Sakkal Majalla" w:cs="Sakkal Majalla" w:hAnsi="Sakkal Majalla"/>
          <w:sz w:val="28"/>
          <w:szCs w:val="28"/>
          <w:rtl/>
        </w:rPr>
        <w:t xml:space="preserve"> يمكن</w:t>
      </w:r>
      <w:r>
        <w:rPr>
          <w:rFonts w:ascii="Sakkal Majalla" w:cs="Sakkal Majalla" w:hAnsi="Sakkal Majalla"/>
          <w:sz w:val="28"/>
          <w:szCs w:val="28"/>
          <w:rtl/>
        </w:rPr>
        <w:t xml:space="preserve"> قياس </w:t>
      </w:r>
      <w:r>
        <w:rPr>
          <w:rFonts w:ascii="Sakkal Majalla" w:cs="Sakkal Majalla" w:hAnsi="Sakkal Majalla"/>
          <w:sz w:val="28"/>
          <w:szCs w:val="28"/>
          <w:rtl/>
        </w:rPr>
        <w:t xml:space="preserve">إدارة الجودة الشاملة بأبعادها  (القيادة، ومشاركة العاملين، والتركيز على </w:t>
      </w:r>
      <w:r>
        <w:rPr>
          <w:rFonts w:ascii="Sakkal Majalla" w:cs="Sakkal Majalla" w:hAnsi="Sakkal Majalla"/>
          <w:sz w:val="28"/>
          <w:szCs w:val="28"/>
          <w:rtl/>
        </w:rPr>
        <w:t>العملاء</w:t>
      </w:r>
      <w:r>
        <w:rPr>
          <w:rFonts w:ascii="Sakkal Majalla" w:cs="Sakkal Majalla" w:hAnsi="Sakkal Majalla"/>
          <w:sz w:val="28"/>
          <w:szCs w:val="28"/>
          <w:rtl/>
        </w:rPr>
        <w:t xml:space="preserve"> والتحسين المستمر، والتخطيط الإستراتيجي، وإدارة العمليات )  </w:t>
      </w:r>
      <w:r>
        <w:rPr>
          <w:rFonts w:ascii="Sakkal Majalla" w:cs="Sakkal Majalla" w:hAnsi="Sakkal Majalla"/>
          <w:sz w:val="28"/>
          <w:szCs w:val="28"/>
          <w:rtl/>
        </w:rPr>
        <w:t xml:space="preserve">على جدولة مشاريع </w:t>
      </w:r>
      <w:r>
        <w:rPr>
          <w:rFonts w:ascii="Sakkal Majalla" w:cs="Sakkal Majalla" w:hAnsi="Sakkal Majalla"/>
          <w:sz w:val="28"/>
          <w:szCs w:val="28"/>
          <w:rtl/>
        </w:rPr>
        <w:t>شركة نقل وتقنيات المياه بالمملكة العربية السعودية</w:t>
      </w:r>
      <w:r>
        <w:rPr>
          <w:rFonts w:ascii="Sakkal Majalla" w:cs="Sakkal Majalla" w:hAnsi="Sakkal Majalla"/>
          <w:sz w:val="28"/>
          <w:szCs w:val="28"/>
          <w:rtl/>
        </w:rPr>
        <w:t>؟</w:t>
      </w:r>
      <w:bookmarkEnd w:id="19"/>
      <w:bookmarkEnd w:id="20"/>
    </w:p>
    <w:bookmarkStart w:id="21" w:name="_Toc169790494"/>
    <w:p>
      <w:pPr>
        <w:pStyle w:val="style179"/>
        <w:numPr>
          <w:ilvl w:val="0"/>
          <w:numId w:val="56"/>
        </w:numPr>
        <w:spacing w:lineRule="auto" w:line="360"/>
        <w:ind w:left="1110"/>
        <w:jc w:val="both"/>
        <w:rPr>
          <w:rFonts w:ascii="Sakkal Majalla" w:cs="Sakkal Majalla" w:hAnsi="Sakkal Majalla"/>
          <w:sz w:val="28"/>
          <w:szCs w:val="28"/>
          <w:rtl/>
        </w:rPr>
      </w:pPr>
      <w:r>
        <w:rPr>
          <w:rFonts w:ascii="Sakkal Majalla" w:cs="Sakkal Majalla" w:hAnsi="Sakkal Majalla" w:hint="cs"/>
          <w:sz w:val="28"/>
          <w:szCs w:val="28"/>
          <w:rtl/>
        </w:rPr>
        <w:t xml:space="preserve">ما هو تأثير </w:t>
      </w:r>
      <w:bookmarkEnd w:id="21"/>
      <w:r>
        <w:rPr>
          <w:rFonts w:ascii="Sakkal Majalla" w:cs="Sakkal Majalla" w:hAnsi="Sakkal Majalla"/>
          <w:sz w:val="28"/>
          <w:szCs w:val="28"/>
          <w:rtl/>
        </w:rPr>
        <w:t xml:space="preserve">إدارة الجودة الشاملة </w:t>
      </w:r>
      <w:r>
        <w:rPr>
          <w:rFonts w:ascii="Sakkal Majalla" w:cs="Sakkal Majalla" w:hAnsi="Sakkal Majalla"/>
          <w:sz w:val="28"/>
          <w:szCs w:val="28"/>
          <w:rtl/>
        </w:rPr>
        <w:t>بأبعادها  (</w:t>
      </w:r>
      <w:r>
        <w:rPr>
          <w:rFonts w:ascii="Sakkal Majalla" w:cs="Sakkal Majalla" w:hAnsi="Sakkal Majalla"/>
          <w:sz w:val="28"/>
          <w:szCs w:val="28"/>
          <w:rtl/>
        </w:rPr>
        <w:t xml:space="preserve">القيادة، ومشاركة العاملين، والتركيز على </w:t>
      </w:r>
      <w:r>
        <w:rPr>
          <w:rFonts w:ascii="Sakkal Majalla" w:cs="Sakkal Majalla" w:hAnsi="Sakkal Majalla"/>
          <w:sz w:val="28"/>
          <w:szCs w:val="28"/>
          <w:rtl/>
        </w:rPr>
        <w:t>العملاء</w:t>
      </w:r>
      <w:r>
        <w:rPr>
          <w:rFonts w:ascii="Sakkal Majalla" w:cs="Sakkal Majalla" w:hAnsi="Sakkal Majalla"/>
          <w:sz w:val="28"/>
          <w:szCs w:val="28"/>
          <w:rtl/>
        </w:rPr>
        <w:t xml:space="preserve"> والتحسين المستمر، والتخطيط الإستراتيجي، وإدارة العمليات )  على </w:t>
      </w:r>
      <w:r>
        <w:rPr>
          <w:rFonts w:ascii="Sakkal Majalla" w:cs="Sakkal Majalla" w:hAnsi="Sakkal Majalla" w:hint="cs"/>
          <w:sz w:val="28"/>
          <w:szCs w:val="28"/>
          <w:rtl/>
        </w:rPr>
        <w:t xml:space="preserve">تكلفة </w:t>
      </w:r>
      <w:r>
        <w:rPr>
          <w:rFonts w:ascii="Sakkal Majalla" w:cs="Sakkal Majalla" w:hAnsi="Sakkal Majalla"/>
          <w:sz w:val="28"/>
          <w:szCs w:val="28"/>
          <w:rtl/>
        </w:rPr>
        <w:t xml:space="preserve">مشاريع </w:t>
      </w:r>
      <w:r>
        <w:rPr>
          <w:rFonts w:ascii="Sakkal Majalla" w:cs="Sakkal Majalla" w:hAnsi="Sakkal Majalla"/>
          <w:sz w:val="28"/>
          <w:szCs w:val="28"/>
          <w:rtl/>
        </w:rPr>
        <w:t>شركة نقل وتقنيات المياه بالمملكة العربية السعودية</w:t>
      </w:r>
      <w:r>
        <w:rPr>
          <w:rFonts w:ascii="Sakkal Majalla" w:cs="Sakkal Majalla" w:hAnsi="Sakkal Majalla"/>
          <w:sz w:val="28"/>
          <w:szCs w:val="28"/>
          <w:rtl/>
        </w:rPr>
        <w:t>؟</w:t>
      </w:r>
    </w:p>
    <w:bookmarkStart w:id="22" w:name="_Toc169790495"/>
    <w:p>
      <w:pPr>
        <w:pStyle w:val="style179"/>
        <w:numPr>
          <w:ilvl w:val="0"/>
          <w:numId w:val="56"/>
        </w:numPr>
        <w:spacing w:lineRule="auto" w:line="360"/>
        <w:ind w:left="1110"/>
        <w:jc w:val="both"/>
        <w:rPr>
          <w:rFonts w:ascii="Sakkal Majalla" w:cs="Sakkal Majalla" w:hAnsi="Sakkal Majalla"/>
          <w:sz w:val="28"/>
          <w:szCs w:val="28"/>
        </w:rPr>
      </w:pPr>
      <w:r>
        <w:rPr>
          <w:rFonts w:ascii="Sakkal Majalla" w:cs="Sakkal Majalla" w:hAnsi="Sakkal Majalla" w:hint="cs"/>
          <w:sz w:val="28"/>
          <w:szCs w:val="28"/>
          <w:rtl/>
        </w:rPr>
        <w:t xml:space="preserve">كيف تساهم </w:t>
      </w:r>
      <w:bookmarkEnd w:id="22"/>
      <w:r>
        <w:rPr>
          <w:rFonts w:ascii="Sakkal Majalla" w:cs="Sakkal Majalla" w:hAnsi="Sakkal Majalla"/>
          <w:sz w:val="28"/>
          <w:szCs w:val="28"/>
          <w:rtl/>
        </w:rPr>
        <w:t xml:space="preserve">إدارة الجودة الشاملة </w:t>
      </w:r>
      <w:r>
        <w:rPr>
          <w:rFonts w:ascii="Sakkal Majalla" w:cs="Sakkal Majalla" w:hAnsi="Sakkal Majalla"/>
          <w:sz w:val="28"/>
          <w:szCs w:val="28"/>
          <w:rtl/>
        </w:rPr>
        <w:t>بأبعادها  (</w:t>
      </w:r>
      <w:r>
        <w:rPr>
          <w:rFonts w:ascii="Sakkal Majalla" w:cs="Sakkal Majalla" w:hAnsi="Sakkal Majalla"/>
          <w:sz w:val="28"/>
          <w:szCs w:val="28"/>
          <w:rtl/>
        </w:rPr>
        <w:t xml:space="preserve">القيادة، ومشاركة العاملين، والتركيز على </w:t>
      </w:r>
      <w:r>
        <w:rPr>
          <w:rFonts w:ascii="Sakkal Majalla" w:cs="Sakkal Majalla" w:hAnsi="Sakkal Majalla"/>
          <w:sz w:val="28"/>
          <w:szCs w:val="28"/>
          <w:rtl/>
        </w:rPr>
        <w:t>العملاء</w:t>
      </w:r>
      <w:r>
        <w:rPr>
          <w:rFonts w:ascii="Sakkal Majalla" w:cs="Sakkal Majalla" w:hAnsi="Sakkal Majalla"/>
          <w:sz w:val="28"/>
          <w:szCs w:val="28"/>
          <w:rtl/>
        </w:rPr>
        <w:t xml:space="preserve"> والتحسين المستمر، والتخطيط الإستراتيجي، وإدارة العمليات )  على </w:t>
      </w:r>
      <w:r>
        <w:rPr>
          <w:rFonts w:ascii="Sakkal Majalla" w:cs="Sakkal Majalla" w:hAnsi="Sakkal Majalla" w:hint="cs"/>
          <w:sz w:val="28"/>
          <w:szCs w:val="28"/>
          <w:rtl/>
        </w:rPr>
        <w:t xml:space="preserve">جودة </w:t>
      </w:r>
      <w:r>
        <w:rPr>
          <w:rFonts w:ascii="Sakkal Majalla" w:cs="Sakkal Majalla" w:hAnsi="Sakkal Majalla"/>
          <w:sz w:val="28"/>
          <w:szCs w:val="28"/>
          <w:rtl/>
        </w:rPr>
        <w:t xml:space="preserve"> مشاريع </w:t>
      </w:r>
      <w:r>
        <w:rPr>
          <w:rFonts w:ascii="Sakkal Majalla" w:cs="Sakkal Majalla" w:hAnsi="Sakkal Majalla"/>
          <w:sz w:val="28"/>
          <w:szCs w:val="28"/>
          <w:rtl/>
        </w:rPr>
        <w:t>شركة نقل وتقنيات المياه بالمملكة العربية السعودية</w:t>
      </w:r>
      <w:r>
        <w:rPr>
          <w:rFonts w:ascii="Sakkal Majalla" w:cs="Sakkal Majalla" w:hAnsi="Sakkal Majalla" w:hint="cs"/>
          <w:sz w:val="28"/>
          <w:szCs w:val="28"/>
          <w:rtl/>
        </w:rPr>
        <w:t>؟</w:t>
      </w:r>
    </w:p>
    <w:p>
      <w:pPr>
        <w:pStyle w:val="style179"/>
        <w:numPr>
          <w:ilvl w:val="0"/>
          <w:numId w:val="56"/>
        </w:numPr>
        <w:spacing w:lineRule="auto" w:line="360"/>
        <w:ind w:left="1110"/>
        <w:jc w:val="both"/>
        <w:rPr>
          <w:rtl/>
        </w:rPr>
      </w:pPr>
      <w:r>
        <w:rPr>
          <w:rFonts w:ascii="Sakkal Majalla" w:cs="Sakkal Majalla" w:hAnsi="Sakkal Majalla"/>
          <w:sz w:val="28"/>
          <w:szCs w:val="28"/>
          <w:rtl/>
        </w:rPr>
        <w:t xml:space="preserve">ما هي التوصيات لتحسين تطبيق إدارة الجودة الشاملة في </w:t>
      </w:r>
      <w:r>
        <w:rPr>
          <w:rFonts w:ascii="Sakkal Majalla" w:cs="Sakkal Majalla" w:hAnsi="Sakkal Majalla"/>
          <w:sz w:val="28"/>
          <w:szCs w:val="28"/>
          <w:rtl/>
        </w:rPr>
        <w:t>شركة نقل وتقنيات المياه بالمملكة العربية السعودية</w:t>
      </w:r>
      <w:r>
        <w:rPr>
          <w:rFonts w:ascii="Sakkal Majalla" w:cs="Sakkal Majalla" w:hAnsi="Sakkal Majalla"/>
          <w:sz w:val="28"/>
          <w:szCs w:val="28"/>
          <w:rtl/>
        </w:rPr>
        <w:t xml:space="preserve"> وزيادة فعالية أداء مشاريعها؟</w:t>
      </w:r>
    </w:p>
    <w:bookmarkStart w:id="23" w:name="_Toc169790498"/>
    <w:bookmarkStart w:id="24" w:name="_Toc169790584"/>
    <w:bookmarkStart w:id="25" w:name="_Toc179796054"/>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6.1 </w:t>
      </w:r>
      <w:r>
        <w:rPr>
          <w:rFonts w:ascii="Sakkal Majalla" w:cs="Sakkal Majalla" w:eastAsia="Calibri" w:hAnsi="Sakkal Majalla" w:hint="cs"/>
          <w:b/>
          <w:bCs/>
          <w:kern w:val="0"/>
          <w:sz w:val="36"/>
          <w:szCs w:val="36"/>
          <w:rtl/>
          <w14:ligatures xmlns:w14="http://schemas.microsoft.com/office/word/2010/wordml" w14:val="none"/>
        </w:rPr>
        <w:t>فروض الدراسة:</w:t>
      </w:r>
      <w:bookmarkEnd w:id="23"/>
      <w:bookmarkEnd w:id="24"/>
      <w:bookmarkEnd w:id="25"/>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بناءا على ما تم عرضه من أهداف الدراسة ومشكلتها وأهميتها يمكننا تحديد فرضيات الدراسة من خلال فرضية رئيسية تتمثل في: </w:t>
      </w:r>
    </w:p>
    <w:p>
      <w:pPr>
        <w:pStyle w:val="style179"/>
        <w:numPr>
          <w:ilvl w:val="0"/>
          <w:numId w:val="55"/>
        </w:numPr>
        <w:tabs>
          <w:tab w:val="left" w:leader="none" w:pos="2966"/>
        </w:tabs>
        <w:spacing w:after="200" w:lineRule="auto" w:line="360"/>
        <w:ind w:left="543"/>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الفرضية</w:t>
      </w:r>
      <w:r>
        <w:rPr>
          <w:rFonts w:ascii="Sakkal Majalla" w:cs="Sakkal Majalla" w:eastAsia="Calibri" w:hAnsi="Sakkal Majalla" w:hint="cs"/>
          <w:b/>
          <w:bCs/>
          <w:kern w:val="0"/>
          <w:sz w:val="28"/>
          <w:szCs w:val="28"/>
          <w:rtl/>
          <w14:ligatures xmlns:w14="http://schemas.microsoft.com/office/word/2010/wordml" w14:val="none"/>
        </w:rPr>
        <w:t xml:space="preserve"> </w:t>
      </w:r>
      <w:r>
        <w:rPr>
          <w:rFonts w:ascii="Sakkal Majalla" w:cs="Sakkal Majalla" w:eastAsia="Calibri" w:hAnsi="Sakkal Majalla"/>
          <w:b/>
          <w:bCs/>
          <w:kern w:val="0"/>
          <w:sz w:val="28"/>
          <w:szCs w:val="28"/>
          <w:rtl/>
          <w14:ligatures xmlns:w14="http://schemas.microsoft.com/office/word/2010/wordml" w14:val="none"/>
        </w:rPr>
        <w:t xml:space="preserve">الرئيسة </w:t>
      </w:r>
      <w:r>
        <w:rPr>
          <w:rFonts w:ascii="Sakkal Majalla" w:cs="Sakkal Majalla" w:eastAsia="Calibri" w:hAnsi="Sakkal Majalla" w:hint="cs"/>
          <w:b/>
          <w:bCs/>
          <w:kern w:val="0"/>
          <w:sz w:val="28"/>
          <w:szCs w:val="28"/>
          <w:rtl/>
          <w14:ligatures xmlns:w14="http://schemas.microsoft.com/office/word/2010/wordml" w14:val="none"/>
        </w:rPr>
        <w:t>الأولى:</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lang w:bidi="fa-IR"/>
          <w14:ligatures xmlns:w14="http://schemas.microsoft.com/office/word/2010/wordml" w14:val="none"/>
        </w:rPr>
        <w:t>لا</w:t>
      </w:r>
      <w:r>
        <w:rPr>
          <w:rFonts w:ascii="Sakkal Majalla" w:cs="Sakkal Majalla" w:eastAsia="Calibri" w:hAnsi="Sakkal Majalla"/>
          <w:kern w:val="0"/>
          <w:sz w:val="28"/>
          <w:szCs w:val="28"/>
          <w:rtl/>
          <w14:ligatures xmlns:w14="http://schemas.microsoft.com/office/word/2010/wordml" w14:val="none"/>
        </w:rPr>
        <w:t xml:space="preserve"> يوجد أثر ذو دلالة إحصائية عند مستوى </w:t>
      </w:r>
      <w:r>
        <w:rPr>
          <w:rFonts w:ascii="Sakkal Majalla" w:cs="Sakkal Majalla" w:eastAsia="Calibri" w:hAnsi="Sakkal Majalla" w:hint="cs"/>
          <w:kern w:val="0"/>
          <w:sz w:val="28"/>
          <w:szCs w:val="28"/>
          <w:rtl/>
          <w14:ligatures xmlns:w14="http://schemas.microsoft.com/office/word/2010/wordml" w14:val="none"/>
        </w:rPr>
        <w:t xml:space="preserve">دلالة </w:t>
      </w:r>
      <w:r>
        <w:rPr>
          <w:rFonts w:ascii="Sakkal Majalla" w:cs="Sakkal Majalla" w:eastAsia="Times New Roman" w:hAnsi="Sakkal Majalla" w:hint="cs"/>
          <w:kern w:val="0"/>
          <w:sz w:val="28"/>
          <w:szCs w:val="28"/>
          <w:rtl/>
          <w:lang w:bidi="ar-JO"/>
          <w14:ligatures xmlns:w14="http://schemas.microsoft.com/office/word/2010/wordml" w14:val="none"/>
        </w:rPr>
        <w:t>(</w:t>
      </w:r>
      <w:r>
        <w:rPr>
          <w:rFonts w:ascii="Sakkal Majalla" w:cs="Sakkal Majalla" w:eastAsia="Times New Roman" w:hAnsi="Sakkal Majalla"/>
          <w:kern w:val="0"/>
          <w:sz w:val="28"/>
          <w:szCs w:val="28"/>
          <w:rtl/>
          <w:lang w:bidi="ar-JO"/>
          <w14:ligatures xmlns:w14="http://schemas.microsoft.com/office/word/2010/wordml" w14:val="none"/>
        </w:rPr>
        <w:t xml:space="preserve"> 0</w:t>
      </w:r>
      <w:r>
        <w:rPr>
          <w:rFonts w:ascii="Sakkal Majalla" w:cs="Sakkal Majalla" w:eastAsia="Times New Roman" w:hAnsi="Sakkal Majalla"/>
          <w:kern w:val="0"/>
          <w:sz w:val="28"/>
          <w:szCs w:val="28"/>
          <w:rtl/>
          <w:lang w:bidi="ar-JO"/>
          <w14:ligatures xmlns:w14="http://schemas.microsoft.com/office/word/2010/wordml" w14:val="none"/>
        </w:rPr>
        <w:t>.05≥</w:t>
      </w:r>
      <w:r>
        <w:rPr>
          <w:rFonts w:ascii="Sakkal Majalla" w:cs="Sakkal Majalla" w:eastAsia="Times New Roman" w:hAnsi="Sakkal Majalla"/>
          <w:kern w:val="0"/>
          <w:sz w:val="28"/>
          <w:szCs w:val="28"/>
          <w:lang w:bidi="ar-JO"/>
          <w14:ligatures xmlns:w14="http://schemas.microsoft.com/office/word/2010/wordml" w14:val="none"/>
        </w:rPr>
        <w:t>a</w:t>
      </w:r>
      <w:r>
        <w:rPr>
          <w:rFonts w:ascii="Sakkal Majalla" w:cs="Sakkal Majalla" w:eastAsia="Times New Roman" w:hAnsi="Sakkal Majalla"/>
          <w:kern w:val="0"/>
          <w:sz w:val="28"/>
          <w:szCs w:val="28"/>
          <w:rtl/>
          <w:lang w:bidi="ar-JO"/>
          <w14:ligatures xmlns:w14="http://schemas.microsoft.com/office/word/2010/wordml" w14:val="none"/>
        </w:rPr>
        <w:t xml:space="preserve"> </w:t>
      </w:r>
      <w:r>
        <w:rPr>
          <w:rFonts w:ascii="Sakkal Majalla" w:cs="Sakkal Majalla" w:eastAsia="Times New Roman" w:hAnsi="Sakkal Majalla" w:hint="cs"/>
          <w:kern w:val="0"/>
          <w:sz w:val="28"/>
          <w:szCs w:val="28"/>
          <w:rtl/>
          <w:lang w:bidi="ar-JO"/>
          <w14:ligatures xmlns:w14="http://schemas.microsoft.com/office/word/2010/wordml" w14:val="none"/>
        </w:rPr>
        <w:t xml:space="preserve">) </w:t>
      </w:r>
      <w:bookmarkStart w:id="26" w:name="_Hlk169914019"/>
      <w:bookmarkStart w:id="27" w:name="_Hlk169913953"/>
      <w:r>
        <w:rPr>
          <w:rFonts w:ascii="Sakkal Majalla" w:cs="Sakkal Majalla" w:eastAsia="Times New Roman" w:hAnsi="Sakkal Majalla"/>
          <w:kern w:val="0"/>
          <w:sz w:val="28"/>
          <w:szCs w:val="28"/>
          <w:rtl/>
          <w:lang w:bidi="ar-JO"/>
          <w14:ligatures xmlns:w14="http://schemas.microsoft.com/office/word/2010/wordml" w14:val="none"/>
        </w:rPr>
        <w:t xml:space="preserve">لإدارة الجودة الشاملة (القيادة، ومشاركة العاملين، والتركيز على </w:t>
      </w:r>
      <w:r>
        <w:rPr>
          <w:rFonts w:ascii="Sakkal Majalla" w:cs="Sakkal Majalla" w:eastAsia="Times New Roman" w:hAnsi="Sakkal Majalla"/>
          <w:kern w:val="0"/>
          <w:sz w:val="28"/>
          <w:szCs w:val="28"/>
          <w:rtl/>
          <w:lang w:bidi="ar-JO"/>
          <w14:ligatures xmlns:w14="http://schemas.microsoft.com/office/word/2010/wordml" w14:val="none"/>
        </w:rPr>
        <w:t>العملاء</w:t>
      </w:r>
      <w:r>
        <w:rPr>
          <w:rFonts w:ascii="Sakkal Majalla" w:cs="Sakkal Majalla" w:eastAsia="Times New Roman" w:hAnsi="Sakkal Majalla"/>
          <w:kern w:val="0"/>
          <w:sz w:val="28"/>
          <w:szCs w:val="28"/>
          <w:rtl/>
          <w:lang w:bidi="ar-JO"/>
          <w14:ligatures xmlns:w14="http://schemas.microsoft.com/office/word/2010/wordml" w14:val="none"/>
        </w:rPr>
        <w:t xml:space="preserve"> والتحسين المستمر، والتخطيط الإستراتيجي، وإدارة</w:t>
      </w:r>
      <w:r>
        <w:rPr>
          <w:rFonts w:ascii="Sakkal Majalla" w:cs="Sakkal Majalla" w:eastAsia="Times New Roman" w:hAnsi="Sakkal Majalla" w:hint="cs"/>
          <w:kern w:val="0"/>
          <w:sz w:val="28"/>
          <w:szCs w:val="28"/>
          <w:rtl/>
          <w:lang w:bidi="ar-JO"/>
          <w14:ligatures xmlns:w14="http://schemas.microsoft.com/office/word/2010/wordml" w14:val="none"/>
        </w:rPr>
        <w:t xml:space="preserve"> </w:t>
      </w:r>
      <w:r>
        <w:rPr>
          <w:rFonts w:ascii="Sakkal Majalla" w:cs="Sakkal Majalla" w:eastAsia="Times New Roman" w:hAnsi="Sakkal Majalla"/>
          <w:kern w:val="0"/>
          <w:sz w:val="28"/>
          <w:szCs w:val="28"/>
          <w:rtl/>
          <w:lang w:bidi="ar-JO"/>
          <w14:ligatures xmlns:w14="http://schemas.microsoft.com/office/word/2010/wordml" w14:val="none"/>
        </w:rPr>
        <w:t>العمليات</w:t>
      </w:r>
      <w:r>
        <w:rPr>
          <w:rFonts w:ascii="Sakkal Majalla" w:cs="Sakkal Majalla" w:eastAsia="Times New Roman" w:hAnsi="Sakkal Majalla" w:hint="cs"/>
          <w:kern w:val="0"/>
          <w:sz w:val="28"/>
          <w:szCs w:val="28"/>
          <w:rtl/>
          <w:lang w:bidi="ar-JO"/>
          <w14:ligatures xmlns:w14="http://schemas.microsoft.com/office/word/2010/wordml" w14:val="none"/>
        </w:rPr>
        <w:t xml:space="preserve"> ) </w:t>
      </w:r>
      <w:r>
        <w:rPr>
          <w:rFonts w:ascii="Sakkal Majalla" w:cs="Sakkal Majalla" w:eastAsia="Times New Roman" w:hAnsi="Sakkal Majalla"/>
          <w:kern w:val="0"/>
          <w:sz w:val="28"/>
          <w:szCs w:val="28"/>
          <w:rtl/>
          <w:lang w:bidi="ar-JO"/>
          <w14:ligatures xmlns:w14="http://schemas.microsoft.com/office/word/2010/wordml" w14:val="none"/>
        </w:rPr>
        <w:t xml:space="preserve"> </w:t>
      </w:r>
      <w:bookmarkEnd w:id="26"/>
      <w:r>
        <w:rPr>
          <w:rFonts w:ascii="Sakkal Majalla" w:cs="Sakkal Majalla" w:eastAsia="Times New Roman" w:hAnsi="Sakkal Majalla"/>
          <w:kern w:val="0"/>
          <w:sz w:val="28"/>
          <w:szCs w:val="28"/>
          <w:rtl/>
          <w:lang w:bidi="ar-JO"/>
          <w14:ligatures xmlns:w14="http://schemas.microsoft.com/office/word/2010/wordml" w14:val="none"/>
        </w:rPr>
        <w:t xml:space="preserve">في أداء مشاريع </w:t>
      </w:r>
      <w:r>
        <w:rPr>
          <w:rFonts w:ascii="Sakkal Majalla" w:cs="Sakkal Majalla" w:eastAsia="Times New Roman" w:hAnsi="Sakkal Majalla"/>
          <w:kern w:val="0"/>
          <w:sz w:val="28"/>
          <w:szCs w:val="28"/>
          <w:rtl/>
          <w:lang w:bidi="ar-JO"/>
          <w14:ligatures xmlns:w14="http://schemas.microsoft.com/office/word/2010/wordml" w14:val="none"/>
        </w:rPr>
        <w:t>شركة نقل وتقنيات المياه بالمملكة العربية السعودية</w:t>
      </w:r>
      <w:r>
        <w:rPr>
          <w:rFonts w:ascii="Sakkal Majalla" w:cs="Sakkal Majalla" w:eastAsia="Times New Roman" w:hAnsi="Sakkal Majalla" w:hint="cs"/>
          <w:kern w:val="0"/>
          <w:sz w:val="28"/>
          <w:szCs w:val="28"/>
          <w:rtl/>
          <w:lang w:bidi="ar-JO"/>
          <w14:ligatures xmlns:w14="http://schemas.microsoft.com/office/word/2010/wordml" w14:val="none"/>
        </w:rPr>
        <w:t xml:space="preserve"> .</w:t>
      </w:r>
      <w:bookmarkEnd w:id="27"/>
    </w:p>
    <w:p>
      <w:pPr>
        <w:pStyle w:val="style0"/>
        <w:tabs>
          <w:tab w:val="left" w:leader="none" w:pos="2966"/>
        </w:tabs>
        <w:spacing w:before="100" w:beforeAutospacing="true" w:after="100" w:afterAutospacing="true" w:lineRule="auto" w:line="360"/>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ينبثق من هذه الفرضية الفرضيات الفرعية التالية:</w:t>
      </w:r>
    </w:p>
    <w:p>
      <w:pPr>
        <w:pStyle w:val="style0"/>
        <w:numPr>
          <w:ilvl w:val="0"/>
          <w:numId w:val="57"/>
        </w:numPr>
        <w:tabs>
          <w:tab w:val="left" w:leader="none" w:pos="2966"/>
        </w:tabs>
        <w:spacing w:after="200" w:lineRule="auto" w:line="360"/>
        <w:ind w:left="826"/>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b/>
          <w:bCs/>
          <w:kern w:val="0"/>
          <w:sz w:val="28"/>
          <w:szCs w:val="28"/>
          <w:rtl/>
          <w:lang w:bidi="fa-IR"/>
          <w14:ligatures xmlns:w14="http://schemas.microsoft.com/office/word/2010/wordml" w14:val="none"/>
        </w:rPr>
        <w:t>الفرضية الفرعية الاولى</w:t>
      </w:r>
      <w:r>
        <w:rPr>
          <w:rFonts w:ascii="Sakkal Majalla" w:cs="Sakkal Majalla" w:eastAsia="Calibri" w:hAnsi="Sakkal Majalla" w:hint="cs"/>
          <w:kern w:val="0"/>
          <w:sz w:val="28"/>
          <w:szCs w:val="28"/>
          <w:rtl/>
          <w:lang w:bidi="fa-IR"/>
          <w14:ligatures xmlns:w14="http://schemas.microsoft.com/office/word/2010/wordml" w14:val="none"/>
        </w:rPr>
        <w:t xml:space="preserve"> </w:t>
      </w:r>
      <w:r>
        <w:rPr>
          <w:rFonts w:ascii="Sakkal Majalla" w:cs="Sakkal Majalla" w:eastAsia="Calibri" w:hAnsi="Sakkal Majalla"/>
          <w:kern w:val="0"/>
          <w:sz w:val="28"/>
          <w:szCs w:val="28"/>
          <w:rtl/>
          <w:lang w:bidi="fa-IR"/>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لا يوجد أثر ذو دلالة إحصائية عند مستوى دلالة ( 0.05≥</w:t>
      </w:r>
      <w:r>
        <w:rPr>
          <w:rFonts w:ascii="Sakkal Majalla" w:cs="Sakkal Majalla" w:eastAsia="Calibri" w:hAnsi="Sakkal Majalla"/>
          <w:kern w:val="0"/>
          <w:sz w:val="28"/>
          <w:szCs w:val="28"/>
          <w14:ligatures xmlns:w14="http://schemas.microsoft.com/office/word/2010/wordml" w14:val="none"/>
        </w:rPr>
        <w:t>a</w:t>
      </w:r>
      <w:r>
        <w:rPr>
          <w:rFonts w:ascii="Sakkal Majalla" w:cs="Sakkal Majalla" w:eastAsia="Calibri" w:hAnsi="Sakkal Majalla"/>
          <w:kern w:val="0"/>
          <w:sz w:val="28"/>
          <w:szCs w:val="28"/>
          <w:rtl/>
          <w14:ligatures xmlns:w14="http://schemas.microsoft.com/office/word/2010/wordml" w14:val="none"/>
        </w:rPr>
        <w:t xml:space="preserve"> )  </w:t>
      </w:r>
      <w:r>
        <w:rPr>
          <w:rFonts w:ascii="Sakkal Majalla" w:cs="Sakkal Majalla" w:eastAsia="Calibri" w:hAnsi="Sakkal Majalla"/>
          <w:kern w:val="0"/>
          <w:sz w:val="28"/>
          <w:szCs w:val="28"/>
          <w:rtl/>
          <w14:ligatures xmlns:w14="http://schemas.microsoft.com/office/word/2010/wordml" w14:val="none"/>
        </w:rPr>
        <w:t xml:space="preserve">لإدارة الجودة الشاملة (القيادة،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العمليات )  في أداء جدولة مشاريع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 xml:space="preserve"> .</w:t>
      </w:r>
    </w:p>
    <w:bookmarkStart w:id="28" w:name="_Hlk167245859"/>
    <w:p>
      <w:pPr>
        <w:pStyle w:val="style0"/>
        <w:numPr>
          <w:ilvl w:val="0"/>
          <w:numId w:val="57"/>
        </w:numPr>
        <w:spacing w:after="200" w:lineRule="auto" w:line="360"/>
        <w:ind w:left="826"/>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 xml:space="preserve">الفرضية الفرعية </w:t>
      </w:r>
      <w:r>
        <w:rPr>
          <w:rFonts w:ascii="Sakkal Majalla" w:cs="Sakkal Majalla" w:eastAsia="Calibri" w:hAnsi="Sakkal Majalla" w:hint="cs"/>
          <w:b/>
          <w:bCs/>
          <w:kern w:val="0"/>
          <w:sz w:val="28"/>
          <w:szCs w:val="28"/>
          <w:rtl/>
          <w14:ligatures xmlns:w14="http://schemas.microsoft.com/office/word/2010/wordml" w14:val="none"/>
        </w:rPr>
        <w:t xml:space="preserve">الثانية </w:t>
      </w:r>
      <w:r>
        <w:rPr>
          <w:rFonts w:ascii="Sakkal Majalla" w:cs="Sakkal Majalla" w:eastAsia="Calibri" w:hAnsi="Sakkal Majalla"/>
          <w:b/>
          <w:bCs/>
          <w:kern w:val="0"/>
          <w:sz w:val="28"/>
          <w:szCs w:val="28"/>
          <w:rtl/>
          <w:lang w:bidi="fa-IR"/>
          <w14:ligatures xmlns:w14="http://schemas.microsoft.com/office/word/2010/wordml" w14:val="none"/>
        </w:rPr>
        <w:t>:</w:t>
      </w:r>
      <w:r>
        <w:rPr>
          <w:rFonts w:ascii="Sakkal Majalla" w:cs="Sakkal Majalla" w:eastAsia="Calibri" w:hAnsi="Sakkal Majalla"/>
          <w:kern w:val="0"/>
          <w:sz w:val="28"/>
          <w:szCs w:val="28"/>
          <w:rtl/>
          <w:lang w:bidi="fa-IR"/>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لا يوجد أثر ذو دلالة إحصائية عند مستوى دلالة ( 0.05≥</w:t>
      </w:r>
      <w:r>
        <w:rPr>
          <w:rFonts w:ascii="Sakkal Majalla" w:cs="Sakkal Majalla" w:eastAsia="Calibri" w:hAnsi="Sakkal Majalla"/>
          <w:kern w:val="0"/>
          <w:sz w:val="28"/>
          <w:szCs w:val="28"/>
          <w14:ligatures xmlns:w14="http://schemas.microsoft.com/office/word/2010/wordml" w14:val="none"/>
        </w:rPr>
        <w:t>a</w:t>
      </w:r>
      <w:r>
        <w:rPr>
          <w:rFonts w:ascii="Sakkal Majalla" w:cs="Sakkal Majalla" w:eastAsia="Calibri" w:hAnsi="Sakkal Majalla"/>
          <w:kern w:val="0"/>
          <w:sz w:val="28"/>
          <w:szCs w:val="28"/>
          <w:rtl/>
          <w14:ligatures xmlns:w14="http://schemas.microsoft.com/office/word/2010/wordml" w14:val="none"/>
        </w:rPr>
        <w:t xml:space="preserve"> )  </w:t>
      </w:r>
      <w:bookmarkEnd w:id="28"/>
      <w:r>
        <w:rPr>
          <w:rFonts w:ascii="Sakkal Majalla" w:cs="Sakkal Majalla" w:eastAsia="Calibri" w:hAnsi="Sakkal Majalla"/>
          <w:kern w:val="0"/>
          <w:sz w:val="28"/>
          <w:szCs w:val="28"/>
          <w:rtl/>
          <w14:ligatures xmlns:w14="http://schemas.microsoft.com/office/word/2010/wordml" w14:val="none"/>
        </w:rPr>
        <w:t xml:space="preserve">لإدارة الجودة الشاملة (القيادة،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العمليات )  في أداء </w:t>
      </w:r>
      <w:r>
        <w:rPr>
          <w:rFonts w:ascii="Sakkal Majalla" w:cs="Sakkal Majalla" w:eastAsia="Calibri" w:hAnsi="Sakkal Majalla" w:hint="cs"/>
          <w:kern w:val="0"/>
          <w:sz w:val="28"/>
          <w:szCs w:val="28"/>
          <w:rtl/>
          <w14:ligatures xmlns:w14="http://schemas.microsoft.com/office/word/2010/wordml" w14:val="none"/>
        </w:rPr>
        <w:t xml:space="preserve">تكلفة </w:t>
      </w:r>
      <w:r>
        <w:rPr>
          <w:rFonts w:ascii="Sakkal Majalla" w:cs="Sakkal Majalla" w:eastAsia="Calibri" w:hAnsi="Sakkal Majalla"/>
          <w:kern w:val="0"/>
          <w:sz w:val="28"/>
          <w:szCs w:val="28"/>
          <w:rtl/>
          <w14:ligatures xmlns:w14="http://schemas.microsoft.com/office/word/2010/wordml" w14:val="none"/>
        </w:rPr>
        <w:t xml:space="preserve"> مشاريع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 xml:space="preserve"> .</w:t>
      </w:r>
    </w:p>
    <w:p>
      <w:pPr>
        <w:pStyle w:val="style0"/>
        <w:numPr>
          <w:ilvl w:val="0"/>
          <w:numId w:val="57"/>
        </w:numPr>
        <w:spacing w:after="200" w:lineRule="auto" w:line="360"/>
        <w:ind w:left="826"/>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الفرضية الفرعية </w:t>
      </w:r>
      <w:r>
        <w:rPr>
          <w:rFonts w:ascii="Sakkal Majalla" w:cs="Sakkal Majalla" w:eastAsia="Calibri" w:hAnsi="Sakkal Majalla"/>
          <w:b/>
          <w:bCs/>
          <w:kern w:val="0"/>
          <w:sz w:val="28"/>
          <w:szCs w:val="28"/>
          <w:rtl/>
          <w14:ligatures xmlns:w14="http://schemas.microsoft.com/office/word/2010/wordml" w14:val="none"/>
        </w:rPr>
        <w:t>الثا</w:t>
      </w:r>
      <w:r>
        <w:rPr>
          <w:rFonts w:ascii="Sakkal Majalla" w:cs="Sakkal Majalla" w:eastAsia="Calibri" w:hAnsi="Sakkal Majalla" w:hint="cs"/>
          <w:b/>
          <w:bCs/>
          <w:kern w:val="0"/>
          <w:sz w:val="28"/>
          <w:szCs w:val="28"/>
          <w:rtl/>
          <w14:ligatures xmlns:w14="http://schemas.microsoft.com/office/word/2010/wordml" w14:val="none"/>
        </w:rPr>
        <w:t>لثة</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 لا يوجد أثر ذو دلالة إحصائية عند مستوى دلالة ( 0.05≥</w:t>
      </w:r>
      <w:r>
        <w:rPr>
          <w:rFonts w:ascii="Sakkal Majalla" w:cs="Sakkal Majalla" w:eastAsia="Calibri" w:hAnsi="Sakkal Majalla"/>
          <w:kern w:val="0"/>
          <w:sz w:val="28"/>
          <w:szCs w:val="28"/>
          <w14:ligatures xmlns:w14="http://schemas.microsoft.com/office/word/2010/wordml" w14:val="none"/>
        </w:rPr>
        <w:t>a</w:t>
      </w:r>
      <w:r>
        <w:rPr>
          <w:rFonts w:ascii="Sakkal Majalla" w:cs="Sakkal Majalla" w:eastAsia="Calibri" w:hAnsi="Sakkal Majalla"/>
          <w:kern w:val="0"/>
          <w:sz w:val="28"/>
          <w:szCs w:val="28"/>
          <w:rtl/>
          <w14:ligatures xmlns:w14="http://schemas.microsoft.com/office/word/2010/wordml" w14:val="none"/>
        </w:rPr>
        <w:t xml:space="preserve"> )  </w:t>
      </w:r>
      <w:r>
        <w:rPr>
          <w:rFonts w:ascii="Sakkal Majalla" w:cs="Sakkal Majalla" w:eastAsia="Calibri" w:hAnsi="Sakkal Majalla"/>
          <w:kern w:val="0"/>
          <w:sz w:val="28"/>
          <w:szCs w:val="28"/>
          <w:rtl/>
          <w14:ligatures xmlns:w14="http://schemas.microsoft.com/office/word/2010/wordml" w14:val="none"/>
        </w:rPr>
        <w:t xml:space="preserve">لإدارة الجودة الشاملة (القيادة، ومشاركة العاملين، والتركيز على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والتحسين المستمر، والتخطيط الإستراتيجي، وإدارة العمليات )  في أداء </w:t>
      </w:r>
      <w:r>
        <w:rPr>
          <w:rFonts w:ascii="Sakkal Majalla" w:cs="Sakkal Majalla" w:eastAsia="Calibri" w:hAnsi="Sakkal Majalla" w:hint="cs"/>
          <w:kern w:val="0"/>
          <w:sz w:val="28"/>
          <w:szCs w:val="28"/>
          <w:rtl/>
          <w14:ligatures xmlns:w14="http://schemas.microsoft.com/office/word/2010/wordml" w14:val="none"/>
        </w:rPr>
        <w:t xml:space="preserve">جودة </w:t>
      </w:r>
      <w:r>
        <w:rPr>
          <w:rFonts w:ascii="Sakkal Majalla" w:cs="Sakkal Majalla" w:eastAsia="Calibri" w:hAnsi="Sakkal Majalla"/>
          <w:kern w:val="0"/>
          <w:sz w:val="28"/>
          <w:szCs w:val="28"/>
          <w:rtl/>
          <w14:ligatures xmlns:w14="http://schemas.microsoft.com/office/word/2010/wordml" w14:val="none"/>
        </w:rPr>
        <w:t xml:space="preserve">مشاريع </w:t>
      </w:r>
      <w:r>
        <w:rPr>
          <w:rFonts w:ascii="Sakkal Majalla" w:cs="Sakkal Majalla" w:eastAsia="Calibri" w:hAnsi="Sakkal Majalla"/>
          <w:kern w:val="0"/>
          <w:sz w:val="28"/>
          <w:szCs w:val="28"/>
          <w:rtl/>
          <w14:ligatures xmlns:w14="http://schemas.microsoft.com/office/word/2010/wordml" w14:val="none"/>
        </w:rPr>
        <w:t>شركة نقل وتقنيات المياه بالمملكة العربية السعودية</w:t>
      </w:r>
      <w:r>
        <w:rPr>
          <w:rFonts w:ascii="Sakkal Majalla" w:cs="Sakkal Majalla" w:eastAsia="Calibri" w:hAnsi="Sakkal Majalla"/>
          <w:kern w:val="0"/>
          <w:sz w:val="28"/>
          <w:szCs w:val="28"/>
          <w:rtl/>
          <w14:ligatures xmlns:w14="http://schemas.microsoft.com/office/word/2010/wordml" w14:val="none"/>
        </w:rPr>
        <w:t xml:space="preserve"> .</w:t>
      </w:r>
    </w:p>
    <w:bookmarkStart w:id="29" w:name="_Toc169790499"/>
    <w:bookmarkStart w:id="30" w:name="_Toc169790585"/>
    <w:bookmarkStart w:id="31" w:name="_Toc179796055"/>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7.1 </w:t>
      </w:r>
      <w:bookmarkStart w:id="32" w:name="_Toc169790500"/>
      <w:bookmarkStart w:id="33" w:name="_Toc169790586"/>
      <w:bookmarkEnd w:id="29"/>
      <w:bookmarkEnd w:id="30"/>
      <w:r>
        <w:rPr>
          <w:rFonts w:ascii="Sakkal Majalla" w:cs="Sakkal Majalla" w:eastAsia="Calibri" w:hAnsi="Sakkal Majalla" w:hint="cs"/>
          <w:b/>
          <w:bCs/>
          <w:kern w:val="0"/>
          <w:sz w:val="36"/>
          <w:szCs w:val="36"/>
          <w:rtl/>
          <w14:ligatures xmlns:w14="http://schemas.microsoft.com/office/word/2010/wordml" w14:val="none"/>
        </w:rPr>
        <w:t xml:space="preserve"> </w:t>
      </w:r>
      <w:r>
        <w:rPr>
          <w:rFonts w:ascii="Sakkal Majalla" w:cs="Sakkal Majalla" w:eastAsia="Calibri" w:hAnsi="Sakkal Majalla"/>
          <w:b/>
          <w:bCs/>
          <w:kern w:val="0"/>
          <w:sz w:val="36"/>
          <w:szCs w:val="36"/>
          <w:rtl/>
          <w14:ligatures xmlns:w14="http://schemas.microsoft.com/office/word/2010/wordml" w14:val="none"/>
        </w:rPr>
        <w:t>الدراسات</w:t>
      </w:r>
      <w:r>
        <w:rPr>
          <w:rFonts w:ascii="Sakkal Majalla" w:cs="Sakkal Majalla" w:eastAsia="Calibri" w:hAnsi="Sakkal Majalla"/>
          <w:b/>
          <w:bCs/>
          <w:kern w:val="0"/>
          <w:sz w:val="36"/>
          <w:szCs w:val="36"/>
          <w:rtl/>
          <w14:ligatures xmlns:w14="http://schemas.microsoft.com/office/word/2010/wordml" w14:val="none"/>
        </w:rPr>
        <w:t xml:space="preserve"> السابقة</w:t>
      </w:r>
      <w:r>
        <w:rPr>
          <w:rFonts w:ascii="Sakkal Majalla" w:cs="Sakkal Majalla" w:eastAsia="Calibri" w:hAnsi="Sakkal Majalla" w:hint="cs"/>
          <w:b/>
          <w:bCs/>
          <w:kern w:val="0"/>
          <w:sz w:val="36"/>
          <w:szCs w:val="36"/>
          <w:rtl/>
          <w14:ligatures xmlns:w14="http://schemas.microsoft.com/office/word/2010/wordml" w14:val="none"/>
        </w:rPr>
        <w:t>:</w:t>
      </w:r>
      <w:bookmarkEnd w:id="31"/>
      <w:bookmarkEnd w:id="32"/>
      <w:bookmarkEnd w:id="33"/>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الدراسة: </w:t>
      </w:r>
      <w:r>
        <w:rPr>
          <w:rFonts w:ascii="Sakkal Majalla" w:cs="Sakkal Majalla" w:hAnsi="Sakkal Majalla" w:hint="cs"/>
          <w:b/>
          <w:bCs/>
          <w:sz w:val="28"/>
          <w:szCs w:val="28"/>
        </w:rPr>
        <w:t>Gonçalves, Etal</w:t>
      </w:r>
      <w:r>
        <w:rPr>
          <w:rFonts w:ascii="Sakkal Majalla" w:cs="Sakkal Majalla" w:hAnsi="Sakkal Majalla" w:hint="cs"/>
          <w:b/>
          <w:bCs/>
          <w:sz w:val="28"/>
          <w:szCs w:val="28"/>
          <w:rtl/>
        </w:rPr>
        <w:t>. (2023)</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 إلى استكشاف العلاقة بين إدارة المشاريع والتحول الرقمي في المؤسسات، حيث تسلط الضوء على كيفية استخدام إدارة المشاريع كنهج استراتيجي لتمكين تنفيذ التحول الرقمي في البيئات المؤسسية. تناولت الدراسة كيفية تطبيق هذا النهج لدعم التحول الرقمي وتعزيز الفاعلية داخل المؤسسات.</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منهج استكشافي نوعي باستخدام استعراض الأدبيات النظامي. تم تحليل 104 مقالات نشرت بين عامي 2015 و2020 في قواعد بيانات معتمدة، لفهم العلاقة والتقارب بين إدارة المشاريع والتحول الرقمي. ركز البحث على تحليل كيفية تأثير المتغير المستقل، وهو إدارة المشاريع، على المتغير التابع، وهو التحول الرقمي.</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توصلت الدراسة إلى أن هناك أربعة عوامل رئيسية تدعم التحول الرقمي بشكل فعّال من خلال إدارة المشاريع، وهي: الكفاءات، الاستراتيجية، التكنولوجيا الرقمية، </w:t>
      </w:r>
      <w:r>
        <w:rPr>
          <w:rFonts w:ascii="Sakkal Majalla" w:cs="Sakkal Majalla" w:hAnsi="Sakkal Majalla" w:hint="cs"/>
          <w:sz w:val="28"/>
          <w:szCs w:val="28"/>
          <w:rtl/>
        </w:rPr>
        <w:t>والمحفظة</w:t>
      </w:r>
      <w:r>
        <w:rPr>
          <w:rFonts w:ascii="Sakkal Majalla" w:cs="Sakkal Majalla" w:hAnsi="Sakkal Majalla" w:hint="cs"/>
          <w:sz w:val="28"/>
          <w:szCs w:val="28"/>
          <w:rtl/>
        </w:rPr>
        <w:t xml:space="preserve"> والبرامج والمشاريع. أوصت الدراسة بتطوير المهارات القيادية وتنفيذ استراتيجيات تستند إلى التكنولوجيا لتعزيز نجاح التحول الرقمي.</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الدراسة: </w:t>
      </w:r>
      <w:r>
        <w:rPr>
          <w:rFonts w:ascii="Sakkal Majalla" w:cs="Sakkal Majalla" w:hAnsi="Sakkal Majalla" w:hint="cs"/>
          <w:b/>
          <w:bCs/>
          <w:sz w:val="28"/>
          <w:szCs w:val="28"/>
        </w:rPr>
        <w:t>Fraihat et al</w:t>
      </w:r>
      <w:r>
        <w:rPr>
          <w:rFonts w:ascii="Sakkal Majalla" w:cs="Sakkal Majalla" w:hAnsi="Sakkal Majalla" w:hint="cs"/>
          <w:b/>
          <w:bCs/>
          <w:sz w:val="28"/>
          <w:szCs w:val="28"/>
          <w:rtl/>
        </w:rPr>
        <w:t>. (2023)</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قياس تأثير إدارة الجودة الشاملة (</w:t>
      </w:r>
      <w:r>
        <w:rPr>
          <w:rFonts w:ascii="Sakkal Majalla" w:cs="Sakkal Majalla" w:hAnsi="Sakkal Majalla" w:hint="cs"/>
          <w:sz w:val="28"/>
          <w:szCs w:val="28"/>
        </w:rPr>
        <w:t>TQM</w:t>
      </w:r>
      <w:r>
        <w:rPr>
          <w:rFonts w:ascii="Sakkal Majalla" w:cs="Sakkal Majalla" w:hAnsi="Sakkal Majalla" w:hint="cs"/>
          <w:sz w:val="28"/>
          <w:szCs w:val="28"/>
          <w:rtl/>
        </w:rPr>
        <w:t>) على أداء شركات تكنولوجيا المعلومات في الأردن من حيث الإنتاجية، رضا العملاء، والربحية. تناولت الدراسة أبعاد إدارة الجودة الشاملة مثل تركيز العمليات، مشاركة العاملين، والتحسين المستمر، وتأثيرها على الأداء العام لتلك الشركات.</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اعتمدت الدراسة على المنهج الكمي الوصفي التحليلي، حيث تم استخدام </w:t>
      </w:r>
      <w:r>
        <w:rPr>
          <w:rFonts w:ascii="Sakkal Majalla" w:cs="Sakkal Majalla" w:hAnsi="Sakkal Majalla" w:hint="cs"/>
          <w:sz w:val="28"/>
          <w:szCs w:val="28"/>
          <w:rtl/>
        </w:rPr>
        <w:t>استبيان</w:t>
      </w:r>
      <w:r>
        <w:rPr>
          <w:rFonts w:ascii="Sakkal Majalla" w:cs="Sakkal Majalla" w:hAnsi="Sakkal Majalla" w:hint="cs"/>
          <w:sz w:val="28"/>
          <w:szCs w:val="28"/>
          <w:rtl/>
        </w:rPr>
        <w:t xml:space="preserve"> لجمع البيانات من عينة مكونة من 35 مؤسسة ناشئة في مجال تكنولوجيا المعلومات في الأردن. المتغير المستقل في الدراسة هو إدارة الجودة الشاملة، بينما المتغير التابع هو أداء الشركات من حيث المؤشرات الثلاثة.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أن هناك مستوى عالٍ من تنفيذ إدارة الجودة الشاملة في شركات تكنولوجيا المعلومات، مع تأثير إحصائي ملحوظ على الأداء. أوصت الدراسة بضرورة تعزيز ممارسات إدارة الجودة الشاملة لتحسين الأداء وزيادة الربحية.</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البشير وأبو سن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 إلى التعرف على العلاقة بين إدارة الجودة الشاملة وأداء العاملين في شركة شيكان للتأمين وإعادة التأمين بالسودان. استندت الدراسة إلى فرضية وجود علاقة إيجابية بين أبعاد إدارة الجودة الشاملة مثل التخطيط الاستراتيجي، الهيكل الاتصالات، تأييد الإدارة العليا، وثقافة الشركة وبين تطوير أداء العاملين وإنتاجيتهم.</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تم استخدام المنهج الوصفي التحليلي في الدراسة، واشتمل مجتمع الدراسة على 500 موظف في شركة شيكان للتأمين. اعتمد الباحثون على تحليل البيانات لفحص تأثير أبعاد إدارة الجودة الشاملة كمتغير مستقل على أداء العاملين كمتغير تابع.</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الدراسة إلى وجود علاقة إيجابية معنوية بين إدارة الجودة الشاملة وتطوير أداء العاملين. أوصت الدراسة بزيادة وعي الإدارة العليا بأهمية تطبيق إدارة الجودة الشاملة لتحسين أداء العاملين، بالإضافة إلى تبني المبادئ اللازمة لتطبيق الجودة الشاملة في كافة أقسام الشركة.</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البطى وآخرون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 إلى التعرف على أثر إدارة الجودة الشاملة بأبعادها مثل اقتناع ودعم الإدارة العليا، فرق العمل، وتدريب العاملين على الإبداع الإداري في صندوق التضامن الاجتماعي. ركزت الدراسة على قياس مدى تأثير هذه الأبعاد على تعزيز الابتكار في العملية الإدارية داخل المنظمة.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منهج التحليل الوصفي واستخدام الاستبانة كأداة لجمع البيانات. شملت العينة العاملين في صندوق التضامن الاجتماعي، وتم تحليل تأثير المتغير المستقل وهو أبعاد إدارة الجودة الشاملة على المتغير التابع وهو الإبداع الإداري.</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وجود أثر إيجابي لإدارة الجودة الشاملة على الإبداع الإداري، حيث كان لفرق العمل التأثير الأكبر، يليه تدريب العاملين، ثم اقتناع ودعم الإدارة العليا. أوصت الدراسة بضرورة تبني إدارة الجودة الشاملة بشكل كامل وتعزيز الإبداع الإداري في المنظمة من خلال إزالة العقبات التي تعيقه.</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القحطاني وشعيبي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تناولت هذه الدراسة مستوى تبني الإدارة العليا لإدارة التعليم في محافظة جدة لمفهوم إدارة الجودة الشاملة، وتأثير تطبيقات الجودة الشاملة مثل القيادة، مشاركة الموظفين، التحسين المستمر، والتخطيط الاستراتيجي على كفاءة الأداء الفردي والمؤسسي في مخرجات التعليم.</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المنهج الوصفي التحليلي، حيث تم استخدام استبانة لجمع البيانات من مجتمع الدراسة الذي يتألف من 11320 موظف وموظفة إداريين في إدارة التعليم بمحافظة جدة. المتغير المستقل هو تطبيقات الجودة الشاملة، بينما المتغير التابع هو كفاءة الأداء الفردي والمؤسسي.</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الدراسة إلى أن إدارة الجودة الشاملة بأبعادها المختلفة لها تأثير إيجابي على تحسين كفاءة الأداء الفردي والمؤسسي في مخرجات التعليم. أوصت الدراسة بالاستمرار في تطبيق مبادئ الجودة الشاملة في إدارة التعليم لتحسين مخرجات العملية التعليمية.</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العتيبي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 إلى التعرف على أثر تطبيق نظام إدارة الجودة الشاملة على أداء المؤسسات الحكومية في مكة المكرمة، مع التركيز على المشاركة الإدارية، المساءلة، الشفافية، تفويض السلطة، واللامركزية كأبعاد لإدارة الجودة. كما سعت الدراسة إلى معرفة الصعوبات التي تواجه تطبيق الجودة الشاملة في هذه المؤسسات.</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استخدمت الدراسة المنهج الوصفي التحليلي واعتمدت على استبانة لجمع البيانات من 113 موظفًا في المؤسسات الحكومية بمكة المكرمة. تم تحليل تأثير المتغير المستقل، وهو تطبيق إدارة الجودة الشاملة بأبعادها، على المتغير التابع وهو أداء المؤسسات الحكومية.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أن غالبية أفراد عينة الدراسة يؤيدون وجود أثر إيجابي لتطبيق إدارة الجودة الشاملة على الأداء في المؤسسات الحكومية. أوصت الدراسة بضرورة اعتماد استراتيجيات طويلة الأمد لتطبيق الجودة الشاملة، مع مراقبة وتحسين مستوى الخدمات المقدمة بشكل مستمر.</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شموط وجوازنة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معرفة أثر تطبيق إدارة الجودة الشاملة بأبعادها الخمسة (دعم الإدارة العليا، التحسين المستمر، مشاركة العاملين، تدريب العاملين، والحوافز والمكافآت) على أداء العاملين في المنظمات الخدمية الخاصة في عمان.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المنهج الوصفي التحليلي واستخدام الاستبانة كأداة لجمع البيانات. تم تحليل تأثير المتغير المستقل، وهو أبعاد إدارة الجودة الشاملة، على المتغير التابع وهو أداء العاملين.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وجود تأثير إيجابي لأبعاد إدارة الجودة الشاملة على أداء العاملين، باستثناء بعدي التحسين المستمر ودعم الإدارة العليا. أوصت الدراسة بتفعيل دور الإدارة العليا في دعم الجودة المستمر، بالإضافة إلى تعزيز نظام الحوافز والتدريب لتحسين أداء العاملين.</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المطيري وآخرون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التعرف على أثر إدارة الجودة الشاملة على أداء العاملين في مستشفيات القطاع الصحي بمدينة الرياض. كما هدفت إلى تقييم مستوى إدارة الجودة الشاملة وأداء العاملين في هذه المستشفيات.</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استخدمت الدراسة المنهج الوصفي التحليلي، واعتمدت على استبانة لجمع البيانات من العاملين في المستشفيات الحكومية بالرياض. تم تحليل تأثير المتغير المستقل، وهو إدارة الجودة الشاملة، على المتغير التابع وهو أداء العاملين.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الدراسة إلى وجود علاقة إيجابية بين تطبيق إدارة الجودة الشاملة وأداء العاملين في القطاع الصحي. أوصت الدراسة بتبني إدارة الجودة الشاملة كإطار عمل في المستشفيات، مع تطوير خطط استراتيجية لتحسين الأداء والتحفيز.</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العبداللات والشورة (2021)</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 إلى التعرف على أثر الحاكمية الرشيدة بأبعادها مثل سيادة القانون، الشفافية، المساءلة، المشاركة، والنزاهة على إدارة المشاريع في أمانة عمان الكبرى، مع دراسة التخطيط لإدارة الأزمات كمتغير معدل.</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المنهج الكمي، حيث تم جمع البيانات من خلال استبانة وتحليلها لفهم العلاقة بين الحاكمية الرشيدة وإدارة المشاريع، مع التركيز على التخطيط لإدارة الأزمات كمتغير معدل.</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أن الحاكمية الرشيدة لها تأثير إيجابي على إدارة المشاريع، وأن التخطيط لإدارة الأزمات يعزز من هذا التأثير. أوصت الدراسة بضرورة تعزيز تطبيق الحاكمية الرشيدة، وتطوير استراتيجيات مستدامة لإدارة الأزمات في المشاريع الحكومية.</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الضفيري والشوارة (2021)</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التعرف على أثر التآزر الاستراتيجي بأبعاده المختلفة (تآزر المبيعات، التشغيل، الاستثمار، والإداري) على إدارة المشاريع في شركة نفط الكويت، مع دراسة دور التمكين كمتغير وسيط.</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استخدمت الدراسة المنهج الوصفي التحليلي واستبانة لجمع البيانات من عينة الدراسة. تم تحليل تأثير المتغير المستقل، وهو التآزر الاستراتيجي، على المتغير التابع وهو إدارة المشاريع، مع دور التمكين كمتغير وسيط.</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النتائج إلى أن التآزر الاستراتيجي له تأثير إيجابي على إدارة المشاريع، وأن التمكين يعزز هذا التأثير. أوصت الدراسة بضرورة تعزيز التآزر الاستراتيجي في الشركة للحفاظ على ميزة تنافسية وتعظيم الاستفادة من التآزر في إدارة المشاريع.</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المعايطة وأبوزيد (2021)</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التعرف على أثر ممارسات إدارة الجودة الشاملة بأبعادها مثل دعم الإدارة العليا، التحسين المستمر، مشاركة العاملين، التدريب، وتحفيز الموظفين على أداء العاملين في شركة مياه العقبة.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المنهج الوصفي التحليلي. تم جمع البيانات باستخدام استبانة وتحليل تأثير المتغير المستقل، وهو أبعاد إدارة الجودة الشاملة، على المتغير التابع وهو أداء العاملين.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أن ممارسات إدارة الجودة الشاملة لها تأثير إيجابي على أداء العاملين. أوصت الدراسة بزيادة التركيز على العملاء وتعزيز التزام الإدارة العليا بالجودة لتحسين أداء العاملين.</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عبد الله وإسماعيل (2021)</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دراسة تطبيق إدارة الجودة الشاملة على إنتاجية العاملين في الشركات. ركزت الدراسة على أبعاد الجودة الشاملة مثل التركيز على العملاء، التزام القيادة، التخطيط الاستراتيجي، والتحسين المستمر.</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المنهج الوصفي التحليلي ومنهج المسح الميداني. تم تحليل تأثير المتغير المستقل، وهو أبعاد الجودة الشاملة، على المتغير التابع وهو إنتاجية العاملين.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النتائج إلى وجود ارتباط طردي بين تطبيق إدارة الجودة الشاملة وزيادة الإنتاجية. أوصت الدراسة بضرورة تعزيز جودة العمل وتلبية حاجات العملاء كوسيلة لتحسين الإنتاجية.</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الأمين وعبد الرحمن (2021)</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معرفة أثر إدارة الجودة الشاملة على تقييم أداء العاملين، مع التركيز على مدى تأثير تطبيق الجودة الشاملة على الرضا الوظيفي وتحسين العلاقات مع العملاء.</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المنهج الوصفي التحليلي والتاريخي، واستخدمت استبانة لجمع البيانات من عينة الدراسة. تم تحليل تأثير المتغير المستقل، وهو إدارة الجودة الشاملة، على المتغير التابع وهو أداء العاملين.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 النتائج أن إدارة الجودة الشاملة تساهم في تحسين الأداء وزيادة رضا العاملين. أوصت الدراسة بتطبيق معايير الجودة الشاملة بشكل شامل لرفع كفاءة العاملين وتعزيز الفاعلية الإنتاجية.</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الدراسة: البارقي وأبو السندس (2020)</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هذه الدراسة إلى دراسة واقع تطبيق إدارة الجودة الشاملة في الشركة السعودية للكهرباء بالقطاع الجنوبي وأثرها على الإنتاجية.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استخدمت الدراسة المنهج الوصفي التحليلي لجمع البيانات من موظفي الشركة وتحليل تأثير إدارة الجودة الشاملة كمتغير مستقل على الإنتاجية كمتغير تابع.</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النتائج إلى أن مستوى تطبيق إدارة الجودة الشاملة في الشركة السعودية للكهرباء كان جيدًا، وأن هناك تأثير إيجابي على الإنتاجية. أوصت الدراسة بتعزيز تطبيق إدارة الجودة الشاملة وتحفيز العاملين لتحقيق أداء أفضل.</w:t>
      </w:r>
    </w:p>
    <w:p>
      <w:pPr>
        <w:pStyle w:val="style179"/>
        <w:numPr>
          <w:ilvl w:val="0"/>
          <w:numId w:val="7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الدراسة: </w:t>
      </w:r>
      <w:r>
        <w:rPr>
          <w:rFonts w:ascii="Sakkal Majalla" w:cs="Sakkal Majalla" w:hAnsi="Sakkal Majalla" w:hint="cs"/>
          <w:b/>
          <w:bCs/>
          <w:sz w:val="28"/>
          <w:szCs w:val="28"/>
        </w:rPr>
        <w:t>Saffar &amp; Obeidat</w:t>
      </w:r>
      <w:r>
        <w:rPr>
          <w:rFonts w:ascii="Sakkal Majalla" w:cs="Sakkal Majalla" w:hAnsi="Sakkal Majalla" w:hint="cs"/>
          <w:b/>
          <w:bCs/>
          <w:sz w:val="28"/>
          <w:szCs w:val="28"/>
          <w:rtl/>
        </w:rPr>
        <w:t xml:space="preserve"> (2020)</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هدفت الدراسة إلى تحديد تأثير ممارسات إدارة الجودة الشاملة على أداء الموظفين في وزارة الداخلية بقطر، مع التركيز على دور تبادل المعرفة كعامل معدل.</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اعتمدت الدراسة على المنهج الوصفي التحليلي لجمع البيانات وتحليل العلاقة بين المتغيرات. تم تحليل تأثير المتغير المستقل، وهو ممارسات إدارة الجودة الشاملة، على المتغير التابع، وهو أداء الموظفين، مع التركيز على تبادل المعرفة كعامل معدل.</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توصلت النتائج إلى أن ممارسات إدارة الجودة الشاملة لها تأثير إيجابي على أداء الموظفين من خلال تعزيز تبادل المعرفة. أوصت الدراسة بتطبيق استراتيجيات تعتمد على إدارة الجودة وتبادل المعرفة لتحسين الأداء.</w:t>
      </w:r>
    </w:p>
    <w:p>
      <w:pPr>
        <w:pStyle w:val="style0"/>
        <w:spacing w:lineRule="auto" w:line="360"/>
        <w:jc w:val="both"/>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8.1 الفجوة البحثية </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تتفق الدراسة الحالية مع العديد من الدراسات السابقة في عدة جوانب، حيث تشترك في التركيز على إدارة الجودة الشاملة كإطار عمل لتحسين الأداء المؤسسي. على سبيل المثال، تناولت دراسة </w:t>
      </w:r>
      <w:r>
        <w:rPr>
          <w:rFonts w:ascii="Sakkal Majalla" w:cs="Sakkal Majalla" w:hAnsi="Sakkal Majalla" w:hint="cs"/>
          <w:sz w:val="28"/>
          <w:szCs w:val="28"/>
        </w:rPr>
        <w:t>Fraihat et al</w:t>
      </w:r>
      <w:r>
        <w:rPr>
          <w:rFonts w:ascii="Sakkal Majalla" w:cs="Sakkal Majalla" w:hAnsi="Sakkal Majalla" w:hint="cs"/>
          <w:sz w:val="28"/>
          <w:szCs w:val="28"/>
          <w:rtl/>
        </w:rPr>
        <w:t xml:space="preserve">. (2023) ودراسة البشير وأبو سن (2022) دور إدارة الجودة الشاملة في تحسين أداء العاملين والإنتاجية، وهو ما يتقاطع مع أهداف الدراسة الحالية التي تهدف إلى قياس تأثير أبعاد الجودة الشاملة على أداء </w:t>
      </w:r>
      <w:r>
        <w:rPr>
          <w:rFonts w:ascii="Sakkal Majalla" w:cs="Sakkal Majalla" w:hAnsi="Sakkal Majalla" w:hint="cs"/>
          <w:sz w:val="28"/>
          <w:szCs w:val="28"/>
          <w:rtl/>
        </w:rPr>
        <w:t xml:space="preserve">مشاريع شركة نقل وتقنيات المياه. كما تتفق الدراسة الحالية مع العديد من الدراسات في تحليل الأبعاد الرئيسية للجودة الشاملة مثل القيادة، مشاركة العاملين، والتركيز على </w:t>
      </w:r>
      <w:r>
        <w:rPr>
          <w:rFonts w:ascii="Sakkal Majalla" w:cs="Sakkal Majalla" w:hAnsi="Sakkal Majalla" w:hint="cs"/>
          <w:sz w:val="28"/>
          <w:szCs w:val="28"/>
          <w:rtl/>
        </w:rPr>
        <w:t>العملاء</w:t>
      </w:r>
      <w:r>
        <w:rPr>
          <w:rFonts w:ascii="Sakkal Majalla" w:cs="Sakkal Majalla" w:hAnsi="Sakkal Majalla" w:hint="cs"/>
          <w:sz w:val="28"/>
          <w:szCs w:val="28"/>
          <w:rtl/>
        </w:rPr>
        <w:t>، وهي عناصر مشتركة تظهر بشكل متكرر في الأبحاث التي تناولت تطبيقات الجودة الشاملة في مؤسسات مختلفة.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أما من حيث أوجه الاختلاف، فإن الدراسة الحالية تتميز بتركيزها على قطاع المياه والنقل، وهو قطاع لم يحظ بالاهتمام الكافي في الأدبيات السابقة المتعلقة بإدارة الجودة الشاملة. على الرغم من أن هناك دراسات تناولت تطبيقات الجودة الشاملة في قطاعات مثل التعليم (القحطاني وشعيبي، 2022) أو القطاع الصحي (المطيري وآخرون، 2022)، إلا أن الدراسات التي تربط بين إدارة الجودة الشاملة وأداء المشاريع في شركات نقل المياه قليلة أو شبه معدومة. بالإضافة إلى ذلك، تختلف الدراسة الحالية من حيث التركيز الجغرافي، إذ تهتم بتطبيقات الجودة الشاملة في المملكة العربية السعودية، بينما ركزت معظم الدراسات السابقة على دول أخرى مثل الأردن (</w:t>
      </w:r>
      <w:r>
        <w:rPr>
          <w:rFonts w:ascii="Sakkal Majalla" w:cs="Sakkal Majalla" w:hAnsi="Sakkal Majalla" w:hint="cs"/>
          <w:sz w:val="28"/>
          <w:szCs w:val="28"/>
        </w:rPr>
        <w:t>Fraihat et al., 2023</w:t>
      </w:r>
      <w:r>
        <w:rPr>
          <w:rFonts w:ascii="Sakkal Majalla" w:cs="Sakkal Majalla" w:hAnsi="Sakkal Majalla" w:hint="cs"/>
          <w:sz w:val="28"/>
          <w:szCs w:val="28"/>
          <w:rtl/>
        </w:rPr>
        <w:t>) والسودان (البشير وأبو سن، 2022).</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ما يميز الدراسة الحالية بشكل خاص هو التركيز على الأداء المؤسسي لمشاريع شركة نقل وتقنيات المياه في السعودية. في حين أن الدراسات السابقة تناولت تأثير الجودة الشاملة على أداء العاملين أو الكفاءة التشغيلية بشكل عام، تسعى الدراسة الحالية إلى سد الفجوة البحثية المتعلقة بقياس تأثير أبعاد الجودة الشاملة على الجوانب العملية لإدارة المشاريع في قطاع المياه، وهي نقطة لم يتم التطرق إليها بشكل كافٍ في الأدبيات السابقة. </w:t>
      </w:r>
    </w:p>
    <w:p>
      <w:pPr>
        <w:pStyle w:val="style0"/>
        <w:spacing w:lineRule="auto" w:line="360"/>
        <w:jc w:val="both"/>
        <w:rPr>
          <w:rFonts w:ascii="Sakkal Majalla" w:cs="Sakkal Majalla" w:hAnsi="Sakkal Majalla"/>
          <w:sz w:val="28"/>
          <w:szCs w:val="28"/>
          <w:rtl/>
        </w:rPr>
      </w:pPr>
      <w:r>
        <w:rPr>
          <w:rFonts w:ascii="Sakkal Majalla" w:cs="Sakkal Majalla" w:eastAsia="Calibri" w:hAnsi="Sakkal Majalla" w:hint="cs"/>
          <w:b/>
          <w:bCs/>
          <w:kern w:val="0"/>
          <w:sz w:val="36"/>
          <w:szCs w:val="36"/>
          <w:rtl/>
          <w14:ligatures xmlns:w14="http://schemas.microsoft.com/office/word/2010/wordml" w14:val="none"/>
        </w:rPr>
        <w:t xml:space="preserve">9.1 </w:t>
      </w:r>
      <w:r>
        <w:rPr>
          <w:rFonts w:ascii="Sakkal Majalla" w:cs="Sakkal Majalla" w:eastAsia="Calibri" w:hAnsi="Sakkal Majalla" w:hint="cs"/>
          <w:b/>
          <w:bCs/>
          <w:kern w:val="0"/>
          <w:sz w:val="36"/>
          <w:szCs w:val="36"/>
          <w:rtl/>
          <w14:ligatures xmlns:w14="http://schemas.microsoft.com/office/word/2010/wordml" w14:val="none"/>
        </w:rPr>
        <w:t>المنطلقات النظرية للدراسة: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إدارة الجودة الشاملة (</w:t>
      </w:r>
      <w:r>
        <w:rPr>
          <w:rFonts w:ascii="Sakkal Majalla" w:cs="Sakkal Majalla" w:hAnsi="Sakkal Majalla" w:hint="cs"/>
          <w:b/>
          <w:bCs/>
          <w:sz w:val="28"/>
          <w:szCs w:val="28"/>
        </w:rPr>
        <w:t>TQM</w:t>
      </w:r>
      <w:r>
        <w:rPr>
          <w:rFonts w:ascii="Sakkal Majalla" w:cs="Sakkal Majalla" w:hAnsi="Sakkal Majalla" w:hint="cs"/>
          <w:b/>
          <w:bCs/>
          <w:sz w:val="28"/>
          <w:szCs w:val="28"/>
          <w:rtl/>
        </w:rPr>
        <w:t>):</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التعريف الإجرائي: تُعرف إدارة الجودة الشاملة بأنها مجموعة من المبادئ والأنشطة التي تهدف إلى تحسين العمليات المؤسسية من خلال التحسين المستمر والاهتمام بالجودة في جميع مراحل العمليات التنظيمية. تركز إدارة الجودة الشاملة على التحسين المستدام وتلبية متطلبات العملاء لضمان جودة الخدمات أو المنتجات. </w:t>
      </w:r>
      <w:r>
        <w:rPr>
          <w:rFonts w:ascii="Sakkal Majalla" w:cs="Sakkal Majalla" w:hAnsi="Sakkal Majalla" w:hint="cs"/>
          <w:sz w:val="28"/>
          <w:szCs w:val="28"/>
        </w:rPr>
        <w:t>Fraihat et al</w:t>
      </w:r>
      <w:r>
        <w:rPr>
          <w:rFonts w:ascii="Sakkal Majalla" w:cs="Sakkal Majalla" w:hAnsi="Sakkal Majalla" w:hint="cs"/>
          <w:sz w:val="28"/>
          <w:szCs w:val="28"/>
          <w:rtl/>
        </w:rPr>
        <w:t xml:space="preserve">. (2023) أشاروا إلى أن إدارة الجودة الشاملة </w:t>
      </w:r>
      <w:r>
        <w:rPr>
          <w:rFonts w:ascii="Sakkal Majalla" w:cs="Sakkal Majalla" w:hAnsi="Sakkal Majalla" w:hint="cs"/>
          <w:sz w:val="28"/>
          <w:szCs w:val="28"/>
          <w:rtl/>
        </w:rPr>
        <w:t>تعتمد بشكل أساسي على التزام الإدارة العليا، مشاركة العاملين، والتركيز على تحسين العمليات بشكل مستمر، مما يؤدي إلى تحقيق جودة أفضل في تنفيذ المشاريع.</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القيادة: يشير هذا البعد إلى دور الإدارة العليا في توجيه ودعم تطبيق معايير الجودة الشاملة، وهو ما أكدت عليه دراسة البشير وأبو سن (2022) التي بينت أن القيادة الفعالة تلعب دورًا حيويًا في تحقيق أهداف الجودة.</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مشاركة العاملين: يتناول هذا البعد مدى إشراك الموظفين في تحسين العمليات واتخاذ القرارات المتعلقة بالجودة. البطى وآخرون (2022) أوضحوا أن مشاركة العاملين تعزز الإبداع وتدفع نحو تحقيق جودة أعلى في العمليات المؤسسية.</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التركيز على </w:t>
      </w:r>
      <w:r>
        <w:rPr>
          <w:rFonts w:ascii="Sakkal Majalla" w:cs="Sakkal Majalla" w:hAnsi="Sakkal Majalla" w:hint="cs"/>
          <w:sz w:val="28"/>
          <w:szCs w:val="28"/>
          <w:rtl/>
        </w:rPr>
        <w:t>العملاء</w:t>
      </w:r>
      <w:r>
        <w:rPr>
          <w:rFonts w:ascii="Sakkal Majalla" w:cs="Sakkal Majalla" w:hAnsi="Sakkal Majalla" w:hint="cs"/>
          <w:sz w:val="28"/>
          <w:szCs w:val="28"/>
          <w:rtl/>
        </w:rPr>
        <w:t xml:space="preserve">: يشير إلى الاهتمام باحتياجات وتوقعات العملاء كعامل رئيسي لتحسين جودة الخدمات أو المنتجات، وهو ما تطرقت إليه دراسة </w:t>
      </w:r>
      <w:r>
        <w:rPr>
          <w:rFonts w:ascii="Sakkal Majalla" w:cs="Sakkal Majalla" w:hAnsi="Sakkal Majalla" w:hint="cs"/>
          <w:sz w:val="28"/>
          <w:szCs w:val="28"/>
        </w:rPr>
        <w:t>Fraihat et al</w:t>
      </w:r>
      <w:r>
        <w:rPr>
          <w:rFonts w:ascii="Sakkal Majalla" w:cs="Sakkal Majalla" w:hAnsi="Sakkal Majalla" w:hint="cs"/>
          <w:sz w:val="28"/>
          <w:szCs w:val="28"/>
          <w:rtl/>
        </w:rPr>
        <w:t xml:space="preserve">. (2023) التي أكدت على أن التركيز على </w:t>
      </w:r>
      <w:r>
        <w:rPr>
          <w:rFonts w:ascii="Sakkal Majalla" w:cs="Sakkal Majalla" w:hAnsi="Sakkal Majalla" w:hint="cs"/>
          <w:sz w:val="28"/>
          <w:szCs w:val="28"/>
          <w:rtl/>
        </w:rPr>
        <w:t>العملاء</w:t>
      </w:r>
      <w:r>
        <w:rPr>
          <w:rFonts w:ascii="Sakkal Majalla" w:cs="Sakkal Majalla" w:hAnsi="Sakkal Majalla" w:hint="cs"/>
          <w:sz w:val="28"/>
          <w:szCs w:val="28"/>
          <w:rtl/>
        </w:rPr>
        <w:t xml:space="preserve"> هو أحد محاور الجودة الشاملة الرئيسية التي تساهم في تحسين الأداء المؤسسي.</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التحسين المستمر: يركز على السعي الدائم لتحسين العمليات وتقليل الأخطاء، كما أوضحت دراسة المطيري وآخرون (2022) أن التحسين المستمر يساهم في رفع كفاءة العمل وتحقيق أفضل النتائج.</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التخطيط الاستراتيجي: يرتبط بوضع خطط استراتيجية لتحقيق أهداف الجودة والابتكار على المدى البعيد. دراسة القحطاني وشعيبي (2022) شددت على أهمية التخطيط الاستراتيجي في تحسين كفاءة الأداء المؤسسي من خلال وضع خطط طويلة الأمد ترتكز على الجودة.</w:t>
      </w:r>
    </w:p>
    <w:p>
      <w:pPr>
        <w:pStyle w:val="style179"/>
        <w:numPr>
          <w:ilvl w:val="0"/>
          <w:numId w:val="71"/>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إدارة العمليات: تتعلق بكيفية تنظيم ومراقبة العمليات التشغيلية لضمان تحقيق الجودة المطلوبة. كما أشار العتيبي (2022) إلى أن إدارة العمليات الجيدة تضمن تحسين الأداء الكلي للمشاريع.</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أداء المشاريع:</w:t>
      </w:r>
    </w:p>
    <w:p>
      <w:pPr>
        <w:pStyle w:val="style179"/>
        <w:numPr>
          <w:ilvl w:val="0"/>
          <w:numId w:val="72"/>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التعريف الإجرائي: يُعرف أداء المشاريع بأنه القدرة على تحقيق الأهداف المحددة ضمن الميزانية والجدول الزمني المتفق عليه مع تحقيق مستوى عالٍ من الجودة. يرتكز الأداء على عدة مؤشرات تشمل الكفاءة في التنفيذ، رضا العملاء، والالتزام بالمواعيد. وفقًا لدراسة </w:t>
      </w:r>
      <w:r>
        <w:rPr>
          <w:rFonts w:ascii="Sakkal Majalla" w:cs="Sakkal Majalla" w:hAnsi="Sakkal Majalla" w:hint="cs"/>
          <w:sz w:val="28"/>
          <w:szCs w:val="28"/>
        </w:rPr>
        <w:t>Gonçalves et al</w:t>
      </w:r>
      <w:r>
        <w:rPr>
          <w:rFonts w:ascii="Sakkal Majalla" w:cs="Sakkal Majalla" w:hAnsi="Sakkal Majalla" w:hint="cs"/>
          <w:sz w:val="28"/>
          <w:szCs w:val="28"/>
          <w:rtl/>
        </w:rPr>
        <w:t>. (2023)، فإن الأداء الناجح للمشاريع يعتمد على قدرة المؤسسة على التكيف مع متطلبات الجودة وضبط الميزانيات والجداول الزمنية بفعالية.</w:t>
      </w:r>
    </w:p>
    <w:p>
      <w:pPr>
        <w:pStyle w:val="style179"/>
        <w:numPr>
          <w:ilvl w:val="0"/>
          <w:numId w:val="72"/>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الجودة: تتعلق بجودة المنتجات أو الخدمات التي يقدمها المشروع ومدى توافقها مع المعايير المتفق عليها، كما أوضحت دراسة </w:t>
      </w:r>
      <w:r>
        <w:rPr>
          <w:rFonts w:ascii="Sakkal Majalla" w:cs="Sakkal Majalla" w:hAnsi="Sakkal Majalla" w:hint="cs"/>
          <w:sz w:val="28"/>
          <w:szCs w:val="28"/>
        </w:rPr>
        <w:t>Fraihat et al</w:t>
      </w:r>
      <w:r>
        <w:rPr>
          <w:rFonts w:ascii="Sakkal Majalla" w:cs="Sakkal Majalla" w:hAnsi="Sakkal Majalla" w:hint="cs"/>
          <w:sz w:val="28"/>
          <w:szCs w:val="28"/>
          <w:rtl/>
        </w:rPr>
        <w:t>. (2023) أن جودة التنفيذ تلعب دورًا مهمًا في تحقيق رضا العملاء ونجاح المشروع.</w:t>
      </w:r>
    </w:p>
    <w:p>
      <w:pPr>
        <w:pStyle w:val="style179"/>
        <w:numPr>
          <w:ilvl w:val="0"/>
          <w:numId w:val="72"/>
        </w:numPr>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التكلفة: يقيس مدى كفاءة المشروع في الالتزام بالميزانية المحددة دون تجاوزها. المطيري وآخرون (2022) أشاروا إلى أن إدارة الجودة الشاملة تساهم في خفض التكاليف من خلال تحسين كفاءة العمليات وتقليل الهدر.</w:t>
      </w:r>
    </w:p>
    <w:p>
      <w:pPr>
        <w:pStyle w:val="style179"/>
        <w:numPr>
          <w:ilvl w:val="0"/>
          <w:numId w:val="72"/>
        </w:numPr>
        <w:spacing w:lineRule="auto" w:line="360"/>
        <w:jc w:val="both"/>
        <w:rPr>
          <w:rFonts w:ascii="Sakkal Majalla" w:cs="Sakkal Majalla" w:hAnsi="Sakkal Majalla"/>
          <w:sz w:val="28"/>
          <w:szCs w:val="28"/>
          <w:u w:val="single"/>
        </w:rPr>
      </w:pPr>
      <w:r>
        <w:rPr>
          <w:rFonts w:ascii="Sakkal Majalla" w:cs="Sakkal Majalla" w:hAnsi="Sakkal Majalla" w:hint="cs"/>
          <w:sz w:val="28"/>
          <w:szCs w:val="28"/>
          <w:rtl/>
        </w:rPr>
        <w:t>الجدولة الزمنية: تتعلق بمدى قدرة المشروع على الالتزام بالجدول الزمني والانتهاء في الموعد المحدد، وهو ما أكدته دراسة العتيبي (2022) التي أشارت إلى أن الالتزام بالجداول الزمنية هو عامل أساسي في نجاح المشاريع وتحقيق أهداف الجودة الشاملة.</w:t>
      </w:r>
    </w:p>
    <w:bookmarkStart w:id="34" w:name="_Toc169790502"/>
    <w:bookmarkStart w:id="35" w:name="_Toc169790588"/>
    <w:bookmarkStart w:id="36" w:name="_Toc179796056"/>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10.1 </w:t>
      </w:r>
      <w:r>
        <w:rPr>
          <w:rFonts w:ascii="Sakkal Majalla" w:cs="Sakkal Majalla" w:eastAsia="Calibri" w:hAnsi="Sakkal Majalla"/>
          <w:b/>
          <w:bCs/>
          <w:kern w:val="0"/>
          <w:sz w:val="36"/>
          <w:szCs w:val="36"/>
          <w:rtl/>
          <w14:ligatures xmlns:w14="http://schemas.microsoft.com/office/word/2010/wordml" w14:val="none"/>
        </w:rPr>
        <w:t>المنهجية وطرق البحث</w:t>
      </w:r>
      <w:r>
        <w:rPr>
          <w:rFonts w:ascii="Sakkal Majalla" w:cs="Sakkal Majalla" w:eastAsia="Calibri" w:hAnsi="Sakkal Majalla" w:hint="cs"/>
          <w:b/>
          <w:bCs/>
          <w:kern w:val="0"/>
          <w:sz w:val="36"/>
          <w:szCs w:val="36"/>
          <w:rtl/>
          <w14:ligatures xmlns:w14="http://schemas.microsoft.com/office/word/2010/wordml" w14:val="none"/>
        </w:rPr>
        <w:t>:</w:t>
      </w:r>
      <w:bookmarkEnd w:id="34"/>
      <w:bookmarkEnd w:id="35"/>
      <w:bookmarkEnd w:id="36"/>
    </w:p>
    <w:bookmarkStart w:id="37" w:name="_Toc179796057"/>
    <w:bookmarkStart w:id="38" w:name="_Toc169790503"/>
    <w:bookmarkStart w:id="39" w:name="_Toc169790589"/>
    <w:p>
      <w:pPr>
        <w:pStyle w:val="style0"/>
        <w:spacing w:before="100" w:beforeAutospacing="true" w:after="100" w:afterAutospacing="true" w:lineRule="auto" w:line="360"/>
        <w:ind w:firstLine="720"/>
        <w:jc w:val="both"/>
        <w:outlineLvl w:val="1"/>
        <w:rPr>
          <w:rFonts w:ascii="Sakkal Majalla" w:cs="Sakkal Majalla" w:hAnsi="Sakkal Majalla"/>
          <w:sz w:val="28"/>
          <w:szCs w:val="28"/>
          <w:rtl/>
        </w:rPr>
      </w:pPr>
      <w:r>
        <w:rPr>
          <w:rFonts w:ascii="Sakkal Majalla" w:cs="Sakkal Majalla" w:hAnsi="Sakkal Majalla" w:hint="cs"/>
          <w:sz w:val="28"/>
          <w:szCs w:val="28"/>
          <w:rtl/>
        </w:rPr>
        <w:t>تعتمد هذه الدراسة على المنهج الوصفي التحليلي، حيث يتيح هذا المنهج تحليل الظواهر المتعلقة بتطبيق إدارة الجودة الشاملة في شركة نقل وتقنيات المياه بالمملكة العربية السعودية، وفهم العلاقة بين أبعاد إدارة الجودة الشاملة وأداء المشاريع. يتناسب المنهج الوصفي التحليلي مع طبيعة الدراسة لأنه يهدف إلى وصف وتحليل البيانات المتوفرة بطريقة منهجية للوصول إلى استنتاجات منطقية تدعم الفرضيات المطروحة</w:t>
      </w:r>
      <w:r>
        <w:rPr>
          <w:rFonts w:ascii="Sakkal Majalla" w:cs="Sakkal Majalla" w:hAnsi="Sakkal Majalla"/>
          <w:sz w:val="28"/>
          <w:szCs w:val="28"/>
        </w:rPr>
        <w:t>.</w:t>
      </w:r>
      <w:bookmarkEnd w:id="37"/>
    </w:p>
    <w:bookmarkStart w:id="40" w:name="_Toc179796058"/>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11.1 </w:t>
      </w:r>
      <w:r>
        <w:rPr>
          <w:rFonts w:ascii="Sakkal Majalla" w:cs="Sakkal Majalla" w:eastAsia="Calibri" w:hAnsi="Sakkal Majalla"/>
          <w:b/>
          <w:bCs/>
          <w:kern w:val="0"/>
          <w:sz w:val="36"/>
          <w:szCs w:val="36"/>
          <w:rtl/>
          <w14:ligatures xmlns:w14="http://schemas.microsoft.com/office/word/2010/wordml" w14:val="none"/>
        </w:rPr>
        <w:t>مصادر جمع البيانات</w:t>
      </w:r>
      <w:bookmarkEnd w:id="38"/>
      <w:bookmarkEnd w:id="39"/>
      <w:bookmarkEnd w:id="40"/>
      <w:r>
        <w:rPr>
          <w:rFonts w:ascii="Sakkal Majalla" w:cs="Sakkal Majalla" w:eastAsia="Calibri" w:hAnsi="Sakkal Majalla"/>
          <w:b/>
          <w:bCs/>
          <w:kern w:val="0"/>
          <w:sz w:val="36"/>
          <w:szCs w:val="36"/>
          <w:rtl/>
          <w14:ligatures xmlns:w14="http://schemas.microsoft.com/office/word/2010/wordml" w14:val="none"/>
        </w:rPr>
        <w:t xml:space="preserve"> </w:t>
      </w:r>
    </w:p>
    <w:p>
      <w:pPr>
        <w:pStyle w:val="style179"/>
        <w:numPr>
          <w:ilvl w:val="0"/>
          <w:numId w:val="25"/>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المصادر الثانوية</w:t>
      </w:r>
      <w:r>
        <w:rPr>
          <w:rFonts w:ascii="Sakkal Majalla" w:cs="Sakkal Majalla" w:hAnsi="Sakkal Majalla"/>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r>
        <w:rPr>
          <w:rFonts w:ascii="Sakkal Majalla" w:cs="Sakkal Majalla" w:hAnsi="Sakkal Majalla"/>
          <w:sz w:val="28"/>
          <w:szCs w:val="28"/>
          <w:rtl/>
        </w:rPr>
        <w:t>العلمية ،والمقالات</w:t>
      </w:r>
      <w:r>
        <w:rPr>
          <w:rFonts w:ascii="Sakkal Majalla" w:cs="Sakkal Majalla" w:hAnsi="Sakkal Majalla"/>
          <w:sz w:val="28"/>
          <w:szCs w:val="28"/>
          <w:rtl/>
        </w:rPr>
        <w:t xml:space="preserve">. </w:t>
      </w:r>
    </w:p>
    <w:p>
      <w:pPr>
        <w:pStyle w:val="style179"/>
        <w:numPr>
          <w:ilvl w:val="0"/>
          <w:numId w:val="25"/>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المصادر الأولية:</w:t>
      </w:r>
      <w:r>
        <w:rPr>
          <w:rFonts w:ascii="Sakkal Majalla" w:cs="Sakkal Majalla" w:hAnsi="Sakkal Majalla"/>
          <w:sz w:val="28"/>
          <w:szCs w:val="28"/>
          <w:rtl/>
        </w:rPr>
        <w:t xml:space="preserve"> اعتمدت الدراسة على الاستبانة كأداة رئيسية في جمع البيانات من مصادرها والتي تم تصميمها خصيصاً لهذا الغرض على </w:t>
      </w:r>
      <w:r>
        <w:rPr>
          <w:rFonts w:ascii="Sakkal Majalla" w:cs="Sakkal Majalla" w:hAnsi="Sakkal Majalla"/>
          <w:sz w:val="28"/>
          <w:szCs w:val="28"/>
        </w:rPr>
        <w:t>Google Forms</w:t>
      </w:r>
      <w:r>
        <w:rPr>
          <w:rFonts w:ascii="Sakkal Majalla" w:cs="Sakkal Majalla" w:hAnsi="Sakkal Majalla"/>
          <w:sz w:val="28"/>
          <w:szCs w:val="28"/>
          <w:rtl/>
        </w:rPr>
        <w:t xml:space="preserve"> وإرسال رابطها إلى مجتمع البحث.</w:t>
      </w:r>
    </w:p>
    <w:bookmarkStart w:id="41" w:name="_Toc169790504"/>
    <w:bookmarkStart w:id="42" w:name="_Toc169790590"/>
    <w:bookmarkStart w:id="43" w:name="_Toc179796059"/>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12.1 </w:t>
      </w:r>
      <w:r>
        <w:rPr>
          <w:rFonts w:ascii="Sakkal Majalla" w:cs="Sakkal Majalla" w:eastAsia="Calibri" w:hAnsi="Sakkal Majalla"/>
          <w:b/>
          <w:bCs/>
          <w:kern w:val="0"/>
          <w:sz w:val="36"/>
          <w:szCs w:val="36"/>
          <w:rtl/>
          <w14:ligatures xmlns:w14="http://schemas.microsoft.com/office/word/2010/wordml" w14:val="none"/>
        </w:rPr>
        <w:t xml:space="preserve">أدوات </w:t>
      </w:r>
      <w:r>
        <w:rPr>
          <w:rFonts w:ascii="Sakkal Majalla" w:cs="Sakkal Majalla" w:eastAsia="Calibri" w:hAnsi="Sakkal Majalla"/>
          <w:b/>
          <w:bCs/>
          <w:kern w:val="0"/>
          <w:sz w:val="36"/>
          <w:szCs w:val="36"/>
          <w:rtl/>
          <w14:ligatures xmlns:w14="http://schemas.microsoft.com/office/word/2010/wordml" w14:val="none"/>
        </w:rPr>
        <w:t xml:space="preserve">الدراسة </w:t>
      </w:r>
      <w:r>
        <w:rPr>
          <w:rFonts w:ascii="Sakkal Majalla" w:cs="Sakkal Majalla" w:eastAsia="Calibri" w:hAnsi="Sakkal Majalla" w:hint="cs"/>
          <w:b/>
          <w:bCs/>
          <w:kern w:val="0"/>
          <w:sz w:val="36"/>
          <w:szCs w:val="36"/>
          <w:rtl/>
          <w14:ligatures xmlns:w14="http://schemas.microsoft.com/office/word/2010/wordml" w14:val="none"/>
        </w:rPr>
        <w:t>:</w:t>
      </w:r>
      <w:bookmarkEnd w:id="41"/>
      <w:bookmarkEnd w:id="42"/>
      <w:bookmarkEnd w:id="43"/>
    </w:p>
    <w:bookmarkStart w:id="44" w:name="_Toc169790505"/>
    <w:bookmarkStart w:id="45" w:name="_Toc169790591"/>
    <w:p>
      <w:pPr>
        <w:pStyle w:val="style0"/>
        <w:spacing w:lineRule="auto" w:line="360"/>
        <w:ind w:firstLine="720"/>
        <w:jc w:val="both"/>
        <w:rPr>
          <w:rFonts w:ascii="Sakkal Majalla" w:cs="Sakkal Majalla" w:hAnsi="Sakkal Majalla"/>
          <w:b/>
          <w:bCs/>
          <w:sz w:val="28"/>
          <w:szCs w:val="28"/>
        </w:rPr>
      </w:pPr>
      <w:r>
        <w:rPr>
          <w:rFonts w:ascii="Sakkal Majalla" w:cs="Sakkal Majalla" w:hAnsi="Sakkal Majalla" w:hint="cs"/>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Pr>
          <w:rFonts w:ascii="Sakkal Majalla" w:cs="Sakkal Majalla" w:hAnsi="Sakkal Majalla" w:hint="cs"/>
          <w:sz w:val="28"/>
          <w:szCs w:val="28"/>
        </w:rPr>
        <w:t>".</w:t>
      </w:r>
      <w:r>
        <w:rPr>
          <w:rFonts w:ascii="Sakkal Majalla" w:cs="Sakkal Majalla" w:hAnsi="Sakkal Majalla" w:hint="cs"/>
          <w:sz w:val="28"/>
          <w:szCs w:val="28"/>
          <w:rtl/>
        </w:rPr>
        <w:t xml:space="preserve"> </w:t>
      </w:r>
      <w:r>
        <w:rPr>
          <w:rFonts w:ascii="Sakkal Majalla" w:cs="Sakkal Majalla" w:hAnsi="Sakkal Majalla" w:hint="cs"/>
          <w:b/>
          <w:bCs/>
          <w:sz w:val="28"/>
          <w:szCs w:val="28"/>
          <w:rtl/>
        </w:rPr>
        <w:t>وتتكون الاستبانة من قسمين رئيسيين</w:t>
      </w:r>
      <w:r>
        <w:rPr>
          <w:rFonts w:ascii="Sakkal Majalla" w:cs="Sakkal Majalla" w:hAnsi="Sakkal Majalla" w:hint="cs"/>
          <w:b/>
          <w:bCs/>
          <w:sz w:val="28"/>
          <w:szCs w:val="28"/>
        </w:rPr>
        <w:t>:</w:t>
      </w:r>
    </w:p>
    <w:bookmarkStart w:id="46" w:name="_Toc179796060"/>
    <w:p>
      <w:pPr>
        <w:pStyle w:val="style0"/>
        <w:spacing w:before="100" w:beforeAutospacing="true" w:after="100" w:afterAutospacing="true" w:lineRule="auto" w:line="360"/>
        <w:jc w:val="both"/>
        <w:outlineLvl w:val="2"/>
        <w:rPr>
          <w:rFonts w:ascii="Sakkal Majalla" w:cs="Sakkal Majalla" w:hAnsi="Sakkal Majalla"/>
          <w:sz w:val="32"/>
          <w:szCs w:val="32"/>
        </w:rPr>
      </w:pPr>
      <w:r>
        <w:rPr>
          <w:rFonts w:ascii="Sakkal Majalla" w:cs="Sakkal Majalla" w:hAnsi="Sakkal Majalla"/>
          <w:b/>
          <w:bCs/>
          <w:sz w:val="32"/>
          <w:szCs w:val="32"/>
        </w:rPr>
        <w:t>1.12.1</w:t>
      </w:r>
      <w:r>
        <w:rPr>
          <w:rFonts w:ascii="Sakkal Majalla" w:cs="Sakkal Majalla" w:hAnsi="Sakkal Majalla" w:hint="cs"/>
          <w:b/>
          <w:bCs/>
          <w:sz w:val="32"/>
          <w:szCs w:val="32"/>
          <w:rtl/>
        </w:rPr>
        <w:t>القسم الأول (المتغيرات الديمغرافية)</w:t>
      </w:r>
      <w:r>
        <w:rPr>
          <w:rFonts w:ascii="Sakkal Majalla" w:cs="Sakkal Majalla" w:hAnsi="Sakkal Majalla" w:hint="cs"/>
          <w:b/>
          <w:bCs/>
          <w:sz w:val="32"/>
          <w:szCs w:val="32"/>
        </w:rPr>
        <w:t>:</w:t>
      </w:r>
      <w:bookmarkEnd w:id="46"/>
    </w:p>
    <w:p>
      <w:pPr>
        <w:pStyle w:val="style0"/>
        <w:spacing w:lineRule="auto" w:line="360"/>
        <w:ind w:firstLine="720"/>
        <w:jc w:val="both"/>
        <w:rPr>
          <w:rFonts w:ascii="Sakkal Majalla" w:cs="Sakkal Majalla" w:hAnsi="Sakkal Majalla"/>
          <w:sz w:val="28"/>
          <w:szCs w:val="28"/>
        </w:rPr>
      </w:pPr>
      <w:r>
        <w:rPr>
          <w:rFonts w:ascii="Sakkal Majalla" w:cs="Sakkal Majalla" w:hAnsi="Sakkal Majalla" w:hint="cs"/>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Pr>
          <w:rFonts w:ascii="Sakkal Majalla" w:cs="Sakkal Majalla" w:hAnsi="Sakkal Majalla" w:hint="cs"/>
          <w:sz w:val="28"/>
          <w:szCs w:val="28"/>
        </w:rPr>
        <w:t>.</w:t>
      </w:r>
    </w:p>
    <w:bookmarkStart w:id="47" w:name="_Toc179796061"/>
    <w:p>
      <w:pPr>
        <w:pStyle w:val="style0"/>
        <w:spacing w:before="100" w:beforeAutospacing="true" w:after="100" w:afterAutospacing="true" w:lineRule="auto" w:line="360"/>
        <w:jc w:val="both"/>
        <w:outlineLvl w:val="2"/>
        <w:rPr>
          <w:rFonts w:ascii="Sakkal Majalla" w:cs="Sakkal Majalla" w:hAnsi="Sakkal Majalla"/>
          <w:b/>
          <w:bCs/>
          <w:sz w:val="32"/>
          <w:szCs w:val="32"/>
        </w:rPr>
      </w:pPr>
      <w:r>
        <w:rPr>
          <w:rFonts w:ascii="Sakkal Majalla" w:cs="Sakkal Majalla" w:hAnsi="Sakkal Majalla"/>
          <w:b/>
          <w:bCs/>
          <w:sz w:val="32"/>
          <w:szCs w:val="32"/>
        </w:rPr>
        <w:t>2.12.1</w:t>
      </w:r>
      <w:r>
        <w:rPr>
          <w:rFonts w:ascii="Sakkal Majalla" w:cs="Sakkal Majalla" w:hAnsi="Sakkal Majalla" w:hint="cs"/>
          <w:b/>
          <w:bCs/>
          <w:sz w:val="32"/>
          <w:szCs w:val="32"/>
          <w:rtl/>
        </w:rPr>
        <w:t>القسم الثاني (متغيرات الدراسة المستقل والتابع)</w:t>
      </w:r>
      <w:r>
        <w:rPr>
          <w:rFonts w:ascii="Sakkal Majalla" w:cs="Sakkal Majalla" w:hAnsi="Sakkal Majalla" w:hint="cs"/>
          <w:b/>
          <w:bCs/>
          <w:sz w:val="32"/>
          <w:szCs w:val="32"/>
        </w:rPr>
        <w:t>:</w:t>
      </w:r>
      <w:bookmarkEnd w:id="47"/>
    </w:p>
    <w:p>
      <w:pPr>
        <w:pStyle w:val="style0"/>
        <w:spacing w:lineRule="auto" w:line="360"/>
        <w:ind w:firstLine="720"/>
        <w:jc w:val="both"/>
        <w:rPr>
          <w:rFonts w:ascii="Sakkal Majalla" w:cs="Sakkal Majalla" w:hAnsi="Sakkal Majalla"/>
          <w:sz w:val="28"/>
          <w:szCs w:val="28"/>
        </w:rPr>
      </w:pPr>
      <w:r>
        <w:rPr>
          <w:rFonts w:ascii="Sakkal Majalla" w:cs="Sakkal Majalla" w:hAnsi="Sakkal Majalla" w:hint="cs"/>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Pr>
          <w:rFonts w:ascii="Sakkal Majalla" w:cs="Sakkal Majalla" w:hAnsi="Sakkal Majalla" w:hint="cs"/>
          <w:sz w:val="28"/>
          <w:szCs w:val="28"/>
        </w:rPr>
        <w:t>.</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hint="cs"/>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Pr>
          <w:rFonts w:ascii="Sakkal Majalla" w:cs="Sakkal Majalla" w:hAnsi="Sakkal Majalla" w:hint="cs"/>
          <w:sz w:val="28"/>
          <w:szCs w:val="28"/>
        </w:rPr>
        <w:t>.</w:t>
      </w:r>
    </w:p>
    <w:p>
      <w:pPr>
        <w:pStyle w:val="style0"/>
        <w:spacing w:lineRule="auto" w:line="360"/>
        <w:ind w:firstLine="720"/>
        <w:jc w:val="both"/>
        <w:rPr>
          <w:rFonts w:ascii="Sakkal Majalla" w:cs="Sakkal Majalla" w:hAnsi="Sakkal Majalla"/>
          <w:sz w:val="28"/>
          <w:szCs w:val="28"/>
          <w:rtl/>
        </w:rPr>
      </w:pPr>
    </w:p>
    <w:p>
      <w:pPr>
        <w:pStyle w:val="style0"/>
        <w:spacing w:lineRule="auto" w:line="360"/>
        <w:ind w:firstLine="720"/>
        <w:jc w:val="both"/>
        <w:rPr>
          <w:rFonts w:ascii="Sakkal Majalla" w:cs="Sakkal Majalla" w:hAnsi="Sakkal Majalla"/>
          <w:sz w:val="28"/>
          <w:szCs w:val="28"/>
        </w:rPr>
      </w:pPr>
    </w:p>
    <w:bookmarkStart w:id="48" w:name="_Toc179796062"/>
    <w:p>
      <w:pPr>
        <w:pStyle w:val="style0"/>
        <w:spacing w:before="100" w:beforeAutospacing="true" w:after="100" w:afterAutospacing="true" w:lineRule="auto" w:line="360"/>
        <w:jc w:val="both"/>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13.1 </w:t>
      </w:r>
      <w:r>
        <w:rPr>
          <w:rFonts w:ascii="Sakkal Majalla" w:cs="Sakkal Majalla" w:eastAsia="Calibri" w:hAnsi="Sakkal Majalla" w:hint="cs"/>
          <w:b/>
          <w:bCs/>
          <w:kern w:val="0"/>
          <w:sz w:val="36"/>
          <w:szCs w:val="36"/>
          <w:rtl/>
          <w14:ligatures xmlns:w14="http://schemas.microsoft.com/office/word/2010/wordml" w14:val="none"/>
        </w:rPr>
        <w:t>حدود</w:t>
      </w:r>
      <w:r>
        <w:rPr>
          <w:rFonts w:ascii="Sakkal Majalla" w:cs="Sakkal Majalla" w:eastAsia="Calibri" w:hAnsi="Sakkal Majalla"/>
          <w:b/>
          <w:bCs/>
          <w:kern w:val="0"/>
          <w:sz w:val="36"/>
          <w:szCs w:val="36"/>
          <w:rtl/>
          <w14:ligatures xmlns:w14="http://schemas.microsoft.com/office/word/2010/wordml" w14:val="none"/>
        </w:rPr>
        <w:t xml:space="preserve"> </w:t>
      </w:r>
      <w:r>
        <w:rPr>
          <w:rFonts w:ascii="Sakkal Majalla" w:cs="Sakkal Majalla" w:eastAsia="Calibri" w:hAnsi="Sakkal Majalla"/>
          <w:b/>
          <w:bCs/>
          <w:kern w:val="0"/>
          <w:sz w:val="36"/>
          <w:szCs w:val="36"/>
          <w:rtl/>
          <w14:ligatures xmlns:w14="http://schemas.microsoft.com/office/word/2010/wordml" w14:val="none"/>
        </w:rPr>
        <w:t xml:space="preserve">الدراسة </w:t>
      </w:r>
      <w:r>
        <w:rPr>
          <w:rFonts w:ascii="Sakkal Majalla" w:cs="Sakkal Majalla" w:eastAsia="Calibri" w:hAnsi="Sakkal Majalla" w:hint="cs"/>
          <w:b/>
          <w:bCs/>
          <w:kern w:val="0"/>
          <w:sz w:val="36"/>
          <w:szCs w:val="36"/>
          <w:rtl/>
          <w14:ligatures xmlns:w14="http://schemas.microsoft.com/office/word/2010/wordml" w14:val="none"/>
        </w:rPr>
        <w:t>:</w:t>
      </w:r>
      <w:bookmarkEnd w:id="44"/>
      <w:bookmarkEnd w:id="45"/>
      <w:bookmarkEnd w:id="48"/>
    </w:p>
    <w:p>
      <w:pPr>
        <w:pStyle w:val="style179"/>
        <w:numPr>
          <w:ilvl w:val="0"/>
          <w:numId w:val="59"/>
        </w:numPr>
        <w:spacing w:before="100" w:beforeAutospacing="true" w:after="100" w:afterAutospacing="true" w:lineRule="auto" w:line="360"/>
        <w:jc w:val="both"/>
        <w:contextualSpacing w:val="false"/>
        <w:rPr>
          <w:rFonts w:ascii="Sakkal Majalla" w:cs="Sakkal Majalla" w:hAnsi="Sakkal Majalla"/>
          <w:b/>
          <w:bCs/>
          <w:sz w:val="28"/>
          <w:szCs w:val="28"/>
        </w:rPr>
      </w:pPr>
      <w:r>
        <w:rPr>
          <w:rFonts w:ascii="Sakkal Majalla" w:cs="Sakkal Majalla" w:hAnsi="Sakkal Majalla"/>
          <w:b/>
          <w:bCs/>
          <w:sz w:val="28"/>
          <w:szCs w:val="28"/>
          <w:rtl/>
        </w:rPr>
        <w:t xml:space="preserve">حدود </w:t>
      </w:r>
      <w:r>
        <w:rPr>
          <w:rFonts w:ascii="Sakkal Majalla" w:cs="Sakkal Majalla" w:hAnsi="Sakkal Majalla"/>
          <w:b/>
          <w:bCs/>
          <w:sz w:val="28"/>
          <w:szCs w:val="28"/>
          <w:rtl/>
        </w:rPr>
        <w:t>موضوعية :</w:t>
      </w:r>
      <w:r>
        <w:rPr>
          <w:rFonts w:ascii="Sakkal Majalla" w:cs="Sakkal Majalla" w:hAnsi="Sakkal Majalla"/>
          <w:b/>
          <w:bCs/>
          <w:sz w:val="28"/>
          <w:szCs w:val="28"/>
          <w:rtl/>
        </w:rPr>
        <w:t xml:space="preserve"> </w:t>
      </w:r>
      <w:r>
        <w:rPr>
          <w:rFonts w:ascii="Sakkal Majalla" w:cs="Sakkal Majalla" w:hAnsi="Sakkal Majalla"/>
          <w:sz w:val="28"/>
          <w:szCs w:val="28"/>
          <w:rtl/>
        </w:rPr>
        <w:t>اقتصرت الدراسة على التعرف على أثر</w:t>
      </w:r>
      <w:r>
        <w:rPr>
          <w:rFonts w:ascii="Sakkal Majalla" w:cs="Sakkal Majalla" w:hAnsi="Sakkal Majalla"/>
          <w:sz w:val="28"/>
          <w:szCs w:val="28"/>
          <w:rtl/>
        </w:rPr>
        <w:t xml:space="preserve"> </w:t>
      </w:r>
      <w:r>
        <w:rPr>
          <w:rFonts w:ascii="Sakkal Majalla" w:cs="Sakkal Majalla" w:hAnsi="Sakkal Majalla"/>
          <w:sz w:val="28"/>
          <w:szCs w:val="28"/>
          <w:rtl/>
        </w:rPr>
        <w:t xml:space="preserve">إدارة الجودة الشاملة بأبعادها (القيادة، ومشاركة العاملين، والتركيز على </w:t>
      </w:r>
      <w:r>
        <w:rPr>
          <w:rFonts w:ascii="Sakkal Majalla" w:cs="Sakkal Majalla" w:hAnsi="Sakkal Majalla"/>
          <w:sz w:val="28"/>
          <w:szCs w:val="28"/>
          <w:rtl/>
        </w:rPr>
        <w:t>العملاء</w:t>
      </w:r>
      <w:r>
        <w:rPr>
          <w:rFonts w:ascii="Sakkal Majalla" w:cs="Sakkal Majalla" w:hAnsi="Sakkal Majalla"/>
          <w:sz w:val="28"/>
          <w:szCs w:val="28"/>
          <w:rtl/>
        </w:rPr>
        <w:t xml:space="preserve"> والتحسين المستمر، والتخطيط الإستراتيجي، وإدارة العمليات )</w:t>
      </w:r>
      <w:r>
        <w:rPr>
          <w:rFonts w:ascii="Sakkal Majalla" w:cs="Sakkal Majalla" w:hAnsi="Sakkal Majalla" w:hint="cs"/>
          <w:sz w:val="28"/>
          <w:szCs w:val="28"/>
          <w:rtl/>
        </w:rPr>
        <w:t xml:space="preserve">على </w:t>
      </w:r>
      <w:r>
        <w:rPr>
          <w:rFonts w:ascii="Sakkal Majalla" w:cs="Sakkal Majalla" w:hAnsi="Sakkal Majalla" w:hint="cs"/>
          <w:sz w:val="28"/>
          <w:szCs w:val="28"/>
          <w:rtl/>
        </w:rPr>
        <w:t xml:space="preserve"> </w:t>
      </w:r>
      <w:r>
        <w:rPr>
          <w:rFonts w:ascii="Sakkal Majalla" w:cs="Sakkal Majalla" w:hAnsi="Sakkal Majalla"/>
          <w:sz w:val="28"/>
          <w:szCs w:val="28"/>
          <w:rtl/>
        </w:rPr>
        <w:t xml:space="preserve"> أداء مشاريع (جدولة – تكلفة – جودة ) </w:t>
      </w:r>
    </w:p>
    <w:p>
      <w:pPr>
        <w:pStyle w:val="style179"/>
        <w:numPr>
          <w:ilvl w:val="0"/>
          <w:numId w:val="59"/>
        </w:numPr>
        <w:spacing w:before="100" w:beforeAutospacing="true" w:after="100" w:afterAutospacing="true" w:lineRule="auto" w:line="360"/>
        <w:jc w:val="both"/>
        <w:contextualSpacing w:val="false"/>
        <w:rPr>
          <w:rFonts w:ascii="Sakkal Majalla" w:cs="Sakkal Majalla" w:hAnsi="Sakkal Majalla"/>
          <w:b/>
          <w:bCs/>
          <w:sz w:val="28"/>
          <w:szCs w:val="28"/>
        </w:rPr>
      </w:pPr>
      <w:r>
        <w:rPr>
          <w:rFonts w:ascii="Sakkal Majalla" w:cs="Sakkal Majalla" w:hAnsi="Sakkal Majalla"/>
          <w:b/>
          <w:bCs/>
          <w:sz w:val="28"/>
          <w:szCs w:val="28"/>
          <w:rtl/>
        </w:rPr>
        <w:t xml:space="preserve">حدود مكانية: </w:t>
      </w:r>
      <w:r>
        <w:rPr>
          <w:rFonts w:ascii="Sakkal Majalla" w:cs="Sakkal Majalla" w:hAnsi="Sakkal Majalla"/>
          <w:sz w:val="28"/>
          <w:szCs w:val="28"/>
          <w:rtl/>
        </w:rPr>
        <w:t>اقتصرت الدراسة على</w:t>
      </w:r>
      <w:r>
        <w:rPr>
          <w:rFonts w:ascii="Sakkal Majalla" w:cs="Sakkal Majalla" w:hAnsi="Sakkal Majalla"/>
          <w:sz w:val="28"/>
          <w:szCs w:val="28"/>
        </w:rPr>
        <w:t xml:space="preserve"> </w:t>
      </w:r>
      <w:r>
        <w:rPr>
          <w:rFonts w:ascii="Sakkal Majalla" w:cs="Sakkal Majalla" w:hAnsi="Sakkal Majalla"/>
          <w:sz w:val="28"/>
          <w:szCs w:val="28"/>
          <w:rtl/>
        </w:rPr>
        <w:t xml:space="preserve">شركة </w:t>
      </w:r>
      <w:r>
        <w:rPr>
          <w:rFonts w:ascii="Sakkal Majalla" w:cs="Sakkal Majalla" w:hAnsi="Sakkal Majalla"/>
          <w:sz w:val="28"/>
          <w:szCs w:val="28"/>
          <w:rtl/>
        </w:rPr>
        <w:t>شركة نقل وتقنيات المياه بالمملكة العربية السعودية</w:t>
      </w:r>
      <w:r>
        <w:rPr>
          <w:rFonts w:ascii="Sakkal Majalla" w:cs="Sakkal Majalla" w:hAnsi="Sakkal Majalla"/>
          <w:sz w:val="28"/>
          <w:szCs w:val="28"/>
          <w:rtl/>
        </w:rPr>
        <w:t xml:space="preserve"> في المملكة العربية </w:t>
      </w:r>
      <w:r>
        <w:rPr>
          <w:rFonts w:ascii="Sakkal Majalla" w:cs="Sakkal Majalla" w:hAnsi="Sakkal Majalla"/>
          <w:sz w:val="28"/>
          <w:szCs w:val="28"/>
          <w:rtl/>
        </w:rPr>
        <w:t>السعودية</w:t>
      </w:r>
      <w:r>
        <w:rPr>
          <w:rFonts w:ascii="Sakkal Majalla" w:cs="Sakkal Majalla" w:hAnsi="Sakkal Majalla"/>
          <w:sz w:val="28"/>
          <w:szCs w:val="28"/>
        </w:rPr>
        <w:t xml:space="preserve">  </w:t>
      </w:r>
      <w:r>
        <w:rPr>
          <w:rFonts w:ascii="Sakkal Majalla" w:cs="Sakkal Majalla" w:hAnsi="Sakkal Majalla" w:hint="cs"/>
          <w:sz w:val="28"/>
          <w:szCs w:val="28"/>
          <w:rtl/>
        </w:rPr>
        <w:t>.</w:t>
      </w:r>
    </w:p>
    <w:p>
      <w:pPr>
        <w:pStyle w:val="style179"/>
        <w:numPr>
          <w:ilvl w:val="0"/>
          <w:numId w:val="59"/>
        </w:numPr>
        <w:spacing w:before="100" w:beforeAutospacing="true" w:after="100" w:afterAutospacing="true" w:lineRule="auto" w:line="360"/>
        <w:jc w:val="both"/>
        <w:contextualSpacing w:val="false"/>
        <w:rPr>
          <w:rFonts w:ascii="Sakkal Majalla" w:cs="Sakkal Majalla" w:hAnsi="Sakkal Majalla"/>
          <w:sz w:val="28"/>
          <w:szCs w:val="28"/>
          <w:u w:val="single"/>
        </w:rPr>
      </w:pPr>
      <w:r>
        <w:rPr>
          <w:rFonts w:ascii="Sakkal Majalla" w:cs="Sakkal Majalla" w:hAnsi="Sakkal Majalla"/>
          <w:b/>
          <w:bCs/>
          <w:sz w:val="28"/>
          <w:szCs w:val="28"/>
          <w:rtl/>
        </w:rPr>
        <w:t xml:space="preserve">حدود </w:t>
      </w:r>
      <w:r>
        <w:rPr>
          <w:rFonts w:ascii="Sakkal Majalla" w:cs="Sakkal Majalla" w:hAnsi="Sakkal Majalla"/>
          <w:b/>
          <w:bCs/>
          <w:sz w:val="28"/>
          <w:szCs w:val="28"/>
          <w:rtl/>
        </w:rPr>
        <w:t xml:space="preserve">زمانية </w:t>
      </w:r>
      <w:r>
        <w:rPr>
          <w:rFonts w:ascii="Sakkal Majalla" w:cs="Sakkal Majalla" w:hAnsi="Sakkal Majalla"/>
          <w:sz w:val="28"/>
          <w:szCs w:val="28"/>
          <w:rtl/>
        </w:rPr>
        <w:t>:</w:t>
      </w:r>
      <w:r>
        <w:rPr>
          <w:rFonts w:ascii="Sakkal Majalla" w:cs="Sakkal Majalla" w:hAnsi="Sakkal Majalla"/>
          <w:sz w:val="28"/>
          <w:szCs w:val="28"/>
          <w:rtl/>
        </w:rPr>
        <w:t xml:space="preserve"> </w:t>
      </w:r>
      <w:r>
        <w:rPr>
          <w:rFonts w:ascii="Sakkal Majalla" w:cs="Sakkal Majalla" w:hAnsi="Sakkal Majalla"/>
          <w:sz w:val="28"/>
          <w:szCs w:val="28"/>
          <w:rtl/>
        </w:rPr>
        <w:t>يتم إجراء الدراسة خلا</w:t>
      </w:r>
      <w:r>
        <w:rPr>
          <w:rFonts w:ascii="Sakkal Majalla" w:cs="Sakkal Majalla" w:hAnsi="Sakkal Majalla" w:hint="cs"/>
          <w:sz w:val="28"/>
          <w:szCs w:val="28"/>
          <w:rtl/>
        </w:rPr>
        <w:t xml:space="preserve">ل </w:t>
      </w:r>
      <w:r>
        <w:rPr>
          <w:rFonts w:ascii="Sakkal Majalla" w:cs="Sakkal Majalla" w:hAnsi="Sakkal Majalla"/>
          <w:sz w:val="28"/>
          <w:szCs w:val="28"/>
          <w:rtl/>
        </w:rPr>
        <w:t>عام  2024</w:t>
      </w:r>
      <w:r>
        <w:rPr>
          <w:rFonts w:ascii="Sakkal Majalla" w:cs="Sakkal Majalla" w:hAnsi="Sakkal Majalla" w:hint="cs"/>
          <w:sz w:val="28"/>
          <w:szCs w:val="28"/>
          <w:rtl/>
        </w:rPr>
        <w:t>.</w:t>
      </w:r>
    </w:p>
    <w:p>
      <w:pPr>
        <w:pStyle w:val="style179"/>
        <w:numPr>
          <w:ilvl w:val="0"/>
          <w:numId w:val="59"/>
        </w:numPr>
        <w:spacing w:before="100" w:beforeAutospacing="true" w:after="100" w:afterAutospacing="true" w:lineRule="auto" w:line="360"/>
        <w:jc w:val="both"/>
        <w:contextualSpacing w:val="false"/>
        <w:rPr>
          <w:rFonts w:ascii="Sakkal Majalla" w:cs="Sakkal Majalla" w:hAnsi="Sakkal Majalla"/>
          <w:sz w:val="28"/>
          <w:szCs w:val="28"/>
          <w:u w:val="single"/>
          <w:rtl/>
        </w:rPr>
      </w:pPr>
      <w:r>
        <w:rPr>
          <w:rFonts w:ascii="Sakkal Majalla" w:cs="Sakkal Majalla" w:hAnsi="Sakkal Majalla" w:hint="cs"/>
          <w:b/>
          <w:bCs/>
          <w:sz w:val="28"/>
          <w:szCs w:val="28"/>
          <w:rtl/>
        </w:rPr>
        <w:t xml:space="preserve">حدود </w:t>
      </w:r>
      <w:r>
        <w:rPr>
          <w:rFonts w:ascii="Sakkal Majalla" w:cs="Sakkal Majalla" w:hAnsi="Sakkal Majalla" w:hint="cs"/>
          <w:b/>
          <w:bCs/>
          <w:sz w:val="28"/>
          <w:szCs w:val="28"/>
          <w:rtl/>
        </w:rPr>
        <w:t xml:space="preserve">بشرية </w:t>
      </w:r>
      <w:r>
        <w:rPr>
          <w:rFonts w:ascii="Sakkal Majalla" w:cs="Sakkal Majalla" w:hAnsi="Sakkal Majalla" w:hint="cs"/>
          <w:sz w:val="28"/>
          <w:szCs w:val="28"/>
          <w:u w:val="single"/>
          <w:rtl/>
        </w:rPr>
        <w:t>:</w:t>
      </w:r>
      <w:r>
        <w:rPr>
          <w:rFonts w:ascii="Sakkal Majalla" w:cs="Sakkal Majalla" w:hAnsi="Sakkal Majalla" w:hint="cs"/>
          <w:sz w:val="28"/>
          <w:szCs w:val="28"/>
          <w:u w:val="single"/>
          <w:rtl/>
        </w:rPr>
        <w:t xml:space="preserve"> </w:t>
      </w:r>
      <w:r>
        <w:rPr>
          <w:rFonts w:ascii="Sakkal Majalla" w:cs="Sakkal Majalla" w:hAnsi="Sakkal Majalla" w:hint="cs"/>
          <w:sz w:val="28"/>
          <w:szCs w:val="28"/>
          <w:rtl/>
        </w:rPr>
        <w:t xml:space="preserve">اقتصرت الدراسة على الإدارة العليا والوسطى في </w:t>
      </w:r>
      <w:r>
        <w:rPr>
          <w:rFonts w:ascii="Sakkal Majalla" w:cs="Sakkal Majalla" w:hAnsi="Sakkal Majalla" w:hint="cs"/>
          <w:sz w:val="28"/>
          <w:szCs w:val="28"/>
          <w:rtl/>
        </w:rPr>
        <w:t>شركة نقل وتقنيات المياه بالمملكة العربية السعودية</w:t>
      </w:r>
      <w:r>
        <w:rPr>
          <w:rFonts w:ascii="Sakkal Majalla" w:cs="Sakkal Majalla" w:hAnsi="Sakkal Majalla"/>
          <w:sz w:val="28"/>
          <w:szCs w:val="28"/>
          <w:rtl/>
        </w:rPr>
        <w:t xml:space="preserve">  </w:t>
      </w:r>
      <w:r>
        <w:rPr>
          <w:rFonts w:ascii="Sakkal Majalla" w:cs="Sakkal Majalla" w:hAnsi="Sakkal Majalla" w:hint="cs"/>
          <w:sz w:val="28"/>
          <w:szCs w:val="28"/>
          <w:rtl/>
        </w:rPr>
        <w:t>.</w:t>
      </w:r>
    </w:p>
    <w:p>
      <w:pPr>
        <w:pStyle w:val="style0"/>
        <w:spacing w:before="100" w:beforeAutospacing="true" w:after="100" w:afterAutospacing="true"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bookmarkStart w:id="49" w:name="_Toc169790506"/>
    <w:bookmarkStart w:id="50" w:name="_Toc169790592"/>
    <w:p>
      <w:pPr>
        <w:pStyle w:val="style0"/>
        <w:bidi w:val="false"/>
        <w:jc w:val="both"/>
        <w:rPr>
          <w:rtl/>
        </w:rPr>
      </w:pPr>
      <w:r>
        <w:rPr>
          <w:rtl/>
        </w:rPr>
        <w:br w:type="page"/>
      </w:r>
    </w:p>
    <w:bookmarkStart w:id="51" w:name="_Toc153353992"/>
    <w:bookmarkStart w:id="52" w:name="_Toc179796063"/>
    <w:bookmarkStart w:id="53" w:name="_Toc153353993"/>
    <w:p>
      <w:pPr>
        <w:pStyle w:val="style0"/>
        <w:spacing w:before="100" w:beforeAutospacing="true" w:after="100" w:afterAutospacing="true" w:lineRule="auto" w:line="360"/>
        <w:jc w:val="center"/>
        <w:outlineLvl w:val="0"/>
        <w:rPr>
          <w:rFonts w:ascii="Sakkal Majalla" w:cs="Sakkal Majalla" w:eastAsia="Calibri" w:hAnsi="Sakkal Majalla"/>
          <w:b/>
          <w:bCs/>
          <w:kern w:val="0"/>
          <w:sz w:val="36"/>
          <w:szCs w:val="36"/>
          <w:rtl/>
          <w:lang w:bidi="ar-EG"/>
          <w14:ligatures xmlns:w14="http://schemas.microsoft.com/office/word/2010/wordml" w14:val="none"/>
        </w:rPr>
      </w:pPr>
      <w:r>
        <w:rPr>
          <w:rFonts w:ascii="Sakkal Majalla" w:cs="Sakkal Majalla" w:eastAsia="Calibri" w:hAnsi="Sakkal Majalla" w:hint="cs"/>
          <w:b/>
          <w:bCs/>
          <w:kern w:val="0"/>
          <w:sz w:val="40"/>
          <w:szCs w:val="40"/>
          <w:rtl/>
          <w:lang w:bidi="ar-EG"/>
          <w14:ligatures xmlns:w14="http://schemas.microsoft.com/office/word/2010/wordml" w14:val="none"/>
        </w:rPr>
        <w:t>الفصل الثاني: الإطار النظري</w:t>
      </w:r>
      <w:bookmarkEnd w:id="51"/>
      <w:bookmarkEnd w:id="52"/>
      <w:r>
        <w:rPr>
          <w:rFonts w:ascii="Sakkal Majalla" w:cs="Sakkal Majalla" w:eastAsia="Calibri" w:hAnsi="Sakkal Majalla" w:hint="cs"/>
          <w:b/>
          <w:bCs/>
          <w:kern w:val="0"/>
          <w:sz w:val="36"/>
          <w:szCs w:val="36"/>
          <w:rtl/>
          <w:lang w:bidi="ar-EG"/>
          <w14:ligatures xmlns:w14="http://schemas.microsoft.com/office/word/2010/wordml" w14:val="none"/>
        </w:rPr>
        <w:t xml:space="preserve"> </w:t>
      </w:r>
    </w:p>
    <w:bookmarkStart w:id="54" w:name="_Toc179796064"/>
    <w:p>
      <w:pPr>
        <w:pStyle w:val="style0"/>
        <w:spacing w:before="100" w:beforeAutospacing="true" w:after="100" w:afterAutospacing="true" w:lineRule="auto" w:line="360"/>
        <w:jc w:val="center"/>
        <w:outlineLvl w:val="1"/>
        <w:rPr>
          <w:rFonts w:ascii="Sakkal Majalla" w:cs="Sakkal Majalla" w:eastAsia="Calibri" w:hAnsi="Sakkal Majalla"/>
          <w:b/>
          <w:bCs/>
          <w:kern w:val="0"/>
          <w:sz w:val="36"/>
          <w:szCs w:val="36"/>
          <w:rtl/>
          <w:lang w:bidi="ar-EG"/>
          <w14:ligatures xmlns:w14="http://schemas.microsoft.com/office/word/2010/wordml" w14:val="none"/>
        </w:rPr>
      </w:pPr>
      <w:r>
        <w:rPr>
          <w:rFonts w:ascii="Sakkal Majalla" w:cs="Sakkal Majalla" w:eastAsia="Calibri" w:hAnsi="Sakkal Majalla" w:hint="cs"/>
          <w:b/>
          <w:bCs/>
          <w:kern w:val="0"/>
          <w:sz w:val="36"/>
          <w:szCs w:val="36"/>
          <w:rtl/>
          <w:lang w:bidi="ar-EG"/>
          <w14:ligatures xmlns:w14="http://schemas.microsoft.com/office/word/2010/wordml" w14:val="none"/>
        </w:rPr>
        <w:t>المبحث الأول:</w:t>
      </w:r>
      <w:r>
        <w:rPr>
          <w:rFonts w:ascii="Sakkal Majalla" w:cs="Sakkal Majalla" w:eastAsia="Calibri" w:hAnsi="Sakkal Majalla" w:hint="cs"/>
          <w:b/>
          <w:bCs/>
          <w:kern w:val="0"/>
          <w:sz w:val="36"/>
          <w:szCs w:val="36"/>
          <w:rtl/>
          <w14:ligatures xmlns:w14="http://schemas.microsoft.com/office/word/2010/wordml" w14:val="none"/>
        </w:rPr>
        <w:t xml:space="preserve"> إدار</w:t>
      </w:r>
      <w:r>
        <w:rPr>
          <w:rFonts w:ascii="Sakkal Majalla" w:cs="Sakkal Majalla" w:eastAsia="Calibri" w:hAnsi="Sakkal Majalla" w:hint="eastAsia"/>
          <w:b/>
          <w:bCs/>
          <w:kern w:val="0"/>
          <w:sz w:val="36"/>
          <w:szCs w:val="36"/>
          <w:rtl/>
          <w14:ligatures xmlns:w14="http://schemas.microsoft.com/office/word/2010/wordml" w14:val="none"/>
        </w:rPr>
        <w:t>ة</w:t>
      </w:r>
      <w:r>
        <w:rPr>
          <w:rFonts w:ascii="Sakkal Majalla" w:cs="Sakkal Majalla" w:eastAsia="Calibri" w:hAnsi="Sakkal Majalla" w:hint="cs"/>
          <w:b/>
          <w:bCs/>
          <w:kern w:val="0"/>
          <w:sz w:val="36"/>
          <w:szCs w:val="36"/>
          <w:rtl/>
          <w14:ligatures xmlns:w14="http://schemas.microsoft.com/office/word/2010/wordml" w14:val="none"/>
        </w:rPr>
        <w:t xml:space="preserve"> الجودة الشاملة</w:t>
      </w:r>
      <w:bookmarkEnd w:id="53"/>
      <w:bookmarkEnd w:id="54"/>
    </w:p>
    <w:bookmarkStart w:id="55" w:name="_Toc179796065"/>
    <w:p>
      <w:pPr>
        <w:pStyle w:val="style0"/>
        <w:spacing w:before="100" w:beforeAutospacing="true" w:after="100" w:afterAutospacing="true" w:lineRule="auto" w:line="360"/>
        <w:jc w:val="both"/>
        <w:outlineLvl w:val="2"/>
        <w:rPr>
          <w:rFonts w:ascii="Sakkal Majalla" w:cs="Sakkal Majalla" w:eastAsia="Calibri" w:hAnsi="Sakkal Majalla"/>
          <w:b/>
          <w:bCs/>
          <w:kern w:val="0"/>
          <w:sz w:val="32"/>
          <w:szCs w:val="32"/>
          <w:rtl/>
          <w14:ligatures xmlns:w14="http://schemas.microsoft.com/office/word/2010/wordml" w14:val="none"/>
        </w:rPr>
      </w:pPr>
      <w:r>
        <w:rPr>
          <w:rFonts w:ascii="Sakkal Majalla" w:cs="Sakkal Majalla" w:eastAsia="Calibri" w:hAnsi="Sakkal Majalla" w:hint="cs"/>
          <w:b/>
          <w:bCs/>
          <w:kern w:val="0"/>
          <w:sz w:val="32"/>
          <w:szCs w:val="32"/>
          <w:rtl/>
          <w14:ligatures xmlns:w14="http://schemas.microsoft.com/office/word/2010/wordml" w14:val="none"/>
        </w:rPr>
        <w:t>تمهيد:</w:t>
      </w:r>
      <w:bookmarkEnd w:id="55"/>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يعد مفهوم إدارة الجودة الشاملة من المفاهيم الإدارية الهامة إذ استحوذ هذا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المفهوم على اهتمام الباحثين، والأكاديميين ومنظمات الأعمال على حد سواء، فأخذت تسعى منظمات الأعمال إلى تحقيق الجودة في كافة إجراءاتها وأنظمتها وأدائها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ومنتجاتها وخدماتها وجعلت الجودة الهدف الأول لها في ظل عالم يسوده المنافسة. إن تطبيق إدارة الجودة الشاملة يساهم في معالجة المشاكل والأسباب التي تؤدي إلى تدني مستوى الخدمات والمنتجات التي تقدمها المنظمات، وتسعى إدارة الجودة الشاملة إلى تحقيق أهداف المنظمة، وتحقيق رضا العملاء والعمل على إسعاد العميل الخارجي والداخلي، والتنبؤ بحاجات وتوقعات العملاء والعمل على تلبيتها. (</w:t>
      </w:r>
      <w:r>
        <w:rPr>
          <w:rFonts w:ascii="Calibri" w:cs="Arial" w:eastAsia="Calibri" w:hAnsi="Calibri"/>
          <w:kern w:val="0"/>
          <w:lang w:bidi="ar-EG"/>
          <w14:ligatures xmlns:w14="http://schemas.microsoft.com/office/word/2010/wordml" w14:val="none"/>
        </w:rPr>
        <w:t>Mohamed</w:t>
      </w:r>
      <w:r>
        <w:rPr>
          <w:rFonts w:ascii="Calibri" w:cs="Arial" w:eastAsia="Calibri" w:hAnsi="Calibri"/>
          <w:kern w:val="0"/>
          <w:lang w:bidi="ar-EG"/>
          <w14:ligatures xmlns:w14="http://schemas.microsoft.com/office/word/2010/wordml" w14:val="none"/>
        </w:rPr>
        <w:t>Etal</w:t>
      </w:r>
      <w:r>
        <w:rPr>
          <w:rFonts w:ascii="Calibri" w:cs="Arial" w:eastAsia="Calibri" w:hAnsi="Calibri"/>
          <w:kern w:val="0"/>
          <w:lang w:bidi="ar-EG"/>
          <w14:ligatures xmlns:w14="http://schemas.microsoft.com/office/word/2010/wordml" w14:val="none"/>
        </w:rPr>
        <w:t>, 2019</w:t>
      </w:r>
      <w:r>
        <w:rPr>
          <w:rFonts w:ascii="Sakkal Majalla" w:cs="Sakkal Majalla" w:eastAsia="Calibri" w:hAnsi="Sakkal Majalla"/>
          <w:kern w:val="0"/>
          <w:sz w:val="28"/>
          <w:szCs w:val="28"/>
          <w:rtl/>
          <w14:ligatures xmlns:w14="http://schemas.microsoft.com/office/word/2010/wordml" w14:val="none"/>
        </w:rPr>
        <w:t>).</w:t>
      </w:r>
    </w:p>
    <w:bookmarkStart w:id="56" w:name="_Toc153353994"/>
    <w:bookmarkStart w:id="57" w:name="_Toc179796066"/>
    <w:p>
      <w:pPr>
        <w:pStyle w:val="style0"/>
        <w:spacing w:before="100" w:beforeAutospacing="true" w:after="100" w:afterAutospacing="true" w:lineRule="auto" w:line="360"/>
        <w:jc w:val="both"/>
        <w:outlineLvl w:val="2"/>
        <w:rPr>
          <w:rFonts w:ascii="Sakkal Majalla" w:cs="Sakkal Majalla" w:eastAsia="Calibri" w:hAnsi="Sakkal Majalla"/>
          <w:b/>
          <w:bCs/>
          <w:kern w:val="0"/>
          <w:sz w:val="32"/>
          <w:szCs w:val="32"/>
          <w:rtl/>
          <w14:ligatures xmlns:w14="http://schemas.microsoft.com/office/word/2010/wordml" w14:val="none"/>
        </w:rPr>
      </w:pPr>
      <w:r>
        <w:rPr>
          <w:rFonts w:ascii="Sakkal Majalla" w:cs="Sakkal Majalla" w:eastAsia="Calibri" w:hAnsi="Sakkal Majalla" w:hint="cs"/>
          <w:b/>
          <w:bCs/>
          <w:kern w:val="0"/>
          <w:sz w:val="32"/>
          <w:szCs w:val="32"/>
          <w:rtl/>
          <w14:ligatures xmlns:w14="http://schemas.microsoft.com/office/word/2010/wordml" w14:val="none"/>
        </w:rPr>
        <w:t>1.1.2</w:t>
      </w:r>
      <w:r>
        <w:rPr>
          <w:rFonts w:ascii="Sakkal Majalla" w:cs="Sakkal Majalla" w:eastAsia="Calibri" w:hAnsi="Sakkal Majalla"/>
          <w:b/>
          <w:bCs/>
          <w:kern w:val="0"/>
          <w:sz w:val="32"/>
          <w:szCs w:val="32"/>
          <w:rtl/>
          <w14:ligatures xmlns:w14="http://schemas.microsoft.com/office/word/2010/wordml" w14:val="none"/>
        </w:rPr>
        <w:t xml:space="preserve"> مفهوم إدارة الجودة الشاملة</w:t>
      </w:r>
      <w:r>
        <w:rPr>
          <w:rFonts w:ascii="Sakkal Majalla" w:cs="Sakkal Majalla" w:eastAsia="Calibri" w:hAnsi="Sakkal Majalla" w:hint="cs"/>
          <w:b/>
          <w:bCs/>
          <w:kern w:val="0"/>
          <w:sz w:val="32"/>
          <w:szCs w:val="32"/>
          <w:rtl/>
          <w14:ligatures xmlns:w14="http://schemas.microsoft.com/office/word/2010/wordml" w14:val="none"/>
        </w:rPr>
        <w:t>:</w:t>
      </w:r>
      <w:bookmarkEnd w:id="56"/>
      <w:bookmarkEnd w:id="57"/>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لقد ظهر مفهوم الجودة في اليابان خلال خمسينيات القرن الماضي، فاهتم العديد من الباحثين من رواد الجودة، مثل: </w:t>
      </w:r>
      <w:r>
        <w:rPr>
          <w:rFonts w:ascii="Sakkal Majalla" w:cs="Sakkal Majalla" w:eastAsia="Calibri" w:hAnsi="Sakkal Majalla"/>
          <w:kern w:val="0"/>
          <w:sz w:val="28"/>
          <w:szCs w:val="28"/>
          <w:rtl/>
          <w14:ligatures xmlns:w14="http://schemas.microsoft.com/office/word/2010/wordml" w14:val="none"/>
        </w:rPr>
        <w:t>جوران ،دمينج</w:t>
      </w:r>
      <w:r>
        <w:rPr>
          <w:rFonts w:ascii="Sakkal Majalla" w:cs="Sakkal Majalla" w:eastAsia="Calibri" w:hAnsi="Sakkal Majalla"/>
          <w:kern w:val="0"/>
          <w:sz w:val="28"/>
          <w:szCs w:val="28"/>
          <w:rtl/>
          <w14:ligatures xmlns:w14="http://schemas.microsoft.com/office/word/2010/wordml" w14:val="none"/>
        </w:rPr>
        <w:t>، كروسبي، اشيكاوا) بدراسة الجودة، باعتبارها القاعدة، أو الأساس الذي انطلقت منه إدارة الجودة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الشاملة (</w:t>
      </w:r>
      <w:r>
        <w:rPr>
          <w:rFonts w:ascii="Sakkal Majalla" w:cs="Sakkal Majalla" w:eastAsia="Calibri" w:hAnsi="Sakkal Majalla" w:hint="cs"/>
          <w:kern w:val="0"/>
          <w:sz w:val="28"/>
          <w:szCs w:val="28"/>
          <w:rtl/>
          <w14:ligatures xmlns:w14="http://schemas.microsoft.com/office/word/2010/wordml" w14:val="none"/>
        </w:rPr>
        <w:t>أبوعاقلة و أدم</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w:t>
      </w:r>
      <w:r>
        <w:rPr>
          <w:rFonts w:ascii="Sakkal Majalla" w:cs="Sakkal Majalla" w:eastAsia="Calibri" w:hAnsi="Sakkal Majalla" w:hint="cs"/>
          <w:kern w:val="0"/>
          <w:sz w:val="28"/>
          <w:szCs w:val="28"/>
          <w:rtl/>
          <w14:ligatures xmlns:w14="http://schemas.microsoft.com/office/word/2010/wordml" w14:val="none"/>
        </w:rPr>
        <w:t>15</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عرف (</w:t>
      </w:r>
      <w:r>
        <w:rPr>
          <w:rFonts w:ascii="Sakkal Majalla" w:cs="Sakkal Majalla" w:eastAsia="Calibri" w:hAnsi="Sakkal Majalla"/>
          <w:kern w:val="0"/>
          <w:sz w:val="28"/>
          <w:szCs w:val="28"/>
          <w14:ligatures xmlns:w14="http://schemas.microsoft.com/office/word/2010/wordml" w14:val="none"/>
        </w:rPr>
        <w:t>Joseph Juran</w:t>
      </w:r>
      <w:r>
        <w:rPr>
          <w:rFonts w:ascii="Sakkal Majalla" w:cs="Sakkal Majalla" w:eastAsia="Calibri" w:hAnsi="Sakkal Majalla"/>
          <w:kern w:val="0"/>
          <w:sz w:val="28"/>
          <w:szCs w:val="28"/>
          <w:rtl/>
          <w14:ligatures xmlns:w14="http://schemas.microsoft.com/office/word/2010/wordml" w14:val="none"/>
        </w:rPr>
        <w:t>) الجودة بأنها مدى ملاءمة المنتج للغرض، أو الاستعمال، وعرف (</w:t>
      </w:r>
      <w:r>
        <w:rPr>
          <w:rFonts w:ascii="Sakkal Majalla" w:cs="Sakkal Majalla" w:eastAsia="Calibri" w:hAnsi="Sakkal Majalla"/>
          <w:kern w:val="0"/>
          <w:sz w:val="28"/>
          <w:szCs w:val="28"/>
          <w14:ligatures xmlns:w14="http://schemas.microsoft.com/office/word/2010/wordml" w14:val="none"/>
        </w:rPr>
        <w:t>Feignbaum</w:t>
      </w:r>
      <w:r>
        <w:rPr>
          <w:rFonts w:ascii="Sakkal Majalla" w:cs="Sakkal Majalla" w:eastAsia="Calibri" w:hAnsi="Sakkal Majalla"/>
          <w:kern w:val="0"/>
          <w:sz w:val="28"/>
          <w:szCs w:val="28"/>
          <w:rtl/>
          <w14:ligatures xmlns:w14="http://schemas.microsoft.com/office/word/2010/wordml" w14:val="none"/>
        </w:rPr>
        <w:t xml:space="preserve">) الجودة بأنها نتاج تفاعل خصائص نشاطات المنظمة، مثل: التسويق، والصيانة، والهندسة، مما يمكن المنظمة من تلبية حاجات العملاء، ورغباتهم. (جودة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2018</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وعرف (</w:t>
      </w:r>
      <w:r>
        <w:rPr>
          <w:rFonts w:ascii="Sakkal Majalla" w:cs="Sakkal Majalla" w:eastAsia="Calibri" w:hAnsi="Sakkal Majalla"/>
          <w:kern w:val="0"/>
          <w:sz w:val="28"/>
          <w:szCs w:val="28"/>
          <w14:ligatures xmlns:w14="http://schemas.microsoft.com/office/word/2010/wordml" w14:val="none"/>
        </w:rPr>
        <w:t>Edward Deming</w:t>
      </w:r>
      <w:r>
        <w:rPr>
          <w:rFonts w:ascii="Sakkal Majalla" w:cs="Sakkal Majalla" w:eastAsia="Calibri" w:hAnsi="Sakkal Majalla"/>
          <w:kern w:val="0"/>
          <w:sz w:val="28"/>
          <w:szCs w:val="28"/>
          <w:rtl/>
          <w14:ligatures xmlns:w14="http://schemas.microsoft.com/office/word/2010/wordml" w14:val="none"/>
        </w:rPr>
        <w:t>) الجودة بأنها توجه لإشباع حاجات العميل في</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الحاضر، والمستقبل". </w:t>
      </w:r>
      <w:r>
        <w:rPr>
          <w:rFonts w:ascii="Sakkal Majalla" w:cs="Sakkal Majalla" w:eastAsia="Calibri" w:hAnsi="Sakkal Majalla" w:hint="cs"/>
          <w:kern w:val="0"/>
          <w:sz w:val="28"/>
          <w:szCs w:val="28"/>
          <w:rtl/>
          <w14:ligatures xmlns:w14="http://schemas.microsoft.com/office/word/2010/wordml" w14:val="none"/>
        </w:rPr>
        <w:t>محمد وحمزة</w:t>
      </w:r>
      <w:r>
        <w:rPr>
          <w:rFonts w:ascii="Sakkal Majalla" w:cs="Sakkal Majalla" w:eastAsia="Calibri" w:hAnsi="Sakkal Majalla"/>
          <w:kern w:val="0"/>
          <w:sz w:val="28"/>
          <w:szCs w:val="28"/>
          <w:rtl/>
          <w14:ligatures xmlns:w14="http://schemas.microsoft.com/office/word/2010/wordml" w14:val="none"/>
        </w:rPr>
        <w:t>، 201</w:t>
      </w:r>
      <w:r>
        <w:rPr>
          <w:rFonts w:ascii="Sakkal Majalla" w:cs="Sakkal Majalla" w:eastAsia="Calibri" w:hAnsi="Sakkal Majalla" w:hint="cs"/>
          <w:kern w:val="0"/>
          <w:sz w:val="28"/>
          <w:szCs w:val="28"/>
          <w:rtl/>
          <w14:ligatures xmlns:w14="http://schemas.microsoft.com/office/word/2010/wordml" w14:val="none"/>
        </w:rPr>
        <w:t>8</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وعرفت الجودة أيضا بأنها إنتاج المنظمة لمنتج، أو خدمة بمستوى عال من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التميز، إذ تكون المنظمة قادرة على تلبية احتياجات العملاء، ورغباتهم، بالشكل الذي يتفق مع توقعاتهم، وتحقيق السعادة، والرضا لديهم، ويكون ذلك من خلال وضع مقاييس موضوعة سابقا، لإنتاج المنتج، أو الخدمة، وإيجاد صفة التميز </w:t>
      </w:r>
      <w:r>
        <w:rPr>
          <w:rFonts w:ascii="Sakkal Majalla" w:cs="Sakkal Majalla" w:eastAsia="Calibri" w:hAnsi="Sakkal Majalla"/>
          <w:kern w:val="0"/>
          <w:sz w:val="28"/>
          <w:szCs w:val="28"/>
          <w:rtl/>
          <w14:ligatures xmlns:w14="http://schemas.microsoft.com/office/word/2010/wordml" w14:val="none"/>
        </w:rPr>
        <w:t>فيها.</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البشير وأبوسن</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2022</w:t>
      </w:r>
      <w:r>
        <w:rPr>
          <w:rFonts w:ascii="Sakkal Majalla" w:cs="Sakkal Majalla" w:eastAsia="Calibri" w:hAnsi="Sakkal Majalla" w:hint="cs"/>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والجودة أيضا عبارة عن مجموعة الصفات، والخصائص الموجودة في المنتج التي تلبي الحاجات والرغبات الضمنية والصريحة الحالية والمستقبلية للعميل</w:t>
      </w:r>
      <w:r>
        <w:rPr>
          <w:rFonts w:ascii="Sakkal Majalla" w:cs="Sakkal Majalla" w:eastAsia="Calibri" w:hAnsi="Sakkal Majalla" w:hint="cs"/>
          <w:kern w:val="0"/>
          <w:sz w:val="28"/>
          <w:szCs w:val="28"/>
          <w:rtl/>
          <w14:ligatures xmlns:w14="http://schemas.microsoft.com/office/word/2010/wordml" w14:val="none"/>
        </w:rPr>
        <w:t>. (</w:t>
      </w:r>
      <w:r>
        <w:rPr>
          <w:rFonts w:ascii="Sakkal Majalla" w:cs="Sakkal Majalla" w:eastAsia="Calibri" w:hAnsi="Sakkal Majalla" w:hint="cs"/>
          <w:kern w:val="0"/>
          <w:sz w:val="28"/>
          <w:szCs w:val="28"/>
          <w:rtl/>
          <w14:ligatures xmlns:w14="http://schemas.microsoft.com/office/word/2010/wordml" w14:val="none"/>
        </w:rPr>
        <w:t>المالكى ،</w:t>
      </w:r>
      <w:r>
        <w:rPr>
          <w:rFonts w:ascii="Sakkal Majalla" w:cs="Sakkal Majalla" w:eastAsia="Calibri" w:hAnsi="Sakkal Majalla" w:hint="cs"/>
          <w:kern w:val="0"/>
          <w:sz w:val="28"/>
          <w:szCs w:val="28"/>
          <w:rtl/>
          <w14:ligatures xmlns:w14="http://schemas.microsoft.com/office/word/2010/wordml" w14:val="none"/>
        </w:rPr>
        <w:t xml:space="preserve"> 2018 )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أصبحت الجودة واحدة من أهم محركات المنافسة في العصر الحالي، إذ</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باتت إدارة الجودة الشاملة المحدد الحاسم في نجاح المنظمات الصناعية والخدمية، واستمرارها في بيئة تنافسية، ويمكن التعبير عن إدارة الجودة الشاملة كفلسفة إدارية، إذ هي قاعدة أساسية، لتحسين الجودة، والإنتاجية في المنظمات حسب ما أكدته دراسة (20</w:t>
      </w:r>
      <w:r>
        <w:rPr>
          <w:rFonts w:ascii="Sakkal Majalla" w:cs="Sakkal Majalla" w:eastAsia="Calibri" w:hAnsi="Sakkal Majalla" w:hint="cs"/>
          <w:kern w:val="0"/>
          <w:sz w:val="28"/>
          <w:szCs w:val="28"/>
          <w:rtl/>
          <w14:ligatures xmlns:w14="http://schemas.microsoft.com/office/word/2010/wordml" w14:val="none"/>
        </w:rPr>
        <w:t>21</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Al-Qudah</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ونتيجة لذلك وبناء على ما سبق، فقد أصبحت إدارة الجودة الشاملة نهجا إداريا مطلوبا تطبيقه في منظمات الأعمال، من أجل تحسين مستوى جودة السلع والخدمات المقدمة للعملاء، أو تحسين جودة العمليات داخل المنظمة، لذا تجدر الإشارة إلى أن جودة السلع والخدمات ما هي إلا نتاج جودة العمليات الداخلية للمنظمة، فالتركيز لا يكون فقط على توفير سلع وخدمات تتميز بالجودة، بل يجب أن تخضع العمليات والأنشطة الداخلية في المنظمة لمعايير الجودة (المالكي</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2018).</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وهناك العديد من المفاهيم التي أوردتها الأدبيات، لتحديد مفهوم إدارة الجودة الشاملة، غير أن إدارة الجودة الشاملة - كغيرها من المفاهيم - لم يجمع الباحثون، ولم يضعوا له تعريفا قاطعا ، فاختلفت وجهات نظر الباحثين في وضع تعريف عام، بالرغم من وجود تقارب كبير في محتوى هذه المفاهيم، إذ أن معظمها تمحور حول أنها رؤية إستراتيجية شمولية للجودة، وهي نهج يعتمد على سياسة المنظمة، وتعتبر الجودة مسؤولية جميع موظفي المنظمة، بما في ذلك فريق الإدارة العليا، إضافة إلى أنها منهجية متكاملة، لمطابقة المعايير، ومتطلبات السوق، لتحقيق جودة أفضل، أي إنها فلسفة او منهج لعملية التحسين المستمر. (2017</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Najm</w:t>
      </w:r>
      <w:r>
        <w:rPr>
          <w:rFonts w:ascii="Sakkal Majalla" w:cs="Sakkal Majalla" w:eastAsia="Calibri" w:hAnsi="Sakkal Majalla"/>
          <w:kern w:val="0"/>
          <w:sz w:val="28"/>
          <w:szCs w:val="28"/>
          <w14:ligatures xmlns:w14="http://schemas.microsoft.com/office/word/2010/wordml" w14:val="none"/>
        </w:rPr>
        <w:t xml:space="preserve"> et al</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لذلك لا بد من التطرق إلى تحديد مفهوم كل من الإدارة الجودة والشاملة، كل على حدى، للوصول إلى مفهوم شامل ومتكامل لإدارة الجودة الشاملة، فالإدارة هي تخطيط وتنظيم، وتوجيه، ومراقبة جميع النشاطات التي تتعلق بتطبيق الجودة ودعم نشاطاتها، وتوفير الموارد الضرورية (جودة</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2018 </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والجودة هي اللبنة الأساسية التي انطلقت منها إدارة الجودة الشاملة، وتعني تقديم أفضل ما يمكن للعملاء، من أجل الوفاء بمتطلبات العملاء، ورغباتهم، وتجاوز توقعاتهم، إذ تضمن جودة المنتج، والخدمة، وجودة المسؤولية الاجتماعية، وجودة السعر، والتسليم في الموعد المحدد (جودة</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2018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EL-Hawi &amp; Alzyadat,2019</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أما مفهوم الشاملة فيتمثل في سعي المنظمة، إلى تحقيق الجودة في إستراتيجياتها، وأهدافها، ونشاطاتها، وأسلوب العمل، والهيكل التنظيمي، والنظم والإجراءات والعمل على إحداث تغيير جذري، وشامل لكل مكونات المنظمة، وتقع مسؤولية تحقيق الجودة الشاملة على جميع العاملين في المنظمة</w:t>
      </w:r>
      <w:r>
        <w:rPr>
          <w:rFonts w:ascii="Sakkal Majalla" w:cs="Sakkal Majalla" w:eastAsia="Calibri" w:hAnsi="Sakkal Majalla"/>
          <w:kern w:val="0"/>
          <w:sz w:val="28"/>
          <w:szCs w:val="28"/>
          <w14:ligatures xmlns:w14="http://schemas.microsoft.com/office/word/2010/wordml" w14:val="none"/>
        </w:rPr>
        <w:t>EL-Hawi &amp; Alzyadat,2019</w:t>
      </w:r>
      <w:r>
        <w:rPr>
          <w:rFonts w:ascii="Sakkal Majalla" w:cs="Sakkal Majalla" w:eastAsia="Calibri" w:hAnsi="Sakkal Majalla"/>
          <w:kern w:val="0"/>
          <w:sz w:val="28"/>
          <w:szCs w:val="28"/>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قد اعتبرا أن إدارة</w:t>
      </w:r>
      <w:r>
        <w:rPr>
          <w:rFonts w:ascii="Sakkal Majalla" w:cs="Sakkal Majalla" w:eastAsia="Calibri" w:hAnsi="Sakkal Majalla"/>
          <w:kern w:val="0"/>
          <w:sz w:val="28"/>
          <w:szCs w:val="28"/>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14:ligatures xmlns:w14="http://schemas.microsoft.com/office/word/2010/wordml" w14:val="none"/>
        </w:rPr>
        <w:t>Ganapavarapu &amp; Prathigadapa ,2015</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في حين أن الجودة الشاملة هي تكامل جميع الوظائف، والعمليات داخل المنظمة، من أجل تحقيق التحسين </w:t>
      </w:r>
      <w:r>
        <w:rPr>
          <w:rFonts w:ascii="Sakkal Majalla" w:cs="Sakkal Majalla" w:eastAsia="Calibri" w:hAnsi="Sakkal Majalla"/>
          <w:kern w:val="0"/>
          <w:sz w:val="28"/>
          <w:szCs w:val="28"/>
          <w:rtl/>
          <w14:ligatures xmlns:w14="http://schemas.microsoft.com/office/word/2010/wordml" w14:val="none"/>
        </w:rPr>
        <w:t>المستمر ،</w:t>
      </w:r>
      <w:r>
        <w:rPr>
          <w:rFonts w:ascii="Sakkal Majalla" w:cs="Sakkal Majalla" w:eastAsia="Calibri" w:hAnsi="Sakkal Majalla"/>
          <w:kern w:val="0"/>
          <w:sz w:val="28"/>
          <w:szCs w:val="28"/>
          <w:rtl/>
          <w14:ligatures xmlns:w14="http://schemas.microsoft.com/office/word/2010/wordml" w14:val="none"/>
        </w:rPr>
        <w:t xml:space="preserve"> وضمان جودة المنتجات والخدمات. ولا شك أن إدارة الجودة الشاملة أمر أساسي للتنافس في الأسواق التنافسية العالمية، بحيث تركز على إرضاء العملاء، وعلى جودة الموردين في سلسلة التوريد. وإدارة الجودة الشاملة هي أسلوب أو نهج الإدارة الرائدة في عالم الأعمال، وتلجأ إليها المنظمات لتحسين إنتاجيتها وجودة خدماتها ومنتجاتها، من أجل تحسين مقاييس أداء العمل مثل: زيادة الأرباح، وزيادة حصتها في السوق، وخفض التكاليف. ويعتبر معظم منتجي السلع أن الجودة هي أحد مظاهر إستراتيجيات التصنيع، واستراتيجيات الخدمة، واستراتيجيات المشتري. (2016,</w:t>
      </w:r>
      <w:r>
        <w:rPr>
          <w:rFonts w:ascii="Sakkal Majalla" w:cs="Sakkal Majalla" w:eastAsia="Calibri" w:hAnsi="Sakkal Majalla"/>
          <w:kern w:val="0"/>
          <w:sz w:val="28"/>
          <w:szCs w:val="28"/>
          <w14:ligatures xmlns:w14="http://schemas.microsoft.com/office/word/2010/wordml" w14:val="none"/>
        </w:rPr>
        <w:t>Kim</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وقد تناول العديد من الباحثين أمثال (جوران (كروسبي وغيرهم من منظري الجودة أهمية تطبيق نظام الجودة، وثقافتها، التي بدورها توفر المبادئ الأساسية لإدارة الجودة الشاملة، كفلسفة إدارية، تعمل على تنظيم الأنشطة، وتخطيطها، وتحسينها، تلك الأنشطة التي يتعين على الإدارة، والموظفين القيام بها، </w:t>
      </w:r>
      <w:r>
        <w:rPr>
          <w:rFonts w:ascii="Sakkal Majalla" w:cs="Sakkal Majalla" w:eastAsia="Calibri" w:hAnsi="Sakkal Majalla"/>
          <w:kern w:val="0"/>
          <w:sz w:val="28"/>
          <w:szCs w:val="28"/>
          <w:rtl/>
          <w14:ligatures xmlns:w14="http://schemas.microsoft.com/office/word/2010/wordml" w14:val="none"/>
        </w:rPr>
        <w:t>والمشاركة في تحسين العمليات والمخرجات، لذا لا يوجد تعريف عام لإدارة الجودة الشاملة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يمكن أن يصلح، أو يمكن تنفيذه في جميع المنظمات، داخل جميع القطاعات.</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وتختلف تعريفات إدارة الجودة الشاملة في كل منطقة، ودولة، وهذا الاختلاف يتأتى من ثقافة المجتمعات المختلفة، والثقافة التنظيمية، لكل منظمة أعمال، وكيفية إدراك المنظمة لمفهوم الجودة، وإدارة الجودة الشاملة هي ثقافة تتبناها المنظمة، وتقوم بنشرها، بين الموظفين جميعهم في المنظمة، لتحقيق رضا العملاء. (</w:t>
      </w:r>
      <w:r>
        <w:rPr>
          <w:rFonts w:ascii="Sakkal Majalla" w:cs="Sakkal Majalla" w:eastAsia="Calibri" w:hAnsi="Sakkal Majalla"/>
          <w:kern w:val="0"/>
          <w:sz w:val="28"/>
          <w:szCs w:val="28"/>
          <w14:ligatures xmlns:w14="http://schemas.microsoft.com/office/word/2010/wordml" w14:val="none"/>
        </w:rPr>
        <w:t>El-Tohamy &amp; Al Raoush, 2015</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ويتم تطبيق إدارة الجودة الشاملة على نطاق واسع، في منظمات الأعمال، في جميع أنحاء العالم، وقد توصلت العديد من هذه المنظمات إلى استنتاج مفاده أن تنفيذ إدارة الجودة الشاملة يُمكن أن يؤدي إلى تحسين القدرة التنافسية للمنظمة، وتوفير  مزايا إستراتيجية في السوق في حين أشار (2019) </w:t>
      </w:r>
      <w:r>
        <w:rPr>
          <w:rFonts w:ascii="Sakkal Majalla" w:cs="Sakkal Majalla" w:eastAsia="Calibri" w:hAnsi="Sakkal Majalla"/>
          <w:kern w:val="0"/>
          <w:sz w:val="28"/>
          <w:szCs w:val="28"/>
          <w14:ligatures xmlns:w14="http://schemas.microsoft.com/office/word/2010/wordml" w14:val="none"/>
        </w:rPr>
        <w:t>El Hawi &amp; Alzyadat</w:t>
      </w:r>
      <w:r>
        <w:rPr>
          <w:rFonts w:ascii="Sakkal Majalla" w:cs="Sakkal Majalla" w:eastAsia="Calibri" w:hAnsi="Sakkal Majalla"/>
          <w:kern w:val="0"/>
          <w:sz w:val="28"/>
          <w:szCs w:val="28"/>
          <w:rtl/>
          <w14:ligatures xmlns:w14="http://schemas.microsoft.com/office/word/2010/wordml" w14:val="none"/>
        </w:rPr>
        <w:t xml:space="preserve"> إلى إدارة الجودة الشاملة بأنها عملية تشمل جميع العاملين في المنظمة من جميع المستويات الإدارية، وتقوم على تشجيع العاملين على تحليل المشكلات، ووضع استراتيجيات، للتطوير والتحسين،ووضع حلول لتلك المشكلات، ومراقبة العمليات الداخلية المستمرة، وتقييمها، وإدارتها، وتحسينها، ومتابعتها وتطويرها داخل المنظمة.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وقد أوضحت (2017) </w:t>
      </w:r>
      <w:r>
        <w:rPr>
          <w:rFonts w:ascii="Sakkal Majalla" w:cs="Sakkal Majalla" w:eastAsia="Calibri" w:hAnsi="Sakkal Majalla"/>
          <w:kern w:val="0"/>
          <w:sz w:val="28"/>
          <w:szCs w:val="28"/>
          <w14:ligatures xmlns:w14="http://schemas.microsoft.com/office/word/2010/wordml" w14:val="none"/>
        </w:rPr>
        <w:t>Ana</w:t>
      </w:r>
      <w:r>
        <w:rPr>
          <w:rFonts w:ascii="Sakkal Majalla" w:cs="Sakkal Majalla" w:eastAsia="Calibri" w:hAnsi="Sakkal Majalla"/>
          <w:kern w:val="0"/>
          <w:sz w:val="28"/>
          <w:szCs w:val="28"/>
          <w:rtl/>
          <w14:ligatures xmlns:w14="http://schemas.microsoft.com/office/word/2010/wordml" w14:val="none"/>
        </w:rPr>
        <w:t xml:space="preserve"> إدارة الجودة الشاملة على أنها إستراتيجية إدارية تهدف إلى تضمين الجودة، في جميع عمليات المنظمة على أن يشارك الجميع في المنظمة في عملية التحسين المستمر للأنشطة، في جميع إدارات المنظمة، بهدف تحقيق رضا العملاء، ويمكن تطبيق إدارة الجودة الشاملة بنجاح في عمليات الإنتاج</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والخدمات، والتدريب، وغيرها.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يرى (2017</w:t>
      </w:r>
      <w:r>
        <w:rPr>
          <w:rFonts w:ascii="Sakkal Majalla" w:cs="Sakkal Majalla" w:eastAsia="Calibri" w:hAnsi="Sakkal Majalla"/>
          <w:kern w:val="0"/>
          <w:sz w:val="28"/>
          <w:szCs w:val="28"/>
          <w:rtl/>
          <w14:ligatures xmlns:w14="http://schemas.microsoft.com/office/word/2010/wordml" w14:val="none"/>
        </w:rPr>
        <w:t>)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Najm et al</w:t>
      </w:r>
      <w:r>
        <w:rPr>
          <w:rFonts w:ascii="Sakkal Majalla" w:cs="Sakkal Majalla" w:eastAsia="Calibri" w:hAnsi="Sakkal Majalla"/>
          <w:kern w:val="0"/>
          <w:sz w:val="28"/>
          <w:szCs w:val="28"/>
          <w:rtl/>
          <w14:ligatures xmlns:w14="http://schemas.microsoft.com/office/word/2010/wordml" w14:val="none"/>
        </w:rPr>
        <w:t xml:space="preserve"> أن إدارة الجودة الشاملة هي رؤية إستراتيجية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شمولية للجودة، وهي نهج قائم على سياسة المنظمة، وتعتبر الجودة مسؤولية جميع موظفي المنظمة، بمن في ذلك فريق الإدارة العليا، وإنها منهجية متكاملة، لمطابقة المعايير، ومتطلبات السوق، لتحقيق جودة أفضل، أو فلسفة التحسين المستمر. فإدارة الجودة الشاملة عملية تقودها الإدارة، للحصول على مشاركة جميع الموظفين، </w:t>
      </w:r>
      <w:r>
        <w:rPr>
          <w:rFonts w:ascii="Sakkal Majalla" w:cs="Sakkal Majalla" w:eastAsia="Calibri" w:hAnsi="Sakkal Majalla"/>
          <w:kern w:val="0"/>
          <w:sz w:val="28"/>
          <w:szCs w:val="28"/>
          <w:rtl/>
          <w14:ligatures xmlns:w14="http://schemas.microsoft.com/office/word/2010/wordml" w14:val="none"/>
        </w:rPr>
        <w:t>في التحسين المستمر ولتلبية احتياجات العملاء الداخليين، والخارجيين وتحقيق رضاهم. (</w:t>
      </w:r>
      <w:r>
        <w:rPr>
          <w:rFonts w:ascii="Sakkal Majalla" w:cs="Sakkal Majalla" w:eastAsia="Calibri" w:hAnsi="Sakkal Majalla"/>
          <w:kern w:val="0"/>
          <w:sz w:val="28"/>
          <w:szCs w:val="28"/>
          <w14:ligatures xmlns:w14="http://schemas.microsoft.com/office/word/2010/wordml" w14:val="none"/>
        </w:rPr>
        <w:t>Boikanyo&amp; Heyns, 2019</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اعتبر العبداللات (2015) أن إدارة الجودة الشاملة من المفاهيم الإدارية، التي تتبانها المنظمات من أجل تحسين منتجاتها وخدماتها، وتطويرها، لمواجهة المنافسة مما يتطلب اتباع أساليب إدارية فعّالة، لاستثمار عناصر الإنتاج لتقديم منتجات، أو خدمات متميزة، والأساليب الإدارية تستند إلى مهارات بشرية عالية، إذ تمثل الموارد البشرية، وموارد الإنتاج، دورا فاعلا في إكساب المنظمات ميزة تنافسية، من خلال استثمار تلك الموارد بشكل أمثل، بهدف رفع الإنتاجية، وتحسين الجودة.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وبين </w:t>
      </w:r>
      <w:r>
        <w:rPr>
          <w:rFonts w:ascii="Sakkal Majalla" w:cs="Sakkal Majalla" w:eastAsia="Calibri" w:hAnsi="Sakkal Majalla" w:hint="cs"/>
          <w:kern w:val="0"/>
          <w:sz w:val="28"/>
          <w:szCs w:val="28"/>
          <w:rtl/>
          <w14:ligatures xmlns:w14="http://schemas.microsoft.com/office/word/2010/wordml" w14:val="none"/>
        </w:rPr>
        <w:t>حداد</w:t>
      </w:r>
      <w:r>
        <w:rPr>
          <w:rFonts w:ascii="Sakkal Majalla" w:cs="Sakkal Majalla" w:eastAsia="Calibri" w:hAnsi="Sakkal Majalla"/>
          <w:kern w:val="0"/>
          <w:sz w:val="28"/>
          <w:szCs w:val="28"/>
          <w:rtl/>
          <w14:ligatures xmlns:w14="http://schemas.microsoft.com/office/word/2010/wordml" w14:val="none"/>
        </w:rPr>
        <w:t xml:space="preserve"> (20</w:t>
      </w:r>
      <w:r>
        <w:rPr>
          <w:rFonts w:ascii="Sakkal Majalla" w:cs="Sakkal Majalla" w:eastAsia="Calibri" w:hAnsi="Sakkal Majalla" w:hint="cs"/>
          <w:kern w:val="0"/>
          <w:sz w:val="28"/>
          <w:szCs w:val="28"/>
          <w:rtl/>
          <w14:ligatures xmlns:w14="http://schemas.microsoft.com/office/word/2010/wordml" w14:val="none"/>
        </w:rPr>
        <w:t>20</w:t>
      </w:r>
      <w:r>
        <w:rPr>
          <w:rFonts w:ascii="Sakkal Majalla" w:cs="Sakkal Majalla" w:eastAsia="Calibri" w:hAnsi="Sakkal Majalla"/>
          <w:kern w:val="0"/>
          <w:sz w:val="28"/>
          <w:szCs w:val="28"/>
          <w:rtl/>
          <w14:ligatures xmlns:w14="http://schemas.microsoft.com/office/word/2010/wordml" w14:val="none"/>
        </w:rPr>
        <w:t xml:space="preserve">) أن إدارة الجودة الشاملة فلسفة صممت لتغيير الثقافة التنظيمية، بما يجعل المنظمة سريعة ومرنة للاستجابة لطلبات العملاء والتركيز عليهم، إذ يسود المنظمة مناخ وبيئة يشجعان على مشاركة الموظفين في التخطيط والتنفيذ، والتحسين </w:t>
      </w:r>
      <w:r>
        <w:rPr>
          <w:rFonts w:ascii="Sakkal Majalla" w:cs="Sakkal Majalla" w:eastAsia="Calibri" w:hAnsi="Sakkal Majalla"/>
          <w:kern w:val="0"/>
          <w:sz w:val="28"/>
          <w:szCs w:val="28"/>
          <w:rtl/>
          <w14:ligatures xmlns:w14="http://schemas.microsoft.com/office/word/2010/wordml" w14:val="none"/>
        </w:rPr>
        <w:t>المستمر ،</w:t>
      </w:r>
      <w:r>
        <w:rPr>
          <w:rFonts w:ascii="Sakkal Majalla" w:cs="Sakkal Majalla" w:eastAsia="Calibri" w:hAnsi="Sakkal Majalla"/>
          <w:kern w:val="0"/>
          <w:sz w:val="28"/>
          <w:szCs w:val="28"/>
          <w:rtl/>
          <w14:ligatures xmlns:w14="http://schemas.microsoft.com/office/word/2010/wordml" w14:val="none"/>
        </w:rPr>
        <w:t xml:space="preserve"> لمواجهة احتياجات العملاء. وعند تطبيق إدارة الجودة الشاملة، ومبادئها، سيظهر ذلك جليا على تحسين الأداء التشغيلي للمنظمة، فإدارة الجودة الشاملة تهدف إلى الحصول على مزايا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تنافسية، فأي انخفاض في رضا العملاء بسبب تدني جودة المنتج أو الخدمة، قد يكون سببًا في فشل المنظمة، ونتيجة لازدياد وعي العملاء بمعايير جودة المنتجات والخدمات مما يؤدى إلى ارتفاع توقعاتهم، فتبقى تلبية احتياجات العملاء أمرا تنافسيا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AL-Qudah,2021</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ويعتبر تطبيق معايير الجودة الشاملة من الأساليب الإدارية الحديثة، التي تلجأ</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إليها المنظمات من أجل البقاء، والاستمرار، وزيادة الميزة التنافسية على المستوى العالمي، </w:t>
      </w:r>
      <w:r>
        <w:rPr>
          <w:rFonts w:ascii="Sakkal Majalla" w:cs="Sakkal Majalla" w:eastAsia="Calibri" w:hAnsi="Sakkal Majalla"/>
          <w:kern w:val="0"/>
          <w:sz w:val="28"/>
          <w:szCs w:val="28"/>
          <w:rtl/>
          <w14:ligatures xmlns:w14="http://schemas.microsoft.com/office/word/2010/wordml" w14:val="none"/>
        </w:rPr>
        <w:t xml:space="preserve">والمحلي </w:t>
      </w:r>
      <w:r>
        <w:rPr>
          <w:rFonts w:ascii="Sakkal Majalla" w:cs="Sakkal Majalla" w:eastAsia="Calibri" w:hAnsi="Sakkal Majalla"/>
          <w:kern w:val="0"/>
          <w:sz w:val="28"/>
          <w:szCs w:val="28"/>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الأمين</w:t>
      </w:r>
      <w:r>
        <w:rPr>
          <w:rFonts w:ascii="Sakkal Majalla" w:cs="Sakkal Majalla" w:eastAsia="Calibri" w:hAnsi="Sakkal Majalla" w:hint="cs"/>
          <w:kern w:val="0"/>
          <w:sz w:val="28"/>
          <w:szCs w:val="28"/>
          <w:rtl/>
          <w14:ligatures xmlns:w14="http://schemas.microsoft.com/office/word/2010/wordml" w14:val="none"/>
        </w:rPr>
        <w:t xml:space="preserve"> وعبد الرحمن،2021</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وتعد إدارة الجودة الشاملة نهجا إداريا يركز على الجودة، ويستند على مشاركة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العاملين داخل المنظمة، بهدف تحقيق النجاح على المدى الطويل، ولا يمكن تحقيق ذلك إلا من خلال رضا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lang w:bidi="ar-EG"/>
          <w14:ligatures xmlns:w14="http://schemas.microsoft.com/office/word/2010/wordml" w14:val="none"/>
        </w:rPr>
        <w:t>،و</w:t>
      </w:r>
      <w:r>
        <w:rPr>
          <w:rFonts w:ascii="Sakkal Majalla" w:cs="Sakkal Majalla" w:eastAsia="Calibri" w:hAnsi="Sakkal Majalla"/>
          <w:kern w:val="0"/>
          <w:sz w:val="28"/>
          <w:szCs w:val="28"/>
          <w:rtl/>
          <w14:ligatures xmlns:w14="http://schemas.microsoft.com/office/word/2010/wordml" w14:val="none"/>
        </w:rPr>
        <w:t>تركز</w:t>
      </w:r>
      <w:r>
        <w:rPr>
          <w:rFonts w:ascii="Sakkal Majalla" w:cs="Sakkal Majalla" w:eastAsia="Calibri" w:hAnsi="Sakkal Majalla"/>
          <w:kern w:val="0"/>
          <w:sz w:val="28"/>
          <w:szCs w:val="28"/>
          <w:rtl/>
          <w14:ligatures xmlns:w14="http://schemas.microsoft.com/office/word/2010/wordml" w14:val="none"/>
        </w:rPr>
        <w:t xml:space="preserve"> إدارة الجودة الشاملة على تحقيق الجودة سواء في المنتجات أو الخدمات ، الاجراءات، السياسات الأنظمة المتبعة في المنظمة، وتقوم على مشاركة جميع العاملين في المنظمة، بهدف تحقيق النجاح على المدى الطويل، من خلال إرضاء العملاء وتحقيق المنافع لجميع أعضاء المنظمة، والمجتمع</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El-Tohamy &amp; Al Raoush,</w:t>
      </w:r>
      <w:r>
        <w:rPr>
          <w:rFonts w:ascii="Sakkal Majalla" w:cs="Sakkal Majalla" w:eastAsia="Calibri" w:hAnsi="Sakkal Majalla"/>
          <w:kern w:val="0"/>
          <w:sz w:val="28"/>
          <w:szCs w:val="28"/>
          <w14:ligatures xmlns:w14="http://schemas.microsoft.com/office/word/2010/wordml" w14:val="none"/>
        </w:rPr>
        <w:t>2015</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ويتطلب تطبيق إدارة الجودة الشاملة، توفير الظروف الملائمة من تعاون بين الإدارات والأقسام المختلفة، ذات الصلة بعمليات الشراء والتخزين، والإنتاج والتسويق، والتمويل، والنقل، وإدارة الموارد البشرية، أي أن الجودة مسؤولية الجميع (العبداللات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2015) أدت المنافسة العالمية، وتزايد طلب العملاء للحصول على جودة أفضل، إلى جعل المنظمات أكثر وعيا، بضرورة تقديم منتج و / أو خدمات عالية الجودة للتنافس في السوق بنجاح، من أجل مواجهة المنافسة العالمية. (20</w:t>
      </w:r>
      <w:r>
        <w:rPr>
          <w:rFonts w:ascii="Sakkal Majalla" w:cs="Sakkal Majalla" w:eastAsia="Calibri" w:hAnsi="Sakkal Majalla" w:hint="cs"/>
          <w:kern w:val="0"/>
          <w:sz w:val="28"/>
          <w:szCs w:val="28"/>
          <w:rtl/>
          <w14:ligatures xmlns:w14="http://schemas.microsoft.com/office/word/2010/wordml" w14:val="none"/>
        </w:rPr>
        <w:t>2</w:t>
      </w:r>
      <w:r>
        <w:rPr>
          <w:rFonts w:ascii="Sakkal Majalla" w:cs="Sakkal Majalla" w:eastAsia="Calibri" w:hAnsi="Sakkal Majalla"/>
          <w:kern w:val="0"/>
          <w:sz w:val="28"/>
          <w:szCs w:val="28"/>
          <w:rtl/>
          <w14:ligatures xmlns:w14="http://schemas.microsoft.com/office/word/2010/wordml" w14:val="none"/>
        </w:rPr>
        <w:t>1,</w:t>
      </w:r>
      <w:r>
        <w:rPr>
          <w:rFonts w:ascii="Sakkal Majalla" w:cs="Sakkal Majalla" w:eastAsia="Calibri" w:hAnsi="Sakkal Majalla"/>
          <w:kern w:val="0"/>
          <w:sz w:val="28"/>
          <w:szCs w:val="28"/>
          <w14:ligatures xmlns:w14="http://schemas.microsoft.com/office/word/2010/wordml" w14:val="none"/>
        </w:rPr>
        <w:t>Al Qudah</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وبناء على ما سبق، فإن هذه الدراسة ترى أن إدارة الجودة الشاملة هي نهج أو فلسفة إدارية تعزز ثقافة الجودة، وتتبناها الشركات الأردنية لصناعة الأدوية البشرية، لتحقيق أهدافها الإستراتيجية، وأهمها رضا العملاء وتحقيق السعادة لهم، وتعزيز قدرتها التنافسية بين الشركات المنافسة في القطاع الدوائي من خلال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تقديم</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منتجات وخدمات مميزة، وذات جودة عالية بمشاركة جميع العاملين في المنظمة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على جميع المستويات الإدارية باعتبار الجودة مسؤولية الجميع.</w:t>
      </w:r>
    </w:p>
    <w:p>
      <w:pPr>
        <w:pStyle w:val="style0"/>
        <w:spacing w:before="100" w:beforeAutospacing="true" w:after="100" w:afterAutospacing="true" w:lineRule="auto" w:line="360"/>
        <w:jc w:val="both"/>
        <w:outlineLvl w:val="2"/>
        <w:rPr>
          <w:rFonts w:ascii="Sakkal Majalla" w:cs="Sakkal Majalla" w:eastAsia="Calibri" w:hAnsi="Sakkal Majalla"/>
          <w:b/>
          <w:bCs/>
          <w:kern w:val="0"/>
          <w:sz w:val="32"/>
          <w:szCs w:val="32"/>
          <w:rtl/>
          <w14:ligatures xmlns:w14="http://schemas.microsoft.com/office/word/2010/wordml" w14:val="none"/>
        </w:rPr>
      </w:pPr>
      <w:r>
        <w:rPr>
          <w:rFonts w:ascii="Sakkal Majalla" w:cs="Sakkal Majalla" w:eastAsia="Calibri" w:hAnsi="Sakkal Majalla"/>
          <w:b/>
          <w:bCs/>
          <w:kern w:val="0"/>
          <w:sz w:val="32"/>
          <w:szCs w:val="32"/>
          <w:rtl/>
          <w14:ligatures xmlns:w14="http://schemas.microsoft.com/office/word/2010/wordml" w14:val="none"/>
        </w:rPr>
        <w:t xml:space="preserve"> </w:t>
      </w:r>
      <w:bookmarkStart w:id="58" w:name="_Toc153353995"/>
      <w:bookmarkStart w:id="59" w:name="_Toc179796067"/>
      <w:r>
        <w:rPr>
          <w:rFonts w:ascii="Sakkal Majalla" w:cs="Sakkal Majalla" w:eastAsia="Calibri" w:hAnsi="Sakkal Majalla"/>
          <w:b/>
          <w:bCs/>
          <w:kern w:val="0"/>
          <w:sz w:val="32"/>
          <w:szCs w:val="32"/>
          <w:rtl/>
          <w14:ligatures xmlns:w14="http://schemas.microsoft.com/office/word/2010/wordml" w14:val="none"/>
        </w:rPr>
        <w:t>2.</w:t>
      </w:r>
      <w:r>
        <w:rPr>
          <w:rFonts w:ascii="Sakkal Majalla" w:cs="Sakkal Majalla" w:eastAsia="Calibri" w:hAnsi="Sakkal Majalla" w:hint="cs"/>
          <w:b/>
          <w:bCs/>
          <w:kern w:val="0"/>
          <w:sz w:val="32"/>
          <w:szCs w:val="32"/>
          <w:rtl/>
          <w14:ligatures xmlns:w14="http://schemas.microsoft.com/office/word/2010/wordml" w14:val="none"/>
        </w:rPr>
        <w:t>1</w:t>
      </w:r>
      <w:r>
        <w:rPr>
          <w:rFonts w:ascii="Sakkal Majalla" w:cs="Sakkal Majalla" w:eastAsia="Calibri" w:hAnsi="Sakkal Majalla"/>
          <w:b/>
          <w:bCs/>
          <w:kern w:val="0"/>
          <w:sz w:val="32"/>
          <w:szCs w:val="32"/>
          <w:rtl/>
          <w14:ligatures xmlns:w14="http://schemas.microsoft.com/office/word/2010/wordml" w14:val="none"/>
        </w:rPr>
        <w:t>.2 نشأة إدارة الجودة الشاملة، وتطورها</w:t>
      </w:r>
      <w:r>
        <w:rPr>
          <w:rFonts w:ascii="Sakkal Majalla" w:cs="Sakkal Majalla" w:eastAsia="Calibri" w:hAnsi="Sakkal Majalla" w:hint="cs"/>
          <w:b/>
          <w:bCs/>
          <w:kern w:val="0"/>
          <w:sz w:val="32"/>
          <w:szCs w:val="32"/>
          <w:rtl/>
          <w14:ligatures xmlns:w14="http://schemas.microsoft.com/office/word/2010/wordml" w14:val="none"/>
        </w:rPr>
        <w:t>:</w:t>
      </w:r>
      <w:bookmarkEnd w:id="58"/>
      <w:bookmarkEnd w:id="59"/>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لقد بدأ ادوارد ديمنج بالاهتمام بالجودة من خلال اعطائه محاضرات عن الأساليب الإحصائية في الجودة، ومن ثم انتشر مفهوم الجودة في الولايات المتحدة الأمريكية، ودول أوروبا، وكان هنالك العديد من المساهمات من المفكرين، والرواد الأوائل للجودة، مثل: (جوران، وديمنج، واشيكاوا، وكروسبي) وغيرهم، أما مراحل تطور الجودة الشاملة فقد شملت المراحل التالية:</w:t>
      </w:r>
      <w:r>
        <w:rPr>
          <w:rFonts w:ascii="Sakkal Majalla" w:cs="Sakkal Majalla" w:eastAsia="Calibri" w:hAnsi="Sakkal Majalla" w:hint="cs"/>
          <w:kern w:val="0"/>
          <w:sz w:val="28"/>
          <w:szCs w:val="28"/>
          <w:rtl/>
          <w14:ligatures xmlns:w14="http://schemas.microsoft.com/office/word/2010/wordml" w14:val="none"/>
        </w:rPr>
        <w:t xml:space="preserve"> (محمد وحمزة،2018)</w:t>
      </w:r>
      <w:r>
        <w:rPr>
          <w:rFonts w:ascii="Sakkal Majalla" w:cs="Sakkal Majalla" w:eastAsia="Calibri" w:hAnsi="Sakkal Majalla"/>
          <w:kern w:val="0"/>
          <w:sz w:val="28"/>
          <w:szCs w:val="28"/>
          <w:rtl/>
          <w14:ligatures xmlns:w14="http://schemas.microsoft.com/office/word/2010/wordml" w14:val="none"/>
        </w:rPr>
        <w:t xml:space="preserve"> </w:t>
      </w:r>
    </w:p>
    <w:p>
      <w:pPr>
        <w:pStyle w:val="style0"/>
        <w:numPr>
          <w:ilvl w:val="0"/>
          <w:numId w:val="36"/>
        </w:numPr>
        <w:spacing w:before="100" w:beforeAutospacing="true" w:after="100" w:afterAutospacing="true" w:lineRule="auto" w:line="360"/>
        <w:ind w:left="397"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المرحلة الأولى: مرحلة الفحص ما قبل الثورة </w:t>
      </w:r>
      <w:r>
        <w:rPr>
          <w:rFonts w:ascii="Sakkal Majalla" w:cs="Sakkal Majalla" w:eastAsia="Calibri" w:hAnsi="Sakkal Majalla" w:hint="cs"/>
          <w:b/>
          <w:bCs/>
          <w:kern w:val="0"/>
          <w:sz w:val="28"/>
          <w:szCs w:val="28"/>
          <w:rtl/>
          <w14:ligatures xmlns:w14="http://schemas.microsoft.com/office/word/2010/wordml" w14:val="none"/>
        </w:rPr>
        <w:t>الصناعية</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وفي هذه المرحلة كان التركيز الأساسي على الرقابة على الجودة، وفحص</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المنتج، وكان التدقيق يتم من قبل العامل نفسه، والتدقيق النهائي من صاحب العمل.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 الشعار</w:t>
      </w:r>
      <w:r>
        <w:rPr>
          <w:rFonts w:ascii="Sakkal Majalla" w:cs="Sakkal Majalla" w:eastAsia="Calibri" w:hAnsi="Sakkal Majalla" w:hint="cs"/>
          <w:kern w:val="0"/>
          <w:sz w:val="28"/>
          <w:szCs w:val="28"/>
          <w:rtl/>
          <w14:ligatures xmlns:w14="http://schemas.microsoft.com/office/word/2010/wordml" w14:val="none"/>
        </w:rPr>
        <w:t xml:space="preserve"> والنجار ، 2015 ) </w:t>
      </w:r>
    </w:p>
    <w:p>
      <w:pPr>
        <w:pStyle w:val="style0"/>
        <w:numPr>
          <w:ilvl w:val="0"/>
          <w:numId w:val="36"/>
        </w:numPr>
        <w:spacing w:before="100" w:beforeAutospacing="true" w:after="100" w:afterAutospacing="true" w:lineRule="auto" w:line="360"/>
        <w:ind w:left="397" w:hanging="357"/>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المرحلة الثانية: بعد الثورة الصناعية</w:t>
      </w:r>
      <w:r>
        <w:rPr>
          <w:rFonts w:ascii="Sakkal Majalla" w:cs="Sakkal Majalla" w:eastAsia="Calibri" w:hAnsi="Sakkal Majalla" w:hint="cs"/>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وقد أدت للثورة الصناعية إلى إحداث تغييرات في عمل المنظمات، فظهرت المصانع، التي اتخذت هيكلاً تنظيمياً، وازداد عدد العاملين، مما أدى إلى تزايد حجم الإنتاج، بسبب استخدام الآلات، فانبثق عنه ازدياد مستوى جودة المنتجات، فأصبحت الرقابة على الجودة تمارس من قبل </w:t>
      </w:r>
      <w:r>
        <w:rPr>
          <w:rFonts w:ascii="Sakkal Majalla" w:cs="Sakkal Majalla" w:eastAsia="Calibri" w:hAnsi="Sakkal Majalla"/>
          <w:kern w:val="0"/>
          <w:sz w:val="28"/>
          <w:szCs w:val="28"/>
          <w:rtl/>
          <w14:ligatures xmlns:w14="http://schemas.microsoft.com/office/word/2010/wordml" w14:val="none"/>
        </w:rPr>
        <w:t xml:space="preserve">المشرفين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p>
    <w:p>
      <w:pPr>
        <w:pStyle w:val="style0"/>
        <w:numPr>
          <w:ilvl w:val="0"/>
          <w:numId w:val="36"/>
        </w:numPr>
        <w:spacing w:before="100" w:beforeAutospacing="true" w:after="100" w:afterAutospacing="true" w:lineRule="auto" w:line="360"/>
        <w:ind w:left="397" w:hanging="357"/>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المرحلة الثالثة: مرحلة الإدارة العلمية: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ظهرت هذه الإدارة في القرن العشرين، وكان أهم روادها فردريك</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تايلور) وقدمت دراسات الحركة والزمن، وقد كانت عملية الفحص تتم بتحديد مدى تطابق المنتج، مع المعايير الموضوعة سابقا، وتركز على اكتشاف الخطأ، ولكن هذا لم يمنع وقوعه.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جودة</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2018 </w:t>
      </w:r>
      <w:r>
        <w:rPr>
          <w:rFonts w:ascii="Sakkal Majalla" w:cs="Sakkal Majalla" w:eastAsia="Calibri" w:hAnsi="Sakkal Majalla" w:hint="cs"/>
          <w:kern w:val="0"/>
          <w:sz w:val="28"/>
          <w:szCs w:val="28"/>
          <w:rtl/>
          <w14:ligatures xmlns:w14="http://schemas.microsoft.com/office/word/2010/wordml" w14:val="none"/>
        </w:rPr>
        <w:t>)</w:t>
      </w:r>
    </w:p>
    <w:p>
      <w:pPr>
        <w:pStyle w:val="style0"/>
        <w:numPr>
          <w:ilvl w:val="0"/>
          <w:numId w:val="36"/>
        </w:numPr>
        <w:spacing w:before="100" w:beforeAutospacing="true" w:after="100" w:afterAutospacing="true" w:lineRule="auto" w:line="276"/>
        <w:ind w:left="397" w:hanging="357"/>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المرحلة الرابعة: ضبط الجودة الرقابة الإحصائية على </w:t>
      </w:r>
      <w:r>
        <w:rPr>
          <w:rFonts w:ascii="Sakkal Majalla" w:cs="Sakkal Majalla" w:eastAsia="Calibri" w:hAnsi="Sakkal Majalla"/>
          <w:b/>
          <w:bCs/>
          <w:kern w:val="0"/>
          <w:sz w:val="28"/>
          <w:szCs w:val="28"/>
          <w:rtl/>
          <w14:ligatures xmlns:w14="http://schemas.microsoft.com/office/word/2010/wordml" w14:val="none"/>
        </w:rPr>
        <w:t>الجودة</w:t>
      </w:r>
      <w:r>
        <w:rPr>
          <w:rFonts w:ascii="Sakkal Majalla" w:cs="Sakkal Majalla" w:eastAsia="Calibri" w:hAnsi="Sakkal Majalla" w:hint="cs"/>
          <w:b/>
          <w:bCs/>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وهذه المرحلة ركزت على استخدام الأساليب الإحصائية، في مجال الرقابة على جودة المنتجات،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وهدفها التقليل من أخطاء التصنيع، والتأكد من أن المنتج مطابق للمعايير والمواصفات المطلوبة (</w:t>
      </w:r>
      <w:r>
        <w:rPr>
          <w:rFonts w:ascii="Sakkal Majalla" w:cs="Sakkal Majalla" w:eastAsia="Calibri" w:hAnsi="Sakkal Majalla" w:hint="cs"/>
          <w:kern w:val="0"/>
          <w:sz w:val="28"/>
          <w:szCs w:val="28"/>
          <w:rtl/>
          <w14:ligatures xmlns:w14="http://schemas.microsoft.com/office/word/2010/wordml" w14:val="none"/>
        </w:rPr>
        <w:t>جودة،</w:t>
      </w:r>
      <w:r>
        <w:rPr>
          <w:rFonts w:ascii="Sakkal Majalla" w:cs="Sakkal Majalla" w:eastAsia="Calibri" w:hAnsi="Sakkal Majalla"/>
          <w:kern w:val="0"/>
          <w:sz w:val="28"/>
          <w:szCs w:val="28"/>
          <w:rtl/>
          <w14:ligatures xmlns:w14="http://schemas.microsoft.com/office/word/2010/wordml" w14:val="none"/>
        </w:rPr>
        <w:t xml:space="preserve"> 2018).</w:t>
      </w:r>
    </w:p>
    <w:p>
      <w:pPr>
        <w:pStyle w:val="style0"/>
        <w:numPr>
          <w:ilvl w:val="0"/>
          <w:numId w:val="36"/>
        </w:numPr>
        <w:spacing w:before="100" w:beforeAutospacing="true" w:after="100" w:afterAutospacing="true" w:lineRule="auto" w:line="360"/>
        <w:ind w:left="397" w:hanging="357"/>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المرحلة الخامسة: مرحلة تأكيد الجودة</w:t>
      </w:r>
      <w:r>
        <w:rPr>
          <w:rFonts w:ascii="Sakkal Majalla" w:cs="Sakkal Majalla" w:eastAsia="Calibri" w:hAnsi="Sakkal Majalla" w:hint="cs"/>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وتقوم مرحلة تأكيد الجودة على فلسفة إنتاج بلا أخطاء والوقاية من حدوث أخطاء، مما يتطلب رقابة شاملة على كافة العمليات والإجراءات، من مرحلة تصميم المنتج إلى مرحلة وصول المنتج إلى العميل، وهذه الفلسفة تتبنى ثلاثة أنواع من الرقابة، هي: الرقابة الوقائية، والمرحلية، </w:t>
      </w:r>
      <w:r>
        <w:rPr>
          <w:rFonts w:ascii="Sakkal Majalla" w:cs="Sakkal Majalla" w:eastAsia="Calibri" w:hAnsi="Sakkal Majalla"/>
          <w:kern w:val="0"/>
          <w:sz w:val="28"/>
          <w:szCs w:val="28"/>
          <w:rtl/>
          <w14:ligatures xmlns:w14="http://schemas.microsoft.com/office/word/2010/wordml" w14:val="none"/>
        </w:rPr>
        <w:t xml:space="preserve">والبعدية </w:t>
      </w:r>
      <w:r>
        <w:rPr>
          <w:rFonts w:ascii="Sakkal Majalla" w:cs="Sakkal Majalla" w:eastAsia="Calibri" w:hAnsi="Sakkal Majalla" w:hint="cs"/>
          <w:kern w:val="0"/>
          <w:sz w:val="28"/>
          <w:szCs w:val="28"/>
          <w:rtl/>
          <w14:ligatures xmlns:w14="http://schemas.microsoft.com/office/word/2010/wordml" w14:val="none"/>
        </w:rPr>
        <w:t>.</w:t>
      </w:r>
    </w:p>
    <w:p>
      <w:pPr>
        <w:pStyle w:val="style0"/>
        <w:numPr>
          <w:ilvl w:val="0"/>
          <w:numId w:val="36"/>
        </w:numPr>
        <w:spacing w:before="100" w:beforeAutospacing="true" w:after="100" w:afterAutospacing="true" w:lineRule="auto" w:line="360"/>
        <w:ind w:left="397" w:hanging="357"/>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المرحلة السادسة: إدارة الجودة الإستراتيجية</w:t>
      </w:r>
      <w:r>
        <w:rPr>
          <w:rFonts w:ascii="Sakkal Majalla" w:cs="Sakkal Majalla" w:eastAsia="Calibri" w:hAnsi="Sakkal Majalla" w:hint="cs"/>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وقد ظهر هذا المفهوم إزاء العقد الثامن من القرن العشرين، أي بين عام 1970 و </w:t>
      </w:r>
      <w:r>
        <w:rPr>
          <w:rFonts w:ascii="Sakkal Majalla" w:cs="Sakkal Majalla" w:eastAsia="Calibri" w:hAnsi="Sakkal Majalla"/>
          <w:kern w:val="0"/>
          <w:sz w:val="28"/>
          <w:szCs w:val="28"/>
          <w:rtl/>
          <w14:ligatures xmlns:w14="http://schemas.microsoft.com/office/word/2010/wordml" w14:val="none"/>
        </w:rPr>
        <w:t>1980 ،</w:t>
      </w:r>
      <w:r>
        <w:rPr>
          <w:rFonts w:ascii="Sakkal Majalla" w:cs="Sakkal Majalla" w:eastAsia="Calibri" w:hAnsi="Sakkal Majalla"/>
          <w:kern w:val="0"/>
          <w:sz w:val="28"/>
          <w:szCs w:val="28"/>
          <w:rtl/>
          <w14:ligatures xmlns:w14="http://schemas.microsoft.com/office/word/2010/wordml" w14:val="none"/>
        </w:rPr>
        <w:t xml:space="preserve"> بسبب المنافسة الشديدة بين المنظمات، لكسب حصص سوقية أكبر، إذ ركز هذا المفهوم على تلبية حاجات العملاء ورغباتهم، وتحقيق رضاهم، وأن الجودة مسؤولية جميع العاملين في المنظمة من الإدارة العليا، </w:t>
      </w:r>
      <w:r>
        <w:rPr>
          <w:rFonts w:ascii="Sakkal Majalla" w:cs="Sakkal Majalla" w:eastAsia="Calibri" w:hAnsi="Sakkal Majalla"/>
          <w:kern w:val="0"/>
          <w:sz w:val="28"/>
          <w:szCs w:val="28"/>
          <w:rtl/>
          <w14:ligatures xmlns:w14="http://schemas.microsoft.com/office/word/2010/wordml" w14:val="none"/>
        </w:rPr>
        <w:t>حتى الإدارة الدنيا، أي من قمة الهرم التنظيمي حتى قاعدته، والعمل على تحقيق الجودة في الأنظمة والثقافة التنظيمية، والهيكل الت</w:t>
      </w:r>
      <w:r>
        <w:rPr>
          <w:rFonts w:ascii="Sakkal Majalla" w:cs="Sakkal Majalla" w:eastAsia="Calibri" w:hAnsi="Sakkal Majalla" w:hint="cs"/>
          <w:kern w:val="0"/>
          <w:sz w:val="28"/>
          <w:szCs w:val="28"/>
          <w:rtl/>
          <w14:ligatures xmlns:w14="http://schemas.microsoft.com/office/word/2010/wordml" w14:val="none"/>
        </w:rPr>
        <w:t>نظيمى و الإجراءات والسياسات .</w:t>
      </w:r>
    </w:p>
    <w:p>
      <w:pPr>
        <w:pStyle w:val="style0"/>
        <w:numPr>
          <w:ilvl w:val="0"/>
          <w:numId w:val="36"/>
        </w:numPr>
        <w:spacing w:before="100" w:beforeAutospacing="true" w:after="100" w:afterAutospacing="true" w:lineRule="auto" w:line="360"/>
        <w:ind w:left="397" w:hanging="357"/>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 xml:space="preserve">المرحلة </w:t>
      </w:r>
      <w:r>
        <w:rPr>
          <w:rFonts w:ascii="Sakkal Majalla" w:cs="Sakkal Majalla" w:eastAsia="Calibri" w:hAnsi="Sakkal Majalla" w:hint="cs"/>
          <w:b/>
          <w:bCs/>
          <w:kern w:val="0"/>
          <w:sz w:val="28"/>
          <w:szCs w:val="28"/>
          <w:rtl/>
          <w14:ligatures xmlns:w14="http://schemas.microsoft.com/office/word/2010/wordml" w14:val="none"/>
        </w:rPr>
        <w:t>السابعة :</w:t>
      </w:r>
      <w:r>
        <w:rPr>
          <w:rFonts w:ascii="Sakkal Majalla" w:cs="Sakkal Majalla" w:eastAsia="Calibri" w:hAnsi="Sakkal Majalla" w:hint="cs"/>
          <w:b/>
          <w:bCs/>
          <w:kern w:val="0"/>
          <w:sz w:val="28"/>
          <w:szCs w:val="28"/>
          <w:rtl/>
          <w14:ligatures xmlns:w14="http://schemas.microsoft.com/office/word/2010/wordml" w14:val="none"/>
        </w:rPr>
        <w:t xml:space="preserve"> مرحلة إدارة الجودة الشاملة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وظهر هذا المفهوم في ثمانينات القرن العشرين بعد تزايد المنافسة العالمية فقامت الشركات الأمريكية بتوسيع مفهوم إدارة الجودة الإستراتيجية، فإدارة الجودة الشاملة هي تطوير وامتداد لإدارة الجودة الإستراتيجية، ولكن الفرق أن إدارة الجودة الشاملة أكثر </w:t>
      </w:r>
      <w:r>
        <w:rPr>
          <w:rFonts w:ascii="Sakkal Majalla" w:cs="Sakkal Majalla" w:eastAsia="Calibri" w:hAnsi="Sakkal Majalla"/>
          <w:kern w:val="0"/>
          <w:sz w:val="28"/>
          <w:szCs w:val="28"/>
          <w:rtl/>
          <w14:ligatures xmlns:w14="http://schemas.microsoft.com/office/word/2010/wordml" w14:val="none"/>
        </w:rPr>
        <w:t>شمولا .</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جودة</w:t>
      </w:r>
      <w:r>
        <w:rPr>
          <w:rFonts w:ascii="Sakkal Majalla" w:cs="Sakkal Majalla" w:eastAsia="Calibri" w:hAnsi="Sakkal Majalla"/>
          <w:kern w:val="0"/>
          <w:sz w:val="28"/>
          <w:szCs w:val="28"/>
          <w:rtl/>
          <w14:ligatures xmlns:w14="http://schemas.microsoft.com/office/word/2010/wordml" w14:val="none"/>
        </w:rPr>
        <w:t xml:space="preserve"> ، 2018</w:t>
      </w:r>
      <w:r>
        <w:rPr>
          <w:rFonts w:ascii="Sakkal Majalla" w:cs="Sakkal Majalla" w:eastAsia="Calibri" w:hAnsi="Sakkal Majalla" w:hint="cs"/>
          <w:kern w:val="0"/>
          <w:sz w:val="28"/>
          <w:szCs w:val="28"/>
          <w:rtl/>
          <w14:ligatures xmlns:w14="http://schemas.microsoft.com/office/word/2010/wordml" w14:val="none"/>
        </w:rPr>
        <w:t>)</w:t>
      </w:r>
    </w:p>
    <w:bookmarkStart w:id="60" w:name="_Toc153353996"/>
    <w:bookmarkStart w:id="61" w:name="_Toc179796068"/>
    <w:p>
      <w:pPr>
        <w:pStyle w:val="style0"/>
        <w:spacing w:before="100" w:beforeAutospacing="true" w:after="100" w:afterAutospacing="true" w:lineRule="auto" w:line="360"/>
        <w:jc w:val="both"/>
        <w:outlineLvl w:val="2"/>
        <w:rPr>
          <w:rFonts w:ascii="Sakkal Majalla" w:cs="Sakkal Majalla" w:eastAsia="Calibri" w:hAnsi="Sakkal Majalla"/>
          <w:b/>
          <w:bCs/>
          <w:kern w:val="0"/>
          <w:sz w:val="32"/>
          <w:szCs w:val="32"/>
          <w:rtl/>
          <w14:ligatures xmlns:w14="http://schemas.microsoft.com/office/word/2010/wordml" w14:val="none"/>
        </w:rPr>
      </w:pPr>
      <w:r>
        <w:rPr>
          <w:rFonts w:ascii="Sakkal Majalla" w:cs="Sakkal Majalla" w:eastAsia="Calibri" w:hAnsi="Sakkal Majalla" w:hint="cs"/>
          <w:b/>
          <w:bCs/>
          <w:kern w:val="0"/>
          <w:sz w:val="32"/>
          <w:szCs w:val="32"/>
          <w:rtl/>
          <w14:ligatures xmlns:w14="http://schemas.microsoft.com/office/word/2010/wordml" w14:val="none"/>
        </w:rPr>
        <w:t>3.1.2</w:t>
      </w:r>
      <w:r>
        <w:rPr>
          <w:rFonts w:ascii="Sakkal Majalla" w:cs="Sakkal Majalla" w:eastAsia="Calibri" w:hAnsi="Sakkal Majalla"/>
          <w:b/>
          <w:bCs/>
          <w:kern w:val="0"/>
          <w:sz w:val="32"/>
          <w:szCs w:val="32"/>
          <w:rtl/>
          <w14:ligatures xmlns:w14="http://schemas.microsoft.com/office/word/2010/wordml" w14:val="none"/>
        </w:rPr>
        <w:t xml:space="preserve"> أهمية إدارة الجودة الشاملة</w:t>
      </w:r>
      <w:bookmarkEnd w:id="60"/>
      <w:bookmarkEnd w:id="61"/>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حظي مفهوم إدارة الجودة الشاملة بمستوى عال من الاهتمام، على مستوى العالم في الآونة الأخيرة، لأنه يؤثر على أداء المنظمة، وعلى قدرتها في تحقيق الميزة التنافسية. وأن إدارة الجودة الشاملة هي ظاهرة إدارية ظهرت لتكون أداة تنافسية على المستوى العالمي، أي إنها بمثابة سلاح يمكن استخدامه بشكل مثالي لتلبية توقعات العملاء، وتجاوزها، فالعالم أصبح قرية عالمية، مما سهل التجارة بشكل كبير، وشجع المنظمات على بناء الجودة في منتجاتها، وخدماتها، والتركيز على العميل، لأنه المفتاح الحيوي لنجاح المنظمات، وأصبحت المنظمة تنظر وتقيم</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أداءها من خلاله، وقياس أدائها، وفقا لتوقعات العملاء، وليس توقعات </w:t>
      </w:r>
      <w:r>
        <w:rPr>
          <w:rFonts w:ascii="Sakkal Majalla" w:cs="Sakkal Majalla" w:eastAsia="Calibri" w:hAnsi="Sakkal Majalla"/>
          <w:kern w:val="0"/>
          <w:sz w:val="28"/>
          <w:szCs w:val="28"/>
          <w:rtl/>
          <w14:ligatures xmlns:w14="http://schemas.microsoft.com/office/word/2010/wordml" w14:val="none"/>
        </w:rPr>
        <w:t>المنظمة.(</w:t>
      </w:r>
      <w:r>
        <w:rPr>
          <w:rFonts w:ascii="Sakkal Majalla" w:cs="Sakkal Majalla" w:eastAsia="Calibri" w:hAnsi="Sakkal Majalla"/>
          <w:kern w:val="0"/>
          <w:sz w:val="28"/>
          <w:szCs w:val="28"/>
          <w14:ligatures xmlns:w14="http://schemas.microsoft.com/office/word/2010/wordml" w14:val="none"/>
        </w:rPr>
        <w:t>Jonah, et al.,2018</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كما أدركت المنظمات الأهمية الإستراتيجية لإدارة الجودة الشاملة، فتراها كأداة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إدارية، لتحقيق </w:t>
      </w:r>
      <w:r>
        <w:rPr>
          <w:rFonts w:ascii="Sakkal Majalla" w:cs="Sakkal Majalla" w:eastAsia="Calibri" w:hAnsi="Sakkal Majalla" w:hint="cs"/>
          <w:kern w:val="0"/>
          <w:sz w:val="28"/>
          <w:szCs w:val="28"/>
          <w:rtl/>
          <w14:ligatures xmlns:w14="http://schemas.microsoft.com/office/word/2010/wordml" w14:val="none"/>
        </w:rPr>
        <w:t>ا</w:t>
      </w:r>
      <w:r>
        <w:rPr>
          <w:rFonts w:ascii="Sakkal Majalla" w:cs="Sakkal Majalla" w:eastAsia="Calibri" w:hAnsi="Sakkal Majalla"/>
          <w:kern w:val="0"/>
          <w:sz w:val="28"/>
          <w:szCs w:val="28"/>
          <w:rtl/>
          <w14:ligatures xmlns:w14="http://schemas.microsoft.com/office/word/2010/wordml" w14:val="none"/>
        </w:rPr>
        <w:t xml:space="preserve">لقدرة التنافسية في </w:t>
      </w:r>
      <w:r>
        <w:rPr>
          <w:rFonts w:ascii="Sakkal Majalla" w:cs="Sakkal Majalla" w:eastAsia="Calibri" w:hAnsi="Sakkal Majalla"/>
          <w:kern w:val="0"/>
          <w:sz w:val="28"/>
          <w:szCs w:val="28"/>
          <w:rtl/>
          <w14:ligatures xmlns:w14="http://schemas.microsoft.com/office/word/2010/wordml" w14:val="none"/>
        </w:rPr>
        <w:t>السوق.</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2018 ,.</w:t>
      </w:r>
      <w:r>
        <w:rPr>
          <w:rFonts w:ascii="Sakkal Majalla" w:cs="Sakkal Majalla" w:eastAsia="Calibri" w:hAnsi="Sakkal Majalla"/>
          <w:kern w:val="0"/>
          <w:sz w:val="28"/>
          <w:szCs w:val="28"/>
          <w14:ligatures xmlns:w14="http://schemas.microsoft.com/office/word/2010/wordml" w14:val="none"/>
        </w:rPr>
        <w:t>Jonah, et al</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فهي تعمل على</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إحداث تغيرات مستمرة في أسلوب عمل المنظمة، وفلسفتها وأهدافها، لإجراء تحسينات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شاملة، في جميع مراحل العمل بالشكل الذي يتوافق مع المواصفات المحددة سابقا،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لتحقيق رضا العميل. (المحاسنة</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2016).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في ظل التطورات والتغيرات التي تشهدها منظمات الأعمال، ونظرا للأهمية المرتبطة بتطبيق مبادئ إدارة الجودة الشاملة، فقد اتسع نطاق استخدام المنظمات المعاصرة لهذا المفهوم، مما يجعل المنظمات على اختلافها - تأخذ على عاتقها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تبني هذا المفهوم. وينشأ الاهتمام المتزايد بهذا المفهوم، من تأثيره المؤكد على تحقيق رضا العملاء، وزيادة أرباح المنظمة، وزيادة الإيرادات التي تتنى من ولاء العملاء،</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فمعظم مديري المنظمات المنافسة يعتبرون أن الجودة الشاملة تسهم بشكل أساسي في</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نجاح الأعمال (2017,</w:t>
      </w:r>
      <w:r>
        <w:rPr>
          <w:rFonts w:ascii="Sakkal Majalla" w:cs="Sakkal Majalla" w:eastAsia="Calibri" w:hAnsi="Sakkal Majalla"/>
          <w:kern w:val="0"/>
          <w:sz w:val="28"/>
          <w:szCs w:val="28"/>
          <w14:ligatures xmlns:w14="http://schemas.microsoft.com/office/word/2010/wordml" w14:val="none"/>
        </w:rPr>
        <w:t>Androniceanu</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وترتبط إدارة الجودة الشاملة بجميع وظائف المنظمة، فهي ليست جزءا من العمل فحسب، بل هي إستراتيجية أساسية للعمل الناجح، فإذا كانت الأعمال تعتمد إستراتيجية إدارة الجودة الشاملة فقط، فيمكنها البقاء في عالم المنافسة. </w:t>
      </w:r>
    </w:p>
    <w:p>
      <w:pPr>
        <w:pStyle w:val="style0"/>
        <w:spacing w:before="100" w:beforeAutospacing="true" w:after="100" w:afterAutospacing="true" w:lineRule="auto" w:line="360"/>
        <w:ind w:hanging="2"/>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ويمكن تحديد أهمية إدارة الجودة الشاملة فيما </w:t>
      </w:r>
      <w:r>
        <w:rPr>
          <w:rFonts w:ascii="Sakkal Majalla" w:cs="Sakkal Majalla" w:eastAsia="Calibri" w:hAnsi="Sakkal Majalla"/>
          <w:b/>
          <w:bCs/>
          <w:kern w:val="0"/>
          <w:sz w:val="28"/>
          <w:szCs w:val="28"/>
          <w:rtl/>
          <w14:ligatures xmlns:w14="http://schemas.microsoft.com/office/word/2010/wordml" w14:val="none"/>
        </w:rPr>
        <w:t>يأتي(</w:t>
      </w:r>
      <w:r>
        <w:rPr>
          <w:rFonts w:ascii="Sakkal Majalla" w:cs="Sakkal Majalla" w:eastAsia="Calibri" w:hAnsi="Sakkal Majalla"/>
          <w:b/>
          <w:bCs/>
          <w:kern w:val="0"/>
          <w:sz w:val="28"/>
          <w:szCs w:val="28"/>
          <w:rtl/>
          <w14:ligatures xmlns:w14="http://schemas.microsoft.com/office/word/2010/wordml" w14:val="none"/>
        </w:rPr>
        <w:t xml:space="preserve">دودين، 2019).: </w:t>
      </w:r>
    </w:p>
    <w:p>
      <w:pPr>
        <w:pStyle w:val="style0"/>
        <w:numPr>
          <w:ilvl w:val="1"/>
          <w:numId w:val="37"/>
        </w:numPr>
        <w:spacing w:before="100" w:beforeAutospacing="true" w:after="100" w:afterAutospacing="true" w:lineRule="auto" w:line="360"/>
        <w:ind w:left="848"/>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تقليص شكاوى العملاء، من خلال فهم حاجاتهم، ورغباتهم، وإدراكها، والعمل على تحقيق رغباتهم، وتجاوز هذه الرغبات. </w:t>
      </w:r>
    </w:p>
    <w:p>
      <w:pPr>
        <w:pStyle w:val="style0"/>
        <w:numPr>
          <w:ilvl w:val="1"/>
          <w:numId w:val="37"/>
        </w:numPr>
        <w:spacing w:before="100" w:beforeAutospacing="true" w:after="100" w:afterAutospacing="true" w:lineRule="auto" w:line="360"/>
        <w:ind w:left="848"/>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زيادة كفاءة المنظمة وفعاليتها، من خلال تحقيق رضا العملاء، بتقديم منتجات وخدمات تتوافق مع رغباتهم، وحاجاتهم. </w:t>
      </w:r>
    </w:p>
    <w:p>
      <w:pPr>
        <w:pStyle w:val="style0"/>
        <w:numPr>
          <w:ilvl w:val="1"/>
          <w:numId w:val="37"/>
        </w:numPr>
        <w:spacing w:before="100" w:beforeAutospacing="true" w:after="100" w:afterAutospacing="true" w:lineRule="auto" w:line="360"/>
        <w:ind w:left="848"/>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رفع مستوى الرضا الوظيفي للعاملين، وتنمية روح العمل الجماعي.</w:t>
      </w:r>
    </w:p>
    <w:p>
      <w:pPr>
        <w:pStyle w:val="style0"/>
        <w:numPr>
          <w:ilvl w:val="1"/>
          <w:numId w:val="37"/>
        </w:numPr>
        <w:spacing w:before="100" w:beforeAutospacing="true" w:after="100" w:afterAutospacing="true" w:lineRule="auto" w:line="360"/>
        <w:ind w:left="848"/>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تحسين عملية اتخاذ القرارات.</w:t>
      </w:r>
    </w:p>
    <w:p>
      <w:pPr>
        <w:pStyle w:val="style0"/>
        <w:numPr>
          <w:ilvl w:val="1"/>
          <w:numId w:val="37"/>
        </w:numPr>
        <w:spacing w:before="100" w:beforeAutospacing="true" w:after="100" w:afterAutospacing="true" w:lineRule="auto" w:line="360"/>
        <w:ind w:left="848"/>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تخفيض تكاليف التشغيل، وتحسين التدفقات النقدية.</w:t>
      </w:r>
    </w:p>
    <w:p>
      <w:pPr>
        <w:pStyle w:val="style0"/>
        <w:numPr>
          <w:ilvl w:val="1"/>
          <w:numId w:val="37"/>
        </w:numPr>
        <w:spacing w:before="100" w:beforeAutospacing="true" w:after="100" w:afterAutospacing="true" w:lineRule="auto" w:line="360"/>
        <w:ind w:left="845"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زيادة ربح المنظمة، وحصتها السوقية، وقدرتها على المنافسة، وزيادة إيرادات </w:t>
      </w:r>
      <w:r>
        <w:rPr>
          <w:rFonts w:ascii="Sakkal Majalla" w:cs="Sakkal Majalla" w:eastAsia="Calibri" w:hAnsi="Sakkal Majalla"/>
          <w:kern w:val="0"/>
          <w:sz w:val="28"/>
          <w:szCs w:val="28"/>
          <w:rtl/>
          <w14:ligatures xmlns:w14="http://schemas.microsoft.com/office/word/2010/wordml" w14:val="none"/>
        </w:rPr>
        <w:t>المنظمة</w:t>
      </w:r>
      <w:r>
        <w:rPr>
          <w:rFonts w:ascii="Sakkal Majalla" w:cs="Sakkal Majalla" w:eastAsia="Calibri" w:hAnsi="Sakkal Majalla" w:hint="cs"/>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ويتضح مما سبق أن أهمية إدارة الجودة الشاملة لمنظمات الأعمال المعاصرة، قد دفعت الكثير منها إلى تبني هذا التوجه، إذ يرسم مستقبل المنظمة، ويسعى إلى</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تحقيق مزاياها التنافسية. وبناء على ما سبق، يتبين أن شركات صناعة الأدوية الأردنية أحوج ما تكون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إلى تبني هذا المفهوم، واعتباره منهج عمل تسير على خطاه، كي تصل إلى مكانة مرموقة بين الشركات العاملة في القطاع نفسه، مما يتطلب دعم تطبيق </w:t>
      </w:r>
      <w:r>
        <w:rPr>
          <w:rFonts w:ascii="Sakkal Majalla" w:cs="Sakkal Majalla" w:eastAsia="Calibri" w:hAnsi="Sakkal Majalla"/>
          <w:kern w:val="0"/>
          <w:sz w:val="28"/>
          <w:szCs w:val="28"/>
          <w:rtl/>
          <w14:ligatures xmlns:w14="http://schemas.microsoft.com/office/word/2010/wordml" w14:val="none"/>
        </w:rPr>
        <w:t>هذا المفهوم بأبعاده، لتحقيق المزايا التنافسية، وتوسيع الحصة السوقية على حساب المنافسين في</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مجال قطاع صناعة الأدوية. وتجدر الإشارة إلى ازدياد اهتمام شركات صناعة الأدوية الأردنية في الآونة الأخيرة - بمفهوم إدارة الجودة الشاملة، جاء نتيجة للتقدم التكنولوجي، والبيئة التنافسية، التي يعمل فيها هذا القطاع، فهي تقدم منتجات </w:t>
      </w:r>
      <w:r>
        <w:rPr>
          <w:rFonts w:ascii="Sakkal Majalla" w:cs="Sakkal Majalla" w:eastAsia="Calibri" w:hAnsi="Sakkal Majalla"/>
          <w:kern w:val="0"/>
          <w:sz w:val="28"/>
          <w:szCs w:val="28"/>
          <w:rtl/>
          <w14:ligatures xmlns:w14="http://schemas.microsoft.com/office/word/2010/wordml" w14:val="none"/>
        </w:rPr>
        <w:t>هامة</w:t>
      </w:r>
      <w:r>
        <w:rPr>
          <w:rFonts w:ascii="Sakkal Majalla" w:cs="Sakkal Majalla" w:eastAsia="Calibri" w:hAnsi="Sakkal Majalla"/>
          <w:kern w:val="0"/>
          <w:sz w:val="28"/>
          <w:szCs w:val="28"/>
          <w:rtl/>
          <w14:ligatures xmlns:w14="http://schemas.microsoft.com/office/word/2010/wordml" w14:val="none"/>
        </w:rPr>
        <w:t xml:space="preserve"> للمواطنين، وتحتاج إلى تطبيق كافة أبعاد الجودة الشاملة، فشركات صناعة الأدوية الأردنية بحاجة إلى تطبيق الجودة في كافة مجال عملها، تلبية لاحتياجات عملائها، وتقديم خدمات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تميزها عن المنافسين.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واستنادا إلى ما تقدم يمكن لهذه الدراسة إضافة بعض النقاط التي تظهر أهمية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إدارة الجودة الشاملة للمنظمات، </w:t>
      </w:r>
      <w:r>
        <w:rPr>
          <w:rFonts w:ascii="Sakkal Majalla" w:cs="Sakkal Majalla" w:eastAsia="Calibri" w:hAnsi="Sakkal Majalla"/>
          <w:b/>
          <w:bCs/>
          <w:kern w:val="0"/>
          <w:sz w:val="28"/>
          <w:szCs w:val="28"/>
          <w:rtl/>
          <w14:ligatures xmlns:w14="http://schemas.microsoft.com/office/word/2010/wordml" w14:val="none"/>
        </w:rPr>
        <w:t>التي يمكن عرضها كما يلي</w:t>
      </w:r>
      <w:r>
        <w:rPr>
          <w:rFonts w:ascii="Sakkal Majalla" w:cs="Sakkal Majalla" w:eastAsia="Calibri" w:hAnsi="Sakkal Majalla" w:hint="cs"/>
          <w:b/>
          <w:bCs/>
          <w:kern w:val="0"/>
          <w:sz w:val="28"/>
          <w:szCs w:val="28"/>
          <w:rtl/>
          <w14:ligatures xmlns:w14="http://schemas.microsoft.com/office/word/2010/wordml" w14:val="none"/>
        </w:rPr>
        <w:t xml:space="preserve"> (</w:t>
      </w:r>
      <w:r>
        <w:rPr>
          <w:rFonts w:ascii="Sakkal Majalla" w:cs="Sakkal Majalla" w:eastAsia="Calibri" w:hAnsi="Sakkal Majalla" w:hint="cs"/>
          <w:b/>
          <w:bCs/>
          <w:kern w:val="0"/>
          <w:sz w:val="28"/>
          <w:szCs w:val="28"/>
          <w:rtl/>
          <w14:ligatures xmlns:w14="http://schemas.microsoft.com/office/word/2010/wordml" w14:val="none"/>
        </w:rPr>
        <w:t>عبدالله</w:t>
      </w:r>
      <w:r>
        <w:rPr>
          <w:rFonts w:ascii="Sakkal Majalla" w:cs="Sakkal Majalla" w:eastAsia="Calibri" w:hAnsi="Sakkal Majalla" w:hint="cs"/>
          <w:b/>
          <w:bCs/>
          <w:kern w:val="0"/>
          <w:sz w:val="28"/>
          <w:szCs w:val="28"/>
          <w:rtl/>
          <w14:ligatures xmlns:w14="http://schemas.microsoft.com/office/word/2010/wordml" w14:val="none"/>
        </w:rPr>
        <w:t xml:space="preserve"> وإسماعيل،2021)</w:t>
      </w:r>
      <w:r>
        <w:rPr>
          <w:rFonts w:ascii="Sakkal Majalla" w:cs="Sakkal Majalla" w:eastAsia="Calibri" w:hAnsi="Sakkal Majalla"/>
          <w:b/>
          <w:bCs/>
          <w:kern w:val="0"/>
          <w:sz w:val="28"/>
          <w:szCs w:val="28"/>
          <w:rtl/>
          <w14:ligatures xmlns:w14="http://schemas.microsoft.com/office/word/2010/wordml" w14:val="none"/>
        </w:rPr>
        <w:t>: -</w:t>
      </w:r>
    </w:p>
    <w:p>
      <w:pPr>
        <w:pStyle w:val="style0"/>
        <w:numPr>
          <w:ilvl w:val="0"/>
          <w:numId w:val="38"/>
        </w:numPr>
        <w:spacing w:before="100" w:beforeAutospacing="true" w:after="100" w:afterAutospacing="true" w:lineRule="auto" w:line="360"/>
        <w:ind w:left="1128"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تحقيق النمو، والبقاء، والاستمرارية للمنظمة. </w:t>
      </w:r>
    </w:p>
    <w:p>
      <w:pPr>
        <w:pStyle w:val="style0"/>
        <w:numPr>
          <w:ilvl w:val="0"/>
          <w:numId w:val="38"/>
        </w:numPr>
        <w:spacing w:before="100" w:beforeAutospacing="true" w:after="100" w:afterAutospacing="true" w:lineRule="auto" w:line="360"/>
        <w:ind w:left="1128"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القدرة على التكيف مع ظروف السوق المتغيرة، والاستجابة لتلك المتغيرات. </w:t>
      </w:r>
    </w:p>
    <w:p>
      <w:pPr>
        <w:pStyle w:val="style0"/>
        <w:numPr>
          <w:ilvl w:val="0"/>
          <w:numId w:val="38"/>
        </w:numPr>
        <w:spacing w:before="100" w:beforeAutospacing="true" w:after="100" w:afterAutospacing="true" w:lineRule="auto" w:line="360"/>
        <w:ind w:left="1128"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رسم صورة جيدة عن المنظمة في أذهان العملاء، وأذهان أصحاب المصلحة، والمساهمين.</w:t>
      </w:r>
    </w:p>
    <w:p>
      <w:pPr>
        <w:pStyle w:val="style0"/>
        <w:numPr>
          <w:ilvl w:val="0"/>
          <w:numId w:val="38"/>
        </w:numPr>
        <w:spacing w:before="100" w:beforeAutospacing="true" w:after="100" w:afterAutospacing="true" w:lineRule="auto" w:line="360"/>
        <w:ind w:left="1128"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التشجيع على تطبيق عمليات متطورة، ومبتكرة لتحسين جودة المنتجات.</w:t>
      </w:r>
    </w:p>
    <w:p>
      <w:pPr>
        <w:pStyle w:val="style0"/>
        <w:numPr>
          <w:ilvl w:val="0"/>
          <w:numId w:val="38"/>
        </w:numPr>
        <w:spacing w:before="100" w:beforeAutospacing="true" w:after="100" w:afterAutospacing="true" w:lineRule="auto" w:line="360"/>
        <w:ind w:left="1128"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زيادة الأمان الوظيفي، ورفع معنويات الموظفين، من خلال إشراكهم في بعض</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القرارات.</w:t>
      </w:r>
    </w:p>
    <w:p>
      <w:pPr>
        <w:pStyle w:val="style0"/>
        <w:numPr>
          <w:ilvl w:val="0"/>
          <w:numId w:val="38"/>
        </w:numPr>
        <w:spacing w:before="100" w:beforeAutospacing="true" w:after="100" w:afterAutospacing="true" w:lineRule="auto" w:line="360"/>
        <w:ind w:left="1128" w:hanging="357"/>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التشجيع على توليد الأفكار الإبداعية، التي من شأنها تطوير المنتجات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وتحسينها.</w:t>
      </w:r>
    </w:p>
    <w:bookmarkStart w:id="62" w:name="_Toc153353997"/>
    <w:bookmarkStart w:id="63" w:name="_Toc179796069"/>
    <w:p>
      <w:pPr>
        <w:pStyle w:val="style0"/>
        <w:spacing w:before="100" w:beforeAutospacing="true" w:after="100" w:afterAutospacing="true" w:lineRule="auto" w:line="360"/>
        <w:jc w:val="both"/>
        <w:outlineLvl w:val="2"/>
        <w:rPr>
          <w:rFonts w:ascii="Sakkal Majalla" w:cs="Sakkal Majalla" w:eastAsia="Calibri" w:hAnsi="Sakkal Majalla"/>
          <w:b/>
          <w:bCs/>
          <w:kern w:val="0"/>
          <w:sz w:val="32"/>
          <w:szCs w:val="32"/>
          <w:rtl/>
          <w14:ligatures xmlns:w14="http://schemas.microsoft.com/office/word/2010/wordml" w14:val="none"/>
        </w:rPr>
      </w:pPr>
      <w:r>
        <w:rPr>
          <w:rFonts w:ascii="Sakkal Majalla" w:cs="Sakkal Majalla" w:eastAsia="Calibri" w:hAnsi="Sakkal Majalla" w:hint="cs"/>
          <w:b/>
          <w:bCs/>
          <w:kern w:val="0"/>
          <w:sz w:val="32"/>
          <w:szCs w:val="32"/>
          <w:rtl/>
          <w14:ligatures xmlns:w14="http://schemas.microsoft.com/office/word/2010/wordml" w14:val="none"/>
        </w:rPr>
        <w:t>4.1.2</w:t>
      </w:r>
      <w:r>
        <w:rPr>
          <w:rFonts w:ascii="Sakkal Majalla" w:cs="Sakkal Majalla" w:eastAsia="Calibri" w:hAnsi="Sakkal Majalla"/>
          <w:b/>
          <w:bCs/>
          <w:kern w:val="0"/>
          <w:sz w:val="32"/>
          <w:szCs w:val="32"/>
          <w:rtl/>
          <w14:ligatures xmlns:w14="http://schemas.microsoft.com/office/word/2010/wordml" w14:val="none"/>
        </w:rPr>
        <w:t xml:space="preserve"> مبادئ إدارة الجودة الشاملة</w:t>
      </w:r>
      <w:r>
        <w:rPr>
          <w:rFonts w:ascii="Sakkal Majalla" w:cs="Sakkal Majalla" w:eastAsia="Calibri" w:hAnsi="Sakkal Majalla" w:hint="cs"/>
          <w:b/>
          <w:bCs/>
          <w:kern w:val="0"/>
          <w:sz w:val="32"/>
          <w:szCs w:val="32"/>
          <w:rtl/>
          <w14:ligatures xmlns:w14="http://schemas.microsoft.com/office/word/2010/wordml" w14:val="none"/>
        </w:rPr>
        <w:t>:</w:t>
      </w:r>
      <w:bookmarkEnd w:id="62"/>
      <w:bookmarkEnd w:id="63"/>
      <w:r>
        <w:rPr>
          <w:rFonts w:ascii="Sakkal Majalla" w:cs="Sakkal Majalla" w:eastAsia="Calibri" w:hAnsi="Sakkal Majalla"/>
          <w:b/>
          <w:bCs/>
          <w:kern w:val="0"/>
          <w:sz w:val="32"/>
          <w:szCs w:val="32"/>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تستند إدارة الجودة الشاملة على عدة مبادئ وأبعاد، فقد اختلف الكتاب والباحثون حول تحديد أبعاد إدارة الجودة الشاملة، فتناولتها العديد من الدراسات النظرية، والعملية، فسماها بعضهم ممارسات إدارة الجودة الشاملة، ووصفها آخرون بمبادئ إدارة الجودة الشاملة، ووصفها فريق ثالث بأبعاد إدارة الجودة الشاملة، ومنشأ هذا الاختلاف هو خبرات الباحثين الأكاديمية والعملية، وأن معظم الباحثين والكتاب في مجال إدارة الجودة الشاملة بنوا دراساتهم على ما أشارت إليه المبادئ التي نادى بها جوران وديمنغ وهناك من استند على ثمانية مبادئ الإدارة الجودة الشاملة </w:t>
      </w:r>
      <w:r>
        <w:rPr>
          <w:rFonts w:ascii="Sakkal Majalla" w:cs="Sakkal Majalla" w:eastAsia="Calibri" w:hAnsi="Sakkal Majalla" w:hint="cs"/>
          <w:kern w:val="0"/>
          <w:sz w:val="28"/>
          <w:szCs w:val="28"/>
          <w:rtl/>
          <w14:ligatures xmlns:w14="http://schemas.microsoft.com/office/word/2010/wordml" w14:val="none"/>
        </w:rPr>
        <w:t xml:space="preserve">التي </w:t>
      </w:r>
      <w:r>
        <w:rPr>
          <w:rFonts w:ascii="Sakkal Majalla" w:cs="Sakkal Majalla" w:eastAsia="Calibri" w:hAnsi="Sakkal Majalla"/>
          <w:kern w:val="0"/>
          <w:sz w:val="28"/>
          <w:szCs w:val="28"/>
          <w:rtl/>
          <w14:ligatures xmlns:w14="http://schemas.microsoft.com/office/word/2010/wordml" w14:val="none"/>
        </w:rPr>
        <w:t xml:space="preserve">وضعت على أساس المعيار الدولي </w:t>
      </w:r>
      <w:r>
        <w:rPr>
          <w:rFonts w:ascii="Sakkal Majalla" w:cs="Sakkal Majalla" w:eastAsia="Calibri" w:hAnsi="Sakkal Majalla"/>
          <w:kern w:val="0"/>
          <w:sz w:val="28"/>
          <w:szCs w:val="28"/>
          <w14:ligatures xmlns:w14="http://schemas.microsoft.com/office/word/2010/wordml" w14:val="none"/>
        </w:rPr>
        <w:t>(ISO 9004:2009)</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تم دراسة إدارة الجودة الشاملة من خلال عدة أبعاد منها التركيز على العملاء، العلاقة التكاملية مع الموردين، ودعم الإدارة العليا، وتشجيع العاملين للتعاون مع بعضهم البعض، والتحسين المستمر للمدخلات، والعمليات الداخلية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والمخرجات، وإدارة العمليات - إدارة الموارد والأنشطة بكفاءة وفعالية، أما البعد الأخير فكان دعم الموارد البشرية، من خلال تحفيز العاملين، وتشجيعهم ومكافأتهم، وتقديم الدعم الكافي لهم (2019,</w:t>
      </w:r>
      <w:r>
        <w:rPr>
          <w:rFonts w:ascii="Sakkal Majalla" w:cs="Sakkal Majalla" w:eastAsia="Calibri" w:hAnsi="Sakkal Majalla"/>
          <w:kern w:val="0"/>
          <w:sz w:val="28"/>
          <w:szCs w:val="28"/>
          <w14:ligatures xmlns:w14="http://schemas.microsoft.com/office/word/2010/wordml" w14:val="none"/>
        </w:rPr>
        <w:t>Al-Ali Abu Rumman</w:t>
      </w:r>
      <w:r>
        <w:rPr>
          <w:rFonts w:ascii="Sakkal Majalla" w:cs="Sakkal Majalla" w:eastAsia="Calibri" w:hAnsi="Sakkal Majalla"/>
          <w:kern w:val="0"/>
          <w:sz w:val="28"/>
          <w:szCs w:val="28"/>
          <w:rtl/>
          <w14:ligatures xmlns:w14="http://schemas.microsoft.com/office/word/2010/wordml" w14:val="none"/>
        </w:rPr>
        <w:t>) ومنهم من أضاف بعد ثقافة الجودة، والتدريب وتطوير العاملين، والاتصالات 2017,</w:t>
      </w:r>
      <w:r>
        <w:rPr>
          <w:rFonts w:ascii="Sakkal Majalla" w:cs="Sakkal Majalla" w:eastAsia="Calibri" w:hAnsi="Sakkal Majalla"/>
          <w:kern w:val="0"/>
          <w:sz w:val="28"/>
          <w:szCs w:val="28"/>
          <w14:ligatures xmlns:w14="http://schemas.microsoft.com/office/word/2010/wordml" w14:val="none"/>
        </w:rPr>
        <w:t>Aletaiby et al</w:t>
      </w:r>
      <w:r>
        <w:rPr>
          <w:rFonts w:ascii="Sakkal Majalla" w:cs="Sakkal Majalla" w:eastAsia="Calibri" w:hAnsi="Sakkal Majalla"/>
          <w:kern w:val="0"/>
          <w:sz w:val="28"/>
          <w:szCs w:val="28"/>
          <w:rtl/>
          <w14:ligatures xmlns:w14="http://schemas.microsoft.com/office/word/2010/wordml" w14:val="none"/>
        </w:rPr>
        <w:t>). وقد أضاف بعد التخطيط الإستراتيجي للجودة، وبعد تصميم المنتج والخدمة، وبعد المعلومات والتحليل.</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أما (2019</w:t>
      </w:r>
      <w:r>
        <w:rPr>
          <w:rFonts w:ascii="Sakkal Majalla" w:cs="Sakkal Majalla" w:eastAsia="Calibri" w:hAnsi="Sakkal Majalla"/>
          <w:kern w:val="0"/>
          <w:sz w:val="28"/>
          <w:szCs w:val="28"/>
          <w:rtl/>
          <w14:ligatures xmlns:w14="http://schemas.microsoft.com/office/word/2010/wordml" w14:val="none"/>
        </w:rPr>
        <w:t>)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Al-Sarayreh et al</w:t>
      </w:r>
      <w:r>
        <w:rPr>
          <w:rFonts w:ascii="Sakkal Majalla" w:cs="Sakkal Majalla" w:eastAsia="Calibri" w:hAnsi="Sakkal Majalla"/>
          <w:kern w:val="0"/>
          <w:sz w:val="28"/>
          <w:szCs w:val="28"/>
          <w:rtl/>
          <w14:ligatures xmlns:w14="http://schemas.microsoft.com/office/word/2010/wordml" w14:val="none"/>
        </w:rPr>
        <w:t xml:space="preserve"> فقد أضاف إلى أبعاد إدارة الجودة الشاملة بعد توقعات </w:t>
      </w:r>
      <w:r>
        <w:rPr>
          <w:rFonts w:ascii="Sakkal Majalla" w:cs="Sakkal Majalla" w:eastAsia="Calibri" w:hAnsi="Sakkal Majalla"/>
          <w:kern w:val="0"/>
          <w:sz w:val="28"/>
          <w:szCs w:val="28"/>
          <w:rtl/>
          <w14:ligatures xmlns:w14="http://schemas.microsoft.com/office/word/2010/wordml" w14:val="none"/>
        </w:rPr>
        <w:t>العملاء</w:t>
      </w:r>
      <w:r>
        <w:rPr>
          <w:rFonts w:ascii="Sakkal Majalla" w:cs="Sakkal Majalla" w:eastAsia="Calibri" w:hAnsi="Sakkal Majalla"/>
          <w:kern w:val="0"/>
          <w:sz w:val="28"/>
          <w:szCs w:val="28"/>
          <w:rtl/>
          <w14:ligatures xmlns:w14="http://schemas.microsoft.com/office/word/2010/wordml" w14:val="none"/>
        </w:rPr>
        <w:t xml:space="preserve"> وحاجاتهم، وبعد توقعات الموظفين وحاجاتهم، وإجراءات العمل، في حين (2016) ,.</w:t>
      </w:r>
      <w:r>
        <w:rPr>
          <w:rFonts w:ascii="Sakkal Majalla" w:cs="Sakkal Majalla" w:eastAsia="Calibri" w:hAnsi="Sakkal Majalla"/>
          <w:kern w:val="0"/>
          <w:sz w:val="28"/>
          <w:szCs w:val="28"/>
          <w14:ligatures xmlns:w14="http://schemas.microsoft.com/office/word/2010/wordml" w14:val="none"/>
        </w:rPr>
        <w:t>Kumar et al</w:t>
      </w:r>
      <w:r>
        <w:rPr>
          <w:rFonts w:ascii="Sakkal Majalla" w:cs="Sakkal Majalla" w:eastAsia="Calibri" w:hAnsi="Sakkal Majalla"/>
          <w:kern w:val="0"/>
          <w:sz w:val="28"/>
          <w:szCs w:val="28"/>
          <w:rtl/>
          <w14:ligatures xmlns:w14="http://schemas.microsoft.com/office/word/2010/wordml" w14:val="none"/>
        </w:rPr>
        <w:t xml:space="preserve"> أضاف بعد الادارة المستندة على الحقائق، وبعد العمل الجماعي، وبعد النظام المتكامل.</w:t>
      </w:r>
    </w:p>
    <w:p>
      <w:pPr>
        <w:pStyle w:val="style0"/>
        <w:numPr>
          <w:ilvl w:val="0"/>
          <w:numId w:val="39"/>
        </w:numPr>
        <w:spacing w:before="100" w:beforeAutospacing="true" w:after="100" w:afterAutospacing="true" w:lineRule="auto" w:line="360"/>
        <w:jc w:val="both"/>
        <w:contextualSpacing/>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أولاً: التزام </w:t>
      </w:r>
      <w:r>
        <w:rPr>
          <w:rFonts w:ascii="Sakkal Majalla" w:cs="Sakkal Majalla" w:eastAsia="Calibri" w:hAnsi="Sakkal Majalla" w:hint="cs"/>
          <w:b/>
          <w:bCs/>
          <w:kern w:val="0"/>
          <w:sz w:val="28"/>
          <w:szCs w:val="28"/>
          <w:rtl/>
          <w14:ligatures xmlns:w14="http://schemas.microsoft.com/office/word/2010/wordml" w14:val="none"/>
        </w:rPr>
        <w:t>القيادة:</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يعتبر التزام ال</w:t>
      </w:r>
      <w:r>
        <w:rPr>
          <w:rFonts w:ascii="Sakkal Majalla" w:cs="Sakkal Majalla" w:eastAsia="Calibri" w:hAnsi="Sakkal Majalla" w:hint="cs"/>
          <w:kern w:val="0"/>
          <w:sz w:val="28"/>
          <w:szCs w:val="28"/>
          <w:rtl/>
          <w14:ligatures xmlns:w14="http://schemas.microsoft.com/office/word/2010/wordml" w14:val="none"/>
        </w:rPr>
        <w:t>قيادة</w:t>
      </w:r>
      <w:r>
        <w:rPr>
          <w:rFonts w:ascii="Sakkal Majalla" w:cs="Sakkal Majalla" w:eastAsia="Calibri" w:hAnsi="Sakkal Majalla"/>
          <w:kern w:val="0"/>
          <w:sz w:val="28"/>
          <w:szCs w:val="28"/>
          <w:rtl/>
          <w14:ligatures xmlns:w14="http://schemas.microsoft.com/office/word/2010/wordml" w14:val="none"/>
        </w:rPr>
        <w:t xml:space="preserve"> نقطة الانطلاق التي تنطلق منها أنشطة الجودة، إذ يمثل التزام الإدارة العليا القوة الدافعة الرئيسة، وراء إدارة الجودة الشاملة، ولا يمكن تحويل أي منظمة إلى إدارة الجودة الشاملة، إذا لم تقم الإدارة العليا بدعم ممارسات إدارة الجودة الشاملة في المنظمة، فإن المهمة الأساسية للإدارة العليا هي ضمان هذا التحول والتأكد منه، والالتزام تجاه دعم أنشطة إدارة الجودة الشاملة. (</w:t>
      </w:r>
      <w:r>
        <w:rPr>
          <w:rFonts w:ascii="Sakkal Majalla" w:cs="Sakkal Majalla" w:eastAsia="Calibri" w:hAnsi="Sakkal Majalla"/>
          <w:kern w:val="0"/>
          <w:sz w:val="28"/>
          <w:szCs w:val="28"/>
          <w14:ligatures xmlns:w14="http://schemas.microsoft.com/office/word/2010/wordml" w14:val="none"/>
        </w:rPr>
        <w:t>Aletaiby et al., 2017</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يلعب القادة دوراً حاسماً في نجاح إدارة الجودة الشاملة، لأنهم مسؤولون عن وضع الأهداف، والاستثمار في العاملين، وتدريبهم، وتطوير علاقات تعاونية مع العملاء، وتطبيق الممارسات المرتبطة بتحقيق التحسين المستمر، وبدوره يؤثر</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التحسين المستمر على نتائج الجودة ويتمثل التزام الإدارة العليا بالاقتناع، والاستعداد لتبني تطبيق مبادئ إدارة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الجودة الشاملة داخل </w:t>
      </w:r>
      <w:r>
        <w:rPr>
          <w:rFonts w:ascii="Sakkal Majalla" w:cs="Sakkal Majalla" w:eastAsia="Calibri" w:hAnsi="Sakkal Majalla"/>
          <w:kern w:val="0"/>
          <w:sz w:val="28"/>
          <w:szCs w:val="28"/>
          <w:rtl/>
          <w14:ligatures xmlns:w14="http://schemas.microsoft.com/office/word/2010/wordml" w14:val="none"/>
        </w:rPr>
        <w:t xml:space="preserve">المنظمة </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ومن وجهة نظر</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14:ligatures xmlns:w14="http://schemas.microsoft.com/office/word/2010/wordml" w14:val="none"/>
        </w:rPr>
        <w:t>Ganapavarapu</w:t>
      </w:r>
      <w:r>
        <w:rPr>
          <w:rFonts w:ascii="Sakkal Majalla" w:cs="Sakkal Majalla" w:eastAsia="Calibri" w:hAnsi="Sakkal Majalla"/>
          <w:kern w:val="0"/>
          <w:sz w:val="28"/>
          <w:szCs w:val="28"/>
          <w14:ligatures xmlns:w14="http://schemas.microsoft.com/office/word/2010/wordml" w14:val="none"/>
        </w:rPr>
        <w:t xml:space="preserve"> &amp; Prathigadapa ,2015</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أن على الإدارة العليا ترسيخ وحدة الهدف، والعمل على إيجاد بيئة داخلية، يمكن من خلالها أن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يشارك العاملون في تحقيق أهداف المنظمة. </w:t>
      </w:r>
      <w:r>
        <w:rPr>
          <w:rFonts w:ascii="Sakkal Majalla" w:cs="Sakkal Majalla" w:eastAsia="Calibri" w:hAnsi="Sakkal Majalla"/>
          <w:kern w:val="0"/>
          <w:sz w:val="28"/>
          <w:szCs w:val="28"/>
          <w:rtl/>
          <w14:ligatures xmlns:w14="http://schemas.microsoft.com/office/word/2010/wordml" w14:val="none"/>
        </w:rPr>
        <w:t>وقد كان أحد المبادئ الأربعة عشر التي نادى بها ديمنج وهو الأب الروحي الإدارة الجودة هو التزام الإدارة العليا، ودعمها لتطبيق إدارة الجودة الشاملة، وهذا يتطلب منها معرفة المفاهيم الأساسية للجودة، وأن تهتم الإدارة العليا بإستراتيجية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إدارة الجودة الشاملة، وتقوم بخطوات إيجابية لتحقيقها. (</w:t>
      </w:r>
      <w:r>
        <w:rPr>
          <w:rFonts w:ascii="Sakkal Majalla" w:cs="Sakkal Majalla" w:eastAsia="Calibri" w:hAnsi="Sakkal Majalla"/>
          <w:kern w:val="0"/>
          <w:sz w:val="28"/>
          <w:szCs w:val="28"/>
          <w:rtl/>
          <w14:ligatures xmlns:w14="http://schemas.microsoft.com/office/word/2010/wordml" w14:val="none"/>
        </w:rPr>
        <w:t>دودين ،</w:t>
      </w:r>
      <w:r>
        <w:rPr>
          <w:rFonts w:ascii="Sakkal Majalla" w:cs="Sakkal Majalla" w:eastAsia="Calibri" w:hAnsi="Sakkal Majalla"/>
          <w:kern w:val="0"/>
          <w:sz w:val="28"/>
          <w:szCs w:val="28"/>
          <w:rtl/>
          <w14:ligatures xmlns:w14="http://schemas.microsoft.com/office/word/2010/wordml" w14:val="none"/>
        </w:rPr>
        <w:t xml:space="preserve"> 2019).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ووضح (2018</w:t>
      </w:r>
      <w:r>
        <w:rPr>
          <w:rFonts w:ascii="Sakkal Majalla" w:cs="Sakkal Majalla" w:eastAsia="Calibri" w:hAnsi="Sakkal Majalla"/>
          <w:kern w:val="0"/>
          <w:sz w:val="28"/>
          <w:szCs w:val="28"/>
          <w:rtl/>
          <w14:ligatures xmlns:w14="http://schemas.microsoft.com/office/word/2010/wordml" w14:val="none"/>
        </w:rPr>
        <w:t>) .</w:t>
      </w:r>
      <w:r>
        <w:rPr>
          <w:rFonts w:ascii="Sakkal Majalla" w:cs="Sakkal Majalla" w:eastAsia="Calibri" w:hAnsi="Sakkal Majalla"/>
          <w:kern w:val="0"/>
          <w:sz w:val="28"/>
          <w:szCs w:val="28"/>
          <w14:ligatures xmlns:w14="http://schemas.microsoft.com/office/word/2010/wordml" w14:val="none"/>
        </w:rPr>
        <w:t>Singh</w:t>
      </w:r>
      <w:r>
        <w:rPr>
          <w:rFonts w:ascii="Sakkal Majalla" w:cs="Sakkal Majalla" w:eastAsia="Calibri" w:hAnsi="Sakkal Majalla"/>
          <w:kern w:val="0"/>
          <w:sz w:val="28"/>
          <w:szCs w:val="28"/>
          <w14:ligatures xmlns:w14="http://schemas.microsoft.com/office/word/2010/wordml" w14:val="none"/>
        </w:rPr>
        <w:t xml:space="preserve"> et al</w:t>
      </w:r>
      <w:r>
        <w:rPr>
          <w:rFonts w:ascii="Sakkal Majalla" w:cs="Sakkal Majalla" w:eastAsia="Calibri" w:hAnsi="Sakkal Majalla"/>
          <w:kern w:val="0"/>
          <w:sz w:val="28"/>
          <w:szCs w:val="28"/>
          <w:rtl/>
          <w14:ligatures xmlns:w14="http://schemas.microsoft.com/office/word/2010/wordml" w14:val="none"/>
        </w:rPr>
        <w:t xml:space="preserve"> أن القيادة في المنظمة هي عامل مهم لإدارة الجودة الشاملة. القيادة العليا للإدارة تشارك في عملية الاتصال، والتخطيط للأهداف التنظيمية، وتوفر القيادة الإدارية وسائل وموارد مهمة، لتحسين الجودة، والحفاظ عليها. ومن أهم مسؤوليات الإدارة العليا قيادة عملية التنفيذ المبادئ إدارة الجودة الشاملة، وتطبيقها، والتواصل المستمر مع الإدارات، والعاملين في المنظمة.</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كان الافتقار إلى الدعم الإداري، وعدم مشاركة الموظفين، والقيادة الضعيفة، ونقص التدريب، والثقافة التنظيمية غير الملائمة، وعدم الاعتراف بمكافأة النجاح، والهيكل التنظيمي الهرمي، والسلطوي هو أكثر العوائق، التي تعيق تنفيذ إدارة الجودة الشاملة بنجاح.</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كما أشارت (2017) </w:t>
      </w:r>
      <w:r>
        <w:rPr>
          <w:rFonts w:ascii="Sakkal Majalla" w:cs="Sakkal Majalla" w:eastAsia="Calibri" w:hAnsi="Sakkal Majalla"/>
          <w:kern w:val="0"/>
          <w:sz w:val="28"/>
          <w:szCs w:val="28"/>
          <w14:ligatures xmlns:w14="http://schemas.microsoft.com/office/word/2010/wordml" w14:val="none"/>
        </w:rPr>
        <w:t>Al-Damen</w:t>
      </w:r>
      <w:r>
        <w:rPr>
          <w:rFonts w:ascii="Sakkal Majalla" w:cs="Sakkal Majalla" w:eastAsia="Calibri" w:hAnsi="Sakkal Majalla"/>
          <w:kern w:val="0"/>
          <w:sz w:val="28"/>
          <w:szCs w:val="28"/>
          <w:rtl/>
          <w14:ligatures xmlns:w14="http://schemas.microsoft.com/office/word/2010/wordml" w14:val="none"/>
        </w:rPr>
        <w:t xml:space="preserve"> إلى أن التزام الإدارة العليا يتمركز حول درجة قبول مسؤولية الجودة، من الإدارة العليا، والمشاركة في جهود تحسين الجودة ومراقبة هذا التطبيق، بما في ذلك، تحديد ثقافة الجودة، والالتزام بتحسين الجودة وتوجيه المنظمة، والتأثير عليها في تحديد اتجاه إستراتيجية الجودة، والحفاظ على القيادة الفعالة بالإضافة إلى وضع السياسة والخطة الإستراتيجية لتطبيق الجودة. وفي ظل وجود التزام الإدارة العليا، فإن هذا من شأنه أن يساعد المنظمات، على المدى الطويل على تحسين أدائها، والاستجابة لاحتياجات العملاء، وتوقعاتهم،</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الداخليين، والخارجيين بفعالية، وكفاءة. (2018,</w:t>
      </w:r>
      <w:r>
        <w:rPr>
          <w:rFonts w:ascii="Sakkal Majalla" w:cs="Sakkal Majalla" w:eastAsia="Calibri" w:hAnsi="Sakkal Majalla"/>
          <w:kern w:val="0"/>
          <w:sz w:val="28"/>
          <w:szCs w:val="28"/>
          <w14:ligatures xmlns:w14="http://schemas.microsoft.com/office/word/2010/wordml" w14:val="none"/>
        </w:rPr>
        <w:t>Alghamdi</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 .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وكذلك أكد سويسي وأبو قفه (2015) على أهمية اقتناع الإدارة العليا في مشاركة العاملين في عملية اتخاذ القرار، من أجل تقديم منتجات وخدمات جديدة. كما أن من أهم مسؤوليات الإدارة العليا اتجاه تطبيق مبادئ إدارة الجودة الشاملة أن تقوم بدعم ثقافة الجودة، بدءًا من رؤية الجودة، وقيمها، إلى مفهوم إدارة الجودة، </w:t>
      </w:r>
      <w:r>
        <w:rPr>
          <w:rFonts w:ascii="Sakkal Majalla" w:cs="Sakkal Majalla" w:eastAsia="Calibri" w:hAnsi="Sakkal Majalla" w:hint="cs"/>
          <w:kern w:val="0"/>
          <w:sz w:val="28"/>
          <w:szCs w:val="28"/>
          <w:rtl/>
          <w14:ligatures xmlns:w14="http://schemas.microsoft.com/office/word/2010/wordml" w14:val="none"/>
        </w:rPr>
        <w:t>وإدماجها الكامل</w:t>
      </w:r>
      <w:r>
        <w:rPr>
          <w:rFonts w:ascii="Sakkal Majalla" w:cs="Sakkal Majalla" w:eastAsia="Calibri" w:hAnsi="Sakkal Majalla"/>
          <w:kern w:val="0"/>
          <w:sz w:val="28"/>
          <w:szCs w:val="28"/>
          <w:rtl/>
          <w14:ligatures xmlns:w14="http://schemas.microsoft.com/office/word/2010/wordml" w14:val="none"/>
        </w:rPr>
        <w:t xml:space="preserve"> في أسلوب إدارة المنظمة</w:t>
      </w:r>
      <w:r>
        <w:rPr>
          <w:rFonts w:ascii="Sakkal Majalla" w:cs="Sakkal Majalla" w:eastAsia="Calibri" w:hAnsi="Sakkal Majalla" w:hint="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ويعد التزام الإدارة العليا مطلباً أساسياً، لتنفيذ إدارة الجودة الشاملة، التي تحتاج</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إلى بذل أقصى الجهود من كل موظف في المنظمة، من أجل الحفاظ على رضا</w:t>
      </w:r>
      <w:r>
        <w:rPr>
          <w:rFonts w:ascii="Sakkal Majalla" w:cs="Sakkal Majalla" w:eastAsia="Calibri" w:hAnsi="Sakkal Majalla" w:hint="cs"/>
          <w:kern w:val="0"/>
          <w:sz w:val="28"/>
          <w:szCs w:val="28"/>
          <w:rtl/>
          <w14:ligatures xmlns:w14="http://schemas.microsoft.com/office/word/2010/wordml" w14:val="none"/>
        </w:rPr>
        <w:t xml:space="preserve">ء </w:t>
      </w:r>
      <w:r>
        <w:rPr>
          <w:rFonts w:ascii="Sakkal Majalla" w:cs="Sakkal Majalla" w:eastAsia="Calibri" w:hAnsi="Sakkal Majalla"/>
          <w:kern w:val="0"/>
          <w:sz w:val="28"/>
          <w:szCs w:val="28"/>
          <w:rtl/>
          <w14:ligatures xmlns:w14="http://schemas.microsoft.com/office/word/2010/wordml" w14:val="none"/>
        </w:rPr>
        <w:t xml:space="preserve"> العملاء، فعدم وجود قيادة واضحة ومتسقة للجودة، يؤدي إلى فشلها، أي يجب على الإدارة تسهيل البيئة المناسبة للعاملين، بهدف تحسين الأداء، والإنتاجية، إذ يرى</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جوران1974) أن معظم القضايا المتعلقة بالجودة ترتبط بالإدارة، مما يشير إلى أن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إدارة الجودة الناجحة تعتمد على مدى التزام الإدارة، وكذلك يعتبر (1986) </w:t>
      </w:r>
      <w:r>
        <w:rPr>
          <w:rFonts w:ascii="Sakkal Majalla" w:cs="Sakkal Majalla" w:eastAsia="Calibri" w:hAnsi="Sakkal Majalla"/>
          <w:kern w:val="0"/>
          <w:sz w:val="28"/>
          <w:szCs w:val="28"/>
          <w14:ligatures xmlns:w14="http://schemas.microsoft.com/office/word/2010/wordml" w14:val="none"/>
        </w:rPr>
        <w:t>Deming</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أن مسؤولية الجودة تعزى إلى الإدارة العليا، بينما بينت بعض الدراسات أن مــــن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حالات فشل إدارة الجودة الشاملة ارتباطها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 بعدم وجود التزام من الإدارة العليا. (</w:t>
      </w:r>
      <w:r>
        <w:rPr>
          <w:rFonts w:ascii="Sakkal Majalla" w:cs="Sakkal Majalla" w:eastAsia="Calibri" w:hAnsi="Sakkal Majalla"/>
          <w:kern w:val="0"/>
          <w:sz w:val="28"/>
          <w:szCs w:val="28"/>
          <w14:ligatures xmlns:w14="http://schemas.microsoft.com/office/word/2010/wordml" w14:val="none"/>
        </w:rPr>
        <w:t>Alotaibi et al., 2013</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ويتطلب التزام الإدارة العليا وقيادتها تغييرا فعالا في الثقافة التنظيمية، ول</w:t>
      </w:r>
      <w:r>
        <w:rPr>
          <w:rFonts w:ascii="Sakkal Majalla" w:cs="Sakkal Majalla" w:eastAsia="Calibri" w:hAnsi="Sakkal Majalla" w:hint="cs"/>
          <w:kern w:val="0"/>
          <w:sz w:val="28"/>
          <w:szCs w:val="28"/>
          <w:rtl/>
          <w14:ligatures xmlns:w14="http://schemas.microsoft.com/office/word/2010/wordml" w14:val="none"/>
        </w:rPr>
        <w:t>ا</w:t>
      </w:r>
      <w:r>
        <w:rPr>
          <w:rFonts w:ascii="Sakkal Majalla" w:cs="Sakkal Majalla" w:eastAsia="Calibri" w:hAnsi="Sakkal Majalla"/>
          <w:kern w:val="0"/>
          <w:sz w:val="28"/>
          <w:szCs w:val="28"/>
          <w:rtl/>
          <w14:ligatures xmlns:w14="http://schemas.microsoft.com/office/word/2010/wordml" w14:val="none"/>
        </w:rPr>
        <w:t xml:space="preserve"> يمكن تحقيق ذلك إلا من خلال المشاركة الفعالة للإدارة العليا، في إستراتيجية المنظمة للتحسين المستمر، والاتصال المفتوح، والتعاون بين </w:t>
      </w:r>
      <w:r>
        <w:rPr>
          <w:rFonts w:ascii="Sakkal Majalla" w:cs="Sakkal Majalla" w:eastAsia="Calibri" w:hAnsi="Sakkal Majalla"/>
          <w:kern w:val="0"/>
          <w:sz w:val="28"/>
          <w:szCs w:val="28"/>
          <w:rtl/>
          <w14:ligatures xmlns:w14="http://schemas.microsoft.com/office/word/2010/wordml" w14:val="none"/>
        </w:rPr>
        <w:t xml:space="preserve">جميع </w:t>
      </w:r>
      <w:r>
        <w:rPr>
          <w:rFonts w:ascii="Sakkal Majalla" w:cs="Sakkal Majalla" w:eastAsia="Calibri" w:hAnsi="Sakkal Majalla" w:hint="cs"/>
          <w:kern w:val="0"/>
          <w:sz w:val="28"/>
          <w:szCs w:val="28"/>
          <w:rtl/>
          <w14:ligatures xmlns:w14="http://schemas.microsoft.com/office/word/2010/wordml" w14:val="none"/>
        </w:rPr>
        <w:t xml:space="preserve"> أعضاء</w:t>
      </w:r>
      <w:r>
        <w:rPr>
          <w:rFonts w:ascii="Sakkal Majalla" w:cs="Sakkal Majalla" w:eastAsia="Calibri" w:hAnsi="Sakkal Majalla" w:hint="cs"/>
          <w:kern w:val="0"/>
          <w:sz w:val="28"/>
          <w:szCs w:val="28"/>
          <w:rtl/>
          <w14:ligatures xmlns:w14="http://schemas.microsoft.com/office/word/2010/wordml" w14:val="none"/>
        </w:rPr>
        <w:t xml:space="preserve"> المنظمة </w:t>
      </w:r>
      <w:r>
        <w:rPr>
          <w:rFonts w:ascii="Sakkal Majalla" w:cs="Sakkal Majalla" w:eastAsia="Calibri" w:hAnsi="Sakkal Majalla"/>
          <w:kern w:val="0"/>
          <w:sz w:val="28"/>
          <w:szCs w:val="28"/>
          <w:rtl/>
          <w14:ligatures xmlns:w14="http://schemas.microsoft.com/office/word/2010/wordml" w14:val="none"/>
        </w:rPr>
        <w:t>(2018 ,</w:t>
      </w:r>
      <w:r>
        <w:rPr>
          <w:rFonts w:ascii="Sakkal Majalla" w:cs="Sakkal Majalla" w:eastAsia="Calibri" w:hAnsi="Sakkal Majalla"/>
          <w:kern w:val="0"/>
          <w:sz w:val="28"/>
          <w:szCs w:val="28"/>
          <w14:ligatures xmlns:w14="http://schemas.microsoft.com/office/word/2010/wordml" w14:val="none"/>
        </w:rPr>
        <w:t>Keinan&amp; Karugu</w:t>
      </w:r>
      <w:r>
        <w:rPr>
          <w:rFonts w:ascii="Sakkal Majalla" w:cs="Sakkal Majalla" w:eastAsia="Calibri" w:hAnsi="Sakkal Majalla"/>
          <w:kern w:val="0"/>
          <w:sz w:val="28"/>
          <w:szCs w:val="28"/>
          <w:rtl/>
          <w14:ligatures xmlns:w14="http://schemas.microsoft.com/office/word/2010/wordml" w14:val="none"/>
        </w:rPr>
        <w:t xml:space="preserve">). ومن الجدير بالذكر أن الدراسة كانت قد بينت هذه الأبعاد وذلك لإجماع الباحثين عليها وعلاقتها مع بيئة الدراسة وهي: وبناء على ما سبق تم التوصل إلى أن التزام الإدارة العليا تتمحور حول وضع رؤية </w:t>
      </w:r>
      <w:r>
        <w:rPr>
          <w:rFonts w:ascii="Sakkal Majalla" w:cs="Sakkal Majalla" w:eastAsia="Calibri" w:hAnsi="Sakkal Majalla"/>
          <w:kern w:val="0"/>
          <w:sz w:val="28"/>
          <w:szCs w:val="28"/>
          <w:rtl/>
          <w14:ligatures xmlns:w14="http://schemas.microsoft.com/office/word/2010/wordml" w14:val="none"/>
        </w:rPr>
        <w:t>واضحه</w:t>
      </w:r>
      <w:r>
        <w:rPr>
          <w:rFonts w:ascii="Sakkal Majalla" w:cs="Sakkal Majalla" w:eastAsia="Calibri" w:hAnsi="Sakkal Majalla"/>
          <w:kern w:val="0"/>
          <w:sz w:val="28"/>
          <w:szCs w:val="28"/>
          <w:rtl/>
          <w14:ligatures xmlns:w14="http://schemas.microsoft.com/office/word/2010/wordml" w14:val="none"/>
        </w:rPr>
        <w:t xml:space="preserve"> تدعم ثقافة الجودة وتعمل على نشرها، وضرورة قيام الإدارة العليا بتوفير الدعم المادي والمعنوي وإيجاد بيئة داخلية مهيأة لتطبيق إدارة الجودة الشاملة، مما ينعكس على تحسين أداء المنظمة، وإكسابها قدرة تنافسية وتحقيق الهدف الأساسي للمنظمة وهو رضا العملاء.</w:t>
      </w:r>
    </w:p>
    <w:p>
      <w:pPr>
        <w:pStyle w:val="style0"/>
        <w:numPr>
          <w:ilvl w:val="0"/>
          <w:numId w:val="39"/>
        </w:numPr>
        <w:spacing w:before="100" w:beforeAutospacing="true" w:after="100" w:afterAutospacing="true" w:lineRule="auto" w:line="360"/>
        <w:jc w:val="both"/>
        <w:contextualSpacing/>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 ثانياً: مشاركة العاملين:</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مشاركة العاملين تعتبر أحد متطلبات نجاح إدارة الجودة الشاملة فالعاملين هم مصدر للأفكار والإبداع وخاصة التي تتعلق بالجودة وتحسين وتطوير المنتجات والخدمات، فإن تشارك وتفاعل العاملين مع بعضهم البعض من خلال التفاعلات الرسمية وغير الرسمية، وتشكيل فرق لحل المشاكل التي تواجه المنظمة وتنسيق العمل بين أعضائها والتعاون فيما بينهم حيث تقوم هذه الفرق بتقديم المقترحات المناسبة، وتبادل الأفكار والآراء وبذلك تكون مهاراتهم متممة لبعضها البعض سيكون له الأثر في تحقيق أهداف المنظمة </w:t>
      </w:r>
      <w:r>
        <w:rPr>
          <w:rFonts w:ascii="Sakkal Majalla" w:cs="Sakkal Majalla" w:eastAsia="Calibri" w:hAnsi="Sakkal Majalla" w:hint="cs"/>
          <w:kern w:val="0"/>
          <w:sz w:val="28"/>
          <w:szCs w:val="28"/>
          <w:rtl/>
          <w14:ligatures xmlns:w14="http://schemas.microsoft.com/office/word/2010/wordml" w14:val="none"/>
        </w:rPr>
        <w:t>(المحاسنة،2016)</w:t>
      </w:r>
      <w:r>
        <w:rPr>
          <w:rFonts w:ascii="Sakkal Majalla" w:cs="Sakkal Majalla" w:eastAsia="Calibri" w:hAnsi="Sakkal Majalla"/>
          <w:kern w:val="0"/>
          <w:sz w:val="28"/>
          <w:szCs w:val="28"/>
          <w:rtl/>
          <w14:ligatures xmlns:w14="http://schemas.microsoft.com/office/word/2010/wordml" w14:val="none"/>
        </w:rPr>
        <w:t xml:space="preserve"> مما يشير إلى أن العاملين لديهم روابط قوية مع منظمتهم، ويشاركون في عملية صنع القرار، ويشعرون بأنهم أكثر التزاما بعملهم، ويشعرون بأن وظائفهم مهمة، وتوفر مشاركة العاملين </w:t>
      </w:r>
      <w:r>
        <w:rPr>
          <w:rFonts w:ascii="Sakkal Majalla" w:cs="Sakkal Majalla" w:eastAsia="Calibri" w:hAnsi="Sakkal Majalla"/>
          <w:kern w:val="0"/>
          <w:sz w:val="28"/>
          <w:szCs w:val="28"/>
          <w:rtl/>
          <w14:ligatures xmlns:w14="http://schemas.microsoft.com/office/word/2010/wordml" w14:val="none"/>
        </w:rPr>
        <w:t xml:space="preserve">مزايا تزيد من معنويات العاملين، والتزامهم بالمنظمة وتعزز الإبداع والابتكار لديهم، وبالتالي تعتبر بمثابة مصدر للميزة التنافسية (2011, </w:t>
      </w:r>
      <w:r>
        <w:rPr>
          <w:rFonts w:ascii="Sakkal Majalla" w:cs="Sakkal Majalla" w:eastAsia="Calibri" w:hAnsi="Sakkal Majalla"/>
          <w:kern w:val="0"/>
          <w:sz w:val="28"/>
          <w:szCs w:val="28"/>
          <w14:ligatures xmlns:w14="http://schemas.microsoft.com/office/word/2010/wordml" w14:val="none"/>
        </w:rPr>
        <w:t>Evans &amp; Evans</w:t>
      </w:r>
      <w:r>
        <w:rPr>
          <w:rFonts w:ascii="Sakkal Majalla" w:cs="Sakkal Majalla" w:eastAsia="Calibri" w:hAnsi="Sakkal Majalla"/>
          <w:kern w:val="0"/>
          <w:sz w:val="28"/>
          <w:szCs w:val="28"/>
          <w:rtl/>
          <w14:ligatures xmlns:w14="http://schemas.microsoft.com/office/word/2010/wordml" w14:val="none"/>
        </w:rPr>
        <w:t xml:space="preserve"> علاوة على ذلك، تعمل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مشاركة العاملين على تحسين الأداء التنظيمي للمنظمة والعاملين (2016,</w:t>
      </w:r>
      <w:r>
        <w:rPr>
          <w:rFonts w:ascii="Sakkal Majalla" w:cs="Sakkal Majalla" w:eastAsia="Calibri" w:hAnsi="Sakkal Majalla"/>
          <w:kern w:val="0"/>
          <w:sz w:val="28"/>
          <w:szCs w:val="28"/>
          <w14:ligatures xmlns:w14="http://schemas.microsoft.com/office/word/2010/wordml" w14:val="none"/>
        </w:rPr>
        <w:t>Kim</w:t>
      </w:r>
      <w:r>
        <w:rPr>
          <w:rFonts w:ascii="Sakkal Majalla" w:cs="Sakkal Majalla" w:eastAsia="Calibri" w:hAnsi="Sakkal Majalla"/>
          <w:kern w:val="0"/>
          <w:sz w:val="28"/>
          <w:szCs w:val="28"/>
          <w:rtl/>
          <w14:ligatures xmlns:w14="http://schemas.microsoft.com/office/word/2010/wordml" w14:val="none"/>
        </w:rPr>
        <w:t>). ويكون إشراك العاملين من خلال الأنشطة لتحسين الجودة مثل: العمل الجماعي، اقتراحات العاملين، والتزام الموظفين. (2017,</w:t>
      </w:r>
      <w:r>
        <w:rPr>
          <w:rFonts w:ascii="Sakkal Majalla" w:cs="Sakkal Majalla" w:eastAsia="Calibri" w:hAnsi="Sakkal Majalla"/>
          <w:kern w:val="0"/>
          <w:sz w:val="28"/>
          <w:szCs w:val="28"/>
          <w14:ligatures xmlns:w14="http://schemas.microsoft.com/office/word/2010/wordml" w14:val="none"/>
        </w:rPr>
        <w:t>Al-Damen</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وتعد مشاركة العاملين في عملية صنع القرار من الأساسيات المهمة في إدارة الجودة الشاملة، فالعاملون يعتبرون عملاء داخليين، يجب إرضاؤهم، فعلى الإدارة العليا إتاحة فرص المشاركة للعاملين، وتحفيزهم بشكل دائم ومستمر، وتشجيعهم على تقديم مقترحاتهم، وأرائهم فيما يتعلق بالتحسين </w:t>
      </w:r>
      <w:r>
        <w:rPr>
          <w:rFonts w:ascii="Sakkal Majalla" w:cs="Sakkal Majalla" w:eastAsia="Calibri" w:hAnsi="Sakkal Majalla"/>
          <w:kern w:val="0"/>
          <w:sz w:val="28"/>
          <w:szCs w:val="28"/>
          <w:rtl/>
          <w14:ligatures xmlns:w14="http://schemas.microsoft.com/office/word/2010/wordml" w14:val="none"/>
        </w:rPr>
        <w:t>المستمر ،</w:t>
      </w:r>
      <w:r>
        <w:rPr>
          <w:rFonts w:ascii="Sakkal Majalla" w:cs="Sakkal Majalla" w:eastAsia="Calibri" w:hAnsi="Sakkal Majalla"/>
          <w:kern w:val="0"/>
          <w:sz w:val="28"/>
          <w:szCs w:val="28"/>
          <w:rtl/>
          <w14:ligatures xmlns:w14="http://schemas.microsoft.com/office/word/2010/wordml" w14:val="none"/>
        </w:rPr>
        <w:t xml:space="preserve"> وأن تقدير العاملين من قبل الإدارة يؤدي إلى تشجيعهم وزرع الثقة لديهم، ودعم أدائهم، وأن العمل على إعداد نظام للحوافز وبناء قنوات اتصال تتيح تدفق المعلومات مما يشجعهم على المشاركة في تطبيق مبادئ إدارة الجودة الشاملة. (المالكي 2018).</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يساعد التعليم والتدريب على تطوير قدرات العاملين بشكل مستمر. وعملية التعليم والتدريب المستمر، توفر أساسًا جيدًا للتغيير الثقافي المطلوب والمرغوب، لتطبيق إدارة الجودة الشاملة 2015,</w:t>
      </w:r>
      <w:r>
        <w:rPr>
          <w:rFonts w:ascii="Sakkal Majalla" w:cs="Sakkal Majalla" w:eastAsia="Calibri" w:hAnsi="Sakkal Majalla"/>
          <w:kern w:val="0"/>
          <w:sz w:val="28"/>
          <w:szCs w:val="28"/>
          <w14:ligatures xmlns:w14="http://schemas.microsoft.com/office/word/2010/wordml" w14:val="none"/>
        </w:rPr>
        <w:t>Mosadeghrad</w:t>
      </w:r>
      <w:r>
        <w:rPr>
          <w:rFonts w:ascii="Sakkal Majalla" w:cs="Sakkal Majalla" w:eastAsia="Calibri" w:hAnsi="Sakkal Majalla"/>
          <w:kern w:val="0"/>
          <w:sz w:val="28"/>
          <w:szCs w:val="28"/>
          <w:rtl/>
          <w14:ligatures xmlns:w14="http://schemas.microsoft.com/office/word/2010/wordml" w14:val="none"/>
        </w:rPr>
        <w:t>). ويتوجب على المنظمة إعداد برامج مشاركة العاملين، وخاصة مشاركتهم في قرارات الجودة. (</w:t>
      </w:r>
      <w:r>
        <w:rPr>
          <w:rFonts w:ascii="Sakkal Majalla" w:cs="Sakkal Majalla" w:eastAsia="Calibri" w:hAnsi="Sakkal Majalla"/>
          <w:kern w:val="0"/>
          <w:sz w:val="28"/>
          <w:szCs w:val="28"/>
          <w14:ligatures xmlns:w14="http://schemas.microsoft.com/office/word/2010/wordml" w14:val="none"/>
        </w:rPr>
        <w:t>Bouranta et al. 2019</w:t>
      </w:r>
      <w:r>
        <w:rPr>
          <w:rFonts w:ascii="Sakkal Majalla" w:cs="Sakkal Majalla" w:eastAsia="Calibri" w:hAnsi="Sakkal Majalla"/>
          <w:kern w:val="0"/>
          <w:sz w:val="28"/>
          <w:szCs w:val="28"/>
          <w:rtl/>
          <w14:ligatures xmlns:w14="http://schemas.microsoft.com/office/word/2010/wordml" w14:val="none"/>
        </w:rPr>
        <w:t>) وتوصف مشاركة العامل بأنها عملية مصممة، لتمكين أعضاء المنظمة من اتخاذ القرارات، وحل المشكلات، وأن مشاركة العاملين تعتبر عاملا راسخا في إدارة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الجودة الشاملة</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ومشاركة العاملين من وجهة نظر سويسي وأبو قفه (2015) هي إيجاد طرق تعزز ولاء العاملين، مما يؤدي إلى تقديم منتجات وخدمات ذات جودة عالية، مع</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تخفيض التكاليف.</w:t>
      </w:r>
      <w:r>
        <w:rPr>
          <w:rFonts w:ascii="Sakkal Majalla" w:cs="Sakkal Majalla" w:eastAsia="Calibri" w:hAnsi="Sakkal Majalla" w:hint="cs"/>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kern w:val="0"/>
          <w:sz w:val="28"/>
          <w:szCs w:val="28"/>
          <w:rtl/>
          <w14:ligatures xmlns:w14="http://schemas.microsoft.com/office/word/2010/wordml" w14:val="none"/>
        </w:rPr>
        <w:t>سلام والمغربى</w:t>
      </w:r>
      <w:r>
        <w:rPr>
          <w:rFonts w:ascii="Sakkal Majalla" w:cs="Sakkal Majalla" w:eastAsia="Calibri" w:hAnsi="Sakkal Majalla"/>
          <w:kern w:val="0"/>
          <w:sz w:val="28"/>
          <w:szCs w:val="28"/>
          <w:rtl/>
          <w14:ligatures xmlns:w14="http://schemas.microsoft.com/office/word/2010/wordml" w14:val="none"/>
        </w:rPr>
        <w:t xml:space="preserve"> (201</w:t>
      </w:r>
      <w:r>
        <w:rPr>
          <w:rFonts w:ascii="Sakkal Majalla" w:cs="Sakkal Majalla" w:eastAsia="Calibri" w:hAnsi="Sakkal Majalla" w:hint="cs"/>
          <w:kern w:val="0"/>
          <w:sz w:val="28"/>
          <w:szCs w:val="28"/>
          <w:rtl/>
          <w14:ligatures xmlns:w14="http://schemas.microsoft.com/office/word/2010/wordml" w14:val="none"/>
        </w:rPr>
        <w:t>7</w:t>
      </w:r>
      <w:r>
        <w:rPr>
          <w:rFonts w:ascii="Sakkal Majalla" w:cs="Sakkal Majalla" w:eastAsia="Calibri" w:hAnsi="Sakkal Majalla"/>
          <w:kern w:val="0"/>
          <w:sz w:val="28"/>
          <w:szCs w:val="28"/>
          <w:rtl/>
          <w14:ligatures xmlns:w14="http://schemas.microsoft.com/office/word/2010/wordml" w14:val="none"/>
        </w:rPr>
        <w:t>) أشارا إلى أن مشاركة العاملين تكون من خلال مشاركتهم في عملية التخطيط، واتخاذ القرار، وعلى المنظمة أن توفر الظروف</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المواتية لهم، كي يساهموا بتقديم أفكارهم وآرائهم ومقترحاتهم.</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في حين بين العبداللات (2015) تتضح مشاركة العاملين من خلال اتخاذ القرارات، إذ تستجيب وتستمع الإدارة العليا إلى اقتراحاتهم وآرائهم، مما يؤدي إلى توليد إحساس، لدى العاملين بأهميتهم، فيبدون استعدادا كبيرا لتحمل المسؤولية، والعمل بكامل طاقتهم، لتحقيق أهداف المنظمة.</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وقد أكد كل من</w:t>
      </w:r>
      <w:r>
        <w:rPr>
          <w:rFonts w:ascii="Sakkal Majalla" w:cs="Sakkal Majalla" w:eastAsia="Calibri" w:hAnsi="Sakkal Majalla"/>
          <w:kern w:val="0"/>
          <w:sz w:val="28"/>
          <w:szCs w:val="28"/>
          <w14:ligatures xmlns:w14="http://schemas.microsoft.com/office/word/2010/wordml" w14:val="none"/>
        </w:rPr>
        <w:t xml:space="preserve"> Ganapavarapu &amp; Prathigadapa)2015</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أن العاملين على</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جميع مستوياتهم الوظيفية، هم جوهر المنظمة، ويجب وضع إستراتيجيات لضمان مشاركتهم الكاملة، حتى تتمكن المنظمة من الإفادة من قدراتهم، وكفاءاتهم. وفي سياق تفعيل دور المنظمة، في دعم مشاركة العاملين، وتعزيزهم، في تطبيق الجودة، يجب على المنظمة العمل على تطوير قدرات الأفراد على المستويات الفردية، والجماعية، والتنظيمية، وتعزيز العدالة والمساواة، وإشراك العاملين والاعتراف بإنجازاتهم وتشجيعهم للمساهمة في تحقيق الأهداف التنظيمية.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Mosadeghrad,2015</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ولابد للمنظمة من تحفيز العاملين على تحسين الجودة، من خلال إعطائهم فرصا للإبداع، وتقديم مقترحاتهم، وضمان العمل الجماعي، ومشاركة الجميع في</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الجودة (دودين، 2019)</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ومما سبق، يُمكن القول إن تطور شركات الكهرباء </w:t>
      </w:r>
      <w:r>
        <w:rPr>
          <w:rFonts w:ascii="Sakkal Majalla" w:cs="Sakkal Majalla" w:eastAsia="Calibri" w:hAnsi="Sakkal Majalla"/>
          <w:kern w:val="0"/>
          <w:sz w:val="28"/>
          <w:szCs w:val="28"/>
          <w:rtl/>
          <w14:ligatures xmlns:w14="http://schemas.microsoft.com/office/word/2010/wordml" w14:val="none"/>
        </w:rPr>
        <w:t xml:space="preserve">السعودية </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والمنظمات</w:t>
      </w:r>
      <w:r>
        <w:rPr>
          <w:rFonts w:ascii="Sakkal Majalla" w:cs="Sakkal Majalla" w:eastAsia="Calibri" w:hAnsi="Sakkal Majalla"/>
          <w:kern w:val="0"/>
          <w:sz w:val="28"/>
          <w:szCs w:val="28"/>
          <w:rtl/>
          <w14:ligatures xmlns:w14="http://schemas.microsoft.com/office/word/2010/wordml" w14:val="none"/>
        </w:rPr>
        <w:t xml:space="preserve"> المعاصرة، ونموها، يعتمد على مهارات العاملين وخبراتهم لديها، مما يتطلب الاهتمام بتعزيز مهاراتهم وقدراتهم، ولا يتأتى ذلك إلا من خلال مشاركتهم الفعّالة في القرارات المتعلقة بالجودة، والمساهمة في حل المشاكل التي تواجه الشركة، والاستماع إلى أفكارهم، التي من شأنها أن تساهم في تحسين وتطور أداء الشركة وتحقيق أهدافها. </w:t>
      </w:r>
    </w:p>
    <w:p>
      <w:pPr>
        <w:pStyle w:val="style0"/>
        <w:numPr>
          <w:ilvl w:val="0"/>
          <w:numId w:val="39"/>
        </w:numPr>
        <w:spacing w:before="100" w:beforeAutospacing="true" w:after="100" w:afterAutospacing="true" w:lineRule="auto" w:line="360"/>
        <w:jc w:val="both"/>
        <w:contextualSpacing/>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ثالثا: التحسين </w:t>
      </w:r>
      <w:r>
        <w:rPr>
          <w:rFonts w:ascii="Sakkal Majalla" w:cs="Sakkal Majalla" w:eastAsia="Calibri" w:hAnsi="Sakkal Majalla"/>
          <w:b/>
          <w:bCs/>
          <w:kern w:val="0"/>
          <w:sz w:val="28"/>
          <w:szCs w:val="28"/>
          <w:rtl/>
          <w14:ligatures xmlns:w14="http://schemas.microsoft.com/office/word/2010/wordml" w14:val="none"/>
        </w:rPr>
        <w:t xml:space="preserve">المستمر </w:t>
      </w:r>
      <w:r>
        <w:rPr>
          <w:rFonts w:ascii="Sakkal Majalla" w:cs="Sakkal Majalla" w:eastAsia="Calibri" w:hAnsi="Sakkal Majalla" w:hint="cs"/>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إن منظمات الأعمال تبقى دائما بحاجة إلى التحسين المستمر في أنشطتها،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وعملياتها الداخلية، ومنتجاتها، فأذواق العملاء متغيرة، والبيئة التي تعمل من خلالها المنظمة بيئة متغيرة ومتجددة، فكل منظمة تعمل على تحسين العيوب، وتقليلها، في منتجاتها، حتى تستطيع أن تنافس غيرها من المنظمات، ومما جعل المنظمات تضع جل اهتمامها على التحسين المستمر وتعتبره فلسلفة إدارية، تهدف إلى العمل على تطوير العمليات، والأنشطة المتعلقة بطرق الإنتاج والتصنيع والآلات، والمواد والأفراد، وتعتبر إحدى ركائز إدارة الجودة الشاملة وتهدف إلى الوصول إلى الإتقان الكامل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عن طريق التحسين، في عمليات الإنتاج </w:t>
      </w:r>
      <w:r>
        <w:rPr>
          <w:rFonts w:ascii="Sakkal Majalla" w:cs="Sakkal Majalla" w:eastAsia="Calibri" w:hAnsi="Sakkal Majalla"/>
          <w:kern w:val="0"/>
          <w:sz w:val="28"/>
          <w:szCs w:val="28"/>
          <w:rtl/>
          <w14:ligatures xmlns:w14="http://schemas.microsoft.com/office/word/2010/wordml" w14:val="none"/>
        </w:rPr>
        <w:t xml:space="preserve">(جودة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2018) ، قد يكون التحسين المستمر على مستوى الجودة والعاملين، والمنظمة (</w:t>
      </w:r>
      <w:r>
        <w:rPr>
          <w:rFonts w:ascii="Sakkal Majalla" w:cs="Sakkal Majalla" w:eastAsia="Calibri" w:hAnsi="Sakkal Majalla" w:hint="cs"/>
          <w:kern w:val="0"/>
          <w:sz w:val="28"/>
          <w:szCs w:val="28"/>
          <w:rtl/>
          <w14:ligatures xmlns:w14="http://schemas.microsoft.com/office/word/2010/wordml" w14:val="none"/>
        </w:rPr>
        <w:t>البارقى وأبو السندس</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2020)</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ومن أهم المداخل في مجال التصميم لمراحل عملية التحسين المستمر، هو اتباع منهجية حل المشكلات، وهي دورة (</w:t>
      </w:r>
      <w:r>
        <w:rPr>
          <w:rFonts w:ascii="Sakkal Majalla" w:cs="Sakkal Majalla" w:eastAsia="Calibri" w:hAnsi="Sakkal Majalla"/>
          <w:kern w:val="0"/>
          <w:sz w:val="28"/>
          <w:szCs w:val="28"/>
          <w14:ligatures xmlns:w14="http://schemas.microsoft.com/office/word/2010/wordml" w14:val="none"/>
        </w:rPr>
        <w:t>Plan Do Check Act (DCA</w:t>
      </w:r>
      <w:r>
        <w:rPr>
          <w:rFonts w:ascii="Sakkal Majalla" w:cs="Sakkal Majalla" w:eastAsia="Calibri" w:hAnsi="Sakkal Majalla"/>
          <w:kern w:val="0"/>
          <w:sz w:val="28"/>
          <w:szCs w:val="28"/>
          <w:rtl/>
          <w14:ligatures xmlns:w14="http://schemas.microsoft.com/office/word/2010/wordml" w14:val="none"/>
        </w:rPr>
        <w:t xml:space="preserve"> للتحسين المستمر أو ما تسمى بدورة ديمنغ أو شيوارت، وقد تم تطويرها من قبل شيوارت ودمينج وتهدف هذه الدورة إلى تحسين الجودة، التي بدورها تؤدي إلى تحسين الأداء باستمرار، وتقليل الفرق بين متطلبات العملاء، وأداء المنظمة (جودة 2018</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"ومحور عمل هذه الدورة يكون من خلال تحديد "الخطة</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14:ligatures xmlns:w14="http://schemas.microsoft.com/office/word/2010/wordml" w14:val="none"/>
        </w:rPr>
        <w:t>Keinan Karugu, 2018</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والأهداف، والعمليات اللازمة لتحقيق النتائج ولتحسين الجودة، وفقا لمتطلبات العملاء، أما المرحلة الثانية هي "التنفيذ تنفيذ العمليات والخطة الموضوعة في المرحلة الأولى، والمرحلة الثالثة هي الفحص والتي يتم من خلالها مراقبة وقياس النتائج وتقييمها ومقارنتها بالأهداف الموضوعة وفي حال وجود خطأ ما على الإدارة اتخاذ إجراءات تصحيحية وهي ما يسمى بالمرحلة الرابعة "الفعل". -(</w:t>
      </w:r>
      <w:r>
        <w:rPr>
          <w:rFonts w:ascii="Sakkal Majalla" w:cs="Sakkal Majalla" w:eastAsia="Calibri" w:hAnsi="Sakkal Majalla"/>
          <w:kern w:val="0"/>
          <w:sz w:val="28"/>
          <w:szCs w:val="28"/>
          <w14:ligatures xmlns:w14="http://schemas.microsoft.com/office/word/2010/wordml" w14:val="none"/>
        </w:rPr>
        <w:t>Ganapavarapu&amp;Prathigadapa,2015</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hanging="2"/>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 xml:space="preserve">ومن وجهة نظر (جوران) أن التحسين المستمر يتألف من </w:t>
      </w:r>
      <w:r>
        <w:rPr>
          <w:rFonts w:ascii="Sakkal Majalla" w:cs="Sakkal Majalla" w:eastAsia="Calibri" w:hAnsi="Sakkal Majalla"/>
          <w:b/>
          <w:bCs/>
          <w:kern w:val="0"/>
          <w:sz w:val="28"/>
          <w:szCs w:val="28"/>
          <w:rtl/>
          <w14:ligatures xmlns:w14="http://schemas.microsoft.com/office/word/2010/wordml" w14:val="none"/>
        </w:rPr>
        <w:t>ثلاثة</w:t>
      </w:r>
      <w:r>
        <w:rPr>
          <w:rFonts w:ascii="Sakkal Majalla" w:cs="Sakkal Majalla" w:eastAsia="Calibri" w:hAnsi="Sakkal Majalla"/>
          <w:b/>
          <w:bCs/>
          <w:kern w:val="0"/>
          <w:sz w:val="28"/>
          <w:szCs w:val="28"/>
          <w:rtl/>
          <w14:ligatures xmlns:w14="http://schemas.microsoft.com/office/word/2010/wordml" w14:val="none"/>
        </w:rPr>
        <w:t xml:space="preserve"> مكونات هي:</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التخطيط، ورقابة الجودة والتحسين جودة (2018) وكثير من الأدبيات أشارت إلى أن إدارة الجودة الشاملة عبارة عن برنامج للتحسين، والتطوير، لذا يتوجب على المنظمة أن تقوم بتقييم جودة المنتجات والخدمات المقدمة للعملاء (</w:t>
      </w:r>
      <w:r>
        <w:rPr>
          <w:rFonts w:ascii="Sakkal Majalla" w:cs="Sakkal Majalla" w:eastAsia="Calibri" w:hAnsi="Sakkal Majalla"/>
          <w:kern w:val="0"/>
          <w:sz w:val="28"/>
          <w:szCs w:val="28"/>
          <w:rtl/>
          <w14:ligatures xmlns:w14="http://schemas.microsoft.com/office/word/2010/wordml" w14:val="none"/>
        </w:rPr>
        <w:t>علي</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2016) وتتطلب إدارة الجودة الشاملة تغييرات في معتقدات المديرين والموظفين، ومواقفهم وسلوكهم، للتركيز على التحسين المستمر</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Mosadeghrad, 2015</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ويهدف التحسين المستمر إلى السعي المتواصل والمستمر، لتطوير المنتجات والخدمات، والعمليات، وتحسينها، لتلبية حاجات العملاء، والحد من النشاطات التي لا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تضيف قيمة إلى عملية إنتاج المنتجات والخدمات (الشعار والنجار، 2015). وينعكس أثر التحسين المستمر على رفع أداء الموظف، الذي يشارك في تنفيذ إدارة الجودة الشاملة </w:t>
      </w:r>
      <w:r>
        <w:rPr>
          <w:rFonts w:ascii="Sakkal Majalla" w:cs="Sakkal Majalla" w:eastAsia="Calibri" w:hAnsi="Sakkal Majalla"/>
          <w:kern w:val="0"/>
          <w:sz w:val="28"/>
          <w:szCs w:val="28"/>
          <w:rtl/>
          <w14:ligatures xmlns:w14="http://schemas.microsoft.com/office/word/2010/wordml" w14:val="none"/>
        </w:rPr>
        <w:t>2017 .</w:t>
      </w:r>
      <w:r>
        <w:rPr>
          <w:rFonts w:ascii="Sakkal Majalla" w:cs="Sakkal Majalla" w:eastAsia="Calibri" w:hAnsi="Sakkal Majalla"/>
          <w:kern w:val="0"/>
          <w:sz w:val="28"/>
          <w:szCs w:val="28"/>
          <w14:ligatures xmlns:w14="http://schemas.microsoft.com/office/word/2010/wordml" w14:val="none"/>
        </w:rPr>
        <w:t>Aletaiby</w:t>
      </w:r>
      <w:r>
        <w:rPr>
          <w:rFonts w:ascii="Sakkal Majalla" w:cs="Sakkal Majalla" w:eastAsia="Calibri" w:hAnsi="Sakkal Majalla"/>
          <w:kern w:val="0"/>
          <w:sz w:val="28"/>
          <w:szCs w:val="28"/>
          <w14:ligatures xmlns:w14="http://schemas.microsoft.com/office/word/2010/wordml" w14:val="none"/>
        </w:rPr>
        <w:t xml:space="preserve"> et al</w:t>
      </w:r>
      <w:r>
        <w:rPr>
          <w:rFonts w:ascii="Sakkal Majalla" w:cs="Sakkal Majalla" w:eastAsia="Calibri" w:hAnsi="Sakkal Majalla"/>
          <w:kern w:val="0"/>
          <w:sz w:val="28"/>
          <w:szCs w:val="28"/>
          <w:rtl/>
          <w14:ligatures xmlns:w14="http://schemas.microsoft.com/office/word/2010/wordml" w14:val="none"/>
        </w:rPr>
        <w:t>). فالتحسين المستمر يكون من خلال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إدخال تحسينات مستمرة على كافة مجالات العمل في المنظمة، لمواكبة التغيرات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والتكيف معها (المحاسنة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2016).</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ولا يتم التحسين إلا من خلال تبني منهج </w:t>
      </w:r>
      <w:r>
        <w:rPr>
          <w:rFonts w:ascii="Sakkal Majalla" w:cs="Sakkal Majalla" w:eastAsia="Calibri" w:hAnsi="Sakkal Majalla"/>
          <w:kern w:val="0"/>
          <w:sz w:val="28"/>
          <w:szCs w:val="28"/>
          <w:rtl/>
          <w14:ligatures xmlns:w14="http://schemas.microsoft.com/office/word/2010/wordml" w14:val="none"/>
        </w:rPr>
        <w:t>إداري ،</w:t>
      </w:r>
      <w:r>
        <w:rPr>
          <w:rFonts w:ascii="Sakkal Majalla" w:cs="Sakkal Majalla" w:eastAsia="Calibri" w:hAnsi="Sakkal Majalla"/>
          <w:kern w:val="0"/>
          <w:sz w:val="28"/>
          <w:szCs w:val="28"/>
          <w:rtl/>
          <w14:ligatures xmlns:w14="http://schemas.microsoft.com/office/word/2010/wordml" w14:val="none"/>
        </w:rPr>
        <w:t xml:space="preserve"> قادر على التكيف مع</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المتغيرات، والذي يتطلب إدارة الجودة </w:t>
      </w:r>
      <w:r>
        <w:rPr>
          <w:rFonts w:ascii="Sakkal Majalla" w:cs="Sakkal Majalla" w:eastAsia="Calibri" w:hAnsi="Sakkal Majalla"/>
          <w:kern w:val="0"/>
          <w:sz w:val="28"/>
          <w:szCs w:val="28"/>
          <w:rtl/>
          <w14:ligatures xmlns:w14="http://schemas.microsoft.com/office/word/2010/wordml" w14:val="none"/>
        </w:rPr>
        <w:t>الشاملة (المالكي</w:t>
      </w:r>
      <w:r>
        <w:rPr>
          <w:rFonts w:ascii="Sakkal Majalla" w:cs="Sakkal Majalla" w:eastAsia="Calibri" w:hAnsi="Sakkal Majalla" w:hint="cs"/>
          <w:kern w:val="0"/>
          <w:sz w:val="28"/>
          <w:szCs w:val="28"/>
          <w:rtl/>
          <w:lang w:bidi="ar-EG"/>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2018). ويشمل التحسين المستمر العديد من الأهداف التي تؤدي إلى إنشاء منتجات خدمات، أو تقديمها، خالية من العيوب، لتحقيق رضا العملاء وللتحسين المستمر عدد من المبادئ الأساسية، منها مشاركة المنظمة على جميع المستويات، وجمع البيانات، وتحديد البيانات التي تسهم في قياس التحسينات بشكل مستمر، وإنشاء فريق يضم ممثلين من جميع المجالات والأنشطة المختلفة في المنظمة، يعمل على تقديم حلول للإدارة، ويقوم بتنفيذ هذه الحلول، وعلى الإدارة دعم وضع آليات متابعة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ومراقبة، تسعى إلى إدخال تحسينات إضافية مع مرور الوقت. (2018 </w:t>
      </w:r>
      <w:r>
        <w:rPr>
          <w:rFonts w:ascii="Sakkal Majalla" w:cs="Sakkal Majalla" w:eastAsia="Calibri" w:hAnsi="Sakkal Majalla"/>
          <w:kern w:val="0"/>
          <w:sz w:val="28"/>
          <w:szCs w:val="28"/>
          <w14:ligatures xmlns:w14="http://schemas.microsoft.com/office/word/2010/wordml" w14:val="none"/>
        </w:rPr>
        <w:t>Salah,</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يتوجب على الإدارة أن تقوم بإنشاء نظام يساعد على استمرارية التحسين في نظم العمل، والعوامل المرتبطة بعملية تحويل المدخلات إلى مخرجات وتطويرها بشكل مستمر، والتي تشمل المعدات والآلات والمواد الأولية والموارد البشرية. (جودة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2018) ويهدف التحسين إلى إدخال التحسينات المستمرة على عمليات تقديم الخدمات، والمنتجات في ضوء حاجات العملاء المتغيرة، واحتياجات السوق.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الشعار</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والنجار ،</w:t>
      </w:r>
      <w:r>
        <w:rPr>
          <w:rFonts w:ascii="Sakkal Majalla" w:cs="Sakkal Majalla" w:eastAsia="Calibri" w:hAnsi="Sakkal Majalla"/>
          <w:kern w:val="0"/>
          <w:sz w:val="28"/>
          <w:szCs w:val="28"/>
          <w:rtl/>
          <w14:ligatures xmlns:w14="http://schemas.microsoft.com/office/word/2010/wordml" w14:val="none"/>
        </w:rPr>
        <w:t xml:space="preserve"> 2015). وتعد إستراتيجية إدارة الجودة الشاملة جهداً للتحسين والتطوير، بصفة دائمة، منطلقة من أن فرص التحسين، والتطوير هي عملية مستمرة، لا تنتهي أبدا، وأن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حاجات العملاء، ورغباتهم متغيرة، وليست ثابتة (دودين، 2019).</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 ومما سبق ترى هذه الدراسة، أن التحسين المستمر مبدأ أساسي وضروري لشركة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الكهرباء السعودية والتي تعمل في </w:t>
      </w:r>
      <w:r>
        <w:rPr>
          <w:rFonts w:ascii="Sakkal Majalla" w:cs="Sakkal Majalla" w:eastAsia="Calibri" w:hAnsi="Sakkal Majalla" w:hint="cs"/>
          <w:kern w:val="0"/>
          <w:sz w:val="28"/>
          <w:szCs w:val="28"/>
          <w:rtl/>
          <w14:ligatures xmlns:w14="http://schemas.microsoft.com/office/word/2010/wordml" w14:val="none"/>
        </w:rPr>
        <w:t xml:space="preserve">تعتمد عليها اعتمادا كليا للتنمية الاقتصادية داخل </w:t>
      </w:r>
      <w:r>
        <w:rPr>
          <w:rFonts w:ascii="Sakkal Majalla" w:cs="Sakkal Majalla" w:eastAsia="Calibri" w:hAnsi="Sakkal Majalla" w:hint="cs"/>
          <w:kern w:val="0"/>
          <w:sz w:val="28"/>
          <w:szCs w:val="28"/>
          <w:rtl/>
          <w14:ligatures xmlns:w14="http://schemas.microsoft.com/office/word/2010/wordml" w14:val="none"/>
        </w:rPr>
        <w:t xml:space="preserve">المملكة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لذا يتوجب على هذه الشرك</w:t>
      </w:r>
      <w:r>
        <w:rPr>
          <w:rFonts w:ascii="Sakkal Majalla" w:cs="Sakkal Majalla" w:eastAsia="Calibri" w:hAnsi="Sakkal Majalla" w:hint="cs"/>
          <w:kern w:val="0"/>
          <w:sz w:val="28"/>
          <w:szCs w:val="28"/>
          <w:rtl/>
          <w14:ligatures xmlns:w14="http://schemas.microsoft.com/office/word/2010/wordml" w14:val="none"/>
        </w:rPr>
        <w:t>ة</w:t>
      </w:r>
      <w:r>
        <w:rPr>
          <w:rFonts w:ascii="Sakkal Majalla" w:cs="Sakkal Majalla" w:eastAsia="Calibri" w:hAnsi="Sakkal Majalla"/>
          <w:kern w:val="0"/>
          <w:sz w:val="28"/>
          <w:szCs w:val="28"/>
          <w:rtl/>
          <w14:ligatures xmlns:w14="http://schemas.microsoft.com/office/word/2010/wordml" w14:val="none"/>
        </w:rPr>
        <w:t xml:space="preserve"> التطوير والتحسين الدائم والمستمر لعملياتها الإنتاجية والتصنيعية لتتمكن من </w:t>
      </w:r>
      <w:r>
        <w:rPr>
          <w:rFonts w:ascii="Sakkal Majalla" w:cs="Sakkal Majalla" w:eastAsia="Calibri" w:hAnsi="Sakkal Majalla" w:hint="cs"/>
          <w:kern w:val="0"/>
          <w:sz w:val="28"/>
          <w:szCs w:val="28"/>
          <w:rtl/>
          <w14:ligatures xmlns:w14="http://schemas.microsoft.com/office/word/2010/wordml" w14:val="none"/>
        </w:rPr>
        <w:t xml:space="preserve">تلبية الاحتياجات اللازمة من الطاقة والتي </w:t>
      </w:r>
      <w:r>
        <w:rPr>
          <w:rFonts w:ascii="Sakkal Majalla" w:cs="Sakkal Majalla" w:eastAsia="Calibri" w:hAnsi="Sakkal Majalla"/>
          <w:kern w:val="0"/>
          <w:sz w:val="28"/>
          <w:szCs w:val="28"/>
          <w:rtl/>
          <w14:ligatures xmlns:w14="http://schemas.microsoft.com/office/word/2010/wordml" w14:val="none"/>
        </w:rPr>
        <w:t>تلبي حاجات العملاء المتغيرة والمتجددة</w:t>
      </w:r>
      <w:r>
        <w:rPr>
          <w:rFonts w:ascii="Sakkal Majalla" w:cs="Sakkal Majalla" w:eastAsia="Calibri" w:hAnsi="Sakkal Majalla" w:hint="cs"/>
          <w:kern w:val="0"/>
          <w:sz w:val="28"/>
          <w:szCs w:val="28"/>
          <w:rtl/>
          <w14:ligatures xmlns:w14="http://schemas.microsoft.com/office/word/2010/wordml" w14:val="none"/>
        </w:rPr>
        <w:t>.</w:t>
      </w:r>
    </w:p>
    <w:p>
      <w:pPr>
        <w:pStyle w:val="style0"/>
        <w:numPr>
          <w:ilvl w:val="0"/>
          <w:numId w:val="39"/>
        </w:numPr>
        <w:spacing w:before="100" w:beforeAutospacing="true" w:after="100" w:afterAutospacing="true" w:lineRule="auto" w:line="360"/>
        <w:jc w:val="both"/>
        <w:contextualSpacing/>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رابعا: التركيز على العملاء</w:t>
      </w:r>
      <w:r>
        <w:rPr>
          <w:rFonts w:ascii="Sakkal Majalla" w:cs="Sakkal Majalla" w:eastAsia="Calibri" w:hAnsi="Sakkal Majalla" w:hint="cs"/>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تركز المنظمات اهتمامها، وجهودها على خدمة العملاء الخارجيين، فيتوجب</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على المنظمة معرفة توقعات العملاء، ومتطلباتهم ومن ثم تقديم المنتجات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والخدمات التي تلبي احتياجات عملائها، ورغباتهم، فينعكس ذلك على زيادة رضا العملاء، زيادة مبيعات المنظمة، وحصتها في السوق فقد أدرك متخصصو الجودة مثل (</w:t>
      </w:r>
      <w:r>
        <w:rPr>
          <w:rFonts w:ascii="Sakkal Majalla" w:cs="Sakkal Majalla" w:eastAsia="Calibri" w:hAnsi="Sakkal Majalla"/>
          <w:kern w:val="0"/>
          <w:sz w:val="28"/>
          <w:szCs w:val="28"/>
          <w14:ligatures xmlns:w14="http://schemas.microsoft.com/office/word/2010/wordml" w14:val="none"/>
        </w:rPr>
        <w:t>Deming</w:t>
      </w:r>
      <w:r>
        <w:rPr>
          <w:rFonts w:ascii="Sakkal Majalla" w:cs="Sakkal Majalla" w:eastAsia="Calibri" w:hAnsi="Sakkal Majalla"/>
          <w:kern w:val="0"/>
          <w:sz w:val="28"/>
          <w:szCs w:val="28"/>
          <w:rtl/>
          <w14:ligatures xmlns:w14="http://schemas.microsoft.com/office/word/2010/wordml" w14:val="none"/>
        </w:rPr>
        <w:t xml:space="preserve"> و </w:t>
      </w:r>
      <w:r>
        <w:rPr>
          <w:rFonts w:ascii="Sakkal Majalla" w:cs="Sakkal Majalla" w:eastAsia="Calibri" w:hAnsi="Sakkal Majalla"/>
          <w:kern w:val="0"/>
          <w:sz w:val="28"/>
          <w:szCs w:val="28"/>
          <w14:ligatures xmlns:w14="http://schemas.microsoft.com/office/word/2010/wordml" w14:val="none"/>
        </w:rPr>
        <w:t>Juran</w:t>
      </w:r>
      <w:r>
        <w:rPr>
          <w:rFonts w:ascii="Sakkal Majalla" w:cs="Sakkal Majalla" w:eastAsia="Calibri" w:hAnsi="Sakkal Majalla"/>
          <w:kern w:val="0"/>
          <w:sz w:val="28"/>
          <w:szCs w:val="28"/>
          <w:rtl/>
          <w14:ligatures xmlns:w14="http://schemas.microsoft.com/office/word/2010/wordml" w14:val="none"/>
        </w:rPr>
        <w:t xml:space="preserve"> و </w:t>
      </w:r>
      <w:r>
        <w:rPr>
          <w:rFonts w:ascii="Sakkal Majalla" w:cs="Sakkal Majalla" w:eastAsia="Calibri" w:hAnsi="Sakkal Majalla"/>
          <w:kern w:val="0"/>
          <w:sz w:val="28"/>
          <w:szCs w:val="28"/>
          <w14:ligatures xmlns:w14="http://schemas.microsoft.com/office/word/2010/wordml" w14:val="none"/>
        </w:rPr>
        <w:t>Crosby</w:t>
      </w:r>
      <w:r>
        <w:rPr>
          <w:rFonts w:ascii="Sakkal Majalla" w:cs="Sakkal Majalla" w:eastAsia="Calibri" w:hAnsi="Sakkal Majalla"/>
          <w:kern w:val="0"/>
          <w:sz w:val="28"/>
          <w:szCs w:val="28"/>
          <w:rtl/>
          <w14:ligatures xmlns:w14="http://schemas.microsoft.com/office/word/2010/wordml" w14:val="none"/>
        </w:rPr>
        <w:t>) أن التركيز على العملاء هو مفتاح للتحسين</w:t>
      </w:r>
      <w:r>
        <w:rPr>
          <w:rFonts w:ascii="Sakkal Majalla" w:cs="Sakkal Majalla" w:eastAsia="Calibri" w:hAnsi="Sakkal Majalla"/>
          <w:kern w:val="0"/>
          <w:sz w:val="28"/>
          <w:szCs w:val="28"/>
          <w14:ligatures xmlns:w14="http://schemas.microsoft.com/office/word/2010/wordml" w14:val="none"/>
        </w:rPr>
        <w:t>Sadikoglu &amp; Olcay,2014)</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المستمر للجودة في المنظمة بشتى مجالاتها والكثير من المنظمات تطبق ما يسمى بمشاركة العملاء في تصميم المنتجات، بما يتوافق مع حاجاتهم، وأذواقهم ، لأن العميل هو أساس نجاح أي منظمة، </w:t>
      </w:r>
      <w:r>
        <w:rPr>
          <w:rFonts w:ascii="Sakkal Majalla" w:cs="Sakkal Majalla" w:eastAsia="Calibri" w:hAnsi="Sakkal Majalla"/>
          <w:kern w:val="0"/>
          <w:sz w:val="28"/>
          <w:szCs w:val="28"/>
          <w:rtl/>
          <w14:ligatures xmlns:w14="http://schemas.microsoft.com/office/word/2010/wordml" w14:val="none"/>
        </w:rPr>
        <w:t xml:space="preserve">أو فشلها، على اختلاف مجال عملها، وهو المشتري الحالي، أو المتوقع الذي يحتاج إلى المنتج، أو الخدمة، أو لديه الرغبة في شرائها، وفي الوقت نفسه لديه القدرة على الشراء، وقد يكون عميلا داخليا أو خارجيا (جودة 2018 2013, </w:t>
      </w:r>
      <w:r>
        <w:rPr>
          <w:rFonts w:ascii="Sakkal Majalla" w:cs="Sakkal Majalla" w:eastAsia="Calibri" w:hAnsi="Sakkal Majalla"/>
          <w:kern w:val="0"/>
          <w:sz w:val="28"/>
          <w:szCs w:val="28"/>
          <w14:ligatures xmlns:w14="http://schemas.microsoft.com/office/word/2010/wordml" w14:val="none"/>
        </w:rPr>
        <w:t>Foster</w:t>
      </w:r>
      <w:r>
        <w:rPr>
          <w:rFonts w:ascii="Sakkal Majalla" w:cs="Sakkal Majalla" w:eastAsia="Calibri" w:hAnsi="Sakkal Majalla"/>
          <w:kern w:val="0"/>
          <w:sz w:val="28"/>
          <w:szCs w:val="28"/>
          <w:rtl/>
          <w14:ligatures xmlns:w14="http://schemas.microsoft.com/office/word/2010/wordml" w14:val="none"/>
        </w:rPr>
        <w:t>) ويعتبر العميل الموجه للجودة، لذا يعتبر هذا نهجا استباقيا، لإشباع حاجات العملاء وتوقعاتهم، مما يتطلب جمع المعلومات عن حاجاتهم، وتوقعاتهم، وتفضيلاتهم ثم تقديم المنتجات والخدمات التي تشبع رغباتهم، وتحقق رضاهم.</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فالاهتمام برضا العملاء الداخليين، والخارجيين من أهم متطلبات تطبيق إدارة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الجودة الشاملة، وأساسياته، فالعميل هو مركز اهتمام كافة الجهود لإدارة الجودة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الشاملة، لذا لا بد من اتخاذ كافة الإجراءات لتحقيق رضا العملاء، وتقديم منتجات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وخدمات، تلبي حاجاتهم، وتفوق توقعاتهم. (</w:t>
      </w:r>
      <w:r>
        <w:rPr>
          <w:rFonts w:ascii="Sakkal Majalla" w:cs="Sakkal Majalla" w:eastAsia="Calibri" w:hAnsi="Sakkal Majalla"/>
          <w:kern w:val="0"/>
          <w:sz w:val="28"/>
          <w:szCs w:val="28"/>
          <w:rtl/>
          <w14:ligatures xmlns:w14="http://schemas.microsoft.com/office/word/2010/wordml" w14:val="none"/>
        </w:rPr>
        <w:t>المالكي ،</w:t>
      </w:r>
      <w:r>
        <w:rPr>
          <w:rFonts w:ascii="Sakkal Majalla" w:cs="Sakkal Majalla" w:eastAsia="Calibri" w:hAnsi="Sakkal Majalla"/>
          <w:kern w:val="0"/>
          <w:sz w:val="28"/>
          <w:szCs w:val="28"/>
          <w:rtl/>
          <w14:ligatures xmlns:w14="http://schemas.microsoft.com/office/word/2010/wordml" w14:val="none"/>
        </w:rPr>
        <w:t xml:space="preserve"> 2018).</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كما أن التركيز على العملاء يكون من خلال الوعي الكامل بأن نجاح أي</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منظمة يعتمد بشكل كبير على العملاء، لذلك يجب أن تدرك المنظمات احتياجات</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العملاء، وتعمل على تلبية متطلباتهم، والسعي الجاد لتجاوز توقعاتهم.</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رضا العملاء يكون على ثلاث مستويات وتتمحور حول إذا كان أداء المنتج</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 / أو أقل من توقعات العميل فهنا العميل يكون غير راض، أما إذا تساوى أداء</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المنتج و / أو مع توقعات العميل هنا سيشعر العميل بالرضا وفي حال كان أداء المنتج و / أو الخدمة أكبر من توقعاته سيشعر العميل بالسعادة. (جودة </w:t>
      </w:r>
      <w:r>
        <w:rPr>
          <w:rFonts w:ascii="Sakkal Majalla" w:cs="Sakkal Majalla" w:eastAsia="Calibri" w:hAnsi="Sakkal Majalla" w:hint="cs"/>
          <w:kern w:val="0"/>
          <w:sz w:val="28"/>
          <w:szCs w:val="28"/>
          <w:rtl/>
          <w:lang w:bidi="ar-EG"/>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2018).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وبالنسبة إلى منظمات الأعمال، فإن القوة الدافعة لتحديد أهداف الجودة تنبع أساسا من تحديد احتياجات العملاء، وتبدأ تلك الجودة بفهم احتياجات العملاء، ورغباتهم، ومعرفتها، وتنتهي عند تلبية تلك الاحتياجات. ومن أجل تلبية متطلبات العملاء يجب على الإدارة العليا معرفة توقعات العملاء، إضافة إلى ذلك، ينبغي أيضا تطوير الإستراتيجية التنظيمية بناء على احتياجات العملاء والتركيز على العملاء هو المبدأ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14:ligatures xmlns:w14="http://schemas.microsoft.com/office/word/2010/wordml" w14:val="none"/>
        </w:rPr>
        <w:t>Singh &amp; Singh, 2014</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.الأساسي</w:t>
      </w:r>
      <w:r>
        <w:rPr>
          <w:rFonts w:ascii="Sakkal Majalla" w:cs="Sakkal Majalla" w:eastAsia="Calibri" w:hAnsi="Sakkal Majalla"/>
          <w:kern w:val="0"/>
          <w:sz w:val="28"/>
          <w:szCs w:val="28"/>
          <w:rtl/>
          <w14:ligatures xmlns:w14="http://schemas.microsoft.com/office/word/2010/wordml" w14:val="none"/>
        </w:rPr>
        <w:t xml:space="preserve"> للمنظمات لتطبيق برامج إدارة الجودة الشاملة العميل هو المحور الرئيس الإدارة الجودة الشاملة، فيتم الاستماع لصوت العميل بواسطة المقابلات الشخصية، أو الاستبانات، أو إشراكهم ضمن فرق الجودة، أو نظام</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الاقتراحات </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الشعار والنجار، 2015).</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العميل هو مفتاح لنجاح أو فشل أي منظمة بغض النظر عن نشاطها أو حجمها</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ويمكن تصنيف العملاء إلى نوعين العميل الداخلي هو المستخدم للوحدة المنتجة في مراحل الانتاج فكل مرحلة تمثل عميلا داخليا للمرحلة </w:t>
      </w:r>
      <w:r>
        <w:rPr>
          <w:rFonts w:ascii="Sakkal Majalla" w:cs="Sakkal Majalla" w:eastAsia="Calibri" w:hAnsi="Sakkal Majalla"/>
          <w:kern w:val="0"/>
          <w:sz w:val="28"/>
          <w:szCs w:val="28"/>
          <w:rtl/>
          <w14:ligatures xmlns:w14="http://schemas.microsoft.com/office/word/2010/wordml" w14:val="none"/>
        </w:rPr>
        <w:t xml:space="preserve">التي سبقتها، والعميل الخارجي هو العميل الذي يقوم بشراء المنتج أو الخدمة أو لديه الرغبة </w:t>
      </w:r>
      <w:r>
        <w:rPr>
          <w:rFonts w:ascii="Sakkal Majalla" w:cs="Sakkal Majalla" w:eastAsia="Calibri" w:hAnsi="Sakkal Majalla"/>
          <w:kern w:val="0"/>
          <w:sz w:val="28"/>
          <w:szCs w:val="28"/>
          <w:rtl/>
          <w14:ligatures xmlns:w14="http://schemas.microsoft.com/office/word/2010/wordml" w14:val="none"/>
        </w:rPr>
        <w:t>بالشراء.(</w:t>
      </w:r>
      <w:r>
        <w:rPr>
          <w:rFonts w:ascii="Sakkal Majalla" w:cs="Sakkal Majalla" w:eastAsia="Calibri" w:hAnsi="Sakkal Majalla"/>
          <w:kern w:val="0"/>
          <w:sz w:val="28"/>
          <w:szCs w:val="28"/>
          <w:rtl/>
          <w14:ligatures xmlns:w14="http://schemas.microsoft.com/office/word/2010/wordml" w14:val="none"/>
        </w:rPr>
        <w:t xml:space="preserve">جودة، 2018).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وتلجأ المنظمات إلى تطبيق بيت الجودة، لتحديد حاجات عملائها، ورغباتهم، وهي وسيلة لترجمة متطلبات العميل إلى مواصفات تدخل في تصميم المنتج، وهو منهج علمي يركز على الارتقاء بجودة تصميم المنتج وتطويره، من خلال الإصغاء لصوت العميل والمصمم، والمنافسين، لتقديم منتج يحقق ميزة تنافسية للمنظمة. (</w:t>
      </w:r>
      <w:r>
        <w:rPr>
          <w:rFonts w:ascii="Sakkal Majalla" w:cs="Sakkal Majalla" w:eastAsia="Calibri" w:hAnsi="Sakkal Majalla"/>
          <w:kern w:val="0"/>
          <w:sz w:val="28"/>
          <w:szCs w:val="28"/>
          <w14:ligatures xmlns:w14="http://schemas.microsoft.com/office/word/2010/wordml" w14:val="none"/>
        </w:rPr>
        <w:t>Foster, 2013</w:t>
      </w:r>
      <w:r>
        <w:rPr>
          <w:rFonts w:ascii="Sakkal Majalla" w:cs="Sakkal Majalla" w:eastAsia="Calibri" w:hAnsi="Sakkal Majalla"/>
          <w:kern w:val="0"/>
          <w:sz w:val="28"/>
          <w:szCs w:val="28"/>
          <w:rtl/>
          <w14:ligatures xmlns:w14="http://schemas.microsoft.com/office/word/2010/wordml" w14:val="none"/>
        </w:rPr>
        <w:t>) كما أن الهدف الأساسي لوجود أي منظمة هو تحقيق رضا العملاء، ويتم من</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خلال توفير المنتجات والخدمات للعملاء، وأن رضا العملاء مرتبط بعاملين، العامل الأول: المنفعة التي يحصل عليها جراء استخدامه للمنتج، أو الخدمة، أما العامل</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الثاني فهو التضحية التي يقدمها، طلبا للحصول على المنتج، أو الخدمة، ولتحقيق رضا العميل يجب أن تكون المنفعة أكبر من التضحية، والتركيز على العملاء يشجع المنظمات على البحث عن حاجات ورغبات وتوقعات جديدة للعملاء، مما يجعل المنظمة مبدعة في تطوير منتجات وخدمات جديدة، وتقديمها، لتلبي وتشبع حاجات العملاء، وتوقعاتهم. وتعتمد المنظمات على عملائها، لذلك يجب عليهم معرفة الاحتياجات الحالية</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والمستقبلية للعملاء، وتحقيق احتياجاتهم، وتجاوز توقعاتهم، من خلال البحث لفهم جميع احتياجات العميل وتوقعاته، ومعرفتها، من حيث المنتجات والخدمات وتاريخ التسليم، والسعر والموثوقية، وربط الأهداف الموضوعة باحتياجات وتوقعات العميل، ومتابعة تحقيق التوازن بين احتياجات العملاء وتوقعاتهم، وأصحاب المصلحة الآخرين. (2017,</w:t>
      </w:r>
      <w:r>
        <w:rPr>
          <w:rFonts w:ascii="Sakkal Majalla" w:cs="Sakkal Majalla" w:eastAsia="Calibri" w:hAnsi="Sakkal Majalla"/>
          <w:kern w:val="0"/>
          <w:sz w:val="28"/>
          <w:szCs w:val="28"/>
          <w14:ligatures xmlns:w14="http://schemas.microsoft.com/office/word/2010/wordml" w14:val="none"/>
        </w:rPr>
        <w:t>Al-Damen</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hint="cs"/>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ومما سبق ترى هذه الدراسة، أن شرك</w:t>
      </w:r>
      <w:r>
        <w:rPr>
          <w:rFonts w:ascii="Sakkal Majalla" w:cs="Sakkal Majalla" w:eastAsia="Calibri" w:hAnsi="Sakkal Majalla" w:hint="cs"/>
          <w:kern w:val="0"/>
          <w:sz w:val="28"/>
          <w:szCs w:val="28"/>
          <w:rtl/>
          <w14:ligatures xmlns:w14="http://schemas.microsoft.com/office/word/2010/wordml" w14:val="none"/>
        </w:rPr>
        <w:t xml:space="preserve">ة </w:t>
      </w:r>
      <w:r>
        <w:rPr>
          <w:rFonts w:ascii="Sakkal Majalla" w:cs="Sakkal Majalla" w:eastAsia="Calibri" w:hAnsi="Sakkal Majalla"/>
          <w:kern w:val="0"/>
          <w:sz w:val="28"/>
          <w:szCs w:val="28"/>
          <w:rtl/>
          <w14:ligatures xmlns:w14="http://schemas.microsoft.com/office/word/2010/wordml" w14:val="none"/>
        </w:rPr>
        <w:t xml:space="preserve">الكهرباء السعودية تدرك أهمية العملاء، وتعتبرهم أساس عملها، وسر بقائها، ووجودها، وتعتبر العميل الهدف </w:t>
      </w:r>
      <w:r>
        <w:rPr>
          <w:rFonts w:ascii="Sakkal Majalla" w:cs="Sakkal Majalla" w:eastAsia="Calibri" w:hAnsi="Sakkal Majalla" w:hint="cs"/>
          <w:kern w:val="0"/>
          <w:sz w:val="28"/>
          <w:szCs w:val="28"/>
          <w:rtl/>
          <w14:ligatures xmlns:w14="http://schemas.microsoft.com/office/word/2010/wordml" w14:val="none"/>
        </w:rPr>
        <w:t>الرئيسي الذي</w:t>
      </w:r>
      <w:r>
        <w:rPr>
          <w:rFonts w:ascii="Sakkal Majalla" w:cs="Sakkal Majalla" w:eastAsia="Calibri" w:hAnsi="Sakkal Majalla"/>
          <w:kern w:val="0"/>
          <w:sz w:val="28"/>
          <w:szCs w:val="28"/>
          <w:rtl/>
          <w14:ligatures xmlns:w14="http://schemas.microsoft.com/office/word/2010/wordml" w14:val="none"/>
        </w:rPr>
        <w:t xml:space="preserve"> تسعى إلى تحقيق رضاه لذلك تركز على معرفة حاجات ورغبات عملائها، والعمل على إشباعها، وتحقيق </w:t>
      </w:r>
      <w:r>
        <w:rPr>
          <w:rFonts w:ascii="Sakkal Majalla" w:cs="Sakkal Majalla" w:eastAsia="Calibri" w:hAnsi="Sakkal Majalla" w:hint="cs"/>
          <w:kern w:val="0"/>
          <w:sz w:val="28"/>
          <w:szCs w:val="28"/>
          <w:rtl/>
          <w14:ligatures xmlns:w14="http://schemas.microsoft.com/office/word/2010/wordml" w14:val="none"/>
        </w:rPr>
        <w:t>رضاهم.</w:t>
      </w:r>
    </w:p>
    <w:p>
      <w:pPr>
        <w:pStyle w:val="style0"/>
        <w:spacing w:lineRule="auto" w:line="360"/>
        <w:ind w:left="862" w:firstLine="720"/>
        <w:jc w:val="both"/>
        <w:rPr>
          <w:rFonts w:ascii="Sakkal Majalla" w:cs="Sakkal Majalla" w:eastAsia="Calibri" w:hAnsi="Sakkal Majalla"/>
          <w:kern w:val="0"/>
          <w:sz w:val="28"/>
          <w:szCs w:val="28"/>
          <w:rtl/>
          <w14:ligatures xmlns:w14="http://schemas.microsoft.com/office/word/2010/wordml" w14:val="none"/>
        </w:rPr>
      </w:pPr>
    </w:p>
    <w:p>
      <w:pPr>
        <w:pStyle w:val="style0"/>
        <w:jc w:val="both"/>
        <w:rPr>
          <w:rtl/>
        </w:rPr>
      </w:pPr>
    </w:p>
    <w:p>
      <w:pPr>
        <w:pStyle w:val="style0"/>
        <w:bidi w:val="false"/>
        <w:jc w:val="both"/>
        <w:rPr>
          <w:rtl/>
        </w:rPr>
      </w:pPr>
    </w:p>
    <w:bookmarkStart w:id="64" w:name="_Toc153896252"/>
    <w:p>
      <w:pPr>
        <w:pStyle w:val="style0"/>
        <w:jc w:val="center"/>
        <w:rPr>
          <w:rFonts w:ascii="Sakkal Majalla" w:cs="Sakkal Majalla" w:eastAsia="Calibri" w:hAnsi="Sakkal Majalla"/>
          <w:b/>
          <w:bCs/>
          <w:sz w:val="36"/>
          <w:szCs w:val="36"/>
          <w:rtl/>
          <w14:ligatures xmlns:w14="http://schemas.microsoft.com/office/word/2010/wordml" w14:val="none"/>
        </w:rPr>
      </w:pPr>
      <w:r>
        <w:rPr>
          <w:rFonts w:ascii="Sakkal Majalla" w:cs="Sakkal Majalla" w:eastAsia="Calibri" w:hAnsi="Sakkal Majalla"/>
          <w:b/>
          <w:bCs/>
          <w:sz w:val="36"/>
          <w:szCs w:val="36"/>
          <w:rtl/>
          <w14:ligatures xmlns:w14="http://schemas.microsoft.com/office/word/2010/wordml" w14:val="none"/>
        </w:rPr>
        <w:br w:type="page"/>
      </w:r>
      <w:r>
        <w:rPr>
          <w:rFonts w:ascii="Sakkal Majalla" w:cs="Sakkal Majalla" w:eastAsia="Calibri" w:hAnsi="Sakkal Majalla"/>
          <w:b/>
          <w:bCs/>
          <w:sz w:val="36"/>
          <w:szCs w:val="36"/>
          <w:rtl/>
          <w14:ligatures xmlns:w14="http://schemas.microsoft.com/office/word/2010/wordml" w14:val="none"/>
        </w:rPr>
        <w:t xml:space="preserve">المبحث الثاني: </w:t>
      </w:r>
      <w:r>
        <w:rPr>
          <w:rFonts w:ascii="Sakkal Majalla" w:cs="Sakkal Majalla" w:eastAsia="Calibri" w:hAnsi="Sakkal Majalla" w:hint="cs"/>
          <w:b/>
          <w:bCs/>
          <w:sz w:val="36"/>
          <w:szCs w:val="36"/>
          <w:rtl/>
          <w14:ligatures xmlns:w14="http://schemas.microsoft.com/office/word/2010/wordml" w14:val="none"/>
        </w:rPr>
        <w:t>إدارة</w:t>
      </w:r>
      <w:r>
        <w:rPr>
          <w:rFonts w:ascii="Sakkal Majalla" w:cs="Sakkal Majalla" w:eastAsia="Calibri" w:hAnsi="Sakkal Majalla"/>
          <w:b/>
          <w:bCs/>
          <w:sz w:val="36"/>
          <w:szCs w:val="36"/>
          <w:rtl/>
          <w14:ligatures xmlns:w14="http://schemas.microsoft.com/office/word/2010/wordml" w14:val="none"/>
        </w:rPr>
        <w:t xml:space="preserve"> المشاريع</w:t>
      </w:r>
      <w:bookmarkEnd w:id="64"/>
    </w:p>
    <w:bookmarkStart w:id="65" w:name="_Toc153896253"/>
    <w:bookmarkStart w:id="66" w:name="_Toc179796070"/>
    <w:p>
      <w:pPr>
        <w:pStyle w:val="style0"/>
        <w:spacing w:before="100" w:beforeAutospacing="true" w:after="100" w:afterAutospacing="true" w:lineRule="auto" w:line="360"/>
        <w:outlineLvl w:val="2"/>
        <w:rPr>
          <w:rFonts w:ascii="Sakkal Majalla" w:cs="Sakkal Majalla" w:eastAsia="Calibri" w:hAnsi="Sakkal Majalla"/>
          <w:b/>
          <w:bCs/>
          <w:sz w:val="32"/>
          <w:szCs w:val="32"/>
          <w:rtl/>
          <w14:ligatures xmlns:w14="http://schemas.microsoft.com/office/word/2010/wordml" w14:val="none"/>
        </w:rPr>
      </w:pPr>
      <w:r>
        <w:rPr>
          <w:rFonts w:ascii="Sakkal Majalla" w:cs="Sakkal Majalla" w:eastAsia="Calibri" w:hAnsi="Sakkal Majalla" w:hint="cs"/>
          <w:b/>
          <w:bCs/>
          <w:sz w:val="32"/>
          <w:szCs w:val="32"/>
          <w:rtl/>
          <w14:ligatures xmlns:w14="http://schemas.microsoft.com/office/word/2010/wordml" w14:val="none"/>
        </w:rPr>
        <w:t xml:space="preserve">1.2.2 </w:t>
      </w:r>
      <w:r>
        <w:rPr>
          <w:rFonts w:ascii="Sakkal Majalla" w:cs="Sakkal Majalla" w:eastAsia="Calibri" w:hAnsi="Sakkal Majalla" w:hint="cs"/>
          <w:b/>
          <w:bCs/>
          <w:sz w:val="32"/>
          <w:szCs w:val="32"/>
          <w:rtl/>
          <w14:ligatures xmlns:w14="http://schemas.microsoft.com/office/word/2010/wordml" w14:val="none"/>
        </w:rPr>
        <w:t>تعريف</w:t>
      </w:r>
      <w:r>
        <w:rPr>
          <w:rFonts w:ascii="Sakkal Majalla" w:cs="Sakkal Majalla" w:eastAsia="Calibri" w:hAnsi="Sakkal Majalla"/>
          <w:b/>
          <w:bCs/>
          <w:sz w:val="32"/>
          <w:szCs w:val="32"/>
          <w:rtl/>
          <w14:ligatures xmlns:w14="http://schemas.microsoft.com/office/word/2010/wordml" w14:val="none"/>
        </w:rPr>
        <w:t xml:space="preserve"> إدارة المشاريع</w:t>
      </w:r>
      <w:bookmarkEnd w:id="65"/>
      <w:bookmarkEnd w:id="66"/>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إن إدارة المشاريع في مفهومها العام هي التعامل مع الأشياء الجديدة لأول مرة خارج السياق المعتاد لهذا فإن المشاريع هي وسيلة مهمة لدى الشركات الرائدة في إدخال كل عوامل التغيير والتطوير، في التنظيم </w:t>
      </w:r>
      <w:r>
        <w:rPr>
          <w:rFonts w:ascii="Sakkal Majalla" w:cs="Sakkal Majalla" w:eastAsia="Calibri" w:hAnsi="Sakkal Majalla"/>
          <w:sz w:val="28"/>
          <w:szCs w:val="28"/>
          <w:rtl/>
          <w14:ligatures xmlns:w14="http://schemas.microsoft.com/office/word/2010/wordml" w14:val="none"/>
        </w:rPr>
        <w:t>و أساليب</w:t>
      </w:r>
      <w:r>
        <w:rPr>
          <w:rFonts w:ascii="Sakkal Majalla" w:cs="Sakkal Majalla" w:eastAsia="Calibri" w:hAnsi="Sakkal Majalla"/>
          <w:sz w:val="28"/>
          <w:szCs w:val="28"/>
          <w:rtl/>
          <w14:ligatures xmlns:w14="http://schemas.microsoft.com/office/word/2010/wordml" w14:val="none"/>
        </w:rPr>
        <w:t xml:space="preserve"> العمل و سلوكيات العاملين بالمشروع، حيث لا بد من القول أن إدارة المشاريع قد تطورت بشكل كبير، نتيجة كثرة و تنوع المشاريع الإنشائية، إنتاجية خدمية علمية .... الخ مما أدى إلى تطور الإدارة التي تعنى بتسيير المشاريع التي تطورت معها مجموعة واسعة من المفاهيم </w:t>
      </w:r>
      <w:r>
        <w:rPr>
          <w:rFonts w:ascii="Sakkal Majalla" w:cs="Sakkal Majalla" w:eastAsia="Calibri" w:hAnsi="Sakkal Majalla"/>
          <w:sz w:val="28"/>
          <w:szCs w:val="28"/>
          <w:rtl/>
          <w14:ligatures xmlns:w14="http://schemas.microsoft.com/office/word/2010/wordml" w14:val="none"/>
        </w:rPr>
        <w:t>و الأساليب</w:t>
      </w:r>
      <w:r>
        <w:rPr>
          <w:rFonts w:ascii="Sakkal Majalla" w:cs="Sakkal Majalla" w:eastAsia="Calibri" w:hAnsi="Sakkal Majalla"/>
          <w:sz w:val="28"/>
          <w:szCs w:val="28"/>
          <w:rtl/>
          <w14:ligatures xmlns:w14="http://schemas.microsoft.com/office/word/2010/wordml" w14:val="none"/>
        </w:rPr>
        <w:t xml:space="preserve"> الإدارية ... الخ و بسبب هذا التطور فإن المختصين لم يتفقوا على تعريف واحد إلا أن هناك قواسم مشتركة في هذا النمط من الإدارة. </w:t>
      </w:r>
      <w:r>
        <w:rPr>
          <w:rFonts w:ascii="Sakkal Majalla" w:cs="Sakkal Majalla" w:eastAsia="Calibri" w:hAnsi="Sakkal Majalla"/>
          <w:sz w:val="28"/>
          <w:szCs w:val="28"/>
          <w:rtl/>
          <w14:ligatures xmlns:w14="http://schemas.microsoft.com/office/word/2010/wordml" w14:val="none"/>
        </w:rPr>
        <w:t>( لزهر</w:t>
      </w:r>
      <w:r>
        <w:rPr>
          <w:rFonts w:ascii="Sakkal Majalla" w:cs="Sakkal Majalla" w:eastAsia="Calibri" w:hAnsi="Sakkal Majalla"/>
          <w:sz w:val="28"/>
          <w:szCs w:val="28"/>
          <w:rtl/>
          <w14:ligatures xmlns:w14="http://schemas.microsoft.com/office/word/2010/wordml" w14:val="none"/>
        </w:rPr>
        <w:t>، 2019)</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"هي الوظيفة الإدارية التي تتضمن مسؤولية تحديد الأهداف والتنظيم </w:t>
      </w:r>
      <w:r>
        <w:rPr>
          <w:rFonts w:ascii="Sakkal Majalla" w:cs="Sakkal Majalla" w:eastAsia="Calibri" w:hAnsi="Sakkal Majalla"/>
          <w:sz w:val="28"/>
          <w:szCs w:val="28"/>
          <w:rtl/>
          <w14:ligatures xmlns:w14="http://schemas.microsoft.com/office/word/2010/wordml" w14:val="none"/>
        </w:rPr>
        <w:t>و التخطيط</w:t>
      </w:r>
      <w:r>
        <w:rPr>
          <w:rFonts w:ascii="Sakkal Majalla" w:cs="Sakkal Majalla" w:eastAsia="Calibri" w:hAnsi="Sakkal Majalla"/>
          <w:sz w:val="28"/>
          <w:szCs w:val="28"/>
          <w:rtl/>
          <w14:ligatures xmlns:w14="http://schemas.microsoft.com/office/word/2010/wordml" w14:val="none"/>
        </w:rPr>
        <w:t xml:space="preserve"> و الجدولة الزمنية، والميزانيات التقديرية وآليات التنفيذ والرقابة، لتحقيق المعايير الفنية والزمنية والمالية للمشروع".</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هي مجموعة الأساليب المستخدمة لإدارة فريق من الأفراد </w:t>
      </w:r>
      <w:r>
        <w:rPr>
          <w:rFonts w:ascii="Sakkal Majalla" w:cs="Sakkal Majalla" w:eastAsia="Calibri" w:hAnsi="Sakkal Majalla"/>
          <w:sz w:val="28"/>
          <w:szCs w:val="28"/>
          <w:rtl/>
          <w14:ligatures xmlns:w14="http://schemas.microsoft.com/office/word/2010/wordml" w14:val="none"/>
        </w:rPr>
        <w:t>و لإنجاز</w:t>
      </w:r>
      <w:r>
        <w:rPr>
          <w:rFonts w:ascii="Sakkal Majalla" w:cs="Sakkal Majalla" w:eastAsia="Calibri" w:hAnsi="Sakkal Majalla"/>
          <w:sz w:val="28"/>
          <w:szCs w:val="28"/>
          <w:rtl/>
          <w14:ligatures xmlns:w14="http://schemas.microsoft.com/office/word/2010/wordml" w14:val="none"/>
        </w:rPr>
        <w:t xml:space="preserve"> سلسلة من المهام ضمن جدولة زمنية محددة و ميزانية محددة. (</w:t>
      </w:r>
      <w:r>
        <w:rPr>
          <w:rFonts w:ascii="Sakkal Majalla" w:cs="Sakkal Majalla" w:eastAsia="Calibri" w:hAnsi="Sakkal Majalla" w:hint="cs"/>
          <w:sz w:val="28"/>
          <w:szCs w:val="28"/>
          <w:rtl/>
          <w14:ligatures xmlns:w14="http://schemas.microsoft.com/office/word/2010/wordml" w14:val="none"/>
        </w:rPr>
        <w:t>باقر وارتيمة</w:t>
      </w:r>
      <w:r>
        <w:rPr>
          <w:rFonts w:ascii="Sakkal Majalla" w:cs="Sakkal Majalla" w:eastAsia="Calibri" w:hAnsi="Sakkal Majalla"/>
          <w:sz w:val="28"/>
          <w:szCs w:val="28"/>
          <w:rtl/>
          <w14:ligatures xmlns:w14="http://schemas.microsoft.com/office/word/2010/wordml" w14:val="none"/>
        </w:rPr>
        <w:t>، 2</w:t>
      </w:r>
      <w:r>
        <w:rPr>
          <w:rFonts w:ascii="Sakkal Majalla" w:cs="Sakkal Majalla" w:eastAsia="Calibri" w:hAnsi="Sakkal Majalla" w:hint="cs"/>
          <w:sz w:val="28"/>
          <w:szCs w:val="28"/>
          <w:rtl/>
          <w14:ligatures xmlns:w14="http://schemas.microsoft.com/office/word/2010/wordml" w14:val="none"/>
        </w:rPr>
        <w:t>020</w:t>
      </w:r>
      <w:r>
        <w:rPr>
          <w:rFonts w:ascii="Sakkal Majalla" w:cs="Sakkal Majalla" w:eastAsia="Calibri" w:hAnsi="Sakkal Majalla"/>
          <w:sz w:val="28"/>
          <w:szCs w:val="28"/>
          <w:rtl/>
          <w14:ligatures xmlns:w14="http://schemas.microsoft.com/office/word/2010/wordml" w14:val="none"/>
        </w:rPr>
        <w:t>)</w:t>
      </w:r>
    </w:p>
    <w:p>
      <w:pPr>
        <w:pStyle w:val="style0"/>
        <w:spacing w:lineRule="auto" w:line="360"/>
        <w:ind w:firstLine="720"/>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كما أنها خطة عمل لمجموعة من الأنشطة المنسقة والمتكاملة مرتبة في الزمان والمكان من أجل تحقيق أهداف محددة من خلال تخصيص الموارد المادية والبشرية اللازمة. إنها طريقة متميزة ومنهجية ومتنامية الحقيقة هي المستقبل. (</w:t>
      </w:r>
      <w:r>
        <w:rPr>
          <w:rFonts w:ascii="Sakkal Majalla" w:cs="Sakkal Majalla" w:eastAsia="Calibri" w:hAnsi="Sakkal Majalla" w:hint="cs"/>
          <w:sz w:val="28"/>
          <w:szCs w:val="28"/>
          <w:rtl/>
          <w14:ligatures xmlns:w14="http://schemas.microsoft.com/office/word/2010/wordml" w14:val="none"/>
        </w:rPr>
        <w:t>الحديدى</w:t>
      </w:r>
      <w:r>
        <w:rPr>
          <w:rFonts w:ascii="Sakkal Majalla" w:cs="Sakkal Majalla" w:eastAsia="Calibri" w:hAnsi="Sakkal Majalla"/>
          <w:sz w:val="28"/>
          <w:szCs w:val="28"/>
          <w:rtl/>
          <w14:ligatures xmlns:w14="http://schemas.microsoft.com/office/word/2010/wordml" w14:val="none"/>
        </w:rPr>
        <w:t xml:space="preserve">، </w:t>
      </w:r>
      <w:r>
        <w:rPr>
          <w:rFonts w:ascii="Sakkal Majalla" w:cs="Sakkal Majalla" w:eastAsia="Calibri" w:hAnsi="Sakkal Majalla" w:hint="cs"/>
          <w:sz w:val="28"/>
          <w:szCs w:val="28"/>
          <w:rtl/>
          <w14:ligatures xmlns:w14="http://schemas.microsoft.com/office/word/2010/wordml" w14:val="none"/>
        </w:rPr>
        <w:t>2020</w:t>
      </w:r>
      <w:r>
        <w:rPr>
          <w:rFonts w:ascii="Sakkal Majalla" w:cs="Sakkal Majalla" w:eastAsia="Calibri" w:hAnsi="Sakkal Majalla"/>
          <w:sz w:val="28"/>
          <w:szCs w:val="28"/>
          <w:rtl/>
          <w14:ligatures xmlns:w14="http://schemas.microsoft.com/office/word/2010/wordml" w14:val="none"/>
        </w:rPr>
        <w:t>).</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وأضاف الدليل المعرفي الإدارة المشاريع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بجميع جوانبها لضمان نجاح المشروع</w:t>
      </w:r>
      <w:r>
        <w:rPr>
          <w:rFonts w:ascii="Sakkal Majalla" w:cs="Sakkal Majalla" w:eastAsia="Calibri" w:hAnsi="Sakkal Majalla" w:hint="cs"/>
          <w:sz w:val="28"/>
          <w:szCs w:val="28"/>
          <w:rtl/>
          <w14:ligatures xmlns:w14="http://schemas.microsoft.com/office/word/2010/wordml" w14:val="none"/>
        </w:rPr>
        <w:t xml:space="preserve"> </w:t>
      </w:r>
      <w:r>
        <w:rPr>
          <w:rFonts w:ascii="Sakkal Majalla" w:cs="Sakkal Majalla" w:eastAsia="Calibri" w:hAnsi="Sakkal Majalla"/>
          <w:sz w:val="28"/>
          <w:szCs w:val="28"/>
          <w:rtl/>
          <w14:ligatures xmlns:w14="http://schemas.microsoft.com/office/word/2010/wordml" w14:val="none"/>
        </w:rPr>
        <w:t>(</w:t>
      </w:r>
      <w:r>
        <w:rPr>
          <w:rFonts w:ascii="Sakkal Majalla" w:cs="Sakkal Majalla" w:eastAsia="Calibri" w:hAnsi="Sakkal Majalla"/>
          <w:sz w:val="28"/>
          <w:szCs w:val="28"/>
          <w14:ligatures xmlns:w14="http://schemas.microsoft.com/office/word/2010/wordml" w14:val="none"/>
        </w:rPr>
        <w:t>Ezerarslan&amp; Aytekin,2018</w:t>
      </w:r>
      <w:r>
        <w:rPr>
          <w:rFonts w:ascii="Sakkal Majalla" w:cs="Sakkal Majalla" w:eastAsia="Calibri" w:hAnsi="Sakkal Majalla"/>
          <w:sz w:val="28"/>
          <w:szCs w:val="28"/>
          <w:rtl/>
          <w14:ligatures xmlns:w14="http://schemas.microsoft.com/office/word/2010/wordml" w14:val="none"/>
        </w:rPr>
        <w:t>)</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ويعرفها محمد ودعامي على </w:t>
      </w:r>
      <w:r>
        <w:rPr>
          <w:rFonts w:ascii="Sakkal Majalla" w:cs="Sakkal Majalla" w:eastAsia="Calibri" w:hAnsi="Sakkal Majalla"/>
          <w:sz w:val="28"/>
          <w:szCs w:val="28"/>
          <w:rtl/>
          <w14:ligatures xmlns:w14="http://schemas.microsoft.com/office/word/2010/wordml" w14:val="none"/>
        </w:rPr>
        <w:t>أنها  مجموعة</w:t>
      </w:r>
      <w:r>
        <w:rPr>
          <w:rFonts w:ascii="Sakkal Majalla" w:cs="Sakkal Majalla" w:eastAsia="Calibri" w:hAnsi="Sakkal Majalla"/>
          <w:sz w:val="28"/>
          <w:szCs w:val="28"/>
          <w:rtl/>
          <w14:ligatures xmlns:w14="http://schemas.microsoft.com/office/word/2010/wordml" w14:val="none"/>
        </w:rPr>
        <w:t xml:space="preserve"> من الأنشطة التي تشمل التخطيط والتنظيم والتوجيه والمراقبة، والتي تعمل معًا بهدف الاستغلال الأمثل لموارد المشروع بما يحقق أهدافه بكفاءة وفعالية وضمن معايير الوقت والتكلفة والجودة، مع الأخذ بعين الاعتبار مع الأخذ في الاعتبار المتغيرات البيئية المختلفة المحيطة. يتم توزيع العمل والموارد بين الأنشطة لضمان تحقيق هدف المشروع مما يساهم في تحقيق الهدف الاستراتيجي للمنظمة (</w:t>
      </w:r>
      <w:r>
        <w:rPr>
          <w:rFonts w:ascii="Sakkal Majalla" w:cs="Sakkal Majalla" w:eastAsia="Calibri" w:hAnsi="Sakkal Majalla" w:hint="cs"/>
          <w:sz w:val="28"/>
          <w:szCs w:val="28"/>
          <w:rtl/>
          <w14:ligatures xmlns:w14="http://schemas.microsoft.com/office/word/2010/wordml" w14:val="none"/>
        </w:rPr>
        <w:t>حمود والعواودة،2019</w:t>
      </w:r>
      <w:r>
        <w:rPr>
          <w:rFonts w:ascii="Sakkal Majalla" w:cs="Sakkal Majalla" w:eastAsia="Calibri" w:hAnsi="Sakkal Majalla"/>
          <w:sz w:val="28"/>
          <w:szCs w:val="28"/>
          <w:rtl/>
          <w14:ligatures xmlns:w14="http://schemas.microsoft.com/office/word/2010/wordml" w14:val="none"/>
        </w:rPr>
        <w:t>)</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وأشار معهد إدارة المشاريع </w:t>
      </w:r>
      <w:r>
        <w:rPr>
          <w:rFonts w:ascii="Sakkal Majalla" w:cs="Sakkal Majalla" w:eastAsia="Calibri" w:hAnsi="Sakkal Majalla"/>
          <w:sz w:val="28"/>
          <w:szCs w:val="28"/>
          <w:rtl/>
          <w14:ligatures xmlns:w14="http://schemas.microsoft.com/office/word/2010/wordml" w14:val="none"/>
        </w:rPr>
        <w:t>إنها</w:t>
      </w:r>
      <w:r>
        <w:rPr>
          <w:rFonts w:ascii="Sakkal Majalla" w:cs="Sakkal Majalla" w:eastAsia="Calibri" w:hAnsi="Sakkal Majalla"/>
          <w:sz w:val="28"/>
          <w:szCs w:val="28"/>
          <w:rtl/>
          <w14:ligatures xmlns:w14="http://schemas.microsoft.com/office/word/2010/wordml" w14:val="none"/>
        </w:rPr>
        <w:t xml:space="preserve"> مجموعة من الأساليب والتقنيات والإجراءات والقواعد وأفضل الممارسات العالمية المستخدمة في المشروع الضمان تحقيقه لهدفه ضمن الوقت والجودة المطلوبة (</w:t>
      </w:r>
      <w:r>
        <w:rPr>
          <w:rFonts w:ascii="Sakkal Majalla" w:cs="Sakkal Majalla" w:eastAsia="Calibri" w:hAnsi="Sakkal Majalla"/>
          <w:sz w:val="28"/>
          <w:szCs w:val="28"/>
          <w14:ligatures xmlns:w14="http://schemas.microsoft.com/office/word/2010/wordml" w14:val="none"/>
        </w:rPr>
        <w:t xml:space="preserve">Irfan, </w:t>
      </w:r>
      <w:r>
        <w:rPr>
          <w:rFonts w:ascii="Sakkal Majalla" w:cs="Sakkal Majalla" w:eastAsia="Calibri" w:hAnsi="Sakkal Majalla"/>
          <w:sz w:val="28"/>
          <w:szCs w:val="28"/>
          <w14:ligatures xmlns:w14="http://schemas.microsoft.com/office/word/2010/wordml" w14:val="none"/>
        </w:rPr>
        <w:t>et al., 2</w:t>
      </w:r>
      <w:r>
        <w:rPr>
          <w:rFonts w:ascii="Sakkal Majalla" w:cs="Sakkal Majalla" w:eastAsia="Calibri" w:hAnsi="Sakkal Majalla"/>
          <w:sz w:val="28"/>
          <w:szCs w:val="28"/>
          <w14:ligatures xmlns:w14="http://schemas.microsoft.com/office/word/2010/wordml" w14:val="none"/>
        </w:rPr>
        <w:t>021</w:t>
      </w:r>
      <w:r>
        <w:rPr>
          <w:rFonts w:ascii="Sakkal Majalla" w:cs="Sakkal Majalla" w:eastAsia="Calibri" w:hAnsi="Sakkal Majalla"/>
          <w:sz w:val="28"/>
          <w:szCs w:val="28"/>
          <w:rtl/>
          <w14:ligatures xmlns:w14="http://schemas.microsoft.com/office/word/2010/wordml" w14:val="none"/>
        </w:rPr>
        <w:t xml:space="preserve">).  </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ومما سبق يرى </w:t>
      </w:r>
      <w:r>
        <w:rPr>
          <w:rFonts w:ascii="Sakkal Majalla" w:cs="Sakkal Majalla" w:eastAsia="Calibri" w:hAnsi="Sakkal Majalla"/>
          <w:sz w:val="28"/>
          <w:szCs w:val="28"/>
          <w:rtl/>
          <w14:ligatures xmlns:w14="http://schemas.microsoft.com/office/word/2010/wordml" w14:val="none"/>
        </w:rPr>
        <w:t>الباحث  ان</w:t>
      </w:r>
      <w:r>
        <w:rPr>
          <w:rFonts w:ascii="Sakkal Majalla" w:cs="Sakkal Majalla" w:eastAsia="Calibri" w:hAnsi="Sakkal Majalla"/>
          <w:sz w:val="28"/>
          <w:szCs w:val="28"/>
          <w:rtl/>
          <w14:ligatures xmlns:w14="http://schemas.microsoft.com/office/word/2010/wordml" w14:val="none"/>
        </w:rPr>
        <w:t xml:space="preserve"> إدارة المشاريع هي مجموعة من الأنشطة من التخطيط والتنظيم والتوجيه والمراقبة لإنشاء خدمة أو منتج أو نتيجة فريدة من نوعها، وذلك باستخدام مجموعة من الأساليب والإجراءات وأفضل الممارسات والتقنيات والمعرفة والمهارات لتنفيذ المشاريع  بهدف تحقيق أهدافها بكفاءة وفعالية ضمن قيود الوقت والتكلفة والجودة.</w:t>
      </w:r>
    </w:p>
    <w:bookmarkStart w:id="67" w:name="_Toc179796071"/>
    <w:bookmarkStart w:id="68" w:name="_Toc153896256"/>
    <w:p>
      <w:pPr>
        <w:pStyle w:val="style0"/>
        <w:spacing w:before="100" w:beforeAutospacing="true" w:after="100" w:afterAutospacing="true" w:lineRule="auto" w:line="360"/>
        <w:outlineLvl w:val="2"/>
        <w:rPr>
          <w:rFonts w:ascii="Sakkal Majalla" w:cs="Sakkal Majalla" w:eastAsia="Calibri" w:hAnsi="Sakkal Majalla"/>
          <w:b/>
          <w:bCs/>
          <w:sz w:val="32"/>
          <w:szCs w:val="32"/>
          <w14:ligatures xmlns:w14="http://schemas.microsoft.com/office/word/2010/wordml" w14:val="none"/>
        </w:rPr>
      </w:pPr>
      <w:r>
        <w:rPr>
          <w:rFonts w:ascii="Sakkal Majalla" w:cs="Sakkal Majalla" w:eastAsia="Calibri" w:hAnsi="Sakkal Majalla" w:hint="cs"/>
          <w:b/>
          <w:bCs/>
          <w:sz w:val="32"/>
          <w:szCs w:val="32"/>
          <w:rtl/>
          <w14:ligatures xmlns:w14="http://schemas.microsoft.com/office/word/2010/wordml" w14:val="none"/>
        </w:rPr>
        <w:t>2.2.2</w:t>
      </w:r>
      <w:r>
        <w:rPr>
          <w:rFonts w:ascii="Sakkal Majalla" w:cs="Sakkal Majalla" w:eastAsia="Calibri" w:hAnsi="Sakkal Majalla"/>
          <w:b/>
          <w:bCs/>
          <w:sz w:val="32"/>
          <w:szCs w:val="32"/>
          <w:rtl/>
          <w14:ligatures xmlns:w14="http://schemas.microsoft.com/office/word/2010/wordml" w14:val="none"/>
        </w:rPr>
        <w:t xml:space="preserve"> أهمية ادارة المشروع</w:t>
      </w:r>
      <w:bookmarkEnd w:id="67"/>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الإدارة ضرورة لكل جهد جماعي. فوجود المواد الخام والآلات والعمال والأموال وغيرها من الموارد لا يكفي في حد ذاته لتكوين مشروع ناجح. لا بد من وجود إدارة تحدد الأهداف التي يسعى المشروع إلى تحقيقها، ومن ثم تقوم بصياغة السياسات والإجراءات اللازمة لتحقيق هذه الأهداف من خلال البرامج الزمنية للمشروع وبعد ذلك يتم تقسيم الأنشطة وتنظيم المسؤوليات وتحديد الصلاحيات لكل فرد في المشروع (الحديدي، 2020).</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تكمن الأهمية الحقيقية لإدارة المشاريع في إنشاء خطة مشروع جيدة لفهم متطلبات العمل ومتطلبات العملاء ومسؤوليات العمل. والأهم من ذلك، أن يُظهر مدير المشروع معرفة وخبرة من الدرجة الأولى في فهم أعمال العميل وتلبية رغباته. </w:t>
      </w:r>
      <w:r>
        <w:rPr>
          <w:rFonts w:ascii="Sakkal Majalla" w:cs="Sakkal Majalla" w:eastAsia="Calibri" w:hAnsi="Sakkal Majalla"/>
          <w:sz w:val="28"/>
          <w:szCs w:val="28"/>
          <w14:ligatures xmlns:w14="http://schemas.microsoft.com/office/word/2010/wordml" w14:val="none"/>
        </w:rPr>
        <w:t>2020)</w:t>
      </w:r>
      <w:r>
        <w:rPr>
          <w:rFonts w:ascii="Sakkal Majalla" w:cs="Sakkal Majalla" w:eastAsia="Calibri" w:hAnsi="Sakkal Majalla"/>
          <w:sz w:val="28"/>
          <w:szCs w:val="28"/>
          <w:rtl/>
          <w14:ligatures xmlns:w14="http://schemas.microsoft.com/office/word/2010/wordml" w14:val="none"/>
        </w:rPr>
        <w:t>,.</w:t>
      </w:r>
      <w:r>
        <w:rPr>
          <w:rFonts w:ascii="Sakkal Majalla" w:cs="Sakkal Majalla" w:eastAsia="Calibri" w:hAnsi="Sakkal Majalla"/>
          <w:sz w:val="28"/>
          <w:szCs w:val="28"/>
        </w:rPr>
        <w:t xml:space="preserve"> </w:t>
      </w:r>
      <w:r>
        <w:rPr>
          <w:rFonts w:ascii="Sakkal Majalla" w:cs="Sakkal Majalla" w:eastAsia="Calibri" w:hAnsi="Sakkal Majalla"/>
          <w:sz w:val="28"/>
          <w:szCs w:val="28"/>
          <w14:ligatures xmlns:w14="http://schemas.microsoft.com/office/word/2010/wordml" w14:val="none"/>
        </w:rPr>
        <w:t>Yuonan</w:t>
      </w:r>
      <w:r>
        <w:rPr>
          <w:rFonts w:ascii="Sakkal Majalla" w:cs="Sakkal Majalla" w:eastAsia="Calibri" w:hAnsi="Sakkal Majalla"/>
          <w:sz w:val="28"/>
          <w:szCs w:val="28"/>
          <w14:ligatures xmlns:w14="http://schemas.microsoft.com/office/word/2010/wordml" w14:val="none"/>
        </w:rPr>
        <w:t>&amp;</w:t>
      </w:r>
      <w:r>
        <w:rPr>
          <w:rFonts w:ascii="Sakkal Majalla" w:cs="Sakkal Majalla" w:eastAsia="Calibri" w:hAnsi="Sakkal Majalla"/>
          <w:sz w:val="28"/>
          <w:szCs w:val="28"/>
          <w14:ligatures xmlns:w14="http://schemas.microsoft.com/office/word/2010/wordml" w14:val="none"/>
        </w:rPr>
        <w:t xml:space="preserve"> Mamedov</w:t>
      </w:r>
      <w:r>
        <w:rPr>
          <w:rFonts w:ascii="Sakkal Majalla" w:cs="Sakkal Majalla" w:eastAsia="Calibri" w:hAnsi="Sakkal Majalla"/>
          <w:sz w:val="28"/>
          <w:szCs w:val="28"/>
          <w14:ligatures xmlns:w14="http://schemas.microsoft.com/office/word/2010/wordml" w14:val="none"/>
        </w:rPr>
        <w:t xml:space="preserve">, </w:t>
      </w:r>
      <w:r>
        <w:rPr>
          <w:rFonts w:ascii="Sakkal Majalla" w:cs="Sakkal Majalla" w:eastAsia="Calibri" w:hAnsi="Sakkal Majalla"/>
          <w:sz w:val="28"/>
          <w:szCs w:val="28"/>
          <w:rtl/>
          <w14:ligatures xmlns:w14="http://schemas.microsoft.com/office/word/2010/wordml" w14:val="none"/>
        </w:rPr>
        <w:t>)</w:t>
      </w:r>
    </w:p>
    <w:p>
      <w:pPr>
        <w:pStyle w:val="style0"/>
        <w:spacing w:lineRule="auto" w:line="360"/>
        <w:ind w:firstLine="72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وتعود أهمية إدارة المشاريع إلى المزايا المختلفة التي تقدمها هذه العملية، وفيما يلي توضيح لبعض هذه المزايا </w:t>
      </w:r>
      <w:r>
        <w:rPr>
          <w:rFonts w:ascii="Sakkal Majalla" w:cs="Sakkal Majalla" w:eastAsia="Calibri" w:hAnsi="Sakkal Majalla"/>
          <w:sz w:val="28"/>
          <w:szCs w:val="28"/>
          <w:rtl/>
          <w14:ligatures xmlns:w14="http://schemas.microsoft.com/office/word/2010/wordml" w14:val="none"/>
        </w:rPr>
        <w:t xml:space="preserve">( </w:t>
      </w:r>
      <w:r>
        <w:rPr>
          <w:rFonts w:ascii="Sakkal Majalla" w:cs="Sakkal Majalla" w:eastAsia="Calibri" w:hAnsi="Sakkal Majalla" w:hint="cs"/>
          <w:sz w:val="28"/>
          <w:szCs w:val="28"/>
          <w:rtl/>
          <w14:ligatures xmlns:w14="http://schemas.microsoft.com/office/word/2010/wordml" w14:val="none"/>
        </w:rPr>
        <w:t>على</w:t>
      </w:r>
      <w:r>
        <w:rPr>
          <w:rFonts w:ascii="Sakkal Majalla" w:cs="Sakkal Majalla" w:eastAsia="Calibri" w:hAnsi="Sakkal Majalla" w:hint="cs"/>
          <w:sz w:val="28"/>
          <w:szCs w:val="28"/>
          <w:rtl/>
          <w14:ligatures xmlns:w14="http://schemas.microsoft.com/office/word/2010/wordml" w14:val="none"/>
        </w:rPr>
        <w:t xml:space="preserve"> ورؤوف،2022</w:t>
      </w:r>
      <w:r>
        <w:rPr>
          <w:rFonts w:ascii="Sakkal Majalla" w:cs="Sakkal Majalla" w:eastAsia="Calibri" w:hAnsi="Sakkal Majalla" w:hint="cs"/>
          <w:sz w:val="28"/>
          <w:szCs w:val="28"/>
          <w:rtl/>
          <w14:ligatures xmlns:w14="http://schemas.microsoft.com/office/word/2010/wordml" w14:val="none"/>
        </w:rPr>
        <w:t>)</w:t>
      </w:r>
    </w:p>
    <w:p>
      <w:pPr>
        <w:pStyle w:val="style0"/>
        <w:numPr>
          <w:ilvl w:val="0"/>
          <w:numId w:val="44"/>
        </w:numPr>
        <w:spacing w:lineRule="auto" w:line="36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تحقيق درجة عالية من المتابعة</w:t>
      </w:r>
      <w:r>
        <w:rPr>
          <w:rFonts w:ascii="Sakkal Majalla" w:cs="Sakkal Majalla" w:eastAsia="Calibri" w:hAnsi="Sakkal Majalla"/>
          <w:sz w:val="28"/>
          <w:szCs w:val="28"/>
          <w:rtl/>
          <w14:ligatures xmlns:w14="http://schemas.microsoft.com/office/word/2010/wordml" w14:val="none"/>
        </w:rPr>
        <w:t>. تتم مراقبة المشروع من خلال الخطط التي تضعها إدارة المشروع وعملية الإدارة حيث يتم متابعتها واتخاذ الإجراءات التصحيحية المناسبة في حالة حدوث أي انحراف عن الخطط.</w:t>
      </w:r>
    </w:p>
    <w:p>
      <w:pPr>
        <w:pStyle w:val="style0"/>
        <w:numPr>
          <w:ilvl w:val="0"/>
          <w:numId w:val="44"/>
        </w:numPr>
        <w:spacing w:lineRule="auto" w:line="36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جودة التصنيع واتخاذ القرار</w:t>
      </w:r>
      <w:r>
        <w:rPr>
          <w:rFonts w:ascii="Sakkal Majalla" w:cs="Sakkal Majalla" w:eastAsia="Calibri" w:hAnsi="Sakkal Majalla"/>
          <w:sz w:val="28"/>
          <w:szCs w:val="28"/>
          <w:rtl/>
          <w14:ligatures xmlns:w14="http://schemas.microsoft.com/office/word/2010/wordml" w14:val="none"/>
        </w:rPr>
        <w:t>. تضمن إدارة المشروع جودة المنتج أو الخدمة من خلال تحديد مواصفاتها وشروط التسليم ضمن وثيقة المشروع وخططه قبل البدء في تنفيذ المشروع.</w:t>
      </w:r>
    </w:p>
    <w:p>
      <w:pPr>
        <w:pStyle w:val="style0"/>
        <w:numPr>
          <w:ilvl w:val="0"/>
          <w:numId w:val="44"/>
        </w:numPr>
        <w:spacing w:lineRule="auto" w:line="36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الحد من المخاطر</w:t>
      </w:r>
      <w:r>
        <w:rPr>
          <w:rFonts w:ascii="Sakkal Majalla" w:cs="Sakkal Majalla" w:eastAsia="Calibri" w:hAnsi="Sakkal Majalla"/>
          <w:sz w:val="28"/>
          <w:szCs w:val="28"/>
          <w:rtl/>
          <w14:ligatures xmlns:w14="http://schemas.microsoft.com/office/word/2010/wordml" w14:val="none"/>
        </w:rPr>
        <w:t xml:space="preserve">. تقوم إدارة المشروع بدراسة البيئة الداخلية والخارجية، ورصد أي مخاطر قد تواجه المشروع وتعرقل </w:t>
      </w:r>
      <w:r>
        <w:rPr>
          <w:rFonts w:ascii="Sakkal Majalla" w:cs="Sakkal Majalla" w:eastAsia="Calibri" w:hAnsi="Sakkal Majalla"/>
          <w:sz w:val="28"/>
          <w:szCs w:val="28"/>
          <w:rtl/>
          <w14:ligatures xmlns:w14="http://schemas.microsoft.com/office/word/2010/wordml" w14:val="none"/>
        </w:rPr>
        <w:t>تنفيذه</w:t>
      </w:r>
      <w:r>
        <w:rPr>
          <w:rFonts w:ascii="Sakkal Majalla" w:cs="Sakkal Majalla" w:eastAsia="Calibri" w:hAnsi="Sakkal Majalla"/>
          <w:sz w:val="28"/>
          <w:szCs w:val="28"/>
          <w:rtl/>
          <w14:ligatures xmlns:w14="http://schemas.microsoft.com/office/word/2010/wordml" w14:val="none"/>
        </w:rPr>
        <w:t xml:space="preserve"> أو تسليمه حسب المدة أو التكلفة أو الجودة المحددة، ووضع </w:t>
      </w:r>
      <w:r>
        <w:rPr>
          <w:rFonts w:ascii="Sakkal Majalla" w:cs="Sakkal Majalla" w:eastAsia="Calibri" w:hAnsi="Sakkal Majalla" w:hint="cs"/>
          <w:sz w:val="28"/>
          <w:szCs w:val="28"/>
          <w:rtl/>
          <w14:ligatures xmlns:w14="http://schemas.microsoft.com/office/word/2010/wordml" w14:val="none"/>
        </w:rPr>
        <w:t>الاستراتيجية</w:t>
      </w:r>
      <w:r>
        <w:rPr>
          <w:rFonts w:ascii="Sakkal Majalla" w:cs="Sakkal Majalla" w:eastAsia="Calibri" w:hAnsi="Sakkal Majalla"/>
          <w:sz w:val="28"/>
          <w:szCs w:val="28"/>
          <w:rtl/>
          <w14:ligatures xmlns:w14="http://schemas.microsoft.com/office/word/2010/wordml" w14:val="none"/>
        </w:rPr>
        <w:t xml:space="preserve"> المناسبة لتجنب هذه المخاطر أو التقليل من أثرها.</w:t>
      </w:r>
    </w:p>
    <w:p>
      <w:pPr>
        <w:pStyle w:val="style0"/>
        <w:numPr>
          <w:ilvl w:val="0"/>
          <w:numId w:val="44"/>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استخدام أفضل الأساليب في إدارة المشاريع</w:t>
      </w:r>
      <w:r>
        <w:rPr>
          <w:rFonts w:ascii="Sakkal Majalla" w:cs="Sakkal Majalla" w:eastAsia="Calibri" w:hAnsi="Sakkal Majalla"/>
          <w:sz w:val="28"/>
          <w:szCs w:val="28"/>
          <w:rtl/>
          <w14:ligatures xmlns:w14="http://schemas.microsoft.com/office/word/2010/wordml" w14:val="none"/>
        </w:rPr>
        <w:t>. يجب أن تتبع إدارة المشروع أفضل الممارسات لتنفيذ المشروع وتسليمه وفقًا للخطط الموضوعة ومتطلبات أصحاب المصلحة.</w:t>
      </w:r>
      <w:r>
        <w:rPr>
          <w:rFonts w:ascii="Sakkal Majalla" w:cs="Sakkal Majalla" w:eastAsia="Calibri" w:hAnsi="Sakkal Majalla" w:hint="cs"/>
          <w:sz w:val="28"/>
          <w:szCs w:val="28"/>
          <w:rtl/>
          <w:lang w:bidi="ar-EG"/>
          <w14:ligatures xmlns:w14="http://schemas.microsoft.com/office/word/2010/wordml" w14:val="none"/>
        </w:rPr>
        <w:t xml:space="preserve"> </w:t>
      </w:r>
      <w:r>
        <w:rPr>
          <w:rFonts w:ascii="Sakkal Majalla" w:cs="Sakkal Majalla" w:eastAsia="Calibri" w:hAnsi="Sakkal Majalla" w:hint="cs"/>
          <w:sz w:val="28"/>
          <w:szCs w:val="28"/>
          <w:rtl/>
          <w:lang w:bidi="ar-EG"/>
          <w14:ligatures xmlns:w14="http://schemas.microsoft.com/office/word/2010/wordml" w14:val="none"/>
        </w:rPr>
        <w:t xml:space="preserve">( </w:t>
      </w:r>
      <w:r>
        <w:rPr>
          <w:rFonts w:ascii="Sakkal Majalla" w:cs="Sakkal Majalla" w:eastAsia="Calibri" w:hAnsi="Sakkal Majalla"/>
          <w:sz w:val="28"/>
          <w:szCs w:val="28"/>
          <w:lang w:bidi="ar-EG"/>
          <w14:ligatures xmlns:w14="http://schemas.microsoft.com/office/word/2010/wordml" w14:val="none"/>
        </w:rPr>
        <w:t>Ameer</w:t>
      </w:r>
      <w:r>
        <w:rPr>
          <w:rFonts w:ascii="Sakkal Majalla" w:cs="Sakkal Majalla" w:eastAsia="Calibri" w:hAnsi="Sakkal Majalla"/>
          <w:sz w:val="28"/>
          <w:szCs w:val="28"/>
          <w:lang w:bidi="ar-EG"/>
          <w14:ligatures xmlns:w14="http://schemas.microsoft.com/office/word/2010/wordml" w14:val="none"/>
        </w:rPr>
        <w:t>,</w:t>
      </w:r>
      <w:r>
        <w:rPr>
          <w:rFonts w:ascii="Sakkal Majalla" w:cs="Sakkal Majalla" w:eastAsia="Calibri" w:hAnsi="Sakkal Majalla"/>
          <w:sz w:val="28"/>
          <w:szCs w:val="28"/>
          <w:lang w:bidi="ar-EG"/>
          <w14:ligatures xmlns:w14="http://schemas.microsoft.com/office/word/2010/wordml" w14:val="none"/>
        </w:rPr>
        <w:t>Etal,2022</w:t>
      </w:r>
      <w:r>
        <w:rPr>
          <w:rFonts w:ascii="Sakkal Majalla" w:cs="Sakkal Majalla" w:eastAsia="Calibri" w:hAnsi="Sakkal Majalla" w:hint="cs"/>
          <w:sz w:val="28"/>
          <w:szCs w:val="28"/>
          <w:rtl/>
          <w:lang w:bidi="ar-EG"/>
          <w14:ligatures xmlns:w14="http://schemas.microsoft.com/office/word/2010/wordml" w14:val="none"/>
        </w:rPr>
        <w:t>)</w:t>
      </w:r>
    </w:p>
    <w:p>
      <w:pPr>
        <w:pStyle w:val="style0"/>
        <w:numPr>
          <w:ilvl w:val="0"/>
          <w:numId w:val="44"/>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توسيع المعرفة الإنسانية والتقدم العلمي والتكنولوجي</w:t>
      </w:r>
      <w:r>
        <w:rPr>
          <w:rFonts w:ascii="Sakkal Majalla" w:cs="Sakkal Majalla" w:eastAsia="Calibri" w:hAnsi="Sakkal Majalla"/>
          <w:sz w:val="28"/>
          <w:szCs w:val="28"/>
          <w:rtl/>
          <w14:ligatures xmlns:w14="http://schemas.microsoft.com/office/word/2010/wordml" w14:val="none"/>
        </w:rPr>
        <w:t>. تعمل إدارة المشروع على إدارة موارد المشروع سواء البشرية أو التكنولوجية أو المالية وتطويرها لإنجاز المشروع بكفاءة وفعالية.</w:t>
      </w:r>
    </w:p>
    <w:p>
      <w:pPr>
        <w:pStyle w:val="style0"/>
        <w:numPr>
          <w:ilvl w:val="0"/>
          <w:numId w:val="44"/>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زيادة الطلب على السلع والخدمات</w:t>
      </w:r>
      <w:r>
        <w:rPr>
          <w:rFonts w:ascii="Sakkal Majalla" w:cs="Sakkal Majalla" w:eastAsia="Calibri" w:hAnsi="Sakkal Majalla"/>
          <w:sz w:val="28"/>
          <w:szCs w:val="28"/>
          <w:rtl/>
          <w14:ligatures xmlns:w14="http://schemas.microsoft.com/office/word/2010/wordml" w14:val="none"/>
        </w:rPr>
        <w:t>. إن تنفيذ وتقديم خطط المشروع بكفاءة وفعالية، وتلبية متطلبات أصحاب المصلحة، ومواكبة احتياجات السوق من خلال دراسة جدوى المشروع يضمن زيادة الطلب على المنتج.</w:t>
      </w:r>
    </w:p>
    <w:p>
      <w:pPr>
        <w:pStyle w:val="style0"/>
        <w:numPr>
          <w:ilvl w:val="0"/>
          <w:numId w:val="44"/>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توفير التخصص والمهارات العلمية المناسبة لإدارة المشاريع</w:t>
      </w:r>
      <w:r>
        <w:rPr>
          <w:rFonts w:ascii="Sakkal Majalla" w:cs="Sakkal Majalla" w:eastAsia="Calibri" w:hAnsi="Sakkal Majalla"/>
          <w:sz w:val="28"/>
          <w:szCs w:val="28"/>
          <w:rtl/>
          <w14:ligatures xmlns:w14="http://schemas.microsoft.com/office/word/2010/wordml" w14:val="none"/>
        </w:rPr>
        <w:t xml:space="preserve"> لضمان تسليم المشروع حسب الجودة المطلوبة وفي الوقت والتكلفة المحددين. يجب على إدارة المشروع توفير جميع المتطلبات والمهارات المطلوبة وإدارتها من خلال خطة إدارة الموارد.</w:t>
      </w:r>
      <w:r>
        <w:rPr>
          <w:rFonts w:ascii="Sakkal Majalla" w:cs="Sakkal Majalla" w:eastAsia="Calibri" w:hAnsi="Sakkal Majalla" w:hint="cs"/>
          <w:sz w:val="28"/>
          <w:szCs w:val="28"/>
          <w:rtl/>
          <w14:ligatures xmlns:w14="http://schemas.microsoft.com/office/word/2010/wordml" w14:val="none"/>
        </w:rPr>
        <w:t xml:space="preserve"> </w:t>
      </w:r>
      <w:r>
        <w:rPr>
          <w:rFonts w:ascii="Sakkal Majalla" w:cs="Sakkal Majalla" w:eastAsia="Calibri" w:hAnsi="Sakkal Majalla" w:hint="cs"/>
          <w:sz w:val="28"/>
          <w:szCs w:val="28"/>
          <w:rtl/>
          <w14:ligatures xmlns:w14="http://schemas.microsoft.com/office/word/2010/wordml" w14:val="none"/>
        </w:rPr>
        <w:t>( الحديدي</w:t>
      </w:r>
      <w:r>
        <w:rPr>
          <w:rFonts w:ascii="Sakkal Majalla" w:cs="Sakkal Majalla" w:eastAsia="Calibri" w:hAnsi="Sakkal Majalla" w:hint="cs"/>
          <w:sz w:val="28"/>
          <w:szCs w:val="28"/>
          <w:rtl/>
          <w14:ligatures xmlns:w14="http://schemas.microsoft.com/office/word/2010/wordml" w14:val="none"/>
        </w:rPr>
        <w:t>، 2020)</w:t>
      </w:r>
    </w:p>
    <w:bookmarkStart w:id="69" w:name="_Toc179796072"/>
    <w:p>
      <w:pPr>
        <w:pStyle w:val="style0"/>
        <w:spacing w:before="100" w:beforeAutospacing="true" w:after="100" w:afterAutospacing="true" w:lineRule="auto" w:line="360"/>
        <w:outlineLvl w:val="2"/>
        <w:rPr>
          <w:rFonts w:ascii="Sakkal Majalla" w:cs="Sakkal Majalla" w:eastAsia="Calibri" w:hAnsi="Sakkal Majalla"/>
          <w:b/>
          <w:bCs/>
          <w:sz w:val="32"/>
          <w:szCs w:val="32"/>
          <w:rtl/>
          <w14:ligatures xmlns:w14="http://schemas.microsoft.com/office/word/2010/wordml" w14:val="none"/>
        </w:rPr>
      </w:pPr>
      <w:r>
        <w:rPr>
          <w:rFonts w:ascii="Sakkal Majalla" w:cs="Sakkal Majalla" w:eastAsia="Calibri" w:hAnsi="Sakkal Majalla" w:hint="cs"/>
          <w:b/>
          <w:bCs/>
          <w:sz w:val="32"/>
          <w:szCs w:val="32"/>
          <w:rtl/>
          <w14:ligatures xmlns:w14="http://schemas.microsoft.com/office/word/2010/wordml" w14:val="none"/>
        </w:rPr>
        <w:t xml:space="preserve">3.2.2 </w:t>
      </w:r>
      <w:r>
        <w:rPr>
          <w:rFonts w:ascii="Sakkal Majalla" w:cs="Sakkal Majalla" w:eastAsia="Calibri" w:hAnsi="Sakkal Majalla"/>
          <w:b/>
          <w:bCs/>
          <w:sz w:val="32"/>
          <w:szCs w:val="32"/>
          <w:rtl/>
          <w14:ligatures xmlns:w14="http://schemas.microsoft.com/office/word/2010/wordml" w14:val="none"/>
        </w:rPr>
        <w:t>أهداف إدارة المشروع</w:t>
      </w:r>
      <w:r>
        <w:rPr>
          <w:rFonts w:ascii="Sakkal Majalla" w:cs="Sakkal Majalla" w:eastAsia="Calibri" w:hAnsi="Sakkal Majalla" w:hint="cs"/>
          <w:b/>
          <w:bCs/>
          <w:sz w:val="32"/>
          <w:szCs w:val="32"/>
          <w:rtl/>
          <w14:ligatures xmlns:w14="http://schemas.microsoft.com/office/word/2010/wordml" w14:val="none"/>
        </w:rPr>
        <w:t>:</w:t>
      </w:r>
      <w:bookmarkEnd w:id="69"/>
      <w:r>
        <w:rPr>
          <w:rFonts w:ascii="Sakkal Majalla" w:cs="Sakkal Majalla" w:eastAsia="Calibri" w:hAnsi="Sakkal Majalla" w:hint="cs"/>
          <w:b/>
          <w:bCs/>
          <w:sz w:val="32"/>
          <w:szCs w:val="32"/>
          <w:rtl/>
          <w14:ligatures xmlns:w14="http://schemas.microsoft.com/office/word/2010/wordml" w14:val="none"/>
        </w:rPr>
        <w:t xml:space="preserve"> </w:t>
      </w:r>
    </w:p>
    <w:p>
      <w:pPr>
        <w:pStyle w:val="style0"/>
        <w:spacing w:lineRule="auto" w:line="360"/>
        <w:ind w:firstLine="720"/>
        <w:jc w:val="both"/>
        <w:rPr>
          <w:rFonts w:ascii="Sakkal Majalla" w:cs="Sakkal Majalla" w:eastAsia="Calibri" w:hAnsi="Sakkal Majalla"/>
          <w:sz w:val="28"/>
          <w:szCs w:val="28"/>
          <w:rtl/>
          <w:lang w:bidi="ar-EG"/>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يحتاج مدير المشروع إلى إدارة الأشخاص والأموال والموردين والمعدات وما إلى ذلك، لذلك يجب تحديد أهداف مهمة تتعلق بالمشروع على وجه التحديد لتحقيقها، مما سيؤدي إلى نجاح كبير وشامل لأي مشروع. وتتلخص أهم هذه الأهداف فيما يلي (الحديدي، </w:t>
      </w:r>
      <w:r>
        <w:rPr>
          <w:rFonts w:ascii="Sakkal Majalla" w:cs="Sakkal Majalla" w:eastAsia="Calibri" w:hAnsi="Sakkal Majalla"/>
          <w:sz w:val="28"/>
          <w:szCs w:val="28"/>
          <w14:ligatures xmlns:w14="http://schemas.microsoft.com/office/word/2010/wordml" w14:val="none"/>
        </w:rPr>
        <w:t>2020</w:t>
      </w:r>
      <w:r>
        <w:rPr>
          <w:rFonts w:ascii="Sakkal Majalla" w:cs="Sakkal Majalla" w:eastAsia="Calibri" w:hAnsi="Sakkal Majalla" w:hint="cs"/>
          <w:sz w:val="28"/>
          <w:szCs w:val="28"/>
          <w:rtl/>
          <w14:ligatures xmlns:w14="http://schemas.microsoft.com/office/word/2010/wordml" w14:val="none"/>
        </w:rPr>
        <w:t>)</w:t>
      </w:r>
    </w:p>
    <w:p>
      <w:pPr>
        <w:pStyle w:val="style0"/>
        <w:spacing w:before="100" w:beforeAutospacing="true" w:after="100" w:afterAutospacing="true" w:lineRule="auto" w:line="360"/>
        <w:ind w:left="23" w:hanging="23"/>
        <w:jc w:val="both"/>
        <w:rPr>
          <w:rFonts w:ascii="Sakkal Majalla" w:cs="Sakkal Majalla" w:eastAsia="Calibri" w:hAnsi="Sakkal Majalla"/>
          <w:b/>
          <w:bCs/>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1. الانتهاء في الوقت المحدد:</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يعتبر هذا الهدف هو الأهم والأصعب في إدارة المشاريع لأن متطلبات المشروع غالبا ما تتغير، ولتحقيق النجاح يحتاج المدير إلى إدارة نطاقه بعناية فائقة حتى تتم إدارة أي تغييرات في المشروع بشكل صحيح من خلال تنفيذ عملية التحكم في التغيير.</w:t>
      </w:r>
    </w:p>
    <w:p>
      <w:pPr>
        <w:pStyle w:val="style0"/>
        <w:spacing w:before="100" w:beforeAutospacing="true" w:after="100" w:afterAutospacing="true" w:lineRule="auto" w:line="360"/>
        <w:ind w:left="23" w:hanging="23"/>
        <w:jc w:val="both"/>
        <w:rPr>
          <w:rFonts w:ascii="Sakkal Majalla" w:cs="Sakkal Majalla" w:eastAsia="Calibri" w:hAnsi="Sakkal Majalla"/>
          <w:b/>
          <w:bCs/>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 xml:space="preserve">     2. الالتزام بالميزانية المحددة:</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يجب عليك وضع ميزانية مشروع في البداية تتضمن جميع أنواع تكاليف المشروع التي ستتراكم سواء كانت تتعلق بالأشخاص أو المعدات أو المواد، ثم تحديد مقدار تكلفة كل مهمة في الخطة لإكمالها وتتبع أي انحرافات عن هذه الخطة.</w:t>
      </w:r>
      <w:r>
        <w:rPr>
          <w:rFonts w:ascii="Sakkal Majalla" w:cs="Sakkal Majalla" w:eastAsia="Calibri" w:hAnsi="Sakkal Majalla" w:hint="cs"/>
          <w:sz w:val="28"/>
          <w:szCs w:val="28"/>
          <w:rtl/>
          <w14:ligatures xmlns:w14="http://schemas.microsoft.com/office/word/2010/wordml" w14:val="none"/>
        </w:rPr>
        <w:t xml:space="preserve"> (</w:t>
      </w:r>
      <w:r>
        <w:rPr>
          <w:rFonts w:ascii="Sakkal Majalla" w:cs="Sakkal Majalla" w:eastAsia="Calibri" w:hAnsi="Sakkal Majalla"/>
          <w:sz w:val="28"/>
          <w:szCs w:val="28"/>
          <w14:ligatures xmlns:w14="http://schemas.microsoft.com/office/word/2010/wordml" w14:val="none"/>
        </w:rPr>
        <w:t>(</w:t>
      </w:r>
      <w:r>
        <w:rPr>
          <w:rFonts w:ascii="Sakkal Majalla" w:cs="Sakkal Majalla" w:eastAsia="Calibri" w:hAnsi="Sakkal Majalla"/>
          <w:sz w:val="28"/>
          <w:szCs w:val="28"/>
          <w14:ligatures xmlns:w14="http://schemas.microsoft.com/office/word/2010/wordml" w14:val="none"/>
        </w:rPr>
        <w:t>Horváth, 2019</w:t>
      </w:r>
    </w:p>
    <w:p>
      <w:pPr>
        <w:pStyle w:val="style0"/>
        <w:spacing w:before="100" w:beforeAutospacing="true" w:after="100" w:afterAutospacing="true" w:lineRule="auto" w:line="360"/>
        <w:ind w:left="23" w:hanging="23"/>
        <w:jc w:val="both"/>
        <w:rPr>
          <w:rFonts w:ascii="Sakkal Majalla" w:cs="Sakkal Majalla" w:eastAsia="Calibri" w:hAnsi="Sakkal Majalla"/>
          <w:b/>
          <w:bCs/>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3 .</w:t>
      </w:r>
      <w:r>
        <w:rPr>
          <w:rFonts w:ascii="Sakkal Majalla" w:cs="Sakkal Majalla" w:eastAsia="Calibri" w:hAnsi="Sakkal Majalla"/>
          <w:b/>
          <w:bCs/>
          <w:sz w:val="28"/>
          <w:szCs w:val="28"/>
          <w:rtl/>
          <w14:ligatures xmlns:w14="http://schemas.microsoft.com/office/word/2010/wordml" w14:val="none"/>
        </w:rPr>
        <w:t xml:space="preserve"> متطلبات المباراة:</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الهدف هنا هو تلبية المتطلبات التي تم تحديدها مبدئياً للمشروع، حيث يحتاج المشروع إلى إنتاج حلول تلبي هذه المتطلبات بنسبة 100%.</w:t>
      </w:r>
    </w:p>
    <w:p>
      <w:pPr>
        <w:pStyle w:val="style0"/>
        <w:spacing w:before="100" w:beforeAutospacing="true" w:after="100" w:afterAutospacing="true" w:lineRule="auto" w:line="360"/>
        <w:ind w:left="23" w:hanging="23"/>
        <w:jc w:val="both"/>
        <w:rPr>
          <w:rFonts w:ascii="Sakkal Majalla" w:cs="Sakkal Majalla" w:eastAsia="Calibri" w:hAnsi="Sakkal Majalla"/>
          <w:b/>
          <w:bCs/>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4. تحسين التواصل والتعاون مع العملاء:</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     للتأكد من أن راعي المشروع والعملاء وأصحاب المصلحة الآخرين راضون عن نهاية المشروع، يجب إدارة توقعاتهم بعناية ويجب أن يتم إعلامهم دائمًا بالتقدم المحرز وإبلاغهم مسبقًا عند حدوث أي تأخير في التسليم أو عند إجراء أي تعديل الصراحة والصدق هما أفضل الأدوات لتحديد توقعات العملاء.</w:t>
      </w:r>
    </w:p>
    <w:p>
      <w:pPr>
        <w:pStyle w:val="style0"/>
        <w:spacing w:before="100" w:beforeAutospacing="true" w:after="100" w:afterAutospacing="true" w:lineRule="auto" w:line="360"/>
        <w:ind w:left="23" w:hanging="23"/>
        <w:jc w:val="both"/>
        <w:rPr>
          <w:rFonts w:ascii="Sakkal Majalla" w:cs="Sakkal Majalla" w:eastAsia="Calibri" w:hAnsi="Sakkal Majalla"/>
          <w:b/>
          <w:bCs/>
          <w:sz w:val="28"/>
          <w:szCs w:val="28"/>
          <w:rtl/>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5. تحسين التواصل والتعاون بين أعضاء الفريق</w:t>
      </w:r>
    </w:p>
    <w:p>
      <w:pPr>
        <w:pStyle w:val="style0"/>
        <w:spacing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رضا الموظفين أمر بالغ الأهمية لنجاح أي مشروع. لإبقاء الفريق راضيًا، يجب مكافأته والاعتراف بنجاحاته، ويجب تحسين التواصل.</w:t>
      </w:r>
    </w:p>
    <w:bookmarkStart w:id="70" w:name="_Toc153896257"/>
    <w:bookmarkStart w:id="71" w:name="_Toc179796073"/>
    <w:bookmarkEnd w:id="68"/>
    <w:p>
      <w:pPr>
        <w:pStyle w:val="style0"/>
        <w:spacing w:before="100" w:beforeAutospacing="true" w:after="100" w:afterAutospacing="true" w:lineRule="auto" w:line="360"/>
        <w:outlineLvl w:val="2"/>
        <w:rPr>
          <w:rFonts w:ascii="Sakkal Majalla" w:cs="Sakkal Majalla" w:eastAsia="Calibri" w:hAnsi="Sakkal Majalla"/>
          <w:b/>
          <w:bCs/>
          <w:sz w:val="32"/>
          <w:szCs w:val="32"/>
          <w14:ligatures xmlns:w14="http://schemas.microsoft.com/office/word/2010/wordml" w14:val="none"/>
        </w:rPr>
      </w:pPr>
      <w:r>
        <w:rPr>
          <w:rFonts w:ascii="Sakkal Majalla" w:cs="Sakkal Majalla" w:eastAsia="Calibri" w:hAnsi="Sakkal Majalla" w:hint="cs"/>
          <w:b/>
          <w:bCs/>
          <w:sz w:val="32"/>
          <w:szCs w:val="32"/>
          <w:rtl/>
          <w14:ligatures xmlns:w14="http://schemas.microsoft.com/office/word/2010/wordml" w14:val="none"/>
        </w:rPr>
        <w:t>4.2.2</w:t>
      </w:r>
      <w:r>
        <w:rPr>
          <w:rFonts w:ascii="Sakkal Majalla" w:cs="Sakkal Majalla" w:eastAsia="Calibri" w:hAnsi="Sakkal Majalla" w:hint="cs"/>
          <w:b/>
          <w:bCs/>
          <w:sz w:val="32"/>
          <w:szCs w:val="32"/>
          <w:rtl/>
          <w14:ligatures xmlns:w14="http://schemas.microsoft.com/office/word/2010/wordml" w14:val="none"/>
        </w:rPr>
        <w:t xml:space="preserve"> أصحاب</w:t>
      </w:r>
      <w:r>
        <w:rPr>
          <w:rFonts w:ascii="Sakkal Majalla" w:cs="Sakkal Majalla" w:eastAsia="Calibri" w:hAnsi="Sakkal Majalla"/>
          <w:b/>
          <w:bCs/>
          <w:sz w:val="32"/>
          <w:szCs w:val="32"/>
          <w:rtl/>
          <w14:ligatures xmlns:w14="http://schemas.microsoft.com/office/word/2010/wordml" w14:val="none"/>
        </w:rPr>
        <w:t xml:space="preserve"> المصلحة بالمشروع</w:t>
      </w:r>
      <w:bookmarkEnd w:id="70"/>
      <w:bookmarkEnd w:id="71"/>
    </w:p>
    <w:p>
      <w:pPr>
        <w:pStyle w:val="style0"/>
        <w:spacing w:before="100" w:beforeAutospacing="true" w:after="100" w:afterAutospacing="true" w:lineRule="auto" w:line="360"/>
        <w:ind w:firstLine="72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إن الأطراف ذات العلاقة بالمشروع </w:t>
      </w:r>
      <w:r>
        <w:rPr>
          <w:rFonts w:ascii="Sakkal Majalla" w:cs="Sakkal Majalla" w:eastAsia="Calibri" w:hAnsi="Sakkal Majalla"/>
          <w:sz w:val="28"/>
          <w:szCs w:val="28"/>
          <w:rtl/>
          <w14:ligatures xmlns:w14="http://schemas.microsoft.com/office/word/2010/wordml" w14:val="none"/>
        </w:rPr>
        <w:t xml:space="preserve">( </w:t>
      </w:r>
      <w:r>
        <w:rPr>
          <w:rFonts w:ascii="Sakkal Majalla" w:cs="Sakkal Majalla" w:eastAsia="Calibri" w:hAnsi="Sakkal Majalla"/>
          <w:sz w:val="28"/>
          <w:szCs w:val="28"/>
          <w14:ligatures xmlns:w14="http://schemas.microsoft.com/office/word/2010/wordml" w14:val="none"/>
        </w:rPr>
        <w:t>Stake</w:t>
      </w:r>
      <w:r>
        <w:rPr>
          <w:rFonts w:ascii="Sakkal Majalla" w:cs="Sakkal Majalla" w:eastAsia="Calibri" w:hAnsi="Sakkal Majalla"/>
          <w:sz w:val="28"/>
          <w:szCs w:val="28"/>
          <w14:ligatures xmlns:w14="http://schemas.microsoft.com/office/word/2010/wordml" w14:val="none"/>
        </w:rPr>
        <w:t xml:space="preserve"> holders</w:t>
      </w:r>
      <w:r>
        <w:rPr>
          <w:rFonts w:ascii="Sakkal Majalla" w:cs="Sakkal Majalla" w:eastAsia="Calibri" w:hAnsi="Sakkal Majalla"/>
          <w:sz w:val="28"/>
          <w:szCs w:val="28"/>
          <w:rtl/>
          <w14:ligatures xmlns:w14="http://schemas.microsoft.com/office/word/2010/wordml" w14:val="none"/>
        </w:rPr>
        <w:t>) هم الأفراد والمؤسسات المضطلعين بأدوار فاعلة في المشروع، والذين يحتمل تأثر مصالحهم كنتيجة لتنفيذ المشروع، أو استكمال المشروع، حيث من شأنهم التأثير على أهداف المشروع ومخرجاته، حيث يجب على فريق إدارة المشروع الاهتمام بأهداف أصحاب المصلحة بالطريقة التي تسمح بالسيطرة على تأثرهم فيما</w:t>
      </w:r>
      <w:r>
        <w:rPr>
          <w:rFonts w:ascii="Sakkal Majalla" w:cs="Sakkal Majalla" w:eastAsia="Calibri" w:hAnsi="Sakkal Majalla"/>
          <w:sz w:val="28"/>
          <w:szCs w:val="28"/>
          <w14:ligatures xmlns:w14="http://schemas.microsoft.com/office/word/2010/wordml" w14:val="none"/>
        </w:rPr>
        <w:t xml:space="preserve"> </w:t>
      </w:r>
      <w:r>
        <w:rPr>
          <w:rFonts w:ascii="Sakkal Majalla" w:cs="Sakkal Majalla" w:eastAsia="Calibri" w:hAnsi="Sakkal Majalla"/>
          <w:sz w:val="28"/>
          <w:szCs w:val="28"/>
          <w:rtl/>
          <w14:ligatures xmlns:w14="http://schemas.microsoft.com/office/word/2010/wordml" w14:val="none"/>
        </w:rPr>
        <w:t xml:space="preserve">يتعلق بمتطلبات ضمان نجاح المشروع. </w:t>
      </w:r>
      <w:r>
        <w:rPr>
          <w:rFonts w:ascii="Sakkal Majalla" w:cs="Sakkal Majalla" w:eastAsia="Calibri" w:hAnsi="Sakkal Majalla"/>
          <w:sz w:val="28"/>
          <w:szCs w:val="28"/>
          <w:rtl/>
          <w14:ligatures xmlns:w14="http://schemas.microsoft.com/office/word/2010/wordml" w14:val="none"/>
        </w:rPr>
        <w:t xml:space="preserve">( </w:t>
      </w:r>
      <w:r>
        <w:rPr>
          <w:rFonts w:ascii="Sakkal Majalla" w:cs="Sakkal Majalla" w:eastAsia="Calibri" w:hAnsi="Sakkal Majalla"/>
          <w:sz w:val="28"/>
          <w:szCs w:val="28"/>
          <w14:ligatures xmlns:w14="http://schemas.microsoft.com/office/word/2010/wordml" w14:val="none"/>
        </w:rPr>
        <w:t>Nicholas</w:t>
      </w:r>
      <w:r>
        <w:rPr>
          <w:rFonts w:ascii="Sakkal Majalla" w:cs="Sakkal Majalla" w:eastAsia="Calibri" w:hAnsi="Sakkal Majalla"/>
          <w:sz w:val="28"/>
          <w:szCs w:val="28"/>
          <w14:ligatures xmlns:w14="http://schemas.microsoft.com/office/word/2010/wordml" w14:val="none"/>
        </w:rPr>
        <w:t xml:space="preserve"> </w:t>
      </w:r>
      <w:r>
        <w:rPr>
          <w:rFonts w:ascii="Sakkal Majalla" w:cs="Sakkal Majalla" w:eastAsia="Calibri" w:hAnsi="Sakkal Majalla"/>
          <w:sz w:val="28"/>
          <w:szCs w:val="28"/>
          <w14:ligatures xmlns:w14="http://schemas.microsoft.com/office/word/2010/wordml" w14:val="none"/>
        </w:rPr>
        <w:t xml:space="preserve">&amp; </w:t>
      </w:r>
      <w:r>
        <w:rPr>
          <w:rFonts w:ascii="Sakkal Majalla" w:cs="Sakkal Majalla" w:eastAsia="Calibri" w:hAnsi="Sakkal Majalla"/>
          <w:sz w:val="28"/>
          <w:szCs w:val="28"/>
          <w14:ligatures xmlns:w14="http://schemas.microsoft.com/office/word/2010/wordml" w14:val="none"/>
        </w:rPr>
        <w:t>Steyn, 2020</w:t>
      </w:r>
      <w:r>
        <w:rPr>
          <w:rFonts w:ascii="Sakkal Majalla" w:cs="Sakkal Majalla" w:eastAsia="Calibri" w:hAnsi="Sakkal Majalla"/>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ويتحمل أصحاب المصلحة درجات متفاوتة من المسؤوليات عند المشاركة في مشروع ما، وقد تتغير هذه المسؤوليات على مدى دورة حياة المشروع، ويمكن إبراز أصحاب المصلحة فيما </w:t>
      </w:r>
      <w:r>
        <w:rPr>
          <w:rFonts w:ascii="Sakkal Majalla" w:cs="Sakkal Majalla" w:eastAsia="Calibri" w:hAnsi="Sakkal Majalla"/>
          <w:sz w:val="28"/>
          <w:szCs w:val="28"/>
          <w:rtl/>
          <w14:ligatures xmlns:w14="http://schemas.microsoft.com/office/word/2010/wordml" w14:val="none"/>
        </w:rPr>
        <w:t>يلي :</w:t>
      </w:r>
    </w:p>
    <w:p>
      <w:pPr>
        <w:pStyle w:val="style0"/>
        <w:numPr>
          <w:ilvl w:val="0"/>
          <w:numId w:val="41"/>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مدير المشروع:</w:t>
      </w:r>
      <w:r>
        <w:rPr>
          <w:rFonts w:ascii="Sakkal Majalla" w:cs="Sakkal Majalla" w:eastAsia="Calibri" w:hAnsi="Sakkal Majalla"/>
          <w:sz w:val="28"/>
          <w:szCs w:val="28"/>
          <w:rtl/>
          <w14:ligatures xmlns:w14="http://schemas.microsoft.com/office/word/2010/wordml" w14:val="none"/>
        </w:rPr>
        <w:t xml:space="preserve"> وهو الشخص المسئول عن إدارة </w:t>
      </w:r>
      <w:r>
        <w:rPr>
          <w:rFonts w:ascii="Sakkal Majalla" w:cs="Sakkal Majalla" w:eastAsia="Calibri" w:hAnsi="Sakkal Majalla"/>
          <w:sz w:val="28"/>
          <w:szCs w:val="28"/>
          <w:rtl/>
          <w14:ligatures xmlns:w14="http://schemas.microsoft.com/office/word/2010/wordml" w14:val="none"/>
        </w:rPr>
        <w:t>و متابعة</w:t>
      </w:r>
      <w:r>
        <w:rPr>
          <w:rFonts w:ascii="Sakkal Majalla" w:cs="Sakkal Majalla" w:eastAsia="Calibri" w:hAnsi="Sakkal Majalla"/>
          <w:sz w:val="28"/>
          <w:szCs w:val="28"/>
          <w:rtl/>
          <w14:ligatures xmlns:w14="http://schemas.microsoft.com/office/word/2010/wordml" w14:val="none"/>
        </w:rPr>
        <w:t xml:space="preserve"> نسبة التقدم في المشروع.</w:t>
      </w:r>
    </w:p>
    <w:p>
      <w:pPr>
        <w:pStyle w:val="style0"/>
        <w:numPr>
          <w:ilvl w:val="0"/>
          <w:numId w:val="41"/>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الزبون (المستخدم):</w:t>
      </w:r>
      <w:r>
        <w:rPr>
          <w:rFonts w:ascii="Sakkal Majalla" w:cs="Sakkal Majalla" w:eastAsia="Calibri" w:hAnsi="Sakkal Majalla"/>
          <w:sz w:val="28"/>
          <w:szCs w:val="28"/>
          <w:rtl/>
          <w14:ligatures xmlns:w14="http://schemas.microsoft.com/office/word/2010/wordml" w14:val="none"/>
        </w:rPr>
        <w:t xml:space="preserve"> وهو مستخدم منتج (مخرجات المشروع سواء كان شخصا طبيعيا أم معنويا والمتمثلة في المؤسسات أو الجهات الحكومية كالوزارات.</w:t>
      </w:r>
    </w:p>
    <w:p>
      <w:pPr>
        <w:pStyle w:val="style0"/>
        <w:numPr>
          <w:ilvl w:val="0"/>
          <w:numId w:val="41"/>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أعضاء فريق المشروع:</w:t>
      </w:r>
      <w:r>
        <w:rPr>
          <w:rFonts w:ascii="Sakkal Majalla" w:cs="Sakkal Majalla" w:eastAsia="Calibri" w:hAnsi="Sakkal Majalla"/>
          <w:sz w:val="28"/>
          <w:szCs w:val="28"/>
          <w:rtl/>
          <w14:ligatures xmlns:w14="http://schemas.microsoft.com/office/word/2010/wordml" w14:val="none"/>
        </w:rPr>
        <w:t xml:space="preserve"> وهم الأفراد المكلفين بالأدوار المباشرة في تنفيذ مراحل وأنشطة المشروع. </w:t>
      </w:r>
    </w:p>
    <w:p>
      <w:pPr>
        <w:pStyle w:val="style0"/>
        <w:numPr>
          <w:ilvl w:val="0"/>
          <w:numId w:val="41"/>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راعي المشروع:</w:t>
      </w:r>
      <w:r>
        <w:rPr>
          <w:rFonts w:ascii="Sakkal Majalla" w:cs="Sakkal Majalla" w:eastAsia="Calibri" w:hAnsi="Sakkal Majalla"/>
          <w:sz w:val="28"/>
          <w:szCs w:val="28"/>
          <w:rtl/>
          <w14:ligatures xmlns:w14="http://schemas.microsoft.com/office/word/2010/wordml" w14:val="none"/>
        </w:rPr>
        <w:t xml:space="preserve"> وهي الجهة التي تعمل على تمويل المشروع بالموارد المالية والمادية. </w:t>
      </w:r>
      <w:r>
        <w:rPr>
          <w:rFonts w:ascii="Sakkal Majalla" w:cs="Sakkal Majalla" w:eastAsia="Calibri" w:hAnsi="Sakkal Majalla"/>
          <w:sz w:val="28"/>
          <w:szCs w:val="28"/>
          <w:rtl/>
          <w14:ligatures xmlns:w14="http://schemas.microsoft.com/office/word/2010/wordml" w14:val="none"/>
        </w:rPr>
        <w:t>( أحمد</w:t>
      </w:r>
      <w:r>
        <w:rPr>
          <w:rFonts w:ascii="Sakkal Majalla" w:cs="Sakkal Majalla" w:eastAsia="Calibri" w:hAnsi="Sakkal Majalla"/>
          <w:sz w:val="28"/>
          <w:szCs w:val="28"/>
          <w:rtl/>
          <w14:ligatures xmlns:w14="http://schemas.microsoft.com/office/word/2010/wordml" w14:val="none"/>
        </w:rPr>
        <w:t>، 2018)</w:t>
      </w:r>
    </w:p>
    <w:p>
      <w:pPr>
        <w:pStyle w:val="style0"/>
        <w:numPr>
          <w:ilvl w:val="0"/>
          <w:numId w:val="41"/>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المؤثرون</w:t>
      </w:r>
      <w:r>
        <w:rPr>
          <w:rFonts w:ascii="Sakkal Majalla" w:cs="Sakkal Majalla" w:eastAsia="Calibri" w:hAnsi="Sakkal Majalla"/>
          <w:sz w:val="28"/>
          <w:szCs w:val="28"/>
          <w:rtl/>
          <w14:ligatures xmlns:w14="http://schemas.microsoft.com/office/word/2010/wordml" w14:val="none"/>
        </w:rPr>
        <w:t xml:space="preserve"> وهم أفراد وجماعات لديهم صلة غير مباشرة بمخرجات المشروع أو استخدامه حيث قد يكون تأثيرهم على أحد جوانب المشروع </w:t>
      </w:r>
      <w:r>
        <w:rPr>
          <w:rFonts w:ascii="Sakkal Majalla" w:cs="Sakkal Majalla" w:eastAsia="Calibri" w:hAnsi="Sakkal Majalla" w:hint="cs"/>
          <w:sz w:val="28"/>
          <w:szCs w:val="28"/>
          <w:rtl/>
          <w14:ligatures xmlns:w14="http://schemas.microsoft.com/office/word/2010/wordml" w14:val="none"/>
        </w:rPr>
        <w:t>إيجابيا</w:t>
      </w:r>
      <w:r>
        <w:rPr>
          <w:rFonts w:ascii="Sakkal Majalla" w:cs="Sakkal Majalla" w:eastAsia="Calibri" w:hAnsi="Sakkal Majalla"/>
          <w:sz w:val="28"/>
          <w:szCs w:val="28"/>
          <w:rtl/>
          <w14:ligatures xmlns:w14="http://schemas.microsoft.com/office/word/2010/wordml" w14:val="none"/>
        </w:rPr>
        <w:t xml:space="preserve"> أو سلبيا، مثل المنظمات غير الحكومية المتمثلة في جمعيات حماية البيئة. </w:t>
      </w:r>
    </w:p>
    <w:p>
      <w:pPr>
        <w:pStyle w:val="style0"/>
        <w:numPr>
          <w:ilvl w:val="0"/>
          <w:numId w:val="41"/>
        </w:numPr>
        <w:spacing w:lineRule="auto" w:line="360"/>
        <w:jc w:val="both"/>
        <w:rPr>
          <w:rFonts w:ascii="Sakkal Majalla" w:cs="Sakkal Majalla" w:eastAsia="Calibri" w:hAnsi="Sakkal Majalla"/>
          <w:sz w:val="28"/>
          <w:szCs w:val="28"/>
          <w14:ligatures xmlns:w14="http://schemas.microsoft.com/office/word/2010/wordml" w14:val="none"/>
        </w:rPr>
      </w:pPr>
      <w:r>
        <w:rPr>
          <w:rFonts w:ascii="Sakkal Majalla" w:cs="Sakkal Majalla" w:eastAsia="Calibri" w:hAnsi="Sakkal Majalla"/>
          <w:b/>
          <w:bCs/>
          <w:sz w:val="28"/>
          <w:szCs w:val="28"/>
          <w:rtl/>
          <w14:ligatures xmlns:w14="http://schemas.microsoft.com/office/word/2010/wordml" w14:val="none"/>
        </w:rPr>
        <w:t>مكتب إدارة المشروع</w:t>
      </w:r>
      <w:r>
        <w:rPr>
          <w:rFonts w:ascii="Sakkal Majalla" w:cs="Sakkal Majalla" w:eastAsia="Calibri" w:hAnsi="Sakkal Majalla"/>
          <w:sz w:val="28"/>
          <w:szCs w:val="28"/>
          <w:rtl/>
          <w14:ligatures xmlns:w14="http://schemas.microsoft.com/office/word/2010/wordml" w14:val="none"/>
        </w:rPr>
        <w:t xml:space="preserve"> من شأن هذا المكتب إن وجد ضمن الشركة المنفذة للمشروع أن يكون من أصحاب المصالح إذا كانت لديه مسؤولية مباشرة أو غير مباشرة عن إخراج المشروع إلى حيز الوجود، باعتباره وحدة تنظيمية تابعة للشركة الأم مسئولة عن اختيار مدير وفريق المشروع ضمن السياسة الداخلية المعمول بها في الشركة المنجزة للمشاريع. (</w:t>
      </w:r>
      <w:r>
        <w:rPr>
          <w:rFonts w:ascii="Sakkal Majalla" w:cs="Sakkal Majalla" w:eastAsia="Calibri" w:hAnsi="Sakkal Majalla" w:hint="cs"/>
          <w:sz w:val="28"/>
          <w:szCs w:val="28"/>
          <w:rtl/>
          <w:lang w:bidi="ar-EG"/>
          <w14:ligatures xmlns:w14="http://schemas.microsoft.com/office/word/2010/wordml" w14:val="none"/>
        </w:rPr>
        <w:t>الشوابكة واخرون</w:t>
      </w:r>
      <w:r>
        <w:rPr>
          <w:rFonts w:ascii="Sakkal Majalla" w:cs="Sakkal Majalla" w:eastAsia="Calibri" w:hAnsi="Sakkal Majalla"/>
          <w:sz w:val="28"/>
          <w:szCs w:val="28"/>
          <w:rtl/>
          <w14:ligatures xmlns:w14="http://schemas.microsoft.com/office/word/2010/wordml" w14:val="none"/>
        </w:rPr>
        <w:t>، 2</w:t>
      </w:r>
      <w:r>
        <w:rPr>
          <w:rFonts w:ascii="Sakkal Majalla" w:cs="Sakkal Majalla" w:eastAsia="Calibri" w:hAnsi="Sakkal Majalla" w:hint="cs"/>
          <w:sz w:val="28"/>
          <w:szCs w:val="28"/>
          <w:rtl/>
          <w14:ligatures xmlns:w14="http://schemas.microsoft.com/office/word/2010/wordml" w14:val="none"/>
        </w:rPr>
        <w:t>020</w:t>
      </w:r>
      <w:r>
        <w:rPr>
          <w:rFonts w:ascii="Sakkal Majalla" w:cs="Sakkal Majalla" w:eastAsia="Calibri" w:hAnsi="Sakkal Majalla"/>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sz w:val="28"/>
          <w:szCs w:val="28"/>
          <w:rtl/>
          <w14:ligatures xmlns:w14="http://schemas.microsoft.com/office/word/2010/wordml" w14:val="none"/>
        </w:rPr>
      </w:pPr>
      <w:r>
        <w:rPr>
          <w:rFonts w:ascii="Sakkal Majalla" w:cs="Sakkal Majalla" w:eastAsia="Calibri" w:hAnsi="Sakkal Majalla"/>
          <w:sz w:val="28"/>
          <w:szCs w:val="28"/>
          <w:rtl/>
          <w14:ligatures xmlns:w14="http://schemas.microsoft.com/office/word/2010/wordml" w14:val="none"/>
        </w:rPr>
        <w:t xml:space="preserve">وتجدر الإشارة إلى أن مدير المشروع يجب عليه أن يتمتع بمهارات تفاوضية عالية </w:t>
      </w:r>
      <w:r>
        <w:rPr>
          <w:rFonts w:ascii="Sakkal Majalla" w:cs="Sakkal Majalla" w:eastAsia="Calibri" w:hAnsi="Sakkal Majalla"/>
          <w:sz w:val="28"/>
          <w:szCs w:val="28"/>
          <w:rtl/>
          <w14:ligatures xmlns:w14="http://schemas.microsoft.com/office/word/2010/wordml" w14:val="none"/>
        </w:rPr>
        <w:t>و متميزة</w:t>
      </w:r>
      <w:r>
        <w:rPr>
          <w:rFonts w:ascii="Sakkal Majalla" w:cs="Sakkal Majalla" w:eastAsia="Calibri" w:hAnsi="Sakkal Majalla"/>
          <w:sz w:val="28"/>
          <w:szCs w:val="28"/>
          <w:rtl/>
          <w14:ligatures xmlns:w14="http://schemas.microsoft.com/office/word/2010/wordml" w14:val="none"/>
        </w:rPr>
        <w:t xml:space="preserve"> قادرة على إيجاد حلول توفيقية تحقق التوازن بين أهداف المشروع وأهداف أصحاب المصلحة، في ظل المعايير العالية المعمول بها في </w:t>
      </w:r>
      <w:r>
        <w:rPr>
          <w:rFonts w:ascii="Sakkal Majalla" w:cs="Sakkal Majalla" w:eastAsia="Calibri" w:hAnsi="Sakkal Majalla" w:hint="cs"/>
          <w:sz w:val="28"/>
          <w:szCs w:val="28"/>
          <w:rtl/>
          <w14:ligatures xmlns:w14="http://schemas.microsoft.com/office/word/2010/wordml" w14:val="none"/>
        </w:rPr>
        <w:t>إنجاز</w:t>
      </w:r>
      <w:r>
        <w:rPr>
          <w:rFonts w:ascii="Sakkal Majalla" w:cs="Sakkal Majalla" w:eastAsia="Calibri" w:hAnsi="Sakkal Majalla"/>
          <w:sz w:val="28"/>
          <w:szCs w:val="28"/>
          <w:rtl/>
          <w14:ligatures xmlns:w14="http://schemas.microsoft.com/office/word/2010/wordml" w14:val="none"/>
        </w:rPr>
        <w:t xml:space="preserve"> المشاريع.</w:t>
      </w:r>
    </w:p>
    <w:bookmarkStart w:id="72" w:name="_Toc179796074"/>
    <w:p>
      <w:pPr>
        <w:pStyle w:val="style0"/>
        <w:spacing w:before="100" w:beforeAutospacing="true" w:after="100" w:afterAutospacing="true" w:lineRule="auto" w:line="360"/>
        <w:outlineLvl w:val="2"/>
        <w:rPr>
          <w:rFonts w:ascii="Sakkal Majalla" w:cs="Sakkal Majalla" w:eastAsia="Calibri" w:hAnsi="Sakkal Majalla"/>
          <w:b/>
          <w:bCs/>
          <w:sz w:val="32"/>
          <w:szCs w:val="32"/>
          <w:rtl/>
          <w14:ligatures xmlns:w14="http://schemas.microsoft.com/office/word/2010/wordml" w14:val="none"/>
        </w:rPr>
      </w:pPr>
      <w:r>
        <w:rPr>
          <w:rFonts w:ascii="Sakkal Majalla" w:cs="Sakkal Majalla" w:eastAsia="Calibri" w:hAnsi="Sakkal Majalla" w:hint="cs"/>
          <w:b/>
          <w:bCs/>
          <w:sz w:val="32"/>
          <w:szCs w:val="32"/>
          <w:rtl/>
          <w14:ligatures xmlns:w14="http://schemas.microsoft.com/office/word/2010/wordml" w14:val="none"/>
        </w:rPr>
        <w:t xml:space="preserve">5.2.2 </w:t>
      </w:r>
      <w:r>
        <w:rPr>
          <w:rFonts w:ascii="Sakkal Majalla" w:cs="Sakkal Majalla" w:eastAsia="Calibri" w:hAnsi="Sakkal Majalla"/>
          <w:b/>
          <w:bCs/>
          <w:sz w:val="32"/>
          <w:szCs w:val="32"/>
          <w:rtl/>
          <w14:ligatures xmlns:w14="http://schemas.microsoft.com/office/word/2010/wordml" w14:val="none"/>
        </w:rPr>
        <w:t xml:space="preserve">أبعاد </w:t>
      </w:r>
      <w:r>
        <w:rPr>
          <w:rFonts w:ascii="Sakkal Majalla" w:cs="Sakkal Majalla" w:eastAsia="Calibri" w:hAnsi="Sakkal Majalla" w:hint="cs"/>
          <w:b/>
          <w:bCs/>
          <w:sz w:val="32"/>
          <w:szCs w:val="32"/>
          <w:rtl/>
          <w14:ligatures xmlns:w14="http://schemas.microsoft.com/office/word/2010/wordml" w14:val="none"/>
        </w:rPr>
        <w:t xml:space="preserve">أداء </w:t>
      </w:r>
      <w:r>
        <w:rPr>
          <w:rFonts w:ascii="Sakkal Majalla" w:cs="Sakkal Majalla" w:eastAsia="Calibri" w:hAnsi="Sakkal Majalla"/>
          <w:b/>
          <w:bCs/>
          <w:sz w:val="32"/>
          <w:szCs w:val="32"/>
          <w:rtl/>
          <w14:ligatures xmlns:w14="http://schemas.microsoft.com/office/word/2010/wordml" w14:val="none"/>
        </w:rPr>
        <w:t xml:space="preserve"> المشاريع</w:t>
      </w:r>
      <w:bookmarkEnd w:id="72"/>
      <w:r>
        <w:rPr>
          <w:rFonts w:ascii="Sakkal Majalla" w:cs="Sakkal Majalla" w:eastAsia="Calibri" w:hAnsi="Sakkal Majalla"/>
          <w:b/>
          <w:bCs/>
          <w:sz w:val="32"/>
          <w:szCs w:val="32"/>
          <w:rtl/>
          <w14:ligatures xmlns:w14="http://schemas.microsoft.com/office/word/2010/wordml" w14:val="none"/>
        </w:rPr>
        <w:t xml:space="preserve"> </w:t>
      </w:r>
    </w:p>
    <w:p>
      <w:pPr>
        <w:pStyle w:val="style0"/>
        <w:spacing w:lineRule="auto" w:line="360"/>
        <w:ind w:firstLine="720"/>
        <w:jc w:val="both"/>
        <w:rPr>
          <w:rFonts w:ascii="Sakkal Majalla" w:cs="Sakkal Majalla" w:eastAsia="Calibri" w:hAnsi="Sakkal Majalla"/>
          <w:sz w:val="28"/>
          <w:szCs w:val="28"/>
          <w:rtl/>
          <w:lang w:bidi="ar-EG"/>
        </w:rPr>
      </w:pPr>
      <w:r>
        <w:rPr>
          <w:rFonts w:ascii="Sakkal Majalla" w:cs="Sakkal Majalla" w:eastAsia="Calibri" w:hAnsi="Sakkal Majalla"/>
          <w:sz w:val="28"/>
          <w:szCs w:val="28"/>
          <w:rtl/>
          <w:lang w:bidi="ar-EG"/>
        </w:rPr>
        <w:t>بناء على الدراسات السابقة للعديد من الباحثين اعتمد الباحث الأبعاد ال</w:t>
      </w:r>
      <w:r>
        <w:rPr>
          <w:rFonts w:ascii="Sakkal Majalla" w:cs="Sakkal Majalla" w:eastAsia="Calibri" w:hAnsi="Sakkal Majalla" w:hint="cs"/>
          <w:sz w:val="28"/>
          <w:szCs w:val="28"/>
          <w:rtl/>
          <w:lang w:bidi="ar-EG"/>
        </w:rPr>
        <w:t xml:space="preserve">ثلاثة </w:t>
      </w:r>
      <w:r>
        <w:rPr>
          <w:rFonts w:ascii="Sakkal Majalla" w:cs="Sakkal Majalla" w:eastAsia="Calibri" w:hAnsi="Sakkal Majalla"/>
          <w:sz w:val="28"/>
          <w:szCs w:val="28"/>
          <w:rtl/>
          <w:lang w:bidi="ar-EG"/>
        </w:rPr>
        <w:t>التالية</w:t>
      </w:r>
      <w:r>
        <w:rPr>
          <w:rFonts w:ascii="Sakkal Majalla" w:cs="Sakkal Majalla" w:eastAsia="Calibri" w:hAnsi="Sakkal Majalla" w:hint="cs"/>
          <w:sz w:val="28"/>
          <w:szCs w:val="28"/>
          <w:rtl/>
          <w:lang w:bidi="ar-EG"/>
        </w:rPr>
        <w:t xml:space="preserve"> (العبدللات والشوارة،2021</w:t>
      </w:r>
      <w:r>
        <w:rPr>
          <w:rFonts w:ascii="Sakkal Majalla" w:cs="Sakkal Majalla" w:eastAsia="Calibri" w:hAnsi="Sakkal Majalla" w:hint="cs"/>
          <w:sz w:val="28"/>
          <w:szCs w:val="28"/>
          <w:rtl/>
          <w:lang w:bidi="ar-EG"/>
        </w:rPr>
        <w:t>) ،</w:t>
      </w:r>
      <w:r>
        <w:rPr>
          <w:rFonts w:ascii="Sakkal Majalla" w:cs="Sakkal Majalla" w:eastAsia="Calibri" w:hAnsi="Sakkal Majalla" w:hint="cs"/>
          <w:sz w:val="28"/>
          <w:szCs w:val="28"/>
          <w:rtl/>
          <w:lang w:bidi="ar-EG"/>
        </w:rPr>
        <w:t xml:space="preserve"> (العريفى والحرافشة،2019)</w:t>
      </w:r>
      <w:r>
        <w:rPr>
          <w:rFonts w:ascii="Sakkal Majalla" w:cs="Sakkal Majalla" w:eastAsia="Calibri" w:hAnsi="Sakkal Majalla" w:hint="cs"/>
          <w:sz w:val="28"/>
          <w:szCs w:val="28"/>
          <w:rtl/>
          <w:lang w:bidi="ar-EG"/>
        </w:rPr>
        <w:t xml:space="preserve"> </w:t>
      </w:r>
      <w:r>
        <w:rPr>
          <w:rFonts w:ascii="Sakkal Majalla" w:cs="Sakkal Majalla" w:eastAsia="Calibri" w:hAnsi="Sakkal Majalla" w:hint="cs"/>
          <w:sz w:val="28"/>
          <w:szCs w:val="28"/>
          <w:rtl/>
          <w:lang w:bidi="ar-EG"/>
        </w:rPr>
        <w:t xml:space="preserve">( جودة عمليات المشروع ,  تكلفة المشروع ,الإنتاج بالوقت المحدد) كونها اجتمعت عند العديد من الباحثين  </w:t>
      </w:r>
    </w:p>
    <w:p>
      <w:pPr>
        <w:pStyle w:val="style179"/>
        <w:numPr>
          <w:ilvl w:val="0"/>
          <w:numId w:val="60"/>
        </w:numPr>
        <w:spacing w:lineRule="auto" w:line="360"/>
        <w:ind w:left="401"/>
        <w:jc w:val="both"/>
        <w:rPr>
          <w:rFonts w:ascii="Sakkal Majalla" w:cs="Sakkal Majalla" w:eastAsia="Calibri" w:hAnsi="Sakkal Majalla"/>
          <w:sz w:val="28"/>
          <w:szCs w:val="28"/>
          <w:rtl/>
          <w:lang w:bidi="ar-EG"/>
        </w:rPr>
      </w:pPr>
      <w:r>
        <w:rPr>
          <w:rFonts w:ascii="Sakkal Majalla" w:cs="Sakkal Majalla" w:eastAsia="Calibri" w:hAnsi="Sakkal Majalla" w:hint="cs"/>
          <w:b/>
          <w:bCs/>
          <w:sz w:val="28"/>
          <w:szCs w:val="28"/>
          <w:rtl/>
          <w:lang w:bidi="ar-EG"/>
        </w:rPr>
        <w:t xml:space="preserve">أولا </w:t>
      </w:r>
      <w:r>
        <w:rPr>
          <w:rFonts w:ascii="Sakkal Majalla" w:cs="Sakkal Majalla" w:eastAsia="Calibri" w:hAnsi="Sakkal Majalla"/>
          <w:b/>
          <w:bCs/>
          <w:sz w:val="28"/>
          <w:szCs w:val="28"/>
          <w:rtl/>
          <w:lang w:bidi="ar-EG"/>
        </w:rPr>
        <w:t>:</w:t>
      </w:r>
      <w:r>
        <w:rPr>
          <w:rFonts w:ascii="Sakkal Majalla" w:cs="Sakkal Majalla" w:eastAsia="Calibri" w:hAnsi="Sakkal Majalla"/>
          <w:b/>
          <w:bCs/>
          <w:sz w:val="28"/>
          <w:szCs w:val="28"/>
          <w:rtl/>
          <w:lang w:bidi="ar-EG"/>
        </w:rPr>
        <w:t xml:space="preserve"> جودة</w:t>
      </w:r>
      <w:r>
        <w:rPr>
          <w:rFonts w:ascii="Sakkal Majalla" w:cs="Sakkal Majalla" w:eastAsia="Calibri" w:hAnsi="Sakkal Majalla" w:hint="cs"/>
          <w:b/>
          <w:bCs/>
          <w:sz w:val="28"/>
          <w:szCs w:val="28"/>
          <w:rtl/>
          <w:lang w:bidi="ar-EG"/>
        </w:rPr>
        <w:t xml:space="preserve"> عمليات المشروع </w:t>
      </w:r>
      <w:r>
        <w:rPr>
          <w:rFonts w:ascii="Sakkal Majalla" w:cs="Sakkal Majalla" w:eastAsia="Calibri" w:hAnsi="Sakkal Majalla"/>
          <w:b/>
          <w:bCs/>
          <w:sz w:val="28"/>
          <w:szCs w:val="28"/>
          <w:rtl/>
          <w:lang w:bidi="ar-EG"/>
        </w:rPr>
        <w:t>(</w:t>
      </w:r>
      <w:r>
        <w:rPr>
          <w:rFonts w:ascii="Sakkal Majalla" w:cs="Sakkal Majalla" w:eastAsia="Calibri" w:hAnsi="Sakkal Majalla"/>
          <w:b/>
          <w:bCs/>
          <w:sz w:val="28"/>
          <w:szCs w:val="28"/>
          <w:lang w:bidi="ar-EG"/>
        </w:rPr>
        <w:t>Quality</w:t>
      </w:r>
      <w:r>
        <w:rPr>
          <w:rFonts w:ascii="Sakkal Majalla" w:cs="Sakkal Majalla" w:eastAsia="Calibri" w:hAnsi="Sakkal Majalla"/>
          <w:b/>
          <w:bCs/>
          <w:sz w:val="28"/>
          <w:szCs w:val="28"/>
          <w:rtl/>
          <w:lang w:bidi="ar-EG"/>
        </w:rPr>
        <w:t>)</w:t>
      </w:r>
      <w:r>
        <w:rPr>
          <w:rFonts w:ascii="Sakkal Majalla" w:cs="Sakkal Majalla" w:eastAsia="Calibri" w:hAnsi="Sakkal Majalla"/>
          <w:sz w:val="28"/>
          <w:szCs w:val="28"/>
          <w:rtl/>
          <w:lang w:bidi="ar-EG"/>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sz w:val="28"/>
          <w:szCs w:val="28"/>
          <w:rtl/>
          <w:lang w:bidi="ar-EG"/>
        </w:rPr>
      </w:pPr>
      <w:r>
        <w:rPr>
          <w:rFonts w:ascii="Sakkal Majalla" w:cs="Sakkal Majalla" w:eastAsia="Calibri" w:hAnsi="Sakkal Majalla" w:hint="cs"/>
          <w:sz w:val="28"/>
          <w:szCs w:val="28"/>
          <w:rtl/>
          <w:lang w:bidi="ar-EG"/>
        </w:rPr>
        <w:t xml:space="preserve">تعرف </w:t>
      </w:r>
      <w:r>
        <w:rPr>
          <w:rFonts w:ascii="Sakkal Majalla" w:cs="Sakkal Majalla" w:eastAsia="Calibri" w:hAnsi="Sakkal Majalla"/>
          <w:sz w:val="28"/>
          <w:szCs w:val="28"/>
          <w:rtl/>
          <w:lang w:bidi="ar-EG"/>
        </w:rPr>
        <w:t xml:space="preserve"> الجودة بأنها مدى توافر الميزات والخصائص للمنتج أو الخدمة التي لها القدرة على تلبية احتياجات العميل الضمنية أو الصريحة، وكما أشار بأن جودة المشروع عبارة عن مطابقة متطلبات واحتياجات العميل ودرجة رضاء للنتيجة النهائية المتوقعة من المشروع، وتعتبر الجودة من الأساسيات في إدارة المشاريع وبمستوى مكافئ الباقي قيود المشروع كالنطاق والكلفة والوقت لأنها على علاقة بمستوى رضا أصحاب المصلحة في المشروع، اذ يمكن إنجاز المشروع في الوقت المخطط له وضمن الميزانية المحددة، ويفضل في تلبية متطلبات ومعايير الجودة ومستوى الأداء المطلوب، وبالتالي عدم رضا أصحاب المصلحة والمعنيين يؤدي إلى فشل المشروع، وذلك يحتاج إلى تعديل على النطاق والوقت والكلفة من قبل فريق العمل في المشروع الإرضاء أصحاب المصلحة، وتشمل إدارة جودة المشروع جميع الأنشطة والعمليات المنفذة من </w:t>
      </w:r>
      <w:r>
        <w:rPr>
          <w:rFonts w:ascii="Sakkal Majalla" w:cs="Sakkal Majalla" w:eastAsia="Calibri" w:hAnsi="Sakkal Majalla"/>
          <w:sz w:val="28"/>
          <w:szCs w:val="28"/>
          <w:rtl/>
          <w:lang w:bidi="ar-EG"/>
        </w:rPr>
        <w:t>قبل فريق العمل في المشروع والتي تحدد سياسات ومعايير الجودة وأهدافها، والتي تلبي المتطلبات والاحتياجات التي تم</w:t>
      </w:r>
      <w:r>
        <w:rPr>
          <w:rFonts w:ascii="Sakkal Majalla" w:cs="Sakkal Majalla" w:eastAsia="Calibri" w:hAnsi="Sakkal Majalla" w:hint="cs"/>
          <w:sz w:val="28"/>
          <w:szCs w:val="28"/>
          <w:rtl/>
          <w:lang w:bidi="ar-EG"/>
        </w:rPr>
        <w:t xml:space="preserve"> التعهد باستيفائها .</w:t>
      </w:r>
    </w:p>
    <w:p>
      <w:pPr>
        <w:pStyle w:val="style179"/>
        <w:numPr>
          <w:ilvl w:val="0"/>
          <w:numId w:val="60"/>
        </w:numPr>
        <w:spacing w:lineRule="auto" w:line="360"/>
        <w:ind w:left="401"/>
        <w:jc w:val="both"/>
        <w:rPr>
          <w:rFonts w:ascii="Sakkal Majalla" w:cs="Sakkal Majalla" w:eastAsia="Calibri" w:hAnsi="Sakkal Majalla"/>
          <w:b/>
          <w:bCs/>
          <w:sz w:val="28"/>
          <w:szCs w:val="28"/>
          <w:rtl/>
          <w:lang w:bidi="ar-EG"/>
        </w:rPr>
      </w:pPr>
      <w:r>
        <w:rPr>
          <w:rFonts w:ascii="Sakkal Majalla" w:cs="Sakkal Majalla" w:eastAsia="Calibri" w:hAnsi="Sakkal Majalla"/>
          <w:b/>
          <w:bCs/>
          <w:sz w:val="28"/>
          <w:szCs w:val="28"/>
          <w:rtl/>
          <w:lang w:bidi="ar-EG"/>
        </w:rPr>
        <w:t>ثا</w:t>
      </w:r>
      <w:r>
        <w:rPr>
          <w:rFonts w:ascii="Sakkal Majalla" w:cs="Sakkal Majalla" w:eastAsia="Calibri" w:hAnsi="Sakkal Majalla" w:hint="cs"/>
          <w:b/>
          <w:bCs/>
          <w:sz w:val="28"/>
          <w:szCs w:val="28"/>
          <w:rtl/>
          <w:lang w:bidi="ar-EG"/>
        </w:rPr>
        <w:t>ني</w:t>
      </w:r>
      <w:r>
        <w:rPr>
          <w:rFonts w:ascii="Sakkal Majalla" w:cs="Sakkal Majalla" w:eastAsia="Calibri" w:hAnsi="Sakkal Majalla"/>
          <w:b/>
          <w:bCs/>
          <w:sz w:val="28"/>
          <w:szCs w:val="28"/>
          <w:rtl/>
          <w:lang w:bidi="ar-EG"/>
        </w:rPr>
        <w:t xml:space="preserve">اً: تكلفة </w:t>
      </w:r>
      <w:r>
        <w:rPr>
          <w:rFonts w:ascii="Sakkal Majalla" w:cs="Sakkal Majalla" w:eastAsia="Calibri" w:hAnsi="Sakkal Majalla" w:hint="cs"/>
          <w:b/>
          <w:bCs/>
          <w:sz w:val="28"/>
          <w:szCs w:val="28"/>
          <w:rtl/>
          <w:lang w:bidi="ar-EG"/>
        </w:rPr>
        <w:t xml:space="preserve">المشروع </w:t>
      </w:r>
      <w:r>
        <w:rPr>
          <w:rFonts w:ascii="Sakkal Majalla" w:cs="Sakkal Majalla" w:eastAsia="Calibri" w:hAnsi="Sakkal Majalla"/>
          <w:b/>
          <w:bCs/>
          <w:sz w:val="28"/>
          <w:szCs w:val="28"/>
          <w:rtl/>
          <w:lang w:bidi="ar-EG"/>
        </w:rPr>
        <w:t>(</w:t>
      </w:r>
      <w:r>
        <w:rPr>
          <w:rFonts w:ascii="Sakkal Majalla" w:cs="Sakkal Majalla" w:eastAsia="Calibri" w:hAnsi="Sakkal Majalla"/>
          <w:b/>
          <w:bCs/>
          <w:sz w:val="28"/>
          <w:szCs w:val="28"/>
          <w:lang w:bidi="ar-EG"/>
        </w:rPr>
        <w:t xml:space="preserve">Cost </w:t>
      </w:r>
      <w:r>
        <w:rPr>
          <w:rFonts w:ascii="Sakkal Majalla" w:cs="Sakkal Majalla" w:eastAsia="Calibri" w:hAnsi="Sakkal Majalla"/>
          <w:b/>
          <w:bCs/>
          <w:sz w:val="28"/>
          <w:szCs w:val="28"/>
          <w:rtl/>
          <w:lang w:bidi="ar-EG"/>
        </w:rPr>
        <w:t>)</w:t>
      </w:r>
      <w:r>
        <w:rPr>
          <w:rFonts w:ascii="Sakkal Majalla" w:cs="Sakkal Majalla" w:eastAsia="Calibri" w:hAnsi="Sakkal Majalla"/>
          <w:b/>
          <w:bCs/>
          <w:sz w:val="28"/>
          <w:szCs w:val="28"/>
          <w:rtl/>
          <w:lang w:bidi="ar-EG"/>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sz w:val="28"/>
          <w:szCs w:val="28"/>
          <w:rtl/>
          <w:lang w:bidi="ar-EG"/>
        </w:rPr>
      </w:pPr>
      <w:r>
        <w:rPr>
          <w:rFonts w:ascii="Sakkal Majalla" w:cs="Sakkal Majalla" w:eastAsia="Calibri" w:hAnsi="Sakkal Majalla"/>
          <w:sz w:val="28"/>
          <w:szCs w:val="28"/>
          <w:rtl/>
          <w:lang w:bidi="ar-EG"/>
        </w:rPr>
        <w:t xml:space="preserve">أشار (2017 </w:t>
      </w:r>
      <w:r>
        <w:rPr>
          <w:rFonts w:ascii="Sakkal Majalla" w:cs="Sakkal Majalla" w:eastAsia="Calibri" w:hAnsi="Sakkal Majalla"/>
          <w:sz w:val="28"/>
          <w:szCs w:val="28"/>
          <w:lang w:bidi="ar-EG"/>
        </w:rPr>
        <w:t>Al-Khawaldah</w:t>
      </w:r>
      <w:r>
        <w:rPr>
          <w:rFonts w:ascii="Sakkal Majalla" w:cs="Sakkal Majalla" w:eastAsia="Calibri" w:hAnsi="Sakkal Majalla"/>
          <w:sz w:val="28"/>
          <w:szCs w:val="28"/>
          <w:rtl/>
          <w:lang w:bidi="ar-EG"/>
        </w:rPr>
        <w:t xml:space="preserve">)، إلى أن وضع تقدير تقريبي لتكلفة المشروع يعتمد على عدة متغيرات أهمها توافر الموارد، وحزم كمية الجهد والعمل، والتحكم والحد من العوامل المؤثرة في زيادة الأثر السامي الناتج عن المخاطر التي قد تحدث للمشروع أثناء تنفيذه، والتي لها أثر في زيادة تكلفة المشروع، و أن تكلفة المشاريع الإنشائية بالتحديد تشكل </w:t>
      </w:r>
      <w:r>
        <w:rPr>
          <w:rFonts w:ascii="Sakkal Majalla" w:cs="Sakkal Majalla" w:eastAsia="Calibri" w:hAnsi="Sakkal Majalla" w:hint="cs"/>
          <w:sz w:val="28"/>
          <w:szCs w:val="28"/>
          <w:rtl/>
          <w:lang w:bidi="ar-EG"/>
        </w:rPr>
        <w:t>عائقا</w:t>
      </w:r>
      <w:r>
        <w:rPr>
          <w:rFonts w:ascii="Sakkal Majalla" w:cs="Sakkal Majalla" w:eastAsia="Calibri" w:hAnsi="Sakkal Majalla"/>
          <w:sz w:val="28"/>
          <w:szCs w:val="28"/>
          <w:rtl/>
          <w:lang w:bidi="ar-EG"/>
        </w:rPr>
        <w:t xml:space="preserve"> كبيراً لدى أصحاب المصلحة، ويعتبر أداء التكلفة في المشاريع الإنشائية </w:t>
      </w:r>
      <w:r>
        <w:rPr>
          <w:rFonts w:ascii="Sakkal Majalla" w:cs="Sakkal Majalla" w:eastAsia="Calibri" w:hAnsi="Sakkal Majalla" w:hint="cs"/>
          <w:sz w:val="28"/>
          <w:szCs w:val="28"/>
          <w:rtl/>
          <w:lang w:bidi="ar-EG"/>
        </w:rPr>
        <w:t>تمثل</w:t>
      </w:r>
      <w:r>
        <w:rPr>
          <w:rFonts w:ascii="Sakkal Majalla" w:cs="Sakkal Majalla" w:eastAsia="Calibri" w:hAnsi="Sakkal Majalla"/>
          <w:sz w:val="28"/>
          <w:szCs w:val="28"/>
          <w:rtl/>
          <w:lang w:bidi="ar-EG"/>
        </w:rPr>
        <w:t xml:space="preserve"> الدرجة التي يتم بها إنجاز المشروع ضمن الميزانية التقديرية المسبقة، وأشار أيضاً  بأن التكلفة الإجمالية للمشروع تشمل التكلفة المعتمدة في الميزانية التقديرية، وتكلفة أعمال التعديل والتغيير، وكذلك تكلفة المطالبات القانونية متمثلة بالتحكيم أو التقاضي خلال فترة التنفيذ الإنشائي، ويعتبر تأخر إنجاز المشروع وتجاوز التكاليف التقديرية من العوامل الأساسية التي تؤدي إلى ارتفاع تكلفة المشاريع </w:t>
      </w:r>
      <w:r>
        <w:rPr>
          <w:rFonts w:ascii="Sakkal Majalla" w:cs="Sakkal Majalla" w:eastAsia="Calibri" w:hAnsi="Sakkal Majalla" w:hint="cs"/>
          <w:sz w:val="28"/>
          <w:szCs w:val="28"/>
          <w:rtl/>
          <w:lang w:bidi="ar-EG"/>
        </w:rPr>
        <w:t xml:space="preserve">، </w:t>
      </w:r>
      <w:r>
        <w:rPr>
          <w:rFonts w:ascii="Sakkal Majalla" w:cs="Sakkal Majalla" w:eastAsia="Calibri" w:hAnsi="Sakkal Majalla"/>
          <w:sz w:val="28"/>
          <w:szCs w:val="28"/>
          <w:rtl/>
          <w:lang w:bidi="ar-EG"/>
        </w:rPr>
        <w:t xml:space="preserve"> وهي مجموع المبالغ التي دفعت للوصول إلى المنتج أو الخدمة أو نتيجة المشروع النهائية، حيث يتم احتسابه في نهاية المشروع ( 2021 ,.</w:t>
      </w:r>
      <w:r>
        <w:rPr>
          <w:rFonts w:ascii="Sakkal Majalla" w:cs="Sakkal Majalla" w:eastAsia="Calibri" w:hAnsi="Sakkal Majalla"/>
          <w:sz w:val="28"/>
          <w:szCs w:val="28"/>
          <w:lang w:bidi="ar-EG"/>
        </w:rPr>
        <w:t>Ribeira, et al</w:t>
      </w:r>
      <w:r>
        <w:rPr>
          <w:rFonts w:ascii="Sakkal Majalla" w:cs="Sakkal Majalla" w:eastAsia="Calibri" w:hAnsi="Sakkal Majalla"/>
          <w:sz w:val="28"/>
          <w:szCs w:val="28"/>
          <w:rtl/>
          <w:lang w:bidi="ar-EG"/>
        </w:rPr>
        <w:t>).</w:t>
      </w:r>
    </w:p>
    <w:p>
      <w:pPr>
        <w:pStyle w:val="style179"/>
        <w:numPr>
          <w:ilvl w:val="0"/>
          <w:numId w:val="60"/>
        </w:numPr>
        <w:spacing w:lineRule="auto" w:line="360"/>
        <w:ind w:left="401"/>
        <w:jc w:val="both"/>
        <w:rPr>
          <w:rFonts w:ascii="Sakkal Majalla" w:cs="Sakkal Majalla" w:eastAsia="Calibri" w:hAnsi="Sakkal Majalla"/>
          <w:b/>
          <w:bCs/>
          <w:sz w:val="28"/>
          <w:szCs w:val="28"/>
          <w:rtl/>
          <w:lang w:bidi="ar-EG"/>
        </w:rPr>
      </w:pPr>
      <w:r>
        <w:rPr>
          <w:rFonts w:ascii="Sakkal Majalla" w:cs="Sakkal Majalla" w:eastAsia="Calibri" w:hAnsi="Sakkal Majalla" w:hint="cs"/>
          <w:b/>
          <w:bCs/>
          <w:sz w:val="28"/>
          <w:szCs w:val="28"/>
          <w:rtl/>
          <w:lang w:bidi="ar-EG"/>
        </w:rPr>
        <w:t>ثالث</w:t>
      </w:r>
      <w:r>
        <w:rPr>
          <w:rFonts w:ascii="Sakkal Majalla" w:cs="Sakkal Majalla" w:eastAsia="Calibri" w:hAnsi="Sakkal Majalla"/>
          <w:b/>
          <w:bCs/>
          <w:sz w:val="28"/>
          <w:szCs w:val="28"/>
          <w:rtl/>
          <w:lang w:bidi="ar-EG"/>
        </w:rPr>
        <w:t xml:space="preserve">اً: </w:t>
      </w:r>
      <w:r>
        <w:rPr>
          <w:rFonts w:ascii="Sakkal Majalla" w:cs="Sakkal Majalla" w:eastAsia="Calibri" w:hAnsi="Sakkal Majalla" w:hint="cs"/>
          <w:b/>
          <w:bCs/>
          <w:sz w:val="28"/>
          <w:szCs w:val="28"/>
          <w:rtl/>
          <w:lang w:bidi="ar-EG"/>
        </w:rPr>
        <w:t xml:space="preserve">الإنتاج بالوقت المحدد </w:t>
      </w:r>
      <w:r>
        <w:rPr>
          <w:rFonts w:ascii="Sakkal Majalla" w:cs="Sakkal Majalla" w:eastAsia="Calibri" w:hAnsi="Sakkal Majalla"/>
          <w:b/>
          <w:bCs/>
          <w:sz w:val="28"/>
          <w:szCs w:val="28"/>
          <w:lang w:bidi="ar-EG"/>
        </w:rPr>
        <w:t>"On-time production"</w:t>
      </w:r>
      <w:r>
        <w:rPr>
          <w:rFonts w:ascii="Sakkal Majalla" w:cs="Sakkal Majalla" w:eastAsia="Calibri" w:hAnsi="Sakkal Majalla" w:hint="cs"/>
          <w:b/>
          <w:bCs/>
          <w:sz w:val="28"/>
          <w:szCs w:val="28"/>
          <w:rtl/>
          <w:lang w:bidi="ar-EG"/>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sz w:val="28"/>
          <w:szCs w:val="28"/>
          <w:rtl/>
          <w:lang w:bidi="ar-EG"/>
        </w:rPr>
      </w:pPr>
      <w:r>
        <w:rPr>
          <w:rFonts w:ascii="Sakkal Majalla" w:cs="Sakkal Majalla" w:eastAsia="Calibri" w:hAnsi="Sakkal Majalla"/>
          <w:sz w:val="28"/>
          <w:szCs w:val="28"/>
          <w:rtl/>
          <w:lang w:bidi="ar-EG"/>
        </w:rPr>
        <w:t xml:space="preserve"> يمكن قياس </w:t>
      </w:r>
      <w:r>
        <w:rPr>
          <w:rFonts w:ascii="Sakkal Majalla" w:cs="Sakkal Majalla" w:eastAsia="Calibri" w:hAnsi="Sakkal Majalla" w:hint="cs"/>
          <w:sz w:val="28"/>
          <w:szCs w:val="28"/>
          <w:rtl/>
          <w:lang w:bidi="ar-EG"/>
        </w:rPr>
        <w:t xml:space="preserve">الإنتاج بالوقت المحدد </w:t>
      </w:r>
      <w:r>
        <w:rPr>
          <w:rFonts w:ascii="Sakkal Majalla" w:cs="Sakkal Majalla" w:eastAsia="Calibri" w:hAnsi="Sakkal Majalla"/>
          <w:sz w:val="28"/>
          <w:szCs w:val="28"/>
          <w:rtl/>
          <w:lang w:bidi="ar-EG"/>
        </w:rPr>
        <w:t xml:space="preserve">في المشاريع الإنشائية من خلال سرعة تنفيذ الأنشطة في العملية الإنشائية، وفرق الوقت بين ساعات العمل المجدولة والوقت الفعلي المستغرق في العملية. </w:t>
      </w:r>
      <w:r>
        <w:rPr>
          <w:rFonts w:ascii="Sakkal Majalla" w:cs="Sakkal Majalla" w:eastAsia="Calibri" w:hAnsi="Sakkal Majalla"/>
          <w:sz w:val="28"/>
          <w:szCs w:val="28"/>
          <w:rtl/>
          <w:lang w:bidi="ar-EG"/>
        </w:rPr>
        <w:t xml:space="preserve">التنفيذية </w:t>
      </w:r>
      <w:r>
        <w:rPr>
          <w:rFonts w:ascii="Sakkal Majalla" w:cs="Sakkal Majalla" w:eastAsia="Calibri" w:hAnsi="Sakkal Majalla" w:hint="cs"/>
          <w:sz w:val="28"/>
          <w:szCs w:val="28"/>
          <w:rtl/>
          <w:lang w:bidi="ar-EG"/>
        </w:rPr>
        <w:t>،</w:t>
      </w:r>
      <w:r>
        <w:rPr>
          <w:rFonts w:ascii="Sakkal Majalla" w:cs="Sakkal Majalla" w:eastAsia="Calibri" w:hAnsi="Sakkal Majalla"/>
          <w:sz w:val="28"/>
          <w:szCs w:val="28"/>
          <w:rtl/>
          <w:lang w:bidi="ar-EG"/>
        </w:rPr>
        <w:t xml:space="preserve"> وينظر أصحاب المصلحة والمستشارين والمقاولين، إلى أن إنهاء المشروع في الوقت المخطط له يشكل معياراً رئيسياً لنجاح المشروع</w:t>
      </w:r>
      <w:r>
        <w:rPr>
          <w:rFonts w:ascii="Sakkal Majalla" w:cs="Sakkal Majalla" w:eastAsia="Calibri" w:hAnsi="Sakkal Majalla" w:hint="cs"/>
          <w:sz w:val="28"/>
          <w:szCs w:val="28"/>
          <w:rtl/>
          <w:lang w:bidi="ar-EG"/>
        </w:rPr>
        <w:t xml:space="preserve">، </w:t>
      </w:r>
      <w:r>
        <w:rPr>
          <w:rFonts w:ascii="Sakkal Majalla" w:cs="Sakkal Majalla" w:eastAsia="Calibri" w:hAnsi="Sakkal Majalla"/>
          <w:sz w:val="28"/>
          <w:szCs w:val="28"/>
          <w:rtl/>
          <w:lang w:bidi="ar-EG"/>
        </w:rPr>
        <w:t xml:space="preserve">إذ بعد إنهاء المشروع بالوقت المحدد من الأمور الأساسية التي تضيف خاصية تنافسية للمنظمة والقائمين على تنفيذ المشروع </w:t>
      </w:r>
      <w:r>
        <w:rPr>
          <w:rFonts w:ascii="Sakkal Majalla" w:cs="Sakkal Majalla" w:eastAsia="Calibri" w:hAnsi="Sakkal Majalla" w:hint="cs"/>
          <w:sz w:val="28"/>
          <w:szCs w:val="28"/>
          <w:rtl/>
          <w:lang w:bidi="ar-EG"/>
        </w:rPr>
        <w:t>.</w:t>
      </w:r>
      <w:r>
        <w:rPr>
          <w:rFonts w:ascii="Sakkal Majalla" w:cs="Sakkal Majalla" w:eastAsia="Calibri" w:hAnsi="Sakkal Majalla"/>
          <w:sz w:val="28"/>
          <w:szCs w:val="28"/>
          <w:rtl/>
          <w:lang w:bidi="ar-EG"/>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sz w:val="28"/>
          <w:szCs w:val="28"/>
          <w:rtl/>
          <w:lang w:bidi="ar-EG"/>
        </w:rPr>
      </w:pPr>
      <w:r>
        <w:rPr>
          <w:rFonts w:ascii="Sakkal Majalla" w:cs="Sakkal Majalla" w:eastAsia="Calibri" w:hAnsi="Sakkal Majalla"/>
          <w:sz w:val="28"/>
          <w:szCs w:val="28"/>
          <w:rtl/>
          <w:lang w:bidi="ar-EG"/>
        </w:rPr>
        <w:t>وأشار</w:t>
      </w:r>
      <w:r>
        <w:rPr>
          <w:rFonts w:ascii="Sakkal Majalla" w:cs="Sakkal Majalla" w:eastAsia="Calibri" w:hAnsi="Sakkal Majalla" w:hint="cs"/>
          <w:sz w:val="28"/>
          <w:szCs w:val="28"/>
          <w:rtl/>
          <w:lang w:bidi="ar-EG"/>
        </w:rPr>
        <w:t xml:space="preserve"> </w:t>
      </w:r>
      <w:r>
        <w:rPr>
          <w:rFonts w:ascii="Sakkal Majalla" w:cs="Sakkal Majalla" w:eastAsia="Calibri" w:hAnsi="Sakkal Majalla"/>
          <w:sz w:val="28"/>
          <w:szCs w:val="28"/>
          <w:rtl/>
          <w:lang w:bidi="ar-EG"/>
        </w:rPr>
        <w:t>(2017,</w:t>
      </w:r>
      <w:r>
        <w:rPr>
          <w:rFonts w:ascii="Sakkal Majalla" w:cs="Sakkal Majalla" w:eastAsia="Calibri" w:hAnsi="Sakkal Majalla"/>
          <w:sz w:val="28"/>
          <w:szCs w:val="28"/>
          <w:lang w:bidi="ar-EG"/>
        </w:rPr>
        <w:t>Khawaldah</w:t>
      </w:r>
      <w:r>
        <w:rPr>
          <w:rFonts w:ascii="Sakkal Majalla" w:cs="Sakkal Majalla" w:eastAsia="Calibri" w:hAnsi="Sakkal Majalla"/>
          <w:sz w:val="28"/>
          <w:szCs w:val="28"/>
          <w:rtl/>
          <w:lang w:bidi="ar-EG"/>
        </w:rPr>
        <w:t xml:space="preserve"> </w:t>
      </w:r>
      <w:r>
        <w:rPr>
          <w:rFonts w:ascii="Sakkal Majalla" w:cs="Sakkal Majalla" w:eastAsia="Calibri" w:hAnsi="Sakkal Majalla"/>
          <w:sz w:val="28"/>
          <w:szCs w:val="28"/>
          <w:lang w:bidi="ar-EG"/>
        </w:rPr>
        <w:t>AL</w:t>
      </w:r>
      <w:r>
        <w:rPr>
          <w:rFonts w:ascii="Sakkal Majalla" w:cs="Sakkal Majalla" w:eastAsia="Calibri" w:hAnsi="Sakkal Majalla"/>
          <w:sz w:val="28"/>
          <w:szCs w:val="28"/>
          <w:lang w:bidi="ar-EG"/>
        </w:rPr>
        <w:t xml:space="preserve">- </w:t>
      </w:r>
      <w:r>
        <w:rPr>
          <w:rFonts w:ascii="Sakkal Majalla" w:cs="Sakkal Majalla" w:eastAsia="Calibri" w:hAnsi="Sakkal Majalla" w:hint="cs"/>
          <w:sz w:val="28"/>
          <w:szCs w:val="28"/>
          <w:rtl/>
          <w:lang w:bidi="ar-EG"/>
        </w:rPr>
        <w:t>)</w:t>
      </w:r>
      <w:r>
        <w:rPr>
          <w:rFonts w:ascii="Sakkal Majalla" w:cs="Sakkal Majalla" w:eastAsia="Calibri" w:hAnsi="Sakkal Majalla" w:hint="cs"/>
          <w:sz w:val="28"/>
          <w:szCs w:val="28"/>
          <w:rtl/>
          <w:lang w:bidi="ar-EG"/>
        </w:rPr>
        <w:t xml:space="preserve"> </w:t>
      </w:r>
      <w:r>
        <w:rPr>
          <w:rFonts w:ascii="Sakkal Majalla" w:cs="Sakkal Majalla" w:eastAsia="Calibri" w:hAnsi="Sakkal Majalla"/>
          <w:sz w:val="28"/>
          <w:szCs w:val="28"/>
          <w:rtl/>
          <w:lang w:bidi="ar-EG"/>
        </w:rPr>
        <w:t>بأنه يتم تقدير الوقت اللازم لإنتاج منتج أو خدمة باستخدام عدة طرق وتتمثل إحدى هذه الطرق في تحديد المهام اللازمة خلال سير مراحل المشروع المو</w:t>
      </w:r>
      <w:r>
        <w:rPr>
          <w:rFonts w:ascii="Sakkal Majalla" w:cs="Sakkal Majalla" w:eastAsia="Calibri" w:hAnsi="Sakkal Majalla" w:hint="cs"/>
          <w:sz w:val="28"/>
          <w:szCs w:val="28"/>
          <w:rtl/>
          <w:lang w:bidi="ar-EG"/>
        </w:rPr>
        <w:t>ثق</w:t>
      </w:r>
      <w:r>
        <w:rPr>
          <w:rFonts w:ascii="Sakkal Majalla" w:cs="Sakkal Majalla" w:eastAsia="Calibri" w:hAnsi="Sakkal Majalla"/>
          <w:sz w:val="28"/>
          <w:szCs w:val="28"/>
          <w:rtl/>
          <w:lang w:bidi="ar-EG"/>
        </w:rPr>
        <w:t>ة في</w:t>
      </w:r>
      <w:r>
        <w:rPr>
          <w:rFonts w:ascii="Sakkal Majalla" w:cs="Sakkal Majalla" w:eastAsia="Calibri" w:hAnsi="Sakkal Majalla" w:hint="cs"/>
          <w:sz w:val="28"/>
          <w:szCs w:val="28"/>
          <w:rtl/>
          <w:lang w:bidi="ar-EG"/>
        </w:rPr>
        <w:t xml:space="preserve"> </w:t>
      </w:r>
      <w:r>
        <w:rPr>
          <w:rFonts w:ascii="Sakkal Majalla" w:cs="Sakkal Majalla" w:eastAsia="Calibri" w:hAnsi="Sakkal Majalla"/>
          <w:sz w:val="28"/>
          <w:szCs w:val="28"/>
          <w:rtl/>
          <w:lang w:bidi="ar-EG"/>
        </w:rPr>
        <w:t xml:space="preserve">هيكل </w:t>
      </w:r>
      <w:r>
        <w:rPr>
          <w:rFonts w:ascii="Sakkal Majalla" w:cs="Sakkal Majalla" w:eastAsia="Calibri" w:hAnsi="Sakkal Majalla"/>
          <w:sz w:val="28"/>
          <w:szCs w:val="28"/>
          <w:rtl/>
          <w:lang w:bidi="ar-EG"/>
        </w:rPr>
        <w:t xml:space="preserve">تقسيم العمل. كما هو الوقت الفعلي الذي استغرق للوصول إلى المنتج أو الخدمة أو نتيجة المشروع النهائية، حيث يتم احتسابه في نهاية </w:t>
      </w:r>
      <w:r>
        <w:rPr>
          <w:rFonts w:ascii="Sakkal Majalla" w:cs="Sakkal Majalla" w:eastAsia="Calibri" w:hAnsi="Sakkal Majalla"/>
          <w:sz w:val="28"/>
          <w:szCs w:val="28"/>
          <w:rtl/>
          <w:lang w:bidi="ar-EG"/>
        </w:rPr>
        <w:t xml:space="preserve">المشروع </w:t>
      </w:r>
      <w:r>
        <w:rPr>
          <w:rFonts w:ascii="Sakkal Majalla" w:cs="Sakkal Majalla" w:eastAsia="Calibri" w:hAnsi="Sakkal Majalla" w:hint="cs"/>
          <w:sz w:val="28"/>
          <w:szCs w:val="28"/>
          <w:rtl/>
          <w:lang w:bidi="ar-EG"/>
        </w:rPr>
        <w:t xml:space="preserve"> </w:t>
      </w:r>
      <w:r>
        <w:rPr>
          <w:rFonts w:ascii="Sakkal Majalla" w:cs="Sakkal Majalla" w:eastAsia="Calibri" w:hAnsi="Sakkal Majalla" w:hint="cs"/>
          <w:sz w:val="28"/>
          <w:szCs w:val="28"/>
          <w:rtl/>
          <w:lang w:bidi="ar-EG"/>
        </w:rPr>
        <w:t>(</w:t>
      </w:r>
      <w:r>
        <w:rPr>
          <w:rFonts w:ascii="Sakkal Majalla" w:cs="Sakkal Majalla" w:eastAsia="Calibri" w:hAnsi="Sakkal Majalla"/>
          <w:sz w:val="28"/>
          <w:szCs w:val="28"/>
          <w:lang w:bidi="ar-EG"/>
        </w:rPr>
        <w:t>(Ribeiro, et al., 2021</w:t>
      </w:r>
      <w:r>
        <w:rPr>
          <w:rFonts w:ascii="Sakkal Majalla" w:cs="Sakkal Majalla" w:eastAsia="Calibri" w:hAnsi="Sakkal Majalla"/>
          <w:sz w:val="28"/>
          <w:szCs w:val="28"/>
          <w:rtl/>
          <w:lang w:bidi="ar-EG"/>
        </w:rPr>
        <w:t xml:space="preserve"> </w:t>
      </w:r>
      <w:r>
        <w:rPr>
          <w:rFonts w:ascii="Sakkal Majalla" w:cs="Sakkal Majalla" w:eastAsia="Calibri" w:hAnsi="Sakkal Majalla" w:hint="cs"/>
          <w:sz w:val="28"/>
          <w:szCs w:val="28"/>
          <w:rtl/>
          <w:lang w:bidi="ar-EG"/>
        </w:rPr>
        <w:t xml:space="preserve">. </w:t>
      </w:r>
    </w:p>
    <w:bookmarkStart w:id="73" w:name="_Hlk171615782"/>
    <w:bookmarkStart w:id="74" w:name="_Hlk173392400"/>
    <w:bookmarkEnd w:id="49"/>
    <w:bookmarkEnd w:id="50"/>
    <w:p>
      <w:pPr>
        <w:pStyle w:val="style0"/>
        <w:bidi w:val="false"/>
        <w:rPr>
          <w:rFonts w:cs="Simplified Arabic"/>
          <w:sz w:val="28"/>
          <w:szCs w:val="28"/>
          <w:rtl/>
        </w:rPr>
      </w:pPr>
      <w:r>
        <w:rPr>
          <w:rFonts w:cs="Simplified Arabic"/>
          <w:sz w:val="28"/>
          <w:szCs w:val="28"/>
          <w:rtl/>
        </w:rPr>
        <w:br w:type="page"/>
      </w:r>
    </w:p>
    <w:p>
      <w:pPr>
        <w:pStyle w:val="style0"/>
        <w:spacing w:lineRule="auto" w:line="276"/>
        <w:jc w:val="both"/>
        <w:rPr>
          <w:rFonts w:cs="Simplified Arabic"/>
          <w:sz w:val="28"/>
          <w:szCs w:val="28"/>
          <w:rtl/>
        </w:rPr>
      </w:pPr>
      <w:r>
        <w:rPr>
          <w:rFonts w:ascii="Simplified Arabic" w:cs="Simplified Arabic" w:hAnsi="Simplified Arabic"/>
          <w:b/>
          <w:bCs/>
          <w:noProof/>
          <w:sz w:val="28"/>
          <w:szCs w:val="28"/>
          <w:lang w:bidi="ar-EG"/>
        </w:rPr>
        <w:drawing>
          <wp:anchor distT="0" distB="0" distL="114300" distR="114300" simplePos="false" relativeHeight="3" behindDoc="true" locked="false" layoutInCell="true" allowOverlap="true">
            <wp:simplePos x="0" y="0"/>
            <wp:positionH relativeFrom="column">
              <wp:posOffset>3533775</wp:posOffset>
            </wp:positionH>
            <wp:positionV relativeFrom="paragraph">
              <wp:posOffset>40640</wp:posOffset>
            </wp:positionV>
            <wp:extent cx="2009775" cy="1861820"/>
            <wp:effectExtent l="0" t="0" r="9525" b="5080"/>
            <wp:wrapTight wrapText="bothSides">
              <wp:wrapPolygon edited="false">
                <wp:start x="0" y="0"/>
                <wp:lineTo x="0" y="21438"/>
                <wp:lineTo x="21498" y="21438"/>
                <wp:lineTo x="21498" y="0"/>
                <wp:lineTo x="0" y="0"/>
              </wp:wrapPolygon>
            </wp:wrapTight>
            <wp:docPr id="1027" name="صورة 1" descr="صورة تحتوي على الخط, الرسومات, شعار, نص&#10;&#10;تم إنشاء الوصف تلقائياً"/>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3" cstate="print"/>
                    <a:srcRect l="0" t="0" r="0" b="0"/>
                    <a:stretch/>
                  </pic:blipFill>
                  <pic:spPr>
                    <a:xfrm rot="0">
                      <a:off x="0" y="0"/>
                      <a:ext cx="2009775" cy="1861820"/>
                    </a:xfrm>
                    <a:prstGeom prst="rect"/>
                  </pic:spPr>
                </pic:pic>
              </a:graphicData>
            </a:graphic>
            <wp14:sizeRelH relativeFrom="margin">
              <wp14:pctWidth>0</wp14:pctWidth>
            </wp14:sizeRelH>
            <wp14:sizeRelV relativeFrom="margin">
              <wp14:pctHeight>0</wp14:pctHeight>
            </wp14:sizeRelV>
          </wp:anchor>
        </w:drawing>
      </w:r>
    </w:p>
    <w:p>
      <w:pPr>
        <w:pStyle w:val="style0"/>
        <w:bidi w:val="false"/>
        <w:spacing w:lineRule="auto" w:line="360"/>
        <w:jc w:val="both"/>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Mid-Ocean University</w:t>
      </w:r>
    </w:p>
    <w:p>
      <w:pPr>
        <w:pStyle w:val="style0"/>
        <w:bidi w:val="false"/>
        <w:spacing w:lineRule="auto" w:line="360"/>
        <w:jc w:val="both"/>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College of Management</w:t>
      </w:r>
    </w:p>
    <w:p>
      <w:pPr>
        <w:pStyle w:val="style0"/>
        <w:bidi w:val="false"/>
        <w:spacing w:lineRule="auto" w:line="360"/>
        <w:jc w:val="both"/>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Department of project management</w:t>
      </w:r>
    </w:p>
    <w:p>
      <w:pPr>
        <w:pStyle w:val="style0"/>
        <w:bidi w:val="false"/>
        <w:spacing w:lineRule="auto" w:line="360"/>
        <w:ind w:firstLine="720"/>
        <w:jc w:val="both"/>
        <w:rPr>
          <w:rFonts w:ascii="Times New Roman" w:cs="Times New Roman" w:eastAsia="Calibri" w:hAnsi="Times New Roman"/>
          <w:b/>
          <w:bCs/>
          <w:kern w:val="0"/>
          <w:sz w:val="28"/>
          <w:szCs w:val="28"/>
          <w:rtl/>
          <w:lang w:bidi="ar-EG"/>
          <w14:ligatures xmlns:w14="http://schemas.microsoft.com/office/word/2010/wordml" w14:val="none"/>
        </w:rPr>
      </w:pPr>
    </w:p>
    <w:p>
      <w:pPr>
        <w:pStyle w:val="style0"/>
        <w:bidi w:val="false"/>
        <w:spacing w:lineRule="auto" w:line="360"/>
        <w:ind w:firstLine="720"/>
        <w:jc w:val="both"/>
        <w:rPr>
          <w:rFonts w:ascii="Times New Roman" w:cs="Times New Roman" w:eastAsia="Calibri" w:hAnsi="Times New Roman"/>
          <w:b/>
          <w:bCs/>
          <w:kern w:val="0"/>
          <w:sz w:val="28"/>
          <w:szCs w:val="28"/>
          <w:lang w:bidi="ar-EG"/>
          <w14:ligatures xmlns:w14="http://schemas.microsoft.com/office/word/2010/wordml" w14:val="none"/>
        </w:rPr>
      </w:pPr>
    </w:p>
    <w:p>
      <w:pPr>
        <w:pStyle w:val="style0"/>
        <w:bidi w:val="false"/>
        <w:spacing w:lineRule="auto" w:line="360"/>
        <w:jc w:val="center"/>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The Application of Total Quality Management Standards in Project Management: An Applied Study on the Water Transmission and Technologies Company in the Kingdom of Saudi Arabia</w:t>
      </w:r>
    </w:p>
    <w:p>
      <w:pPr>
        <w:pStyle w:val="style0"/>
        <w:bidi w:val="false"/>
        <w:spacing w:lineRule="auto" w:line="360"/>
        <w:jc w:val="center"/>
        <w:rPr>
          <w:rFonts w:ascii="Times New Roman" w:cs="Times New Roman" w:eastAsia="Calibri" w:hAnsi="Times New Roman"/>
          <w:b/>
          <w:bCs/>
          <w:kern w:val="0"/>
          <w:sz w:val="28"/>
          <w:szCs w:val="28"/>
          <w:rtl/>
          <w:lang w:bidi="ar-EG"/>
          <w14:ligatures xmlns:w14="http://schemas.microsoft.com/office/word/2010/wordml" w14:val="none"/>
        </w:rPr>
      </w:pPr>
    </w:p>
    <w:p>
      <w:pPr>
        <w:pStyle w:val="style0"/>
        <w:bidi w:val="false"/>
        <w:spacing w:lineRule="auto" w:line="360"/>
        <w:jc w:val="center"/>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Preparation</w:t>
      </w:r>
      <w:r>
        <w:rPr>
          <w:rFonts w:ascii="Times New Roman" w:cs="Times New Roman" w:eastAsia="Calibri" w:hAnsi="Times New Roman"/>
          <w:b/>
          <w:bCs/>
          <w:kern w:val="0"/>
          <w:sz w:val="28"/>
          <w:szCs w:val="28"/>
          <w:rtl/>
          <w:lang w:bidi="ar-EG"/>
          <w14:ligatures xmlns:w14="http://schemas.microsoft.com/office/word/2010/wordml" w14:val="none"/>
        </w:rPr>
        <w:t>:</w:t>
      </w:r>
    </w:p>
    <w:p>
      <w:pPr>
        <w:pStyle w:val="style0"/>
        <w:bidi w:val="false"/>
        <w:spacing w:lineRule="auto" w:line="360"/>
        <w:jc w:val="center"/>
        <w:rPr>
          <w:rFonts w:ascii="Times New Roman" w:cs="Times New Roman" w:eastAsia="Calibri" w:hAnsi="Times New Roman"/>
          <w:b/>
          <w:bCs/>
          <w:kern w:val="0"/>
          <w:sz w:val="28"/>
          <w:szCs w:val="28"/>
          <w:rtl/>
          <w:lang w:bidi="ar-EG"/>
          <w14:ligatures xmlns:w14="http://schemas.microsoft.com/office/word/2010/wordml" w14:val="none"/>
        </w:rPr>
      </w:pPr>
    </w:p>
    <w:bookmarkEnd w:id="73"/>
    <w:p>
      <w:pPr>
        <w:pStyle w:val="style0"/>
        <w:bidi w:val="false"/>
        <w:spacing w:lineRule="auto" w:line="360"/>
        <w:jc w:val="center"/>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 xml:space="preserve">Fawaz </w:t>
      </w:r>
      <w:r>
        <w:rPr>
          <w:rFonts w:ascii="Times New Roman" w:cs="Times New Roman" w:eastAsia="Calibri" w:hAnsi="Times New Roman" w:hint="cs"/>
          <w:b/>
          <w:bCs/>
          <w:kern w:val="0"/>
          <w:sz w:val="28"/>
          <w:szCs w:val="28"/>
          <w:rtl/>
          <w:lang w:bidi="ar-DZ"/>
          <w14:ligatures xmlns:w14="http://schemas.microsoft.com/office/word/2010/wordml" w14:val="none"/>
        </w:rPr>
        <w:t xml:space="preserve">Mohammed </w:t>
      </w:r>
      <w:r>
        <w:rPr>
          <w:rFonts w:ascii="Times New Roman" w:cs="Times New Roman" w:eastAsia="Calibri" w:hAnsi="Times New Roman"/>
          <w:b/>
          <w:bCs/>
          <w:kern w:val="0"/>
          <w:sz w:val="28"/>
          <w:szCs w:val="28"/>
          <w:lang w:bidi="ar-EG"/>
          <w14:ligatures xmlns:w14="http://schemas.microsoft.com/office/word/2010/wordml" w14:val="none"/>
        </w:rPr>
        <w:t>Badughaish</w:t>
      </w:r>
    </w:p>
    <w:p>
      <w:pPr>
        <w:pStyle w:val="style0"/>
        <w:bidi w:val="false"/>
        <w:spacing w:lineRule="auto" w:line="360"/>
        <w:jc w:val="center"/>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ID: 241002059</w:t>
      </w:r>
    </w:p>
    <w:p>
      <w:pPr>
        <w:pStyle w:val="style0"/>
        <w:bidi w:val="false"/>
        <w:spacing w:lineRule="auto" w:line="360"/>
        <w:jc w:val="center"/>
        <w:rPr>
          <w:rFonts w:ascii="Times New Roman" w:cs="Times New Roman" w:eastAsia="Calibri" w:hAnsi="Times New Roman"/>
          <w:b/>
          <w:bCs/>
          <w:kern w:val="0"/>
          <w:sz w:val="28"/>
          <w:szCs w:val="28"/>
          <w:rtl/>
          <w:lang w:bidi="ar-EG"/>
          <w14:ligatures xmlns:w14="http://schemas.microsoft.com/office/word/2010/wordml" w14:val="none"/>
        </w:rPr>
      </w:pPr>
    </w:p>
    <w:p>
      <w:pPr>
        <w:pStyle w:val="style0"/>
        <w:bidi w:val="false"/>
        <w:spacing w:lineRule="auto" w:line="360"/>
        <w:jc w:val="center"/>
        <w:rPr>
          <w:rFonts w:ascii="Times New Roman" w:cs="Times New Roman" w:eastAsia="Calibri" w:hAnsi="Times New Roman"/>
          <w:b/>
          <w:bCs/>
          <w:kern w:val="0"/>
          <w:sz w:val="28"/>
          <w:szCs w:val="28"/>
          <w:rtl/>
          <w:lang w:bidi="ar-EG"/>
          <w14:ligatures xmlns:w14="http://schemas.microsoft.com/office/word/2010/wordml" w14:val="none"/>
        </w:rPr>
      </w:pPr>
    </w:p>
    <w:p>
      <w:pPr>
        <w:pStyle w:val="style0"/>
        <w:bidi w:val="false"/>
        <w:spacing w:lineRule="auto" w:line="360"/>
        <w:jc w:val="center"/>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Supervision by:</w:t>
      </w:r>
    </w:p>
    <w:p>
      <w:pPr>
        <w:pStyle w:val="style0"/>
        <w:bidi w:val="false"/>
        <w:spacing w:lineRule="auto" w:line="360"/>
        <w:jc w:val="center"/>
        <w:rPr>
          <w:rFonts w:ascii="Times New Roman" w:cs="Times New Roman" w:eastAsia="Calibri" w:hAnsi="Times New Roman"/>
          <w:b/>
          <w:bCs/>
          <w:kern w:val="0"/>
          <w:sz w:val="28"/>
          <w:szCs w:val="28"/>
          <w:lang w:bidi="ar-EG"/>
          <w14:ligatures xmlns:w14="http://schemas.microsoft.com/office/word/2010/wordml" w14:val="none"/>
        </w:rPr>
      </w:pPr>
      <w:r>
        <w:rPr>
          <w:rFonts w:ascii="Times New Roman" w:cs="Times New Roman" w:eastAsia="Calibri" w:hAnsi="Times New Roman"/>
          <w:b/>
          <w:bCs/>
          <w:kern w:val="0"/>
          <w:sz w:val="28"/>
          <w:szCs w:val="28"/>
          <w:lang w:bidi="ar-EG"/>
          <w14:ligatures xmlns:w14="http://schemas.microsoft.com/office/word/2010/wordml" w14:val="none"/>
        </w:rPr>
        <w:t>Dr. Asmaa Abu Anza</w:t>
      </w:r>
    </w:p>
    <w:p>
      <w:pPr>
        <w:pStyle w:val="style0"/>
        <w:bidi w:val="false"/>
        <w:spacing w:lineRule="auto" w:line="360"/>
        <w:jc w:val="center"/>
        <w:rPr>
          <w:rFonts w:ascii="Times New Roman" w:cs="Times New Roman" w:eastAsia="Calibri" w:hAnsi="Times New Roman"/>
          <w:b/>
          <w:bCs/>
          <w:kern w:val="0"/>
          <w:sz w:val="28"/>
          <w:szCs w:val="28"/>
          <w:rtl/>
          <w:lang w:bidi="ar-EG"/>
          <w14:ligatures xmlns:w14="http://schemas.microsoft.com/office/word/2010/wordml" w14:val="none"/>
        </w:rPr>
      </w:pPr>
    </w:p>
    <w:p>
      <w:pPr>
        <w:pStyle w:val="style0"/>
        <w:spacing w:lineRule="auto" w:line="360"/>
        <w:jc w:val="center"/>
        <w:rPr>
          <w:rFonts w:ascii="Sakkal Majalla" w:cs="Sakkal Majalla" w:hAnsi="Sakkal Majalla"/>
          <w:b/>
          <w:bCs/>
          <w:sz w:val="28"/>
          <w:szCs w:val="28"/>
        </w:rPr>
      </w:pPr>
      <w:r>
        <w:rPr>
          <w:rFonts w:ascii="Times New Roman" w:cs="Times New Roman" w:eastAsia="Calibri" w:hAnsi="Times New Roman"/>
          <w:b/>
          <w:bCs/>
          <w:kern w:val="0"/>
          <w:sz w:val="28"/>
          <w:szCs w:val="28"/>
          <w:lang w:bidi="ar-EG"/>
          <w14:ligatures xmlns:w14="http://schemas.microsoft.com/office/word/2010/wordml" w14:val="none"/>
        </w:rPr>
        <w:t>144</w:t>
      </w:r>
      <w:r>
        <w:rPr>
          <w:rFonts w:ascii="Times New Roman" w:cs="Times New Roman" w:eastAsia="Calibri" w:hAnsi="Times New Roman"/>
          <w:b/>
          <w:bCs/>
          <w:kern w:val="0"/>
          <w:sz w:val="28"/>
          <w:szCs w:val="28"/>
          <w:lang w:bidi="ar-EG"/>
          <w14:ligatures xmlns:w14="http://schemas.microsoft.com/office/word/2010/wordml" w14:val="none"/>
        </w:rPr>
        <w:t>6</w:t>
      </w:r>
      <w:r>
        <w:rPr>
          <w:rFonts w:ascii="Times New Roman" w:cs="Times New Roman" w:eastAsia="Calibri" w:hAnsi="Times New Roman"/>
          <w:b/>
          <w:bCs/>
          <w:kern w:val="0"/>
          <w:sz w:val="28"/>
          <w:szCs w:val="28"/>
          <w:lang w:bidi="ar-EG"/>
          <w14:ligatures xmlns:w14="http://schemas.microsoft.com/office/word/2010/wordml" w14:val="none"/>
        </w:rPr>
        <w:t>-2024</w:t>
      </w:r>
      <w:bookmarkEnd w:id="74"/>
    </w:p>
    <w:sectPr>
      <w:footerReference w:type="default" r:id="rId4"/>
      <w:pgSz w:w="11906" w:h="16838" w:orient="portrait" w:code="9"/>
      <w:pgMar w:top="1440" w:right="1985" w:bottom="1440" w:left="1440" w:header="720" w:footer="720" w:gutter="567"/>
      <w:pgNumType w:fmt="upperRoman" w:start="1"/>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E0002EFF" w:usb1="C0007843" w:usb2="00000009" w:usb3="00000000" w:csb0="000001FF" w:csb1="00000000"/>
  </w:font>
  <w:font w:name="Sakkal Majalla">
    <w:altName w:val="Arial"/>
    <w:panose1 w:val="00000000000000000000"/>
    <w:charset w:val="b2"/>
    <w:family w:val="auto"/>
    <w:pitch w:val="variable"/>
    <w:sig w:usb0="80002007" w:usb1="80000000" w:usb2="00000008" w:usb3="00000000" w:csb0="000000D3" w:csb1="00000000"/>
  </w:font>
  <w:font w:name="Calibri">
    <w:altName w:val="Calibri"/>
    <w:panose1 w:val="020f0502020002030204"/>
    <w:charset w:val="00"/>
    <w:family w:val="swiss"/>
    <w:pitch w:val="variable"/>
    <w:sig w:usb0="E0002AFF" w:usb1="C000247B" w:usb2="00000009" w:usb3="00000000" w:csb0="000001FF" w:csb1="00000000"/>
  </w:font>
  <w:font w:name="Calibri Light">
    <w:altName w:val="Calibri Light"/>
    <w:panose1 w:val="020f0302020002030204"/>
    <w:charset w:val="00"/>
    <w:family w:val="swiss"/>
    <w:pitch w:val="variable"/>
    <w:sig w:usb0="E0002AFF" w:usb1="C000247B" w:usb2="00000009" w:usb3="00000000" w:csb0="000001FF" w:csb1="00000000"/>
  </w:font>
  <w:font w:name="Simplified Arabic">
    <w:altName w:val="Simplified Arabic"/>
    <w:panose1 w:val="02010000000000000000"/>
    <w:charset w:val="b2"/>
    <w:family w:val="auto"/>
    <w:pitch w:val="variable"/>
    <w:sig w:usb0="00002001" w:usb1="00000000" w:usb2="00000000" w:usb3="00000000" w:csb0="0000004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rFonts w:ascii="Calibri Light" w:cs="Times New Roman" w:eastAsia="宋体" w:hAnsi="Calibri Light"/>
        <w:noProof/>
        <w:sz w:val="28"/>
        <w:szCs w:val="28"/>
      </w:rPr>
      <mc:AlternateContent>
        <mc:Choice Requires="wps">
          <w:drawing>
            <wp:anchor distT="0" distB="0" distL="0" distR="0" simplePos="false" relativeHeight="2" behindDoc="false" locked="false" layoutInCell="true" allowOverlap="true">
              <wp:simplePos x="0" y="0"/>
              <wp:positionH relativeFrom="margin">
                <wp:posOffset>1866900</wp:posOffset>
              </wp:positionH>
              <wp:positionV relativeFrom="bottomMargin">
                <wp:posOffset>166371</wp:posOffset>
              </wp:positionV>
              <wp:extent cx="1282700" cy="467360"/>
              <wp:effectExtent l="19050" t="19050" r="31750" b="27940"/>
              <wp:wrapNone/>
              <wp:docPr id="4097" name="شريط: منحني ومائل لأسفل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282700" cy="467360"/>
                      </a:xfrm>
                      <a:prstGeom prst="ellipseRibbon">
                        <a:avLst>
                          <a:gd name="adj1" fmla="val 25000"/>
                          <a:gd name="adj2" fmla="val 50000"/>
                          <a:gd name="adj3" fmla="val 12500"/>
                        </a:avLst>
                      </a:prstGeom>
                      <a:solidFill>
                        <a:srgbClr val="ffffff"/>
                      </a:solidFill>
                      <a:ln cmpd="sng" cap="flat" w="12700">
                        <a:solidFill>
                          <a:srgbClr val="000000"/>
                        </a:solidFill>
                        <a:prstDash val="solid"/>
                        <a:miter/>
                        <a:headEnd len="med" w="med" type="none"/>
                        <a:tailEnd len="med" w="med" type="none"/>
                      </a:ln>
                    </wps:spPr>
                    <wps:txbx id="4097">
                      <w:txbxContent>
                        <w:p>
                          <w:pPr>
                            <w:pStyle w:val="style0"/>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Pr>
                            <w:t>2</w:t>
                          </w:r>
                          <w:r>
                            <w:rPr>
                              <w:rFonts w:ascii="Sakkal Majalla" w:cs="Sakkal Majalla" w:hAnsi="Sakkal Majalla"/>
                              <w:b/>
                              <w:bCs/>
                              <w:noProof/>
                              <w:sz w:val="24"/>
                              <w:szCs w:val="24"/>
                            </w:rPr>
                            <w:fldChar w:fldCharType="end"/>
                          </w:r>
                        </w:p>
                      </w:txbxContent>
                    </wps:txbx>
                    <wps:bodyPr lIns="91440" rIns="91440" tIns="45720" bIns="45720" vert="horz" anchor="t" wrap="square" upright="true">
                      <a:prstTxWarp prst="textNoShape"/>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stroke joinstyle="miter"/>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4097" type="#_x0000_t107" adj="5400,5400,18900," fillcolor="white" style="position:absolute;margin-left:147.0pt;margin-top:13.1pt;width:101.0pt;height:36.8pt;z-index:2;mso-position-horizontal-relative:margin;mso-position-vertical-relative:bottom-margin-area;mso-width-percent:0;mso-height-percent:0;mso-width-relative:page;mso-height-relative:page;mso-wrap-distance-left:0.0pt;mso-wrap-distance-right:0.0pt;visibility:visible;">
              <v:stroke joinstyle="miter" weight="1.0pt"/>
              <v:fill/>
              <v:textbox inset="7.2pt,3.6pt,7.2pt,3.6pt">
                <w:txbxContent>
                  <w:p>
                    <w:pPr>
                      <w:pStyle w:val="style0"/>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Pr>
                      <w:t>2</w:t>
                    </w:r>
                    <w:r>
                      <w:rPr>
                        <w:rFonts w:ascii="Sakkal Majalla" w:cs="Sakkal Majalla" w:hAnsi="Sakkal Majalla"/>
                        <w:b/>
                        <w:bCs/>
                        <w:noProof/>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410EB9A"/>
    <w:lvl w:ilvl="0" w:tplc="04090005">
      <w:start w:val="1"/>
      <w:numFmt w:val="bullet"/>
      <w:lvlText w:val=""/>
      <w:lvlJc w:val="left"/>
      <w:pPr>
        <w:ind w:left="1494" w:hanging="360"/>
      </w:pPr>
      <w:rPr>
        <w:rFonts w:ascii="Wingdings" w:hAnsi="Wingdings" w:hint="default"/>
      </w:rPr>
    </w:lvl>
    <w:lvl w:ilvl="1" w:tentative="1">
      <w:start w:val="1"/>
      <w:numFmt w:val="bullet"/>
      <w:lvlText w:val="o"/>
      <w:lvlJc w:val="left"/>
      <w:pPr>
        <w:ind w:left="3654" w:hanging="360"/>
      </w:pPr>
      <w:rPr>
        <w:rFonts w:ascii="Courier New" w:cs="Courier New" w:hAnsi="Courier New" w:hint="default"/>
      </w:rPr>
    </w:lvl>
    <w:lvl w:ilvl="2" w:tentative="1">
      <w:start w:val="1"/>
      <w:numFmt w:val="bullet"/>
      <w:lvlText w:val=""/>
      <w:lvlJc w:val="left"/>
      <w:pPr>
        <w:ind w:left="4374" w:hanging="360"/>
      </w:pPr>
      <w:rPr>
        <w:rFonts w:ascii="Wingdings" w:hAnsi="Wingdings" w:hint="default"/>
      </w:rPr>
    </w:lvl>
    <w:lvl w:ilvl="3" w:tentative="1">
      <w:start w:val="1"/>
      <w:numFmt w:val="bullet"/>
      <w:lvlText w:val=""/>
      <w:lvlJc w:val="left"/>
      <w:pPr>
        <w:ind w:left="5094" w:hanging="360"/>
      </w:pPr>
      <w:rPr>
        <w:rFonts w:ascii="Symbol" w:hAnsi="Symbol" w:hint="default"/>
      </w:rPr>
    </w:lvl>
    <w:lvl w:ilvl="4" w:tentative="1">
      <w:start w:val="1"/>
      <w:numFmt w:val="bullet"/>
      <w:lvlText w:val="o"/>
      <w:lvlJc w:val="left"/>
      <w:pPr>
        <w:ind w:left="5814" w:hanging="360"/>
      </w:pPr>
      <w:rPr>
        <w:rFonts w:ascii="Courier New" w:cs="Courier New" w:hAnsi="Courier New" w:hint="default"/>
      </w:rPr>
    </w:lvl>
    <w:lvl w:ilvl="5" w:tentative="1">
      <w:start w:val="1"/>
      <w:numFmt w:val="bullet"/>
      <w:lvlText w:val=""/>
      <w:lvlJc w:val="left"/>
      <w:pPr>
        <w:ind w:left="6534" w:hanging="360"/>
      </w:pPr>
      <w:rPr>
        <w:rFonts w:ascii="Wingdings" w:hAnsi="Wingdings" w:hint="default"/>
      </w:rPr>
    </w:lvl>
    <w:lvl w:ilvl="6" w:tentative="1">
      <w:start w:val="1"/>
      <w:numFmt w:val="bullet"/>
      <w:lvlText w:val=""/>
      <w:lvlJc w:val="left"/>
      <w:pPr>
        <w:ind w:left="7254" w:hanging="360"/>
      </w:pPr>
      <w:rPr>
        <w:rFonts w:ascii="Symbol" w:hAnsi="Symbol" w:hint="default"/>
      </w:rPr>
    </w:lvl>
    <w:lvl w:ilvl="7" w:tentative="1">
      <w:start w:val="1"/>
      <w:numFmt w:val="bullet"/>
      <w:lvlText w:val="o"/>
      <w:lvlJc w:val="left"/>
      <w:pPr>
        <w:ind w:left="7974" w:hanging="360"/>
      </w:pPr>
      <w:rPr>
        <w:rFonts w:ascii="Courier New" w:cs="Courier New" w:hAnsi="Courier New" w:hint="default"/>
      </w:rPr>
    </w:lvl>
    <w:lvl w:ilvl="8" w:tentative="1">
      <w:start w:val="1"/>
      <w:numFmt w:val="bullet"/>
      <w:lvlText w:val=""/>
      <w:lvlJc w:val="left"/>
      <w:pPr>
        <w:ind w:left="8694" w:hanging="360"/>
      </w:pPr>
      <w:rPr>
        <w:rFonts w:ascii="Wingdings" w:hAnsi="Wingdings" w:hint="default"/>
      </w:rPr>
    </w:lvl>
  </w:abstractNum>
  <w:abstractNum w:abstractNumId="1">
    <w:nsid w:val="00000001"/>
    <w:multiLevelType w:val="hybridMultilevel"/>
    <w:tmpl w:val="62968B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0000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cs="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cs="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cs="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0000003"/>
    <w:multiLevelType w:val="hybridMultilevel"/>
    <w:tmpl w:val="E0F23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415E466A"/>
    <w:lvl w:ilvl="0" w:tplc="0409000B">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cs="Courier New" w:hAnsi="Courier New" w:hint="default"/>
      </w:rPr>
    </w:lvl>
    <w:lvl w:ilvl="2" w:tentative="1">
      <w:start w:val="1"/>
      <w:numFmt w:val="bullet"/>
      <w:lvlText w:val=""/>
      <w:lvlJc w:val="left"/>
      <w:pPr>
        <w:ind w:left="2651" w:hanging="360"/>
      </w:pPr>
      <w:rPr>
        <w:rFonts w:ascii="Wingdings" w:hAnsi="Wingdings" w:hint="default"/>
      </w:rPr>
    </w:lvl>
    <w:lvl w:ilvl="3" w:tentative="1">
      <w:start w:val="1"/>
      <w:numFmt w:val="bullet"/>
      <w:lvlText w:val=""/>
      <w:lvlJc w:val="left"/>
      <w:pPr>
        <w:ind w:left="3371" w:hanging="360"/>
      </w:pPr>
      <w:rPr>
        <w:rFonts w:ascii="Symbol" w:hAnsi="Symbol" w:hint="default"/>
      </w:rPr>
    </w:lvl>
    <w:lvl w:ilvl="4" w:tentative="1">
      <w:start w:val="1"/>
      <w:numFmt w:val="bullet"/>
      <w:lvlText w:val="o"/>
      <w:lvlJc w:val="left"/>
      <w:pPr>
        <w:ind w:left="4091" w:hanging="360"/>
      </w:pPr>
      <w:rPr>
        <w:rFonts w:ascii="Courier New" w:cs="Courier New" w:hAnsi="Courier New" w:hint="default"/>
      </w:rPr>
    </w:lvl>
    <w:lvl w:ilvl="5" w:tentative="1">
      <w:start w:val="1"/>
      <w:numFmt w:val="bullet"/>
      <w:lvlText w:val=""/>
      <w:lvlJc w:val="left"/>
      <w:pPr>
        <w:ind w:left="4811" w:hanging="360"/>
      </w:pPr>
      <w:rPr>
        <w:rFonts w:ascii="Wingdings" w:hAnsi="Wingdings" w:hint="default"/>
      </w:rPr>
    </w:lvl>
    <w:lvl w:ilvl="6" w:tentative="1">
      <w:start w:val="1"/>
      <w:numFmt w:val="bullet"/>
      <w:lvlText w:val=""/>
      <w:lvlJc w:val="left"/>
      <w:pPr>
        <w:ind w:left="5531" w:hanging="360"/>
      </w:pPr>
      <w:rPr>
        <w:rFonts w:ascii="Symbol" w:hAnsi="Symbol" w:hint="default"/>
      </w:rPr>
    </w:lvl>
    <w:lvl w:ilvl="7" w:tentative="1">
      <w:start w:val="1"/>
      <w:numFmt w:val="bullet"/>
      <w:lvlText w:val="o"/>
      <w:lvlJc w:val="left"/>
      <w:pPr>
        <w:ind w:left="6251" w:hanging="360"/>
      </w:pPr>
      <w:rPr>
        <w:rFonts w:ascii="Courier New" w:cs="Courier New" w:hAnsi="Courier New" w:hint="default"/>
      </w:rPr>
    </w:lvl>
    <w:lvl w:ilvl="8" w:tentative="1">
      <w:start w:val="1"/>
      <w:numFmt w:val="bullet"/>
      <w:lvlText w:val=""/>
      <w:lvlJc w:val="left"/>
      <w:pPr>
        <w:ind w:left="6971" w:hanging="360"/>
      </w:pPr>
      <w:rPr>
        <w:rFonts w:ascii="Wingdings" w:hAnsi="Wingdings" w:hint="default"/>
      </w:rPr>
    </w:lvl>
  </w:abstractNum>
  <w:abstractNum w:abstractNumId="6">
    <w:nsid w:val="00000006"/>
    <w:multiLevelType w:val="hybridMultilevel"/>
    <w:tmpl w:val="C2B8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0000008"/>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0000009"/>
    <w:multiLevelType w:val="hybridMultilevel"/>
    <w:tmpl w:val="F962B2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41AA8852"/>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6B180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72F000B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0000000D"/>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cs="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cs="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cs="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nsid w:val="0000000E"/>
    <w:multiLevelType w:val="hybridMultilevel"/>
    <w:tmpl w:val="34224ED4"/>
    <w:lvl w:ilvl="0">
      <w:start w:val="1"/>
      <w:numFmt w:val="bullet"/>
      <w:lvlText w:val="o"/>
      <w:lvlJc w:val="left"/>
      <w:pPr>
        <w:ind w:left="720" w:hanging="360"/>
      </w:pPr>
      <w:rPr>
        <w:rFonts w:ascii="Courier New" w:cs="Courier New" w:hAnsi="Courier New" w:hint="default"/>
      </w:rPr>
    </w:lvl>
    <w:lvl w:ilvl="1" w:tplc="9CDE5C40">
      <w:start w:val="1"/>
      <w:numFmt w:val="bullet"/>
      <w:lvlText w:val=""/>
      <w:lvlJc w:val="left"/>
      <w:pPr>
        <w:ind w:left="720" w:hanging="360"/>
      </w:pPr>
      <w:rPr>
        <w:rFonts w:ascii="Wingdings" w:hAnsi="Wingding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9264A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BFF6CB9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1BB0B2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511" w:hanging="360"/>
      </w:pPr>
      <w:rPr>
        <w:rFonts w:ascii="Courier New" w:cs="Courier New" w:hAnsi="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cs="Courier New" w:hAnsi="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cs="Courier New" w:hAnsi="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8">
    <w:nsid w:val="00000012"/>
    <w:multiLevelType w:val="hybridMultilevel"/>
    <w:tmpl w:val="A3627C54"/>
    <w:lvl w:ilvl="0" w:tplc="CAA6E7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3BACA2F0"/>
    <w:lvl w:ilvl="0">
      <w:start w:val="4"/>
      <w:numFmt w:val="bullet"/>
      <w:lvlText w:val="-"/>
      <w:lvlJc w:val="left"/>
      <w:pPr>
        <w:ind w:left="720" w:hanging="360"/>
      </w:pPr>
      <w:rPr>
        <w:rFonts w:ascii="Arial" w:cs="Arial" w:eastAsia="宋体"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00000015"/>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3FA06D58"/>
    <w:lvl w:ilvl="0" w:tplc="F98CF408">
      <w:start w:val="1"/>
      <w:numFmt w:val="decimal"/>
      <w:lvlText w:val="%1-"/>
      <w:lvlJc w:val="left"/>
      <w:pPr>
        <w:ind w:left="1080" w:hanging="720"/>
      </w:pPr>
      <w:rPr>
        <w:rFonts w:ascii="Sakkal Majalla" w:cs="Sakkal Majalla" w:hAnsi="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FB20915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A"/>
    <w:multiLevelType w:val="hybridMultilevel"/>
    <w:tmpl w:val="DE4CC4A6"/>
    <w:lvl w:ilvl="0" w:tplc="3EACADBA">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27">
    <w:nsid w:val="0000001B"/>
    <w:multiLevelType w:val="hybridMultilevel"/>
    <w:tmpl w:val="8034A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hybridMultilevel"/>
    <w:tmpl w:val="D0D05032"/>
    <w:lvl w:ilvl="0">
      <w:start w:val="1"/>
      <w:numFmt w:val="decimal"/>
      <w:lvlText w:val="%1)"/>
      <w:lvlJc w:val="left"/>
      <w:pPr>
        <w:ind w:left="720" w:hanging="360"/>
      </w:pPr>
    </w:lvl>
    <w:lvl w:ilvl="1" w:tplc="04090011">
      <w:start w:val="1"/>
      <w:numFmt w:val="decimal"/>
      <w:lvlText w:val="%2)"/>
      <w:lvlJc w:val="left"/>
      <w:pPr>
        <w:ind w:left="1440" w:hanging="360"/>
      </w:pPr>
    </w:lvl>
    <w:lvl w:ilvl="2" w:tplc="F92006FA">
      <w:start w:val="1"/>
      <w:numFmt w:val="decimal"/>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0000001D"/>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0000001E"/>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000001F"/>
    <w:multiLevelType w:val="hybridMultilevel"/>
    <w:tmpl w:val="42541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hybridMultilevel"/>
    <w:tmpl w:val="F198D8B4"/>
    <w:lvl w:ilvl="0" w:tplc="9CDE5C40">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cs="Courier New" w:hAnsi="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cs="Courier New" w:hAnsi="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cs="Courier New" w:hAnsi="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3">
    <w:nsid w:val="00000021"/>
    <w:multiLevelType w:val="hybridMultilevel"/>
    <w:tmpl w:val="F990D33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0000022"/>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00000023"/>
    <w:multiLevelType w:val="hybridMultilevel"/>
    <w:tmpl w:val="A148C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0000024"/>
    <w:multiLevelType w:val="hybridMultilevel"/>
    <w:tmpl w:val="4A02A244"/>
    <w:lvl w:ilvl="0" w:tplc="04090011">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7">
    <w:nsid w:val="00000025"/>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00000026"/>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0000027"/>
    <w:multiLevelType w:val="hybridMultilevel"/>
    <w:tmpl w:val="35008FFC"/>
    <w:lvl w:ilvl="0" w:tplc="9CDE5C4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0">
    <w:nsid w:val="00000028"/>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cs="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cs="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cs="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1">
    <w:nsid w:val="00000029"/>
    <w:multiLevelType w:val="hybridMultilevel"/>
    <w:tmpl w:val="1372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000002A"/>
    <w:multiLevelType w:val="hybridMultilevel"/>
    <w:tmpl w:val="010C6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0000002B"/>
    <w:multiLevelType w:val="hybridMultilevel"/>
    <w:tmpl w:val="369A3A24"/>
    <w:lvl w:ilvl="0" w:tplc="9CDE5C40">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cs="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cs="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cs="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4">
    <w:nsid w:val="0000002C"/>
    <w:multiLevelType w:val="hybridMultilevel"/>
    <w:tmpl w:val="375C2BB4"/>
    <w:lvl w:ilvl="0" w:tplc="04090001">
      <w:start w:val="1"/>
      <w:numFmt w:val="bullet"/>
      <w:lvlText w:val=""/>
      <w:lvlJc w:val="left"/>
      <w:pPr>
        <w:ind w:left="720" w:hanging="360"/>
      </w:pPr>
      <w:rPr>
        <w:rFonts w:ascii="Symbol" w:hAnsi="Symbol" w:hint="default"/>
      </w:rPr>
    </w:lvl>
    <w:lvl w:ilvl="1" w:tplc="2054B9D0">
      <w:start w:val="1"/>
      <w:numFmt w:val="bullet"/>
      <w:lvlText w:val="•"/>
      <w:lvlJc w:val="left"/>
      <w:pPr>
        <w:ind w:left="1800" w:hanging="72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000002D"/>
    <w:multiLevelType w:val="hybridMultilevel"/>
    <w:tmpl w:val="D3A64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0000002E"/>
    <w:multiLevelType w:val="hybridMultilevel"/>
    <w:tmpl w:val="A066FFEC"/>
    <w:lvl w:ilvl="0" w:tplc="3EACADBA">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cs="Courier New" w:hAnsi="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cs="Courier New" w:hAnsi="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cs="Courier New" w:hAnsi="Courier New" w:hint="default"/>
      </w:rPr>
    </w:lvl>
    <w:lvl w:ilvl="8" w:tentative="1">
      <w:start w:val="1"/>
      <w:numFmt w:val="bullet"/>
      <w:lvlText w:val=""/>
      <w:lvlJc w:val="left"/>
      <w:pPr>
        <w:ind w:left="7200" w:hanging="360"/>
      </w:pPr>
      <w:rPr>
        <w:rFonts w:ascii="Wingdings" w:hAnsi="Wingdings" w:hint="default"/>
      </w:rPr>
    </w:lvl>
  </w:abstractNum>
  <w:abstractNum w:abstractNumId="47">
    <w:nsid w:val="0000002F"/>
    <w:multiLevelType w:val="hybridMultilevel"/>
    <w:tmpl w:val="C6ECC68C"/>
    <w:lvl w:ilvl="0" w:tplc="0409000B">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48">
    <w:nsid w:val="00000030"/>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00000031"/>
    <w:multiLevelType w:val="hybridMultilevel"/>
    <w:tmpl w:val="3CCA8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00000032"/>
    <w:multiLevelType w:val="hybridMultilevel"/>
    <w:tmpl w:val="222E965C"/>
    <w:lvl w:ilvl="0">
      <w:start w:val="4"/>
      <w:numFmt w:val="bullet"/>
      <w:lvlText w:val="-"/>
      <w:lvlJc w:val="left"/>
      <w:pPr>
        <w:ind w:left="720" w:hanging="360"/>
      </w:pPr>
      <w:rPr>
        <w:rFonts w:ascii="Arial" w:cs="Arial" w:eastAsia="宋体"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00000033"/>
    <w:multiLevelType w:val="hybridMultilevel"/>
    <w:tmpl w:val="13BEADEA"/>
    <w:lvl w:ilvl="0" w:tplc="87FC3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00000034"/>
    <w:multiLevelType w:val="hybridMultilevel"/>
    <w:tmpl w:val="2F5E6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0000035"/>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00000036"/>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00000037"/>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00000038"/>
    <w:multiLevelType w:val="hybridMultilevel"/>
    <w:tmpl w:val="52BC4DFA"/>
    <w:lvl w:ilvl="0" w:tplc="3EACADBA">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7">
    <w:nsid w:val="00000039"/>
    <w:multiLevelType w:val="hybridMultilevel"/>
    <w:tmpl w:val="6EFC299A"/>
    <w:lvl w:ilvl="0" w:tplc="0409000B">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58">
    <w:nsid w:val="0000003A"/>
    <w:multiLevelType w:val="hybridMultilevel"/>
    <w:tmpl w:val="B454B242"/>
    <w:lvl w:ilvl="0" w:tplc="CAA6E7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0000003B"/>
    <w:multiLevelType w:val="hybridMultilevel"/>
    <w:tmpl w:val="72F000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0000003C"/>
    <w:multiLevelType w:val="multilevel"/>
    <w:tmpl w:val="F6A84528"/>
    <w:lvl w:ilvl="0">
      <w:start w:val="1"/>
      <w:numFmt w:val="decimal"/>
      <w:lvlText w:val="%1."/>
      <w:lvlJc w:val="left"/>
      <w:pPr>
        <w:tabs>
          <w:tab w:val="left" w:leader="none" w:pos="720"/>
        </w:tabs>
        <w:ind w:left="720" w:hanging="360"/>
      </w:pPr>
      <w:rPr>
        <w:rFonts w:ascii="Sakkal Majalla" w:cs="Sakkal Majalla" w:hAnsi="Sakkal Majalla" w:hint="cs"/>
        <w:sz w:val="22"/>
        <w:szCs w:val="22"/>
      </w:rPr>
    </w:lvl>
    <w:lvl w:ilvl="1">
      <w:start w:val="1"/>
      <w:numFmt w:val="decimal"/>
      <w:lvlText w:val="%2-"/>
      <w:lvlJc w:val="left"/>
      <w:pPr>
        <w:ind w:left="360" w:hanging="360"/>
      </w:pPr>
      <w:rPr>
        <w:rFonts w:hint="default"/>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1">
    <w:nsid w:val="0000003D"/>
    <w:multiLevelType w:val="hybridMultilevel"/>
    <w:tmpl w:val="474A6D4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cs="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cs="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cs="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2">
    <w:nsid w:val="0000003E"/>
    <w:multiLevelType w:val="hybridMultilevel"/>
    <w:tmpl w:val="0D98E9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0000003F"/>
    <w:multiLevelType w:val="multilevel"/>
    <w:tmpl w:val="E4F04D44"/>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4">
    <w:nsid w:val="00000040"/>
    <w:multiLevelType w:val="hybridMultilevel"/>
    <w:tmpl w:val="2D487816"/>
    <w:lvl w:ilvl="0" w:tplc="04090003">
      <w:start w:val="1"/>
      <w:numFmt w:val="bullet"/>
      <w:lvlText w:val="o"/>
      <w:lvlJc w:val="left"/>
      <w:pPr>
        <w:ind w:left="720" w:hanging="360"/>
      </w:pPr>
      <w:rPr>
        <w:rFonts w:ascii="Courier New" w:cs="Courier New" w:hAnsi="Courier New" w:hint="default"/>
      </w:rPr>
    </w:lvl>
    <w:lvl w:ilvl="1" w:tplc="04090003">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5">
    <w:nsid w:val="00000041"/>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00000042"/>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00000043"/>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00000044"/>
    <w:multiLevelType w:val="hybridMultilevel"/>
    <w:tmpl w:val="ABE295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00000045"/>
    <w:multiLevelType w:val="hybridMultilevel"/>
    <w:tmpl w:val="08981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00000046"/>
    <w:multiLevelType w:val="hybridMultilevel"/>
    <w:tmpl w:val="FC8C43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00000047"/>
    <w:multiLevelType w:val="hybridMultilevel"/>
    <w:tmpl w:val="0ED0ACBC"/>
    <w:lvl w:ilvl="0" w:tplc="06B83980">
      <w:start w:val="1"/>
      <w:numFmt w:val="bullet"/>
      <w:lvlText w:val=""/>
      <w:lvlJc w:val="left"/>
      <w:pPr>
        <w:ind w:left="643" w:hanging="360"/>
      </w:pPr>
      <w:rPr>
        <w:rFonts w:ascii="Symbol" w:hAnsi="Symbol" w:hint="default"/>
      </w:rPr>
    </w:lvl>
    <w:lvl w:ilvl="1" w:tentative="1">
      <w:start w:val="1"/>
      <w:numFmt w:val="bullet"/>
      <w:lvlText w:val="o"/>
      <w:lvlJc w:val="left"/>
      <w:pPr>
        <w:ind w:left="1511" w:hanging="360"/>
      </w:pPr>
      <w:rPr>
        <w:rFonts w:ascii="Courier New" w:cs="Courier New" w:hAnsi="Courier New" w:hint="default"/>
      </w:rPr>
    </w:lvl>
    <w:lvl w:ilvl="2" w:tentative="1">
      <w:start w:val="1"/>
      <w:numFmt w:val="bullet"/>
      <w:lvlText w:val=""/>
      <w:lvlJc w:val="left"/>
      <w:pPr>
        <w:ind w:left="2231" w:hanging="360"/>
      </w:pPr>
      <w:rPr>
        <w:rFonts w:ascii="Wingdings" w:hAnsi="Wingdings" w:hint="default"/>
      </w:rPr>
    </w:lvl>
    <w:lvl w:ilvl="3" w:tentative="1">
      <w:start w:val="1"/>
      <w:numFmt w:val="bullet"/>
      <w:lvlText w:val=""/>
      <w:lvlJc w:val="left"/>
      <w:pPr>
        <w:ind w:left="2951" w:hanging="360"/>
      </w:pPr>
      <w:rPr>
        <w:rFonts w:ascii="Symbol" w:hAnsi="Symbol" w:hint="default"/>
      </w:rPr>
    </w:lvl>
    <w:lvl w:ilvl="4" w:tentative="1">
      <w:start w:val="1"/>
      <w:numFmt w:val="bullet"/>
      <w:lvlText w:val="o"/>
      <w:lvlJc w:val="left"/>
      <w:pPr>
        <w:ind w:left="3671" w:hanging="360"/>
      </w:pPr>
      <w:rPr>
        <w:rFonts w:ascii="Courier New" w:cs="Courier New" w:hAnsi="Courier New" w:hint="default"/>
      </w:rPr>
    </w:lvl>
    <w:lvl w:ilvl="5" w:tentative="1">
      <w:start w:val="1"/>
      <w:numFmt w:val="bullet"/>
      <w:lvlText w:val=""/>
      <w:lvlJc w:val="left"/>
      <w:pPr>
        <w:ind w:left="4391" w:hanging="360"/>
      </w:pPr>
      <w:rPr>
        <w:rFonts w:ascii="Wingdings" w:hAnsi="Wingdings" w:hint="default"/>
      </w:rPr>
    </w:lvl>
    <w:lvl w:ilvl="6" w:tentative="1">
      <w:start w:val="1"/>
      <w:numFmt w:val="bullet"/>
      <w:lvlText w:val=""/>
      <w:lvlJc w:val="left"/>
      <w:pPr>
        <w:ind w:left="5111" w:hanging="360"/>
      </w:pPr>
      <w:rPr>
        <w:rFonts w:ascii="Symbol" w:hAnsi="Symbol" w:hint="default"/>
      </w:rPr>
    </w:lvl>
    <w:lvl w:ilvl="7" w:tentative="1">
      <w:start w:val="1"/>
      <w:numFmt w:val="bullet"/>
      <w:lvlText w:val="o"/>
      <w:lvlJc w:val="left"/>
      <w:pPr>
        <w:ind w:left="5831" w:hanging="360"/>
      </w:pPr>
      <w:rPr>
        <w:rFonts w:ascii="Courier New" w:cs="Courier New" w:hAnsi="Courier New" w:hint="default"/>
      </w:rPr>
    </w:lvl>
    <w:lvl w:ilvl="8" w:tentative="1">
      <w:start w:val="1"/>
      <w:numFmt w:val="bullet"/>
      <w:lvlText w:val=""/>
      <w:lvlJc w:val="left"/>
      <w:pPr>
        <w:ind w:left="6551" w:hanging="360"/>
      </w:pPr>
      <w:rPr>
        <w:rFonts w:ascii="Wingdings" w:hAnsi="Wingdings" w:hint="default"/>
      </w:rPr>
    </w:lvl>
  </w:abstractNum>
  <w:abstractNum w:abstractNumId="72">
    <w:nsid w:val="00000048"/>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8"/>
  </w:num>
  <w:num w:numId="3">
    <w:abstractNumId w:val="54"/>
  </w:num>
  <w:num w:numId="4">
    <w:abstractNumId w:val="4"/>
  </w:num>
  <w:num w:numId="5">
    <w:abstractNumId w:val="24"/>
  </w:num>
  <w:num w:numId="6">
    <w:abstractNumId w:val="23"/>
  </w:num>
  <w:num w:numId="7">
    <w:abstractNumId w:val="72"/>
  </w:num>
  <w:num w:numId="8">
    <w:abstractNumId w:val="57"/>
  </w:num>
  <w:num w:numId="9">
    <w:abstractNumId w:val="13"/>
  </w:num>
  <w:num w:numId="10">
    <w:abstractNumId w:val="40"/>
  </w:num>
  <w:num w:numId="11">
    <w:abstractNumId w:val="0"/>
  </w:num>
  <w:num w:numId="12">
    <w:abstractNumId w:val="48"/>
  </w:num>
  <w:num w:numId="13">
    <w:abstractNumId w:val="65"/>
  </w:num>
  <w:num w:numId="14">
    <w:abstractNumId w:val="53"/>
  </w:num>
  <w:num w:numId="15">
    <w:abstractNumId w:val="29"/>
  </w:num>
  <w:num w:numId="16">
    <w:abstractNumId w:val="37"/>
  </w:num>
  <w:num w:numId="17">
    <w:abstractNumId w:val="2"/>
  </w:num>
  <w:num w:numId="18">
    <w:abstractNumId w:val="67"/>
  </w:num>
  <w:num w:numId="19">
    <w:abstractNumId w:val="55"/>
  </w:num>
  <w:num w:numId="20">
    <w:abstractNumId w:val="8"/>
  </w:num>
  <w:num w:numId="21">
    <w:abstractNumId w:val="20"/>
  </w:num>
  <w:num w:numId="22">
    <w:abstractNumId w:val="30"/>
  </w:num>
  <w:num w:numId="23">
    <w:abstractNumId w:val="47"/>
  </w:num>
  <w:num w:numId="24">
    <w:abstractNumId w:val="34"/>
  </w:num>
  <w:num w:numId="25">
    <w:abstractNumId w:val="21"/>
  </w:num>
  <w:num w:numId="26">
    <w:abstractNumId w:val="44"/>
  </w:num>
  <w:num w:numId="27">
    <w:abstractNumId w:val="7"/>
  </w:num>
  <w:num w:numId="28">
    <w:abstractNumId w:val="66"/>
  </w:num>
  <w:num w:numId="29">
    <w:abstractNumId w:val="42"/>
  </w:num>
  <w:num w:numId="30">
    <w:abstractNumId w:val="60"/>
  </w:num>
  <w:num w:numId="31">
    <w:abstractNumId w:val="63"/>
  </w:num>
  <w:num w:numId="32">
    <w:abstractNumId w:val="17"/>
  </w:num>
  <w:num w:numId="33">
    <w:abstractNumId w:val="1"/>
  </w:num>
  <w:num w:numId="34">
    <w:abstractNumId w:val="71"/>
  </w:num>
  <w:num w:numId="35">
    <w:abstractNumId w:val="62"/>
  </w:num>
  <w:num w:numId="36">
    <w:abstractNumId w:val="10"/>
  </w:num>
  <w:num w:numId="37">
    <w:abstractNumId w:val="28"/>
  </w:num>
  <w:num w:numId="38">
    <w:abstractNumId w:val="36"/>
  </w:num>
  <w:num w:numId="39">
    <w:abstractNumId w:val="43"/>
  </w:num>
  <w:num w:numId="40">
    <w:abstractNumId w:val="19"/>
  </w:num>
  <w:num w:numId="41">
    <w:abstractNumId w:val="50"/>
  </w:num>
  <w:num w:numId="42">
    <w:abstractNumId w:val="11"/>
  </w:num>
  <w:num w:numId="43">
    <w:abstractNumId w:val="61"/>
  </w:num>
  <w:num w:numId="44">
    <w:abstractNumId w:val="31"/>
  </w:num>
  <w:num w:numId="45">
    <w:abstractNumId w:val="33"/>
  </w:num>
  <w:num w:numId="46">
    <w:abstractNumId w:val="68"/>
  </w:num>
  <w:num w:numId="47">
    <w:abstractNumId w:val="27"/>
  </w:num>
  <w:num w:numId="48">
    <w:abstractNumId w:val="45"/>
  </w:num>
  <w:num w:numId="49">
    <w:abstractNumId w:val="35"/>
  </w:num>
  <w:num w:numId="50">
    <w:abstractNumId w:val="69"/>
  </w:num>
  <w:num w:numId="51">
    <w:abstractNumId w:val="6"/>
  </w:num>
  <w:num w:numId="52">
    <w:abstractNumId w:val="15"/>
  </w:num>
  <w:num w:numId="53">
    <w:abstractNumId w:val="49"/>
  </w:num>
  <w:num w:numId="54">
    <w:abstractNumId w:val="64"/>
  </w:num>
  <w:num w:numId="55">
    <w:abstractNumId w:val="25"/>
  </w:num>
  <w:num w:numId="56">
    <w:abstractNumId w:val="46"/>
  </w:num>
  <w:num w:numId="57">
    <w:abstractNumId w:val="26"/>
  </w:num>
  <w:num w:numId="58">
    <w:abstractNumId w:val="5"/>
  </w:num>
  <w:num w:numId="59">
    <w:abstractNumId w:val="56"/>
  </w:num>
  <w:num w:numId="60">
    <w:abstractNumId w:val="3"/>
  </w:num>
  <w:num w:numId="61">
    <w:abstractNumId w:val="18"/>
  </w:num>
  <w:num w:numId="62">
    <w:abstractNumId w:val="58"/>
  </w:num>
  <w:num w:numId="63">
    <w:abstractNumId w:val="51"/>
  </w:num>
  <w:num w:numId="64">
    <w:abstractNumId w:val="9"/>
  </w:num>
  <w:num w:numId="65">
    <w:abstractNumId w:val="70"/>
  </w:num>
  <w:num w:numId="66">
    <w:abstractNumId w:val="16"/>
  </w:num>
  <w:num w:numId="67">
    <w:abstractNumId w:val="59"/>
  </w:num>
  <w:num w:numId="68">
    <w:abstractNumId w:val="12"/>
  </w:num>
  <w:num w:numId="69">
    <w:abstractNumId w:val="22"/>
  </w:num>
  <w:num w:numId="70">
    <w:abstractNumId w:val="32"/>
  </w:num>
  <w:num w:numId="71">
    <w:abstractNumId w:val="41"/>
  </w:num>
  <w:num w:numId="72">
    <w:abstractNumId w:val="52"/>
  </w:num>
  <w:num w:numId="73">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bidi w:val="false"/>
      <w:spacing w:before="100" w:beforeAutospacing="true" w:after="100" w:afterAutospacing="true" w:lineRule="auto" w:line="360"/>
      <w:jc w:val="center"/>
      <w:outlineLvl w:val="0"/>
    </w:pPr>
    <w:rPr>
      <w:rFonts w:ascii="Sakkal Majalla" w:cs="Sakkal Majalla" w:eastAsia="宋体" w:hAnsi="Sakkal Majalla"/>
      <w:b/>
      <w:bCs/>
      <w:sz w:val="44"/>
      <w:szCs w:val="40"/>
    </w:rPr>
  </w:style>
  <w:style w:type="paragraph" w:styleId="style2">
    <w:name w:val="heading 2"/>
    <w:basedOn w:val="style0"/>
    <w:next w:val="style0"/>
    <w:link w:val="style4100"/>
    <w:qFormat/>
    <w:uiPriority w:val="9"/>
    <w:pPr>
      <w:keepNext/>
      <w:keepLines/>
      <w:spacing w:before="40" w:after="0"/>
      <w:outlineLvl w:val="1"/>
    </w:pPr>
    <w:rPr>
      <w:rFonts w:ascii="Calibri Light" w:cs="Times New Roman" w:eastAsia="宋体" w:hAnsi="Calibri Light"/>
      <w:color w:val="2f5496"/>
      <w:sz w:val="26"/>
      <w:szCs w:val="26"/>
    </w:rPr>
  </w:style>
  <w:style w:type="paragraph" w:styleId="style3">
    <w:name w:val="heading 3"/>
    <w:basedOn w:val="style0"/>
    <w:next w:val="style0"/>
    <w:link w:val="style4101"/>
    <w:qFormat/>
    <w:uiPriority w:val="9"/>
    <w:pPr>
      <w:keepNext/>
      <w:keepLines/>
      <w:spacing w:before="40" w:after="0"/>
      <w:outlineLvl w:val="2"/>
    </w:pPr>
    <w:rPr>
      <w:rFonts w:ascii="Calibri Light" w:cs="Times New Roman" w:eastAsia="宋体" w:hAnsi="Calibri Light"/>
      <w:color w:val="1f3763"/>
      <w:sz w:val="24"/>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link w:val="style4107"/>
    <w:qFormat/>
    <w:uiPriority w:val="34"/>
    <w:pPr>
      <w:ind w:left="720"/>
      <w:contextualSpacing/>
    </w:pPr>
    <w:rPr/>
  </w:style>
  <w:style w:type="character" w:customStyle="1" w:styleId="style4099">
    <w:name w:val="العنوان 1 Char"/>
    <w:basedOn w:val="style65"/>
    <w:next w:val="style4099"/>
    <w:link w:val="style1"/>
    <w:uiPriority w:val="9"/>
    <w:rPr>
      <w:rFonts w:ascii="Sakkal Majalla" w:cs="Sakkal Majalla" w:eastAsia="宋体" w:hAnsi="Sakkal Majalla"/>
      <w:b/>
      <w:bCs/>
      <w:sz w:val="44"/>
      <w:szCs w:val="40"/>
    </w:rPr>
  </w:style>
  <w:style w:type="character" w:customStyle="1" w:styleId="style4100">
    <w:name w:val="عنوان 2 Char"/>
    <w:basedOn w:val="style65"/>
    <w:next w:val="style4100"/>
    <w:link w:val="style2"/>
    <w:uiPriority w:val="9"/>
    <w:rPr>
      <w:rFonts w:ascii="Calibri Light" w:cs="Times New Roman" w:eastAsia="宋体" w:hAnsi="Calibri Light"/>
      <w:color w:val="2f5496"/>
      <w:sz w:val="26"/>
      <w:szCs w:val="26"/>
    </w:rPr>
  </w:style>
  <w:style w:type="paragraph" w:styleId="style266">
    <w:name w:val="TOC Heading"/>
    <w:basedOn w:val="style1"/>
    <w:next w:val="style0"/>
    <w:qFormat/>
    <w:uiPriority w:val="39"/>
    <w:pPr>
      <w:spacing w:before="240" w:after="0"/>
      <w:outlineLvl w:val="9"/>
    </w:pPr>
    <w:rPr>
      <w:rFonts w:ascii="Calibri Light" w:cs="Times New Roman" w:hAnsi="Calibri Light"/>
      <w:b w:val="false"/>
      <w:bCs w:val="false"/>
      <w:color w:val="2f5496"/>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character" w:customStyle="1" w:styleId="style4101">
    <w:name w:val="عنوان 3 Char"/>
    <w:basedOn w:val="style65"/>
    <w:next w:val="style4101"/>
    <w:link w:val="style3"/>
    <w:uiPriority w:val="9"/>
    <w:rPr>
      <w:rFonts w:ascii="Calibri Light" w:cs="Times New Roman" w:eastAsia="宋体" w:hAnsi="Calibri Light"/>
      <w:color w:val="1f3763"/>
      <w:sz w:val="24"/>
      <w:szCs w:val="24"/>
    </w:rPr>
  </w:style>
  <w:style w:type="character" w:customStyle="1" w:styleId="style4102">
    <w:name w:val="Unresolved Mention"/>
    <w:basedOn w:val="style65"/>
    <w:next w:val="style4102"/>
    <w:uiPriority w:val="99"/>
    <w:rPr>
      <w:color w:val="605e5c"/>
      <w:shd w:val="clear" w:color="auto" w:fill="e1dfdd"/>
    </w:rPr>
  </w:style>
  <w:style w:type="table" w:customStyle="1" w:styleId="style4103">
    <w:name w:val="جدول قائمة 7 ملون - تمييز 51"/>
    <w:basedOn w:val="style105"/>
    <w:next w:val="style4104"/>
    <w:uiPriority w:val="52"/>
    <w:pPr>
      <w:bidi/>
      <w:spacing w:after="0" w:lineRule="auto" w:line="240"/>
      <w:ind w:left="862" w:hanging="142"/>
    </w:pPr>
    <w:rPr>
      <w:color w:val="2e74b5"/>
      <w:kern w:val="0"/>
      <w14:ligatures xmlns:w14="http://schemas.microsoft.com/office/word/2010/wordml" w14:val="none"/>
    </w:rPr>
    <w:tblPr>
      <w:tblStyleRowBandSize w:val="1"/>
      <w:tblStyleColBandSize w:val="1"/>
    </w:tblPr>
    <w:tblStylePr w:type="firstRow">
      <w:pPr/>
      <w:rPr>
        <w:rFonts w:ascii="Calibri Light" w:cs="Times New Roman" w:eastAsia="Times New Roman" w:hAnsi="Calibri Light"/>
        <w:i/>
        <w:iCs/>
        <w:sz w:val="26"/>
      </w:rPr>
      <w:tblPr/>
      <w:tcPr>
        <w:tcBorders>
          <w:bottom w:val="single" w:sz="4" w:space="0" w:color="5b9bd5"/>
        </w:tcBorders>
        <w:shd w:val="clear" w:color="auto" w:fill="ffffff"/>
      </w:tcPr>
    </w:tblStylePr>
    <w:tblStylePr w:type="lastRow">
      <w:pPr/>
      <w:rPr>
        <w:rFonts w:ascii="Calibri Light" w:cs="Times New Roman" w:eastAsia="Times New Roman" w:hAnsi="Calibri Light"/>
        <w:i/>
        <w:iCs/>
        <w:sz w:val="26"/>
      </w:rPr>
      <w:tblPr/>
      <w:tcPr>
        <w:tcBorders>
          <w:top w:val="single" w:sz="4" w:space="0" w:color="5b9bd5"/>
        </w:tcBorders>
        <w:shd w:val="clear" w:color="auto" w:fill="ffffff"/>
      </w:tcPr>
    </w:tblStylePr>
    <w:tblStylePr w:type="band1Horz">
      <w:pPr/>
      <w:tblPr/>
      <w:tcPr>
        <w:tcBorders/>
        <w:shd w:val="clear" w:color="auto" w:fill="deeaf6"/>
      </w:tcPr>
    </w:tblStylePr>
    <w:tblStylePr w:type="firstCol">
      <w:pPr>
        <w:jc w:val="right"/>
      </w:pPr>
      <w:rPr>
        <w:rFonts w:ascii="Calibri Light" w:cs="Times New Roman" w:eastAsia="Times New Roman" w:hAnsi="Calibri Light"/>
        <w:i/>
        <w:iCs/>
        <w:sz w:val="26"/>
      </w:rPr>
      <w:tblPr/>
      <w:tcPr>
        <w:tcBorders>
          <w:right w:val="single" w:sz="4" w:space="0" w:color="5b9bd5"/>
        </w:tcBorders>
        <w:shd w:val="clear" w:color="auto" w:fill="ffffff"/>
      </w:tcPr>
    </w:tblStylePr>
    <w:tblStylePr w:type="lastCol">
      <w:pPr/>
      <w:rPr>
        <w:rFonts w:ascii="Calibri Light" w:cs="Times New Roman" w:eastAsia="Times New Roman" w:hAnsi="Calibri Light"/>
        <w:i/>
        <w:iCs/>
        <w:sz w:val="26"/>
      </w:rPr>
      <w:tblPr/>
      <w:tcPr>
        <w:tcBorders>
          <w:left w:val="single" w:sz="4" w:space="0" w:color="5b9bd5"/>
        </w:tcBorders>
        <w:shd w:val="clear" w:color="auto" w:fill="ffffff"/>
      </w:tcPr>
    </w:tblStylePr>
    <w:tblStylePr w:type="band1Vert">
      <w:pPr/>
      <w:tblPr/>
      <w:tcPr>
        <w:tcBorders/>
        <w:shd w:val="clear" w:color="auto" w:fill="deeaf6"/>
      </w:tcPr>
    </w:tblStylePr>
    <w:tblStylePr w:type="neCell">
      <w:pPr/>
      <w:tblPr/>
      <w:tcPr>
        <w:tcBorders>
          <w:left w:val="nil"/>
        </w:tcBorders>
      </w:tcPr>
    </w:tblStylePr>
    <w:tblStylePr w:type="nwCell">
      <w:pPr/>
      <w:tblPr/>
      <w:tcPr>
        <w:tcBorders>
          <w:right w:val="nil"/>
        </w:tcBorders>
      </w:tcPr>
    </w:tblStylePr>
    <w:tblStylePr w:type="seCell">
      <w:pPr/>
      <w:tblPr/>
      <w:tcPr>
        <w:tcBorders>
          <w:left w:val="nil"/>
        </w:tcBorders>
      </w:tcPr>
    </w:tblStylePr>
    <w:tblStylePr w:type="swCell">
      <w:pPr/>
      <w:tblPr/>
      <w:tcPr>
        <w:tcBorders>
          <w:right w:val="nil"/>
        </w:tcBorders>
      </w:tcPr>
    </w:tblStylePr>
    <w:tcPr>
      <w:tcBorders/>
    </w:tcPr>
  </w:style>
  <w:style w:type="table" w:customStyle="1" w:styleId="style4104">
    <w:name w:val="List Table 7 Colorful Accent 5"/>
    <w:basedOn w:val="style105"/>
    <w:next w:val="style4104"/>
    <w:uiPriority w:val="52"/>
    <w:pPr>
      <w:spacing w:after="0" w:lineRule="auto" w:line="240"/>
    </w:pPr>
    <w:rPr>
      <w:color w:val="2e74b5"/>
    </w:rPr>
    <w:tblPr>
      <w:tblStyleRowBandSize w:val="1"/>
      <w:tblStyleColBandSize w:val="1"/>
    </w:tblPr>
    <w:tblStylePr w:type="firstRow">
      <w:pPr/>
      <w:rPr>
        <w:rFonts w:ascii="Calibri Light" w:cs="Times New Roman" w:eastAsia="宋体" w:hAnsi="Calibri Light"/>
        <w:i/>
        <w:iCs/>
        <w:sz w:val="26"/>
      </w:rPr>
      <w:tblPr/>
      <w:tcPr>
        <w:tcBorders>
          <w:bottom w:val="single" w:sz="4" w:space="0" w:color="5b9bd5"/>
        </w:tcBorders>
        <w:shd w:val="clear" w:color="auto" w:fill="ffffff"/>
      </w:tcPr>
    </w:tblStylePr>
    <w:tblStylePr w:type="lastRow">
      <w:pPr/>
      <w:rPr>
        <w:rFonts w:ascii="Calibri Light" w:cs="Times New Roman" w:eastAsia="宋体" w:hAnsi="Calibri Light"/>
        <w:i/>
        <w:iCs/>
        <w:sz w:val="26"/>
      </w:rPr>
      <w:tblPr/>
      <w:tcPr>
        <w:tcBorders>
          <w:top w:val="single" w:sz="4" w:space="0" w:color="5b9bd5"/>
        </w:tcBorders>
        <w:shd w:val="clear" w:color="auto" w:fill="ffffff"/>
      </w:tcPr>
    </w:tblStylePr>
    <w:tblStylePr w:type="band1Horz">
      <w:pPr/>
      <w:tblPr/>
      <w:tcPr>
        <w:tcBorders/>
        <w:shd w:val="clear" w:color="auto" w:fill="deeaf6"/>
      </w:tcPr>
    </w:tblStylePr>
    <w:tblStylePr w:type="firstCol">
      <w:pPr>
        <w:jc w:val="right"/>
      </w:pPr>
      <w:rPr>
        <w:rFonts w:ascii="Calibri Light" w:cs="Times New Roman" w:eastAsia="宋体" w:hAnsi="Calibri Light"/>
        <w:i/>
        <w:iCs/>
        <w:sz w:val="26"/>
      </w:rPr>
      <w:tblPr/>
      <w:tcPr>
        <w:tcBorders>
          <w:right w:val="single" w:sz="4" w:space="0" w:color="5b9bd5"/>
        </w:tcBorders>
        <w:shd w:val="clear" w:color="auto" w:fill="ffffff"/>
      </w:tcPr>
    </w:tblStylePr>
    <w:tblStylePr w:type="lastCol">
      <w:pPr/>
      <w:rPr>
        <w:rFonts w:ascii="Calibri Light" w:cs="Times New Roman" w:eastAsia="宋体" w:hAnsi="Calibri Light"/>
        <w:i/>
        <w:iCs/>
        <w:sz w:val="26"/>
      </w:rPr>
      <w:tblPr/>
      <w:tcPr>
        <w:tcBorders>
          <w:left w:val="single" w:sz="4" w:space="0" w:color="5b9bd5"/>
        </w:tcBorders>
        <w:shd w:val="clear" w:color="auto" w:fill="ffffff"/>
      </w:tcPr>
    </w:tblStylePr>
    <w:tblStylePr w:type="band1Vert">
      <w:pPr/>
      <w:tblPr/>
      <w:tcPr>
        <w:tcBorders/>
        <w:shd w:val="clear" w:color="auto" w:fill="deeaf6"/>
      </w:tcPr>
    </w:tblStylePr>
    <w:tblStylePr w:type="neCell">
      <w:pPr/>
      <w:tblPr/>
      <w:tcPr>
        <w:tcBorders>
          <w:left w:val="nil"/>
        </w:tcBorders>
      </w:tcPr>
    </w:tblStylePr>
    <w:tblStylePr w:type="nwCell">
      <w:pPr/>
      <w:tblPr/>
      <w:tcPr>
        <w:tcBorders>
          <w:right w:val="nil"/>
        </w:tcBorders>
      </w:tcPr>
    </w:tblStylePr>
    <w:tblStylePr w:type="seCell">
      <w:pPr/>
      <w:tblPr/>
      <w:tcPr>
        <w:tcBorders>
          <w:left w:val="nil"/>
        </w:tcBorders>
      </w:tcPr>
    </w:tblStylePr>
    <w:tblStylePr w:type="swCell">
      <w:pPr/>
      <w:tblPr/>
      <w:tcPr>
        <w:tcBorders>
          <w:right w:val="nil"/>
        </w:tcBorders>
      </w:tcPr>
    </w:tblStylePr>
    <w:tcPr>
      <w:tcBorders/>
    </w:tcPr>
  </w:style>
  <w:style w:type="table" w:customStyle="1" w:styleId="style4105">
    <w:name w:val="Plain Table 2"/>
    <w:basedOn w:val="style105"/>
    <w:next w:val="style4105"/>
    <w:uiPriority w:val="42"/>
    <w:pPr>
      <w:spacing w:after="0" w:lineRule="auto" w:line="240"/>
    </w:pPr>
    <w:rPr/>
    <w:tblPr>
      <w:tblStyleRowBandSize w:val="1"/>
      <w:tblStyleColBandSize w:val="1"/>
      <w:tblBorders>
        <w:top w:val="single" w:sz="4" w:space="0" w:color="7f7f7f"/>
        <w:bottom w:val="single" w:sz="4" w:space="0" w:color="7f7f7f"/>
      </w:tblBorders>
    </w:tblPr>
    <w:tblStylePr w:type="firstRow">
      <w:pPr/>
      <w:rPr>
        <w:b/>
        <w:bCs/>
      </w:rPr>
      <w:tblPr/>
      <w:tcPr>
        <w:tcBorders>
          <w:bottom w:val="single" w:sz="4" w:space="0" w:color="7f7f7f"/>
        </w:tcBorders>
      </w:tcPr>
    </w:tblStylePr>
    <w:tblStylePr w:type="lastRow">
      <w:pPr/>
      <w:rPr>
        <w:b/>
        <w:bCs/>
      </w:rPr>
      <w:tblPr/>
      <w:tcPr>
        <w:tcBorders>
          <w:top w:val="single" w:sz="4" w:space="0" w:color="7f7f7f"/>
        </w:tcBorders>
      </w:tcPr>
    </w:tblStylePr>
    <w:tblStylePr w:type="band1Horz">
      <w:pPr/>
      <w:tblPr/>
      <w:tcPr>
        <w:tcBorders>
          <w:top w:val="single" w:sz="4" w:space="0" w:color="7f7f7f"/>
          <w:bottom w:val="single" w:sz="4" w:space="0" w:color="7f7f7f"/>
        </w:tcBorders>
      </w:tcPr>
    </w:tblStylePr>
    <w:tblStylePr w:type="firstCol">
      <w:pPr/>
      <w:rPr>
        <w:b/>
        <w:bCs/>
      </w:rPr>
      <w:tcPr>
        <w:tcBorders/>
      </w:tcPr>
    </w:tblStylePr>
    <w:tblStylePr w:type="lastCol">
      <w:pPr/>
      <w:rPr>
        <w:b/>
        <w:bCs/>
      </w:rPr>
      <w:tcPr>
        <w:tcBorders/>
      </w:tcPr>
    </w:tblStylePr>
    <w:tblStylePr w:type="band1Vert">
      <w:pPr/>
      <w:tblPr/>
      <w:tcPr>
        <w:tcBorders>
          <w:left w:val="single" w:sz="4" w:space="0" w:color="7f7f7f"/>
          <w:right w:val="single" w:sz="4" w:space="0" w:color="7f7f7f"/>
        </w:tcBorders>
      </w:tcPr>
    </w:tblStylePr>
    <w:tblStylePr w:type="band2Vert">
      <w:pPr/>
      <w:tblPr/>
      <w:tcPr>
        <w:tcBorders>
          <w:left w:val="single" w:sz="4" w:space="0" w:color="7f7f7f"/>
          <w:right w:val="single" w:sz="4" w:space="0" w:color="7f7f7f"/>
        </w:tcBorders>
      </w:tcPr>
    </w:tblStylePr>
    <w:tcPr>
      <w:tcBorders/>
    </w:tcPr>
  </w:style>
  <w:style w:type="table" w:customStyle="1" w:styleId="style4106">
    <w:name w:val="Grid Table Light"/>
    <w:basedOn w:val="style105"/>
    <w:next w:val="style4106"/>
    <w:uiPriority w:val="40"/>
    <w:pPr>
      <w:spacing w:after="0" w:lineRule="auto" w:line="2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character" w:customStyle="1" w:styleId="style4107">
    <w:name w:val="سرد الفقرات Char"/>
    <w:next w:val="style4107"/>
    <w:link w:val="style179"/>
    <w:uiPriority w:val="34"/>
  </w:style>
  <w:style w:type="numbering" w:customStyle="1" w:styleId="style4108">
    <w:name w:val="بلا قائمة1"/>
    <w:next w:val="style107"/>
    <w:uiPriority w:val="99"/>
    <w:pPr/>
  </w:style>
  <w:style w:type="table" w:customStyle="1" w:styleId="style4109">
    <w:name w:val="شبكة جدول1"/>
    <w:basedOn w:val="style105"/>
    <w:next w:val="style154"/>
    <w:uiPriority w:val="39"/>
    <w:pPr>
      <w:spacing w:after="0" w:lineRule="auto" w:line="240"/>
    </w:pPr>
    <w:rPr>
      <w:kern w:val="0"/>
      <w14:ligatures xmlns:w14="http://schemas.microsoft.com/office/word/2010/wordml"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156">
    <w:name w:val="Placeholder Text"/>
    <w:basedOn w:val="style65"/>
    <w:next w:val="style156"/>
    <w:uiPriority w:val="99"/>
    <w:rPr>
      <w:color w:val="808080"/>
    </w:rPr>
  </w:style>
  <w:style w:type="paragraph" w:customStyle="1" w:styleId="style4110">
    <w:name w:val="عادي (ويب)1"/>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paragraph" w:styleId="style94">
    <w:name w:val="Normal (Web)"/>
    <w:basedOn w:val="style0"/>
    <w:next w:val="style94"/>
    <w:uiPriority w:val="99"/>
    <w:pPr/>
    <w:rPr>
      <w:rFonts w:ascii="Times New Roman" w:cs="Times New Roman" w:hAnsi="Times New Roman"/>
      <w:sz w:val="24"/>
      <w:szCs w:val="24"/>
    </w:rPr>
  </w:style>
  <w:style w:type="table" w:customStyle="1" w:styleId="style4111">
    <w:name w:val="List Table 1 Light Accent 1"/>
    <w:basedOn w:val="style105"/>
    <w:next w:val="style4111"/>
    <w:uiPriority w:val="46"/>
    <w:pPr>
      <w:spacing w:after="0" w:lineRule="auto" w:line="240"/>
    </w:pPr>
    <w:rPr/>
    <w:tblPr>
      <w:tblStyleRowBandSize w:val="1"/>
      <w:tblStyleColBandSize w:val="1"/>
    </w:tblPr>
    <w:tblStylePr w:type="firstRow">
      <w:pPr/>
      <w:rPr>
        <w:b/>
        <w:bCs/>
      </w:rPr>
      <w:tblPr/>
      <w:tcPr>
        <w:tcBorders>
          <w:bottom w:val="single" w:sz="4" w:space="0" w:color="8eaadb"/>
        </w:tcBorders>
      </w:tcPr>
    </w:tblStylePr>
    <w:tblStylePr w:type="lastRow">
      <w:pPr/>
      <w:rPr>
        <w:b/>
        <w:bCs/>
      </w:rPr>
      <w:tblPr/>
      <w:tcPr>
        <w:tcBorders>
          <w:top w:val="single" w:sz="4" w:space="0" w:color="8eaadb"/>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table" w:customStyle="1" w:styleId="style4112">
    <w:name w:val="Grid Table 2 Accent 1"/>
    <w:basedOn w:val="style105"/>
    <w:next w:val="style4112"/>
    <w:uiPriority w:val="47"/>
    <w:pPr>
      <w:spacing w:after="0" w:lineRule="auto" w:line="240"/>
    </w:pPr>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pPr/>
      <w:rPr>
        <w:b/>
        <w:bCs/>
      </w:rPr>
      <w:tblPr/>
      <w:tcPr>
        <w:tcBorders>
          <w:top w:val="nil"/>
          <w:bottom w:val="single" w:sz="12" w:space="0" w:color="8eaadb"/>
          <w:insideH w:val="nil"/>
          <w:insideV w:val="nil"/>
        </w:tcBorders>
        <w:shd w:val="clear" w:color="auto" w:fill="ffffff"/>
      </w:tcPr>
    </w:tblStylePr>
    <w:tblStylePr w:type="lastRow">
      <w:pPr/>
      <w:rPr>
        <w:b/>
        <w:bCs/>
      </w:rPr>
      <w:tblPr/>
      <w:tcPr>
        <w:tcBorders>
          <w:top w:val="double" w:sz="2" w:space="0" w:color="8eaadb"/>
          <w:bottom w:val="nil"/>
          <w:insideH w:val="nil"/>
          <w:insideV w:val="nil"/>
        </w:tcBorders>
        <w:shd w:val="clear" w:color="auto" w:fill="ffffff"/>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paragraph" w:styleId="style21">
    <w:name w:val="toc 3"/>
    <w:basedOn w:val="style0"/>
    <w:next w:val="style0"/>
    <w:uiPriority w:val="39"/>
    <w:pPr>
      <w:spacing w:after="100"/>
      <w:ind w:left="440"/>
    </w:pPr>
    <w:rPr/>
  </w:style>
  <w:style w:type="table" w:customStyle="1" w:styleId="style4113">
    <w:name w:val="Grid Table 4 Accent 6"/>
    <w:basedOn w:val="style105"/>
    <w:next w:val="style4113"/>
    <w:uiPriority w:val="49"/>
    <w:pPr>
      <w:spacing w:after="0" w:lineRule="auto" w:line="240"/>
    </w:pPr>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paragraph" w:styleId="style22">
    <w:name w:val="toc 4"/>
    <w:basedOn w:val="style0"/>
    <w:next w:val="style0"/>
    <w:uiPriority w:val="39"/>
    <w:pPr>
      <w:bidi w:val="false"/>
      <w:spacing w:after="100" w:lineRule="auto" w:line="278"/>
      <w:ind w:left="720"/>
    </w:pPr>
    <w:rPr>
      <w:rFonts w:eastAsia="宋体"/>
      <w:sz w:val="24"/>
      <w:szCs w:val="24"/>
    </w:rPr>
  </w:style>
  <w:style w:type="paragraph" w:styleId="style23">
    <w:name w:val="toc 5"/>
    <w:basedOn w:val="style0"/>
    <w:next w:val="style0"/>
    <w:uiPriority w:val="39"/>
    <w:pPr>
      <w:bidi w:val="false"/>
      <w:spacing w:after="100" w:lineRule="auto" w:line="278"/>
      <w:ind w:left="960"/>
    </w:pPr>
    <w:rPr>
      <w:rFonts w:eastAsia="宋体"/>
      <w:sz w:val="24"/>
      <w:szCs w:val="24"/>
    </w:rPr>
  </w:style>
  <w:style w:type="paragraph" w:styleId="style24">
    <w:name w:val="toc 6"/>
    <w:basedOn w:val="style0"/>
    <w:next w:val="style0"/>
    <w:uiPriority w:val="39"/>
    <w:pPr>
      <w:bidi w:val="false"/>
      <w:spacing w:after="100" w:lineRule="auto" w:line="278"/>
      <w:ind w:left="1200"/>
    </w:pPr>
    <w:rPr>
      <w:rFonts w:eastAsia="宋体"/>
      <w:sz w:val="24"/>
      <w:szCs w:val="24"/>
    </w:rPr>
  </w:style>
  <w:style w:type="paragraph" w:styleId="style25">
    <w:name w:val="toc 7"/>
    <w:basedOn w:val="style0"/>
    <w:next w:val="style0"/>
    <w:uiPriority w:val="39"/>
    <w:pPr>
      <w:bidi w:val="false"/>
      <w:spacing w:after="100" w:lineRule="auto" w:line="278"/>
      <w:ind w:left="1440"/>
    </w:pPr>
    <w:rPr>
      <w:rFonts w:eastAsia="宋体"/>
      <w:sz w:val="24"/>
      <w:szCs w:val="24"/>
    </w:rPr>
  </w:style>
  <w:style w:type="paragraph" w:styleId="style26">
    <w:name w:val="toc 8"/>
    <w:basedOn w:val="style0"/>
    <w:next w:val="style0"/>
    <w:uiPriority w:val="39"/>
    <w:pPr>
      <w:bidi w:val="false"/>
      <w:spacing w:after="100" w:lineRule="auto" w:line="278"/>
      <w:ind w:left="1680"/>
    </w:pPr>
    <w:rPr>
      <w:rFonts w:eastAsia="宋体"/>
      <w:sz w:val="24"/>
      <w:szCs w:val="24"/>
    </w:rPr>
  </w:style>
  <w:style w:type="paragraph" w:styleId="style27">
    <w:name w:val="toc 9"/>
    <w:basedOn w:val="style0"/>
    <w:next w:val="style0"/>
    <w:uiPriority w:val="39"/>
    <w:pPr>
      <w:bidi w:val="false"/>
      <w:spacing w:after="100" w:lineRule="auto" w:line="278"/>
      <w:ind w:left="1920"/>
    </w:pPr>
    <w:rPr>
      <w:rFonts w:eastAsia="宋体"/>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Words>11123</Words>
  <Pages>48</Pages>
  <Characters>60874</Characters>
  <Application>WPS Office</Application>
  <DocSecurity>0</DocSecurity>
  <Paragraphs>339</Paragraphs>
  <ScaleCrop>false</ScaleCrop>
  <LinksUpToDate>false</LinksUpToDate>
  <CharactersWithSpaces>71821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٢٠٢٤-١٠-٢٠T١٦:٣٣:٠٠Z</dcterms:created>
  <dc:creator>marwamostafa2013</dc:creator>
  <lastModifiedBy>SM-G998U1</lastModifiedBy>
  <lastPrinted>٢٠٢٤-١٠-١٤T٠٩:٠٢:٠٠Z</lastPrinted>
  <dcterms:modified xsi:type="dcterms:W3CDTF">٢٠٢٤-١٠-٢٠T١٨:٤٨:٢٧Z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d1544cacccc745bba2ecd2624024eb01</vt:lpwstr>
  </property>
</Properties>
</file>