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FEE" w:rsidRPr="00D37072" w:rsidRDefault="003B7FEE" w:rsidP="00401E1D">
      <w:pPr>
        <w:bidi/>
        <w:spacing w:before="100" w:beforeAutospacing="1" w:after="100" w:afterAutospacing="1" w:line="240" w:lineRule="auto"/>
        <w:ind w:left="360"/>
        <w:jc w:val="both"/>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rtl/>
        </w:rPr>
        <w:t xml:space="preserve">تقرير مفصل </w:t>
      </w:r>
      <w:r w:rsidR="00401E1D">
        <w:rPr>
          <w:rFonts w:ascii="Simplified Arabic" w:eastAsia="Times New Roman" w:hAnsi="Simplified Arabic" w:cs="Simplified Arabic" w:hint="cs"/>
          <w:sz w:val="28"/>
          <w:szCs w:val="28"/>
          <w:rtl/>
        </w:rPr>
        <w:t>للفصل الثالث</w:t>
      </w:r>
      <w:r w:rsidRPr="00D37072">
        <w:rPr>
          <w:rFonts w:ascii="Simplified Arabic" w:eastAsia="Times New Roman" w:hAnsi="Simplified Arabic" w:cs="Simplified Arabic"/>
          <w:sz w:val="28"/>
          <w:szCs w:val="28"/>
          <w:rtl/>
        </w:rPr>
        <w:t xml:space="preserve"> المقدم من الباحث</w:t>
      </w:r>
      <w:r w:rsidRPr="0047052E">
        <w:rPr>
          <w:rFonts w:ascii="Simplified Arabic" w:eastAsia="Times New Roman" w:hAnsi="Simplified Arabic" w:cs="Simplified Arabic"/>
          <w:b/>
          <w:bCs/>
          <w:sz w:val="28"/>
          <w:szCs w:val="28"/>
          <w:rtl/>
        </w:rPr>
        <w:t xml:space="preserve"> </w:t>
      </w:r>
      <w:r w:rsidR="0009731A" w:rsidRPr="0047052E">
        <w:rPr>
          <w:rFonts w:ascii="Simplified Arabic" w:eastAsia="Times New Roman" w:hAnsi="Simplified Arabic" w:cs="Simplified Arabic"/>
          <w:b/>
          <w:bCs/>
          <w:sz w:val="28"/>
          <w:szCs w:val="28"/>
          <w:rtl/>
        </w:rPr>
        <w:t>عبد العزيز محمد الشمران</w:t>
      </w:r>
      <w:r w:rsidR="0009731A" w:rsidRPr="00D37072">
        <w:rPr>
          <w:rFonts w:ascii="Simplified Arabic" w:eastAsia="Times New Roman" w:hAnsi="Simplified Arabic" w:cs="Simplified Arabic"/>
          <w:sz w:val="28"/>
          <w:szCs w:val="28"/>
          <w:rtl/>
        </w:rPr>
        <w:t xml:space="preserve"> </w:t>
      </w:r>
      <w:bookmarkStart w:id="0" w:name="_GoBack"/>
      <w:bookmarkEnd w:id="0"/>
    </w:p>
    <w:p w:rsidR="001A135F" w:rsidRPr="00D37072" w:rsidRDefault="001A135F" w:rsidP="00627007">
      <w:pPr>
        <w:bidi/>
        <w:spacing w:before="100" w:beforeAutospacing="1" w:after="100" w:afterAutospacing="1" w:line="240" w:lineRule="auto"/>
        <w:ind w:left="360"/>
        <w:outlineLvl w:val="2"/>
        <w:rPr>
          <w:rFonts w:ascii="Simplified Arabic" w:eastAsia="Times New Roman" w:hAnsi="Simplified Arabic" w:cs="Simplified Arabic"/>
          <w:b/>
          <w:bCs/>
          <w:sz w:val="28"/>
          <w:szCs w:val="28"/>
        </w:rPr>
      </w:pPr>
      <w:r w:rsidRPr="00D37072">
        <w:rPr>
          <w:rFonts w:ascii="Simplified Arabic" w:eastAsia="Times New Roman" w:hAnsi="Simplified Arabic" w:cs="Simplified Arabic"/>
          <w:b/>
          <w:bCs/>
          <w:sz w:val="28"/>
          <w:szCs w:val="28"/>
          <w:rtl/>
        </w:rPr>
        <w:t>أهمية عنوان البحث ومدى ملائمته</w:t>
      </w:r>
    </w:p>
    <w:p w:rsidR="001A135F" w:rsidRPr="00D37072" w:rsidRDefault="001A135F" w:rsidP="00627007">
      <w:pPr>
        <w:bidi/>
        <w:spacing w:before="100" w:beforeAutospacing="1" w:after="100" w:afterAutospacing="1" w:line="240" w:lineRule="auto"/>
        <w:ind w:left="360"/>
        <w:jc w:val="both"/>
        <w:rPr>
          <w:rFonts w:ascii="Simplified Arabic" w:eastAsia="Times New Roman" w:hAnsi="Simplified Arabic" w:cs="Simplified Arabic"/>
          <w:sz w:val="28"/>
          <w:szCs w:val="28"/>
        </w:rPr>
      </w:pPr>
      <w:r w:rsidRPr="00D37072">
        <w:rPr>
          <w:rFonts w:ascii="Simplified Arabic" w:eastAsia="Times New Roman" w:hAnsi="Simplified Arabic" w:cs="Simplified Arabic"/>
          <w:b/>
          <w:bCs/>
          <w:sz w:val="28"/>
          <w:szCs w:val="28"/>
          <w:rtl/>
        </w:rPr>
        <w:t>العنوان باللغة العربية</w:t>
      </w:r>
      <w:r w:rsidRPr="00D37072">
        <w:rPr>
          <w:rFonts w:ascii="Simplified Arabic" w:eastAsia="Times New Roman" w:hAnsi="Simplified Arabic" w:cs="Simplified Arabic"/>
          <w:b/>
          <w:bCs/>
          <w:sz w:val="28"/>
          <w:szCs w:val="28"/>
        </w:rPr>
        <w:t>:</w:t>
      </w:r>
      <w:r w:rsidRPr="00D37072">
        <w:rPr>
          <w:rFonts w:ascii="Simplified Arabic" w:eastAsia="Times New Roman" w:hAnsi="Simplified Arabic" w:cs="Simplified Arabic"/>
          <w:sz w:val="28"/>
          <w:szCs w:val="28"/>
          <w:rtl/>
        </w:rPr>
        <w:t xml:space="preserve"> </w:t>
      </w:r>
      <w:r w:rsidR="0009731A" w:rsidRPr="00D37072">
        <w:rPr>
          <w:rStyle w:val="Strong"/>
          <w:rFonts w:ascii="Simplified Arabic" w:hAnsi="Simplified Arabic" w:cs="Simplified Arabic"/>
          <w:color w:val="000000" w:themeColor="text1"/>
          <w:sz w:val="28"/>
          <w:szCs w:val="28"/>
          <w:rtl/>
        </w:rPr>
        <w:t xml:space="preserve">تحليل المشاعر في الشعر العربي من الجاهلية إلى العصر الحديث من خلال تطوير نموذج </w:t>
      </w:r>
      <w:proofErr w:type="spellStart"/>
      <w:r w:rsidR="0009731A" w:rsidRPr="00D37072">
        <w:rPr>
          <w:rStyle w:val="Strong"/>
          <w:rFonts w:ascii="Simplified Arabic" w:hAnsi="Simplified Arabic" w:cs="Simplified Arabic"/>
          <w:color w:val="000000" w:themeColor="text1"/>
          <w:sz w:val="28"/>
          <w:szCs w:val="28"/>
        </w:rPr>
        <w:t>AraPoemBERT</w:t>
      </w:r>
      <w:proofErr w:type="spellEnd"/>
      <w:r w:rsidR="0009731A" w:rsidRPr="00D37072">
        <w:rPr>
          <w:rStyle w:val="Strong"/>
          <w:rFonts w:ascii="Simplified Arabic" w:hAnsi="Simplified Arabic" w:cs="Simplified Arabic"/>
          <w:color w:val="000000" w:themeColor="text1"/>
          <w:sz w:val="28"/>
          <w:szCs w:val="28"/>
          <w:rtl/>
        </w:rPr>
        <w:t xml:space="preserve"> لتمييز التأثيرات الزمنية والثقافية</w:t>
      </w:r>
    </w:p>
    <w:p w:rsidR="00BE3B21" w:rsidRPr="00D37072" w:rsidRDefault="00BE3B21" w:rsidP="00627007">
      <w:pPr>
        <w:pStyle w:val="NormalWeb"/>
        <w:bidi/>
        <w:ind w:left="360"/>
        <w:jc w:val="both"/>
        <w:rPr>
          <w:rFonts w:ascii="Simplified Arabic" w:hAnsi="Simplified Arabic" w:cs="Simplified Arabic"/>
          <w:sz w:val="28"/>
          <w:szCs w:val="28"/>
          <w:rtl/>
        </w:rPr>
      </w:pPr>
      <w:r w:rsidRPr="00D37072">
        <w:rPr>
          <w:rFonts w:ascii="Simplified Arabic" w:hAnsi="Simplified Arabic" w:cs="Simplified Arabic"/>
          <w:b/>
          <w:bCs/>
          <w:sz w:val="28"/>
          <w:szCs w:val="28"/>
          <w:rtl/>
        </w:rPr>
        <w:t xml:space="preserve">العنوان ملائم، </w:t>
      </w:r>
      <w:r w:rsidRPr="00D37072">
        <w:rPr>
          <w:rFonts w:ascii="Simplified Arabic" w:hAnsi="Simplified Arabic" w:cs="Simplified Arabic"/>
          <w:sz w:val="28"/>
          <w:szCs w:val="28"/>
          <w:rtl/>
        </w:rPr>
        <w:t>تم تحديد</w:t>
      </w:r>
      <w:r w:rsidRPr="00D37072">
        <w:rPr>
          <w:rFonts w:ascii="Simplified Arabic" w:hAnsi="Simplified Arabic" w:cs="Simplified Arabic"/>
          <w:sz w:val="28"/>
          <w:szCs w:val="28"/>
        </w:rPr>
        <w:t xml:space="preserve">  </w:t>
      </w:r>
      <w:r w:rsidRPr="00D37072">
        <w:rPr>
          <w:rFonts w:ascii="Simplified Arabic" w:hAnsi="Simplified Arabic" w:cs="Simplified Arabic"/>
          <w:sz w:val="28"/>
          <w:szCs w:val="28"/>
          <w:rtl/>
        </w:rPr>
        <w:t xml:space="preserve">المشكلة في العنوان بشكل </w:t>
      </w:r>
      <w:r w:rsidRPr="00D37072">
        <w:rPr>
          <w:rFonts w:ascii="Simplified Arabic" w:hAnsi="Simplified Arabic" w:cs="Simplified Arabic"/>
          <w:b/>
          <w:bCs/>
          <w:sz w:val="28"/>
          <w:szCs w:val="28"/>
          <w:rtl/>
        </w:rPr>
        <w:t>ضمني</w:t>
      </w:r>
      <w:r w:rsidRPr="00D37072">
        <w:rPr>
          <w:rFonts w:ascii="Simplified Arabic" w:hAnsi="Simplified Arabic" w:cs="Simplified Arabic"/>
          <w:sz w:val="28"/>
          <w:szCs w:val="28"/>
          <w:rtl/>
        </w:rPr>
        <w:t xml:space="preserve"> من خلال صياغة "تمييز التأثيرات الزمنية والثقافية. المشكلة التي يعالجها البحث (كما شُرحت في المتن) هي أن النماذج الحالية لا تفهم خصوصية الشعر ولا تميز بين العصور. العنوان أشار للحل (التطوير والتمييز) مما يعكس وجود قصور سابق يسعى البحث لعلاجه.</w:t>
      </w:r>
    </w:p>
    <w:p w:rsidR="00BE3B21" w:rsidRPr="00D37072" w:rsidRDefault="00BE3B21" w:rsidP="00627007">
      <w:pPr>
        <w:pStyle w:val="NormalWeb"/>
        <w:bidi/>
        <w:ind w:left="360"/>
        <w:jc w:val="both"/>
        <w:rPr>
          <w:rFonts w:ascii="Simplified Arabic" w:hAnsi="Simplified Arabic" w:cs="Simplified Arabic"/>
          <w:sz w:val="28"/>
          <w:szCs w:val="28"/>
        </w:rPr>
      </w:pPr>
      <w:r w:rsidRPr="00D37072">
        <w:rPr>
          <w:rFonts w:ascii="Simplified Arabic" w:hAnsi="Simplified Arabic" w:cs="Simplified Arabic"/>
          <w:sz w:val="28"/>
          <w:szCs w:val="28"/>
          <w:rtl/>
        </w:rPr>
        <w:t>العنوان يربط بوضوح بين الجانب اللغوي (الشعر العربي) والتقني نموذج</w:t>
      </w:r>
      <w:r w:rsidRPr="00D37072">
        <w:rPr>
          <w:rFonts w:ascii="Simplified Arabic" w:hAnsi="Simplified Arabic" w:cs="Simplified Arabic"/>
          <w:sz w:val="28"/>
          <w:szCs w:val="28"/>
        </w:rPr>
        <w:t xml:space="preserve"> </w:t>
      </w:r>
      <w:proofErr w:type="spellStart"/>
      <w:r w:rsidRPr="00D37072">
        <w:rPr>
          <w:rFonts w:ascii="Simplified Arabic" w:hAnsi="Simplified Arabic" w:cs="Simplified Arabic"/>
          <w:sz w:val="28"/>
          <w:szCs w:val="28"/>
        </w:rPr>
        <w:t>AraPoemBERT</w:t>
      </w:r>
      <w:proofErr w:type="spellEnd"/>
      <w:r w:rsidRPr="00D37072">
        <w:rPr>
          <w:rFonts w:ascii="Simplified Arabic" w:hAnsi="Simplified Arabic" w:cs="Simplified Arabic"/>
          <w:sz w:val="28"/>
          <w:szCs w:val="28"/>
        </w:rPr>
        <w:t xml:space="preserve"> </w:t>
      </w:r>
      <w:r w:rsidR="00AB2CBF" w:rsidRPr="00D37072">
        <w:rPr>
          <w:rFonts w:ascii="Simplified Arabic" w:hAnsi="Simplified Arabic" w:cs="Simplified Arabic"/>
          <w:sz w:val="28"/>
          <w:szCs w:val="28"/>
          <w:rtl/>
        </w:rPr>
        <w:t>والمتغيرات</w:t>
      </w:r>
    </w:p>
    <w:p w:rsidR="001A135F" w:rsidRPr="00D37072" w:rsidRDefault="001A135F" w:rsidP="00627007">
      <w:pPr>
        <w:tabs>
          <w:tab w:val="right" w:pos="1117"/>
        </w:tabs>
        <w:bidi/>
        <w:spacing w:before="100" w:beforeAutospacing="1" w:after="100" w:afterAutospacing="1" w:line="240" w:lineRule="auto"/>
        <w:ind w:left="360"/>
        <w:rPr>
          <w:rFonts w:ascii="Simplified Arabic" w:eastAsia="Times New Roman" w:hAnsi="Simplified Arabic" w:cs="Simplified Arabic"/>
          <w:sz w:val="28"/>
          <w:szCs w:val="28"/>
        </w:rPr>
      </w:pPr>
      <w:r w:rsidRPr="00D37072">
        <w:rPr>
          <w:rFonts w:ascii="Simplified Arabic" w:eastAsia="Times New Roman" w:hAnsi="Simplified Arabic" w:cs="Simplified Arabic"/>
          <w:b/>
          <w:bCs/>
          <w:sz w:val="28"/>
          <w:szCs w:val="28"/>
          <w:rtl/>
        </w:rPr>
        <w:t>العنوان باللغة الإنجليزية:</w:t>
      </w:r>
    </w:p>
    <w:p w:rsidR="000F2FC4" w:rsidRPr="00D37072" w:rsidRDefault="000F2FC4" w:rsidP="00627007">
      <w:pPr>
        <w:bidi/>
        <w:spacing w:before="100" w:beforeAutospacing="1" w:after="100" w:afterAutospacing="1" w:line="240" w:lineRule="auto"/>
        <w:ind w:left="360"/>
        <w:jc w:val="right"/>
        <w:rPr>
          <w:rFonts w:ascii="Simplified Arabic" w:eastAsia="Times New Roman" w:hAnsi="Simplified Arabic" w:cs="Simplified Arabic"/>
          <w:sz w:val="28"/>
          <w:szCs w:val="28"/>
        </w:rPr>
      </w:pPr>
      <w:r w:rsidRPr="00D37072">
        <w:rPr>
          <w:rFonts w:ascii="Simplified Arabic" w:eastAsia="Times New Roman" w:hAnsi="Simplified Arabic" w:cs="Simplified Arabic"/>
          <w:sz w:val="28"/>
          <w:szCs w:val="28"/>
        </w:rPr>
        <w:t xml:space="preserve">Sentiment Analysis in Arabic Poetry from the Pre-Islamic Era to the Modern Age through the Development of </w:t>
      </w:r>
      <w:proofErr w:type="spellStart"/>
      <w:r w:rsidRPr="00D37072">
        <w:rPr>
          <w:rFonts w:ascii="Simplified Arabic" w:eastAsia="Times New Roman" w:hAnsi="Simplified Arabic" w:cs="Simplified Arabic"/>
          <w:sz w:val="28"/>
          <w:szCs w:val="28"/>
        </w:rPr>
        <w:t>AraPoemBERT</w:t>
      </w:r>
      <w:proofErr w:type="spellEnd"/>
      <w:r w:rsidRPr="00D37072">
        <w:rPr>
          <w:rFonts w:ascii="Simplified Arabic" w:eastAsia="Times New Roman" w:hAnsi="Simplified Arabic" w:cs="Simplified Arabic"/>
          <w:sz w:val="28"/>
          <w:szCs w:val="28"/>
        </w:rPr>
        <w:t xml:space="preserve"> to Distinguish Temporal and Cultural Influences</w:t>
      </w:r>
    </w:p>
    <w:p w:rsidR="00F84A72" w:rsidRPr="00D37072" w:rsidRDefault="001A135F" w:rsidP="0047052E">
      <w:pPr>
        <w:bidi/>
        <w:spacing w:before="100" w:beforeAutospacing="1" w:after="100" w:afterAutospacing="1" w:line="240" w:lineRule="auto"/>
        <w:ind w:left="360"/>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rtl/>
        </w:rPr>
        <w:t>العنوان مطابق للغة العربية</w:t>
      </w:r>
    </w:p>
    <w:p w:rsidR="00F84A72" w:rsidRPr="00D37072" w:rsidRDefault="0016427F" w:rsidP="0016427F">
      <w:pPr>
        <w:bidi/>
        <w:spacing w:before="100" w:beforeAutospacing="1" w:after="100" w:afterAutospacing="1" w:line="240" w:lineRule="auto"/>
        <w:rPr>
          <w:rFonts w:ascii="Simplified Arabic" w:eastAsia="Times New Roman" w:hAnsi="Simplified Arabic" w:cs="Simplified Arabic"/>
          <w:sz w:val="28"/>
          <w:szCs w:val="28"/>
          <w:rtl/>
        </w:rPr>
      </w:pPr>
      <w:r w:rsidRPr="00D37072">
        <w:rPr>
          <w:rFonts w:ascii="Simplified Arabic" w:eastAsia="Times New Roman" w:hAnsi="Simplified Arabic" w:cs="Simplified Arabic"/>
          <w:b/>
          <w:bCs/>
          <w:sz w:val="28"/>
          <w:szCs w:val="28"/>
          <w:rtl/>
        </w:rPr>
        <w:t xml:space="preserve">الأصالة: </w:t>
      </w:r>
      <w:r w:rsidRPr="00D37072">
        <w:rPr>
          <w:rFonts w:ascii="Simplified Arabic" w:eastAsia="Times New Roman" w:hAnsi="Simplified Arabic" w:cs="Simplified Arabic"/>
          <w:sz w:val="28"/>
          <w:szCs w:val="28"/>
          <w:rtl/>
        </w:rPr>
        <w:t xml:space="preserve">البحث أصيل، حيث ينتقل من "تحليل النثر" إلى "تحليل الشعر" المعقد </w:t>
      </w:r>
      <w:r w:rsidRPr="00D37072">
        <w:rPr>
          <w:rFonts w:ascii="Simplified Arabic" w:eastAsia="Times New Roman" w:hAnsi="Simplified Arabic" w:cs="Simplified Arabic"/>
          <w:sz w:val="28"/>
          <w:szCs w:val="28"/>
        </w:rPr>
        <w:t>.</w:t>
      </w:r>
      <w:r w:rsidRPr="00D37072">
        <w:rPr>
          <w:rFonts w:ascii="Simplified Arabic" w:eastAsia="Times New Roman" w:hAnsi="Simplified Arabic" w:cs="Simplified Arabic"/>
          <w:sz w:val="28"/>
          <w:szCs w:val="28"/>
          <w:rtl/>
        </w:rPr>
        <w:t xml:space="preserve"> الأهمية التطبيقية واضحة في بناء "أدوات ذكية"، لكن يجب تعزيز الأهمية النظرية بكيفية إسهام النتائج في "علم الالسن الحاسوبية العربية</w:t>
      </w:r>
      <w:r w:rsidRPr="00D37072">
        <w:rPr>
          <w:rFonts w:ascii="Simplified Arabic" w:eastAsia="Times New Roman" w:hAnsi="Simplified Arabic" w:cs="Simplified Arabic"/>
          <w:sz w:val="28"/>
          <w:szCs w:val="28"/>
        </w:rPr>
        <w:t>".</w:t>
      </w:r>
      <w:r w:rsidR="00F84A72" w:rsidRPr="00D37072">
        <w:rPr>
          <w:rFonts w:ascii="Simplified Arabic" w:eastAsia="Times New Roman" w:hAnsi="Simplified Arabic" w:cs="Simplified Arabic"/>
          <w:sz w:val="28"/>
          <w:szCs w:val="28"/>
          <w:rtl/>
        </w:rPr>
        <w:t xml:space="preserve"> التالي جدول يوضح ما هو متوقع كمخرجات للرسالة بالاضافة الى بعض الملاحظات الواجب اخذها بعين الاعتبار.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4"/>
        <w:gridCol w:w="1210"/>
        <w:gridCol w:w="1192"/>
        <w:gridCol w:w="1083"/>
        <w:gridCol w:w="1128"/>
        <w:gridCol w:w="1072"/>
      </w:tblGrid>
      <w:tr w:rsidR="0016427F" w:rsidRPr="00D37072" w:rsidTr="00A529EA">
        <w:trPr>
          <w:trHeight w:val="431"/>
          <w:jc w:val="center"/>
        </w:trPr>
        <w:tc>
          <w:tcPr>
            <w:tcW w:w="9559" w:type="dxa"/>
            <w:gridSpan w:val="6"/>
            <w:shd w:val="clear" w:color="auto" w:fill="D9D9D9"/>
            <w:vAlign w:val="center"/>
          </w:tcPr>
          <w:p w:rsidR="0016427F" w:rsidRPr="00D37072" w:rsidRDefault="00F84A72" w:rsidP="00A529EA">
            <w:pPr>
              <w:bidi/>
              <w:ind w:left="360"/>
              <w:jc w:val="center"/>
              <w:rPr>
                <w:rFonts w:ascii="Simplified Arabic" w:eastAsia="Arial" w:hAnsi="Simplified Arabic" w:cs="Simplified Arabic"/>
                <w:sz w:val="28"/>
                <w:szCs w:val="28"/>
                <w:rtl/>
              </w:rPr>
            </w:pPr>
            <w:r w:rsidRPr="00D37072">
              <w:rPr>
                <w:rFonts w:ascii="Simplified Arabic" w:eastAsia="Times New Roman" w:hAnsi="Simplified Arabic" w:cs="Simplified Arabic"/>
                <w:sz w:val="28"/>
                <w:szCs w:val="28"/>
              </w:rPr>
              <w:br w:type="page"/>
            </w:r>
            <w:r w:rsidR="0016427F" w:rsidRPr="00D37072">
              <w:rPr>
                <w:rFonts w:ascii="Simplified Arabic" w:hAnsi="Simplified Arabic" w:cs="Simplified Arabic"/>
                <w:b/>
                <w:bCs/>
                <w:noProof/>
                <w:sz w:val="28"/>
                <w:szCs w:val="28"/>
                <w:rtl/>
              </w:rPr>
              <w:t>الحداثة والأصالة</w:t>
            </w:r>
          </w:p>
        </w:tc>
      </w:tr>
      <w:tr w:rsidR="0016427F" w:rsidRPr="00D37072" w:rsidTr="00F84A72">
        <w:trPr>
          <w:trHeight w:val="431"/>
          <w:jc w:val="center"/>
        </w:trPr>
        <w:tc>
          <w:tcPr>
            <w:tcW w:w="3898" w:type="dxa"/>
            <w:shd w:val="clear" w:color="auto" w:fill="auto"/>
            <w:vAlign w:val="center"/>
          </w:tcPr>
          <w:p w:rsidR="0016427F" w:rsidRPr="00D37072" w:rsidRDefault="0016427F" w:rsidP="00A529EA">
            <w:pPr>
              <w:bidi/>
              <w:ind w:left="360"/>
              <w:jc w:val="center"/>
              <w:rPr>
                <w:rFonts w:ascii="Simplified Arabic" w:eastAsia="Arial" w:hAnsi="Simplified Arabic" w:cs="Simplified Arabic"/>
                <w:b/>
                <w:bCs/>
                <w:sz w:val="28"/>
                <w:szCs w:val="28"/>
                <w:rtl/>
              </w:rPr>
            </w:pPr>
            <w:r w:rsidRPr="00D37072">
              <w:rPr>
                <w:rFonts w:ascii="Simplified Arabic" w:eastAsia="Arial" w:hAnsi="Simplified Arabic" w:cs="Simplified Arabic"/>
                <w:b/>
                <w:bCs/>
                <w:sz w:val="28"/>
                <w:szCs w:val="28"/>
                <w:rtl/>
              </w:rPr>
              <w:t>المعيار</w:t>
            </w:r>
          </w:p>
        </w:tc>
        <w:tc>
          <w:tcPr>
            <w:tcW w:w="1182" w:type="dxa"/>
            <w:tcBorders>
              <w:top w:val="single" w:sz="4" w:space="0" w:color="auto"/>
              <w:left w:val="single" w:sz="4" w:space="0" w:color="auto"/>
              <w:bottom w:val="single" w:sz="4" w:space="0" w:color="auto"/>
              <w:right w:val="single" w:sz="4" w:space="0" w:color="auto"/>
            </w:tcBorders>
            <w:vAlign w:val="center"/>
          </w:tcPr>
          <w:p w:rsidR="0016427F" w:rsidRPr="00D37072" w:rsidRDefault="0016427F" w:rsidP="00A529EA">
            <w:pPr>
              <w:bidi/>
              <w:ind w:left="360"/>
              <w:jc w:val="center"/>
              <w:rPr>
                <w:rFonts w:ascii="Simplified Arabic" w:hAnsi="Simplified Arabic" w:cs="Simplified Arabic"/>
                <w:b/>
                <w:bCs/>
                <w:noProof/>
                <w:sz w:val="28"/>
                <w:szCs w:val="28"/>
              </w:rPr>
            </w:pPr>
            <w:r w:rsidRPr="00D37072">
              <w:rPr>
                <w:rFonts w:ascii="Simplified Arabic" w:hAnsi="Simplified Arabic" w:cs="Simplified Arabic"/>
                <w:b/>
                <w:bCs/>
                <w:noProof/>
                <w:sz w:val="28"/>
                <w:szCs w:val="28"/>
                <w:rtl/>
              </w:rPr>
              <w:t>ضعيف</w:t>
            </w:r>
          </w:p>
        </w:tc>
        <w:tc>
          <w:tcPr>
            <w:tcW w:w="1192" w:type="dxa"/>
            <w:tcBorders>
              <w:top w:val="single" w:sz="4" w:space="0" w:color="auto"/>
              <w:left w:val="single" w:sz="4" w:space="0" w:color="auto"/>
              <w:bottom w:val="single" w:sz="4" w:space="0" w:color="auto"/>
              <w:right w:val="single" w:sz="4" w:space="0" w:color="auto"/>
            </w:tcBorders>
            <w:vAlign w:val="center"/>
          </w:tcPr>
          <w:p w:rsidR="0016427F" w:rsidRPr="00D37072" w:rsidRDefault="0016427F" w:rsidP="00A529EA">
            <w:pPr>
              <w:bidi/>
              <w:ind w:left="360"/>
              <w:jc w:val="center"/>
              <w:rPr>
                <w:rFonts w:ascii="Simplified Arabic" w:hAnsi="Simplified Arabic" w:cs="Simplified Arabic"/>
                <w:b/>
                <w:bCs/>
                <w:noProof/>
                <w:sz w:val="28"/>
                <w:szCs w:val="28"/>
                <w:rtl/>
              </w:rPr>
            </w:pPr>
            <w:r w:rsidRPr="00D37072">
              <w:rPr>
                <w:rFonts w:ascii="Simplified Arabic" w:hAnsi="Simplified Arabic" w:cs="Simplified Arabic"/>
                <w:b/>
                <w:bCs/>
                <w:noProof/>
                <w:sz w:val="28"/>
                <w:szCs w:val="28"/>
                <w:rtl/>
              </w:rPr>
              <w:t>متوسط</w:t>
            </w:r>
          </w:p>
        </w:tc>
        <w:tc>
          <w:tcPr>
            <w:tcW w:w="1085" w:type="dxa"/>
            <w:tcBorders>
              <w:top w:val="single" w:sz="4" w:space="0" w:color="auto"/>
              <w:left w:val="single" w:sz="4" w:space="0" w:color="auto"/>
              <w:bottom w:val="single" w:sz="4" w:space="0" w:color="auto"/>
              <w:right w:val="single" w:sz="4" w:space="0" w:color="auto"/>
            </w:tcBorders>
            <w:vAlign w:val="center"/>
          </w:tcPr>
          <w:p w:rsidR="0016427F" w:rsidRPr="00D37072" w:rsidRDefault="0016427F" w:rsidP="00A529EA">
            <w:pPr>
              <w:bidi/>
              <w:ind w:left="360"/>
              <w:jc w:val="center"/>
              <w:rPr>
                <w:rFonts w:ascii="Simplified Arabic" w:hAnsi="Simplified Arabic" w:cs="Simplified Arabic"/>
                <w:b/>
                <w:bCs/>
                <w:noProof/>
                <w:sz w:val="28"/>
                <w:szCs w:val="28"/>
                <w:rtl/>
              </w:rPr>
            </w:pPr>
            <w:r w:rsidRPr="00D37072">
              <w:rPr>
                <w:rFonts w:ascii="Simplified Arabic" w:hAnsi="Simplified Arabic" w:cs="Simplified Arabic"/>
                <w:b/>
                <w:bCs/>
                <w:noProof/>
                <w:sz w:val="28"/>
                <w:szCs w:val="28"/>
                <w:rtl/>
              </w:rPr>
              <w:t>جيد</w:t>
            </w:r>
          </w:p>
        </w:tc>
        <w:tc>
          <w:tcPr>
            <w:tcW w:w="1130" w:type="dxa"/>
            <w:tcBorders>
              <w:top w:val="single" w:sz="4" w:space="0" w:color="auto"/>
              <w:left w:val="single" w:sz="4" w:space="0" w:color="auto"/>
              <w:bottom w:val="single" w:sz="4" w:space="0" w:color="auto"/>
              <w:right w:val="single" w:sz="4" w:space="0" w:color="auto"/>
            </w:tcBorders>
            <w:vAlign w:val="center"/>
          </w:tcPr>
          <w:p w:rsidR="0016427F" w:rsidRPr="00D37072" w:rsidRDefault="0016427F" w:rsidP="00A529EA">
            <w:pPr>
              <w:bidi/>
              <w:ind w:left="360"/>
              <w:jc w:val="center"/>
              <w:rPr>
                <w:rFonts w:ascii="Simplified Arabic" w:hAnsi="Simplified Arabic" w:cs="Simplified Arabic"/>
                <w:b/>
                <w:bCs/>
                <w:noProof/>
                <w:sz w:val="28"/>
                <w:szCs w:val="28"/>
                <w:rtl/>
              </w:rPr>
            </w:pPr>
            <w:r w:rsidRPr="00D37072">
              <w:rPr>
                <w:rFonts w:ascii="Simplified Arabic" w:hAnsi="Simplified Arabic" w:cs="Simplified Arabic"/>
                <w:b/>
                <w:bCs/>
                <w:noProof/>
                <w:sz w:val="28"/>
                <w:szCs w:val="28"/>
                <w:rtl/>
              </w:rPr>
              <w:t>جيد جداً</w:t>
            </w:r>
          </w:p>
        </w:tc>
        <w:tc>
          <w:tcPr>
            <w:tcW w:w="1072" w:type="dxa"/>
            <w:tcBorders>
              <w:top w:val="single" w:sz="4" w:space="0" w:color="auto"/>
              <w:left w:val="single" w:sz="4" w:space="0" w:color="auto"/>
              <w:bottom w:val="single" w:sz="4" w:space="0" w:color="auto"/>
              <w:right w:val="single" w:sz="4" w:space="0" w:color="auto"/>
            </w:tcBorders>
            <w:vAlign w:val="center"/>
          </w:tcPr>
          <w:p w:rsidR="0016427F" w:rsidRPr="00D37072" w:rsidRDefault="0016427F" w:rsidP="00A529EA">
            <w:pPr>
              <w:bidi/>
              <w:ind w:left="360"/>
              <w:jc w:val="center"/>
              <w:rPr>
                <w:rFonts w:ascii="Simplified Arabic" w:hAnsi="Simplified Arabic" w:cs="Simplified Arabic"/>
                <w:b/>
                <w:bCs/>
                <w:noProof/>
                <w:sz w:val="28"/>
                <w:szCs w:val="28"/>
                <w:rtl/>
              </w:rPr>
            </w:pPr>
            <w:r w:rsidRPr="00D37072">
              <w:rPr>
                <w:rFonts w:ascii="Simplified Arabic" w:hAnsi="Simplified Arabic" w:cs="Simplified Arabic"/>
                <w:b/>
                <w:bCs/>
                <w:noProof/>
                <w:sz w:val="28"/>
                <w:szCs w:val="28"/>
                <w:rtl/>
              </w:rPr>
              <w:t>ممتاز</w:t>
            </w:r>
          </w:p>
        </w:tc>
      </w:tr>
      <w:tr w:rsidR="0016427F" w:rsidRPr="00D37072" w:rsidTr="00F84A72">
        <w:trPr>
          <w:trHeight w:val="431"/>
          <w:jc w:val="center"/>
        </w:trPr>
        <w:tc>
          <w:tcPr>
            <w:tcW w:w="3898" w:type="dxa"/>
            <w:tcBorders>
              <w:top w:val="single" w:sz="4" w:space="0" w:color="auto"/>
              <w:left w:val="single" w:sz="4" w:space="0" w:color="auto"/>
              <w:bottom w:val="single" w:sz="4" w:space="0" w:color="auto"/>
              <w:right w:val="single" w:sz="4" w:space="0" w:color="auto"/>
            </w:tcBorders>
          </w:tcPr>
          <w:p w:rsidR="0016427F" w:rsidRPr="00D37072" w:rsidRDefault="0016427F" w:rsidP="00A529EA">
            <w:pPr>
              <w:bidi/>
              <w:ind w:left="360"/>
              <w:rPr>
                <w:rFonts w:ascii="Simplified Arabic" w:hAnsi="Simplified Arabic" w:cs="Simplified Arabic"/>
                <w:b/>
                <w:bCs/>
                <w:noProof/>
                <w:color w:val="000000"/>
                <w:sz w:val="28"/>
                <w:szCs w:val="28"/>
              </w:rPr>
            </w:pPr>
            <w:r w:rsidRPr="00D37072">
              <w:rPr>
                <w:rFonts w:ascii="Simplified Arabic" w:hAnsi="Simplified Arabic" w:cs="Simplified Arabic"/>
                <w:b/>
                <w:bCs/>
                <w:noProof/>
                <w:color w:val="000000"/>
                <w:sz w:val="28"/>
                <w:szCs w:val="28"/>
                <w:rtl/>
              </w:rPr>
              <w:t xml:space="preserve">الرسالة تحوي إنتاجاً علمياً لم يسبق اكتشافه </w:t>
            </w:r>
          </w:p>
        </w:tc>
        <w:tc>
          <w:tcPr>
            <w:tcW w:w="118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19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085"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130"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072" w:type="dxa"/>
            <w:shd w:val="clear" w:color="auto" w:fill="auto"/>
            <w:vAlign w:val="center"/>
          </w:tcPr>
          <w:p w:rsidR="0016427F" w:rsidRPr="00D37072" w:rsidRDefault="0016427F" w:rsidP="00A529EA">
            <w:pPr>
              <w:bidi/>
              <w:ind w:left="360"/>
              <w:jc w:val="center"/>
              <w:rPr>
                <w:rFonts w:ascii="Simplified Arabic" w:eastAsia="Arial" w:hAnsi="Simplified Arabic" w:cs="Simplified Arabic"/>
                <w:sz w:val="28"/>
                <w:szCs w:val="28"/>
                <w:rtl/>
              </w:rPr>
            </w:pPr>
            <w:r w:rsidRPr="00D37072">
              <w:rPr>
                <w:rFonts w:ascii="Simplified Arabic" w:eastAsia="Arial" w:hAnsi="Simplified Arabic" w:cs="Simplified Arabic"/>
                <w:sz w:val="28"/>
                <w:szCs w:val="28"/>
              </w:rPr>
              <w:t>X</w:t>
            </w:r>
          </w:p>
        </w:tc>
      </w:tr>
      <w:tr w:rsidR="0016427F" w:rsidRPr="00D37072" w:rsidTr="00F84A72">
        <w:trPr>
          <w:trHeight w:val="431"/>
          <w:jc w:val="center"/>
        </w:trPr>
        <w:tc>
          <w:tcPr>
            <w:tcW w:w="3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427F" w:rsidRPr="00D37072" w:rsidRDefault="0016427F" w:rsidP="00A529EA">
            <w:pPr>
              <w:bidi/>
              <w:ind w:left="360"/>
              <w:rPr>
                <w:rFonts w:ascii="Simplified Arabic" w:hAnsi="Simplified Arabic" w:cs="Simplified Arabic"/>
                <w:b/>
                <w:bCs/>
                <w:noProof/>
                <w:color w:val="000000"/>
                <w:sz w:val="28"/>
                <w:szCs w:val="28"/>
                <w:rtl/>
              </w:rPr>
            </w:pPr>
            <w:r w:rsidRPr="00D37072">
              <w:rPr>
                <w:rFonts w:ascii="Simplified Arabic" w:hAnsi="Simplified Arabic" w:cs="Simplified Arabic"/>
                <w:b/>
                <w:bCs/>
                <w:noProof/>
                <w:color w:val="000000"/>
                <w:sz w:val="28"/>
                <w:szCs w:val="28"/>
                <w:rtl/>
              </w:rPr>
              <w:t>الملاحظة والتفسير</w:t>
            </w:r>
          </w:p>
        </w:tc>
        <w:tc>
          <w:tcPr>
            <w:tcW w:w="5661" w:type="dxa"/>
            <w:gridSpan w:val="5"/>
            <w:shd w:val="clear" w:color="auto" w:fill="D9D9D9" w:themeFill="background1" w:themeFillShade="D9"/>
            <w:vAlign w:val="center"/>
          </w:tcPr>
          <w:p w:rsidR="0016427F" w:rsidRPr="00D37072" w:rsidRDefault="0016427F" w:rsidP="0016427F">
            <w:pPr>
              <w:bidi/>
              <w:ind w:left="360"/>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rtl/>
              </w:rPr>
              <w:t xml:space="preserve">الرسالة تقدم  انتاجا علمياً لم يتطرق له أحد على حد علم الباحث ويتمثل ذلك في ابتكار نموذج </w:t>
            </w:r>
            <w:proofErr w:type="spellStart"/>
            <w:r w:rsidRPr="00D37072">
              <w:rPr>
                <w:rFonts w:ascii="Simplified Arabic" w:eastAsia="Times New Roman" w:hAnsi="Simplified Arabic" w:cs="Simplified Arabic"/>
                <w:sz w:val="28"/>
                <w:szCs w:val="28"/>
              </w:rPr>
              <w:t>AraPoemBERT</w:t>
            </w:r>
            <w:proofErr w:type="spellEnd"/>
            <w:r w:rsidRPr="00D37072">
              <w:rPr>
                <w:rFonts w:ascii="Simplified Arabic" w:eastAsia="Times New Roman" w:hAnsi="Simplified Arabic" w:cs="Simplified Arabic"/>
                <w:sz w:val="28"/>
                <w:szCs w:val="28"/>
                <w:rtl/>
              </w:rPr>
              <w:t xml:space="preserve"> </w:t>
            </w:r>
            <w:r w:rsidRPr="00D37072">
              <w:rPr>
                <w:rFonts w:ascii="Simplified Arabic" w:eastAsia="Times New Roman" w:hAnsi="Simplified Arabic" w:cs="Simplified Arabic"/>
                <w:sz w:val="28"/>
                <w:szCs w:val="28"/>
                <w:rtl/>
              </w:rPr>
              <w:lastRenderedPageBreak/>
              <w:t>الذي يدمج بين الخصائص العروضية (البحور الشعرية) والتحليل الشعوري عبر عصور زمنية ممتدة، وهو دمج تقني لم يتطرق إليه الباحثون في النماذج اللغوية العربية العامة سابقاً.</w:t>
            </w:r>
          </w:p>
          <w:p w:rsidR="009E6E8B" w:rsidRPr="00D37072" w:rsidRDefault="009E6E8B" w:rsidP="009E6E8B">
            <w:pPr>
              <w:bidi/>
              <w:ind w:left="360"/>
              <w:rPr>
                <w:rFonts w:ascii="Simplified Arabic" w:eastAsia="Times New Roman" w:hAnsi="Simplified Arabic" w:cs="Simplified Arabic"/>
                <w:sz w:val="28"/>
                <w:szCs w:val="28"/>
              </w:rPr>
            </w:pPr>
            <w:r w:rsidRPr="00D37072">
              <w:rPr>
                <w:rFonts w:ascii="Simplified Arabic" w:eastAsia="Times New Roman" w:hAnsi="Simplified Arabic" w:cs="Simplified Arabic"/>
                <w:sz w:val="28"/>
                <w:szCs w:val="28"/>
                <w:highlight w:val="yellow"/>
                <w:rtl/>
              </w:rPr>
              <w:t>يُنصح بإبراز كيفية تأثير "البحر الشعري" كمتغير تقني داخل مكونات النموذج لتعزيز برهان الأصالة العلمية</w:t>
            </w:r>
            <w:r w:rsidRPr="00D37072">
              <w:rPr>
                <w:rFonts w:ascii="Simplified Arabic" w:eastAsia="Times New Roman" w:hAnsi="Simplified Arabic" w:cs="Simplified Arabic"/>
                <w:sz w:val="28"/>
                <w:szCs w:val="28"/>
                <w:highlight w:val="yellow"/>
              </w:rPr>
              <w:t>.</w:t>
            </w:r>
          </w:p>
        </w:tc>
      </w:tr>
      <w:tr w:rsidR="0016427F" w:rsidRPr="00D37072" w:rsidTr="00F84A72">
        <w:trPr>
          <w:trHeight w:val="431"/>
          <w:jc w:val="center"/>
        </w:trPr>
        <w:tc>
          <w:tcPr>
            <w:tcW w:w="3898" w:type="dxa"/>
            <w:tcBorders>
              <w:top w:val="single" w:sz="4" w:space="0" w:color="auto"/>
              <w:left w:val="single" w:sz="4" w:space="0" w:color="auto"/>
              <w:bottom w:val="single" w:sz="4" w:space="0" w:color="auto"/>
              <w:right w:val="single" w:sz="4" w:space="0" w:color="auto"/>
            </w:tcBorders>
          </w:tcPr>
          <w:p w:rsidR="0016427F" w:rsidRPr="00D37072" w:rsidRDefault="0016427F" w:rsidP="00A529EA">
            <w:pPr>
              <w:bidi/>
              <w:ind w:left="360"/>
              <w:rPr>
                <w:rFonts w:ascii="Simplified Arabic" w:hAnsi="Simplified Arabic" w:cs="Simplified Arabic"/>
                <w:b/>
                <w:bCs/>
                <w:noProof/>
                <w:color w:val="000000"/>
                <w:sz w:val="28"/>
                <w:szCs w:val="28"/>
                <w:rtl/>
              </w:rPr>
            </w:pPr>
            <w:r w:rsidRPr="00D37072">
              <w:rPr>
                <w:rFonts w:ascii="Simplified Arabic" w:hAnsi="Simplified Arabic" w:cs="Simplified Arabic"/>
                <w:b/>
                <w:bCs/>
                <w:noProof/>
                <w:color w:val="000000"/>
                <w:sz w:val="28"/>
                <w:szCs w:val="28"/>
                <w:rtl/>
              </w:rPr>
              <w:lastRenderedPageBreak/>
              <w:t>الرسالة تحوي إنتاجاً علمياً لم يسبق دراسته من قبل</w:t>
            </w:r>
          </w:p>
        </w:tc>
        <w:tc>
          <w:tcPr>
            <w:tcW w:w="1182" w:type="dxa"/>
            <w:shd w:val="clear" w:color="auto" w:fill="auto"/>
            <w:vAlign w:val="center"/>
          </w:tcPr>
          <w:p w:rsidR="0016427F" w:rsidRPr="00D37072" w:rsidRDefault="0016427F" w:rsidP="00A529EA">
            <w:pPr>
              <w:bidi/>
              <w:ind w:left="360"/>
              <w:rPr>
                <w:rFonts w:ascii="Simplified Arabic" w:eastAsia="Times New Roman" w:hAnsi="Simplified Arabic" w:cs="Simplified Arabic"/>
                <w:sz w:val="28"/>
                <w:szCs w:val="28"/>
                <w:rtl/>
              </w:rPr>
            </w:pPr>
          </w:p>
        </w:tc>
        <w:tc>
          <w:tcPr>
            <w:tcW w:w="119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085"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130" w:type="dxa"/>
            <w:shd w:val="clear" w:color="auto" w:fill="auto"/>
            <w:vAlign w:val="center"/>
          </w:tcPr>
          <w:p w:rsidR="0016427F" w:rsidRPr="00D37072" w:rsidRDefault="0016427F" w:rsidP="00A529EA">
            <w:pPr>
              <w:bidi/>
              <w:ind w:left="360"/>
              <w:jc w:val="center"/>
              <w:rPr>
                <w:rFonts w:ascii="Simplified Arabic" w:eastAsia="Arial" w:hAnsi="Simplified Arabic" w:cs="Simplified Arabic"/>
                <w:sz w:val="28"/>
                <w:szCs w:val="28"/>
                <w:rtl/>
              </w:rPr>
            </w:pPr>
          </w:p>
        </w:tc>
        <w:tc>
          <w:tcPr>
            <w:tcW w:w="1072" w:type="dxa"/>
            <w:shd w:val="clear" w:color="auto" w:fill="auto"/>
            <w:vAlign w:val="center"/>
          </w:tcPr>
          <w:p w:rsidR="0016427F" w:rsidRPr="00D37072" w:rsidRDefault="00334060" w:rsidP="00A529EA">
            <w:pPr>
              <w:bidi/>
              <w:ind w:left="360"/>
              <w:rPr>
                <w:rFonts w:ascii="Simplified Arabic" w:eastAsia="Arial" w:hAnsi="Simplified Arabic" w:cs="Simplified Arabic"/>
                <w:sz w:val="28"/>
                <w:szCs w:val="28"/>
                <w:rtl/>
              </w:rPr>
            </w:pPr>
            <w:r w:rsidRPr="00D37072">
              <w:rPr>
                <w:rFonts w:ascii="Simplified Arabic" w:eastAsia="Arial" w:hAnsi="Simplified Arabic" w:cs="Simplified Arabic"/>
                <w:sz w:val="28"/>
                <w:szCs w:val="28"/>
              </w:rPr>
              <w:t>X</w:t>
            </w:r>
          </w:p>
        </w:tc>
      </w:tr>
      <w:tr w:rsidR="0016427F" w:rsidRPr="00D37072" w:rsidTr="00F84A72">
        <w:trPr>
          <w:trHeight w:val="431"/>
          <w:jc w:val="center"/>
        </w:trPr>
        <w:tc>
          <w:tcPr>
            <w:tcW w:w="3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427F" w:rsidRPr="00D37072" w:rsidRDefault="0016427F" w:rsidP="00A529EA">
            <w:pPr>
              <w:bidi/>
              <w:ind w:left="360"/>
              <w:rPr>
                <w:rFonts w:ascii="Simplified Arabic" w:hAnsi="Simplified Arabic" w:cs="Simplified Arabic"/>
                <w:b/>
                <w:bCs/>
                <w:noProof/>
                <w:color w:val="000000"/>
                <w:sz w:val="28"/>
                <w:szCs w:val="28"/>
                <w:rtl/>
              </w:rPr>
            </w:pPr>
            <w:r w:rsidRPr="00D37072">
              <w:rPr>
                <w:rFonts w:ascii="Simplified Arabic" w:hAnsi="Simplified Arabic" w:cs="Simplified Arabic"/>
                <w:b/>
                <w:bCs/>
                <w:noProof/>
                <w:color w:val="000000"/>
                <w:sz w:val="28"/>
                <w:szCs w:val="28"/>
                <w:rtl/>
              </w:rPr>
              <w:t>الملاحظة والتفسير</w:t>
            </w:r>
          </w:p>
        </w:tc>
        <w:tc>
          <w:tcPr>
            <w:tcW w:w="5661" w:type="dxa"/>
            <w:gridSpan w:val="5"/>
            <w:shd w:val="clear" w:color="auto" w:fill="D9D9D9" w:themeFill="background1" w:themeFillShade="D9"/>
            <w:vAlign w:val="center"/>
          </w:tcPr>
          <w:p w:rsidR="0016427F" w:rsidRPr="00D37072" w:rsidRDefault="009E6E8B" w:rsidP="009E6E8B">
            <w:pPr>
              <w:bidi/>
              <w:ind w:left="360"/>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rtl/>
              </w:rPr>
              <w:t>تحوي الرسالة إنتاجاً علمياً لم يسبق دراسته من قبل؛ ويتمثل ذلك في الفحص التحليلي والتقني الممنهج لأثر التحولات الزمنية والثقافية في الشعر العربي</w:t>
            </w:r>
          </w:p>
          <w:p w:rsidR="009E6E8B" w:rsidRPr="00D37072" w:rsidRDefault="009E6E8B" w:rsidP="009E6E8B">
            <w:pPr>
              <w:bidi/>
              <w:ind w:left="360"/>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highlight w:val="yellow"/>
                <w:rtl/>
              </w:rPr>
              <w:t>يُنصح بتعميق المقارنة بين الأنماط الشعورية المكتشفة حاسوبياً والخصائص اللغوية الفريدة لكل عصر لتعزيز التفسير الثقافي للنتائج التقنية</w:t>
            </w:r>
            <w:r w:rsidRPr="00D37072">
              <w:rPr>
                <w:rFonts w:ascii="Simplified Arabic" w:eastAsia="Times New Roman" w:hAnsi="Simplified Arabic" w:cs="Simplified Arabic"/>
                <w:sz w:val="28"/>
                <w:szCs w:val="28"/>
                <w:highlight w:val="yellow"/>
              </w:rPr>
              <w:t>.</w:t>
            </w:r>
          </w:p>
        </w:tc>
      </w:tr>
      <w:tr w:rsidR="0016427F" w:rsidRPr="00D37072" w:rsidTr="00F84A72">
        <w:trPr>
          <w:trHeight w:val="431"/>
          <w:jc w:val="center"/>
        </w:trPr>
        <w:tc>
          <w:tcPr>
            <w:tcW w:w="3898" w:type="dxa"/>
            <w:tcBorders>
              <w:top w:val="single" w:sz="4" w:space="0" w:color="auto"/>
              <w:left w:val="single" w:sz="4" w:space="0" w:color="auto"/>
              <w:bottom w:val="single" w:sz="4" w:space="0" w:color="auto"/>
              <w:right w:val="single" w:sz="4" w:space="0" w:color="auto"/>
            </w:tcBorders>
          </w:tcPr>
          <w:p w:rsidR="0016427F" w:rsidRPr="00D37072" w:rsidRDefault="0016427F" w:rsidP="00A529EA">
            <w:pPr>
              <w:bidi/>
              <w:ind w:left="360"/>
              <w:rPr>
                <w:rFonts w:ascii="Simplified Arabic" w:hAnsi="Simplified Arabic" w:cs="Simplified Arabic"/>
                <w:b/>
                <w:bCs/>
                <w:noProof/>
                <w:color w:val="000000"/>
                <w:sz w:val="28"/>
                <w:szCs w:val="28"/>
                <w:rtl/>
              </w:rPr>
            </w:pPr>
            <w:r w:rsidRPr="00D37072">
              <w:rPr>
                <w:rFonts w:ascii="Simplified Arabic" w:hAnsi="Simplified Arabic" w:cs="Simplified Arabic"/>
                <w:b/>
                <w:bCs/>
                <w:noProof/>
                <w:color w:val="000000"/>
                <w:sz w:val="28"/>
                <w:szCs w:val="28"/>
                <w:rtl/>
              </w:rPr>
              <w:t>الرسالة أتمت موضوعا ناقصاً</w:t>
            </w:r>
          </w:p>
        </w:tc>
        <w:tc>
          <w:tcPr>
            <w:tcW w:w="118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19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085"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130" w:type="dxa"/>
            <w:shd w:val="clear" w:color="auto" w:fill="auto"/>
            <w:vAlign w:val="center"/>
          </w:tcPr>
          <w:p w:rsidR="0016427F" w:rsidRPr="00D37072" w:rsidRDefault="00334060" w:rsidP="00A529EA">
            <w:pPr>
              <w:bidi/>
              <w:ind w:left="360"/>
              <w:rPr>
                <w:rFonts w:ascii="Simplified Arabic" w:eastAsia="Arial" w:hAnsi="Simplified Arabic" w:cs="Simplified Arabic"/>
                <w:sz w:val="28"/>
                <w:szCs w:val="28"/>
                <w:rtl/>
              </w:rPr>
            </w:pPr>
            <w:r w:rsidRPr="00D37072">
              <w:rPr>
                <w:rFonts w:ascii="Simplified Arabic" w:eastAsia="Arial" w:hAnsi="Simplified Arabic" w:cs="Simplified Arabic"/>
                <w:sz w:val="28"/>
                <w:szCs w:val="28"/>
              </w:rPr>
              <w:t>X</w:t>
            </w:r>
          </w:p>
        </w:tc>
        <w:tc>
          <w:tcPr>
            <w:tcW w:w="1072" w:type="dxa"/>
            <w:shd w:val="clear" w:color="auto" w:fill="auto"/>
            <w:vAlign w:val="center"/>
          </w:tcPr>
          <w:p w:rsidR="0016427F" w:rsidRPr="00D37072" w:rsidRDefault="0016427F" w:rsidP="00A529EA">
            <w:pPr>
              <w:bidi/>
              <w:ind w:left="360"/>
              <w:jc w:val="center"/>
              <w:rPr>
                <w:rFonts w:ascii="Simplified Arabic" w:eastAsia="Arial" w:hAnsi="Simplified Arabic" w:cs="Simplified Arabic"/>
                <w:sz w:val="28"/>
                <w:szCs w:val="28"/>
                <w:rtl/>
              </w:rPr>
            </w:pPr>
          </w:p>
        </w:tc>
      </w:tr>
      <w:tr w:rsidR="0016427F" w:rsidRPr="00D37072" w:rsidTr="00F84A72">
        <w:trPr>
          <w:trHeight w:val="431"/>
          <w:jc w:val="center"/>
        </w:trPr>
        <w:tc>
          <w:tcPr>
            <w:tcW w:w="3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427F" w:rsidRPr="00D37072" w:rsidRDefault="0016427F" w:rsidP="00A529EA">
            <w:pPr>
              <w:bidi/>
              <w:ind w:left="360"/>
              <w:rPr>
                <w:rFonts w:ascii="Simplified Arabic" w:hAnsi="Simplified Arabic" w:cs="Simplified Arabic"/>
                <w:b/>
                <w:bCs/>
                <w:noProof/>
                <w:color w:val="000000"/>
                <w:sz w:val="28"/>
                <w:szCs w:val="28"/>
                <w:rtl/>
              </w:rPr>
            </w:pPr>
            <w:r w:rsidRPr="00D37072">
              <w:rPr>
                <w:rFonts w:ascii="Simplified Arabic" w:hAnsi="Simplified Arabic" w:cs="Simplified Arabic"/>
                <w:b/>
                <w:bCs/>
                <w:noProof/>
                <w:color w:val="000000"/>
                <w:sz w:val="28"/>
                <w:szCs w:val="28"/>
                <w:rtl/>
              </w:rPr>
              <w:t>الملاحظة والتفسير</w:t>
            </w:r>
          </w:p>
        </w:tc>
        <w:tc>
          <w:tcPr>
            <w:tcW w:w="5661" w:type="dxa"/>
            <w:gridSpan w:val="5"/>
            <w:shd w:val="clear" w:color="auto" w:fill="D9D9D9" w:themeFill="background1" w:themeFillShade="D9"/>
            <w:vAlign w:val="center"/>
          </w:tcPr>
          <w:p w:rsidR="0016427F" w:rsidRPr="00D37072" w:rsidRDefault="009E6E8B" w:rsidP="009E6E8B">
            <w:pPr>
              <w:bidi/>
              <w:ind w:left="360"/>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rtl/>
              </w:rPr>
              <w:t>قامت بسد الفجوة البحثية المتعلقة بقصور النماذج اللغوية الحالية مثل</w:t>
            </w:r>
            <w:r w:rsidRPr="00D37072">
              <w:rPr>
                <w:rFonts w:ascii="Simplified Arabic" w:eastAsia="Times New Roman" w:hAnsi="Simplified Arabic" w:cs="Simplified Arabic"/>
                <w:sz w:val="28"/>
                <w:szCs w:val="28"/>
              </w:rPr>
              <w:t xml:space="preserve"> BERT </w:t>
            </w:r>
            <w:r w:rsidRPr="00D37072">
              <w:rPr>
                <w:rFonts w:ascii="Simplified Arabic" w:eastAsia="Times New Roman" w:hAnsi="Simplified Arabic" w:cs="Simplified Arabic"/>
                <w:sz w:val="28"/>
                <w:szCs w:val="28"/>
                <w:rtl/>
              </w:rPr>
              <w:t>في المعالجة الإيقاعية والجمالية للشعر العربي القديم، وربطها بالمتغيرات الزمنية والثقافية في إطار تقني موحد</w:t>
            </w:r>
          </w:p>
          <w:p w:rsidR="009E6E8B" w:rsidRPr="00D37072" w:rsidRDefault="009E6E8B" w:rsidP="009E6E8B">
            <w:pPr>
              <w:bidi/>
              <w:ind w:left="360"/>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highlight w:val="yellow"/>
                <w:rtl/>
              </w:rPr>
              <w:t>يُنصح بتوضيح كيف ساهم دمج "الأوزان الشعرية" في تحسين أداء النموذج مقارنة بالنماذج التي تعتمد على السياق اللغوي فقط لإتمام الجانب الناقص في الدراسات السابقة</w:t>
            </w:r>
          </w:p>
        </w:tc>
      </w:tr>
      <w:tr w:rsidR="0016427F" w:rsidRPr="00D37072" w:rsidTr="00F84A72">
        <w:trPr>
          <w:trHeight w:val="431"/>
          <w:jc w:val="center"/>
        </w:trPr>
        <w:tc>
          <w:tcPr>
            <w:tcW w:w="3898" w:type="dxa"/>
            <w:tcBorders>
              <w:top w:val="single" w:sz="4" w:space="0" w:color="auto"/>
              <w:left w:val="single" w:sz="4" w:space="0" w:color="auto"/>
              <w:bottom w:val="single" w:sz="4" w:space="0" w:color="auto"/>
              <w:right w:val="single" w:sz="4" w:space="0" w:color="auto"/>
            </w:tcBorders>
          </w:tcPr>
          <w:p w:rsidR="0016427F" w:rsidRPr="00D37072" w:rsidRDefault="0016427F" w:rsidP="00A529EA">
            <w:pPr>
              <w:bidi/>
              <w:ind w:left="360"/>
              <w:rPr>
                <w:rFonts w:ascii="Simplified Arabic" w:hAnsi="Simplified Arabic" w:cs="Simplified Arabic"/>
                <w:b/>
                <w:bCs/>
                <w:noProof/>
                <w:color w:val="000000"/>
                <w:sz w:val="28"/>
                <w:szCs w:val="28"/>
                <w:rtl/>
              </w:rPr>
            </w:pPr>
            <w:r w:rsidRPr="00D37072">
              <w:rPr>
                <w:rFonts w:ascii="Simplified Arabic" w:hAnsi="Simplified Arabic" w:cs="Simplified Arabic"/>
                <w:b/>
                <w:bCs/>
                <w:noProof/>
                <w:color w:val="000000"/>
                <w:sz w:val="28"/>
                <w:szCs w:val="28"/>
                <w:rtl/>
              </w:rPr>
              <w:t>الرسالة شرحت موضوعاً مبهماً</w:t>
            </w:r>
          </w:p>
        </w:tc>
        <w:tc>
          <w:tcPr>
            <w:tcW w:w="118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19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085" w:type="dxa"/>
            <w:shd w:val="clear" w:color="auto" w:fill="auto"/>
            <w:vAlign w:val="center"/>
          </w:tcPr>
          <w:p w:rsidR="0016427F" w:rsidRPr="00D37072" w:rsidRDefault="00334060" w:rsidP="00A529EA">
            <w:pPr>
              <w:bidi/>
              <w:ind w:left="360"/>
              <w:rPr>
                <w:rFonts w:ascii="Simplified Arabic" w:eastAsia="Arial" w:hAnsi="Simplified Arabic" w:cs="Simplified Arabic"/>
                <w:sz w:val="28"/>
                <w:szCs w:val="28"/>
              </w:rPr>
            </w:pPr>
            <w:r w:rsidRPr="00D37072">
              <w:rPr>
                <w:rFonts w:ascii="Simplified Arabic" w:eastAsia="Arial" w:hAnsi="Simplified Arabic" w:cs="Simplified Arabic"/>
                <w:sz w:val="28"/>
                <w:szCs w:val="28"/>
              </w:rPr>
              <w:t>X</w:t>
            </w:r>
          </w:p>
        </w:tc>
        <w:tc>
          <w:tcPr>
            <w:tcW w:w="1130" w:type="dxa"/>
            <w:shd w:val="clear" w:color="auto" w:fill="auto"/>
            <w:vAlign w:val="center"/>
          </w:tcPr>
          <w:p w:rsidR="0016427F" w:rsidRPr="00D37072" w:rsidRDefault="0016427F" w:rsidP="00A529EA">
            <w:pPr>
              <w:bidi/>
              <w:ind w:left="360"/>
              <w:jc w:val="center"/>
              <w:rPr>
                <w:rFonts w:ascii="Simplified Arabic" w:eastAsia="Arial" w:hAnsi="Simplified Arabic" w:cs="Simplified Arabic"/>
                <w:sz w:val="28"/>
                <w:szCs w:val="28"/>
                <w:rtl/>
              </w:rPr>
            </w:pPr>
          </w:p>
        </w:tc>
        <w:tc>
          <w:tcPr>
            <w:tcW w:w="107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r>
      <w:tr w:rsidR="0016427F" w:rsidRPr="00D37072" w:rsidTr="00F84A72">
        <w:trPr>
          <w:trHeight w:val="431"/>
          <w:jc w:val="center"/>
        </w:trPr>
        <w:tc>
          <w:tcPr>
            <w:tcW w:w="3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427F" w:rsidRPr="00D37072" w:rsidRDefault="0016427F" w:rsidP="00A529EA">
            <w:pPr>
              <w:bidi/>
              <w:ind w:left="360"/>
              <w:rPr>
                <w:rFonts w:ascii="Simplified Arabic" w:hAnsi="Simplified Arabic" w:cs="Simplified Arabic"/>
                <w:b/>
                <w:bCs/>
                <w:noProof/>
                <w:color w:val="000000"/>
                <w:sz w:val="28"/>
                <w:szCs w:val="28"/>
                <w:rtl/>
              </w:rPr>
            </w:pPr>
            <w:r w:rsidRPr="00D37072">
              <w:rPr>
                <w:rFonts w:ascii="Simplified Arabic" w:hAnsi="Simplified Arabic" w:cs="Simplified Arabic"/>
                <w:b/>
                <w:bCs/>
                <w:noProof/>
                <w:color w:val="000000"/>
                <w:sz w:val="28"/>
                <w:szCs w:val="28"/>
                <w:rtl/>
              </w:rPr>
              <w:t>الملاحظة والتفسير</w:t>
            </w:r>
          </w:p>
        </w:tc>
        <w:tc>
          <w:tcPr>
            <w:tcW w:w="5661" w:type="dxa"/>
            <w:gridSpan w:val="5"/>
            <w:shd w:val="clear" w:color="auto" w:fill="D9D9D9" w:themeFill="background1" w:themeFillShade="D9"/>
            <w:vAlign w:val="center"/>
          </w:tcPr>
          <w:p w:rsidR="0016427F" w:rsidRPr="00D37072" w:rsidRDefault="00334060" w:rsidP="00334060">
            <w:pPr>
              <w:bidi/>
              <w:ind w:left="360"/>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rtl/>
              </w:rPr>
              <w:t xml:space="preserve">ازالت الغموض حول كيفية تفاعل "البنية العروضية" (الأوزان والقوافي) مع "الحالة الشعورية" في الشعر العربي، </w:t>
            </w:r>
            <w:r w:rsidRPr="00D37072">
              <w:rPr>
                <w:rFonts w:ascii="Simplified Arabic" w:eastAsia="Times New Roman" w:hAnsi="Simplified Arabic" w:cs="Simplified Arabic"/>
                <w:sz w:val="28"/>
                <w:szCs w:val="28"/>
                <w:rtl/>
              </w:rPr>
              <w:lastRenderedPageBreak/>
              <w:t>وكيف يمكن للنماذج الذكية تمييز التغيرات الخفية في العواطف المرتبطة بسياقات ثقافية وزمنية موغلة في القدم</w:t>
            </w:r>
            <w:r w:rsidRPr="00D37072">
              <w:rPr>
                <w:rFonts w:ascii="Simplified Arabic" w:eastAsia="Times New Roman" w:hAnsi="Simplified Arabic" w:cs="Simplified Arabic"/>
                <w:sz w:val="28"/>
                <w:szCs w:val="28"/>
              </w:rPr>
              <w:t>.</w:t>
            </w:r>
          </w:p>
          <w:p w:rsidR="00334060" w:rsidRPr="00D37072" w:rsidRDefault="00334060" w:rsidP="00334060">
            <w:pPr>
              <w:bidi/>
              <w:ind w:left="360"/>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highlight w:val="yellow"/>
                <w:rtl/>
              </w:rPr>
              <w:t>يُنصح بالتوسع في شرح كيفية معالجة النموذج للمصطلحات التي تغيرت دلالتها الشعورية عبر العصور، لضمان دقة التفسير التقني للمواضيع المبهمة تاريخياً</w:t>
            </w:r>
          </w:p>
        </w:tc>
      </w:tr>
      <w:tr w:rsidR="0016427F" w:rsidRPr="00D37072" w:rsidTr="00F84A72">
        <w:trPr>
          <w:trHeight w:val="431"/>
          <w:jc w:val="center"/>
        </w:trPr>
        <w:tc>
          <w:tcPr>
            <w:tcW w:w="3898" w:type="dxa"/>
            <w:tcBorders>
              <w:top w:val="single" w:sz="4" w:space="0" w:color="auto"/>
              <w:left w:val="single" w:sz="4" w:space="0" w:color="auto"/>
              <w:bottom w:val="single" w:sz="4" w:space="0" w:color="auto"/>
              <w:right w:val="single" w:sz="4" w:space="0" w:color="auto"/>
            </w:tcBorders>
          </w:tcPr>
          <w:p w:rsidR="0016427F" w:rsidRPr="00D37072" w:rsidRDefault="0016427F" w:rsidP="00A529EA">
            <w:pPr>
              <w:bidi/>
              <w:ind w:left="360"/>
              <w:rPr>
                <w:rFonts w:ascii="Simplified Arabic" w:hAnsi="Simplified Arabic" w:cs="Simplified Arabic"/>
                <w:b/>
                <w:bCs/>
                <w:noProof/>
                <w:color w:val="000000"/>
                <w:sz w:val="28"/>
                <w:szCs w:val="28"/>
                <w:rtl/>
              </w:rPr>
            </w:pPr>
            <w:r w:rsidRPr="00D37072">
              <w:rPr>
                <w:rFonts w:ascii="Simplified Arabic" w:hAnsi="Simplified Arabic" w:cs="Simplified Arabic"/>
                <w:b/>
                <w:bCs/>
                <w:noProof/>
                <w:color w:val="000000"/>
                <w:sz w:val="28"/>
                <w:szCs w:val="28"/>
                <w:rtl/>
              </w:rPr>
              <w:lastRenderedPageBreak/>
              <w:t>الرسالة اختصرت موضوعاً طويلاً دون الإخلال بالمعنى</w:t>
            </w:r>
          </w:p>
        </w:tc>
        <w:tc>
          <w:tcPr>
            <w:tcW w:w="118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19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085" w:type="dxa"/>
            <w:shd w:val="clear" w:color="auto" w:fill="auto"/>
            <w:vAlign w:val="center"/>
          </w:tcPr>
          <w:p w:rsidR="0016427F" w:rsidRPr="00D37072" w:rsidRDefault="0016427F" w:rsidP="00A529EA">
            <w:pPr>
              <w:bidi/>
              <w:ind w:left="360"/>
              <w:jc w:val="center"/>
              <w:rPr>
                <w:rFonts w:ascii="Simplified Arabic" w:eastAsia="Arial" w:hAnsi="Simplified Arabic" w:cs="Simplified Arabic"/>
                <w:sz w:val="28"/>
                <w:szCs w:val="28"/>
                <w:rtl/>
              </w:rPr>
            </w:pPr>
            <w:r w:rsidRPr="00D37072">
              <w:rPr>
                <w:rFonts w:ascii="Simplified Arabic" w:eastAsia="Arial" w:hAnsi="Simplified Arabic" w:cs="Simplified Arabic"/>
                <w:sz w:val="28"/>
                <w:szCs w:val="28"/>
              </w:rPr>
              <w:t>X</w:t>
            </w:r>
          </w:p>
        </w:tc>
        <w:tc>
          <w:tcPr>
            <w:tcW w:w="1130"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07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r>
      <w:tr w:rsidR="0016427F" w:rsidRPr="00D37072" w:rsidTr="00F84A72">
        <w:trPr>
          <w:trHeight w:val="431"/>
          <w:jc w:val="center"/>
        </w:trPr>
        <w:tc>
          <w:tcPr>
            <w:tcW w:w="3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427F" w:rsidRPr="00D37072" w:rsidRDefault="0016427F" w:rsidP="00A529EA">
            <w:pPr>
              <w:bidi/>
              <w:ind w:left="360"/>
              <w:rPr>
                <w:rFonts w:ascii="Simplified Arabic" w:hAnsi="Simplified Arabic" w:cs="Simplified Arabic"/>
                <w:b/>
                <w:bCs/>
                <w:noProof/>
                <w:color w:val="000000"/>
                <w:sz w:val="28"/>
                <w:szCs w:val="28"/>
                <w:rtl/>
              </w:rPr>
            </w:pPr>
            <w:r w:rsidRPr="00D37072">
              <w:rPr>
                <w:rFonts w:ascii="Simplified Arabic" w:hAnsi="Simplified Arabic" w:cs="Simplified Arabic"/>
                <w:b/>
                <w:bCs/>
                <w:noProof/>
                <w:color w:val="000000"/>
                <w:sz w:val="28"/>
                <w:szCs w:val="28"/>
                <w:rtl/>
              </w:rPr>
              <w:t>الملاحظة والتفسير</w:t>
            </w:r>
          </w:p>
        </w:tc>
        <w:tc>
          <w:tcPr>
            <w:tcW w:w="5661" w:type="dxa"/>
            <w:gridSpan w:val="5"/>
            <w:shd w:val="clear" w:color="auto" w:fill="D9D9D9" w:themeFill="background1" w:themeFillShade="D9"/>
            <w:vAlign w:val="center"/>
          </w:tcPr>
          <w:p w:rsidR="0016427F" w:rsidRPr="00D37072" w:rsidRDefault="00334060" w:rsidP="00334060">
            <w:pPr>
              <w:bidi/>
              <w:ind w:left="360"/>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rtl/>
              </w:rPr>
              <w:t>استطاع الباحث تكثيف قرون من التطور الأدبي واللغوي في إطار تقني محكم، مختزلاً العمليات التحليلية المعقدة للشعر العربي في نموذج حاسوبي واحد</w:t>
            </w:r>
            <w:r w:rsidRPr="00D37072">
              <w:rPr>
                <w:rFonts w:ascii="Simplified Arabic" w:eastAsia="Times New Roman" w:hAnsi="Simplified Arabic" w:cs="Simplified Arabic"/>
                <w:sz w:val="28"/>
                <w:szCs w:val="28"/>
              </w:rPr>
              <w:t xml:space="preserve"> (</w:t>
            </w:r>
            <w:proofErr w:type="spellStart"/>
            <w:r w:rsidRPr="00D37072">
              <w:rPr>
                <w:rFonts w:ascii="Simplified Arabic" w:eastAsia="Times New Roman" w:hAnsi="Simplified Arabic" w:cs="Simplified Arabic"/>
                <w:sz w:val="28"/>
                <w:szCs w:val="28"/>
              </w:rPr>
              <w:t>AraPoemBERT</w:t>
            </w:r>
            <w:proofErr w:type="spellEnd"/>
            <w:r w:rsidRPr="00D37072">
              <w:rPr>
                <w:rFonts w:ascii="Simplified Arabic" w:eastAsia="Times New Roman" w:hAnsi="Simplified Arabic" w:cs="Simplified Arabic"/>
                <w:sz w:val="28"/>
                <w:szCs w:val="28"/>
              </w:rPr>
              <w:t xml:space="preserve">) </w:t>
            </w:r>
            <w:r w:rsidRPr="00D37072">
              <w:rPr>
                <w:rFonts w:ascii="Simplified Arabic" w:eastAsia="Times New Roman" w:hAnsi="Simplified Arabic" w:cs="Simplified Arabic"/>
                <w:sz w:val="28"/>
                <w:szCs w:val="28"/>
                <w:rtl/>
              </w:rPr>
              <w:t>يستخلص المشاعر بدقة وسرعة</w:t>
            </w:r>
            <w:r w:rsidRPr="00D37072">
              <w:rPr>
                <w:rFonts w:ascii="Simplified Arabic" w:eastAsia="Times New Roman" w:hAnsi="Simplified Arabic" w:cs="Simplified Arabic"/>
                <w:sz w:val="28"/>
                <w:szCs w:val="28"/>
              </w:rPr>
              <w:t>.</w:t>
            </w:r>
          </w:p>
          <w:p w:rsidR="00334060" w:rsidRPr="00D37072" w:rsidRDefault="00334060" w:rsidP="00334060">
            <w:pPr>
              <w:bidi/>
              <w:ind w:left="360"/>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highlight w:val="yellow"/>
                <w:rtl/>
              </w:rPr>
              <w:t>يُنصح بزيادة الاعتماد على الجداول التلخيصية والمخططات الشجرية في الفصل الثاني لتركيز مفاهيم البلاغة والعروض بشكل أكثر اختصاراً ووضوحاً للقارئ التقني</w:t>
            </w:r>
          </w:p>
        </w:tc>
      </w:tr>
      <w:tr w:rsidR="0016427F" w:rsidRPr="00D37072" w:rsidTr="00F84A72">
        <w:trPr>
          <w:trHeight w:val="431"/>
          <w:jc w:val="center"/>
        </w:trPr>
        <w:tc>
          <w:tcPr>
            <w:tcW w:w="3898" w:type="dxa"/>
            <w:tcBorders>
              <w:top w:val="single" w:sz="4" w:space="0" w:color="auto"/>
              <w:left w:val="single" w:sz="4" w:space="0" w:color="auto"/>
              <w:bottom w:val="single" w:sz="4" w:space="0" w:color="auto"/>
              <w:right w:val="single" w:sz="4" w:space="0" w:color="auto"/>
            </w:tcBorders>
          </w:tcPr>
          <w:p w:rsidR="0016427F" w:rsidRPr="00D37072" w:rsidRDefault="0016427F" w:rsidP="00A529EA">
            <w:pPr>
              <w:bidi/>
              <w:ind w:left="360"/>
              <w:rPr>
                <w:rFonts w:ascii="Simplified Arabic" w:hAnsi="Simplified Arabic" w:cs="Simplified Arabic"/>
                <w:b/>
                <w:bCs/>
                <w:noProof/>
                <w:color w:val="000000"/>
                <w:sz w:val="28"/>
                <w:szCs w:val="28"/>
                <w:rtl/>
              </w:rPr>
            </w:pPr>
            <w:r w:rsidRPr="00D37072">
              <w:rPr>
                <w:rFonts w:ascii="Simplified Arabic" w:hAnsi="Simplified Arabic" w:cs="Simplified Arabic"/>
                <w:b/>
                <w:bCs/>
                <w:noProof/>
                <w:color w:val="000000"/>
                <w:sz w:val="28"/>
                <w:szCs w:val="28"/>
                <w:rtl/>
              </w:rPr>
              <w:t xml:space="preserve">الرسالة جمعت موضوعاً متفرقاً </w:t>
            </w:r>
          </w:p>
        </w:tc>
        <w:tc>
          <w:tcPr>
            <w:tcW w:w="118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19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085" w:type="dxa"/>
            <w:shd w:val="clear" w:color="auto" w:fill="auto"/>
            <w:vAlign w:val="center"/>
          </w:tcPr>
          <w:p w:rsidR="0016427F" w:rsidRPr="00D37072" w:rsidRDefault="0016427F" w:rsidP="00A529EA">
            <w:pPr>
              <w:bidi/>
              <w:ind w:left="360"/>
              <w:jc w:val="center"/>
              <w:rPr>
                <w:rFonts w:ascii="Simplified Arabic" w:eastAsia="Arial" w:hAnsi="Simplified Arabic" w:cs="Simplified Arabic"/>
                <w:sz w:val="28"/>
                <w:szCs w:val="28"/>
                <w:rtl/>
              </w:rPr>
            </w:pPr>
          </w:p>
        </w:tc>
        <w:tc>
          <w:tcPr>
            <w:tcW w:w="1130"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072" w:type="dxa"/>
            <w:shd w:val="clear" w:color="auto" w:fill="auto"/>
            <w:vAlign w:val="center"/>
          </w:tcPr>
          <w:p w:rsidR="0016427F" w:rsidRPr="00D37072" w:rsidRDefault="009D4602" w:rsidP="00A529EA">
            <w:pPr>
              <w:bidi/>
              <w:ind w:left="360"/>
              <w:rPr>
                <w:rFonts w:ascii="Simplified Arabic" w:eastAsia="Arial" w:hAnsi="Simplified Arabic" w:cs="Simplified Arabic"/>
                <w:sz w:val="28"/>
                <w:szCs w:val="28"/>
              </w:rPr>
            </w:pPr>
            <w:r w:rsidRPr="00D37072">
              <w:rPr>
                <w:rFonts w:ascii="Simplified Arabic" w:eastAsia="Arial" w:hAnsi="Simplified Arabic" w:cs="Simplified Arabic"/>
                <w:sz w:val="28"/>
                <w:szCs w:val="28"/>
              </w:rPr>
              <w:t>X</w:t>
            </w:r>
          </w:p>
        </w:tc>
      </w:tr>
      <w:tr w:rsidR="0016427F" w:rsidRPr="00D37072" w:rsidTr="00F84A72">
        <w:trPr>
          <w:trHeight w:val="431"/>
          <w:jc w:val="center"/>
        </w:trPr>
        <w:tc>
          <w:tcPr>
            <w:tcW w:w="3898" w:type="dxa"/>
            <w:shd w:val="clear" w:color="auto" w:fill="D9D9D9" w:themeFill="background1" w:themeFillShade="D9"/>
            <w:vAlign w:val="center"/>
          </w:tcPr>
          <w:p w:rsidR="0016427F" w:rsidRPr="00D37072" w:rsidRDefault="0016427F" w:rsidP="00A529EA">
            <w:pPr>
              <w:bidi/>
              <w:ind w:left="360"/>
              <w:rPr>
                <w:rFonts w:ascii="Simplified Arabic" w:hAnsi="Simplified Arabic" w:cs="Simplified Arabic"/>
                <w:b/>
                <w:bCs/>
                <w:noProof/>
                <w:color w:val="000000"/>
                <w:sz w:val="28"/>
                <w:szCs w:val="28"/>
                <w:rtl/>
              </w:rPr>
            </w:pPr>
            <w:r w:rsidRPr="00D37072">
              <w:rPr>
                <w:rFonts w:ascii="Simplified Arabic" w:hAnsi="Simplified Arabic" w:cs="Simplified Arabic"/>
                <w:b/>
                <w:bCs/>
                <w:noProof/>
                <w:color w:val="000000"/>
                <w:sz w:val="28"/>
                <w:szCs w:val="28"/>
                <w:rtl/>
              </w:rPr>
              <w:t>الملاحظة والتفسير</w:t>
            </w:r>
          </w:p>
        </w:tc>
        <w:tc>
          <w:tcPr>
            <w:tcW w:w="5661" w:type="dxa"/>
            <w:gridSpan w:val="5"/>
            <w:shd w:val="clear" w:color="auto" w:fill="D9D9D9" w:themeFill="background1" w:themeFillShade="D9"/>
            <w:vAlign w:val="center"/>
          </w:tcPr>
          <w:p w:rsidR="0016427F" w:rsidRPr="00D37072" w:rsidRDefault="009D4602" w:rsidP="009D4602">
            <w:pPr>
              <w:bidi/>
              <w:ind w:left="360"/>
              <w:rPr>
                <w:rFonts w:ascii="Simplified Arabic" w:hAnsi="Simplified Arabic" w:cs="Simplified Arabic"/>
                <w:noProof/>
                <w:color w:val="000000"/>
                <w:sz w:val="28"/>
                <w:szCs w:val="28"/>
              </w:rPr>
            </w:pPr>
            <w:r w:rsidRPr="00D37072">
              <w:rPr>
                <w:rFonts w:ascii="Simplified Arabic" w:hAnsi="Simplified Arabic" w:cs="Simplified Arabic"/>
                <w:noProof/>
                <w:color w:val="000000"/>
                <w:sz w:val="28"/>
                <w:szCs w:val="28"/>
                <w:rtl/>
              </w:rPr>
              <w:t>نجح الباحث في الربط المنهجي بين حقول علمية متباعدة تشمل النقد الأدبي القديم (العروض والبلاغة)، والتاريخ الثقافي (العصور الزمنية)، والذكاء الاصطناعي الحديث (نماذج المحولات والتعلم العميق) في بوتقة بحثية واحدة</w:t>
            </w:r>
            <w:r w:rsidRPr="00D37072">
              <w:rPr>
                <w:rFonts w:ascii="Simplified Arabic" w:hAnsi="Simplified Arabic" w:cs="Simplified Arabic"/>
                <w:noProof/>
                <w:color w:val="000000"/>
                <w:sz w:val="28"/>
                <w:szCs w:val="28"/>
              </w:rPr>
              <w:t>.</w:t>
            </w:r>
          </w:p>
          <w:p w:rsidR="009D4602" w:rsidRPr="00D37072" w:rsidRDefault="009D4602" w:rsidP="009D4602">
            <w:pPr>
              <w:bidi/>
              <w:ind w:left="360"/>
              <w:rPr>
                <w:rFonts w:ascii="Simplified Arabic" w:hAnsi="Simplified Arabic" w:cs="Simplified Arabic"/>
                <w:noProof/>
                <w:color w:val="000000"/>
                <w:sz w:val="28"/>
                <w:szCs w:val="28"/>
                <w:rtl/>
              </w:rPr>
            </w:pPr>
            <w:r w:rsidRPr="00D37072">
              <w:rPr>
                <w:rFonts w:ascii="Simplified Arabic" w:hAnsi="Simplified Arabic" w:cs="Simplified Arabic"/>
                <w:noProof/>
                <w:color w:val="000000"/>
                <w:sz w:val="28"/>
                <w:szCs w:val="28"/>
                <w:highlight w:val="yellow"/>
                <w:rtl/>
              </w:rPr>
              <w:t>يُنصح بإضافة "نموذج مفاهيمي</w:t>
            </w:r>
            <w:r w:rsidRPr="00D37072">
              <w:rPr>
                <w:rFonts w:ascii="Simplified Arabic" w:hAnsi="Simplified Arabic" w:cs="Simplified Arabic"/>
                <w:noProof/>
                <w:color w:val="000000"/>
                <w:sz w:val="28"/>
                <w:szCs w:val="28"/>
                <w:highlight w:val="yellow"/>
              </w:rPr>
              <w:t xml:space="preserve">" (Conceptual Framework) </w:t>
            </w:r>
            <w:r w:rsidRPr="00D37072">
              <w:rPr>
                <w:rFonts w:ascii="Simplified Arabic" w:hAnsi="Simplified Arabic" w:cs="Simplified Arabic"/>
                <w:noProof/>
                <w:color w:val="000000"/>
                <w:sz w:val="28"/>
                <w:szCs w:val="28"/>
                <w:highlight w:val="yellow"/>
                <w:rtl/>
              </w:rPr>
              <w:t>يوضح كيف تلتقي هذه المسارات المتفرقة لتكوين مدخلات نموذج</w:t>
            </w:r>
            <w:r w:rsidRPr="00D37072">
              <w:rPr>
                <w:rFonts w:ascii="Simplified Arabic" w:hAnsi="Simplified Arabic" w:cs="Simplified Arabic"/>
                <w:noProof/>
                <w:color w:val="000000"/>
                <w:sz w:val="28"/>
                <w:szCs w:val="28"/>
                <w:highlight w:val="yellow"/>
              </w:rPr>
              <w:t xml:space="preserve"> AraPoemBERT</w:t>
            </w:r>
            <w:r w:rsidRPr="00D37072">
              <w:rPr>
                <w:rFonts w:ascii="Simplified Arabic" w:hAnsi="Simplified Arabic" w:cs="Simplified Arabic"/>
                <w:noProof/>
                <w:color w:val="000000"/>
                <w:sz w:val="28"/>
                <w:szCs w:val="28"/>
                <w:highlight w:val="yellow"/>
                <w:rtl/>
              </w:rPr>
              <w:t>، مما يعزز</w:t>
            </w:r>
            <w:r w:rsidRPr="00D37072">
              <w:rPr>
                <w:rFonts w:ascii="Simplified Arabic" w:hAnsi="Simplified Arabic" w:cs="Simplified Arabic"/>
                <w:noProof/>
                <w:color w:val="000000"/>
                <w:sz w:val="28"/>
                <w:szCs w:val="28"/>
                <w:rtl/>
              </w:rPr>
              <w:t xml:space="preserve"> </w:t>
            </w:r>
            <w:r w:rsidRPr="00D37072">
              <w:rPr>
                <w:rFonts w:ascii="Simplified Arabic" w:hAnsi="Simplified Arabic" w:cs="Simplified Arabic"/>
                <w:noProof/>
                <w:color w:val="000000"/>
                <w:sz w:val="28"/>
                <w:szCs w:val="28"/>
                <w:highlight w:val="yellow"/>
                <w:rtl/>
              </w:rPr>
              <w:t>من قيمة الربط بين التخصصات</w:t>
            </w:r>
          </w:p>
        </w:tc>
      </w:tr>
      <w:tr w:rsidR="0016427F" w:rsidRPr="00D37072" w:rsidTr="00F84A72">
        <w:trPr>
          <w:trHeight w:val="431"/>
          <w:jc w:val="center"/>
        </w:trPr>
        <w:tc>
          <w:tcPr>
            <w:tcW w:w="3898" w:type="dxa"/>
            <w:shd w:val="clear" w:color="auto" w:fill="auto"/>
            <w:vAlign w:val="center"/>
          </w:tcPr>
          <w:p w:rsidR="0016427F" w:rsidRPr="00D37072" w:rsidRDefault="0016427F" w:rsidP="00A529EA">
            <w:pPr>
              <w:bidi/>
              <w:ind w:left="360"/>
              <w:rPr>
                <w:rFonts w:ascii="Simplified Arabic" w:eastAsia="Arial" w:hAnsi="Simplified Arabic" w:cs="Simplified Arabic"/>
                <w:b/>
                <w:bCs/>
                <w:color w:val="000000"/>
                <w:sz w:val="28"/>
                <w:szCs w:val="28"/>
                <w:rtl/>
              </w:rPr>
            </w:pPr>
            <w:r w:rsidRPr="00D37072">
              <w:rPr>
                <w:rFonts w:ascii="Simplified Arabic" w:hAnsi="Simplified Arabic" w:cs="Simplified Arabic"/>
                <w:b/>
                <w:bCs/>
                <w:noProof/>
                <w:color w:val="000000"/>
                <w:sz w:val="28"/>
                <w:szCs w:val="28"/>
                <w:rtl/>
              </w:rPr>
              <w:t>الرسالة رتبت موضوعاً مشتتاً</w:t>
            </w:r>
          </w:p>
        </w:tc>
        <w:tc>
          <w:tcPr>
            <w:tcW w:w="118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19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c>
          <w:tcPr>
            <w:tcW w:w="1085" w:type="dxa"/>
            <w:shd w:val="clear" w:color="auto" w:fill="auto"/>
            <w:vAlign w:val="center"/>
          </w:tcPr>
          <w:p w:rsidR="0016427F" w:rsidRPr="00D37072" w:rsidRDefault="0016427F" w:rsidP="00A529EA">
            <w:pPr>
              <w:bidi/>
              <w:ind w:left="360"/>
              <w:jc w:val="center"/>
              <w:rPr>
                <w:rFonts w:ascii="Simplified Arabic" w:eastAsia="Arial" w:hAnsi="Simplified Arabic" w:cs="Simplified Arabic"/>
                <w:sz w:val="28"/>
                <w:szCs w:val="28"/>
                <w:rtl/>
              </w:rPr>
            </w:pPr>
          </w:p>
        </w:tc>
        <w:tc>
          <w:tcPr>
            <w:tcW w:w="1130" w:type="dxa"/>
            <w:shd w:val="clear" w:color="auto" w:fill="auto"/>
            <w:vAlign w:val="center"/>
          </w:tcPr>
          <w:p w:rsidR="0016427F" w:rsidRPr="00D37072" w:rsidRDefault="009D4602" w:rsidP="00A529EA">
            <w:pPr>
              <w:bidi/>
              <w:ind w:left="360"/>
              <w:rPr>
                <w:rFonts w:ascii="Simplified Arabic" w:eastAsia="Arial" w:hAnsi="Simplified Arabic" w:cs="Simplified Arabic"/>
                <w:sz w:val="28"/>
                <w:szCs w:val="28"/>
                <w:rtl/>
              </w:rPr>
            </w:pPr>
            <w:r w:rsidRPr="00D37072">
              <w:rPr>
                <w:rFonts w:ascii="Simplified Arabic" w:eastAsia="Arial" w:hAnsi="Simplified Arabic" w:cs="Simplified Arabic"/>
                <w:sz w:val="28"/>
                <w:szCs w:val="28"/>
              </w:rPr>
              <w:t>X</w:t>
            </w:r>
          </w:p>
        </w:tc>
        <w:tc>
          <w:tcPr>
            <w:tcW w:w="1072" w:type="dxa"/>
            <w:shd w:val="clear" w:color="auto" w:fill="auto"/>
            <w:vAlign w:val="center"/>
          </w:tcPr>
          <w:p w:rsidR="0016427F" w:rsidRPr="00D37072" w:rsidRDefault="0016427F" w:rsidP="00A529EA">
            <w:pPr>
              <w:bidi/>
              <w:ind w:left="360"/>
              <w:rPr>
                <w:rFonts w:ascii="Simplified Arabic" w:eastAsia="Arial" w:hAnsi="Simplified Arabic" w:cs="Simplified Arabic"/>
                <w:sz w:val="28"/>
                <w:szCs w:val="28"/>
                <w:rtl/>
              </w:rPr>
            </w:pPr>
          </w:p>
        </w:tc>
      </w:tr>
      <w:tr w:rsidR="0016427F" w:rsidRPr="00D37072" w:rsidTr="00F84A72">
        <w:trPr>
          <w:trHeight w:val="431"/>
          <w:jc w:val="center"/>
        </w:trPr>
        <w:tc>
          <w:tcPr>
            <w:tcW w:w="3898" w:type="dxa"/>
            <w:shd w:val="clear" w:color="auto" w:fill="D9D9D9" w:themeFill="background1" w:themeFillShade="D9"/>
            <w:vAlign w:val="center"/>
          </w:tcPr>
          <w:p w:rsidR="0016427F" w:rsidRPr="00D37072" w:rsidRDefault="0016427F" w:rsidP="00A529EA">
            <w:pPr>
              <w:bidi/>
              <w:ind w:left="360"/>
              <w:rPr>
                <w:rFonts w:ascii="Simplified Arabic" w:hAnsi="Simplified Arabic" w:cs="Simplified Arabic"/>
                <w:b/>
                <w:bCs/>
                <w:noProof/>
                <w:color w:val="000000"/>
                <w:sz w:val="28"/>
                <w:szCs w:val="28"/>
                <w:rtl/>
              </w:rPr>
            </w:pPr>
            <w:r w:rsidRPr="00D37072">
              <w:rPr>
                <w:rFonts w:ascii="Simplified Arabic" w:hAnsi="Simplified Arabic" w:cs="Simplified Arabic"/>
                <w:b/>
                <w:bCs/>
                <w:noProof/>
                <w:color w:val="000000"/>
                <w:sz w:val="28"/>
                <w:szCs w:val="28"/>
                <w:rtl/>
              </w:rPr>
              <w:t>الملاحظة والتفسير</w:t>
            </w:r>
          </w:p>
        </w:tc>
        <w:tc>
          <w:tcPr>
            <w:tcW w:w="5661" w:type="dxa"/>
            <w:gridSpan w:val="5"/>
            <w:shd w:val="clear" w:color="auto" w:fill="D9D9D9" w:themeFill="background1" w:themeFillShade="D9"/>
            <w:vAlign w:val="center"/>
          </w:tcPr>
          <w:p w:rsidR="0016427F" w:rsidRPr="00D37072" w:rsidRDefault="009D4602" w:rsidP="009D4602">
            <w:pPr>
              <w:bidi/>
              <w:ind w:left="360"/>
              <w:rPr>
                <w:rFonts w:ascii="Simplified Arabic" w:hAnsi="Simplified Arabic" w:cs="Simplified Arabic"/>
                <w:noProof/>
                <w:color w:val="000000"/>
                <w:sz w:val="28"/>
                <w:szCs w:val="28"/>
              </w:rPr>
            </w:pPr>
            <w:r w:rsidRPr="00D37072">
              <w:rPr>
                <w:rFonts w:ascii="Simplified Arabic" w:hAnsi="Simplified Arabic" w:cs="Simplified Arabic"/>
                <w:noProof/>
                <w:color w:val="000000"/>
                <w:sz w:val="28"/>
                <w:szCs w:val="28"/>
                <w:rtl/>
              </w:rPr>
              <w:t xml:space="preserve">نجح الباحث في صياغة إطار تنظيمي يجمع شتات الخصائص اللغوية والعروضية الموزعة بين بطون كتب </w:t>
            </w:r>
            <w:r w:rsidRPr="00D37072">
              <w:rPr>
                <w:rFonts w:ascii="Simplified Arabic" w:hAnsi="Simplified Arabic" w:cs="Simplified Arabic"/>
                <w:noProof/>
                <w:color w:val="000000"/>
                <w:sz w:val="28"/>
                <w:szCs w:val="28"/>
                <w:rtl/>
              </w:rPr>
              <w:lastRenderedPageBreak/>
              <w:t>الأدب القديم، وبين الخوارزميات الحاسوبية الحديثة، ووضعهما في مسار منطقي يبدأ من استخلاص السمات وينتهي بالتصنيف الشعوري الآلي</w:t>
            </w:r>
            <w:r w:rsidRPr="00D37072">
              <w:rPr>
                <w:rFonts w:ascii="Simplified Arabic" w:hAnsi="Simplified Arabic" w:cs="Simplified Arabic"/>
                <w:noProof/>
                <w:color w:val="000000"/>
                <w:sz w:val="28"/>
                <w:szCs w:val="28"/>
              </w:rPr>
              <w:t>.</w:t>
            </w:r>
          </w:p>
          <w:p w:rsidR="00F84A72" w:rsidRPr="00D37072" w:rsidRDefault="00F84A72" w:rsidP="00F84A72">
            <w:pPr>
              <w:bidi/>
              <w:ind w:left="360"/>
              <w:rPr>
                <w:rFonts w:ascii="Simplified Arabic" w:hAnsi="Simplified Arabic" w:cs="Simplified Arabic"/>
                <w:noProof/>
                <w:color w:val="000000"/>
                <w:sz w:val="28"/>
                <w:szCs w:val="28"/>
                <w:rtl/>
              </w:rPr>
            </w:pPr>
            <w:r w:rsidRPr="00D37072">
              <w:rPr>
                <w:rFonts w:ascii="Simplified Arabic" w:hAnsi="Simplified Arabic" w:cs="Simplified Arabic"/>
                <w:noProof/>
                <w:color w:val="000000"/>
                <w:sz w:val="28"/>
                <w:szCs w:val="28"/>
                <w:highlight w:val="yellow"/>
                <w:rtl/>
              </w:rPr>
              <w:t>يُنصح بتعزيز هذا الترتيب من خلال إرفاق ملحق يوضح "شجرة التصنيف" للمشاعر المستخدمة في النموذج وكيفية مقابلة المصطلحات البلاغية القديمة بالمعايير التقنية</w:t>
            </w:r>
            <w:r w:rsidRPr="00D37072">
              <w:rPr>
                <w:rFonts w:ascii="Simplified Arabic" w:hAnsi="Simplified Arabic" w:cs="Simplified Arabic"/>
                <w:noProof/>
                <w:color w:val="000000"/>
                <w:sz w:val="28"/>
                <w:szCs w:val="28"/>
                <w:rtl/>
              </w:rPr>
              <w:t xml:space="preserve"> </w:t>
            </w:r>
            <w:r w:rsidRPr="00D37072">
              <w:rPr>
                <w:rFonts w:ascii="Simplified Arabic" w:hAnsi="Simplified Arabic" w:cs="Simplified Arabic"/>
                <w:noProof/>
                <w:color w:val="000000"/>
                <w:sz w:val="28"/>
                <w:szCs w:val="28"/>
                <w:highlight w:val="yellow"/>
                <w:rtl/>
              </w:rPr>
              <w:t>الحديثة، لضمان استمرارية التنظيم المنهجي</w:t>
            </w:r>
          </w:p>
        </w:tc>
      </w:tr>
    </w:tbl>
    <w:p w:rsidR="00627007" w:rsidRPr="00D37072" w:rsidRDefault="00627007" w:rsidP="00627007">
      <w:pPr>
        <w:pStyle w:val="BodyText"/>
        <w:bidi/>
        <w:spacing w:after="200"/>
        <w:ind w:left="360"/>
        <w:rPr>
          <w:rFonts w:ascii="Simplified Arabic" w:eastAsia="Times New Roman" w:hAnsi="Simplified Arabic" w:cs="Simplified Arabic"/>
          <w:b/>
          <w:bCs/>
          <w:sz w:val="28"/>
          <w:szCs w:val="28"/>
        </w:rPr>
      </w:pPr>
      <w:r w:rsidRPr="00D37072">
        <w:rPr>
          <w:rFonts w:ascii="Simplified Arabic" w:eastAsia="Times New Roman" w:hAnsi="Simplified Arabic" w:cs="Simplified Arabic"/>
          <w:b/>
          <w:bCs/>
          <w:sz w:val="28"/>
          <w:szCs w:val="28"/>
          <w:rtl/>
        </w:rPr>
        <w:lastRenderedPageBreak/>
        <w:t>الفصل الثاني: الإطار النظري للدراسة (مراجعة الأدبيات ذات العلاقة)</w:t>
      </w:r>
    </w:p>
    <w:p w:rsidR="00627007" w:rsidRPr="00D37072" w:rsidRDefault="00627007" w:rsidP="002D2B71">
      <w:pPr>
        <w:pStyle w:val="NormalWeb"/>
        <w:bidi/>
        <w:ind w:left="360"/>
        <w:rPr>
          <w:rFonts w:ascii="Simplified Arabic" w:hAnsi="Simplified Arabic" w:cs="Simplified Arabic"/>
          <w:sz w:val="28"/>
          <w:szCs w:val="28"/>
          <w:rtl/>
        </w:rPr>
      </w:pPr>
      <w:r w:rsidRPr="00D37072">
        <w:rPr>
          <w:rFonts w:ascii="Simplified Arabic" w:hAnsi="Simplified Arabic" w:cs="Simplified Arabic"/>
          <w:sz w:val="28"/>
          <w:szCs w:val="28"/>
          <w:rtl/>
        </w:rPr>
        <w:t>عنوان الفصل الاطار النظري (مراجعة الادبيات ذات العلاقة)</w:t>
      </w:r>
      <w:r w:rsidRPr="00D37072">
        <w:rPr>
          <w:rFonts w:ascii="Simplified Arabic" w:hAnsi="Simplified Arabic" w:cs="Simplified Arabic"/>
          <w:sz w:val="28"/>
          <w:szCs w:val="28"/>
          <w:rtl/>
        </w:rPr>
        <w:br/>
        <w:t>متن الفصل يفتقر لظهور الاستشهادات</w:t>
      </w:r>
      <w:r w:rsidRPr="00D37072">
        <w:rPr>
          <w:rFonts w:ascii="Simplified Arabic" w:hAnsi="Simplified Arabic" w:cs="Simplified Arabic"/>
          <w:sz w:val="28"/>
          <w:szCs w:val="28"/>
        </w:rPr>
        <w:t xml:space="preserve"> (Citations) </w:t>
      </w:r>
      <w:r w:rsidRPr="00D37072">
        <w:rPr>
          <w:rFonts w:ascii="Simplified Arabic" w:hAnsi="Simplified Arabic" w:cs="Simplified Arabic"/>
          <w:sz w:val="28"/>
          <w:szCs w:val="28"/>
          <w:rtl/>
        </w:rPr>
        <w:t>داخل الفقرات حيث انه يخلو من الاستشهادات والتوثيق وهذا يعتبر نقطة ضعف رئيسية. يجب التأكد من أن كل تعريف أو حقيقة علمية</w:t>
      </w:r>
      <w:r w:rsidR="002D2B71" w:rsidRPr="00D37072">
        <w:rPr>
          <w:rFonts w:ascii="Simplified Arabic" w:hAnsi="Simplified Arabic" w:cs="Simplified Arabic"/>
          <w:sz w:val="28"/>
          <w:szCs w:val="28"/>
          <w:rtl/>
        </w:rPr>
        <w:t xml:space="preserve"> او نموذج </w:t>
      </w:r>
      <w:r w:rsidRPr="00D37072">
        <w:rPr>
          <w:rFonts w:ascii="Simplified Arabic" w:hAnsi="Simplified Arabic" w:cs="Simplified Arabic"/>
          <w:sz w:val="28"/>
          <w:szCs w:val="28"/>
          <w:rtl/>
        </w:rPr>
        <w:t xml:space="preserve">مثل </w:t>
      </w:r>
      <w:r w:rsidRPr="00D37072">
        <w:rPr>
          <w:rFonts w:ascii="Simplified Arabic" w:hAnsi="Simplified Arabic" w:cs="Simplified Arabic"/>
          <w:sz w:val="28"/>
          <w:szCs w:val="28"/>
        </w:rPr>
        <w:t xml:space="preserve">Transformer </w:t>
      </w:r>
      <w:r w:rsidR="002D2B71" w:rsidRPr="00D37072">
        <w:rPr>
          <w:rFonts w:ascii="Simplified Arabic" w:hAnsi="Simplified Arabic" w:cs="Simplified Arabic"/>
          <w:sz w:val="28"/>
          <w:szCs w:val="28"/>
          <w:rtl/>
        </w:rPr>
        <w:t>،</w:t>
      </w:r>
      <w:r w:rsidRPr="00D37072">
        <w:rPr>
          <w:rFonts w:ascii="Simplified Arabic" w:hAnsi="Simplified Arabic" w:cs="Simplified Arabic"/>
          <w:sz w:val="28"/>
          <w:szCs w:val="28"/>
        </w:rPr>
        <w:t xml:space="preserve"> BERT </w:t>
      </w:r>
      <w:r w:rsidRPr="00D37072">
        <w:rPr>
          <w:rFonts w:ascii="Simplified Arabic" w:hAnsi="Simplified Arabic" w:cs="Simplified Arabic"/>
          <w:sz w:val="28"/>
          <w:szCs w:val="28"/>
          <w:rtl/>
        </w:rPr>
        <w:t>متبوعة بمرجع (المؤلف، السنة) لضمان الأمانة العلمية وفق نظام</w:t>
      </w:r>
      <w:r w:rsidRPr="00D37072">
        <w:rPr>
          <w:rFonts w:ascii="Simplified Arabic" w:hAnsi="Simplified Arabic" w:cs="Simplified Arabic"/>
          <w:sz w:val="28"/>
          <w:szCs w:val="28"/>
        </w:rPr>
        <w:t xml:space="preserve"> APA.</w:t>
      </w:r>
    </w:p>
    <w:p w:rsidR="002D2B71" w:rsidRPr="00D37072" w:rsidRDefault="002D2B71" w:rsidP="002D2B71">
      <w:pPr>
        <w:pStyle w:val="NormalWeb"/>
        <w:bidi/>
        <w:ind w:left="360"/>
        <w:rPr>
          <w:rFonts w:ascii="Simplified Arabic" w:hAnsi="Simplified Arabic" w:cs="Simplified Arabic"/>
          <w:sz w:val="28"/>
          <w:szCs w:val="28"/>
        </w:rPr>
      </w:pPr>
      <w:r w:rsidRPr="00D37072">
        <w:rPr>
          <w:rFonts w:ascii="Simplified Arabic" w:hAnsi="Simplified Arabic" w:cs="Simplified Arabic"/>
          <w:sz w:val="28"/>
          <w:szCs w:val="28"/>
          <w:highlight w:val="yellow"/>
          <w:rtl/>
        </w:rPr>
        <w:t>يجب وضع جدول للمقارنة بين النماذج والادبيات التي تمت مراجعتها، وجود جدول مقارنة بين الادبيات سيساعد الباحث في صياغة الفجوة البحثية بسهولة بالاضافة الى انه سيجعل الامر اكثر وضوحا للقارىء.</w:t>
      </w:r>
    </w:p>
    <w:p w:rsidR="00D37072" w:rsidRPr="00D37072" w:rsidRDefault="00302648" w:rsidP="00D37072">
      <w:pPr>
        <w:pStyle w:val="BodyText"/>
        <w:bidi/>
        <w:spacing w:after="200"/>
        <w:rPr>
          <w:rFonts w:ascii="Simplified Arabic" w:eastAsia="Times New Roman" w:hAnsi="Simplified Arabic" w:cs="Simplified Arabic"/>
          <w:b/>
          <w:bCs/>
          <w:sz w:val="28"/>
          <w:szCs w:val="28"/>
        </w:rPr>
      </w:pPr>
      <w:r w:rsidRPr="00D37072">
        <w:rPr>
          <w:rFonts w:ascii="Simplified Arabic" w:eastAsia="Times New Roman" w:hAnsi="Simplified Arabic" w:cs="Simplified Arabic"/>
          <w:b/>
          <w:bCs/>
          <w:sz w:val="28"/>
          <w:szCs w:val="28"/>
          <w:rtl/>
        </w:rPr>
        <w:t>الفصل الثالث</w:t>
      </w:r>
      <w:r w:rsidR="00D37072" w:rsidRPr="00D37072">
        <w:rPr>
          <w:rFonts w:ascii="Simplified Arabic" w:eastAsia="Times New Roman" w:hAnsi="Simplified Arabic" w:cs="Simplified Arabic"/>
          <w:b/>
          <w:bCs/>
          <w:sz w:val="28"/>
          <w:szCs w:val="28"/>
          <w:rtl/>
        </w:rPr>
        <w:t>: منهجية الدراسة وإجراءاتها</w:t>
      </w:r>
    </w:p>
    <w:p w:rsidR="00D83664" w:rsidRPr="00D37072" w:rsidRDefault="00D83664" w:rsidP="00302648">
      <w:pPr>
        <w:bidi/>
        <w:spacing w:before="100" w:beforeAutospacing="1" w:after="100" w:afterAutospacing="1" w:line="240" w:lineRule="auto"/>
        <w:ind w:left="360"/>
        <w:jc w:val="both"/>
        <w:outlineLvl w:val="2"/>
        <w:rPr>
          <w:rFonts w:ascii="Simplified Arabic" w:eastAsia="Times New Roman" w:hAnsi="Simplified Arabic" w:cs="Simplified Arabic"/>
          <w:b/>
          <w:bCs/>
          <w:sz w:val="28"/>
          <w:szCs w:val="28"/>
        </w:rPr>
      </w:pPr>
      <w:r w:rsidRPr="00D37072">
        <w:rPr>
          <w:rFonts w:ascii="Simplified Arabic" w:eastAsia="Times New Roman" w:hAnsi="Simplified Arabic" w:cs="Simplified Arabic"/>
          <w:b/>
          <w:bCs/>
          <w:sz w:val="28"/>
          <w:szCs w:val="28"/>
          <w:rtl/>
        </w:rPr>
        <w:t>إجراءات الدراسة وحدودها</w:t>
      </w:r>
    </w:p>
    <w:p w:rsidR="00D83664" w:rsidRPr="00D37072" w:rsidRDefault="00D83664" w:rsidP="00D83664">
      <w:pPr>
        <w:bidi/>
        <w:spacing w:before="100" w:beforeAutospacing="1" w:after="100" w:afterAutospacing="1" w:line="240" w:lineRule="auto"/>
        <w:ind w:left="360"/>
        <w:jc w:val="both"/>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rtl/>
        </w:rPr>
        <w:t>منهج الدراسة ومدى ملائمته:</w:t>
      </w:r>
      <w:r w:rsidRPr="00D37072">
        <w:rPr>
          <w:rFonts w:ascii="Simplified Arabic" w:eastAsia="Times New Roman" w:hAnsi="Simplified Arabic" w:cs="Simplified Arabic"/>
          <w:sz w:val="28"/>
          <w:szCs w:val="28"/>
        </w:rPr>
        <w:t xml:space="preserve"> </w:t>
      </w:r>
      <w:r w:rsidRPr="00D37072">
        <w:rPr>
          <w:rFonts w:ascii="Simplified Arabic" w:eastAsia="Times New Roman" w:hAnsi="Simplified Arabic" w:cs="Simplified Arabic"/>
          <w:sz w:val="28"/>
          <w:szCs w:val="28"/>
          <w:rtl/>
        </w:rPr>
        <w:t>اعتمد الباحث "المنهج المختلط</w:t>
      </w:r>
      <w:r w:rsidRPr="00D37072">
        <w:rPr>
          <w:rFonts w:ascii="Simplified Arabic" w:eastAsia="Times New Roman" w:hAnsi="Simplified Arabic" w:cs="Simplified Arabic"/>
          <w:sz w:val="28"/>
          <w:szCs w:val="28"/>
        </w:rPr>
        <w:t xml:space="preserve">" (Mixed Methods) </w:t>
      </w:r>
      <w:r w:rsidRPr="00D37072">
        <w:rPr>
          <w:rFonts w:ascii="Simplified Arabic" w:eastAsia="Times New Roman" w:hAnsi="Simplified Arabic" w:cs="Simplified Arabic"/>
          <w:sz w:val="28"/>
          <w:szCs w:val="28"/>
          <w:rtl/>
        </w:rPr>
        <w:t>الذي يجمع بين التصميم التجريبي الحاسوبي لبناء وتقييم نموذج</w:t>
      </w:r>
      <w:r w:rsidRPr="00D37072">
        <w:rPr>
          <w:rFonts w:ascii="Simplified Arabic" w:eastAsia="Times New Roman" w:hAnsi="Simplified Arabic" w:cs="Simplified Arabic"/>
          <w:sz w:val="28"/>
          <w:szCs w:val="28"/>
        </w:rPr>
        <w:t xml:space="preserve"> </w:t>
      </w:r>
      <w:proofErr w:type="spellStart"/>
      <w:r w:rsidRPr="00D37072">
        <w:rPr>
          <w:rFonts w:ascii="Simplified Arabic" w:eastAsia="Times New Roman" w:hAnsi="Simplified Arabic" w:cs="Simplified Arabic"/>
          <w:sz w:val="28"/>
          <w:szCs w:val="28"/>
        </w:rPr>
        <w:t>AraPoemBERT</w:t>
      </w:r>
      <w:proofErr w:type="spellEnd"/>
      <w:r w:rsidRPr="00D37072">
        <w:rPr>
          <w:rFonts w:ascii="Simplified Arabic" w:eastAsia="Times New Roman" w:hAnsi="Simplified Arabic" w:cs="Simplified Arabic"/>
          <w:sz w:val="28"/>
          <w:szCs w:val="28"/>
        </w:rPr>
        <w:t xml:space="preserve"> </w:t>
      </w:r>
      <w:r w:rsidRPr="00D37072">
        <w:rPr>
          <w:rFonts w:ascii="Simplified Arabic" w:eastAsia="Times New Roman" w:hAnsi="Simplified Arabic" w:cs="Simplified Arabic"/>
          <w:sz w:val="28"/>
          <w:szCs w:val="28"/>
          <w:rtl/>
        </w:rPr>
        <w:t>والمنهج الوصفي التحليلي لتحكيم الخبراء واستطلاع الآراء المجتمع والعينة</w:t>
      </w:r>
      <w:r w:rsidRPr="00D37072">
        <w:rPr>
          <w:rFonts w:ascii="Simplified Arabic" w:eastAsia="Times New Roman" w:hAnsi="Simplified Arabic" w:cs="Simplified Arabic"/>
          <w:sz w:val="28"/>
          <w:szCs w:val="28"/>
        </w:rPr>
        <w:t xml:space="preserve">: </w:t>
      </w:r>
      <w:r w:rsidRPr="00D37072">
        <w:rPr>
          <w:rFonts w:ascii="Simplified Arabic" w:eastAsia="Times New Roman" w:hAnsi="Simplified Arabic" w:cs="Simplified Arabic"/>
          <w:sz w:val="28"/>
          <w:szCs w:val="28"/>
          <w:rtl/>
        </w:rPr>
        <w:t>تم تحديد البيئات الإلكترونية والأنظمة المستهدفة</w:t>
      </w:r>
      <w:r w:rsidRPr="00D37072">
        <w:rPr>
          <w:rFonts w:ascii="Simplified Arabic" w:eastAsia="Times New Roman" w:hAnsi="Simplified Arabic" w:cs="Simplified Arabic"/>
          <w:sz w:val="28"/>
          <w:szCs w:val="28"/>
        </w:rPr>
        <w:t>.</w:t>
      </w:r>
    </w:p>
    <w:p w:rsidR="00D83664" w:rsidRPr="00D37072" w:rsidRDefault="00D83664" w:rsidP="00D83664">
      <w:pPr>
        <w:bidi/>
        <w:spacing w:before="100" w:beforeAutospacing="1" w:after="100" w:afterAutospacing="1" w:line="240" w:lineRule="auto"/>
        <w:ind w:left="360"/>
        <w:jc w:val="both"/>
        <w:rPr>
          <w:rFonts w:ascii="Simplified Arabic" w:eastAsia="Times New Roman" w:hAnsi="Simplified Arabic" w:cs="Simplified Arabic"/>
          <w:sz w:val="28"/>
          <w:szCs w:val="28"/>
          <w:rtl/>
        </w:rPr>
      </w:pPr>
      <w:r w:rsidRPr="00D37072">
        <w:rPr>
          <w:rFonts w:ascii="Simplified Arabic" w:eastAsia="Times New Roman" w:hAnsi="Simplified Arabic" w:cs="Simplified Arabic"/>
          <w:sz w:val="28"/>
          <w:szCs w:val="28"/>
          <w:rtl/>
        </w:rPr>
        <w:t>هذا الاختيار مناسب لمثل هذه الدراسات، لأنه يضمن التحقق من كفاءة النموذج تقنياً (عبر المقاييس الإحصائية) ومنطقيته لغوياً (عبر التحكيم البشري)</w:t>
      </w:r>
    </w:p>
    <w:p w:rsidR="00D83664" w:rsidRPr="00D37072" w:rsidRDefault="00D83664" w:rsidP="00D83664">
      <w:pPr>
        <w:bidi/>
        <w:spacing w:before="100" w:beforeAutospacing="1" w:after="100" w:afterAutospacing="1" w:line="240" w:lineRule="auto"/>
        <w:ind w:left="360"/>
        <w:jc w:val="both"/>
        <w:rPr>
          <w:rFonts w:ascii="Simplified Arabic" w:eastAsia="Times New Roman" w:hAnsi="Simplified Arabic" w:cs="Simplified Arabic"/>
          <w:sz w:val="28"/>
          <w:szCs w:val="28"/>
          <w:rtl/>
        </w:rPr>
      </w:pPr>
      <w:r w:rsidRPr="00D37072">
        <w:rPr>
          <w:rFonts w:ascii="Simplified Arabic" w:eastAsia="Times New Roman" w:hAnsi="Simplified Arabic" w:cs="Simplified Arabic"/>
          <w:b/>
          <w:bCs/>
          <w:sz w:val="28"/>
          <w:szCs w:val="28"/>
          <w:rtl/>
        </w:rPr>
        <w:t>مجتمع وعينة الدراسة:</w:t>
      </w:r>
      <w:r w:rsidRPr="00D37072">
        <w:rPr>
          <w:rFonts w:ascii="Simplified Arabic" w:eastAsia="Times New Roman" w:hAnsi="Simplified Arabic" w:cs="Simplified Arabic"/>
          <w:sz w:val="28"/>
          <w:szCs w:val="28"/>
          <w:rtl/>
        </w:rPr>
        <w:t xml:space="preserve"> حدد الباحث المجتمع النصي بدقة (المدونات الشعرية العربية) واختار عينة قوامها 12,000 بيت شعر موزعة على العصور التاريخية، بالإضافة إلى عينة قصدية من 30 محكماً متخصصاً</w:t>
      </w:r>
      <w:r w:rsidRPr="00D37072">
        <w:rPr>
          <w:rFonts w:ascii="Simplified Arabic" w:eastAsia="Times New Roman" w:hAnsi="Simplified Arabic" w:cs="Simplified Arabic"/>
          <w:sz w:val="28"/>
          <w:szCs w:val="28"/>
        </w:rPr>
        <w:t>.</w:t>
      </w:r>
    </w:p>
    <w:p w:rsidR="00D83664" w:rsidRPr="00D37072" w:rsidRDefault="00D83664" w:rsidP="00D83664">
      <w:pPr>
        <w:bidi/>
        <w:spacing w:before="100" w:beforeAutospacing="1" w:after="100" w:afterAutospacing="1" w:line="240" w:lineRule="auto"/>
        <w:ind w:left="360"/>
        <w:jc w:val="both"/>
        <w:rPr>
          <w:rFonts w:ascii="Simplified Arabic" w:eastAsia="Times New Roman" w:hAnsi="Simplified Arabic" w:cs="Simplified Arabic"/>
          <w:sz w:val="28"/>
          <w:szCs w:val="28"/>
        </w:rPr>
      </w:pPr>
      <w:r w:rsidRPr="00D37072">
        <w:rPr>
          <w:rFonts w:ascii="Simplified Arabic" w:eastAsia="Times New Roman" w:hAnsi="Simplified Arabic" w:cs="Simplified Arabic"/>
          <w:sz w:val="28"/>
          <w:szCs w:val="28"/>
          <w:highlight w:val="yellow"/>
          <w:rtl/>
        </w:rPr>
        <w:t>يفضل إضافة جدول يوضح توزيع الأبيات بالتحديد على كل عصر (الجاهلي، الأموي، العباسي، الأندلسي، الحديث) لضمان الشفافية في توازن البيانات</w:t>
      </w:r>
    </w:p>
    <w:p w:rsidR="0047052E" w:rsidRDefault="0047052E" w:rsidP="00E278CD">
      <w:pPr>
        <w:pStyle w:val="Heading3"/>
        <w:bidi/>
        <w:ind w:left="360"/>
        <w:rPr>
          <w:rFonts w:ascii="Simplified Arabic" w:hAnsi="Simplified Arabic" w:cs="Simplified Arabic"/>
          <w:sz w:val="28"/>
          <w:szCs w:val="28"/>
          <w:rtl/>
        </w:rPr>
      </w:pPr>
    </w:p>
    <w:p w:rsidR="00D83664" w:rsidRPr="00D37072" w:rsidRDefault="00E278CD" w:rsidP="0047052E">
      <w:pPr>
        <w:pStyle w:val="Heading3"/>
        <w:bidi/>
        <w:ind w:left="360"/>
        <w:rPr>
          <w:rFonts w:ascii="Simplified Arabic" w:hAnsi="Simplified Arabic" w:cs="Simplified Arabic"/>
          <w:sz w:val="28"/>
          <w:szCs w:val="28"/>
        </w:rPr>
      </w:pPr>
      <w:r w:rsidRPr="00D37072">
        <w:rPr>
          <w:rFonts w:ascii="Simplified Arabic" w:hAnsi="Simplified Arabic" w:cs="Simplified Arabic"/>
          <w:sz w:val="28"/>
          <w:szCs w:val="28"/>
          <w:rtl/>
        </w:rPr>
        <w:lastRenderedPageBreak/>
        <w:t>ا</w:t>
      </w:r>
      <w:r w:rsidR="00D83664" w:rsidRPr="00D37072">
        <w:rPr>
          <w:rFonts w:ascii="Simplified Arabic" w:hAnsi="Simplified Arabic" w:cs="Simplified Arabic"/>
          <w:sz w:val="28"/>
          <w:szCs w:val="28"/>
          <w:rtl/>
        </w:rPr>
        <w:t>جراءات بناء النموذج</w:t>
      </w:r>
      <w:r w:rsidR="00D83664" w:rsidRPr="00D37072">
        <w:rPr>
          <w:rFonts w:ascii="Simplified Arabic" w:hAnsi="Simplified Arabic" w:cs="Simplified Arabic"/>
          <w:sz w:val="28"/>
          <w:szCs w:val="28"/>
        </w:rPr>
        <w:t xml:space="preserve"> (</w:t>
      </w:r>
      <w:proofErr w:type="spellStart"/>
      <w:r w:rsidR="00D83664" w:rsidRPr="00D37072">
        <w:rPr>
          <w:rFonts w:ascii="Simplified Arabic" w:hAnsi="Simplified Arabic" w:cs="Simplified Arabic"/>
          <w:sz w:val="28"/>
          <w:szCs w:val="28"/>
        </w:rPr>
        <w:t>AraPoemBERT</w:t>
      </w:r>
      <w:proofErr w:type="spellEnd"/>
      <w:r w:rsidR="00D83664" w:rsidRPr="00D37072">
        <w:rPr>
          <w:rFonts w:ascii="Simplified Arabic" w:hAnsi="Simplified Arabic" w:cs="Simplified Arabic"/>
          <w:sz w:val="28"/>
          <w:szCs w:val="28"/>
        </w:rPr>
        <w:t>)</w:t>
      </w:r>
    </w:p>
    <w:p w:rsidR="00D83664" w:rsidRPr="00D37072" w:rsidRDefault="00D83664" w:rsidP="00E278CD">
      <w:pPr>
        <w:pStyle w:val="NormalWeb"/>
        <w:bidi/>
        <w:ind w:left="360"/>
        <w:rPr>
          <w:rFonts w:ascii="Simplified Arabic" w:hAnsi="Simplified Arabic" w:cs="Simplified Arabic"/>
          <w:sz w:val="28"/>
          <w:szCs w:val="28"/>
        </w:rPr>
      </w:pPr>
      <w:r w:rsidRPr="00D37072">
        <w:rPr>
          <w:rFonts w:ascii="Simplified Arabic" w:hAnsi="Simplified Arabic" w:cs="Simplified Arabic"/>
          <w:sz w:val="28"/>
          <w:szCs w:val="28"/>
        </w:rPr>
        <w:t xml:space="preserve"> </w:t>
      </w:r>
      <w:r w:rsidRPr="00D37072">
        <w:rPr>
          <w:rFonts w:ascii="Simplified Arabic" w:hAnsi="Simplified Arabic" w:cs="Simplified Arabic"/>
          <w:sz w:val="28"/>
          <w:szCs w:val="28"/>
          <w:rtl/>
        </w:rPr>
        <w:t>شرح الباحث مراحل جمع البيانات، التنظيف</w:t>
      </w:r>
      <w:r w:rsidRPr="00D37072">
        <w:rPr>
          <w:rFonts w:ascii="Simplified Arabic" w:hAnsi="Simplified Arabic" w:cs="Simplified Arabic"/>
          <w:sz w:val="28"/>
          <w:szCs w:val="28"/>
        </w:rPr>
        <w:t xml:space="preserve"> (Preprocessing)</w:t>
      </w:r>
      <w:r w:rsidRPr="00D37072">
        <w:rPr>
          <w:rFonts w:ascii="Simplified Arabic" w:hAnsi="Simplified Arabic" w:cs="Simplified Arabic"/>
          <w:sz w:val="28"/>
          <w:szCs w:val="28"/>
          <w:rtl/>
        </w:rPr>
        <w:t xml:space="preserve">، وتطوير </w:t>
      </w:r>
      <w:r w:rsidR="00E278CD" w:rsidRPr="00D37072">
        <w:rPr>
          <w:rFonts w:ascii="Simplified Arabic" w:hAnsi="Simplified Arabic" w:cs="Simplified Arabic"/>
          <w:sz w:val="28"/>
          <w:szCs w:val="28"/>
          <w:rtl/>
        </w:rPr>
        <w:t>مكونات</w:t>
      </w:r>
      <w:r w:rsidRPr="00D37072">
        <w:rPr>
          <w:rFonts w:ascii="Simplified Arabic" w:hAnsi="Simplified Arabic" w:cs="Simplified Arabic"/>
          <w:sz w:val="28"/>
          <w:szCs w:val="28"/>
          <w:rtl/>
        </w:rPr>
        <w:t xml:space="preserve"> النموذج، والتدريب التحويلي</w:t>
      </w:r>
      <w:r w:rsidRPr="00D37072">
        <w:rPr>
          <w:rFonts w:ascii="Simplified Arabic" w:hAnsi="Simplified Arabic" w:cs="Simplified Arabic"/>
          <w:sz w:val="28"/>
          <w:szCs w:val="28"/>
        </w:rPr>
        <w:t xml:space="preserve"> </w:t>
      </w:r>
      <w:r w:rsidR="00E278CD" w:rsidRPr="00D37072">
        <w:rPr>
          <w:rFonts w:ascii="Simplified Arabic" w:hAnsi="Simplified Arabic" w:cs="Simplified Arabic"/>
          <w:sz w:val="28"/>
          <w:szCs w:val="28"/>
          <w:rtl/>
        </w:rPr>
        <w:t xml:space="preserve"> </w:t>
      </w:r>
      <w:r w:rsidR="00E278CD" w:rsidRPr="00D37072">
        <w:rPr>
          <w:rFonts w:ascii="Simplified Arabic" w:hAnsi="Simplified Arabic" w:cs="Simplified Arabic"/>
          <w:sz w:val="28"/>
          <w:szCs w:val="28"/>
        </w:rPr>
        <w:t xml:space="preserve"> </w:t>
      </w:r>
      <w:r w:rsidRPr="00D37072">
        <w:rPr>
          <w:rFonts w:ascii="Simplified Arabic" w:hAnsi="Simplified Arabic" w:cs="Simplified Arabic"/>
          <w:sz w:val="28"/>
          <w:szCs w:val="28"/>
        </w:rPr>
        <w:t xml:space="preserve">(Transfer Learning) </w:t>
      </w:r>
      <w:r w:rsidR="00E278CD" w:rsidRPr="00D37072">
        <w:rPr>
          <w:rFonts w:ascii="Simplified Arabic" w:hAnsi="Simplified Arabic" w:cs="Simplified Arabic"/>
          <w:sz w:val="28"/>
          <w:szCs w:val="28"/>
          <w:rtl/>
        </w:rPr>
        <w:t>بوضوح</w:t>
      </w:r>
    </w:p>
    <w:p w:rsidR="00D83664" w:rsidRPr="00D37072" w:rsidRDefault="00D83664" w:rsidP="00E278CD">
      <w:pPr>
        <w:pStyle w:val="NormalWeb"/>
        <w:bidi/>
        <w:ind w:left="360"/>
        <w:rPr>
          <w:rFonts w:ascii="Simplified Arabic" w:hAnsi="Simplified Arabic" w:cs="Simplified Arabic"/>
          <w:sz w:val="28"/>
          <w:szCs w:val="28"/>
        </w:rPr>
      </w:pPr>
      <w:r w:rsidRPr="00D37072">
        <w:rPr>
          <w:rFonts w:ascii="Simplified Arabic" w:hAnsi="Simplified Arabic" w:cs="Simplified Arabic"/>
          <w:sz w:val="28"/>
          <w:szCs w:val="28"/>
        </w:rPr>
        <w:t xml:space="preserve"> </w:t>
      </w:r>
      <w:r w:rsidRPr="00D37072">
        <w:rPr>
          <w:rFonts w:ascii="Simplified Arabic" w:hAnsi="Simplified Arabic" w:cs="Simplified Arabic"/>
          <w:sz w:val="28"/>
          <w:szCs w:val="28"/>
          <w:highlight w:val="yellow"/>
          <w:rtl/>
        </w:rPr>
        <w:t xml:space="preserve">يجب </w:t>
      </w:r>
      <w:r w:rsidR="00E278CD" w:rsidRPr="00D37072">
        <w:rPr>
          <w:rFonts w:ascii="Simplified Arabic" w:hAnsi="Simplified Arabic" w:cs="Simplified Arabic"/>
          <w:sz w:val="28"/>
          <w:szCs w:val="28"/>
          <w:highlight w:val="yellow"/>
          <w:rtl/>
        </w:rPr>
        <w:t xml:space="preserve">وضع </w:t>
      </w:r>
      <w:r w:rsidRPr="00D37072">
        <w:rPr>
          <w:rFonts w:ascii="Simplified Arabic" w:hAnsi="Simplified Arabic" w:cs="Simplified Arabic"/>
          <w:sz w:val="28"/>
          <w:szCs w:val="28"/>
          <w:highlight w:val="yellow"/>
          <w:rtl/>
        </w:rPr>
        <w:t xml:space="preserve">مخطط </w:t>
      </w:r>
      <w:r w:rsidRPr="00D37072">
        <w:rPr>
          <w:rFonts w:ascii="Simplified Arabic" w:hAnsi="Simplified Arabic" w:cs="Simplified Arabic"/>
          <w:sz w:val="28"/>
          <w:szCs w:val="28"/>
          <w:highlight w:val="yellow"/>
        </w:rPr>
        <w:t xml:space="preserve"> (Flowchart) </w:t>
      </w:r>
      <w:r w:rsidRPr="00D37072">
        <w:rPr>
          <w:rFonts w:ascii="Simplified Arabic" w:hAnsi="Simplified Arabic" w:cs="Simplified Arabic"/>
          <w:sz w:val="28"/>
          <w:szCs w:val="28"/>
          <w:highlight w:val="yellow"/>
          <w:rtl/>
        </w:rPr>
        <w:t xml:space="preserve">يوضح </w:t>
      </w:r>
      <w:r w:rsidR="00E278CD" w:rsidRPr="00D37072">
        <w:rPr>
          <w:rFonts w:ascii="Simplified Arabic" w:hAnsi="Simplified Arabic" w:cs="Simplified Arabic"/>
          <w:sz w:val="28"/>
          <w:szCs w:val="28"/>
          <w:highlight w:val="yellow"/>
          <w:rtl/>
        </w:rPr>
        <w:t>التسلسل</w:t>
      </w:r>
      <w:r w:rsidRPr="00D37072">
        <w:rPr>
          <w:rFonts w:ascii="Simplified Arabic" w:hAnsi="Simplified Arabic" w:cs="Simplified Arabic"/>
          <w:sz w:val="28"/>
          <w:szCs w:val="28"/>
          <w:highlight w:val="yellow"/>
          <w:rtl/>
        </w:rPr>
        <w:t xml:space="preserve"> التقني من مدخلات النموذج</w:t>
      </w:r>
      <w:r w:rsidRPr="00D37072">
        <w:rPr>
          <w:rFonts w:ascii="Simplified Arabic" w:hAnsi="Simplified Arabic" w:cs="Simplified Arabic"/>
          <w:sz w:val="28"/>
          <w:szCs w:val="28"/>
          <w:highlight w:val="yellow"/>
        </w:rPr>
        <w:t xml:space="preserve"> (Input Layers) </w:t>
      </w:r>
      <w:r w:rsidRPr="00D37072">
        <w:rPr>
          <w:rFonts w:ascii="Simplified Arabic" w:hAnsi="Simplified Arabic" w:cs="Simplified Arabic"/>
          <w:sz w:val="28"/>
          <w:szCs w:val="28"/>
          <w:highlight w:val="yellow"/>
          <w:rtl/>
        </w:rPr>
        <w:t>إلى طبقة التصنيف النهائية</w:t>
      </w:r>
      <w:r w:rsidRPr="00D37072">
        <w:rPr>
          <w:rFonts w:ascii="Simplified Arabic" w:hAnsi="Simplified Arabic" w:cs="Simplified Arabic"/>
          <w:sz w:val="28"/>
          <w:szCs w:val="28"/>
          <w:highlight w:val="yellow"/>
        </w:rPr>
        <w:t xml:space="preserve"> (Output Layer)</w:t>
      </w:r>
    </w:p>
    <w:p w:rsidR="00E278CD" w:rsidRPr="00D37072" w:rsidRDefault="00E278CD" w:rsidP="00E278CD">
      <w:pPr>
        <w:pStyle w:val="Heading3"/>
        <w:bidi/>
        <w:ind w:left="360"/>
        <w:rPr>
          <w:rFonts w:ascii="Simplified Arabic" w:hAnsi="Simplified Arabic" w:cs="Simplified Arabic"/>
          <w:sz w:val="28"/>
          <w:szCs w:val="28"/>
        </w:rPr>
      </w:pPr>
      <w:r w:rsidRPr="00D37072">
        <w:rPr>
          <w:rFonts w:ascii="Simplified Arabic" w:hAnsi="Simplified Arabic" w:cs="Simplified Arabic"/>
          <w:sz w:val="28"/>
          <w:szCs w:val="28"/>
          <w:rtl/>
        </w:rPr>
        <w:t>أدوات الدراسة ووسائل جمع البيانات</w:t>
      </w:r>
    </w:p>
    <w:p w:rsidR="00E278CD" w:rsidRPr="00D37072" w:rsidRDefault="00E278CD" w:rsidP="00E278CD">
      <w:pPr>
        <w:pStyle w:val="NormalWeb"/>
        <w:bidi/>
        <w:rPr>
          <w:rFonts w:ascii="Simplified Arabic" w:hAnsi="Simplified Arabic" w:cs="Simplified Arabic"/>
          <w:sz w:val="28"/>
          <w:szCs w:val="28"/>
        </w:rPr>
      </w:pPr>
      <w:r w:rsidRPr="00D37072">
        <w:rPr>
          <w:rFonts w:ascii="Simplified Arabic" w:hAnsi="Simplified Arabic" w:cs="Simplified Arabic"/>
          <w:sz w:val="28"/>
          <w:szCs w:val="28"/>
          <w:rtl/>
        </w:rPr>
        <w:t>شملت الأدوات المدونة النصية المصنفة، والاستبانة الخاصة بالمحكمين، ومنصات الحوسبة السحابية للتدريب</w:t>
      </w:r>
      <w:r w:rsidRPr="00D37072">
        <w:rPr>
          <w:rFonts w:ascii="Simplified Arabic" w:hAnsi="Simplified Arabic" w:cs="Simplified Arabic"/>
          <w:sz w:val="28"/>
          <w:szCs w:val="28"/>
        </w:rPr>
        <w:t>.</w:t>
      </w:r>
    </w:p>
    <w:p w:rsidR="00E278CD" w:rsidRPr="00D37072" w:rsidRDefault="00E278CD" w:rsidP="00E278CD">
      <w:pPr>
        <w:pStyle w:val="NormalWeb"/>
        <w:bidi/>
        <w:ind w:left="360"/>
        <w:rPr>
          <w:rFonts w:ascii="Simplified Arabic" w:hAnsi="Simplified Arabic" w:cs="Simplified Arabic"/>
          <w:sz w:val="28"/>
          <w:szCs w:val="28"/>
        </w:rPr>
      </w:pPr>
      <w:r w:rsidRPr="00D37072">
        <w:rPr>
          <w:rFonts w:ascii="Simplified Arabic" w:hAnsi="Simplified Arabic" w:cs="Simplified Arabic"/>
          <w:sz w:val="28"/>
          <w:szCs w:val="28"/>
        </w:rPr>
        <w:t xml:space="preserve"> </w:t>
      </w:r>
      <w:r w:rsidRPr="00D37072">
        <w:rPr>
          <w:rFonts w:ascii="Simplified Arabic" w:hAnsi="Simplified Arabic" w:cs="Simplified Arabic"/>
          <w:sz w:val="28"/>
          <w:szCs w:val="28"/>
          <w:highlight w:val="yellow"/>
          <w:rtl/>
        </w:rPr>
        <w:t>يُنصح بذكر الأدوات البرمجية المستخدمة مثل مكتبة</w:t>
      </w:r>
      <w:r w:rsidRPr="00D37072">
        <w:rPr>
          <w:rFonts w:ascii="Simplified Arabic" w:hAnsi="Simplified Arabic" w:cs="Simplified Arabic"/>
          <w:sz w:val="28"/>
          <w:szCs w:val="28"/>
          <w:highlight w:val="yellow"/>
        </w:rPr>
        <w:t xml:space="preserve"> Transformers </w:t>
      </w:r>
      <w:r w:rsidRPr="00D37072">
        <w:rPr>
          <w:rFonts w:ascii="Simplified Arabic" w:hAnsi="Simplified Arabic" w:cs="Simplified Arabic"/>
          <w:sz w:val="28"/>
          <w:szCs w:val="28"/>
          <w:highlight w:val="yellow"/>
          <w:rtl/>
        </w:rPr>
        <w:t>من</w:t>
      </w:r>
      <w:r w:rsidRPr="00D37072">
        <w:rPr>
          <w:rFonts w:ascii="Simplified Arabic" w:hAnsi="Simplified Arabic" w:cs="Simplified Arabic"/>
          <w:sz w:val="28"/>
          <w:szCs w:val="28"/>
          <w:highlight w:val="yellow"/>
        </w:rPr>
        <w:t xml:space="preserve"> Hugging Face</w:t>
      </w:r>
      <w:r w:rsidRPr="00D37072">
        <w:rPr>
          <w:rFonts w:ascii="Simplified Arabic" w:hAnsi="Simplified Arabic" w:cs="Simplified Arabic"/>
          <w:sz w:val="28"/>
          <w:szCs w:val="28"/>
          <w:highlight w:val="yellow"/>
          <w:rtl/>
        </w:rPr>
        <w:t>، ولغة</w:t>
      </w:r>
      <w:r w:rsidRPr="00D37072">
        <w:rPr>
          <w:rFonts w:ascii="Simplified Arabic" w:hAnsi="Simplified Arabic" w:cs="Simplified Arabic"/>
          <w:sz w:val="28"/>
          <w:szCs w:val="28"/>
          <w:highlight w:val="yellow"/>
        </w:rPr>
        <w:t xml:space="preserve"> Python </w:t>
      </w:r>
      <w:r w:rsidRPr="00D37072">
        <w:rPr>
          <w:rFonts w:ascii="Simplified Arabic" w:hAnsi="Simplified Arabic" w:cs="Simplified Arabic"/>
          <w:sz w:val="28"/>
          <w:szCs w:val="28"/>
          <w:highlight w:val="yellow"/>
          <w:rtl/>
        </w:rPr>
        <w:t>لضمان قابلية إعادة التجربة للباحثين مستقبلا</w:t>
      </w:r>
      <w:r w:rsidRPr="00D37072">
        <w:rPr>
          <w:rFonts w:ascii="Simplified Arabic" w:hAnsi="Simplified Arabic" w:cs="Simplified Arabic"/>
          <w:sz w:val="28"/>
          <w:szCs w:val="28"/>
        </w:rPr>
        <w:t xml:space="preserve"> </w:t>
      </w:r>
    </w:p>
    <w:p w:rsidR="00E278CD" w:rsidRPr="00D37072" w:rsidRDefault="00E278CD" w:rsidP="00F4544A">
      <w:pPr>
        <w:pStyle w:val="Heading3"/>
        <w:bidi/>
        <w:ind w:left="360"/>
        <w:rPr>
          <w:rFonts w:ascii="Simplified Arabic" w:hAnsi="Simplified Arabic" w:cs="Simplified Arabic"/>
          <w:sz w:val="28"/>
          <w:szCs w:val="28"/>
        </w:rPr>
      </w:pPr>
      <w:r w:rsidRPr="00D37072">
        <w:rPr>
          <w:rFonts w:ascii="Simplified Arabic" w:hAnsi="Simplified Arabic" w:cs="Simplified Arabic"/>
          <w:sz w:val="28"/>
          <w:szCs w:val="28"/>
          <w:rtl/>
        </w:rPr>
        <w:t>المعالجات الإحصائية</w:t>
      </w:r>
    </w:p>
    <w:p w:rsidR="00E278CD" w:rsidRPr="00D37072" w:rsidRDefault="00E278CD" w:rsidP="00F4544A">
      <w:pPr>
        <w:pStyle w:val="NormalWeb"/>
        <w:bidi/>
        <w:ind w:left="360"/>
        <w:rPr>
          <w:rFonts w:ascii="Simplified Arabic" w:hAnsi="Simplified Arabic" w:cs="Simplified Arabic"/>
          <w:sz w:val="28"/>
          <w:szCs w:val="28"/>
        </w:rPr>
      </w:pPr>
      <w:r w:rsidRPr="00D37072">
        <w:rPr>
          <w:rFonts w:ascii="Simplified Arabic" w:hAnsi="Simplified Arabic" w:cs="Simplified Arabic"/>
          <w:sz w:val="28"/>
          <w:szCs w:val="28"/>
        </w:rPr>
        <w:t xml:space="preserve"> </w:t>
      </w:r>
      <w:r w:rsidRPr="00D37072">
        <w:rPr>
          <w:rFonts w:ascii="Simplified Arabic" w:hAnsi="Simplified Arabic" w:cs="Simplified Arabic"/>
          <w:sz w:val="28"/>
          <w:szCs w:val="28"/>
          <w:rtl/>
        </w:rPr>
        <w:t>استخدم الباحث مقاييس تقييم النماذج اللغوية</w:t>
      </w:r>
      <w:r w:rsidRPr="00D37072">
        <w:rPr>
          <w:rFonts w:ascii="Simplified Arabic" w:hAnsi="Simplified Arabic" w:cs="Simplified Arabic"/>
          <w:sz w:val="28"/>
          <w:szCs w:val="28"/>
        </w:rPr>
        <w:t xml:space="preserve"> (Precision, Recall, F1-Score) </w:t>
      </w:r>
      <w:r w:rsidRPr="00D37072">
        <w:rPr>
          <w:rFonts w:ascii="Simplified Arabic" w:hAnsi="Simplified Arabic" w:cs="Simplified Arabic"/>
          <w:sz w:val="28"/>
          <w:szCs w:val="28"/>
          <w:rtl/>
        </w:rPr>
        <w:t>واختبارات الصدق والثبات للاستبانة عبر</w:t>
      </w:r>
      <w:r w:rsidRPr="00D37072">
        <w:rPr>
          <w:rFonts w:ascii="Simplified Arabic" w:hAnsi="Simplified Arabic" w:cs="Simplified Arabic"/>
          <w:sz w:val="28"/>
          <w:szCs w:val="28"/>
        </w:rPr>
        <w:t xml:space="preserve"> SPSS</w:t>
      </w:r>
      <w:r w:rsidR="00F4544A" w:rsidRPr="00D37072">
        <w:rPr>
          <w:rFonts w:ascii="Simplified Arabic" w:hAnsi="Simplified Arabic" w:cs="Simplified Arabic"/>
          <w:sz w:val="28"/>
          <w:szCs w:val="28"/>
          <w:rtl/>
        </w:rPr>
        <w:t>. القياسات المستخدمة و</w:t>
      </w:r>
      <w:r w:rsidRPr="00D37072">
        <w:rPr>
          <w:rFonts w:ascii="Simplified Arabic" w:hAnsi="Simplified Arabic" w:cs="Simplified Arabic"/>
          <w:sz w:val="28"/>
          <w:szCs w:val="28"/>
        </w:rPr>
        <w:t xml:space="preserve"> </w:t>
      </w:r>
      <w:r w:rsidRPr="00D37072">
        <w:rPr>
          <w:rFonts w:ascii="Simplified Arabic" w:hAnsi="Simplified Arabic" w:cs="Simplified Arabic"/>
          <w:sz w:val="28"/>
          <w:szCs w:val="28"/>
          <w:rtl/>
        </w:rPr>
        <w:t xml:space="preserve">أسلوب عرض المعالجات الإحصائية </w:t>
      </w:r>
      <w:r w:rsidR="00F4544A" w:rsidRPr="00D37072">
        <w:rPr>
          <w:rFonts w:ascii="Simplified Arabic" w:hAnsi="Simplified Arabic" w:cs="Simplified Arabic"/>
          <w:sz w:val="28"/>
          <w:szCs w:val="28"/>
          <w:rtl/>
        </w:rPr>
        <w:t>مناسبة</w:t>
      </w:r>
    </w:p>
    <w:p w:rsidR="008928E2" w:rsidRPr="00D37072" w:rsidRDefault="008928E2" w:rsidP="008928E2">
      <w:pPr>
        <w:bidi/>
        <w:spacing w:before="100" w:beforeAutospacing="1" w:after="100" w:afterAutospacing="1" w:line="240" w:lineRule="auto"/>
        <w:ind w:left="360"/>
        <w:jc w:val="both"/>
        <w:outlineLvl w:val="2"/>
        <w:rPr>
          <w:rFonts w:ascii="Simplified Arabic" w:eastAsia="Times New Roman" w:hAnsi="Simplified Arabic" w:cs="Simplified Arabic"/>
          <w:b/>
          <w:bCs/>
          <w:sz w:val="28"/>
          <w:szCs w:val="28"/>
        </w:rPr>
      </w:pPr>
      <w:r w:rsidRPr="00D37072">
        <w:rPr>
          <w:rFonts w:ascii="Simplified Arabic" w:eastAsia="Times New Roman" w:hAnsi="Simplified Arabic" w:cs="Simplified Arabic"/>
          <w:b/>
          <w:bCs/>
          <w:sz w:val="28"/>
          <w:szCs w:val="28"/>
          <w:rtl/>
        </w:rPr>
        <w:t>الأسلوب وشخصية الباحث</w:t>
      </w:r>
    </w:p>
    <w:p w:rsidR="00E278CD" w:rsidRPr="00D37072" w:rsidRDefault="008928E2" w:rsidP="008928E2">
      <w:pPr>
        <w:bidi/>
        <w:spacing w:before="100" w:beforeAutospacing="1" w:after="100" w:afterAutospacing="1" w:line="240" w:lineRule="auto"/>
        <w:ind w:left="360"/>
        <w:jc w:val="both"/>
        <w:rPr>
          <w:rFonts w:ascii="Simplified Arabic" w:hAnsi="Simplified Arabic" w:cs="Simplified Arabic"/>
          <w:sz w:val="28"/>
          <w:szCs w:val="28"/>
        </w:rPr>
      </w:pPr>
      <w:r w:rsidRPr="00D37072">
        <w:rPr>
          <w:rFonts w:ascii="Simplified Arabic" w:eastAsia="Times New Roman" w:hAnsi="Simplified Arabic" w:cs="Simplified Arabic"/>
          <w:sz w:val="28"/>
          <w:szCs w:val="28"/>
          <w:rtl/>
        </w:rPr>
        <w:t xml:space="preserve">برزت شخصية الباحث بوضوح في "مبررات الدراسة" وفي "نقد القصور الحالي </w:t>
      </w:r>
      <w:r w:rsidRPr="00D37072">
        <w:rPr>
          <w:rFonts w:ascii="Simplified Arabic" w:eastAsia="Times New Roman" w:hAnsi="Simplified Arabic" w:cs="Simplified Arabic"/>
          <w:b/>
          <w:bCs/>
          <w:sz w:val="28"/>
          <w:szCs w:val="28"/>
          <w:rtl/>
        </w:rPr>
        <w:t>كما</w:t>
      </w:r>
      <w:r w:rsidR="00E278CD" w:rsidRPr="00D37072">
        <w:rPr>
          <w:rFonts w:ascii="Simplified Arabic" w:hAnsi="Simplified Arabic" w:cs="Simplified Arabic"/>
          <w:sz w:val="28"/>
          <w:szCs w:val="28"/>
        </w:rPr>
        <w:t xml:space="preserve"> </w:t>
      </w:r>
      <w:r w:rsidR="00E278CD" w:rsidRPr="00D37072">
        <w:rPr>
          <w:rFonts w:ascii="Simplified Arabic" w:hAnsi="Simplified Arabic" w:cs="Simplified Arabic"/>
          <w:sz w:val="28"/>
          <w:szCs w:val="28"/>
          <w:rtl/>
        </w:rPr>
        <w:t>برزت شخصية الباحث بوضوح في قسم "صعوبات الدراسة"، حيث استعرض تحديات مثل "التفاوت اللغوي عبر العصور" و"محدودية الموارد الحاسوبية" وكيفية التغلب عليها</w:t>
      </w:r>
      <w:r w:rsidR="00E278CD" w:rsidRPr="00D37072">
        <w:rPr>
          <w:rFonts w:ascii="Simplified Arabic" w:hAnsi="Simplified Arabic" w:cs="Simplified Arabic"/>
          <w:sz w:val="28"/>
          <w:szCs w:val="28"/>
        </w:rPr>
        <w:t>.</w:t>
      </w:r>
    </w:p>
    <w:p w:rsidR="001A135F" w:rsidRPr="00D37072" w:rsidRDefault="001A135F" w:rsidP="00627007">
      <w:pPr>
        <w:bidi/>
        <w:spacing w:before="100" w:beforeAutospacing="1" w:after="100" w:afterAutospacing="1" w:line="240" w:lineRule="auto"/>
        <w:ind w:left="360"/>
        <w:outlineLvl w:val="2"/>
        <w:rPr>
          <w:rFonts w:ascii="Simplified Arabic" w:eastAsia="Times New Roman" w:hAnsi="Simplified Arabic" w:cs="Simplified Arabic"/>
          <w:b/>
          <w:bCs/>
          <w:sz w:val="28"/>
          <w:szCs w:val="28"/>
        </w:rPr>
      </w:pPr>
      <w:r w:rsidRPr="00D37072">
        <w:rPr>
          <w:rFonts w:ascii="Simplified Arabic" w:eastAsia="Times New Roman" w:hAnsi="Simplified Arabic" w:cs="Simplified Arabic"/>
          <w:b/>
          <w:bCs/>
          <w:sz w:val="28"/>
          <w:szCs w:val="28"/>
          <w:rtl/>
        </w:rPr>
        <w:t>فرضيات الدراسة ونموذجها</w:t>
      </w:r>
    </w:p>
    <w:p w:rsidR="006B2DE3" w:rsidRPr="00D37072" w:rsidRDefault="006B1126" w:rsidP="008928E2">
      <w:pPr>
        <w:pStyle w:val="NormalWeb"/>
        <w:bidi/>
        <w:ind w:left="360"/>
        <w:rPr>
          <w:rFonts w:ascii="Simplified Arabic" w:hAnsi="Simplified Arabic" w:cs="Simplified Arabic"/>
          <w:sz w:val="28"/>
          <w:szCs w:val="28"/>
        </w:rPr>
      </w:pPr>
      <w:r w:rsidRPr="00D37072">
        <w:rPr>
          <w:rFonts w:ascii="Simplified Arabic" w:hAnsi="Simplified Arabic" w:cs="Simplified Arabic"/>
          <w:sz w:val="28"/>
          <w:szCs w:val="28"/>
          <w:highlight w:val="yellow"/>
          <w:rtl/>
        </w:rPr>
        <w:t xml:space="preserve">قام الباحث بصياغة الفرضيات </w:t>
      </w:r>
      <w:r w:rsidR="008928E2" w:rsidRPr="00D37072">
        <w:rPr>
          <w:rFonts w:ascii="Simplified Arabic" w:hAnsi="Simplified Arabic" w:cs="Simplified Arabic"/>
          <w:sz w:val="28"/>
          <w:szCs w:val="28"/>
          <w:highlight w:val="yellow"/>
          <w:rtl/>
        </w:rPr>
        <w:t>وتوضيحها في الفصل الاول حسب ما تم ذكره في مقدمة الفصل الثالث</w:t>
      </w:r>
    </w:p>
    <w:p w:rsidR="001A135F" w:rsidRPr="00D37072" w:rsidRDefault="001A135F" w:rsidP="00627007">
      <w:pPr>
        <w:bidi/>
        <w:spacing w:before="100" w:beforeAutospacing="1" w:after="100" w:afterAutospacing="1" w:line="240" w:lineRule="auto"/>
        <w:ind w:left="360"/>
        <w:jc w:val="both"/>
        <w:outlineLvl w:val="2"/>
        <w:rPr>
          <w:rFonts w:ascii="Simplified Arabic" w:eastAsia="Times New Roman" w:hAnsi="Simplified Arabic" w:cs="Simplified Arabic"/>
          <w:b/>
          <w:bCs/>
          <w:sz w:val="28"/>
          <w:szCs w:val="28"/>
        </w:rPr>
      </w:pPr>
      <w:r w:rsidRPr="00D37072">
        <w:rPr>
          <w:rFonts w:ascii="Simplified Arabic" w:eastAsia="Times New Roman" w:hAnsi="Simplified Arabic" w:cs="Simplified Arabic"/>
          <w:b/>
          <w:bCs/>
          <w:sz w:val="28"/>
          <w:szCs w:val="28"/>
          <w:rtl/>
        </w:rPr>
        <w:t>المراجع والتعريفات الإجرائية</w:t>
      </w:r>
    </w:p>
    <w:p w:rsidR="001A135F" w:rsidRPr="00D37072" w:rsidRDefault="001A135F" w:rsidP="008928E2">
      <w:pPr>
        <w:bidi/>
        <w:spacing w:before="100" w:beforeAutospacing="1" w:after="100" w:afterAutospacing="1" w:line="240" w:lineRule="auto"/>
        <w:ind w:left="360"/>
        <w:jc w:val="both"/>
        <w:rPr>
          <w:rFonts w:ascii="Simplified Arabic" w:eastAsia="Times New Roman" w:hAnsi="Simplified Arabic" w:cs="Simplified Arabic"/>
          <w:sz w:val="28"/>
          <w:szCs w:val="28"/>
        </w:rPr>
      </w:pPr>
      <w:r w:rsidRPr="00D37072">
        <w:rPr>
          <w:rFonts w:ascii="Simplified Arabic" w:eastAsia="Times New Roman" w:hAnsi="Simplified Arabic" w:cs="Simplified Arabic"/>
          <w:b/>
          <w:bCs/>
          <w:sz w:val="28"/>
          <w:szCs w:val="28"/>
          <w:highlight w:val="yellow"/>
          <w:rtl/>
        </w:rPr>
        <w:t>المراجع</w:t>
      </w:r>
      <w:r w:rsidR="008928E2" w:rsidRPr="00D37072">
        <w:rPr>
          <w:rFonts w:ascii="Simplified Arabic" w:eastAsia="Times New Roman" w:hAnsi="Simplified Arabic" w:cs="Simplified Arabic"/>
          <w:b/>
          <w:bCs/>
          <w:sz w:val="28"/>
          <w:szCs w:val="28"/>
          <w:highlight w:val="yellow"/>
          <w:rtl/>
        </w:rPr>
        <w:t>: لم يتم ادراج المراجع المستخدمة ولم يتم توثيقها</w:t>
      </w:r>
    </w:p>
    <w:p w:rsidR="008928E2" w:rsidRPr="00D37072" w:rsidRDefault="001A135F" w:rsidP="008928E2">
      <w:pPr>
        <w:pStyle w:val="NormalWeb"/>
        <w:bidi/>
        <w:rPr>
          <w:rFonts w:ascii="Simplified Arabic" w:hAnsi="Simplified Arabic" w:cs="Simplified Arabic"/>
          <w:sz w:val="28"/>
          <w:szCs w:val="28"/>
        </w:rPr>
      </w:pPr>
      <w:r w:rsidRPr="00D37072">
        <w:rPr>
          <w:rFonts w:ascii="Simplified Arabic" w:hAnsi="Simplified Arabic" w:cs="Simplified Arabic"/>
          <w:b/>
          <w:bCs/>
          <w:sz w:val="28"/>
          <w:szCs w:val="28"/>
          <w:rtl/>
        </w:rPr>
        <w:t>المصطلحات</w:t>
      </w:r>
      <w:r w:rsidRPr="00D37072">
        <w:rPr>
          <w:rFonts w:ascii="Simplified Arabic" w:hAnsi="Simplified Arabic" w:cs="Simplified Arabic"/>
          <w:b/>
          <w:bCs/>
          <w:sz w:val="28"/>
          <w:szCs w:val="28"/>
        </w:rPr>
        <w:t>:</w:t>
      </w:r>
      <w:r w:rsidR="008928E2" w:rsidRPr="00D37072">
        <w:rPr>
          <w:rFonts w:ascii="Simplified Arabic" w:hAnsi="Simplified Arabic" w:cs="Simplified Arabic"/>
          <w:b/>
          <w:bCs/>
          <w:sz w:val="28"/>
          <w:szCs w:val="28"/>
          <w:rtl/>
        </w:rPr>
        <w:t xml:space="preserve"> </w:t>
      </w:r>
      <w:r w:rsidR="008928E2" w:rsidRPr="00D37072">
        <w:rPr>
          <w:rFonts w:ascii="Simplified Arabic" w:hAnsi="Simplified Arabic" w:cs="Simplified Arabic"/>
          <w:sz w:val="28"/>
          <w:szCs w:val="28"/>
        </w:rPr>
        <w:t xml:space="preserve"> </w:t>
      </w:r>
      <w:r w:rsidR="008928E2" w:rsidRPr="00D37072">
        <w:rPr>
          <w:rFonts w:ascii="Simplified Arabic" w:hAnsi="Simplified Arabic" w:cs="Simplified Arabic"/>
          <w:sz w:val="28"/>
          <w:szCs w:val="28"/>
          <w:rtl/>
        </w:rPr>
        <w:t>يجب التاكد من أن التعريفات الإجرائية  للمتغيرات (مثل التأثير الثقافي) يظهر بوضوح في كيفية قياسه داخل النموذج التقني</w:t>
      </w:r>
      <w:r w:rsidR="008928E2" w:rsidRPr="00D37072">
        <w:rPr>
          <w:rFonts w:ascii="Simplified Arabic" w:hAnsi="Simplified Arabic" w:cs="Simplified Arabic"/>
          <w:sz w:val="28"/>
          <w:szCs w:val="28"/>
        </w:rPr>
        <w:t>.</w:t>
      </w:r>
    </w:p>
    <w:p w:rsidR="001A135F" w:rsidRPr="00D37072" w:rsidRDefault="001A135F" w:rsidP="00627007">
      <w:pPr>
        <w:bidi/>
        <w:spacing w:before="100" w:beforeAutospacing="1" w:after="100" w:afterAutospacing="1" w:line="240" w:lineRule="auto"/>
        <w:ind w:left="360"/>
        <w:jc w:val="both"/>
        <w:outlineLvl w:val="2"/>
        <w:rPr>
          <w:rFonts w:ascii="Simplified Arabic" w:eastAsia="Times New Roman" w:hAnsi="Simplified Arabic" w:cs="Simplified Arabic"/>
          <w:b/>
          <w:bCs/>
          <w:sz w:val="28"/>
          <w:szCs w:val="28"/>
        </w:rPr>
      </w:pPr>
      <w:r w:rsidRPr="00D37072">
        <w:rPr>
          <w:rFonts w:ascii="Simplified Arabic" w:eastAsia="Times New Roman" w:hAnsi="Simplified Arabic" w:cs="Simplified Arabic"/>
          <w:b/>
          <w:bCs/>
          <w:sz w:val="28"/>
          <w:szCs w:val="28"/>
          <w:rtl/>
        </w:rPr>
        <w:t>سلامة اللغة والأسلوب</w:t>
      </w:r>
    </w:p>
    <w:p w:rsidR="001A135F" w:rsidRPr="00D37072" w:rsidRDefault="001A135F" w:rsidP="00627007">
      <w:pPr>
        <w:bidi/>
        <w:spacing w:before="100" w:beforeAutospacing="1" w:after="100" w:afterAutospacing="1" w:line="240" w:lineRule="auto"/>
        <w:ind w:left="360"/>
        <w:jc w:val="both"/>
        <w:rPr>
          <w:rFonts w:ascii="Simplified Arabic" w:eastAsia="Times New Roman" w:hAnsi="Simplified Arabic" w:cs="Simplified Arabic"/>
          <w:sz w:val="28"/>
          <w:szCs w:val="28"/>
        </w:rPr>
      </w:pPr>
      <w:r w:rsidRPr="00D37072">
        <w:rPr>
          <w:rFonts w:ascii="Simplified Arabic" w:eastAsia="Times New Roman" w:hAnsi="Simplified Arabic" w:cs="Simplified Arabic"/>
          <w:b/>
          <w:bCs/>
          <w:sz w:val="28"/>
          <w:szCs w:val="28"/>
          <w:rtl/>
        </w:rPr>
        <w:lastRenderedPageBreak/>
        <w:t>الأخطاء اللغوية/المطبعية</w:t>
      </w:r>
      <w:r w:rsidRPr="00D37072">
        <w:rPr>
          <w:rFonts w:ascii="Simplified Arabic" w:eastAsia="Times New Roman" w:hAnsi="Simplified Arabic" w:cs="Simplified Arabic"/>
          <w:b/>
          <w:bCs/>
          <w:sz w:val="28"/>
          <w:szCs w:val="28"/>
        </w:rPr>
        <w:t>:</w:t>
      </w:r>
      <w:r w:rsidRPr="00D37072">
        <w:rPr>
          <w:rFonts w:ascii="Simplified Arabic" w:eastAsia="Times New Roman" w:hAnsi="Simplified Arabic" w:cs="Simplified Arabic"/>
          <w:sz w:val="28"/>
          <w:szCs w:val="28"/>
        </w:rPr>
        <w:t xml:space="preserve"> </w:t>
      </w:r>
      <w:r w:rsidRPr="00D37072">
        <w:rPr>
          <w:rFonts w:ascii="Simplified Arabic" w:eastAsia="Times New Roman" w:hAnsi="Simplified Arabic" w:cs="Simplified Arabic"/>
          <w:sz w:val="28"/>
          <w:szCs w:val="28"/>
          <w:rtl/>
        </w:rPr>
        <w:t>قليلة جداً، النص منقح لغوياً بشكل جيد</w:t>
      </w:r>
      <w:r w:rsidRPr="00D37072">
        <w:rPr>
          <w:rFonts w:ascii="Simplified Arabic" w:eastAsia="Times New Roman" w:hAnsi="Simplified Arabic" w:cs="Simplified Arabic"/>
          <w:sz w:val="28"/>
          <w:szCs w:val="28"/>
        </w:rPr>
        <w:t>.</w:t>
      </w:r>
    </w:p>
    <w:p w:rsidR="001A135F" w:rsidRPr="00D37072" w:rsidRDefault="001A135F" w:rsidP="00627007">
      <w:pPr>
        <w:bidi/>
        <w:spacing w:before="100" w:beforeAutospacing="1" w:after="100" w:afterAutospacing="1" w:line="240" w:lineRule="auto"/>
        <w:ind w:left="360"/>
        <w:jc w:val="both"/>
        <w:rPr>
          <w:rFonts w:ascii="Simplified Arabic" w:eastAsia="Times New Roman" w:hAnsi="Simplified Arabic" w:cs="Simplified Arabic"/>
          <w:sz w:val="28"/>
          <w:szCs w:val="28"/>
        </w:rPr>
      </w:pPr>
      <w:r w:rsidRPr="00D37072">
        <w:rPr>
          <w:rFonts w:ascii="Simplified Arabic" w:eastAsia="Times New Roman" w:hAnsi="Simplified Arabic" w:cs="Simplified Arabic"/>
          <w:b/>
          <w:bCs/>
          <w:sz w:val="28"/>
          <w:szCs w:val="28"/>
          <w:rtl/>
        </w:rPr>
        <w:t>لغة التخصص</w:t>
      </w:r>
      <w:r w:rsidRPr="00D37072">
        <w:rPr>
          <w:rFonts w:ascii="Simplified Arabic" w:eastAsia="Times New Roman" w:hAnsi="Simplified Arabic" w:cs="Simplified Arabic"/>
          <w:b/>
          <w:bCs/>
          <w:sz w:val="28"/>
          <w:szCs w:val="28"/>
        </w:rPr>
        <w:t>:</w:t>
      </w:r>
      <w:r w:rsidRPr="00D37072">
        <w:rPr>
          <w:rFonts w:ascii="Simplified Arabic" w:eastAsia="Times New Roman" w:hAnsi="Simplified Arabic" w:cs="Simplified Arabic"/>
          <w:sz w:val="28"/>
          <w:szCs w:val="28"/>
        </w:rPr>
        <w:t xml:space="preserve"> </w:t>
      </w:r>
      <w:r w:rsidRPr="00D37072">
        <w:rPr>
          <w:rFonts w:ascii="Simplified Arabic" w:eastAsia="Times New Roman" w:hAnsi="Simplified Arabic" w:cs="Simplified Arabic"/>
          <w:sz w:val="28"/>
          <w:szCs w:val="28"/>
          <w:rtl/>
        </w:rPr>
        <w:t>سليمة ودقيقة تقنياً</w:t>
      </w:r>
      <w:r w:rsidRPr="00D37072">
        <w:rPr>
          <w:rFonts w:ascii="Simplified Arabic" w:eastAsia="Times New Roman" w:hAnsi="Simplified Arabic" w:cs="Simplified Arabic"/>
          <w:sz w:val="28"/>
          <w:szCs w:val="28"/>
        </w:rPr>
        <w:t>.</w:t>
      </w:r>
    </w:p>
    <w:p w:rsidR="00002AD5" w:rsidRDefault="00002AD5" w:rsidP="00002AD5">
      <w:pPr>
        <w:bidi/>
        <w:spacing w:before="100" w:beforeAutospacing="1" w:after="100" w:afterAutospacing="1" w:line="240" w:lineRule="auto"/>
        <w:ind w:left="360"/>
        <w:jc w:val="both"/>
        <w:rPr>
          <w:rFonts w:ascii="Simplified Arabic" w:hAnsi="Simplified Arabic" w:cs="Simplified Arabic"/>
          <w:sz w:val="28"/>
          <w:szCs w:val="28"/>
          <w:rtl/>
        </w:rPr>
      </w:pPr>
      <w:r w:rsidRPr="00D37072">
        <w:rPr>
          <w:rFonts w:ascii="Simplified Arabic" w:hAnsi="Simplified Arabic" w:cs="Simplified Arabic"/>
          <w:sz w:val="28"/>
          <w:szCs w:val="28"/>
          <w:rtl/>
        </w:rPr>
        <w:t xml:space="preserve">الأهداف الإجرائية داخل الفصل محققة لشروط قاعدة </w:t>
      </w:r>
      <w:r w:rsidRPr="00D37072">
        <w:rPr>
          <w:rFonts w:ascii="Simplified Arabic" w:hAnsi="Simplified Arabic" w:cs="Simplified Arabic"/>
          <w:sz w:val="28"/>
          <w:szCs w:val="28"/>
        </w:rPr>
        <w:t>SMART</w:t>
      </w:r>
      <w:r w:rsidRPr="00D37072">
        <w:rPr>
          <w:rFonts w:ascii="Simplified Arabic" w:hAnsi="Simplified Arabic" w:cs="Simplified Arabic"/>
          <w:sz w:val="28"/>
          <w:szCs w:val="28"/>
          <w:rtl/>
        </w:rPr>
        <w:t>، ولكن يُفضل توضيح "المعدل الزمني" التقريبي لعملية التدريب والتحقق</w:t>
      </w:r>
      <w:r w:rsidRPr="00D37072">
        <w:rPr>
          <w:rFonts w:ascii="Simplified Arabic" w:hAnsi="Simplified Arabic" w:cs="Simplified Arabic"/>
          <w:sz w:val="28"/>
          <w:szCs w:val="28"/>
        </w:rPr>
        <w:t>.</w:t>
      </w:r>
    </w:p>
    <w:p w:rsidR="00401E1D" w:rsidRPr="00D37072" w:rsidRDefault="00401E1D" w:rsidP="00401E1D">
      <w:pPr>
        <w:bidi/>
        <w:spacing w:before="100" w:beforeAutospacing="1" w:after="100" w:afterAutospacing="1" w:line="240" w:lineRule="auto"/>
        <w:ind w:left="360"/>
        <w:jc w:val="both"/>
        <w:rPr>
          <w:rFonts w:ascii="Simplified Arabic" w:eastAsia="Times New Roman" w:hAnsi="Simplified Arabic" w:cs="Simplified Arabic"/>
          <w:sz w:val="28"/>
          <w:szCs w:val="28"/>
        </w:rPr>
      </w:pPr>
      <w:r>
        <w:rPr>
          <w:rFonts w:ascii="Simplified Arabic" w:hAnsi="Simplified Arabic" w:cs="Simplified Arabic" w:hint="cs"/>
          <w:sz w:val="28"/>
          <w:szCs w:val="28"/>
          <w:rtl/>
        </w:rPr>
        <w:t xml:space="preserve">بالتوفيق ان شاء الله </w:t>
      </w:r>
    </w:p>
    <w:sectPr w:rsidR="00401E1D" w:rsidRPr="00D37072" w:rsidSect="0047052E">
      <w:pgSz w:w="11906" w:h="16838"/>
      <w:pgMar w:top="630" w:right="926" w:bottom="810" w:left="1411" w:header="706" w:footer="706" w:gutter="0"/>
      <w:cols w:space="720"/>
      <w:titlePg/>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490"/>
    <w:multiLevelType w:val="multilevel"/>
    <w:tmpl w:val="4EB8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625C9"/>
    <w:multiLevelType w:val="hybridMultilevel"/>
    <w:tmpl w:val="76FE4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53EC8"/>
    <w:multiLevelType w:val="multilevel"/>
    <w:tmpl w:val="65EC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0101E"/>
    <w:multiLevelType w:val="multilevel"/>
    <w:tmpl w:val="ED80C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8B2967"/>
    <w:multiLevelType w:val="multilevel"/>
    <w:tmpl w:val="3D229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1D76BA"/>
    <w:multiLevelType w:val="hybridMultilevel"/>
    <w:tmpl w:val="14F07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FD7725"/>
    <w:multiLevelType w:val="multilevel"/>
    <w:tmpl w:val="1D82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9175C"/>
    <w:multiLevelType w:val="multilevel"/>
    <w:tmpl w:val="D4E03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87AE3"/>
    <w:multiLevelType w:val="multilevel"/>
    <w:tmpl w:val="366630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A1715D"/>
    <w:multiLevelType w:val="multilevel"/>
    <w:tmpl w:val="9540656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1F9F49C1"/>
    <w:multiLevelType w:val="multilevel"/>
    <w:tmpl w:val="149CE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EB254F"/>
    <w:multiLevelType w:val="hybridMultilevel"/>
    <w:tmpl w:val="96688E8C"/>
    <w:lvl w:ilvl="0" w:tplc="1E029C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DB7E52"/>
    <w:multiLevelType w:val="multilevel"/>
    <w:tmpl w:val="A5B21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875BE"/>
    <w:multiLevelType w:val="multilevel"/>
    <w:tmpl w:val="BAAC0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3111EC"/>
    <w:multiLevelType w:val="multilevel"/>
    <w:tmpl w:val="1494D766"/>
    <w:lvl w:ilvl="0">
      <w:start w:val="1"/>
      <w:numFmt w:val="decimal"/>
      <w:lvlText w:val="%1."/>
      <w:lvlJc w:val="left"/>
      <w:pPr>
        <w:tabs>
          <w:tab w:val="num" w:pos="720"/>
        </w:tabs>
        <w:ind w:left="720" w:hanging="360"/>
      </w:pPr>
      <w:rPr>
        <w:rFonts w:ascii="Simplified Arabic" w:eastAsia="Times New Roman" w:hAnsi="Simplified Arabic" w:cs="Simplified Arabic"/>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843866"/>
    <w:multiLevelType w:val="hybridMultilevel"/>
    <w:tmpl w:val="BED0B3EE"/>
    <w:lvl w:ilvl="0" w:tplc="1E029C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B5B44"/>
    <w:multiLevelType w:val="hybridMultilevel"/>
    <w:tmpl w:val="C1FA1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C47BC4"/>
    <w:multiLevelType w:val="multilevel"/>
    <w:tmpl w:val="1494D766"/>
    <w:lvl w:ilvl="0">
      <w:start w:val="1"/>
      <w:numFmt w:val="decimal"/>
      <w:lvlText w:val="%1."/>
      <w:lvlJc w:val="left"/>
      <w:pPr>
        <w:tabs>
          <w:tab w:val="num" w:pos="720"/>
        </w:tabs>
        <w:ind w:left="720" w:hanging="360"/>
      </w:pPr>
      <w:rPr>
        <w:rFonts w:ascii="Simplified Arabic" w:eastAsia="Times New Roman" w:hAnsi="Simplified Arabic" w:cs="Simplified Arabic"/>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214A4F"/>
    <w:multiLevelType w:val="multilevel"/>
    <w:tmpl w:val="0B1EF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5A2D6D"/>
    <w:multiLevelType w:val="hybridMultilevel"/>
    <w:tmpl w:val="C9F43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B824DE"/>
    <w:multiLevelType w:val="multilevel"/>
    <w:tmpl w:val="149CE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5B56AA"/>
    <w:multiLevelType w:val="multilevel"/>
    <w:tmpl w:val="FC0AA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7A0101"/>
    <w:multiLevelType w:val="multilevel"/>
    <w:tmpl w:val="76D66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CA710A"/>
    <w:multiLevelType w:val="multilevel"/>
    <w:tmpl w:val="B032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475E14"/>
    <w:multiLevelType w:val="multilevel"/>
    <w:tmpl w:val="D1B49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7D11AB"/>
    <w:multiLevelType w:val="multilevel"/>
    <w:tmpl w:val="240C3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5E6BAB"/>
    <w:multiLevelType w:val="multilevel"/>
    <w:tmpl w:val="7946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FC54C6"/>
    <w:multiLevelType w:val="hybridMultilevel"/>
    <w:tmpl w:val="D2189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8C2987"/>
    <w:multiLevelType w:val="multilevel"/>
    <w:tmpl w:val="907C5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304988"/>
    <w:multiLevelType w:val="hybridMultilevel"/>
    <w:tmpl w:val="95406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BE1CC9"/>
    <w:multiLevelType w:val="multilevel"/>
    <w:tmpl w:val="1D14D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564D12"/>
    <w:multiLevelType w:val="multilevel"/>
    <w:tmpl w:val="E53EF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2349D1"/>
    <w:multiLevelType w:val="multilevel"/>
    <w:tmpl w:val="15AA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2"/>
  </w:num>
  <w:num w:numId="3">
    <w:abstractNumId w:val="23"/>
  </w:num>
  <w:num w:numId="4">
    <w:abstractNumId w:val="26"/>
  </w:num>
  <w:num w:numId="5">
    <w:abstractNumId w:val="24"/>
  </w:num>
  <w:num w:numId="6">
    <w:abstractNumId w:val="28"/>
  </w:num>
  <w:num w:numId="7">
    <w:abstractNumId w:val="7"/>
  </w:num>
  <w:num w:numId="8">
    <w:abstractNumId w:val="2"/>
  </w:num>
  <w:num w:numId="9">
    <w:abstractNumId w:val="20"/>
  </w:num>
  <w:num w:numId="10">
    <w:abstractNumId w:val="17"/>
  </w:num>
  <w:num w:numId="11">
    <w:abstractNumId w:val="4"/>
  </w:num>
  <w:num w:numId="12">
    <w:abstractNumId w:val="12"/>
  </w:num>
  <w:num w:numId="13">
    <w:abstractNumId w:val="1"/>
  </w:num>
  <w:num w:numId="14">
    <w:abstractNumId w:val="29"/>
  </w:num>
  <w:num w:numId="15">
    <w:abstractNumId w:val="6"/>
  </w:num>
  <w:num w:numId="16">
    <w:abstractNumId w:val="32"/>
  </w:num>
  <w:num w:numId="17">
    <w:abstractNumId w:val="18"/>
  </w:num>
  <w:num w:numId="18">
    <w:abstractNumId w:val="11"/>
  </w:num>
  <w:num w:numId="19">
    <w:abstractNumId w:val="15"/>
  </w:num>
  <w:num w:numId="20">
    <w:abstractNumId w:val="14"/>
  </w:num>
  <w:num w:numId="21">
    <w:abstractNumId w:val="9"/>
  </w:num>
  <w:num w:numId="22">
    <w:abstractNumId w:val="10"/>
  </w:num>
  <w:num w:numId="23">
    <w:abstractNumId w:val="8"/>
  </w:num>
  <w:num w:numId="24">
    <w:abstractNumId w:val="5"/>
  </w:num>
  <w:num w:numId="25">
    <w:abstractNumId w:val="16"/>
  </w:num>
  <w:num w:numId="26">
    <w:abstractNumId w:val="31"/>
  </w:num>
  <w:num w:numId="27">
    <w:abstractNumId w:val="21"/>
  </w:num>
  <w:num w:numId="28">
    <w:abstractNumId w:val="19"/>
  </w:num>
  <w:num w:numId="29">
    <w:abstractNumId w:val="0"/>
  </w:num>
  <w:num w:numId="30">
    <w:abstractNumId w:val="3"/>
  </w:num>
  <w:num w:numId="31">
    <w:abstractNumId w:val="13"/>
  </w:num>
  <w:num w:numId="32">
    <w:abstractNumId w:val="27"/>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35F"/>
    <w:rsid w:val="00002AD5"/>
    <w:rsid w:val="0009731A"/>
    <w:rsid w:val="000F2FC4"/>
    <w:rsid w:val="001047D3"/>
    <w:rsid w:val="0016427F"/>
    <w:rsid w:val="001A135F"/>
    <w:rsid w:val="00266D80"/>
    <w:rsid w:val="002B5894"/>
    <w:rsid w:val="002D2B71"/>
    <w:rsid w:val="00302648"/>
    <w:rsid w:val="00334060"/>
    <w:rsid w:val="003B7FEE"/>
    <w:rsid w:val="003F2747"/>
    <w:rsid w:val="00401E1D"/>
    <w:rsid w:val="004075D8"/>
    <w:rsid w:val="0047052E"/>
    <w:rsid w:val="004776C7"/>
    <w:rsid w:val="004D540B"/>
    <w:rsid w:val="004F4A9F"/>
    <w:rsid w:val="00627007"/>
    <w:rsid w:val="006822DE"/>
    <w:rsid w:val="006A1183"/>
    <w:rsid w:val="006B1126"/>
    <w:rsid w:val="006B2DE3"/>
    <w:rsid w:val="008928E2"/>
    <w:rsid w:val="008B5A6E"/>
    <w:rsid w:val="00904BD1"/>
    <w:rsid w:val="009D4602"/>
    <w:rsid w:val="009E6E8B"/>
    <w:rsid w:val="00A0444D"/>
    <w:rsid w:val="00A70411"/>
    <w:rsid w:val="00AB2CBF"/>
    <w:rsid w:val="00AC15C1"/>
    <w:rsid w:val="00AC5061"/>
    <w:rsid w:val="00B459D2"/>
    <w:rsid w:val="00B82231"/>
    <w:rsid w:val="00BE3B21"/>
    <w:rsid w:val="00CF258D"/>
    <w:rsid w:val="00D37072"/>
    <w:rsid w:val="00D83664"/>
    <w:rsid w:val="00E15953"/>
    <w:rsid w:val="00E278CD"/>
    <w:rsid w:val="00F4544A"/>
    <w:rsid w:val="00F84A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8D4DD"/>
  <w15:chartTrackingRefBased/>
  <w15:docId w15:val="{1B97BD0D-5C5F-4477-942B-EFE17BB82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A135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A135F"/>
    <w:rPr>
      <w:rFonts w:ascii="Times New Roman" w:eastAsia="Times New Roman" w:hAnsi="Times New Roman" w:cs="Times New Roman"/>
      <w:b/>
      <w:bCs/>
      <w:sz w:val="27"/>
      <w:szCs w:val="27"/>
    </w:rPr>
  </w:style>
  <w:style w:type="paragraph" w:styleId="NormalWeb">
    <w:name w:val="Normal (Web)"/>
    <w:basedOn w:val="Normal"/>
    <w:uiPriority w:val="99"/>
    <w:unhideWhenUsed/>
    <w:rsid w:val="001A135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A135F"/>
    <w:pPr>
      <w:ind w:left="720"/>
      <w:contextualSpacing/>
    </w:pPr>
  </w:style>
  <w:style w:type="character" w:styleId="Strong">
    <w:name w:val="Strong"/>
    <w:basedOn w:val="DefaultParagraphFont"/>
    <w:uiPriority w:val="22"/>
    <w:qFormat/>
    <w:rsid w:val="0009731A"/>
    <w:rPr>
      <w:b/>
      <w:bCs/>
    </w:rPr>
  </w:style>
  <w:style w:type="paragraph" w:styleId="BodyText">
    <w:name w:val="Body Text"/>
    <w:basedOn w:val="Normal"/>
    <w:link w:val="BodyTextChar"/>
    <w:rsid w:val="000F2FC4"/>
    <w:pPr>
      <w:suppressAutoHyphens/>
      <w:spacing w:after="140" w:line="276" w:lineRule="auto"/>
    </w:pPr>
  </w:style>
  <w:style w:type="character" w:customStyle="1" w:styleId="BodyTextChar">
    <w:name w:val="Body Text Char"/>
    <w:basedOn w:val="DefaultParagraphFont"/>
    <w:link w:val="BodyText"/>
    <w:rsid w:val="000F2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531673">
      <w:bodyDiv w:val="1"/>
      <w:marLeft w:val="0"/>
      <w:marRight w:val="0"/>
      <w:marTop w:val="0"/>
      <w:marBottom w:val="0"/>
      <w:divBdr>
        <w:top w:val="none" w:sz="0" w:space="0" w:color="auto"/>
        <w:left w:val="none" w:sz="0" w:space="0" w:color="auto"/>
        <w:bottom w:val="none" w:sz="0" w:space="0" w:color="auto"/>
        <w:right w:val="none" w:sz="0" w:space="0" w:color="auto"/>
      </w:divBdr>
    </w:div>
    <w:div w:id="313949280">
      <w:bodyDiv w:val="1"/>
      <w:marLeft w:val="0"/>
      <w:marRight w:val="0"/>
      <w:marTop w:val="0"/>
      <w:marBottom w:val="0"/>
      <w:divBdr>
        <w:top w:val="none" w:sz="0" w:space="0" w:color="auto"/>
        <w:left w:val="none" w:sz="0" w:space="0" w:color="auto"/>
        <w:bottom w:val="none" w:sz="0" w:space="0" w:color="auto"/>
        <w:right w:val="none" w:sz="0" w:space="0" w:color="auto"/>
      </w:divBdr>
    </w:div>
    <w:div w:id="683944646">
      <w:bodyDiv w:val="1"/>
      <w:marLeft w:val="0"/>
      <w:marRight w:val="0"/>
      <w:marTop w:val="0"/>
      <w:marBottom w:val="0"/>
      <w:divBdr>
        <w:top w:val="none" w:sz="0" w:space="0" w:color="auto"/>
        <w:left w:val="none" w:sz="0" w:space="0" w:color="auto"/>
        <w:bottom w:val="none" w:sz="0" w:space="0" w:color="auto"/>
        <w:right w:val="none" w:sz="0" w:space="0" w:color="auto"/>
      </w:divBdr>
    </w:div>
    <w:div w:id="1352486599">
      <w:bodyDiv w:val="1"/>
      <w:marLeft w:val="0"/>
      <w:marRight w:val="0"/>
      <w:marTop w:val="0"/>
      <w:marBottom w:val="0"/>
      <w:divBdr>
        <w:top w:val="none" w:sz="0" w:space="0" w:color="auto"/>
        <w:left w:val="none" w:sz="0" w:space="0" w:color="auto"/>
        <w:bottom w:val="none" w:sz="0" w:space="0" w:color="auto"/>
        <w:right w:val="none" w:sz="0" w:space="0" w:color="auto"/>
      </w:divBdr>
    </w:div>
    <w:div w:id="1558974385">
      <w:bodyDiv w:val="1"/>
      <w:marLeft w:val="0"/>
      <w:marRight w:val="0"/>
      <w:marTop w:val="0"/>
      <w:marBottom w:val="0"/>
      <w:divBdr>
        <w:top w:val="none" w:sz="0" w:space="0" w:color="auto"/>
        <w:left w:val="none" w:sz="0" w:space="0" w:color="auto"/>
        <w:bottom w:val="none" w:sz="0" w:space="0" w:color="auto"/>
        <w:right w:val="none" w:sz="0" w:space="0" w:color="auto"/>
      </w:divBdr>
    </w:div>
    <w:div w:id="2105105023">
      <w:bodyDiv w:val="1"/>
      <w:marLeft w:val="0"/>
      <w:marRight w:val="0"/>
      <w:marTop w:val="0"/>
      <w:marBottom w:val="0"/>
      <w:divBdr>
        <w:top w:val="none" w:sz="0" w:space="0" w:color="auto"/>
        <w:left w:val="none" w:sz="0" w:space="0" w:color="auto"/>
        <w:bottom w:val="none" w:sz="0" w:space="0" w:color="auto"/>
        <w:right w:val="none" w:sz="0" w:space="0" w:color="auto"/>
      </w:divBdr>
    </w:div>
    <w:div w:id="212133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6</Pages>
  <Words>1049</Words>
  <Characters>5981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DRAhmed</dc:creator>
  <cp:keywords/>
  <dc:description/>
  <cp:lastModifiedBy>Windows User</cp:lastModifiedBy>
  <cp:revision>15</cp:revision>
  <cp:lastPrinted>2026-03-15T09:49:00Z</cp:lastPrinted>
  <dcterms:created xsi:type="dcterms:W3CDTF">2026-03-22T18:35:00Z</dcterms:created>
  <dcterms:modified xsi:type="dcterms:W3CDTF">2026-03-23T18:08:00Z</dcterms:modified>
</cp:coreProperties>
</file>