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14FF3" w14:textId="77777777" w:rsidR="002E2B45" w:rsidRPr="001230FF" w:rsidRDefault="002E2B45" w:rsidP="002E2B45">
      <w:pPr>
        <w:bidi w:val="0"/>
        <w:spacing w:after="0"/>
        <w:jc w:val="left"/>
        <w:rPr>
          <w:rFonts w:ascii="Sakkal Majalla" w:hAnsi="Sakkal Majalla" w:cs="Sakkal Majalla"/>
        </w:rPr>
      </w:pPr>
      <w:r w:rsidRPr="001230FF">
        <w:rPr>
          <w:rFonts w:ascii="Sakkal Majalla" w:hAnsi="Sakkal Majalla" w:cs="Sakkal Majalla"/>
          <w:noProof/>
        </w:rPr>
        <mc:AlternateContent>
          <mc:Choice Requires="wpg">
            <w:drawing>
              <wp:anchor distT="0" distB="0" distL="114300" distR="114300" simplePos="0" relativeHeight="251662336" behindDoc="1" locked="0" layoutInCell="1" allowOverlap="1" wp14:anchorId="447BD8DD" wp14:editId="5E3B7C43">
                <wp:simplePos x="0" y="0"/>
                <wp:positionH relativeFrom="column">
                  <wp:posOffset>33655</wp:posOffset>
                </wp:positionH>
                <wp:positionV relativeFrom="paragraph">
                  <wp:posOffset>0</wp:posOffset>
                </wp:positionV>
                <wp:extent cx="1562100" cy="1346835"/>
                <wp:effectExtent l="0" t="0" r="0" b="5715"/>
                <wp:wrapTight wrapText="bothSides">
                  <wp:wrapPolygon edited="0">
                    <wp:start x="0" y="0"/>
                    <wp:lineTo x="0" y="21386"/>
                    <wp:lineTo x="21337" y="21386"/>
                    <wp:lineTo x="21337" y="0"/>
                    <wp:lineTo x="0" y="0"/>
                  </wp:wrapPolygon>
                </wp:wrapTight>
                <wp:docPr id="1195875712" name="Group 1195875712"/>
                <wp:cNvGraphicFramePr/>
                <a:graphic xmlns:a="http://schemas.openxmlformats.org/drawingml/2006/main">
                  <a:graphicData uri="http://schemas.microsoft.com/office/word/2010/wordprocessingGroup">
                    <wpg:wgp>
                      <wpg:cNvGrpSpPr/>
                      <wpg:grpSpPr>
                        <a:xfrm>
                          <a:off x="0" y="0"/>
                          <a:ext cx="1562100" cy="1346835"/>
                          <a:chOff x="10668" y="-5841"/>
                          <a:chExt cx="1920240" cy="1347216"/>
                        </a:xfrm>
                      </wpg:grpSpPr>
                      <wps:wsp>
                        <wps:cNvPr id="159036858" name="Shape 3664"/>
                        <wps:cNvSpPr/>
                        <wps:spPr>
                          <a:xfrm>
                            <a:off x="15240" y="0"/>
                            <a:ext cx="1914525" cy="1341121"/>
                          </a:xfrm>
                          <a:custGeom>
                            <a:avLst/>
                            <a:gdLst/>
                            <a:ahLst/>
                            <a:cxnLst/>
                            <a:rect l="0" t="0" r="0" b="0"/>
                            <a:pathLst>
                              <a:path w="1914525" h="1341121">
                                <a:moveTo>
                                  <a:pt x="115252" y="0"/>
                                </a:moveTo>
                                <a:lnTo>
                                  <a:pt x="1799209" y="0"/>
                                </a:lnTo>
                                <a:cubicBezTo>
                                  <a:pt x="1862963" y="0"/>
                                  <a:pt x="1914525" y="51562"/>
                                  <a:pt x="1914525" y="115316"/>
                                </a:cubicBezTo>
                                <a:lnTo>
                                  <a:pt x="1914525" y="1225804"/>
                                </a:lnTo>
                                <a:cubicBezTo>
                                  <a:pt x="1914525" y="1289559"/>
                                  <a:pt x="1862963" y="1341121"/>
                                  <a:pt x="1799209" y="1341121"/>
                                </a:cubicBezTo>
                                <a:lnTo>
                                  <a:pt x="115252" y="1341121"/>
                                </a:lnTo>
                                <a:cubicBezTo>
                                  <a:pt x="51600" y="1341121"/>
                                  <a:pt x="0" y="1289559"/>
                                  <a:pt x="0" y="1225804"/>
                                </a:cubicBezTo>
                                <a:lnTo>
                                  <a:pt x="0" y="115316"/>
                                </a:lnTo>
                                <a:cubicBezTo>
                                  <a:pt x="0" y="51562"/>
                                  <a:pt x="51600" y="0"/>
                                  <a:pt x="115252" y="0"/>
                                </a:cubicBezTo>
                                <a:close/>
                              </a:path>
                            </a:pathLst>
                          </a:custGeom>
                          <a:ln w="0" cap="flat">
                            <a:miter lim="127000"/>
                          </a:ln>
                        </wps:spPr>
                        <wps:style>
                          <a:lnRef idx="0">
                            <a:srgbClr val="000000">
                              <a:alpha val="0"/>
                            </a:srgbClr>
                          </a:lnRef>
                          <a:fillRef idx="1">
                            <a:srgbClr val="EDEDED"/>
                          </a:fillRef>
                          <a:effectRef idx="0">
                            <a:scrgbClr r="0" g="0" b="0"/>
                          </a:effectRef>
                          <a:fontRef idx="none"/>
                        </wps:style>
                        <wps:bodyPr/>
                      </wps:wsp>
                      <pic:pic xmlns:pic="http://schemas.openxmlformats.org/drawingml/2006/picture">
                        <pic:nvPicPr>
                          <pic:cNvPr id="291548809" name="Picture 291548809"/>
                          <pic:cNvPicPr/>
                        </pic:nvPicPr>
                        <pic:blipFill>
                          <a:blip r:embed="rId8"/>
                          <a:stretch>
                            <a:fillRect/>
                          </a:stretch>
                        </pic:blipFill>
                        <pic:spPr>
                          <a:xfrm>
                            <a:off x="10668" y="-5841"/>
                            <a:ext cx="1920240" cy="134721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4D0F063" id="Group 1195875712" o:spid="_x0000_s1026" style="position:absolute;margin-left:2.65pt;margin-top:0;width:123pt;height:106.05pt;z-index:-251654144;mso-width-relative:margin;mso-height-relative:margin" coordorigin="106,-58" coordsize="19202,134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">
                <v:shape id="Shape 3664" o:spid="_x0000_s1027" style="position:absolute;left:152;width:19145;height:13411;visibility:visible;mso-wrap-style:square;v-text-anchor:top" coordsize="1914525,134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" path="m115252,l1799209,v63754,,115316,51562,115316,115316l1914525,1225804v,63755,-51562,115317,-115316,115317l115252,1341121c51600,1341121,,1289559,,1225804l,115316c,51562,51600,,115252,xe" fillcolor="#ededed" stroked="f" strokeweight="0">
                  <v:stroke miterlimit="83231f" joinstyle="miter"/>
                  <v:path arrowok="t" textboxrect="0,0,1914525,1341121"/>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1548809" o:spid="_x0000_s1028" type="#_x0000_t75" style="position:absolute;left:106;top:-58;width:19203;height:134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">
                  <v:imagedata r:id="rId9" o:title=""/>
                </v:shape>
                <w10:wrap type="tight"/>
              </v:group>
            </w:pict>
          </mc:Fallback>
        </mc:AlternateContent>
      </w:r>
    </w:p>
    <w:p w14:paraId="3DE4DAB8" w14:textId="70E1913F" w:rsidR="002E2B45" w:rsidRPr="001230FF" w:rsidRDefault="002E2B45" w:rsidP="00523391">
      <w:pPr>
        <w:spacing w:after="225" w:line="240" w:lineRule="auto"/>
        <w:ind w:right="38"/>
        <w:jc w:val="left"/>
        <w:rPr>
          <w:rFonts w:ascii="Sakkal Majalla" w:hAnsi="Sakkal Majalla" w:cs="Sakkal Majalla"/>
        </w:rPr>
      </w:pPr>
      <w:r w:rsidRPr="001230FF">
        <w:rPr>
          <w:rFonts w:ascii="Sakkal Majalla" w:eastAsia="Arial" w:hAnsi="Sakkal Majalla" w:cs="Sakkal Majalla"/>
          <w:sz w:val="28"/>
          <w:szCs w:val="28"/>
          <w:rtl/>
        </w:rPr>
        <w:t>جــــامـــعة ميد</w:t>
      </w:r>
      <w:r w:rsidR="00930BF2" w:rsidRPr="001230FF">
        <w:rPr>
          <w:rFonts w:ascii="Sakkal Majalla" w:eastAsia="Arial" w:hAnsi="Sakkal Majalla" w:cs="Sakkal Majalla"/>
          <w:sz w:val="28"/>
          <w:szCs w:val="28"/>
        </w:rPr>
        <w:t xml:space="preserve"> </w:t>
      </w:r>
      <w:r w:rsidRPr="001230FF">
        <w:rPr>
          <w:rFonts w:ascii="Sakkal Majalla" w:eastAsia="Arial" w:hAnsi="Sakkal Majalla" w:cs="Sakkal Majalla"/>
          <w:sz w:val="28"/>
          <w:szCs w:val="28"/>
          <w:rtl/>
        </w:rPr>
        <w:t>أوشــــن</w:t>
      </w:r>
    </w:p>
    <w:p w14:paraId="0FA79C97" w14:textId="188E194C" w:rsidR="002E2B45" w:rsidRPr="001230FF" w:rsidRDefault="002E2B45" w:rsidP="00523391">
      <w:pPr>
        <w:spacing w:after="225" w:line="240" w:lineRule="auto"/>
        <w:ind w:right="38"/>
        <w:jc w:val="left"/>
        <w:rPr>
          <w:rFonts w:ascii="Sakkal Majalla" w:hAnsi="Sakkal Majalla" w:cs="Sakkal Majalla"/>
        </w:rPr>
      </w:pPr>
      <w:r w:rsidRPr="001230FF">
        <w:rPr>
          <w:rFonts w:ascii="Sakkal Majalla" w:eastAsia="Arial" w:hAnsi="Sakkal Majalla" w:cs="Sakkal Majalla"/>
          <w:sz w:val="28"/>
          <w:szCs w:val="28"/>
          <w:rtl/>
        </w:rPr>
        <w:t>كلية الإعلام والتسويق</w:t>
      </w:r>
    </w:p>
    <w:p w14:paraId="2C2EF4DE" w14:textId="1E6D3262" w:rsidR="002E2B45" w:rsidRPr="001230FF" w:rsidRDefault="002E2B45" w:rsidP="00523391">
      <w:pPr>
        <w:spacing w:after="225" w:line="240" w:lineRule="auto"/>
        <w:ind w:left="12" w:right="38" w:hanging="10"/>
        <w:jc w:val="left"/>
        <w:rPr>
          <w:rFonts w:ascii="Sakkal Majalla" w:hAnsi="Sakkal Majalla" w:cs="Sakkal Majalla"/>
        </w:rPr>
      </w:pPr>
      <w:r w:rsidRPr="001230FF">
        <w:rPr>
          <w:rFonts w:ascii="Sakkal Majalla" w:eastAsia="Arial" w:hAnsi="Sakkal Majalla" w:cs="Sakkal Majalla"/>
          <w:sz w:val="28"/>
          <w:szCs w:val="28"/>
          <w:rtl/>
        </w:rPr>
        <w:t xml:space="preserve">ماجستير </w:t>
      </w:r>
      <w:r w:rsidR="005B49E4" w:rsidRPr="001230FF">
        <w:rPr>
          <w:rFonts w:ascii="Sakkal Majalla" w:eastAsia="Arial" w:hAnsi="Sakkal Majalla" w:cs="Sakkal Majalla"/>
          <w:sz w:val="28"/>
          <w:szCs w:val="28"/>
          <w:rtl/>
        </w:rPr>
        <w:t>ال</w:t>
      </w:r>
      <w:r w:rsidRPr="001230FF">
        <w:rPr>
          <w:rFonts w:ascii="Sakkal Majalla" w:eastAsia="Arial" w:hAnsi="Sakkal Majalla" w:cs="Sakkal Majalla"/>
          <w:sz w:val="28"/>
          <w:szCs w:val="28"/>
          <w:rtl/>
        </w:rPr>
        <w:t xml:space="preserve">تسويق </w:t>
      </w:r>
      <w:r w:rsidR="005B49E4" w:rsidRPr="001230FF">
        <w:rPr>
          <w:rFonts w:ascii="Sakkal Majalla" w:eastAsia="Arial" w:hAnsi="Sakkal Majalla" w:cs="Sakkal Majalla"/>
          <w:sz w:val="28"/>
          <w:szCs w:val="28"/>
          <w:rtl/>
        </w:rPr>
        <w:t>ال</w:t>
      </w:r>
      <w:r w:rsidRPr="001230FF">
        <w:rPr>
          <w:rFonts w:ascii="Sakkal Majalla" w:eastAsia="Arial" w:hAnsi="Sakkal Majalla" w:cs="Sakkal Majalla"/>
          <w:sz w:val="28"/>
          <w:szCs w:val="28"/>
          <w:rtl/>
        </w:rPr>
        <w:t>رقمي</w:t>
      </w:r>
    </w:p>
    <w:p w14:paraId="7A1F2A45" w14:textId="77777777" w:rsidR="006148E6" w:rsidRPr="000F0383" w:rsidRDefault="006148E6" w:rsidP="0075750D">
      <w:pPr>
        <w:bidi w:val="0"/>
        <w:spacing w:after="220"/>
        <w:ind w:right="76"/>
        <w:jc w:val="both"/>
        <w:rPr>
          <w:rFonts w:ascii="Sakkal Majalla" w:hAnsi="Sakkal Majalla" w:cs="Sakkal Majalla"/>
          <w:sz w:val="36"/>
          <w:szCs w:val="36"/>
        </w:rPr>
      </w:pPr>
    </w:p>
    <w:p w14:paraId="34CDB63D" w14:textId="187B9D13" w:rsidR="002E2B45" w:rsidRPr="000F0383" w:rsidRDefault="00C82E6D" w:rsidP="00F21178">
      <w:pPr>
        <w:tabs>
          <w:tab w:val="left" w:pos="6214"/>
          <w:tab w:val="right" w:pos="9677"/>
        </w:tabs>
        <w:bidi w:val="0"/>
        <w:spacing w:after="222"/>
        <w:ind w:left="38" w:right="76"/>
        <w:jc w:val="center"/>
        <w:rPr>
          <w:rFonts w:ascii="Sakkal Majalla" w:eastAsia="Arial" w:hAnsi="Sakkal Majalla" w:cs="Sakkal Majalla"/>
          <w:b/>
          <w:bCs/>
          <w:sz w:val="36"/>
          <w:szCs w:val="36"/>
          <w:rtl/>
        </w:rPr>
      </w:pPr>
      <w:r w:rsidRPr="000F0383">
        <w:rPr>
          <w:rFonts w:ascii="Sakkal Majalla" w:eastAsia="Arial" w:hAnsi="Sakkal Majalla" w:cs="Sakkal Majalla"/>
          <w:b/>
          <w:bCs/>
          <w:sz w:val="36"/>
          <w:szCs w:val="36"/>
          <w:rtl/>
        </w:rPr>
        <w:t>بحث مقدم لنيل درجة</w:t>
      </w:r>
      <w:r w:rsidR="006148E6" w:rsidRPr="000F0383">
        <w:rPr>
          <w:rFonts w:ascii="Sakkal Majalla" w:eastAsia="Arial" w:hAnsi="Sakkal Majalla" w:cs="Sakkal Majalla"/>
          <w:b/>
          <w:bCs/>
          <w:sz w:val="36"/>
          <w:szCs w:val="36"/>
          <w:rtl/>
        </w:rPr>
        <w:t xml:space="preserve"> </w:t>
      </w:r>
      <w:r w:rsidR="000D687B" w:rsidRPr="000F0383">
        <w:rPr>
          <w:rFonts w:ascii="Sakkal Majalla" w:eastAsia="Arial" w:hAnsi="Sakkal Majalla" w:cs="Sakkal Majalla" w:hint="cs"/>
          <w:b/>
          <w:bCs/>
          <w:sz w:val="36"/>
          <w:szCs w:val="36"/>
          <w:rtl/>
        </w:rPr>
        <w:t>الماجستير في</w:t>
      </w:r>
      <w:r w:rsidR="006148E6" w:rsidRPr="000F0383">
        <w:rPr>
          <w:rFonts w:ascii="Sakkal Majalla" w:eastAsia="Arial" w:hAnsi="Sakkal Majalla" w:cs="Sakkal Majalla"/>
          <w:b/>
          <w:bCs/>
          <w:sz w:val="36"/>
          <w:szCs w:val="36"/>
          <w:rtl/>
        </w:rPr>
        <w:t xml:space="preserve"> التسويق الرقمي</w:t>
      </w:r>
      <w:r w:rsidR="00D72F57" w:rsidRPr="000F0383">
        <w:rPr>
          <w:rFonts w:ascii="Sakkal Majalla" w:eastAsia="Arial" w:hAnsi="Sakkal Majalla" w:cs="Sakkal Majalla"/>
          <w:b/>
          <w:bCs/>
          <w:sz w:val="36"/>
          <w:szCs w:val="36"/>
          <w:rtl/>
        </w:rPr>
        <w:t xml:space="preserve"> بعنوان</w:t>
      </w:r>
    </w:p>
    <w:p w14:paraId="2493E22B" w14:textId="77777777" w:rsidR="006148E6" w:rsidRPr="000F0383" w:rsidRDefault="006148E6" w:rsidP="00A70881">
      <w:pPr>
        <w:tabs>
          <w:tab w:val="left" w:pos="6214"/>
          <w:tab w:val="right" w:pos="9677"/>
        </w:tabs>
        <w:bidi w:val="0"/>
        <w:spacing w:after="222"/>
        <w:ind w:right="76"/>
        <w:jc w:val="center"/>
        <w:rPr>
          <w:rFonts w:ascii="Sakkal Majalla" w:hAnsi="Sakkal Majalla" w:cs="Sakkal Majalla"/>
          <w:sz w:val="32"/>
          <w:szCs w:val="32"/>
        </w:rPr>
      </w:pPr>
    </w:p>
    <w:p w14:paraId="3EA29362" w14:textId="7DFCF502" w:rsidR="002E2B45" w:rsidRPr="000F0383" w:rsidRDefault="002E2B45" w:rsidP="00F21178">
      <w:pPr>
        <w:bidi w:val="0"/>
        <w:spacing w:after="220"/>
        <w:ind w:right="223"/>
        <w:jc w:val="center"/>
        <w:rPr>
          <w:rFonts w:ascii="Sakkal Majalla" w:eastAsia="Arial" w:hAnsi="Sakkal Majalla" w:cs="Sakkal Majalla"/>
          <w:b/>
          <w:bCs/>
          <w:sz w:val="32"/>
          <w:szCs w:val="32"/>
          <w:rtl/>
        </w:rPr>
      </w:pPr>
      <w:r w:rsidRPr="000F0383">
        <w:rPr>
          <w:rFonts w:ascii="Sakkal Majalla" w:eastAsia="Arial" w:hAnsi="Sakkal Majalla" w:cs="Sakkal Majalla"/>
          <w:b/>
          <w:bCs/>
          <w:sz w:val="32"/>
          <w:szCs w:val="32"/>
          <w:rtl/>
        </w:rPr>
        <w:t>استراتيجيات تحديث العلامة التجارية</w:t>
      </w:r>
    </w:p>
    <w:p w14:paraId="1CFED336" w14:textId="20CC62FD" w:rsidR="002E2B45" w:rsidRPr="000F0383" w:rsidRDefault="002E2B45" w:rsidP="00F21178">
      <w:pPr>
        <w:bidi w:val="0"/>
        <w:spacing w:after="220"/>
        <w:ind w:right="223"/>
        <w:jc w:val="center"/>
        <w:rPr>
          <w:rFonts w:ascii="Sakkal Majalla" w:eastAsia="Arial" w:hAnsi="Sakkal Majalla" w:cs="Sakkal Majalla"/>
          <w:b/>
          <w:bCs/>
          <w:sz w:val="32"/>
          <w:szCs w:val="32"/>
        </w:rPr>
      </w:pPr>
      <w:r w:rsidRPr="000F0383">
        <w:rPr>
          <w:rFonts w:ascii="Sakkal Majalla" w:eastAsia="Arial" w:hAnsi="Sakkal Majalla" w:cs="Sakkal Majalla"/>
          <w:b/>
          <w:bCs/>
          <w:sz w:val="32"/>
          <w:szCs w:val="32"/>
          <w:rtl/>
        </w:rPr>
        <w:t>لتجار الذهب التقليديين في المملكة العربية السعودية</w:t>
      </w:r>
    </w:p>
    <w:p w14:paraId="66071624" w14:textId="77777777" w:rsidR="002E2B45" w:rsidRPr="000F0383" w:rsidRDefault="002E2B45" w:rsidP="001230FF">
      <w:pPr>
        <w:bidi w:val="0"/>
        <w:spacing w:after="220" w:line="240" w:lineRule="auto"/>
        <w:ind w:right="223"/>
        <w:jc w:val="center"/>
        <w:rPr>
          <w:rFonts w:ascii="Sakkal Majalla" w:hAnsi="Sakkal Majalla" w:cs="Sakkal Majalla"/>
          <w:sz w:val="28"/>
          <w:szCs w:val="28"/>
        </w:rPr>
      </w:pPr>
    </w:p>
    <w:p w14:paraId="38E95AD0" w14:textId="77777777" w:rsidR="002E2B45" w:rsidRPr="000F0383" w:rsidRDefault="002E2B45" w:rsidP="001230FF">
      <w:pPr>
        <w:spacing w:after="260" w:line="240" w:lineRule="auto"/>
        <w:ind w:left="10" w:right="3" w:hanging="10"/>
        <w:jc w:val="center"/>
        <w:rPr>
          <w:rFonts w:ascii="Sakkal Majalla" w:eastAsia="Arial" w:hAnsi="Sakkal Majalla" w:cs="Sakkal Majalla"/>
          <w:b/>
          <w:bCs/>
          <w:sz w:val="28"/>
          <w:szCs w:val="28"/>
        </w:rPr>
      </w:pPr>
      <w:r w:rsidRPr="000F0383">
        <w:rPr>
          <w:rFonts w:ascii="Sakkal Majalla" w:eastAsia="Arial" w:hAnsi="Sakkal Majalla" w:cs="Sakkal Majalla"/>
          <w:b/>
          <w:bCs/>
          <w:sz w:val="28"/>
          <w:szCs w:val="28"/>
          <w:rtl/>
        </w:rPr>
        <w:t>إعداد</w:t>
      </w:r>
    </w:p>
    <w:p w14:paraId="036AE06A" w14:textId="78E63E82" w:rsidR="009B64F4" w:rsidRPr="000F0383" w:rsidRDefault="002E2B45" w:rsidP="001230FF">
      <w:pPr>
        <w:spacing w:after="260" w:line="240" w:lineRule="auto"/>
        <w:ind w:left="10" w:right="3" w:hanging="10"/>
        <w:jc w:val="center"/>
        <w:rPr>
          <w:rFonts w:ascii="Sakkal Majalla" w:eastAsia="Arial" w:hAnsi="Sakkal Majalla" w:cs="Sakkal Majalla"/>
          <w:sz w:val="28"/>
          <w:szCs w:val="28"/>
        </w:rPr>
      </w:pPr>
      <w:r w:rsidRPr="000F0383">
        <w:rPr>
          <w:rFonts w:ascii="Sakkal Majalla" w:eastAsia="Arial" w:hAnsi="Sakkal Majalla" w:cs="Sakkal Majalla"/>
          <w:sz w:val="28"/>
          <w:szCs w:val="28"/>
          <w:rtl/>
        </w:rPr>
        <w:t>نور محمد الحسني</w:t>
      </w:r>
    </w:p>
    <w:p w14:paraId="08C9930F" w14:textId="77777777" w:rsidR="001230FF" w:rsidRPr="000F0383" w:rsidRDefault="001230FF" w:rsidP="001230FF">
      <w:pPr>
        <w:spacing w:after="260" w:line="240" w:lineRule="auto"/>
        <w:ind w:left="10" w:right="3" w:hanging="10"/>
        <w:jc w:val="center"/>
        <w:rPr>
          <w:rFonts w:ascii="Sakkal Majalla" w:eastAsia="Arial" w:hAnsi="Sakkal Majalla" w:cs="Sakkal Majalla"/>
          <w:sz w:val="28"/>
          <w:szCs w:val="28"/>
        </w:rPr>
      </w:pPr>
    </w:p>
    <w:p w14:paraId="07F50519" w14:textId="2A5D4071" w:rsidR="002E2B45" w:rsidRPr="000F0383" w:rsidRDefault="001230FF" w:rsidP="001230FF">
      <w:pPr>
        <w:spacing w:after="193" w:line="240" w:lineRule="auto"/>
        <w:ind w:left="10" w:right="811" w:hanging="10"/>
        <w:jc w:val="center"/>
        <w:rPr>
          <w:rFonts w:ascii="Sakkal Majalla" w:eastAsia="Arial" w:hAnsi="Sakkal Majalla" w:cs="Sakkal Majalla"/>
          <w:b/>
          <w:bCs/>
          <w:sz w:val="28"/>
          <w:szCs w:val="28"/>
        </w:rPr>
      </w:pPr>
      <w:r w:rsidRPr="000F0383">
        <w:rPr>
          <w:rFonts w:ascii="Sakkal Majalla" w:eastAsia="Arial" w:hAnsi="Sakkal Majalla" w:cs="Sakkal Majalla"/>
          <w:b/>
          <w:bCs/>
          <w:sz w:val="28"/>
          <w:szCs w:val="28"/>
        </w:rPr>
        <w:t xml:space="preserve">             </w:t>
      </w:r>
      <w:r w:rsidR="002E2B45" w:rsidRPr="000F0383">
        <w:rPr>
          <w:rFonts w:ascii="Sakkal Majalla" w:eastAsia="Arial" w:hAnsi="Sakkal Majalla" w:cs="Sakkal Majalla"/>
          <w:b/>
          <w:bCs/>
          <w:sz w:val="28"/>
          <w:szCs w:val="28"/>
          <w:rtl/>
        </w:rPr>
        <w:t>الرقم الأكاديمي</w:t>
      </w:r>
    </w:p>
    <w:p w14:paraId="14CD3601" w14:textId="7A4F4D9F" w:rsidR="002E2B45" w:rsidRPr="000F0383" w:rsidRDefault="002E2B45" w:rsidP="001230FF">
      <w:pPr>
        <w:spacing w:after="193" w:line="240" w:lineRule="auto"/>
        <w:ind w:left="10" w:right="811" w:hanging="10"/>
        <w:jc w:val="center"/>
        <w:rPr>
          <w:rFonts w:ascii="Sakkal Majalla" w:hAnsi="Sakkal Majalla" w:cs="Sakkal Majalla"/>
          <w:sz w:val="28"/>
          <w:szCs w:val="28"/>
        </w:rPr>
      </w:pPr>
      <w:r w:rsidRPr="000F0383">
        <w:rPr>
          <w:rFonts w:ascii="Sakkal Majalla" w:hAnsi="Sakkal Majalla" w:cs="Sakkal Majalla"/>
          <w:sz w:val="28"/>
          <w:szCs w:val="28"/>
        </w:rPr>
        <w:t>251000418</w:t>
      </w:r>
      <w:r w:rsidR="001230FF" w:rsidRPr="000F0383">
        <w:rPr>
          <w:rFonts w:ascii="Sakkal Majalla" w:hAnsi="Sakkal Majalla" w:cs="Sakkal Majalla"/>
          <w:sz w:val="28"/>
          <w:szCs w:val="28"/>
        </w:rPr>
        <w:t xml:space="preserve">             </w:t>
      </w:r>
    </w:p>
    <w:p w14:paraId="0EB42F7C" w14:textId="77777777" w:rsidR="001230FF" w:rsidRPr="000F0383" w:rsidRDefault="001230FF" w:rsidP="001230FF">
      <w:pPr>
        <w:spacing w:after="193" w:line="240" w:lineRule="auto"/>
        <w:ind w:left="10" w:right="811" w:hanging="10"/>
        <w:jc w:val="center"/>
        <w:rPr>
          <w:rFonts w:ascii="Sakkal Majalla" w:hAnsi="Sakkal Majalla" w:cs="Sakkal Majalla"/>
          <w:sz w:val="28"/>
          <w:szCs w:val="28"/>
        </w:rPr>
      </w:pPr>
    </w:p>
    <w:p w14:paraId="1F9D85A1" w14:textId="2EEE71F0" w:rsidR="002E2B45" w:rsidRPr="000F0383" w:rsidRDefault="002E2B45" w:rsidP="001230FF">
      <w:pPr>
        <w:spacing w:after="227" w:line="240" w:lineRule="auto"/>
        <w:ind w:left="10" w:right="5" w:hanging="10"/>
        <w:jc w:val="center"/>
        <w:rPr>
          <w:rFonts w:ascii="Sakkal Majalla" w:hAnsi="Sakkal Majalla" w:cs="Sakkal Majalla"/>
          <w:b/>
          <w:bCs/>
          <w:sz w:val="28"/>
          <w:szCs w:val="28"/>
        </w:rPr>
      </w:pPr>
      <w:r w:rsidRPr="000F0383">
        <w:rPr>
          <w:rFonts w:ascii="Sakkal Majalla" w:eastAsia="Arial" w:hAnsi="Sakkal Majalla" w:cs="Sakkal Majalla"/>
          <w:b/>
          <w:bCs/>
          <w:sz w:val="28"/>
          <w:szCs w:val="28"/>
          <w:rtl/>
        </w:rPr>
        <w:t>تحت إشراف</w:t>
      </w:r>
    </w:p>
    <w:p w14:paraId="4CC25147" w14:textId="21D5DDE9" w:rsidR="008B7F1C" w:rsidRPr="000F0383" w:rsidRDefault="002E2B45" w:rsidP="001230FF">
      <w:pPr>
        <w:spacing w:after="155" w:line="240" w:lineRule="auto"/>
        <w:ind w:left="10" w:right="1" w:hanging="10"/>
        <w:jc w:val="center"/>
        <w:rPr>
          <w:rFonts w:ascii="Sakkal Majalla" w:eastAsia="Arial" w:hAnsi="Sakkal Majalla" w:cs="Sakkal Majalla"/>
          <w:sz w:val="28"/>
          <w:szCs w:val="28"/>
        </w:rPr>
      </w:pPr>
      <w:r w:rsidRPr="000F0383">
        <w:rPr>
          <w:rFonts w:ascii="Sakkal Majalla" w:eastAsia="Arial" w:hAnsi="Sakkal Majalla" w:cs="Sakkal Majalla"/>
          <w:sz w:val="28"/>
          <w:szCs w:val="28"/>
          <w:rtl/>
        </w:rPr>
        <w:t>د/ محمد عويس</w:t>
      </w:r>
    </w:p>
    <w:p w14:paraId="7648CE2B" w14:textId="77777777" w:rsidR="001230FF" w:rsidRPr="000F0383" w:rsidRDefault="001230FF" w:rsidP="001230FF">
      <w:pPr>
        <w:spacing w:after="155" w:line="240" w:lineRule="auto"/>
        <w:ind w:left="10" w:right="1" w:hanging="10"/>
        <w:jc w:val="center"/>
        <w:rPr>
          <w:rFonts w:ascii="Sakkal Majalla" w:eastAsia="Arial" w:hAnsi="Sakkal Majalla" w:cs="Sakkal Majalla"/>
          <w:sz w:val="28"/>
          <w:szCs w:val="28"/>
        </w:rPr>
      </w:pPr>
    </w:p>
    <w:p w14:paraId="1B5D3AB6" w14:textId="1BF8D1F7" w:rsidR="008B7F1C" w:rsidRPr="000F0383" w:rsidRDefault="008B7F1C" w:rsidP="00F21178">
      <w:pPr>
        <w:spacing w:after="155"/>
        <w:ind w:left="10" w:right="1" w:hanging="10"/>
        <w:jc w:val="center"/>
        <w:rPr>
          <w:rFonts w:ascii="Sakkal Majalla" w:eastAsia="Arial" w:hAnsi="Sakkal Majalla" w:cs="Sakkal Majalla"/>
          <w:b/>
          <w:bCs/>
          <w:sz w:val="28"/>
          <w:szCs w:val="28"/>
          <w:rtl/>
        </w:rPr>
      </w:pPr>
      <w:r w:rsidRPr="000F0383">
        <w:rPr>
          <w:rFonts w:ascii="Sakkal Majalla" w:eastAsia="Arial" w:hAnsi="Sakkal Majalla" w:cs="Sakkal Majalla"/>
          <w:b/>
          <w:bCs/>
          <w:sz w:val="28"/>
          <w:szCs w:val="28"/>
          <w:rtl/>
        </w:rPr>
        <w:t xml:space="preserve">السنة </w:t>
      </w:r>
    </w:p>
    <w:p w14:paraId="5EE050C7" w14:textId="51500622" w:rsidR="008B7F1C" w:rsidRPr="000F0383" w:rsidRDefault="008B7F1C" w:rsidP="008B7F1C">
      <w:pPr>
        <w:spacing w:after="155"/>
        <w:ind w:left="10" w:right="1" w:hanging="10"/>
        <w:jc w:val="center"/>
        <w:rPr>
          <w:rFonts w:ascii="Sakkal Majalla" w:eastAsia="Arial" w:hAnsi="Sakkal Majalla" w:cs="Sakkal Majalla"/>
          <w:sz w:val="28"/>
          <w:szCs w:val="28"/>
        </w:rPr>
      </w:pPr>
      <w:r w:rsidRPr="000F0383">
        <w:rPr>
          <w:rFonts w:ascii="Sakkal Majalla" w:eastAsia="Arial" w:hAnsi="Sakkal Majalla" w:cs="Sakkal Majalla"/>
          <w:sz w:val="28"/>
          <w:szCs w:val="28"/>
          <w:rtl/>
        </w:rPr>
        <w:t>2025</w:t>
      </w:r>
    </w:p>
    <w:p w14:paraId="263E22F2" w14:textId="526F58C8" w:rsidR="002E2B45" w:rsidRDefault="002E2B45" w:rsidP="002E2B45">
      <w:pPr>
        <w:bidi w:val="0"/>
        <w:spacing w:after="0"/>
        <w:jc w:val="left"/>
      </w:pPr>
      <w:r>
        <w:rPr>
          <w:noProof/>
        </w:rPr>
        <w:lastRenderedPageBreak/>
        <mc:AlternateContent>
          <mc:Choice Requires="wpg">
            <w:drawing>
              <wp:anchor distT="0" distB="0" distL="114300" distR="114300" simplePos="0" relativeHeight="251664384" behindDoc="0" locked="0" layoutInCell="1" allowOverlap="1" wp14:anchorId="6D3BD902" wp14:editId="3E9F5399">
                <wp:simplePos x="0" y="0"/>
                <wp:positionH relativeFrom="margin">
                  <wp:align>right</wp:align>
                </wp:positionH>
                <wp:positionV relativeFrom="paragraph">
                  <wp:posOffset>0</wp:posOffset>
                </wp:positionV>
                <wp:extent cx="1704975" cy="1343025"/>
                <wp:effectExtent l="0" t="0" r="9525" b="9525"/>
                <wp:wrapSquare wrapText="bothSides"/>
                <wp:docPr id="855584772" name="Group 855584772"/>
                <wp:cNvGraphicFramePr/>
                <a:graphic xmlns:a="http://schemas.openxmlformats.org/drawingml/2006/main">
                  <a:graphicData uri="http://schemas.microsoft.com/office/word/2010/wordprocessingGroup">
                    <wpg:wgp>
                      <wpg:cNvGrpSpPr/>
                      <wpg:grpSpPr>
                        <a:xfrm>
                          <a:off x="0" y="0"/>
                          <a:ext cx="1704975" cy="1343025"/>
                          <a:chOff x="0" y="0"/>
                          <a:chExt cx="1972096" cy="1343025"/>
                        </a:xfrm>
                      </wpg:grpSpPr>
                      <wps:wsp>
                        <wps:cNvPr id="676137905" name="Rectangle 676137905"/>
                        <wps:cNvSpPr/>
                        <wps:spPr>
                          <a:xfrm>
                            <a:off x="1922526" y="82658"/>
                            <a:ext cx="65928" cy="222907"/>
                          </a:xfrm>
                          <a:prstGeom prst="rect">
                            <a:avLst/>
                          </a:prstGeom>
                          <a:ln>
                            <a:noFill/>
                          </a:ln>
                        </wps:spPr>
                        <wps:txbx>
                          <w:txbxContent>
                            <w:p w14:paraId="36EA825C" w14:textId="77777777" w:rsidR="002E2B45" w:rsidRDefault="002E2B45" w:rsidP="002E2B45">
                              <w:pPr>
                                <w:bidi w:val="0"/>
                                <w:jc w:val="left"/>
                              </w:pPr>
                              <w:r>
                                <w:rPr>
                                  <w:rFonts w:ascii="Arial" w:eastAsia="Arial" w:hAnsi="Arial" w:cs="Arial"/>
                                  <w:sz w:val="28"/>
                                </w:rPr>
                                <w:t xml:space="preserve"> </w:t>
                              </w:r>
                            </w:p>
                          </w:txbxContent>
                        </wps:txbx>
                        <wps:bodyPr horzOverflow="overflow" vert="horz" lIns="0" tIns="0" rIns="0" bIns="0" rtlCol="0">
                          <a:noAutofit/>
                        </wps:bodyPr>
                      </wps:wsp>
                      <pic:pic xmlns:pic="http://schemas.openxmlformats.org/drawingml/2006/picture">
                        <pic:nvPicPr>
                          <pic:cNvPr id="973557144" name="Picture 973557144"/>
                          <pic:cNvPicPr/>
                        </pic:nvPicPr>
                        <pic:blipFill>
                          <a:blip r:embed="rId10"/>
                          <a:stretch>
                            <a:fillRect/>
                          </a:stretch>
                        </pic:blipFill>
                        <pic:spPr>
                          <a:xfrm>
                            <a:off x="0" y="0"/>
                            <a:ext cx="1952625" cy="13430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D3BD902" id="Group 855584772" o:spid="_x0000_s1026" style="position:absolute;margin-left:83.05pt;margin-top:0;width:134.25pt;height:105.75pt;z-index:251664384;mso-position-horizontal:right;mso-position-horizontal-relative:margin;mso-width-relative:margin;mso-height-relative:margin" coordsize="19720,13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">
                <v:rect id="Rectangle 676137905" o:spid="_x0000_s1027" style="position:absolute;left:19225;top:82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" filled="f" stroked="f">
                  <v:textbox inset="0,0,0,0">
                    <w:txbxContent>
                      <w:p w14:paraId="36EA825C" w14:textId="77777777" w:rsidR="002E2B45" w:rsidRDefault="002E2B45" w:rsidP="002E2B45">
                        <w:pPr>
                          <w:bidi w:val="0"/>
                          <w:jc w:val="left"/>
                        </w:pPr>
                        <w:r>
                          <w:rPr>
                            <w:rFonts w:ascii="Arial" w:eastAsia="Arial" w:hAnsi="Arial" w:cs="Arial"/>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3557144" o:spid="_x0000_s1028" type="#_x0000_t75" style="position:absolute;width:19526;height:13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">
                  <v:imagedata r:id="rId11" o:title=""/>
                </v:shape>
                <w10:wrap type="square" anchorx="margin"/>
              </v:group>
            </w:pict>
          </mc:Fallback>
        </mc:AlternateContent>
      </w:r>
    </w:p>
    <w:p w14:paraId="38CF5BBB" w14:textId="77777777" w:rsidR="002E2B45" w:rsidRPr="00AA2ADA" w:rsidRDefault="002E2B45" w:rsidP="001230FF">
      <w:pPr>
        <w:bidi w:val="0"/>
        <w:spacing w:after="215" w:line="240" w:lineRule="auto"/>
        <w:ind w:left="-3" w:right="76" w:hanging="10"/>
        <w:jc w:val="left"/>
        <w:rPr>
          <w:rFonts w:asciiTheme="majorBidi" w:hAnsiTheme="majorBidi" w:cstheme="majorBidi"/>
        </w:rPr>
      </w:pPr>
      <w:r w:rsidRPr="00AA2ADA">
        <w:rPr>
          <w:rFonts w:asciiTheme="majorBidi" w:hAnsiTheme="majorBidi" w:cstheme="majorBidi"/>
          <w:sz w:val="28"/>
        </w:rPr>
        <w:t xml:space="preserve">       </w:t>
      </w:r>
      <w:r w:rsidRPr="00AA2ADA">
        <w:rPr>
          <w:rFonts w:asciiTheme="majorBidi" w:eastAsia="Times New Roman" w:hAnsiTheme="majorBidi" w:cstheme="majorBidi"/>
          <w:sz w:val="28"/>
        </w:rPr>
        <w:t xml:space="preserve">Midocean University </w:t>
      </w:r>
    </w:p>
    <w:p w14:paraId="05FEE928" w14:textId="77777777" w:rsidR="002E2B45" w:rsidRPr="00AA2ADA" w:rsidRDefault="002E2B45" w:rsidP="001230FF">
      <w:pPr>
        <w:bidi w:val="0"/>
        <w:spacing w:after="215" w:line="240" w:lineRule="auto"/>
        <w:ind w:left="-3" w:right="76" w:hanging="10"/>
        <w:jc w:val="left"/>
        <w:rPr>
          <w:rFonts w:asciiTheme="majorBidi" w:hAnsiTheme="majorBidi" w:cstheme="majorBidi"/>
        </w:rPr>
      </w:pPr>
      <w:r w:rsidRPr="00AA2ADA">
        <w:rPr>
          <w:rFonts w:asciiTheme="majorBidi" w:eastAsia="Times New Roman" w:hAnsiTheme="majorBidi" w:cstheme="majorBidi"/>
          <w:sz w:val="28"/>
        </w:rPr>
        <w:t xml:space="preserve">College of Media and Marketing </w:t>
      </w:r>
    </w:p>
    <w:p w14:paraId="1F435D4E" w14:textId="77777777" w:rsidR="002E2B45" w:rsidRPr="00AA2ADA" w:rsidRDefault="002E2B45" w:rsidP="001230FF">
      <w:pPr>
        <w:bidi w:val="0"/>
        <w:spacing w:after="215" w:line="240" w:lineRule="auto"/>
        <w:ind w:left="-3" w:right="76" w:hanging="10"/>
        <w:jc w:val="left"/>
        <w:rPr>
          <w:rFonts w:asciiTheme="majorBidi" w:hAnsiTheme="majorBidi" w:cstheme="majorBidi"/>
        </w:rPr>
      </w:pPr>
      <w:r w:rsidRPr="00AA2ADA">
        <w:rPr>
          <w:rFonts w:asciiTheme="majorBidi" w:eastAsia="Times New Roman" w:hAnsiTheme="majorBidi" w:cstheme="majorBidi"/>
          <w:sz w:val="28"/>
        </w:rPr>
        <w:t xml:space="preserve">   Master of Digital Marketing </w:t>
      </w:r>
    </w:p>
    <w:p w14:paraId="765F2E88" w14:textId="77777777" w:rsidR="002E2B45" w:rsidRPr="001230FF" w:rsidRDefault="002E2B45" w:rsidP="002E2B45">
      <w:pPr>
        <w:bidi w:val="0"/>
        <w:spacing w:after="0" w:line="422" w:lineRule="auto"/>
        <w:ind w:left="2" w:right="9682"/>
        <w:jc w:val="left"/>
        <w:rPr>
          <w:rFonts w:ascii="Sakkal Majalla" w:hAnsi="Sakkal Majalla" w:cs="Sakkal Majalla"/>
        </w:rPr>
      </w:pPr>
      <w:r w:rsidRPr="001230FF">
        <w:rPr>
          <w:rFonts w:ascii="Sakkal Majalla" w:eastAsia="Times New Roman" w:hAnsi="Sakkal Majalla" w:cs="Sakkal Majalla"/>
          <w:sz w:val="28"/>
        </w:rPr>
        <w:t xml:space="preserve">   </w:t>
      </w:r>
    </w:p>
    <w:p w14:paraId="3C891643" w14:textId="77777777" w:rsidR="002E2B45" w:rsidRPr="00AA2ADA" w:rsidRDefault="002E2B45" w:rsidP="002E2B45">
      <w:pPr>
        <w:bidi w:val="0"/>
        <w:spacing w:after="220"/>
        <w:ind w:left="2"/>
        <w:jc w:val="left"/>
        <w:rPr>
          <w:rFonts w:asciiTheme="majorBidi" w:eastAsia="Times New Roman" w:hAnsiTheme="majorBidi" w:cstheme="majorBidi"/>
          <w:sz w:val="28"/>
        </w:rPr>
      </w:pPr>
    </w:p>
    <w:p w14:paraId="5659E9F2" w14:textId="0952D875" w:rsidR="00F21178" w:rsidRPr="00AA2ADA" w:rsidRDefault="004841D6" w:rsidP="00F21178">
      <w:pPr>
        <w:bidi w:val="0"/>
        <w:spacing w:after="220"/>
        <w:ind w:left="2"/>
        <w:jc w:val="center"/>
        <w:rPr>
          <w:rFonts w:asciiTheme="majorBidi" w:eastAsia="Times New Roman" w:hAnsiTheme="majorBidi" w:cstheme="majorBidi"/>
          <w:b/>
          <w:bCs/>
          <w:sz w:val="36"/>
          <w:szCs w:val="32"/>
        </w:rPr>
      </w:pPr>
      <w:r>
        <w:rPr>
          <w:rFonts w:asciiTheme="majorBidi" w:eastAsia="Times New Roman" w:hAnsiTheme="majorBidi" w:cstheme="majorBidi"/>
          <w:b/>
          <w:bCs/>
          <w:sz w:val="36"/>
          <w:szCs w:val="32"/>
        </w:rPr>
        <w:t>Master’s r</w:t>
      </w:r>
      <w:r w:rsidR="006148E6" w:rsidRPr="00AA2ADA">
        <w:rPr>
          <w:rFonts w:asciiTheme="majorBidi" w:eastAsia="Times New Roman" w:hAnsiTheme="majorBidi" w:cstheme="majorBidi"/>
          <w:b/>
          <w:bCs/>
          <w:sz w:val="36"/>
          <w:szCs w:val="32"/>
        </w:rPr>
        <w:t xml:space="preserve">esearch </w:t>
      </w:r>
      <w:r w:rsidR="00F21178" w:rsidRPr="00AA2ADA">
        <w:rPr>
          <w:rFonts w:asciiTheme="majorBidi" w:eastAsia="Times New Roman" w:hAnsiTheme="majorBidi" w:cstheme="majorBidi"/>
          <w:b/>
          <w:bCs/>
          <w:sz w:val="36"/>
          <w:szCs w:val="32"/>
        </w:rPr>
        <w:t>for the study of</w:t>
      </w:r>
    </w:p>
    <w:p w14:paraId="286E499F" w14:textId="77777777" w:rsidR="00F21178" w:rsidRPr="00AA2ADA" w:rsidRDefault="00F21178" w:rsidP="00F21178">
      <w:pPr>
        <w:bidi w:val="0"/>
        <w:spacing w:after="220"/>
        <w:ind w:left="2"/>
        <w:jc w:val="center"/>
        <w:rPr>
          <w:rFonts w:asciiTheme="majorBidi" w:eastAsia="Times New Roman" w:hAnsiTheme="majorBidi" w:cstheme="majorBidi"/>
          <w:b/>
          <w:bCs/>
          <w:sz w:val="32"/>
          <w:szCs w:val="28"/>
        </w:rPr>
      </w:pPr>
    </w:p>
    <w:p w14:paraId="636F161B" w14:textId="77777777" w:rsidR="002E2B45" w:rsidRPr="00AA2ADA" w:rsidRDefault="002E2B45" w:rsidP="00F21178">
      <w:pPr>
        <w:bidi w:val="0"/>
        <w:spacing w:after="220"/>
        <w:ind w:left="2"/>
        <w:jc w:val="center"/>
        <w:rPr>
          <w:rFonts w:asciiTheme="majorBidi" w:eastAsia="Times New Roman" w:hAnsiTheme="majorBidi" w:cstheme="majorBidi"/>
          <w:b/>
          <w:bCs/>
          <w:sz w:val="32"/>
          <w:szCs w:val="28"/>
          <w:rtl/>
        </w:rPr>
      </w:pPr>
      <w:r w:rsidRPr="00AA2ADA">
        <w:rPr>
          <w:rFonts w:asciiTheme="majorBidi" w:eastAsia="Times New Roman" w:hAnsiTheme="majorBidi" w:cstheme="majorBidi"/>
          <w:b/>
          <w:bCs/>
          <w:sz w:val="32"/>
          <w:szCs w:val="28"/>
        </w:rPr>
        <w:t>Brand Modernization Strategies</w:t>
      </w:r>
    </w:p>
    <w:p w14:paraId="223D84B2" w14:textId="6F61271C" w:rsidR="002E2B45" w:rsidRPr="00AA2ADA" w:rsidRDefault="002E2B45" w:rsidP="00F21178">
      <w:pPr>
        <w:bidi w:val="0"/>
        <w:spacing w:after="220"/>
        <w:ind w:left="2"/>
        <w:jc w:val="center"/>
        <w:rPr>
          <w:rFonts w:asciiTheme="majorBidi" w:eastAsia="Times New Roman" w:hAnsiTheme="majorBidi" w:cstheme="majorBidi"/>
          <w:sz w:val="32"/>
          <w:szCs w:val="28"/>
        </w:rPr>
      </w:pPr>
      <w:r w:rsidRPr="00AA2ADA">
        <w:rPr>
          <w:rFonts w:asciiTheme="majorBidi" w:eastAsia="Times New Roman" w:hAnsiTheme="majorBidi" w:cstheme="majorBidi"/>
          <w:b/>
          <w:bCs/>
          <w:sz w:val="32"/>
          <w:szCs w:val="28"/>
        </w:rPr>
        <w:t>for Traditional Gold Retailers in Saudi Arabia</w:t>
      </w:r>
    </w:p>
    <w:p w14:paraId="1BA84080" w14:textId="77777777" w:rsidR="002E2B45" w:rsidRPr="00AA2ADA" w:rsidRDefault="002E2B45" w:rsidP="001230FF">
      <w:pPr>
        <w:bidi w:val="0"/>
        <w:spacing w:after="220"/>
        <w:jc w:val="both"/>
        <w:rPr>
          <w:rFonts w:asciiTheme="majorBidi" w:eastAsia="Times New Roman" w:hAnsiTheme="majorBidi" w:cstheme="majorBidi"/>
          <w:sz w:val="28"/>
          <w:szCs w:val="28"/>
        </w:rPr>
      </w:pPr>
    </w:p>
    <w:p w14:paraId="20BF28F2" w14:textId="0E397B5E" w:rsidR="002E2B45" w:rsidRPr="00AA2ADA" w:rsidRDefault="002E2B45" w:rsidP="00F21178">
      <w:pPr>
        <w:bidi w:val="0"/>
        <w:spacing w:after="220"/>
        <w:ind w:left="2"/>
        <w:jc w:val="center"/>
        <w:rPr>
          <w:rFonts w:asciiTheme="majorBidi" w:eastAsia="Times New Roman" w:hAnsiTheme="majorBidi" w:cstheme="majorBidi"/>
          <w:b/>
          <w:bCs/>
          <w:sz w:val="28"/>
          <w:szCs w:val="28"/>
        </w:rPr>
      </w:pPr>
      <w:r w:rsidRPr="00AA2ADA">
        <w:rPr>
          <w:rFonts w:asciiTheme="majorBidi" w:eastAsia="Times New Roman" w:hAnsiTheme="majorBidi" w:cstheme="majorBidi"/>
          <w:b/>
          <w:bCs/>
          <w:sz w:val="28"/>
          <w:szCs w:val="28"/>
        </w:rPr>
        <w:t>Prepared by</w:t>
      </w:r>
      <w:r w:rsidR="009B64F4" w:rsidRPr="00AA2ADA">
        <w:rPr>
          <w:rFonts w:asciiTheme="majorBidi" w:eastAsia="Times New Roman" w:hAnsiTheme="majorBidi" w:cstheme="majorBidi"/>
          <w:b/>
          <w:bCs/>
          <w:sz w:val="28"/>
          <w:szCs w:val="28"/>
          <w:rtl/>
        </w:rPr>
        <w:t>:</w:t>
      </w:r>
    </w:p>
    <w:p w14:paraId="60929977" w14:textId="77777777" w:rsidR="002E2B45" w:rsidRPr="00AA2ADA" w:rsidRDefault="002E2B45" w:rsidP="00F21178">
      <w:pPr>
        <w:bidi w:val="0"/>
        <w:spacing w:after="220"/>
        <w:ind w:left="2"/>
        <w:jc w:val="center"/>
        <w:rPr>
          <w:rFonts w:asciiTheme="majorBidi" w:eastAsia="Times New Roman" w:hAnsiTheme="majorBidi" w:cstheme="majorBidi"/>
          <w:sz w:val="28"/>
          <w:szCs w:val="28"/>
        </w:rPr>
      </w:pPr>
      <w:r w:rsidRPr="00AA2ADA">
        <w:rPr>
          <w:rFonts w:asciiTheme="majorBidi" w:eastAsia="Times New Roman" w:hAnsiTheme="majorBidi" w:cstheme="majorBidi"/>
          <w:sz w:val="28"/>
          <w:szCs w:val="28"/>
        </w:rPr>
        <w:t>Noor Mohammed Alhasani</w:t>
      </w:r>
    </w:p>
    <w:p w14:paraId="489C5652" w14:textId="77777777" w:rsidR="00276434" w:rsidRPr="00AA2ADA" w:rsidRDefault="00276434" w:rsidP="00276434">
      <w:pPr>
        <w:bidi w:val="0"/>
        <w:spacing w:after="220"/>
        <w:ind w:left="2"/>
        <w:jc w:val="center"/>
        <w:rPr>
          <w:rFonts w:asciiTheme="majorBidi" w:eastAsia="Times New Roman" w:hAnsiTheme="majorBidi" w:cstheme="majorBidi"/>
          <w:sz w:val="28"/>
          <w:szCs w:val="28"/>
        </w:rPr>
      </w:pPr>
    </w:p>
    <w:p w14:paraId="731643FE" w14:textId="4E3E8DE7" w:rsidR="002E2B45" w:rsidRPr="00AA2ADA" w:rsidRDefault="002E2B45" w:rsidP="00F21178">
      <w:pPr>
        <w:bidi w:val="0"/>
        <w:spacing w:after="220"/>
        <w:ind w:left="2"/>
        <w:jc w:val="center"/>
        <w:rPr>
          <w:rFonts w:asciiTheme="majorBidi" w:eastAsia="Times New Roman" w:hAnsiTheme="majorBidi" w:cstheme="majorBidi"/>
          <w:b/>
          <w:bCs/>
          <w:sz w:val="28"/>
          <w:szCs w:val="28"/>
        </w:rPr>
      </w:pPr>
      <w:r w:rsidRPr="00AA2ADA">
        <w:rPr>
          <w:rFonts w:asciiTheme="majorBidi" w:eastAsia="Times New Roman" w:hAnsiTheme="majorBidi" w:cstheme="majorBidi"/>
          <w:b/>
          <w:bCs/>
          <w:sz w:val="28"/>
          <w:szCs w:val="28"/>
        </w:rPr>
        <w:t>Academic ID</w:t>
      </w:r>
      <w:r w:rsidR="009B64F4" w:rsidRPr="00AA2ADA">
        <w:rPr>
          <w:rFonts w:asciiTheme="majorBidi" w:eastAsia="Times New Roman" w:hAnsiTheme="majorBidi" w:cstheme="majorBidi"/>
          <w:b/>
          <w:bCs/>
          <w:sz w:val="28"/>
          <w:szCs w:val="28"/>
          <w:rtl/>
        </w:rPr>
        <w:t>:</w:t>
      </w:r>
    </w:p>
    <w:p w14:paraId="2DCAB1EB" w14:textId="6760DBAF" w:rsidR="002E2B45" w:rsidRPr="00AA2ADA" w:rsidRDefault="002E2B45" w:rsidP="001230FF">
      <w:pPr>
        <w:bidi w:val="0"/>
        <w:spacing w:after="220"/>
        <w:ind w:left="2"/>
        <w:jc w:val="center"/>
        <w:rPr>
          <w:rFonts w:asciiTheme="majorBidi" w:eastAsia="Times New Roman" w:hAnsiTheme="majorBidi" w:cstheme="majorBidi"/>
          <w:sz w:val="28"/>
          <w:szCs w:val="28"/>
        </w:rPr>
      </w:pPr>
      <w:r w:rsidRPr="00AA2ADA">
        <w:rPr>
          <w:rFonts w:asciiTheme="majorBidi" w:eastAsia="Times New Roman" w:hAnsiTheme="majorBidi" w:cstheme="majorBidi"/>
          <w:sz w:val="28"/>
          <w:szCs w:val="28"/>
        </w:rPr>
        <w:t>251000418</w:t>
      </w:r>
    </w:p>
    <w:p w14:paraId="485F9C05" w14:textId="77777777" w:rsidR="00276434" w:rsidRPr="00AA2ADA" w:rsidRDefault="00276434" w:rsidP="00276434">
      <w:pPr>
        <w:bidi w:val="0"/>
        <w:spacing w:after="220"/>
        <w:ind w:left="2"/>
        <w:jc w:val="center"/>
        <w:rPr>
          <w:rFonts w:asciiTheme="majorBidi" w:eastAsia="Times New Roman" w:hAnsiTheme="majorBidi" w:cstheme="majorBidi"/>
          <w:sz w:val="28"/>
          <w:szCs w:val="28"/>
        </w:rPr>
      </w:pPr>
    </w:p>
    <w:p w14:paraId="54183EF7" w14:textId="50D6BF11" w:rsidR="002E2B45" w:rsidRPr="00AA2ADA" w:rsidRDefault="002E2B45" w:rsidP="00F21178">
      <w:pPr>
        <w:bidi w:val="0"/>
        <w:spacing w:after="220"/>
        <w:ind w:left="2"/>
        <w:jc w:val="center"/>
        <w:rPr>
          <w:rFonts w:asciiTheme="majorBidi" w:eastAsia="Times New Roman" w:hAnsiTheme="majorBidi" w:cstheme="majorBidi"/>
          <w:b/>
          <w:bCs/>
          <w:sz w:val="28"/>
          <w:szCs w:val="28"/>
        </w:rPr>
      </w:pPr>
      <w:r w:rsidRPr="00AA2ADA">
        <w:rPr>
          <w:rFonts w:asciiTheme="majorBidi" w:eastAsia="Times New Roman" w:hAnsiTheme="majorBidi" w:cstheme="majorBidi"/>
          <w:b/>
          <w:bCs/>
          <w:sz w:val="28"/>
          <w:szCs w:val="28"/>
        </w:rPr>
        <w:t>Supervised by</w:t>
      </w:r>
      <w:r w:rsidR="009B64F4" w:rsidRPr="00AA2ADA">
        <w:rPr>
          <w:rFonts w:asciiTheme="majorBidi" w:eastAsia="Times New Roman" w:hAnsiTheme="majorBidi" w:cstheme="majorBidi"/>
          <w:b/>
          <w:bCs/>
          <w:sz w:val="28"/>
          <w:szCs w:val="28"/>
          <w:rtl/>
        </w:rPr>
        <w:t>:</w:t>
      </w:r>
    </w:p>
    <w:p w14:paraId="41346538" w14:textId="77777777" w:rsidR="002E2B45" w:rsidRPr="00AA2ADA" w:rsidRDefault="002E2B45" w:rsidP="00F21178">
      <w:pPr>
        <w:bidi w:val="0"/>
        <w:spacing w:after="220"/>
        <w:ind w:left="2"/>
        <w:jc w:val="center"/>
        <w:rPr>
          <w:rFonts w:asciiTheme="majorBidi" w:eastAsia="Times New Roman" w:hAnsiTheme="majorBidi" w:cstheme="majorBidi"/>
          <w:sz w:val="28"/>
          <w:szCs w:val="28"/>
        </w:rPr>
      </w:pPr>
      <w:r w:rsidRPr="00AA2ADA">
        <w:rPr>
          <w:rFonts w:asciiTheme="majorBidi" w:eastAsia="Times New Roman" w:hAnsiTheme="majorBidi" w:cstheme="majorBidi"/>
          <w:sz w:val="28"/>
          <w:szCs w:val="28"/>
        </w:rPr>
        <w:t>Dr Mohammed Owais</w:t>
      </w:r>
    </w:p>
    <w:p w14:paraId="53749E1A" w14:textId="77777777" w:rsidR="002E2B45" w:rsidRPr="00AA2ADA" w:rsidRDefault="002E2B45" w:rsidP="00F21178">
      <w:pPr>
        <w:bidi w:val="0"/>
        <w:spacing w:after="220"/>
        <w:jc w:val="center"/>
        <w:rPr>
          <w:rFonts w:asciiTheme="majorBidi" w:eastAsia="Times New Roman" w:hAnsiTheme="majorBidi" w:cstheme="majorBidi"/>
          <w:sz w:val="28"/>
        </w:rPr>
      </w:pPr>
    </w:p>
    <w:p w14:paraId="69F98AD6" w14:textId="3FF24952" w:rsidR="009B64F4" w:rsidRPr="00AA2ADA" w:rsidRDefault="00F566D6" w:rsidP="00F21178">
      <w:pPr>
        <w:bidi w:val="0"/>
        <w:spacing w:after="220"/>
        <w:ind w:left="2"/>
        <w:jc w:val="center"/>
        <w:rPr>
          <w:rFonts w:asciiTheme="majorBidi" w:eastAsia="Times New Roman" w:hAnsiTheme="majorBidi" w:cstheme="majorBidi"/>
          <w:b/>
          <w:bCs/>
          <w:sz w:val="28"/>
          <w:rtl/>
        </w:rPr>
      </w:pPr>
      <w:r w:rsidRPr="00AA2ADA">
        <w:rPr>
          <w:rFonts w:asciiTheme="majorBidi" w:eastAsia="Times New Roman" w:hAnsiTheme="majorBidi" w:cstheme="majorBidi"/>
          <w:b/>
          <w:bCs/>
          <w:sz w:val="28"/>
        </w:rPr>
        <w:t>Year</w:t>
      </w:r>
    </w:p>
    <w:p w14:paraId="4153DD0B" w14:textId="11AEEC14" w:rsidR="002725B4" w:rsidRDefault="002E2B45" w:rsidP="00767FFE">
      <w:pPr>
        <w:bidi w:val="0"/>
        <w:spacing w:after="220"/>
        <w:ind w:left="2"/>
        <w:jc w:val="center"/>
        <w:rPr>
          <w:rFonts w:asciiTheme="majorBidi" w:eastAsia="Times New Roman" w:hAnsiTheme="majorBidi" w:cstheme="majorBidi"/>
          <w:sz w:val="28"/>
        </w:rPr>
      </w:pPr>
      <w:r w:rsidRPr="00AA2ADA">
        <w:rPr>
          <w:rFonts w:asciiTheme="majorBidi" w:eastAsia="Times New Roman" w:hAnsiTheme="majorBidi" w:cstheme="majorBidi"/>
          <w:sz w:val="28"/>
        </w:rPr>
        <w:t>2025</w:t>
      </w:r>
    </w:p>
    <w:p w14:paraId="3B956E01" w14:textId="77777777" w:rsidR="00AA2ADA" w:rsidRDefault="00AA2ADA" w:rsidP="00AA2ADA">
      <w:pPr>
        <w:bidi w:val="0"/>
        <w:spacing w:after="220"/>
        <w:ind w:left="2"/>
        <w:jc w:val="center"/>
        <w:rPr>
          <w:rFonts w:asciiTheme="majorBidi" w:eastAsia="Times New Roman" w:hAnsiTheme="majorBidi" w:cstheme="majorBidi"/>
          <w:sz w:val="28"/>
        </w:rPr>
      </w:pPr>
    </w:p>
    <w:p w14:paraId="61646D77" w14:textId="77777777" w:rsidR="00A74B8E" w:rsidRDefault="00A74B8E" w:rsidP="00A74B8E">
      <w:pPr>
        <w:bidi w:val="0"/>
        <w:spacing w:after="220"/>
        <w:jc w:val="both"/>
        <w:rPr>
          <w:rFonts w:asciiTheme="majorBidi" w:eastAsia="Times New Roman" w:hAnsiTheme="majorBidi" w:cstheme="majorBidi"/>
          <w:sz w:val="28"/>
        </w:rPr>
      </w:pPr>
    </w:p>
    <w:p w14:paraId="23397A6B" w14:textId="7A90F69E" w:rsidR="00070F46" w:rsidRPr="0034231F" w:rsidRDefault="00070F46" w:rsidP="00B649A6">
      <w:pPr>
        <w:spacing w:after="220"/>
        <w:jc w:val="left"/>
        <w:rPr>
          <w:rFonts w:ascii="Sakkal Majalla" w:hAnsi="Sakkal Majalla" w:cs="Sakkal Majalla"/>
          <w:b/>
          <w:bCs/>
          <w:sz w:val="36"/>
          <w:szCs w:val="36"/>
        </w:rPr>
      </w:pPr>
      <w:r w:rsidRPr="0034231F">
        <w:rPr>
          <w:rFonts w:ascii="Sakkal Majalla" w:hAnsi="Sakkal Majalla" w:cs="Sakkal Majalla"/>
          <w:b/>
          <w:bCs/>
          <w:sz w:val="36"/>
          <w:szCs w:val="36"/>
          <w:rtl/>
        </w:rPr>
        <w:lastRenderedPageBreak/>
        <w:t>ملخص</w:t>
      </w:r>
      <w:r w:rsidR="00B649A6" w:rsidRPr="0034231F">
        <w:rPr>
          <w:rFonts w:ascii="Sakkal Majalla" w:hAnsi="Sakkal Majalla" w:cs="Sakkal Majalla" w:hint="cs"/>
          <w:b/>
          <w:bCs/>
          <w:sz w:val="36"/>
          <w:szCs w:val="36"/>
          <w:rtl/>
        </w:rPr>
        <w:t xml:space="preserve"> الدراسة</w:t>
      </w:r>
    </w:p>
    <w:p w14:paraId="111EC3E0" w14:textId="350F0F56" w:rsidR="008735FF" w:rsidRPr="008735FF" w:rsidRDefault="008735FF" w:rsidP="005F3A77">
      <w:pPr>
        <w:spacing w:after="220" w:line="360" w:lineRule="auto"/>
        <w:jc w:val="both"/>
        <w:rPr>
          <w:rFonts w:ascii="Sakkal Majalla" w:hAnsi="Sakkal Majalla" w:cs="Sakkal Majalla"/>
          <w:sz w:val="28"/>
          <w:szCs w:val="28"/>
        </w:rPr>
      </w:pPr>
      <w:r>
        <w:rPr>
          <w:rFonts w:ascii="Sakkal Majalla" w:hAnsi="Sakkal Majalla" w:cs="Sakkal Majalla" w:hint="cs"/>
          <w:sz w:val="28"/>
          <w:szCs w:val="28"/>
          <w:rtl/>
        </w:rPr>
        <w:t>يت</w:t>
      </w:r>
      <w:r w:rsidRPr="008735FF">
        <w:rPr>
          <w:rFonts w:ascii="Sakkal Majalla" w:hAnsi="Sakkal Majalla" w:cs="Sakkal Majalla"/>
          <w:sz w:val="28"/>
          <w:szCs w:val="28"/>
          <w:rtl/>
        </w:rPr>
        <w:t>متع قطاع تجارة التجزئة للذهب في المملكة العربية السعودية بجذور راسخة في التقاليد الثقافية؛ إذ تحمل المجوهرات الذهبية قيمة رمزية وعاطفية واستثمارية كبيرة. ومع ذلك، يشهد قطاع التجزئة تطوراً متسارعاً وتغيراً في توقعات المستهلكين، لاسيما فئة الشباب ا</w:t>
      </w:r>
      <w:r w:rsidR="004C31B9">
        <w:rPr>
          <w:rFonts w:ascii="Sakkal Majalla" w:hAnsi="Sakkal Majalla" w:cs="Sakkal Majalla" w:hint="cs"/>
          <w:sz w:val="28"/>
          <w:szCs w:val="28"/>
          <w:rtl/>
        </w:rPr>
        <w:t>لمتواجدين</w:t>
      </w:r>
      <w:r w:rsidRPr="008735FF">
        <w:rPr>
          <w:rFonts w:ascii="Sakkal Majalla" w:hAnsi="Sakkal Majalla" w:cs="Sakkal Majalla"/>
          <w:sz w:val="28"/>
          <w:szCs w:val="28"/>
          <w:rtl/>
        </w:rPr>
        <w:t xml:space="preserve"> في</w:t>
      </w:r>
      <w:r w:rsidR="004C31B9">
        <w:rPr>
          <w:rFonts w:ascii="Sakkal Majalla" w:hAnsi="Sakkal Majalla" w:cs="Sakkal Majalla" w:hint="cs"/>
          <w:sz w:val="28"/>
          <w:szCs w:val="28"/>
          <w:rtl/>
        </w:rPr>
        <w:t xml:space="preserve"> هذا</w:t>
      </w:r>
      <w:r w:rsidRPr="008735FF">
        <w:rPr>
          <w:rFonts w:ascii="Sakkal Majalla" w:hAnsi="Sakkal Majalla" w:cs="Sakkal Majalla"/>
          <w:sz w:val="28"/>
          <w:szCs w:val="28"/>
          <w:rtl/>
        </w:rPr>
        <w:t xml:space="preserve"> العصر الرقمي، مما أدى إلى زيادة الضغط على تجار الذهب التقليديين للتطور بما يواكب العصر دون المساس بالأصالة أو الثقة.</w:t>
      </w:r>
    </w:p>
    <w:p w14:paraId="4E88CF12" w14:textId="355FCAAC" w:rsidR="008735FF" w:rsidRPr="008735FF" w:rsidRDefault="002A5F43" w:rsidP="005F3A77">
      <w:pPr>
        <w:spacing w:after="220" w:line="360" w:lineRule="auto"/>
        <w:jc w:val="both"/>
        <w:rPr>
          <w:rFonts w:ascii="Sakkal Majalla" w:hAnsi="Sakkal Majalla" w:cs="Sakkal Majalla"/>
          <w:sz w:val="28"/>
          <w:szCs w:val="28"/>
        </w:rPr>
      </w:pPr>
      <w:r>
        <w:rPr>
          <w:rFonts w:ascii="Sakkal Majalla" w:hAnsi="Sakkal Majalla" w:cs="Sakkal Majalla" w:hint="cs"/>
          <w:sz w:val="28"/>
          <w:szCs w:val="28"/>
          <w:rtl/>
        </w:rPr>
        <w:t>تتناول</w:t>
      </w:r>
      <w:r w:rsidR="008735FF" w:rsidRPr="008735FF">
        <w:rPr>
          <w:rFonts w:ascii="Sakkal Majalla" w:hAnsi="Sakkal Majalla" w:cs="Sakkal Majalla"/>
          <w:sz w:val="28"/>
          <w:szCs w:val="28"/>
          <w:rtl/>
        </w:rPr>
        <w:t xml:space="preserve"> هذه الدراسة كيفية تأثير استراتيجيات تحديث العلامة التجارية في تصورات العملاء وسلوكياتهم الشرائية ضمن سياق تجارة الذهب التقليدية في المملكة. وبالاعتماد على منهجية البحث الكمي، جُمعت البيانات عبر </w:t>
      </w:r>
      <w:proofErr w:type="gramStart"/>
      <w:r w:rsidR="008735FF" w:rsidRPr="008735FF">
        <w:rPr>
          <w:rFonts w:ascii="Sakkal Majalla" w:hAnsi="Sakkal Majalla" w:cs="Sakkal Majalla"/>
          <w:sz w:val="28"/>
          <w:szCs w:val="28"/>
          <w:rtl/>
        </w:rPr>
        <w:t>استبيان</w:t>
      </w:r>
      <w:proofErr w:type="gramEnd"/>
      <w:r w:rsidR="008735FF" w:rsidRPr="008735FF">
        <w:rPr>
          <w:rFonts w:ascii="Sakkal Majalla" w:hAnsi="Sakkal Majalla" w:cs="Sakkal Majalla"/>
          <w:sz w:val="28"/>
          <w:szCs w:val="28"/>
          <w:rtl/>
        </w:rPr>
        <w:t xml:space="preserve"> إلكتروني شمل 63 مستهلكاً في المملكة ممن اشتروا مجوهرات ذهبية مؤخراً أو خططوا لشرائها.</w:t>
      </w:r>
    </w:p>
    <w:p w14:paraId="590EC630" w14:textId="0B45A45D" w:rsidR="008735FF" w:rsidRPr="005F3A77" w:rsidRDefault="008735FF" w:rsidP="005F3A77">
      <w:pPr>
        <w:spacing w:after="220" w:line="360" w:lineRule="auto"/>
        <w:jc w:val="both"/>
        <w:rPr>
          <w:rFonts w:ascii="Sakkal Majalla" w:hAnsi="Sakkal Majalla" w:cs="Sakkal Majalla"/>
          <w:sz w:val="28"/>
          <w:szCs w:val="28"/>
        </w:rPr>
      </w:pPr>
      <w:r w:rsidRPr="008735FF">
        <w:rPr>
          <w:rFonts w:ascii="Sakkal Majalla" w:hAnsi="Sakkal Majalla" w:cs="Sakkal Majalla"/>
          <w:sz w:val="28"/>
          <w:szCs w:val="28"/>
          <w:rtl/>
        </w:rPr>
        <w:t xml:space="preserve">وتحدد الدراسة أثر استراتيجيات التحديث مثل تطوير الهوية البصرية، وتحديث تجربة المتجر، والحضور الرقمي، والتواصل الاحترافي، والشفافية، وضمان </w:t>
      </w:r>
      <w:proofErr w:type="gramStart"/>
      <w:r w:rsidRPr="008735FF">
        <w:rPr>
          <w:rFonts w:ascii="Sakkal Majalla" w:hAnsi="Sakkal Majalla" w:cs="Sakkal Majalla"/>
          <w:sz w:val="28"/>
          <w:szCs w:val="28"/>
          <w:rtl/>
        </w:rPr>
        <w:t>الجودة  على</w:t>
      </w:r>
      <w:proofErr w:type="gramEnd"/>
      <w:r w:rsidRPr="008735FF">
        <w:rPr>
          <w:rFonts w:ascii="Sakkal Majalla" w:hAnsi="Sakkal Majalla" w:cs="Sakkal Majalla"/>
          <w:sz w:val="28"/>
          <w:szCs w:val="28"/>
          <w:rtl/>
        </w:rPr>
        <w:t xml:space="preserve"> إدراك المستهلك، ودور ذلك في تعزيز الثقة ونية الشراء والولاء. ويعدّ 'نموذج منشور هوية العلامة التجارية </w:t>
      </w:r>
      <w:proofErr w:type="spellStart"/>
      <w:r w:rsidRPr="008735FF">
        <w:rPr>
          <w:rFonts w:ascii="Sakkal Majalla" w:hAnsi="Sakkal Majalla" w:cs="Sakkal Majalla"/>
          <w:sz w:val="28"/>
          <w:szCs w:val="28"/>
          <w:rtl/>
        </w:rPr>
        <w:t>لكابفيرير</w:t>
      </w:r>
      <w:proofErr w:type="spellEnd"/>
      <w:r w:rsidRPr="008735FF">
        <w:rPr>
          <w:rFonts w:ascii="Sakkal Majalla" w:hAnsi="Sakkal Majalla" w:cs="Sakkal Majalla"/>
          <w:sz w:val="28"/>
          <w:szCs w:val="28"/>
          <w:rtl/>
        </w:rPr>
        <w:t>' (</w:t>
      </w:r>
      <w:r w:rsidRPr="008735FF">
        <w:rPr>
          <w:rFonts w:ascii="Sakkal Majalla" w:hAnsi="Sakkal Majalla" w:cs="Sakkal Majalla"/>
          <w:sz w:val="28"/>
          <w:szCs w:val="28"/>
        </w:rPr>
        <w:t>Kapferer’s Brand Identity Prism</w:t>
      </w:r>
      <w:r w:rsidRPr="008735FF">
        <w:rPr>
          <w:rFonts w:ascii="Sakkal Majalla" w:hAnsi="Sakkal Majalla" w:cs="Sakkal Majalla"/>
          <w:sz w:val="28"/>
          <w:szCs w:val="28"/>
          <w:rtl/>
        </w:rPr>
        <w:t>) الإطار النظري الذي يوجه النموذج المفاهيمي للدراسة.</w:t>
      </w:r>
    </w:p>
    <w:p w14:paraId="79057341" w14:textId="43592BA6" w:rsidR="008735FF" w:rsidRPr="005F3A77" w:rsidRDefault="008735FF" w:rsidP="007B72A8">
      <w:pPr>
        <w:spacing w:after="220" w:line="360" w:lineRule="auto"/>
        <w:jc w:val="both"/>
        <w:rPr>
          <w:rFonts w:ascii="Sakkal Majalla" w:hAnsi="Sakkal Majalla" w:cs="Sakkal Majalla"/>
          <w:sz w:val="28"/>
          <w:szCs w:val="28"/>
        </w:rPr>
      </w:pPr>
      <w:r w:rsidRPr="008735FF">
        <w:rPr>
          <w:rFonts w:ascii="Sakkal Majalla" w:hAnsi="Sakkal Majalla" w:cs="Sakkal Majalla"/>
          <w:sz w:val="28"/>
          <w:szCs w:val="28"/>
          <w:rtl/>
        </w:rPr>
        <w:t xml:space="preserve">وتشير النتائج إلى أن الشفافية والثقة هما المحركان الأقوى لنية الشراء والولاء، بينما </w:t>
      </w:r>
      <w:r w:rsidR="007B72A8" w:rsidRPr="007B72A8">
        <w:rPr>
          <w:rFonts w:ascii="Sakkal Majalla" w:hAnsi="Sakkal Majalla" w:cs="Sakkal Majalla"/>
          <w:sz w:val="28"/>
          <w:szCs w:val="28"/>
          <w:rtl/>
        </w:rPr>
        <w:t>تضفي الهوية البصرية ال</w:t>
      </w:r>
      <w:r w:rsidR="00656DBF">
        <w:rPr>
          <w:rFonts w:ascii="Sakkal Majalla" w:hAnsi="Sakkal Majalla" w:cs="Sakkal Majalla" w:hint="cs"/>
          <w:sz w:val="28"/>
          <w:szCs w:val="28"/>
          <w:rtl/>
        </w:rPr>
        <w:t xml:space="preserve">عصرية </w:t>
      </w:r>
      <w:r w:rsidR="007B72A8" w:rsidRPr="007B72A8">
        <w:rPr>
          <w:rFonts w:ascii="Sakkal Majalla" w:hAnsi="Sakkal Majalla" w:cs="Sakkal Majalla"/>
          <w:sz w:val="28"/>
          <w:szCs w:val="28"/>
          <w:rtl/>
        </w:rPr>
        <w:t>طابعاً من الحداثة والارتباط</w:t>
      </w:r>
      <w:r w:rsidRPr="008735FF">
        <w:rPr>
          <w:rFonts w:ascii="Sakkal Majalla" w:hAnsi="Sakkal Majalla" w:cs="Sakkal Majalla"/>
          <w:sz w:val="28"/>
          <w:szCs w:val="28"/>
          <w:rtl/>
        </w:rPr>
        <w:t xml:space="preserve"> الشخصي للمستهلك. ورغم أن الحضور الرقمي لا يزال في مراحله الأولى، إلا أن له دوراً جوهرياً في تحسين تفاعل العملاء وتعزيز القدرة التنافسية. وبشكل عام، تؤكد النتائج صحة النموذج المفاهيمي المقترح، وتُظهر إمكانية التناغم الفعال بين الحداثة والتراث الثقافي.</w:t>
      </w:r>
    </w:p>
    <w:p w14:paraId="4731612B" w14:textId="14BF8DA4" w:rsidR="005F3A77" w:rsidRPr="005F3A77" w:rsidRDefault="008735FF" w:rsidP="005F3A77">
      <w:pPr>
        <w:spacing w:after="220" w:line="360" w:lineRule="auto"/>
        <w:jc w:val="both"/>
        <w:rPr>
          <w:rFonts w:ascii="Sakkal Majalla" w:hAnsi="Sakkal Majalla" w:cs="Sakkal Majalla"/>
          <w:sz w:val="28"/>
          <w:szCs w:val="28"/>
          <w:rtl/>
        </w:rPr>
      </w:pPr>
      <w:r w:rsidRPr="008735FF">
        <w:rPr>
          <w:rFonts w:ascii="Sakkal Majalla" w:hAnsi="Sakkal Majalla" w:cs="Sakkal Majalla"/>
          <w:sz w:val="28"/>
          <w:szCs w:val="28"/>
          <w:rtl/>
        </w:rPr>
        <w:t>تُسهم هذه الدراسة في توسيع نطاق نظريات العلامات التجارية والأصالة لتشمل قطاعات التجزئة المتجذرة ثقافياً، كما تقدم رؤى عملية لتجار الذهب التقليديين الساعين لبناء استراتيجيات تحديث مستدامة</w:t>
      </w:r>
      <w:r w:rsidRPr="008735FF">
        <w:rPr>
          <w:rFonts w:ascii="Sakkal Majalla" w:hAnsi="Sakkal Majalla" w:cs="Sakkal Majalla"/>
          <w:sz w:val="28"/>
          <w:szCs w:val="28"/>
        </w:rPr>
        <w:t>.</w:t>
      </w:r>
    </w:p>
    <w:p w14:paraId="71DB0F8C" w14:textId="77777777" w:rsidR="005F3A77" w:rsidRDefault="005F3A77" w:rsidP="00044666">
      <w:pPr>
        <w:bidi w:val="0"/>
        <w:spacing w:after="220" w:line="360" w:lineRule="auto"/>
        <w:jc w:val="both"/>
        <w:rPr>
          <w:rFonts w:asciiTheme="majorBidi" w:hAnsiTheme="majorBidi" w:cstheme="majorBidi"/>
          <w:b/>
          <w:bCs/>
          <w:sz w:val="36"/>
          <w:szCs w:val="40"/>
          <w:rtl/>
        </w:rPr>
      </w:pPr>
    </w:p>
    <w:p w14:paraId="4FD84349" w14:textId="77777777" w:rsidR="005F3A77" w:rsidRDefault="005F3A77" w:rsidP="005F3A77">
      <w:pPr>
        <w:bidi w:val="0"/>
        <w:spacing w:after="220" w:line="360" w:lineRule="auto"/>
        <w:jc w:val="both"/>
        <w:rPr>
          <w:rFonts w:asciiTheme="majorBidi" w:hAnsiTheme="majorBidi" w:cstheme="majorBidi"/>
          <w:b/>
          <w:bCs/>
          <w:sz w:val="36"/>
          <w:szCs w:val="40"/>
          <w:rtl/>
        </w:rPr>
      </w:pPr>
    </w:p>
    <w:p w14:paraId="580E1EE4" w14:textId="7BF06178" w:rsidR="007D1E08" w:rsidRPr="007D1E08" w:rsidRDefault="007D1E08" w:rsidP="005F3A77">
      <w:pPr>
        <w:bidi w:val="0"/>
        <w:spacing w:after="220" w:line="360" w:lineRule="auto"/>
        <w:jc w:val="both"/>
        <w:rPr>
          <w:rFonts w:asciiTheme="majorBidi" w:eastAsia="Times New Roman" w:hAnsiTheme="majorBidi" w:cstheme="majorBidi"/>
          <w:b/>
          <w:bCs/>
          <w:sz w:val="44"/>
          <w:szCs w:val="40"/>
        </w:rPr>
      </w:pPr>
      <w:r w:rsidRPr="007D1E08">
        <w:rPr>
          <w:rFonts w:asciiTheme="majorBidi" w:hAnsiTheme="majorBidi" w:cstheme="majorBidi"/>
          <w:b/>
          <w:bCs/>
          <w:sz w:val="36"/>
          <w:szCs w:val="40"/>
        </w:rPr>
        <w:lastRenderedPageBreak/>
        <w:t>Abstract</w:t>
      </w:r>
    </w:p>
    <w:p w14:paraId="3BACCCDF" w14:textId="51BEE24B" w:rsidR="001259DA" w:rsidRPr="001259DA" w:rsidRDefault="001259DA" w:rsidP="00044666">
      <w:pPr>
        <w:bidi w:val="0"/>
        <w:spacing w:after="220" w:line="360" w:lineRule="auto"/>
        <w:jc w:val="both"/>
        <w:rPr>
          <w:rFonts w:asciiTheme="majorBidi" w:eastAsia="Times New Roman" w:hAnsiTheme="majorBidi" w:cstheme="majorBidi"/>
          <w:sz w:val="28"/>
        </w:rPr>
      </w:pPr>
      <w:r w:rsidRPr="001259DA">
        <w:rPr>
          <w:rFonts w:asciiTheme="majorBidi" w:eastAsia="Times New Roman" w:hAnsiTheme="majorBidi" w:cstheme="majorBidi"/>
          <w:sz w:val="28"/>
        </w:rPr>
        <w:t>The Saudi gold retail sector is deeply rooted in cultural traditions, where gold jewelry carries significant symbolic, emotional, and financial value. However, rapid retail modernization and changing consumer expectations</w:t>
      </w:r>
      <w:r>
        <w:rPr>
          <w:rFonts w:asciiTheme="majorBidi" w:eastAsia="Times New Roman" w:hAnsiTheme="majorBidi" w:cstheme="majorBidi"/>
          <w:sz w:val="28"/>
        </w:rPr>
        <w:t xml:space="preserve">, </w:t>
      </w:r>
      <w:r w:rsidRPr="001259DA">
        <w:rPr>
          <w:rFonts w:asciiTheme="majorBidi" w:eastAsia="Times New Roman" w:hAnsiTheme="majorBidi" w:cstheme="majorBidi"/>
          <w:sz w:val="28"/>
        </w:rPr>
        <w:t>particularly among younger, digitally native consumers</w:t>
      </w:r>
      <w:r>
        <w:rPr>
          <w:rFonts w:asciiTheme="majorBidi" w:eastAsia="Times New Roman" w:hAnsiTheme="majorBidi" w:cstheme="majorBidi"/>
          <w:sz w:val="28"/>
        </w:rPr>
        <w:t xml:space="preserve"> </w:t>
      </w:r>
      <w:r w:rsidRPr="001259DA">
        <w:rPr>
          <w:rFonts w:asciiTheme="majorBidi" w:eastAsia="Times New Roman" w:hAnsiTheme="majorBidi" w:cstheme="majorBidi"/>
          <w:sz w:val="28"/>
        </w:rPr>
        <w:t>have created increasing pressure on traditional gold retailers to evolve without compromising authenticity and trust. This study examines how brand modernization strategies influence customer perceptions and behavioral outcomes in the context of traditional Saudi gold retail.</w:t>
      </w:r>
    </w:p>
    <w:p w14:paraId="6F3C5B9A" w14:textId="08EBDD61" w:rsidR="001259DA" w:rsidRPr="001259DA" w:rsidRDefault="001259DA" w:rsidP="00044666">
      <w:pPr>
        <w:bidi w:val="0"/>
        <w:spacing w:after="220" w:line="360" w:lineRule="auto"/>
        <w:jc w:val="both"/>
        <w:rPr>
          <w:rFonts w:asciiTheme="majorBidi" w:eastAsia="Times New Roman" w:hAnsiTheme="majorBidi" w:cstheme="majorBidi"/>
          <w:sz w:val="28"/>
        </w:rPr>
      </w:pPr>
      <w:r w:rsidRPr="001259DA">
        <w:rPr>
          <w:rFonts w:asciiTheme="majorBidi" w:eastAsia="Times New Roman" w:hAnsiTheme="majorBidi" w:cstheme="majorBidi"/>
          <w:sz w:val="28"/>
        </w:rPr>
        <w:t>Using a quantitative research design, data were collected through an online survey from 63 consumers in Saudi Arabia who had recently purchased or considered purchasing gold jewelry. The study investigates the impact of modernization strategies</w:t>
      </w:r>
      <w:r>
        <w:rPr>
          <w:rFonts w:asciiTheme="majorBidi" w:eastAsia="Times New Roman" w:hAnsiTheme="majorBidi" w:cstheme="majorBidi"/>
          <w:sz w:val="28"/>
        </w:rPr>
        <w:t xml:space="preserve"> such as </w:t>
      </w:r>
      <w:r w:rsidRPr="001259DA">
        <w:rPr>
          <w:rFonts w:asciiTheme="majorBidi" w:eastAsia="Times New Roman" w:hAnsiTheme="majorBidi" w:cstheme="majorBidi"/>
          <w:sz w:val="28"/>
        </w:rPr>
        <w:t>modern visual identity and store experience, digital presence and professional communication, and transparency and quality assurance</w:t>
      </w:r>
      <w:r>
        <w:rPr>
          <w:rFonts w:asciiTheme="majorBidi" w:eastAsia="Times New Roman" w:hAnsiTheme="majorBidi" w:cstheme="majorBidi"/>
          <w:sz w:val="28"/>
        </w:rPr>
        <w:t xml:space="preserve"> </w:t>
      </w:r>
      <w:r w:rsidRPr="001259DA">
        <w:rPr>
          <w:rFonts w:asciiTheme="majorBidi" w:eastAsia="Times New Roman" w:hAnsiTheme="majorBidi" w:cstheme="majorBidi"/>
          <w:sz w:val="28"/>
        </w:rPr>
        <w:t>on perceived modernity, trust, purchase intention, and loyalty. Kapferer’s Brand Identity Prism serves as the theoretical framework guiding the conceptual model.</w:t>
      </w:r>
    </w:p>
    <w:p w14:paraId="7CEA05BA" w14:textId="47B6BC9F" w:rsidR="007D1E08" w:rsidRPr="00AA2ADA" w:rsidRDefault="001259DA" w:rsidP="00044666">
      <w:pPr>
        <w:bidi w:val="0"/>
        <w:spacing w:after="220" w:line="360" w:lineRule="auto"/>
        <w:jc w:val="both"/>
        <w:rPr>
          <w:rFonts w:asciiTheme="majorBidi" w:eastAsia="Times New Roman" w:hAnsiTheme="majorBidi" w:cstheme="majorBidi"/>
          <w:sz w:val="28"/>
        </w:rPr>
      </w:pPr>
      <w:r w:rsidRPr="001259DA">
        <w:rPr>
          <w:rFonts w:asciiTheme="majorBidi" w:eastAsia="Times New Roman" w:hAnsiTheme="majorBidi" w:cstheme="majorBidi"/>
          <w:sz w:val="28"/>
        </w:rPr>
        <w:t>The findings indicate that transparency and trust are the strongest drivers of purchase intention and loyalty, while modern visual identity enhances perceived relevance and contemporary appeal. Although digital presence remains comparatively underdeveloped, it represents a significant opportunity for improving customer engagement and competitiveness. Overall, the results validate the proposed conceptual model and demonstrate that effective modernization can coexist with cultural heritage. The study contributes to academic literature by extending branding and authenticity theories to a culturally embedded retail context and offers practical insights for traditional Saudi gold retailers seeking sustainable modernization strategies.</w:t>
      </w:r>
    </w:p>
    <w:sdt>
      <w:sdtPr>
        <w:rPr>
          <w:rFonts w:ascii="Calibri" w:eastAsia="Calibri" w:hAnsi="Calibri" w:cs="Calibri"/>
          <w:color w:val="000000"/>
          <w:kern w:val="2"/>
          <w:sz w:val="22"/>
          <w:szCs w:val="24"/>
          <w14:ligatures w14:val="standardContextual"/>
        </w:rPr>
        <w:id w:val="-1903899300"/>
        <w:docPartObj>
          <w:docPartGallery w:val="Table of Contents"/>
          <w:docPartUnique/>
        </w:docPartObj>
      </w:sdtPr>
      <w:sdtEndPr>
        <w:rPr>
          <w:b/>
          <w:bCs/>
          <w:noProof/>
        </w:rPr>
      </w:sdtEndPr>
      <w:sdtContent>
        <w:p w14:paraId="64C86331" w14:textId="77777777" w:rsidR="00A74B8E" w:rsidRPr="00D06659" w:rsidRDefault="00A74B8E" w:rsidP="00155EE5">
          <w:pPr>
            <w:pStyle w:val="TOCHeading"/>
            <w:rPr>
              <w:rFonts w:asciiTheme="majorBidi" w:hAnsiTheme="majorBidi"/>
              <w:b/>
              <w:bCs/>
            </w:rPr>
          </w:pPr>
          <w:r w:rsidRPr="00D06659">
            <w:rPr>
              <w:rFonts w:asciiTheme="majorBidi" w:eastAsia="Calibri" w:hAnsiTheme="majorBidi"/>
              <w:b/>
              <w:bCs/>
              <w:color w:val="000000"/>
              <w:kern w:val="2"/>
              <w14:ligatures w14:val="standardContextual"/>
            </w:rPr>
            <w:t>TABLE OF CONTENT</w:t>
          </w:r>
        </w:p>
        <w:p w14:paraId="6A222E4E" w14:textId="2F5769A0" w:rsidR="00D06659" w:rsidRPr="00155EE5" w:rsidRDefault="00A74B8E" w:rsidP="00155EE5">
          <w:pPr>
            <w:pStyle w:val="TOC1"/>
            <w:rPr>
              <w:rFonts w:eastAsiaTheme="minorEastAsia"/>
              <w:color w:val="auto"/>
              <w:kern w:val="2"/>
              <w:sz w:val="20"/>
              <w:szCs w:val="20"/>
              <w:rtl/>
              <w14:ligatures w14:val="standardContextual"/>
            </w:rPr>
          </w:pPr>
          <w:r w:rsidRPr="00D06659">
            <w:rPr>
              <w:sz w:val="24"/>
              <w:szCs w:val="24"/>
            </w:rPr>
            <w:fldChar w:fldCharType="begin"/>
          </w:r>
          <w:r w:rsidRPr="00D06659">
            <w:rPr>
              <w:sz w:val="24"/>
              <w:szCs w:val="24"/>
            </w:rPr>
            <w:instrText xml:space="preserve"> TOC \o "1-3" \h \z \u </w:instrText>
          </w:r>
          <w:r w:rsidRPr="00D06659">
            <w:rPr>
              <w:sz w:val="24"/>
              <w:szCs w:val="24"/>
            </w:rPr>
            <w:fldChar w:fldCharType="separate"/>
          </w:r>
          <w:hyperlink w:anchor="_Toc216734836" w:history="1">
            <w:r w:rsidR="00D06659" w:rsidRPr="00155EE5">
              <w:rPr>
                <w:rStyle w:val="Hyperlink"/>
              </w:rPr>
              <w:t xml:space="preserve">1. </w:t>
            </w:r>
            <w:r w:rsidR="00D06659" w:rsidRPr="0021083A">
              <w:rPr>
                <w:rStyle w:val="Hyperlink"/>
                <w:sz w:val="32"/>
                <w:szCs w:val="32"/>
              </w:rPr>
              <w:t>INTRODUCTION</w:t>
            </w:r>
            <w:r w:rsidR="00D06659" w:rsidRPr="00155EE5">
              <w:rPr>
                <w:webHidden/>
                <w:rtl/>
              </w:rPr>
              <w:tab/>
            </w:r>
            <w:r w:rsidR="00D06659" w:rsidRPr="00155EE5">
              <w:rPr>
                <w:webHidden/>
                <w:rtl/>
              </w:rPr>
              <w:fldChar w:fldCharType="begin"/>
            </w:r>
            <w:r w:rsidR="00D06659" w:rsidRPr="00155EE5">
              <w:rPr>
                <w:webHidden/>
                <w:rtl/>
              </w:rPr>
              <w:instrText xml:space="preserve"> </w:instrText>
            </w:r>
            <w:r w:rsidR="00D06659" w:rsidRPr="00155EE5">
              <w:rPr>
                <w:webHidden/>
              </w:rPr>
              <w:instrText>PAGEREF</w:instrText>
            </w:r>
            <w:r w:rsidR="00D06659" w:rsidRPr="00155EE5">
              <w:rPr>
                <w:webHidden/>
                <w:rtl/>
              </w:rPr>
              <w:instrText xml:space="preserve"> _</w:instrText>
            </w:r>
            <w:r w:rsidR="00D06659" w:rsidRPr="00155EE5">
              <w:rPr>
                <w:webHidden/>
              </w:rPr>
              <w:instrText>Toc216734836 \h</w:instrText>
            </w:r>
            <w:r w:rsidR="00D06659" w:rsidRPr="00155EE5">
              <w:rPr>
                <w:webHidden/>
                <w:rtl/>
              </w:rPr>
              <w:instrText xml:space="preserve"> </w:instrText>
            </w:r>
            <w:r w:rsidR="00D06659" w:rsidRPr="00155EE5">
              <w:rPr>
                <w:webHidden/>
                <w:rtl/>
              </w:rPr>
            </w:r>
            <w:r w:rsidR="00D06659" w:rsidRPr="00155EE5">
              <w:rPr>
                <w:webHidden/>
                <w:rtl/>
              </w:rPr>
              <w:fldChar w:fldCharType="separate"/>
            </w:r>
            <w:r w:rsidR="009A430F">
              <w:rPr>
                <w:webHidden/>
              </w:rPr>
              <w:t>7</w:t>
            </w:r>
            <w:r w:rsidR="00D06659" w:rsidRPr="00155EE5">
              <w:rPr>
                <w:webHidden/>
                <w:rtl/>
              </w:rPr>
              <w:fldChar w:fldCharType="end"/>
            </w:r>
          </w:hyperlink>
        </w:p>
        <w:p w14:paraId="3C575A07" w14:textId="77EA5FC8"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37" w:history="1">
            <w:r w:rsidRPr="00D06659">
              <w:rPr>
                <w:rStyle w:val="Hyperlink"/>
                <w:rFonts w:asciiTheme="majorBidi" w:hAnsiTheme="majorBidi" w:cstheme="majorBidi"/>
                <w:noProof/>
              </w:rPr>
              <w:t>1.1 Literature Review</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Toc216734837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9</w:t>
            </w:r>
            <w:r w:rsidRPr="00D06659">
              <w:rPr>
                <w:rFonts w:asciiTheme="majorBidi" w:hAnsiTheme="majorBidi" w:cstheme="majorBidi"/>
                <w:noProof/>
                <w:webHidden/>
                <w:rtl/>
              </w:rPr>
              <w:fldChar w:fldCharType="end"/>
            </w:r>
          </w:hyperlink>
        </w:p>
        <w:p w14:paraId="7E258366" w14:textId="6979C769" w:rsidR="00D06659" w:rsidRPr="00D06659" w:rsidRDefault="00D06659" w:rsidP="00155EE5">
          <w:pPr>
            <w:pStyle w:val="TOC3"/>
            <w:tabs>
              <w:tab w:val="right" w:leader="dot" w:pos="9016"/>
            </w:tabs>
            <w:bidi w:val="0"/>
            <w:rPr>
              <w:rFonts w:asciiTheme="majorBidi" w:eastAsiaTheme="minorEastAsia" w:hAnsiTheme="majorBidi" w:cstheme="majorBidi"/>
              <w:i w:val="0"/>
              <w:iCs w:val="0"/>
              <w:noProof/>
              <w:color w:val="auto"/>
              <w:sz w:val="24"/>
              <w:rtl/>
            </w:rPr>
          </w:pPr>
          <w:hyperlink w:anchor="_Toc216734838" w:history="1">
            <w:r w:rsidRPr="00D06659">
              <w:rPr>
                <w:rStyle w:val="Hyperlink"/>
                <w:rFonts w:asciiTheme="majorBidi" w:hAnsiTheme="majorBidi" w:cstheme="majorBidi"/>
                <w:noProof/>
              </w:rPr>
              <w:t>1.1.1 Heritage Branding and Cultural Continuity</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Toc216734838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9</w:t>
            </w:r>
            <w:r w:rsidRPr="00D06659">
              <w:rPr>
                <w:rFonts w:asciiTheme="majorBidi" w:hAnsiTheme="majorBidi" w:cstheme="majorBidi"/>
                <w:noProof/>
                <w:webHidden/>
                <w:rtl/>
              </w:rPr>
              <w:fldChar w:fldCharType="end"/>
            </w:r>
          </w:hyperlink>
        </w:p>
        <w:p w14:paraId="002EDD7D" w14:textId="66A2198A" w:rsidR="00D06659" w:rsidRPr="00D06659" w:rsidRDefault="00D06659" w:rsidP="00155EE5">
          <w:pPr>
            <w:pStyle w:val="TOC3"/>
            <w:tabs>
              <w:tab w:val="right" w:leader="dot" w:pos="9016"/>
            </w:tabs>
            <w:bidi w:val="0"/>
            <w:rPr>
              <w:rFonts w:asciiTheme="majorBidi" w:eastAsiaTheme="minorEastAsia" w:hAnsiTheme="majorBidi" w:cstheme="majorBidi"/>
              <w:i w:val="0"/>
              <w:iCs w:val="0"/>
              <w:noProof/>
              <w:color w:val="auto"/>
              <w:sz w:val="24"/>
              <w:rtl/>
            </w:rPr>
          </w:pPr>
          <w:hyperlink w:anchor="_Toc216734839" w:history="1">
            <w:r w:rsidRPr="00D06659">
              <w:rPr>
                <w:rStyle w:val="Hyperlink"/>
                <w:rFonts w:asciiTheme="majorBidi" w:hAnsiTheme="majorBidi" w:cstheme="majorBidi"/>
                <w:noProof/>
              </w:rPr>
              <w:t>1.1.2 Brand Authenticity and Trust Formation</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Toc216734839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9</w:t>
            </w:r>
            <w:r w:rsidRPr="00D06659">
              <w:rPr>
                <w:rFonts w:asciiTheme="majorBidi" w:hAnsiTheme="majorBidi" w:cstheme="majorBidi"/>
                <w:noProof/>
                <w:webHidden/>
                <w:rtl/>
              </w:rPr>
              <w:fldChar w:fldCharType="end"/>
            </w:r>
          </w:hyperlink>
        </w:p>
        <w:p w14:paraId="20F3BA96" w14:textId="5EE48BEA" w:rsidR="00D06659" w:rsidRPr="00D06659" w:rsidRDefault="00D06659" w:rsidP="00155EE5">
          <w:pPr>
            <w:pStyle w:val="TOC3"/>
            <w:tabs>
              <w:tab w:val="right" w:leader="dot" w:pos="9016"/>
            </w:tabs>
            <w:bidi w:val="0"/>
            <w:rPr>
              <w:rFonts w:asciiTheme="majorBidi" w:eastAsiaTheme="minorEastAsia" w:hAnsiTheme="majorBidi" w:cstheme="majorBidi"/>
              <w:i w:val="0"/>
              <w:iCs w:val="0"/>
              <w:noProof/>
              <w:color w:val="auto"/>
              <w:sz w:val="24"/>
              <w:rtl/>
            </w:rPr>
          </w:pPr>
          <w:hyperlink w:anchor="_Toc216734840" w:history="1">
            <w:r w:rsidRPr="00D06659">
              <w:rPr>
                <w:rStyle w:val="Hyperlink"/>
                <w:rFonts w:asciiTheme="majorBidi" w:hAnsiTheme="majorBidi" w:cstheme="majorBidi"/>
                <w:noProof/>
              </w:rPr>
              <w:t>1.1.3 Omnichannel Retailing and Customer Experience</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Toc216734840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10</w:t>
            </w:r>
            <w:r w:rsidRPr="00D06659">
              <w:rPr>
                <w:rFonts w:asciiTheme="majorBidi" w:hAnsiTheme="majorBidi" w:cstheme="majorBidi"/>
                <w:noProof/>
                <w:webHidden/>
                <w:rtl/>
              </w:rPr>
              <w:fldChar w:fldCharType="end"/>
            </w:r>
          </w:hyperlink>
        </w:p>
        <w:p w14:paraId="4149CC7C" w14:textId="0955FC06" w:rsidR="00D06659" w:rsidRPr="00D06659" w:rsidRDefault="00D06659" w:rsidP="00155EE5">
          <w:pPr>
            <w:pStyle w:val="TOC3"/>
            <w:tabs>
              <w:tab w:val="right" w:leader="dot" w:pos="9016"/>
            </w:tabs>
            <w:bidi w:val="0"/>
            <w:rPr>
              <w:rFonts w:asciiTheme="majorBidi" w:eastAsiaTheme="minorEastAsia" w:hAnsiTheme="majorBidi" w:cstheme="majorBidi"/>
              <w:i w:val="0"/>
              <w:iCs w:val="0"/>
              <w:noProof/>
              <w:color w:val="auto"/>
              <w:sz w:val="24"/>
              <w:rtl/>
            </w:rPr>
          </w:pPr>
          <w:hyperlink w:anchor="_Toc216734841" w:history="1">
            <w:r w:rsidRPr="00D06659">
              <w:rPr>
                <w:rStyle w:val="Hyperlink"/>
                <w:rFonts w:asciiTheme="majorBidi" w:hAnsiTheme="majorBidi" w:cstheme="majorBidi"/>
                <w:noProof/>
              </w:rPr>
              <w:t>1.1.4 Digital and Social Media in Luxury Branding</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Toc216734841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11</w:t>
            </w:r>
            <w:r w:rsidRPr="00D06659">
              <w:rPr>
                <w:rFonts w:asciiTheme="majorBidi" w:hAnsiTheme="majorBidi" w:cstheme="majorBidi"/>
                <w:noProof/>
                <w:webHidden/>
                <w:rtl/>
              </w:rPr>
              <w:fldChar w:fldCharType="end"/>
            </w:r>
          </w:hyperlink>
        </w:p>
        <w:p w14:paraId="4736778E" w14:textId="49C29F87" w:rsidR="00D06659" w:rsidRPr="00D06659" w:rsidRDefault="00D06659" w:rsidP="00155EE5">
          <w:pPr>
            <w:pStyle w:val="TOC3"/>
            <w:tabs>
              <w:tab w:val="right" w:leader="dot" w:pos="9016"/>
            </w:tabs>
            <w:bidi w:val="0"/>
            <w:rPr>
              <w:rFonts w:asciiTheme="majorBidi" w:eastAsiaTheme="minorEastAsia" w:hAnsiTheme="majorBidi" w:cstheme="majorBidi"/>
              <w:i w:val="0"/>
              <w:iCs w:val="0"/>
              <w:noProof/>
              <w:color w:val="auto"/>
              <w:sz w:val="24"/>
              <w:rtl/>
            </w:rPr>
          </w:pPr>
          <w:hyperlink w:anchor="_Toc216734842" w:history="1">
            <w:r w:rsidRPr="00D06659">
              <w:rPr>
                <w:rStyle w:val="Hyperlink"/>
                <w:rFonts w:asciiTheme="majorBidi" w:hAnsiTheme="majorBidi" w:cstheme="majorBidi"/>
                <w:bCs/>
                <w:noProof/>
              </w:rPr>
              <w:t>1.1.5 Cultural Significance of Jewelry in Saudi Arabia</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Toc216734842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11</w:t>
            </w:r>
            <w:r w:rsidRPr="00D06659">
              <w:rPr>
                <w:rFonts w:asciiTheme="majorBidi" w:hAnsiTheme="majorBidi" w:cstheme="majorBidi"/>
                <w:noProof/>
                <w:webHidden/>
                <w:rtl/>
              </w:rPr>
              <w:fldChar w:fldCharType="end"/>
            </w:r>
          </w:hyperlink>
        </w:p>
        <w:p w14:paraId="0F955982" w14:textId="1B8D518F" w:rsidR="00D06659" w:rsidRPr="00D06659" w:rsidRDefault="00D06659" w:rsidP="00155EE5">
          <w:pPr>
            <w:pStyle w:val="TOC3"/>
            <w:tabs>
              <w:tab w:val="right" w:leader="dot" w:pos="9016"/>
            </w:tabs>
            <w:bidi w:val="0"/>
            <w:rPr>
              <w:rFonts w:asciiTheme="majorBidi" w:eastAsiaTheme="minorEastAsia" w:hAnsiTheme="majorBidi" w:cstheme="majorBidi"/>
              <w:i w:val="0"/>
              <w:iCs w:val="0"/>
              <w:noProof/>
              <w:color w:val="auto"/>
              <w:sz w:val="24"/>
              <w:rtl/>
            </w:rPr>
          </w:pPr>
          <w:hyperlink w:anchor="_Toc216734843" w:history="1">
            <w:r w:rsidRPr="00D06659">
              <w:rPr>
                <w:rStyle w:val="Hyperlink"/>
                <w:rFonts w:asciiTheme="majorBidi" w:hAnsiTheme="majorBidi" w:cstheme="majorBidi"/>
                <w:bCs/>
                <w:noProof/>
              </w:rPr>
              <w:t>1.1.6 Summary of Literature Gaps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Toc216734843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12</w:t>
            </w:r>
            <w:r w:rsidRPr="00D06659">
              <w:rPr>
                <w:rFonts w:asciiTheme="majorBidi" w:hAnsiTheme="majorBidi" w:cstheme="majorBidi"/>
                <w:noProof/>
                <w:webHidden/>
                <w:rtl/>
              </w:rPr>
              <w:fldChar w:fldCharType="end"/>
            </w:r>
          </w:hyperlink>
        </w:p>
        <w:p w14:paraId="6F977850" w14:textId="6D671A8D"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44" w:history="1">
            <w:r w:rsidRPr="00D06659">
              <w:rPr>
                <w:rStyle w:val="Hyperlink"/>
                <w:rFonts w:asciiTheme="majorBidi" w:hAnsiTheme="majorBidi" w:cstheme="majorBidi"/>
                <w:bCs/>
                <w:noProof/>
              </w:rPr>
              <w:t>1.2 Problem Statement</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Toc216734844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13</w:t>
            </w:r>
            <w:r w:rsidRPr="00D06659">
              <w:rPr>
                <w:rFonts w:asciiTheme="majorBidi" w:hAnsiTheme="majorBidi" w:cstheme="majorBidi"/>
                <w:noProof/>
                <w:webHidden/>
                <w:rtl/>
              </w:rPr>
              <w:fldChar w:fldCharType="end"/>
            </w:r>
          </w:hyperlink>
        </w:p>
        <w:p w14:paraId="20EF75B9" w14:textId="7004C022"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45" w:history="1">
            <w:r w:rsidRPr="00D06659">
              <w:rPr>
                <w:rStyle w:val="Hyperlink"/>
                <w:rFonts w:asciiTheme="majorBidi" w:hAnsiTheme="majorBidi" w:cstheme="majorBidi"/>
                <w:bCs/>
                <w:noProof/>
              </w:rPr>
              <w:t>1.3 Significance of Study</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Toc216734845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14</w:t>
            </w:r>
            <w:r w:rsidRPr="00D06659">
              <w:rPr>
                <w:rFonts w:asciiTheme="majorBidi" w:hAnsiTheme="majorBidi" w:cstheme="majorBidi"/>
                <w:noProof/>
                <w:webHidden/>
                <w:rtl/>
              </w:rPr>
              <w:fldChar w:fldCharType="end"/>
            </w:r>
          </w:hyperlink>
        </w:p>
        <w:p w14:paraId="1D83F9F9" w14:textId="56242CE1"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46" w:history="1">
            <w:r w:rsidRPr="00D06659">
              <w:rPr>
                <w:rStyle w:val="Hyperlink"/>
                <w:rFonts w:asciiTheme="majorBidi" w:hAnsiTheme="majorBidi" w:cstheme="majorBidi"/>
                <w:bCs/>
                <w:noProof/>
              </w:rPr>
              <w:t>1.4 Objectives of Study</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Toc216734846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15</w:t>
            </w:r>
            <w:r w:rsidRPr="00D06659">
              <w:rPr>
                <w:rFonts w:asciiTheme="majorBidi" w:hAnsiTheme="majorBidi" w:cstheme="majorBidi"/>
                <w:noProof/>
                <w:webHidden/>
                <w:rtl/>
              </w:rPr>
              <w:fldChar w:fldCharType="end"/>
            </w:r>
          </w:hyperlink>
        </w:p>
        <w:p w14:paraId="6B198F09" w14:textId="12DD3CB8"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47" w:history="1">
            <w:r w:rsidRPr="00D06659">
              <w:rPr>
                <w:rStyle w:val="Hyperlink"/>
                <w:rFonts w:asciiTheme="majorBidi" w:hAnsiTheme="majorBidi" w:cstheme="majorBidi"/>
                <w:bCs/>
                <w:noProof/>
              </w:rPr>
              <w:t>1.5 Questions of Study</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Toc216734847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15</w:t>
            </w:r>
            <w:r w:rsidRPr="00D06659">
              <w:rPr>
                <w:rFonts w:asciiTheme="majorBidi" w:hAnsiTheme="majorBidi" w:cstheme="majorBidi"/>
                <w:noProof/>
                <w:webHidden/>
                <w:rtl/>
              </w:rPr>
              <w:fldChar w:fldCharType="end"/>
            </w:r>
          </w:hyperlink>
        </w:p>
        <w:p w14:paraId="4E913458" w14:textId="5D71D633"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48" w:history="1">
            <w:r w:rsidRPr="00D06659">
              <w:rPr>
                <w:rStyle w:val="Hyperlink"/>
                <w:rFonts w:asciiTheme="majorBidi" w:hAnsiTheme="majorBidi" w:cstheme="majorBidi"/>
                <w:bCs/>
                <w:noProof/>
              </w:rPr>
              <w:t>1.6 Concepts of Study</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Toc216734848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15</w:t>
            </w:r>
            <w:r w:rsidRPr="00D06659">
              <w:rPr>
                <w:rFonts w:asciiTheme="majorBidi" w:hAnsiTheme="majorBidi" w:cstheme="majorBidi"/>
                <w:noProof/>
                <w:webHidden/>
                <w:rtl/>
              </w:rPr>
              <w:fldChar w:fldCharType="end"/>
            </w:r>
          </w:hyperlink>
        </w:p>
        <w:p w14:paraId="3391F959" w14:textId="116B9F22"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49" w:history="1">
            <w:r w:rsidRPr="00D06659">
              <w:rPr>
                <w:rStyle w:val="Hyperlink"/>
                <w:rFonts w:asciiTheme="majorBidi" w:hAnsiTheme="majorBidi" w:cstheme="majorBidi"/>
                <w:noProof/>
              </w:rPr>
              <w:t>1.7 Theoretical Framework</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Toc216734849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17</w:t>
            </w:r>
            <w:r w:rsidRPr="00D06659">
              <w:rPr>
                <w:rFonts w:asciiTheme="majorBidi" w:hAnsiTheme="majorBidi" w:cstheme="majorBidi"/>
                <w:noProof/>
                <w:webHidden/>
                <w:rtl/>
              </w:rPr>
              <w:fldChar w:fldCharType="end"/>
            </w:r>
          </w:hyperlink>
        </w:p>
        <w:p w14:paraId="02179BF5" w14:textId="5688B99E"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50" w:history="1">
            <w:r w:rsidRPr="00D06659">
              <w:rPr>
                <w:rStyle w:val="Hyperlink"/>
                <w:rFonts w:asciiTheme="majorBidi" w:hAnsiTheme="majorBidi" w:cstheme="majorBidi"/>
                <w:noProof/>
              </w:rPr>
              <w:t>1.8 Hypothesis &amp; Assumptions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Toc216734850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18</w:t>
            </w:r>
            <w:r w:rsidRPr="00D06659">
              <w:rPr>
                <w:rFonts w:asciiTheme="majorBidi" w:hAnsiTheme="majorBidi" w:cstheme="majorBidi"/>
                <w:noProof/>
                <w:webHidden/>
                <w:rtl/>
              </w:rPr>
              <w:fldChar w:fldCharType="end"/>
            </w:r>
          </w:hyperlink>
        </w:p>
        <w:p w14:paraId="5EC6CA90" w14:textId="50865177" w:rsidR="00D06659" w:rsidRPr="00D06659" w:rsidRDefault="00D06659" w:rsidP="00155EE5">
          <w:pPr>
            <w:pStyle w:val="TOC3"/>
            <w:tabs>
              <w:tab w:val="right" w:leader="dot" w:pos="9016"/>
            </w:tabs>
            <w:bidi w:val="0"/>
            <w:rPr>
              <w:rFonts w:asciiTheme="majorBidi" w:eastAsiaTheme="minorEastAsia" w:hAnsiTheme="majorBidi" w:cstheme="majorBidi"/>
              <w:i w:val="0"/>
              <w:iCs w:val="0"/>
              <w:noProof/>
              <w:color w:val="auto"/>
              <w:sz w:val="24"/>
              <w:rtl/>
            </w:rPr>
          </w:pPr>
          <w:hyperlink w:anchor="_Toc216734851" w:history="1">
            <w:r w:rsidRPr="00D06659">
              <w:rPr>
                <w:rStyle w:val="Hyperlink"/>
                <w:rFonts w:asciiTheme="majorBidi" w:hAnsiTheme="majorBidi" w:cstheme="majorBidi"/>
                <w:noProof/>
              </w:rPr>
              <w:t>1.8.1 Hypotheses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Toc216734851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18</w:t>
            </w:r>
            <w:r w:rsidRPr="00D06659">
              <w:rPr>
                <w:rFonts w:asciiTheme="majorBidi" w:hAnsiTheme="majorBidi" w:cstheme="majorBidi"/>
                <w:noProof/>
                <w:webHidden/>
                <w:rtl/>
              </w:rPr>
              <w:fldChar w:fldCharType="end"/>
            </w:r>
          </w:hyperlink>
        </w:p>
        <w:p w14:paraId="0B55D7E0" w14:textId="545DBCA0" w:rsidR="00D06659" w:rsidRPr="00D06659" w:rsidRDefault="00D06659" w:rsidP="00155EE5">
          <w:pPr>
            <w:pStyle w:val="TOC3"/>
            <w:tabs>
              <w:tab w:val="right" w:leader="dot" w:pos="9016"/>
            </w:tabs>
            <w:bidi w:val="0"/>
            <w:rPr>
              <w:rFonts w:asciiTheme="majorBidi" w:eastAsiaTheme="minorEastAsia" w:hAnsiTheme="majorBidi" w:cstheme="majorBidi"/>
              <w:i w:val="0"/>
              <w:iCs w:val="0"/>
              <w:noProof/>
              <w:color w:val="auto"/>
              <w:sz w:val="24"/>
              <w:rtl/>
            </w:rPr>
          </w:pPr>
          <w:hyperlink w:anchor="_Toc216734852" w:history="1">
            <w:r w:rsidRPr="00D06659">
              <w:rPr>
                <w:rStyle w:val="Hyperlink"/>
                <w:rFonts w:asciiTheme="majorBidi" w:hAnsiTheme="majorBidi" w:cstheme="majorBidi"/>
                <w:noProof/>
              </w:rPr>
              <w:t>1.8.2 Assumptions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Toc216734852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19</w:t>
            </w:r>
            <w:r w:rsidRPr="00D06659">
              <w:rPr>
                <w:rFonts w:asciiTheme="majorBidi" w:hAnsiTheme="majorBidi" w:cstheme="majorBidi"/>
                <w:noProof/>
                <w:webHidden/>
                <w:rtl/>
              </w:rPr>
              <w:fldChar w:fldCharType="end"/>
            </w:r>
          </w:hyperlink>
        </w:p>
        <w:p w14:paraId="77476385" w14:textId="2603C47D" w:rsidR="00D06659" w:rsidRPr="00D06659" w:rsidRDefault="00D06659" w:rsidP="00155EE5">
          <w:pPr>
            <w:pStyle w:val="TOC1"/>
            <w:rPr>
              <w:rFonts w:eastAsiaTheme="minorEastAsia"/>
              <w:color w:val="auto"/>
              <w:kern w:val="2"/>
              <w:sz w:val="24"/>
              <w:szCs w:val="24"/>
              <w:rtl/>
              <w14:ligatures w14:val="standardContextual"/>
            </w:rPr>
          </w:pPr>
          <w:hyperlink w:anchor="_Toc216734853" w:history="1">
            <w:r w:rsidRPr="00D06659">
              <w:rPr>
                <w:rStyle w:val="Hyperlink"/>
              </w:rPr>
              <w:t>2. METHODOLOGY</w:t>
            </w:r>
            <w:r w:rsidRPr="00D06659">
              <w:rPr>
                <w:webHidden/>
                <w:rtl/>
              </w:rPr>
              <w:tab/>
            </w:r>
            <w:r w:rsidRPr="00D06659">
              <w:rPr>
                <w:webHidden/>
                <w:rtl/>
              </w:rPr>
              <w:fldChar w:fldCharType="begin"/>
            </w:r>
            <w:r w:rsidRPr="00D06659">
              <w:rPr>
                <w:webHidden/>
                <w:rtl/>
              </w:rPr>
              <w:instrText xml:space="preserve"> </w:instrText>
            </w:r>
            <w:r w:rsidRPr="00D06659">
              <w:rPr>
                <w:webHidden/>
              </w:rPr>
              <w:instrText>PAGEREF</w:instrText>
            </w:r>
            <w:r w:rsidRPr="00D06659">
              <w:rPr>
                <w:webHidden/>
                <w:rtl/>
              </w:rPr>
              <w:instrText xml:space="preserve"> _</w:instrText>
            </w:r>
            <w:r w:rsidRPr="00D06659">
              <w:rPr>
                <w:webHidden/>
              </w:rPr>
              <w:instrText>Toc216734853 \h</w:instrText>
            </w:r>
            <w:r w:rsidRPr="00D06659">
              <w:rPr>
                <w:webHidden/>
                <w:rtl/>
              </w:rPr>
              <w:instrText xml:space="preserve"> </w:instrText>
            </w:r>
            <w:r w:rsidRPr="00D06659">
              <w:rPr>
                <w:webHidden/>
                <w:rtl/>
              </w:rPr>
            </w:r>
            <w:r w:rsidRPr="00D06659">
              <w:rPr>
                <w:webHidden/>
                <w:rtl/>
              </w:rPr>
              <w:fldChar w:fldCharType="separate"/>
            </w:r>
            <w:r w:rsidR="009A430F">
              <w:rPr>
                <w:webHidden/>
              </w:rPr>
              <w:t>22</w:t>
            </w:r>
            <w:r w:rsidRPr="00D06659">
              <w:rPr>
                <w:webHidden/>
                <w:rtl/>
              </w:rPr>
              <w:fldChar w:fldCharType="end"/>
            </w:r>
          </w:hyperlink>
        </w:p>
        <w:p w14:paraId="08C1D989" w14:textId="7F2612A6"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54" w:history="1">
            <w:r w:rsidRPr="00D06659">
              <w:rPr>
                <w:rStyle w:val="Hyperlink"/>
                <w:rFonts w:asciiTheme="majorBidi" w:hAnsiTheme="majorBidi" w:cstheme="majorBidi"/>
                <w:noProof/>
              </w:rPr>
              <w:t>2.1 Research Design</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Toc216734854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22</w:t>
            </w:r>
            <w:r w:rsidRPr="00D06659">
              <w:rPr>
                <w:rFonts w:asciiTheme="majorBidi" w:hAnsiTheme="majorBidi" w:cstheme="majorBidi"/>
                <w:noProof/>
                <w:webHidden/>
                <w:rtl/>
              </w:rPr>
              <w:fldChar w:fldCharType="end"/>
            </w:r>
          </w:hyperlink>
        </w:p>
        <w:p w14:paraId="0FC305C2" w14:textId="7270F014"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55" w:history="1">
            <w:r w:rsidRPr="00D06659">
              <w:rPr>
                <w:rStyle w:val="Hyperlink"/>
                <w:rFonts w:asciiTheme="majorBidi" w:hAnsiTheme="majorBidi" w:cstheme="majorBidi"/>
                <w:noProof/>
              </w:rPr>
              <w:t>2.2 Population &amp; Sampling</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Toc216734855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22</w:t>
            </w:r>
            <w:r w:rsidRPr="00D06659">
              <w:rPr>
                <w:rFonts w:asciiTheme="majorBidi" w:hAnsiTheme="majorBidi" w:cstheme="majorBidi"/>
                <w:noProof/>
                <w:webHidden/>
                <w:rtl/>
              </w:rPr>
              <w:fldChar w:fldCharType="end"/>
            </w:r>
          </w:hyperlink>
        </w:p>
        <w:p w14:paraId="47C0A4AA" w14:textId="19C1F612"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56" w:history="1">
            <w:r w:rsidRPr="00D06659">
              <w:rPr>
                <w:rStyle w:val="Hyperlink"/>
                <w:rFonts w:asciiTheme="majorBidi" w:hAnsiTheme="majorBidi" w:cstheme="majorBidi"/>
                <w:noProof/>
              </w:rPr>
              <w:t>2.3 Data Collection</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Toc216734856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22</w:t>
            </w:r>
            <w:r w:rsidRPr="00D06659">
              <w:rPr>
                <w:rFonts w:asciiTheme="majorBidi" w:hAnsiTheme="majorBidi" w:cstheme="majorBidi"/>
                <w:noProof/>
                <w:webHidden/>
                <w:rtl/>
              </w:rPr>
              <w:fldChar w:fldCharType="end"/>
            </w:r>
          </w:hyperlink>
        </w:p>
        <w:p w14:paraId="4479E8A5" w14:textId="2FF390A4"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57" w:history="1">
            <w:r w:rsidRPr="00D06659">
              <w:rPr>
                <w:rStyle w:val="Hyperlink"/>
                <w:rFonts w:asciiTheme="majorBidi" w:hAnsiTheme="majorBidi" w:cstheme="majorBidi"/>
                <w:noProof/>
              </w:rPr>
              <w:t>2.4 Research Instruments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Toc216734857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22</w:t>
            </w:r>
            <w:r w:rsidRPr="00D06659">
              <w:rPr>
                <w:rFonts w:asciiTheme="majorBidi" w:hAnsiTheme="majorBidi" w:cstheme="majorBidi"/>
                <w:noProof/>
                <w:webHidden/>
                <w:rtl/>
              </w:rPr>
              <w:fldChar w:fldCharType="end"/>
            </w:r>
          </w:hyperlink>
        </w:p>
        <w:p w14:paraId="13DEE872" w14:textId="6D304663"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58" w:history="1">
            <w:r w:rsidRPr="00D06659">
              <w:rPr>
                <w:rStyle w:val="Hyperlink"/>
                <w:rFonts w:asciiTheme="majorBidi" w:hAnsiTheme="majorBidi" w:cstheme="majorBidi"/>
                <w:noProof/>
              </w:rPr>
              <w:t>2.5 Data Processing </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Toc216734858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23</w:t>
            </w:r>
            <w:r w:rsidRPr="00D06659">
              <w:rPr>
                <w:rFonts w:asciiTheme="majorBidi" w:hAnsiTheme="majorBidi" w:cstheme="majorBidi"/>
                <w:noProof/>
                <w:webHidden/>
                <w:rtl/>
              </w:rPr>
              <w:fldChar w:fldCharType="end"/>
            </w:r>
          </w:hyperlink>
        </w:p>
        <w:p w14:paraId="69882378" w14:textId="2ACEA24E"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59" w:history="1">
            <w:r w:rsidRPr="00D06659">
              <w:rPr>
                <w:rStyle w:val="Hyperlink"/>
                <w:rFonts w:asciiTheme="majorBidi" w:hAnsiTheme="majorBidi" w:cstheme="majorBidi"/>
                <w:noProof/>
              </w:rPr>
              <w:t>2.6 Ethical Considerations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Toc216734859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23</w:t>
            </w:r>
            <w:r w:rsidRPr="00D06659">
              <w:rPr>
                <w:rFonts w:asciiTheme="majorBidi" w:hAnsiTheme="majorBidi" w:cstheme="majorBidi"/>
                <w:noProof/>
                <w:webHidden/>
                <w:rtl/>
              </w:rPr>
              <w:fldChar w:fldCharType="end"/>
            </w:r>
          </w:hyperlink>
        </w:p>
        <w:p w14:paraId="26C5AC6E" w14:textId="1E5F6EE3" w:rsidR="00D06659" w:rsidRPr="00D06659" w:rsidRDefault="00D06659" w:rsidP="00155EE5">
          <w:pPr>
            <w:pStyle w:val="TOC1"/>
            <w:rPr>
              <w:rFonts w:eastAsiaTheme="minorEastAsia"/>
              <w:color w:val="auto"/>
              <w:kern w:val="2"/>
              <w:sz w:val="24"/>
              <w:szCs w:val="24"/>
              <w:rtl/>
              <w14:ligatures w14:val="standardContextual"/>
            </w:rPr>
          </w:pPr>
          <w:hyperlink w:anchor="_Toc216734860" w:history="1">
            <w:r w:rsidRPr="00D06659">
              <w:rPr>
                <w:rStyle w:val="Hyperlink"/>
              </w:rPr>
              <w:t>3. Results &amp; Analysis</w:t>
            </w:r>
            <w:r w:rsidRPr="00D06659">
              <w:rPr>
                <w:webHidden/>
                <w:rtl/>
              </w:rPr>
              <w:tab/>
            </w:r>
            <w:r w:rsidRPr="00D06659">
              <w:rPr>
                <w:webHidden/>
                <w:rtl/>
              </w:rPr>
              <w:fldChar w:fldCharType="begin"/>
            </w:r>
            <w:r w:rsidRPr="00D06659">
              <w:rPr>
                <w:webHidden/>
                <w:rtl/>
              </w:rPr>
              <w:instrText xml:space="preserve"> </w:instrText>
            </w:r>
            <w:r w:rsidRPr="00D06659">
              <w:rPr>
                <w:webHidden/>
              </w:rPr>
              <w:instrText>PAGEREF</w:instrText>
            </w:r>
            <w:r w:rsidRPr="00D06659">
              <w:rPr>
                <w:webHidden/>
                <w:rtl/>
              </w:rPr>
              <w:instrText xml:space="preserve"> _</w:instrText>
            </w:r>
            <w:r w:rsidRPr="00D06659">
              <w:rPr>
                <w:webHidden/>
              </w:rPr>
              <w:instrText>Toc216734860 \h</w:instrText>
            </w:r>
            <w:r w:rsidRPr="00D06659">
              <w:rPr>
                <w:webHidden/>
                <w:rtl/>
              </w:rPr>
              <w:instrText xml:space="preserve"> </w:instrText>
            </w:r>
            <w:r w:rsidRPr="00D06659">
              <w:rPr>
                <w:webHidden/>
                <w:rtl/>
              </w:rPr>
            </w:r>
            <w:r w:rsidRPr="00D06659">
              <w:rPr>
                <w:webHidden/>
                <w:rtl/>
              </w:rPr>
              <w:fldChar w:fldCharType="separate"/>
            </w:r>
            <w:r w:rsidR="009A430F">
              <w:rPr>
                <w:webHidden/>
              </w:rPr>
              <w:t>25</w:t>
            </w:r>
            <w:r w:rsidRPr="00D06659">
              <w:rPr>
                <w:webHidden/>
                <w:rtl/>
              </w:rPr>
              <w:fldChar w:fldCharType="end"/>
            </w:r>
          </w:hyperlink>
        </w:p>
        <w:p w14:paraId="0874B8C7" w14:textId="49880772"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61" w:history="1">
            <w:r w:rsidRPr="00D06659">
              <w:rPr>
                <w:rStyle w:val="Hyperlink"/>
                <w:rFonts w:asciiTheme="majorBidi" w:hAnsiTheme="majorBidi" w:cstheme="majorBidi"/>
                <w:noProof/>
              </w:rPr>
              <w:t>3.1 Overview of the Results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Toc216734861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25</w:t>
            </w:r>
            <w:r w:rsidRPr="00D06659">
              <w:rPr>
                <w:rFonts w:asciiTheme="majorBidi" w:hAnsiTheme="majorBidi" w:cstheme="majorBidi"/>
                <w:noProof/>
                <w:webHidden/>
                <w:rtl/>
              </w:rPr>
              <w:fldChar w:fldCharType="end"/>
            </w:r>
          </w:hyperlink>
        </w:p>
        <w:p w14:paraId="00E16258" w14:textId="4A62CA86"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62" w:history="1">
            <w:r w:rsidRPr="00D06659">
              <w:rPr>
                <w:rStyle w:val="Hyperlink"/>
                <w:rFonts w:asciiTheme="majorBidi" w:hAnsiTheme="majorBidi" w:cstheme="majorBidi"/>
                <w:noProof/>
              </w:rPr>
              <w:t>3.2 Descriptive Statistics of Study Constructs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Toc216734862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25</w:t>
            </w:r>
            <w:r w:rsidRPr="00D06659">
              <w:rPr>
                <w:rFonts w:asciiTheme="majorBidi" w:hAnsiTheme="majorBidi" w:cstheme="majorBidi"/>
                <w:noProof/>
                <w:webHidden/>
                <w:rtl/>
              </w:rPr>
              <w:fldChar w:fldCharType="end"/>
            </w:r>
          </w:hyperlink>
        </w:p>
        <w:p w14:paraId="61867859" w14:textId="6696A18F"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63" w:history="1">
            <w:r w:rsidRPr="00D06659">
              <w:rPr>
                <w:rStyle w:val="Hyperlink"/>
                <w:rFonts w:asciiTheme="majorBidi" w:hAnsiTheme="majorBidi" w:cstheme="majorBidi"/>
                <w:noProof/>
              </w:rPr>
              <w:t>3.3 Interpretation of Quantitative Findings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Toc216734863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27</w:t>
            </w:r>
            <w:r w:rsidRPr="00D06659">
              <w:rPr>
                <w:rFonts w:asciiTheme="majorBidi" w:hAnsiTheme="majorBidi" w:cstheme="majorBidi"/>
                <w:noProof/>
                <w:webHidden/>
                <w:rtl/>
              </w:rPr>
              <w:fldChar w:fldCharType="end"/>
            </w:r>
          </w:hyperlink>
        </w:p>
        <w:p w14:paraId="7EC3D8E1" w14:textId="6EABDB25"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64" w:history="1">
            <w:r w:rsidRPr="00D06659">
              <w:rPr>
                <w:rStyle w:val="Hyperlink"/>
                <w:rFonts w:asciiTheme="majorBidi" w:hAnsiTheme="majorBidi" w:cstheme="majorBidi"/>
                <w:noProof/>
              </w:rPr>
              <w:t>3.4 Qualitative Findings from Open-Ended Responses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Toc216734864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28</w:t>
            </w:r>
            <w:r w:rsidRPr="00D06659">
              <w:rPr>
                <w:rFonts w:asciiTheme="majorBidi" w:hAnsiTheme="majorBidi" w:cstheme="majorBidi"/>
                <w:noProof/>
                <w:webHidden/>
                <w:rtl/>
              </w:rPr>
              <w:fldChar w:fldCharType="end"/>
            </w:r>
          </w:hyperlink>
        </w:p>
        <w:p w14:paraId="3A642048" w14:textId="5AD76C7C" w:rsidR="00D06659" w:rsidRPr="00D06659" w:rsidRDefault="00D06659" w:rsidP="00155EE5">
          <w:pPr>
            <w:pStyle w:val="TOC3"/>
            <w:tabs>
              <w:tab w:val="right" w:leader="dot" w:pos="9016"/>
            </w:tabs>
            <w:bidi w:val="0"/>
            <w:rPr>
              <w:rFonts w:asciiTheme="majorBidi" w:eastAsiaTheme="minorEastAsia" w:hAnsiTheme="majorBidi" w:cstheme="majorBidi"/>
              <w:i w:val="0"/>
              <w:iCs w:val="0"/>
              <w:noProof/>
              <w:color w:val="auto"/>
              <w:sz w:val="24"/>
              <w:rtl/>
            </w:rPr>
          </w:pPr>
          <w:hyperlink w:anchor="_Toc216734865" w:history="1">
            <w:r w:rsidRPr="00D06659">
              <w:rPr>
                <w:rStyle w:val="Hyperlink"/>
                <w:rFonts w:asciiTheme="majorBidi" w:hAnsiTheme="majorBidi" w:cstheme="majorBidi"/>
                <w:noProof/>
              </w:rPr>
              <w:t>3.4.1 Favorite Aspects of the Retailer</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Toc216734865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28</w:t>
            </w:r>
            <w:r w:rsidRPr="00D06659">
              <w:rPr>
                <w:rFonts w:asciiTheme="majorBidi" w:hAnsiTheme="majorBidi" w:cstheme="majorBidi"/>
                <w:noProof/>
                <w:webHidden/>
                <w:rtl/>
              </w:rPr>
              <w:fldChar w:fldCharType="end"/>
            </w:r>
          </w:hyperlink>
        </w:p>
        <w:p w14:paraId="2E373D67" w14:textId="13C4A182" w:rsidR="00D06659" w:rsidRPr="00D06659" w:rsidRDefault="00D06659" w:rsidP="00155EE5">
          <w:pPr>
            <w:pStyle w:val="TOC3"/>
            <w:tabs>
              <w:tab w:val="right" w:leader="dot" w:pos="9016"/>
            </w:tabs>
            <w:bidi w:val="0"/>
            <w:rPr>
              <w:rFonts w:asciiTheme="majorBidi" w:eastAsiaTheme="minorEastAsia" w:hAnsiTheme="majorBidi" w:cstheme="majorBidi"/>
              <w:i w:val="0"/>
              <w:iCs w:val="0"/>
              <w:noProof/>
              <w:color w:val="auto"/>
              <w:sz w:val="24"/>
              <w:rtl/>
            </w:rPr>
          </w:pPr>
          <w:hyperlink w:anchor="_Toc216734866" w:history="1">
            <w:r w:rsidRPr="00D06659">
              <w:rPr>
                <w:rStyle w:val="Hyperlink"/>
                <w:rFonts w:asciiTheme="majorBidi" w:hAnsiTheme="majorBidi" w:cstheme="majorBidi"/>
                <w:noProof/>
              </w:rPr>
              <w:t>3.4.2 Products Reflecting Heritage and Modernity</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Toc216734866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29</w:t>
            </w:r>
            <w:r w:rsidRPr="00D06659">
              <w:rPr>
                <w:rFonts w:asciiTheme="majorBidi" w:hAnsiTheme="majorBidi" w:cstheme="majorBidi"/>
                <w:noProof/>
                <w:webHidden/>
                <w:rtl/>
              </w:rPr>
              <w:fldChar w:fldCharType="end"/>
            </w:r>
          </w:hyperlink>
        </w:p>
        <w:p w14:paraId="183B6AB1" w14:textId="0D02BD85"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67" w:history="1">
            <w:r w:rsidRPr="00D06659">
              <w:rPr>
                <w:rStyle w:val="Hyperlink"/>
                <w:rFonts w:asciiTheme="majorBidi" w:hAnsiTheme="majorBidi" w:cstheme="majorBidi"/>
                <w:noProof/>
              </w:rPr>
              <w:t>3.5 Integration of Quantitative and Qualitative Insights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Toc216734867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29</w:t>
            </w:r>
            <w:r w:rsidRPr="00D06659">
              <w:rPr>
                <w:rFonts w:asciiTheme="majorBidi" w:hAnsiTheme="majorBidi" w:cstheme="majorBidi"/>
                <w:noProof/>
                <w:webHidden/>
                <w:rtl/>
              </w:rPr>
              <w:fldChar w:fldCharType="end"/>
            </w:r>
          </w:hyperlink>
        </w:p>
        <w:p w14:paraId="3A78CCB6" w14:textId="10E279A8"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68" w:history="1">
            <w:r w:rsidRPr="00D06659">
              <w:rPr>
                <w:rStyle w:val="Hyperlink"/>
                <w:rFonts w:asciiTheme="majorBidi" w:hAnsiTheme="majorBidi" w:cstheme="majorBidi"/>
                <w:noProof/>
              </w:rPr>
              <w:t>3.6 Findings Summary</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Toc216734868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35</w:t>
            </w:r>
            <w:r w:rsidRPr="00D06659">
              <w:rPr>
                <w:rFonts w:asciiTheme="majorBidi" w:hAnsiTheme="majorBidi" w:cstheme="majorBidi"/>
                <w:noProof/>
                <w:webHidden/>
                <w:rtl/>
              </w:rPr>
              <w:fldChar w:fldCharType="end"/>
            </w:r>
          </w:hyperlink>
        </w:p>
        <w:p w14:paraId="475235BD" w14:textId="56DAC4C6" w:rsidR="00D06659" w:rsidRPr="00D06659" w:rsidRDefault="00D06659" w:rsidP="00155EE5">
          <w:pPr>
            <w:pStyle w:val="TOC1"/>
            <w:rPr>
              <w:rFonts w:eastAsiaTheme="minorEastAsia"/>
              <w:color w:val="auto"/>
              <w:kern w:val="2"/>
              <w:sz w:val="24"/>
              <w:szCs w:val="24"/>
              <w:rtl/>
              <w14:ligatures w14:val="standardContextual"/>
            </w:rPr>
          </w:pPr>
          <w:hyperlink w:anchor="_Toc216734869" w:history="1">
            <w:r w:rsidRPr="00D06659">
              <w:rPr>
                <w:rStyle w:val="Hyperlink"/>
              </w:rPr>
              <w:t>4. Discussion &amp; Recommendations</w:t>
            </w:r>
            <w:r w:rsidRPr="00D06659">
              <w:rPr>
                <w:webHidden/>
                <w:rtl/>
              </w:rPr>
              <w:tab/>
            </w:r>
            <w:r w:rsidRPr="00D06659">
              <w:rPr>
                <w:webHidden/>
                <w:rtl/>
              </w:rPr>
              <w:fldChar w:fldCharType="begin"/>
            </w:r>
            <w:r w:rsidRPr="00D06659">
              <w:rPr>
                <w:webHidden/>
                <w:rtl/>
              </w:rPr>
              <w:instrText xml:space="preserve"> </w:instrText>
            </w:r>
            <w:r w:rsidRPr="00D06659">
              <w:rPr>
                <w:webHidden/>
              </w:rPr>
              <w:instrText>PAGEREF</w:instrText>
            </w:r>
            <w:r w:rsidRPr="00D06659">
              <w:rPr>
                <w:webHidden/>
                <w:rtl/>
              </w:rPr>
              <w:instrText xml:space="preserve"> _</w:instrText>
            </w:r>
            <w:r w:rsidRPr="00D06659">
              <w:rPr>
                <w:webHidden/>
              </w:rPr>
              <w:instrText>Toc216734869 \h</w:instrText>
            </w:r>
            <w:r w:rsidRPr="00D06659">
              <w:rPr>
                <w:webHidden/>
                <w:rtl/>
              </w:rPr>
              <w:instrText xml:space="preserve"> </w:instrText>
            </w:r>
            <w:r w:rsidRPr="00D06659">
              <w:rPr>
                <w:webHidden/>
                <w:rtl/>
              </w:rPr>
            </w:r>
            <w:r w:rsidRPr="00D06659">
              <w:rPr>
                <w:webHidden/>
                <w:rtl/>
              </w:rPr>
              <w:fldChar w:fldCharType="separate"/>
            </w:r>
            <w:r w:rsidR="009A430F">
              <w:rPr>
                <w:webHidden/>
              </w:rPr>
              <w:t>37</w:t>
            </w:r>
            <w:r w:rsidRPr="00D06659">
              <w:rPr>
                <w:webHidden/>
                <w:rtl/>
              </w:rPr>
              <w:fldChar w:fldCharType="end"/>
            </w:r>
          </w:hyperlink>
        </w:p>
        <w:p w14:paraId="37E46269" w14:textId="38D5979F"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70" w:history="1">
            <w:r w:rsidRPr="00D06659">
              <w:rPr>
                <w:rStyle w:val="Hyperlink"/>
                <w:rFonts w:asciiTheme="majorBidi" w:hAnsiTheme="majorBidi" w:cstheme="majorBidi"/>
                <w:noProof/>
              </w:rPr>
              <w:t>4.1 Discussion of Key Findings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Toc216734870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37</w:t>
            </w:r>
            <w:r w:rsidRPr="00D06659">
              <w:rPr>
                <w:rFonts w:asciiTheme="majorBidi" w:hAnsiTheme="majorBidi" w:cstheme="majorBidi"/>
                <w:noProof/>
                <w:webHidden/>
                <w:rtl/>
              </w:rPr>
              <w:fldChar w:fldCharType="end"/>
            </w:r>
          </w:hyperlink>
        </w:p>
        <w:p w14:paraId="4FA02C50" w14:textId="5F1D329A"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71" w:history="1">
            <w:r w:rsidRPr="00D06659">
              <w:rPr>
                <w:rStyle w:val="Hyperlink"/>
                <w:rFonts w:asciiTheme="majorBidi" w:hAnsiTheme="majorBidi" w:cstheme="majorBidi"/>
                <w:noProof/>
              </w:rPr>
              <w:t>4.2 Interpretation by Research Questions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Toc216734871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38</w:t>
            </w:r>
            <w:r w:rsidRPr="00D06659">
              <w:rPr>
                <w:rFonts w:asciiTheme="majorBidi" w:hAnsiTheme="majorBidi" w:cstheme="majorBidi"/>
                <w:noProof/>
                <w:webHidden/>
                <w:rtl/>
              </w:rPr>
              <w:fldChar w:fldCharType="end"/>
            </w:r>
          </w:hyperlink>
        </w:p>
        <w:p w14:paraId="4ED0CE8E" w14:textId="5A529C9E"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72" w:history="1">
            <w:r w:rsidRPr="00D06659">
              <w:rPr>
                <w:rStyle w:val="Hyperlink"/>
                <w:rFonts w:asciiTheme="majorBidi" w:hAnsiTheme="majorBidi" w:cstheme="majorBidi"/>
                <w:noProof/>
              </w:rPr>
              <w:t>4.3 Theoretical Implications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Toc216734872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38</w:t>
            </w:r>
            <w:r w:rsidRPr="00D06659">
              <w:rPr>
                <w:rFonts w:asciiTheme="majorBidi" w:hAnsiTheme="majorBidi" w:cstheme="majorBidi"/>
                <w:noProof/>
                <w:webHidden/>
                <w:rtl/>
              </w:rPr>
              <w:fldChar w:fldCharType="end"/>
            </w:r>
          </w:hyperlink>
        </w:p>
        <w:p w14:paraId="3B910117" w14:textId="2ECC8413"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73" w:history="1">
            <w:r w:rsidRPr="00D06659">
              <w:rPr>
                <w:rStyle w:val="Hyperlink"/>
                <w:rFonts w:asciiTheme="majorBidi" w:hAnsiTheme="majorBidi" w:cstheme="majorBidi"/>
                <w:noProof/>
              </w:rPr>
              <w:t>4.4 Recommendations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Toc216734873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38</w:t>
            </w:r>
            <w:r w:rsidRPr="00D06659">
              <w:rPr>
                <w:rFonts w:asciiTheme="majorBidi" w:hAnsiTheme="majorBidi" w:cstheme="majorBidi"/>
                <w:noProof/>
                <w:webHidden/>
                <w:rtl/>
              </w:rPr>
              <w:fldChar w:fldCharType="end"/>
            </w:r>
          </w:hyperlink>
        </w:p>
        <w:p w14:paraId="44E3B196" w14:textId="7C56586F"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74" w:history="1">
            <w:r w:rsidRPr="00D06659">
              <w:rPr>
                <w:rStyle w:val="Hyperlink"/>
                <w:rFonts w:asciiTheme="majorBidi" w:hAnsiTheme="majorBidi" w:cstheme="majorBidi"/>
                <w:noProof/>
              </w:rPr>
              <w:t>4.5 Limitations and Future Research</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Toc216734874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39</w:t>
            </w:r>
            <w:r w:rsidRPr="00D06659">
              <w:rPr>
                <w:rFonts w:asciiTheme="majorBidi" w:hAnsiTheme="majorBidi" w:cstheme="majorBidi"/>
                <w:noProof/>
                <w:webHidden/>
                <w:rtl/>
              </w:rPr>
              <w:fldChar w:fldCharType="end"/>
            </w:r>
          </w:hyperlink>
        </w:p>
        <w:p w14:paraId="6E20A659" w14:textId="60668DCA" w:rsidR="00D06659" w:rsidRPr="00D06659" w:rsidRDefault="00D06659" w:rsidP="00155EE5">
          <w:pPr>
            <w:pStyle w:val="TOC1"/>
            <w:rPr>
              <w:rFonts w:eastAsiaTheme="minorEastAsia"/>
              <w:color w:val="auto"/>
              <w:kern w:val="2"/>
              <w:sz w:val="24"/>
              <w:szCs w:val="24"/>
              <w:rtl/>
              <w14:ligatures w14:val="standardContextual"/>
            </w:rPr>
          </w:pPr>
          <w:hyperlink w:anchor="_Toc216734875" w:history="1">
            <w:r w:rsidRPr="00D06659">
              <w:rPr>
                <w:rStyle w:val="Hyperlink"/>
              </w:rPr>
              <w:t>REFERENCES</w:t>
            </w:r>
            <w:r w:rsidRPr="00D06659">
              <w:rPr>
                <w:webHidden/>
                <w:rtl/>
              </w:rPr>
              <w:tab/>
            </w:r>
            <w:r w:rsidRPr="00D06659">
              <w:rPr>
                <w:webHidden/>
                <w:rtl/>
              </w:rPr>
              <w:fldChar w:fldCharType="begin"/>
            </w:r>
            <w:r w:rsidRPr="00D06659">
              <w:rPr>
                <w:webHidden/>
                <w:rtl/>
              </w:rPr>
              <w:instrText xml:space="preserve"> </w:instrText>
            </w:r>
            <w:r w:rsidRPr="00D06659">
              <w:rPr>
                <w:webHidden/>
              </w:rPr>
              <w:instrText>PAGEREF</w:instrText>
            </w:r>
            <w:r w:rsidRPr="00D06659">
              <w:rPr>
                <w:webHidden/>
                <w:rtl/>
              </w:rPr>
              <w:instrText xml:space="preserve"> _</w:instrText>
            </w:r>
            <w:r w:rsidRPr="00D06659">
              <w:rPr>
                <w:webHidden/>
              </w:rPr>
              <w:instrText>Toc216734875 \h</w:instrText>
            </w:r>
            <w:r w:rsidRPr="00D06659">
              <w:rPr>
                <w:webHidden/>
                <w:rtl/>
              </w:rPr>
              <w:instrText xml:space="preserve"> </w:instrText>
            </w:r>
            <w:r w:rsidRPr="00D06659">
              <w:rPr>
                <w:webHidden/>
                <w:rtl/>
              </w:rPr>
            </w:r>
            <w:r w:rsidRPr="00D06659">
              <w:rPr>
                <w:webHidden/>
                <w:rtl/>
              </w:rPr>
              <w:fldChar w:fldCharType="separate"/>
            </w:r>
            <w:r w:rsidR="009A430F">
              <w:rPr>
                <w:webHidden/>
              </w:rPr>
              <w:t>40</w:t>
            </w:r>
            <w:r w:rsidRPr="00D06659">
              <w:rPr>
                <w:webHidden/>
                <w:rtl/>
              </w:rPr>
              <w:fldChar w:fldCharType="end"/>
            </w:r>
          </w:hyperlink>
        </w:p>
        <w:p w14:paraId="759AA2E2" w14:textId="7D97CA9A"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76" w:history="1">
            <w:r w:rsidRPr="00D06659">
              <w:rPr>
                <w:rStyle w:val="Hyperlink"/>
                <w:rFonts w:asciiTheme="majorBidi" w:eastAsia="Times New Roman" w:hAnsiTheme="majorBidi" w:cstheme="majorBidi"/>
                <w:noProof/>
              </w:rPr>
              <w:t>A-Arabic References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Toc216734876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40</w:t>
            </w:r>
            <w:r w:rsidRPr="00D06659">
              <w:rPr>
                <w:rFonts w:asciiTheme="majorBidi" w:hAnsiTheme="majorBidi" w:cstheme="majorBidi"/>
                <w:noProof/>
                <w:webHidden/>
                <w:rtl/>
              </w:rPr>
              <w:fldChar w:fldCharType="end"/>
            </w:r>
          </w:hyperlink>
        </w:p>
        <w:p w14:paraId="4867B05C" w14:textId="3621AE35"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77" w:history="1">
            <w:r w:rsidRPr="00D06659">
              <w:rPr>
                <w:rStyle w:val="Hyperlink"/>
                <w:rFonts w:asciiTheme="majorBidi" w:eastAsia="Times New Roman" w:hAnsiTheme="majorBidi" w:cstheme="majorBidi"/>
                <w:noProof/>
              </w:rPr>
              <w:t>B-English References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Toc216734877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40</w:t>
            </w:r>
            <w:r w:rsidRPr="00D06659">
              <w:rPr>
                <w:rFonts w:asciiTheme="majorBidi" w:hAnsiTheme="majorBidi" w:cstheme="majorBidi"/>
                <w:noProof/>
                <w:webHidden/>
                <w:rtl/>
              </w:rPr>
              <w:fldChar w:fldCharType="end"/>
            </w:r>
          </w:hyperlink>
        </w:p>
        <w:p w14:paraId="4CE5A7CA" w14:textId="378DE88E" w:rsidR="00D06659" w:rsidRPr="00D06659" w:rsidRDefault="00D06659" w:rsidP="00155EE5">
          <w:pPr>
            <w:pStyle w:val="TOC1"/>
            <w:rPr>
              <w:rFonts w:eastAsiaTheme="minorEastAsia"/>
              <w:color w:val="auto"/>
              <w:kern w:val="2"/>
              <w:sz w:val="24"/>
              <w:szCs w:val="24"/>
              <w:rtl/>
              <w14:ligatures w14:val="standardContextual"/>
            </w:rPr>
          </w:pPr>
          <w:hyperlink w:anchor="_Toc216734878" w:history="1">
            <w:r w:rsidRPr="00D06659">
              <w:rPr>
                <w:rStyle w:val="Hyperlink"/>
              </w:rPr>
              <w:t>Appendix</w:t>
            </w:r>
            <w:r w:rsidRPr="00D06659">
              <w:rPr>
                <w:webHidden/>
                <w:rtl/>
              </w:rPr>
              <w:tab/>
            </w:r>
            <w:r w:rsidRPr="00D06659">
              <w:rPr>
                <w:webHidden/>
                <w:rtl/>
              </w:rPr>
              <w:fldChar w:fldCharType="begin"/>
            </w:r>
            <w:r w:rsidRPr="00D06659">
              <w:rPr>
                <w:webHidden/>
                <w:rtl/>
              </w:rPr>
              <w:instrText xml:space="preserve"> </w:instrText>
            </w:r>
            <w:r w:rsidRPr="00D06659">
              <w:rPr>
                <w:webHidden/>
              </w:rPr>
              <w:instrText>PAGEREF</w:instrText>
            </w:r>
            <w:r w:rsidRPr="00D06659">
              <w:rPr>
                <w:webHidden/>
                <w:rtl/>
              </w:rPr>
              <w:instrText xml:space="preserve"> _</w:instrText>
            </w:r>
            <w:r w:rsidRPr="00D06659">
              <w:rPr>
                <w:webHidden/>
              </w:rPr>
              <w:instrText>Toc216734878 \h</w:instrText>
            </w:r>
            <w:r w:rsidRPr="00D06659">
              <w:rPr>
                <w:webHidden/>
                <w:rtl/>
              </w:rPr>
              <w:instrText xml:space="preserve"> </w:instrText>
            </w:r>
            <w:r w:rsidRPr="00D06659">
              <w:rPr>
                <w:webHidden/>
                <w:rtl/>
              </w:rPr>
            </w:r>
            <w:r w:rsidRPr="00D06659">
              <w:rPr>
                <w:webHidden/>
                <w:rtl/>
              </w:rPr>
              <w:fldChar w:fldCharType="separate"/>
            </w:r>
            <w:r w:rsidR="009A430F">
              <w:rPr>
                <w:webHidden/>
              </w:rPr>
              <w:t>43</w:t>
            </w:r>
            <w:r w:rsidRPr="00D06659">
              <w:rPr>
                <w:webHidden/>
                <w:rtl/>
              </w:rPr>
              <w:fldChar w:fldCharType="end"/>
            </w:r>
          </w:hyperlink>
        </w:p>
        <w:p w14:paraId="2162DF94" w14:textId="01DA2F40"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79" w:history="1">
            <w:r w:rsidRPr="00D06659">
              <w:rPr>
                <w:rStyle w:val="Hyperlink"/>
                <w:rFonts w:asciiTheme="majorBidi" w:eastAsia="Times New Roman" w:hAnsiTheme="majorBidi" w:cstheme="majorBidi"/>
                <w:noProof/>
              </w:rPr>
              <w:t>A-Survey Questions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Toc216734879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43</w:t>
            </w:r>
            <w:r w:rsidRPr="00D06659">
              <w:rPr>
                <w:rFonts w:asciiTheme="majorBidi" w:hAnsiTheme="majorBidi" w:cstheme="majorBidi"/>
                <w:noProof/>
                <w:webHidden/>
                <w:rtl/>
              </w:rPr>
              <w:fldChar w:fldCharType="end"/>
            </w:r>
          </w:hyperlink>
        </w:p>
        <w:p w14:paraId="6927F985" w14:textId="58233E11" w:rsidR="00D06659" w:rsidRPr="00D06659" w:rsidRDefault="00D06659" w:rsidP="00155EE5">
          <w:pPr>
            <w:pStyle w:val="TOC2"/>
            <w:bidi w:val="0"/>
            <w:rPr>
              <w:rFonts w:asciiTheme="majorBidi" w:eastAsiaTheme="minorEastAsia" w:hAnsiTheme="majorBidi" w:cstheme="majorBidi"/>
              <w:b w:val="0"/>
              <w:smallCaps w:val="0"/>
              <w:noProof/>
              <w:color w:val="auto"/>
              <w:sz w:val="24"/>
              <w:rtl/>
            </w:rPr>
          </w:pPr>
          <w:hyperlink w:anchor="_Toc216734880" w:history="1">
            <w:r w:rsidRPr="00D06659">
              <w:rPr>
                <w:rStyle w:val="Hyperlink"/>
                <w:rFonts w:asciiTheme="majorBidi" w:eastAsia="Times New Roman" w:hAnsiTheme="majorBidi" w:cstheme="majorBidi"/>
                <w:noProof/>
              </w:rPr>
              <w:t>B-Survey Respondents Demographics</w:t>
            </w:r>
            <w:r w:rsidRPr="00D06659">
              <w:rPr>
                <w:rFonts w:asciiTheme="majorBidi" w:hAnsiTheme="majorBidi" w:cstheme="majorBidi"/>
                <w:noProof/>
                <w:webHidden/>
                <w:rtl/>
              </w:rPr>
              <w:tab/>
            </w:r>
            <w:r w:rsidRPr="00D06659">
              <w:rPr>
                <w:rFonts w:asciiTheme="majorBidi" w:hAnsiTheme="majorBidi" w:cstheme="majorBidi"/>
                <w:noProof/>
                <w:webHidden/>
                <w:rtl/>
              </w:rPr>
              <w:fldChar w:fldCharType="begin"/>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Pr>
              <w:instrText>PAGEREF</w:instrText>
            </w:r>
            <w:r w:rsidRPr="00D06659">
              <w:rPr>
                <w:rFonts w:asciiTheme="majorBidi" w:hAnsiTheme="majorBidi" w:cstheme="majorBidi"/>
                <w:noProof/>
                <w:webHidden/>
                <w:rtl/>
              </w:rPr>
              <w:instrText xml:space="preserve"> _</w:instrText>
            </w:r>
            <w:r w:rsidRPr="00D06659">
              <w:rPr>
                <w:rFonts w:asciiTheme="majorBidi" w:hAnsiTheme="majorBidi" w:cstheme="majorBidi"/>
                <w:noProof/>
                <w:webHidden/>
              </w:rPr>
              <w:instrText>Toc216734880 \h</w:instrText>
            </w:r>
            <w:r w:rsidRPr="00D06659">
              <w:rPr>
                <w:rFonts w:asciiTheme="majorBidi" w:hAnsiTheme="majorBidi" w:cstheme="majorBidi"/>
                <w:noProof/>
                <w:webHidden/>
                <w:rtl/>
              </w:rPr>
              <w:instrText xml:space="preserve"> </w:instrText>
            </w:r>
            <w:r w:rsidRPr="00D06659">
              <w:rPr>
                <w:rFonts w:asciiTheme="majorBidi" w:hAnsiTheme="majorBidi" w:cstheme="majorBidi"/>
                <w:noProof/>
                <w:webHidden/>
                <w:rtl/>
              </w:rPr>
            </w:r>
            <w:r w:rsidRPr="00D06659">
              <w:rPr>
                <w:rFonts w:asciiTheme="majorBidi" w:hAnsiTheme="majorBidi" w:cstheme="majorBidi"/>
                <w:noProof/>
                <w:webHidden/>
                <w:rtl/>
              </w:rPr>
              <w:fldChar w:fldCharType="separate"/>
            </w:r>
            <w:r w:rsidR="009A430F">
              <w:rPr>
                <w:rFonts w:asciiTheme="majorBidi" w:hAnsiTheme="majorBidi" w:cstheme="majorBidi"/>
                <w:noProof/>
                <w:webHidden/>
              </w:rPr>
              <w:t>47</w:t>
            </w:r>
            <w:r w:rsidRPr="00D06659">
              <w:rPr>
                <w:rFonts w:asciiTheme="majorBidi" w:hAnsiTheme="majorBidi" w:cstheme="majorBidi"/>
                <w:noProof/>
                <w:webHidden/>
                <w:rtl/>
              </w:rPr>
              <w:fldChar w:fldCharType="end"/>
            </w:r>
          </w:hyperlink>
        </w:p>
        <w:p w14:paraId="1DC99D48" w14:textId="3D9C4B78" w:rsidR="00123EC3" w:rsidRDefault="00A74B8E" w:rsidP="00155EE5">
          <w:pPr>
            <w:bidi w:val="0"/>
            <w:jc w:val="left"/>
            <w:rPr>
              <w:b/>
              <w:bCs/>
              <w:noProof/>
            </w:rPr>
          </w:pPr>
          <w:r w:rsidRPr="00D06659">
            <w:rPr>
              <w:rFonts w:asciiTheme="majorBidi" w:hAnsiTheme="majorBidi" w:cstheme="majorBidi"/>
              <w:b/>
              <w:bCs/>
              <w:caps/>
              <w:sz w:val="24"/>
            </w:rPr>
            <w:fldChar w:fldCharType="end"/>
          </w:r>
        </w:p>
      </w:sdtContent>
    </w:sdt>
    <w:p w14:paraId="2A579F91" w14:textId="77777777" w:rsidR="008739B6" w:rsidRDefault="008739B6" w:rsidP="008739B6">
      <w:pPr>
        <w:bidi w:val="0"/>
        <w:jc w:val="left"/>
        <w:rPr>
          <w:b/>
          <w:bCs/>
          <w:noProof/>
        </w:rPr>
      </w:pPr>
    </w:p>
    <w:tbl>
      <w:tblPr>
        <w:tblStyle w:val="TableGrid0"/>
        <w:tblW w:w="0" w:type="auto"/>
        <w:tblLook w:val="04A0" w:firstRow="1" w:lastRow="0" w:firstColumn="1" w:lastColumn="0" w:noHBand="0" w:noVBand="1"/>
      </w:tblPr>
      <w:tblGrid>
        <w:gridCol w:w="1975"/>
        <w:gridCol w:w="5760"/>
        <w:gridCol w:w="1281"/>
      </w:tblGrid>
      <w:tr w:rsidR="00E5092A" w14:paraId="798483A9" w14:textId="77777777" w:rsidTr="00AE5128">
        <w:tc>
          <w:tcPr>
            <w:tcW w:w="9016" w:type="dxa"/>
            <w:gridSpan w:val="3"/>
            <w:shd w:val="clear" w:color="auto" w:fill="D9D9D9" w:themeFill="background1" w:themeFillShade="D9"/>
          </w:tcPr>
          <w:p w14:paraId="414E7252" w14:textId="38BD468B" w:rsidR="00E5092A" w:rsidRPr="00155EE5" w:rsidRDefault="00E5092A" w:rsidP="00155EE5">
            <w:pPr>
              <w:bidi w:val="0"/>
              <w:jc w:val="center"/>
              <w:rPr>
                <w:rFonts w:asciiTheme="majorBidi" w:hAnsiTheme="majorBidi" w:cstheme="majorBidi"/>
                <w:b/>
                <w:bCs/>
                <w:noProof/>
                <w:sz w:val="28"/>
                <w:szCs w:val="28"/>
              </w:rPr>
            </w:pPr>
            <w:r w:rsidRPr="00155EE5">
              <w:rPr>
                <w:rFonts w:asciiTheme="majorBidi" w:hAnsiTheme="majorBidi" w:cstheme="majorBidi"/>
                <w:b/>
                <w:bCs/>
                <w:noProof/>
                <w:sz w:val="28"/>
                <w:szCs w:val="28"/>
              </w:rPr>
              <w:t xml:space="preserve">List of </w:t>
            </w:r>
            <w:r w:rsidR="00CA04B7">
              <w:rPr>
                <w:rFonts w:asciiTheme="majorBidi" w:hAnsiTheme="majorBidi" w:cstheme="majorBidi"/>
                <w:b/>
                <w:bCs/>
                <w:noProof/>
                <w:sz w:val="28"/>
                <w:szCs w:val="28"/>
              </w:rPr>
              <w:t>Tables</w:t>
            </w:r>
          </w:p>
        </w:tc>
      </w:tr>
      <w:tr w:rsidR="00E5092A" w14:paraId="43E11BD3" w14:textId="77777777" w:rsidTr="00EB0341">
        <w:tc>
          <w:tcPr>
            <w:tcW w:w="1975" w:type="dxa"/>
            <w:vAlign w:val="center"/>
          </w:tcPr>
          <w:p w14:paraId="6BBBDC5C" w14:textId="56A92521" w:rsidR="00E5092A" w:rsidRPr="00155EE5" w:rsidRDefault="00CA04B7" w:rsidP="00E5092A">
            <w:pPr>
              <w:bidi w:val="0"/>
              <w:jc w:val="center"/>
              <w:rPr>
                <w:rFonts w:asciiTheme="majorBidi" w:hAnsiTheme="majorBidi" w:cstheme="majorBidi"/>
                <w:b/>
                <w:bCs/>
                <w:noProof/>
                <w:sz w:val="28"/>
                <w:szCs w:val="28"/>
              </w:rPr>
            </w:pPr>
            <w:r>
              <w:rPr>
                <w:rFonts w:asciiTheme="majorBidi" w:hAnsiTheme="majorBidi" w:cstheme="majorBidi"/>
                <w:b/>
                <w:bCs/>
                <w:noProof/>
                <w:sz w:val="28"/>
                <w:szCs w:val="28"/>
              </w:rPr>
              <w:t>Table</w:t>
            </w:r>
            <w:r w:rsidR="00E5092A" w:rsidRPr="00155EE5">
              <w:rPr>
                <w:rFonts w:asciiTheme="majorBidi" w:hAnsiTheme="majorBidi" w:cstheme="majorBidi"/>
                <w:b/>
                <w:bCs/>
                <w:noProof/>
                <w:sz w:val="28"/>
                <w:szCs w:val="28"/>
              </w:rPr>
              <w:t xml:space="preserve"> Number</w:t>
            </w:r>
          </w:p>
        </w:tc>
        <w:tc>
          <w:tcPr>
            <w:tcW w:w="5760" w:type="dxa"/>
            <w:vAlign w:val="center"/>
          </w:tcPr>
          <w:p w14:paraId="210199E7" w14:textId="3185F061" w:rsidR="00E5092A" w:rsidRPr="00155EE5" w:rsidRDefault="00E5092A" w:rsidP="00E5092A">
            <w:pPr>
              <w:bidi w:val="0"/>
              <w:jc w:val="center"/>
              <w:rPr>
                <w:rFonts w:asciiTheme="majorBidi" w:hAnsiTheme="majorBidi" w:cstheme="majorBidi"/>
                <w:b/>
                <w:bCs/>
                <w:noProof/>
                <w:sz w:val="28"/>
                <w:szCs w:val="28"/>
              </w:rPr>
            </w:pPr>
            <w:r w:rsidRPr="00155EE5">
              <w:rPr>
                <w:rFonts w:asciiTheme="majorBidi" w:hAnsiTheme="majorBidi" w:cstheme="majorBidi"/>
                <w:b/>
                <w:bCs/>
                <w:noProof/>
                <w:sz w:val="28"/>
                <w:szCs w:val="28"/>
              </w:rPr>
              <w:t>Title</w:t>
            </w:r>
          </w:p>
        </w:tc>
        <w:tc>
          <w:tcPr>
            <w:tcW w:w="1281" w:type="dxa"/>
            <w:vAlign w:val="center"/>
          </w:tcPr>
          <w:p w14:paraId="5579FCB9" w14:textId="6581B727" w:rsidR="00E5092A" w:rsidRPr="00155EE5" w:rsidRDefault="00E5092A" w:rsidP="00E5092A">
            <w:pPr>
              <w:bidi w:val="0"/>
              <w:jc w:val="center"/>
              <w:rPr>
                <w:rFonts w:asciiTheme="majorBidi" w:hAnsiTheme="majorBidi" w:cstheme="majorBidi"/>
                <w:b/>
                <w:bCs/>
                <w:noProof/>
                <w:sz w:val="28"/>
                <w:szCs w:val="28"/>
              </w:rPr>
            </w:pPr>
            <w:r w:rsidRPr="00155EE5">
              <w:rPr>
                <w:rFonts w:asciiTheme="majorBidi" w:hAnsiTheme="majorBidi" w:cstheme="majorBidi"/>
                <w:b/>
                <w:bCs/>
                <w:noProof/>
                <w:sz w:val="28"/>
                <w:szCs w:val="28"/>
              </w:rPr>
              <w:t>Page</w:t>
            </w:r>
          </w:p>
        </w:tc>
      </w:tr>
      <w:tr w:rsidR="00E5092A" w14:paraId="09184EA2" w14:textId="77777777" w:rsidTr="00EB0341">
        <w:tc>
          <w:tcPr>
            <w:tcW w:w="1975" w:type="dxa"/>
          </w:tcPr>
          <w:p w14:paraId="2DF54698" w14:textId="3C2A94AC" w:rsidR="00E5092A" w:rsidRPr="00155EE5" w:rsidRDefault="00E5092A" w:rsidP="00E5092A">
            <w:pPr>
              <w:bidi w:val="0"/>
              <w:jc w:val="center"/>
              <w:rPr>
                <w:rFonts w:asciiTheme="majorBidi" w:hAnsiTheme="majorBidi" w:cstheme="majorBidi"/>
                <w:b/>
                <w:bCs/>
                <w:noProof/>
                <w:sz w:val="28"/>
                <w:szCs w:val="28"/>
              </w:rPr>
            </w:pPr>
            <w:r w:rsidRPr="00155EE5">
              <w:rPr>
                <w:rFonts w:asciiTheme="majorBidi" w:hAnsiTheme="majorBidi" w:cstheme="majorBidi"/>
                <w:sz w:val="28"/>
                <w:szCs w:val="28"/>
              </w:rPr>
              <w:t>Table 1</w:t>
            </w:r>
          </w:p>
        </w:tc>
        <w:tc>
          <w:tcPr>
            <w:tcW w:w="5760" w:type="dxa"/>
          </w:tcPr>
          <w:p w14:paraId="35A20000" w14:textId="72EE5472" w:rsidR="00E5092A" w:rsidRPr="00155EE5" w:rsidRDefault="00E5092A" w:rsidP="00E5092A">
            <w:pPr>
              <w:bidi w:val="0"/>
              <w:jc w:val="left"/>
              <w:rPr>
                <w:rFonts w:asciiTheme="majorBidi" w:hAnsiTheme="majorBidi" w:cstheme="majorBidi"/>
                <w:sz w:val="28"/>
                <w:szCs w:val="28"/>
              </w:rPr>
            </w:pPr>
            <w:r w:rsidRPr="00155EE5">
              <w:rPr>
                <w:rFonts w:asciiTheme="majorBidi" w:hAnsiTheme="majorBidi" w:cstheme="majorBidi"/>
                <w:sz w:val="28"/>
                <w:szCs w:val="28"/>
              </w:rPr>
              <w:t xml:space="preserve">Identity prism of gold </w:t>
            </w:r>
            <w:proofErr w:type="gramStart"/>
            <w:r w:rsidRPr="00155EE5">
              <w:rPr>
                <w:rFonts w:asciiTheme="majorBidi" w:hAnsiTheme="majorBidi" w:cstheme="majorBidi"/>
                <w:sz w:val="28"/>
                <w:szCs w:val="28"/>
              </w:rPr>
              <w:t>retailers</w:t>
            </w:r>
            <w:proofErr w:type="gramEnd"/>
            <w:r w:rsidRPr="00155EE5">
              <w:rPr>
                <w:rFonts w:asciiTheme="majorBidi" w:hAnsiTheme="majorBidi" w:cstheme="majorBidi"/>
                <w:sz w:val="28"/>
                <w:szCs w:val="28"/>
              </w:rPr>
              <w:t xml:space="preserve"> modernization</w:t>
            </w:r>
          </w:p>
        </w:tc>
        <w:tc>
          <w:tcPr>
            <w:tcW w:w="1281" w:type="dxa"/>
          </w:tcPr>
          <w:p w14:paraId="22E6BE1E" w14:textId="77275C99" w:rsidR="00E5092A" w:rsidRPr="00B946B1" w:rsidRDefault="00B946B1" w:rsidP="00E5092A">
            <w:pPr>
              <w:bidi w:val="0"/>
              <w:jc w:val="center"/>
              <w:rPr>
                <w:rFonts w:asciiTheme="majorBidi" w:hAnsiTheme="majorBidi" w:cstheme="majorBidi"/>
                <w:color w:val="auto"/>
                <w:sz w:val="28"/>
                <w:szCs w:val="28"/>
              </w:rPr>
            </w:pPr>
            <w:r w:rsidRPr="00B946B1">
              <w:rPr>
                <w:rFonts w:asciiTheme="majorBidi" w:hAnsiTheme="majorBidi" w:cstheme="majorBidi"/>
                <w:color w:val="auto"/>
                <w:sz w:val="28"/>
                <w:szCs w:val="28"/>
              </w:rPr>
              <w:t>17</w:t>
            </w:r>
          </w:p>
        </w:tc>
      </w:tr>
      <w:tr w:rsidR="00E5092A" w14:paraId="3862D1AA" w14:textId="77777777" w:rsidTr="00EB0341">
        <w:trPr>
          <w:trHeight w:val="269"/>
        </w:trPr>
        <w:tc>
          <w:tcPr>
            <w:tcW w:w="1975" w:type="dxa"/>
          </w:tcPr>
          <w:p w14:paraId="048D4624" w14:textId="0BD9151E" w:rsidR="00E5092A" w:rsidRPr="00155EE5" w:rsidRDefault="00E5092A" w:rsidP="00E5092A">
            <w:pPr>
              <w:bidi w:val="0"/>
              <w:jc w:val="center"/>
              <w:rPr>
                <w:rFonts w:asciiTheme="majorBidi" w:hAnsiTheme="majorBidi" w:cstheme="majorBidi"/>
                <w:sz w:val="28"/>
                <w:szCs w:val="28"/>
              </w:rPr>
            </w:pPr>
            <w:r w:rsidRPr="00155EE5">
              <w:rPr>
                <w:rFonts w:asciiTheme="majorBidi" w:hAnsiTheme="majorBidi" w:cstheme="majorBidi"/>
                <w:sz w:val="28"/>
                <w:szCs w:val="28"/>
              </w:rPr>
              <w:t>Table 2</w:t>
            </w:r>
          </w:p>
        </w:tc>
        <w:tc>
          <w:tcPr>
            <w:tcW w:w="5760" w:type="dxa"/>
          </w:tcPr>
          <w:p w14:paraId="3AC889C7" w14:textId="20AC44D3" w:rsidR="00E5092A" w:rsidRPr="00155EE5" w:rsidRDefault="00E5092A" w:rsidP="005676F8">
            <w:pPr>
              <w:bidi w:val="0"/>
              <w:jc w:val="left"/>
              <w:rPr>
                <w:rFonts w:asciiTheme="majorBidi" w:hAnsiTheme="majorBidi" w:cstheme="majorBidi"/>
                <w:sz w:val="28"/>
                <w:szCs w:val="28"/>
              </w:rPr>
            </w:pPr>
            <w:r w:rsidRPr="00155EE5">
              <w:rPr>
                <w:rFonts w:asciiTheme="majorBidi" w:hAnsiTheme="majorBidi" w:cstheme="majorBidi"/>
                <w:sz w:val="28"/>
                <w:szCs w:val="28"/>
              </w:rPr>
              <w:t>Descriptive Statistics of Key Constructs</w:t>
            </w:r>
          </w:p>
        </w:tc>
        <w:tc>
          <w:tcPr>
            <w:tcW w:w="1281" w:type="dxa"/>
          </w:tcPr>
          <w:p w14:paraId="3A5A61B3" w14:textId="305AE337" w:rsidR="00E5092A" w:rsidRPr="00B946B1" w:rsidRDefault="00B946B1" w:rsidP="00E5092A">
            <w:pPr>
              <w:bidi w:val="0"/>
              <w:jc w:val="center"/>
              <w:rPr>
                <w:rFonts w:asciiTheme="majorBidi" w:hAnsiTheme="majorBidi" w:cstheme="majorBidi"/>
                <w:color w:val="auto"/>
                <w:sz w:val="28"/>
                <w:szCs w:val="28"/>
              </w:rPr>
            </w:pPr>
            <w:r w:rsidRPr="00B946B1">
              <w:rPr>
                <w:rFonts w:asciiTheme="majorBidi" w:hAnsiTheme="majorBidi" w:cstheme="majorBidi"/>
                <w:color w:val="auto"/>
                <w:sz w:val="28"/>
                <w:szCs w:val="28"/>
              </w:rPr>
              <w:t>26</w:t>
            </w:r>
          </w:p>
        </w:tc>
      </w:tr>
      <w:tr w:rsidR="00CA04B7" w14:paraId="12FDD2C2" w14:textId="77777777" w:rsidTr="00EB0341">
        <w:trPr>
          <w:trHeight w:val="30"/>
        </w:trPr>
        <w:tc>
          <w:tcPr>
            <w:tcW w:w="1975" w:type="dxa"/>
          </w:tcPr>
          <w:p w14:paraId="42124518" w14:textId="2D2E4A4A" w:rsidR="00CA04B7" w:rsidRPr="00155EE5" w:rsidRDefault="00CA04B7" w:rsidP="00CA04B7">
            <w:pPr>
              <w:bidi w:val="0"/>
              <w:jc w:val="center"/>
              <w:rPr>
                <w:rFonts w:asciiTheme="majorBidi" w:hAnsiTheme="majorBidi" w:cstheme="majorBidi"/>
                <w:sz w:val="28"/>
                <w:szCs w:val="28"/>
              </w:rPr>
            </w:pPr>
            <w:r w:rsidRPr="00155EE5">
              <w:rPr>
                <w:rFonts w:asciiTheme="majorBidi" w:hAnsiTheme="majorBidi" w:cstheme="majorBidi"/>
                <w:sz w:val="28"/>
                <w:szCs w:val="28"/>
              </w:rPr>
              <w:t>Table 3</w:t>
            </w:r>
          </w:p>
        </w:tc>
        <w:tc>
          <w:tcPr>
            <w:tcW w:w="5760" w:type="dxa"/>
          </w:tcPr>
          <w:p w14:paraId="51F1777E" w14:textId="2292B532" w:rsidR="00CA04B7" w:rsidRPr="00155EE5" w:rsidRDefault="00CA04B7" w:rsidP="00CA04B7">
            <w:pPr>
              <w:bidi w:val="0"/>
              <w:jc w:val="left"/>
              <w:rPr>
                <w:rFonts w:asciiTheme="majorBidi" w:hAnsiTheme="majorBidi" w:cstheme="majorBidi"/>
                <w:sz w:val="28"/>
                <w:szCs w:val="28"/>
              </w:rPr>
            </w:pPr>
            <w:r w:rsidRPr="00CA04B7">
              <w:rPr>
                <w:rFonts w:asciiTheme="majorBidi" w:hAnsiTheme="majorBidi" w:cstheme="majorBidi"/>
                <w:sz w:val="28"/>
                <w:szCs w:val="28"/>
              </w:rPr>
              <w:t>Reliability Analysis (Cronbach’s α) of internal consistency of measurement scales</w:t>
            </w:r>
          </w:p>
        </w:tc>
        <w:tc>
          <w:tcPr>
            <w:tcW w:w="1281" w:type="dxa"/>
          </w:tcPr>
          <w:p w14:paraId="37820B72" w14:textId="128E81FF" w:rsidR="00CA04B7" w:rsidRPr="00B946B1" w:rsidRDefault="00B946B1" w:rsidP="00CA04B7">
            <w:pPr>
              <w:bidi w:val="0"/>
              <w:jc w:val="center"/>
              <w:rPr>
                <w:rFonts w:asciiTheme="majorBidi" w:hAnsiTheme="majorBidi" w:cstheme="majorBidi"/>
                <w:color w:val="auto"/>
                <w:sz w:val="28"/>
                <w:szCs w:val="28"/>
              </w:rPr>
            </w:pPr>
            <w:r w:rsidRPr="00B946B1">
              <w:rPr>
                <w:rFonts w:asciiTheme="majorBidi" w:hAnsiTheme="majorBidi" w:cstheme="majorBidi"/>
                <w:color w:val="auto"/>
                <w:sz w:val="28"/>
                <w:szCs w:val="28"/>
              </w:rPr>
              <w:t>26</w:t>
            </w:r>
          </w:p>
        </w:tc>
      </w:tr>
      <w:tr w:rsidR="00CA04B7" w14:paraId="4C8B3858" w14:textId="77777777" w:rsidTr="00EB0341">
        <w:tc>
          <w:tcPr>
            <w:tcW w:w="1975" w:type="dxa"/>
          </w:tcPr>
          <w:p w14:paraId="2E8B14C0" w14:textId="57C3A2DB" w:rsidR="00CA04B7" w:rsidRPr="00155EE5" w:rsidRDefault="00CA04B7" w:rsidP="00CA04B7">
            <w:pPr>
              <w:bidi w:val="0"/>
              <w:jc w:val="center"/>
              <w:rPr>
                <w:rFonts w:asciiTheme="majorBidi" w:hAnsiTheme="majorBidi" w:cstheme="majorBidi"/>
                <w:sz w:val="28"/>
                <w:szCs w:val="28"/>
              </w:rPr>
            </w:pPr>
            <w:r w:rsidRPr="00155EE5">
              <w:rPr>
                <w:rFonts w:asciiTheme="majorBidi" w:hAnsiTheme="majorBidi" w:cstheme="majorBidi"/>
                <w:sz w:val="28"/>
                <w:szCs w:val="28"/>
              </w:rPr>
              <w:t>Table 4</w:t>
            </w:r>
          </w:p>
        </w:tc>
        <w:tc>
          <w:tcPr>
            <w:tcW w:w="5760" w:type="dxa"/>
          </w:tcPr>
          <w:p w14:paraId="28A7CD0A" w14:textId="04BC466A" w:rsidR="00CA04B7" w:rsidRPr="00155EE5" w:rsidRDefault="00CA04B7" w:rsidP="00CA04B7">
            <w:pPr>
              <w:bidi w:val="0"/>
              <w:jc w:val="left"/>
              <w:rPr>
                <w:rFonts w:asciiTheme="majorBidi" w:hAnsiTheme="majorBidi" w:cstheme="majorBidi"/>
                <w:sz w:val="28"/>
                <w:szCs w:val="28"/>
              </w:rPr>
            </w:pPr>
            <w:r w:rsidRPr="00155EE5">
              <w:rPr>
                <w:rFonts w:asciiTheme="majorBidi" w:hAnsiTheme="majorBidi" w:cstheme="majorBidi"/>
                <w:sz w:val="28"/>
                <w:szCs w:val="28"/>
              </w:rPr>
              <w:t>Key Findings Linked to Research Questions</w:t>
            </w:r>
          </w:p>
        </w:tc>
        <w:tc>
          <w:tcPr>
            <w:tcW w:w="1281" w:type="dxa"/>
          </w:tcPr>
          <w:p w14:paraId="4871B074" w14:textId="4BB3A1BE" w:rsidR="00CA04B7" w:rsidRPr="00B946B1" w:rsidRDefault="00B946B1" w:rsidP="00CA04B7">
            <w:pPr>
              <w:bidi w:val="0"/>
              <w:jc w:val="center"/>
              <w:rPr>
                <w:rFonts w:asciiTheme="majorBidi" w:hAnsiTheme="majorBidi" w:cstheme="majorBidi"/>
                <w:color w:val="auto"/>
                <w:sz w:val="28"/>
                <w:szCs w:val="28"/>
              </w:rPr>
            </w:pPr>
            <w:r w:rsidRPr="00B946B1">
              <w:rPr>
                <w:rFonts w:asciiTheme="majorBidi" w:hAnsiTheme="majorBidi" w:cstheme="majorBidi"/>
                <w:color w:val="auto"/>
                <w:sz w:val="28"/>
                <w:szCs w:val="28"/>
              </w:rPr>
              <w:t>30</w:t>
            </w:r>
          </w:p>
        </w:tc>
      </w:tr>
      <w:tr w:rsidR="00CA04B7" w14:paraId="09BE35E6" w14:textId="77777777" w:rsidTr="00EB0341">
        <w:tc>
          <w:tcPr>
            <w:tcW w:w="1975" w:type="dxa"/>
          </w:tcPr>
          <w:p w14:paraId="1A319764" w14:textId="41F8D323" w:rsidR="00CA04B7" w:rsidRPr="00155EE5" w:rsidRDefault="00CA04B7" w:rsidP="00CA04B7">
            <w:pPr>
              <w:bidi w:val="0"/>
              <w:jc w:val="center"/>
              <w:rPr>
                <w:rFonts w:asciiTheme="majorBidi" w:hAnsiTheme="majorBidi" w:cstheme="majorBidi"/>
                <w:sz w:val="28"/>
                <w:szCs w:val="28"/>
              </w:rPr>
            </w:pPr>
            <w:r w:rsidRPr="00155EE5">
              <w:rPr>
                <w:rFonts w:asciiTheme="majorBidi" w:hAnsiTheme="majorBidi" w:cstheme="majorBidi"/>
                <w:sz w:val="28"/>
                <w:szCs w:val="28"/>
              </w:rPr>
              <w:t>Table 5</w:t>
            </w:r>
          </w:p>
        </w:tc>
        <w:tc>
          <w:tcPr>
            <w:tcW w:w="5760" w:type="dxa"/>
          </w:tcPr>
          <w:p w14:paraId="7B89888D" w14:textId="6D95DD05" w:rsidR="00CA04B7" w:rsidRPr="00155EE5" w:rsidRDefault="00CA04B7" w:rsidP="00CA04B7">
            <w:pPr>
              <w:bidi w:val="0"/>
              <w:jc w:val="left"/>
              <w:rPr>
                <w:rFonts w:asciiTheme="majorBidi" w:hAnsiTheme="majorBidi" w:cstheme="majorBidi"/>
                <w:sz w:val="28"/>
                <w:szCs w:val="28"/>
              </w:rPr>
            </w:pPr>
            <w:r w:rsidRPr="00155EE5">
              <w:rPr>
                <w:rFonts w:asciiTheme="majorBidi" w:hAnsiTheme="majorBidi" w:cstheme="majorBidi"/>
                <w:sz w:val="28"/>
                <w:szCs w:val="28"/>
              </w:rPr>
              <w:t>Modernization Strategies Questions</w:t>
            </w:r>
          </w:p>
        </w:tc>
        <w:tc>
          <w:tcPr>
            <w:tcW w:w="1281" w:type="dxa"/>
          </w:tcPr>
          <w:p w14:paraId="66489663" w14:textId="1F6CE330" w:rsidR="00CA04B7" w:rsidRPr="00B946B1" w:rsidRDefault="00B946B1" w:rsidP="00CA04B7">
            <w:pPr>
              <w:bidi w:val="0"/>
              <w:jc w:val="center"/>
              <w:rPr>
                <w:rFonts w:asciiTheme="majorBidi" w:hAnsiTheme="majorBidi" w:cstheme="majorBidi"/>
                <w:color w:val="auto"/>
                <w:sz w:val="28"/>
                <w:szCs w:val="28"/>
              </w:rPr>
            </w:pPr>
            <w:r w:rsidRPr="00B946B1">
              <w:rPr>
                <w:rFonts w:asciiTheme="majorBidi" w:hAnsiTheme="majorBidi" w:cstheme="majorBidi"/>
                <w:color w:val="auto"/>
                <w:sz w:val="28"/>
                <w:szCs w:val="28"/>
              </w:rPr>
              <w:t>4</w:t>
            </w:r>
            <w:r w:rsidR="00490508">
              <w:rPr>
                <w:rFonts w:asciiTheme="majorBidi" w:hAnsiTheme="majorBidi" w:cstheme="majorBidi"/>
                <w:color w:val="auto"/>
                <w:sz w:val="28"/>
                <w:szCs w:val="28"/>
              </w:rPr>
              <w:t>4</w:t>
            </w:r>
          </w:p>
        </w:tc>
      </w:tr>
      <w:tr w:rsidR="00CA04B7" w14:paraId="55A071BA" w14:textId="77777777" w:rsidTr="00EB0341">
        <w:tc>
          <w:tcPr>
            <w:tcW w:w="1975" w:type="dxa"/>
          </w:tcPr>
          <w:p w14:paraId="61267B8A" w14:textId="5B6E139A" w:rsidR="00CA04B7" w:rsidRPr="00155EE5" w:rsidRDefault="00CA04B7" w:rsidP="00CA04B7">
            <w:pPr>
              <w:bidi w:val="0"/>
              <w:jc w:val="center"/>
              <w:rPr>
                <w:rFonts w:asciiTheme="majorBidi" w:hAnsiTheme="majorBidi" w:cstheme="majorBidi"/>
                <w:sz w:val="28"/>
                <w:szCs w:val="28"/>
              </w:rPr>
            </w:pPr>
            <w:r w:rsidRPr="00155EE5">
              <w:rPr>
                <w:rFonts w:asciiTheme="majorBidi" w:hAnsiTheme="majorBidi" w:cstheme="majorBidi"/>
                <w:sz w:val="28"/>
                <w:szCs w:val="28"/>
              </w:rPr>
              <w:t>Table 6</w:t>
            </w:r>
          </w:p>
        </w:tc>
        <w:tc>
          <w:tcPr>
            <w:tcW w:w="5760" w:type="dxa"/>
          </w:tcPr>
          <w:p w14:paraId="1C5E45CF" w14:textId="0AC22A0E" w:rsidR="00CA04B7" w:rsidRPr="00155EE5" w:rsidRDefault="00CA04B7" w:rsidP="00CA04B7">
            <w:pPr>
              <w:bidi w:val="0"/>
              <w:jc w:val="left"/>
              <w:rPr>
                <w:rFonts w:asciiTheme="majorBidi" w:hAnsiTheme="majorBidi" w:cstheme="majorBidi"/>
                <w:sz w:val="28"/>
                <w:szCs w:val="28"/>
              </w:rPr>
            </w:pPr>
            <w:r w:rsidRPr="00155EE5">
              <w:rPr>
                <w:rFonts w:asciiTheme="majorBidi" w:hAnsiTheme="majorBidi" w:cstheme="majorBidi"/>
                <w:sz w:val="28"/>
                <w:szCs w:val="28"/>
              </w:rPr>
              <w:t>Mediators Questions</w:t>
            </w:r>
          </w:p>
        </w:tc>
        <w:tc>
          <w:tcPr>
            <w:tcW w:w="1281" w:type="dxa"/>
          </w:tcPr>
          <w:p w14:paraId="67A8E685" w14:textId="12AFCD6C" w:rsidR="00CA04B7" w:rsidRPr="00B946B1" w:rsidRDefault="00B946B1" w:rsidP="00CA04B7">
            <w:pPr>
              <w:bidi w:val="0"/>
              <w:jc w:val="center"/>
              <w:rPr>
                <w:rFonts w:asciiTheme="majorBidi" w:hAnsiTheme="majorBidi" w:cstheme="majorBidi"/>
                <w:color w:val="auto"/>
                <w:sz w:val="28"/>
                <w:szCs w:val="28"/>
              </w:rPr>
            </w:pPr>
            <w:r w:rsidRPr="00B946B1">
              <w:rPr>
                <w:rFonts w:asciiTheme="majorBidi" w:hAnsiTheme="majorBidi" w:cstheme="majorBidi"/>
                <w:color w:val="auto"/>
                <w:sz w:val="28"/>
                <w:szCs w:val="28"/>
              </w:rPr>
              <w:t>4</w:t>
            </w:r>
            <w:r w:rsidR="006F0279">
              <w:rPr>
                <w:rFonts w:asciiTheme="majorBidi" w:hAnsiTheme="majorBidi" w:cstheme="majorBidi"/>
                <w:color w:val="auto"/>
                <w:sz w:val="28"/>
                <w:szCs w:val="28"/>
              </w:rPr>
              <w:t>5</w:t>
            </w:r>
          </w:p>
        </w:tc>
      </w:tr>
      <w:tr w:rsidR="00CA04B7" w14:paraId="3D362A64" w14:textId="77777777" w:rsidTr="00EB0341">
        <w:tc>
          <w:tcPr>
            <w:tcW w:w="1975" w:type="dxa"/>
          </w:tcPr>
          <w:p w14:paraId="2B1A5525" w14:textId="68400E5D" w:rsidR="00CA04B7" w:rsidRPr="00155EE5" w:rsidRDefault="00CA04B7" w:rsidP="00CA04B7">
            <w:pPr>
              <w:bidi w:val="0"/>
              <w:jc w:val="center"/>
              <w:rPr>
                <w:rFonts w:asciiTheme="majorBidi" w:hAnsiTheme="majorBidi" w:cstheme="majorBidi"/>
                <w:sz w:val="28"/>
                <w:szCs w:val="28"/>
              </w:rPr>
            </w:pPr>
            <w:r w:rsidRPr="00155EE5">
              <w:rPr>
                <w:rFonts w:asciiTheme="majorBidi" w:hAnsiTheme="majorBidi" w:cstheme="majorBidi"/>
                <w:sz w:val="28"/>
                <w:szCs w:val="28"/>
              </w:rPr>
              <w:t>Table 7</w:t>
            </w:r>
          </w:p>
        </w:tc>
        <w:tc>
          <w:tcPr>
            <w:tcW w:w="5760" w:type="dxa"/>
          </w:tcPr>
          <w:p w14:paraId="2C41459C" w14:textId="6816467F" w:rsidR="00CA04B7" w:rsidRPr="00155EE5" w:rsidRDefault="00CA04B7" w:rsidP="00CA04B7">
            <w:pPr>
              <w:bidi w:val="0"/>
              <w:jc w:val="left"/>
              <w:rPr>
                <w:rFonts w:asciiTheme="majorBidi" w:hAnsiTheme="majorBidi" w:cstheme="majorBidi"/>
                <w:sz w:val="28"/>
                <w:szCs w:val="28"/>
              </w:rPr>
            </w:pPr>
            <w:r w:rsidRPr="00155EE5">
              <w:rPr>
                <w:rFonts w:asciiTheme="majorBidi" w:hAnsiTheme="majorBidi" w:cstheme="majorBidi"/>
                <w:sz w:val="28"/>
                <w:szCs w:val="28"/>
              </w:rPr>
              <w:t>Reflection &amp; Self-Image Factors questions</w:t>
            </w:r>
          </w:p>
        </w:tc>
        <w:tc>
          <w:tcPr>
            <w:tcW w:w="1281" w:type="dxa"/>
          </w:tcPr>
          <w:p w14:paraId="5F182AFE" w14:textId="26A17B08" w:rsidR="00CA04B7" w:rsidRPr="00B946B1" w:rsidRDefault="00B946B1" w:rsidP="00CA04B7">
            <w:pPr>
              <w:bidi w:val="0"/>
              <w:jc w:val="center"/>
              <w:rPr>
                <w:rFonts w:asciiTheme="majorBidi" w:hAnsiTheme="majorBidi" w:cstheme="majorBidi"/>
                <w:color w:val="auto"/>
                <w:sz w:val="28"/>
                <w:szCs w:val="28"/>
              </w:rPr>
            </w:pPr>
            <w:r w:rsidRPr="00B946B1">
              <w:rPr>
                <w:rFonts w:asciiTheme="majorBidi" w:hAnsiTheme="majorBidi" w:cstheme="majorBidi"/>
                <w:color w:val="auto"/>
                <w:sz w:val="28"/>
                <w:szCs w:val="28"/>
              </w:rPr>
              <w:t>4</w:t>
            </w:r>
            <w:r w:rsidR="006F0279">
              <w:rPr>
                <w:rFonts w:asciiTheme="majorBidi" w:hAnsiTheme="majorBidi" w:cstheme="majorBidi"/>
                <w:color w:val="auto"/>
                <w:sz w:val="28"/>
                <w:szCs w:val="28"/>
              </w:rPr>
              <w:t>5</w:t>
            </w:r>
          </w:p>
        </w:tc>
      </w:tr>
      <w:tr w:rsidR="00CA04B7" w14:paraId="16FAA3F7" w14:textId="77777777" w:rsidTr="00EB0341">
        <w:tc>
          <w:tcPr>
            <w:tcW w:w="1975" w:type="dxa"/>
          </w:tcPr>
          <w:p w14:paraId="6205092E" w14:textId="34056313" w:rsidR="00CA04B7" w:rsidRPr="00155EE5" w:rsidRDefault="00CA04B7" w:rsidP="00CA04B7">
            <w:pPr>
              <w:bidi w:val="0"/>
              <w:jc w:val="center"/>
              <w:rPr>
                <w:rFonts w:asciiTheme="majorBidi" w:hAnsiTheme="majorBidi" w:cstheme="majorBidi"/>
                <w:sz w:val="28"/>
                <w:szCs w:val="28"/>
              </w:rPr>
            </w:pPr>
            <w:r w:rsidRPr="00155EE5">
              <w:rPr>
                <w:rFonts w:asciiTheme="majorBidi" w:hAnsiTheme="majorBidi" w:cstheme="majorBidi"/>
                <w:sz w:val="28"/>
                <w:szCs w:val="28"/>
              </w:rPr>
              <w:t>Table 8</w:t>
            </w:r>
          </w:p>
        </w:tc>
        <w:tc>
          <w:tcPr>
            <w:tcW w:w="5760" w:type="dxa"/>
          </w:tcPr>
          <w:p w14:paraId="763E1528" w14:textId="0B152A1E" w:rsidR="00CA04B7" w:rsidRPr="00155EE5" w:rsidRDefault="00CA04B7" w:rsidP="00CA04B7">
            <w:pPr>
              <w:bidi w:val="0"/>
              <w:jc w:val="left"/>
              <w:rPr>
                <w:rFonts w:asciiTheme="majorBidi" w:hAnsiTheme="majorBidi" w:cstheme="majorBidi"/>
                <w:sz w:val="28"/>
                <w:szCs w:val="28"/>
              </w:rPr>
            </w:pPr>
            <w:r w:rsidRPr="00155EE5">
              <w:rPr>
                <w:rFonts w:asciiTheme="majorBidi" w:eastAsia="Times New Roman" w:hAnsiTheme="majorBidi" w:cstheme="majorBidi"/>
                <w:sz w:val="28"/>
                <w:szCs w:val="28"/>
              </w:rPr>
              <w:t>Age Groups Frequency</w:t>
            </w:r>
          </w:p>
        </w:tc>
        <w:tc>
          <w:tcPr>
            <w:tcW w:w="1281" w:type="dxa"/>
          </w:tcPr>
          <w:p w14:paraId="46BE8B81" w14:textId="54543AB3" w:rsidR="00CA04B7" w:rsidRPr="00B946B1" w:rsidRDefault="00B946B1" w:rsidP="00CA04B7">
            <w:pPr>
              <w:bidi w:val="0"/>
              <w:jc w:val="center"/>
              <w:rPr>
                <w:rFonts w:asciiTheme="majorBidi" w:hAnsiTheme="majorBidi" w:cstheme="majorBidi"/>
                <w:color w:val="auto"/>
                <w:sz w:val="28"/>
                <w:szCs w:val="28"/>
              </w:rPr>
            </w:pPr>
            <w:r w:rsidRPr="00B946B1">
              <w:rPr>
                <w:rFonts w:asciiTheme="majorBidi" w:hAnsiTheme="majorBidi" w:cstheme="majorBidi"/>
                <w:color w:val="auto"/>
                <w:sz w:val="28"/>
                <w:szCs w:val="28"/>
              </w:rPr>
              <w:t>4</w:t>
            </w:r>
            <w:r w:rsidR="006F0279">
              <w:rPr>
                <w:rFonts w:asciiTheme="majorBidi" w:hAnsiTheme="majorBidi" w:cstheme="majorBidi"/>
                <w:color w:val="auto"/>
                <w:sz w:val="28"/>
                <w:szCs w:val="28"/>
              </w:rPr>
              <w:t>7</w:t>
            </w:r>
          </w:p>
        </w:tc>
      </w:tr>
      <w:tr w:rsidR="00CA04B7" w14:paraId="51B22CAE" w14:textId="77777777" w:rsidTr="00EB0341">
        <w:tc>
          <w:tcPr>
            <w:tcW w:w="1975" w:type="dxa"/>
          </w:tcPr>
          <w:p w14:paraId="2870F4E0" w14:textId="2745311D" w:rsidR="00CA04B7" w:rsidRPr="00155EE5" w:rsidRDefault="00CA04B7" w:rsidP="00CA04B7">
            <w:pPr>
              <w:bidi w:val="0"/>
              <w:jc w:val="center"/>
              <w:rPr>
                <w:rFonts w:asciiTheme="majorBidi" w:hAnsiTheme="majorBidi" w:cstheme="majorBidi"/>
                <w:sz w:val="28"/>
                <w:szCs w:val="28"/>
              </w:rPr>
            </w:pPr>
            <w:r w:rsidRPr="00155EE5">
              <w:rPr>
                <w:rFonts w:asciiTheme="majorBidi" w:hAnsiTheme="majorBidi" w:cstheme="majorBidi"/>
                <w:sz w:val="28"/>
                <w:szCs w:val="28"/>
              </w:rPr>
              <w:t>Table 9</w:t>
            </w:r>
          </w:p>
        </w:tc>
        <w:tc>
          <w:tcPr>
            <w:tcW w:w="5760" w:type="dxa"/>
          </w:tcPr>
          <w:p w14:paraId="106F0D6B" w14:textId="2C1D822B" w:rsidR="00CA04B7" w:rsidRPr="00155EE5" w:rsidRDefault="00CA04B7" w:rsidP="00CA04B7">
            <w:pPr>
              <w:bidi w:val="0"/>
              <w:jc w:val="left"/>
              <w:rPr>
                <w:rFonts w:asciiTheme="majorBidi" w:hAnsiTheme="majorBidi" w:cstheme="majorBidi"/>
                <w:sz w:val="28"/>
                <w:szCs w:val="28"/>
              </w:rPr>
            </w:pPr>
            <w:r w:rsidRPr="00155EE5">
              <w:rPr>
                <w:rFonts w:asciiTheme="majorBidi" w:eastAsia="Times New Roman" w:hAnsiTheme="majorBidi" w:cstheme="majorBidi"/>
                <w:sz w:val="28"/>
                <w:szCs w:val="28"/>
              </w:rPr>
              <w:t>Genders Frequency</w:t>
            </w:r>
          </w:p>
        </w:tc>
        <w:tc>
          <w:tcPr>
            <w:tcW w:w="1281" w:type="dxa"/>
          </w:tcPr>
          <w:p w14:paraId="0F6285C2" w14:textId="07BF9491" w:rsidR="00CA04B7" w:rsidRPr="00B946B1" w:rsidRDefault="00B946B1" w:rsidP="00CA04B7">
            <w:pPr>
              <w:bidi w:val="0"/>
              <w:jc w:val="center"/>
              <w:rPr>
                <w:rFonts w:asciiTheme="majorBidi" w:hAnsiTheme="majorBidi" w:cstheme="majorBidi"/>
                <w:color w:val="auto"/>
                <w:sz w:val="28"/>
                <w:szCs w:val="28"/>
              </w:rPr>
            </w:pPr>
            <w:r w:rsidRPr="00B946B1">
              <w:rPr>
                <w:rFonts w:asciiTheme="majorBidi" w:hAnsiTheme="majorBidi" w:cstheme="majorBidi"/>
                <w:color w:val="auto"/>
                <w:sz w:val="28"/>
                <w:szCs w:val="28"/>
              </w:rPr>
              <w:t>4</w:t>
            </w:r>
            <w:r w:rsidR="006F0279">
              <w:rPr>
                <w:rFonts w:asciiTheme="majorBidi" w:hAnsiTheme="majorBidi" w:cstheme="majorBidi"/>
                <w:color w:val="auto"/>
                <w:sz w:val="28"/>
                <w:szCs w:val="28"/>
              </w:rPr>
              <w:t>7</w:t>
            </w:r>
          </w:p>
        </w:tc>
      </w:tr>
      <w:tr w:rsidR="00CA04B7" w14:paraId="34A930E9" w14:textId="77777777" w:rsidTr="00EB0341">
        <w:tc>
          <w:tcPr>
            <w:tcW w:w="1975" w:type="dxa"/>
          </w:tcPr>
          <w:p w14:paraId="3B68FACF" w14:textId="340DBA1C" w:rsidR="00CA04B7" w:rsidRPr="00155EE5" w:rsidRDefault="00CA04B7" w:rsidP="00CA04B7">
            <w:pPr>
              <w:bidi w:val="0"/>
              <w:jc w:val="center"/>
              <w:rPr>
                <w:rFonts w:asciiTheme="majorBidi" w:hAnsiTheme="majorBidi" w:cstheme="majorBidi"/>
                <w:sz w:val="28"/>
                <w:szCs w:val="28"/>
              </w:rPr>
            </w:pPr>
            <w:r w:rsidRPr="00155EE5">
              <w:rPr>
                <w:rFonts w:asciiTheme="majorBidi" w:hAnsiTheme="majorBidi" w:cstheme="majorBidi"/>
                <w:sz w:val="28"/>
                <w:szCs w:val="28"/>
              </w:rPr>
              <w:t>Table 10</w:t>
            </w:r>
          </w:p>
        </w:tc>
        <w:tc>
          <w:tcPr>
            <w:tcW w:w="5760" w:type="dxa"/>
          </w:tcPr>
          <w:p w14:paraId="456AAABF" w14:textId="5C870800" w:rsidR="00CA04B7" w:rsidRPr="00155EE5" w:rsidRDefault="00CA04B7" w:rsidP="00CA04B7">
            <w:pPr>
              <w:bidi w:val="0"/>
              <w:jc w:val="left"/>
              <w:rPr>
                <w:rFonts w:asciiTheme="majorBidi" w:hAnsiTheme="majorBidi" w:cstheme="majorBidi"/>
                <w:sz w:val="28"/>
                <w:szCs w:val="28"/>
              </w:rPr>
            </w:pPr>
            <w:r w:rsidRPr="00155EE5">
              <w:rPr>
                <w:rFonts w:asciiTheme="majorBidi" w:eastAsia="Times New Roman" w:hAnsiTheme="majorBidi" w:cstheme="majorBidi"/>
                <w:sz w:val="28"/>
                <w:szCs w:val="28"/>
              </w:rPr>
              <w:t>Marital Status</w:t>
            </w:r>
          </w:p>
        </w:tc>
        <w:tc>
          <w:tcPr>
            <w:tcW w:w="1281" w:type="dxa"/>
          </w:tcPr>
          <w:p w14:paraId="2825292B" w14:textId="01F7321B" w:rsidR="00CA04B7" w:rsidRPr="00B946B1" w:rsidRDefault="00B946B1" w:rsidP="00CA04B7">
            <w:pPr>
              <w:bidi w:val="0"/>
              <w:jc w:val="center"/>
              <w:rPr>
                <w:rFonts w:asciiTheme="majorBidi" w:hAnsiTheme="majorBidi" w:cstheme="majorBidi"/>
                <w:color w:val="auto"/>
                <w:sz w:val="28"/>
                <w:szCs w:val="28"/>
              </w:rPr>
            </w:pPr>
            <w:r w:rsidRPr="00B946B1">
              <w:rPr>
                <w:rFonts w:asciiTheme="majorBidi" w:hAnsiTheme="majorBidi" w:cstheme="majorBidi"/>
                <w:color w:val="auto"/>
                <w:sz w:val="28"/>
                <w:szCs w:val="28"/>
              </w:rPr>
              <w:t>4</w:t>
            </w:r>
            <w:r w:rsidR="006F0279">
              <w:rPr>
                <w:rFonts w:asciiTheme="majorBidi" w:hAnsiTheme="majorBidi" w:cstheme="majorBidi"/>
                <w:color w:val="auto"/>
                <w:sz w:val="28"/>
                <w:szCs w:val="28"/>
              </w:rPr>
              <w:t>7</w:t>
            </w:r>
          </w:p>
        </w:tc>
      </w:tr>
      <w:tr w:rsidR="00CA04B7" w14:paraId="27671862" w14:textId="77777777" w:rsidTr="00EB0341">
        <w:tc>
          <w:tcPr>
            <w:tcW w:w="1975" w:type="dxa"/>
          </w:tcPr>
          <w:p w14:paraId="01526362" w14:textId="15F925CF" w:rsidR="00CA04B7" w:rsidRPr="00155EE5" w:rsidRDefault="00CA04B7" w:rsidP="00CA04B7">
            <w:pPr>
              <w:bidi w:val="0"/>
              <w:jc w:val="center"/>
              <w:rPr>
                <w:rFonts w:asciiTheme="majorBidi" w:hAnsiTheme="majorBidi" w:cstheme="majorBidi"/>
                <w:sz w:val="28"/>
                <w:szCs w:val="28"/>
              </w:rPr>
            </w:pPr>
            <w:r w:rsidRPr="00155EE5">
              <w:rPr>
                <w:rFonts w:asciiTheme="majorBidi" w:hAnsiTheme="majorBidi" w:cstheme="majorBidi"/>
                <w:sz w:val="28"/>
                <w:szCs w:val="28"/>
              </w:rPr>
              <w:t>Table 11</w:t>
            </w:r>
          </w:p>
        </w:tc>
        <w:tc>
          <w:tcPr>
            <w:tcW w:w="5760" w:type="dxa"/>
          </w:tcPr>
          <w:p w14:paraId="50BB55BB" w14:textId="5C975FD9" w:rsidR="00CA04B7" w:rsidRPr="00155EE5" w:rsidRDefault="00CA04B7" w:rsidP="00CA04B7">
            <w:pPr>
              <w:bidi w:val="0"/>
              <w:jc w:val="left"/>
              <w:rPr>
                <w:rFonts w:asciiTheme="majorBidi" w:hAnsiTheme="majorBidi" w:cstheme="majorBidi"/>
                <w:sz w:val="28"/>
                <w:szCs w:val="28"/>
              </w:rPr>
            </w:pPr>
            <w:r w:rsidRPr="00155EE5">
              <w:rPr>
                <w:rFonts w:asciiTheme="majorBidi" w:hAnsiTheme="majorBidi" w:cstheme="majorBidi"/>
                <w:sz w:val="28"/>
                <w:szCs w:val="28"/>
              </w:rPr>
              <w:t>Income Range</w:t>
            </w:r>
          </w:p>
        </w:tc>
        <w:tc>
          <w:tcPr>
            <w:tcW w:w="1281" w:type="dxa"/>
          </w:tcPr>
          <w:p w14:paraId="3DD4CA71" w14:textId="463F5EEB" w:rsidR="00CA04B7" w:rsidRPr="00B946B1" w:rsidRDefault="00B946B1" w:rsidP="00CA04B7">
            <w:pPr>
              <w:bidi w:val="0"/>
              <w:jc w:val="center"/>
              <w:rPr>
                <w:rFonts w:asciiTheme="majorBidi" w:hAnsiTheme="majorBidi" w:cstheme="majorBidi"/>
                <w:color w:val="auto"/>
                <w:sz w:val="28"/>
                <w:szCs w:val="28"/>
              </w:rPr>
            </w:pPr>
            <w:r w:rsidRPr="00B946B1">
              <w:rPr>
                <w:rFonts w:asciiTheme="majorBidi" w:hAnsiTheme="majorBidi" w:cstheme="majorBidi"/>
                <w:color w:val="auto"/>
                <w:sz w:val="28"/>
                <w:szCs w:val="28"/>
              </w:rPr>
              <w:t>4</w:t>
            </w:r>
            <w:r w:rsidR="006F0279">
              <w:rPr>
                <w:rFonts w:asciiTheme="majorBidi" w:hAnsiTheme="majorBidi" w:cstheme="majorBidi"/>
                <w:color w:val="auto"/>
                <w:sz w:val="28"/>
                <w:szCs w:val="28"/>
              </w:rPr>
              <w:t>7</w:t>
            </w:r>
          </w:p>
        </w:tc>
      </w:tr>
    </w:tbl>
    <w:p w14:paraId="0C093FFF" w14:textId="77777777" w:rsidR="008739B6" w:rsidRDefault="008739B6" w:rsidP="008739B6">
      <w:pPr>
        <w:bidi w:val="0"/>
        <w:jc w:val="left"/>
        <w:rPr>
          <w:b/>
          <w:bCs/>
          <w:noProof/>
        </w:rPr>
      </w:pPr>
    </w:p>
    <w:p w14:paraId="747D5A6B" w14:textId="77777777" w:rsidR="008739B6" w:rsidRDefault="008739B6" w:rsidP="008739B6">
      <w:pPr>
        <w:bidi w:val="0"/>
        <w:jc w:val="left"/>
        <w:rPr>
          <w:b/>
          <w:bCs/>
          <w:noProof/>
        </w:rPr>
      </w:pPr>
    </w:p>
    <w:p w14:paraId="1534F76B" w14:textId="77777777" w:rsidR="008739B6" w:rsidRDefault="008739B6" w:rsidP="008739B6">
      <w:pPr>
        <w:bidi w:val="0"/>
        <w:jc w:val="left"/>
        <w:rPr>
          <w:b/>
          <w:bCs/>
          <w:noProof/>
        </w:rPr>
      </w:pPr>
    </w:p>
    <w:p w14:paraId="062E233B" w14:textId="77777777" w:rsidR="008739B6" w:rsidRDefault="008739B6" w:rsidP="008739B6">
      <w:pPr>
        <w:bidi w:val="0"/>
        <w:jc w:val="left"/>
        <w:rPr>
          <w:b/>
          <w:bCs/>
          <w:noProof/>
        </w:rPr>
      </w:pPr>
    </w:p>
    <w:p w14:paraId="12ECC3E8" w14:textId="77777777" w:rsidR="008739B6" w:rsidRDefault="008739B6" w:rsidP="008739B6">
      <w:pPr>
        <w:bidi w:val="0"/>
        <w:jc w:val="left"/>
        <w:rPr>
          <w:b/>
          <w:bCs/>
          <w:noProof/>
        </w:rPr>
      </w:pPr>
    </w:p>
    <w:p w14:paraId="59EF6B3E" w14:textId="77777777" w:rsidR="008739B6" w:rsidRDefault="008739B6" w:rsidP="008739B6">
      <w:pPr>
        <w:bidi w:val="0"/>
        <w:jc w:val="left"/>
        <w:rPr>
          <w:b/>
          <w:bCs/>
          <w:noProof/>
        </w:rPr>
      </w:pPr>
    </w:p>
    <w:p w14:paraId="77294149" w14:textId="77777777" w:rsidR="008739B6" w:rsidRDefault="008739B6" w:rsidP="008739B6">
      <w:pPr>
        <w:bidi w:val="0"/>
        <w:jc w:val="left"/>
        <w:rPr>
          <w:b/>
          <w:bCs/>
          <w:noProof/>
        </w:rPr>
      </w:pPr>
    </w:p>
    <w:p w14:paraId="352A9DC8" w14:textId="77777777" w:rsidR="008739B6" w:rsidRDefault="008739B6" w:rsidP="008739B6">
      <w:pPr>
        <w:bidi w:val="0"/>
        <w:jc w:val="left"/>
        <w:rPr>
          <w:b/>
          <w:bCs/>
          <w:noProof/>
          <w:rtl/>
        </w:rPr>
      </w:pPr>
    </w:p>
    <w:p w14:paraId="233FD74C" w14:textId="77777777" w:rsidR="00666D1B" w:rsidRDefault="00666D1B" w:rsidP="00666D1B">
      <w:pPr>
        <w:bidi w:val="0"/>
        <w:jc w:val="left"/>
        <w:rPr>
          <w:b/>
          <w:bCs/>
          <w:noProof/>
          <w:rtl/>
        </w:rPr>
      </w:pPr>
    </w:p>
    <w:p w14:paraId="3F237B82" w14:textId="77777777" w:rsidR="00666D1B" w:rsidRDefault="00666D1B" w:rsidP="00666D1B">
      <w:pPr>
        <w:bidi w:val="0"/>
        <w:jc w:val="left"/>
        <w:rPr>
          <w:b/>
          <w:bCs/>
          <w:noProof/>
          <w:rtl/>
        </w:rPr>
      </w:pPr>
    </w:p>
    <w:p w14:paraId="4B75D917" w14:textId="77777777" w:rsidR="00666D1B" w:rsidRDefault="00666D1B" w:rsidP="00666D1B">
      <w:pPr>
        <w:bidi w:val="0"/>
        <w:jc w:val="left"/>
        <w:rPr>
          <w:b/>
          <w:bCs/>
          <w:noProof/>
          <w:rtl/>
        </w:rPr>
      </w:pPr>
    </w:p>
    <w:p w14:paraId="030A0C95" w14:textId="77777777" w:rsidR="00666D1B" w:rsidRDefault="00666D1B" w:rsidP="00666D1B">
      <w:pPr>
        <w:bidi w:val="0"/>
        <w:jc w:val="left"/>
        <w:rPr>
          <w:b/>
          <w:bCs/>
          <w:noProof/>
          <w:rtl/>
        </w:rPr>
      </w:pPr>
    </w:p>
    <w:p w14:paraId="6A59A8FA" w14:textId="77777777" w:rsidR="00666D1B" w:rsidRDefault="00666D1B" w:rsidP="00666D1B">
      <w:pPr>
        <w:bidi w:val="0"/>
        <w:jc w:val="left"/>
        <w:rPr>
          <w:b/>
          <w:bCs/>
          <w:noProof/>
        </w:rPr>
      </w:pPr>
    </w:p>
    <w:p w14:paraId="49B40295" w14:textId="77777777" w:rsidR="00E5092A" w:rsidRDefault="00E5092A" w:rsidP="00E5092A">
      <w:pPr>
        <w:bidi w:val="0"/>
        <w:jc w:val="left"/>
        <w:rPr>
          <w:b/>
          <w:bCs/>
          <w:noProof/>
        </w:rPr>
      </w:pPr>
    </w:p>
    <w:p w14:paraId="72DE4210" w14:textId="77777777" w:rsidR="00E5092A" w:rsidRDefault="00E5092A" w:rsidP="00E5092A">
      <w:pPr>
        <w:bidi w:val="0"/>
        <w:jc w:val="left"/>
      </w:pPr>
    </w:p>
    <w:p w14:paraId="61C3945B" w14:textId="77777777" w:rsidR="003E7D8F" w:rsidRDefault="003E7D8F" w:rsidP="003E7D8F">
      <w:pPr>
        <w:pStyle w:val="Heading1"/>
        <w:bidi w:val="0"/>
        <w:jc w:val="center"/>
        <w:rPr>
          <w:sz w:val="32"/>
          <w:szCs w:val="22"/>
          <w:rtl/>
        </w:rPr>
      </w:pPr>
      <w:bookmarkStart w:id="0" w:name="_Toc216734836"/>
    </w:p>
    <w:p w14:paraId="61E54F3C" w14:textId="77777777" w:rsidR="003E7D8F" w:rsidRDefault="003E7D8F" w:rsidP="003E7D8F">
      <w:pPr>
        <w:pStyle w:val="Heading1"/>
        <w:bidi w:val="0"/>
        <w:jc w:val="center"/>
        <w:rPr>
          <w:sz w:val="32"/>
          <w:szCs w:val="22"/>
          <w:rtl/>
        </w:rPr>
      </w:pPr>
    </w:p>
    <w:p w14:paraId="255AD719" w14:textId="77777777" w:rsidR="003E7D8F" w:rsidRDefault="003E7D8F" w:rsidP="003E7D8F">
      <w:pPr>
        <w:pStyle w:val="Heading1"/>
        <w:bidi w:val="0"/>
        <w:jc w:val="left"/>
        <w:rPr>
          <w:sz w:val="32"/>
          <w:szCs w:val="22"/>
          <w:rtl/>
        </w:rPr>
      </w:pPr>
    </w:p>
    <w:p w14:paraId="3025EB39" w14:textId="77777777" w:rsidR="003E7D8F" w:rsidRDefault="003E7D8F" w:rsidP="003E7D8F">
      <w:pPr>
        <w:pStyle w:val="Heading1"/>
        <w:bidi w:val="0"/>
        <w:jc w:val="left"/>
        <w:rPr>
          <w:sz w:val="32"/>
          <w:szCs w:val="22"/>
          <w:rtl/>
        </w:rPr>
      </w:pPr>
    </w:p>
    <w:p w14:paraId="0E88E1B5" w14:textId="77777777" w:rsidR="003E7D8F" w:rsidRDefault="003E7D8F" w:rsidP="003E7D8F">
      <w:pPr>
        <w:pStyle w:val="Heading1"/>
        <w:bidi w:val="0"/>
        <w:jc w:val="left"/>
        <w:rPr>
          <w:sz w:val="32"/>
          <w:szCs w:val="22"/>
          <w:rtl/>
        </w:rPr>
      </w:pPr>
    </w:p>
    <w:p w14:paraId="003D0548" w14:textId="77777777" w:rsidR="003E7D8F" w:rsidRDefault="003E7D8F" w:rsidP="003E7D8F">
      <w:pPr>
        <w:pStyle w:val="Heading1"/>
        <w:bidi w:val="0"/>
        <w:jc w:val="left"/>
        <w:rPr>
          <w:sz w:val="32"/>
          <w:szCs w:val="22"/>
          <w:rtl/>
        </w:rPr>
      </w:pPr>
    </w:p>
    <w:p w14:paraId="692DA09C" w14:textId="77777777" w:rsidR="003E7D8F" w:rsidRDefault="003E7D8F" w:rsidP="003E7D8F">
      <w:pPr>
        <w:pStyle w:val="Heading1"/>
        <w:bidi w:val="0"/>
        <w:jc w:val="left"/>
        <w:rPr>
          <w:sz w:val="32"/>
          <w:szCs w:val="22"/>
          <w:rtl/>
        </w:rPr>
      </w:pPr>
    </w:p>
    <w:p w14:paraId="6930E391" w14:textId="77777777" w:rsidR="003E7D8F" w:rsidRDefault="003E7D8F" w:rsidP="003E7D8F">
      <w:pPr>
        <w:pStyle w:val="Heading1"/>
        <w:bidi w:val="0"/>
        <w:jc w:val="left"/>
        <w:rPr>
          <w:sz w:val="32"/>
          <w:szCs w:val="22"/>
          <w:rtl/>
        </w:rPr>
      </w:pPr>
    </w:p>
    <w:p w14:paraId="17504653" w14:textId="77777777" w:rsidR="003E7D8F" w:rsidRDefault="003E7D8F" w:rsidP="003E7D8F">
      <w:pPr>
        <w:pStyle w:val="Heading1"/>
        <w:bidi w:val="0"/>
        <w:jc w:val="left"/>
        <w:rPr>
          <w:sz w:val="32"/>
          <w:szCs w:val="22"/>
          <w:rtl/>
        </w:rPr>
      </w:pPr>
    </w:p>
    <w:p w14:paraId="101415FC" w14:textId="77777777" w:rsidR="003E7D8F" w:rsidRDefault="003E7D8F" w:rsidP="003E7D8F">
      <w:pPr>
        <w:pStyle w:val="Heading1"/>
        <w:bidi w:val="0"/>
        <w:jc w:val="left"/>
        <w:rPr>
          <w:sz w:val="32"/>
          <w:szCs w:val="22"/>
          <w:rtl/>
        </w:rPr>
      </w:pPr>
    </w:p>
    <w:p w14:paraId="7320BACE" w14:textId="77777777" w:rsidR="003E7D8F" w:rsidRDefault="003E7D8F" w:rsidP="003E7D8F">
      <w:pPr>
        <w:pStyle w:val="Heading1"/>
        <w:bidi w:val="0"/>
        <w:jc w:val="left"/>
        <w:rPr>
          <w:sz w:val="32"/>
          <w:szCs w:val="22"/>
          <w:rtl/>
        </w:rPr>
      </w:pPr>
    </w:p>
    <w:p w14:paraId="0D0426CA" w14:textId="3438265F" w:rsidR="003E7D8F" w:rsidRPr="00B17B08" w:rsidRDefault="00B17B08" w:rsidP="00B17B08">
      <w:pPr>
        <w:pStyle w:val="Heading1"/>
        <w:bidi w:val="0"/>
        <w:jc w:val="center"/>
        <w:rPr>
          <w:sz w:val="40"/>
          <w:szCs w:val="28"/>
        </w:rPr>
      </w:pPr>
      <w:r w:rsidRPr="00B17B08">
        <w:rPr>
          <w:sz w:val="40"/>
          <w:szCs w:val="28"/>
        </w:rPr>
        <w:t>Chapter 1: Introduction</w:t>
      </w:r>
    </w:p>
    <w:p w14:paraId="1479B537" w14:textId="77777777" w:rsidR="003E7D8F" w:rsidRDefault="003E7D8F" w:rsidP="003E7D8F">
      <w:pPr>
        <w:pStyle w:val="Heading1"/>
        <w:bidi w:val="0"/>
        <w:jc w:val="left"/>
        <w:rPr>
          <w:sz w:val="32"/>
          <w:szCs w:val="22"/>
          <w:rtl/>
        </w:rPr>
      </w:pPr>
    </w:p>
    <w:p w14:paraId="20E21086" w14:textId="77777777" w:rsidR="003E7D8F" w:rsidRDefault="003E7D8F" w:rsidP="003E7D8F">
      <w:pPr>
        <w:pStyle w:val="Heading1"/>
        <w:bidi w:val="0"/>
        <w:jc w:val="left"/>
        <w:rPr>
          <w:sz w:val="32"/>
          <w:szCs w:val="22"/>
          <w:rtl/>
        </w:rPr>
      </w:pPr>
    </w:p>
    <w:p w14:paraId="255A73C7" w14:textId="77777777" w:rsidR="003E7D8F" w:rsidRDefault="003E7D8F" w:rsidP="003E7D8F">
      <w:pPr>
        <w:pStyle w:val="Heading1"/>
        <w:bidi w:val="0"/>
        <w:jc w:val="left"/>
        <w:rPr>
          <w:sz w:val="32"/>
          <w:szCs w:val="22"/>
          <w:rtl/>
        </w:rPr>
      </w:pPr>
    </w:p>
    <w:p w14:paraId="1ADBE8FA" w14:textId="77777777" w:rsidR="003E7D8F" w:rsidRDefault="003E7D8F" w:rsidP="003E7D8F">
      <w:pPr>
        <w:pStyle w:val="Heading1"/>
        <w:bidi w:val="0"/>
        <w:jc w:val="left"/>
        <w:rPr>
          <w:sz w:val="32"/>
          <w:szCs w:val="22"/>
          <w:rtl/>
        </w:rPr>
      </w:pPr>
    </w:p>
    <w:p w14:paraId="59A5C4C6" w14:textId="77777777" w:rsidR="003E7D8F" w:rsidRDefault="003E7D8F" w:rsidP="003E7D8F">
      <w:pPr>
        <w:pStyle w:val="Heading1"/>
        <w:bidi w:val="0"/>
        <w:jc w:val="left"/>
        <w:rPr>
          <w:sz w:val="32"/>
          <w:szCs w:val="22"/>
          <w:rtl/>
        </w:rPr>
      </w:pPr>
    </w:p>
    <w:p w14:paraId="2ECA6E9B" w14:textId="77777777" w:rsidR="003E7D8F" w:rsidRDefault="003E7D8F" w:rsidP="003E7D8F">
      <w:pPr>
        <w:pStyle w:val="Heading1"/>
        <w:bidi w:val="0"/>
        <w:jc w:val="left"/>
        <w:rPr>
          <w:sz w:val="32"/>
          <w:szCs w:val="22"/>
          <w:rtl/>
        </w:rPr>
      </w:pPr>
    </w:p>
    <w:p w14:paraId="631D4971" w14:textId="77777777" w:rsidR="003E7D8F" w:rsidRDefault="003E7D8F" w:rsidP="003E7D8F">
      <w:pPr>
        <w:pStyle w:val="Heading1"/>
        <w:bidi w:val="0"/>
        <w:jc w:val="left"/>
        <w:rPr>
          <w:sz w:val="32"/>
          <w:szCs w:val="22"/>
          <w:rtl/>
        </w:rPr>
      </w:pPr>
    </w:p>
    <w:p w14:paraId="108B5F6A" w14:textId="77777777" w:rsidR="003E7D8F" w:rsidRDefault="003E7D8F" w:rsidP="003E7D8F">
      <w:pPr>
        <w:pStyle w:val="Heading1"/>
        <w:bidi w:val="0"/>
        <w:jc w:val="left"/>
        <w:rPr>
          <w:sz w:val="32"/>
          <w:szCs w:val="22"/>
          <w:rtl/>
        </w:rPr>
      </w:pPr>
    </w:p>
    <w:p w14:paraId="1BB87FB3" w14:textId="77777777" w:rsidR="003E7D8F" w:rsidRDefault="003E7D8F" w:rsidP="003E7D8F">
      <w:pPr>
        <w:pStyle w:val="Heading1"/>
        <w:bidi w:val="0"/>
        <w:jc w:val="left"/>
        <w:rPr>
          <w:sz w:val="32"/>
          <w:szCs w:val="22"/>
          <w:rtl/>
        </w:rPr>
      </w:pPr>
    </w:p>
    <w:p w14:paraId="37DF8468" w14:textId="77777777" w:rsidR="003E7D8F" w:rsidRDefault="003E7D8F" w:rsidP="003E7D8F">
      <w:pPr>
        <w:pStyle w:val="Heading1"/>
        <w:bidi w:val="0"/>
        <w:jc w:val="left"/>
        <w:rPr>
          <w:sz w:val="32"/>
          <w:szCs w:val="22"/>
          <w:rtl/>
        </w:rPr>
      </w:pPr>
    </w:p>
    <w:p w14:paraId="3109ABAD" w14:textId="77777777" w:rsidR="003E7D8F" w:rsidRDefault="003E7D8F" w:rsidP="003E7D8F">
      <w:pPr>
        <w:pStyle w:val="Heading1"/>
        <w:bidi w:val="0"/>
        <w:jc w:val="left"/>
        <w:rPr>
          <w:sz w:val="32"/>
          <w:szCs w:val="22"/>
          <w:rtl/>
        </w:rPr>
      </w:pPr>
    </w:p>
    <w:p w14:paraId="70357EF2" w14:textId="77777777" w:rsidR="003E7D8F" w:rsidRDefault="003E7D8F" w:rsidP="003E7D8F">
      <w:pPr>
        <w:pStyle w:val="Heading1"/>
        <w:bidi w:val="0"/>
        <w:jc w:val="left"/>
        <w:rPr>
          <w:sz w:val="32"/>
          <w:szCs w:val="22"/>
          <w:rtl/>
        </w:rPr>
      </w:pPr>
    </w:p>
    <w:p w14:paraId="760099A6" w14:textId="77777777" w:rsidR="003E7D8F" w:rsidRDefault="003E7D8F" w:rsidP="003E7D8F">
      <w:pPr>
        <w:pStyle w:val="Heading1"/>
        <w:bidi w:val="0"/>
        <w:jc w:val="left"/>
        <w:rPr>
          <w:sz w:val="32"/>
          <w:szCs w:val="22"/>
          <w:rtl/>
        </w:rPr>
      </w:pPr>
    </w:p>
    <w:p w14:paraId="3D2E73AE" w14:textId="77777777" w:rsidR="003E7D8F" w:rsidRDefault="003E7D8F" w:rsidP="003E7D8F">
      <w:pPr>
        <w:pStyle w:val="Heading1"/>
        <w:bidi w:val="0"/>
        <w:jc w:val="left"/>
        <w:rPr>
          <w:sz w:val="32"/>
          <w:szCs w:val="22"/>
          <w:rtl/>
        </w:rPr>
      </w:pPr>
    </w:p>
    <w:p w14:paraId="7E3E9A0F" w14:textId="77777777" w:rsidR="003E7D8F" w:rsidRDefault="003E7D8F" w:rsidP="003E7D8F">
      <w:pPr>
        <w:pStyle w:val="Heading1"/>
        <w:bidi w:val="0"/>
        <w:jc w:val="left"/>
        <w:rPr>
          <w:sz w:val="32"/>
          <w:szCs w:val="22"/>
          <w:rtl/>
        </w:rPr>
      </w:pPr>
    </w:p>
    <w:p w14:paraId="1BCFC64D" w14:textId="77777777" w:rsidR="003E7D8F" w:rsidRDefault="003E7D8F" w:rsidP="003E7D8F">
      <w:pPr>
        <w:pStyle w:val="Heading1"/>
        <w:bidi w:val="0"/>
        <w:jc w:val="left"/>
        <w:rPr>
          <w:sz w:val="32"/>
          <w:szCs w:val="22"/>
          <w:rtl/>
        </w:rPr>
      </w:pPr>
    </w:p>
    <w:p w14:paraId="58EB9A3B" w14:textId="77777777" w:rsidR="003E7D8F" w:rsidRDefault="003E7D8F" w:rsidP="003E7D8F">
      <w:pPr>
        <w:pStyle w:val="Heading1"/>
        <w:bidi w:val="0"/>
        <w:jc w:val="left"/>
        <w:rPr>
          <w:sz w:val="32"/>
          <w:szCs w:val="22"/>
          <w:rtl/>
        </w:rPr>
      </w:pPr>
    </w:p>
    <w:p w14:paraId="13F13150" w14:textId="77777777" w:rsidR="003E7D8F" w:rsidRDefault="003E7D8F" w:rsidP="003E7D8F">
      <w:pPr>
        <w:pStyle w:val="Heading1"/>
        <w:bidi w:val="0"/>
        <w:jc w:val="left"/>
        <w:rPr>
          <w:sz w:val="32"/>
          <w:szCs w:val="22"/>
          <w:rtl/>
        </w:rPr>
      </w:pPr>
    </w:p>
    <w:p w14:paraId="257A897D" w14:textId="77777777" w:rsidR="003E7D8F" w:rsidRDefault="003E7D8F" w:rsidP="003E7D8F">
      <w:pPr>
        <w:pStyle w:val="Heading1"/>
        <w:bidi w:val="0"/>
        <w:jc w:val="left"/>
        <w:rPr>
          <w:sz w:val="32"/>
          <w:szCs w:val="22"/>
          <w:rtl/>
        </w:rPr>
      </w:pPr>
    </w:p>
    <w:p w14:paraId="1E03EF1C" w14:textId="77777777" w:rsidR="003E7D8F" w:rsidRDefault="003E7D8F" w:rsidP="003E7D8F">
      <w:pPr>
        <w:pStyle w:val="Heading1"/>
        <w:bidi w:val="0"/>
        <w:jc w:val="left"/>
        <w:rPr>
          <w:sz w:val="32"/>
          <w:szCs w:val="22"/>
          <w:rtl/>
        </w:rPr>
      </w:pPr>
    </w:p>
    <w:p w14:paraId="220E8EDF" w14:textId="77777777" w:rsidR="003E7D8F" w:rsidRDefault="003E7D8F" w:rsidP="003E7D8F">
      <w:pPr>
        <w:pStyle w:val="Heading1"/>
        <w:bidi w:val="0"/>
        <w:jc w:val="left"/>
        <w:rPr>
          <w:sz w:val="32"/>
          <w:szCs w:val="22"/>
          <w:rtl/>
        </w:rPr>
      </w:pPr>
    </w:p>
    <w:p w14:paraId="7F30C5AD" w14:textId="77777777" w:rsidR="003E7D8F" w:rsidRDefault="003E7D8F" w:rsidP="003E7D8F">
      <w:pPr>
        <w:pStyle w:val="Heading1"/>
        <w:bidi w:val="0"/>
        <w:jc w:val="left"/>
        <w:rPr>
          <w:sz w:val="32"/>
          <w:szCs w:val="22"/>
          <w:rtl/>
        </w:rPr>
      </w:pPr>
    </w:p>
    <w:p w14:paraId="64E0A179" w14:textId="77777777" w:rsidR="003E7D8F" w:rsidRDefault="003E7D8F" w:rsidP="003E7D8F">
      <w:pPr>
        <w:pStyle w:val="Heading1"/>
        <w:bidi w:val="0"/>
        <w:jc w:val="left"/>
        <w:rPr>
          <w:sz w:val="32"/>
          <w:szCs w:val="22"/>
          <w:rtl/>
        </w:rPr>
      </w:pPr>
    </w:p>
    <w:p w14:paraId="0E1DA1D3" w14:textId="3156AABB" w:rsidR="00A74B8E" w:rsidRPr="00155EE5" w:rsidRDefault="00A74B8E" w:rsidP="003E7D8F">
      <w:pPr>
        <w:pStyle w:val="Heading1"/>
        <w:bidi w:val="0"/>
        <w:jc w:val="left"/>
        <w:rPr>
          <w:sz w:val="32"/>
          <w:szCs w:val="22"/>
        </w:rPr>
      </w:pPr>
      <w:r w:rsidRPr="00155EE5">
        <w:rPr>
          <w:sz w:val="32"/>
          <w:szCs w:val="22"/>
        </w:rPr>
        <w:lastRenderedPageBreak/>
        <w:t>1. INTRODUCTION</w:t>
      </w:r>
      <w:bookmarkEnd w:id="0"/>
      <w:r w:rsidRPr="00155EE5">
        <w:rPr>
          <w:sz w:val="32"/>
          <w:szCs w:val="22"/>
        </w:rPr>
        <w:t> </w:t>
      </w:r>
    </w:p>
    <w:p w14:paraId="21D5D02E" w14:textId="77777777" w:rsidR="00A74B8E" w:rsidRDefault="00A74B8E" w:rsidP="00A74B8E">
      <w:pPr>
        <w:bidi w:val="0"/>
        <w:spacing w:before="100" w:beforeAutospacing="1" w:after="100" w:afterAutospacing="1" w:line="360" w:lineRule="auto"/>
        <w:jc w:val="both"/>
        <w:rPr>
          <w:rFonts w:asciiTheme="majorBidi" w:eastAsia="Times New Roman" w:hAnsiTheme="majorBidi" w:cstheme="majorBidi"/>
          <w:color w:val="auto"/>
          <w:kern w:val="0"/>
          <w:sz w:val="28"/>
          <w:szCs w:val="28"/>
          <w14:ligatures w14:val="none"/>
        </w:rPr>
      </w:pPr>
      <w:r w:rsidRPr="00AA2ADA">
        <w:rPr>
          <w:rFonts w:asciiTheme="majorBidi" w:eastAsia="Times New Roman" w:hAnsiTheme="majorBidi" w:cstheme="majorBidi"/>
          <w:color w:val="auto"/>
          <w:kern w:val="0"/>
          <w:sz w:val="28"/>
          <w:szCs w:val="28"/>
          <w14:ligatures w14:val="none"/>
        </w:rPr>
        <w:t>Traditional gold retail in Saudi Arabia is rooted in long-standing cultural traditions, where gold plays a significant role in weddings, gifting, and investment. However, Younger Saudi consumers are increasingly expecting modern branding standards through refreshed visual identity, strong digital presence, omnichannel convenience, and transparent assurance such as purity certifications and warranty. In luxury and high-symbolism markets, brand authenticity anchors trust and meaning, while modernization signals relevance and improves shopping convenience (</w:t>
      </w:r>
      <w:proofErr w:type="spellStart"/>
      <w:r w:rsidRPr="00AA2ADA">
        <w:rPr>
          <w:rFonts w:asciiTheme="majorBidi" w:eastAsia="Times New Roman" w:hAnsiTheme="majorBidi" w:cstheme="majorBidi"/>
          <w:color w:val="auto"/>
          <w:kern w:val="0"/>
          <w:sz w:val="28"/>
          <w:szCs w:val="28"/>
          <w14:ligatures w14:val="none"/>
        </w:rPr>
        <w:t>Beverland</w:t>
      </w:r>
      <w:proofErr w:type="spellEnd"/>
      <w:r w:rsidRPr="00AA2ADA">
        <w:rPr>
          <w:rFonts w:asciiTheme="majorBidi" w:eastAsia="Times New Roman" w:hAnsiTheme="majorBidi" w:cstheme="majorBidi"/>
          <w:color w:val="auto"/>
          <w:kern w:val="0"/>
          <w:sz w:val="28"/>
          <w:szCs w:val="28"/>
          <w14:ligatures w14:val="none"/>
        </w:rPr>
        <w:t>, 2005). Heritage continuity also strengthens brand relevance when balanced with innovation (</w:t>
      </w:r>
      <w:proofErr w:type="spellStart"/>
      <w:r w:rsidRPr="00AA2ADA">
        <w:rPr>
          <w:rFonts w:asciiTheme="majorBidi" w:eastAsia="Times New Roman" w:hAnsiTheme="majorBidi" w:cstheme="majorBidi"/>
          <w:color w:val="auto"/>
          <w:kern w:val="0"/>
          <w:sz w:val="28"/>
          <w:szCs w:val="28"/>
          <w14:ligatures w14:val="none"/>
        </w:rPr>
        <w:t>Urde</w:t>
      </w:r>
      <w:proofErr w:type="spellEnd"/>
      <w:r w:rsidRPr="00AA2ADA">
        <w:rPr>
          <w:rFonts w:asciiTheme="majorBidi" w:eastAsia="Times New Roman" w:hAnsiTheme="majorBidi" w:cstheme="majorBidi"/>
          <w:color w:val="auto"/>
          <w:kern w:val="0"/>
          <w:sz w:val="28"/>
          <w:szCs w:val="28"/>
          <w14:ligatures w14:val="none"/>
        </w:rPr>
        <w:t xml:space="preserve"> et al., 2007). Brands that meaningfully leverage legacy appeal can enhance emotional connection and distinctiveness (Hudson, 2011). Measures of consumer-based brand authenticity demonstrate strong links to trust, commitment, and advocacy (Napoli et al., 2014). Authenticity further supports credibility and brand integrity in luxury (</w:t>
      </w:r>
      <w:proofErr w:type="spellStart"/>
      <w:r w:rsidRPr="00AA2ADA">
        <w:rPr>
          <w:rFonts w:asciiTheme="majorBidi" w:eastAsia="Times New Roman" w:hAnsiTheme="majorBidi" w:cstheme="majorBidi"/>
          <w:color w:val="auto"/>
          <w:kern w:val="0"/>
          <w:sz w:val="28"/>
          <w:szCs w:val="28"/>
          <w14:ligatures w14:val="none"/>
        </w:rPr>
        <w:t>Morhart</w:t>
      </w:r>
      <w:proofErr w:type="spellEnd"/>
      <w:r w:rsidRPr="00AA2ADA">
        <w:rPr>
          <w:rFonts w:asciiTheme="majorBidi" w:eastAsia="Times New Roman" w:hAnsiTheme="majorBidi" w:cstheme="majorBidi"/>
          <w:color w:val="auto"/>
          <w:kern w:val="0"/>
          <w:sz w:val="28"/>
          <w:szCs w:val="28"/>
          <w14:ligatures w14:val="none"/>
        </w:rPr>
        <w:t xml:space="preserve"> et al., 2015). Meanwhile, omnichannel and social media allow retailers to have better discoverability and evaluation behavior, influencing customers value perception and engagement (Verhoef et al., 2015). Customer journey strategies and information access are also critical to satisfaction and loyalty (Lemon &amp; Verhoef, 2016). In digital luxury contexts, immersive social content and interaction drive consumer desire and increase loyalty (Kim &amp; Ko, 2012). Social media activities also contribute to brand equity and behavioral responses in premium sectors (Godey et al., 2016). This thesis explores how traditional Saudi gold retailers can modernize their branding and experience while safeguarding authenticity and trust</w:t>
      </w:r>
      <w:r w:rsidRPr="00AA2ADA">
        <w:rPr>
          <w:rFonts w:asciiTheme="majorBidi" w:eastAsia="Times New Roman" w:hAnsiTheme="majorBidi" w:cstheme="majorBidi"/>
          <w:color w:val="auto"/>
          <w:kern w:val="0"/>
          <w:sz w:val="28"/>
          <w:szCs w:val="28"/>
          <w:rtl/>
          <w14:ligatures w14:val="none"/>
        </w:rPr>
        <w:t>.</w:t>
      </w:r>
    </w:p>
    <w:p w14:paraId="22A034DA" w14:textId="77777777" w:rsidR="00A74B8E" w:rsidRPr="009A2F8B" w:rsidRDefault="00A74B8E" w:rsidP="00A74B8E">
      <w:pPr>
        <w:bidi w:val="0"/>
        <w:spacing w:before="100" w:beforeAutospacing="1" w:after="100" w:afterAutospacing="1" w:line="360" w:lineRule="auto"/>
        <w:jc w:val="both"/>
        <w:rPr>
          <w:rFonts w:asciiTheme="majorBidi" w:eastAsia="Times New Roman" w:hAnsiTheme="majorBidi" w:cstheme="majorBidi"/>
          <w:color w:val="auto"/>
          <w:kern w:val="0"/>
          <w:sz w:val="28"/>
          <w:szCs w:val="28"/>
          <w14:ligatures w14:val="none"/>
        </w:rPr>
      </w:pPr>
    </w:p>
    <w:p w14:paraId="77185540" w14:textId="77777777" w:rsidR="00A74B8E" w:rsidRPr="00BB3EA2" w:rsidRDefault="00A74B8E" w:rsidP="00BD2C5D">
      <w:pPr>
        <w:pStyle w:val="Heading2"/>
        <w:bidi w:val="0"/>
        <w:spacing w:line="360" w:lineRule="auto"/>
        <w:jc w:val="left"/>
      </w:pPr>
      <w:bookmarkStart w:id="1" w:name="_Toc216734837"/>
      <w:r w:rsidRPr="00BB3EA2">
        <w:rPr>
          <w:rStyle w:val="normaltextrun"/>
        </w:rPr>
        <w:lastRenderedPageBreak/>
        <w:t>1.1 Literature Review</w:t>
      </w:r>
      <w:bookmarkEnd w:id="1"/>
    </w:p>
    <w:p w14:paraId="2FA476F5" w14:textId="77777777" w:rsidR="00A74B8E" w:rsidRPr="003E2E0B" w:rsidRDefault="00A74B8E" w:rsidP="00BD2C5D">
      <w:pPr>
        <w:pStyle w:val="Heading3"/>
        <w:spacing w:line="360" w:lineRule="auto"/>
        <w:rPr>
          <w:rStyle w:val="normaltextrun"/>
        </w:rPr>
      </w:pPr>
      <w:bookmarkStart w:id="2" w:name="_Toc216734838"/>
      <w:r w:rsidRPr="003E2E0B">
        <w:rPr>
          <w:rStyle w:val="normaltextrun"/>
        </w:rPr>
        <w:t>1.1.1 Heritage Branding and Cultural Continuity</w:t>
      </w:r>
      <w:bookmarkEnd w:id="2"/>
    </w:p>
    <w:p w14:paraId="53745B10" w14:textId="77777777" w:rsidR="00A74B8E" w:rsidRPr="00644BB0" w:rsidRDefault="00A74B8E" w:rsidP="00BD2C5D">
      <w:pPr>
        <w:bidi w:val="0"/>
        <w:spacing w:line="360" w:lineRule="auto"/>
        <w:jc w:val="both"/>
        <w:rPr>
          <w:rStyle w:val="normaltextrun"/>
          <w:rFonts w:asciiTheme="majorBidi" w:hAnsiTheme="majorBidi" w:cstheme="majorBidi"/>
          <w:sz w:val="28"/>
          <w:szCs w:val="28"/>
        </w:rPr>
      </w:pPr>
      <w:proofErr w:type="spellStart"/>
      <w:r w:rsidRPr="00644BB0">
        <w:rPr>
          <w:rStyle w:val="normaltextrun"/>
          <w:rFonts w:asciiTheme="majorBidi" w:hAnsiTheme="majorBidi" w:cstheme="majorBidi"/>
          <w:sz w:val="28"/>
          <w:szCs w:val="28"/>
        </w:rPr>
        <w:t>Urde</w:t>
      </w:r>
      <w:proofErr w:type="spellEnd"/>
      <w:r w:rsidRPr="00644BB0">
        <w:rPr>
          <w:rStyle w:val="normaltextrun"/>
          <w:rFonts w:asciiTheme="majorBidi" w:hAnsiTheme="majorBidi" w:cstheme="majorBidi"/>
          <w:sz w:val="28"/>
          <w:szCs w:val="28"/>
        </w:rPr>
        <w:t xml:space="preserve"> et al. (2007) propose</w:t>
      </w:r>
      <w:r>
        <w:rPr>
          <w:rStyle w:val="normaltextrun"/>
          <w:rFonts w:asciiTheme="majorBidi" w:hAnsiTheme="majorBidi" w:cstheme="majorBidi"/>
          <w:sz w:val="28"/>
          <w:szCs w:val="28"/>
        </w:rPr>
        <w:t>d</w:t>
      </w:r>
      <w:r w:rsidRPr="00644BB0">
        <w:rPr>
          <w:rStyle w:val="normaltextrun"/>
          <w:rFonts w:asciiTheme="majorBidi" w:hAnsiTheme="majorBidi" w:cstheme="majorBidi"/>
          <w:sz w:val="28"/>
          <w:szCs w:val="28"/>
        </w:rPr>
        <w:t xml:space="preserve"> th</w:t>
      </w:r>
      <w:r>
        <w:rPr>
          <w:rStyle w:val="normaltextrun"/>
          <w:rFonts w:asciiTheme="majorBidi" w:hAnsiTheme="majorBidi" w:cstheme="majorBidi"/>
          <w:sz w:val="28"/>
          <w:szCs w:val="28"/>
        </w:rPr>
        <w:t>at the</w:t>
      </w:r>
      <w:r w:rsidRPr="00644BB0">
        <w:rPr>
          <w:rStyle w:val="normaltextrun"/>
          <w:rFonts w:asciiTheme="majorBidi" w:hAnsiTheme="majorBidi" w:cstheme="majorBidi"/>
          <w:sz w:val="28"/>
          <w:szCs w:val="28"/>
        </w:rPr>
        <w:t xml:space="preserve"> Brand Heritage Model identifies five key dimensions</w:t>
      </w:r>
      <w:r>
        <w:rPr>
          <w:rStyle w:val="normaltextrun"/>
          <w:rFonts w:asciiTheme="majorBidi" w:hAnsiTheme="majorBidi" w:cstheme="majorBidi"/>
          <w:sz w:val="28"/>
          <w:szCs w:val="28"/>
        </w:rPr>
        <w:t xml:space="preserve"> which are </w:t>
      </w:r>
      <w:r w:rsidRPr="00644BB0">
        <w:rPr>
          <w:rStyle w:val="normaltextrun"/>
          <w:rFonts w:asciiTheme="majorBidi" w:hAnsiTheme="majorBidi" w:cstheme="majorBidi"/>
          <w:sz w:val="28"/>
          <w:szCs w:val="28"/>
        </w:rPr>
        <w:t>track record, longevity, core values, use of symbols, and history. Their research shows that brands with strong heritage positioning can generate emotional value and symbolic meaning that transcends functional attributes. This model is particularly relevant for gold retailers whose identity is rooted in family businesses, craftsmanship continuity, and cultural symbolism. Their findings highlight that emphasizing generational expertise increases consumer trust and strengthens long-term loyalty</w:t>
      </w:r>
      <w:r w:rsidRPr="00644BB0">
        <w:rPr>
          <w:rStyle w:val="normaltextrun"/>
          <w:rFonts w:asciiTheme="majorBidi" w:hAnsiTheme="majorBidi" w:cs="Times New Roman"/>
          <w:sz w:val="28"/>
          <w:szCs w:val="28"/>
          <w:rtl/>
        </w:rPr>
        <w:t>.</w:t>
      </w:r>
    </w:p>
    <w:p w14:paraId="31D64849" w14:textId="77777777" w:rsidR="00A74B8E" w:rsidRPr="00AB5253" w:rsidRDefault="00A74B8E" w:rsidP="00BD2C5D">
      <w:pPr>
        <w:bidi w:val="0"/>
        <w:spacing w:line="360" w:lineRule="auto"/>
        <w:jc w:val="both"/>
        <w:rPr>
          <w:rStyle w:val="normaltextrun"/>
          <w:rFonts w:asciiTheme="majorBidi" w:hAnsiTheme="majorBidi" w:cstheme="majorBidi"/>
          <w:sz w:val="28"/>
          <w:szCs w:val="28"/>
        </w:rPr>
      </w:pPr>
      <w:r w:rsidRPr="00644BB0">
        <w:rPr>
          <w:rStyle w:val="normaltextrun"/>
          <w:rFonts w:asciiTheme="majorBidi" w:hAnsiTheme="majorBidi" w:cstheme="majorBidi"/>
          <w:sz w:val="28"/>
          <w:szCs w:val="28"/>
        </w:rPr>
        <w:t>Hudson (2011) examine</w:t>
      </w:r>
      <w:r>
        <w:rPr>
          <w:rStyle w:val="normaltextrun"/>
          <w:rFonts w:asciiTheme="majorBidi" w:hAnsiTheme="majorBidi" w:cstheme="majorBidi"/>
          <w:sz w:val="28"/>
          <w:szCs w:val="28"/>
        </w:rPr>
        <w:t>d</w:t>
      </w:r>
      <w:r w:rsidRPr="00644BB0">
        <w:rPr>
          <w:rStyle w:val="normaltextrun"/>
          <w:rFonts w:asciiTheme="majorBidi" w:hAnsiTheme="majorBidi" w:cstheme="majorBidi"/>
          <w:sz w:val="28"/>
          <w:szCs w:val="28"/>
        </w:rPr>
        <w:t xml:space="preserve"> heritage as a competitive resource in luxury and culturally symbolic markets. Hudson’s work suggests that heritage creates perceived exclusivity by anchoring a brand in tradition and collective memory. The study demonstrates that consumers often interpret heritage cues (such as traditional motifs, craftsmanship narratives, and cultural symbols) as markers of authenticity and prestige. This has direct implications for gold jewelry purchasing, where emotional significance and cultural continuity shape consumer expectations and trust.</w:t>
      </w:r>
    </w:p>
    <w:p w14:paraId="049FD956" w14:textId="77777777" w:rsidR="00A74B8E" w:rsidRPr="003E2E0B" w:rsidRDefault="00A74B8E" w:rsidP="00BD2C5D">
      <w:pPr>
        <w:pStyle w:val="Heading3"/>
        <w:spacing w:line="360" w:lineRule="auto"/>
        <w:rPr>
          <w:rStyle w:val="eop"/>
        </w:rPr>
      </w:pPr>
      <w:bookmarkStart w:id="3" w:name="_Toc216734839"/>
      <w:r w:rsidRPr="003E2E0B">
        <w:rPr>
          <w:rStyle w:val="eop"/>
        </w:rPr>
        <w:t>1.1.2 Brand Authenticity and Trust Formation</w:t>
      </w:r>
      <w:bookmarkEnd w:id="3"/>
      <w:r w:rsidRPr="003E2E0B">
        <w:rPr>
          <w:rStyle w:val="eop"/>
        </w:rPr>
        <w:t xml:space="preserve"> </w:t>
      </w:r>
    </w:p>
    <w:p w14:paraId="0361704B" w14:textId="77777777" w:rsidR="00A74B8E" w:rsidRPr="00644BB0" w:rsidRDefault="00A74B8E" w:rsidP="00BD2C5D">
      <w:pPr>
        <w:bidi w:val="0"/>
        <w:spacing w:line="360" w:lineRule="auto"/>
        <w:jc w:val="both"/>
        <w:rPr>
          <w:rStyle w:val="eop"/>
          <w:rFonts w:asciiTheme="majorBidi" w:hAnsiTheme="majorBidi" w:cstheme="majorBidi"/>
          <w:sz w:val="28"/>
          <w:szCs w:val="28"/>
        </w:rPr>
      </w:pPr>
      <w:r w:rsidRPr="00644BB0">
        <w:rPr>
          <w:rStyle w:val="eop"/>
          <w:rFonts w:asciiTheme="majorBidi" w:hAnsiTheme="majorBidi" w:cstheme="majorBidi"/>
          <w:sz w:val="28"/>
          <w:szCs w:val="28"/>
        </w:rPr>
        <w:t>Napoli et al. (2014) conceptualize</w:t>
      </w:r>
      <w:r>
        <w:rPr>
          <w:rStyle w:val="eop"/>
          <w:rFonts w:asciiTheme="majorBidi" w:hAnsiTheme="majorBidi" w:cstheme="majorBidi"/>
          <w:sz w:val="28"/>
          <w:szCs w:val="28"/>
        </w:rPr>
        <w:t>d</w:t>
      </w:r>
      <w:r w:rsidRPr="00644BB0">
        <w:rPr>
          <w:rStyle w:val="eop"/>
          <w:rFonts w:asciiTheme="majorBidi" w:hAnsiTheme="majorBidi" w:cstheme="majorBidi"/>
          <w:sz w:val="28"/>
          <w:szCs w:val="28"/>
        </w:rPr>
        <w:t xml:space="preserve"> brand authenticity as a multi-dimensional construct involving continuity, credibility, integrity, and symbolism. Their empirical research shows that authenticity predicts brand commitment and consumer trust more strongly than brand awareness or reputation alone. This is critical for gold jewelry retail, where consumers attach emotional meaning and financial implications to their purchases. Their findings suggest that maintaining a consistent brand story and credible communication enhances the perceived legitimacy of jewelry retailers</w:t>
      </w:r>
      <w:r w:rsidRPr="00644BB0">
        <w:rPr>
          <w:rStyle w:val="eop"/>
          <w:rFonts w:asciiTheme="majorBidi" w:hAnsiTheme="majorBidi" w:cs="Times New Roman"/>
          <w:sz w:val="28"/>
          <w:szCs w:val="28"/>
          <w:rtl/>
        </w:rPr>
        <w:t>.</w:t>
      </w:r>
    </w:p>
    <w:p w14:paraId="4C1D9BA0" w14:textId="77777777" w:rsidR="00A74B8E" w:rsidRPr="00644BB0" w:rsidRDefault="00A74B8E" w:rsidP="00155EE5">
      <w:pPr>
        <w:bidi w:val="0"/>
        <w:spacing w:line="360" w:lineRule="auto"/>
        <w:jc w:val="both"/>
        <w:rPr>
          <w:rStyle w:val="eop"/>
          <w:rFonts w:asciiTheme="majorBidi" w:hAnsiTheme="majorBidi" w:cstheme="majorBidi"/>
          <w:sz w:val="28"/>
          <w:szCs w:val="28"/>
        </w:rPr>
      </w:pPr>
      <w:proofErr w:type="spellStart"/>
      <w:r w:rsidRPr="00644BB0">
        <w:rPr>
          <w:rStyle w:val="eop"/>
          <w:rFonts w:asciiTheme="majorBidi" w:hAnsiTheme="majorBidi" w:cstheme="majorBidi"/>
          <w:sz w:val="28"/>
          <w:szCs w:val="28"/>
        </w:rPr>
        <w:lastRenderedPageBreak/>
        <w:t>Morhart</w:t>
      </w:r>
      <w:proofErr w:type="spellEnd"/>
      <w:r w:rsidRPr="00644BB0">
        <w:rPr>
          <w:rStyle w:val="eop"/>
          <w:rFonts w:asciiTheme="majorBidi" w:hAnsiTheme="majorBidi" w:cstheme="majorBidi"/>
          <w:sz w:val="28"/>
          <w:szCs w:val="28"/>
        </w:rPr>
        <w:t xml:space="preserve"> et al. (2015) develop</w:t>
      </w:r>
      <w:r>
        <w:rPr>
          <w:rStyle w:val="eop"/>
          <w:rFonts w:asciiTheme="majorBidi" w:hAnsiTheme="majorBidi" w:cstheme="majorBidi"/>
          <w:sz w:val="28"/>
          <w:szCs w:val="28"/>
        </w:rPr>
        <w:t>ed</w:t>
      </w:r>
      <w:r w:rsidRPr="00644BB0">
        <w:rPr>
          <w:rStyle w:val="eop"/>
          <w:rFonts w:asciiTheme="majorBidi" w:hAnsiTheme="majorBidi" w:cstheme="majorBidi"/>
          <w:sz w:val="28"/>
          <w:szCs w:val="28"/>
        </w:rPr>
        <w:t xml:space="preserve"> and validate</w:t>
      </w:r>
      <w:r>
        <w:rPr>
          <w:rStyle w:val="eop"/>
          <w:rFonts w:asciiTheme="majorBidi" w:hAnsiTheme="majorBidi" w:cstheme="majorBidi"/>
          <w:sz w:val="28"/>
          <w:szCs w:val="28"/>
        </w:rPr>
        <w:t>d</w:t>
      </w:r>
      <w:r w:rsidRPr="00644BB0">
        <w:rPr>
          <w:rStyle w:val="eop"/>
          <w:rFonts w:asciiTheme="majorBidi" w:hAnsiTheme="majorBidi" w:cstheme="majorBidi"/>
          <w:sz w:val="28"/>
          <w:szCs w:val="28"/>
        </w:rPr>
        <w:t xml:space="preserve"> a widely cited model of brand authenticity, identifying three dimensions: indexical authenticity (genuine craftsmanship), iconic authenticity (symbolic meaning), and existential authenticity (brand sincerity). Their findings demonstrate that authenticity significantly increases consumer trust and influences willingness to pay a premium — an essential factor in gold retail where purity, craftsmanship, and pricing transparency are paramount</w:t>
      </w:r>
      <w:r w:rsidRPr="00644BB0">
        <w:rPr>
          <w:rStyle w:val="eop"/>
          <w:rFonts w:asciiTheme="majorBidi" w:hAnsiTheme="majorBidi" w:cs="Times New Roman"/>
          <w:sz w:val="28"/>
          <w:szCs w:val="28"/>
          <w:rtl/>
        </w:rPr>
        <w:t>.</w:t>
      </w:r>
    </w:p>
    <w:p w14:paraId="26E833AD" w14:textId="77777777" w:rsidR="00A74B8E" w:rsidRPr="00644BB0" w:rsidRDefault="00A74B8E" w:rsidP="00155EE5">
      <w:pPr>
        <w:bidi w:val="0"/>
        <w:spacing w:line="360" w:lineRule="auto"/>
        <w:jc w:val="both"/>
        <w:rPr>
          <w:rStyle w:val="eop"/>
          <w:rFonts w:asciiTheme="majorBidi" w:hAnsiTheme="majorBidi" w:cstheme="majorBidi"/>
          <w:sz w:val="28"/>
          <w:szCs w:val="28"/>
        </w:rPr>
      </w:pPr>
      <w:proofErr w:type="spellStart"/>
      <w:r w:rsidRPr="00644BB0">
        <w:rPr>
          <w:rStyle w:val="eop"/>
          <w:rFonts w:asciiTheme="majorBidi" w:hAnsiTheme="majorBidi" w:cstheme="majorBidi"/>
          <w:sz w:val="28"/>
          <w:szCs w:val="28"/>
        </w:rPr>
        <w:t>Beverland</w:t>
      </w:r>
      <w:proofErr w:type="spellEnd"/>
      <w:r w:rsidRPr="00644BB0">
        <w:rPr>
          <w:rStyle w:val="eop"/>
          <w:rFonts w:asciiTheme="majorBidi" w:hAnsiTheme="majorBidi" w:cstheme="majorBidi"/>
          <w:sz w:val="28"/>
          <w:szCs w:val="28"/>
        </w:rPr>
        <w:t xml:space="preserve"> (2005) examine</w:t>
      </w:r>
      <w:r>
        <w:rPr>
          <w:rStyle w:val="eop"/>
          <w:rFonts w:asciiTheme="majorBidi" w:hAnsiTheme="majorBidi" w:cstheme="majorBidi"/>
          <w:sz w:val="28"/>
          <w:szCs w:val="28"/>
        </w:rPr>
        <w:t>d</w:t>
      </w:r>
      <w:r w:rsidRPr="00644BB0">
        <w:rPr>
          <w:rStyle w:val="eop"/>
          <w:rFonts w:asciiTheme="majorBidi" w:hAnsiTheme="majorBidi" w:cstheme="majorBidi"/>
          <w:sz w:val="28"/>
          <w:szCs w:val="28"/>
        </w:rPr>
        <w:t xml:space="preserve"> how luxury brands construct authenticity through strategic storytelling, craftsmanship emphasis, and adherence to core traditions. His qualitative research in the wine and luxury goods markets highlights that authenticity is not only rooted in history, but also in consistent behavior and transparent processes. For gold retailers, this aligns with the importance of purity certificates, artisanal reputation, and heritage-based communication in strengthening consumer confidence</w:t>
      </w:r>
      <w:r w:rsidRPr="00644BB0">
        <w:rPr>
          <w:rStyle w:val="eop"/>
          <w:rFonts w:asciiTheme="majorBidi" w:hAnsiTheme="majorBidi" w:cs="Times New Roman"/>
          <w:sz w:val="28"/>
          <w:szCs w:val="28"/>
          <w:rtl/>
        </w:rPr>
        <w:t>.</w:t>
      </w:r>
    </w:p>
    <w:p w14:paraId="35133290" w14:textId="77777777" w:rsidR="00A74B8E" w:rsidRDefault="00A74B8E" w:rsidP="00155EE5">
      <w:pPr>
        <w:bidi w:val="0"/>
        <w:spacing w:line="360" w:lineRule="auto"/>
        <w:jc w:val="both"/>
        <w:rPr>
          <w:rStyle w:val="eop"/>
          <w:rFonts w:asciiTheme="majorBidi" w:hAnsiTheme="majorBidi" w:cstheme="majorBidi"/>
          <w:sz w:val="28"/>
          <w:szCs w:val="28"/>
        </w:rPr>
      </w:pPr>
      <w:r w:rsidRPr="00644BB0">
        <w:rPr>
          <w:rStyle w:val="eop"/>
          <w:rFonts w:asciiTheme="majorBidi" w:hAnsiTheme="majorBidi" w:cstheme="majorBidi"/>
          <w:sz w:val="28"/>
          <w:szCs w:val="28"/>
        </w:rPr>
        <w:t>Hu (2022) analyze</w:t>
      </w:r>
      <w:r>
        <w:rPr>
          <w:rStyle w:val="eop"/>
          <w:rFonts w:asciiTheme="majorBidi" w:hAnsiTheme="majorBidi" w:cstheme="majorBidi"/>
          <w:sz w:val="28"/>
          <w:szCs w:val="28"/>
        </w:rPr>
        <w:t>d</w:t>
      </w:r>
      <w:r w:rsidRPr="00644BB0">
        <w:rPr>
          <w:rStyle w:val="eop"/>
          <w:rFonts w:asciiTheme="majorBidi" w:hAnsiTheme="majorBidi" w:cstheme="majorBidi"/>
          <w:sz w:val="28"/>
          <w:szCs w:val="28"/>
        </w:rPr>
        <w:t xml:space="preserve"> the strategic role of signature products in luxury jewelry branding. Through case studies of brands like Cartier and </w:t>
      </w:r>
      <w:proofErr w:type="spellStart"/>
      <w:r w:rsidRPr="00644BB0">
        <w:rPr>
          <w:rStyle w:val="eop"/>
          <w:rFonts w:asciiTheme="majorBidi" w:hAnsiTheme="majorBidi" w:cstheme="majorBidi"/>
          <w:sz w:val="28"/>
          <w:szCs w:val="28"/>
        </w:rPr>
        <w:t>Bvlgari</w:t>
      </w:r>
      <w:proofErr w:type="spellEnd"/>
      <w:r w:rsidRPr="00644BB0">
        <w:rPr>
          <w:rStyle w:val="eop"/>
          <w:rFonts w:asciiTheme="majorBidi" w:hAnsiTheme="majorBidi" w:cstheme="majorBidi"/>
          <w:sz w:val="28"/>
          <w:szCs w:val="28"/>
        </w:rPr>
        <w:t>, Hu shows that iconic product lines function as symbolic anchors of a brand’s identity and craftsmanship legacy. These signature items also help consumers quickly recognize and differentiate brands in saturated markets. For local gold retailers, creating or highlighting signature designs can serve as a modern authenticity signal, reinforcing originality and strengthening brand recall.</w:t>
      </w:r>
    </w:p>
    <w:p w14:paraId="3C87996D" w14:textId="77777777" w:rsidR="00A74B8E" w:rsidRPr="003E2E0B" w:rsidRDefault="00A74B8E" w:rsidP="00A74B8E">
      <w:pPr>
        <w:pStyle w:val="Heading3"/>
        <w:spacing w:line="360" w:lineRule="auto"/>
        <w:rPr>
          <w:rStyle w:val="normaltextrun"/>
        </w:rPr>
      </w:pPr>
      <w:bookmarkStart w:id="4" w:name="_Toc216734840"/>
      <w:r w:rsidRPr="003E2E0B">
        <w:rPr>
          <w:rStyle w:val="normaltextrun"/>
        </w:rPr>
        <w:t>1.1.3 Omnichannel Retailing and Customer Experience</w:t>
      </w:r>
      <w:bookmarkEnd w:id="4"/>
    </w:p>
    <w:p w14:paraId="3915BFA4" w14:textId="77777777" w:rsidR="00A74B8E" w:rsidRPr="00644BB0" w:rsidRDefault="00A74B8E" w:rsidP="00155EE5">
      <w:pPr>
        <w:bidi w:val="0"/>
        <w:spacing w:line="360" w:lineRule="auto"/>
        <w:jc w:val="both"/>
        <w:rPr>
          <w:rStyle w:val="normaltextrun"/>
          <w:rFonts w:asciiTheme="majorBidi" w:hAnsiTheme="majorBidi" w:cstheme="majorBidi"/>
          <w:sz w:val="28"/>
          <w:szCs w:val="28"/>
        </w:rPr>
      </w:pPr>
      <w:r w:rsidRPr="00644BB0">
        <w:rPr>
          <w:rStyle w:val="normaltextrun"/>
          <w:rFonts w:asciiTheme="majorBidi" w:hAnsiTheme="majorBidi" w:cstheme="majorBidi"/>
          <w:sz w:val="28"/>
          <w:szCs w:val="28"/>
        </w:rPr>
        <w:t>Verhoef et al. (2015) provide</w:t>
      </w:r>
      <w:r>
        <w:rPr>
          <w:rStyle w:val="normaltextrun"/>
          <w:rFonts w:asciiTheme="majorBidi" w:hAnsiTheme="majorBidi" w:cstheme="majorBidi"/>
          <w:sz w:val="28"/>
          <w:szCs w:val="28"/>
        </w:rPr>
        <w:t>d</w:t>
      </w:r>
      <w:r w:rsidRPr="00644BB0">
        <w:rPr>
          <w:rStyle w:val="normaltextrun"/>
          <w:rFonts w:asciiTheme="majorBidi" w:hAnsiTheme="majorBidi" w:cstheme="majorBidi"/>
          <w:sz w:val="28"/>
          <w:szCs w:val="28"/>
        </w:rPr>
        <w:t xml:space="preserve"> a foundational framework for omnichannel retailing, emphasizing integration across physical, digital, and social touchpoints. Their research highlights that seamless coordination of information, pricing, and service quality across channels enhances perceived professionalism and reduces customer effort. For jewelry retailers, this means ensuring consistency between </w:t>
      </w:r>
      <w:r w:rsidRPr="00644BB0">
        <w:rPr>
          <w:rStyle w:val="normaltextrun"/>
          <w:rFonts w:asciiTheme="majorBidi" w:hAnsiTheme="majorBidi" w:cstheme="majorBidi"/>
          <w:sz w:val="28"/>
          <w:szCs w:val="28"/>
        </w:rPr>
        <w:lastRenderedPageBreak/>
        <w:t>Instagram promotions, WhatsApp communications, and in-store interactions to strengthen trust and convenience</w:t>
      </w:r>
      <w:r w:rsidRPr="00644BB0">
        <w:rPr>
          <w:rStyle w:val="normaltextrun"/>
          <w:rFonts w:asciiTheme="majorBidi" w:hAnsiTheme="majorBidi" w:cs="Times New Roman"/>
          <w:sz w:val="28"/>
          <w:szCs w:val="28"/>
          <w:rtl/>
        </w:rPr>
        <w:t>.</w:t>
      </w:r>
    </w:p>
    <w:p w14:paraId="1265D6A4" w14:textId="77777777" w:rsidR="00A74B8E" w:rsidRDefault="00A74B8E" w:rsidP="00155EE5">
      <w:pPr>
        <w:bidi w:val="0"/>
        <w:spacing w:line="360" w:lineRule="auto"/>
        <w:jc w:val="both"/>
        <w:rPr>
          <w:rStyle w:val="normaltextrun"/>
          <w:rFonts w:asciiTheme="majorBidi" w:hAnsiTheme="majorBidi" w:cstheme="majorBidi"/>
          <w:sz w:val="28"/>
          <w:szCs w:val="28"/>
        </w:rPr>
      </w:pPr>
      <w:r w:rsidRPr="00644BB0">
        <w:rPr>
          <w:rStyle w:val="normaltextrun"/>
          <w:rFonts w:asciiTheme="majorBidi" w:hAnsiTheme="majorBidi" w:cstheme="majorBidi"/>
          <w:sz w:val="28"/>
          <w:szCs w:val="28"/>
        </w:rPr>
        <w:t>Lemon &amp; Verhoef (2016) buil</w:t>
      </w:r>
      <w:r>
        <w:rPr>
          <w:rStyle w:val="normaltextrun"/>
          <w:rFonts w:asciiTheme="majorBidi" w:hAnsiTheme="majorBidi" w:cstheme="majorBidi"/>
          <w:sz w:val="28"/>
          <w:szCs w:val="28"/>
        </w:rPr>
        <w:t>t</w:t>
      </w:r>
      <w:r w:rsidRPr="00644BB0">
        <w:rPr>
          <w:rStyle w:val="normaltextrun"/>
          <w:rFonts w:asciiTheme="majorBidi" w:hAnsiTheme="majorBidi" w:cstheme="majorBidi"/>
          <w:sz w:val="28"/>
          <w:szCs w:val="28"/>
        </w:rPr>
        <w:t xml:space="preserve"> on customer journey theory to emphasize the importance of touchpoint coherence. Their work shows that inconsistencies between digital and offline experiences can damage trust in high-risk categories such as jewelry, where verification of authenticity and product quality is essential. Their findings indicate that digital discovery combined with in-store validation creates the strongest confidence-building pathway for high-value purchases like gold jewelry.</w:t>
      </w:r>
    </w:p>
    <w:p w14:paraId="67E7FFCF" w14:textId="77777777" w:rsidR="00A74B8E" w:rsidRPr="003E2E0B" w:rsidRDefault="00A74B8E" w:rsidP="00A74B8E">
      <w:pPr>
        <w:pStyle w:val="Heading3"/>
        <w:spacing w:line="360" w:lineRule="auto"/>
        <w:rPr>
          <w:rStyle w:val="normaltextrun"/>
        </w:rPr>
      </w:pPr>
      <w:bookmarkStart w:id="5" w:name="_Toc216734841"/>
      <w:r w:rsidRPr="003E2E0B">
        <w:rPr>
          <w:rStyle w:val="normaltextrun"/>
        </w:rPr>
        <w:t>1.1.4 Digital and Social Media in Luxury Branding</w:t>
      </w:r>
      <w:bookmarkEnd w:id="5"/>
    </w:p>
    <w:p w14:paraId="4A4D84CF" w14:textId="77777777" w:rsidR="00A74B8E" w:rsidRPr="00644BB0" w:rsidRDefault="00A74B8E" w:rsidP="00155EE5">
      <w:pPr>
        <w:bidi w:val="0"/>
        <w:spacing w:line="360" w:lineRule="auto"/>
        <w:jc w:val="both"/>
        <w:rPr>
          <w:rStyle w:val="normaltextrun"/>
          <w:rFonts w:asciiTheme="majorBidi" w:hAnsiTheme="majorBidi" w:cstheme="majorBidi"/>
          <w:sz w:val="28"/>
          <w:szCs w:val="28"/>
        </w:rPr>
      </w:pPr>
      <w:r w:rsidRPr="00644BB0">
        <w:rPr>
          <w:rStyle w:val="normaltextrun"/>
          <w:rFonts w:asciiTheme="majorBidi" w:hAnsiTheme="majorBidi" w:cstheme="majorBidi"/>
          <w:sz w:val="28"/>
          <w:szCs w:val="28"/>
        </w:rPr>
        <w:t xml:space="preserve">Kim &amp; Ko (2012) studied how luxury brands leverage social media to build brand equity. Their findings demonstrate that social media enhances five key dimensions: interaction, trendiness, customization, word-of-mouth, and entertainment. These dimensions significantly increase purchase intention and perceive brand value. For gold retailers, adopting high-quality visuals, interactive storytelling, </w:t>
      </w:r>
      <w:proofErr w:type="gramStart"/>
      <w:r w:rsidRPr="00644BB0">
        <w:rPr>
          <w:rStyle w:val="normaltextrun"/>
          <w:rFonts w:asciiTheme="majorBidi" w:hAnsiTheme="majorBidi" w:cstheme="majorBidi"/>
          <w:sz w:val="28"/>
          <w:szCs w:val="28"/>
        </w:rPr>
        <w:t>influencer</w:t>
      </w:r>
      <w:proofErr w:type="gramEnd"/>
      <w:r w:rsidRPr="00644BB0">
        <w:rPr>
          <w:rStyle w:val="normaltextrun"/>
          <w:rFonts w:asciiTheme="majorBidi" w:hAnsiTheme="majorBidi" w:cstheme="majorBidi"/>
          <w:sz w:val="28"/>
          <w:szCs w:val="28"/>
        </w:rPr>
        <w:t xml:space="preserve"> partnerships, and culturally relevant content can effectively build aspirational brand positioning</w:t>
      </w:r>
      <w:r w:rsidRPr="00644BB0">
        <w:rPr>
          <w:rStyle w:val="normaltextrun"/>
          <w:rFonts w:asciiTheme="majorBidi" w:hAnsiTheme="majorBidi" w:cs="Times New Roman"/>
          <w:sz w:val="28"/>
          <w:szCs w:val="28"/>
          <w:rtl/>
        </w:rPr>
        <w:t>.</w:t>
      </w:r>
    </w:p>
    <w:p w14:paraId="1AECE686" w14:textId="77777777" w:rsidR="00A74B8E" w:rsidRPr="00FE1062" w:rsidRDefault="00A74B8E" w:rsidP="00155EE5">
      <w:pPr>
        <w:bidi w:val="0"/>
        <w:spacing w:line="360" w:lineRule="auto"/>
        <w:jc w:val="both"/>
        <w:rPr>
          <w:rStyle w:val="normaltextrun"/>
          <w:rFonts w:asciiTheme="majorBidi" w:hAnsiTheme="majorBidi" w:cstheme="majorBidi"/>
          <w:sz w:val="28"/>
          <w:szCs w:val="28"/>
        </w:rPr>
      </w:pPr>
      <w:r w:rsidRPr="00644BB0">
        <w:rPr>
          <w:rStyle w:val="normaltextrun"/>
          <w:rFonts w:asciiTheme="majorBidi" w:hAnsiTheme="majorBidi" w:cstheme="majorBidi"/>
          <w:sz w:val="28"/>
          <w:szCs w:val="28"/>
        </w:rPr>
        <w:t>Godey et al. (2016) analyze</w:t>
      </w:r>
      <w:r>
        <w:rPr>
          <w:rStyle w:val="normaltextrun"/>
          <w:rFonts w:asciiTheme="majorBidi" w:hAnsiTheme="majorBidi" w:cstheme="majorBidi"/>
          <w:sz w:val="28"/>
          <w:szCs w:val="28"/>
        </w:rPr>
        <w:t>d</w:t>
      </w:r>
      <w:r w:rsidRPr="00644BB0">
        <w:rPr>
          <w:rStyle w:val="normaltextrun"/>
          <w:rFonts w:asciiTheme="majorBidi" w:hAnsiTheme="majorBidi" w:cstheme="majorBidi"/>
          <w:sz w:val="28"/>
          <w:szCs w:val="28"/>
        </w:rPr>
        <w:t xml:space="preserve"> how social media marketing impacts luxury brand equity across multiple countries. Their results show that social media activities, especially visual storytelling, influencer credibility, and brand narrative coherence, shape brand preference and purchase behavior. The study also highlights that consumer-generated content (reviews, customer photos) increases perceived authenticity and trust. This is highly relevant to jewelry, where consumers rely heavily on visual validation and peer experience.</w:t>
      </w:r>
    </w:p>
    <w:p w14:paraId="0D5456AF" w14:textId="77777777" w:rsidR="00A74B8E" w:rsidRPr="00FE1062" w:rsidRDefault="00A74B8E" w:rsidP="00A74B8E">
      <w:pPr>
        <w:pStyle w:val="Heading3"/>
        <w:spacing w:line="360" w:lineRule="auto"/>
        <w:rPr>
          <w:rStyle w:val="normaltextrun"/>
          <w:b w:val="0"/>
          <w:bCs/>
          <w:szCs w:val="28"/>
        </w:rPr>
      </w:pPr>
      <w:bookmarkStart w:id="6" w:name="_Toc216734842"/>
      <w:r w:rsidRPr="00FE1062">
        <w:rPr>
          <w:rStyle w:val="normaltextrun"/>
          <w:bCs/>
          <w:szCs w:val="28"/>
        </w:rPr>
        <w:t>1.1.5 Cultural Significance of Jewelry in Saudi Arabia</w:t>
      </w:r>
      <w:bookmarkEnd w:id="6"/>
    </w:p>
    <w:p w14:paraId="778E2D4B" w14:textId="77777777" w:rsidR="00A74B8E" w:rsidRPr="00644BB0" w:rsidRDefault="00A74B8E" w:rsidP="00155EE5">
      <w:pPr>
        <w:bidi w:val="0"/>
        <w:spacing w:line="360" w:lineRule="auto"/>
        <w:jc w:val="both"/>
        <w:rPr>
          <w:rStyle w:val="normaltextrun"/>
          <w:rFonts w:asciiTheme="majorBidi" w:hAnsiTheme="majorBidi" w:cstheme="majorBidi"/>
          <w:sz w:val="28"/>
          <w:szCs w:val="28"/>
        </w:rPr>
      </w:pPr>
      <w:r w:rsidRPr="00644BB0">
        <w:rPr>
          <w:rStyle w:val="normaltextrun"/>
          <w:rFonts w:asciiTheme="majorBidi" w:hAnsiTheme="majorBidi" w:cstheme="majorBidi"/>
          <w:sz w:val="28"/>
          <w:szCs w:val="28"/>
        </w:rPr>
        <w:t>Al-Arifi (2023) explore</w:t>
      </w:r>
      <w:r>
        <w:rPr>
          <w:rStyle w:val="normaltextrun"/>
          <w:rFonts w:asciiTheme="majorBidi" w:hAnsiTheme="majorBidi" w:cstheme="majorBidi"/>
          <w:sz w:val="28"/>
          <w:szCs w:val="28"/>
        </w:rPr>
        <w:t>d</w:t>
      </w:r>
      <w:r w:rsidRPr="00644BB0">
        <w:rPr>
          <w:rStyle w:val="normaltextrun"/>
          <w:rFonts w:asciiTheme="majorBidi" w:hAnsiTheme="majorBidi" w:cstheme="majorBidi"/>
          <w:sz w:val="28"/>
          <w:szCs w:val="28"/>
        </w:rPr>
        <w:t xml:space="preserve"> Saudi cultural perceptions of gold jewelry and finds that gold functions as both a social symbol and an emotional artifact. The study emphasizes the importance of traditional craftsmanship, heritage motifs, and </w:t>
      </w:r>
      <w:r w:rsidRPr="00644BB0">
        <w:rPr>
          <w:rStyle w:val="normaltextrun"/>
          <w:rFonts w:asciiTheme="majorBidi" w:hAnsiTheme="majorBidi" w:cstheme="majorBidi"/>
          <w:sz w:val="28"/>
          <w:szCs w:val="28"/>
        </w:rPr>
        <w:lastRenderedPageBreak/>
        <w:t>ceremonial relevance in Saudi jewelry culture. It also reveals a generational shift where younger consumers still respect tradition but desire modern aesthetics and transparency. This dual consumer profile informs how retailers should balance heritage with modernization</w:t>
      </w:r>
      <w:r w:rsidRPr="00644BB0">
        <w:rPr>
          <w:rStyle w:val="normaltextrun"/>
          <w:rFonts w:asciiTheme="majorBidi" w:hAnsiTheme="majorBidi" w:cs="Times New Roman"/>
          <w:sz w:val="28"/>
          <w:szCs w:val="28"/>
          <w:rtl/>
        </w:rPr>
        <w:t>.</w:t>
      </w:r>
    </w:p>
    <w:p w14:paraId="246C9F84" w14:textId="77777777" w:rsidR="00A74B8E" w:rsidRPr="00FE1062" w:rsidRDefault="00A74B8E" w:rsidP="00155EE5">
      <w:pPr>
        <w:bidi w:val="0"/>
        <w:spacing w:line="360" w:lineRule="auto"/>
        <w:jc w:val="both"/>
        <w:rPr>
          <w:rStyle w:val="normaltextrun"/>
          <w:rFonts w:asciiTheme="majorBidi" w:hAnsiTheme="majorBidi" w:cstheme="majorBidi"/>
          <w:sz w:val="28"/>
          <w:szCs w:val="28"/>
        </w:rPr>
      </w:pPr>
      <w:proofErr w:type="spellStart"/>
      <w:r w:rsidRPr="00644BB0">
        <w:rPr>
          <w:rStyle w:val="normaltextrun"/>
          <w:rFonts w:asciiTheme="majorBidi" w:hAnsiTheme="majorBidi" w:cstheme="majorBidi"/>
          <w:sz w:val="28"/>
          <w:szCs w:val="28"/>
        </w:rPr>
        <w:t>Dadwal</w:t>
      </w:r>
      <w:proofErr w:type="spellEnd"/>
      <w:r w:rsidRPr="00644BB0">
        <w:rPr>
          <w:rStyle w:val="normaltextrun"/>
          <w:rFonts w:asciiTheme="majorBidi" w:hAnsiTheme="majorBidi" w:cstheme="majorBidi"/>
          <w:sz w:val="28"/>
          <w:szCs w:val="28"/>
        </w:rPr>
        <w:t xml:space="preserve"> &amp; Atalla (2018) investigate</w:t>
      </w:r>
      <w:r>
        <w:rPr>
          <w:rStyle w:val="normaltextrun"/>
          <w:rFonts w:asciiTheme="majorBidi" w:hAnsiTheme="majorBidi" w:cstheme="majorBidi"/>
          <w:sz w:val="28"/>
          <w:szCs w:val="28"/>
        </w:rPr>
        <w:t>d</w:t>
      </w:r>
      <w:r w:rsidRPr="00644BB0">
        <w:rPr>
          <w:rStyle w:val="normaltextrun"/>
          <w:rFonts w:asciiTheme="majorBidi" w:hAnsiTheme="majorBidi" w:cstheme="majorBidi"/>
          <w:sz w:val="28"/>
          <w:szCs w:val="28"/>
        </w:rPr>
        <w:t xml:space="preserve"> luxury retail dynamics in Riyadh and show that Saudi consumers increasingly rely on social media for evaluating credibility, comparing designs, and validating quality before purchase. Their research highlights that digital presence plays a crucial role in shaping trust, especially among younger consumers who value convenience and transparency. This study supports the need for gold retailers to elevate digital professionalism to remain competitive.</w:t>
      </w:r>
    </w:p>
    <w:p w14:paraId="76305BCC" w14:textId="77777777" w:rsidR="00A74B8E" w:rsidRPr="00FE1062" w:rsidRDefault="00A74B8E" w:rsidP="00A74B8E">
      <w:pPr>
        <w:pStyle w:val="Heading3"/>
        <w:spacing w:line="360" w:lineRule="auto"/>
        <w:rPr>
          <w:rStyle w:val="normaltextrun"/>
          <w:b w:val="0"/>
          <w:bCs/>
          <w:szCs w:val="28"/>
        </w:rPr>
      </w:pPr>
      <w:bookmarkStart w:id="7" w:name="_Toc216734843"/>
      <w:r w:rsidRPr="00FE1062">
        <w:rPr>
          <w:rStyle w:val="normaltextrun"/>
          <w:bCs/>
          <w:szCs w:val="28"/>
        </w:rPr>
        <w:t>1.1.6 Summary of Literature Gaps</w:t>
      </w:r>
      <w:bookmarkEnd w:id="7"/>
    </w:p>
    <w:p w14:paraId="383EA0F0" w14:textId="77777777" w:rsidR="00A74B8E" w:rsidRDefault="00A74B8E" w:rsidP="00A74B8E">
      <w:pPr>
        <w:bidi w:val="0"/>
        <w:spacing w:line="360" w:lineRule="auto"/>
        <w:jc w:val="both"/>
        <w:rPr>
          <w:rStyle w:val="normaltextrun"/>
          <w:rFonts w:asciiTheme="majorBidi" w:hAnsiTheme="majorBidi" w:cstheme="majorBidi"/>
          <w:sz w:val="28"/>
          <w:szCs w:val="28"/>
        </w:rPr>
      </w:pPr>
      <w:r w:rsidRPr="00FE1062">
        <w:rPr>
          <w:rStyle w:val="normaltextrun"/>
          <w:rFonts w:asciiTheme="majorBidi" w:hAnsiTheme="majorBidi" w:cstheme="majorBidi"/>
          <w:sz w:val="28"/>
          <w:szCs w:val="28"/>
        </w:rPr>
        <w:t>Existing literature establishes that heritage, authenticity, digital engagement, and omnichannel practices shape consumer trust and loyalty in luxury markets. However, academic research remains limited in examining how these concepts interact in traditional gold retail environments, particularly within Saudi Arabia’s culturally symbolic and rapidly modernizing jewelry sector. Most prior studies focus on Western luxury brands or general retail contexts, leaving a gap in understanding how Saudi gold retailers can modernize brand identity and customer experience without compromising cultural heritage and trust signals. This study aims to address this gap by exploring which modernization strategies most effectively enhance perceived modernity, trust, purchase intention, and loyalty while respecting cultural authenticity and consumer expectations in the Saudi market.</w:t>
      </w:r>
    </w:p>
    <w:p w14:paraId="4BA0EA7B" w14:textId="77777777" w:rsidR="00123EC3" w:rsidRDefault="00123EC3" w:rsidP="00123EC3">
      <w:pPr>
        <w:bidi w:val="0"/>
        <w:spacing w:line="360" w:lineRule="auto"/>
        <w:jc w:val="both"/>
        <w:rPr>
          <w:rStyle w:val="normaltextrun"/>
          <w:rFonts w:asciiTheme="majorBidi" w:hAnsiTheme="majorBidi" w:cstheme="majorBidi"/>
          <w:sz w:val="28"/>
          <w:szCs w:val="28"/>
        </w:rPr>
      </w:pPr>
    </w:p>
    <w:p w14:paraId="75D6345E" w14:textId="77777777" w:rsidR="000D4909" w:rsidRPr="00FE1062" w:rsidRDefault="000D4909" w:rsidP="000D4909">
      <w:pPr>
        <w:bidi w:val="0"/>
        <w:spacing w:line="360" w:lineRule="auto"/>
        <w:jc w:val="both"/>
        <w:rPr>
          <w:rStyle w:val="normaltextrun"/>
          <w:rFonts w:asciiTheme="majorBidi" w:hAnsiTheme="majorBidi" w:cstheme="majorBidi"/>
          <w:sz w:val="28"/>
          <w:szCs w:val="28"/>
        </w:rPr>
      </w:pPr>
    </w:p>
    <w:p w14:paraId="1F449D0F" w14:textId="38C02458" w:rsidR="00CF381A" w:rsidRPr="00CF381A" w:rsidRDefault="00A74B8E" w:rsidP="00CF381A">
      <w:pPr>
        <w:pStyle w:val="Heading2"/>
        <w:bidi w:val="0"/>
        <w:spacing w:line="360" w:lineRule="auto"/>
        <w:jc w:val="left"/>
        <w:rPr>
          <w:bCs/>
          <w:szCs w:val="32"/>
        </w:rPr>
      </w:pPr>
      <w:bookmarkStart w:id="8" w:name="_Toc216734844"/>
      <w:r w:rsidRPr="00E0773B">
        <w:rPr>
          <w:rStyle w:val="normaltextrun"/>
          <w:bCs/>
          <w:szCs w:val="32"/>
        </w:rPr>
        <w:lastRenderedPageBreak/>
        <w:t>1.2 Problem Statement</w:t>
      </w:r>
      <w:bookmarkEnd w:id="8"/>
    </w:p>
    <w:p w14:paraId="7F6EF2F9" w14:textId="77777777" w:rsidR="00A74B8E" w:rsidRPr="00E0773B" w:rsidRDefault="00A74B8E" w:rsidP="00A74B8E">
      <w:pPr>
        <w:bidi w:val="0"/>
        <w:spacing w:line="360" w:lineRule="auto"/>
        <w:jc w:val="both"/>
        <w:rPr>
          <w:rFonts w:asciiTheme="majorBidi" w:hAnsiTheme="majorBidi" w:cstheme="majorBidi"/>
          <w:sz w:val="28"/>
          <w:szCs w:val="28"/>
        </w:rPr>
      </w:pPr>
      <w:r w:rsidRPr="00E0773B">
        <w:rPr>
          <w:rFonts w:asciiTheme="majorBidi" w:hAnsiTheme="majorBidi" w:cstheme="majorBidi"/>
          <w:sz w:val="28"/>
          <w:szCs w:val="28"/>
        </w:rPr>
        <w:t xml:space="preserve">Gold retail in Saudi Arabia has historically been shaped by deep cultural traditions, where gold jewelry serves both symbolic and financial purposes, especially in weddings, family gifting and gatherings, and long-term wealth preservation through investments. Traditional gold souqs (markets) and family-owned jewelers such as </w:t>
      </w:r>
      <w:proofErr w:type="spellStart"/>
      <w:r w:rsidRPr="00E0773B">
        <w:rPr>
          <w:rFonts w:asciiTheme="majorBidi" w:hAnsiTheme="majorBidi" w:cstheme="majorBidi"/>
          <w:sz w:val="28"/>
          <w:szCs w:val="28"/>
        </w:rPr>
        <w:t>Fitaihi</w:t>
      </w:r>
      <w:proofErr w:type="spellEnd"/>
      <w:r w:rsidRPr="00E0773B">
        <w:rPr>
          <w:rFonts w:asciiTheme="majorBidi" w:hAnsiTheme="majorBidi" w:cstheme="majorBidi"/>
          <w:sz w:val="28"/>
          <w:szCs w:val="28"/>
        </w:rPr>
        <w:t xml:space="preserve"> and </w:t>
      </w:r>
      <w:proofErr w:type="spellStart"/>
      <w:r w:rsidRPr="00E0773B">
        <w:rPr>
          <w:rFonts w:asciiTheme="majorBidi" w:hAnsiTheme="majorBidi" w:cstheme="majorBidi"/>
          <w:sz w:val="28"/>
          <w:szCs w:val="28"/>
        </w:rPr>
        <w:t>Musalli</w:t>
      </w:r>
      <w:proofErr w:type="spellEnd"/>
      <w:r w:rsidRPr="00E0773B">
        <w:rPr>
          <w:rFonts w:asciiTheme="majorBidi" w:hAnsiTheme="majorBidi" w:cstheme="majorBidi"/>
          <w:sz w:val="28"/>
          <w:szCs w:val="28"/>
        </w:rPr>
        <w:t xml:space="preserve"> have long been trusted for craftsmanship, purity, and cultural familiarity. However, the industry is undergoing significant transformation driven by the rising consumer sophistication, generational shifts, and the rapid modernization of the Saudi retail environment aligned with Vision 2030</w:t>
      </w:r>
      <w:r w:rsidRPr="00E0773B">
        <w:rPr>
          <w:rFonts w:asciiTheme="majorBidi" w:hAnsiTheme="majorBidi" w:cs="Times New Roman"/>
          <w:sz w:val="28"/>
          <w:szCs w:val="28"/>
          <w:rtl/>
        </w:rPr>
        <w:t>.</w:t>
      </w:r>
    </w:p>
    <w:p w14:paraId="5E6C24EE" w14:textId="77777777" w:rsidR="00A74B8E" w:rsidRPr="00E0773B" w:rsidRDefault="00A74B8E" w:rsidP="00A74B8E">
      <w:pPr>
        <w:bidi w:val="0"/>
        <w:spacing w:line="360" w:lineRule="auto"/>
        <w:jc w:val="both"/>
        <w:rPr>
          <w:rFonts w:asciiTheme="majorBidi" w:hAnsiTheme="majorBidi" w:cstheme="majorBidi"/>
          <w:sz w:val="28"/>
          <w:szCs w:val="28"/>
        </w:rPr>
      </w:pPr>
      <w:r w:rsidRPr="00E0773B">
        <w:rPr>
          <w:rFonts w:asciiTheme="majorBidi" w:hAnsiTheme="majorBidi" w:cstheme="majorBidi"/>
          <w:sz w:val="28"/>
          <w:szCs w:val="28"/>
        </w:rPr>
        <w:t>Younger and digitally native Saudi consumers increasingly expect elevated shopping standards, modern brand experiences, transparent quality assurances, and seamless digital engagement like that of global jewelry brands such as Cartier, Tiffany, or Damas. International luxury and contemporary jewelry players are aggressively expanding their presence in the Kingdom, bringing advanced retail design, strong digital storytelling, omni-channel services, and institutional trust-building mechanisms</w:t>
      </w:r>
      <w:r w:rsidRPr="00E0773B">
        <w:rPr>
          <w:rFonts w:asciiTheme="majorBidi" w:hAnsiTheme="majorBidi" w:cs="Times New Roman"/>
          <w:sz w:val="28"/>
          <w:szCs w:val="28"/>
          <w:rtl/>
        </w:rPr>
        <w:t>.</w:t>
      </w:r>
    </w:p>
    <w:p w14:paraId="05734C26" w14:textId="442566FD" w:rsidR="00A74B8E" w:rsidRPr="000D6284" w:rsidRDefault="00A74B8E" w:rsidP="000D6284">
      <w:pPr>
        <w:bidi w:val="0"/>
        <w:spacing w:line="360" w:lineRule="auto"/>
        <w:jc w:val="both"/>
        <w:rPr>
          <w:rFonts w:asciiTheme="majorBidi" w:hAnsiTheme="majorBidi" w:cs="Times New Roman"/>
          <w:sz w:val="28"/>
          <w:szCs w:val="28"/>
        </w:rPr>
      </w:pPr>
      <w:r w:rsidRPr="00E0773B">
        <w:rPr>
          <w:rFonts w:asciiTheme="majorBidi" w:hAnsiTheme="majorBidi" w:cstheme="majorBidi"/>
          <w:sz w:val="28"/>
          <w:szCs w:val="28"/>
        </w:rPr>
        <w:t>While these trends create competitive pressure, most traditional Saudi gold retailers continue to rely on old business practices, informal customer communication, and heritage credibility without clear modernization strategies</w:t>
      </w:r>
      <w:r w:rsidRPr="00E0773B">
        <w:rPr>
          <w:rFonts w:asciiTheme="majorBidi" w:hAnsiTheme="majorBidi" w:cs="Times New Roman"/>
          <w:sz w:val="28"/>
          <w:szCs w:val="28"/>
          <w:rtl/>
        </w:rPr>
        <w:t xml:space="preserve">. </w:t>
      </w:r>
    </w:p>
    <w:p w14:paraId="333CF7FE" w14:textId="77777777" w:rsidR="00A74B8E" w:rsidRPr="00E0773B" w:rsidRDefault="00A74B8E" w:rsidP="00A74B8E">
      <w:pPr>
        <w:bidi w:val="0"/>
        <w:spacing w:line="360" w:lineRule="auto"/>
        <w:jc w:val="both"/>
        <w:rPr>
          <w:rFonts w:asciiTheme="majorBidi" w:hAnsiTheme="majorBidi" w:cstheme="majorBidi"/>
          <w:sz w:val="28"/>
          <w:szCs w:val="28"/>
        </w:rPr>
      </w:pPr>
      <w:r w:rsidRPr="00E0773B">
        <w:rPr>
          <w:rFonts w:asciiTheme="majorBidi" w:hAnsiTheme="majorBidi" w:cstheme="majorBidi"/>
          <w:sz w:val="28"/>
          <w:szCs w:val="28"/>
        </w:rPr>
        <w:t>This causes several challenges such as</w:t>
      </w:r>
      <w:r w:rsidRPr="00E0773B">
        <w:rPr>
          <w:rFonts w:asciiTheme="majorBidi" w:hAnsiTheme="majorBidi" w:cs="Times New Roman"/>
          <w:sz w:val="28"/>
          <w:szCs w:val="28"/>
          <w:rtl/>
        </w:rPr>
        <w:t>:</w:t>
      </w:r>
    </w:p>
    <w:p w14:paraId="450288DD" w14:textId="77777777" w:rsidR="00A74B8E" w:rsidRPr="00E0773B" w:rsidRDefault="00A74B8E" w:rsidP="00A74B8E">
      <w:pPr>
        <w:bidi w:val="0"/>
        <w:spacing w:line="360" w:lineRule="auto"/>
        <w:jc w:val="both"/>
        <w:rPr>
          <w:rFonts w:asciiTheme="majorBidi" w:hAnsiTheme="majorBidi" w:cstheme="majorBidi"/>
          <w:sz w:val="28"/>
          <w:szCs w:val="28"/>
        </w:rPr>
      </w:pPr>
      <w:r>
        <w:rPr>
          <w:rFonts w:asciiTheme="majorBidi" w:hAnsiTheme="majorBidi" w:cs="Times New Roman"/>
          <w:sz w:val="28"/>
          <w:szCs w:val="28"/>
        </w:rPr>
        <w:t xml:space="preserve"> </w:t>
      </w:r>
      <w:r w:rsidRPr="00E0773B">
        <w:rPr>
          <w:rFonts w:asciiTheme="majorBidi" w:hAnsiTheme="majorBidi" w:cs="Times New Roman"/>
          <w:sz w:val="28"/>
          <w:szCs w:val="28"/>
          <w:rtl/>
        </w:rPr>
        <w:t>•</w:t>
      </w:r>
      <w:r>
        <w:rPr>
          <w:rFonts w:asciiTheme="majorBidi" w:hAnsiTheme="majorBidi" w:cs="Times New Roman"/>
          <w:sz w:val="28"/>
          <w:szCs w:val="28"/>
        </w:rPr>
        <w:t xml:space="preserve"> </w:t>
      </w:r>
      <w:r w:rsidRPr="00E0773B">
        <w:rPr>
          <w:rFonts w:asciiTheme="majorBidi" w:hAnsiTheme="majorBidi" w:cstheme="majorBidi"/>
          <w:sz w:val="28"/>
          <w:szCs w:val="28"/>
        </w:rPr>
        <w:t>Traditional retailers lack structured branding frameworks to evolve their visual identity and communication while maintaining heritage value</w:t>
      </w:r>
      <w:r w:rsidRPr="00E0773B">
        <w:rPr>
          <w:rFonts w:asciiTheme="majorBidi" w:hAnsiTheme="majorBidi" w:cs="Times New Roman"/>
          <w:sz w:val="28"/>
          <w:szCs w:val="28"/>
          <w:rtl/>
        </w:rPr>
        <w:t>.</w:t>
      </w:r>
    </w:p>
    <w:p w14:paraId="0D496BF7" w14:textId="77777777" w:rsidR="00A74B8E" w:rsidRPr="00E0773B" w:rsidRDefault="00A74B8E" w:rsidP="00A74B8E">
      <w:pPr>
        <w:bidi w:val="0"/>
        <w:spacing w:line="360" w:lineRule="auto"/>
        <w:jc w:val="both"/>
        <w:rPr>
          <w:rFonts w:asciiTheme="majorBidi" w:hAnsiTheme="majorBidi" w:cstheme="majorBidi"/>
          <w:sz w:val="28"/>
          <w:szCs w:val="28"/>
        </w:rPr>
      </w:pPr>
      <w:r w:rsidRPr="00E0773B">
        <w:rPr>
          <w:rFonts w:asciiTheme="majorBidi" w:hAnsiTheme="majorBidi" w:cs="Times New Roman"/>
          <w:sz w:val="28"/>
          <w:szCs w:val="28"/>
          <w:rtl/>
        </w:rPr>
        <w:t>•</w:t>
      </w:r>
      <w:r>
        <w:rPr>
          <w:rFonts w:asciiTheme="majorBidi" w:hAnsiTheme="majorBidi" w:cs="Times New Roman"/>
          <w:sz w:val="28"/>
          <w:szCs w:val="28"/>
        </w:rPr>
        <w:t xml:space="preserve"> </w:t>
      </w:r>
      <w:r w:rsidRPr="00E0773B">
        <w:rPr>
          <w:rFonts w:asciiTheme="majorBidi" w:hAnsiTheme="majorBidi" w:cstheme="majorBidi"/>
          <w:sz w:val="28"/>
          <w:szCs w:val="28"/>
        </w:rPr>
        <w:t>There is limited adoption of professional digital and omnichannel practices, despite consumers increasingly researching, comparing, and engaging online before purchasing</w:t>
      </w:r>
      <w:r w:rsidRPr="00E0773B">
        <w:rPr>
          <w:rFonts w:asciiTheme="majorBidi" w:hAnsiTheme="majorBidi" w:cs="Times New Roman"/>
          <w:sz w:val="28"/>
          <w:szCs w:val="28"/>
          <w:rtl/>
        </w:rPr>
        <w:t>.</w:t>
      </w:r>
    </w:p>
    <w:p w14:paraId="54BFA8DD" w14:textId="77777777" w:rsidR="00A74B8E" w:rsidRPr="00E0773B" w:rsidRDefault="00A74B8E" w:rsidP="00A74B8E">
      <w:pPr>
        <w:bidi w:val="0"/>
        <w:spacing w:line="360" w:lineRule="auto"/>
        <w:jc w:val="both"/>
        <w:rPr>
          <w:rFonts w:asciiTheme="majorBidi" w:hAnsiTheme="majorBidi" w:cstheme="majorBidi"/>
          <w:sz w:val="28"/>
          <w:szCs w:val="28"/>
        </w:rPr>
      </w:pPr>
      <w:r w:rsidRPr="00E0773B">
        <w:rPr>
          <w:rFonts w:asciiTheme="majorBidi" w:hAnsiTheme="majorBidi" w:cs="Times New Roman"/>
          <w:sz w:val="28"/>
          <w:szCs w:val="28"/>
          <w:rtl/>
        </w:rPr>
        <w:lastRenderedPageBreak/>
        <w:t>•</w:t>
      </w:r>
      <w:r>
        <w:rPr>
          <w:rFonts w:asciiTheme="majorBidi" w:hAnsiTheme="majorBidi" w:cs="Times New Roman"/>
          <w:sz w:val="28"/>
          <w:szCs w:val="28"/>
        </w:rPr>
        <w:t xml:space="preserve"> </w:t>
      </w:r>
      <w:r w:rsidRPr="00E0773B">
        <w:rPr>
          <w:rFonts w:asciiTheme="majorBidi" w:hAnsiTheme="majorBidi" w:cstheme="majorBidi"/>
          <w:sz w:val="28"/>
          <w:szCs w:val="28"/>
        </w:rPr>
        <w:t>Many local jewelers do not clearly communicate purity, pricing breakdowns, and certification, which undermines trust and competitiveness in a transparency driven retail environment</w:t>
      </w:r>
      <w:r w:rsidRPr="00E0773B">
        <w:rPr>
          <w:rFonts w:asciiTheme="majorBidi" w:hAnsiTheme="majorBidi" w:cs="Times New Roman"/>
          <w:sz w:val="28"/>
          <w:szCs w:val="28"/>
          <w:rtl/>
        </w:rPr>
        <w:t>.</w:t>
      </w:r>
    </w:p>
    <w:p w14:paraId="57BE00B9" w14:textId="77777777" w:rsidR="00A74B8E" w:rsidRPr="00E0773B" w:rsidRDefault="00A74B8E" w:rsidP="00A74B8E">
      <w:pPr>
        <w:bidi w:val="0"/>
        <w:spacing w:line="360" w:lineRule="auto"/>
        <w:jc w:val="both"/>
        <w:rPr>
          <w:rFonts w:asciiTheme="majorBidi" w:hAnsiTheme="majorBidi" w:cstheme="majorBidi"/>
          <w:sz w:val="28"/>
          <w:szCs w:val="28"/>
        </w:rPr>
      </w:pPr>
      <w:r w:rsidRPr="00E0773B">
        <w:rPr>
          <w:rFonts w:asciiTheme="majorBidi" w:hAnsiTheme="majorBidi" w:cs="Times New Roman"/>
          <w:sz w:val="28"/>
          <w:szCs w:val="28"/>
          <w:rtl/>
        </w:rPr>
        <w:t>•</w:t>
      </w:r>
      <w:r>
        <w:rPr>
          <w:rFonts w:asciiTheme="majorBidi" w:hAnsiTheme="majorBidi" w:cs="Times New Roman"/>
          <w:sz w:val="28"/>
          <w:szCs w:val="28"/>
        </w:rPr>
        <w:t xml:space="preserve"> </w:t>
      </w:r>
      <w:r w:rsidRPr="00E0773B">
        <w:rPr>
          <w:rFonts w:asciiTheme="majorBidi" w:hAnsiTheme="majorBidi" w:cstheme="majorBidi"/>
          <w:sz w:val="28"/>
          <w:szCs w:val="28"/>
        </w:rPr>
        <w:t>Academic research on gold retail in Saudi Arabia remains minimal, particularly regarding how modernization and authenticity interact to drive trust, purchase decision, and loyalty</w:t>
      </w:r>
      <w:r w:rsidRPr="00E0773B">
        <w:rPr>
          <w:rFonts w:asciiTheme="majorBidi" w:hAnsiTheme="majorBidi" w:cs="Times New Roman"/>
          <w:sz w:val="28"/>
          <w:szCs w:val="28"/>
          <w:rtl/>
        </w:rPr>
        <w:t>.</w:t>
      </w:r>
    </w:p>
    <w:p w14:paraId="2F2E9C43" w14:textId="77777777" w:rsidR="00A74B8E" w:rsidRPr="00E0773B" w:rsidRDefault="00A74B8E" w:rsidP="00A74B8E">
      <w:pPr>
        <w:bidi w:val="0"/>
        <w:spacing w:line="360" w:lineRule="auto"/>
        <w:jc w:val="both"/>
        <w:rPr>
          <w:rFonts w:asciiTheme="majorBidi" w:hAnsiTheme="majorBidi" w:cstheme="majorBidi"/>
          <w:sz w:val="28"/>
          <w:szCs w:val="28"/>
        </w:rPr>
      </w:pPr>
      <w:r w:rsidRPr="00E0773B">
        <w:rPr>
          <w:rFonts w:asciiTheme="majorBidi" w:hAnsiTheme="majorBidi" w:cstheme="majorBidi"/>
          <w:sz w:val="28"/>
          <w:szCs w:val="28"/>
        </w:rPr>
        <w:t>Thus, there is a knowledge and practice gap in understanding which modernization strategies are most effective for traditional Saudi gold retailers and how they can enhance customer perceptions without compromising cultural authenticity and trust signals</w:t>
      </w:r>
      <w:r w:rsidRPr="00E0773B">
        <w:rPr>
          <w:rFonts w:asciiTheme="majorBidi" w:hAnsiTheme="majorBidi" w:cs="Times New Roman"/>
          <w:sz w:val="28"/>
          <w:szCs w:val="28"/>
          <w:rtl/>
        </w:rPr>
        <w:t>.</w:t>
      </w:r>
    </w:p>
    <w:p w14:paraId="2A2D9520" w14:textId="77777777" w:rsidR="00A74B8E" w:rsidRPr="00E0773B" w:rsidRDefault="00A74B8E" w:rsidP="00A74B8E">
      <w:pPr>
        <w:bidi w:val="0"/>
        <w:spacing w:line="360" w:lineRule="auto"/>
        <w:jc w:val="both"/>
        <w:rPr>
          <w:rFonts w:asciiTheme="majorBidi" w:hAnsiTheme="majorBidi" w:cstheme="majorBidi"/>
          <w:sz w:val="28"/>
          <w:szCs w:val="28"/>
        </w:rPr>
      </w:pPr>
      <w:r w:rsidRPr="00E0773B">
        <w:rPr>
          <w:rFonts w:asciiTheme="majorBidi" w:hAnsiTheme="majorBidi" w:cstheme="majorBidi"/>
          <w:sz w:val="28"/>
          <w:szCs w:val="28"/>
        </w:rPr>
        <w:t>This study addresses this gap by empirically examining the relationship between brand modernization strategies (visual identity, digital presence, and transparency practices) and key customer outcomes—perceived modernity, authenticity, trust, purchase intention, and loyalty—within the context of Saudi Arabia’s evolving luxury and heritage driven jewelry market.</w:t>
      </w:r>
    </w:p>
    <w:p w14:paraId="31BEBDD9" w14:textId="77777777" w:rsidR="00A74B8E" w:rsidRPr="00A20EE4" w:rsidRDefault="00A74B8E" w:rsidP="00A74B8E">
      <w:pPr>
        <w:pStyle w:val="Heading2"/>
        <w:bidi w:val="0"/>
        <w:spacing w:line="360" w:lineRule="auto"/>
        <w:jc w:val="left"/>
        <w:rPr>
          <w:rStyle w:val="normaltextrun"/>
        </w:rPr>
      </w:pPr>
      <w:bookmarkStart w:id="9" w:name="_Toc216734845"/>
      <w:r w:rsidRPr="00FE1062">
        <w:rPr>
          <w:rStyle w:val="normaltextrun"/>
          <w:bCs/>
          <w:szCs w:val="32"/>
        </w:rPr>
        <w:t>1.3 Significance of Study</w:t>
      </w:r>
      <w:bookmarkEnd w:id="9"/>
    </w:p>
    <w:p w14:paraId="7D8603C5" w14:textId="77777777" w:rsidR="00A74B8E" w:rsidRDefault="00A74B8E" w:rsidP="00A74B8E">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b/>
          <w:bCs/>
          <w:sz w:val="28"/>
          <w:szCs w:val="28"/>
        </w:rPr>
        <w:t>Academic</w:t>
      </w:r>
      <w:r w:rsidRPr="00FE1062">
        <w:rPr>
          <w:rStyle w:val="eop"/>
          <w:rFonts w:asciiTheme="majorBidi" w:hAnsiTheme="majorBidi" w:cstheme="majorBidi"/>
          <w:sz w:val="28"/>
          <w:szCs w:val="28"/>
        </w:rPr>
        <w:t> </w:t>
      </w:r>
    </w:p>
    <w:p w14:paraId="194BA9E2" w14:textId="77777777" w:rsidR="00A74B8E" w:rsidRPr="00FE1062" w:rsidRDefault="00A74B8E" w:rsidP="0033177A">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The study integrates heritage branding, authenticity, and omnichannel frameworks in a Middle Eastern luxury-tradition setting, extending validated authenticity scales to a culturally embedded category.</w:t>
      </w:r>
      <w:r w:rsidRPr="00FE1062">
        <w:rPr>
          <w:rStyle w:val="eop"/>
          <w:rFonts w:asciiTheme="majorBidi" w:hAnsiTheme="majorBidi" w:cstheme="majorBidi"/>
          <w:sz w:val="28"/>
          <w:szCs w:val="28"/>
        </w:rPr>
        <w:t> </w:t>
      </w:r>
    </w:p>
    <w:p w14:paraId="06C10CC3" w14:textId="77777777" w:rsidR="00A74B8E" w:rsidRPr="00FE1062" w:rsidRDefault="00A74B8E" w:rsidP="00A74B8E">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b/>
          <w:bCs/>
          <w:sz w:val="28"/>
          <w:szCs w:val="28"/>
        </w:rPr>
        <w:t>Managerial</w:t>
      </w:r>
      <w:r w:rsidRPr="00FE1062">
        <w:rPr>
          <w:rStyle w:val="eop"/>
          <w:rFonts w:asciiTheme="majorBidi" w:hAnsiTheme="majorBidi" w:cstheme="majorBidi"/>
          <w:sz w:val="28"/>
          <w:szCs w:val="28"/>
        </w:rPr>
        <w:t> </w:t>
      </w:r>
    </w:p>
    <w:p w14:paraId="37133728" w14:textId="77777777" w:rsidR="00A74B8E" w:rsidRPr="00FE1062" w:rsidRDefault="00A74B8E" w:rsidP="00155EE5">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The research provides a practical modernization roadmap for Saudi gold retailers, helping them update their branding, digital experience, and in-store engagement without weakening cultural trust foundations.</w:t>
      </w:r>
      <w:r w:rsidRPr="00FE1062">
        <w:rPr>
          <w:rStyle w:val="tabchar"/>
          <w:rFonts w:asciiTheme="majorBidi" w:hAnsiTheme="majorBidi" w:cstheme="majorBidi"/>
          <w:sz w:val="28"/>
          <w:szCs w:val="28"/>
        </w:rPr>
        <w:tab/>
      </w:r>
    </w:p>
    <w:p w14:paraId="7737DAB6" w14:textId="77777777" w:rsidR="00A74B8E" w:rsidRPr="002F71FF" w:rsidRDefault="00A74B8E" w:rsidP="00A74B8E">
      <w:pPr>
        <w:pStyle w:val="Heading2"/>
        <w:bidi w:val="0"/>
        <w:spacing w:line="360" w:lineRule="auto"/>
        <w:jc w:val="left"/>
        <w:rPr>
          <w:rStyle w:val="normaltextrun"/>
          <w:sz w:val="28"/>
          <w:szCs w:val="28"/>
        </w:rPr>
      </w:pPr>
      <w:bookmarkStart w:id="10" w:name="_Toc216734846"/>
      <w:r w:rsidRPr="00FE1062">
        <w:rPr>
          <w:rStyle w:val="normaltextrun"/>
          <w:bCs/>
          <w:szCs w:val="32"/>
        </w:rPr>
        <w:lastRenderedPageBreak/>
        <w:t>1.4 Objectives of Study</w:t>
      </w:r>
      <w:bookmarkEnd w:id="10"/>
      <w:r w:rsidRPr="00FE1062">
        <w:rPr>
          <w:rStyle w:val="eop"/>
          <w:szCs w:val="32"/>
        </w:rPr>
        <w:t> </w:t>
      </w:r>
    </w:p>
    <w:p w14:paraId="34CE6883" w14:textId="77777777" w:rsidR="00A74B8E" w:rsidRPr="00FE1062" w:rsidRDefault="00A74B8E" w:rsidP="00A74B8E">
      <w:pPr>
        <w:pStyle w:val="ListParagraph"/>
        <w:numPr>
          <w:ilvl w:val="0"/>
          <w:numId w:val="2"/>
        </w:numPr>
        <w:bidi w:val="0"/>
        <w:spacing w:line="360" w:lineRule="auto"/>
        <w:jc w:val="both"/>
        <w:rPr>
          <w:rFonts w:asciiTheme="majorBidi" w:hAnsiTheme="majorBidi" w:cstheme="majorBidi"/>
        </w:rPr>
      </w:pPr>
      <w:r w:rsidRPr="00FE1062">
        <w:rPr>
          <w:rStyle w:val="normaltextrun"/>
          <w:rFonts w:asciiTheme="majorBidi" w:hAnsiTheme="majorBidi" w:cstheme="majorBidi"/>
          <w:sz w:val="28"/>
          <w:szCs w:val="28"/>
        </w:rPr>
        <w:t>Develop and evaluate a conceptual model linking modernization strategies to perceived modernity, authenticity, trust, purchase intention, and loyalty.</w:t>
      </w:r>
      <w:r w:rsidRPr="00FE1062">
        <w:rPr>
          <w:rStyle w:val="eop"/>
          <w:rFonts w:asciiTheme="majorBidi" w:hAnsiTheme="majorBidi" w:cstheme="majorBidi"/>
          <w:sz w:val="28"/>
          <w:szCs w:val="28"/>
        </w:rPr>
        <w:t> </w:t>
      </w:r>
    </w:p>
    <w:p w14:paraId="6D8C2EBF" w14:textId="77777777" w:rsidR="00A74B8E" w:rsidRPr="00FE1062" w:rsidRDefault="00A74B8E" w:rsidP="00A74B8E">
      <w:pPr>
        <w:pStyle w:val="ListParagraph"/>
        <w:numPr>
          <w:ilvl w:val="0"/>
          <w:numId w:val="2"/>
        </w:numPr>
        <w:bidi w:val="0"/>
        <w:spacing w:line="360" w:lineRule="auto"/>
        <w:jc w:val="both"/>
        <w:rPr>
          <w:rFonts w:asciiTheme="majorBidi" w:hAnsiTheme="majorBidi" w:cstheme="majorBidi"/>
        </w:rPr>
      </w:pPr>
      <w:r w:rsidRPr="00FE1062">
        <w:rPr>
          <w:rStyle w:val="normaltextrun"/>
          <w:rFonts w:asciiTheme="majorBidi" w:hAnsiTheme="majorBidi" w:cstheme="majorBidi"/>
          <w:sz w:val="28"/>
          <w:szCs w:val="28"/>
        </w:rPr>
        <w:t>Measure the impact of brand identity, digital presence, omnichannel capability, transparency, storytelling, and in-store experience.</w:t>
      </w:r>
      <w:r w:rsidRPr="00FE1062">
        <w:rPr>
          <w:rStyle w:val="eop"/>
          <w:rFonts w:asciiTheme="majorBidi" w:hAnsiTheme="majorBidi" w:cstheme="majorBidi"/>
          <w:sz w:val="28"/>
          <w:szCs w:val="28"/>
        </w:rPr>
        <w:t> </w:t>
      </w:r>
    </w:p>
    <w:p w14:paraId="35EA4854" w14:textId="77777777" w:rsidR="00A74B8E" w:rsidRPr="008C7BF9" w:rsidRDefault="00A74B8E" w:rsidP="00A74B8E">
      <w:pPr>
        <w:pStyle w:val="ListParagraph"/>
        <w:numPr>
          <w:ilvl w:val="0"/>
          <w:numId w:val="2"/>
        </w:numPr>
        <w:bidi w:val="0"/>
        <w:spacing w:line="360" w:lineRule="auto"/>
        <w:jc w:val="both"/>
        <w:rPr>
          <w:rFonts w:asciiTheme="majorBidi" w:hAnsiTheme="majorBidi" w:cstheme="majorBidi"/>
        </w:rPr>
      </w:pPr>
      <w:r w:rsidRPr="00FE1062">
        <w:rPr>
          <w:rStyle w:val="normaltextrun"/>
          <w:rFonts w:asciiTheme="majorBidi" w:hAnsiTheme="majorBidi" w:cstheme="majorBidi"/>
          <w:sz w:val="28"/>
          <w:szCs w:val="28"/>
        </w:rPr>
        <w:t>Produce a prioritized modernization roadmap for traditional Saudi gold retailers.</w:t>
      </w:r>
      <w:r w:rsidRPr="00FE1062">
        <w:rPr>
          <w:rStyle w:val="eop"/>
          <w:rFonts w:asciiTheme="majorBidi" w:hAnsiTheme="majorBidi" w:cstheme="majorBidi"/>
          <w:sz w:val="28"/>
          <w:szCs w:val="28"/>
        </w:rPr>
        <w:t> </w:t>
      </w:r>
    </w:p>
    <w:p w14:paraId="77E58A91" w14:textId="77777777" w:rsidR="00A74B8E" w:rsidRPr="002F71FF" w:rsidRDefault="00A74B8E" w:rsidP="00A74B8E">
      <w:pPr>
        <w:pStyle w:val="Heading2"/>
        <w:bidi w:val="0"/>
        <w:spacing w:line="360" w:lineRule="auto"/>
        <w:jc w:val="left"/>
        <w:rPr>
          <w:rStyle w:val="normaltextrun"/>
          <w:szCs w:val="22"/>
        </w:rPr>
      </w:pPr>
      <w:bookmarkStart w:id="11" w:name="_Toc216734847"/>
      <w:r w:rsidRPr="00FE1062">
        <w:rPr>
          <w:rStyle w:val="normaltextrun"/>
          <w:bCs/>
          <w:szCs w:val="32"/>
        </w:rPr>
        <w:t>1.5 Questions of Study</w:t>
      </w:r>
      <w:bookmarkEnd w:id="11"/>
      <w:r w:rsidRPr="00FE1062">
        <w:rPr>
          <w:rStyle w:val="eop"/>
          <w:szCs w:val="32"/>
        </w:rPr>
        <w:t> </w:t>
      </w:r>
    </w:p>
    <w:p w14:paraId="3C01C487" w14:textId="77777777" w:rsidR="00A74B8E" w:rsidRPr="00FE1062" w:rsidRDefault="00A74B8E" w:rsidP="00A74B8E">
      <w:pPr>
        <w:pStyle w:val="ListParagraph"/>
        <w:numPr>
          <w:ilvl w:val="0"/>
          <w:numId w:val="1"/>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Which modernization strategies most strengthen trust and purchase decision?</w:t>
      </w:r>
      <w:r w:rsidRPr="00FE1062">
        <w:rPr>
          <w:rStyle w:val="eop"/>
          <w:rFonts w:asciiTheme="majorBidi" w:hAnsiTheme="majorBidi" w:cstheme="majorBidi"/>
          <w:sz w:val="28"/>
          <w:szCs w:val="28"/>
        </w:rPr>
        <w:t> </w:t>
      </w:r>
    </w:p>
    <w:p w14:paraId="2ADD3F98" w14:textId="77777777" w:rsidR="00A74B8E" w:rsidRPr="00FE1062" w:rsidRDefault="00A74B8E" w:rsidP="00A74B8E">
      <w:pPr>
        <w:pStyle w:val="ListParagraph"/>
        <w:numPr>
          <w:ilvl w:val="0"/>
          <w:numId w:val="1"/>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How does heritage storytelling influence authenticity and loyalty?</w:t>
      </w:r>
      <w:r w:rsidRPr="00FE1062">
        <w:rPr>
          <w:rStyle w:val="eop"/>
          <w:rFonts w:asciiTheme="majorBidi" w:hAnsiTheme="majorBidi" w:cstheme="majorBidi"/>
          <w:sz w:val="28"/>
          <w:szCs w:val="28"/>
        </w:rPr>
        <w:t> </w:t>
      </w:r>
    </w:p>
    <w:p w14:paraId="04DD67D0" w14:textId="77777777" w:rsidR="00A74B8E" w:rsidRPr="00FE1062" w:rsidRDefault="00A74B8E" w:rsidP="00A74B8E">
      <w:pPr>
        <w:pStyle w:val="ListParagraph"/>
        <w:numPr>
          <w:ilvl w:val="0"/>
          <w:numId w:val="1"/>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Which digital and omnichannel features most reduce friction across the purchase journey?</w:t>
      </w:r>
      <w:r w:rsidRPr="00FE1062">
        <w:rPr>
          <w:rStyle w:val="eop"/>
          <w:rFonts w:asciiTheme="majorBidi" w:hAnsiTheme="majorBidi" w:cstheme="majorBidi"/>
          <w:sz w:val="28"/>
          <w:szCs w:val="28"/>
        </w:rPr>
        <w:t> </w:t>
      </w:r>
    </w:p>
    <w:p w14:paraId="3CE455E1" w14:textId="77777777" w:rsidR="00A74B8E" w:rsidRPr="008C7BF9" w:rsidRDefault="00A74B8E" w:rsidP="00A74B8E">
      <w:pPr>
        <w:pStyle w:val="ListParagraph"/>
        <w:numPr>
          <w:ilvl w:val="0"/>
          <w:numId w:val="1"/>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How do generational differences shape modernization perception among consumers?</w:t>
      </w:r>
      <w:r w:rsidRPr="00FE1062">
        <w:rPr>
          <w:rStyle w:val="eop"/>
          <w:rFonts w:asciiTheme="majorBidi" w:hAnsiTheme="majorBidi" w:cstheme="majorBidi"/>
          <w:sz w:val="28"/>
          <w:szCs w:val="28"/>
        </w:rPr>
        <w:t> </w:t>
      </w:r>
    </w:p>
    <w:p w14:paraId="1EBF5EE0" w14:textId="77777777" w:rsidR="00A74B8E" w:rsidRPr="002F71FF" w:rsidRDefault="00A74B8E" w:rsidP="00A74B8E">
      <w:pPr>
        <w:pStyle w:val="Heading2"/>
        <w:bidi w:val="0"/>
        <w:spacing w:line="360" w:lineRule="auto"/>
        <w:jc w:val="left"/>
        <w:rPr>
          <w:rStyle w:val="normaltextrun"/>
        </w:rPr>
      </w:pPr>
      <w:bookmarkStart w:id="12" w:name="_Toc216734848"/>
      <w:r w:rsidRPr="00FE1062">
        <w:rPr>
          <w:rStyle w:val="normaltextrun"/>
          <w:bCs/>
          <w:szCs w:val="32"/>
        </w:rPr>
        <w:t>1.6 Concepts of Study</w:t>
      </w:r>
      <w:bookmarkEnd w:id="12"/>
      <w:r w:rsidRPr="00FE1062">
        <w:rPr>
          <w:rStyle w:val="normaltextrun"/>
          <w:bCs/>
          <w:szCs w:val="32"/>
        </w:rPr>
        <w:t> </w:t>
      </w:r>
      <w:r w:rsidRPr="00FE1062">
        <w:rPr>
          <w:rStyle w:val="eop"/>
          <w:szCs w:val="32"/>
        </w:rPr>
        <w:t> </w:t>
      </w:r>
    </w:p>
    <w:p w14:paraId="2EA76B74" w14:textId="77777777" w:rsidR="00A74B8E" w:rsidRPr="00FE1062" w:rsidRDefault="00A74B8E" w:rsidP="00A74B8E">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This study proposes that brand modernization strategies adopted by traditional gold retailers in Saudi Arabia influence customer behavior by shaping how consumers perceive the retailer's modernity, authenticity, and trustworthiness. It assumes that modernization must become balanced with the preservation of cultural and heritage factors to ensure credibility in the Saudi gold market.</w:t>
      </w:r>
      <w:r w:rsidRPr="00FE1062">
        <w:rPr>
          <w:rStyle w:val="eop"/>
          <w:rFonts w:asciiTheme="majorBidi" w:hAnsiTheme="majorBidi" w:cstheme="majorBidi"/>
          <w:sz w:val="28"/>
          <w:szCs w:val="28"/>
        </w:rPr>
        <w:t> </w:t>
      </w:r>
    </w:p>
    <w:p w14:paraId="67D1FDD5" w14:textId="77777777" w:rsidR="00A74B8E" w:rsidRPr="00FE1062" w:rsidRDefault="00A74B8E" w:rsidP="00387FF4">
      <w:pPr>
        <w:pStyle w:val="ListParagraph"/>
        <w:numPr>
          <w:ilvl w:val="0"/>
          <w:numId w:val="6"/>
        </w:numPr>
        <w:bidi w:val="0"/>
        <w:spacing w:line="360" w:lineRule="auto"/>
        <w:jc w:val="both"/>
        <w:rPr>
          <w:rFonts w:asciiTheme="majorBidi" w:hAnsiTheme="majorBidi" w:cstheme="majorBidi"/>
          <w:b/>
          <w:bCs/>
          <w:sz w:val="28"/>
          <w:szCs w:val="28"/>
        </w:rPr>
      </w:pPr>
      <w:r w:rsidRPr="00FE1062">
        <w:rPr>
          <w:rStyle w:val="normaltextrun"/>
          <w:rFonts w:asciiTheme="majorBidi" w:hAnsiTheme="majorBidi" w:cstheme="majorBidi"/>
          <w:b/>
          <w:bCs/>
          <w:sz w:val="28"/>
          <w:szCs w:val="28"/>
        </w:rPr>
        <w:t>Independent Variables: Brand Modernization Strategies</w:t>
      </w:r>
    </w:p>
    <w:p w14:paraId="7E03B329" w14:textId="77777777" w:rsidR="00A74B8E" w:rsidRPr="00FE1062" w:rsidRDefault="00A74B8E" w:rsidP="00A74B8E">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The model focuses on three main modernization strategies:</w:t>
      </w:r>
    </w:p>
    <w:p w14:paraId="1E81112E" w14:textId="77777777" w:rsidR="009230E4" w:rsidRDefault="00A74B8E" w:rsidP="009230E4">
      <w:pPr>
        <w:pStyle w:val="ListParagraph"/>
        <w:numPr>
          <w:ilvl w:val="0"/>
          <w:numId w:val="3"/>
        </w:numPr>
        <w:bidi w:val="0"/>
        <w:spacing w:line="360" w:lineRule="auto"/>
        <w:ind w:left="360"/>
        <w:jc w:val="both"/>
        <w:rPr>
          <w:rStyle w:val="normaltextrun"/>
          <w:rFonts w:asciiTheme="majorBidi" w:hAnsiTheme="majorBidi" w:cstheme="majorBidi"/>
          <w:b/>
          <w:bCs/>
          <w:sz w:val="28"/>
          <w:szCs w:val="28"/>
        </w:rPr>
      </w:pPr>
      <w:r w:rsidRPr="00FE1062">
        <w:rPr>
          <w:rStyle w:val="normaltextrun"/>
          <w:rFonts w:asciiTheme="majorBidi" w:hAnsiTheme="majorBidi" w:cstheme="majorBidi"/>
          <w:b/>
          <w:bCs/>
          <w:sz w:val="28"/>
          <w:szCs w:val="28"/>
        </w:rPr>
        <w:t>Modern Visual Identity &amp; Store Experience</w:t>
      </w:r>
    </w:p>
    <w:p w14:paraId="0046FBA1" w14:textId="60119B56" w:rsidR="00A74B8E" w:rsidRPr="009230E4" w:rsidRDefault="00A74B8E" w:rsidP="00387FF4">
      <w:pPr>
        <w:pStyle w:val="ListParagraph"/>
        <w:numPr>
          <w:ilvl w:val="0"/>
          <w:numId w:val="14"/>
        </w:numPr>
        <w:bidi w:val="0"/>
        <w:spacing w:line="360" w:lineRule="auto"/>
        <w:jc w:val="both"/>
        <w:rPr>
          <w:rFonts w:asciiTheme="majorBidi" w:hAnsiTheme="majorBidi" w:cstheme="majorBidi"/>
          <w:b/>
          <w:bCs/>
          <w:sz w:val="28"/>
          <w:szCs w:val="28"/>
        </w:rPr>
      </w:pPr>
      <w:r w:rsidRPr="009230E4">
        <w:rPr>
          <w:rStyle w:val="normaltextrun"/>
          <w:rFonts w:asciiTheme="majorBidi" w:hAnsiTheme="majorBidi" w:cstheme="majorBidi"/>
          <w:sz w:val="28"/>
          <w:szCs w:val="28"/>
        </w:rPr>
        <w:t>Updated store design, displays, and visual branding.</w:t>
      </w:r>
    </w:p>
    <w:p w14:paraId="3E301027" w14:textId="77777777" w:rsidR="00A74B8E" w:rsidRPr="009230E4" w:rsidRDefault="00A74B8E" w:rsidP="00387FF4">
      <w:pPr>
        <w:pStyle w:val="ListParagraph"/>
        <w:numPr>
          <w:ilvl w:val="0"/>
          <w:numId w:val="14"/>
        </w:numPr>
        <w:bidi w:val="0"/>
        <w:spacing w:line="360" w:lineRule="auto"/>
        <w:jc w:val="left"/>
        <w:rPr>
          <w:rFonts w:asciiTheme="majorBidi" w:hAnsiTheme="majorBidi" w:cstheme="majorBidi"/>
          <w:sz w:val="28"/>
          <w:szCs w:val="28"/>
        </w:rPr>
      </w:pPr>
      <w:r w:rsidRPr="009230E4">
        <w:rPr>
          <w:rStyle w:val="normaltextrun"/>
          <w:rFonts w:asciiTheme="majorBidi" w:hAnsiTheme="majorBidi" w:cstheme="majorBidi"/>
          <w:sz w:val="28"/>
          <w:szCs w:val="28"/>
        </w:rPr>
        <w:t>Improved ambiance, lighting, and customer service interactions</w:t>
      </w:r>
    </w:p>
    <w:p w14:paraId="54E878A4" w14:textId="77777777" w:rsidR="00A74B8E" w:rsidRPr="00FE1062" w:rsidRDefault="00A74B8E" w:rsidP="0033177A">
      <w:pPr>
        <w:pStyle w:val="ListParagraph"/>
        <w:numPr>
          <w:ilvl w:val="0"/>
          <w:numId w:val="3"/>
        </w:numPr>
        <w:bidi w:val="0"/>
        <w:spacing w:line="360" w:lineRule="auto"/>
        <w:ind w:left="360"/>
        <w:jc w:val="both"/>
        <w:rPr>
          <w:rFonts w:asciiTheme="majorBidi" w:hAnsiTheme="majorBidi" w:cstheme="majorBidi"/>
          <w:b/>
          <w:bCs/>
          <w:sz w:val="28"/>
          <w:szCs w:val="28"/>
        </w:rPr>
      </w:pPr>
      <w:r w:rsidRPr="00FE1062">
        <w:rPr>
          <w:rStyle w:val="normaltextrun"/>
          <w:rFonts w:asciiTheme="majorBidi" w:hAnsiTheme="majorBidi" w:cstheme="majorBidi"/>
          <w:b/>
          <w:bCs/>
          <w:sz w:val="28"/>
          <w:szCs w:val="28"/>
        </w:rPr>
        <w:t>Digital Presence &amp; Social Media Engagement</w:t>
      </w:r>
    </w:p>
    <w:p w14:paraId="756916F3" w14:textId="77777777" w:rsidR="00A74B8E" w:rsidRPr="00FE1062" w:rsidRDefault="00A74B8E" w:rsidP="00387FF4">
      <w:pPr>
        <w:pStyle w:val="ListParagraph"/>
        <w:numPr>
          <w:ilvl w:val="0"/>
          <w:numId w:val="5"/>
        </w:numPr>
        <w:bidi w:val="0"/>
        <w:spacing w:line="360" w:lineRule="auto"/>
        <w:ind w:left="360"/>
        <w:jc w:val="both"/>
        <w:rPr>
          <w:rFonts w:asciiTheme="majorBidi" w:hAnsiTheme="majorBidi" w:cstheme="majorBidi"/>
          <w:sz w:val="28"/>
          <w:szCs w:val="28"/>
        </w:rPr>
      </w:pPr>
      <w:r w:rsidRPr="00FE1062">
        <w:rPr>
          <w:rStyle w:val="normaltextrun"/>
          <w:rFonts w:asciiTheme="majorBidi" w:hAnsiTheme="majorBidi" w:cstheme="majorBidi"/>
          <w:sz w:val="28"/>
          <w:szCs w:val="28"/>
        </w:rPr>
        <w:t>Active social media content displaying products and brand stories.</w:t>
      </w:r>
    </w:p>
    <w:p w14:paraId="5BA24D48" w14:textId="77777777" w:rsidR="00A74B8E" w:rsidRPr="00FE1062" w:rsidRDefault="00A74B8E" w:rsidP="00BD2C5D">
      <w:pPr>
        <w:pStyle w:val="ListParagraph"/>
        <w:numPr>
          <w:ilvl w:val="0"/>
          <w:numId w:val="5"/>
        </w:numPr>
        <w:bidi w:val="0"/>
        <w:spacing w:line="360" w:lineRule="auto"/>
        <w:ind w:left="360"/>
        <w:jc w:val="both"/>
        <w:rPr>
          <w:rFonts w:asciiTheme="majorBidi" w:hAnsiTheme="majorBidi" w:cstheme="majorBidi"/>
          <w:sz w:val="28"/>
          <w:szCs w:val="28"/>
        </w:rPr>
      </w:pPr>
      <w:r w:rsidRPr="00FE1062">
        <w:rPr>
          <w:rStyle w:val="normaltextrun"/>
          <w:rFonts w:asciiTheme="majorBidi" w:hAnsiTheme="majorBidi" w:cstheme="majorBidi"/>
          <w:sz w:val="28"/>
          <w:szCs w:val="28"/>
        </w:rPr>
        <w:lastRenderedPageBreak/>
        <w:t>Use of WhatsApp/online communication for customer support and catalog sharing</w:t>
      </w:r>
    </w:p>
    <w:p w14:paraId="7C7B974C" w14:textId="77777777" w:rsidR="00A74B8E" w:rsidRPr="00FE1062" w:rsidRDefault="00A74B8E" w:rsidP="00BD2C5D">
      <w:pPr>
        <w:pStyle w:val="ListParagraph"/>
        <w:numPr>
          <w:ilvl w:val="0"/>
          <w:numId w:val="3"/>
        </w:numPr>
        <w:bidi w:val="0"/>
        <w:spacing w:line="360" w:lineRule="auto"/>
        <w:ind w:left="360"/>
        <w:jc w:val="both"/>
        <w:rPr>
          <w:rFonts w:asciiTheme="majorBidi" w:hAnsiTheme="majorBidi" w:cstheme="majorBidi"/>
          <w:b/>
          <w:bCs/>
          <w:sz w:val="28"/>
          <w:szCs w:val="28"/>
        </w:rPr>
      </w:pPr>
      <w:r w:rsidRPr="00FE1062">
        <w:rPr>
          <w:rStyle w:val="normaltextrun"/>
          <w:rFonts w:asciiTheme="majorBidi" w:hAnsiTheme="majorBidi" w:cstheme="majorBidi"/>
          <w:b/>
          <w:bCs/>
          <w:sz w:val="28"/>
          <w:szCs w:val="28"/>
        </w:rPr>
        <w:t>Transparency &amp; Quality Assurance</w:t>
      </w:r>
    </w:p>
    <w:p w14:paraId="2C683E24" w14:textId="77777777" w:rsidR="00A74B8E" w:rsidRPr="00FE1062" w:rsidRDefault="00A74B8E" w:rsidP="00BD2C5D">
      <w:pPr>
        <w:pStyle w:val="ListParagraph"/>
        <w:numPr>
          <w:ilvl w:val="0"/>
          <w:numId w:val="4"/>
        </w:numPr>
        <w:bidi w:val="0"/>
        <w:spacing w:line="360" w:lineRule="auto"/>
        <w:ind w:left="360"/>
        <w:jc w:val="both"/>
        <w:rPr>
          <w:rFonts w:asciiTheme="majorBidi" w:hAnsiTheme="majorBidi" w:cstheme="majorBidi"/>
          <w:sz w:val="28"/>
          <w:szCs w:val="28"/>
        </w:rPr>
      </w:pPr>
      <w:r w:rsidRPr="00FE1062">
        <w:rPr>
          <w:rStyle w:val="normaltextrun"/>
          <w:rFonts w:asciiTheme="majorBidi" w:hAnsiTheme="majorBidi" w:cstheme="majorBidi"/>
          <w:sz w:val="28"/>
          <w:szCs w:val="28"/>
        </w:rPr>
        <w:t>Clear communication of gold purity, pricing components, certification, and buy-back policies.</w:t>
      </w:r>
    </w:p>
    <w:p w14:paraId="3624A48D" w14:textId="77777777" w:rsidR="00A74B8E" w:rsidRPr="00FE1062" w:rsidRDefault="00A74B8E" w:rsidP="00BD2C5D">
      <w:pPr>
        <w:pStyle w:val="ListParagraph"/>
        <w:numPr>
          <w:ilvl w:val="0"/>
          <w:numId w:val="4"/>
        </w:numPr>
        <w:bidi w:val="0"/>
        <w:spacing w:line="360" w:lineRule="auto"/>
        <w:ind w:left="360"/>
        <w:jc w:val="both"/>
        <w:rPr>
          <w:rFonts w:asciiTheme="majorBidi" w:hAnsiTheme="majorBidi" w:cstheme="majorBidi"/>
          <w:sz w:val="28"/>
          <w:szCs w:val="28"/>
        </w:rPr>
      </w:pPr>
      <w:r w:rsidRPr="00FE1062">
        <w:rPr>
          <w:rStyle w:val="normaltextrun"/>
          <w:rFonts w:asciiTheme="majorBidi" w:hAnsiTheme="majorBidi" w:cstheme="majorBidi"/>
          <w:sz w:val="28"/>
          <w:szCs w:val="28"/>
        </w:rPr>
        <w:t>These strategies represent practical modernization actions relevant to traditional jewelers in Saudi Arabia.</w:t>
      </w:r>
    </w:p>
    <w:p w14:paraId="36C974EA" w14:textId="77777777" w:rsidR="00A74B8E" w:rsidRPr="00FE1062" w:rsidRDefault="00A74B8E" w:rsidP="00BD2C5D">
      <w:pPr>
        <w:pStyle w:val="ListParagraph"/>
        <w:numPr>
          <w:ilvl w:val="0"/>
          <w:numId w:val="7"/>
        </w:numPr>
        <w:bidi w:val="0"/>
        <w:spacing w:line="360" w:lineRule="auto"/>
        <w:ind w:left="360"/>
        <w:jc w:val="both"/>
        <w:rPr>
          <w:rFonts w:asciiTheme="majorBidi" w:hAnsiTheme="majorBidi" w:cstheme="majorBidi"/>
          <w:sz w:val="28"/>
          <w:szCs w:val="28"/>
        </w:rPr>
      </w:pPr>
      <w:r w:rsidRPr="00FE1062">
        <w:rPr>
          <w:rStyle w:val="normaltextrun"/>
          <w:rFonts w:asciiTheme="majorBidi" w:hAnsiTheme="majorBidi" w:cstheme="majorBidi"/>
          <w:b/>
          <w:bCs/>
          <w:sz w:val="28"/>
          <w:szCs w:val="28"/>
        </w:rPr>
        <w:t>Mediating Variables</w:t>
      </w:r>
      <w:r w:rsidRPr="00FE1062">
        <w:rPr>
          <w:rStyle w:val="eop"/>
          <w:rFonts w:asciiTheme="majorBidi" w:hAnsiTheme="majorBidi" w:cstheme="majorBidi"/>
          <w:sz w:val="28"/>
          <w:szCs w:val="28"/>
        </w:rPr>
        <w:t> </w:t>
      </w:r>
    </w:p>
    <w:p w14:paraId="6996F79E" w14:textId="77777777" w:rsidR="00A74B8E" w:rsidRPr="00FE1062" w:rsidRDefault="00A74B8E" w:rsidP="00BD2C5D">
      <w:pPr>
        <w:bidi w:val="0"/>
        <w:spacing w:line="360" w:lineRule="auto"/>
        <w:jc w:val="both"/>
        <w:rPr>
          <w:rFonts w:asciiTheme="majorBidi" w:hAnsiTheme="majorBidi" w:cstheme="majorBidi"/>
          <w:sz w:val="28"/>
          <w:szCs w:val="28"/>
          <w:u w:val="single"/>
        </w:rPr>
      </w:pPr>
      <w:r w:rsidRPr="00FE1062">
        <w:rPr>
          <w:rStyle w:val="normaltextrun"/>
          <w:rFonts w:asciiTheme="majorBidi" w:hAnsiTheme="majorBidi" w:cstheme="majorBidi"/>
          <w:sz w:val="28"/>
          <w:szCs w:val="28"/>
        </w:rPr>
        <w:t>The model suggests that modernization impacts customer outcomes through two key perceptions:</w:t>
      </w:r>
      <w:r w:rsidRPr="00FE1062">
        <w:rPr>
          <w:rStyle w:val="eop"/>
          <w:rFonts w:asciiTheme="majorBidi" w:hAnsiTheme="majorBidi" w:cstheme="majorBidi"/>
          <w:sz w:val="28"/>
          <w:szCs w:val="28"/>
        </w:rPr>
        <w:t> </w:t>
      </w:r>
    </w:p>
    <w:p w14:paraId="5FA65498" w14:textId="77777777" w:rsidR="00A74B8E" w:rsidRPr="00A33D16" w:rsidRDefault="00A74B8E" w:rsidP="00BD2C5D">
      <w:pPr>
        <w:pStyle w:val="ListParagraph"/>
        <w:numPr>
          <w:ilvl w:val="0"/>
          <w:numId w:val="15"/>
        </w:numPr>
        <w:bidi w:val="0"/>
        <w:spacing w:line="360" w:lineRule="auto"/>
        <w:jc w:val="both"/>
        <w:rPr>
          <w:rFonts w:asciiTheme="majorBidi" w:hAnsiTheme="majorBidi" w:cstheme="majorBidi"/>
          <w:sz w:val="28"/>
          <w:szCs w:val="28"/>
        </w:rPr>
      </w:pPr>
      <w:r w:rsidRPr="00A33D16">
        <w:rPr>
          <w:rStyle w:val="normaltextrun"/>
          <w:rFonts w:asciiTheme="majorBidi" w:hAnsiTheme="majorBidi" w:cstheme="majorBidi"/>
          <w:sz w:val="28"/>
          <w:szCs w:val="28"/>
        </w:rPr>
        <w:t>Perceived Modernity: How current, relevant, and contemporary the retailer appears.</w:t>
      </w:r>
      <w:r w:rsidRPr="00A33D16">
        <w:rPr>
          <w:rStyle w:val="eop"/>
          <w:rFonts w:asciiTheme="majorBidi" w:hAnsiTheme="majorBidi" w:cstheme="majorBidi"/>
          <w:sz w:val="28"/>
          <w:szCs w:val="28"/>
        </w:rPr>
        <w:t> </w:t>
      </w:r>
    </w:p>
    <w:p w14:paraId="0B083027" w14:textId="77777777" w:rsidR="00A74B8E" w:rsidRPr="00A33D16" w:rsidRDefault="00A74B8E" w:rsidP="00BD2C5D">
      <w:pPr>
        <w:pStyle w:val="ListParagraph"/>
        <w:numPr>
          <w:ilvl w:val="0"/>
          <w:numId w:val="15"/>
        </w:numPr>
        <w:bidi w:val="0"/>
        <w:spacing w:line="360" w:lineRule="auto"/>
        <w:jc w:val="both"/>
        <w:rPr>
          <w:rFonts w:asciiTheme="majorBidi" w:hAnsiTheme="majorBidi" w:cstheme="majorBidi"/>
          <w:sz w:val="28"/>
          <w:szCs w:val="28"/>
        </w:rPr>
      </w:pPr>
      <w:r w:rsidRPr="00A33D16">
        <w:rPr>
          <w:rStyle w:val="normaltextrun"/>
          <w:rFonts w:asciiTheme="majorBidi" w:hAnsiTheme="majorBidi" w:cstheme="majorBidi"/>
          <w:sz w:val="28"/>
          <w:szCs w:val="28"/>
        </w:rPr>
        <w:t>Trust: Customer confidence in product authenticity, fair pricing, and brand reliability.</w:t>
      </w:r>
      <w:r w:rsidRPr="00A33D16">
        <w:rPr>
          <w:rStyle w:val="eop"/>
          <w:rFonts w:asciiTheme="majorBidi" w:hAnsiTheme="majorBidi" w:cstheme="majorBidi"/>
          <w:sz w:val="28"/>
          <w:szCs w:val="28"/>
        </w:rPr>
        <w:t> </w:t>
      </w:r>
    </w:p>
    <w:p w14:paraId="542BEEFB" w14:textId="77777777" w:rsidR="00A74B8E" w:rsidRPr="00FE1062" w:rsidRDefault="00A74B8E" w:rsidP="00AA4A0A">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Authenticity is embedded within trust and cultural perception rather than treated as a separate construct, which simplifies measurement and analysis.</w:t>
      </w:r>
      <w:r w:rsidRPr="00FE1062">
        <w:rPr>
          <w:rStyle w:val="eop"/>
          <w:rFonts w:asciiTheme="majorBidi" w:hAnsiTheme="majorBidi" w:cstheme="majorBidi"/>
          <w:sz w:val="28"/>
          <w:szCs w:val="28"/>
        </w:rPr>
        <w:t> </w:t>
      </w:r>
    </w:p>
    <w:p w14:paraId="347BF078" w14:textId="77777777" w:rsidR="00A74B8E" w:rsidRPr="00FE1062" w:rsidRDefault="00A74B8E" w:rsidP="00AA4A0A">
      <w:pPr>
        <w:pStyle w:val="ListParagraph"/>
        <w:numPr>
          <w:ilvl w:val="0"/>
          <w:numId w:val="8"/>
        </w:numPr>
        <w:bidi w:val="0"/>
        <w:spacing w:line="360" w:lineRule="auto"/>
        <w:ind w:left="360"/>
        <w:jc w:val="both"/>
        <w:rPr>
          <w:rFonts w:asciiTheme="majorBidi" w:hAnsiTheme="majorBidi" w:cstheme="majorBidi"/>
          <w:sz w:val="28"/>
          <w:szCs w:val="28"/>
        </w:rPr>
      </w:pPr>
      <w:r w:rsidRPr="00FE1062">
        <w:rPr>
          <w:rStyle w:val="normaltextrun"/>
          <w:rFonts w:asciiTheme="majorBidi" w:hAnsiTheme="majorBidi" w:cstheme="majorBidi"/>
          <w:b/>
          <w:bCs/>
          <w:sz w:val="28"/>
          <w:szCs w:val="28"/>
        </w:rPr>
        <w:t>Dependent Variables: Customer Outcomes</w:t>
      </w:r>
      <w:r w:rsidRPr="00FE1062">
        <w:rPr>
          <w:rStyle w:val="eop"/>
          <w:rFonts w:asciiTheme="majorBidi" w:hAnsiTheme="majorBidi" w:cstheme="majorBidi"/>
          <w:sz w:val="28"/>
          <w:szCs w:val="28"/>
        </w:rPr>
        <w:t> </w:t>
      </w:r>
    </w:p>
    <w:p w14:paraId="11C50AE8" w14:textId="77777777" w:rsidR="00A74B8E" w:rsidRPr="00FE1062" w:rsidRDefault="00A74B8E" w:rsidP="00AA4A0A">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The study examines how customer perceptions affect:</w:t>
      </w:r>
      <w:r w:rsidRPr="00FE1062">
        <w:rPr>
          <w:rStyle w:val="eop"/>
          <w:rFonts w:asciiTheme="majorBidi" w:hAnsiTheme="majorBidi" w:cstheme="majorBidi"/>
          <w:sz w:val="28"/>
          <w:szCs w:val="28"/>
        </w:rPr>
        <w:t> </w:t>
      </w:r>
    </w:p>
    <w:p w14:paraId="4F401B8E" w14:textId="77777777" w:rsidR="00A74B8E" w:rsidRPr="00FE1062" w:rsidRDefault="00A74B8E" w:rsidP="00AA4A0A">
      <w:pPr>
        <w:pStyle w:val="ListParagraph"/>
        <w:numPr>
          <w:ilvl w:val="0"/>
          <w:numId w:val="16"/>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Purchase Intention</w:t>
      </w:r>
      <w:r w:rsidRPr="00FE1062">
        <w:rPr>
          <w:rStyle w:val="eop"/>
          <w:rFonts w:asciiTheme="majorBidi" w:hAnsiTheme="majorBidi" w:cstheme="majorBidi"/>
          <w:sz w:val="28"/>
          <w:szCs w:val="28"/>
        </w:rPr>
        <w:t> </w:t>
      </w:r>
    </w:p>
    <w:p w14:paraId="043D08BD" w14:textId="76287B14" w:rsidR="00DB63BF" w:rsidRDefault="00A74B8E" w:rsidP="00AA4A0A">
      <w:pPr>
        <w:pStyle w:val="ListParagraph"/>
        <w:numPr>
          <w:ilvl w:val="0"/>
          <w:numId w:val="16"/>
        </w:numPr>
        <w:bidi w:val="0"/>
        <w:spacing w:line="360" w:lineRule="auto"/>
        <w:jc w:val="both"/>
        <w:rPr>
          <w:rStyle w:val="eop"/>
          <w:rFonts w:asciiTheme="majorBidi" w:hAnsiTheme="majorBidi" w:cstheme="majorBidi"/>
          <w:sz w:val="28"/>
          <w:szCs w:val="28"/>
        </w:rPr>
      </w:pPr>
      <w:r w:rsidRPr="00FE1062">
        <w:rPr>
          <w:rStyle w:val="normaltextrun"/>
          <w:rFonts w:asciiTheme="majorBidi" w:hAnsiTheme="majorBidi" w:cstheme="majorBidi"/>
          <w:sz w:val="28"/>
          <w:szCs w:val="28"/>
        </w:rPr>
        <w:t>Customer Loyalty</w:t>
      </w:r>
      <w:r w:rsidRPr="00FE1062">
        <w:rPr>
          <w:rStyle w:val="eop"/>
          <w:rFonts w:asciiTheme="majorBidi" w:hAnsiTheme="majorBidi" w:cstheme="majorBidi"/>
          <w:sz w:val="28"/>
          <w:szCs w:val="28"/>
        </w:rPr>
        <w:t> </w:t>
      </w:r>
    </w:p>
    <w:p w14:paraId="453B30E8" w14:textId="77777777" w:rsidR="00AA4A0A" w:rsidRPr="00AA4A0A" w:rsidRDefault="00AA4A0A" w:rsidP="00AA4A0A">
      <w:pPr>
        <w:pStyle w:val="ListParagraph"/>
        <w:bidi w:val="0"/>
        <w:spacing w:line="360" w:lineRule="auto"/>
        <w:ind w:left="360"/>
        <w:jc w:val="both"/>
        <w:rPr>
          <w:rStyle w:val="eop"/>
          <w:rFonts w:asciiTheme="majorBidi" w:hAnsiTheme="majorBidi" w:cstheme="majorBidi"/>
          <w:sz w:val="28"/>
          <w:szCs w:val="28"/>
        </w:rPr>
      </w:pPr>
    </w:p>
    <w:p w14:paraId="189AD142" w14:textId="77777777" w:rsidR="00A74B8E" w:rsidRPr="00FE1062" w:rsidRDefault="00A74B8E" w:rsidP="00AA4A0A">
      <w:pPr>
        <w:pStyle w:val="ListParagraph"/>
        <w:numPr>
          <w:ilvl w:val="0"/>
          <w:numId w:val="9"/>
        </w:numPr>
        <w:bidi w:val="0"/>
        <w:spacing w:line="360" w:lineRule="auto"/>
        <w:ind w:left="360"/>
        <w:jc w:val="both"/>
        <w:rPr>
          <w:rFonts w:asciiTheme="majorBidi" w:hAnsiTheme="majorBidi" w:cstheme="majorBidi"/>
          <w:sz w:val="28"/>
          <w:szCs w:val="28"/>
        </w:rPr>
      </w:pPr>
      <w:r w:rsidRPr="00FE1062">
        <w:rPr>
          <w:rStyle w:val="normaltextrun"/>
          <w:rFonts w:asciiTheme="majorBidi" w:hAnsiTheme="majorBidi" w:cstheme="majorBidi"/>
          <w:b/>
          <w:bCs/>
          <w:sz w:val="28"/>
          <w:szCs w:val="28"/>
        </w:rPr>
        <w:t>Conceptual Logic</w:t>
      </w:r>
      <w:r w:rsidRPr="00FE1062">
        <w:rPr>
          <w:rStyle w:val="eop"/>
          <w:rFonts w:asciiTheme="majorBidi" w:hAnsiTheme="majorBidi" w:cstheme="majorBidi"/>
          <w:sz w:val="28"/>
          <w:szCs w:val="28"/>
        </w:rPr>
        <w:t> </w:t>
      </w:r>
    </w:p>
    <w:p w14:paraId="065A94F1" w14:textId="77777777" w:rsidR="00A74B8E" w:rsidRPr="00AA4A0A" w:rsidRDefault="00A74B8E" w:rsidP="00AA4A0A">
      <w:pPr>
        <w:bidi w:val="0"/>
        <w:spacing w:line="360" w:lineRule="auto"/>
        <w:jc w:val="both"/>
        <w:rPr>
          <w:rFonts w:asciiTheme="majorBidi" w:hAnsiTheme="majorBidi" w:cstheme="majorBidi"/>
          <w:b/>
          <w:bCs/>
          <w:sz w:val="28"/>
          <w:szCs w:val="28"/>
        </w:rPr>
      </w:pPr>
      <w:r w:rsidRPr="00AA4A0A">
        <w:rPr>
          <w:rStyle w:val="normaltextrun"/>
          <w:rFonts w:asciiTheme="majorBidi" w:hAnsiTheme="majorBidi" w:cstheme="majorBidi"/>
          <w:b/>
          <w:bCs/>
          <w:sz w:val="28"/>
          <w:szCs w:val="28"/>
        </w:rPr>
        <w:t>Modernization Strategies → Perceived Modernity &amp; Trust → Purchase Intention &amp; Loyalty</w:t>
      </w:r>
      <w:r w:rsidRPr="00AA4A0A">
        <w:rPr>
          <w:rStyle w:val="eop"/>
          <w:rFonts w:asciiTheme="majorBidi" w:hAnsiTheme="majorBidi" w:cstheme="majorBidi"/>
          <w:b/>
          <w:bCs/>
          <w:sz w:val="28"/>
          <w:szCs w:val="28"/>
        </w:rPr>
        <w:t> </w:t>
      </w:r>
    </w:p>
    <w:p w14:paraId="5C108B5C" w14:textId="77777777" w:rsidR="00A74B8E" w:rsidRPr="00AA2ADA" w:rsidRDefault="00A74B8E" w:rsidP="00AA4A0A">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lastRenderedPageBreak/>
        <w:t>When traditional Saudi gold retailers modernize in meaningful ways while staying trustworthy and clear, customers are more likely to buy from them and remain loyal.</w:t>
      </w:r>
      <w:r w:rsidRPr="00FE1062">
        <w:rPr>
          <w:rStyle w:val="eop"/>
          <w:rFonts w:asciiTheme="majorBidi" w:hAnsiTheme="majorBidi" w:cstheme="majorBidi"/>
          <w:sz w:val="28"/>
          <w:szCs w:val="28"/>
        </w:rPr>
        <w:t> </w:t>
      </w:r>
    </w:p>
    <w:p w14:paraId="01BF2FE7" w14:textId="77777777" w:rsidR="00A74B8E" w:rsidRPr="00AA2ADA" w:rsidRDefault="00A74B8E" w:rsidP="00BD2C5D">
      <w:pPr>
        <w:pStyle w:val="ListParagraph"/>
        <w:numPr>
          <w:ilvl w:val="0"/>
          <w:numId w:val="10"/>
        </w:numPr>
        <w:bidi w:val="0"/>
        <w:spacing w:line="360" w:lineRule="auto"/>
        <w:ind w:left="360"/>
        <w:jc w:val="both"/>
        <w:rPr>
          <w:rFonts w:asciiTheme="majorBidi" w:hAnsiTheme="majorBidi" w:cstheme="majorBidi"/>
          <w:sz w:val="28"/>
          <w:szCs w:val="28"/>
        </w:rPr>
      </w:pPr>
      <w:r w:rsidRPr="00AA2ADA">
        <w:rPr>
          <w:rStyle w:val="normaltextrun"/>
          <w:rFonts w:asciiTheme="majorBidi" w:hAnsiTheme="majorBidi" w:cstheme="majorBidi"/>
          <w:b/>
          <w:bCs/>
          <w:sz w:val="28"/>
          <w:szCs w:val="28"/>
        </w:rPr>
        <w:t>Why This Model Fits Saudi Arabia</w:t>
      </w:r>
      <w:r w:rsidRPr="00AA2ADA">
        <w:rPr>
          <w:rStyle w:val="eop"/>
          <w:rFonts w:asciiTheme="majorBidi" w:hAnsiTheme="majorBidi" w:cstheme="majorBidi"/>
          <w:sz w:val="28"/>
          <w:szCs w:val="28"/>
        </w:rPr>
        <w:t> </w:t>
      </w:r>
    </w:p>
    <w:p w14:paraId="1E9D5E7A" w14:textId="77777777" w:rsidR="00A74B8E" w:rsidRPr="00AA2ADA" w:rsidRDefault="00A74B8E" w:rsidP="00BD2C5D">
      <w:pPr>
        <w:pStyle w:val="ListParagraph"/>
        <w:numPr>
          <w:ilvl w:val="0"/>
          <w:numId w:val="17"/>
        </w:numPr>
        <w:bidi w:val="0"/>
        <w:spacing w:line="360" w:lineRule="auto"/>
        <w:jc w:val="both"/>
        <w:rPr>
          <w:rFonts w:asciiTheme="majorBidi" w:hAnsiTheme="majorBidi" w:cstheme="majorBidi"/>
          <w:sz w:val="28"/>
          <w:szCs w:val="28"/>
        </w:rPr>
      </w:pPr>
      <w:r w:rsidRPr="00AA2ADA">
        <w:rPr>
          <w:rStyle w:val="normaltextrun"/>
          <w:rFonts w:asciiTheme="majorBidi" w:hAnsiTheme="majorBidi" w:cstheme="majorBidi"/>
          <w:sz w:val="28"/>
          <w:szCs w:val="28"/>
        </w:rPr>
        <w:t>Saudi customers value heritage, trust, and purity.</w:t>
      </w:r>
      <w:r w:rsidRPr="00AA2ADA">
        <w:rPr>
          <w:rStyle w:val="eop"/>
          <w:rFonts w:asciiTheme="majorBidi" w:hAnsiTheme="majorBidi" w:cstheme="majorBidi"/>
          <w:sz w:val="28"/>
          <w:szCs w:val="28"/>
        </w:rPr>
        <w:t> </w:t>
      </w:r>
    </w:p>
    <w:p w14:paraId="163E3296" w14:textId="77777777" w:rsidR="00A74B8E" w:rsidRPr="00AA2ADA" w:rsidRDefault="00A74B8E" w:rsidP="00BD2C5D">
      <w:pPr>
        <w:pStyle w:val="ListParagraph"/>
        <w:numPr>
          <w:ilvl w:val="0"/>
          <w:numId w:val="17"/>
        </w:numPr>
        <w:bidi w:val="0"/>
        <w:spacing w:line="360" w:lineRule="auto"/>
        <w:jc w:val="both"/>
        <w:rPr>
          <w:rFonts w:asciiTheme="majorBidi" w:hAnsiTheme="majorBidi" w:cstheme="majorBidi"/>
          <w:sz w:val="28"/>
          <w:szCs w:val="28"/>
        </w:rPr>
      </w:pPr>
      <w:r w:rsidRPr="00AA2ADA">
        <w:rPr>
          <w:rStyle w:val="normaltextrun"/>
          <w:rFonts w:asciiTheme="majorBidi" w:hAnsiTheme="majorBidi" w:cstheme="majorBidi"/>
          <w:sz w:val="28"/>
          <w:szCs w:val="28"/>
        </w:rPr>
        <w:t>Younger shoppers expect modern stores and digital convenience.</w:t>
      </w:r>
      <w:r w:rsidRPr="00AA2ADA">
        <w:rPr>
          <w:rStyle w:val="eop"/>
          <w:rFonts w:asciiTheme="majorBidi" w:hAnsiTheme="majorBidi" w:cstheme="majorBidi"/>
          <w:sz w:val="28"/>
          <w:szCs w:val="28"/>
        </w:rPr>
        <w:t> </w:t>
      </w:r>
    </w:p>
    <w:p w14:paraId="6B275AD0" w14:textId="77777777" w:rsidR="00A74B8E" w:rsidRPr="00AA2ADA" w:rsidRDefault="00A74B8E" w:rsidP="00BD2C5D">
      <w:pPr>
        <w:pStyle w:val="ListParagraph"/>
        <w:numPr>
          <w:ilvl w:val="0"/>
          <w:numId w:val="17"/>
        </w:numPr>
        <w:bidi w:val="0"/>
        <w:spacing w:line="360" w:lineRule="auto"/>
        <w:jc w:val="both"/>
        <w:rPr>
          <w:rFonts w:asciiTheme="majorBidi" w:hAnsiTheme="majorBidi" w:cstheme="majorBidi"/>
          <w:sz w:val="28"/>
          <w:szCs w:val="28"/>
        </w:rPr>
      </w:pPr>
      <w:r w:rsidRPr="00AA2ADA">
        <w:rPr>
          <w:rStyle w:val="normaltextrun"/>
          <w:rFonts w:asciiTheme="majorBidi" w:hAnsiTheme="majorBidi" w:cstheme="majorBidi"/>
          <w:sz w:val="28"/>
          <w:szCs w:val="28"/>
        </w:rPr>
        <w:t>Gold is culturally symbolic and financially meaningful, so trust is essential.</w:t>
      </w:r>
      <w:r w:rsidRPr="00AA2ADA">
        <w:rPr>
          <w:rStyle w:val="eop"/>
          <w:rFonts w:asciiTheme="majorBidi" w:hAnsiTheme="majorBidi" w:cstheme="majorBidi"/>
          <w:sz w:val="28"/>
          <w:szCs w:val="28"/>
        </w:rPr>
        <w:t> </w:t>
      </w:r>
    </w:p>
    <w:p w14:paraId="5FD3D1D9" w14:textId="77777777" w:rsidR="00A74B8E" w:rsidRPr="00AA2ADA" w:rsidRDefault="00A74B8E" w:rsidP="00BD2C5D">
      <w:pPr>
        <w:bidi w:val="0"/>
        <w:spacing w:line="360" w:lineRule="auto"/>
        <w:jc w:val="both"/>
        <w:rPr>
          <w:rFonts w:asciiTheme="majorBidi" w:hAnsiTheme="majorBidi" w:cstheme="majorBidi"/>
          <w:sz w:val="28"/>
          <w:szCs w:val="28"/>
        </w:rPr>
      </w:pPr>
      <w:r w:rsidRPr="00AA2ADA">
        <w:rPr>
          <w:rStyle w:val="normaltextrun"/>
          <w:rFonts w:asciiTheme="majorBidi" w:hAnsiTheme="majorBidi" w:cstheme="majorBidi"/>
          <w:sz w:val="28"/>
          <w:szCs w:val="28"/>
        </w:rPr>
        <w:t>Thus, modernization should enhance the shopping experience while reinforcing trust and heritage.</w:t>
      </w:r>
      <w:r w:rsidRPr="00AA2ADA">
        <w:rPr>
          <w:rStyle w:val="eop"/>
          <w:rFonts w:asciiTheme="majorBidi" w:hAnsiTheme="majorBidi" w:cstheme="majorBidi"/>
          <w:sz w:val="28"/>
          <w:szCs w:val="28"/>
        </w:rPr>
        <w:t> </w:t>
      </w:r>
    </w:p>
    <w:p w14:paraId="5C266E70" w14:textId="77777777" w:rsidR="00A74B8E" w:rsidRPr="008C7BF9" w:rsidRDefault="00A74B8E" w:rsidP="00BD2C5D">
      <w:pPr>
        <w:pStyle w:val="Heading2"/>
        <w:bidi w:val="0"/>
        <w:spacing w:line="360" w:lineRule="auto"/>
        <w:jc w:val="left"/>
      </w:pPr>
      <w:bookmarkStart w:id="13" w:name="_Toc216734849"/>
      <w:r w:rsidRPr="00432845">
        <w:t>1.7 Theoretical Framework</w:t>
      </w:r>
      <w:bookmarkEnd w:id="13"/>
      <w:r w:rsidRPr="00432845">
        <w:t> </w:t>
      </w:r>
    </w:p>
    <w:p w14:paraId="26B7E031" w14:textId="3155CF66" w:rsidR="00A74B8E" w:rsidRPr="00432845" w:rsidRDefault="00A74B8E" w:rsidP="00BD2C5D">
      <w:pPr>
        <w:bidi w:val="0"/>
        <w:spacing w:line="360" w:lineRule="auto"/>
        <w:jc w:val="both"/>
        <w:rPr>
          <w:rFonts w:asciiTheme="majorBidi" w:hAnsiTheme="majorBidi" w:cstheme="majorBidi"/>
          <w:sz w:val="28"/>
          <w:szCs w:val="28"/>
        </w:rPr>
      </w:pPr>
      <w:r w:rsidRPr="00432845">
        <w:rPr>
          <w:rFonts w:asciiTheme="majorBidi" w:hAnsiTheme="majorBidi" w:cstheme="majorBidi"/>
          <w:sz w:val="28"/>
          <w:szCs w:val="28"/>
        </w:rPr>
        <w:t>The study uses the brand identity prism developed by J.N. Kapferer (1997) to show how traditional Saudi gold retailers can modernize while staying true to their heritage. The model breaks brand identity into six parts: physique, personality, culture, relationship, reflection, and self-Image.   </w:t>
      </w:r>
    </w:p>
    <w:p w14:paraId="653BC436" w14:textId="77777777" w:rsidR="00155EE5" w:rsidRDefault="00A74B8E" w:rsidP="00BD2C5D">
      <w:pPr>
        <w:bidi w:val="0"/>
        <w:spacing w:line="360" w:lineRule="auto"/>
        <w:jc w:val="left"/>
        <w:rPr>
          <w:rFonts w:asciiTheme="majorBidi" w:hAnsiTheme="majorBidi" w:cstheme="majorBidi"/>
          <w:b/>
          <w:bCs/>
          <w:sz w:val="28"/>
          <w:szCs w:val="28"/>
        </w:rPr>
      </w:pPr>
      <w:r w:rsidRPr="00432845">
        <w:rPr>
          <w:rFonts w:asciiTheme="majorBidi" w:hAnsiTheme="majorBidi" w:cstheme="majorBidi"/>
          <w:b/>
          <w:bCs/>
          <w:sz w:val="28"/>
          <w:szCs w:val="28"/>
        </w:rPr>
        <w:t>Traditional Gold Retailers Modernization</w:t>
      </w:r>
    </w:p>
    <w:p w14:paraId="50C8C1CC" w14:textId="69149DA7" w:rsidR="00A41313" w:rsidRPr="00155EE5" w:rsidRDefault="00155EE5" w:rsidP="00BD2C5D">
      <w:pPr>
        <w:bidi w:val="0"/>
        <w:spacing w:line="360" w:lineRule="auto"/>
        <w:jc w:val="both"/>
        <w:rPr>
          <w:rFonts w:asciiTheme="majorBidi" w:hAnsiTheme="majorBidi" w:cstheme="majorBidi"/>
          <w:sz w:val="24"/>
        </w:rPr>
      </w:pPr>
      <w:r w:rsidRPr="00155EE5">
        <w:rPr>
          <w:rFonts w:asciiTheme="majorBidi" w:hAnsiTheme="majorBidi" w:cstheme="majorBidi"/>
          <w:sz w:val="24"/>
        </w:rPr>
        <w:t xml:space="preserve">Table 1: Identity prism of gold </w:t>
      </w:r>
      <w:proofErr w:type="gramStart"/>
      <w:r w:rsidRPr="00155EE5">
        <w:rPr>
          <w:rFonts w:asciiTheme="majorBidi" w:hAnsiTheme="majorBidi" w:cstheme="majorBidi"/>
          <w:sz w:val="24"/>
        </w:rPr>
        <w:t>retailers</w:t>
      </w:r>
      <w:proofErr w:type="gramEnd"/>
      <w:r w:rsidRPr="00155EE5">
        <w:rPr>
          <w:rFonts w:asciiTheme="majorBidi" w:hAnsiTheme="majorBidi" w:cstheme="majorBidi"/>
          <w:sz w:val="24"/>
        </w:rPr>
        <w:t xml:space="preserve"> modernization</w:t>
      </w:r>
      <w:r w:rsidR="00A74B8E" w:rsidRPr="00155EE5">
        <w:rPr>
          <w:rFonts w:asciiTheme="majorBidi" w:hAnsiTheme="majorBidi" w:cstheme="majorBidi"/>
          <w:sz w:val="24"/>
        </w:rPr>
        <w:t> </w:t>
      </w:r>
    </w:p>
    <w:tbl>
      <w:tblPr>
        <w:tblW w:w="93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30"/>
        <w:gridCol w:w="2665"/>
        <w:gridCol w:w="4950"/>
      </w:tblGrid>
      <w:tr w:rsidR="00A74B8E" w:rsidRPr="00432845" w14:paraId="171E4CBB" w14:textId="77777777" w:rsidTr="00155EE5">
        <w:trPr>
          <w:trHeight w:val="302"/>
        </w:trPr>
        <w:tc>
          <w:tcPr>
            <w:tcW w:w="1730" w:type="dxa"/>
            <w:tcBorders>
              <w:top w:val="single" w:sz="12" w:space="0" w:color="000000"/>
              <w:left w:val="single" w:sz="12" w:space="0" w:color="000000"/>
              <w:bottom w:val="single" w:sz="12" w:space="0" w:color="000000"/>
              <w:right w:val="single" w:sz="12" w:space="0" w:color="000000"/>
            </w:tcBorders>
            <w:vAlign w:val="center"/>
            <w:hideMark/>
          </w:tcPr>
          <w:p w14:paraId="3310A556" w14:textId="77777777" w:rsidR="00A74B8E" w:rsidRPr="001F7592" w:rsidRDefault="00A74B8E" w:rsidP="00BD2C5D">
            <w:pPr>
              <w:bidi w:val="0"/>
              <w:spacing w:line="360" w:lineRule="auto"/>
              <w:jc w:val="center"/>
              <w:rPr>
                <w:rFonts w:asciiTheme="majorBidi" w:hAnsiTheme="majorBidi" w:cstheme="majorBidi"/>
                <w:sz w:val="24"/>
              </w:rPr>
            </w:pPr>
            <w:r w:rsidRPr="001F7592">
              <w:rPr>
                <w:rFonts w:asciiTheme="majorBidi" w:hAnsiTheme="majorBidi" w:cstheme="majorBidi"/>
                <w:b/>
                <w:bCs/>
                <w:sz w:val="24"/>
              </w:rPr>
              <w:t>Identity Prism Element</w:t>
            </w:r>
          </w:p>
        </w:tc>
        <w:tc>
          <w:tcPr>
            <w:tcW w:w="2665" w:type="dxa"/>
            <w:tcBorders>
              <w:top w:val="single" w:sz="12" w:space="0" w:color="000000"/>
              <w:left w:val="single" w:sz="12" w:space="0" w:color="000000"/>
              <w:bottom w:val="single" w:sz="12" w:space="0" w:color="000000"/>
              <w:right w:val="single" w:sz="12" w:space="0" w:color="000000"/>
            </w:tcBorders>
            <w:vAlign w:val="center"/>
            <w:hideMark/>
          </w:tcPr>
          <w:p w14:paraId="20A397E8" w14:textId="77777777" w:rsidR="00A74B8E" w:rsidRPr="001F7592" w:rsidRDefault="00A74B8E" w:rsidP="00BD2C5D">
            <w:pPr>
              <w:bidi w:val="0"/>
              <w:spacing w:line="360" w:lineRule="auto"/>
              <w:jc w:val="center"/>
              <w:rPr>
                <w:rFonts w:asciiTheme="majorBidi" w:hAnsiTheme="majorBidi" w:cstheme="majorBidi"/>
                <w:sz w:val="24"/>
              </w:rPr>
            </w:pPr>
            <w:r w:rsidRPr="001F7592">
              <w:rPr>
                <w:rFonts w:asciiTheme="majorBidi" w:hAnsiTheme="majorBidi" w:cstheme="majorBidi"/>
                <w:b/>
                <w:bCs/>
                <w:sz w:val="24"/>
              </w:rPr>
              <w:t>Traditional Gold Retail</w:t>
            </w:r>
          </w:p>
        </w:tc>
        <w:tc>
          <w:tcPr>
            <w:tcW w:w="4950" w:type="dxa"/>
            <w:tcBorders>
              <w:top w:val="single" w:sz="12" w:space="0" w:color="000000"/>
              <w:left w:val="single" w:sz="12" w:space="0" w:color="000000"/>
              <w:bottom w:val="single" w:sz="12" w:space="0" w:color="000000"/>
              <w:right w:val="single" w:sz="12" w:space="0" w:color="000000"/>
            </w:tcBorders>
            <w:vAlign w:val="center"/>
            <w:hideMark/>
          </w:tcPr>
          <w:p w14:paraId="3F075395" w14:textId="77777777" w:rsidR="00A74B8E" w:rsidRPr="001F7592" w:rsidRDefault="00A74B8E" w:rsidP="00BD2C5D">
            <w:pPr>
              <w:bidi w:val="0"/>
              <w:spacing w:line="360" w:lineRule="auto"/>
              <w:jc w:val="center"/>
              <w:rPr>
                <w:rFonts w:asciiTheme="majorBidi" w:hAnsiTheme="majorBidi" w:cstheme="majorBidi"/>
                <w:sz w:val="24"/>
              </w:rPr>
            </w:pPr>
            <w:r w:rsidRPr="001F7592">
              <w:rPr>
                <w:rFonts w:asciiTheme="majorBidi" w:hAnsiTheme="majorBidi" w:cstheme="majorBidi"/>
                <w:b/>
                <w:bCs/>
                <w:sz w:val="24"/>
              </w:rPr>
              <w:t>Modernized Retail Approach</w:t>
            </w:r>
          </w:p>
        </w:tc>
      </w:tr>
      <w:tr w:rsidR="00A74B8E" w:rsidRPr="00432845" w14:paraId="362AF60B" w14:textId="77777777" w:rsidTr="00155EE5">
        <w:trPr>
          <w:trHeight w:val="302"/>
        </w:trPr>
        <w:tc>
          <w:tcPr>
            <w:tcW w:w="1730" w:type="dxa"/>
            <w:tcBorders>
              <w:top w:val="single" w:sz="12" w:space="0" w:color="000000"/>
              <w:left w:val="single" w:sz="12" w:space="0" w:color="000000"/>
              <w:bottom w:val="nil"/>
              <w:right w:val="single" w:sz="12" w:space="0" w:color="000000"/>
            </w:tcBorders>
            <w:vAlign w:val="center"/>
            <w:hideMark/>
          </w:tcPr>
          <w:p w14:paraId="00724DFF" w14:textId="77777777" w:rsidR="00A74B8E" w:rsidRPr="001F7592" w:rsidRDefault="00A74B8E" w:rsidP="00BD2C5D">
            <w:pPr>
              <w:bidi w:val="0"/>
              <w:spacing w:line="360" w:lineRule="auto"/>
              <w:jc w:val="center"/>
              <w:rPr>
                <w:rFonts w:asciiTheme="majorBidi" w:hAnsiTheme="majorBidi" w:cstheme="majorBidi"/>
                <w:sz w:val="24"/>
              </w:rPr>
            </w:pPr>
            <w:r w:rsidRPr="001F7592">
              <w:rPr>
                <w:rFonts w:asciiTheme="majorBidi" w:hAnsiTheme="majorBidi" w:cstheme="majorBidi"/>
                <w:b/>
                <w:bCs/>
                <w:sz w:val="24"/>
              </w:rPr>
              <w:t>Physique</w:t>
            </w:r>
          </w:p>
        </w:tc>
        <w:tc>
          <w:tcPr>
            <w:tcW w:w="2665" w:type="dxa"/>
            <w:tcBorders>
              <w:top w:val="single" w:sz="12" w:space="0" w:color="000000"/>
              <w:left w:val="single" w:sz="12" w:space="0" w:color="000000"/>
              <w:bottom w:val="nil"/>
              <w:right w:val="single" w:sz="12" w:space="0" w:color="000000"/>
            </w:tcBorders>
            <w:vAlign w:val="center"/>
            <w:hideMark/>
          </w:tcPr>
          <w:p w14:paraId="3C26DB9F" w14:textId="77777777" w:rsidR="00A74B8E" w:rsidRPr="00CF381A" w:rsidRDefault="00A74B8E" w:rsidP="00BD2C5D">
            <w:pPr>
              <w:bidi w:val="0"/>
              <w:spacing w:line="360" w:lineRule="auto"/>
              <w:jc w:val="center"/>
              <w:rPr>
                <w:rFonts w:asciiTheme="majorBidi" w:hAnsiTheme="majorBidi" w:cstheme="majorBidi"/>
                <w:sz w:val="24"/>
              </w:rPr>
            </w:pPr>
            <w:r w:rsidRPr="00CF381A">
              <w:rPr>
                <w:rFonts w:asciiTheme="majorBidi" w:hAnsiTheme="majorBidi" w:cstheme="majorBidi"/>
                <w:sz w:val="24"/>
              </w:rPr>
              <w:t>Gold purity stamps, traditional motifs</w:t>
            </w:r>
          </w:p>
        </w:tc>
        <w:tc>
          <w:tcPr>
            <w:tcW w:w="4950" w:type="dxa"/>
            <w:tcBorders>
              <w:top w:val="single" w:sz="12" w:space="0" w:color="000000"/>
              <w:left w:val="single" w:sz="12" w:space="0" w:color="000000"/>
              <w:bottom w:val="nil"/>
              <w:right w:val="single" w:sz="12" w:space="0" w:color="000000"/>
            </w:tcBorders>
            <w:vAlign w:val="center"/>
            <w:hideMark/>
          </w:tcPr>
          <w:p w14:paraId="39C42E24" w14:textId="77777777" w:rsidR="00A74B8E" w:rsidRPr="00CF381A" w:rsidRDefault="00A74B8E" w:rsidP="00BD2C5D">
            <w:pPr>
              <w:bidi w:val="0"/>
              <w:spacing w:line="360" w:lineRule="auto"/>
              <w:jc w:val="center"/>
              <w:rPr>
                <w:rFonts w:asciiTheme="majorBidi" w:hAnsiTheme="majorBidi" w:cstheme="majorBidi"/>
                <w:sz w:val="24"/>
              </w:rPr>
            </w:pPr>
            <w:r w:rsidRPr="00CF381A">
              <w:rPr>
                <w:rFonts w:asciiTheme="majorBidi" w:hAnsiTheme="majorBidi" w:cstheme="majorBidi"/>
                <w:sz w:val="24"/>
              </w:rPr>
              <w:t>Refreshed store design, modern visual identity, curated signature collections</w:t>
            </w:r>
          </w:p>
        </w:tc>
      </w:tr>
      <w:tr w:rsidR="00A74B8E" w:rsidRPr="00432845" w14:paraId="203D6E17" w14:textId="77777777" w:rsidTr="00155EE5">
        <w:trPr>
          <w:trHeight w:val="302"/>
        </w:trPr>
        <w:tc>
          <w:tcPr>
            <w:tcW w:w="1730" w:type="dxa"/>
            <w:tcBorders>
              <w:top w:val="nil"/>
              <w:left w:val="single" w:sz="12" w:space="0" w:color="000000"/>
              <w:bottom w:val="nil"/>
              <w:right w:val="single" w:sz="12" w:space="0" w:color="000000"/>
            </w:tcBorders>
            <w:vAlign w:val="center"/>
            <w:hideMark/>
          </w:tcPr>
          <w:p w14:paraId="292DCB1B" w14:textId="77777777" w:rsidR="00A74B8E" w:rsidRPr="001F7592" w:rsidRDefault="00A74B8E" w:rsidP="00BD2C5D">
            <w:pPr>
              <w:bidi w:val="0"/>
              <w:spacing w:line="360" w:lineRule="auto"/>
              <w:jc w:val="center"/>
              <w:rPr>
                <w:rFonts w:asciiTheme="majorBidi" w:hAnsiTheme="majorBidi" w:cstheme="majorBidi"/>
                <w:sz w:val="24"/>
              </w:rPr>
            </w:pPr>
            <w:r w:rsidRPr="001F7592">
              <w:rPr>
                <w:rFonts w:asciiTheme="majorBidi" w:hAnsiTheme="majorBidi" w:cstheme="majorBidi"/>
                <w:b/>
                <w:bCs/>
                <w:sz w:val="24"/>
              </w:rPr>
              <w:t>Personality</w:t>
            </w:r>
          </w:p>
        </w:tc>
        <w:tc>
          <w:tcPr>
            <w:tcW w:w="2665" w:type="dxa"/>
            <w:tcBorders>
              <w:top w:val="nil"/>
              <w:left w:val="single" w:sz="12" w:space="0" w:color="000000"/>
              <w:bottom w:val="nil"/>
              <w:right w:val="single" w:sz="12" w:space="0" w:color="000000"/>
            </w:tcBorders>
            <w:vAlign w:val="center"/>
            <w:hideMark/>
          </w:tcPr>
          <w:p w14:paraId="5CD58CBE" w14:textId="77777777" w:rsidR="00A74B8E" w:rsidRPr="00CF381A" w:rsidRDefault="00A74B8E" w:rsidP="00BD2C5D">
            <w:pPr>
              <w:bidi w:val="0"/>
              <w:spacing w:line="360" w:lineRule="auto"/>
              <w:jc w:val="center"/>
              <w:rPr>
                <w:rFonts w:asciiTheme="majorBidi" w:hAnsiTheme="majorBidi" w:cstheme="majorBidi"/>
                <w:sz w:val="24"/>
              </w:rPr>
            </w:pPr>
            <w:r w:rsidRPr="00CF381A">
              <w:rPr>
                <w:rFonts w:asciiTheme="majorBidi" w:hAnsiTheme="majorBidi" w:cstheme="majorBidi"/>
                <w:sz w:val="24"/>
              </w:rPr>
              <w:t>Respectful, traditional service tone</w:t>
            </w:r>
          </w:p>
        </w:tc>
        <w:tc>
          <w:tcPr>
            <w:tcW w:w="4950" w:type="dxa"/>
            <w:tcBorders>
              <w:top w:val="nil"/>
              <w:left w:val="single" w:sz="12" w:space="0" w:color="000000"/>
              <w:bottom w:val="nil"/>
              <w:right w:val="single" w:sz="12" w:space="0" w:color="000000"/>
            </w:tcBorders>
            <w:vAlign w:val="center"/>
            <w:hideMark/>
          </w:tcPr>
          <w:p w14:paraId="07854F3C" w14:textId="77777777" w:rsidR="00A74B8E" w:rsidRPr="00CF381A" w:rsidRDefault="00A74B8E" w:rsidP="00BD2C5D">
            <w:pPr>
              <w:bidi w:val="0"/>
              <w:spacing w:line="360" w:lineRule="auto"/>
              <w:jc w:val="center"/>
              <w:rPr>
                <w:rFonts w:asciiTheme="majorBidi" w:hAnsiTheme="majorBidi" w:cstheme="majorBidi"/>
                <w:sz w:val="24"/>
              </w:rPr>
            </w:pPr>
            <w:r w:rsidRPr="00CF381A">
              <w:rPr>
                <w:rFonts w:asciiTheme="majorBidi" w:hAnsiTheme="majorBidi" w:cstheme="majorBidi"/>
                <w:sz w:val="24"/>
              </w:rPr>
              <w:t>Responsive digital communication and contemporary brand personality</w:t>
            </w:r>
          </w:p>
        </w:tc>
      </w:tr>
      <w:tr w:rsidR="00A74B8E" w:rsidRPr="00432845" w14:paraId="45D98B2F" w14:textId="77777777" w:rsidTr="00155EE5">
        <w:trPr>
          <w:trHeight w:val="302"/>
        </w:trPr>
        <w:tc>
          <w:tcPr>
            <w:tcW w:w="1730" w:type="dxa"/>
            <w:tcBorders>
              <w:top w:val="nil"/>
              <w:left w:val="single" w:sz="12" w:space="0" w:color="000000"/>
              <w:bottom w:val="nil"/>
              <w:right w:val="single" w:sz="12" w:space="0" w:color="000000"/>
            </w:tcBorders>
            <w:vAlign w:val="center"/>
            <w:hideMark/>
          </w:tcPr>
          <w:p w14:paraId="6FB53228" w14:textId="77777777" w:rsidR="00A74B8E" w:rsidRPr="001F7592" w:rsidRDefault="00A74B8E" w:rsidP="00BD2C5D">
            <w:pPr>
              <w:bidi w:val="0"/>
              <w:spacing w:line="360" w:lineRule="auto"/>
              <w:jc w:val="center"/>
              <w:rPr>
                <w:rFonts w:asciiTheme="majorBidi" w:hAnsiTheme="majorBidi" w:cstheme="majorBidi"/>
                <w:sz w:val="24"/>
              </w:rPr>
            </w:pPr>
            <w:r w:rsidRPr="001F7592">
              <w:rPr>
                <w:rFonts w:asciiTheme="majorBidi" w:hAnsiTheme="majorBidi" w:cstheme="majorBidi"/>
                <w:b/>
                <w:bCs/>
                <w:sz w:val="24"/>
              </w:rPr>
              <w:t>Culture</w:t>
            </w:r>
          </w:p>
        </w:tc>
        <w:tc>
          <w:tcPr>
            <w:tcW w:w="2665" w:type="dxa"/>
            <w:tcBorders>
              <w:top w:val="nil"/>
              <w:left w:val="single" w:sz="12" w:space="0" w:color="000000"/>
              <w:bottom w:val="nil"/>
              <w:right w:val="single" w:sz="12" w:space="0" w:color="000000"/>
            </w:tcBorders>
            <w:vAlign w:val="center"/>
            <w:hideMark/>
          </w:tcPr>
          <w:p w14:paraId="15522584" w14:textId="77777777" w:rsidR="00A74B8E" w:rsidRPr="00CF381A" w:rsidRDefault="00A74B8E" w:rsidP="00BD2C5D">
            <w:pPr>
              <w:bidi w:val="0"/>
              <w:spacing w:line="360" w:lineRule="auto"/>
              <w:jc w:val="center"/>
              <w:rPr>
                <w:rFonts w:asciiTheme="majorBidi" w:hAnsiTheme="majorBidi" w:cstheme="majorBidi"/>
                <w:sz w:val="24"/>
              </w:rPr>
            </w:pPr>
            <w:r w:rsidRPr="00CF381A">
              <w:rPr>
                <w:rFonts w:asciiTheme="majorBidi" w:hAnsiTheme="majorBidi" w:cstheme="majorBidi"/>
                <w:sz w:val="24"/>
              </w:rPr>
              <w:t>Trust, family traditions, craftsmanship</w:t>
            </w:r>
          </w:p>
        </w:tc>
        <w:tc>
          <w:tcPr>
            <w:tcW w:w="4950" w:type="dxa"/>
            <w:tcBorders>
              <w:top w:val="nil"/>
              <w:left w:val="single" w:sz="12" w:space="0" w:color="000000"/>
              <w:bottom w:val="nil"/>
              <w:right w:val="single" w:sz="12" w:space="0" w:color="000000"/>
            </w:tcBorders>
            <w:vAlign w:val="center"/>
            <w:hideMark/>
          </w:tcPr>
          <w:p w14:paraId="0B75EB89" w14:textId="77777777" w:rsidR="00A74B8E" w:rsidRPr="00CF381A" w:rsidRDefault="00A74B8E" w:rsidP="00BD2C5D">
            <w:pPr>
              <w:bidi w:val="0"/>
              <w:spacing w:line="360" w:lineRule="auto"/>
              <w:jc w:val="center"/>
              <w:rPr>
                <w:rFonts w:asciiTheme="majorBidi" w:hAnsiTheme="majorBidi" w:cstheme="majorBidi"/>
                <w:sz w:val="24"/>
              </w:rPr>
            </w:pPr>
            <w:r w:rsidRPr="00CF381A">
              <w:rPr>
                <w:rFonts w:asciiTheme="majorBidi" w:hAnsiTheme="majorBidi" w:cstheme="majorBidi"/>
                <w:sz w:val="24"/>
              </w:rPr>
              <w:t>Cultural continuity supported by transparency, certification, and warranties</w:t>
            </w:r>
          </w:p>
        </w:tc>
      </w:tr>
      <w:tr w:rsidR="00A74B8E" w:rsidRPr="00432845" w14:paraId="4F217BF6" w14:textId="77777777" w:rsidTr="00155EE5">
        <w:trPr>
          <w:trHeight w:val="302"/>
        </w:trPr>
        <w:tc>
          <w:tcPr>
            <w:tcW w:w="1730" w:type="dxa"/>
            <w:tcBorders>
              <w:top w:val="nil"/>
              <w:left w:val="single" w:sz="12" w:space="0" w:color="000000"/>
              <w:bottom w:val="nil"/>
              <w:right w:val="single" w:sz="12" w:space="0" w:color="000000"/>
            </w:tcBorders>
            <w:vAlign w:val="center"/>
            <w:hideMark/>
          </w:tcPr>
          <w:p w14:paraId="45BD6E8E" w14:textId="77777777" w:rsidR="00A74B8E" w:rsidRPr="001F7592" w:rsidRDefault="00A74B8E" w:rsidP="00BD2C5D">
            <w:pPr>
              <w:bidi w:val="0"/>
              <w:spacing w:line="360" w:lineRule="auto"/>
              <w:jc w:val="center"/>
              <w:rPr>
                <w:rFonts w:asciiTheme="majorBidi" w:hAnsiTheme="majorBidi" w:cstheme="majorBidi"/>
                <w:sz w:val="24"/>
              </w:rPr>
            </w:pPr>
            <w:r w:rsidRPr="001F7592">
              <w:rPr>
                <w:rFonts w:asciiTheme="majorBidi" w:hAnsiTheme="majorBidi" w:cstheme="majorBidi"/>
                <w:b/>
                <w:bCs/>
                <w:sz w:val="24"/>
              </w:rPr>
              <w:t>Relationship</w:t>
            </w:r>
          </w:p>
        </w:tc>
        <w:tc>
          <w:tcPr>
            <w:tcW w:w="2665" w:type="dxa"/>
            <w:tcBorders>
              <w:top w:val="nil"/>
              <w:left w:val="single" w:sz="12" w:space="0" w:color="000000"/>
              <w:bottom w:val="nil"/>
              <w:right w:val="single" w:sz="12" w:space="0" w:color="000000"/>
            </w:tcBorders>
            <w:vAlign w:val="center"/>
            <w:hideMark/>
          </w:tcPr>
          <w:p w14:paraId="0F470752" w14:textId="77777777" w:rsidR="00A74B8E" w:rsidRPr="00CF381A" w:rsidRDefault="00A74B8E" w:rsidP="00BD2C5D">
            <w:pPr>
              <w:bidi w:val="0"/>
              <w:spacing w:line="360" w:lineRule="auto"/>
              <w:jc w:val="center"/>
              <w:rPr>
                <w:rFonts w:asciiTheme="majorBidi" w:hAnsiTheme="majorBidi" w:cstheme="majorBidi"/>
                <w:sz w:val="24"/>
              </w:rPr>
            </w:pPr>
            <w:r w:rsidRPr="00CF381A">
              <w:rPr>
                <w:rFonts w:asciiTheme="majorBidi" w:hAnsiTheme="majorBidi" w:cstheme="majorBidi"/>
                <w:sz w:val="24"/>
              </w:rPr>
              <w:t>Personalized in-store service</w:t>
            </w:r>
          </w:p>
        </w:tc>
        <w:tc>
          <w:tcPr>
            <w:tcW w:w="4950" w:type="dxa"/>
            <w:tcBorders>
              <w:top w:val="nil"/>
              <w:left w:val="single" w:sz="12" w:space="0" w:color="000000"/>
              <w:bottom w:val="nil"/>
              <w:right w:val="single" w:sz="12" w:space="0" w:color="000000"/>
            </w:tcBorders>
            <w:vAlign w:val="center"/>
            <w:hideMark/>
          </w:tcPr>
          <w:p w14:paraId="32F07E13" w14:textId="77777777" w:rsidR="00A74B8E" w:rsidRPr="00CF381A" w:rsidRDefault="00A74B8E" w:rsidP="00BD2C5D">
            <w:pPr>
              <w:bidi w:val="0"/>
              <w:spacing w:line="360" w:lineRule="auto"/>
              <w:jc w:val="center"/>
              <w:rPr>
                <w:rFonts w:asciiTheme="majorBidi" w:hAnsiTheme="majorBidi" w:cstheme="majorBidi"/>
                <w:sz w:val="24"/>
              </w:rPr>
            </w:pPr>
            <w:r w:rsidRPr="00CF381A">
              <w:rPr>
                <w:rFonts w:asciiTheme="majorBidi" w:hAnsiTheme="majorBidi" w:cstheme="majorBidi"/>
                <w:sz w:val="24"/>
              </w:rPr>
              <w:t>Omnichannel relationships and online consultations</w:t>
            </w:r>
          </w:p>
        </w:tc>
      </w:tr>
      <w:tr w:rsidR="00A74B8E" w:rsidRPr="00432845" w14:paraId="160080C2" w14:textId="77777777" w:rsidTr="00155EE5">
        <w:trPr>
          <w:trHeight w:val="302"/>
        </w:trPr>
        <w:tc>
          <w:tcPr>
            <w:tcW w:w="1730" w:type="dxa"/>
            <w:tcBorders>
              <w:top w:val="nil"/>
              <w:left w:val="single" w:sz="12" w:space="0" w:color="000000"/>
              <w:bottom w:val="nil"/>
              <w:right w:val="single" w:sz="12" w:space="0" w:color="000000"/>
            </w:tcBorders>
            <w:vAlign w:val="center"/>
            <w:hideMark/>
          </w:tcPr>
          <w:p w14:paraId="529D7D22" w14:textId="77777777" w:rsidR="00A74B8E" w:rsidRPr="001F7592" w:rsidRDefault="00A74B8E" w:rsidP="00BD2C5D">
            <w:pPr>
              <w:bidi w:val="0"/>
              <w:spacing w:line="360" w:lineRule="auto"/>
              <w:jc w:val="center"/>
              <w:rPr>
                <w:rFonts w:asciiTheme="majorBidi" w:hAnsiTheme="majorBidi" w:cstheme="majorBidi"/>
                <w:sz w:val="24"/>
              </w:rPr>
            </w:pPr>
            <w:r w:rsidRPr="001F7592">
              <w:rPr>
                <w:rFonts w:asciiTheme="majorBidi" w:hAnsiTheme="majorBidi" w:cstheme="majorBidi"/>
                <w:b/>
                <w:bCs/>
                <w:sz w:val="24"/>
              </w:rPr>
              <w:lastRenderedPageBreak/>
              <w:t>Reflection</w:t>
            </w:r>
          </w:p>
        </w:tc>
        <w:tc>
          <w:tcPr>
            <w:tcW w:w="2665" w:type="dxa"/>
            <w:tcBorders>
              <w:top w:val="nil"/>
              <w:left w:val="single" w:sz="12" w:space="0" w:color="000000"/>
              <w:bottom w:val="nil"/>
              <w:right w:val="single" w:sz="12" w:space="0" w:color="000000"/>
            </w:tcBorders>
            <w:vAlign w:val="center"/>
            <w:hideMark/>
          </w:tcPr>
          <w:p w14:paraId="7ED66959" w14:textId="77777777" w:rsidR="00A74B8E" w:rsidRPr="00CF381A" w:rsidRDefault="00A74B8E" w:rsidP="00BD2C5D">
            <w:pPr>
              <w:bidi w:val="0"/>
              <w:spacing w:line="360" w:lineRule="auto"/>
              <w:jc w:val="center"/>
              <w:rPr>
                <w:rFonts w:asciiTheme="majorBidi" w:hAnsiTheme="majorBidi" w:cstheme="majorBidi"/>
                <w:sz w:val="24"/>
              </w:rPr>
            </w:pPr>
            <w:r w:rsidRPr="00CF381A">
              <w:rPr>
                <w:rFonts w:asciiTheme="majorBidi" w:hAnsiTheme="majorBidi" w:cstheme="majorBidi"/>
                <w:sz w:val="24"/>
              </w:rPr>
              <w:t>Traditional family-oriented buyers</w:t>
            </w:r>
          </w:p>
        </w:tc>
        <w:tc>
          <w:tcPr>
            <w:tcW w:w="4950" w:type="dxa"/>
            <w:tcBorders>
              <w:top w:val="nil"/>
              <w:left w:val="single" w:sz="12" w:space="0" w:color="000000"/>
              <w:bottom w:val="nil"/>
              <w:right w:val="single" w:sz="12" w:space="0" w:color="000000"/>
            </w:tcBorders>
            <w:vAlign w:val="center"/>
            <w:hideMark/>
          </w:tcPr>
          <w:p w14:paraId="02948009" w14:textId="77777777" w:rsidR="00A74B8E" w:rsidRPr="00CF381A" w:rsidRDefault="00A74B8E" w:rsidP="00BD2C5D">
            <w:pPr>
              <w:bidi w:val="0"/>
              <w:spacing w:line="360" w:lineRule="auto"/>
              <w:jc w:val="center"/>
              <w:rPr>
                <w:rFonts w:asciiTheme="majorBidi" w:hAnsiTheme="majorBidi" w:cstheme="majorBidi"/>
                <w:sz w:val="24"/>
              </w:rPr>
            </w:pPr>
            <w:r w:rsidRPr="00CF381A">
              <w:rPr>
                <w:rFonts w:asciiTheme="majorBidi" w:hAnsiTheme="majorBidi" w:cstheme="majorBidi"/>
                <w:sz w:val="24"/>
              </w:rPr>
              <w:t>Inclusion of younger, trend-oriented audiences</w:t>
            </w:r>
          </w:p>
        </w:tc>
      </w:tr>
      <w:tr w:rsidR="00A74B8E" w:rsidRPr="00432845" w14:paraId="48B27107" w14:textId="77777777" w:rsidTr="00155EE5">
        <w:trPr>
          <w:trHeight w:val="302"/>
        </w:trPr>
        <w:tc>
          <w:tcPr>
            <w:tcW w:w="1730" w:type="dxa"/>
            <w:tcBorders>
              <w:top w:val="nil"/>
              <w:left w:val="single" w:sz="12" w:space="0" w:color="000000"/>
              <w:bottom w:val="single" w:sz="12" w:space="0" w:color="000000"/>
              <w:right w:val="single" w:sz="12" w:space="0" w:color="000000"/>
            </w:tcBorders>
            <w:vAlign w:val="center"/>
            <w:hideMark/>
          </w:tcPr>
          <w:p w14:paraId="2C5861C1" w14:textId="77777777" w:rsidR="00A74B8E" w:rsidRPr="001F7592" w:rsidRDefault="00A74B8E" w:rsidP="00BD2C5D">
            <w:pPr>
              <w:bidi w:val="0"/>
              <w:spacing w:line="360" w:lineRule="auto"/>
              <w:jc w:val="center"/>
              <w:rPr>
                <w:rFonts w:asciiTheme="majorBidi" w:hAnsiTheme="majorBidi" w:cstheme="majorBidi"/>
                <w:sz w:val="24"/>
              </w:rPr>
            </w:pPr>
            <w:r w:rsidRPr="001F7592">
              <w:rPr>
                <w:rFonts w:asciiTheme="majorBidi" w:hAnsiTheme="majorBidi" w:cstheme="majorBidi"/>
                <w:b/>
                <w:bCs/>
                <w:sz w:val="24"/>
              </w:rPr>
              <w:t>Self-Image</w:t>
            </w:r>
          </w:p>
        </w:tc>
        <w:tc>
          <w:tcPr>
            <w:tcW w:w="2665" w:type="dxa"/>
            <w:tcBorders>
              <w:top w:val="nil"/>
              <w:left w:val="single" w:sz="12" w:space="0" w:color="000000"/>
              <w:bottom w:val="single" w:sz="12" w:space="0" w:color="000000"/>
              <w:right w:val="single" w:sz="12" w:space="0" w:color="000000"/>
            </w:tcBorders>
            <w:vAlign w:val="center"/>
            <w:hideMark/>
          </w:tcPr>
          <w:p w14:paraId="55AAFA56" w14:textId="77777777" w:rsidR="00A74B8E" w:rsidRPr="00CF381A" w:rsidRDefault="00A74B8E" w:rsidP="00BD2C5D">
            <w:pPr>
              <w:bidi w:val="0"/>
              <w:spacing w:line="360" w:lineRule="auto"/>
              <w:jc w:val="center"/>
              <w:rPr>
                <w:rFonts w:asciiTheme="majorBidi" w:hAnsiTheme="majorBidi" w:cstheme="majorBidi"/>
                <w:sz w:val="24"/>
              </w:rPr>
            </w:pPr>
            <w:r w:rsidRPr="00CF381A">
              <w:rPr>
                <w:rFonts w:asciiTheme="majorBidi" w:hAnsiTheme="majorBidi" w:cstheme="majorBidi"/>
                <w:sz w:val="24"/>
              </w:rPr>
              <w:t>Cultural pride and investment mindset</w:t>
            </w:r>
          </w:p>
        </w:tc>
        <w:tc>
          <w:tcPr>
            <w:tcW w:w="4950" w:type="dxa"/>
            <w:tcBorders>
              <w:top w:val="nil"/>
              <w:left w:val="single" w:sz="12" w:space="0" w:color="000000"/>
              <w:bottom w:val="single" w:sz="12" w:space="0" w:color="000000"/>
              <w:right w:val="single" w:sz="12" w:space="0" w:color="000000"/>
            </w:tcBorders>
            <w:vAlign w:val="center"/>
            <w:hideMark/>
          </w:tcPr>
          <w:p w14:paraId="1B528B30" w14:textId="77777777" w:rsidR="00A74B8E" w:rsidRPr="00CF381A" w:rsidRDefault="00A74B8E" w:rsidP="00BD2C5D">
            <w:pPr>
              <w:bidi w:val="0"/>
              <w:spacing w:line="360" w:lineRule="auto"/>
              <w:jc w:val="center"/>
              <w:rPr>
                <w:rFonts w:asciiTheme="majorBidi" w:hAnsiTheme="majorBidi" w:cstheme="majorBidi"/>
                <w:sz w:val="24"/>
              </w:rPr>
            </w:pPr>
            <w:r w:rsidRPr="00CF381A">
              <w:rPr>
                <w:rFonts w:asciiTheme="majorBidi" w:hAnsiTheme="majorBidi" w:cstheme="majorBidi"/>
                <w:sz w:val="24"/>
              </w:rPr>
              <w:t>Pride in heritage and modern style consciousness</w:t>
            </w:r>
          </w:p>
        </w:tc>
      </w:tr>
    </w:tbl>
    <w:p w14:paraId="1D612478" w14:textId="6C0027DD" w:rsidR="00A74B8E" w:rsidRPr="00432845" w:rsidRDefault="00A74B8E" w:rsidP="00BD2C5D">
      <w:pPr>
        <w:bidi w:val="0"/>
        <w:spacing w:line="360" w:lineRule="auto"/>
        <w:jc w:val="left"/>
        <w:rPr>
          <w:rFonts w:asciiTheme="majorBidi" w:hAnsiTheme="majorBidi" w:cstheme="majorBidi"/>
          <w:sz w:val="28"/>
          <w:szCs w:val="28"/>
        </w:rPr>
      </w:pPr>
      <w:r w:rsidRPr="00432845">
        <w:rPr>
          <w:rFonts w:asciiTheme="majorBidi" w:hAnsiTheme="majorBidi" w:cstheme="majorBidi"/>
          <w:b/>
          <w:bCs/>
          <w:sz w:val="28"/>
          <w:szCs w:val="28"/>
        </w:rPr>
        <w:t>Signature Products as Identity Anchors</w:t>
      </w:r>
      <w:r w:rsidRPr="00432845">
        <w:rPr>
          <w:rFonts w:asciiTheme="majorBidi" w:hAnsiTheme="majorBidi" w:cstheme="majorBidi"/>
          <w:sz w:val="28"/>
          <w:szCs w:val="28"/>
        </w:rPr>
        <w:t> </w:t>
      </w:r>
    </w:p>
    <w:p w14:paraId="647428C6" w14:textId="178785D1" w:rsidR="006937F0" w:rsidRDefault="00A74B8E" w:rsidP="00BD2C5D">
      <w:pPr>
        <w:bidi w:val="0"/>
        <w:spacing w:line="360" w:lineRule="auto"/>
        <w:jc w:val="both"/>
        <w:rPr>
          <w:rFonts w:asciiTheme="majorBidi" w:hAnsiTheme="majorBidi" w:cstheme="majorBidi"/>
          <w:sz w:val="28"/>
          <w:szCs w:val="28"/>
        </w:rPr>
      </w:pPr>
      <w:r w:rsidRPr="00432845">
        <w:rPr>
          <w:rFonts w:asciiTheme="majorBidi" w:hAnsiTheme="majorBidi" w:cstheme="majorBidi"/>
          <w:sz w:val="28"/>
          <w:szCs w:val="28"/>
        </w:rPr>
        <w:t>Signature gold collections combine traditional motifs with refreshed and modern designs, helping brands stay relevant to younger buyers while preserving authenticity.</w:t>
      </w:r>
    </w:p>
    <w:p w14:paraId="7E8F4569" w14:textId="77777777" w:rsidR="00A74B8E" w:rsidRPr="00432845" w:rsidRDefault="00A74B8E" w:rsidP="00BD2C5D">
      <w:pPr>
        <w:bidi w:val="0"/>
        <w:spacing w:line="360" w:lineRule="auto"/>
        <w:jc w:val="left"/>
        <w:rPr>
          <w:rFonts w:asciiTheme="majorBidi" w:hAnsiTheme="majorBidi" w:cstheme="majorBidi"/>
          <w:sz w:val="28"/>
          <w:szCs w:val="28"/>
        </w:rPr>
      </w:pPr>
      <w:r w:rsidRPr="00432845">
        <w:rPr>
          <w:rFonts w:asciiTheme="majorBidi" w:hAnsiTheme="majorBidi" w:cstheme="majorBidi"/>
          <w:b/>
          <w:bCs/>
          <w:sz w:val="28"/>
          <w:szCs w:val="28"/>
        </w:rPr>
        <w:t>Why </w:t>
      </w:r>
      <w:proofErr w:type="gramStart"/>
      <w:r w:rsidRPr="00432845">
        <w:rPr>
          <w:rFonts w:asciiTheme="majorBidi" w:hAnsiTheme="majorBidi" w:cstheme="majorBidi"/>
          <w:b/>
          <w:bCs/>
          <w:sz w:val="28"/>
          <w:szCs w:val="28"/>
        </w:rPr>
        <w:t>Kapferer’s</w:t>
      </w:r>
      <w:proofErr w:type="gramEnd"/>
      <w:r w:rsidRPr="00432845">
        <w:rPr>
          <w:rFonts w:asciiTheme="majorBidi" w:hAnsiTheme="majorBidi" w:cstheme="majorBidi"/>
          <w:b/>
          <w:bCs/>
          <w:sz w:val="28"/>
          <w:szCs w:val="28"/>
        </w:rPr>
        <w:t> prism fit this study?</w:t>
      </w:r>
      <w:r w:rsidRPr="00432845">
        <w:rPr>
          <w:rFonts w:asciiTheme="majorBidi" w:hAnsiTheme="majorBidi" w:cstheme="majorBidi"/>
          <w:sz w:val="28"/>
          <w:szCs w:val="28"/>
        </w:rPr>
        <w:t> </w:t>
      </w:r>
    </w:p>
    <w:p w14:paraId="5966C358" w14:textId="77777777" w:rsidR="00A74B8E" w:rsidRPr="00432845" w:rsidRDefault="00A74B8E" w:rsidP="00BD2C5D">
      <w:pPr>
        <w:numPr>
          <w:ilvl w:val="0"/>
          <w:numId w:val="18"/>
        </w:numPr>
        <w:bidi w:val="0"/>
        <w:spacing w:line="360" w:lineRule="auto"/>
        <w:jc w:val="both"/>
        <w:rPr>
          <w:rFonts w:asciiTheme="majorBidi" w:hAnsiTheme="majorBidi" w:cstheme="majorBidi"/>
          <w:sz w:val="28"/>
          <w:szCs w:val="28"/>
        </w:rPr>
      </w:pPr>
      <w:r w:rsidRPr="00432845">
        <w:rPr>
          <w:rFonts w:asciiTheme="majorBidi" w:hAnsiTheme="majorBidi" w:cstheme="majorBidi"/>
          <w:sz w:val="28"/>
          <w:szCs w:val="28"/>
        </w:rPr>
        <w:t>Updated visuals and branding boost perceived modernity. </w:t>
      </w:r>
    </w:p>
    <w:p w14:paraId="5660E24E" w14:textId="77777777" w:rsidR="00A74B8E" w:rsidRPr="00432845" w:rsidRDefault="00A74B8E" w:rsidP="00BD2C5D">
      <w:pPr>
        <w:numPr>
          <w:ilvl w:val="0"/>
          <w:numId w:val="18"/>
        </w:numPr>
        <w:bidi w:val="0"/>
        <w:spacing w:line="360" w:lineRule="auto"/>
        <w:jc w:val="both"/>
        <w:rPr>
          <w:rFonts w:asciiTheme="majorBidi" w:hAnsiTheme="majorBidi" w:cstheme="majorBidi"/>
          <w:sz w:val="28"/>
          <w:szCs w:val="28"/>
        </w:rPr>
      </w:pPr>
      <w:r w:rsidRPr="00432845">
        <w:rPr>
          <w:rFonts w:asciiTheme="majorBidi" w:hAnsiTheme="majorBidi" w:cstheme="majorBidi"/>
          <w:sz w:val="28"/>
          <w:szCs w:val="28"/>
        </w:rPr>
        <w:t>A consistent digital presence reinforces authenticity. </w:t>
      </w:r>
    </w:p>
    <w:p w14:paraId="5DD6B448" w14:textId="77777777" w:rsidR="00A74B8E" w:rsidRPr="00432845" w:rsidRDefault="00A74B8E" w:rsidP="00BD2C5D">
      <w:pPr>
        <w:numPr>
          <w:ilvl w:val="0"/>
          <w:numId w:val="18"/>
        </w:numPr>
        <w:bidi w:val="0"/>
        <w:spacing w:line="360" w:lineRule="auto"/>
        <w:jc w:val="both"/>
        <w:rPr>
          <w:rFonts w:asciiTheme="majorBidi" w:hAnsiTheme="majorBidi" w:cstheme="majorBidi"/>
          <w:sz w:val="28"/>
          <w:szCs w:val="28"/>
        </w:rPr>
      </w:pPr>
      <w:r w:rsidRPr="00432845">
        <w:rPr>
          <w:rFonts w:asciiTheme="majorBidi" w:hAnsiTheme="majorBidi" w:cstheme="majorBidi"/>
          <w:sz w:val="28"/>
          <w:szCs w:val="28"/>
        </w:rPr>
        <w:t>Seamless online and offline experiences drive purchase decisions. </w:t>
      </w:r>
    </w:p>
    <w:p w14:paraId="46D8F068" w14:textId="19EEF5D5" w:rsidR="006937F0" w:rsidRPr="00BD2C5D" w:rsidRDefault="00A74B8E" w:rsidP="00BD2C5D">
      <w:pPr>
        <w:numPr>
          <w:ilvl w:val="0"/>
          <w:numId w:val="18"/>
        </w:numPr>
        <w:bidi w:val="0"/>
        <w:spacing w:line="360" w:lineRule="auto"/>
        <w:jc w:val="both"/>
        <w:rPr>
          <w:rFonts w:asciiTheme="majorBidi" w:hAnsiTheme="majorBidi" w:cstheme="majorBidi"/>
          <w:sz w:val="28"/>
          <w:szCs w:val="28"/>
        </w:rPr>
      </w:pPr>
      <w:r w:rsidRPr="00432845">
        <w:rPr>
          <w:rFonts w:asciiTheme="majorBidi" w:hAnsiTheme="majorBidi" w:cstheme="majorBidi"/>
          <w:sz w:val="28"/>
          <w:szCs w:val="28"/>
        </w:rPr>
        <w:t>Heritage storytelling and signature lines strengthen loyalty and repeat purchase. </w:t>
      </w:r>
    </w:p>
    <w:p w14:paraId="0DCFF414" w14:textId="77777777" w:rsidR="00A74B8E" w:rsidRPr="00AA2ADA" w:rsidRDefault="00A74B8E" w:rsidP="00BD2C5D">
      <w:pPr>
        <w:pStyle w:val="Heading2"/>
        <w:bidi w:val="0"/>
        <w:spacing w:line="360" w:lineRule="auto"/>
        <w:jc w:val="left"/>
      </w:pPr>
      <w:bookmarkStart w:id="14" w:name="_Toc216734850"/>
      <w:r w:rsidRPr="00AA2ADA">
        <w:t>1.</w:t>
      </w:r>
      <w:r>
        <w:t>8</w:t>
      </w:r>
      <w:r w:rsidRPr="00AA2ADA">
        <w:t xml:space="preserve"> Hypothesis &amp; Assumptions</w:t>
      </w:r>
      <w:bookmarkEnd w:id="14"/>
    </w:p>
    <w:p w14:paraId="7DD352D7" w14:textId="77777777" w:rsidR="00A74B8E" w:rsidRPr="00AA2ADA" w:rsidRDefault="00A74B8E" w:rsidP="00BD2C5D">
      <w:pPr>
        <w:pStyle w:val="Heading3"/>
        <w:bidi w:val="0"/>
        <w:spacing w:line="360" w:lineRule="auto"/>
        <w:ind w:left="0"/>
        <w:jc w:val="both"/>
      </w:pPr>
      <w:bookmarkStart w:id="15" w:name="_Toc216734851"/>
      <w:r>
        <w:t xml:space="preserve">1.8.1 </w:t>
      </w:r>
      <w:r w:rsidRPr="00AA2ADA">
        <w:t>Hypotheses</w:t>
      </w:r>
      <w:bookmarkEnd w:id="15"/>
    </w:p>
    <w:p w14:paraId="4DEFD70E" w14:textId="77777777" w:rsidR="008B1D3B" w:rsidRDefault="00A74B8E" w:rsidP="008B1D3B">
      <w:pPr>
        <w:bidi w:val="0"/>
        <w:spacing w:line="360" w:lineRule="auto"/>
        <w:jc w:val="both"/>
        <w:rPr>
          <w:rFonts w:asciiTheme="majorBidi" w:hAnsiTheme="majorBidi" w:cstheme="majorBidi"/>
          <w:sz w:val="28"/>
          <w:szCs w:val="28"/>
          <w:rtl/>
        </w:rPr>
      </w:pPr>
      <w:r w:rsidRPr="00801D8E">
        <w:rPr>
          <w:rFonts w:asciiTheme="majorBidi" w:hAnsiTheme="majorBidi" w:cstheme="majorBidi"/>
          <w:sz w:val="28"/>
          <w:szCs w:val="28"/>
        </w:rPr>
        <w:t>his study examines how modernization strategies aligned with Kapferer’s Brand Identity Prism (1997) influence perceptions of modernity, authenticity, trust, and consumer behavior in traditional Saudi gold retail</w:t>
      </w:r>
      <w:r w:rsidRPr="00801D8E">
        <w:rPr>
          <w:rFonts w:asciiTheme="majorBidi" w:hAnsiTheme="majorBidi" w:cs="Times New Roman"/>
          <w:sz w:val="28"/>
          <w:szCs w:val="28"/>
          <w:rtl/>
        </w:rPr>
        <w:t xml:space="preserve">. </w:t>
      </w:r>
    </w:p>
    <w:p w14:paraId="2231D283" w14:textId="2619FC46" w:rsidR="00A74B8E" w:rsidRPr="008B1D3B" w:rsidRDefault="00A74B8E" w:rsidP="008B1D3B">
      <w:pPr>
        <w:bidi w:val="0"/>
        <w:spacing w:line="360" w:lineRule="auto"/>
        <w:jc w:val="both"/>
        <w:rPr>
          <w:rFonts w:asciiTheme="majorBidi" w:hAnsiTheme="majorBidi" w:cstheme="majorBidi"/>
          <w:sz w:val="28"/>
          <w:szCs w:val="28"/>
        </w:rPr>
      </w:pPr>
      <w:r w:rsidRPr="00801D8E">
        <w:rPr>
          <w:rFonts w:asciiTheme="majorBidi" w:hAnsiTheme="majorBidi" w:cstheme="majorBidi"/>
          <w:sz w:val="28"/>
          <w:szCs w:val="28"/>
        </w:rPr>
        <w:t>Based on the conceptual model, the following hypotheses are proposed</w:t>
      </w:r>
      <w:r w:rsidRPr="00801D8E">
        <w:rPr>
          <w:rFonts w:asciiTheme="majorBidi" w:hAnsiTheme="majorBidi" w:cs="Times New Roman"/>
          <w:sz w:val="28"/>
          <w:szCs w:val="28"/>
          <w:rtl/>
        </w:rPr>
        <w:t xml:space="preserve">: </w:t>
      </w:r>
    </w:p>
    <w:p w14:paraId="6C65A668" w14:textId="77777777" w:rsidR="00A74B8E" w:rsidRPr="00801D8E" w:rsidRDefault="00A74B8E" w:rsidP="00BD2C5D">
      <w:pPr>
        <w:bidi w:val="0"/>
        <w:spacing w:after="0" w:line="360" w:lineRule="auto"/>
        <w:jc w:val="both"/>
        <w:rPr>
          <w:rFonts w:asciiTheme="majorBidi" w:hAnsiTheme="majorBidi" w:cstheme="majorBidi"/>
          <w:sz w:val="28"/>
          <w:szCs w:val="28"/>
        </w:rPr>
      </w:pPr>
      <w:r w:rsidRPr="00890654">
        <w:rPr>
          <w:rFonts w:asciiTheme="majorBidi" w:hAnsiTheme="majorBidi" w:cstheme="majorBidi"/>
          <w:b/>
          <w:bCs/>
          <w:sz w:val="28"/>
          <w:szCs w:val="28"/>
        </w:rPr>
        <w:t>H1:</w:t>
      </w:r>
      <w:r w:rsidRPr="00801D8E">
        <w:rPr>
          <w:rFonts w:asciiTheme="majorBidi" w:hAnsiTheme="majorBidi" w:cstheme="majorBidi"/>
          <w:sz w:val="28"/>
          <w:szCs w:val="28"/>
        </w:rPr>
        <w:t xml:space="preserve"> Enhancing Physique through modern store design, visual identity, and product presentation positively increases perceived brand modernity</w:t>
      </w:r>
      <w:r w:rsidRPr="00801D8E">
        <w:rPr>
          <w:rFonts w:asciiTheme="majorBidi" w:hAnsiTheme="majorBidi" w:cs="Times New Roman"/>
          <w:sz w:val="28"/>
          <w:szCs w:val="28"/>
          <w:rtl/>
        </w:rPr>
        <w:t xml:space="preserve">. </w:t>
      </w:r>
    </w:p>
    <w:p w14:paraId="12ADD42D" w14:textId="77777777" w:rsidR="00A74B8E" w:rsidRPr="00801D8E" w:rsidRDefault="00A74B8E" w:rsidP="00BD2C5D">
      <w:pPr>
        <w:bidi w:val="0"/>
        <w:spacing w:after="0" w:line="360" w:lineRule="auto"/>
        <w:jc w:val="both"/>
        <w:rPr>
          <w:rFonts w:asciiTheme="majorBidi" w:hAnsiTheme="majorBidi" w:cstheme="majorBidi"/>
          <w:sz w:val="28"/>
          <w:szCs w:val="28"/>
        </w:rPr>
      </w:pPr>
    </w:p>
    <w:p w14:paraId="31B18782" w14:textId="77777777" w:rsidR="00A74B8E" w:rsidRPr="00801D8E" w:rsidRDefault="00A74B8E" w:rsidP="00BD2C5D">
      <w:pPr>
        <w:bidi w:val="0"/>
        <w:spacing w:after="0" w:line="360" w:lineRule="auto"/>
        <w:jc w:val="both"/>
        <w:rPr>
          <w:rFonts w:asciiTheme="majorBidi" w:hAnsiTheme="majorBidi" w:cstheme="majorBidi"/>
          <w:sz w:val="28"/>
          <w:szCs w:val="28"/>
        </w:rPr>
      </w:pPr>
      <w:r w:rsidRPr="00890654">
        <w:rPr>
          <w:rFonts w:asciiTheme="majorBidi" w:hAnsiTheme="majorBidi" w:cstheme="majorBidi"/>
          <w:b/>
          <w:bCs/>
          <w:sz w:val="28"/>
          <w:szCs w:val="28"/>
        </w:rPr>
        <w:t>H2:</w:t>
      </w:r>
      <w:r w:rsidRPr="00801D8E">
        <w:rPr>
          <w:rFonts w:asciiTheme="majorBidi" w:hAnsiTheme="majorBidi" w:cstheme="majorBidi"/>
          <w:sz w:val="28"/>
          <w:szCs w:val="28"/>
        </w:rPr>
        <w:t xml:space="preserve"> Strengthening Personality through consistent and professional digital communication positively increases perceived authenticity and trust</w:t>
      </w:r>
      <w:r w:rsidRPr="00801D8E">
        <w:rPr>
          <w:rFonts w:asciiTheme="majorBidi" w:hAnsiTheme="majorBidi" w:cs="Times New Roman"/>
          <w:sz w:val="28"/>
          <w:szCs w:val="28"/>
          <w:rtl/>
        </w:rPr>
        <w:t xml:space="preserve">. </w:t>
      </w:r>
    </w:p>
    <w:p w14:paraId="02A852CF" w14:textId="77777777" w:rsidR="00A74B8E" w:rsidRPr="00801D8E" w:rsidRDefault="00A74B8E" w:rsidP="00BD2C5D">
      <w:pPr>
        <w:bidi w:val="0"/>
        <w:spacing w:after="0" w:line="360" w:lineRule="auto"/>
        <w:jc w:val="both"/>
        <w:rPr>
          <w:rFonts w:asciiTheme="majorBidi" w:hAnsiTheme="majorBidi" w:cstheme="majorBidi"/>
          <w:sz w:val="28"/>
          <w:szCs w:val="28"/>
        </w:rPr>
      </w:pPr>
    </w:p>
    <w:p w14:paraId="0E7D74BE" w14:textId="77777777" w:rsidR="00A74B8E" w:rsidRPr="00801D8E" w:rsidRDefault="00A74B8E" w:rsidP="00BD2C5D">
      <w:pPr>
        <w:bidi w:val="0"/>
        <w:spacing w:after="0" w:line="360" w:lineRule="auto"/>
        <w:jc w:val="both"/>
        <w:rPr>
          <w:rFonts w:asciiTheme="majorBidi" w:hAnsiTheme="majorBidi" w:cstheme="majorBidi"/>
          <w:sz w:val="28"/>
          <w:szCs w:val="28"/>
        </w:rPr>
      </w:pPr>
      <w:r w:rsidRPr="00890654">
        <w:rPr>
          <w:rFonts w:asciiTheme="majorBidi" w:hAnsiTheme="majorBidi" w:cstheme="majorBidi"/>
          <w:b/>
          <w:bCs/>
          <w:sz w:val="28"/>
          <w:szCs w:val="28"/>
        </w:rPr>
        <w:lastRenderedPageBreak/>
        <w:t>H3:</w:t>
      </w:r>
      <w:r w:rsidRPr="00801D8E">
        <w:rPr>
          <w:rFonts w:asciiTheme="majorBidi" w:hAnsiTheme="majorBidi" w:cstheme="majorBidi"/>
          <w:sz w:val="28"/>
          <w:szCs w:val="28"/>
        </w:rPr>
        <w:t xml:space="preserve"> Reinforcing Culture through transparent purity standards, pricing clarity, certification, and warranties positively increases trust</w:t>
      </w:r>
      <w:r w:rsidRPr="00801D8E">
        <w:rPr>
          <w:rFonts w:asciiTheme="majorBidi" w:hAnsiTheme="majorBidi" w:cs="Times New Roman"/>
          <w:sz w:val="28"/>
          <w:szCs w:val="28"/>
          <w:rtl/>
        </w:rPr>
        <w:t xml:space="preserve">. </w:t>
      </w:r>
    </w:p>
    <w:p w14:paraId="7DF45093" w14:textId="77777777" w:rsidR="00A74B8E" w:rsidRPr="00801D8E" w:rsidRDefault="00A74B8E" w:rsidP="00BD2C5D">
      <w:pPr>
        <w:bidi w:val="0"/>
        <w:spacing w:after="0" w:line="360" w:lineRule="auto"/>
        <w:jc w:val="both"/>
        <w:rPr>
          <w:rFonts w:asciiTheme="majorBidi" w:hAnsiTheme="majorBidi" w:cstheme="majorBidi"/>
          <w:sz w:val="28"/>
          <w:szCs w:val="28"/>
        </w:rPr>
      </w:pPr>
    </w:p>
    <w:p w14:paraId="20C4070C" w14:textId="77777777" w:rsidR="00A74B8E" w:rsidRPr="00801D8E" w:rsidRDefault="00A74B8E" w:rsidP="00BD2C5D">
      <w:pPr>
        <w:bidi w:val="0"/>
        <w:spacing w:after="0" w:line="360" w:lineRule="auto"/>
        <w:jc w:val="both"/>
        <w:rPr>
          <w:rFonts w:asciiTheme="majorBidi" w:hAnsiTheme="majorBidi" w:cstheme="majorBidi"/>
          <w:sz w:val="28"/>
          <w:szCs w:val="28"/>
        </w:rPr>
      </w:pPr>
      <w:r w:rsidRPr="00890654">
        <w:rPr>
          <w:rFonts w:asciiTheme="majorBidi" w:hAnsiTheme="majorBidi" w:cstheme="majorBidi"/>
          <w:b/>
          <w:bCs/>
          <w:sz w:val="28"/>
          <w:szCs w:val="28"/>
        </w:rPr>
        <w:t>H4:</w:t>
      </w:r>
      <w:r w:rsidRPr="00801D8E">
        <w:rPr>
          <w:rFonts w:asciiTheme="majorBidi" w:hAnsiTheme="majorBidi" w:cstheme="majorBidi"/>
          <w:sz w:val="28"/>
          <w:szCs w:val="28"/>
        </w:rPr>
        <w:t xml:space="preserve"> Enhancing Relationship through seamless omnichannel interactions and online consultation services positively increases purchase intention</w:t>
      </w:r>
      <w:r w:rsidRPr="00801D8E">
        <w:rPr>
          <w:rFonts w:asciiTheme="majorBidi" w:hAnsiTheme="majorBidi" w:cs="Times New Roman"/>
          <w:sz w:val="28"/>
          <w:szCs w:val="28"/>
          <w:rtl/>
        </w:rPr>
        <w:t xml:space="preserve">. </w:t>
      </w:r>
    </w:p>
    <w:p w14:paraId="1B4F23B7" w14:textId="77777777" w:rsidR="00A74B8E" w:rsidRPr="00801D8E" w:rsidRDefault="00A74B8E" w:rsidP="00BD2C5D">
      <w:pPr>
        <w:bidi w:val="0"/>
        <w:spacing w:after="0" w:line="360" w:lineRule="auto"/>
        <w:ind w:left="720"/>
        <w:jc w:val="left"/>
        <w:rPr>
          <w:rFonts w:asciiTheme="majorBidi" w:hAnsiTheme="majorBidi" w:cstheme="majorBidi"/>
          <w:sz w:val="28"/>
          <w:szCs w:val="28"/>
        </w:rPr>
      </w:pPr>
    </w:p>
    <w:p w14:paraId="4619DA7A" w14:textId="77777777" w:rsidR="00A74B8E" w:rsidRPr="00801D8E" w:rsidRDefault="00A74B8E" w:rsidP="00BD2C5D">
      <w:pPr>
        <w:bidi w:val="0"/>
        <w:spacing w:after="0" w:line="360" w:lineRule="auto"/>
        <w:jc w:val="both"/>
        <w:rPr>
          <w:rFonts w:asciiTheme="majorBidi" w:hAnsiTheme="majorBidi" w:cstheme="majorBidi"/>
          <w:sz w:val="28"/>
          <w:szCs w:val="28"/>
        </w:rPr>
      </w:pPr>
      <w:r w:rsidRPr="00890654">
        <w:rPr>
          <w:rFonts w:asciiTheme="majorBidi" w:hAnsiTheme="majorBidi" w:cstheme="majorBidi"/>
          <w:b/>
          <w:bCs/>
          <w:sz w:val="28"/>
          <w:szCs w:val="28"/>
        </w:rPr>
        <w:t>H5:</w:t>
      </w:r>
      <w:r w:rsidRPr="00801D8E">
        <w:rPr>
          <w:rFonts w:asciiTheme="majorBidi" w:hAnsiTheme="majorBidi" w:cstheme="majorBidi"/>
          <w:sz w:val="28"/>
          <w:szCs w:val="28"/>
        </w:rPr>
        <w:t xml:space="preserve"> Showcasing Reflection through marketing content that resonates with both traditional and younger consumers positively enhance perceived brand modernity and loyalty</w:t>
      </w:r>
      <w:r w:rsidRPr="00801D8E">
        <w:rPr>
          <w:rFonts w:asciiTheme="majorBidi" w:hAnsiTheme="majorBidi" w:cs="Times New Roman"/>
          <w:sz w:val="28"/>
          <w:szCs w:val="28"/>
          <w:rtl/>
        </w:rPr>
        <w:t xml:space="preserve">. </w:t>
      </w:r>
    </w:p>
    <w:p w14:paraId="68DF6098" w14:textId="77777777" w:rsidR="00A74B8E" w:rsidRPr="00801D8E" w:rsidRDefault="00A74B8E" w:rsidP="00BD2C5D">
      <w:pPr>
        <w:bidi w:val="0"/>
        <w:spacing w:after="0" w:line="360" w:lineRule="auto"/>
        <w:jc w:val="both"/>
        <w:rPr>
          <w:rFonts w:asciiTheme="majorBidi" w:hAnsiTheme="majorBidi" w:cstheme="majorBidi"/>
          <w:sz w:val="28"/>
          <w:szCs w:val="28"/>
        </w:rPr>
      </w:pPr>
    </w:p>
    <w:p w14:paraId="5C89A519" w14:textId="77777777" w:rsidR="00A74B8E" w:rsidRPr="00801D8E" w:rsidRDefault="00A74B8E" w:rsidP="00BD2C5D">
      <w:pPr>
        <w:bidi w:val="0"/>
        <w:spacing w:after="0" w:line="360" w:lineRule="auto"/>
        <w:jc w:val="both"/>
        <w:rPr>
          <w:rFonts w:asciiTheme="majorBidi" w:hAnsiTheme="majorBidi" w:cstheme="majorBidi"/>
          <w:sz w:val="28"/>
          <w:szCs w:val="28"/>
        </w:rPr>
      </w:pPr>
      <w:r w:rsidRPr="006434CD">
        <w:rPr>
          <w:rFonts w:asciiTheme="majorBidi" w:hAnsiTheme="majorBidi" w:cstheme="majorBidi"/>
          <w:b/>
          <w:bCs/>
          <w:sz w:val="28"/>
          <w:szCs w:val="28"/>
        </w:rPr>
        <w:t>H6:</w:t>
      </w:r>
      <w:r w:rsidRPr="00801D8E">
        <w:rPr>
          <w:rFonts w:asciiTheme="majorBidi" w:hAnsiTheme="majorBidi" w:cstheme="majorBidi"/>
          <w:sz w:val="28"/>
          <w:szCs w:val="28"/>
        </w:rPr>
        <w:t xml:space="preserve"> Emphasizing Self-Image by promoting gold as both a cultural symbol and modern style choice positively influences loyalty and repeat intention</w:t>
      </w:r>
      <w:r w:rsidRPr="00801D8E">
        <w:rPr>
          <w:rFonts w:asciiTheme="majorBidi" w:hAnsiTheme="majorBidi" w:cs="Times New Roman"/>
          <w:sz w:val="28"/>
          <w:szCs w:val="28"/>
          <w:rtl/>
        </w:rPr>
        <w:t xml:space="preserve">. </w:t>
      </w:r>
    </w:p>
    <w:p w14:paraId="278F8FEB" w14:textId="77777777" w:rsidR="00A74B8E" w:rsidRPr="00801D8E" w:rsidRDefault="00A74B8E" w:rsidP="00BD2C5D">
      <w:pPr>
        <w:bidi w:val="0"/>
        <w:spacing w:after="0" w:line="360" w:lineRule="auto"/>
        <w:jc w:val="both"/>
        <w:rPr>
          <w:rFonts w:asciiTheme="majorBidi" w:hAnsiTheme="majorBidi" w:cstheme="majorBidi"/>
          <w:sz w:val="28"/>
          <w:szCs w:val="28"/>
        </w:rPr>
      </w:pPr>
    </w:p>
    <w:p w14:paraId="4990EA0F" w14:textId="77777777" w:rsidR="00A74B8E" w:rsidRPr="00801D8E" w:rsidRDefault="00A74B8E" w:rsidP="00BD2C5D">
      <w:pPr>
        <w:bidi w:val="0"/>
        <w:spacing w:after="0" w:line="360" w:lineRule="auto"/>
        <w:jc w:val="both"/>
        <w:rPr>
          <w:rFonts w:asciiTheme="majorBidi" w:hAnsiTheme="majorBidi" w:cstheme="majorBidi"/>
          <w:sz w:val="28"/>
          <w:szCs w:val="28"/>
        </w:rPr>
      </w:pPr>
      <w:r w:rsidRPr="006434CD">
        <w:rPr>
          <w:rFonts w:asciiTheme="majorBidi" w:hAnsiTheme="majorBidi" w:cstheme="majorBidi"/>
          <w:b/>
          <w:bCs/>
          <w:sz w:val="28"/>
          <w:szCs w:val="28"/>
        </w:rPr>
        <w:t>H7:</w:t>
      </w:r>
      <w:r w:rsidRPr="00801D8E">
        <w:rPr>
          <w:rFonts w:asciiTheme="majorBidi" w:hAnsiTheme="majorBidi" w:cstheme="majorBidi"/>
          <w:sz w:val="28"/>
          <w:szCs w:val="28"/>
        </w:rPr>
        <w:t xml:space="preserve"> Signature product lines that blend tradition and modernity positively enhance perceived authenticity and strengthen loyalty</w:t>
      </w:r>
      <w:r w:rsidRPr="00801D8E">
        <w:rPr>
          <w:rFonts w:asciiTheme="majorBidi" w:hAnsiTheme="majorBidi" w:cs="Times New Roman"/>
          <w:sz w:val="28"/>
          <w:szCs w:val="28"/>
          <w:rtl/>
        </w:rPr>
        <w:t xml:space="preserve">. </w:t>
      </w:r>
    </w:p>
    <w:p w14:paraId="57702A6C" w14:textId="77777777" w:rsidR="00A74B8E" w:rsidRPr="00801D8E" w:rsidRDefault="00A74B8E" w:rsidP="00BD2C5D">
      <w:pPr>
        <w:bidi w:val="0"/>
        <w:spacing w:after="0" w:line="360" w:lineRule="auto"/>
        <w:jc w:val="both"/>
        <w:rPr>
          <w:rFonts w:asciiTheme="majorBidi" w:hAnsiTheme="majorBidi" w:cstheme="majorBidi"/>
          <w:sz w:val="28"/>
          <w:szCs w:val="28"/>
        </w:rPr>
      </w:pPr>
    </w:p>
    <w:p w14:paraId="12C529E4" w14:textId="301BAD7B" w:rsidR="00A74B8E" w:rsidRDefault="00A74B8E" w:rsidP="008B1D3B">
      <w:pPr>
        <w:bidi w:val="0"/>
        <w:spacing w:after="0" w:line="360" w:lineRule="auto"/>
        <w:jc w:val="both"/>
        <w:rPr>
          <w:rFonts w:asciiTheme="majorBidi" w:hAnsiTheme="majorBidi" w:cstheme="majorBidi"/>
          <w:sz w:val="28"/>
          <w:szCs w:val="28"/>
          <w:rtl/>
        </w:rPr>
      </w:pPr>
      <w:r w:rsidRPr="006434CD">
        <w:rPr>
          <w:rFonts w:asciiTheme="majorBidi" w:hAnsiTheme="majorBidi" w:cstheme="majorBidi"/>
          <w:b/>
          <w:bCs/>
          <w:sz w:val="28"/>
          <w:szCs w:val="28"/>
        </w:rPr>
        <w:t>H8:</w:t>
      </w:r>
      <w:r w:rsidRPr="00801D8E">
        <w:rPr>
          <w:rFonts w:asciiTheme="majorBidi" w:hAnsiTheme="majorBidi" w:cstheme="majorBidi"/>
          <w:sz w:val="28"/>
          <w:szCs w:val="28"/>
        </w:rPr>
        <w:t xml:space="preserve"> Perceived authenticity and trust mediate the relationship between modernization strategies and customer outcomes (purchase intention and loyalty).</w:t>
      </w:r>
    </w:p>
    <w:p w14:paraId="5FD8D7EA" w14:textId="77777777" w:rsidR="008B1D3B" w:rsidRPr="00AA2ADA" w:rsidRDefault="008B1D3B" w:rsidP="008B1D3B">
      <w:pPr>
        <w:bidi w:val="0"/>
        <w:spacing w:after="0" w:line="360" w:lineRule="auto"/>
        <w:jc w:val="both"/>
        <w:rPr>
          <w:rFonts w:asciiTheme="majorBidi" w:hAnsiTheme="majorBidi" w:cstheme="majorBidi"/>
          <w:sz w:val="28"/>
          <w:szCs w:val="28"/>
        </w:rPr>
      </w:pPr>
    </w:p>
    <w:p w14:paraId="30E4DD01" w14:textId="77777777" w:rsidR="00A74B8E" w:rsidRPr="00AA2ADA" w:rsidRDefault="00A74B8E" w:rsidP="00BD2C5D">
      <w:pPr>
        <w:pStyle w:val="Heading3"/>
        <w:bidi w:val="0"/>
        <w:spacing w:line="360" w:lineRule="auto"/>
        <w:ind w:left="0"/>
        <w:jc w:val="both"/>
      </w:pPr>
      <w:bookmarkStart w:id="16" w:name="_Toc216734852"/>
      <w:r>
        <w:t xml:space="preserve">1.8.2 </w:t>
      </w:r>
      <w:r w:rsidRPr="00AA2ADA">
        <w:t>Assumptions</w:t>
      </w:r>
      <w:bookmarkEnd w:id="16"/>
    </w:p>
    <w:p w14:paraId="1B2C5B9E" w14:textId="25B16855" w:rsidR="00A74B8E" w:rsidRPr="00890654" w:rsidRDefault="00A74B8E" w:rsidP="00BD2C5D">
      <w:pPr>
        <w:pStyle w:val="NoSpacing"/>
        <w:bidi w:val="0"/>
        <w:spacing w:line="360" w:lineRule="auto"/>
        <w:jc w:val="both"/>
        <w:rPr>
          <w:rFonts w:asciiTheme="majorBidi" w:hAnsiTheme="majorBidi" w:cstheme="majorBidi"/>
          <w:sz w:val="28"/>
          <w:szCs w:val="28"/>
          <w:rtl/>
        </w:rPr>
      </w:pPr>
      <w:r w:rsidRPr="00890654">
        <w:rPr>
          <w:rFonts w:asciiTheme="majorBidi" w:hAnsiTheme="majorBidi" w:cstheme="majorBidi"/>
          <w:sz w:val="28"/>
          <w:szCs w:val="28"/>
        </w:rPr>
        <w:t>The following assumptions ensure participants can meaningfully evaluate brand identity evolution in the Saudi gold retail context</w:t>
      </w:r>
      <w:r w:rsidRPr="00890654">
        <w:rPr>
          <w:rFonts w:asciiTheme="majorBidi" w:hAnsiTheme="majorBidi" w:cstheme="majorBidi"/>
          <w:sz w:val="28"/>
          <w:szCs w:val="28"/>
          <w:rtl/>
        </w:rPr>
        <w:t xml:space="preserve">. </w:t>
      </w:r>
    </w:p>
    <w:p w14:paraId="0FC371AD" w14:textId="77777777" w:rsidR="00A74B8E" w:rsidRPr="00890654" w:rsidRDefault="00A74B8E" w:rsidP="00BD2C5D">
      <w:pPr>
        <w:pStyle w:val="NoSpacing"/>
        <w:bidi w:val="0"/>
        <w:spacing w:line="360" w:lineRule="auto"/>
        <w:jc w:val="both"/>
        <w:rPr>
          <w:rFonts w:asciiTheme="majorBidi" w:hAnsiTheme="majorBidi" w:cstheme="majorBidi"/>
          <w:sz w:val="28"/>
          <w:szCs w:val="28"/>
        </w:rPr>
      </w:pPr>
      <w:r w:rsidRPr="00890654">
        <w:rPr>
          <w:rFonts w:asciiTheme="majorBidi" w:hAnsiTheme="majorBidi" w:cstheme="majorBidi"/>
          <w:b/>
          <w:bCs/>
          <w:sz w:val="28"/>
          <w:szCs w:val="28"/>
        </w:rPr>
        <w:t>A1:</w:t>
      </w:r>
      <w:r w:rsidRPr="00890654">
        <w:rPr>
          <w:rFonts w:asciiTheme="majorBidi" w:hAnsiTheme="majorBidi" w:cstheme="majorBidi"/>
          <w:sz w:val="28"/>
          <w:szCs w:val="28"/>
        </w:rPr>
        <w:t xml:space="preserve"> Respondents have purchased or considered purchasing gold in the last 24 months, ensuring familiarity with the retail category</w:t>
      </w:r>
      <w:r w:rsidRPr="00890654">
        <w:rPr>
          <w:rFonts w:asciiTheme="majorBidi" w:hAnsiTheme="majorBidi" w:cstheme="majorBidi"/>
          <w:sz w:val="28"/>
          <w:szCs w:val="28"/>
          <w:rtl/>
        </w:rPr>
        <w:t xml:space="preserve">. </w:t>
      </w:r>
    </w:p>
    <w:p w14:paraId="57ECB2F1" w14:textId="77777777" w:rsidR="00A74B8E" w:rsidRPr="00890654" w:rsidRDefault="00A74B8E" w:rsidP="00BD2C5D">
      <w:pPr>
        <w:pStyle w:val="NoSpacing"/>
        <w:bidi w:val="0"/>
        <w:spacing w:line="360" w:lineRule="auto"/>
        <w:jc w:val="both"/>
        <w:rPr>
          <w:rFonts w:asciiTheme="majorBidi" w:hAnsiTheme="majorBidi" w:cstheme="majorBidi"/>
          <w:sz w:val="28"/>
          <w:szCs w:val="28"/>
          <w:rtl/>
        </w:rPr>
      </w:pPr>
    </w:p>
    <w:p w14:paraId="2E99B120" w14:textId="77777777" w:rsidR="00A74B8E" w:rsidRPr="00890654" w:rsidRDefault="00A74B8E" w:rsidP="00BD2C5D">
      <w:pPr>
        <w:pStyle w:val="NoSpacing"/>
        <w:bidi w:val="0"/>
        <w:spacing w:line="360" w:lineRule="auto"/>
        <w:jc w:val="both"/>
        <w:rPr>
          <w:rFonts w:asciiTheme="majorBidi" w:hAnsiTheme="majorBidi" w:cstheme="majorBidi"/>
          <w:sz w:val="28"/>
          <w:szCs w:val="28"/>
        </w:rPr>
      </w:pPr>
      <w:r w:rsidRPr="00890654">
        <w:rPr>
          <w:rFonts w:asciiTheme="majorBidi" w:hAnsiTheme="majorBidi" w:cstheme="majorBidi"/>
          <w:b/>
          <w:bCs/>
          <w:sz w:val="28"/>
          <w:szCs w:val="28"/>
        </w:rPr>
        <w:t>A2:</w:t>
      </w:r>
      <w:r w:rsidRPr="00890654">
        <w:rPr>
          <w:rFonts w:asciiTheme="majorBidi" w:hAnsiTheme="majorBidi" w:cstheme="majorBidi"/>
          <w:sz w:val="28"/>
          <w:szCs w:val="28"/>
        </w:rPr>
        <w:t xml:space="preserve"> Modernization and cultural heritage can coexist when identity elements remain coherent across Kapferer’s Brand Identity Prism</w:t>
      </w:r>
      <w:r w:rsidRPr="00890654">
        <w:rPr>
          <w:rFonts w:asciiTheme="majorBidi" w:hAnsiTheme="majorBidi" w:cstheme="majorBidi"/>
          <w:sz w:val="28"/>
          <w:szCs w:val="28"/>
          <w:rtl/>
        </w:rPr>
        <w:t xml:space="preserve">. </w:t>
      </w:r>
    </w:p>
    <w:p w14:paraId="592CEFD7" w14:textId="77777777" w:rsidR="00A74B8E" w:rsidRPr="00890654" w:rsidRDefault="00A74B8E" w:rsidP="00BD2C5D">
      <w:pPr>
        <w:pStyle w:val="NoSpacing"/>
        <w:bidi w:val="0"/>
        <w:spacing w:line="360" w:lineRule="auto"/>
        <w:jc w:val="both"/>
        <w:rPr>
          <w:rFonts w:asciiTheme="majorBidi" w:hAnsiTheme="majorBidi" w:cstheme="majorBidi"/>
          <w:sz w:val="28"/>
          <w:szCs w:val="28"/>
          <w:rtl/>
        </w:rPr>
      </w:pPr>
    </w:p>
    <w:p w14:paraId="2BF9F56E" w14:textId="77777777" w:rsidR="00A74B8E" w:rsidRPr="00890654" w:rsidRDefault="00A74B8E" w:rsidP="00BD2C5D">
      <w:pPr>
        <w:pStyle w:val="NoSpacing"/>
        <w:bidi w:val="0"/>
        <w:spacing w:line="360" w:lineRule="auto"/>
        <w:jc w:val="both"/>
        <w:rPr>
          <w:rFonts w:asciiTheme="majorBidi" w:hAnsiTheme="majorBidi" w:cstheme="majorBidi"/>
          <w:sz w:val="28"/>
          <w:szCs w:val="28"/>
        </w:rPr>
      </w:pPr>
      <w:r w:rsidRPr="00890654">
        <w:rPr>
          <w:rFonts w:asciiTheme="majorBidi" w:hAnsiTheme="majorBidi" w:cstheme="majorBidi"/>
          <w:b/>
          <w:bCs/>
          <w:sz w:val="28"/>
          <w:szCs w:val="28"/>
        </w:rPr>
        <w:lastRenderedPageBreak/>
        <w:t>A3:</w:t>
      </w:r>
      <w:r w:rsidRPr="00890654">
        <w:rPr>
          <w:rFonts w:asciiTheme="majorBidi" w:hAnsiTheme="majorBidi" w:cstheme="majorBidi"/>
          <w:sz w:val="28"/>
          <w:szCs w:val="28"/>
        </w:rPr>
        <w:t xml:space="preserve"> Participants are exposed to both traditional and modern jewelry retail formats in Saudi Arabia, enabling valid evaluation of modernization and authenticity</w:t>
      </w:r>
      <w:r w:rsidRPr="00890654">
        <w:rPr>
          <w:rFonts w:asciiTheme="majorBidi" w:hAnsiTheme="majorBidi" w:cstheme="majorBidi"/>
          <w:sz w:val="28"/>
          <w:szCs w:val="28"/>
          <w:rtl/>
        </w:rPr>
        <w:t xml:space="preserve">. </w:t>
      </w:r>
    </w:p>
    <w:p w14:paraId="2F494D23" w14:textId="77777777" w:rsidR="00A74B8E" w:rsidRPr="00890654" w:rsidRDefault="00A74B8E" w:rsidP="00BD2C5D">
      <w:pPr>
        <w:pStyle w:val="NoSpacing"/>
        <w:bidi w:val="0"/>
        <w:spacing w:line="360" w:lineRule="auto"/>
        <w:jc w:val="both"/>
        <w:rPr>
          <w:rFonts w:asciiTheme="majorBidi" w:hAnsiTheme="majorBidi" w:cstheme="majorBidi"/>
          <w:sz w:val="28"/>
          <w:szCs w:val="28"/>
          <w:rtl/>
        </w:rPr>
      </w:pPr>
    </w:p>
    <w:p w14:paraId="2A20F8D4" w14:textId="77777777" w:rsidR="00A74B8E" w:rsidRDefault="00A74B8E" w:rsidP="00BD2C5D">
      <w:pPr>
        <w:pStyle w:val="NoSpacing"/>
        <w:bidi w:val="0"/>
        <w:spacing w:line="360" w:lineRule="auto"/>
        <w:jc w:val="both"/>
        <w:rPr>
          <w:rFonts w:asciiTheme="majorBidi" w:hAnsiTheme="majorBidi" w:cstheme="majorBidi"/>
          <w:sz w:val="28"/>
          <w:szCs w:val="28"/>
        </w:rPr>
      </w:pPr>
      <w:r w:rsidRPr="00890654">
        <w:rPr>
          <w:rFonts w:asciiTheme="majorBidi" w:hAnsiTheme="majorBidi" w:cstheme="majorBidi"/>
          <w:b/>
          <w:bCs/>
          <w:sz w:val="28"/>
          <w:szCs w:val="28"/>
        </w:rPr>
        <w:t>A4:</w:t>
      </w:r>
      <w:r w:rsidRPr="00890654">
        <w:rPr>
          <w:rFonts w:asciiTheme="majorBidi" w:hAnsiTheme="majorBidi" w:cstheme="majorBidi"/>
          <w:sz w:val="28"/>
          <w:szCs w:val="28"/>
        </w:rPr>
        <w:t xml:space="preserve"> Survey respondents can accurately assess perceptions of modernity, authenticity, trust, and loyalty based on their shopping experiences</w:t>
      </w:r>
      <w:r w:rsidRPr="00890654">
        <w:rPr>
          <w:rFonts w:asciiTheme="majorBidi" w:hAnsiTheme="majorBidi" w:cstheme="majorBidi"/>
          <w:sz w:val="28"/>
          <w:szCs w:val="28"/>
          <w:rtl/>
        </w:rPr>
        <w:t>.</w:t>
      </w:r>
    </w:p>
    <w:p w14:paraId="4DF6B0EF" w14:textId="77777777" w:rsidR="00A74B8E" w:rsidRDefault="00A74B8E" w:rsidP="00A74B8E">
      <w:pPr>
        <w:pStyle w:val="NoSpacing"/>
        <w:bidi w:val="0"/>
        <w:spacing w:line="360" w:lineRule="auto"/>
        <w:jc w:val="left"/>
        <w:rPr>
          <w:rFonts w:asciiTheme="majorBidi" w:hAnsiTheme="majorBidi" w:cstheme="majorBidi"/>
          <w:sz w:val="28"/>
          <w:szCs w:val="28"/>
        </w:rPr>
      </w:pPr>
    </w:p>
    <w:p w14:paraId="78750C41" w14:textId="77777777" w:rsidR="00CF381A" w:rsidRDefault="00CF381A" w:rsidP="00CF381A">
      <w:pPr>
        <w:pStyle w:val="NoSpacing"/>
        <w:bidi w:val="0"/>
        <w:spacing w:line="360" w:lineRule="auto"/>
        <w:jc w:val="left"/>
        <w:rPr>
          <w:rFonts w:asciiTheme="majorBidi" w:hAnsiTheme="majorBidi" w:cstheme="majorBidi"/>
          <w:sz w:val="28"/>
          <w:szCs w:val="28"/>
        </w:rPr>
      </w:pPr>
    </w:p>
    <w:p w14:paraId="6740E7BE" w14:textId="77777777" w:rsidR="00CF381A" w:rsidRDefault="00CF381A" w:rsidP="00CF381A">
      <w:pPr>
        <w:pStyle w:val="NoSpacing"/>
        <w:bidi w:val="0"/>
        <w:spacing w:line="360" w:lineRule="auto"/>
        <w:jc w:val="left"/>
        <w:rPr>
          <w:rFonts w:asciiTheme="majorBidi" w:hAnsiTheme="majorBidi" w:cstheme="majorBidi"/>
          <w:sz w:val="28"/>
          <w:szCs w:val="28"/>
        </w:rPr>
      </w:pPr>
    </w:p>
    <w:p w14:paraId="7264075E" w14:textId="77777777" w:rsidR="00CF381A" w:rsidRDefault="00CF381A" w:rsidP="00CF381A">
      <w:pPr>
        <w:pStyle w:val="NoSpacing"/>
        <w:bidi w:val="0"/>
        <w:spacing w:line="360" w:lineRule="auto"/>
        <w:jc w:val="left"/>
        <w:rPr>
          <w:rFonts w:asciiTheme="majorBidi" w:hAnsiTheme="majorBidi" w:cstheme="majorBidi"/>
          <w:sz w:val="28"/>
          <w:szCs w:val="28"/>
        </w:rPr>
      </w:pPr>
    </w:p>
    <w:p w14:paraId="5857B491" w14:textId="77777777" w:rsidR="00CF381A" w:rsidRDefault="00CF381A" w:rsidP="00CF381A">
      <w:pPr>
        <w:pStyle w:val="NoSpacing"/>
        <w:bidi w:val="0"/>
        <w:spacing w:line="360" w:lineRule="auto"/>
        <w:jc w:val="left"/>
        <w:rPr>
          <w:rFonts w:asciiTheme="majorBidi" w:hAnsiTheme="majorBidi" w:cstheme="majorBidi"/>
          <w:sz w:val="28"/>
          <w:szCs w:val="28"/>
        </w:rPr>
      </w:pPr>
    </w:p>
    <w:p w14:paraId="034E92C7" w14:textId="77777777" w:rsidR="00CF381A" w:rsidRDefault="00CF381A" w:rsidP="00CF381A">
      <w:pPr>
        <w:pStyle w:val="NoSpacing"/>
        <w:bidi w:val="0"/>
        <w:spacing w:line="360" w:lineRule="auto"/>
        <w:jc w:val="left"/>
        <w:rPr>
          <w:rFonts w:asciiTheme="majorBidi" w:hAnsiTheme="majorBidi" w:cstheme="majorBidi"/>
          <w:sz w:val="28"/>
          <w:szCs w:val="28"/>
        </w:rPr>
      </w:pPr>
    </w:p>
    <w:p w14:paraId="6A024D4D" w14:textId="77777777" w:rsidR="00123EC3" w:rsidRDefault="00123EC3" w:rsidP="00123EC3">
      <w:pPr>
        <w:pStyle w:val="NoSpacing"/>
        <w:bidi w:val="0"/>
        <w:spacing w:line="360" w:lineRule="auto"/>
        <w:jc w:val="left"/>
        <w:rPr>
          <w:rFonts w:asciiTheme="majorBidi" w:hAnsiTheme="majorBidi" w:cstheme="majorBidi"/>
          <w:sz w:val="28"/>
          <w:szCs w:val="28"/>
          <w:rtl/>
        </w:rPr>
      </w:pPr>
    </w:p>
    <w:p w14:paraId="4D7900BC"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3C003A4E"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24931ADC"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79E9222C"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0C2D411B"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62688112"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6CB0536B"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34DDD852"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227B1184"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654AF647"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5BB9E4BC"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6EAC5C4E"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66208FD0"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130A98F0"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62F84129" w14:textId="77777777" w:rsidR="00BD2C5D" w:rsidRDefault="00BD2C5D" w:rsidP="00BD2C5D">
      <w:pPr>
        <w:pStyle w:val="NoSpacing"/>
        <w:bidi w:val="0"/>
        <w:spacing w:line="360" w:lineRule="auto"/>
        <w:jc w:val="left"/>
        <w:rPr>
          <w:rFonts w:asciiTheme="majorBidi" w:hAnsiTheme="majorBidi" w:cstheme="majorBidi"/>
          <w:sz w:val="28"/>
          <w:szCs w:val="28"/>
          <w:rtl/>
        </w:rPr>
      </w:pPr>
    </w:p>
    <w:p w14:paraId="4137CF9D" w14:textId="77777777" w:rsidR="00BD2C5D" w:rsidRDefault="00BD2C5D" w:rsidP="00BD2C5D">
      <w:pPr>
        <w:pStyle w:val="NoSpacing"/>
        <w:bidi w:val="0"/>
        <w:spacing w:line="360" w:lineRule="auto"/>
        <w:jc w:val="left"/>
        <w:rPr>
          <w:rFonts w:asciiTheme="majorBidi" w:hAnsiTheme="majorBidi" w:cstheme="majorBidi"/>
          <w:sz w:val="28"/>
          <w:szCs w:val="28"/>
        </w:rPr>
      </w:pPr>
    </w:p>
    <w:p w14:paraId="6AAC0FC6" w14:textId="77777777" w:rsidR="000D4909" w:rsidRDefault="000D4909" w:rsidP="000D4909">
      <w:pPr>
        <w:pStyle w:val="NoSpacing"/>
        <w:bidi w:val="0"/>
        <w:spacing w:line="360" w:lineRule="auto"/>
        <w:jc w:val="left"/>
        <w:rPr>
          <w:rFonts w:asciiTheme="majorBidi" w:hAnsiTheme="majorBidi" w:cstheme="majorBidi"/>
          <w:sz w:val="28"/>
          <w:szCs w:val="28"/>
        </w:rPr>
      </w:pPr>
    </w:p>
    <w:p w14:paraId="541EDF78" w14:textId="77777777" w:rsidR="00872AE8" w:rsidRDefault="00872AE8" w:rsidP="00872AE8">
      <w:pPr>
        <w:pStyle w:val="NoSpacing"/>
        <w:bidi w:val="0"/>
        <w:spacing w:line="360" w:lineRule="auto"/>
        <w:jc w:val="left"/>
        <w:rPr>
          <w:rFonts w:asciiTheme="majorBidi" w:hAnsiTheme="majorBidi" w:cstheme="majorBidi"/>
          <w:sz w:val="28"/>
          <w:szCs w:val="28"/>
        </w:rPr>
      </w:pPr>
    </w:p>
    <w:p w14:paraId="40E30B17" w14:textId="77777777" w:rsidR="00872AE8" w:rsidRDefault="00872AE8" w:rsidP="00872AE8">
      <w:pPr>
        <w:pStyle w:val="NoSpacing"/>
        <w:bidi w:val="0"/>
        <w:spacing w:line="360" w:lineRule="auto"/>
        <w:jc w:val="left"/>
        <w:rPr>
          <w:rFonts w:asciiTheme="majorBidi" w:hAnsiTheme="majorBidi" w:cstheme="majorBidi"/>
          <w:sz w:val="28"/>
          <w:szCs w:val="28"/>
        </w:rPr>
      </w:pPr>
    </w:p>
    <w:p w14:paraId="64505726" w14:textId="77777777" w:rsidR="00872AE8" w:rsidRDefault="00872AE8" w:rsidP="00872AE8">
      <w:pPr>
        <w:pStyle w:val="NoSpacing"/>
        <w:bidi w:val="0"/>
        <w:spacing w:line="360" w:lineRule="auto"/>
        <w:jc w:val="left"/>
        <w:rPr>
          <w:rFonts w:asciiTheme="majorBidi" w:hAnsiTheme="majorBidi" w:cstheme="majorBidi"/>
          <w:sz w:val="28"/>
          <w:szCs w:val="28"/>
        </w:rPr>
      </w:pPr>
    </w:p>
    <w:p w14:paraId="0D9E4589" w14:textId="77777777" w:rsidR="00872AE8" w:rsidRDefault="00872AE8" w:rsidP="00872AE8">
      <w:pPr>
        <w:pStyle w:val="Heading1"/>
        <w:bidi w:val="0"/>
        <w:jc w:val="center"/>
        <w:rPr>
          <w:sz w:val="32"/>
          <w:szCs w:val="22"/>
          <w:rtl/>
        </w:rPr>
      </w:pPr>
    </w:p>
    <w:p w14:paraId="0BDE5E28" w14:textId="77777777" w:rsidR="00872AE8" w:rsidRDefault="00872AE8" w:rsidP="00872AE8">
      <w:pPr>
        <w:pStyle w:val="Heading1"/>
        <w:bidi w:val="0"/>
        <w:jc w:val="center"/>
        <w:rPr>
          <w:sz w:val="32"/>
          <w:szCs w:val="22"/>
          <w:rtl/>
        </w:rPr>
      </w:pPr>
    </w:p>
    <w:p w14:paraId="6CCEDFA6" w14:textId="77777777" w:rsidR="00872AE8" w:rsidRDefault="00872AE8" w:rsidP="00872AE8">
      <w:pPr>
        <w:pStyle w:val="Heading1"/>
        <w:bidi w:val="0"/>
        <w:jc w:val="left"/>
        <w:rPr>
          <w:sz w:val="32"/>
          <w:szCs w:val="22"/>
          <w:rtl/>
        </w:rPr>
      </w:pPr>
    </w:p>
    <w:p w14:paraId="5766C935" w14:textId="77777777" w:rsidR="00872AE8" w:rsidRDefault="00872AE8" w:rsidP="00872AE8">
      <w:pPr>
        <w:pStyle w:val="Heading1"/>
        <w:bidi w:val="0"/>
        <w:jc w:val="left"/>
        <w:rPr>
          <w:sz w:val="32"/>
          <w:szCs w:val="22"/>
          <w:rtl/>
        </w:rPr>
      </w:pPr>
    </w:p>
    <w:p w14:paraId="1D41D14B" w14:textId="77777777" w:rsidR="00872AE8" w:rsidRDefault="00872AE8" w:rsidP="00872AE8">
      <w:pPr>
        <w:pStyle w:val="Heading1"/>
        <w:bidi w:val="0"/>
        <w:jc w:val="left"/>
        <w:rPr>
          <w:sz w:val="32"/>
          <w:szCs w:val="22"/>
          <w:rtl/>
        </w:rPr>
      </w:pPr>
    </w:p>
    <w:p w14:paraId="0106F853" w14:textId="77777777" w:rsidR="00872AE8" w:rsidRDefault="00872AE8" w:rsidP="00872AE8">
      <w:pPr>
        <w:pStyle w:val="Heading1"/>
        <w:bidi w:val="0"/>
        <w:jc w:val="left"/>
        <w:rPr>
          <w:sz w:val="32"/>
          <w:szCs w:val="22"/>
          <w:rtl/>
        </w:rPr>
      </w:pPr>
    </w:p>
    <w:p w14:paraId="037145F9" w14:textId="77777777" w:rsidR="00872AE8" w:rsidRDefault="00872AE8" w:rsidP="00872AE8">
      <w:pPr>
        <w:pStyle w:val="Heading1"/>
        <w:bidi w:val="0"/>
        <w:jc w:val="left"/>
        <w:rPr>
          <w:sz w:val="32"/>
          <w:szCs w:val="22"/>
          <w:rtl/>
        </w:rPr>
      </w:pPr>
    </w:p>
    <w:p w14:paraId="2B960F51" w14:textId="77777777" w:rsidR="00872AE8" w:rsidRDefault="00872AE8" w:rsidP="00872AE8">
      <w:pPr>
        <w:pStyle w:val="Heading1"/>
        <w:bidi w:val="0"/>
        <w:jc w:val="left"/>
        <w:rPr>
          <w:sz w:val="32"/>
          <w:szCs w:val="22"/>
          <w:rtl/>
        </w:rPr>
      </w:pPr>
    </w:p>
    <w:p w14:paraId="36D65BB1" w14:textId="77777777" w:rsidR="00872AE8" w:rsidRDefault="00872AE8" w:rsidP="00872AE8">
      <w:pPr>
        <w:pStyle w:val="Heading1"/>
        <w:bidi w:val="0"/>
        <w:jc w:val="left"/>
        <w:rPr>
          <w:sz w:val="32"/>
          <w:szCs w:val="22"/>
          <w:rtl/>
        </w:rPr>
      </w:pPr>
    </w:p>
    <w:p w14:paraId="588877DE" w14:textId="77777777" w:rsidR="00872AE8" w:rsidRDefault="00872AE8" w:rsidP="00872AE8">
      <w:pPr>
        <w:pStyle w:val="Heading1"/>
        <w:bidi w:val="0"/>
        <w:jc w:val="left"/>
        <w:rPr>
          <w:sz w:val="32"/>
          <w:szCs w:val="22"/>
          <w:rtl/>
        </w:rPr>
      </w:pPr>
    </w:p>
    <w:p w14:paraId="066B6AA6" w14:textId="77777777" w:rsidR="00872AE8" w:rsidRDefault="00872AE8" w:rsidP="00872AE8">
      <w:pPr>
        <w:pStyle w:val="Heading1"/>
        <w:bidi w:val="0"/>
        <w:jc w:val="left"/>
        <w:rPr>
          <w:sz w:val="32"/>
          <w:szCs w:val="22"/>
          <w:rtl/>
        </w:rPr>
      </w:pPr>
    </w:p>
    <w:p w14:paraId="61E72477" w14:textId="5B96A78D" w:rsidR="00872AE8" w:rsidRPr="00B17B08" w:rsidRDefault="00872AE8" w:rsidP="00872AE8">
      <w:pPr>
        <w:pStyle w:val="Heading1"/>
        <w:bidi w:val="0"/>
        <w:jc w:val="center"/>
        <w:rPr>
          <w:sz w:val="40"/>
          <w:szCs w:val="28"/>
        </w:rPr>
      </w:pPr>
      <w:r w:rsidRPr="00B17B08">
        <w:rPr>
          <w:sz w:val="40"/>
          <w:szCs w:val="28"/>
        </w:rPr>
        <w:t xml:space="preserve">Chapter </w:t>
      </w:r>
      <w:r>
        <w:rPr>
          <w:sz w:val="40"/>
          <w:szCs w:val="28"/>
        </w:rPr>
        <w:t>2</w:t>
      </w:r>
      <w:r w:rsidRPr="00B17B08">
        <w:rPr>
          <w:sz w:val="40"/>
          <w:szCs w:val="28"/>
        </w:rPr>
        <w:t>:</w:t>
      </w:r>
      <w:r w:rsidRPr="00872AE8">
        <w:rPr>
          <w:sz w:val="40"/>
          <w:szCs w:val="28"/>
        </w:rPr>
        <w:t xml:space="preserve"> METHODOLOGY</w:t>
      </w:r>
    </w:p>
    <w:p w14:paraId="7B6ED1FA" w14:textId="77777777" w:rsidR="00872AE8" w:rsidRDefault="00872AE8" w:rsidP="00872AE8">
      <w:pPr>
        <w:pStyle w:val="Heading1"/>
        <w:bidi w:val="0"/>
        <w:jc w:val="left"/>
        <w:rPr>
          <w:sz w:val="32"/>
          <w:szCs w:val="22"/>
          <w:rtl/>
        </w:rPr>
      </w:pPr>
    </w:p>
    <w:p w14:paraId="657A6179" w14:textId="77777777" w:rsidR="00872AE8" w:rsidRDefault="00872AE8" w:rsidP="00872AE8">
      <w:pPr>
        <w:pStyle w:val="Heading1"/>
        <w:bidi w:val="0"/>
        <w:jc w:val="left"/>
        <w:rPr>
          <w:sz w:val="32"/>
          <w:szCs w:val="22"/>
          <w:rtl/>
        </w:rPr>
      </w:pPr>
    </w:p>
    <w:p w14:paraId="06AAA62C" w14:textId="77777777" w:rsidR="00872AE8" w:rsidRDefault="00872AE8" w:rsidP="00872AE8">
      <w:pPr>
        <w:pStyle w:val="NoSpacing"/>
        <w:bidi w:val="0"/>
        <w:spacing w:line="360" w:lineRule="auto"/>
        <w:jc w:val="left"/>
        <w:rPr>
          <w:rFonts w:asciiTheme="majorBidi" w:hAnsiTheme="majorBidi" w:cstheme="majorBidi"/>
          <w:sz w:val="28"/>
          <w:szCs w:val="28"/>
        </w:rPr>
      </w:pPr>
    </w:p>
    <w:p w14:paraId="7866F4A6" w14:textId="77777777" w:rsidR="00872AE8" w:rsidRDefault="00872AE8" w:rsidP="00872AE8">
      <w:pPr>
        <w:pStyle w:val="NoSpacing"/>
        <w:bidi w:val="0"/>
        <w:spacing w:line="360" w:lineRule="auto"/>
        <w:jc w:val="left"/>
        <w:rPr>
          <w:rFonts w:asciiTheme="majorBidi" w:hAnsiTheme="majorBidi" w:cstheme="majorBidi"/>
          <w:sz w:val="28"/>
          <w:szCs w:val="28"/>
        </w:rPr>
      </w:pPr>
    </w:p>
    <w:p w14:paraId="54DD96AD" w14:textId="77777777" w:rsidR="00872AE8" w:rsidRDefault="00872AE8" w:rsidP="00872AE8">
      <w:pPr>
        <w:pStyle w:val="NoSpacing"/>
        <w:bidi w:val="0"/>
        <w:spacing w:line="360" w:lineRule="auto"/>
        <w:jc w:val="left"/>
        <w:rPr>
          <w:rFonts w:asciiTheme="majorBidi" w:hAnsiTheme="majorBidi" w:cstheme="majorBidi"/>
          <w:sz w:val="28"/>
          <w:szCs w:val="28"/>
        </w:rPr>
      </w:pPr>
    </w:p>
    <w:p w14:paraId="6D6ECB88" w14:textId="77777777" w:rsidR="00872AE8" w:rsidRDefault="00872AE8" w:rsidP="00872AE8">
      <w:pPr>
        <w:pStyle w:val="NoSpacing"/>
        <w:bidi w:val="0"/>
        <w:spacing w:line="360" w:lineRule="auto"/>
        <w:jc w:val="left"/>
        <w:rPr>
          <w:rFonts w:asciiTheme="majorBidi" w:hAnsiTheme="majorBidi" w:cstheme="majorBidi"/>
          <w:sz w:val="28"/>
          <w:szCs w:val="28"/>
        </w:rPr>
      </w:pPr>
    </w:p>
    <w:p w14:paraId="1380C1FF" w14:textId="77777777" w:rsidR="00872AE8" w:rsidRDefault="00872AE8" w:rsidP="00872AE8">
      <w:pPr>
        <w:pStyle w:val="NoSpacing"/>
        <w:bidi w:val="0"/>
        <w:spacing w:line="360" w:lineRule="auto"/>
        <w:jc w:val="left"/>
        <w:rPr>
          <w:rFonts w:asciiTheme="majorBidi" w:hAnsiTheme="majorBidi" w:cstheme="majorBidi"/>
          <w:sz w:val="28"/>
          <w:szCs w:val="28"/>
        </w:rPr>
      </w:pPr>
    </w:p>
    <w:p w14:paraId="4D60963F" w14:textId="77777777" w:rsidR="00872AE8" w:rsidRDefault="00872AE8" w:rsidP="00872AE8">
      <w:pPr>
        <w:pStyle w:val="NoSpacing"/>
        <w:bidi w:val="0"/>
        <w:spacing w:line="360" w:lineRule="auto"/>
        <w:jc w:val="left"/>
        <w:rPr>
          <w:rFonts w:asciiTheme="majorBidi" w:hAnsiTheme="majorBidi" w:cstheme="majorBidi"/>
          <w:sz w:val="28"/>
          <w:szCs w:val="28"/>
        </w:rPr>
      </w:pPr>
    </w:p>
    <w:p w14:paraId="52D597B7" w14:textId="77777777" w:rsidR="00872AE8" w:rsidRDefault="00872AE8" w:rsidP="00872AE8">
      <w:pPr>
        <w:pStyle w:val="NoSpacing"/>
        <w:bidi w:val="0"/>
        <w:spacing w:line="360" w:lineRule="auto"/>
        <w:jc w:val="left"/>
        <w:rPr>
          <w:rFonts w:asciiTheme="majorBidi" w:hAnsiTheme="majorBidi" w:cstheme="majorBidi"/>
          <w:sz w:val="28"/>
          <w:szCs w:val="28"/>
        </w:rPr>
      </w:pPr>
    </w:p>
    <w:p w14:paraId="4A572176" w14:textId="77777777" w:rsidR="00872AE8" w:rsidRDefault="00872AE8" w:rsidP="00872AE8">
      <w:pPr>
        <w:pStyle w:val="NoSpacing"/>
        <w:bidi w:val="0"/>
        <w:spacing w:line="360" w:lineRule="auto"/>
        <w:jc w:val="left"/>
        <w:rPr>
          <w:rFonts w:asciiTheme="majorBidi" w:hAnsiTheme="majorBidi" w:cstheme="majorBidi"/>
          <w:sz w:val="28"/>
          <w:szCs w:val="28"/>
        </w:rPr>
      </w:pPr>
    </w:p>
    <w:p w14:paraId="47386A1B" w14:textId="77777777" w:rsidR="00872AE8" w:rsidRDefault="00872AE8" w:rsidP="00872AE8">
      <w:pPr>
        <w:pStyle w:val="NoSpacing"/>
        <w:bidi w:val="0"/>
        <w:spacing w:line="360" w:lineRule="auto"/>
        <w:jc w:val="left"/>
        <w:rPr>
          <w:rFonts w:asciiTheme="majorBidi" w:hAnsiTheme="majorBidi" w:cstheme="majorBidi"/>
          <w:sz w:val="28"/>
          <w:szCs w:val="28"/>
        </w:rPr>
      </w:pPr>
    </w:p>
    <w:p w14:paraId="2F4B0807" w14:textId="77777777" w:rsidR="00872AE8" w:rsidRDefault="00872AE8" w:rsidP="00872AE8">
      <w:pPr>
        <w:pStyle w:val="NoSpacing"/>
        <w:bidi w:val="0"/>
        <w:spacing w:line="360" w:lineRule="auto"/>
        <w:jc w:val="left"/>
        <w:rPr>
          <w:rFonts w:asciiTheme="majorBidi" w:hAnsiTheme="majorBidi" w:cstheme="majorBidi"/>
          <w:sz w:val="28"/>
          <w:szCs w:val="28"/>
        </w:rPr>
      </w:pPr>
    </w:p>
    <w:p w14:paraId="6980DC9C" w14:textId="77777777" w:rsidR="00872AE8" w:rsidRDefault="00872AE8" w:rsidP="00872AE8">
      <w:pPr>
        <w:pStyle w:val="NoSpacing"/>
        <w:bidi w:val="0"/>
        <w:spacing w:line="360" w:lineRule="auto"/>
        <w:jc w:val="left"/>
        <w:rPr>
          <w:rFonts w:asciiTheme="majorBidi" w:hAnsiTheme="majorBidi" w:cstheme="majorBidi"/>
          <w:sz w:val="28"/>
          <w:szCs w:val="28"/>
        </w:rPr>
      </w:pPr>
    </w:p>
    <w:p w14:paraId="3462FABB" w14:textId="77777777" w:rsidR="00872AE8" w:rsidRDefault="00872AE8" w:rsidP="00872AE8">
      <w:pPr>
        <w:pStyle w:val="NoSpacing"/>
        <w:bidi w:val="0"/>
        <w:spacing w:line="360" w:lineRule="auto"/>
        <w:jc w:val="left"/>
        <w:rPr>
          <w:rFonts w:asciiTheme="majorBidi" w:hAnsiTheme="majorBidi" w:cstheme="majorBidi"/>
          <w:sz w:val="28"/>
          <w:szCs w:val="28"/>
        </w:rPr>
      </w:pPr>
    </w:p>
    <w:p w14:paraId="34A1D2CD" w14:textId="77777777" w:rsidR="00872AE8" w:rsidRDefault="00872AE8" w:rsidP="00872AE8">
      <w:pPr>
        <w:pStyle w:val="NoSpacing"/>
        <w:bidi w:val="0"/>
        <w:spacing w:line="360" w:lineRule="auto"/>
        <w:jc w:val="left"/>
        <w:rPr>
          <w:rFonts w:asciiTheme="majorBidi" w:hAnsiTheme="majorBidi" w:cstheme="majorBidi"/>
          <w:sz w:val="28"/>
          <w:szCs w:val="28"/>
        </w:rPr>
      </w:pPr>
    </w:p>
    <w:p w14:paraId="724D7DE8" w14:textId="77777777" w:rsidR="00872AE8" w:rsidRPr="00890654" w:rsidRDefault="00872AE8" w:rsidP="00872AE8">
      <w:pPr>
        <w:pStyle w:val="NoSpacing"/>
        <w:bidi w:val="0"/>
        <w:spacing w:line="360" w:lineRule="auto"/>
        <w:jc w:val="left"/>
        <w:rPr>
          <w:rFonts w:asciiTheme="majorBidi" w:hAnsiTheme="majorBidi" w:cstheme="majorBidi"/>
          <w:sz w:val="28"/>
          <w:szCs w:val="28"/>
        </w:rPr>
      </w:pPr>
    </w:p>
    <w:p w14:paraId="0BEEAB73" w14:textId="77777777" w:rsidR="00A74B8E" w:rsidRPr="00794B68" w:rsidRDefault="00A74B8E" w:rsidP="00BD2C5D">
      <w:pPr>
        <w:pStyle w:val="Heading1"/>
        <w:spacing w:line="360" w:lineRule="auto"/>
        <w:rPr>
          <w:rStyle w:val="normaltextrun"/>
          <w:rFonts w:cstheme="majorBidi"/>
          <w:b w:val="0"/>
          <w:bCs/>
          <w:sz w:val="28"/>
          <w:szCs w:val="28"/>
          <w:u w:val="single"/>
        </w:rPr>
      </w:pPr>
      <w:bookmarkStart w:id="17" w:name="_Toc216734853"/>
      <w:r w:rsidRPr="00794B68">
        <w:rPr>
          <w:sz w:val="32"/>
          <w:szCs w:val="22"/>
        </w:rPr>
        <w:lastRenderedPageBreak/>
        <w:t>2. METHODOLOGY</w:t>
      </w:r>
      <w:bookmarkEnd w:id="17"/>
      <w:r w:rsidRPr="00794B68">
        <w:rPr>
          <w:sz w:val="32"/>
          <w:szCs w:val="22"/>
        </w:rPr>
        <w:t> </w:t>
      </w:r>
      <w:r w:rsidRPr="00794B68">
        <w:rPr>
          <w:rStyle w:val="normaltextrun"/>
          <w:rFonts w:cstheme="majorBidi"/>
          <w:bCs/>
          <w:sz w:val="28"/>
          <w:szCs w:val="28"/>
        </w:rPr>
        <w:t xml:space="preserve"> </w:t>
      </w:r>
    </w:p>
    <w:p w14:paraId="5E342076" w14:textId="254E9B22" w:rsidR="00A74B8E" w:rsidRPr="008B0436" w:rsidRDefault="00A74B8E" w:rsidP="00BD2C5D">
      <w:pPr>
        <w:pStyle w:val="Heading2"/>
        <w:bidi w:val="0"/>
        <w:spacing w:line="360" w:lineRule="auto"/>
        <w:jc w:val="left"/>
      </w:pPr>
      <w:bookmarkStart w:id="18" w:name="_Toc216734854"/>
      <w:r w:rsidRPr="008B0436">
        <w:rPr>
          <w:rStyle w:val="normaltextrun"/>
        </w:rPr>
        <w:t>2.1 Research Design</w:t>
      </w:r>
      <w:bookmarkEnd w:id="18"/>
    </w:p>
    <w:p w14:paraId="10CE25DD" w14:textId="77777777" w:rsidR="00A74B8E" w:rsidRPr="00AA2ADA" w:rsidRDefault="00A74B8E" w:rsidP="00BD2C5D">
      <w:pPr>
        <w:pStyle w:val="paragraph"/>
        <w:spacing w:before="0" w:beforeAutospacing="0" w:after="0" w:afterAutospacing="0" w:line="360" w:lineRule="auto"/>
        <w:jc w:val="both"/>
        <w:textAlignment w:val="baseline"/>
        <w:rPr>
          <w:rFonts w:asciiTheme="majorBidi" w:hAnsiTheme="majorBidi" w:cstheme="majorBidi"/>
          <w:sz w:val="20"/>
          <w:szCs w:val="20"/>
        </w:rPr>
      </w:pPr>
      <w:r w:rsidRPr="00AA2ADA">
        <w:rPr>
          <w:rStyle w:val="normaltextrun"/>
          <w:rFonts w:asciiTheme="majorBidi" w:hAnsiTheme="majorBidi" w:cstheme="majorBidi"/>
          <w:sz w:val="28"/>
          <w:szCs w:val="28"/>
        </w:rPr>
        <w:t>This study will use a quantitative survey approach to examine how brand modernization strategies influence customers' perceptions and purchase decisions toward traditional gold retailers in Saudi Arabia. A survey design is preferable because it is efficient, practical, and suitable for measuring attitudes and behavioral intentions from a reasonable number of consumers.</w:t>
      </w:r>
      <w:r w:rsidRPr="00AA2ADA">
        <w:rPr>
          <w:rStyle w:val="eop"/>
          <w:rFonts w:asciiTheme="majorBidi" w:hAnsiTheme="majorBidi" w:cstheme="majorBidi"/>
          <w:sz w:val="28"/>
          <w:szCs w:val="28"/>
        </w:rPr>
        <w:t> </w:t>
      </w:r>
    </w:p>
    <w:p w14:paraId="4F8F3E57" w14:textId="77777777" w:rsidR="00A74B8E" w:rsidRPr="008C1777" w:rsidRDefault="00A74B8E" w:rsidP="00BD2C5D">
      <w:pPr>
        <w:pStyle w:val="paragraph"/>
        <w:spacing w:before="0" w:beforeAutospacing="0" w:after="0" w:afterAutospacing="0" w:line="360" w:lineRule="auto"/>
        <w:jc w:val="both"/>
        <w:textAlignment w:val="baseline"/>
        <w:rPr>
          <w:rFonts w:asciiTheme="majorBidi" w:hAnsiTheme="majorBidi" w:cstheme="majorBidi"/>
          <w:sz w:val="28"/>
          <w:szCs w:val="28"/>
        </w:rPr>
      </w:pPr>
      <w:r w:rsidRPr="00AA2ADA">
        <w:rPr>
          <w:rStyle w:val="eop"/>
          <w:rFonts w:asciiTheme="majorBidi" w:hAnsiTheme="majorBidi" w:cstheme="majorBidi"/>
          <w:sz w:val="28"/>
          <w:szCs w:val="28"/>
        </w:rPr>
        <w:t> </w:t>
      </w:r>
    </w:p>
    <w:p w14:paraId="45576C24" w14:textId="7A298134" w:rsidR="00A74B8E" w:rsidRPr="008B0436" w:rsidRDefault="00A74B8E" w:rsidP="00BD2C5D">
      <w:pPr>
        <w:pStyle w:val="Heading2"/>
        <w:bidi w:val="0"/>
        <w:spacing w:line="360" w:lineRule="auto"/>
        <w:jc w:val="left"/>
      </w:pPr>
      <w:bookmarkStart w:id="19" w:name="_Toc216734855"/>
      <w:r w:rsidRPr="008B0436">
        <w:rPr>
          <w:rStyle w:val="normaltextrun"/>
        </w:rPr>
        <w:t>2.2 Population &amp; Sampling</w:t>
      </w:r>
      <w:bookmarkEnd w:id="19"/>
    </w:p>
    <w:p w14:paraId="45DC876E" w14:textId="77777777" w:rsidR="00A74B8E" w:rsidRPr="00AA2ADA" w:rsidRDefault="00A74B8E" w:rsidP="00BD2C5D">
      <w:pPr>
        <w:pStyle w:val="paragraph"/>
        <w:spacing w:before="0" w:beforeAutospacing="0" w:after="0" w:afterAutospacing="0" w:line="360" w:lineRule="auto"/>
        <w:jc w:val="both"/>
        <w:textAlignment w:val="baseline"/>
        <w:rPr>
          <w:rFonts w:asciiTheme="majorBidi" w:hAnsiTheme="majorBidi" w:cstheme="majorBidi"/>
          <w:sz w:val="20"/>
          <w:szCs w:val="20"/>
        </w:rPr>
      </w:pPr>
      <w:r w:rsidRPr="00AA2ADA">
        <w:rPr>
          <w:rStyle w:val="normaltextrun"/>
          <w:rFonts w:asciiTheme="majorBidi" w:hAnsiTheme="majorBidi" w:cstheme="majorBidi"/>
          <w:sz w:val="28"/>
          <w:szCs w:val="28"/>
        </w:rPr>
        <w:t>The target population consists of consumers in Saudi Arabia who have purchased or considered purchasing gold jewelry in the past 12–24 months.</w:t>
      </w:r>
      <w:r w:rsidRPr="00AA2ADA">
        <w:rPr>
          <w:rStyle w:val="eop"/>
          <w:rFonts w:asciiTheme="majorBidi" w:hAnsiTheme="majorBidi" w:cstheme="majorBidi"/>
          <w:sz w:val="28"/>
          <w:szCs w:val="28"/>
        </w:rPr>
        <w:t> </w:t>
      </w:r>
    </w:p>
    <w:p w14:paraId="38446572" w14:textId="77777777" w:rsidR="00A74B8E" w:rsidRPr="00AA2ADA" w:rsidRDefault="00A74B8E" w:rsidP="00BD2C5D">
      <w:pPr>
        <w:pStyle w:val="paragraph"/>
        <w:spacing w:before="0" w:beforeAutospacing="0" w:after="0" w:afterAutospacing="0" w:line="360" w:lineRule="auto"/>
        <w:jc w:val="both"/>
        <w:textAlignment w:val="baseline"/>
        <w:rPr>
          <w:rFonts w:asciiTheme="majorBidi" w:hAnsiTheme="majorBidi" w:cstheme="majorBidi"/>
          <w:sz w:val="20"/>
          <w:szCs w:val="20"/>
        </w:rPr>
      </w:pPr>
      <w:r w:rsidRPr="00AA2ADA">
        <w:rPr>
          <w:rStyle w:val="normaltextrun"/>
          <w:rFonts w:asciiTheme="majorBidi" w:hAnsiTheme="majorBidi" w:cstheme="majorBidi"/>
          <w:sz w:val="28"/>
          <w:szCs w:val="28"/>
        </w:rPr>
        <w:t>A convenience sampling method will collect responses from:</w:t>
      </w:r>
      <w:r w:rsidRPr="00AA2ADA">
        <w:rPr>
          <w:rStyle w:val="eop"/>
          <w:rFonts w:asciiTheme="majorBidi" w:hAnsiTheme="majorBidi" w:cstheme="majorBidi"/>
          <w:sz w:val="28"/>
          <w:szCs w:val="28"/>
        </w:rPr>
        <w:t> </w:t>
      </w:r>
    </w:p>
    <w:p w14:paraId="32F4A221" w14:textId="77777777" w:rsidR="00A74B8E" w:rsidRPr="00AA2ADA" w:rsidRDefault="00A74B8E" w:rsidP="00BD2C5D">
      <w:pPr>
        <w:pStyle w:val="paragraph"/>
        <w:numPr>
          <w:ilvl w:val="0"/>
          <w:numId w:val="12"/>
        </w:numPr>
        <w:spacing w:before="0" w:beforeAutospacing="0" w:after="0" w:afterAutospacing="0" w:line="360" w:lineRule="auto"/>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Gold retail areas (e.g., Riyadh Gold Souq, Jeddah Balad, Dammam markets)</w:t>
      </w:r>
      <w:r w:rsidRPr="00AA2ADA">
        <w:rPr>
          <w:rStyle w:val="eop"/>
          <w:rFonts w:asciiTheme="majorBidi" w:hAnsiTheme="majorBidi" w:cstheme="majorBidi"/>
          <w:sz w:val="28"/>
          <w:szCs w:val="28"/>
        </w:rPr>
        <w:t> </w:t>
      </w:r>
    </w:p>
    <w:p w14:paraId="6DFC8C0D" w14:textId="77777777" w:rsidR="00A74B8E" w:rsidRPr="00AA2ADA" w:rsidRDefault="00A74B8E" w:rsidP="00BD2C5D">
      <w:pPr>
        <w:pStyle w:val="paragraph"/>
        <w:numPr>
          <w:ilvl w:val="0"/>
          <w:numId w:val="12"/>
        </w:numPr>
        <w:spacing w:before="0" w:beforeAutospacing="0" w:after="0" w:afterAutospacing="0" w:line="360" w:lineRule="auto"/>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Shopping malls with gold stores</w:t>
      </w:r>
      <w:r w:rsidRPr="00AA2ADA">
        <w:rPr>
          <w:rStyle w:val="eop"/>
          <w:rFonts w:asciiTheme="majorBidi" w:hAnsiTheme="majorBidi" w:cstheme="majorBidi"/>
          <w:sz w:val="28"/>
          <w:szCs w:val="28"/>
        </w:rPr>
        <w:t> </w:t>
      </w:r>
    </w:p>
    <w:p w14:paraId="0C95B42E" w14:textId="77777777" w:rsidR="00A74B8E" w:rsidRPr="00AA2ADA" w:rsidRDefault="00A74B8E" w:rsidP="00BD2C5D">
      <w:pPr>
        <w:pStyle w:val="paragraph"/>
        <w:numPr>
          <w:ilvl w:val="0"/>
          <w:numId w:val="12"/>
        </w:numPr>
        <w:spacing w:before="0" w:beforeAutospacing="0" w:after="0" w:afterAutospacing="0" w:line="360" w:lineRule="auto"/>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Online platforms and social media</w:t>
      </w:r>
      <w:r w:rsidRPr="00AA2ADA">
        <w:rPr>
          <w:rStyle w:val="eop"/>
          <w:rFonts w:asciiTheme="majorBidi" w:hAnsiTheme="majorBidi" w:cstheme="majorBidi"/>
          <w:sz w:val="28"/>
          <w:szCs w:val="28"/>
        </w:rPr>
        <w:t> </w:t>
      </w:r>
    </w:p>
    <w:p w14:paraId="662DFA16" w14:textId="0C0A1738" w:rsidR="00A74B8E" w:rsidRPr="00AA2ADA" w:rsidRDefault="00A74B8E" w:rsidP="00BD2C5D">
      <w:pPr>
        <w:pStyle w:val="paragraph"/>
        <w:spacing w:before="0" w:beforeAutospacing="0" w:after="0" w:afterAutospacing="0" w:line="360" w:lineRule="auto"/>
        <w:jc w:val="both"/>
        <w:textAlignment w:val="baseline"/>
        <w:rPr>
          <w:rFonts w:asciiTheme="majorBidi" w:hAnsiTheme="majorBidi" w:cstheme="majorBidi"/>
          <w:sz w:val="20"/>
          <w:szCs w:val="20"/>
        </w:rPr>
      </w:pPr>
      <w:r w:rsidRPr="00AA2ADA">
        <w:rPr>
          <w:rStyle w:val="normaltextrun"/>
          <w:rFonts w:asciiTheme="majorBidi" w:hAnsiTheme="majorBidi" w:cstheme="majorBidi"/>
          <w:sz w:val="28"/>
          <w:szCs w:val="28"/>
        </w:rPr>
        <w:t xml:space="preserve">The study aims to </w:t>
      </w:r>
      <w:r>
        <w:rPr>
          <w:rStyle w:val="normaltextrun"/>
          <w:rFonts w:asciiTheme="majorBidi" w:hAnsiTheme="majorBidi" w:cstheme="majorBidi"/>
          <w:sz w:val="28"/>
          <w:szCs w:val="28"/>
        </w:rPr>
        <w:t>ask</w:t>
      </w:r>
      <w:r w:rsidRPr="00AA2ADA">
        <w:rPr>
          <w:rStyle w:val="normaltextrun"/>
          <w:rFonts w:asciiTheme="majorBidi" w:hAnsiTheme="majorBidi" w:cstheme="majorBidi"/>
          <w:sz w:val="28"/>
          <w:szCs w:val="28"/>
        </w:rPr>
        <w:t xml:space="preserve"> </w:t>
      </w:r>
      <w:r w:rsidR="009E6166">
        <w:rPr>
          <w:rStyle w:val="normaltextrun"/>
          <w:rFonts w:asciiTheme="majorBidi" w:hAnsiTheme="majorBidi" w:cstheme="majorBidi"/>
          <w:sz w:val="28"/>
          <w:szCs w:val="28"/>
        </w:rPr>
        <w:t>50</w:t>
      </w:r>
      <w:r>
        <w:rPr>
          <w:rStyle w:val="normaltextrun"/>
          <w:rFonts w:asciiTheme="majorBidi" w:hAnsiTheme="majorBidi" w:cstheme="majorBidi"/>
          <w:sz w:val="28"/>
          <w:szCs w:val="28"/>
        </w:rPr>
        <w:t>-</w:t>
      </w:r>
      <w:r w:rsidR="009E6166">
        <w:rPr>
          <w:rStyle w:val="normaltextrun"/>
          <w:rFonts w:asciiTheme="majorBidi" w:hAnsiTheme="majorBidi" w:cstheme="majorBidi"/>
          <w:sz w:val="28"/>
          <w:szCs w:val="28"/>
        </w:rPr>
        <w:t>75</w:t>
      </w:r>
      <w:r w:rsidRPr="00AA2ADA">
        <w:rPr>
          <w:rStyle w:val="normaltextrun"/>
          <w:rFonts w:asciiTheme="majorBidi" w:hAnsiTheme="majorBidi" w:cstheme="majorBidi"/>
          <w:sz w:val="28"/>
          <w:szCs w:val="28"/>
        </w:rPr>
        <w:t xml:space="preserve"> </w:t>
      </w:r>
      <w:r>
        <w:rPr>
          <w:rStyle w:val="normaltextrun"/>
          <w:rFonts w:asciiTheme="majorBidi" w:hAnsiTheme="majorBidi" w:cstheme="majorBidi"/>
          <w:sz w:val="28"/>
          <w:szCs w:val="28"/>
        </w:rPr>
        <w:t>individuals</w:t>
      </w:r>
      <w:r w:rsidRPr="00AA2ADA">
        <w:rPr>
          <w:rStyle w:val="normaltextrun"/>
          <w:rFonts w:asciiTheme="majorBidi" w:hAnsiTheme="majorBidi" w:cstheme="majorBidi"/>
          <w:sz w:val="28"/>
          <w:szCs w:val="28"/>
        </w:rPr>
        <w:t>, which is appropriate for basic statistical analysis and hypothesis testing.</w:t>
      </w:r>
      <w:r w:rsidRPr="00AA2ADA">
        <w:rPr>
          <w:rStyle w:val="eop"/>
          <w:rFonts w:asciiTheme="majorBidi" w:hAnsiTheme="majorBidi" w:cstheme="majorBidi"/>
          <w:sz w:val="28"/>
          <w:szCs w:val="28"/>
        </w:rPr>
        <w:t> </w:t>
      </w:r>
    </w:p>
    <w:p w14:paraId="0CE012BC" w14:textId="77777777" w:rsidR="00A74B8E" w:rsidRPr="00AA2ADA" w:rsidRDefault="00A74B8E" w:rsidP="00BD2C5D">
      <w:pPr>
        <w:pStyle w:val="paragraph"/>
        <w:spacing w:before="0" w:beforeAutospacing="0" w:after="0" w:afterAutospacing="0" w:line="360" w:lineRule="auto"/>
        <w:jc w:val="both"/>
        <w:textAlignment w:val="baseline"/>
        <w:rPr>
          <w:rFonts w:asciiTheme="majorBidi" w:hAnsiTheme="majorBidi" w:cstheme="majorBidi"/>
          <w:sz w:val="20"/>
          <w:szCs w:val="20"/>
        </w:rPr>
      </w:pPr>
    </w:p>
    <w:p w14:paraId="0B3B69A0" w14:textId="53212BB7" w:rsidR="00A74B8E" w:rsidRDefault="00A74B8E" w:rsidP="00BD2C5D">
      <w:pPr>
        <w:pStyle w:val="Heading2"/>
        <w:bidi w:val="0"/>
        <w:spacing w:line="360" w:lineRule="auto"/>
        <w:jc w:val="left"/>
        <w:rPr>
          <w:rStyle w:val="eop"/>
        </w:rPr>
      </w:pPr>
      <w:bookmarkStart w:id="20" w:name="_Toc216734856"/>
      <w:r w:rsidRPr="008B0436">
        <w:rPr>
          <w:rStyle w:val="normaltextrun"/>
        </w:rPr>
        <w:t>2.3 Data Collection</w:t>
      </w:r>
      <w:bookmarkEnd w:id="20"/>
    </w:p>
    <w:p w14:paraId="2085FAF8" w14:textId="77777777" w:rsidR="00155EE5" w:rsidRDefault="00A74B8E" w:rsidP="00BD2C5D">
      <w:pPr>
        <w:bidi w:val="0"/>
        <w:spacing w:line="360" w:lineRule="auto"/>
        <w:jc w:val="both"/>
        <w:rPr>
          <w:rFonts w:asciiTheme="majorBidi" w:hAnsiTheme="majorBidi" w:cstheme="majorBidi"/>
          <w:sz w:val="28"/>
          <w:szCs w:val="28"/>
        </w:rPr>
      </w:pPr>
      <w:r w:rsidRPr="00DD1AC1">
        <w:rPr>
          <w:rFonts w:asciiTheme="majorBidi" w:hAnsiTheme="majorBidi" w:cstheme="majorBidi"/>
          <w:sz w:val="28"/>
          <w:szCs w:val="28"/>
        </w:rPr>
        <w:t>Data collection will use a self-administered online questionnaire using Google forms shared through social media channels (Instagram, X, WhatsApp, Snapchat). </w:t>
      </w:r>
    </w:p>
    <w:p w14:paraId="014FE2DD" w14:textId="7C8BF6BF" w:rsidR="00A74B8E" w:rsidRPr="006800C4" w:rsidRDefault="00A74B8E" w:rsidP="00BD2C5D">
      <w:pPr>
        <w:bidi w:val="0"/>
        <w:spacing w:line="360" w:lineRule="auto"/>
        <w:jc w:val="both"/>
        <w:rPr>
          <w:rFonts w:asciiTheme="majorBidi" w:eastAsiaTheme="majorEastAsia" w:hAnsiTheme="majorBidi" w:cstheme="majorBidi"/>
          <w:sz w:val="28"/>
          <w:szCs w:val="28"/>
        </w:rPr>
      </w:pPr>
      <w:r w:rsidRPr="00E06141">
        <w:rPr>
          <w:rFonts w:asciiTheme="majorBidi" w:eastAsia="Times New Roman" w:hAnsiTheme="majorBidi" w:cstheme="majorBidi"/>
          <w:color w:val="auto"/>
          <w:kern w:val="0"/>
          <w:sz w:val="28"/>
          <w:szCs w:val="28"/>
          <w14:ligatures w14:val="none"/>
        </w:rPr>
        <w:t>Participants will first</w:t>
      </w:r>
      <w:r w:rsidR="00155EE5">
        <w:rPr>
          <w:rFonts w:asciiTheme="majorBidi" w:eastAsia="Times New Roman" w:hAnsiTheme="majorBidi" w:cstheme="majorBidi"/>
          <w:color w:val="auto"/>
          <w:kern w:val="0"/>
          <w:sz w:val="28"/>
          <w:szCs w:val="28"/>
          <w14:ligatures w14:val="none"/>
        </w:rPr>
        <w:t xml:space="preserve"> </w:t>
      </w:r>
      <w:r w:rsidRPr="00E06141">
        <w:rPr>
          <w:rFonts w:asciiTheme="majorBidi" w:eastAsia="Times New Roman" w:hAnsiTheme="majorBidi" w:cstheme="majorBidi"/>
          <w:color w:val="auto"/>
          <w:kern w:val="0"/>
          <w:sz w:val="28"/>
          <w:szCs w:val="28"/>
          <w14:ligatures w14:val="none"/>
        </w:rPr>
        <w:t>answer short screening</w:t>
      </w:r>
      <w:r w:rsidR="00155EE5">
        <w:rPr>
          <w:rFonts w:asciiTheme="majorBidi" w:eastAsia="Times New Roman" w:hAnsiTheme="majorBidi" w:cstheme="majorBidi"/>
          <w:color w:val="auto"/>
          <w:kern w:val="0"/>
          <w:sz w:val="28"/>
          <w:szCs w:val="28"/>
          <w14:ligatures w14:val="none"/>
        </w:rPr>
        <w:t xml:space="preserve"> </w:t>
      </w:r>
      <w:r w:rsidRPr="00E06141">
        <w:rPr>
          <w:rFonts w:asciiTheme="majorBidi" w:eastAsia="Times New Roman" w:hAnsiTheme="majorBidi" w:cstheme="majorBidi"/>
          <w:color w:val="auto"/>
          <w:kern w:val="0"/>
          <w:sz w:val="28"/>
          <w:szCs w:val="28"/>
          <w14:ligatures w14:val="none"/>
        </w:rPr>
        <w:t>questions to identify their demographic group and confirm recent gold purchase consideration. </w:t>
      </w:r>
    </w:p>
    <w:p w14:paraId="70BEF38D" w14:textId="6AEAF761" w:rsidR="00A74B8E" w:rsidRPr="008B0436" w:rsidRDefault="00A74B8E" w:rsidP="00BD2C5D">
      <w:pPr>
        <w:pStyle w:val="Heading2"/>
        <w:bidi w:val="0"/>
        <w:spacing w:line="360" w:lineRule="auto"/>
        <w:jc w:val="left"/>
      </w:pPr>
      <w:bookmarkStart w:id="21" w:name="_Toc216734857"/>
      <w:bookmarkStart w:id="22" w:name="_Hlk213217272"/>
      <w:r w:rsidRPr="008B0436">
        <w:rPr>
          <w:rStyle w:val="normaltextrun"/>
        </w:rPr>
        <w:t>2.4 Research Instruments</w:t>
      </w:r>
      <w:bookmarkEnd w:id="21"/>
    </w:p>
    <w:bookmarkEnd w:id="22"/>
    <w:p w14:paraId="68925C10" w14:textId="77777777" w:rsidR="00A74B8E" w:rsidRPr="00AA2ADA" w:rsidRDefault="00A74B8E" w:rsidP="00BD2C5D">
      <w:pPr>
        <w:pStyle w:val="paragraph"/>
        <w:spacing w:before="0" w:beforeAutospacing="0" w:after="0" w:afterAutospacing="0" w:line="360" w:lineRule="auto"/>
        <w:jc w:val="both"/>
        <w:textAlignment w:val="baseline"/>
        <w:rPr>
          <w:rFonts w:asciiTheme="majorBidi" w:hAnsiTheme="majorBidi" w:cstheme="majorBidi"/>
          <w:sz w:val="20"/>
          <w:szCs w:val="20"/>
        </w:rPr>
      </w:pPr>
      <w:r w:rsidRPr="00AA2ADA">
        <w:rPr>
          <w:rStyle w:val="normaltextrun"/>
          <w:rFonts w:asciiTheme="majorBidi" w:hAnsiTheme="majorBidi" w:cstheme="majorBidi"/>
          <w:sz w:val="28"/>
          <w:szCs w:val="28"/>
        </w:rPr>
        <w:t>The questionnaire will use a 5-point Likert scale (1 = Strongly disagree, 5 = Strongly agree) and include questions measuring:</w:t>
      </w:r>
      <w:r w:rsidRPr="00AA2ADA">
        <w:rPr>
          <w:rStyle w:val="eop"/>
          <w:rFonts w:asciiTheme="majorBidi" w:hAnsiTheme="majorBidi" w:cstheme="majorBidi"/>
          <w:sz w:val="28"/>
          <w:szCs w:val="28"/>
        </w:rPr>
        <w:t> </w:t>
      </w:r>
    </w:p>
    <w:p w14:paraId="51E2B025" w14:textId="77777777" w:rsidR="00A74B8E" w:rsidRPr="00AA2ADA" w:rsidRDefault="00A74B8E" w:rsidP="00BD2C5D">
      <w:pPr>
        <w:pStyle w:val="paragraph"/>
        <w:numPr>
          <w:ilvl w:val="0"/>
          <w:numId w:val="13"/>
        </w:numPr>
        <w:spacing w:before="0" w:beforeAutospacing="0" w:after="0" w:afterAutospacing="0" w:line="360" w:lineRule="auto"/>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lastRenderedPageBreak/>
        <w:t>Modern visual identity and store experience</w:t>
      </w:r>
      <w:r w:rsidRPr="00AA2ADA">
        <w:rPr>
          <w:rStyle w:val="eop"/>
          <w:rFonts w:asciiTheme="majorBidi" w:hAnsiTheme="majorBidi" w:cstheme="majorBidi"/>
          <w:sz w:val="28"/>
          <w:szCs w:val="28"/>
        </w:rPr>
        <w:t> </w:t>
      </w:r>
    </w:p>
    <w:p w14:paraId="008C6F96" w14:textId="77777777" w:rsidR="00A74B8E" w:rsidRPr="00AA2ADA" w:rsidRDefault="00A74B8E" w:rsidP="00BD2C5D">
      <w:pPr>
        <w:pStyle w:val="paragraph"/>
        <w:numPr>
          <w:ilvl w:val="0"/>
          <w:numId w:val="13"/>
        </w:numPr>
        <w:spacing w:before="0" w:beforeAutospacing="0" w:after="0" w:afterAutospacing="0" w:line="360" w:lineRule="auto"/>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Digital presence and social media activities</w:t>
      </w:r>
      <w:r w:rsidRPr="00AA2ADA">
        <w:rPr>
          <w:rStyle w:val="eop"/>
          <w:rFonts w:asciiTheme="majorBidi" w:hAnsiTheme="majorBidi" w:cstheme="majorBidi"/>
          <w:sz w:val="28"/>
          <w:szCs w:val="28"/>
        </w:rPr>
        <w:t> </w:t>
      </w:r>
    </w:p>
    <w:p w14:paraId="26A16F70" w14:textId="77777777" w:rsidR="00A74B8E" w:rsidRPr="00AA2ADA" w:rsidRDefault="00A74B8E" w:rsidP="00BD2C5D">
      <w:pPr>
        <w:pStyle w:val="paragraph"/>
        <w:numPr>
          <w:ilvl w:val="0"/>
          <w:numId w:val="13"/>
        </w:numPr>
        <w:spacing w:before="0" w:beforeAutospacing="0" w:after="0" w:afterAutospacing="0" w:line="360" w:lineRule="auto"/>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Transparency and quality assurance practices</w:t>
      </w:r>
      <w:r w:rsidRPr="00AA2ADA">
        <w:rPr>
          <w:rStyle w:val="eop"/>
          <w:rFonts w:asciiTheme="majorBidi" w:hAnsiTheme="majorBidi" w:cstheme="majorBidi"/>
          <w:sz w:val="28"/>
          <w:szCs w:val="28"/>
        </w:rPr>
        <w:t> </w:t>
      </w:r>
    </w:p>
    <w:p w14:paraId="1A3CDA08" w14:textId="77777777" w:rsidR="00A74B8E" w:rsidRPr="00AA2ADA" w:rsidRDefault="00A74B8E" w:rsidP="00BD2C5D">
      <w:pPr>
        <w:pStyle w:val="paragraph"/>
        <w:numPr>
          <w:ilvl w:val="0"/>
          <w:numId w:val="13"/>
        </w:numPr>
        <w:spacing w:before="0" w:beforeAutospacing="0" w:after="0" w:afterAutospacing="0" w:line="360" w:lineRule="auto"/>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Perceived modernity</w:t>
      </w:r>
      <w:r w:rsidRPr="00AA2ADA">
        <w:rPr>
          <w:rStyle w:val="eop"/>
          <w:rFonts w:asciiTheme="majorBidi" w:hAnsiTheme="majorBidi" w:cstheme="majorBidi"/>
          <w:sz w:val="28"/>
          <w:szCs w:val="28"/>
        </w:rPr>
        <w:t> </w:t>
      </w:r>
    </w:p>
    <w:p w14:paraId="2B8528AE" w14:textId="77777777" w:rsidR="00A74B8E" w:rsidRPr="00AA2ADA" w:rsidRDefault="00A74B8E" w:rsidP="00BD2C5D">
      <w:pPr>
        <w:pStyle w:val="paragraph"/>
        <w:numPr>
          <w:ilvl w:val="0"/>
          <w:numId w:val="13"/>
        </w:numPr>
        <w:spacing w:before="0" w:beforeAutospacing="0" w:after="0" w:afterAutospacing="0" w:line="360" w:lineRule="auto"/>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Trust</w:t>
      </w:r>
      <w:r w:rsidRPr="00AA2ADA">
        <w:rPr>
          <w:rStyle w:val="eop"/>
          <w:rFonts w:asciiTheme="majorBidi" w:hAnsiTheme="majorBidi" w:cstheme="majorBidi"/>
          <w:sz w:val="28"/>
          <w:szCs w:val="28"/>
        </w:rPr>
        <w:t> </w:t>
      </w:r>
    </w:p>
    <w:p w14:paraId="2E766D25" w14:textId="77777777" w:rsidR="00A74B8E" w:rsidRPr="00AA2ADA" w:rsidRDefault="00A74B8E" w:rsidP="00BD2C5D">
      <w:pPr>
        <w:pStyle w:val="paragraph"/>
        <w:numPr>
          <w:ilvl w:val="0"/>
          <w:numId w:val="13"/>
        </w:numPr>
        <w:spacing w:before="0" w:beforeAutospacing="0" w:after="0" w:afterAutospacing="0" w:line="360" w:lineRule="auto"/>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Purchase intention</w:t>
      </w:r>
      <w:r w:rsidRPr="00AA2ADA">
        <w:rPr>
          <w:rStyle w:val="eop"/>
          <w:rFonts w:asciiTheme="majorBidi" w:hAnsiTheme="majorBidi" w:cstheme="majorBidi"/>
          <w:sz w:val="28"/>
          <w:szCs w:val="28"/>
        </w:rPr>
        <w:t> </w:t>
      </w:r>
    </w:p>
    <w:p w14:paraId="1046030B" w14:textId="77777777" w:rsidR="00A74B8E" w:rsidRPr="00AA2ADA" w:rsidRDefault="00A74B8E" w:rsidP="00BD2C5D">
      <w:pPr>
        <w:pStyle w:val="paragraph"/>
        <w:numPr>
          <w:ilvl w:val="0"/>
          <w:numId w:val="13"/>
        </w:numPr>
        <w:spacing w:before="0" w:beforeAutospacing="0" w:after="0" w:afterAutospacing="0" w:line="360" w:lineRule="auto"/>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Loyalty</w:t>
      </w:r>
      <w:r w:rsidRPr="00AA2ADA">
        <w:rPr>
          <w:rStyle w:val="eop"/>
          <w:rFonts w:asciiTheme="majorBidi" w:hAnsiTheme="majorBidi" w:cstheme="majorBidi"/>
          <w:sz w:val="28"/>
          <w:szCs w:val="28"/>
        </w:rPr>
        <w:t> </w:t>
      </w:r>
    </w:p>
    <w:p w14:paraId="68EF699D" w14:textId="77777777" w:rsidR="00A74B8E" w:rsidRPr="00AA2ADA" w:rsidRDefault="00A74B8E" w:rsidP="00BD2C5D">
      <w:pPr>
        <w:pStyle w:val="paragraph"/>
        <w:spacing w:before="0" w:beforeAutospacing="0" w:after="0" w:afterAutospacing="0" w:line="360" w:lineRule="auto"/>
        <w:jc w:val="both"/>
        <w:textAlignment w:val="baseline"/>
        <w:rPr>
          <w:rFonts w:asciiTheme="majorBidi" w:hAnsiTheme="majorBidi" w:cstheme="majorBidi"/>
          <w:sz w:val="20"/>
          <w:szCs w:val="20"/>
        </w:rPr>
      </w:pPr>
      <w:r w:rsidRPr="00AA2ADA">
        <w:rPr>
          <w:rStyle w:val="normaltextrun"/>
          <w:rFonts w:asciiTheme="majorBidi" w:hAnsiTheme="majorBidi" w:cstheme="majorBidi"/>
          <w:sz w:val="28"/>
          <w:szCs w:val="28"/>
        </w:rPr>
        <w:t>Questions will be adapted from previous academic studies to ensure reliability. The survey will be prepared in both Arabic and English for accessibility.</w:t>
      </w:r>
      <w:r w:rsidRPr="00AA2ADA">
        <w:rPr>
          <w:rStyle w:val="eop"/>
          <w:rFonts w:asciiTheme="majorBidi" w:hAnsiTheme="majorBidi" w:cstheme="majorBidi"/>
          <w:sz w:val="28"/>
          <w:szCs w:val="28"/>
        </w:rPr>
        <w:t> </w:t>
      </w:r>
    </w:p>
    <w:p w14:paraId="43B39F76" w14:textId="77777777" w:rsidR="00A74B8E" w:rsidRPr="00AA2ADA" w:rsidRDefault="00A74B8E" w:rsidP="00BD2C5D">
      <w:pPr>
        <w:pStyle w:val="paragraph"/>
        <w:spacing w:before="0" w:beforeAutospacing="0" w:after="0" w:afterAutospacing="0" w:line="360" w:lineRule="auto"/>
        <w:jc w:val="both"/>
        <w:textAlignment w:val="baseline"/>
        <w:rPr>
          <w:rFonts w:asciiTheme="majorBidi" w:hAnsiTheme="majorBidi" w:cstheme="majorBidi"/>
          <w:sz w:val="20"/>
          <w:szCs w:val="20"/>
        </w:rPr>
      </w:pPr>
    </w:p>
    <w:p w14:paraId="5CF957EB" w14:textId="77777777" w:rsidR="00A74B8E" w:rsidRPr="008B0436" w:rsidRDefault="00A74B8E" w:rsidP="00BD2C5D">
      <w:pPr>
        <w:pStyle w:val="Heading2"/>
        <w:bidi w:val="0"/>
        <w:spacing w:line="360" w:lineRule="auto"/>
        <w:jc w:val="left"/>
      </w:pPr>
      <w:bookmarkStart w:id="23" w:name="_Toc216734858"/>
      <w:r w:rsidRPr="008B0436">
        <w:rPr>
          <w:rStyle w:val="normaltextrun"/>
        </w:rPr>
        <w:t xml:space="preserve">2.5 Data </w:t>
      </w:r>
      <w:r w:rsidRPr="00FC31CA">
        <w:rPr>
          <w:rStyle w:val="normaltextrun"/>
        </w:rPr>
        <w:t>Processing </w:t>
      </w:r>
      <w:bookmarkEnd w:id="23"/>
      <w:r w:rsidRPr="008B0436">
        <w:rPr>
          <w:rStyle w:val="eop"/>
        </w:rPr>
        <w:t> </w:t>
      </w:r>
    </w:p>
    <w:p w14:paraId="64AEBB58" w14:textId="77777777" w:rsidR="00A74B8E" w:rsidRPr="003C2520" w:rsidRDefault="00A74B8E" w:rsidP="00BD2C5D">
      <w:pPr>
        <w:bidi w:val="0"/>
        <w:spacing w:line="360" w:lineRule="auto"/>
        <w:jc w:val="both"/>
        <w:rPr>
          <w:rStyle w:val="normaltextrun"/>
          <w:rFonts w:asciiTheme="majorBidi" w:hAnsiTheme="majorBidi" w:cstheme="majorBidi"/>
          <w:sz w:val="28"/>
          <w:szCs w:val="28"/>
          <w:rtl/>
        </w:rPr>
      </w:pPr>
      <w:r w:rsidRPr="003C2520">
        <w:rPr>
          <w:rStyle w:val="normaltextrun"/>
          <w:rFonts w:asciiTheme="majorBidi" w:hAnsiTheme="majorBidi" w:cstheme="majorBidi"/>
          <w:sz w:val="28"/>
          <w:szCs w:val="28"/>
        </w:rPr>
        <w:t>The collected data may be processed using analyzing research data tools such as SPSS and reports extracted may include</w:t>
      </w:r>
      <w:r w:rsidRPr="003C2520">
        <w:rPr>
          <w:rStyle w:val="normaltextrun"/>
          <w:rFonts w:asciiTheme="majorBidi" w:hAnsiTheme="majorBidi" w:cs="Times New Roman"/>
          <w:sz w:val="28"/>
          <w:szCs w:val="28"/>
          <w:rtl/>
        </w:rPr>
        <w:t xml:space="preserve">:  </w:t>
      </w:r>
    </w:p>
    <w:p w14:paraId="1E560B2B" w14:textId="77777777" w:rsidR="00A74B8E" w:rsidRPr="0076700F" w:rsidRDefault="00A74B8E" w:rsidP="00BD2C5D">
      <w:pPr>
        <w:pStyle w:val="ListParagraph"/>
        <w:numPr>
          <w:ilvl w:val="0"/>
          <w:numId w:val="11"/>
        </w:numPr>
        <w:bidi w:val="0"/>
        <w:spacing w:line="360" w:lineRule="auto"/>
        <w:jc w:val="both"/>
        <w:rPr>
          <w:rStyle w:val="normaltextrun"/>
          <w:rFonts w:asciiTheme="majorBidi" w:hAnsiTheme="majorBidi" w:cstheme="majorBidi"/>
          <w:sz w:val="28"/>
          <w:szCs w:val="28"/>
          <w:rtl/>
        </w:rPr>
      </w:pPr>
      <w:r w:rsidRPr="00883163">
        <w:rPr>
          <w:rStyle w:val="normaltextrun"/>
          <w:rFonts w:asciiTheme="majorBidi" w:hAnsiTheme="majorBidi" w:cstheme="majorBidi"/>
          <w:sz w:val="28"/>
          <w:szCs w:val="28"/>
        </w:rPr>
        <w:t>Descriptive statistics (respondent profile): such as genders and age group</w:t>
      </w:r>
      <w:r w:rsidRPr="00883163">
        <w:rPr>
          <w:rStyle w:val="normaltextrun"/>
          <w:rFonts w:asciiTheme="majorBidi" w:hAnsiTheme="majorBidi" w:cs="Times New Roman"/>
          <w:sz w:val="28"/>
          <w:szCs w:val="28"/>
          <w:rtl/>
        </w:rPr>
        <w:t xml:space="preserve"> </w:t>
      </w:r>
    </w:p>
    <w:p w14:paraId="65F72F2F" w14:textId="77777777" w:rsidR="00A74B8E" w:rsidRPr="00883163" w:rsidRDefault="00A74B8E" w:rsidP="00BD2C5D">
      <w:pPr>
        <w:pStyle w:val="ListParagraph"/>
        <w:numPr>
          <w:ilvl w:val="0"/>
          <w:numId w:val="11"/>
        </w:numPr>
        <w:bidi w:val="0"/>
        <w:spacing w:line="360" w:lineRule="auto"/>
        <w:jc w:val="both"/>
        <w:rPr>
          <w:rStyle w:val="normaltextrun"/>
          <w:rFonts w:asciiTheme="majorBidi" w:hAnsiTheme="majorBidi" w:cstheme="majorBidi"/>
          <w:sz w:val="28"/>
          <w:szCs w:val="28"/>
        </w:rPr>
      </w:pPr>
      <w:r w:rsidRPr="00883163">
        <w:rPr>
          <w:rStyle w:val="normaltextrun"/>
          <w:rFonts w:asciiTheme="majorBidi" w:hAnsiTheme="majorBidi" w:cstheme="majorBidi"/>
          <w:sz w:val="28"/>
          <w:szCs w:val="28"/>
        </w:rPr>
        <w:t xml:space="preserve">Regression analysis: to test the impact of independent variables on dependent variables.   </w:t>
      </w:r>
    </w:p>
    <w:p w14:paraId="56DA119D" w14:textId="77777777" w:rsidR="00A74B8E" w:rsidRPr="00AA2ADA" w:rsidRDefault="00A74B8E" w:rsidP="00BD2C5D">
      <w:pPr>
        <w:pStyle w:val="paragraph"/>
        <w:spacing w:before="0" w:beforeAutospacing="0" w:after="0" w:afterAutospacing="0" w:line="360" w:lineRule="auto"/>
        <w:jc w:val="both"/>
        <w:textAlignment w:val="baseline"/>
        <w:rPr>
          <w:rFonts w:asciiTheme="majorBidi" w:hAnsiTheme="majorBidi" w:cstheme="majorBidi"/>
          <w:sz w:val="20"/>
          <w:szCs w:val="20"/>
        </w:rPr>
      </w:pPr>
    </w:p>
    <w:p w14:paraId="06E29153" w14:textId="77777777" w:rsidR="00A74B8E" w:rsidRPr="00836243" w:rsidRDefault="00A74B8E" w:rsidP="00BD2C5D">
      <w:pPr>
        <w:pStyle w:val="Heading2"/>
        <w:bidi w:val="0"/>
        <w:spacing w:line="360" w:lineRule="auto"/>
        <w:jc w:val="left"/>
      </w:pPr>
      <w:bookmarkStart w:id="24" w:name="_Toc216734859"/>
      <w:r w:rsidRPr="00836243">
        <w:rPr>
          <w:rStyle w:val="normaltextrun"/>
        </w:rPr>
        <w:t>2.6 Ethical Considerations</w:t>
      </w:r>
      <w:bookmarkEnd w:id="24"/>
      <w:r w:rsidRPr="00836243">
        <w:rPr>
          <w:rStyle w:val="eop"/>
        </w:rPr>
        <w:t> </w:t>
      </w:r>
    </w:p>
    <w:p w14:paraId="3CEDD619" w14:textId="77777777" w:rsidR="00A74B8E" w:rsidRPr="00AA2ADA" w:rsidRDefault="00A74B8E" w:rsidP="00BD2C5D">
      <w:pPr>
        <w:pStyle w:val="paragraph"/>
        <w:spacing w:before="0" w:beforeAutospacing="0" w:after="0" w:afterAutospacing="0" w:line="360" w:lineRule="auto"/>
        <w:jc w:val="both"/>
        <w:textAlignment w:val="baseline"/>
        <w:rPr>
          <w:rFonts w:asciiTheme="majorBidi" w:hAnsiTheme="majorBidi" w:cstheme="majorBidi"/>
        </w:rPr>
      </w:pPr>
      <w:r w:rsidRPr="00AA2ADA">
        <w:rPr>
          <w:rStyle w:val="normaltextrun"/>
          <w:rFonts w:asciiTheme="majorBidi" w:hAnsiTheme="majorBidi" w:cstheme="majorBidi"/>
          <w:sz w:val="28"/>
          <w:szCs w:val="28"/>
        </w:rPr>
        <w:t>Participation will be voluntary and anonymous. The Respondents will be informed that the data is for academic research only, and no personal identifying details will be collected.</w:t>
      </w:r>
      <w:r w:rsidRPr="00AA2ADA">
        <w:rPr>
          <w:rStyle w:val="eop"/>
          <w:rFonts w:asciiTheme="majorBidi" w:hAnsiTheme="majorBidi" w:cstheme="majorBidi"/>
          <w:sz w:val="28"/>
          <w:szCs w:val="28"/>
        </w:rPr>
        <w:t>  </w:t>
      </w:r>
      <w:r w:rsidRPr="00AA2ADA">
        <w:rPr>
          <w:rFonts w:asciiTheme="majorBidi" w:hAnsiTheme="majorBidi" w:cstheme="majorBidi"/>
        </w:rPr>
        <w:t> </w:t>
      </w:r>
    </w:p>
    <w:p w14:paraId="0B3B58B9" w14:textId="77777777" w:rsidR="00A74B8E" w:rsidRDefault="00A74B8E" w:rsidP="00BD2C5D">
      <w:pPr>
        <w:pStyle w:val="paragraph"/>
        <w:spacing w:before="0" w:beforeAutospacing="0" w:after="0" w:afterAutospacing="0" w:line="360" w:lineRule="auto"/>
        <w:jc w:val="both"/>
        <w:textAlignment w:val="baseline"/>
        <w:rPr>
          <w:rFonts w:ascii="Sakkal Majalla" w:hAnsi="Sakkal Majalla" w:cs="Sakkal Majalla"/>
          <w:sz w:val="20"/>
          <w:szCs w:val="20"/>
        </w:rPr>
      </w:pPr>
    </w:p>
    <w:p w14:paraId="7EC76A4D" w14:textId="77777777" w:rsidR="00A74B8E" w:rsidRDefault="00A74B8E"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52A0EF8D" w14:textId="77777777" w:rsidR="00E5092A" w:rsidRDefault="00E5092A"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232332DE" w14:textId="77777777" w:rsidR="005676F8" w:rsidRDefault="005676F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7F8D0BC6" w14:textId="77777777" w:rsidR="00872AE8" w:rsidRDefault="00872AE8" w:rsidP="00872AE8">
      <w:pPr>
        <w:pStyle w:val="Heading1"/>
        <w:bidi w:val="0"/>
        <w:jc w:val="center"/>
        <w:rPr>
          <w:sz w:val="32"/>
          <w:szCs w:val="22"/>
          <w:rtl/>
        </w:rPr>
      </w:pPr>
    </w:p>
    <w:p w14:paraId="6109B180" w14:textId="77777777" w:rsidR="00872AE8" w:rsidRDefault="00872AE8" w:rsidP="00872AE8">
      <w:pPr>
        <w:pStyle w:val="Heading1"/>
        <w:bidi w:val="0"/>
        <w:jc w:val="center"/>
        <w:rPr>
          <w:sz w:val="32"/>
          <w:szCs w:val="22"/>
          <w:rtl/>
        </w:rPr>
      </w:pPr>
    </w:p>
    <w:p w14:paraId="4BEB5E08" w14:textId="77777777" w:rsidR="00872AE8" w:rsidRDefault="00872AE8" w:rsidP="00872AE8">
      <w:pPr>
        <w:pStyle w:val="Heading1"/>
        <w:bidi w:val="0"/>
        <w:jc w:val="left"/>
        <w:rPr>
          <w:sz w:val="32"/>
          <w:szCs w:val="22"/>
          <w:rtl/>
        </w:rPr>
      </w:pPr>
    </w:p>
    <w:p w14:paraId="1F832D47" w14:textId="77777777" w:rsidR="00872AE8" w:rsidRDefault="00872AE8" w:rsidP="00872AE8">
      <w:pPr>
        <w:pStyle w:val="Heading1"/>
        <w:bidi w:val="0"/>
        <w:jc w:val="left"/>
        <w:rPr>
          <w:sz w:val="32"/>
          <w:szCs w:val="22"/>
          <w:rtl/>
        </w:rPr>
      </w:pPr>
    </w:p>
    <w:p w14:paraId="066CC481" w14:textId="77777777" w:rsidR="00872AE8" w:rsidRDefault="00872AE8" w:rsidP="00872AE8">
      <w:pPr>
        <w:pStyle w:val="Heading1"/>
        <w:bidi w:val="0"/>
        <w:jc w:val="left"/>
        <w:rPr>
          <w:sz w:val="32"/>
          <w:szCs w:val="22"/>
          <w:rtl/>
        </w:rPr>
      </w:pPr>
    </w:p>
    <w:p w14:paraId="15BB35D3" w14:textId="77777777" w:rsidR="00872AE8" w:rsidRDefault="00872AE8" w:rsidP="00872AE8">
      <w:pPr>
        <w:pStyle w:val="Heading1"/>
        <w:bidi w:val="0"/>
        <w:jc w:val="left"/>
        <w:rPr>
          <w:sz w:val="32"/>
          <w:szCs w:val="22"/>
          <w:rtl/>
        </w:rPr>
      </w:pPr>
    </w:p>
    <w:p w14:paraId="4A0C9287" w14:textId="77777777" w:rsidR="00872AE8" w:rsidRDefault="00872AE8" w:rsidP="00872AE8">
      <w:pPr>
        <w:pStyle w:val="Heading1"/>
        <w:bidi w:val="0"/>
        <w:jc w:val="left"/>
        <w:rPr>
          <w:sz w:val="32"/>
          <w:szCs w:val="22"/>
          <w:rtl/>
        </w:rPr>
      </w:pPr>
    </w:p>
    <w:p w14:paraId="5F5E2BB1" w14:textId="77777777" w:rsidR="00872AE8" w:rsidRDefault="00872AE8" w:rsidP="00872AE8">
      <w:pPr>
        <w:pStyle w:val="Heading1"/>
        <w:bidi w:val="0"/>
        <w:jc w:val="left"/>
        <w:rPr>
          <w:sz w:val="32"/>
          <w:szCs w:val="22"/>
          <w:rtl/>
        </w:rPr>
      </w:pPr>
    </w:p>
    <w:p w14:paraId="3ABF1FA9" w14:textId="77777777" w:rsidR="00872AE8" w:rsidRDefault="00872AE8" w:rsidP="00872AE8">
      <w:pPr>
        <w:pStyle w:val="Heading1"/>
        <w:bidi w:val="0"/>
        <w:jc w:val="left"/>
        <w:rPr>
          <w:sz w:val="32"/>
          <w:szCs w:val="22"/>
          <w:rtl/>
        </w:rPr>
      </w:pPr>
    </w:p>
    <w:p w14:paraId="512E619F" w14:textId="77777777" w:rsidR="00872AE8" w:rsidRDefault="00872AE8" w:rsidP="00872AE8">
      <w:pPr>
        <w:pStyle w:val="Heading1"/>
        <w:bidi w:val="0"/>
        <w:jc w:val="left"/>
        <w:rPr>
          <w:sz w:val="32"/>
          <w:szCs w:val="22"/>
          <w:rtl/>
        </w:rPr>
      </w:pPr>
    </w:p>
    <w:p w14:paraId="7B63F8AF" w14:textId="77777777" w:rsidR="00872AE8" w:rsidRDefault="00872AE8" w:rsidP="00872AE8">
      <w:pPr>
        <w:pStyle w:val="Heading1"/>
        <w:bidi w:val="0"/>
        <w:jc w:val="left"/>
        <w:rPr>
          <w:sz w:val="32"/>
          <w:szCs w:val="22"/>
          <w:rtl/>
        </w:rPr>
      </w:pPr>
    </w:p>
    <w:p w14:paraId="45484F4E" w14:textId="6FDA13EA" w:rsidR="00872AE8" w:rsidRPr="00B17B08" w:rsidRDefault="00872AE8" w:rsidP="00872AE8">
      <w:pPr>
        <w:pStyle w:val="Heading1"/>
        <w:bidi w:val="0"/>
        <w:jc w:val="center"/>
        <w:rPr>
          <w:sz w:val="40"/>
          <w:szCs w:val="28"/>
        </w:rPr>
      </w:pPr>
      <w:r w:rsidRPr="00B17B08">
        <w:rPr>
          <w:sz w:val="40"/>
          <w:szCs w:val="28"/>
        </w:rPr>
        <w:t xml:space="preserve">Chapter </w:t>
      </w:r>
      <w:r>
        <w:rPr>
          <w:sz w:val="40"/>
          <w:szCs w:val="28"/>
        </w:rPr>
        <w:t>3</w:t>
      </w:r>
      <w:r w:rsidRPr="00B17B08">
        <w:rPr>
          <w:sz w:val="40"/>
          <w:szCs w:val="28"/>
        </w:rPr>
        <w:t>:</w:t>
      </w:r>
      <w:r w:rsidRPr="00872AE8">
        <w:rPr>
          <w:sz w:val="40"/>
          <w:szCs w:val="28"/>
        </w:rPr>
        <w:t xml:space="preserve"> Results &amp; Analysis</w:t>
      </w:r>
    </w:p>
    <w:p w14:paraId="02173563" w14:textId="77777777" w:rsidR="00872AE8" w:rsidRDefault="00872AE8" w:rsidP="00872AE8">
      <w:pPr>
        <w:pStyle w:val="Heading1"/>
        <w:bidi w:val="0"/>
        <w:jc w:val="left"/>
        <w:rPr>
          <w:sz w:val="32"/>
          <w:szCs w:val="22"/>
          <w:rtl/>
        </w:rPr>
      </w:pPr>
    </w:p>
    <w:p w14:paraId="4F67C678" w14:textId="77777777" w:rsidR="00872AE8" w:rsidRDefault="00872AE8" w:rsidP="00872AE8">
      <w:pPr>
        <w:pStyle w:val="Heading1"/>
        <w:bidi w:val="0"/>
        <w:jc w:val="left"/>
        <w:rPr>
          <w:sz w:val="32"/>
          <w:szCs w:val="22"/>
          <w:rtl/>
        </w:rPr>
      </w:pPr>
    </w:p>
    <w:p w14:paraId="5B35C994" w14:textId="77777777" w:rsidR="00872AE8" w:rsidRDefault="00872AE8" w:rsidP="00872AE8">
      <w:pPr>
        <w:pStyle w:val="NoSpacing"/>
        <w:bidi w:val="0"/>
        <w:spacing w:line="360" w:lineRule="auto"/>
        <w:jc w:val="left"/>
        <w:rPr>
          <w:rFonts w:asciiTheme="majorBidi" w:hAnsiTheme="majorBidi" w:cstheme="majorBidi"/>
          <w:sz w:val="28"/>
          <w:szCs w:val="28"/>
        </w:rPr>
      </w:pPr>
    </w:p>
    <w:p w14:paraId="39831765" w14:textId="77777777" w:rsidR="00872AE8" w:rsidRDefault="00872AE8" w:rsidP="00872AE8">
      <w:pPr>
        <w:pStyle w:val="NoSpacing"/>
        <w:bidi w:val="0"/>
        <w:spacing w:line="360" w:lineRule="auto"/>
        <w:jc w:val="left"/>
        <w:rPr>
          <w:rFonts w:asciiTheme="majorBidi" w:hAnsiTheme="majorBidi" w:cstheme="majorBidi"/>
          <w:sz w:val="28"/>
          <w:szCs w:val="28"/>
        </w:rPr>
      </w:pPr>
    </w:p>
    <w:p w14:paraId="32796540" w14:textId="77777777" w:rsidR="005676F8" w:rsidRDefault="005676F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0FAED1AA"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71A747AC"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0E272D50"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4DB11270"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177F0280"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6891DFCE"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7E762322"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62F37222"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594BC575"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00D514D5"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006CAE57"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0AEF8B5F"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4B45E2C9"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19C4754A"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047C4CE1"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4BCF4727" w14:textId="77777777" w:rsidR="00872AE8" w:rsidRDefault="00872AE8" w:rsidP="00A74B8E">
      <w:pPr>
        <w:pStyle w:val="paragraph"/>
        <w:spacing w:before="0" w:beforeAutospacing="0" w:after="0" w:afterAutospacing="0" w:line="360" w:lineRule="auto"/>
        <w:jc w:val="both"/>
        <w:textAlignment w:val="baseline"/>
        <w:rPr>
          <w:rFonts w:ascii="Sakkal Majalla" w:hAnsi="Sakkal Majalla" w:cs="Sakkal Majalla"/>
          <w:sz w:val="20"/>
          <w:szCs w:val="20"/>
          <w:rtl/>
        </w:rPr>
      </w:pPr>
    </w:p>
    <w:p w14:paraId="2919154F" w14:textId="77777777" w:rsidR="001316B6" w:rsidRPr="00794B68" w:rsidRDefault="004841D6" w:rsidP="00872AE8">
      <w:pPr>
        <w:pStyle w:val="Style1"/>
        <w:spacing w:line="360" w:lineRule="auto"/>
      </w:pPr>
      <w:bookmarkStart w:id="25" w:name="_Toc216734860"/>
      <w:r w:rsidRPr="00794B68">
        <w:lastRenderedPageBreak/>
        <w:t>3. Results &amp; Analysis</w:t>
      </w:r>
      <w:bookmarkEnd w:id="25"/>
    </w:p>
    <w:p w14:paraId="6336E4B2" w14:textId="6E6B6546" w:rsidR="004841D6" w:rsidRPr="009E6166" w:rsidRDefault="004841D6" w:rsidP="00872AE8">
      <w:pPr>
        <w:pStyle w:val="Heading2"/>
        <w:bidi w:val="0"/>
        <w:spacing w:line="360" w:lineRule="auto"/>
        <w:jc w:val="left"/>
        <w:rPr>
          <w:rStyle w:val="normaltextrun"/>
        </w:rPr>
      </w:pPr>
      <w:bookmarkStart w:id="26" w:name="_Toc216734861"/>
      <w:r w:rsidRPr="009E6166">
        <w:rPr>
          <w:rStyle w:val="normaltextrun"/>
        </w:rPr>
        <w:t>3.1 Overview of the Results</w:t>
      </w:r>
      <w:bookmarkEnd w:id="26"/>
    </w:p>
    <w:p w14:paraId="628FCD36" w14:textId="0806164F" w:rsidR="004841D6" w:rsidRPr="001316B6" w:rsidRDefault="004841D6" w:rsidP="00BD2C5D">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1316B6">
        <w:rPr>
          <w:rStyle w:val="normaltextrun"/>
          <w:rFonts w:asciiTheme="majorBidi" w:eastAsiaTheme="majorEastAsia" w:hAnsiTheme="majorBidi" w:cstheme="majorBidi"/>
          <w:bCs/>
          <w:kern w:val="2"/>
          <w:sz w:val="28"/>
          <w14:ligatures w14:val="standardContextual"/>
        </w:rPr>
        <w:t>Using a structured quantitative survey complemented by open-ended qualitative responses, the analysis evaluates the impact of modernization on perceived modernity, trust, purchase intention, and loyalty. The integration of quantitative and qualitative data allows for a richer understanding of how modernization strategies operate within a culturally embedded luxury category.</w:t>
      </w:r>
    </w:p>
    <w:p w14:paraId="4B45FF47" w14:textId="77777777" w:rsidR="001316B6" w:rsidRPr="001316B6" w:rsidRDefault="00C6265A" w:rsidP="00BD2C5D">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1316B6">
        <w:rPr>
          <w:rStyle w:val="normaltextrun"/>
          <w:rFonts w:asciiTheme="majorBidi" w:eastAsiaTheme="majorEastAsia" w:hAnsiTheme="majorBidi" w:cstheme="majorBidi"/>
          <w:bCs/>
          <w:kern w:val="2"/>
          <w:sz w:val="28"/>
          <w14:ligatures w14:val="standardContextual"/>
        </w:rPr>
        <w:t xml:space="preserve">A total of 63 valid responses were </w:t>
      </w:r>
      <w:proofErr w:type="gramStart"/>
      <w:r w:rsidRPr="001316B6">
        <w:rPr>
          <w:rStyle w:val="normaltextrun"/>
          <w:rFonts w:asciiTheme="majorBidi" w:eastAsiaTheme="majorEastAsia" w:hAnsiTheme="majorBidi" w:cstheme="majorBidi"/>
          <w:bCs/>
          <w:kern w:val="2"/>
          <w:sz w:val="28"/>
          <w14:ligatures w14:val="standardContextual"/>
        </w:rPr>
        <w:t>analyzed</w:t>
      </w:r>
      <w:proofErr w:type="gramEnd"/>
      <w:r w:rsidRPr="001316B6">
        <w:rPr>
          <w:rStyle w:val="normaltextrun"/>
          <w:rFonts w:asciiTheme="majorBidi" w:eastAsiaTheme="majorEastAsia" w:hAnsiTheme="majorBidi" w:cstheme="majorBidi"/>
          <w:bCs/>
          <w:kern w:val="2"/>
          <w:sz w:val="28"/>
          <w14:ligatures w14:val="standardContextual"/>
        </w:rPr>
        <w:t xml:space="preserve"> and t</w:t>
      </w:r>
      <w:r w:rsidR="004841D6" w:rsidRPr="001316B6">
        <w:rPr>
          <w:rStyle w:val="normaltextrun"/>
          <w:rFonts w:asciiTheme="majorBidi" w:eastAsiaTheme="majorEastAsia" w:hAnsiTheme="majorBidi" w:cstheme="majorBidi"/>
          <w:bCs/>
          <w:kern w:val="2"/>
          <w:sz w:val="28"/>
          <w14:ligatures w14:val="standardContextual"/>
        </w:rPr>
        <w:t>he respondents represented a mix of age groups, genders, marital statuses, and income levels, ensuring diversity in consumer perspectives. All participants had purchased or seriously considered purchasing gold jewelry within the past 24 months, confirming their relevance to the research context. The demographic composition reflects the evolving Saudi gold consumer market, where both tradition-oriented and modern-seeking customers coexist.</w:t>
      </w:r>
    </w:p>
    <w:p w14:paraId="73FA3DD3" w14:textId="61BA8325" w:rsidR="004841D6" w:rsidRPr="009E6166" w:rsidRDefault="00C6265A" w:rsidP="00BD2C5D">
      <w:pPr>
        <w:pStyle w:val="Heading2"/>
        <w:bidi w:val="0"/>
        <w:spacing w:line="360" w:lineRule="auto"/>
        <w:jc w:val="left"/>
        <w:rPr>
          <w:rStyle w:val="normaltextrun"/>
        </w:rPr>
      </w:pPr>
      <w:bookmarkStart w:id="27" w:name="_Toc216734862"/>
      <w:r w:rsidRPr="001316B6">
        <w:rPr>
          <w:rStyle w:val="normaltextrun"/>
        </w:rPr>
        <w:t>3</w:t>
      </w:r>
      <w:r w:rsidR="004841D6" w:rsidRPr="001316B6">
        <w:rPr>
          <w:rStyle w:val="normaltextrun"/>
        </w:rPr>
        <w:t>.</w:t>
      </w:r>
      <w:r w:rsidRPr="001316B6">
        <w:rPr>
          <w:rStyle w:val="normaltextrun"/>
        </w:rPr>
        <w:t>2</w:t>
      </w:r>
      <w:r w:rsidR="004841D6" w:rsidRPr="001316B6">
        <w:rPr>
          <w:rStyle w:val="normaltextrun"/>
        </w:rPr>
        <w:t xml:space="preserve"> Descriptive Statistics of Study Constructs</w:t>
      </w:r>
      <w:bookmarkEnd w:id="27"/>
    </w:p>
    <w:p w14:paraId="201F8D42" w14:textId="00E5A440" w:rsidR="004841D6" w:rsidRDefault="00C6265A" w:rsidP="00BD2C5D">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Pr>
          <w:rStyle w:val="normaltextrun"/>
          <w:rFonts w:asciiTheme="majorBidi" w:eastAsiaTheme="majorEastAsia" w:hAnsiTheme="majorBidi" w:cstheme="majorBidi"/>
          <w:bCs/>
          <w:kern w:val="2"/>
          <w:sz w:val="28"/>
          <w14:ligatures w14:val="standardContextual"/>
        </w:rPr>
        <w:t>Table</w:t>
      </w:r>
      <w:r w:rsidR="003D391B">
        <w:rPr>
          <w:rStyle w:val="normaltextrun"/>
          <w:rFonts w:asciiTheme="majorBidi" w:eastAsiaTheme="majorEastAsia" w:hAnsiTheme="majorBidi" w:cstheme="majorBidi"/>
          <w:bCs/>
          <w:kern w:val="2"/>
          <w:sz w:val="28"/>
          <w14:ligatures w14:val="standardContextual"/>
        </w:rPr>
        <w:t xml:space="preserve"> </w:t>
      </w:r>
      <w:r w:rsidR="00794B68">
        <w:rPr>
          <w:rStyle w:val="normaltextrun"/>
          <w:rFonts w:asciiTheme="majorBidi" w:eastAsiaTheme="majorEastAsia" w:hAnsiTheme="majorBidi" w:cstheme="majorBidi"/>
          <w:bCs/>
          <w:kern w:val="2"/>
          <w:sz w:val="28"/>
          <w14:ligatures w14:val="standardContextual"/>
        </w:rPr>
        <w:t>2</w:t>
      </w:r>
      <w:r>
        <w:rPr>
          <w:rStyle w:val="normaltextrun"/>
          <w:rFonts w:asciiTheme="majorBidi" w:eastAsiaTheme="majorEastAsia" w:hAnsiTheme="majorBidi" w:cstheme="majorBidi"/>
          <w:bCs/>
          <w:kern w:val="2"/>
          <w:sz w:val="28"/>
          <w14:ligatures w14:val="standardContextual"/>
        </w:rPr>
        <w:t xml:space="preserve"> below</w:t>
      </w:r>
      <w:r w:rsidRPr="00C6265A">
        <w:rPr>
          <w:rStyle w:val="normaltextrun"/>
          <w:rFonts w:asciiTheme="majorBidi" w:eastAsiaTheme="majorEastAsia" w:hAnsiTheme="majorBidi" w:cstheme="majorBidi"/>
          <w:bCs/>
          <w:kern w:val="2"/>
          <w:sz w:val="28"/>
          <w14:ligatures w14:val="standardContextual"/>
        </w:rPr>
        <w:t xml:space="preserve"> presents the descriptive statistics for the key </w:t>
      </w:r>
      <w:proofErr w:type="gramStart"/>
      <w:r w:rsidRPr="00C6265A">
        <w:rPr>
          <w:rStyle w:val="normaltextrun"/>
          <w:rFonts w:asciiTheme="majorBidi" w:eastAsiaTheme="majorEastAsia" w:hAnsiTheme="majorBidi" w:cstheme="majorBidi"/>
          <w:bCs/>
          <w:kern w:val="2"/>
          <w:sz w:val="28"/>
          <w14:ligatures w14:val="standardContextual"/>
        </w:rPr>
        <w:t>constructs</w:t>
      </w:r>
      <w:proofErr w:type="gramEnd"/>
      <w:r w:rsidRPr="00C6265A">
        <w:rPr>
          <w:rStyle w:val="normaltextrun"/>
          <w:rFonts w:asciiTheme="majorBidi" w:eastAsiaTheme="majorEastAsia" w:hAnsiTheme="majorBidi" w:cstheme="majorBidi"/>
          <w:bCs/>
          <w:kern w:val="2"/>
          <w:sz w:val="28"/>
          <w14:ligatures w14:val="standardContextual"/>
        </w:rPr>
        <w:t xml:space="preserve"> examined in this study. The table reports the mean scores and standard deviations for each construct, providing an overview of respondents’ overall perceptions of brand modernization strategies, perceived modernity, trust, and behavioral outcomes in the context of traditional gold retail in Saudi Arabia. Descriptive analysis serves as a foundational step in understanding general response tendencies, identifying areas of strength and weakness across </w:t>
      </w:r>
      <w:proofErr w:type="gramStart"/>
      <w:r w:rsidRPr="00C6265A">
        <w:rPr>
          <w:rStyle w:val="normaltextrun"/>
          <w:rFonts w:asciiTheme="majorBidi" w:eastAsiaTheme="majorEastAsia" w:hAnsiTheme="majorBidi" w:cstheme="majorBidi"/>
          <w:bCs/>
          <w:kern w:val="2"/>
          <w:sz w:val="28"/>
          <w14:ligatures w14:val="standardContextual"/>
        </w:rPr>
        <w:t>constructs</w:t>
      </w:r>
      <w:proofErr w:type="gramEnd"/>
      <w:r w:rsidRPr="00C6265A">
        <w:rPr>
          <w:rStyle w:val="normaltextrun"/>
          <w:rFonts w:asciiTheme="majorBidi" w:eastAsiaTheme="majorEastAsia" w:hAnsiTheme="majorBidi" w:cstheme="majorBidi"/>
          <w:bCs/>
          <w:kern w:val="2"/>
          <w:sz w:val="28"/>
          <w14:ligatures w14:val="standardContextual"/>
        </w:rPr>
        <w:t>, and contextualizing subsequent reliability and regression analyses. Higher mean values indicate stronger agreement with the measured statements, while standard deviations reflect the level of consensus among respondents.</w:t>
      </w:r>
    </w:p>
    <w:p w14:paraId="59BF4CD7" w14:textId="1AF3B6AC" w:rsidR="00794B68" w:rsidRPr="00D06659" w:rsidRDefault="00D06659" w:rsidP="00794B68">
      <w:pPr>
        <w:pStyle w:val="paragraph"/>
        <w:spacing w:after="240" w:afterAutospacing="0"/>
        <w:jc w:val="both"/>
        <w:textAlignment w:val="baseline"/>
        <w:rPr>
          <w:rStyle w:val="normaltextrun"/>
          <w:rFonts w:asciiTheme="majorBidi" w:eastAsiaTheme="majorEastAsia" w:hAnsiTheme="majorBidi" w:cstheme="majorBidi"/>
          <w:bCs/>
          <w:kern w:val="2"/>
          <w:szCs w:val="22"/>
          <w14:ligatures w14:val="standardContextual"/>
        </w:rPr>
      </w:pPr>
      <w:r w:rsidRPr="003D391B">
        <w:rPr>
          <w:rStyle w:val="normaltextrun"/>
          <w:rFonts w:asciiTheme="majorBidi" w:eastAsiaTheme="majorEastAsia" w:hAnsiTheme="majorBidi" w:cstheme="majorBidi"/>
          <w:bCs/>
          <w:kern w:val="2"/>
          <w:szCs w:val="22"/>
          <w14:ligatures w14:val="standardContextual"/>
        </w:rPr>
        <w:lastRenderedPageBreak/>
        <w:t xml:space="preserve">Table </w:t>
      </w:r>
      <w:r>
        <w:rPr>
          <w:rStyle w:val="normaltextrun"/>
          <w:rFonts w:asciiTheme="majorBidi" w:eastAsiaTheme="majorEastAsia" w:hAnsiTheme="majorBidi" w:cstheme="majorBidi"/>
          <w:bCs/>
          <w:kern w:val="2"/>
          <w:szCs w:val="22"/>
          <w14:ligatures w14:val="standardContextual"/>
        </w:rPr>
        <w:t>2</w:t>
      </w:r>
      <w:r w:rsidRPr="003D391B">
        <w:rPr>
          <w:rStyle w:val="normaltextrun"/>
          <w:rFonts w:asciiTheme="majorBidi" w:eastAsiaTheme="majorEastAsia" w:hAnsiTheme="majorBidi" w:cstheme="majorBidi"/>
          <w:bCs/>
          <w:kern w:val="2"/>
          <w:szCs w:val="22"/>
          <w14:ligatures w14:val="standardContextual"/>
        </w:rPr>
        <w:t>: Descriptive Statistics of Key Constructs</w:t>
      </w:r>
    </w:p>
    <w:tbl>
      <w:tblPr>
        <w:tblStyle w:val="TableGrid0"/>
        <w:tblW w:w="0" w:type="auto"/>
        <w:tblLook w:val="04A0" w:firstRow="1" w:lastRow="0" w:firstColumn="1" w:lastColumn="0" w:noHBand="0" w:noVBand="1"/>
      </w:tblPr>
      <w:tblGrid>
        <w:gridCol w:w="5125"/>
        <w:gridCol w:w="1800"/>
        <w:gridCol w:w="2091"/>
      </w:tblGrid>
      <w:tr w:rsidR="00C6265A" w14:paraId="2F994E14" w14:textId="77777777" w:rsidTr="00C6265A">
        <w:tc>
          <w:tcPr>
            <w:tcW w:w="5125" w:type="dxa"/>
            <w:shd w:val="clear" w:color="auto" w:fill="D9D9D9" w:themeFill="background1" w:themeFillShade="D9"/>
          </w:tcPr>
          <w:p w14:paraId="24B623A3" w14:textId="17AD6DAE" w:rsidR="00C6265A" w:rsidRPr="00794B68" w:rsidRDefault="00C6265A" w:rsidP="00794B68">
            <w:pPr>
              <w:pStyle w:val="paragraph"/>
              <w:spacing w:after="0" w:line="360" w:lineRule="auto"/>
              <w:textAlignment w:val="baseline"/>
              <w:rPr>
                <w:rStyle w:val="normaltextrun"/>
                <w:rFonts w:asciiTheme="majorBidi" w:eastAsiaTheme="majorEastAsia" w:hAnsiTheme="majorBidi" w:cstheme="majorBidi"/>
                <w:b/>
                <w:kern w:val="2"/>
                <w:szCs w:val="22"/>
                <w14:ligatures w14:val="standardContextual"/>
              </w:rPr>
            </w:pPr>
            <w:r w:rsidRPr="00794B68">
              <w:rPr>
                <w:rStyle w:val="normaltextrun"/>
                <w:rFonts w:asciiTheme="majorBidi" w:eastAsiaTheme="majorEastAsia" w:hAnsiTheme="majorBidi" w:cstheme="majorBidi"/>
                <w:b/>
                <w:kern w:val="2"/>
                <w:szCs w:val="22"/>
                <w14:ligatures w14:val="standardContextual"/>
              </w:rPr>
              <w:t>Construct</w:t>
            </w:r>
          </w:p>
        </w:tc>
        <w:tc>
          <w:tcPr>
            <w:tcW w:w="1800" w:type="dxa"/>
            <w:shd w:val="clear" w:color="auto" w:fill="D9D9D9" w:themeFill="background1" w:themeFillShade="D9"/>
          </w:tcPr>
          <w:p w14:paraId="7A81F728" w14:textId="48BD3844" w:rsidR="00C6265A" w:rsidRPr="00794B68" w:rsidRDefault="00C6265A" w:rsidP="00794B68">
            <w:pPr>
              <w:pStyle w:val="paragraph"/>
              <w:spacing w:after="0" w:line="360" w:lineRule="auto"/>
              <w:textAlignment w:val="baseline"/>
              <w:rPr>
                <w:rStyle w:val="normaltextrun"/>
                <w:rFonts w:asciiTheme="majorBidi" w:eastAsiaTheme="majorEastAsia" w:hAnsiTheme="majorBidi" w:cstheme="majorBidi"/>
                <w:b/>
                <w:kern w:val="2"/>
                <w:szCs w:val="22"/>
                <w14:ligatures w14:val="standardContextual"/>
              </w:rPr>
            </w:pPr>
            <w:r w:rsidRPr="00794B68">
              <w:rPr>
                <w:rStyle w:val="normaltextrun"/>
                <w:rFonts w:asciiTheme="majorBidi" w:eastAsiaTheme="majorEastAsia" w:hAnsiTheme="majorBidi" w:cstheme="majorBidi"/>
                <w:b/>
                <w:kern w:val="2"/>
                <w:szCs w:val="22"/>
                <w14:ligatures w14:val="standardContextual"/>
              </w:rPr>
              <w:t>Mean</w:t>
            </w:r>
          </w:p>
        </w:tc>
        <w:tc>
          <w:tcPr>
            <w:tcW w:w="2091" w:type="dxa"/>
            <w:shd w:val="clear" w:color="auto" w:fill="D9D9D9" w:themeFill="background1" w:themeFillShade="D9"/>
          </w:tcPr>
          <w:p w14:paraId="66F3BCA7" w14:textId="2D6A8266" w:rsidR="00C6265A" w:rsidRPr="00794B68" w:rsidRDefault="00C6265A" w:rsidP="00794B68">
            <w:pPr>
              <w:pStyle w:val="paragraph"/>
              <w:spacing w:after="0" w:line="360" w:lineRule="auto"/>
              <w:textAlignment w:val="baseline"/>
              <w:rPr>
                <w:rStyle w:val="normaltextrun"/>
                <w:rFonts w:asciiTheme="majorBidi" w:eastAsiaTheme="majorEastAsia" w:hAnsiTheme="majorBidi" w:cstheme="majorBidi"/>
                <w:b/>
                <w:kern w:val="2"/>
                <w:szCs w:val="22"/>
                <w14:ligatures w14:val="standardContextual"/>
              </w:rPr>
            </w:pPr>
            <w:r w:rsidRPr="00794B68">
              <w:rPr>
                <w:rStyle w:val="normaltextrun"/>
                <w:rFonts w:asciiTheme="majorBidi" w:eastAsiaTheme="majorEastAsia" w:hAnsiTheme="majorBidi" w:cstheme="majorBidi"/>
                <w:b/>
                <w:kern w:val="2"/>
                <w:szCs w:val="22"/>
                <w14:ligatures w14:val="standardContextual"/>
              </w:rPr>
              <w:t>Std. Deviation</w:t>
            </w:r>
          </w:p>
        </w:tc>
      </w:tr>
      <w:tr w:rsidR="00C6265A" w14:paraId="3802D824" w14:textId="77777777" w:rsidTr="00C6265A">
        <w:tc>
          <w:tcPr>
            <w:tcW w:w="5125" w:type="dxa"/>
          </w:tcPr>
          <w:p w14:paraId="27550EF6" w14:textId="50930CB2" w:rsidR="00C6265A" w:rsidRPr="00794B68" w:rsidRDefault="00C6265A" w:rsidP="00794B68">
            <w:pPr>
              <w:pStyle w:val="paragraph"/>
              <w:spacing w:after="0" w:line="360" w:lineRule="auto"/>
              <w:jc w:val="both"/>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Modern Visual Identity &amp; Store Experience</w:t>
            </w:r>
          </w:p>
        </w:tc>
        <w:tc>
          <w:tcPr>
            <w:tcW w:w="1800" w:type="dxa"/>
            <w:vAlign w:val="center"/>
          </w:tcPr>
          <w:p w14:paraId="052BC7F7" w14:textId="3F59BF69"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3.69</w:t>
            </w:r>
          </w:p>
        </w:tc>
        <w:tc>
          <w:tcPr>
            <w:tcW w:w="2091" w:type="dxa"/>
            <w:vAlign w:val="center"/>
          </w:tcPr>
          <w:p w14:paraId="7BA304FA" w14:textId="2EC189E9"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0.79</w:t>
            </w:r>
          </w:p>
        </w:tc>
      </w:tr>
      <w:tr w:rsidR="00C6265A" w14:paraId="77FDE7CF" w14:textId="77777777" w:rsidTr="00C6265A">
        <w:tc>
          <w:tcPr>
            <w:tcW w:w="5125" w:type="dxa"/>
          </w:tcPr>
          <w:p w14:paraId="602AB784" w14:textId="6B6D69C5" w:rsidR="00C6265A" w:rsidRPr="00794B68" w:rsidRDefault="00C6265A" w:rsidP="00794B68">
            <w:pPr>
              <w:pStyle w:val="paragraph"/>
              <w:spacing w:after="0" w:line="360" w:lineRule="auto"/>
              <w:jc w:val="both"/>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Digital Presence &amp; Professional Communication</w:t>
            </w:r>
          </w:p>
        </w:tc>
        <w:tc>
          <w:tcPr>
            <w:tcW w:w="1800" w:type="dxa"/>
            <w:vAlign w:val="center"/>
          </w:tcPr>
          <w:p w14:paraId="61CF2602" w14:textId="4BADAF1F"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3.36</w:t>
            </w:r>
          </w:p>
        </w:tc>
        <w:tc>
          <w:tcPr>
            <w:tcW w:w="2091" w:type="dxa"/>
            <w:vAlign w:val="center"/>
          </w:tcPr>
          <w:p w14:paraId="62F1F982" w14:textId="16C3D319"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0.99</w:t>
            </w:r>
          </w:p>
        </w:tc>
      </w:tr>
      <w:tr w:rsidR="00C6265A" w14:paraId="4B2784F5" w14:textId="77777777" w:rsidTr="00C6265A">
        <w:tc>
          <w:tcPr>
            <w:tcW w:w="5125" w:type="dxa"/>
          </w:tcPr>
          <w:p w14:paraId="62B2EC81" w14:textId="72750386" w:rsidR="00C6265A" w:rsidRPr="00794B68" w:rsidRDefault="00C6265A" w:rsidP="00794B68">
            <w:pPr>
              <w:pStyle w:val="paragraph"/>
              <w:spacing w:after="0" w:line="360" w:lineRule="auto"/>
              <w:jc w:val="both"/>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Transparency &amp; Quality Assurance</w:t>
            </w:r>
          </w:p>
        </w:tc>
        <w:tc>
          <w:tcPr>
            <w:tcW w:w="1800" w:type="dxa"/>
            <w:vAlign w:val="center"/>
          </w:tcPr>
          <w:p w14:paraId="0527F7E5" w14:textId="0042A54D"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3.86</w:t>
            </w:r>
          </w:p>
        </w:tc>
        <w:tc>
          <w:tcPr>
            <w:tcW w:w="2091" w:type="dxa"/>
            <w:vAlign w:val="center"/>
          </w:tcPr>
          <w:p w14:paraId="695DB64D" w14:textId="279303A7"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0.90</w:t>
            </w:r>
          </w:p>
        </w:tc>
      </w:tr>
      <w:tr w:rsidR="00C6265A" w14:paraId="19334F03" w14:textId="77777777" w:rsidTr="00C6265A">
        <w:tc>
          <w:tcPr>
            <w:tcW w:w="5125" w:type="dxa"/>
          </w:tcPr>
          <w:p w14:paraId="462494CD" w14:textId="4535B888" w:rsidR="00C6265A" w:rsidRPr="00794B68" w:rsidRDefault="00C6265A" w:rsidP="00794B68">
            <w:pPr>
              <w:pStyle w:val="paragraph"/>
              <w:spacing w:after="0" w:line="360" w:lineRule="auto"/>
              <w:jc w:val="both"/>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Perceived Modernity</w:t>
            </w:r>
          </w:p>
        </w:tc>
        <w:tc>
          <w:tcPr>
            <w:tcW w:w="1800" w:type="dxa"/>
            <w:vAlign w:val="center"/>
          </w:tcPr>
          <w:p w14:paraId="046D6899" w14:textId="7CCAFB56"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3.63</w:t>
            </w:r>
          </w:p>
        </w:tc>
        <w:tc>
          <w:tcPr>
            <w:tcW w:w="2091" w:type="dxa"/>
            <w:vAlign w:val="center"/>
          </w:tcPr>
          <w:p w14:paraId="74526D2D" w14:textId="02E62AEA"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0.82</w:t>
            </w:r>
          </w:p>
        </w:tc>
      </w:tr>
      <w:tr w:rsidR="00C6265A" w14:paraId="5B44EC06" w14:textId="77777777" w:rsidTr="00C6265A">
        <w:tc>
          <w:tcPr>
            <w:tcW w:w="5125" w:type="dxa"/>
          </w:tcPr>
          <w:p w14:paraId="606ADCB6" w14:textId="4AA9180F" w:rsidR="00C6265A" w:rsidRPr="00794B68" w:rsidRDefault="00C6265A" w:rsidP="00794B68">
            <w:pPr>
              <w:pStyle w:val="paragraph"/>
              <w:spacing w:after="0" w:line="360" w:lineRule="auto"/>
              <w:jc w:val="both"/>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Trust (including authenticity perception)</w:t>
            </w:r>
          </w:p>
        </w:tc>
        <w:tc>
          <w:tcPr>
            <w:tcW w:w="1800" w:type="dxa"/>
            <w:vAlign w:val="center"/>
          </w:tcPr>
          <w:p w14:paraId="7EA21BEA" w14:textId="415011B8"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4.05</w:t>
            </w:r>
          </w:p>
        </w:tc>
        <w:tc>
          <w:tcPr>
            <w:tcW w:w="2091" w:type="dxa"/>
            <w:vAlign w:val="center"/>
          </w:tcPr>
          <w:p w14:paraId="2C15CC22" w14:textId="19A79B32"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0.83</w:t>
            </w:r>
          </w:p>
        </w:tc>
      </w:tr>
      <w:tr w:rsidR="00C6265A" w14:paraId="148DDB50" w14:textId="77777777" w:rsidTr="00C6265A">
        <w:tc>
          <w:tcPr>
            <w:tcW w:w="5125" w:type="dxa"/>
          </w:tcPr>
          <w:p w14:paraId="7E1F7A71" w14:textId="1C215F89" w:rsidR="00C6265A" w:rsidRPr="00794B68" w:rsidRDefault="00C6265A" w:rsidP="00794B68">
            <w:pPr>
              <w:pStyle w:val="paragraph"/>
              <w:spacing w:after="0" w:line="360" w:lineRule="auto"/>
              <w:jc w:val="both"/>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Reflection (generational relevance)</w:t>
            </w:r>
          </w:p>
        </w:tc>
        <w:tc>
          <w:tcPr>
            <w:tcW w:w="1800" w:type="dxa"/>
            <w:vAlign w:val="center"/>
          </w:tcPr>
          <w:p w14:paraId="18A94035" w14:textId="08C49EEA"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3.72</w:t>
            </w:r>
          </w:p>
        </w:tc>
        <w:tc>
          <w:tcPr>
            <w:tcW w:w="2091" w:type="dxa"/>
            <w:vAlign w:val="center"/>
          </w:tcPr>
          <w:p w14:paraId="3010EE2C" w14:textId="2D8ED064"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0.70</w:t>
            </w:r>
          </w:p>
        </w:tc>
      </w:tr>
      <w:tr w:rsidR="00C6265A" w14:paraId="5967F856" w14:textId="77777777" w:rsidTr="00C6265A">
        <w:tc>
          <w:tcPr>
            <w:tcW w:w="5125" w:type="dxa"/>
          </w:tcPr>
          <w:p w14:paraId="212350EC" w14:textId="5B0D7826" w:rsidR="00C6265A" w:rsidRPr="00794B68" w:rsidRDefault="00C6265A" w:rsidP="00794B68">
            <w:pPr>
              <w:pStyle w:val="paragraph"/>
              <w:spacing w:after="0" w:line="360" w:lineRule="auto"/>
              <w:jc w:val="both"/>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Self-image Alignment</w:t>
            </w:r>
          </w:p>
        </w:tc>
        <w:tc>
          <w:tcPr>
            <w:tcW w:w="1800" w:type="dxa"/>
            <w:vAlign w:val="center"/>
          </w:tcPr>
          <w:p w14:paraId="62E444CD" w14:textId="4ECC0CB5"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3.72</w:t>
            </w:r>
          </w:p>
        </w:tc>
        <w:tc>
          <w:tcPr>
            <w:tcW w:w="2091" w:type="dxa"/>
            <w:vAlign w:val="center"/>
          </w:tcPr>
          <w:p w14:paraId="6A3048DB" w14:textId="3958B951"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0.77</w:t>
            </w:r>
          </w:p>
        </w:tc>
      </w:tr>
      <w:tr w:rsidR="00C6265A" w14:paraId="57A4AFE3" w14:textId="77777777" w:rsidTr="00C6265A">
        <w:tc>
          <w:tcPr>
            <w:tcW w:w="5125" w:type="dxa"/>
          </w:tcPr>
          <w:p w14:paraId="04AEE1F9" w14:textId="62E15568" w:rsidR="00C6265A" w:rsidRPr="00794B68" w:rsidRDefault="00C6265A" w:rsidP="00794B68">
            <w:pPr>
              <w:pStyle w:val="paragraph"/>
              <w:spacing w:after="0" w:line="360" w:lineRule="auto"/>
              <w:jc w:val="both"/>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Purchase Intention</w:t>
            </w:r>
          </w:p>
        </w:tc>
        <w:tc>
          <w:tcPr>
            <w:tcW w:w="1800" w:type="dxa"/>
            <w:vAlign w:val="center"/>
          </w:tcPr>
          <w:p w14:paraId="441FC20F" w14:textId="4CE7A6BD"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4.46</w:t>
            </w:r>
          </w:p>
        </w:tc>
        <w:tc>
          <w:tcPr>
            <w:tcW w:w="2091" w:type="dxa"/>
            <w:vAlign w:val="center"/>
          </w:tcPr>
          <w:p w14:paraId="1164808F" w14:textId="675F6E64"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1.09</w:t>
            </w:r>
          </w:p>
        </w:tc>
      </w:tr>
      <w:tr w:rsidR="00C6265A" w14:paraId="061151E8" w14:textId="77777777" w:rsidTr="00C6265A">
        <w:tc>
          <w:tcPr>
            <w:tcW w:w="5125" w:type="dxa"/>
          </w:tcPr>
          <w:p w14:paraId="63FC6B4F" w14:textId="5B8375BF" w:rsidR="00C6265A" w:rsidRPr="00794B68" w:rsidRDefault="00C6265A" w:rsidP="00794B68">
            <w:pPr>
              <w:pStyle w:val="paragraph"/>
              <w:spacing w:after="0" w:line="360" w:lineRule="auto"/>
              <w:jc w:val="both"/>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Loyalty</w:t>
            </w:r>
          </w:p>
        </w:tc>
        <w:tc>
          <w:tcPr>
            <w:tcW w:w="1800" w:type="dxa"/>
            <w:vAlign w:val="center"/>
          </w:tcPr>
          <w:p w14:paraId="65AD995A" w14:textId="1FE85A76"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4.30</w:t>
            </w:r>
          </w:p>
        </w:tc>
        <w:tc>
          <w:tcPr>
            <w:tcW w:w="2091" w:type="dxa"/>
            <w:vAlign w:val="center"/>
          </w:tcPr>
          <w:p w14:paraId="4FE101DD" w14:textId="5AB99A5A" w:rsidR="00C6265A" w:rsidRPr="00794B68" w:rsidRDefault="00C6265A" w:rsidP="00C6265A">
            <w:pPr>
              <w:pStyle w:val="paragraph"/>
              <w:spacing w:after="0" w:line="360" w:lineRule="auto"/>
              <w:jc w:val="center"/>
              <w:textAlignment w:val="baseline"/>
              <w:rPr>
                <w:rStyle w:val="normaltextrun"/>
                <w:rFonts w:asciiTheme="majorBidi" w:eastAsiaTheme="majorEastAsia" w:hAnsiTheme="majorBidi" w:cstheme="majorBidi"/>
                <w:bCs/>
                <w:kern w:val="2"/>
                <w:szCs w:val="22"/>
                <w14:ligatures w14:val="standardContextual"/>
              </w:rPr>
            </w:pPr>
            <w:r w:rsidRPr="00794B68">
              <w:rPr>
                <w:rStyle w:val="normaltextrun"/>
                <w:rFonts w:asciiTheme="majorBidi" w:eastAsiaTheme="majorEastAsia" w:hAnsiTheme="majorBidi" w:cstheme="majorBidi"/>
                <w:bCs/>
                <w:kern w:val="2"/>
                <w:szCs w:val="22"/>
                <w14:ligatures w14:val="standardContextual"/>
              </w:rPr>
              <w:t>1.53</w:t>
            </w:r>
          </w:p>
        </w:tc>
      </w:tr>
    </w:tbl>
    <w:p w14:paraId="58C6077E" w14:textId="77777777" w:rsidR="00D06659" w:rsidRDefault="00D06659" w:rsidP="00794B68">
      <w:pPr>
        <w:pStyle w:val="paragraph"/>
        <w:spacing w:after="0" w:line="360" w:lineRule="auto"/>
        <w:jc w:val="both"/>
        <w:textAlignment w:val="baseline"/>
        <w:rPr>
          <w:rStyle w:val="normaltextrun"/>
          <w:rFonts w:asciiTheme="majorBidi" w:eastAsiaTheme="majorEastAsia" w:hAnsiTheme="majorBidi" w:cstheme="majorBidi"/>
          <w:bCs/>
          <w:kern w:val="2"/>
          <w:szCs w:val="22"/>
          <w14:ligatures w14:val="standardContextual"/>
        </w:rPr>
      </w:pPr>
    </w:p>
    <w:p w14:paraId="400A0482" w14:textId="04088411" w:rsidR="00D06659" w:rsidRPr="00D06659" w:rsidRDefault="00D06659" w:rsidP="00794B68">
      <w:pPr>
        <w:bidi w:val="0"/>
        <w:spacing w:after="220"/>
        <w:ind w:left="2"/>
        <w:jc w:val="both"/>
        <w:rPr>
          <w:rStyle w:val="normaltextrun"/>
          <w:rFonts w:asciiTheme="majorBidi" w:eastAsia="Times New Roman" w:hAnsiTheme="majorBidi" w:cstheme="majorBidi"/>
          <w:sz w:val="24"/>
          <w:szCs w:val="22"/>
        </w:rPr>
      </w:pPr>
      <w:r w:rsidRPr="00D06659">
        <w:rPr>
          <w:rFonts w:asciiTheme="majorBidi" w:eastAsia="Times New Roman" w:hAnsiTheme="majorBidi" w:cstheme="majorBidi"/>
          <w:sz w:val="24"/>
          <w:szCs w:val="22"/>
        </w:rPr>
        <w:t xml:space="preserve">Table 3: </w:t>
      </w:r>
      <w:r w:rsidRPr="00D06659">
        <w:rPr>
          <w:rFonts w:asciiTheme="majorBidi" w:eastAsia="Times New Roman" w:hAnsiTheme="majorBidi" w:cstheme="majorBidi"/>
        </w:rPr>
        <w:t xml:space="preserve">Reliability Analysis (Cronbach’s α) </w:t>
      </w:r>
      <w:r w:rsidR="00CA04B7">
        <w:rPr>
          <w:rFonts w:asciiTheme="majorBidi" w:eastAsia="Times New Roman" w:hAnsiTheme="majorBidi" w:cstheme="majorBidi"/>
        </w:rPr>
        <w:t>of</w:t>
      </w:r>
      <w:r w:rsidRPr="00D06659">
        <w:rPr>
          <w:rFonts w:asciiTheme="majorBidi" w:eastAsia="Times New Roman" w:hAnsiTheme="majorBidi" w:cstheme="majorBidi"/>
          <w:sz w:val="24"/>
          <w:szCs w:val="22"/>
        </w:rPr>
        <w:t xml:space="preserve"> internal consistency of measurement scales</w:t>
      </w:r>
    </w:p>
    <w:tbl>
      <w:tblPr>
        <w:tblStyle w:val="TableGrid0"/>
        <w:tblW w:w="8995" w:type="dxa"/>
        <w:tblLook w:val="04A0" w:firstRow="1" w:lastRow="0" w:firstColumn="1" w:lastColumn="0" w:noHBand="0" w:noVBand="1"/>
      </w:tblPr>
      <w:tblGrid>
        <w:gridCol w:w="4765"/>
        <w:gridCol w:w="2035"/>
        <w:gridCol w:w="2195"/>
      </w:tblGrid>
      <w:tr w:rsidR="00EB0341" w:rsidRPr="00123EC3" w14:paraId="523D3E2B" w14:textId="77777777" w:rsidTr="00794B68">
        <w:tc>
          <w:tcPr>
            <w:tcW w:w="4765" w:type="dxa"/>
            <w:shd w:val="clear" w:color="auto" w:fill="D9D9D9" w:themeFill="background1" w:themeFillShade="D9"/>
            <w:hideMark/>
          </w:tcPr>
          <w:p w14:paraId="5EAFD5B8" w14:textId="77777777" w:rsidR="00EB0341" w:rsidRPr="00794B68" w:rsidRDefault="00EB0341" w:rsidP="00794B68">
            <w:pPr>
              <w:bidi w:val="0"/>
              <w:spacing w:after="220"/>
              <w:ind w:left="2"/>
              <w:jc w:val="left"/>
              <w:rPr>
                <w:rFonts w:asciiTheme="majorBidi" w:eastAsia="Times New Roman" w:hAnsiTheme="majorBidi" w:cstheme="majorBidi"/>
                <w:b/>
                <w:bCs/>
                <w:sz w:val="24"/>
              </w:rPr>
            </w:pPr>
            <w:r w:rsidRPr="00794B68">
              <w:rPr>
                <w:rFonts w:asciiTheme="majorBidi" w:eastAsia="Times New Roman" w:hAnsiTheme="majorBidi" w:cstheme="majorBidi"/>
                <w:b/>
                <w:bCs/>
                <w:sz w:val="24"/>
              </w:rPr>
              <w:t>Construct</w:t>
            </w:r>
          </w:p>
        </w:tc>
        <w:tc>
          <w:tcPr>
            <w:tcW w:w="2035" w:type="dxa"/>
            <w:shd w:val="clear" w:color="auto" w:fill="D9D9D9" w:themeFill="background1" w:themeFillShade="D9"/>
            <w:hideMark/>
          </w:tcPr>
          <w:p w14:paraId="1AA6EEA7" w14:textId="28F1F476" w:rsidR="00EB0341" w:rsidRPr="00794B68" w:rsidRDefault="00794B68" w:rsidP="00794B68">
            <w:pPr>
              <w:bidi w:val="0"/>
              <w:spacing w:after="220"/>
              <w:ind w:left="2"/>
              <w:jc w:val="left"/>
              <w:rPr>
                <w:rFonts w:asciiTheme="majorBidi" w:eastAsia="Times New Roman" w:hAnsiTheme="majorBidi" w:cstheme="majorBidi"/>
                <w:b/>
                <w:bCs/>
                <w:sz w:val="24"/>
              </w:rPr>
            </w:pPr>
            <w:r w:rsidRPr="00794B68">
              <w:rPr>
                <w:rFonts w:asciiTheme="majorBidi" w:eastAsia="Times New Roman" w:hAnsiTheme="majorBidi" w:cstheme="majorBidi"/>
                <w:b/>
                <w:bCs/>
                <w:sz w:val="24"/>
              </w:rPr>
              <w:t>N</w:t>
            </w:r>
            <w:r w:rsidRPr="00794B68">
              <w:rPr>
                <w:rFonts w:asciiTheme="majorBidi" w:eastAsia="Times New Roman" w:hAnsiTheme="majorBidi" w:cstheme="majorBidi"/>
                <w:b/>
                <w:sz w:val="24"/>
              </w:rPr>
              <w:t xml:space="preserve">umber </w:t>
            </w:r>
            <w:r w:rsidR="00EB0341" w:rsidRPr="00794B68">
              <w:rPr>
                <w:rFonts w:asciiTheme="majorBidi" w:eastAsia="Times New Roman" w:hAnsiTheme="majorBidi" w:cstheme="majorBidi"/>
                <w:b/>
                <w:bCs/>
                <w:sz w:val="24"/>
              </w:rPr>
              <w:t>of Items</w:t>
            </w:r>
          </w:p>
        </w:tc>
        <w:tc>
          <w:tcPr>
            <w:tcW w:w="2195" w:type="dxa"/>
            <w:shd w:val="clear" w:color="auto" w:fill="D9D9D9" w:themeFill="background1" w:themeFillShade="D9"/>
            <w:hideMark/>
          </w:tcPr>
          <w:p w14:paraId="111E4B59" w14:textId="77777777" w:rsidR="00EB0341" w:rsidRPr="00794B68" w:rsidRDefault="00EB0341" w:rsidP="00794B68">
            <w:pPr>
              <w:bidi w:val="0"/>
              <w:spacing w:after="220"/>
              <w:ind w:left="2"/>
              <w:jc w:val="left"/>
              <w:rPr>
                <w:rFonts w:asciiTheme="majorBidi" w:eastAsia="Times New Roman" w:hAnsiTheme="majorBidi" w:cstheme="majorBidi"/>
                <w:b/>
                <w:bCs/>
                <w:sz w:val="24"/>
              </w:rPr>
            </w:pPr>
            <w:r w:rsidRPr="00794B68">
              <w:rPr>
                <w:rFonts w:asciiTheme="majorBidi" w:eastAsia="Times New Roman" w:hAnsiTheme="majorBidi" w:cstheme="majorBidi"/>
                <w:b/>
                <w:bCs/>
                <w:sz w:val="24"/>
              </w:rPr>
              <w:t>Cronbach’s Alpha</w:t>
            </w:r>
          </w:p>
        </w:tc>
      </w:tr>
      <w:tr w:rsidR="00EB0341" w:rsidRPr="00123EC3" w14:paraId="28D0924C" w14:textId="77777777" w:rsidTr="00794B68">
        <w:tc>
          <w:tcPr>
            <w:tcW w:w="4765" w:type="dxa"/>
            <w:hideMark/>
          </w:tcPr>
          <w:p w14:paraId="1286D13D" w14:textId="77777777" w:rsidR="00EB0341" w:rsidRPr="00794B68" w:rsidRDefault="00EB0341" w:rsidP="00794B68">
            <w:pPr>
              <w:bidi w:val="0"/>
              <w:spacing w:after="220"/>
              <w:ind w:left="2"/>
              <w:jc w:val="both"/>
              <w:rPr>
                <w:rFonts w:asciiTheme="majorBidi" w:eastAsia="Times New Roman" w:hAnsiTheme="majorBidi" w:cstheme="majorBidi"/>
                <w:sz w:val="24"/>
              </w:rPr>
            </w:pPr>
            <w:r w:rsidRPr="00794B68">
              <w:rPr>
                <w:rFonts w:asciiTheme="majorBidi" w:eastAsia="Times New Roman" w:hAnsiTheme="majorBidi" w:cstheme="majorBidi"/>
                <w:sz w:val="24"/>
              </w:rPr>
              <w:t>Modern Visual Identity &amp; Store Experience</w:t>
            </w:r>
          </w:p>
        </w:tc>
        <w:tc>
          <w:tcPr>
            <w:tcW w:w="2035" w:type="dxa"/>
            <w:hideMark/>
          </w:tcPr>
          <w:p w14:paraId="5915CDED"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3</w:t>
            </w:r>
          </w:p>
        </w:tc>
        <w:tc>
          <w:tcPr>
            <w:tcW w:w="2195" w:type="dxa"/>
            <w:hideMark/>
          </w:tcPr>
          <w:p w14:paraId="3489E2DA"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0.809</w:t>
            </w:r>
          </w:p>
        </w:tc>
      </w:tr>
      <w:tr w:rsidR="00EB0341" w:rsidRPr="00123EC3" w14:paraId="3973BF51" w14:textId="77777777" w:rsidTr="00794B68">
        <w:tc>
          <w:tcPr>
            <w:tcW w:w="4765" w:type="dxa"/>
            <w:hideMark/>
          </w:tcPr>
          <w:p w14:paraId="648943ED" w14:textId="77777777" w:rsidR="00EB0341" w:rsidRPr="00794B68" w:rsidRDefault="00EB0341" w:rsidP="00794B68">
            <w:pPr>
              <w:bidi w:val="0"/>
              <w:spacing w:after="220"/>
              <w:ind w:left="2"/>
              <w:jc w:val="left"/>
              <w:rPr>
                <w:rFonts w:asciiTheme="majorBidi" w:eastAsia="Times New Roman" w:hAnsiTheme="majorBidi" w:cstheme="majorBidi"/>
                <w:sz w:val="24"/>
              </w:rPr>
            </w:pPr>
            <w:r w:rsidRPr="00794B68">
              <w:rPr>
                <w:rFonts w:asciiTheme="majorBidi" w:eastAsia="Times New Roman" w:hAnsiTheme="majorBidi" w:cstheme="majorBidi"/>
                <w:sz w:val="24"/>
              </w:rPr>
              <w:t>Digital Presence &amp; Professional Communication</w:t>
            </w:r>
          </w:p>
        </w:tc>
        <w:tc>
          <w:tcPr>
            <w:tcW w:w="2035" w:type="dxa"/>
            <w:hideMark/>
          </w:tcPr>
          <w:p w14:paraId="00FFBE88"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3</w:t>
            </w:r>
          </w:p>
        </w:tc>
        <w:tc>
          <w:tcPr>
            <w:tcW w:w="2195" w:type="dxa"/>
            <w:hideMark/>
          </w:tcPr>
          <w:p w14:paraId="6E3D1C4E"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0.880</w:t>
            </w:r>
          </w:p>
        </w:tc>
      </w:tr>
      <w:tr w:rsidR="00EB0341" w:rsidRPr="00123EC3" w14:paraId="521356E2" w14:textId="77777777" w:rsidTr="00794B68">
        <w:tc>
          <w:tcPr>
            <w:tcW w:w="4765" w:type="dxa"/>
            <w:hideMark/>
          </w:tcPr>
          <w:p w14:paraId="287F69DB" w14:textId="77777777" w:rsidR="00EB0341" w:rsidRPr="00794B68" w:rsidRDefault="00EB0341" w:rsidP="00794B68">
            <w:pPr>
              <w:bidi w:val="0"/>
              <w:spacing w:after="220"/>
              <w:ind w:left="2"/>
              <w:jc w:val="both"/>
              <w:rPr>
                <w:rFonts w:asciiTheme="majorBidi" w:eastAsia="Times New Roman" w:hAnsiTheme="majorBidi" w:cstheme="majorBidi"/>
                <w:sz w:val="24"/>
              </w:rPr>
            </w:pPr>
            <w:r w:rsidRPr="00794B68">
              <w:rPr>
                <w:rFonts w:asciiTheme="majorBidi" w:eastAsia="Times New Roman" w:hAnsiTheme="majorBidi" w:cstheme="majorBidi"/>
                <w:sz w:val="24"/>
              </w:rPr>
              <w:t>Transparency &amp; Quality Assurance</w:t>
            </w:r>
          </w:p>
        </w:tc>
        <w:tc>
          <w:tcPr>
            <w:tcW w:w="2035" w:type="dxa"/>
            <w:hideMark/>
          </w:tcPr>
          <w:p w14:paraId="3B0CD1D2"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3</w:t>
            </w:r>
          </w:p>
        </w:tc>
        <w:tc>
          <w:tcPr>
            <w:tcW w:w="2195" w:type="dxa"/>
            <w:hideMark/>
          </w:tcPr>
          <w:p w14:paraId="75DA4844"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0.812</w:t>
            </w:r>
          </w:p>
        </w:tc>
      </w:tr>
      <w:tr w:rsidR="00EB0341" w:rsidRPr="00123EC3" w14:paraId="08EE8525" w14:textId="77777777" w:rsidTr="00794B68">
        <w:tc>
          <w:tcPr>
            <w:tcW w:w="4765" w:type="dxa"/>
            <w:hideMark/>
          </w:tcPr>
          <w:p w14:paraId="4AF8F172" w14:textId="77777777" w:rsidR="00EB0341" w:rsidRPr="00794B68" w:rsidRDefault="00EB0341" w:rsidP="00794B68">
            <w:pPr>
              <w:bidi w:val="0"/>
              <w:spacing w:after="220"/>
              <w:ind w:left="2"/>
              <w:jc w:val="both"/>
              <w:rPr>
                <w:rFonts w:asciiTheme="majorBidi" w:eastAsia="Times New Roman" w:hAnsiTheme="majorBidi" w:cstheme="majorBidi"/>
                <w:sz w:val="24"/>
              </w:rPr>
            </w:pPr>
            <w:r w:rsidRPr="00794B68">
              <w:rPr>
                <w:rFonts w:asciiTheme="majorBidi" w:eastAsia="Times New Roman" w:hAnsiTheme="majorBidi" w:cstheme="majorBidi"/>
                <w:sz w:val="24"/>
              </w:rPr>
              <w:t>Perceived Modernity</w:t>
            </w:r>
          </w:p>
        </w:tc>
        <w:tc>
          <w:tcPr>
            <w:tcW w:w="2035" w:type="dxa"/>
            <w:hideMark/>
          </w:tcPr>
          <w:p w14:paraId="4B5377FB"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3</w:t>
            </w:r>
          </w:p>
        </w:tc>
        <w:tc>
          <w:tcPr>
            <w:tcW w:w="2195" w:type="dxa"/>
            <w:hideMark/>
          </w:tcPr>
          <w:p w14:paraId="5C2EC2A8"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0.815</w:t>
            </w:r>
          </w:p>
        </w:tc>
      </w:tr>
      <w:tr w:rsidR="00EB0341" w:rsidRPr="00123EC3" w14:paraId="4E1531DD" w14:textId="77777777" w:rsidTr="00794B68">
        <w:tc>
          <w:tcPr>
            <w:tcW w:w="4765" w:type="dxa"/>
            <w:hideMark/>
          </w:tcPr>
          <w:p w14:paraId="41769550" w14:textId="77777777" w:rsidR="00EB0341" w:rsidRPr="00794B68" w:rsidRDefault="00EB0341" w:rsidP="00794B68">
            <w:pPr>
              <w:bidi w:val="0"/>
              <w:spacing w:after="220"/>
              <w:ind w:left="2"/>
              <w:jc w:val="both"/>
              <w:rPr>
                <w:rFonts w:asciiTheme="majorBidi" w:eastAsia="Times New Roman" w:hAnsiTheme="majorBidi" w:cstheme="majorBidi"/>
                <w:sz w:val="24"/>
              </w:rPr>
            </w:pPr>
            <w:r w:rsidRPr="00794B68">
              <w:rPr>
                <w:rFonts w:asciiTheme="majorBidi" w:eastAsia="Times New Roman" w:hAnsiTheme="majorBidi" w:cstheme="majorBidi"/>
                <w:sz w:val="24"/>
              </w:rPr>
              <w:t>Trust (incl. authenticity)</w:t>
            </w:r>
          </w:p>
        </w:tc>
        <w:tc>
          <w:tcPr>
            <w:tcW w:w="2035" w:type="dxa"/>
            <w:hideMark/>
          </w:tcPr>
          <w:p w14:paraId="7D4AF2BA"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3</w:t>
            </w:r>
          </w:p>
        </w:tc>
        <w:tc>
          <w:tcPr>
            <w:tcW w:w="2195" w:type="dxa"/>
            <w:hideMark/>
          </w:tcPr>
          <w:p w14:paraId="3F4ED383"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0.928</w:t>
            </w:r>
          </w:p>
        </w:tc>
      </w:tr>
      <w:tr w:rsidR="00EB0341" w:rsidRPr="00123EC3" w14:paraId="0A9CFA85" w14:textId="77777777" w:rsidTr="00794B68">
        <w:tc>
          <w:tcPr>
            <w:tcW w:w="4765" w:type="dxa"/>
            <w:hideMark/>
          </w:tcPr>
          <w:p w14:paraId="1E26CCFE" w14:textId="77777777" w:rsidR="00EB0341" w:rsidRPr="00794B68" w:rsidRDefault="00EB0341" w:rsidP="00794B68">
            <w:pPr>
              <w:bidi w:val="0"/>
              <w:spacing w:after="220"/>
              <w:ind w:left="2"/>
              <w:jc w:val="both"/>
              <w:rPr>
                <w:rFonts w:asciiTheme="majorBidi" w:eastAsia="Times New Roman" w:hAnsiTheme="majorBidi" w:cstheme="majorBidi"/>
                <w:sz w:val="24"/>
              </w:rPr>
            </w:pPr>
            <w:r w:rsidRPr="00794B68">
              <w:rPr>
                <w:rFonts w:asciiTheme="majorBidi" w:eastAsia="Times New Roman" w:hAnsiTheme="majorBidi" w:cstheme="majorBidi"/>
                <w:sz w:val="24"/>
              </w:rPr>
              <w:t>Reflection (Generational relevance)</w:t>
            </w:r>
          </w:p>
        </w:tc>
        <w:tc>
          <w:tcPr>
            <w:tcW w:w="2035" w:type="dxa"/>
            <w:hideMark/>
          </w:tcPr>
          <w:p w14:paraId="519300B8"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3</w:t>
            </w:r>
          </w:p>
        </w:tc>
        <w:tc>
          <w:tcPr>
            <w:tcW w:w="2195" w:type="dxa"/>
            <w:hideMark/>
          </w:tcPr>
          <w:p w14:paraId="0F8F6186"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0.665</w:t>
            </w:r>
          </w:p>
        </w:tc>
      </w:tr>
      <w:tr w:rsidR="00EB0341" w:rsidRPr="00123EC3" w14:paraId="436125F5" w14:textId="77777777" w:rsidTr="00794B68">
        <w:tc>
          <w:tcPr>
            <w:tcW w:w="4765" w:type="dxa"/>
            <w:hideMark/>
          </w:tcPr>
          <w:p w14:paraId="43437391" w14:textId="77777777" w:rsidR="00EB0341" w:rsidRPr="00794B68" w:rsidRDefault="00EB0341" w:rsidP="00794B68">
            <w:pPr>
              <w:bidi w:val="0"/>
              <w:spacing w:after="220"/>
              <w:ind w:left="2"/>
              <w:jc w:val="both"/>
              <w:rPr>
                <w:rFonts w:asciiTheme="majorBidi" w:eastAsia="Times New Roman" w:hAnsiTheme="majorBidi" w:cstheme="majorBidi"/>
                <w:sz w:val="24"/>
              </w:rPr>
            </w:pPr>
            <w:r w:rsidRPr="00794B68">
              <w:rPr>
                <w:rFonts w:asciiTheme="majorBidi" w:eastAsia="Times New Roman" w:hAnsiTheme="majorBidi" w:cstheme="majorBidi"/>
                <w:sz w:val="24"/>
              </w:rPr>
              <w:t>Self-Image Alignment</w:t>
            </w:r>
          </w:p>
        </w:tc>
        <w:tc>
          <w:tcPr>
            <w:tcW w:w="2035" w:type="dxa"/>
            <w:hideMark/>
          </w:tcPr>
          <w:p w14:paraId="0DB564CF"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2</w:t>
            </w:r>
          </w:p>
        </w:tc>
        <w:tc>
          <w:tcPr>
            <w:tcW w:w="2195" w:type="dxa"/>
            <w:hideMark/>
          </w:tcPr>
          <w:p w14:paraId="02E91898" w14:textId="77777777" w:rsidR="00EB0341" w:rsidRPr="00794B68" w:rsidRDefault="00EB0341" w:rsidP="00794B68">
            <w:pPr>
              <w:bidi w:val="0"/>
              <w:spacing w:after="220"/>
              <w:ind w:left="2"/>
              <w:jc w:val="center"/>
              <w:rPr>
                <w:rFonts w:asciiTheme="majorBidi" w:eastAsia="Times New Roman" w:hAnsiTheme="majorBidi" w:cstheme="majorBidi"/>
                <w:sz w:val="24"/>
              </w:rPr>
            </w:pPr>
            <w:r w:rsidRPr="00794B68">
              <w:rPr>
                <w:rFonts w:asciiTheme="majorBidi" w:eastAsia="Times New Roman" w:hAnsiTheme="majorBidi" w:cstheme="majorBidi"/>
                <w:sz w:val="24"/>
              </w:rPr>
              <w:t>0.808</w:t>
            </w:r>
          </w:p>
        </w:tc>
      </w:tr>
    </w:tbl>
    <w:p w14:paraId="00F9FE54" w14:textId="77777777" w:rsidR="00EB0341" w:rsidRDefault="00EB0341" w:rsidP="00EB0341">
      <w:pPr>
        <w:bidi w:val="0"/>
        <w:spacing w:after="220"/>
        <w:ind w:left="2"/>
        <w:jc w:val="both"/>
        <w:rPr>
          <w:rFonts w:asciiTheme="majorBidi" w:eastAsia="Times New Roman" w:hAnsiTheme="majorBidi" w:cstheme="majorBidi"/>
          <w:sz w:val="24"/>
          <w:szCs w:val="22"/>
        </w:rPr>
      </w:pPr>
    </w:p>
    <w:p w14:paraId="39012D92" w14:textId="77777777" w:rsidR="00D06659" w:rsidRDefault="00D06659" w:rsidP="00D06659">
      <w:pPr>
        <w:bidi w:val="0"/>
        <w:spacing w:after="220"/>
        <w:ind w:left="2"/>
        <w:jc w:val="both"/>
        <w:rPr>
          <w:rFonts w:asciiTheme="majorBidi" w:eastAsia="Times New Roman" w:hAnsiTheme="majorBidi" w:cstheme="majorBidi"/>
          <w:sz w:val="24"/>
          <w:szCs w:val="22"/>
        </w:rPr>
      </w:pPr>
    </w:p>
    <w:p w14:paraId="4EAD9184" w14:textId="77777777" w:rsidR="00D06659" w:rsidRDefault="00D06659" w:rsidP="00D06659">
      <w:pPr>
        <w:bidi w:val="0"/>
        <w:spacing w:after="220"/>
        <w:ind w:left="2"/>
        <w:jc w:val="both"/>
        <w:rPr>
          <w:rFonts w:asciiTheme="majorBidi" w:eastAsia="Times New Roman" w:hAnsiTheme="majorBidi" w:cstheme="majorBidi"/>
          <w:sz w:val="24"/>
          <w:szCs w:val="22"/>
        </w:rPr>
      </w:pPr>
    </w:p>
    <w:p w14:paraId="61AC80EA" w14:textId="77777777" w:rsidR="00794B68" w:rsidRDefault="00794B68" w:rsidP="00794B68">
      <w:pPr>
        <w:bidi w:val="0"/>
        <w:spacing w:after="220"/>
        <w:ind w:left="2"/>
        <w:jc w:val="both"/>
        <w:rPr>
          <w:rFonts w:asciiTheme="majorBidi" w:eastAsia="Times New Roman" w:hAnsiTheme="majorBidi" w:cstheme="majorBidi"/>
          <w:sz w:val="24"/>
          <w:szCs w:val="22"/>
        </w:rPr>
      </w:pPr>
    </w:p>
    <w:p w14:paraId="2497E91E" w14:textId="77777777" w:rsidR="00794B68" w:rsidRPr="00EB0341" w:rsidRDefault="00794B68" w:rsidP="00794B68">
      <w:pPr>
        <w:bidi w:val="0"/>
        <w:spacing w:after="220"/>
        <w:ind w:left="2"/>
        <w:jc w:val="both"/>
        <w:rPr>
          <w:rFonts w:asciiTheme="majorBidi" w:eastAsia="Times New Roman" w:hAnsiTheme="majorBidi" w:cstheme="majorBidi"/>
          <w:sz w:val="24"/>
          <w:szCs w:val="22"/>
        </w:rPr>
      </w:pPr>
    </w:p>
    <w:p w14:paraId="07E012AC" w14:textId="46DF7927" w:rsidR="004841D6" w:rsidRPr="009E6166" w:rsidRDefault="00C6265A" w:rsidP="009E6166">
      <w:pPr>
        <w:pStyle w:val="Heading2"/>
        <w:bidi w:val="0"/>
        <w:spacing w:line="360" w:lineRule="auto"/>
        <w:jc w:val="left"/>
        <w:rPr>
          <w:rStyle w:val="normaltextrun"/>
        </w:rPr>
      </w:pPr>
      <w:bookmarkStart w:id="28" w:name="_Toc216734863"/>
      <w:r w:rsidRPr="007D1E08">
        <w:rPr>
          <w:rStyle w:val="normaltextrun"/>
        </w:rPr>
        <w:lastRenderedPageBreak/>
        <w:t>3</w:t>
      </w:r>
      <w:r w:rsidR="004841D6" w:rsidRPr="007D1E08">
        <w:rPr>
          <w:rStyle w:val="normaltextrun"/>
        </w:rPr>
        <w:t>.</w:t>
      </w:r>
      <w:r w:rsidRPr="007D1E08">
        <w:rPr>
          <w:rStyle w:val="normaltextrun"/>
        </w:rPr>
        <w:t>3</w:t>
      </w:r>
      <w:r w:rsidR="004841D6" w:rsidRPr="007D1E08">
        <w:rPr>
          <w:rStyle w:val="normaltextrun"/>
        </w:rPr>
        <w:t xml:space="preserve"> Interpretation of Quantitative Findings</w:t>
      </w:r>
      <w:bookmarkEnd w:id="28"/>
    </w:p>
    <w:p w14:paraId="7260113F" w14:textId="5F2B5262" w:rsidR="004841D6" w:rsidRPr="004841D6" w:rsidRDefault="004841D6" w:rsidP="00794B68">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The descriptive statistics reveal overall positive consumer perceptions toward modernization efforts implemented by traditional gold retailers in Saudi Arabia.</w:t>
      </w:r>
      <w:r w:rsidR="00794B68">
        <w:rPr>
          <w:rStyle w:val="normaltextrun"/>
          <w:rFonts w:asciiTheme="majorBidi" w:eastAsiaTheme="majorEastAsia" w:hAnsiTheme="majorBidi" w:cstheme="majorBidi"/>
          <w:bCs/>
          <w:kern w:val="2"/>
          <w:sz w:val="28"/>
          <w14:ligatures w14:val="standardContextual"/>
        </w:rPr>
        <w:t xml:space="preserve"> </w:t>
      </w:r>
      <w:r w:rsidRPr="004841D6">
        <w:rPr>
          <w:rStyle w:val="normaltextrun"/>
          <w:rFonts w:asciiTheme="majorBidi" w:eastAsiaTheme="majorEastAsia" w:hAnsiTheme="majorBidi" w:cstheme="majorBidi"/>
          <w:bCs/>
          <w:kern w:val="2"/>
          <w:sz w:val="28"/>
          <w14:ligatures w14:val="standardContextual"/>
        </w:rPr>
        <w:t>Trust achieved the highest mean score (M = 4.05), underscoring its central role in gold retail, where purchases carry both emotional and financial significance. This finding supports prior literature emphasizing authenticity, transparency, and cultural credibility as foundational trust drivers in luxury and heritage markets.</w:t>
      </w:r>
    </w:p>
    <w:p w14:paraId="78C24881" w14:textId="58CFB835" w:rsidR="000D4909" w:rsidRPr="004841D6" w:rsidRDefault="004841D6" w:rsidP="00794B68">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 xml:space="preserve">Transparency and quality assurance (M = 3.86) also scored highly, confirming that clear communication regarding gold purity, pricing breakdowns, certification, and warranties significantly enhances consumer confidence. This aligns with </w:t>
      </w:r>
      <w:proofErr w:type="spellStart"/>
      <w:r w:rsidRPr="004841D6">
        <w:rPr>
          <w:rStyle w:val="normaltextrun"/>
          <w:rFonts w:asciiTheme="majorBidi" w:eastAsiaTheme="majorEastAsia" w:hAnsiTheme="majorBidi" w:cstheme="majorBidi"/>
          <w:bCs/>
          <w:kern w:val="2"/>
          <w:sz w:val="28"/>
          <w14:ligatures w14:val="standardContextual"/>
        </w:rPr>
        <w:t>Beverland</w:t>
      </w:r>
      <w:proofErr w:type="spellEnd"/>
      <w:r w:rsidRPr="004841D6">
        <w:rPr>
          <w:rStyle w:val="normaltextrun"/>
          <w:rFonts w:asciiTheme="majorBidi" w:eastAsiaTheme="majorEastAsia" w:hAnsiTheme="majorBidi" w:cstheme="majorBidi"/>
          <w:bCs/>
          <w:kern w:val="2"/>
          <w:sz w:val="28"/>
          <w14:ligatures w14:val="standardContextual"/>
        </w:rPr>
        <w:t xml:space="preserve"> (2005) and </w:t>
      </w:r>
      <w:proofErr w:type="spellStart"/>
      <w:r w:rsidRPr="004841D6">
        <w:rPr>
          <w:rStyle w:val="normaltextrun"/>
          <w:rFonts w:asciiTheme="majorBidi" w:eastAsiaTheme="majorEastAsia" w:hAnsiTheme="majorBidi" w:cstheme="majorBidi"/>
          <w:bCs/>
          <w:kern w:val="2"/>
          <w:sz w:val="28"/>
          <w14:ligatures w14:val="standardContextual"/>
        </w:rPr>
        <w:t>Morhart</w:t>
      </w:r>
      <w:proofErr w:type="spellEnd"/>
      <w:r w:rsidRPr="004841D6">
        <w:rPr>
          <w:rStyle w:val="normaltextrun"/>
          <w:rFonts w:asciiTheme="majorBidi" w:eastAsiaTheme="majorEastAsia" w:hAnsiTheme="majorBidi" w:cstheme="majorBidi"/>
          <w:bCs/>
          <w:kern w:val="2"/>
          <w:sz w:val="28"/>
          <w14:ligatures w14:val="standardContextual"/>
        </w:rPr>
        <w:t xml:space="preserve"> et al. (2015), who emphasize consistent and credible operational practices as key authenticity signals.</w:t>
      </w:r>
    </w:p>
    <w:p w14:paraId="558045B5" w14:textId="3D553FA4" w:rsidR="004841D6" w:rsidRPr="004841D6" w:rsidRDefault="004841D6" w:rsidP="00794B68">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Modern visual identity and store experience (M = 3.69) and perceived modernity (M = 3.63) indicate that respondents generally perceive traditional retailers as making progress toward modernization, particularly through updated store design, professional presentation, and improved service interactions. These findings support the argument that physical retail modernization strengthens Kapferer’s physique dimension without eroding cultural heritage.</w:t>
      </w:r>
    </w:p>
    <w:p w14:paraId="3A907500" w14:textId="0A7739F2" w:rsidR="004841D6" w:rsidRPr="004841D6" w:rsidRDefault="004841D6" w:rsidP="00794B68">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In contrast, digital presence and professional communication recorded the lowest mean score (M = 3.36), suggesting that while traditional gold retailers have begun adopting digital tools, their execution remains inconsistent. Respondents appear to expect more sophisticated social media content, easier online browsing, and more seamless digital communication. This gap reflects the growing expectations of digitally native Saudi consumers and supports existing omnichannel literature (Verhoef et al., 2015; Lemon &amp; Verhoef, 2016).</w:t>
      </w:r>
    </w:p>
    <w:p w14:paraId="4691DCD6" w14:textId="66949310" w:rsidR="001316B6" w:rsidRDefault="004841D6" w:rsidP="00794B68">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lastRenderedPageBreak/>
        <w:t>Despite this digital gap, purchase intention (M = 4.46) and loyalty (M = 4.30) were notably high. This suggests that strong trust foundations and cultural familiarity can partially compensate for weaker digital execution, though further digital enhancement could amplify these behavioral outcomes.</w:t>
      </w:r>
    </w:p>
    <w:p w14:paraId="619AF74F" w14:textId="79254E4C" w:rsidR="004841D6" w:rsidRPr="009E6166" w:rsidRDefault="003D391B" w:rsidP="009E6166">
      <w:pPr>
        <w:pStyle w:val="Heading2"/>
        <w:bidi w:val="0"/>
        <w:spacing w:line="360" w:lineRule="auto"/>
        <w:jc w:val="left"/>
        <w:rPr>
          <w:rStyle w:val="normaltextrun"/>
        </w:rPr>
      </w:pPr>
      <w:bookmarkStart w:id="29" w:name="_Toc216734864"/>
      <w:r w:rsidRPr="007D1E08">
        <w:rPr>
          <w:rStyle w:val="normaltextrun"/>
        </w:rPr>
        <w:t>3</w:t>
      </w:r>
      <w:r w:rsidR="004841D6" w:rsidRPr="007D1E08">
        <w:rPr>
          <w:rStyle w:val="normaltextrun"/>
        </w:rPr>
        <w:t>.</w:t>
      </w:r>
      <w:r w:rsidRPr="007D1E08">
        <w:rPr>
          <w:rStyle w:val="normaltextrun"/>
        </w:rPr>
        <w:t>4</w:t>
      </w:r>
      <w:r w:rsidR="004841D6" w:rsidRPr="007D1E08">
        <w:rPr>
          <w:rStyle w:val="normaltextrun"/>
        </w:rPr>
        <w:t xml:space="preserve"> Qualitative Findings from Open-Ended Responses</w:t>
      </w:r>
      <w:bookmarkEnd w:id="29"/>
    </w:p>
    <w:p w14:paraId="0E876EDB" w14:textId="77777777" w:rsidR="001316B6" w:rsidRDefault="004917F5" w:rsidP="00794B68">
      <w:pPr>
        <w:pStyle w:val="paragraph"/>
        <w:spacing w:after="0" w:line="360" w:lineRule="auto"/>
        <w:jc w:val="both"/>
        <w:textAlignment w:val="baseline"/>
        <w:rPr>
          <w:rFonts w:asciiTheme="majorBidi" w:eastAsiaTheme="majorEastAsia" w:hAnsiTheme="majorBidi" w:cstheme="majorBidi"/>
          <w:bCs/>
          <w:kern w:val="2"/>
          <w:sz w:val="28"/>
          <w14:ligatures w14:val="standardContextual"/>
        </w:rPr>
      </w:pPr>
      <w:r w:rsidRPr="004917F5">
        <w:rPr>
          <w:rFonts w:asciiTheme="majorBidi" w:eastAsiaTheme="majorEastAsia" w:hAnsiTheme="majorBidi" w:cstheme="majorBidi"/>
          <w:bCs/>
          <w:kern w:val="2"/>
          <w:sz w:val="28"/>
          <w14:ligatures w14:val="standardContextual"/>
        </w:rPr>
        <w:t>The qualitative responses complement the quantitative findings by highlighting consumers’ appreciation for a balanced blend of heritage and modernity in Saudi gold retail. Respondents emphasized modern presentation, professional communication, and signature products that preserve cultural symbolism. These insights confirm that evolutionary modernization enhances perceived authenticity, trust, and relevance without compromising heritage value.</w:t>
      </w:r>
    </w:p>
    <w:p w14:paraId="49561878" w14:textId="7FE85164" w:rsidR="004841D6" w:rsidRPr="009E6166" w:rsidRDefault="003D391B" w:rsidP="00794B68">
      <w:pPr>
        <w:pStyle w:val="Heading3"/>
        <w:bidi w:val="0"/>
        <w:spacing w:line="360" w:lineRule="auto"/>
        <w:ind w:left="0"/>
        <w:jc w:val="both"/>
      </w:pPr>
      <w:bookmarkStart w:id="30" w:name="_Toc216734865"/>
      <w:r w:rsidRPr="009E6166">
        <w:t>3</w:t>
      </w:r>
      <w:r w:rsidR="004841D6" w:rsidRPr="009E6166">
        <w:t>.</w:t>
      </w:r>
      <w:r w:rsidRPr="009E6166">
        <w:t>4</w:t>
      </w:r>
      <w:r w:rsidR="004841D6" w:rsidRPr="009E6166">
        <w:t>.1 Favorite Aspects of the Retailer</w:t>
      </w:r>
      <w:bookmarkEnd w:id="30"/>
    </w:p>
    <w:p w14:paraId="136B2214" w14:textId="7E175C41" w:rsidR="004841D6" w:rsidRPr="004841D6" w:rsidRDefault="004841D6" w:rsidP="00794B68">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Respondents frequently highlighted:</w:t>
      </w:r>
    </w:p>
    <w:p w14:paraId="7C5DA5B7" w14:textId="613B3427" w:rsidR="004841D6" w:rsidRPr="004841D6" w:rsidRDefault="004841D6" w:rsidP="00387FF4">
      <w:pPr>
        <w:pStyle w:val="paragraph"/>
        <w:numPr>
          <w:ilvl w:val="0"/>
          <w:numId w:val="19"/>
        </w:numPr>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The blend of traditional craftsmanship with modern design</w:t>
      </w:r>
    </w:p>
    <w:p w14:paraId="59E2CF04" w14:textId="374CB6D4" w:rsidR="004841D6" w:rsidRPr="004841D6" w:rsidRDefault="004841D6" w:rsidP="00387FF4">
      <w:pPr>
        <w:pStyle w:val="paragraph"/>
        <w:numPr>
          <w:ilvl w:val="0"/>
          <w:numId w:val="19"/>
        </w:numPr>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Professional and visually appealing social media presence</w:t>
      </w:r>
    </w:p>
    <w:p w14:paraId="663EEE0B" w14:textId="150EA3C2" w:rsidR="004841D6" w:rsidRPr="004841D6" w:rsidRDefault="004841D6" w:rsidP="00387FF4">
      <w:pPr>
        <w:pStyle w:val="paragraph"/>
        <w:numPr>
          <w:ilvl w:val="0"/>
          <w:numId w:val="19"/>
        </w:numPr>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Simplicity combined with elegance</w:t>
      </w:r>
    </w:p>
    <w:p w14:paraId="6912FA40" w14:textId="613ACBA5" w:rsidR="004841D6" w:rsidRPr="003D391B" w:rsidRDefault="004841D6" w:rsidP="00387FF4">
      <w:pPr>
        <w:pStyle w:val="paragraph"/>
        <w:numPr>
          <w:ilvl w:val="0"/>
          <w:numId w:val="19"/>
        </w:numPr>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Wide product selection and accessibility</w:t>
      </w:r>
    </w:p>
    <w:p w14:paraId="2845FB14" w14:textId="77777777" w:rsidR="001316B6" w:rsidRDefault="004841D6" w:rsidP="00794B68">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These responses indicate that consumers value modernization efforts that enhance, rather than replace, heritage elements. The emphasis on balance reinforces the study’s core assumption that modernization and authenticity are not mutually exclusive.</w:t>
      </w:r>
    </w:p>
    <w:p w14:paraId="1AEF9CC9" w14:textId="77777777" w:rsidR="00872AE8" w:rsidRDefault="00872AE8" w:rsidP="00794B68">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p>
    <w:p w14:paraId="3EDBE79F" w14:textId="56B63CC3" w:rsidR="004841D6" w:rsidRPr="009E6166" w:rsidRDefault="003D391B" w:rsidP="00794B68">
      <w:pPr>
        <w:pStyle w:val="Heading3"/>
        <w:bidi w:val="0"/>
        <w:spacing w:line="360" w:lineRule="auto"/>
        <w:ind w:left="0"/>
        <w:jc w:val="both"/>
      </w:pPr>
      <w:bookmarkStart w:id="31" w:name="_Toc216734866"/>
      <w:r w:rsidRPr="009E6166">
        <w:lastRenderedPageBreak/>
        <w:t>3</w:t>
      </w:r>
      <w:r w:rsidR="004841D6" w:rsidRPr="009E6166">
        <w:t>.</w:t>
      </w:r>
      <w:r w:rsidRPr="009E6166">
        <w:t>4</w:t>
      </w:r>
      <w:r w:rsidR="004841D6" w:rsidRPr="009E6166">
        <w:t>.2 Products Reflecting Heritage and Modernity</w:t>
      </w:r>
      <w:bookmarkEnd w:id="31"/>
    </w:p>
    <w:p w14:paraId="76ED96E4" w14:textId="6C35AEB8" w:rsidR="004841D6" w:rsidRPr="004841D6" w:rsidRDefault="004841D6" w:rsidP="00872AE8">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Participants commonly identified:</w:t>
      </w:r>
    </w:p>
    <w:p w14:paraId="2A6BD13A" w14:textId="627CBCFB" w:rsidR="004841D6" w:rsidRPr="004841D6" w:rsidRDefault="004841D6" w:rsidP="00872AE8">
      <w:pPr>
        <w:pStyle w:val="paragraph"/>
        <w:numPr>
          <w:ilvl w:val="0"/>
          <w:numId w:val="20"/>
        </w:numPr>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Bracelets</w:t>
      </w:r>
    </w:p>
    <w:p w14:paraId="7BAF5499" w14:textId="666AD800" w:rsidR="004841D6" w:rsidRPr="004841D6" w:rsidRDefault="004841D6" w:rsidP="00872AE8">
      <w:pPr>
        <w:pStyle w:val="paragraph"/>
        <w:numPr>
          <w:ilvl w:val="0"/>
          <w:numId w:val="20"/>
        </w:numPr>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Necklaces</w:t>
      </w:r>
    </w:p>
    <w:p w14:paraId="04892F90" w14:textId="6009737E" w:rsidR="004841D6" w:rsidRPr="004841D6" w:rsidRDefault="004841D6" w:rsidP="00872AE8">
      <w:pPr>
        <w:pStyle w:val="paragraph"/>
        <w:numPr>
          <w:ilvl w:val="0"/>
          <w:numId w:val="20"/>
        </w:numPr>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Bangle</w:t>
      </w:r>
      <w:r w:rsidR="003D391B">
        <w:rPr>
          <w:rStyle w:val="normaltextrun"/>
          <w:rFonts w:asciiTheme="majorBidi" w:eastAsiaTheme="majorEastAsia" w:hAnsiTheme="majorBidi" w:cstheme="majorBidi"/>
          <w:bCs/>
          <w:kern w:val="2"/>
          <w:sz w:val="28"/>
          <w14:ligatures w14:val="standardContextual"/>
        </w:rPr>
        <w:t>s</w:t>
      </w:r>
    </w:p>
    <w:p w14:paraId="75F66486" w14:textId="7ACE7A04" w:rsidR="004841D6" w:rsidRPr="003D391B" w:rsidRDefault="004841D6" w:rsidP="00872AE8">
      <w:pPr>
        <w:pStyle w:val="paragraph"/>
        <w:numPr>
          <w:ilvl w:val="0"/>
          <w:numId w:val="20"/>
        </w:numPr>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Signature gold collections</w:t>
      </w:r>
    </w:p>
    <w:p w14:paraId="7F0158B8" w14:textId="1C510317" w:rsidR="009E6166" w:rsidRDefault="004841D6" w:rsidP="00872AE8">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These items were perceived as effectively combining cultural symbolism with contemporary aesthetics. The prominence of signature collections supports the notion that iconic products act as identity anchors, reinforcing authenticity while signaling innovation. This finding directly supports Hypothesis H7 and aligns with Hu’s (2022) work on signature products in luxury branding.</w:t>
      </w:r>
    </w:p>
    <w:p w14:paraId="76AD7FBD" w14:textId="4BEC82AB" w:rsidR="004841D6" w:rsidRPr="009E6166" w:rsidRDefault="003D391B" w:rsidP="009E6166">
      <w:pPr>
        <w:pStyle w:val="Heading2"/>
        <w:bidi w:val="0"/>
        <w:spacing w:line="360" w:lineRule="auto"/>
        <w:jc w:val="left"/>
        <w:rPr>
          <w:rStyle w:val="normaltextrun"/>
        </w:rPr>
      </w:pPr>
      <w:bookmarkStart w:id="32" w:name="_Toc216734867"/>
      <w:r w:rsidRPr="007D1E08">
        <w:rPr>
          <w:rStyle w:val="normaltextrun"/>
        </w:rPr>
        <w:t>3</w:t>
      </w:r>
      <w:r w:rsidR="004841D6" w:rsidRPr="007D1E08">
        <w:rPr>
          <w:rStyle w:val="normaltextrun"/>
        </w:rPr>
        <w:t>.</w:t>
      </w:r>
      <w:r w:rsidRPr="007D1E08">
        <w:rPr>
          <w:rStyle w:val="normaltextrun"/>
        </w:rPr>
        <w:t>5</w:t>
      </w:r>
      <w:r w:rsidR="004841D6" w:rsidRPr="007D1E08">
        <w:rPr>
          <w:rStyle w:val="normaltextrun"/>
        </w:rPr>
        <w:t xml:space="preserve"> Integration of Quantitative and Qualitative Insights</w:t>
      </w:r>
      <w:bookmarkEnd w:id="32"/>
    </w:p>
    <w:p w14:paraId="1E6D12A9" w14:textId="150ED0CA" w:rsidR="004841D6" w:rsidRDefault="004841D6" w:rsidP="00794B68">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841D6">
        <w:rPr>
          <w:rStyle w:val="normaltextrun"/>
          <w:rFonts w:asciiTheme="majorBidi" w:eastAsiaTheme="majorEastAsia" w:hAnsiTheme="majorBidi" w:cstheme="majorBidi"/>
          <w:bCs/>
          <w:kern w:val="2"/>
          <w:sz w:val="28"/>
          <w14:ligatures w14:val="standardContextual"/>
        </w:rPr>
        <w:t>The integration of both data types reveals strong convergence. Quantitative results show high trust and loyalty scores, while qualitative insights explain why these perceptions exist—namely, the successful blending of heritage cues with selective modernization. Consumers do not seek full transformation into global luxury brands; rather, they desire evolved traditional retailers that reflect modern Saudi lifestyles while preserving cultural meaning.</w:t>
      </w:r>
    </w:p>
    <w:p w14:paraId="07AAA69E" w14:textId="1E30A2D6" w:rsidR="00AC7B2C" w:rsidRDefault="004917F5" w:rsidP="00872AE8">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917F5">
        <w:rPr>
          <w:rStyle w:val="normaltextrun"/>
          <w:rFonts w:asciiTheme="majorBidi" w:eastAsiaTheme="majorEastAsia" w:hAnsiTheme="majorBidi" w:cstheme="majorBidi"/>
          <w:bCs/>
          <w:kern w:val="2"/>
          <w:sz w:val="28"/>
          <w14:ligatures w14:val="standardContextual"/>
        </w:rPr>
        <w:t xml:space="preserve">Table </w:t>
      </w:r>
      <w:r>
        <w:rPr>
          <w:rStyle w:val="normaltextrun"/>
          <w:rFonts w:asciiTheme="majorBidi" w:eastAsiaTheme="majorEastAsia" w:hAnsiTheme="majorBidi" w:cstheme="majorBidi"/>
          <w:bCs/>
          <w:kern w:val="2"/>
          <w:sz w:val="28"/>
          <w14:ligatures w14:val="standardContextual"/>
        </w:rPr>
        <w:t>3</w:t>
      </w:r>
      <w:r w:rsidRPr="004917F5">
        <w:rPr>
          <w:rStyle w:val="normaltextrun"/>
          <w:rFonts w:asciiTheme="majorBidi" w:eastAsiaTheme="majorEastAsia" w:hAnsiTheme="majorBidi" w:cstheme="majorBidi"/>
          <w:bCs/>
          <w:kern w:val="2"/>
          <w:sz w:val="28"/>
          <w14:ligatures w14:val="standardContextual"/>
        </w:rPr>
        <w:t>.</w:t>
      </w:r>
      <w:r>
        <w:rPr>
          <w:rStyle w:val="normaltextrun"/>
          <w:rFonts w:asciiTheme="majorBidi" w:eastAsiaTheme="majorEastAsia" w:hAnsiTheme="majorBidi" w:cstheme="majorBidi"/>
          <w:bCs/>
          <w:kern w:val="2"/>
          <w:sz w:val="28"/>
          <w14:ligatures w14:val="standardContextual"/>
        </w:rPr>
        <w:t>2</w:t>
      </w:r>
      <w:r w:rsidRPr="004917F5">
        <w:rPr>
          <w:rStyle w:val="normaltextrun"/>
          <w:rFonts w:asciiTheme="majorBidi" w:eastAsiaTheme="majorEastAsia" w:hAnsiTheme="majorBidi" w:cstheme="majorBidi"/>
          <w:bCs/>
          <w:kern w:val="2"/>
          <w:sz w:val="28"/>
          <w14:ligatures w14:val="standardContextual"/>
        </w:rPr>
        <w:t xml:space="preserve"> </w:t>
      </w:r>
      <w:r>
        <w:rPr>
          <w:rStyle w:val="normaltextrun"/>
          <w:rFonts w:asciiTheme="majorBidi" w:eastAsiaTheme="majorEastAsia" w:hAnsiTheme="majorBidi" w:cstheme="majorBidi"/>
          <w:bCs/>
          <w:kern w:val="2"/>
          <w:sz w:val="28"/>
          <w14:ligatures w14:val="standardContextual"/>
        </w:rPr>
        <w:t xml:space="preserve">below </w:t>
      </w:r>
      <w:r w:rsidRPr="004917F5">
        <w:rPr>
          <w:rStyle w:val="normaltextrun"/>
          <w:rFonts w:asciiTheme="majorBidi" w:eastAsiaTheme="majorEastAsia" w:hAnsiTheme="majorBidi" w:cstheme="majorBidi"/>
          <w:bCs/>
          <w:kern w:val="2"/>
          <w:sz w:val="28"/>
          <w14:ligatures w14:val="standardContextual"/>
        </w:rPr>
        <w:t xml:space="preserve">summarizes the results of the hypothesis testing conducted in this study. The table presents an overview of the statistical relationships between brand modernization strategies and key customer outcomes, including perceived modernity, trust, purchase intention, and loyalty. For each hypothesis, the direction and significance of the relationship are reported based on the regression analysis results. This summary table provides a concise evaluation of whether the proposed hypotheses are supported, facilitating a clear understanding of how </w:t>
      </w:r>
      <w:r w:rsidRPr="004917F5">
        <w:rPr>
          <w:rStyle w:val="normaltextrun"/>
          <w:rFonts w:asciiTheme="majorBidi" w:eastAsiaTheme="majorEastAsia" w:hAnsiTheme="majorBidi" w:cstheme="majorBidi"/>
          <w:bCs/>
          <w:kern w:val="2"/>
          <w:sz w:val="28"/>
          <w14:ligatures w14:val="standardContextual"/>
        </w:rPr>
        <w:lastRenderedPageBreak/>
        <w:t>modernization strategies influence consumer perceptions and behaviors in the context of traditional gold retail in Saudi Arabia.</w:t>
      </w:r>
    </w:p>
    <w:p w14:paraId="0CC65040" w14:textId="63DCADE7" w:rsidR="00AC7B2C" w:rsidRPr="00AC7B2C" w:rsidRDefault="00AC7B2C" w:rsidP="00AC7B2C">
      <w:pPr>
        <w:pStyle w:val="paragraph"/>
        <w:spacing w:after="0"/>
        <w:jc w:val="both"/>
        <w:textAlignment w:val="baseline"/>
        <w:rPr>
          <w:rStyle w:val="normaltextrun"/>
          <w:rFonts w:asciiTheme="majorBidi" w:eastAsiaTheme="majorEastAsia" w:hAnsiTheme="majorBidi" w:cstheme="majorBidi"/>
          <w:bCs/>
          <w:kern w:val="2"/>
          <w:szCs w:val="22"/>
          <w14:ligatures w14:val="standardContextual"/>
        </w:rPr>
      </w:pPr>
      <w:r w:rsidRPr="003D391B">
        <w:rPr>
          <w:rStyle w:val="normaltextrun"/>
          <w:rFonts w:asciiTheme="majorBidi" w:eastAsiaTheme="majorEastAsia" w:hAnsiTheme="majorBidi" w:cstheme="majorBidi"/>
          <w:bCs/>
          <w:kern w:val="2"/>
          <w:szCs w:val="22"/>
          <w14:ligatures w14:val="standardContextual"/>
        </w:rPr>
        <w:t xml:space="preserve">Table </w:t>
      </w:r>
      <w:r>
        <w:rPr>
          <w:rStyle w:val="normaltextrun"/>
          <w:rFonts w:asciiTheme="majorBidi" w:eastAsiaTheme="majorEastAsia" w:hAnsiTheme="majorBidi" w:cstheme="majorBidi"/>
          <w:bCs/>
          <w:kern w:val="2"/>
          <w:szCs w:val="22"/>
          <w14:ligatures w14:val="standardContextual"/>
        </w:rPr>
        <w:t>4</w:t>
      </w:r>
      <w:r w:rsidRPr="003D391B">
        <w:rPr>
          <w:rStyle w:val="normaltextrun"/>
          <w:rFonts w:asciiTheme="majorBidi" w:eastAsiaTheme="majorEastAsia" w:hAnsiTheme="majorBidi" w:cstheme="majorBidi"/>
          <w:bCs/>
          <w:kern w:val="2"/>
          <w:szCs w:val="22"/>
          <w14:ligatures w14:val="standardContextual"/>
        </w:rPr>
        <w:t xml:space="preserve">: </w:t>
      </w:r>
      <w:r>
        <w:rPr>
          <w:rStyle w:val="normaltextrun"/>
          <w:rFonts w:asciiTheme="majorBidi" w:eastAsiaTheme="majorEastAsia" w:hAnsiTheme="majorBidi" w:cstheme="majorBidi"/>
          <w:bCs/>
          <w:kern w:val="2"/>
          <w:szCs w:val="22"/>
          <w14:ligatures w14:val="standardContextual"/>
        </w:rPr>
        <w:t>Key Findings Linked to Research Questions</w:t>
      </w:r>
    </w:p>
    <w:tbl>
      <w:tblPr>
        <w:tblStyle w:val="TableGrid0"/>
        <w:tblW w:w="0" w:type="auto"/>
        <w:tblLook w:val="04A0" w:firstRow="1" w:lastRow="0" w:firstColumn="1" w:lastColumn="0" w:noHBand="0" w:noVBand="1"/>
      </w:tblPr>
      <w:tblGrid>
        <w:gridCol w:w="4508"/>
        <w:gridCol w:w="4508"/>
      </w:tblGrid>
      <w:tr w:rsidR="003D391B" w14:paraId="08D7533D" w14:textId="77777777" w:rsidTr="003D391B">
        <w:tc>
          <w:tcPr>
            <w:tcW w:w="4508" w:type="dxa"/>
            <w:shd w:val="clear" w:color="auto" w:fill="D9D9D9" w:themeFill="background1" w:themeFillShade="D9"/>
          </w:tcPr>
          <w:p w14:paraId="4259DB69" w14:textId="1AAB8DA9" w:rsidR="003D391B" w:rsidRPr="003D391B" w:rsidRDefault="003D391B" w:rsidP="004841D6">
            <w:pPr>
              <w:pStyle w:val="paragraph"/>
              <w:spacing w:after="0" w:line="360" w:lineRule="auto"/>
              <w:textAlignment w:val="baseline"/>
              <w:rPr>
                <w:rStyle w:val="normaltextrun"/>
                <w:rFonts w:asciiTheme="majorBidi" w:eastAsiaTheme="majorEastAsia" w:hAnsiTheme="majorBidi" w:cstheme="majorBidi"/>
                <w:b/>
                <w:kern w:val="2"/>
                <w:sz w:val="28"/>
                <w14:ligatures w14:val="standardContextual"/>
              </w:rPr>
            </w:pPr>
            <w:r w:rsidRPr="003D391B">
              <w:rPr>
                <w:rStyle w:val="normaltextrun"/>
                <w:rFonts w:asciiTheme="majorBidi" w:eastAsiaTheme="majorEastAsia" w:hAnsiTheme="majorBidi" w:cstheme="majorBidi"/>
                <w:b/>
                <w:kern w:val="2"/>
                <w:sz w:val="28"/>
                <w14:ligatures w14:val="standardContextual"/>
              </w:rPr>
              <w:t>Research Question</w:t>
            </w:r>
          </w:p>
        </w:tc>
        <w:tc>
          <w:tcPr>
            <w:tcW w:w="4508" w:type="dxa"/>
            <w:shd w:val="clear" w:color="auto" w:fill="D9D9D9" w:themeFill="background1" w:themeFillShade="D9"/>
          </w:tcPr>
          <w:p w14:paraId="0C4331BA" w14:textId="5D06DB64" w:rsidR="003D391B" w:rsidRPr="003D391B" w:rsidRDefault="003D391B" w:rsidP="004841D6">
            <w:pPr>
              <w:pStyle w:val="paragraph"/>
              <w:spacing w:after="0" w:line="360" w:lineRule="auto"/>
              <w:textAlignment w:val="baseline"/>
              <w:rPr>
                <w:rStyle w:val="normaltextrun"/>
                <w:rFonts w:asciiTheme="majorBidi" w:eastAsiaTheme="majorEastAsia" w:hAnsiTheme="majorBidi" w:cstheme="majorBidi"/>
                <w:b/>
                <w:kern w:val="2"/>
                <w:sz w:val="28"/>
                <w14:ligatures w14:val="standardContextual"/>
              </w:rPr>
            </w:pPr>
            <w:r w:rsidRPr="003D391B">
              <w:rPr>
                <w:rStyle w:val="normaltextrun"/>
                <w:rFonts w:asciiTheme="majorBidi" w:eastAsiaTheme="majorEastAsia" w:hAnsiTheme="majorBidi" w:cstheme="majorBidi"/>
                <w:b/>
                <w:kern w:val="2"/>
                <w:sz w:val="28"/>
                <w14:ligatures w14:val="standardContextual"/>
              </w:rPr>
              <w:t>Key Insight</w:t>
            </w:r>
          </w:p>
        </w:tc>
      </w:tr>
      <w:tr w:rsidR="003D391B" w14:paraId="4B55E929" w14:textId="77777777" w:rsidTr="003D391B">
        <w:tc>
          <w:tcPr>
            <w:tcW w:w="4508" w:type="dxa"/>
          </w:tcPr>
          <w:p w14:paraId="47A0F425" w14:textId="2AE06805" w:rsidR="003D391B" w:rsidRPr="003D391B" w:rsidRDefault="003D391B" w:rsidP="004841D6">
            <w:pPr>
              <w:pStyle w:val="paragraph"/>
              <w:spacing w:after="0" w:line="360" w:lineRule="auto"/>
              <w:textAlignment w:val="baseline"/>
              <w:rPr>
                <w:rStyle w:val="normaltextrun"/>
                <w:rFonts w:asciiTheme="majorBidi" w:eastAsiaTheme="majorEastAsia" w:hAnsiTheme="majorBidi" w:cstheme="majorBidi"/>
                <w:bCs/>
                <w:kern w:val="2"/>
                <w:szCs w:val="22"/>
                <w14:ligatures w14:val="standardContextual"/>
              </w:rPr>
            </w:pPr>
            <w:r w:rsidRPr="003D391B">
              <w:rPr>
                <w:rStyle w:val="normaltextrun"/>
                <w:rFonts w:asciiTheme="majorBidi" w:eastAsiaTheme="majorEastAsia" w:hAnsiTheme="majorBidi" w:cstheme="majorBidi"/>
                <w:bCs/>
                <w:kern w:val="2"/>
                <w:szCs w:val="22"/>
                <w14:ligatures w14:val="standardContextual"/>
              </w:rPr>
              <w:t>Which modernization strategies strengthen trust and purchase decision?</w:t>
            </w:r>
          </w:p>
        </w:tc>
        <w:tc>
          <w:tcPr>
            <w:tcW w:w="4508" w:type="dxa"/>
          </w:tcPr>
          <w:p w14:paraId="04C316FF" w14:textId="13775E87" w:rsidR="003D391B" w:rsidRPr="003D391B" w:rsidRDefault="003D391B" w:rsidP="004841D6">
            <w:pPr>
              <w:pStyle w:val="paragraph"/>
              <w:spacing w:after="0" w:line="360" w:lineRule="auto"/>
              <w:textAlignment w:val="baseline"/>
              <w:rPr>
                <w:rStyle w:val="normaltextrun"/>
                <w:rFonts w:asciiTheme="majorBidi" w:eastAsiaTheme="majorEastAsia" w:hAnsiTheme="majorBidi" w:cstheme="majorBidi"/>
                <w:bCs/>
                <w:kern w:val="2"/>
                <w:szCs w:val="22"/>
                <w14:ligatures w14:val="standardContextual"/>
              </w:rPr>
            </w:pPr>
            <w:r w:rsidRPr="003D391B">
              <w:rPr>
                <w:rStyle w:val="normaltextrun"/>
                <w:rFonts w:asciiTheme="majorBidi" w:eastAsiaTheme="majorEastAsia" w:hAnsiTheme="majorBidi" w:cstheme="majorBidi"/>
                <w:bCs/>
                <w:kern w:val="2"/>
                <w:szCs w:val="22"/>
                <w14:ligatures w14:val="standardContextual"/>
              </w:rPr>
              <w:t>Transparency, certification, and professional service</w:t>
            </w:r>
          </w:p>
        </w:tc>
      </w:tr>
      <w:tr w:rsidR="003D391B" w14:paraId="4644CF01" w14:textId="77777777" w:rsidTr="003D391B">
        <w:tc>
          <w:tcPr>
            <w:tcW w:w="4508" w:type="dxa"/>
          </w:tcPr>
          <w:p w14:paraId="39DEB066" w14:textId="26948092" w:rsidR="003D391B" w:rsidRPr="003D391B" w:rsidRDefault="003D391B" w:rsidP="004841D6">
            <w:pPr>
              <w:pStyle w:val="paragraph"/>
              <w:spacing w:after="0" w:line="360" w:lineRule="auto"/>
              <w:textAlignment w:val="baseline"/>
              <w:rPr>
                <w:rStyle w:val="normaltextrun"/>
                <w:rFonts w:asciiTheme="majorBidi" w:eastAsiaTheme="majorEastAsia" w:hAnsiTheme="majorBidi" w:cstheme="majorBidi"/>
                <w:bCs/>
                <w:kern w:val="2"/>
                <w:szCs w:val="22"/>
                <w14:ligatures w14:val="standardContextual"/>
              </w:rPr>
            </w:pPr>
            <w:r w:rsidRPr="003D391B">
              <w:rPr>
                <w:rStyle w:val="normaltextrun"/>
                <w:rFonts w:asciiTheme="majorBidi" w:eastAsiaTheme="majorEastAsia" w:hAnsiTheme="majorBidi" w:cstheme="majorBidi"/>
                <w:bCs/>
                <w:kern w:val="2"/>
                <w:szCs w:val="22"/>
                <w14:ligatures w14:val="standardContextual"/>
              </w:rPr>
              <w:t>How does heritage storytelling influence loyalty?</w:t>
            </w:r>
          </w:p>
        </w:tc>
        <w:tc>
          <w:tcPr>
            <w:tcW w:w="4508" w:type="dxa"/>
          </w:tcPr>
          <w:p w14:paraId="2F21FF1D" w14:textId="1890B9C4" w:rsidR="003D391B" w:rsidRPr="003D391B" w:rsidRDefault="003D391B" w:rsidP="004841D6">
            <w:pPr>
              <w:pStyle w:val="paragraph"/>
              <w:spacing w:after="0" w:line="360" w:lineRule="auto"/>
              <w:textAlignment w:val="baseline"/>
              <w:rPr>
                <w:rStyle w:val="normaltextrun"/>
                <w:rFonts w:asciiTheme="majorBidi" w:eastAsiaTheme="majorEastAsia" w:hAnsiTheme="majorBidi" w:cstheme="majorBidi"/>
                <w:bCs/>
                <w:kern w:val="2"/>
                <w:szCs w:val="22"/>
                <w14:ligatures w14:val="standardContextual"/>
              </w:rPr>
            </w:pPr>
            <w:r w:rsidRPr="003D391B">
              <w:rPr>
                <w:rStyle w:val="normaltextrun"/>
                <w:rFonts w:asciiTheme="majorBidi" w:eastAsiaTheme="majorEastAsia" w:hAnsiTheme="majorBidi" w:cstheme="majorBidi"/>
                <w:bCs/>
                <w:kern w:val="2"/>
                <w:szCs w:val="22"/>
                <w14:ligatures w14:val="standardContextual"/>
              </w:rPr>
              <w:t xml:space="preserve">Reinforces emotional connection and authenticity </w:t>
            </w:r>
          </w:p>
        </w:tc>
      </w:tr>
      <w:tr w:rsidR="003D391B" w14:paraId="4201C53D" w14:textId="77777777" w:rsidTr="003D391B">
        <w:tc>
          <w:tcPr>
            <w:tcW w:w="4508" w:type="dxa"/>
          </w:tcPr>
          <w:p w14:paraId="58C6408A" w14:textId="14DB612C" w:rsidR="003D391B" w:rsidRPr="003D391B" w:rsidRDefault="003D391B" w:rsidP="004841D6">
            <w:pPr>
              <w:pStyle w:val="paragraph"/>
              <w:spacing w:after="0" w:line="360" w:lineRule="auto"/>
              <w:textAlignment w:val="baseline"/>
              <w:rPr>
                <w:rStyle w:val="normaltextrun"/>
                <w:rFonts w:asciiTheme="majorBidi" w:eastAsiaTheme="majorEastAsia" w:hAnsiTheme="majorBidi" w:cstheme="majorBidi"/>
                <w:bCs/>
                <w:kern w:val="2"/>
                <w:szCs w:val="22"/>
                <w14:ligatures w14:val="standardContextual"/>
              </w:rPr>
            </w:pPr>
            <w:r w:rsidRPr="003D391B">
              <w:rPr>
                <w:rStyle w:val="normaltextrun"/>
                <w:rFonts w:asciiTheme="majorBidi" w:eastAsiaTheme="majorEastAsia" w:hAnsiTheme="majorBidi" w:cstheme="majorBidi"/>
                <w:bCs/>
                <w:kern w:val="2"/>
                <w:szCs w:val="22"/>
                <w14:ligatures w14:val="standardContextual"/>
              </w:rPr>
              <w:t>Which digital features reduce friction?</w:t>
            </w:r>
          </w:p>
        </w:tc>
        <w:tc>
          <w:tcPr>
            <w:tcW w:w="4508" w:type="dxa"/>
          </w:tcPr>
          <w:p w14:paraId="48A6CC8B" w14:textId="231A87DE" w:rsidR="003D391B" w:rsidRPr="003D391B" w:rsidRDefault="003D391B" w:rsidP="004841D6">
            <w:pPr>
              <w:pStyle w:val="paragraph"/>
              <w:spacing w:after="0" w:line="360" w:lineRule="auto"/>
              <w:textAlignment w:val="baseline"/>
              <w:rPr>
                <w:rStyle w:val="normaltextrun"/>
                <w:rFonts w:asciiTheme="majorBidi" w:eastAsiaTheme="majorEastAsia" w:hAnsiTheme="majorBidi" w:cstheme="majorBidi"/>
                <w:bCs/>
                <w:kern w:val="2"/>
                <w:szCs w:val="22"/>
                <w14:ligatures w14:val="standardContextual"/>
              </w:rPr>
            </w:pPr>
            <w:r w:rsidRPr="003D391B">
              <w:rPr>
                <w:rStyle w:val="normaltextrun"/>
                <w:rFonts w:asciiTheme="majorBidi" w:eastAsiaTheme="majorEastAsia" w:hAnsiTheme="majorBidi" w:cstheme="majorBidi"/>
                <w:bCs/>
                <w:kern w:val="2"/>
                <w:szCs w:val="22"/>
                <w14:ligatures w14:val="standardContextual"/>
              </w:rPr>
              <w:t>WhatsApp responsiveness and online browsing</w:t>
            </w:r>
          </w:p>
        </w:tc>
      </w:tr>
      <w:tr w:rsidR="003D391B" w14:paraId="72E6117D" w14:textId="77777777" w:rsidTr="003D391B">
        <w:tc>
          <w:tcPr>
            <w:tcW w:w="4508" w:type="dxa"/>
          </w:tcPr>
          <w:p w14:paraId="58F89FB5" w14:textId="7D9C2AE7" w:rsidR="003D391B" w:rsidRPr="003D391B" w:rsidRDefault="003D391B" w:rsidP="004841D6">
            <w:pPr>
              <w:pStyle w:val="paragraph"/>
              <w:spacing w:after="0" w:line="360" w:lineRule="auto"/>
              <w:textAlignment w:val="baseline"/>
              <w:rPr>
                <w:rStyle w:val="normaltextrun"/>
                <w:rFonts w:asciiTheme="majorBidi" w:eastAsiaTheme="majorEastAsia" w:hAnsiTheme="majorBidi" w:cstheme="majorBidi"/>
                <w:bCs/>
                <w:kern w:val="2"/>
                <w:szCs w:val="22"/>
                <w14:ligatures w14:val="standardContextual"/>
              </w:rPr>
            </w:pPr>
            <w:r w:rsidRPr="003D391B">
              <w:rPr>
                <w:rStyle w:val="normaltextrun"/>
                <w:rFonts w:asciiTheme="majorBidi" w:eastAsiaTheme="majorEastAsia" w:hAnsiTheme="majorBidi" w:cstheme="majorBidi"/>
                <w:bCs/>
                <w:kern w:val="2"/>
                <w:szCs w:val="22"/>
                <w14:ligatures w14:val="standardContextual"/>
              </w:rPr>
              <w:t>How do generational differences shape perception?</w:t>
            </w:r>
          </w:p>
        </w:tc>
        <w:tc>
          <w:tcPr>
            <w:tcW w:w="4508" w:type="dxa"/>
          </w:tcPr>
          <w:p w14:paraId="5513C7D5" w14:textId="7668DBC7" w:rsidR="003D391B" w:rsidRPr="003D391B" w:rsidRDefault="003D391B" w:rsidP="004841D6">
            <w:pPr>
              <w:pStyle w:val="paragraph"/>
              <w:spacing w:after="0" w:line="360" w:lineRule="auto"/>
              <w:textAlignment w:val="baseline"/>
              <w:rPr>
                <w:rStyle w:val="normaltextrun"/>
                <w:rFonts w:asciiTheme="majorBidi" w:eastAsiaTheme="majorEastAsia" w:hAnsiTheme="majorBidi" w:cstheme="majorBidi"/>
                <w:bCs/>
                <w:kern w:val="2"/>
                <w:szCs w:val="22"/>
                <w14:ligatures w14:val="standardContextual"/>
              </w:rPr>
            </w:pPr>
            <w:r w:rsidRPr="003D391B">
              <w:rPr>
                <w:rStyle w:val="normaltextrun"/>
                <w:rFonts w:asciiTheme="majorBidi" w:eastAsiaTheme="majorEastAsia" w:hAnsiTheme="majorBidi" w:cstheme="majorBidi"/>
                <w:bCs/>
                <w:kern w:val="2"/>
                <w:szCs w:val="22"/>
                <w14:ligatures w14:val="standardContextual"/>
              </w:rPr>
              <w:t>Younger consumers seek modernity without cultural loss</w:t>
            </w:r>
          </w:p>
        </w:tc>
      </w:tr>
    </w:tbl>
    <w:p w14:paraId="1342C4D6" w14:textId="77777777" w:rsidR="00AC7B2C" w:rsidRDefault="00AC7B2C" w:rsidP="000D4909">
      <w:pPr>
        <w:pStyle w:val="paragraph"/>
        <w:spacing w:after="0" w:line="360" w:lineRule="auto"/>
        <w:textAlignment w:val="baseline"/>
        <w:rPr>
          <w:rStyle w:val="normaltextrun"/>
          <w:rFonts w:asciiTheme="majorBidi" w:eastAsiaTheme="majorEastAsia" w:hAnsiTheme="majorBidi" w:cstheme="majorBidi"/>
          <w:bCs/>
          <w:kern w:val="2"/>
          <w:sz w:val="2"/>
          <w:szCs w:val="2"/>
          <w14:ligatures w14:val="standardContextual"/>
        </w:rPr>
      </w:pPr>
    </w:p>
    <w:p w14:paraId="553EC0C1" w14:textId="39468CBC" w:rsidR="001239DD" w:rsidRPr="009E6166" w:rsidRDefault="001239DD" w:rsidP="00824681">
      <w:pPr>
        <w:pStyle w:val="Heading2"/>
        <w:bidi w:val="0"/>
        <w:spacing w:line="360" w:lineRule="auto"/>
        <w:jc w:val="both"/>
        <w:rPr>
          <w:rStyle w:val="normaltextrun"/>
          <w:rtl/>
        </w:rPr>
      </w:pPr>
      <w:r w:rsidRPr="007D1E08">
        <w:rPr>
          <w:rStyle w:val="normaltextrun"/>
        </w:rPr>
        <w:t>3.</w:t>
      </w:r>
      <w:r>
        <w:rPr>
          <w:rStyle w:val="normaltextrun"/>
        </w:rPr>
        <w:t>6</w:t>
      </w:r>
      <w:r w:rsidRPr="007D1E08">
        <w:rPr>
          <w:rStyle w:val="normaltextrun"/>
        </w:rPr>
        <w:t xml:space="preserve"> </w:t>
      </w:r>
      <w:r>
        <w:rPr>
          <w:rStyle w:val="normaltextrun"/>
        </w:rPr>
        <w:t>Comparison of Findings with the Literature Review</w:t>
      </w:r>
    </w:p>
    <w:p w14:paraId="5E25F143" w14:textId="0C6CC264"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Cs/>
          <w:kern w:val="2"/>
          <w:sz w:val="28"/>
          <w:rtl/>
          <w14:ligatures w14:val="standardContextual"/>
        </w:rPr>
      </w:pPr>
      <w:r w:rsidRPr="002D2359">
        <w:rPr>
          <w:rStyle w:val="normaltextrun"/>
          <w:rFonts w:asciiTheme="majorBidi" w:eastAsiaTheme="majorEastAsia" w:hAnsiTheme="majorBidi" w:cstheme="majorBidi"/>
          <w:bCs/>
          <w:kern w:val="2"/>
          <w:sz w:val="28"/>
          <w14:ligatures w14:val="standardContextual"/>
        </w:rPr>
        <w:t>Collectively, the findings provide empirical support for H1–H8, confirming that modernization strategies influence customer outcomes through perceived modernity and trust. Transparency and trust emerged as the strongest drivers, while digital and omnichannel strategies represent key opportunities for future growth. The results validate Kapferer’s Brand Identity Prism as an effective framework for managing modernization in culturally embedded retail sectors such as Saudi gold retail.</w:t>
      </w:r>
    </w:p>
    <w:p w14:paraId="70A5766C" w14:textId="7A673745"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
          <w:kern w:val="2"/>
          <w:sz w:val="28"/>
          <w14:ligatures w14:val="standardContextual"/>
        </w:rPr>
      </w:pPr>
      <w:r w:rsidRPr="002D2359">
        <w:rPr>
          <w:rStyle w:val="normaltextrun"/>
          <w:rFonts w:asciiTheme="majorBidi" w:eastAsiaTheme="majorEastAsia" w:hAnsiTheme="majorBidi" w:cstheme="majorBidi"/>
          <w:b/>
          <w:kern w:val="2"/>
          <w:sz w:val="28"/>
          <w14:ligatures w14:val="standardContextual"/>
        </w:rPr>
        <w:t xml:space="preserve">Comparison with </w:t>
      </w:r>
      <w:proofErr w:type="spellStart"/>
      <w:r w:rsidRPr="002D2359">
        <w:rPr>
          <w:rStyle w:val="normaltextrun"/>
          <w:rFonts w:asciiTheme="majorBidi" w:eastAsiaTheme="majorEastAsia" w:hAnsiTheme="majorBidi" w:cstheme="majorBidi"/>
          <w:b/>
          <w:kern w:val="2"/>
          <w:sz w:val="28"/>
          <w14:ligatures w14:val="standardContextual"/>
        </w:rPr>
        <w:t>Urde</w:t>
      </w:r>
      <w:proofErr w:type="spellEnd"/>
      <w:r w:rsidRPr="002D2359">
        <w:rPr>
          <w:rStyle w:val="normaltextrun"/>
          <w:rFonts w:asciiTheme="majorBidi" w:eastAsiaTheme="majorEastAsia" w:hAnsiTheme="majorBidi" w:cstheme="majorBidi"/>
          <w:b/>
          <w:kern w:val="2"/>
          <w:sz w:val="28"/>
          <w14:ligatures w14:val="standardContextual"/>
        </w:rPr>
        <w:t xml:space="preserve"> et al. (2007): Brand Heritage Model</w:t>
      </w:r>
      <w:r>
        <w:rPr>
          <w:rStyle w:val="normaltextrun"/>
          <w:rFonts w:asciiTheme="majorBidi" w:eastAsiaTheme="majorEastAsia" w:hAnsiTheme="majorBidi" w:cstheme="majorBidi"/>
          <w:b/>
          <w:kern w:val="2"/>
          <w:sz w:val="28"/>
          <w14:ligatures w14:val="standardContextual"/>
        </w:rPr>
        <w:t>:</w:t>
      </w:r>
    </w:p>
    <w:p w14:paraId="110FD456" w14:textId="7E40864A"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Cs/>
          <w:kern w:val="2"/>
          <w:sz w:val="28"/>
          <w:rtl/>
          <w14:ligatures w14:val="standardContextual"/>
        </w:rPr>
      </w:pPr>
      <w:proofErr w:type="spellStart"/>
      <w:r w:rsidRPr="002D2359">
        <w:rPr>
          <w:rStyle w:val="normaltextrun"/>
          <w:rFonts w:asciiTheme="majorBidi" w:eastAsiaTheme="majorEastAsia" w:hAnsiTheme="majorBidi" w:cstheme="majorBidi"/>
          <w:bCs/>
          <w:kern w:val="2"/>
          <w:sz w:val="28"/>
          <w14:ligatures w14:val="standardContextual"/>
        </w:rPr>
        <w:t>Urde</w:t>
      </w:r>
      <w:proofErr w:type="spellEnd"/>
      <w:r w:rsidRPr="002D2359">
        <w:rPr>
          <w:rStyle w:val="normaltextrun"/>
          <w:rFonts w:asciiTheme="majorBidi" w:eastAsiaTheme="majorEastAsia" w:hAnsiTheme="majorBidi" w:cstheme="majorBidi"/>
          <w:bCs/>
          <w:kern w:val="2"/>
          <w:sz w:val="28"/>
          <w14:ligatures w14:val="standardContextual"/>
        </w:rPr>
        <w:t xml:space="preserve"> et al. (2007) argue that brand heritage, expressed through longevity, core values, symbols, and history, generates emotional and symbolic value that strengthens trust and loyalty. The findings of this study strongly support this proposition. High mean scores for trust (M = 4.05) and loyalty (M = 4.30) indicate that Saudi consumers continue to rely heavily on heritage cues when evaluating </w:t>
      </w:r>
      <w:r w:rsidRPr="002D2359">
        <w:rPr>
          <w:rStyle w:val="normaltextrun"/>
          <w:rFonts w:asciiTheme="majorBidi" w:eastAsiaTheme="majorEastAsia" w:hAnsiTheme="majorBidi" w:cstheme="majorBidi"/>
          <w:bCs/>
          <w:kern w:val="2"/>
          <w:sz w:val="28"/>
          <w14:ligatures w14:val="standardContextual"/>
        </w:rPr>
        <w:lastRenderedPageBreak/>
        <w:t>gold retailers. Qualitative responses further highlight generational craftsmanship and cultural symbolism as key sources of emotional attachment.</w:t>
      </w:r>
      <w:r w:rsidR="002B1415">
        <w:rPr>
          <w:rStyle w:val="normaltextrun"/>
          <w:rFonts w:asciiTheme="majorBidi" w:eastAsiaTheme="majorEastAsia" w:hAnsiTheme="majorBidi" w:cstheme="majorBidi"/>
          <w:bCs/>
          <w:kern w:val="2"/>
          <w:sz w:val="28"/>
          <w14:ligatures w14:val="standardContextual"/>
        </w:rPr>
        <w:t xml:space="preserve"> </w:t>
      </w:r>
      <w:r w:rsidRPr="002D2359">
        <w:rPr>
          <w:rStyle w:val="normaltextrun"/>
          <w:rFonts w:asciiTheme="majorBidi" w:eastAsiaTheme="majorEastAsia" w:hAnsiTheme="majorBidi" w:cstheme="majorBidi"/>
          <w:bCs/>
          <w:kern w:val="2"/>
          <w:sz w:val="28"/>
          <w14:ligatures w14:val="standardContextual"/>
        </w:rPr>
        <w:t xml:space="preserve">These findings directly support H5, which proposes that showcasing reflection through content that resonates with both traditional and younger consumers enhances perceived modernity and loyalty. They also support H6, as respondents associated gold purchases with both cultural pride and modern self-expression. Additionally, the prominence of signature collections reinforces H7, confirming that heritage-based </w:t>
      </w:r>
      <w:proofErr w:type="gramStart"/>
      <w:r w:rsidRPr="002D2359">
        <w:rPr>
          <w:rStyle w:val="normaltextrun"/>
          <w:rFonts w:asciiTheme="majorBidi" w:eastAsiaTheme="majorEastAsia" w:hAnsiTheme="majorBidi" w:cstheme="majorBidi"/>
          <w:bCs/>
          <w:kern w:val="2"/>
          <w:sz w:val="28"/>
          <w14:ligatures w14:val="standardContextual"/>
        </w:rPr>
        <w:t>products</w:t>
      </w:r>
      <w:proofErr w:type="gramEnd"/>
      <w:r w:rsidRPr="002D2359">
        <w:rPr>
          <w:rStyle w:val="normaltextrun"/>
          <w:rFonts w:asciiTheme="majorBidi" w:eastAsiaTheme="majorEastAsia" w:hAnsiTheme="majorBidi" w:cstheme="majorBidi"/>
          <w:bCs/>
          <w:kern w:val="2"/>
          <w:sz w:val="28"/>
          <w14:ligatures w14:val="standardContextual"/>
        </w:rPr>
        <w:t xml:space="preserve"> modernized through </w:t>
      </w:r>
      <w:proofErr w:type="gramStart"/>
      <w:r w:rsidRPr="002D2359">
        <w:rPr>
          <w:rStyle w:val="normaltextrun"/>
          <w:rFonts w:asciiTheme="majorBidi" w:eastAsiaTheme="majorEastAsia" w:hAnsiTheme="majorBidi" w:cstheme="majorBidi"/>
          <w:bCs/>
          <w:kern w:val="2"/>
          <w:sz w:val="28"/>
          <w14:ligatures w14:val="standardContextual"/>
        </w:rPr>
        <w:t>design</w:t>
      </w:r>
      <w:proofErr w:type="gramEnd"/>
      <w:r w:rsidRPr="002D2359">
        <w:rPr>
          <w:rStyle w:val="normaltextrun"/>
          <w:rFonts w:asciiTheme="majorBidi" w:eastAsiaTheme="majorEastAsia" w:hAnsiTheme="majorBidi" w:cstheme="majorBidi"/>
          <w:bCs/>
          <w:kern w:val="2"/>
          <w:sz w:val="28"/>
          <w14:ligatures w14:val="standardContextual"/>
        </w:rPr>
        <w:t xml:space="preserve"> serve as effective identity anchors.</w:t>
      </w:r>
    </w:p>
    <w:p w14:paraId="467A573A" w14:textId="35BAA9D2"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
          <w:kern w:val="2"/>
          <w:sz w:val="28"/>
          <w14:ligatures w14:val="standardContextual"/>
        </w:rPr>
      </w:pPr>
      <w:r w:rsidRPr="002D2359">
        <w:rPr>
          <w:rStyle w:val="normaltextrun"/>
          <w:rFonts w:asciiTheme="majorBidi" w:eastAsiaTheme="majorEastAsia" w:hAnsiTheme="majorBidi" w:cstheme="majorBidi"/>
          <w:b/>
          <w:kern w:val="2"/>
          <w:sz w:val="28"/>
          <w14:ligatures w14:val="standardContextual"/>
        </w:rPr>
        <w:t>Comparison with Hudson (2011): Heritage as a Competitive Resource</w:t>
      </w:r>
    </w:p>
    <w:p w14:paraId="4965F101" w14:textId="4C552E9C"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Cs/>
          <w:kern w:val="2"/>
          <w:sz w:val="28"/>
          <w:rtl/>
          <w14:ligatures w14:val="standardContextual"/>
        </w:rPr>
      </w:pPr>
      <w:r w:rsidRPr="002D2359">
        <w:rPr>
          <w:rStyle w:val="normaltextrun"/>
          <w:rFonts w:asciiTheme="majorBidi" w:eastAsiaTheme="majorEastAsia" w:hAnsiTheme="majorBidi" w:cstheme="majorBidi"/>
          <w:bCs/>
          <w:kern w:val="2"/>
          <w:sz w:val="28"/>
          <w14:ligatures w14:val="standardContextual"/>
        </w:rPr>
        <w:t>Hudson (2011) conceptualized heritage as a strategic resource that creates competitive advantage in luxury and culturally symbolic markets. The findings of this study align closely with this view. Respondents did not perceive heritage-focused gold retailers as outdated; instead, they viewed heritage as a marker of authenticity and legitimacy when combined with modern presentation.</w:t>
      </w:r>
      <w:r w:rsidR="002B1415">
        <w:rPr>
          <w:rStyle w:val="normaltextrun"/>
          <w:rFonts w:asciiTheme="majorBidi" w:eastAsiaTheme="majorEastAsia" w:hAnsiTheme="majorBidi" w:cstheme="majorBidi"/>
          <w:bCs/>
          <w:kern w:val="2"/>
          <w:sz w:val="28"/>
          <w14:ligatures w14:val="standardContextual"/>
        </w:rPr>
        <w:t xml:space="preserve"> </w:t>
      </w:r>
      <w:r w:rsidRPr="002D2359">
        <w:rPr>
          <w:rStyle w:val="normaltextrun"/>
          <w:rFonts w:asciiTheme="majorBidi" w:eastAsiaTheme="majorEastAsia" w:hAnsiTheme="majorBidi" w:cstheme="majorBidi"/>
          <w:bCs/>
          <w:kern w:val="2"/>
          <w:sz w:val="28"/>
          <w14:ligatures w14:val="standardContextual"/>
        </w:rPr>
        <w:t>This directly supports H5, as marketing communication that reflects both traditional values and contemporary lifestyles enhanced perceived relevance. It also reinforces H6, where consumers’ self-image was positively influenced when brands positioned gold as both a cultural symbol and a modern style choice. The results extend Hudson’s work by demonstrating that modernization amplifies rather than dilutes heritage value in the Saudi gold market.</w:t>
      </w:r>
    </w:p>
    <w:p w14:paraId="28DB3074" w14:textId="6E7DB08C"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
          <w:kern w:val="2"/>
          <w:sz w:val="28"/>
          <w14:ligatures w14:val="standardContextual"/>
        </w:rPr>
      </w:pPr>
      <w:r w:rsidRPr="002D2359">
        <w:rPr>
          <w:rStyle w:val="normaltextrun"/>
          <w:rFonts w:asciiTheme="majorBidi" w:eastAsiaTheme="majorEastAsia" w:hAnsiTheme="majorBidi" w:cstheme="majorBidi"/>
          <w:b/>
          <w:kern w:val="2"/>
          <w:sz w:val="28"/>
          <w14:ligatures w14:val="standardContextual"/>
        </w:rPr>
        <w:t>Comparison with Napoli et al. (2014): Consumer-Based Brand Authenticity</w:t>
      </w:r>
    </w:p>
    <w:p w14:paraId="34B8EFB9" w14:textId="44602FE7"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Cs/>
          <w:kern w:val="2"/>
          <w:sz w:val="28"/>
          <w:rtl/>
          <w14:ligatures w14:val="standardContextual"/>
        </w:rPr>
      </w:pPr>
      <w:r w:rsidRPr="002D2359">
        <w:rPr>
          <w:rStyle w:val="normaltextrun"/>
          <w:rFonts w:asciiTheme="majorBidi" w:eastAsiaTheme="majorEastAsia" w:hAnsiTheme="majorBidi" w:cstheme="majorBidi"/>
          <w:bCs/>
          <w:kern w:val="2"/>
          <w:sz w:val="28"/>
          <w14:ligatures w14:val="standardContextual"/>
        </w:rPr>
        <w:t>Napoli et al. (2014) identified authenticity as a multidimensional construct encompassing continuity, credibility, integrity, and symbolism, and found it to be a strong predictor of trust and commitment. The current study confirms this relationship, as trust emerged as the most influential perception shaping purchase intention and loyalty.</w:t>
      </w:r>
      <w:r w:rsidR="002B1415">
        <w:rPr>
          <w:rStyle w:val="normaltextrun"/>
          <w:rFonts w:asciiTheme="majorBidi" w:eastAsiaTheme="majorEastAsia" w:hAnsiTheme="majorBidi" w:cstheme="majorBidi"/>
          <w:bCs/>
          <w:kern w:val="2"/>
          <w:sz w:val="28"/>
          <w14:ligatures w14:val="standardContextual"/>
        </w:rPr>
        <w:t xml:space="preserve"> </w:t>
      </w:r>
      <w:r w:rsidRPr="002D2359">
        <w:rPr>
          <w:rStyle w:val="normaltextrun"/>
          <w:rFonts w:asciiTheme="majorBidi" w:eastAsiaTheme="majorEastAsia" w:hAnsiTheme="majorBidi" w:cstheme="majorBidi"/>
          <w:bCs/>
          <w:kern w:val="2"/>
          <w:sz w:val="28"/>
          <w14:ligatures w14:val="standardContextual"/>
        </w:rPr>
        <w:t xml:space="preserve">The strong role of professional digital communication </w:t>
      </w:r>
      <w:r w:rsidRPr="002D2359">
        <w:rPr>
          <w:rStyle w:val="normaltextrun"/>
          <w:rFonts w:asciiTheme="majorBidi" w:eastAsiaTheme="majorEastAsia" w:hAnsiTheme="majorBidi" w:cstheme="majorBidi"/>
          <w:bCs/>
          <w:kern w:val="2"/>
          <w:sz w:val="28"/>
          <w14:ligatures w14:val="standardContextual"/>
        </w:rPr>
        <w:lastRenderedPageBreak/>
        <w:t>supports H2, which proposes that strengthening brand personality through consistent digital communication increases perceived authenticity and trust. Furthermore, the mediating role of trust in translating modernization strategies into purchase intention and loyalty provides empirical support for H8, confirming that authenticity-related trust acts as a critical mechanism linking modernization efforts to customer outcomes.</w:t>
      </w:r>
    </w:p>
    <w:p w14:paraId="74D60A9B" w14:textId="721AA409"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
          <w:kern w:val="2"/>
          <w:sz w:val="28"/>
          <w14:ligatures w14:val="standardContextual"/>
        </w:rPr>
      </w:pPr>
      <w:r w:rsidRPr="002D2359">
        <w:rPr>
          <w:rStyle w:val="normaltextrun"/>
          <w:rFonts w:asciiTheme="majorBidi" w:eastAsiaTheme="majorEastAsia" w:hAnsiTheme="majorBidi" w:cstheme="majorBidi"/>
          <w:b/>
          <w:kern w:val="2"/>
          <w:sz w:val="28"/>
          <w14:ligatures w14:val="standardContextual"/>
        </w:rPr>
        <w:t xml:space="preserve">Comparison with </w:t>
      </w:r>
      <w:proofErr w:type="spellStart"/>
      <w:r w:rsidRPr="002D2359">
        <w:rPr>
          <w:rStyle w:val="normaltextrun"/>
          <w:rFonts w:asciiTheme="majorBidi" w:eastAsiaTheme="majorEastAsia" w:hAnsiTheme="majorBidi" w:cstheme="majorBidi"/>
          <w:b/>
          <w:kern w:val="2"/>
          <w:sz w:val="28"/>
          <w14:ligatures w14:val="standardContextual"/>
        </w:rPr>
        <w:t>Morhart</w:t>
      </w:r>
      <w:proofErr w:type="spellEnd"/>
      <w:r w:rsidRPr="002D2359">
        <w:rPr>
          <w:rStyle w:val="normaltextrun"/>
          <w:rFonts w:asciiTheme="majorBidi" w:eastAsiaTheme="majorEastAsia" w:hAnsiTheme="majorBidi" w:cstheme="majorBidi"/>
          <w:b/>
          <w:kern w:val="2"/>
          <w:sz w:val="28"/>
          <w14:ligatures w14:val="standardContextual"/>
        </w:rPr>
        <w:t xml:space="preserve"> et al. (2015): Dimensions of Brand Authenticity</w:t>
      </w:r>
    </w:p>
    <w:p w14:paraId="24A2C774" w14:textId="150DBAF5"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Cs/>
          <w:kern w:val="2"/>
          <w:sz w:val="28"/>
          <w:rtl/>
          <w14:ligatures w14:val="standardContextual"/>
        </w:rPr>
      </w:pPr>
      <w:proofErr w:type="spellStart"/>
      <w:r w:rsidRPr="002D2359">
        <w:rPr>
          <w:rStyle w:val="normaltextrun"/>
          <w:rFonts w:asciiTheme="majorBidi" w:eastAsiaTheme="majorEastAsia" w:hAnsiTheme="majorBidi" w:cstheme="majorBidi"/>
          <w:bCs/>
          <w:kern w:val="2"/>
          <w:sz w:val="28"/>
          <w14:ligatures w14:val="standardContextual"/>
        </w:rPr>
        <w:t>Morhart</w:t>
      </w:r>
      <w:proofErr w:type="spellEnd"/>
      <w:r w:rsidRPr="002D2359">
        <w:rPr>
          <w:rStyle w:val="normaltextrun"/>
          <w:rFonts w:asciiTheme="majorBidi" w:eastAsiaTheme="majorEastAsia" w:hAnsiTheme="majorBidi" w:cstheme="majorBidi"/>
          <w:bCs/>
          <w:kern w:val="2"/>
          <w:sz w:val="28"/>
          <w14:ligatures w14:val="standardContextual"/>
        </w:rPr>
        <w:t xml:space="preserve"> et al. (2015) identified indexical authenticity (genuine proof), iconic authenticity (symbolic meaning), and existential authenticity (sincerity) as drivers of trust and willingness to pay a premium. The findings of this study align strongly with this framework. Transparency and quality assurance (M = 3.86) reflect indexical authenticity through purity certification and pricing clarity, while heritage motifs and signature collections represent iconic authenticity.</w:t>
      </w:r>
      <w:r w:rsidR="002B1415">
        <w:rPr>
          <w:rStyle w:val="normaltextrun"/>
          <w:rFonts w:asciiTheme="majorBidi" w:eastAsiaTheme="majorEastAsia" w:hAnsiTheme="majorBidi" w:cstheme="majorBidi"/>
          <w:bCs/>
          <w:kern w:val="2"/>
          <w:sz w:val="28"/>
          <w14:ligatures w14:val="standardContextual"/>
        </w:rPr>
        <w:t xml:space="preserve"> </w:t>
      </w:r>
      <w:r w:rsidRPr="002D2359">
        <w:rPr>
          <w:rStyle w:val="normaltextrun"/>
          <w:rFonts w:asciiTheme="majorBidi" w:eastAsiaTheme="majorEastAsia" w:hAnsiTheme="majorBidi" w:cstheme="majorBidi"/>
          <w:bCs/>
          <w:kern w:val="2"/>
          <w:sz w:val="28"/>
          <w14:ligatures w14:val="standardContextual"/>
        </w:rPr>
        <w:t>These results directly support H3, confirming that reinforcing cultural values through transparency, certification, and warranties positively increases trust. Moreover, the strong impact of trust on purchase intention and loyalty reinforces H8, validating the mediating role of authenticity-based trust in Saudi gold retail.</w:t>
      </w:r>
    </w:p>
    <w:p w14:paraId="2A1DD142" w14:textId="2A9BF9F8"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
          <w:kern w:val="2"/>
          <w:sz w:val="28"/>
          <w:rtl/>
          <w14:ligatures w14:val="standardContextual"/>
        </w:rPr>
      </w:pPr>
      <w:r w:rsidRPr="002D2359">
        <w:rPr>
          <w:rStyle w:val="normaltextrun"/>
          <w:rFonts w:asciiTheme="majorBidi" w:eastAsiaTheme="majorEastAsia" w:hAnsiTheme="majorBidi" w:cstheme="majorBidi"/>
          <w:b/>
          <w:kern w:val="2"/>
          <w:sz w:val="28"/>
          <w14:ligatures w14:val="standardContextual"/>
        </w:rPr>
        <w:t xml:space="preserve">Comparison with </w:t>
      </w:r>
      <w:proofErr w:type="spellStart"/>
      <w:r w:rsidRPr="002D2359">
        <w:rPr>
          <w:rStyle w:val="normaltextrun"/>
          <w:rFonts w:asciiTheme="majorBidi" w:eastAsiaTheme="majorEastAsia" w:hAnsiTheme="majorBidi" w:cstheme="majorBidi"/>
          <w:b/>
          <w:kern w:val="2"/>
          <w:sz w:val="28"/>
          <w14:ligatures w14:val="standardContextual"/>
        </w:rPr>
        <w:t>Beverland</w:t>
      </w:r>
      <w:proofErr w:type="spellEnd"/>
      <w:r w:rsidRPr="002D2359">
        <w:rPr>
          <w:rStyle w:val="normaltextrun"/>
          <w:rFonts w:asciiTheme="majorBidi" w:eastAsiaTheme="majorEastAsia" w:hAnsiTheme="majorBidi" w:cstheme="majorBidi"/>
          <w:b/>
          <w:kern w:val="2"/>
          <w:sz w:val="28"/>
          <w14:ligatures w14:val="standardContextual"/>
        </w:rPr>
        <w:t xml:space="preserve"> (2005): Authenticity Through Consistent Behavior</w:t>
      </w:r>
    </w:p>
    <w:p w14:paraId="31EE9737" w14:textId="0C5D6FA7"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Cs/>
          <w:kern w:val="2"/>
          <w:sz w:val="28"/>
          <w:rtl/>
          <w14:ligatures w14:val="standardContextual"/>
        </w:rPr>
      </w:pPr>
      <w:proofErr w:type="spellStart"/>
      <w:r w:rsidRPr="002D2359">
        <w:rPr>
          <w:rStyle w:val="normaltextrun"/>
          <w:rFonts w:asciiTheme="majorBidi" w:eastAsiaTheme="majorEastAsia" w:hAnsiTheme="majorBidi" w:cstheme="majorBidi"/>
          <w:bCs/>
          <w:kern w:val="2"/>
          <w:sz w:val="28"/>
          <w14:ligatures w14:val="standardContextual"/>
        </w:rPr>
        <w:t>Beverland</w:t>
      </w:r>
      <w:proofErr w:type="spellEnd"/>
      <w:r w:rsidRPr="002D2359">
        <w:rPr>
          <w:rStyle w:val="normaltextrun"/>
          <w:rFonts w:asciiTheme="majorBidi" w:eastAsiaTheme="majorEastAsia" w:hAnsiTheme="majorBidi" w:cstheme="majorBidi"/>
          <w:bCs/>
          <w:kern w:val="2"/>
          <w:sz w:val="28"/>
          <w14:ligatures w14:val="standardContextual"/>
        </w:rPr>
        <w:t xml:space="preserve"> (2005) emphasized that authenticity is constructed through consistent behavior, craftsmanship emphasis, and transparent processes rather than heritage claims alone. The findings of this study strongly support this argument. Respondents placed greater importance on operational transparency and professional service than on storytelling alone.</w:t>
      </w:r>
      <w:r w:rsidR="002B1415">
        <w:rPr>
          <w:rStyle w:val="normaltextrun"/>
          <w:rFonts w:asciiTheme="majorBidi" w:eastAsiaTheme="majorEastAsia" w:hAnsiTheme="majorBidi" w:cstheme="majorBidi"/>
          <w:bCs/>
          <w:kern w:val="2"/>
          <w:sz w:val="28"/>
          <w14:ligatures w14:val="standardContextual"/>
        </w:rPr>
        <w:t xml:space="preserve"> </w:t>
      </w:r>
      <w:r w:rsidRPr="002D2359">
        <w:rPr>
          <w:rStyle w:val="normaltextrun"/>
          <w:rFonts w:asciiTheme="majorBidi" w:eastAsiaTheme="majorEastAsia" w:hAnsiTheme="majorBidi" w:cstheme="majorBidi"/>
          <w:bCs/>
          <w:kern w:val="2"/>
          <w:sz w:val="28"/>
          <w14:ligatures w14:val="standardContextual"/>
        </w:rPr>
        <w:t xml:space="preserve">This provides strong support for H3, as transparency-driven modernization emerged as the most influential trust-building strategy. The findings also reinforce H8, as trust generated through </w:t>
      </w:r>
      <w:r w:rsidRPr="002D2359">
        <w:rPr>
          <w:rStyle w:val="normaltextrun"/>
          <w:rFonts w:asciiTheme="majorBidi" w:eastAsiaTheme="majorEastAsia" w:hAnsiTheme="majorBidi" w:cstheme="majorBidi"/>
          <w:bCs/>
          <w:kern w:val="2"/>
          <w:sz w:val="28"/>
          <w14:ligatures w14:val="standardContextual"/>
        </w:rPr>
        <w:lastRenderedPageBreak/>
        <w:t>consistent behavior translated into higher purchase intention and loyalty, confirming authenticity’s mediating role.</w:t>
      </w:r>
    </w:p>
    <w:p w14:paraId="6103EC65" w14:textId="629D32D5"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
          <w:kern w:val="2"/>
          <w:sz w:val="28"/>
          <w14:ligatures w14:val="standardContextual"/>
        </w:rPr>
      </w:pPr>
      <w:r w:rsidRPr="002D2359">
        <w:rPr>
          <w:rStyle w:val="normaltextrun"/>
          <w:rFonts w:asciiTheme="majorBidi" w:eastAsiaTheme="majorEastAsia" w:hAnsiTheme="majorBidi" w:cstheme="majorBidi"/>
          <w:b/>
          <w:kern w:val="2"/>
          <w:sz w:val="28"/>
          <w14:ligatures w14:val="standardContextual"/>
        </w:rPr>
        <w:t>Comparison with Hu (2022): Signature Products as Identity Anchors</w:t>
      </w:r>
    </w:p>
    <w:p w14:paraId="63E88262" w14:textId="2FCE692A"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Cs/>
          <w:kern w:val="2"/>
          <w:sz w:val="28"/>
          <w:rtl/>
          <w14:ligatures w14:val="standardContextual"/>
        </w:rPr>
      </w:pPr>
      <w:r w:rsidRPr="002D2359">
        <w:rPr>
          <w:rStyle w:val="normaltextrun"/>
          <w:rFonts w:asciiTheme="majorBidi" w:eastAsiaTheme="majorEastAsia" w:hAnsiTheme="majorBidi" w:cstheme="majorBidi"/>
          <w:bCs/>
          <w:kern w:val="2"/>
          <w:sz w:val="28"/>
          <w14:ligatures w14:val="standardContextual"/>
        </w:rPr>
        <w:t>Hu (2022) demonstrated that signature product lines function as symbolic anchors that reinforce brand identity and authenticity in luxury jewelry branding. The qualitative findings of this study directly confirm this perspective. Respondents frequently cited bracelets, bangles, necklaces, and signature collections as products that best reflected the balance between tradition and modernity.</w:t>
      </w:r>
      <w:r w:rsidR="002B1415">
        <w:rPr>
          <w:rStyle w:val="normaltextrun"/>
          <w:rFonts w:asciiTheme="majorBidi" w:eastAsiaTheme="majorEastAsia" w:hAnsiTheme="majorBidi" w:cstheme="majorBidi"/>
          <w:bCs/>
          <w:kern w:val="2"/>
          <w:sz w:val="28"/>
          <w14:ligatures w14:val="standardContextual"/>
        </w:rPr>
        <w:t xml:space="preserve"> </w:t>
      </w:r>
      <w:r w:rsidRPr="002D2359">
        <w:rPr>
          <w:rStyle w:val="normaltextrun"/>
          <w:rFonts w:asciiTheme="majorBidi" w:eastAsiaTheme="majorEastAsia" w:hAnsiTheme="majorBidi" w:cstheme="majorBidi"/>
          <w:bCs/>
          <w:kern w:val="2"/>
          <w:sz w:val="28"/>
          <w14:ligatures w14:val="standardContextual"/>
        </w:rPr>
        <w:t>This finding provides direct empirical support for H7, confirming that signature product lines blending heritage and modern design enhance perceived authenticity and strengthen loyalty in the Saudi gold retail context.</w:t>
      </w:r>
    </w:p>
    <w:p w14:paraId="150DEB2D" w14:textId="6C204428"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
          <w:kern w:val="2"/>
          <w:sz w:val="28"/>
          <w14:ligatures w14:val="standardContextual"/>
        </w:rPr>
      </w:pPr>
      <w:r w:rsidRPr="002D2359">
        <w:rPr>
          <w:rStyle w:val="normaltextrun"/>
          <w:rFonts w:asciiTheme="majorBidi" w:eastAsiaTheme="majorEastAsia" w:hAnsiTheme="majorBidi" w:cstheme="majorBidi"/>
          <w:b/>
          <w:kern w:val="2"/>
          <w:sz w:val="28"/>
          <w14:ligatures w14:val="standardContextual"/>
        </w:rPr>
        <w:t>Comparison with Verhoef et al. (2015): Omnichannel Retailing</w:t>
      </w:r>
    </w:p>
    <w:p w14:paraId="22882A5D" w14:textId="7295D151"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Cs/>
          <w:kern w:val="2"/>
          <w:sz w:val="28"/>
          <w:rtl/>
          <w14:ligatures w14:val="standardContextual"/>
        </w:rPr>
      </w:pPr>
      <w:r w:rsidRPr="002D2359">
        <w:rPr>
          <w:rStyle w:val="normaltextrun"/>
          <w:rFonts w:asciiTheme="majorBidi" w:eastAsiaTheme="majorEastAsia" w:hAnsiTheme="majorBidi" w:cstheme="majorBidi"/>
          <w:bCs/>
          <w:kern w:val="2"/>
          <w:sz w:val="28"/>
          <w14:ligatures w14:val="standardContextual"/>
        </w:rPr>
        <w:t>Verhoef et al. (2015) emphasized that integrated omnichannel strategies reduce customer effort and enhance perceived professionalism. The findings of this study partially support this framework. While omnichannel features such as WhatsApp communication and online browsing were valued, digital presence recorded the lowest mean score (M = 3.36), indicating execution gaps among traditional retailers.</w:t>
      </w:r>
      <w:r w:rsidR="002B1415">
        <w:rPr>
          <w:rStyle w:val="normaltextrun"/>
          <w:rFonts w:asciiTheme="majorBidi" w:eastAsiaTheme="majorEastAsia" w:hAnsiTheme="majorBidi" w:cstheme="majorBidi"/>
          <w:bCs/>
          <w:kern w:val="2"/>
          <w:sz w:val="28"/>
          <w14:ligatures w14:val="standardContextual"/>
        </w:rPr>
        <w:t xml:space="preserve"> </w:t>
      </w:r>
      <w:r w:rsidRPr="002D2359">
        <w:rPr>
          <w:rStyle w:val="normaltextrun"/>
          <w:rFonts w:asciiTheme="majorBidi" w:eastAsiaTheme="majorEastAsia" w:hAnsiTheme="majorBidi" w:cstheme="majorBidi"/>
          <w:bCs/>
          <w:kern w:val="2"/>
          <w:sz w:val="28"/>
          <w14:ligatures w14:val="standardContextual"/>
        </w:rPr>
        <w:t>Nevertheless, respondents who experienced seamless communication across channels reported higher purchase intention, providing empirical support for H4, which proposes that enhanced omnichannel relationships positively influence purchase decisions.</w:t>
      </w:r>
    </w:p>
    <w:p w14:paraId="274463B8" w14:textId="6F8FA752"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
          <w:kern w:val="2"/>
          <w:sz w:val="28"/>
          <w14:ligatures w14:val="standardContextual"/>
        </w:rPr>
      </w:pPr>
      <w:r w:rsidRPr="002D2359">
        <w:rPr>
          <w:rStyle w:val="normaltextrun"/>
          <w:rFonts w:asciiTheme="majorBidi" w:eastAsiaTheme="majorEastAsia" w:hAnsiTheme="majorBidi" w:cstheme="majorBidi"/>
          <w:b/>
          <w:kern w:val="2"/>
          <w:sz w:val="28"/>
          <w14:ligatures w14:val="standardContextual"/>
        </w:rPr>
        <w:t>Comparison with Lemon and Verhoef (2016): Customer Journey Consistency</w:t>
      </w:r>
    </w:p>
    <w:p w14:paraId="28C526C2" w14:textId="0BB0CEFF"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Cs/>
          <w:kern w:val="2"/>
          <w:sz w:val="28"/>
          <w:rtl/>
          <w14:ligatures w14:val="standardContextual"/>
        </w:rPr>
      </w:pPr>
      <w:r w:rsidRPr="002D2359">
        <w:rPr>
          <w:rStyle w:val="normaltextrun"/>
          <w:rFonts w:asciiTheme="majorBidi" w:eastAsiaTheme="majorEastAsia" w:hAnsiTheme="majorBidi" w:cstheme="majorBidi"/>
          <w:bCs/>
          <w:kern w:val="2"/>
          <w:sz w:val="28"/>
          <w14:ligatures w14:val="standardContextual"/>
        </w:rPr>
        <w:t xml:space="preserve">Lemon and Verhoef (2016) argued that coherent customer journeys across touchpoints are critical in high-risk purchases. The present study supports this </w:t>
      </w:r>
      <w:r w:rsidRPr="002D2359">
        <w:rPr>
          <w:rStyle w:val="normaltextrun"/>
          <w:rFonts w:asciiTheme="majorBidi" w:eastAsiaTheme="majorEastAsia" w:hAnsiTheme="majorBidi" w:cstheme="majorBidi"/>
          <w:bCs/>
          <w:kern w:val="2"/>
          <w:sz w:val="28"/>
          <w14:ligatures w14:val="standardContextual"/>
        </w:rPr>
        <w:lastRenderedPageBreak/>
        <w:t>view, as respondents emphasized the importance of digital discovery followed by in-store validation.</w:t>
      </w:r>
      <w:r w:rsidR="002B1415">
        <w:rPr>
          <w:rStyle w:val="normaltextrun"/>
          <w:rFonts w:asciiTheme="majorBidi" w:eastAsiaTheme="majorEastAsia" w:hAnsiTheme="majorBidi" w:cstheme="majorBidi"/>
          <w:bCs/>
          <w:kern w:val="2"/>
          <w:sz w:val="28"/>
          <w14:ligatures w14:val="standardContextual"/>
        </w:rPr>
        <w:t xml:space="preserve"> </w:t>
      </w:r>
      <w:r w:rsidRPr="002D2359">
        <w:rPr>
          <w:rStyle w:val="normaltextrun"/>
          <w:rFonts w:asciiTheme="majorBidi" w:eastAsiaTheme="majorEastAsia" w:hAnsiTheme="majorBidi" w:cstheme="majorBidi"/>
          <w:bCs/>
          <w:kern w:val="2"/>
          <w:sz w:val="28"/>
          <w14:ligatures w14:val="standardContextual"/>
        </w:rPr>
        <w:t>These findings reinforce H4, highlighting the role of omnichannel integration in reducing friction, and further support H8, as trust mediates the relationship between journey coherence and purchase intention.</w:t>
      </w:r>
    </w:p>
    <w:p w14:paraId="67DDC425" w14:textId="6F8D7136"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
          <w:kern w:val="2"/>
          <w:sz w:val="28"/>
          <w14:ligatures w14:val="standardContextual"/>
        </w:rPr>
      </w:pPr>
      <w:r w:rsidRPr="002D2359">
        <w:rPr>
          <w:rStyle w:val="normaltextrun"/>
          <w:rFonts w:asciiTheme="majorBidi" w:eastAsiaTheme="majorEastAsia" w:hAnsiTheme="majorBidi" w:cstheme="majorBidi"/>
          <w:b/>
          <w:kern w:val="2"/>
          <w:sz w:val="28"/>
          <w14:ligatures w14:val="standardContextual"/>
        </w:rPr>
        <w:t>Comparison with Kim and Ko (2012) and Godey et al. (2016): Social Media and Luxury Branding</w:t>
      </w:r>
    </w:p>
    <w:p w14:paraId="09C0D0B4" w14:textId="11FE2A5E"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Cs/>
          <w:kern w:val="2"/>
          <w:sz w:val="28"/>
          <w:rtl/>
          <w14:ligatures w14:val="standardContextual"/>
        </w:rPr>
      </w:pPr>
      <w:r w:rsidRPr="002D2359">
        <w:rPr>
          <w:rStyle w:val="normaltextrun"/>
          <w:rFonts w:asciiTheme="majorBidi" w:eastAsiaTheme="majorEastAsia" w:hAnsiTheme="majorBidi" w:cstheme="majorBidi"/>
          <w:bCs/>
          <w:kern w:val="2"/>
          <w:sz w:val="28"/>
          <w14:ligatures w14:val="standardContextual"/>
        </w:rPr>
        <w:t>Kim and Ko (2012) and Godey et al. (2016) demonstrated that social media enhances luxury brand equity through interaction and visual storytelling. The current study partially supports these findings. While respondents valued professional and visually appealing content, digital execution among traditional gold retailers remains underdeveloped.</w:t>
      </w:r>
      <w:r w:rsidR="002B1415">
        <w:rPr>
          <w:rStyle w:val="normaltextrun"/>
          <w:rFonts w:asciiTheme="majorBidi" w:eastAsiaTheme="majorEastAsia" w:hAnsiTheme="majorBidi" w:cstheme="majorBidi"/>
          <w:bCs/>
          <w:kern w:val="2"/>
          <w:sz w:val="28"/>
          <w14:ligatures w14:val="standardContextual"/>
        </w:rPr>
        <w:t xml:space="preserve"> </w:t>
      </w:r>
      <w:r w:rsidRPr="002D2359">
        <w:rPr>
          <w:rStyle w:val="normaltextrun"/>
          <w:rFonts w:asciiTheme="majorBidi" w:eastAsiaTheme="majorEastAsia" w:hAnsiTheme="majorBidi" w:cstheme="majorBidi"/>
          <w:bCs/>
          <w:kern w:val="2"/>
          <w:sz w:val="28"/>
          <w14:ligatures w14:val="standardContextual"/>
        </w:rPr>
        <w:t>This supports H2, as professional digital communication positively influenced trust and authenticity, and H5, as content resonating with younger audiences enhanced perceived modernity without undermining heritage.</w:t>
      </w:r>
    </w:p>
    <w:p w14:paraId="13AB4560" w14:textId="65051AAC"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
          <w:kern w:val="2"/>
          <w:sz w:val="28"/>
          <w:rtl/>
          <w14:ligatures w14:val="standardContextual"/>
        </w:rPr>
      </w:pPr>
      <w:r w:rsidRPr="002D2359">
        <w:rPr>
          <w:rStyle w:val="normaltextrun"/>
          <w:rFonts w:asciiTheme="majorBidi" w:eastAsiaTheme="majorEastAsia" w:hAnsiTheme="majorBidi" w:cstheme="majorBidi"/>
          <w:b/>
          <w:kern w:val="2"/>
          <w:sz w:val="28"/>
          <w14:ligatures w14:val="standardContextual"/>
        </w:rPr>
        <w:t>Comparison with Al-Arifi (2023): Cultural Significance of Jewelry in Saudi Arabia</w:t>
      </w:r>
    </w:p>
    <w:p w14:paraId="7A09FA91" w14:textId="701B3F1A"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Cs/>
          <w:kern w:val="2"/>
          <w:sz w:val="28"/>
          <w:rtl/>
          <w14:ligatures w14:val="standardContextual"/>
        </w:rPr>
      </w:pPr>
      <w:r w:rsidRPr="002D2359">
        <w:rPr>
          <w:rStyle w:val="normaltextrun"/>
          <w:rFonts w:asciiTheme="majorBidi" w:eastAsiaTheme="majorEastAsia" w:hAnsiTheme="majorBidi" w:cstheme="majorBidi"/>
          <w:bCs/>
          <w:kern w:val="2"/>
          <w:sz w:val="28"/>
          <w14:ligatures w14:val="standardContextual"/>
        </w:rPr>
        <w:t>Al-Arifi (2023) emphasized gold’s role as both a cultural symbol and emotional artifact in Saudi society. The findings of this study strongly align with this perspective. Respondents associated gold with weddings, gifting, and cultural pride, while also valuing modern design and presentation.</w:t>
      </w:r>
      <w:r w:rsidR="002B1415">
        <w:rPr>
          <w:rStyle w:val="normaltextrun"/>
          <w:rFonts w:asciiTheme="majorBidi" w:eastAsiaTheme="majorEastAsia" w:hAnsiTheme="majorBidi" w:cstheme="majorBidi"/>
          <w:bCs/>
          <w:kern w:val="2"/>
          <w:sz w:val="28"/>
          <w14:ligatures w14:val="standardContextual"/>
        </w:rPr>
        <w:t xml:space="preserve"> </w:t>
      </w:r>
      <w:r w:rsidRPr="002D2359">
        <w:rPr>
          <w:rStyle w:val="normaltextrun"/>
          <w:rFonts w:asciiTheme="majorBidi" w:eastAsiaTheme="majorEastAsia" w:hAnsiTheme="majorBidi" w:cstheme="majorBidi"/>
          <w:bCs/>
          <w:kern w:val="2"/>
          <w:sz w:val="28"/>
          <w14:ligatures w14:val="standardContextual"/>
        </w:rPr>
        <w:t>This directly supports H6, confirming that aligning self-image with both heritage and modern lifestyle positively influences loyalty and repeat purchase intention.</w:t>
      </w:r>
    </w:p>
    <w:p w14:paraId="17689884" w14:textId="313F92DE" w:rsidR="002D2359" w:rsidRPr="002D2359" w:rsidRDefault="002D2359" w:rsidP="00824681">
      <w:pPr>
        <w:pStyle w:val="paragraph"/>
        <w:spacing w:after="0" w:line="360" w:lineRule="auto"/>
        <w:jc w:val="both"/>
        <w:textAlignment w:val="baseline"/>
        <w:rPr>
          <w:rStyle w:val="normaltextrun"/>
          <w:rFonts w:asciiTheme="majorBidi" w:eastAsiaTheme="majorEastAsia" w:hAnsiTheme="majorBidi" w:cstheme="majorBidi"/>
          <w:b/>
          <w:kern w:val="2"/>
          <w:sz w:val="28"/>
          <w14:ligatures w14:val="standardContextual"/>
        </w:rPr>
      </w:pPr>
      <w:r w:rsidRPr="002D2359">
        <w:rPr>
          <w:rStyle w:val="normaltextrun"/>
          <w:rFonts w:asciiTheme="majorBidi" w:eastAsiaTheme="majorEastAsia" w:hAnsiTheme="majorBidi" w:cstheme="majorBidi"/>
          <w:b/>
          <w:kern w:val="2"/>
          <w:sz w:val="28"/>
          <w14:ligatures w14:val="standardContextual"/>
        </w:rPr>
        <w:t xml:space="preserve">Comparison with </w:t>
      </w:r>
      <w:proofErr w:type="spellStart"/>
      <w:r w:rsidRPr="002D2359">
        <w:rPr>
          <w:rStyle w:val="normaltextrun"/>
          <w:rFonts w:asciiTheme="majorBidi" w:eastAsiaTheme="majorEastAsia" w:hAnsiTheme="majorBidi" w:cstheme="majorBidi"/>
          <w:b/>
          <w:kern w:val="2"/>
          <w:sz w:val="28"/>
          <w14:ligatures w14:val="standardContextual"/>
        </w:rPr>
        <w:t>Dadwal</w:t>
      </w:r>
      <w:proofErr w:type="spellEnd"/>
      <w:r w:rsidRPr="002D2359">
        <w:rPr>
          <w:rStyle w:val="normaltextrun"/>
          <w:rFonts w:asciiTheme="majorBidi" w:eastAsiaTheme="majorEastAsia" w:hAnsiTheme="majorBidi" w:cstheme="majorBidi"/>
          <w:b/>
          <w:kern w:val="2"/>
          <w:sz w:val="28"/>
          <w14:ligatures w14:val="standardContextual"/>
        </w:rPr>
        <w:t xml:space="preserve"> and Atalla (2018): Digital Influence in Saudi Luxury Retail</w:t>
      </w:r>
    </w:p>
    <w:p w14:paraId="0349E2D7" w14:textId="49F02B33" w:rsidR="001239DD" w:rsidRPr="002B1415" w:rsidRDefault="002D2359" w:rsidP="00824681">
      <w:pPr>
        <w:pStyle w:val="paragraph"/>
        <w:spacing w:after="0" w:line="360" w:lineRule="auto"/>
        <w:jc w:val="both"/>
        <w:textAlignment w:val="baseline"/>
        <w:rPr>
          <w:rStyle w:val="normaltextrun"/>
          <w:rFonts w:asciiTheme="majorBidi" w:eastAsiaTheme="majorEastAsia" w:hAnsiTheme="majorBidi" w:cstheme="majorBidi"/>
          <w:bCs/>
          <w:kern w:val="2"/>
          <w:sz w:val="28"/>
          <w14:ligatures w14:val="standardContextual"/>
        </w:rPr>
      </w:pPr>
      <w:proofErr w:type="spellStart"/>
      <w:r w:rsidRPr="002D2359">
        <w:rPr>
          <w:rStyle w:val="normaltextrun"/>
          <w:rFonts w:asciiTheme="majorBidi" w:eastAsiaTheme="majorEastAsia" w:hAnsiTheme="majorBidi" w:cstheme="majorBidi"/>
          <w:bCs/>
          <w:kern w:val="2"/>
          <w:sz w:val="28"/>
          <w14:ligatures w14:val="standardContextual"/>
        </w:rPr>
        <w:lastRenderedPageBreak/>
        <w:t>Dadwal</w:t>
      </w:r>
      <w:proofErr w:type="spellEnd"/>
      <w:r w:rsidRPr="002D2359">
        <w:rPr>
          <w:rStyle w:val="normaltextrun"/>
          <w:rFonts w:asciiTheme="majorBidi" w:eastAsiaTheme="majorEastAsia" w:hAnsiTheme="majorBidi" w:cstheme="majorBidi"/>
          <w:bCs/>
          <w:kern w:val="2"/>
          <w:sz w:val="28"/>
          <w14:ligatures w14:val="standardContextual"/>
        </w:rPr>
        <w:t xml:space="preserve"> and Atalla (2018) found that Saudi luxury consumers increasingly rely on social media for credibility assessment. The present study confirms this trend, particularly among younger consumers, while highlighting gaps in execution.</w:t>
      </w:r>
      <w:r w:rsidR="002B1415">
        <w:rPr>
          <w:rStyle w:val="normaltextrun"/>
          <w:rFonts w:asciiTheme="majorBidi" w:eastAsiaTheme="majorEastAsia" w:hAnsiTheme="majorBidi" w:cstheme="majorBidi"/>
          <w:bCs/>
          <w:kern w:val="2"/>
          <w:sz w:val="28"/>
          <w14:ligatures w14:val="standardContextual"/>
        </w:rPr>
        <w:t xml:space="preserve"> </w:t>
      </w:r>
      <w:r w:rsidRPr="002D2359">
        <w:rPr>
          <w:rStyle w:val="normaltextrun"/>
          <w:rFonts w:asciiTheme="majorBidi" w:eastAsiaTheme="majorEastAsia" w:hAnsiTheme="majorBidi" w:cstheme="majorBidi"/>
          <w:bCs/>
          <w:kern w:val="2"/>
          <w:sz w:val="28"/>
          <w14:ligatures w14:val="standardContextual"/>
        </w:rPr>
        <w:t>These findings reinforce H2, as digital professionalism strengthens trust, and H4, as improved digital touchpoints reduce friction and support purchase decisions.</w:t>
      </w:r>
    </w:p>
    <w:p w14:paraId="0AE9F5E5" w14:textId="77777777" w:rsidR="001239DD" w:rsidRPr="00AC7B2C" w:rsidRDefault="001239DD" w:rsidP="00824681">
      <w:pPr>
        <w:pStyle w:val="paragraph"/>
        <w:spacing w:after="0" w:line="360" w:lineRule="auto"/>
        <w:textAlignment w:val="baseline"/>
        <w:rPr>
          <w:rStyle w:val="normaltextrun"/>
          <w:rFonts w:asciiTheme="majorBidi" w:eastAsiaTheme="majorEastAsia" w:hAnsiTheme="majorBidi" w:cstheme="majorBidi"/>
          <w:bCs/>
          <w:kern w:val="2"/>
          <w:sz w:val="2"/>
          <w:szCs w:val="2"/>
          <w14:ligatures w14:val="standardContextual"/>
        </w:rPr>
      </w:pPr>
    </w:p>
    <w:p w14:paraId="02174550" w14:textId="582E9EB6" w:rsidR="004841D6" w:rsidRPr="009E6166" w:rsidRDefault="003D391B" w:rsidP="00824681">
      <w:pPr>
        <w:pStyle w:val="Heading2"/>
        <w:bidi w:val="0"/>
        <w:spacing w:line="360" w:lineRule="auto"/>
        <w:jc w:val="left"/>
        <w:rPr>
          <w:rStyle w:val="normaltextrun"/>
          <w:rtl/>
        </w:rPr>
      </w:pPr>
      <w:bookmarkStart w:id="33" w:name="_Toc216734868"/>
      <w:r w:rsidRPr="007D1E08">
        <w:rPr>
          <w:rStyle w:val="normaltextrun"/>
        </w:rPr>
        <w:t>3</w:t>
      </w:r>
      <w:r w:rsidR="004841D6" w:rsidRPr="007D1E08">
        <w:rPr>
          <w:rStyle w:val="normaltextrun"/>
        </w:rPr>
        <w:t>.</w:t>
      </w:r>
      <w:r w:rsidR="001239DD">
        <w:rPr>
          <w:rStyle w:val="normaltextrun"/>
        </w:rPr>
        <w:t>7</w:t>
      </w:r>
      <w:r w:rsidR="004841D6" w:rsidRPr="007D1E08">
        <w:rPr>
          <w:rStyle w:val="normaltextrun"/>
        </w:rPr>
        <w:t xml:space="preserve"> </w:t>
      </w:r>
      <w:r w:rsidR="0017451C">
        <w:rPr>
          <w:rStyle w:val="normaltextrun"/>
        </w:rPr>
        <w:t>Findings Summary</w:t>
      </w:r>
      <w:bookmarkEnd w:id="33"/>
    </w:p>
    <w:p w14:paraId="4C280668" w14:textId="0E54697A" w:rsidR="004B4606" w:rsidRDefault="004B4606" w:rsidP="00824681">
      <w:pPr>
        <w:pStyle w:val="paragraph"/>
        <w:spacing w:before="0" w:beforeAutospacing="0" w:after="0" w:afterAutospacing="0" w:line="360" w:lineRule="auto"/>
        <w:jc w:val="both"/>
        <w:textAlignment w:val="baseline"/>
        <w:rPr>
          <w:rStyle w:val="normaltextrun"/>
          <w:rFonts w:asciiTheme="majorBidi" w:eastAsiaTheme="majorEastAsia" w:hAnsiTheme="majorBidi" w:cstheme="majorBidi"/>
          <w:bCs/>
          <w:kern w:val="2"/>
          <w:sz w:val="28"/>
          <w14:ligatures w14:val="standardContextual"/>
        </w:rPr>
      </w:pPr>
      <w:r w:rsidRPr="004B4606">
        <w:rPr>
          <w:rStyle w:val="normaltextrun"/>
          <w:rFonts w:asciiTheme="majorBidi" w:eastAsiaTheme="majorEastAsia" w:hAnsiTheme="majorBidi" w:cstheme="majorBidi"/>
          <w:bCs/>
          <w:kern w:val="2"/>
          <w:sz w:val="28"/>
          <w14:ligatures w14:val="standardContextual"/>
        </w:rPr>
        <w:t xml:space="preserve">The findings of this study demonstrate that brand modernization strategies exert a positive influence on consumer perceptions and behavioral outcomes when they are carefully aligned with cultural values and authenticity expectations. Transparency and trust emerge as the most critical determinants of purchase </w:t>
      </w:r>
      <w:r>
        <w:rPr>
          <w:rStyle w:val="normaltextrun"/>
          <w:rFonts w:asciiTheme="majorBidi" w:eastAsiaTheme="majorEastAsia" w:hAnsiTheme="majorBidi" w:cstheme="majorBidi"/>
          <w:bCs/>
          <w:kern w:val="2"/>
          <w:sz w:val="28"/>
          <w14:ligatures w14:val="standardContextual"/>
        </w:rPr>
        <w:t>decision</w:t>
      </w:r>
      <w:r w:rsidRPr="004B4606">
        <w:rPr>
          <w:rStyle w:val="normaltextrun"/>
          <w:rFonts w:asciiTheme="majorBidi" w:eastAsiaTheme="majorEastAsia" w:hAnsiTheme="majorBidi" w:cstheme="majorBidi"/>
          <w:bCs/>
          <w:kern w:val="2"/>
          <w:sz w:val="28"/>
          <w14:ligatures w14:val="standardContextual"/>
        </w:rPr>
        <w:t xml:space="preserve"> and loyalty</w:t>
      </w:r>
      <w:r>
        <w:rPr>
          <w:rStyle w:val="normaltextrun"/>
          <w:rFonts w:asciiTheme="majorBidi" w:eastAsiaTheme="majorEastAsia" w:hAnsiTheme="majorBidi" w:cstheme="majorBidi"/>
          <w:bCs/>
          <w:kern w:val="2"/>
          <w:sz w:val="28"/>
          <w14:ligatures w14:val="standardContextual"/>
        </w:rPr>
        <w:t xml:space="preserve"> (repeat purchase)</w:t>
      </w:r>
      <w:r w:rsidRPr="004B4606">
        <w:rPr>
          <w:rStyle w:val="normaltextrun"/>
          <w:rFonts w:asciiTheme="majorBidi" w:eastAsiaTheme="majorEastAsia" w:hAnsiTheme="majorBidi" w:cstheme="majorBidi"/>
          <w:bCs/>
          <w:kern w:val="2"/>
          <w:sz w:val="28"/>
          <w14:ligatures w14:val="standardContextual"/>
        </w:rPr>
        <w:t xml:space="preserve">, reflecting the symbolic, emotional, and financial importance of gold within Saudi society. Modern visual identity and store experience further enhance perceived relevance and professionalism, signaling contemporary standards without undermining heritage credibility. Although digital presence currently appears less developed among traditional gold retailers, it represents a significant strategic opportunity to improve pre-purchase engagement, information accessibility, and omnichannel consistency, particularly for younger and digitally native consumers. </w:t>
      </w:r>
    </w:p>
    <w:p w14:paraId="2BCFE73F" w14:textId="77777777" w:rsidR="004B4606" w:rsidRDefault="004B4606" w:rsidP="00824681">
      <w:pPr>
        <w:pStyle w:val="paragraph"/>
        <w:spacing w:before="0" w:beforeAutospacing="0" w:after="0" w:afterAutospacing="0" w:line="360" w:lineRule="auto"/>
        <w:jc w:val="both"/>
        <w:textAlignment w:val="baseline"/>
        <w:rPr>
          <w:rStyle w:val="normaltextrun"/>
          <w:rFonts w:asciiTheme="majorBidi" w:eastAsiaTheme="majorEastAsia" w:hAnsiTheme="majorBidi" w:cstheme="majorBidi"/>
          <w:bCs/>
          <w:kern w:val="2"/>
          <w:sz w:val="28"/>
          <w14:ligatures w14:val="standardContextual"/>
        </w:rPr>
      </w:pPr>
    </w:p>
    <w:p w14:paraId="4FFC6A9D" w14:textId="5C4284F4" w:rsidR="00D06659" w:rsidRDefault="002B1415" w:rsidP="00824681">
      <w:pPr>
        <w:pStyle w:val="paragraph"/>
        <w:spacing w:before="0" w:beforeAutospacing="0" w:after="0" w:afterAutospacing="0" w:line="360" w:lineRule="auto"/>
        <w:jc w:val="both"/>
        <w:textAlignment w:val="baseline"/>
        <w:rPr>
          <w:rStyle w:val="normaltextrun"/>
          <w:rFonts w:asciiTheme="majorBidi" w:eastAsiaTheme="majorEastAsia" w:hAnsiTheme="majorBidi" w:cstheme="majorBidi"/>
          <w:bCs/>
          <w:kern w:val="2"/>
          <w:sz w:val="28"/>
          <w14:ligatures w14:val="standardContextual"/>
        </w:rPr>
      </w:pPr>
      <w:r>
        <w:rPr>
          <w:rStyle w:val="normaltextrun"/>
          <w:rFonts w:asciiTheme="majorBidi" w:eastAsiaTheme="majorEastAsia" w:hAnsiTheme="majorBidi" w:cstheme="majorBidi"/>
          <w:bCs/>
          <w:kern w:val="2"/>
          <w:sz w:val="28"/>
          <w14:ligatures w14:val="standardContextual"/>
        </w:rPr>
        <w:t>T</w:t>
      </w:r>
      <w:r w:rsidR="004B4606" w:rsidRPr="004B4606">
        <w:rPr>
          <w:rStyle w:val="normaltextrun"/>
          <w:rFonts w:asciiTheme="majorBidi" w:eastAsiaTheme="majorEastAsia" w:hAnsiTheme="majorBidi" w:cstheme="majorBidi"/>
          <w:bCs/>
          <w:kern w:val="2"/>
          <w:sz w:val="28"/>
          <w14:ligatures w14:val="standardContextual"/>
        </w:rPr>
        <w:t>he results provide empirical support for the proposed conceptual model, confirming the mediating role of trust in translating modernization efforts into positive customer outcomes. Furthermore, the findings validate the applicability of Kapferer’s Brand Identity Prism as a robust theoretical framework for guiding modernization initiatives in culturally symbolic retail contexts, offering a structured approach for balancing heritage preservation with market-driven innovation in Saudi gold retail.</w:t>
      </w:r>
    </w:p>
    <w:p w14:paraId="6A16A589" w14:textId="77777777" w:rsidR="00872AE8" w:rsidRDefault="00872AE8" w:rsidP="00AC7B2C">
      <w:pPr>
        <w:pStyle w:val="paragraph"/>
        <w:spacing w:before="0" w:beforeAutospacing="0" w:after="0" w:afterAutospacing="0" w:line="360" w:lineRule="auto"/>
        <w:jc w:val="both"/>
        <w:textAlignment w:val="baseline"/>
        <w:rPr>
          <w:rStyle w:val="normaltextrun"/>
          <w:rFonts w:asciiTheme="majorBidi" w:eastAsiaTheme="majorEastAsia" w:hAnsiTheme="majorBidi" w:cstheme="majorBidi"/>
          <w:bCs/>
          <w:kern w:val="2"/>
          <w:sz w:val="28"/>
          <w14:ligatures w14:val="standardContextual"/>
        </w:rPr>
      </w:pPr>
    </w:p>
    <w:p w14:paraId="635F6656" w14:textId="77777777" w:rsidR="00872AE8" w:rsidRDefault="00872AE8" w:rsidP="00872AE8">
      <w:pPr>
        <w:pStyle w:val="Heading1"/>
        <w:bidi w:val="0"/>
        <w:jc w:val="center"/>
        <w:rPr>
          <w:sz w:val="32"/>
          <w:szCs w:val="22"/>
          <w:rtl/>
        </w:rPr>
      </w:pPr>
    </w:p>
    <w:p w14:paraId="5DE5CD7B" w14:textId="77777777" w:rsidR="00872AE8" w:rsidRDefault="00872AE8" w:rsidP="00872AE8">
      <w:pPr>
        <w:pStyle w:val="Heading1"/>
        <w:bidi w:val="0"/>
        <w:jc w:val="center"/>
        <w:rPr>
          <w:sz w:val="32"/>
          <w:szCs w:val="22"/>
          <w:rtl/>
        </w:rPr>
      </w:pPr>
    </w:p>
    <w:p w14:paraId="5408BDA0" w14:textId="77777777" w:rsidR="00872AE8" w:rsidRDefault="00872AE8" w:rsidP="00872AE8">
      <w:pPr>
        <w:pStyle w:val="Heading1"/>
        <w:bidi w:val="0"/>
        <w:jc w:val="left"/>
        <w:rPr>
          <w:sz w:val="32"/>
          <w:szCs w:val="22"/>
          <w:rtl/>
        </w:rPr>
      </w:pPr>
    </w:p>
    <w:p w14:paraId="6E5F8A13" w14:textId="77777777" w:rsidR="00872AE8" w:rsidRDefault="00872AE8" w:rsidP="00872AE8">
      <w:pPr>
        <w:pStyle w:val="Heading1"/>
        <w:bidi w:val="0"/>
        <w:jc w:val="left"/>
        <w:rPr>
          <w:sz w:val="32"/>
          <w:szCs w:val="22"/>
          <w:rtl/>
        </w:rPr>
      </w:pPr>
    </w:p>
    <w:p w14:paraId="6240EAC5" w14:textId="77777777" w:rsidR="00872AE8" w:rsidRDefault="00872AE8" w:rsidP="00872AE8">
      <w:pPr>
        <w:pStyle w:val="Heading1"/>
        <w:bidi w:val="0"/>
        <w:jc w:val="left"/>
        <w:rPr>
          <w:sz w:val="32"/>
          <w:szCs w:val="22"/>
        </w:rPr>
      </w:pPr>
    </w:p>
    <w:p w14:paraId="5ADB1694" w14:textId="77777777" w:rsidR="002B1415" w:rsidRDefault="002B1415" w:rsidP="002B1415">
      <w:pPr>
        <w:pStyle w:val="Heading1"/>
        <w:bidi w:val="0"/>
        <w:jc w:val="left"/>
        <w:rPr>
          <w:sz w:val="32"/>
          <w:szCs w:val="22"/>
          <w:rtl/>
        </w:rPr>
      </w:pPr>
    </w:p>
    <w:p w14:paraId="6F7B68BF" w14:textId="77777777" w:rsidR="00872AE8" w:rsidRDefault="00872AE8" w:rsidP="00872AE8">
      <w:pPr>
        <w:pStyle w:val="Heading1"/>
        <w:bidi w:val="0"/>
        <w:jc w:val="left"/>
        <w:rPr>
          <w:sz w:val="32"/>
          <w:szCs w:val="22"/>
          <w:rtl/>
        </w:rPr>
      </w:pPr>
    </w:p>
    <w:p w14:paraId="6C6E57C7" w14:textId="77777777" w:rsidR="00872AE8" w:rsidRDefault="00872AE8" w:rsidP="00872AE8">
      <w:pPr>
        <w:pStyle w:val="Heading1"/>
        <w:bidi w:val="0"/>
        <w:jc w:val="left"/>
        <w:rPr>
          <w:sz w:val="32"/>
          <w:szCs w:val="22"/>
          <w:rtl/>
        </w:rPr>
      </w:pPr>
    </w:p>
    <w:p w14:paraId="602A58D0" w14:textId="77777777" w:rsidR="00872AE8" w:rsidRDefault="00872AE8" w:rsidP="00872AE8">
      <w:pPr>
        <w:pStyle w:val="Heading1"/>
        <w:bidi w:val="0"/>
        <w:jc w:val="left"/>
        <w:rPr>
          <w:sz w:val="32"/>
          <w:szCs w:val="22"/>
          <w:rtl/>
        </w:rPr>
      </w:pPr>
    </w:p>
    <w:p w14:paraId="539E1694" w14:textId="77777777" w:rsidR="00872AE8" w:rsidRDefault="00872AE8" w:rsidP="00872AE8">
      <w:pPr>
        <w:pStyle w:val="Heading1"/>
        <w:bidi w:val="0"/>
        <w:jc w:val="left"/>
        <w:rPr>
          <w:sz w:val="32"/>
          <w:szCs w:val="22"/>
          <w:rtl/>
        </w:rPr>
      </w:pPr>
    </w:p>
    <w:p w14:paraId="72D4FEA2" w14:textId="77777777" w:rsidR="00872AE8" w:rsidRDefault="00872AE8" w:rsidP="00872AE8">
      <w:pPr>
        <w:pStyle w:val="Heading1"/>
        <w:bidi w:val="0"/>
        <w:jc w:val="left"/>
        <w:rPr>
          <w:sz w:val="32"/>
          <w:szCs w:val="22"/>
          <w:rtl/>
        </w:rPr>
      </w:pPr>
    </w:p>
    <w:p w14:paraId="70398901" w14:textId="77777777" w:rsidR="00872AE8" w:rsidRDefault="00872AE8" w:rsidP="00872AE8">
      <w:pPr>
        <w:pStyle w:val="Heading1"/>
        <w:bidi w:val="0"/>
        <w:jc w:val="left"/>
        <w:rPr>
          <w:sz w:val="32"/>
          <w:szCs w:val="22"/>
          <w:rtl/>
        </w:rPr>
      </w:pPr>
    </w:p>
    <w:p w14:paraId="6A49EAD0" w14:textId="290F0616" w:rsidR="00872AE8" w:rsidRPr="00B17B08" w:rsidRDefault="00872AE8" w:rsidP="00872AE8">
      <w:pPr>
        <w:pStyle w:val="Heading1"/>
        <w:bidi w:val="0"/>
        <w:jc w:val="center"/>
        <w:rPr>
          <w:sz w:val="40"/>
          <w:szCs w:val="28"/>
        </w:rPr>
      </w:pPr>
      <w:r w:rsidRPr="00B17B08">
        <w:rPr>
          <w:sz w:val="40"/>
          <w:szCs w:val="28"/>
        </w:rPr>
        <w:t xml:space="preserve">Chapter </w:t>
      </w:r>
      <w:r>
        <w:rPr>
          <w:sz w:val="40"/>
          <w:szCs w:val="28"/>
        </w:rPr>
        <w:t>4</w:t>
      </w:r>
      <w:r w:rsidRPr="00B17B08">
        <w:rPr>
          <w:sz w:val="40"/>
          <w:szCs w:val="28"/>
        </w:rPr>
        <w:t>:</w:t>
      </w:r>
      <w:r w:rsidRPr="00872AE8">
        <w:rPr>
          <w:sz w:val="40"/>
          <w:szCs w:val="28"/>
        </w:rPr>
        <w:t xml:space="preserve"> Discussion &amp; Recommendations</w:t>
      </w:r>
    </w:p>
    <w:p w14:paraId="30C22CB8" w14:textId="77777777" w:rsidR="00872AE8" w:rsidRDefault="00872AE8" w:rsidP="00872AE8">
      <w:pPr>
        <w:pStyle w:val="Heading1"/>
        <w:bidi w:val="0"/>
        <w:jc w:val="left"/>
        <w:rPr>
          <w:sz w:val="32"/>
          <w:szCs w:val="22"/>
          <w:rtl/>
        </w:rPr>
      </w:pPr>
    </w:p>
    <w:p w14:paraId="243A4BB0" w14:textId="77777777" w:rsidR="00872AE8" w:rsidRDefault="00872AE8" w:rsidP="00872AE8">
      <w:pPr>
        <w:pStyle w:val="Heading1"/>
        <w:bidi w:val="0"/>
        <w:jc w:val="left"/>
        <w:rPr>
          <w:sz w:val="32"/>
          <w:szCs w:val="22"/>
          <w:rtl/>
        </w:rPr>
      </w:pPr>
    </w:p>
    <w:p w14:paraId="6A28B5C1"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050A81B0"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19456A71"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0442F7F4"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518FBF54"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5B5E27A3"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289FBE18"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69C5A754"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6FB5184F"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13CD6819"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4F219698"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1AEEC656"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6878F60B"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001B8B2F"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6CF46DCE"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62254933" w14:textId="77777777" w:rsidR="00872AE8" w:rsidRDefault="00872AE8" w:rsidP="00AC7B2C">
      <w:pPr>
        <w:pStyle w:val="paragraph"/>
        <w:spacing w:before="0" w:beforeAutospacing="0" w:after="0" w:afterAutospacing="0" w:line="360" w:lineRule="auto"/>
        <w:jc w:val="both"/>
        <w:textAlignment w:val="baseline"/>
        <w:rPr>
          <w:rFonts w:asciiTheme="majorBidi" w:eastAsiaTheme="majorEastAsia" w:hAnsiTheme="majorBidi" w:cstheme="majorBidi"/>
          <w:bCs/>
          <w:kern w:val="2"/>
          <w:sz w:val="28"/>
          <w14:ligatures w14:val="standardContextual"/>
        </w:rPr>
      </w:pPr>
    </w:p>
    <w:p w14:paraId="43051285" w14:textId="51581368" w:rsidR="00607EC5" w:rsidRPr="00AC7B2C" w:rsidRDefault="00607EC5" w:rsidP="00824681">
      <w:pPr>
        <w:pStyle w:val="Style1"/>
      </w:pPr>
      <w:bookmarkStart w:id="34" w:name="_Toc216734869"/>
      <w:r w:rsidRPr="00AC7B2C">
        <w:lastRenderedPageBreak/>
        <w:t xml:space="preserve">4. </w:t>
      </w:r>
      <w:r w:rsidR="00473428" w:rsidRPr="00AC7B2C">
        <w:t>Discussion &amp; Recommendations</w:t>
      </w:r>
      <w:bookmarkEnd w:id="34"/>
    </w:p>
    <w:p w14:paraId="34A45B86" w14:textId="0CEA4438" w:rsidR="00607EC5" w:rsidRPr="009E6166" w:rsidRDefault="00473428" w:rsidP="00824681">
      <w:pPr>
        <w:pStyle w:val="Heading2"/>
        <w:bidi w:val="0"/>
        <w:spacing w:line="360" w:lineRule="auto"/>
        <w:jc w:val="both"/>
        <w:rPr>
          <w:rStyle w:val="normaltextrun"/>
        </w:rPr>
      </w:pPr>
      <w:bookmarkStart w:id="35" w:name="_Toc216734870"/>
      <w:r>
        <w:rPr>
          <w:rStyle w:val="normaltextrun"/>
        </w:rPr>
        <w:t>4</w:t>
      </w:r>
      <w:r w:rsidR="00607EC5" w:rsidRPr="009E6166">
        <w:rPr>
          <w:rStyle w:val="normaltextrun"/>
        </w:rPr>
        <w:t xml:space="preserve">.1 </w:t>
      </w:r>
      <w:r w:rsidRPr="00473428">
        <w:t>Discussion of Key Findings</w:t>
      </w:r>
      <w:bookmarkEnd w:id="35"/>
    </w:p>
    <w:p w14:paraId="5CAC6E85" w14:textId="77777777" w:rsidR="00473428" w:rsidRPr="00473428" w:rsidRDefault="00473428" w:rsidP="00824681">
      <w:pPr>
        <w:pStyle w:val="paragraph"/>
        <w:spacing w:before="0" w:beforeAutospacing="0" w:after="0" w:afterAutospacing="0" w:line="360" w:lineRule="auto"/>
        <w:jc w:val="both"/>
        <w:textAlignment w:val="baseline"/>
        <w:rPr>
          <w:rFonts w:asciiTheme="majorBidi" w:eastAsiaTheme="majorEastAsia" w:hAnsiTheme="majorBidi" w:cstheme="majorBidi"/>
          <w:bCs/>
          <w:sz w:val="28"/>
        </w:rPr>
      </w:pPr>
      <w:r w:rsidRPr="00473428">
        <w:rPr>
          <w:rFonts w:asciiTheme="majorBidi" w:eastAsiaTheme="majorEastAsia" w:hAnsiTheme="majorBidi" w:cstheme="majorBidi"/>
          <w:bCs/>
          <w:sz w:val="28"/>
        </w:rPr>
        <w:t>The findings demonstrate that brand modernization strategies positively shape consumer perceptions and behavioral outcomes when aligned with cultural authenticity and trust expectations. Trust emerged as the strongest construct, followed by transparency and quality assurance, confirming that credibility, purity assurance, and honest communication remain the foundation of Saudi gold retail. These results are consistent with authenticity literature, which emphasizes credibility and integrity as primary drivers of consumer commitment in high-symbolism categories.</w:t>
      </w:r>
    </w:p>
    <w:p w14:paraId="5E18DB9A" w14:textId="389CC59A" w:rsidR="00473428" w:rsidRPr="00473428" w:rsidRDefault="00473428" w:rsidP="00824681">
      <w:pPr>
        <w:pStyle w:val="paragraph"/>
        <w:spacing w:before="0" w:beforeAutospacing="0" w:after="0" w:afterAutospacing="0" w:line="360" w:lineRule="auto"/>
        <w:jc w:val="both"/>
        <w:textAlignment w:val="baseline"/>
        <w:rPr>
          <w:rFonts w:asciiTheme="majorBidi" w:eastAsiaTheme="majorEastAsia" w:hAnsiTheme="majorBidi" w:cstheme="majorBidi"/>
          <w:bCs/>
          <w:sz w:val="28"/>
        </w:rPr>
      </w:pPr>
      <w:r w:rsidRPr="00473428">
        <w:rPr>
          <w:rFonts w:asciiTheme="majorBidi" w:eastAsiaTheme="majorEastAsia" w:hAnsiTheme="majorBidi" w:cstheme="majorBidi"/>
          <w:bCs/>
          <w:sz w:val="28"/>
        </w:rPr>
        <w:t xml:space="preserve">Modern visual identity and store experience were also </w:t>
      </w:r>
      <w:r>
        <w:rPr>
          <w:rFonts w:asciiTheme="majorBidi" w:eastAsiaTheme="majorEastAsia" w:hAnsiTheme="majorBidi" w:cstheme="majorBidi"/>
          <w:bCs/>
          <w:sz w:val="28"/>
        </w:rPr>
        <w:t>rated highly</w:t>
      </w:r>
      <w:r w:rsidRPr="00473428">
        <w:rPr>
          <w:rFonts w:asciiTheme="majorBidi" w:eastAsiaTheme="majorEastAsia" w:hAnsiTheme="majorBidi" w:cstheme="majorBidi"/>
          <w:bCs/>
          <w:sz w:val="28"/>
        </w:rPr>
        <w:t xml:space="preserve"> positive, indicating that consumers value professional retail environments and contemporary presentation when these do not </w:t>
      </w:r>
      <w:r>
        <w:rPr>
          <w:rFonts w:asciiTheme="majorBidi" w:eastAsiaTheme="majorEastAsia" w:hAnsiTheme="majorBidi" w:cstheme="majorBidi"/>
          <w:bCs/>
          <w:sz w:val="28"/>
        </w:rPr>
        <w:t>affect</w:t>
      </w:r>
      <w:r w:rsidRPr="00473428">
        <w:rPr>
          <w:rFonts w:asciiTheme="majorBidi" w:eastAsiaTheme="majorEastAsia" w:hAnsiTheme="majorBidi" w:cstheme="majorBidi"/>
          <w:bCs/>
          <w:sz w:val="28"/>
        </w:rPr>
        <w:t xml:space="preserve"> heritage cues. Improvements in store design, merchandising, and service professionalism enhance perceived relevance and signal modernization at the physical level of the brand. </w:t>
      </w:r>
      <w:r>
        <w:rPr>
          <w:rFonts w:asciiTheme="majorBidi" w:eastAsiaTheme="majorEastAsia" w:hAnsiTheme="majorBidi" w:cstheme="majorBidi"/>
          <w:bCs/>
          <w:sz w:val="28"/>
        </w:rPr>
        <w:t>On the other hand</w:t>
      </w:r>
      <w:r w:rsidRPr="00473428">
        <w:rPr>
          <w:rFonts w:asciiTheme="majorBidi" w:eastAsiaTheme="majorEastAsia" w:hAnsiTheme="majorBidi" w:cstheme="majorBidi"/>
          <w:bCs/>
          <w:sz w:val="28"/>
        </w:rPr>
        <w:t>, digital presence and professional communication received the lowest mean score, suggesting that traditional gold retailers have not fully met expectations for online engagement, product browsing, and omnichannel consistency.</w:t>
      </w:r>
    </w:p>
    <w:p w14:paraId="7AAD8360" w14:textId="48FEEC0C" w:rsidR="00473428" w:rsidRPr="00473428" w:rsidRDefault="00473428" w:rsidP="00824681">
      <w:pPr>
        <w:pStyle w:val="paragraph"/>
        <w:spacing w:before="0" w:beforeAutospacing="0" w:after="0" w:afterAutospacing="0" w:line="360" w:lineRule="auto"/>
        <w:jc w:val="both"/>
        <w:textAlignment w:val="baseline"/>
        <w:rPr>
          <w:rFonts w:asciiTheme="majorBidi" w:eastAsiaTheme="majorEastAsia" w:hAnsiTheme="majorBidi" w:cstheme="majorBidi"/>
          <w:bCs/>
          <w:sz w:val="28"/>
        </w:rPr>
      </w:pPr>
      <w:r w:rsidRPr="00473428">
        <w:rPr>
          <w:rFonts w:asciiTheme="majorBidi" w:eastAsiaTheme="majorEastAsia" w:hAnsiTheme="majorBidi" w:cstheme="majorBidi"/>
          <w:bCs/>
          <w:sz w:val="28"/>
        </w:rPr>
        <w:t xml:space="preserve">Despite this digital gap, purchase </w:t>
      </w:r>
      <w:r>
        <w:rPr>
          <w:rFonts w:asciiTheme="majorBidi" w:eastAsiaTheme="majorEastAsia" w:hAnsiTheme="majorBidi" w:cstheme="majorBidi"/>
          <w:bCs/>
          <w:sz w:val="28"/>
        </w:rPr>
        <w:t>decision</w:t>
      </w:r>
      <w:r w:rsidRPr="00473428">
        <w:rPr>
          <w:rFonts w:asciiTheme="majorBidi" w:eastAsiaTheme="majorEastAsia" w:hAnsiTheme="majorBidi" w:cstheme="majorBidi"/>
          <w:bCs/>
          <w:sz w:val="28"/>
        </w:rPr>
        <w:t xml:space="preserve"> and loyalty were notably high. This indicates that strong trust foundations and cultural familiarity can compensate, to some extent, for weaker digital execution. However, given the growing importance of digital discovery and evaluation</w:t>
      </w:r>
      <w:r>
        <w:rPr>
          <w:rFonts w:asciiTheme="majorBidi" w:eastAsiaTheme="majorEastAsia" w:hAnsiTheme="majorBidi" w:cstheme="majorBidi"/>
          <w:bCs/>
          <w:sz w:val="28"/>
        </w:rPr>
        <w:t xml:space="preserve"> </w:t>
      </w:r>
      <w:r w:rsidRPr="00473428">
        <w:rPr>
          <w:rFonts w:asciiTheme="majorBidi" w:eastAsiaTheme="majorEastAsia" w:hAnsiTheme="majorBidi" w:cstheme="majorBidi"/>
          <w:bCs/>
          <w:sz w:val="28"/>
        </w:rPr>
        <w:t>particularly among younger consumers</w:t>
      </w:r>
      <w:r w:rsidR="00C70723">
        <w:rPr>
          <w:rFonts w:asciiTheme="majorBidi" w:eastAsiaTheme="majorEastAsia" w:hAnsiTheme="majorBidi" w:cstheme="majorBidi"/>
          <w:bCs/>
          <w:sz w:val="28"/>
        </w:rPr>
        <w:t xml:space="preserve">, the </w:t>
      </w:r>
      <w:r w:rsidRPr="00473428">
        <w:rPr>
          <w:rFonts w:asciiTheme="majorBidi" w:eastAsiaTheme="majorEastAsia" w:hAnsiTheme="majorBidi" w:cstheme="majorBidi"/>
          <w:bCs/>
          <w:sz w:val="28"/>
        </w:rPr>
        <w:t>digital presence represents a strategic opportunity rather than a peripheral concern. Qualitative insights reinforce this interpretation, as respondents consistently valued a balance between heritage and modernity, professional communication, and signature products that preserve cultural symbolism.</w:t>
      </w:r>
    </w:p>
    <w:p w14:paraId="42625244" w14:textId="77777777" w:rsidR="00607EC5" w:rsidRDefault="00607EC5" w:rsidP="002F58AD">
      <w:pPr>
        <w:pStyle w:val="paragraph"/>
        <w:spacing w:before="0" w:beforeAutospacing="0" w:after="0" w:afterAutospacing="0" w:line="360" w:lineRule="auto"/>
        <w:jc w:val="both"/>
        <w:textAlignment w:val="baseline"/>
        <w:rPr>
          <w:rFonts w:ascii="Sakkal Majalla" w:hAnsi="Sakkal Majalla" w:cs="Sakkal Majalla"/>
          <w:sz w:val="18"/>
          <w:szCs w:val="18"/>
        </w:rPr>
      </w:pPr>
    </w:p>
    <w:p w14:paraId="69D7AF53" w14:textId="2C052ABD" w:rsidR="00473428" w:rsidRPr="009E6166" w:rsidRDefault="00473428" w:rsidP="002F58AD">
      <w:pPr>
        <w:pStyle w:val="Heading2"/>
        <w:bidi w:val="0"/>
        <w:spacing w:line="360" w:lineRule="auto"/>
        <w:jc w:val="both"/>
        <w:rPr>
          <w:rStyle w:val="normaltextrun"/>
        </w:rPr>
      </w:pPr>
      <w:bookmarkStart w:id="36" w:name="_Toc216734871"/>
      <w:r>
        <w:rPr>
          <w:rStyle w:val="normaltextrun"/>
        </w:rPr>
        <w:lastRenderedPageBreak/>
        <w:t>4</w:t>
      </w:r>
      <w:r w:rsidRPr="009E6166">
        <w:rPr>
          <w:rStyle w:val="normaltextrun"/>
        </w:rPr>
        <w:t>.</w:t>
      </w:r>
      <w:r>
        <w:rPr>
          <w:rStyle w:val="normaltextrun"/>
        </w:rPr>
        <w:t>2</w:t>
      </w:r>
      <w:r w:rsidRPr="009E6166">
        <w:rPr>
          <w:rStyle w:val="normaltextrun"/>
        </w:rPr>
        <w:t xml:space="preserve"> </w:t>
      </w:r>
      <w:r w:rsidRPr="00473428">
        <w:t>Interpretation by Research Questions</w:t>
      </w:r>
      <w:bookmarkEnd w:id="36"/>
    </w:p>
    <w:p w14:paraId="0364D08C" w14:textId="66C297DC" w:rsidR="00473428" w:rsidRDefault="00473428" w:rsidP="002F58AD">
      <w:pPr>
        <w:pStyle w:val="paragraph"/>
        <w:spacing w:before="0" w:beforeAutospacing="0" w:after="0" w:afterAutospacing="0" w:line="360" w:lineRule="auto"/>
        <w:jc w:val="both"/>
        <w:textAlignment w:val="baseline"/>
        <w:rPr>
          <w:rFonts w:asciiTheme="majorBidi" w:eastAsiaTheme="majorEastAsia" w:hAnsiTheme="majorBidi" w:cstheme="majorBidi"/>
          <w:bCs/>
          <w:sz w:val="28"/>
        </w:rPr>
      </w:pPr>
      <w:r w:rsidRPr="00473428">
        <w:rPr>
          <w:rFonts w:asciiTheme="majorBidi" w:eastAsiaTheme="majorEastAsia" w:hAnsiTheme="majorBidi" w:cstheme="majorBidi"/>
          <w:bCs/>
          <w:sz w:val="28"/>
        </w:rPr>
        <w:t>The results suggest that transparency</w:t>
      </w:r>
      <w:r w:rsidR="00C70723">
        <w:rPr>
          <w:rFonts w:asciiTheme="majorBidi" w:eastAsiaTheme="majorEastAsia" w:hAnsiTheme="majorBidi" w:cstheme="majorBidi"/>
          <w:bCs/>
          <w:sz w:val="28"/>
        </w:rPr>
        <w:t xml:space="preserve"> </w:t>
      </w:r>
      <w:r w:rsidRPr="00473428">
        <w:rPr>
          <w:rFonts w:asciiTheme="majorBidi" w:eastAsiaTheme="majorEastAsia" w:hAnsiTheme="majorBidi" w:cstheme="majorBidi"/>
          <w:bCs/>
          <w:sz w:val="28"/>
        </w:rPr>
        <w:t xml:space="preserve">driven modernization strategies most strongly influence trust and purchase </w:t>
      </w:r>
      <w:r w:rsidR="00C70723">
        <w:rPr>
          <w:rFonts w:asciiTheme="majorBidi" w:eastAsiaTheme="majorEastAsia" w:hAnsiTheme="majorBidi" w:cstheme="majorBidi"/>
          <w:bCs/>
          <w:sz w:val="28"/>
        </w:rPr>
        <w:t>decision</w:t>
      </w:r>
      <w:r w:rsidRPr="00473428">
        <w:rPr>
          <w:rFonts w:asciiTheme="majorBidi" w:eastAsiaTheme="majorEastAsia" w:hAnsiTheme="majorBidi" w:cstheme="majorBidi"/>
          <w:bCs/>
          <w:sz w:val="28"/>
        </w:rPr>
        <w:t>. Clear communication of purity, pricing, certification, and warranties reduces perceived risk and strengthens consumer confidence. Heritage storytelling enhances authenticity and loyalty by reinforcing continuity and emotional connection, rather than appearing outdated, provided it is presented through modern formats and narratives. Digital and omnichannel features</w:t>
      </w:r>
      <w:r w:rsidR="00C70723">
        <w:rPr>
          <w:rFonts w:asciiTheme="majorBidi" w:eastAsiaTheme="majorEastAsia" w:hAnsiTheme="majorBidi" w:cstheme="majorBidi"/>
          <w:bCs/>
          <w:sz w:val="28"/>
        </w:rPr>
        <w:t xml:space="preserve"> </w:t>
      </w:r>
      <w:r w:rsidRPr="00473428">
        <w:rPr>
          <w:rFonts w:asciiTheme="majorBidi" w:eastAsiaTheme="majorEastAsia" w:hAnsiTheme="majorBidi" w:cstheme="majorBidi"/>
          <w:bCs/>
          <w:sz w:val="28"/>
        </w:rPr>
        <w:t>particularly responsive WhatsApp communication and online browsing</w:t>
      </w:r>
      <w:r w:rsidR="00C70723">
        <w:rPr>
          <w:rFonts w:asciiTheme="majorBidi" w:eastAsiaTheme="majorEastAsia" w:hAnsiTheme="majorBidi" w:cstheme="majorBidi"/>
          <w:bCs/>
          <w:sz w:val="28"/>
        </w:rPr>
        <w:t xml:space="preserve"> </w:t>
      </w:r>
      <w:r w:rsidRPr="00473428">
        <w:rPr>
          <w:rFonts w:asciiTheme="majorBidi" w:eastAsiaTheme="majorEastAsia" w:hAnsiTheme="majorBidi" w:cstheme="majorBidi"/>
          <w:bCs/>
          <w:sz w:val="28"/>
        </w:rPr>
        <w:t xml:space="preserve">play a key role in reducing friction in the pre-purchase stage, supporting </w:t>
      </w:r>
      <w:r w:rsidR="00C70723">
        <w:rPr>
          <w:rFonts w:asciiTheme="majorBidi" w:eastAsiaTheme="majorEastAsia" w:hAnsiTheme="majorBidi" w:cstheme="majorBidi"/>
          <w:bCs/>
          <w:sz w:val="28"/>
        </w:rPr>
        <w:t>customer</w:t>
      </w:r>
      <w:r w:rsidRPr="00473428">
        <w:rPr>
          <w:rFonts w:asciiTheme="majorBidi" w:eastAsiaTheme="majorEastAsia" w:hAnsiTheme="majorBidi" w:cstheme="majorBidi"/>
          <w:bCs/>
          <w:sz w:val="28"/>
        </w:rPr>
        <w:t xml:space="preserve"> journey. </w:t>
      </w:r>
      <w:r w:rsidR="00C70723">
        <w:rPr>
          <w:rFonts w:asciiTheme="majorBidi" w:eastAsiaTheme="majorEastAsia" w:hAnsiTheme="majorBidi" w:cstheme="majorBidi"/>
          <w:bCs/>
          <w:sz w:val="28"/>
        </w:rPr>
        <w:t>The</w:t>
      </w:r>
      <w:r w:rsidRPr="00473428">
        <w:rPr>
          <w:rFonts w:asciiTheme="majorBidi" w:eastAsiaTheme="majorEastAsia" w:hAnsiTheme="majorBidi" w:cstheme="majorBidi"/>
          <w:bCs/>
          <w:sz w:val="28"/>
        </w:rPr>
        <w:t xml:space="preserve"> findings reflect a dual expectation</w:t>
      </w:r>
      <w:r w:rsidR="00C70723">
        <w:rPr>
          <w:rFonts w:asciiTheme="majorBidi" w:eastAsiaTheme="majorEastAsia" w:hAnsiTheme="majorBidi" w:cstheme="majorBidi"/>
          <w:bCs/>
          <w:sz w:val="28"/>
        </w:rPr>
        <w:t xml:space="preserve"> which is that</w:t>
      </w:r>
      <w:r w:rsidRPr="00473428">
        <w:rPr>
          <w:rFonts w:asciiTheme="majorBidi" w:eastAsiaTheme="majorEastAsia" w:hAnsiTheme="majorBidi" w:cstheme="majorBidi"/>
          <w:bCs/>
          <w:sz w:val="28"/>
        </w:rPr>
        <w:t xml:space="preserve"> consumers seek modern convenience and presentation</w:t>
      </w:r>
      <w:r w:rsidR="00C70723">
        <w:rPr>
          <w:rFonts w:asciiTheme="majorBidi" w:eastAsiaTheme="majorEastAsia" w:hAnsiTheme="majorBidi" w:cstheme="majorBidi"/>
          <w:bCs/>
          <w:sz w:val="28"/>
        </w:rPr>
        <w:t>,</w:t>
      </w:r>
      <w:r w:rsidRPr="00473428">
        <w:rPr>
          <w:rFonts w:asciiTheme="majorBidi" w:eastAsiaTheme="majorEastAsia" w:hAnsiTheme="majorBidi" w:cstheme="majorBidi"/>
          <w:bCs/>
          <w:sz w:val="28"/>
        </w:rPr>
        <w:t xml:space="preserve"> while</w:t>
      </w:r>
      <w:r w:rsidR="00C70723">
        <w:rPr>
          <w:rFonts w:asciiTheme="majorBidi" w:eastAsiaTheme="majorEastAsia" w:hAnsiTheme="majorBidi" w:cstheme="majorBidi"/>
          <w:bCs/>
          <w:sz w:val="28"/>
        </w:rPr>
        <w:t xml:space="preserve"> also</w:t>
      </w:r>
      <w:r w:rsidRPr="00473428">
        <w:rPr>
          <w:rFonts w:asciiTheme="majorBidi" w:eastAsiaTheme="majorEastAsia" w:hAnsiTheme="majorBidi" w:cstheme="majorBidi"/>
          <w:bCs/>
          <w:sz w:val="28"/>
        </w:rPr>
        <w:t xml:space="preserve"> continuing to value heritage, trust, and cultural meaning.</w:t>
      </w:r>
    </w:p>
    <w:p w14:paraId="24FEB029" w14:textId="0A3D1514" w:rsidR="00473428" w:rsidRPr="009E6166" w:rsidRDefault="00473428" w:rsidP="002F58AD">
      <w:pPr>
        <w:pStyle w:val="Heading2"/>
        <w:bidi w:val="0"/>
        <w:spacing w:line="360" w:lineRule="auto"/>
        <w:jc w:val="both"/>
        <w:rPr>
          <w:rStyle w:val="normaltextrun"/>
        </w:rPr>
      </w:pPr>
      <w:bookmarkStart w:id="37" w:name="_Toc216734872"/>
      <w:r>
        <w:rPr>
          <w:rStyle w:val="normaltextrun"/>
        </w:rPr>
        <w:t>4</w:t>
      </w:r>
      <w:r w:rsidRPr="009E6166">
        <w:rPr>
          <w:rStyle w:val="normaltextrun"/>
        </w:rPr>
        <w:t>.</w:t>
      </w:r>
      <w:r>
        <w:rPr>
          <w:rStyle w:val="normaltextrun"/>
        </w:rPr>
        <w:t>3</w:t>
      </w:r>
      <w:r w:rsidRPr="009E6166">
        <w:rPr>
          <w:rStyle w:val="normaltextrun"/>
        </w:rPr>
        <w:t xml:space="preserve"> </w:t>
      </w:r>
      <w:r w:rsidRPr="00473428">
        <w:t>Theoretical Implications</w:t>
      </w:r>
      <w:bookmarkEnd w:id="37"/>
    </w:p>
    <w:p w14:paraId="7A789C7E" w14:textId="4154A173" w:rsidR="00AC7B2C" w:rsidRPr="00D06659" w:rsidRDefault="00473428" w:rsidP="002F58AD">
      <w:pPr>
        <w:pStyle w:val="paragraph"/>
        <w:spacing w:before="0" w:beforeAutospacing="0" w:after="0" w:afterAutospacing="0" w:line="360" w:lineRule="auto"/>
        <w:jc w:val="both"/>
        <w:textAlignment w:val="baseline"/>
        <w:rPr>
          <w:rFonts w:asciiTheme="majorBidi" w:eastAsiaTheme="majorEastAsia" w:hAnsiTheme="majorBidi" w:cstheme="majorBidi"/>
          <w:bCs/>
          <w:sz w:val="28"/>
        </w:rPr>
      </w:pPr>
      <w:r w:rsidRPr="00473428">
        <w:rPr>
          <w:rFonts w:asciiTheme="majorBidi" w:eastAsiaTheme="majorEastAsia" w:hAnsiTheme="majorBidi" w:cstheme="majorBidi"/>
          <w:bCs/>
          <w:sz w:val="28"/>
        </w:rPr>
        <w:t xml:space="preserve">The study supports the applicability of Kapferer’s Brand Identity Prism as a practical framework for balancing modernization and heritage in culturally symbolic retail contexts. Modernization strengthens the </w:t>
      </w:r>
      <w:r w:rsidRPr="00473428">
        <w:rPr>
          <w:rFonts w:asciiTheme="majorBidi" w:eastAsiaTheme="majorEastAsia" w:hAnsiTheme="majorBidi" w:cstheme="majorBidi"/>
          <w:bCs/>
          <w:i/>
          <w:iCs/>
          <w:sz w:val="28"/>
        </w:rPr>
        <w:t>physique</w:t>
      </w:r>
      <w:r w:rsidRPr="00473428">
        <w:rPr>
          <w:rFonts w:asciiTheme="majorBidi" w:eastAsiaTheme="majorEastAsia" w:hAnsiTheme="majorBidi" w:cstheme="majorBidi"/>
          <w:bCs/>
          <w:sz w:val="28"/>
        </w:rPr>
        <w:t xml:space="preserve"> and </w:t>
      </w:r>
      <w:r w:rsidRPr="00473428">
        <w:rPr>
          <w:rFonts w:asciiTheme="majorBidi" w:eastAsiaTheme="majorEastAsia" w:hAnsiTheme="majorBidi" w:cstheme="majorBidi"/>
          <w:bCs/>
          <w:i/>
          <w:iCs/>
          <w:sz w:val="28"/>
        </w:rPr>
        <w:t>relationship</w:t>
      </w:r>
      <w:r w:rsidRPr="00473428">
        <w:rPr>
          <w:rFonts w:asciiTheme="majorBidi" w:eastAsiaTheme="majorEastAsia" w:hAnsiTheme="majorBidi" w:cstheme="majorBidi"/>
          <w:bCs/>
          <w:sz w:val="28"/>
        </w:rPr>
        <w:t xml:space="preserve"> dimensions through improved store environments and omnichannel interaction, while </w:t>
      </w:r>
      <w:r w:rsidRPr="00473428">
        <w:rPr>
          <w:rFonts w:asciiTheme="majorBidi" w:eastAsiaTheme="majorEastAsia" w:hAnsiTheme="majorBidi" w:cstheme="majorBidi"/>
          <w:bCs/>
          <w:i/>
          <w:iCs/>
          <w:sz w:val="28"/>
        </w:rPr>
        <w:t>culture</w:t>
      </w:r>
      <w:r w:rsidRPr="00473428">
        <w:rPr>
          <w:rFonts w:asciiTheme="majorBidi" w:eastAsiaTheme="majorEastAsia" w:hAnsiTheme="majorBidi" w:cstheme="majorBidi"/>
          <w:bCs/>
          <w:sz w:val="28"/>
        </w:rPr>
        <w:t xml:space="preserve"> and </w:t>
      </w:r>
      <w:r w:rsidRPr="00473428">
        <w:rPr>
          <w:rFonts w:asciiTheme="majorBidi" w:eastAsiaTheme="majorEastAsia" w:hAnsiTheme="majorBidi" w:cstheme="majorBidi"/>
          <w:bCs/>
          <w:i/>
          <w:iCs/>
          <w:sz w:val="28"/>
        </w:rPr>
        <w:t>self-image</w:t>
      </w:r>
      <w:r w:rsidRPr="00473428">
        <w:rPr>
          <w:rFonts w:asciiTheme="majorBidi" w:eastAsiaTheme="majorEastAsia" w:hAnsiTheme="majorBidi" w:cstheme="majorBidi"/>
          <w:bCs/>
          <w:sz w:val="28"/>
        </w:rPr>
        <w:t xml:space="preserve"> remain anchored in trust, authenticity, and cultural symbolism. The framework explains how modernization can enhance relevance without disrupting identity coherence, making it particularly suitable for Saudi gold retail.</w:t>
      </w:r>
    </w:p>
    <w:p w14:paraId="629951DE" w14:textId="038FBF72" w:rsidR="00AC7B2C" w:rsidRPr="009E6166" w:rsidRDefault="00473428" w:rsidP="002F58AD">
      <w:pPr>
        <w:pStyle w:val="Heading2"/>
        <w:bidi w:val="0"/>
        <w:spacing w:line="360" w:lineRule="auto"/>
        <w:jc w:val="both"/>
        <w:rPr>
          <w:rStyle w:val="normaltextrun"/>
        </w:rPr>
      </w:pPr>
      <w:bookmarkStart w:id="38" w:name="_Toc216734873"/>
      <w:r>
        <w:rPr>
          <w:rStyle w:val="normaltextrun"/>
        </w:rPr>
        <w:t>4</w:t>
      </w:r>
      <w:r w:rsidRPr="009E6166">
        <w:rPr>
          <w:rStyle w:val="normaltextrun"/>
        </w:rPr>
        <w:t>.</w:t>
      </w:r>
      <w:r>
        <w:rPr>
          <w:rStyle w:val="normaltextrun"/>
        </w:rPr>
        <w:t>4</w:t>
      </w:r>
      <w:r w:rsidRPr="009E6166">
        <w:rPr>
          <w:rStyle w:val="normaltextrun"/>
        </w:rPr>
        <w:t xml:space="preserve"> </w:t>
      </w:r>
      <w:r w:rsidRPr="00473428">
        <w:t>Recommendations</w:t>
      </w:r>
      <w:bookmarkEnd w:id="38"/>
    </w:p>
    <w:p w14:paraId="49ACCFFF" w14:textId="1A13C8B0" w:rsidR="00473428" w:rsidRPr="00AC7B2C" w:rsidRDefault="00473428" w:rsidP="002F58AD">
      <w:pPr>
        <w:bidi w:val="0"/>
        <w:spacing w:line="360" w:lineRule="auto"/>
        <w:jc w:val="both"/>
        <w:rPr>
          <w:rFonts w:asciiTheme="majorBidi" w:hAnsiTheme="majorBidi" w:cstheme="majorBidi"/>
          <w:sz w:val="28"/>
          <w:szCs w:val="28"/>
        </w:rPr>
      </w:pPr>
      <w:r w:rsidRPr="00AC7B2C">
        <w:rPr>
          <w:rFonts w:asciiTheme="majorBidi" w:hAnsiTheme="majorBidi" w:cstheme="majorBidi"/>
          <w:sz w:val="28"/>
          <w:szCs w:val="28"/>
        </w:rPr>
        <w:t>Based on the findings, the following recommendations are proposed for traditional Saudi gold retailers:</w:t>
      </w:r>
    </w:p>
    <w:p w14:paraId="6778496B" w14:textId="770B91D7" w:rsidR="00473428" w:rsidRPr="00AC7B2C" w:rsidRDefault="00473428" w:rsidP="002F58AD">
      <w:pPr>
        <w:pStyle w:val="ListParagraph"/>
        <w:numPr>
          <w:ilvl w:val="0"/>
          <w:numId w:val="30"/>
        </w:numPr>
        <w:bidi w:val="0"/>
        <w:spacing w:line="360" w:lineRule="auto"/>
        <w:jc w:val="both"/>
        <w:rPr>
          <w:rFonts w:asciiTheme="majorBidi" w:eastAsiaTheme="majorEastAsia" w:hAnsiTheme="majorBidi" w:cstheme="majorBidi"/>
          <w:bCs/>
          <w:sz w:val="28"/>
          <w:szCs w:val="28"/>
        </w:rPr>
      </w:pPr>
      <w:r w:rsidRPr="00AC7B2C">
        <w:rPr>
          <w:rFonts w:asciiTheme="majorBidi" w:eastAsiaTheme="majorEastAsia" w:hAnsiTheme="majorBidi" w:cstheme="majorBidi"/>
          <w:bCs/>
          <w:sz w:val="28"/>
          <w:szCs w:val="28"/>
        </w:rPr>
        <w:t>Prioritize transparency and trust as the foundation of modernization. Retailers should standardize visible trust-building mechanisms, including purity certification, pricing breakdowns, warranties, and buy-back policies, and ensure these are consistently communicated across all channels.</w:t>
      </w:r>
    </w:p>
    <w:p w14:paraId="72C6D659" w14:textId="02A2C9B9" w:rsidR="00473428" w:rsidRPr="00AC7B2C" w:rsidRDefault="00473428" w:rsidP="002F58AD">
      <w:pPr>
        <w:pStyle w:val="ListParagraph"/>
        <w:numPr>
          <w:ilvl w:val="0"/>
          <w:numId w:val="30"/>
        </w:numPr>
        <w:bidi w:val="0"/>
        <w:spacing w:line="360" w:lineRule="auto"/>
        <w:jc w:val="both"/>
        <w:rPr>
          <w:rFonts w:asciiTheme="majorBidi" w:eastAsiaTheme="majorEastAsia" w:hAnsiTheme="majorBidi" w:cstheme="majorBidi"/>
          <w:bCs/>
          <w:sz w:val="28"/>
          <w:szCs w:val="28"/>
        </w:rPr>
      </w:pPr>
      <w:r w:rsidRPr="00AC7B2C">
        <w:rPr>
          <w:rFonts w:asciiTheme="majorBidi" w:eastAsiaTheme="majorEastAsia" w:hAnsiTheme="majorBidi" w:cstheme="majorBidi"/>
          <w:bCs/>
          <w:sz w:val="28"/>
          <w:szCs w:val="28"/>
        </w:rPr>
        <w:lastRenderedPageBreak/>
        <w:t>Modernize the in-store experience without eroding heritage cues. Investments in store design, lighting, merchandising, and service professionalism should enhance perceived modernity while preserving traditional motifs and craftsmanship symbolism.</w:t>
      </w:r>
    </w:p>
    <w:p w14:paraId="79580831" w14:textId="42990336" w:rsidR="00473428" w:rsidRPr="00AC7B2C" w:rsidRDefault="00473428" w:rsidP="002F58AD">
      <w:pPr>
        <w:pStyle w:val="ListParagraph"/>
        <w:numPr>
          <w:ilvl w:val="0"/>
          <w:numId w:val="30"/>
        </w:numPr>
        <w:bidi w:val="0"/>
        <w:spacing w:line="360" w:lineRule="auto"/>
        <w:jc w:val="both"/>
        <w:rPr>
          <w:rFonts w:asciiTheme="majorBidi" w:eastAsiaTheme="majorEastAsia" w:hAnsiTheme="majorBidi" w:cstheme="majorBidi"/>
          <w:bCs/>
          <w:sz w:val="28"/>
          <w:szCs w:val="28"/>
        </w:rPr>
      </w:pPr>
      <w:r w:rsidRPr="00AC7B2C">
        <w:rPr>
          <w:rFonts w:asciiTheme="majorBidi" w:eastAsiaTheme="majorEastAsia" w:hAnsiTheme="majorBidi" w:cstheme="majorBidi"/>
          <w:bCs/>
          <w:sz w:val="28"/>
          <w:szCs w:val="28"/>
        </w:rPr>
        <w:t>Strengthen digital presence and omnichannel integration. Retailers should improve social media quality, product browsing accessibility, and WhatsApp responsiveness to support pre-purchase evaluation and reinforce professionalism, particularly among younger consumers.</w:t>
      </w:r>
    </w:p>
    <w:p w14:paraId="58281E00" w14:textId="3D2F87D3" w:rsidR="00607EC5" w:rsidRPr="00AC7B2C" w:rsidRDefault="00473428" w:rsidP="002F58AD">
      <w:pPr>
        <w:pStyle w:val="ListParagraph"/>
        <w:numPr>
          <w:ilvl w:val="0"/>
          <w:numId w:val="30"/>
        </w:numPr>
        <w:bidi w:val="0"/>
        <w:spacing w:line="360" w:lineRule="auto"/>
        <w:jc w:val="both"/>
        <w:rPr>
          <w:rFonts w:asciiTheme="majorBidi" w:eastAsiaTheme="majorEastAsia" w:hAnsiTheme="majorBidi" w:cstheme="majorBidi"/>
          <w:bCs/>
          <w:sz w:val="28"/>
          <w:szCs w:val="28"/>
        </w:rPr>
      </w:pPr>
      <w:r w:rsidRPr="00AC7B2C">
        <w:rPr>
          <w:rFonts w:asciiTheme="majorBidi" w:eastAsiaTheme="majorEastAsia" w:hAnsiTheme="majorBidi" w:cstheme="majorBidi"/>
          <w:bCs/>
          <w:sz w:val="28"/>
          <w:szCs w:val="28"/>
        </w:rPr>
        <w:t>Develop signature collections as identity anchors. Signature gold collections that blend traditional motifs with contemporary design can strengthen brand recall, differentiate retailers, and reinforce authenticity while appealing to modern style preferences.</w:t>
      </w:r>
    </w:p>
    <w:p w14:paraId="47AD1E97" w14:textId="360F7D01" w:rsidR="00473428" w:rsidRPr="009E6166" w:rsidRDefault="00473428" w:rsidP="002F58AD">
      <w:pPr>
        <w:pStyle w:val="Heading2"/>
        <w:bidi w:val="0"/>
        <w:spacing w:line="360" w:lineRule="auto"/>
        <w:jc w:val="both"/>
        <w:rPr>
          <w:rStyle w:val="normaltextrun"/>
        </w:rPr>
      </w:pPr>
      <w:bookmarkStart w:id="39" w:name="_Toc216734874"/>
      <w:r>
        <w:rPr>
          <w:rStyle w:val="normaltextrun"/>
        </w:rPr>
        <w:t>4</w:t>
      </w:r>
      <w:r w:rsidRPr="009E6166">
        <w:rPr>
          <w:rStyle w:val="normaltextrun"/>
        </w:rPr>
        <w:t>.</w:t>
      </w:r>
      <w:r>
        <w:rPr>
          <w:rStyle w:val="normaltextrun"/>
        </w:rPr>
        <w:t>5</w:t>
      </w:r>
      <w:r w:rsidRPr="009E6166">
        <w:rPr>
          <w:rStyle w:val="normaltextrun"/>
        </w:rPr>
        <w:t xml:space="preserve"> </w:t>
      </w:r>
      <w:r w:rsidRPr="00473428">
        <w:t>Limitations and Future Research</w:t>
      </w:r>
      <w:bookmarkEnd w:id="39"/>
    </w:p>
    <w:p w14:paraId="176AF40E" w14:textId="41A7F543" w:rsidR="000D4909" w:rsidRDefault="00473428" w:rsidP="002F58AD">
      <w:pPr>
        <w:pStyle w:val="paragraph"/>
        <w:spacing w:before="0" w:beforeAutospacing="0" w:after="0" w:afterAutospacing="0" w:line="360" w:lineRule="auto"/>
        <w:jc w:val="both"/>
        <w:textAlignment w:val="baseline"/>
        <w:rPr>
          <w:rFonts w:ascii="Sakkal Majalla" w:hAnsi="Sakkal Majalla" w:cs="Sakkal Majalla"/>
          <w:sz w:val="18"/>
          <w:szCs w:val="18"/>
        </w:rPr>
      </w:pPr>
      <w:r w:rsidRPr="00473428">
        <w:rPr>
          <w:rFonts w:asciiTheme="majorBidi" w:eastAsiaTheme="majorEastAsia" w:hAnsiTheme="majorBidi" w:cstheme="majorBidi"/>
          <w:bCs/>
          <w:sz w:val="28"/>
        </w:rPr>
        <w:t>This study is exploratory and limited by convenience sampling and a modest sample size. Future research could employ larger and more segmented samples, test generational differences more explicitly, and separate authenticity and trust into distinct constructs. Comparative studies between traditional Saudi retailers and international jewelry brands would further enrich understanding of modernization dynamics.</w:t>
      </w:r>
    </w:p>
    <w:p w14:paraId="0D3D4548" w14:textId="77777777" w:rsidR="00473428" w:rsidRDefault="00473428" w:rsidP="00473428">
      <w:pPr>
        <w:pStyle w:val="paragraph"/>
        <w:spacing w:before="0" w:beforeAutospacing="0" w:after="0" w:afterAutospacing="0" w:line="360" w:lineRule="auto"/>
        <w:jc w:val="both"/>
        <w:textAlignment w:val="baseline"/>
        <w:rPr>
          <w:rFonts w:ascii="Sakkal Majalla" w:hAnsi="Sakkal Majalla" w:cs="Sakkal Majalla"/>
          <w:sz w:val="18"/>
          <w:szCs w:val="18"/>
        </w:rPr>
      </w:pPr>
    </w:p>
    <w:p w14:paraId="1BD6B2CE" w14:textId="77777777" w:rsidR="00AC7B2C" w:rsidRDefault="00AC7B2C" w:rsidP="00473428">
      <w:pPr>
        <w:pStyle w:val="paragraph"/>
        <w:spacing w:before="0" w:beforeAutospacing="0" w:after="0" w:afterAutospacing="0" w:line="360" w:lineRule="auto"/>
        <w:jc w:val="both"/>
        <w:textAlignment w:val="baseline"/>
        <w:rPr>
          <w:rFonts w:ascii="Sakkal Majalla" w:hAnsi="Sakkal Majalla" w:cs="Sakkal Majalla"/>
          <w:sz w:val="18"/>
          <w:szCs w:val="18"/>
        </w:rPr>
      </w:pPr>
    </w:p>
    <w:p w14:paraId="2C5851D2" w14:textId="77777777" w:rsidR="00AC7B2C" w:rsidRDefault="00AC7B2C" w:rsidP="00473428">
      <w:pPr>
        <w:pStyle w:val="paragraph"/>
        <w:spacing w:before="0" w:beforeAutospacing="0" w:after="0" w:afterAutospacing="0" w:line="360" w:lineRule="auto"/>
        <w:jc w:val="both"/>
        <w:textAlignment w:val="baseline"/>
        <w:rPr>
          <w:rFonts w:ascii="Sakkal Majalla" w:hAnsi="Sakkal Majalla" w:cs="Sakkal Majalla"/>
          <w:sz w:val="18"/>
          <w:szCs w:val="18"/>
        </w:rPr>
      </w:pPr>
    </w:p>
    <w:p w14:paraId="6B521D70" w14:textId="77777777" w:rsidR="00AC7B2C" w:rsidRDefault="00AC7B2C" w:rsidP="00473428">
      <w:pPr>
        <w:pStyle w:val="paragraph"/>
        <w:spacing w:before="0" w:beforeAutospacing="0" w:after="0" w:afterAutospacing="0" w:line="360" w:lineRule="auto"/>
        <w:jc w:val="both"/>
        <w:textAlignment w:val="baseline"/>
        <w:rPr>
          <w:rFonts w:ascii="Sakkal Majalla" w:hAnsi="Sakkal Majalla" w:cs="Sakkal Majalla"/>
          <w:sz w:val="18"/>
          <w:szCs w:val="18"/>
        </w:rPr>
      </w:pPr>
    </w:p>
    <w:p w14:paraId="4C2D2B1A" w14:textId="77777777" w:rsidR="00AC7B2C" w:rsidRDefault="00AC7B2C" w:rsidP="00473428">
      <w:pPr>
        <w:pStyle w:val="paragraph"/>
        <w:spacing w:before="0" w:beforeAutospacing="0" w:after="0" w:afterAutospacing="0" w:line="360" w:lineRule="auto"/>
        <w:jc w:val="both"/>
        <w:textAlignment w:val="baseline"/>
        <w:rPr>
          <w:rFonts w:ascii="Sakkal Majalla" w:hAnsi="Sakkal Majalla" w:cs="Sakkal Majalla"/>
          <w:sz w:val="18"/>
          <w:szCs w:val="18"/>
        </w:rPr>
      </w:pPr>
    </w:p>
    <w:p w14:paraId="64920551" w14:textId="77777777" w:rsidR="00AC7B2C" w:rsidRDefault="00AC7B2C" w:rsidP="00473428">
      <w:pPr>
        <w:pStyle w:val="paragraph"/>
        <w:spacing w:before="0" w:beforeAutospacing="0" w:after="0" w:afterAutospacing="0" w:line="360" w:lineRule="auto"/>
        <w:jc w:val="both"/>
        <w:textAlignment w:val="baseline"/>
        <w:rPr>
          <w:rFonts w:ascii="Sakkal Majalla" w:hAnsi="Sakkal Majalla" w:cs="Sakkal Majalla"/>
          <w:sz w:val="18"/>
          <w:szCs w:val="18"/>
        </w:rPr>
      </w:pPr>
    </w:p>
    <w:p w14:paraId="4266FD9C" w14:textId="77777777" w:rsidR="00AC7B2C" w:rsidRDefault="00AC7B2C" w:rsidP="00473428">
      <w:pPr>
        <w:pStyle w:val="paragraph"/>
        <w:spacing w:before="0" w:beforeAutospacing="0" w:after="0" w:afterAutospacing="0" w:line="360" w:lineRule="auto"/>
        <w:jc w:val="both"/>
        <w:textAlignment w:val="baseline"/>
        <w:rPr>
          <w:rFonts w:ascii="Sakkal Majalla" w:hAnsi="Sakkal Majalla" w:cs="Sakkal Majalla"/>
          <w:sz w:val="18"/>
          <w:szCs w:val="18"/>
        </w:rPr>
      </w:pPr>
    </w:p>
    <w:p w14:paraId="1DA59BF1" w14:textId="77777777" w:rsidR="00AC7B2C" w:rsidRDefault="00AC7B2C" w:rsidP="00473428">
      <w:pPr>
        <w:pStyle w:val="paragraph"/>
        <w:spacing w:before="0" w:beforeAutospacing="0" w:after="0" w:afterAutospacing="0" w:line="360" w:lineRule="auto"/>
        <w:jc w:val="both"/>
        <w:textAlignment w:val="baseline"/>
        <w:rPr>
          <w:rFonts w:ascii="Sakkal Majalla" w:hAnsi="Sakkal Majalla" w:cs="Sakkal Majalla"/>
          <w:sz w:val="18"/>
          <w:szCs w:val="18"/>
        </w:rPr>
      </w:pPr>
    </w:p>
    <w:p w14:paraId="67ABD262" w14:textId="525771A1" w:rsidR="00A74B8E" w:rsidRPr="00AC7B2C" w:rsidRDefault="00A74B8E" w:rsidP="00A74B8E">
      <w:pPr>
        <w:pStyle w:val="Heading1"/>
        <w:rPr>
          <w:sz w:val="24"/>
          <w:szCs w:val="22"/>
        </w:rPr>
      </w:pPr>
      <w:bookmarkStart w:id="40" w:name="_Toc216734875"/>
      <w:r w:rsidRPr="00AC7B2C">
        <w:rPr>
          <w:sz w:val="32"/>
          <w:szCs w:val="22"/>
        </w:rPr>
        <w:lastRenderedPageBreak/>
        <w:t>REFERENCES</w:t>
      </w:r>
      <w:bookmarkEnd w:id="40"/>
      <w:r w:rsidRPr="00AC7B2C">
        <w:rPr>
          <w:sz w:val="32"/>
          <w:szCs w:val="22"/>
        </w:rPr>
        <w:t> </w:t>
      </w:r>
    </w:p>
    <w:p w14:paraId="45B2DBFB" w14:textId="1343D9BE" w:rsidR="00A74B8E" w:rsidRDefault="00607EC5" w:rsidP="00A74B8E">
      <w:pPr>
        <w:pStyle w:val="Heading2"/>
        <w:rPr>
          <w:rFonts w:eastAsia="Times New Roman"/>
          <w:sz w:val="28"/>
          <w:szCs w:val="24"/>
        </w:rPr>
      </w:pPr>
      <w:bookmarkStart w:id="41" w:name="_Toc216734876"/>
      <w:r>
        <w:rPr>
          <w:rFonts w:eastAsia="Times New Roman"/>
        </w:rPr>
        <w:t>A</w:t>
      </w:r>
      <w:r w:rsidRPr="00AC7B2C">
        <w:rPr>
          <w:rFonts w:eastAsia="Times New Roman"/>
          <w:sz w:val="28"/>
          <w:szCs w:val="24"/>
        </w:rPr>
        <w:t>-</w:t>
      </w:r>
      <w:r w:rsidR="00A74B8E" w:rsidRPr="00AC7B2C">
        <w:rPr>
          <w:rFonts w:eastAsia="Times New Roman"/>
          <w:sz w:val="28"/>
          <w:szCs w:val="24"/>
        </w:rPr>
        <w:t>Arabic References</w:t>
      </w:r>
      <w:bookmarkEnd w:id="41"/>
    </w:p>
    <w:p w14:paraId="0B79624D" w14:textId="77777777" w:rsidR="008965AD" w:rsidRPr="00AA2ADA" w:rsidRDefault="008965AD" w:rsidP="00A74B8E">
      <w:pPr>
        <w:pStyle w:val="Heading2"/>
        <w:rPr>
          <w:szCs w:val="32"/>
        </w:rPr>
      </w:pPr>
    </w:p>
    <w:p w14:paraId="79AE18FA" w14:textId="77777777" w:rsidR="00A74B8E" w:rsidRDefault="00A74B8E" w:rsidP="00A74B8E">
      <w:pPr>
        <w:bidi w:val="0"/>
        <w:spacing w:line="360" w:lineRule="auto"/>
        <w:ind w:left="720" w:hanging="720"/>
        <w:jc w:val="both"/>
      </w:pPr>
      <w:r w:rsidRPr="00AA2ADA">
        <w:rPr>
          <w:rFonts w:asciiTheme="majorBidi" w:hAnsiTheme="majorBidi" w:cstheme="majorBidi"/>
          <w:sz w:val="28"/>
          <w:szCs w:val="32"/>
        </w:rPr>
        <w:t>Al-Arifi, T. M. N. (2023). Aesthetic values of jewelry arts in the Kingdom of Saudi Arabia. International Journal of Design &amp; Fashion Studies, 6(3), 1–19. </w:t>
      </w:r>
      <w:hyperlink r:id="rId12" w:tgtFrame="_blank" w:history="1">
        <w:r w:rsidRPr="00AA2ADA">
          <w:rPr>
            <w:rFonts w:asciiTheme="majorBidi" w:hAnsiTheme="majorBidi" w:cstheme="majorBidi"/>
            <w:color w:val="467886"/>
            <w:sz w:val="28"/>
            <w:szCs w:val="32"/>
          </w:rPr>
          <w:t>https://doi.org/10.21608/ijdfs.2023.327560</w:t>
        </w:r>
      </w:hyperlink>
    </w:p>
    <w:p w14:paraId="71FA5BFF" w14:textId="36379CA3" w:rsidR="00A74B8E" w:rsidRPr="00431549" w:rsidRDefault="00A74B8E" w:rsidP="00431549">
      <w:pPr>
        <w:bidi w:val="0"/>
        <w:spacing w:before="270" w:after="270" w:line="360" w:lineRule="auto"/>
        <w:ind w:left="720" w:hanging="720"/>
        <w:jc w:val="both"/>
      </w:pPr>
      <w:proofErr w:type="spellStart"/>
      <w:r w:rsidRPr="00982530">
        <w:rPr>
          <w:rFonts w:asciiTheme="majorBidi" w:eastAsia="Aptos" w:hAnsiTheme="majorBidi" w:cstheme="majorBidi"/>
          <w:sz w:val="28"/>
          <w:szCs w:val="28"/>
        </w:rPr>
        <w:t>Dadwal</w:t>
      </w:r>
      <w:proofErr w:type="spellEnd"/>
      <w:r w:rsidRPr="00982530">
        <w:rPr>
          <w:rFonts w:asciiTheme="majorBidi" w:eastAsia="Aptos" w:hAnsiTheme="majorBidi" w:cstheme="majorBidi"/>
          <w:sz w:val="28"/>
          <w:szCs w:val="28"/>
        </w:rPr>
        <w:t>, S., &amp; Atalla, R. (2018). Impact of social media marketing via Facebook and YouTube on information search stage in luxury retail industry: A case study of luxury retailers in Riyadh, Saudi Arabia.</w:t>
      </w:r>
      <w:hyperlink r:id="rId13">
        <w:r w:rsidRPr="00982530">
          <w:rPr>
            <w:rStyle w:val="Hyperlink"/>
            <w:rFonts w:asciiTheme="majorBidi" w:eastAsia="Aptos" w:hAnsiTheme="majorBidi" w:cstheme="majorBidi"/>
            <w:sz w:val="28"/>
            <w:szCs w:val="28"/>
          </w:rPr>
          <w:t>https://www.researchgate.net/publication/335106831_Impact_of_social_media_marketing_via_Facebook_and_YouTube_on_information_search_stage_in_luxury_retail_industry_A_case_study_of_luxury_retailers_in_Riyadh_Saudi_Arabia</w:t>
        </w:r>
      </w:hyperlink>
    </w:p>
    <w:p w14:paraId="2CA82CE4" w14:textId="7F029C47" w:rsidR="00A74B8E" w:rsidRDefault="00607EC5" w:rsidP="00A74B8E">
      <w:pPr>
        <w:pStyle w:val="Heading2"/>
        <w:rPr>
          <w:rFonts w:eastAsia="Times New Roman"/>
          <w:sz w:val="28"/>
          <w:szCs w:val="24"/>
        </w:rPr>
      </w:pPr>
      <w:bookmarkStart w:id="42" w:name="_Toc216734877"/>
      <w:r w:rsidRPr="00AC7B2C">
        <w:rPr>
          <w:rFonts w:eastAsia="Times New Roman"/>
          <w:sz w:val="28"/>
          <w:szCs w:val="24"/>
        </w:rPr>
        <w:t>B-</w:t>
      </w:r>
      <w:r w:rsidR="00A74B8E" w:rsidRPr="00AC7B2C">
        <w:rPr>
          <w:rFonts w:eastAsia="Times New Roman"/>
          <w:sz w:val="28"/>
          <w:szCs w:val="24"/>
        </w:rPr>
        <w:t>English References</w:t>
      </w:r>
      <w:bookmarkEnd w:id="42"/>
    </w:p>
    <w:p w14:paraId="7C89B0C2" w14:textId="77777777" w:rsidR="008965AD" w:rsidRPr="00AC7B2C" w:rsidRDefault="008965AD" w:rsidP="00A74B8E">
      <w:pPr>
        <w:pStyle w:val="Heading2"/>
        <w:rPr>
          <w:rFonts w:eastAsia="Times New Roman"/>
          <w:sz w:val="28"/>
          <w:szCs w:val="24"/>
        </w:rPr>
      </w:pPr>
    </w:p>
    <w:p w14:paraId="4ACEE5FE" w14:textId="77777777" w:rsidR="00A74B8E" w:rsidRPr="000438BA" w:rsidRDefault="00A74B8E" w:rsidP="00A74B8E">
      <w:pPr>
        <w:bidi w:val="0"/>
        <w:spacing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 xml:space="preserve">Hu, X. (2022). Case study of Pandora, a light luxury </w:t>
      </w:r>
      <w:proofErr w:type="spellStart"/>
      <w:r w:rsidRPr="000438BA">
        <w:rPr>
          <w:rFonts w:asciiTheme="majorBidi" w:hAnsiTheme="majorBidi" w:cstheme="majorBidi"/>
          <w:sz w:val="28"/>
          <w:szCs w:val="28"/>
        </w:rPr>
        <w:t>jewellery</w:t>
      </w:r>
      <w:proofErr w:type="spellEnd"/>
      <w:r w:rsidRPr="000438BA">
        <w:rPr>
          <w:rFonts w:asciiTheme="majorBidi" w:hAnsiTheme="majorBidi" w:cstheme="majorBidi"/>
          <w:sz w:val="28"/>
          <w:szCs w:val="28"/>
        </w:rPr>
        <w:t xml:space="preserve"> brand. Advances in Economics, Business and Management Research, 211, 1818–1824. </w:t>
      </w:r>
      <w:hyperlink r:id="rId14">
        <w:r w:rsidRPr="000438BA">
          <w:rPr>
            <w:rStyle w:val="Hyperlink"/>
            <w:rFonts w:asciiTheme="majorBidi" w:hAnsiTheme="majorBidi" w:cstheme="majorBidi"/>
            <w:sz w:val="28"/>
            <w:szCs w:val="28"/>
          </w:rPr>
          <w:t>https://doi.org/10.2991/aebmr.k.220307.299</w:t>
        </w:r>
      </w:hyperlink>
    </w:p>
    <w:p w14:paraId="7E5A1FD4" w14:textId="77777777" w:rsidR="00A74B8E" w:rsidRPr="000438BA" w:rsidRDefault="00A74B8E" w:rsidP="00A74B8E">
      <w:pPr>
        <w:bidi w:val="0"/>
        <w:spacing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Godey, B., et al. (2016). Social media marketing efforts of luxury brands: Influence on brand equity and consumer behavior. Journal of Business Research, 69(12), 5833–5841. </w:t>
      </w:r>
      <w:hyperlink r:id="rId15" w:tgtFrame="_blank" w:history="1">
        <w:r w:rsidRPr="000438BA">
          <w:rPr>
            <w:rFonts w:asciiTheme="majorBidi" w:hAnsiTheme="majorBidi" w:cstheme="majorBidi"/>
            <w:color w:val="467886"/>
            <w:sz w:val="28"/>
            <w:szCs w:val="28"/>
          </w:rPr>
          <w:t>https://isidl.com/wp-content/uploads/2017/07/E4256-ISIDL.pdf</w:t>
        </w:r>
      </w:hyperlink>
    </w:p>
    <w:p w14:paraId="6284110F" w14:textId="77777777" w:rsidR="00A74B8E" w:rsidRPr="000438BA" w:rsidRDefault="00A74B8E" w:rsidP="00A74B8E">
      <w:pPr>
        <w:bidi w:val="0"/>
        <w:spacing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Lemon, K. N., &amp; Verhoef, P. C. (2016). Understanding customer experience throughout the customer journey. Journal of Marketing, 80(6), 69–96. </w:t>
      </w:r>
      <w:hyperlink r:id="rId16">
        <w:r w:rsidRPr="000438BA">
          <w:rPr>
            <w:rStyle w:val="Hyperlink"/>
            <w:rFonts w:asciiTheme="majorBidi" w:hAnsiTheme="majorBidi" w:cstheme="majorBidi"/>
            <w:sz w:val="28"/>
            <w:szCs w:val="28"/>
          </w:rPr>
          <w:t>https://doi.org/10.1509/jm.15.0420 </w:t>
        </w:r>
      </w:hyperlink>
    </w:p>
    <w:p w14:paraId="7F8F4ED4" w14:textId="77777777" w:rsidR="00A74B8E" w:rsidRPr="000438BA" w:rsidRDefault="00A74B8E" w:rsidP="00A74B8E">
      <w:pPr>
        <w:bidi w:val="0"/>
        <w:spacing w:line="360" w:lineRule="auto"/>
        <w:ind w:left="720" w:hanging="720"/>
        <w:jc w:val="both"/>
        <w:rPr>
          <w:rFonts w:asciiTheme="majorBidi" w:hAnsiTheme="majorBidi" w:cstheme="majorBidi"/>
          <w:sz w:val="28"/>
          <w:szCs w:val="28"/>
        </w:rPr>
      </w:pPr>
      <w:proofErr w:type="spellStart"/>
      <w:r w:rsidRPr="000438BA">
        <w:rPr>
          <w:rFonts w:asciiTheme="majorBidi" w:hAnsiTheme="majorBidi" w:cstheme="majorBidi"/>
          <w:sz w:val="28"/>
          <w:szCs w:val="28"/>
        </w:rPr>
        <w:t>Morhart</w:t>
      </w:r>
      <w:proofErr w:type="spellEnd"/>
      <w:r w:rsidRPr="000438BA">
        <w:rPr>
          <w:rFonts w:asciiTheme="majorBidi" w:hAnsiTheme="majorBidi" w:cstheme="majorBidi"/>
          <w:sz w:val="28"/>
          <w:szCs w:val="28"/>
        </w:rPr>
        <w:t>, F. M., Malär, L., </w:t>
      </w:r>
      <w:proofErr w:type="spellStart"/>
      <w:r w:rsidRPr="000438BA">
        <w:rPr>
          <w:rFonts w:asciiTheme="majorBidi" w:hAnsiTheme="majorBidi" w:cstheme="majorBidi"/>
          <w:sz w:val="28"/>
          <w:szCs w:val="28"/>
        </w:rPr>
        <w:t>Guèvremont</w:t>
      </w:r>
      <w:proofErr w:type="spellEnd"/>
      <w:r w:rsidRPr="000438BA">
        <w:rPr>
          <w:rFonts w:asciiTheme="majorBidi" w:hAnsiTheme="majorBidi" w:cstheme="majorBidi"/>
          <w:sz w:val="28"/>
          <w:szCs w:val="28"/>
        </w:rPr>
        <w:t xml:space="preserve">, A., Girardin, F., &amp; Grohmann, B. (2015). Brand authenticity: An integrative framework and measurement scale. </w:t>
      </w:r>
      <w:r w:rsidRPr="000438BA">
        <w:rPr>
          <w:rFonts w:asciiTheme="majorBidi" w:hAnsiTheme="majorBidi" w:cstheme="majorBidi"/>
          <w:sz w:val="28"/>
          <w:szCs w:val="28"/>
        </w:rPr>
        <w:lastRenderedPageBreak/>
        <w:t>Journal of Consumer Psychology, 25(2), 200–218. PDF: </w:t>
      </w:r>
      <w:hyperlink r:id="rId17">
        <w:r w:rsidRPr="000438BA">
          <w:rPr>
            <w:rFonts w:asciiTheme="majorBidi" w:hAnsiTheme="majorBidi" w:cstheme="majorBidi"/>
            <w:color w:val="467886"/>
            <w:sz w:val="28"/>
            <w:szCs w:val="28"/>
          </w:rPr>
          <w:t>https://doi.org/10.1016/j.jcps.2014.11.006</w:t>
        </w:r>
      </w:hyperlink>
    </w:p>
    <w:p w14:paraId="37D007D0" w14:textId="77777777" w:rsidR="00A74B8E" w:rsidRPr="000438BA" w:rsidRDefault="00A74B8E" w:rsidP="00A74B8E">
      <w:pPr>
        <w:bidi w:val="0"/>
        <w:spacing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Verhoef, P. C., Kannan, P. K., &amp; Inman, J. J. (2015). From multi-channel retailing to omnichannel retailing. Journal of Retailing, 91(2), 174–181. </w:t>
      </w:r>
      <w:hyperlink r:id="rId18" w:tgtFrame="_blank" w:history="1">
        <w:r w:rsidRPr="000438BA">
          <w:rPr>
            <w:rFonts w:asciiTheme="majorBidi" w:hAnsiTheme="majorBidi" w:cstheme="majorBidi"/>
            <w:color w:val="467886"/>
            <w:sz w:val="28"/>
            <w:szCs w:val="28"/>
          </w:rPr>
          <w:t>https://doi.org/10.1016/j.jretai.2015.02.005</w:t>
        </w:r>
      </w:hyperlink>
    </w:p>
    <w:p w14:paraId="42C88683" w14:textId="77777777" w:rsidR="00A74B8E" w:rsidRPr="000438BA" w:rsidRDefault="00A74B8E" w:rsidP="00A74B8E">
      <w:pPr>
        <w:bidi w:val="0"/>
        <w:spacing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Napoli, J., Dickinson, S. J., </w:t>
      </w:r>
      <w:proofErr w:type="spellStart"/>
      <w:r w:rsidRPr="000438BA">
        <w:rPr>
          <w:rFonts w:asciiTheme="majorBidi" w:hAnsiTheme="majorBidi" w:cstheme="majorBidi"/>
          <w:sz w:val="28"/>
          <w:szCs w:val="28"/>
        </w:rPr>
        <w:t>Beverland</w:t>
      </w:r>
      <w:proofErr w:type="spellEnd"/>
      <w:r w:rsidRPr="000438BA">
        <w:rPr>
          <w:rFonts w:asciiTheme="majorBidi" w:hAnsiTheme="majorBidi" w:cstheme="majorBidi"/>
          <w:sz w:val="28"/>
          <w:szCs w:val="28"/>
        </w:rPr>
        <w:t>, M. B., &amp; Farrelly, F. (2014). Measuring consumer-based brand authenticity. Journal of Business Research, 67(6), 1090–1098. </w:t>
      </w:r>
      <w:hyperlink r:id="rId19">
        <w:r w:rsidRPr="000438BA">
          <w:rPr>
            <w:rFonts w:asciiTheme="majorBidi" w:hAnsiTheme="majorBidi" w:cstheme="majorBidi"/>
            <w:color w:val="467886"/>
            <w:sz w:val="28"/>
            <w:szCs w:val="28"/>
          </w:rPr>
          <w:t>https://psycnet.apa.org/doi/10.1016/j.jbusres.2013.06.001</w:t>
        </w:r>
      </w:hyperlink>
    </w:p>
    <w:p w14:paraId="21DD222A" w14:textId="77777777" w:rsidR="00A74B8E" w:rsidRPr="000438BA" w:rsidRDefault="00A74B8E" w:rsidP="00A74B8E">
      <w:pPr>
        <w:bidi w:val="0"/>
        <w:spacing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Kim, A. J., &amp; Ko, E. (2012). Do social media marketing activities enhance customer equity? Journal of Business Research, 65(10), 1480–1486. </w:t>
      </w:r>
      <w:hyperlink r:id="rId20" w:tgtFrame="_blank" w:history="1">
        <w:r w:rsidRPr="000438BA">
          <w:rPr>
            <w:rFonts w:asciiTheme="majorBidi" w:hAnsiTheme="majorBidi" w:cstheme="majorBidi"/>
            <w:color w:val="467886"/>
            <w:sz w:val="28"/>
            <w:szCs w:val="28"/>
          </w:rPr>
          <w:t>https://www.researchgate.net/publication/251511530</w:t>
        </w:r>
      </w:hyperlink>
    </w:p>
    <w:p w14:paraId="3B745F2E" w14:textId="77777777" w:rsidR="00A74B8E" w:rsidRPr="000438BA" w:rsidRDefault="00A74B8E" w:rsidP="00A74B8E">
      <w:pPr>
        <w:bidi w:val="0"/>
        <w:spacing w:before="270" w:after="270"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Hudson, B. T. (2011). Brand heritage and the renaissance of Cunard. European Journal of Marketing, 45(9/10), 1538–1556. </w:t>
      </w:r>
      <w:hyperlink r:id="rId21">
        <w:r w:rsidRPr="000438BA">
          <w:rPr>
            <w:rStyle w:val="Hyperlink"/>
            <w:rFonts w:asciiTheme="majorBidi" w:eastAsia="Aptos" w:hAnsiTheme="majorBidi" w:cstheme="majorBidi"/>
            <w:sz w:val="28"/>
            <w:szCs w:val="28"/>
          </w:rPr>
          <w:t>https://www.researchgate.net/publication/235284133_Brand_heritage_and_the_renaissance_of_Cunard</w:t>
        </w:r>
      </w:hyperlink>
    </w:p>
    <w:p w14:paraId="7A742AD8" w14:textId="77777777" w:rsidR="00A74B8E" w:rsidRPr="000438BA" w:rsidRDefault="00A74B8E" w:rsidP="00A74B8E">
      <w:pPr>
        <w:bidi w:val="0"/>
        <w:spacing w:line="360" w:lineRule="auto"/>
        <w:ind w:left="720" w:hanging="720"/>
        <w:jc w:val="both"/>
        <w:rPr>
          <w:rFonts w:asciiTheme="majorBidi" w:hAnsiTheme="majorBidi" w:cstheme="majorBidi"/>
          <w:sz w:val="28"/>
          <w:szCs w:val="28"/>
        </w:rPr>
      </w:pPr>
      <w:r w:rsidRPr="000438BA">
        <w:rPr>
          <w:rFonts w:asciiTheme="majorBidi" w:eastAsia="Aptos" w:hAnsiTheme="majorBidi" w:cstheme="majorBidi"/>
          <w:sz w:val="28"/>
          <w:szCs w:val="28"/>
        </w:rPr>
        <w:t xml:space="preserve">Tynan, C., McKechnie, S., &amp; Chhuon, C. (2010). Co-creating value for luxury brands. </w:t>
      </w:r>
      <w:r w:rsidRPr="000438BA">
        <w:rPr>
          <w:rFonts w:asciiTheme="majorBidi" w:eastAsia="Aptos" w:hAnsiTheme="majorBidi" w:cstheme="majorBidi"/>
          <w:i/>
          <w:iCs/>
          <w:sz w:val="28"/>
          <w:szCs w:val="28"/>
        </w:rPr>
        <w:t>Journal of Business Research, 63</w:t>
      </w:r>
      <w:r w:rsidRPr="000438BA">
        <w:rPr>
          <w:rFonts w:asciiTheme="majorBidi" w:eastAsia="Aptos" w:hAnsiTheme="majorBidi" w:cstheme="majorBidi"/>
          <w:sz w:val="28"/>
          <w:szCs w:val="28"/>
        </w:rPr>
        <w:t xml:space="preserve">(11), 1156–1163. </w:t>
      </w:r>
      <w:hyperlink r:id="rId22">
        <w:r w:rsidRPr="000438BA">
          <w:rPr>
            <w:rStyle w:val="Hyperlink"/>
            <w:rFonts w:asciiTheme="majorBidi" w:eastAsia="Aptos" w:hAnsiTheme="majorBidi" w:cstheme="majorBidi"/>
            <w:sz w:val="28"/>
            <w:szCs w:val="28"/>
          </w:rPr>
          <w:t>https://doi.org/10.1016/j.jbusres.2009.10.012</w:t>
        </w:r>
      </w:hyperlink>
    </w:p>
    <w:p w14:paraId="559C9714" w14:textId="77777777" w:rsidR="00A74B8E" w:rsidRPr="000438BA" w:rsidRDefault="00A74B8E" w:rsidP="00A74B8E">
      <w:pPr>
        <w:bidi w:val="0"/>
        <w:spacing w:line="360" w:lineRule="auto"/>
        <w:ind w:left="720" w:hanging="720"/>
        <w:jc w:val="both"/>
        <w:rPr>
          <w:rFonts w:asciiTheme="majorBidi" w:hAnsiTheme="majorBidi" w:cstheme="majorBidi"/>
          <w:sz w:val="28"/>
          <w:szCs w:val="28"/>
        </w:rPr>
      </w:pPr>
      <w:proofErr w:type="spellStart"/>
      <w:r w:rsidRPr="000438BA">
        <w:rPr>
          <w:rFonts w:asciiTheme="majorBidi" w:hAnsiTheme="majorBidi" w:cstheme="majorBidi"/>
          <w:sz w:val="28"/>
          <w:szCs w:val="28"/>
        </w:rPr>
        <w:t>Urde</w:t>
      </w:r>
      <w:proofErr w:type="spellEnd"/>
      <w:r w:rsidRPr="000438BA">
        <w:rPr>
          <w:rFonts w:asciiTheme="majorBidi" w:hAnsiTheme="majorBidi" w:cstheme="majorBidi"/>
          <w:sz w:val="28"/>
          <w:szCs w:val="28"/>
        </w:rPr>
        <w:t xml:space="preserve">, M., Greyser, S. A., &amp; Balmer, J. M. T. (2007). Corporate brands with a heritage. Journal of Brand Management, 15(1), 4–19.  </w:t>
      </w:r>
      <w:hyperlink r:id="rId23">
        <w:r w:rsidRPr="000438BA">
          <w:rPr>
            <w:rStyle w:val="Hyperlink"/>
            <w:rFonts w:asciiTheme="majorBidi" w:hAnsiTheme="majorBidi" w:cstheme="majorBidi"/>
            <w:sz w:val="28"/>
            <w:szCs w:val="28"/>
          </w:rPr>
          <w:t>https://doi.org/10.1057/palgrave.bm.2550135</w:t>
        </w:r>
      </w:hyperlink>
    </w:p>
    <w:p w14:paraId="735CC8C8" w14:textId="77777777" w:rsidR="00A74B8E" w:rsidRPr="002B1E0A" w:rsidRDefault="00A74B8E" w:rsidP="00A74B8E">
      <w:pPr>
        <w:bidi w:val="0"/>
        <w:spacing w:line="360" w:lineRule="auto"/>
        <w:ind w:left="720" w:hanging="720"/>
        <w:jc w:val="both"/>
      </w:pPr>
      <w:proofErr w:type="spellStart"/>
      <w:r w:rsidRPr="000438BA">
        <w:rPr>
          <w:rFonts w:asciiTheme="majorBidi" w:hAnsiTheme="majorBidi" w:cstheme="majorBidi"/>
          <w:sz w:val="28"/>
          <w:szCs w:val="28"/>
        </w:rPr>
        <w:t>Beverland</w:t>
      </w:r>
      <w:proofErr w:type="spellEnd"/>
      <w:r w:rsidRPr="000438BA">
        <w:rPr>
          <w:rFonts w:asciiTheme="majorBidi" w:hAnsiTheme="majorBidi" w:cstheme="majorBidi"/>
          <w:sz w:val="28"/>
          <w:szCs w:val="28"/>
        </w:rPr>
        <w:t>, M. B. (2005). Crafting Brand Authenticity: The Case of Luxury Wines. </w:t>
      </w:r>
      <w:r w:rsidRPr="000438BA">
        <w:rPr>
          <w:rFonts w:asciiTheme="majorBidi" w:hAnsiTheme="majorBidi" w:cstheme="majorBidi"/>
          <w:i/>
          <w:iCs/>
          <w:sz w:val="28"/>
          <w:szCs w:val="28"/>
        </w:rPr>
        <w:t>Journal of Management Studies</w:t>
      </w:r>
      <w:r w:rsidRPr="000438BA">
        <w:rPr>
          <w:rFonts w:asciiTheme="majorBidi" w:hAnsiTheme="majorBidi" w:cstheme="majorBidi"/>
          <w:sz w:val="28"/>
          <w:szCs w:val="28"/>
        </w:rPr>
        <w:t>, </w:t>
      </w:r>
      <w:r w:rsidRPr="000438BA">
        <w:rPr>
          <w:rFonts w:asciiTheme="majorBidi" w:hAnsiTheme="majorBidi" w:cstheme="majorBidi"/>
          <w:i/>
          <w:iCs/>
          <w:sz w:val="28"/>
          <w:szCs w:val="28"/>
        </w:rPr>
        <w:t>42</w:t>
      </w:r>
      <w:r w:rsidRPr="000438BA">
        <w:rPr>
          <w:rFonts w:asciiTheme="majorBidi" w:hAnsiTheme="majorBidi" w:cstheme="majorBidi"/>
          <w:sz w:val="28"/>
          <w:szCs w:val="28"/>
        </w:rPr>
        <w:t>(5), 1003–1029. </w:t>
      </w:r>
      <w:hyperlink r:id="rId24">
        <w:r w:rsidRPr="000438BA">
          <w:rPr>
            <w:rFonts w:asciiTheme="majorBidi" w:hAnsiTheme="majorBidi" w:cstheme="majorBidi"/>
            <w:color w:val="467886"/>
            <w:sz w:val="28"/>
            <w:szCs w:val="28"/>
          </w:rPr>
          <w:t>https://doi.org/10.1111/j.1467-6486.2005.00530.x</w:t>
        </w:r>
      </w:hyperlink>
    </w:p>
    <w:p w14:paraId="498F9DC9" w14:textId="77777777" w:rsidR="00A74B8E" w:rsidRPr="000438BA" w:rsidRDefault="00A74B8E" w:rsidP="00A74B8E">
      <w:pPr>
        <w:bidi w:val="0"/>
        <w:spacing w:line="360" w:lineRule="auto"/>
        <w:ind w:left="720" w:hanging="720"/>
        <w:jc w:val="both"/>
        <w:rPr>
          <w:rFonts w:asciiTheme="majorBidi" w:hAnsiTheme="majorBidi" w:cstheme="majorBidi"/>
          <w:sz w:val="28"/>
          <w:szCs w:val="28"/>
        </w:rPr>
      </w:pPr>
      <w:r w:rsidRPr="000438BA">
        <w:rPr>
          <w:rFonts w:asciiTheme="majorBidi" w:eastAsia="Aptos" w:hAnsiTheme="majorBidi" w:cstheme="majorBidi"/>
          <w:sz w:val="28"/>
          <w:szCs w:val="28"/>
        </w:rPr>
        <w:t xml:space="preserve">Moore, C. M., &amp; Birtwistle, G. (2005). The nature of parenting advantage in luxury fashion retailing—The case of Gucci Group NV. </w:t>
      </w:r>
      <w:r w:rsidRPr="000438BA">
        <w:rPr>
          <w:rFonts w:asciiTheme="majorBidi" w:eastAsia="Aptos" w:hAnsiTheme="majorBidi" w:cstheme="majorBidi"/>
          <w:i/>
          <w:iCs/>
          <w:sz w:val="28"/>
          <w:szCs w:val="28"/>
        </w:rPr>
        <w:t xml:space="preserve">International </w:t>
      </w:r>
      <w:r w:rsidRPr="000438BA">
        <w:rPr>
          <w:rFonts w:asciiTheme="majorBidi" w:eastAsia="Aptos" w:hAnsiTheme="majorBidi" w:cstheme="majorBidi"/>
          <w:i/>
          <w:iCs/>
          <w:sz w:val="28"/>
          <w:szCs w:val="28"/>
        </w:rPr>
        <w:lastRenderedPageBreak/>
        <w:t>Journal of Retail &amp; Distribution Management, 33</w:t>
      </w:r>
      <w:r w:rsidRPr="000438BA">
        <w:rPr>
          <w:rFonts w:asciiTheme="majorBidi" w:eastAsia="Aptos" w:hAnsiTheme="majorBidi" w:cstheme="majorBidi"/>
          <w:sz w:val="28"/>
          <w:szCs w:val="28"/>
        </w:rPr>
        <w:t xml:space="preserve">(4), 256–270. </w:t>
      </w:r>
      <w:hyperlink r:id="rId25">
        <w:r w:rsidRPr="000438BA">
          <w:rPr>
            <w:rStyle w:val="Hyperlink"/>
            <w:rFonts w:asciiTheme="majorBidi" w:eastAsia="Aptos" w:hAnsiTheme="majorBidi" w:cstheme="majorBidi"/>
            <w:sz w:val="28"/>
            <w:szCs w:val="28"/>
          </w:rPr>
          <w:t>https://doi.org/10.1108/09590550510593232</w:t>
        </w:r>
      </w:hyperlink>
    </w:p>
    <w:p w14:paraId="25A50F0C" w14:textId="77777777" w:rsidR="00A74B8E" w:rsidRDefault="00A74B8E" w:rsidP="00A74B8E">
      <w:pPr>
        <w:pStyle w:val="NoSpacing"/>
        <w:bidi w:val="0"/>
        <w:spacing w:line="360" w:lineRule="auto"/>
        <w:jc w:val="left"/>
        <w:rPr>
          <w:rFonts w:asciiTheme="majorBidi" w:hAnsiTheme="majorBidi" w:cstheme="majorBidi"/>
          <w:sz w:val="28"/>
          <w:szCs w:val="28"/>
        </w:rPr>
      </w:pPr>
      <w:r w:rsidRPr="00291119">
        <w:rPr>
          <w:rFonts w:asciiTheme="majorBidi" w:hAnsiTheme="majorBidi" w:cstheme="majorBidi"/>
          <w:sz w:val="28"/>
          <w:szCs w:val="28"/>
        </w:rPr>
        <w:t>Kapferer, J.-N. (1997). Strategic Brand Management. Kogan Page</w:t>
      </w:r>
      <w:r w:rsidRPr="00291119">
        <w:rPr>
          <w:rFonts w:asciiTheme="majorBidi" w:hAnsiTheme="majorBidi" w:cstheme="majorBidi"/>
          <w:sz w:val="28"/>
          <w:szCs w:val="28"/>
          <w:rtl/>
        </w:rPr>
        <w:t>.</w:t>
      </w:r>
    </w:p>
    <w:p w14:paraId="3F0B0299" w14:textId="77777777" w:rsidR="004B4606" w:rsidRDefault="004B4606" w:rsidP="004B4606">
      <w:pPr>
        <w:pStyle w:val="NoSpacing"/>
        <w:bidi w:val="0"/>
        <w:spacing w:line="360" w:lineRule="auto"/>
        <w:jc w:val="left"/>
        <w:rPr>
          <w:rFonts w:asciiTheme="majorBidi" w:hAnsiTheme="majorBidi" w:cstheme="majorBidi"/>
          <w:sz w:val="28"/>
          <w:szCs w:val="28"/>
        </w:rPr>
      </w:pPr>
    </w:p>
    <w:p w14:paraId="66688B06" w14:textId="77777777" w:rsidR="004B4606" w:rsidRPr="00291119" w:rsidRDefault="004B4606" w:rsidP="004B4606">
      <w:pPr>
        <w:pStyle w:val="NoSpacing"/>
        <w:bidi w:val="0"/>
        <w:spacing w:line="360" w:lineRule="auto"/>
        <w:jc w:val="left"/>
        <w:rPr>
          <w:rFonts w:asciiTheme="majorBidi" w:hAnsiTheme="majorBidi" w:cstheme="majorBidi"/>
          <w:sz w:val="28"/>
          <w:szCs w:val="28"/>
        </w:rPr>
      </w:pPr>
    </w:p>
    <w:p w14:paraId="0DCC5C86" w14:textId="77777777" w:rsidR="00A74B8E" w:rsidRDefault="00A74B8E" w:rsidP="00A74B8E">
      <w:pPr>
        <w:bidi w:val="0"/>
        <w:spacing w:after="220"/>
        <w:ind w:left="2"/>
        <w:jc w:val="center"/>
        <w:rPr>
          <w:rFonts w:asciiTheme="majorBidi" w:eastAsia="Times New Roman" w:hAnsiTheme="majorBidi" w:cstheme="majorBidi"/>
          <w:sz w:val="28"/>
        </w:rPr>
      </w:pPr>
    </w:p>
    <w:p w14:paraId="52D00258" w14:textId="77777777" w:rsidR="004B4606" w:rsidRDefault="004B4606" w:rsidP="004B4606">
      <w:pPr>
        <w:bidi w:val="0"/>
        <w:spacing w:after="220"/>
        <w:ind w:left="2"/>
        <w:jc w:val="center"/>
        <w:rPr>
          <w:rFonts w:asciiTheme="majorBidi" w:eastAsia="Times New Roman" w:hAnsiTheme="majorBidi" w:cstheme="majorBidi"/>
          <w:sz w:val="28"/>
        </w:rPr>
      </w:pPr>
    </w:p>
    <w:p w14:paraId="64E557D4" w14:textId="77777777" w:rsidR="004B4606" w:rsidRDefault="004B4606" w:rsidP="004B4606">
      <w:pPr>
        <w:bidi w:val="0"/>
        <w:spacing w:after="220"/>
        <w:ind w:left="2"/>
        <w:jc w:val="center"/>
        <w:rPr>
          <w:rFonts w:asciiTheme="majorBidi" w:eastAsia="Times New Roman" w:hAnsiTheme="majorBidi" w:cstheme="majorBidi"/>
          <w:sz w:val="28"/>
        </w:rPr>
      </w:pPr>
    </w:p>
    <w:p w14:paraId="0DA1A709" w14:textId="77777777" w:rsidR="004B4606" w:rsidRDefault="004B4606" w:rsidP="004B4606">
      <w:pPr>
        <w:bidi w:val="0"/>
        <w:spacing w:after="220"/>
        <w:ind w:left="2"/>
        <w:jc w:val="center"/>
        <w:rPr>
          <w:rFonts w:asciiTheme="majorBidi" w:eastAsia="Times New Roman" w:hAnsiTheme="majorBidi" w:cstheme="majorBidi"/>
          <w:sz w:val="28"/>
        </w:rPr>
      </w:pPr>
    </w:p>
    <w:p w14:paraId="288B1FD9" w14:textId="77777777" w:rsidR="004B4606" w:rsidRDefault="004B4606" w:rsidP="004B4606">
      <w:pPr>
        <w:bidi w:val="0"/>
        <w:spacing w:after="220"/>
        <w:ind w:left="2"/>
        <w:jc w:val="center"/>
        <w:rPr>
          <w:rFonts w:asciiTheme="majorBidi" w:eastAsia="Times New Roman" w:hAnsiTheme="majorBidi" w:cstheme="majorBidi"/>
          <w:sz w:val="28"/>
        </w:rPr>
      </w:pPr>
    </w:p>
    <w:p w14:paraId="4D07E2A7" w14:textId="77777777" w:rsidR="005E20C4" w:rsidRDefault="005E20C4" w:rsidP="005E20C4">
      <w:pPr>
        <w:bidi w:val="0"/>
        <w:spacing w:after="220"/>
        <w:ind w:left="2"/>
        <w:jc w:val="center"/>
        <w:rPr>
          <w:rFonts w:asciiTheme="majorBidi" w:eastAsia="Times New Roman" w:hAnsiTheme="majorBidi" w:cstheme="majorBidi"/>
          <w:sz w:val="28"/>
        </w:rPr>
      </w:pPr>
    </w:p>
    <w:p w14:paraId="5F641B4E" w14:textId="77777777" w:rsidR="004B4606" w:rsidRDefault="004B4606" w:rsidP="004B4606">
      <w:pPr>
        <w:bidi w:val="0"/>
        <w:spacing w:after="220"/>
        <w:ind w:left="2"/>
        <w:jc w:val="center"/>
        <w:rPr>
          <w:rFonts w:asciiTheme="majorBidi" w:eastAsia="Times New Roman" w:hAnsiTheme="majorBidi" w:cstheme="majorBidi"/>
          <w:sz w:val="28"/>
        </w:rPr>
      </w:pPr>
    </w:p>
    <w:p w14:paraId="0DEA3804" w14:textId="77777777" w:rsidR="004B4606" w:rsidRDefault="004B4606" w:rsidP="004B4606">
      <w:pPr>
        <w:bidi w:val="0"/>
        <w:spacing w:after="220"/>
        <w:ind w:left="2"/>
        <w:jc w:val="center"/>
        <w:rPr>
          <w:rFonts w:asciiTheme="majorBidi" w:eastAsia="Times New Roman" w:hAnsiTheme="majorBidi" w:cstheme="majorBidi"/>
          <w:sz w:val="28"/>
        </w:rPr>
      </w:pPr>
    </w:p>
    <w:p w14:paraId="0C06280C" w14:textId="77777777" w:rsidR="004B4606" w:rsidRDefault="004B4606" w:rsidP="004B4606">
      <w:pPr>
        <w:bidi w:val="0"/>
        <w:spacing w:after="220"/>
        <w:ind w:left="2"/>
        <w:jc w:val="center"/>
        <w:rPr>
          <w:rFonts w:asciiTheme="majorBidi" w:eastAsia="Times New Roman" w:hAnsiTheme="majorBidi" w:cstheme="majorBidi"/>
          <w:sz w:val="28"/>
        </w:rPr>
      </w:pPr>
    </w:p>
    <w:p w14:paraId="68DC831B" w14:textId="77777777" w:rsidR="004B4606" w:rsidRDefault="004B4606" w:rsidP="004B4606">
      <w:pPr>
        <w:bidi w:val="0"/>
        <w:spacing w:after="220"/>
        <w:ind w:left="2"/>
        <w:jc w:val="center"/>
        <w:rPr>
          <w:rFonts w:asciiTheme="majorBidi" w:eastAsia="Times New Roman" w:hAnsiTheme="majorBidi" w:cstheme="majorBidi"/>
          <w:sz w:val="28"/>
        </w:rPr>
      </w:pPr>
    </w:p>
    <w:p w14:paraId="52237256" w14:textId="77777777" w:rsidR="004B4606" w:rsidRDefault="004B4606" w:rsidP="004B4606">
      <w:pPr>
        <w:bidi w:val="0"/>
        <w:spacing w:after="220"/>
        <w:ind w:left="2"/>
        <w:jc w:val="center"/>
        <w:rPr>
          <w:rFonts w:asciiTheme="majorBidi" w:eastAsia="Times New Roman" w:hAnsiTheme="majorBidi" w:cstheme="majorBidi"/>
          <w:sz w:val="28"/>
        </w:rPr>
      </w:pPr>
    </w:p>
    <w:p w14:paraId="7E4D8D16" w14:textId="77777777" w:rsidR="004B4606" w:rsidRDefault="004B4606" w:rsidP="004B4606">
      <w:pPr>
        <w:bidi w:val="0"/>
        <w:spacing w:after="220"/>
        <w:ind w:left="2"/>
        <w:jc w:val="center"/>
        <w:rPr>
          <w:rFonts w:asciiTheme="majorBidi" w:eastAsia="Times New Roman" w:hAnsiTheme="majorBidi" w:cstheme="majorBidi"/>
          <w:sz w:val="28"/>
        </w:rPr>
      </w:pPr>
    </w:p>
    <w:p w14:paraId="7C66C856" w14:textId="77777777" w:rsidR="004B4606" w:rsidRDefault="004B4606" w:rsidP="004B4606">
      <w:pPr>
        <w:bidi w:val="0"/>
        <w:spacing w:after="220"/>
        <w:ind w:left="2"/>
        <w:jc w:val="center"/>
        <w:rPr>
          <w:rFonts w:asciiTheme="majorBidi" w:eastAsia="Times New Roman" w:hAnsiTheme="majorBidi" w:cstheme="majorBidi"/>
          <w:sz w:val="28"/>
        </w:rPr>
      </w:pPr>
    </w:p>
    <w:p w14:paraId="1030E462" w14:textId="77777777" w:rsidR="004B4606" w:rsidRDefault="004B4606" w:rsidP="004B4606">
      <w:pPr>
        <w:bidi w:val="0"/>
        <w:spacing w:after="220"/>
        <w:ind w:left="2"/>
        <w:jc w:val="center"/>
        <w:rPr>
          <w:rFonts w:asciiTheme="majorBidi" w:eastAsia="Times New Roman" w:hAnsiTheme="majorBidi" w:cstheme="majorBidi"/>
          <w:sz w:val="28"/>
        </w:rPr>
      </w:pPr>
    </w:p>
    <w:p w14:paraId="6FDBE6E4" w14:textId="77777777" w:rsidR="004B4606" w:rsidRDefault="004B4606" w:rsidP="004B4606">
      <w:pPr>
        <w:bidi w:val="0"/>
        <w:spacing w:after="220"/>
        <w:ind w:left="2"/>
        <w:jc w:val="center"/>
        <w:rPr>
          <w:rFonts w:asciiTheme="majorBidi" w:eastAsia="Times New Roman" w:hAnsiTheme="majorBidi" w:cstheme="majorBidi"/>
          <w:sz w:val="28"/>
        </w:rPr>
      </w:pPr>
    </w:p>
    <w:p w14:paraId="40E026E6" w14:textId="77777777" w:rsidR="004B4606" w:rsidRDefault="004B4606" w:rsidP="004B4606">
      <w:pPr>
        <w:bidi w:val="0"/>
        <w:spacing w:after="220"/>
        <w:ind w:left="2"/>
        <w:jc w:val="center"/>
        <w:rPr>
          <w:rFonts w:asciiTheme="majorBidi" w:eastAsia="Times New Roman" w:hAnsiTheme="majorBidi" w:cstheme="majorBidi"/>
          <w:sz w:val="28"/>
        </w:rPr>
      </w:pPr>
    </w:p>
    <w:p w14:paraId="1B97482B" w14:textId="77777777" w:rsidR="005E20C4" w:rsidRDefault="005E20C4" w:rsidP="005E20C4">
      <w:pPr>
        <w:bidi w:val="0"/>
        <w:spacing w:after="220"/>
        <w:ind w:left="2"/>
        <w:jc w:val="center"/>
        <w:rPr>
          <w:rFonts w:asciiTheme="majorBidi" w:eastAsia="Times New Roman" w:hAnsiTheme="majorBidi" w:cstheme="majorBidi"/>
          <w:sz w:val="28"/>
        </w:rPr>
      </w:pPr>
    </w:p>
    <w:p w14:paraId="47ABD3DF" w14:textId="77777777" w:rsidR="004B4606" w:rsidRDefault="004B4606" w:rsidP="004B4606">
      <w:pPr>
        <w:bidi w:val="0"/>
        <w:spacing w:after="220"/>
        <w:ind w:left="2"/>
        <w:jc w:val="center"/>
        <w:rPr>
          <w:rFonts w:asciiTheme="majorBidi" w:eastAsia="Times New Roman" w:hAnsiTheme="majorBidi" w:cstheme="majorBidi"/>
          <w:sz w:val="28"/>
        </w:rPr>
      </w:pPr>
    </w:p>
    <w:p w14:paraId="465AF3CA" w14:textId="77777777" w:rsidR="005676F8" w:rsidRDefault="005676F8" w:rsidP="005676F8">
      <w:pPr>
        <w:bidi w:val="0"/>
        <w:spacing w:after="220"/>
        <w:jc w:val="both"/>
        <w:rPr>
          <w:rFonts w:asciiTheme="majorBidi" w:eastAsia="Times New Roman" w:hAnsiTheme="majorBidi" w:cstheme="majorBidi"/>
          <w:sz w:val="28"/>
        </w:rPr>
      </w:pPr>
    </w:p>
    <w:p w14:paraId="201EA06A" w14:textId="3624022A" w:rsidR="004B4606" w:rsidRPr="00AA2ADA" w:rsidRDefault="004B4606" w:rsidP="004B4606">
      <w:pPr>
        <w:pStyle w:val="Heading1"/>
        <w:rPr>
          <w:sz w:val="28"/>
        </w:rPr>
      </w:pPr>
      <w:bookmarkStart w:id="43" w:name="_Toc216734878"/>
      <w:r w:rsidRPr="005E20C4">
        <w:rPr>
          <w:sz w:val="32"/>
          <w:szCs w:val="22"/>
        </w:rPr>
        <w:lastRenderedPageBreak/>
        <w:t>Appendix</w:t>
      </w:r>
      <w:bookmarkEnd w:id="43"/>
      <w:r w:rsidRPr="005E20C4">
        <w:rPr>
          <w:sz w:val="32"/>
          <w:szCs w:val="22"/>
        </w:rPr>
        <w:t> </w:t>
      </w:r>
    </w:p>
    <w:p w14:paraId="587300C0" w14:textId="25BADE21" w:rsidR="004B4606" w:rsidRPr="004B4606" w:rsidRDefault="00607EC5" w:rsidP="001259DA">
      <w:pPr>
        <w:pStyle w:val="Heading2"/>
        <w:rPr>
          <w:rFonts w:eastAsia="Times New Roman"/>
        </w:rPr>
      </w:pPr>
      <w:bookmarkStart w:id="44" w:name="_Toc216734879"/>
      <w:r>
        <w:rPr>
          <w:rFonts w:eastAsia="Times New Roman"/>
        </w:rPr>
        <w:t>A-</w:t>
      </w:r>
      <w:r w:rsidR="004B4606">
        <w:rPr>
          <w:rFonts w:eastAsia="Times New Roman"/>
        </w:rPr>
        <w:t>Survey Questions</w:t>
      </w:r>
      <w:bookmarkEnd w:id="44"/>
    </w:p>
    <w:p w14:paraId="1FA22C5D" w14:textId="77777777" w:rsidR="004B4606" w:rsidRPr="00077FAA" w:rsidRDefault="004B4606" w:rsidP="004B4606">
      <w:pPr>
        <w:pStyle w:val="NoSpacing"/>
        <w:bidi w:val="0"/>
        <w:spacing w:line="360" w:lineRule="auto"/>
        <w:jc w:val="both"/>
        <w:rPr>
          <w:rFonts w:asciiTheme="majorBidi" w:hAnsiTheme="majorBidi" w:cstheme="majorBidi"/>
          <w:b/>
          <w:bCs/>
          <w:sz w:val="28"/>
          <w:szCs w:val="28"/>
        </w:rPr>
      </w:pPr>
      <w:r w:rsidRPr="00077FAA">
        <w:rPr>
          <w:rFonts w:asciiTheme="majorBidi" w:hAnsiTheme="majorBidi" w:cstheme="majorBidi"/>
          <w:b/>
          <w:bCs/>
          <w:sz w:val="28"/>
          <w:szCs w:val="28"/>
        </w:rPr>
        <w:t>Description</w:t>
      </w:r>
      <w:r w:rsidRPr="00077FAA">
        <w:rPr>
          <w:rFonts w:asciiTheme="majorBidi" w:hAnsiTheme="majorBidi" w:cstheme="majorBidi"/>
          <w:b/>
          <w:bCs/>
          <w:sz w:val="28"/>
          <w:szCs w:val="28"/>
          <w:rtl/>
        </w:rPr>
        <w:t>:</w:t>
      </w:r>
    </w:p>
    <w:p w14:paraId="2B8CBB6F" w14:textId="77777777" w:rsidR="004B4606" w:rsidRPr="00E6034D" w:rsidRDefault="004B4606" w:rsidP="004B4606">
      <w:pPr>
        <w:pStyle w:val="NoSpacing"/>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This survey is for academic research on how Saudi gold retailers can modernize while preserving cultural authenticity. Your responses are anonymous</w:t>
      </w:r>
      <w:r w:rsidRPr="00077FAA">
        <w:rPr>
          <w:rFonts w:asciiTheme="majorBidi" w:hAnsiTheme="majorBidi" w:cstheme="majorBidi"/>
          <w:sz w:val="28"/>
          <w:szCs w:val="28"/>
          <w:rtl/>
        </w:rPr>
        <w:t>.</w:t>
      </w:r>
    </w:p>
    <w:p w14:paraId="50FF6E62" w14:textId="77777777" w:rsidR="004B4606" w:rsidRDefault="004B4606" w:rsidP="004B4606">
      <w:pPr>
        <w:pStyle w:val="NoSpacing"/>
        <w:bidi w:val="0"/>
        <w:spacing w:line="360" w:lineRule="auto"/>
        <w:jc w:val="both"/>
        <w:rPr>
          <w:rFonts w:asciiTheme="majorBidi" w:hAnsiTheme="majorBidi" w:cstheme="majorBidi"/>
          <w:sz w:val="28"/>
          <w:szCs w:val="28"/>
          <w:u w:val="single"/>
        </w:rPr>
      </w:pPr>
    </w:p>
    <w:p w14:paraId="723A965E" w14:textId="77777777" w:rsidR="004B4606" w:rsidRDefault="004B4606" w:rsidP="004B4606">
      <w:pPr>
        <w:pStyle w:val="NoSpacing"/>
        <w:bidi w:val="0"/>
        <w:spacing w:line="360" w:lineRule="auto"/>
        <w:jc w:val="both"/>
        <w:rPr>
          <w:rFonts w:asciiTheme="majorBidi" w:hAnsiTheme="majorBidi" w:cstheme="majorBidi"/>
          <w:sz w:val="28"/>
          <w:szCs w:val="28"/>
          <w:u w:val="single"/>
        </w:rPr>
      </w:pPr>
      <w:r w:rsidRPr="00077FAA">
        <w:rPr>
          <w:rFonts w:asciiTheme="majorBidi" w:hAnsiTheme="majorBidi" w:cstheme="majorBidi"/>
          <w:sz w:val="28"/>
          <w:szCs w:val="28"/>
          <w:u w:val="single"/>
        </w:rPr>
        <w:t xml:space="preserve">SECTION A — </w:t>
      </w:r>
      <w:r>
        <w:rPr>
          <w:rFonts w:asciiTheme="majorBidi" w:hAnsiTheme="majorBidi" w:cstheme="majorBidi"/>
          <w:sz w:val="28"/>
          <w:szCs w:val="28"/>
          <w:u w:val="single"/>
        </w:rPr>
        <w:t xml:space="preserve">Demographics </w:t>
      </w:r>
      <w:r w:rsidRPr="00077FAA">
        <w:rPr>
          <w:rFonts w:asciiTheme="majorBidi" w:hAnsiTheme="majorBidi" w:cstheme="majorBidi"/>
          <w:sz w:val="28"/>
          <w:szCs w:val="28"/>
          <w:u w:val="single"/>
        </w:rPr>
        <w:t>Questions (MCQ)</w:t>
      </w:r>
    </w:p>
    <w:p w14:paraId="4CA77C26" w14:textId="77777777" w:rsidR="004B4606" w:rsidRPr="00077FAA" w:rsidRDefault="004B4606" w:rsidP="004B4606">
      <w:pPr>
        <w:pStyle w:val="NoSpacing"/>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Q</w:t>
      </w:r>
      <w:r>
        <w:rPr>
          <w:rFonts w:asciiTheme="majorBidi" w:hAnsiTheme="majorBidi" w:cstheme="majorBidi"/>
          <w:sz w:val="28"/>
          <w:szCs w:val="28"/>
        </w:rPr>
        <w:t>1</w:t>
      </w:r>
      <w:r w:rsidRPr="00077FAA">
        <w:rPr>
          <w:rFonts w:asciiTheme="majorBidi" w:hAnsiTheme="majorBidi" w:cstheme="majorBidi"/>
          <w:sz w:val="28"/>
          <w:szCs w:val="28"/>
        </w:rPr>
        <w:t>. Age</w:t>
      </w:r>
    </w:p>
    <w:p w14:paraId="50529C24" w14:textId="77777777" w:rsidR="004B4606" w:rsidRPr="00077FAA" w:rsidRDefault="004B4606" w:rsidP="00387FF4">
      <w:pPr>
        <w:pStyle w:val="NoSpacing"/>
        <w:numPr>
          <w:ilvl w:val="0"/>
          <w:numId w:val="24"/>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20</w:t>
      </w:r>
      <w:r>
        <w:rPr>
          <w:rFonts w:asciiTheme="majorBidi" w:hAnsiTheme="majorBidi" w:cstheme="majorBidi"/>
          <w:sz w:val="28"/>
          <w:szCs w:val="28"/>
        </w:rPr>
        <w:t>-</w:t>
      </w:r>
      <w:r w:rsidRPr="00077FAA">
        <w:rPr>
          <w:rFonts w:asciiTheme="majorBidi" w:hAnsiTheme="majorBidi" w:cstheme="majorBidi"/>
          <w:sz w:val="28"/>
          <w:szCs w:val="28"/>
          <w:rtl/>
        </w:rPr>
        <w:t>29</w:t>
      </w:r>
    </w:p>
    <w:p w14:paraId="0C3CDEDB" w14:textId="77777777" w:rsidR="004B4606" w:rsidRPr="00077FAA" w:rsidRDefault="004B4606" w:rsidP="00387FF4">
      <w:pPr>
        <w:pStyle w:val="NoSpacing"/>
        <w:numPr>
          <w:ilvl w:val="0"/>
          <w:numId w:val="24"/>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30</w:t>
      </w:r>
      <w:r>
        <w:rPr>
          <w:rFonts w:asciiTheme="majorBidi" w:hAnsiTheme="majorBidi" w:cstheme="majorBidi"/>
          <w:sz w:val="28"/>
          <w:szCs w:val="28"/>
        </w:rPr>
        <w:t>-</w:t>
      </w:r>
      <w:r w:rsidRPr="00077FAA">
        <w:rPr>
          <w:rFonts w:asciiTheme="majorBidi" w:hAnsiTheme="majorBidi" w:cstheme="majorBidi"/>
          <w:sz w:val="28"/>
          <w:szCs w:val="28"/>
          <w:rtl/>
        </w:rPr>
        <w:t>39</w:t>
      </w:r>
    </w:p>
    <w:p w14:paraId="163E3FDE" w14:textId="77777777" w:rsidR="004B4606" w:rsidRDefault="004B4606" w:rsidP="00387FF4">
      <w:pPr>
        <w:pStyle w:val="NoSpacing"/>
        <w:numPr>
          <w:ilvl w:val="0"/>
          <w:numId w:val="24"/>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40</w:t>
      </w:r>
      <w:r>
        <w:rPr>
          <w:rFonts w:asciiTheme="majorBidi" w:hAnsiTheme="majorBidi" w:cstheme="majorBidi"/>
          <w:sz w:val="28"/>
          <w:szCs w:val="28"/>
        </w:rPr>
        <w:t>+</w:t>
      </w:r>
    </w:p>
    <w:p w14:paraId="6D24E5FD" w14:textId="77777777" w:rsidR="004B4606" w:rsidRPr="00077FAA" w:rsidRDefault="004B4606" w:rsidP="004B4606">
      <w:pPr>
        <w:pStyle w:val="NoSpacing"/>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Q</w:t>
      </w:r>
      <w:r>
        <w:rPr>
          <w:rFonts w:asciiTheme="majorBidi" w:hAnsiTheme="majorBidi" w:cstheme="majorBidi"/>
          <w:sz w:val="28"/>
          <w:szCs w:val="28"/>
        </w:rPr>
        <w:t>2</w:t>
      </w:r>
      <w:r w:rsidRPr="00077FAA">
        <w:rPr>
          <w:rFonts w:asciiTheme="majorBidi" w:hAnsiTheme="majorBidi" w:cstheme="majorBidi"/>
          <w:sz w:val="28"/>
          <w:szCs w:val="28"/>
        </w:rPr>
        <w:t>. Gender</w:t>
      </w:r>
    </w:p>
    <w:p w14:paraId="3B97F98C" w14:textId="77777777" w:rsidR="004B4606" w:rsidRPr="00077FAA" w:rsidRDefault="004B4606" w:rsidP="00387FF4">
      <w:pPr>
        <w:pStyle w:val="NoSpacing"/>
        <w:numPr>
          <w:ilvl w:val="0"/>
          <w:numId w:val="25"/>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Male</w:t>
      </w:r>
    </w:p>
    <w:p w14:paraId="504D3338" w14:textId="77777777" w:rsidR="004B4606" w:rsidRDefault="004B4606" w:rsidP="00387FF4">
      <w:pPr>
        <w:pStyle w:val="NoSpacing"/>
        <w:numPr>
          <w:ilvl w:val="0"/>
          <w:numId w:val="25"/>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Female</w:t>
      </w:r>
    </w:p>
    <w:p w14:paraId="3CB2D07F" w14:textId="77777777" w:rsidR="004B4606" w:rsidRDefault="004B4606" w:rsidP="004B4606">
      <w:pPr>
        <w:pStyle w:val="NoSpacing"/>
        <w:bidi w:val="0"/>
        <w:spacing w:line="360" w:lineRule="auto"/>
        <w:jc w:val="both"/>
        <w:rPr>
          <w:rFonts w:asciiTheme="majorBidi" w:hAnsiTheme="majorBidi" w:cstheme="majorBidi"/>
          <w:sz w:val="28"/>
          <w:szCs w:val="28"/>
        </w:rPr>
      </w:pPr>
      <w:r>
        <w:rPr>
          <w:rFonts w:asciiTheme="majorBidi" w:hAnsiTheme="majorBidi" w:cstheme="majorBidi"/>
          <w:sz w:val="28"/>
          <w:szCs w:val="28"/>
        </w:rPr>
        <w:t>Q3. Marital Status</w:t>
      </w:r>
    </w:p>
    <w:p w14:paraId="32F57A38" w14:textId="77777777" w:rsidR="004B4606" w:rsidRPr="00077FAA" w:rsidRDefault="004B4606" w:rsidP="00387FF4">
      <w:pPr>
        <w:pStyle w:val="NoSpacing"/>
        <w:numPr>
          <w:ilvl w:val="0"/>
          <w:numId w:val="25"/>
        </w:numPr>
        <w:bidi w:val="0"/>
        <w:spacing w:line="360" w:lineRule="auto"/>
        <w:jc w:val="both"/>
        <w:rPr>
          <w:rFonts w:asciiTheme="majorBidi" w:hAnsiTheme="majorBidi" w:cstheme="majorBidi"/>
          <w:sz w:val="28"/>
          <w:szCs w:val="28"/>
        </w:rPr>
      </w:pPr>
      <w:r>
        <w:rPr>
          <w:rFonts w:asciiTheme="majorBidi" w:hAnsiTheme="majorBidi" w:cstheme="majorBidi"/>
          <w:sz w:val="28"/>
          <w:szCs w:val="28"/>
        </w:rPr>
        <w:t>Single</w:t>
      </w:r>
    </w:p>
    <w:p w14:paraId="0E5E8745" w14:textId="77777777" w:rsidR="004B4606" w:rsidRPr="00DD7ADC" w:rsidRDefault="004B4606" w:rsidP="00387FF4">
      <w:pPr>
        <w:pStyle w:val="NoSpacing"/>
        <w:numPr>
          <w:ilvl w:val="0"/>
          <w:numId w:val="25"/>
        </w:numPr>
        <w:bidi w:val="0"/>
        <w:spacing w:line="360" w:lineRule="auto"/>
        <w:jc w:val="both"/>
        <w:rPr>
          <w:rFonts w:asciiTheme="majorBidi" w:hAnsiTheme="majorBidi" w:cstheme="majorBidi"/>
          <w:sz w:val="28"/>
          <w:szCs w:val="28"/>
        </w:rPr>
      </w:pPr>
      <w:r>
        <w:rPr>
          <w:rFonts w:asciiTheme="majorBidi" w:hAnsiTheme="majorBidi" w:cstheme="majorBidi"/>
          <w:sz w:val="28"/>
          <w:szCs w:val="28"/>
        </w:rPr>
        <w:t>Married</w:t>
      </w:r>
    </w:p>
    <w:p w14:paraId="5B781C22" w14:textId="77777777" w:rsidR="004B4606" w:rsidRDefault="004B4606" w:rsidP="004B4606">
      <w:pPr>
        <w:pStyle w:val="NoSpacing"/>
        <w:bidi w:val="0"/>
        <w:spacing w:line="360" w:lineRule="auto"/>
        <w:jc w:val="both"/>
        <w:rPr>
          <w:rFonts w:asciiTheme="majorBidi" w:hAnsiTheme="majorBidi" w:cstheme="majorBidi"/>
          <w:sz w:val="28"/>
          <w:szCs w:val="28"/>
        </w:rPr>
      </w:pPr>
      <w:r>
        <w:rPr>
          <w:rFonts w:asciiTheme="majorBidi" w:hAnsiTheme="majorBidi" w:cstheme="majorBidi"/>
          <w:sz w:val="28"/>
          <w:szCs w:val="28"/>
        </w:rPr>
        <w:t>Q4. Income</w:t>
      </w:r>
    </w:p>
    <w:p w14:paraId="29DC3BCA" w14:textId="77777777" w:rsidR="004B4606" w:rsidRDefault="004B4606" w:rsidP="00387FF4">
      <w:pPr>
        <w:pStyle w:val="NoSpacing"/>
        <w:numPr>
          <w:ilvl w:val="0"/>
          <w:numId w:val="25"/>
        </w:numPr>
        <w:bidi w:val="0"/>
        <w:spacing w:line="360" w:lineRule="auto"/>
        <w:jc w:val="both"/>
        <w:rPr>
          <w:rFonts w:asciiTheme="majorBidi" w:hAnsiTheme="majorBidi" w:cstheme="majorBidi"/>
          <w:sz w:val="28"/>
          <w:szCs w:val="28"/>
        </w:rPr>
      </w:pPr>
      <w:r>
        <w:rPr>
          <w:rFonts w:asciiTheme="majorBidi" w:hAnsiTheme="majorBidi" w:cstheme="majorBidi"/>
          <w:sz w:val="28"/>
          <w:szCs w:val="28"/>
        </w:rPr>
        <w:t xml:space="preserve">SAR 3,000 – 9,999 </w:t>
      </w:r>
    </w:p>
    <w:p w14:paraId="00EE7C65" w14:textId="77777777" w:rsidR="004B4606" w:rsidRPr="00077FAA" w:rsidRDefault="004B4606" w:rsidP="00387FF4">
      <w:pPr>
        <w:pStyle w:val="NoSpacing"/>
        <w:numPr>
          <w:ilvl w:val="0"/>
          <w:numId w:val="25"/>
        </w:numPr>
        <w:bidi w:val="0"/>
        <w:spacing w:line="360" w:lineRule="auto"/>
        <w:jc w:val="both"/>
        <w:rPr>
          <w:rFonts w:asciiTheme="majorBidi" w:hAnsiTheme="majorBidi" w:cstheme="majorBidi"/>
          <w:sz w:val="28"/>
          <w:szCs w:val="28"/>
        </w:rPr>
      </w:pPr>
      <w:r>
        <w:rPr>
          <w:rFonts w:asciiTheme="majorBidi" w:hAnsiTheme="majorBidi" w:cstheme="majorBidi"/>
          <w:sz w:val="28"/>
          <w:szCs w:val="28"/>
        </w:rPr>
        <w:t xml:space="preserve">SAR 10,000 – 19,999 </w:t>
      </w:r>
    </w:p>
    <w:p w14:paraId="5826D128" w14:textId="77777777" w:rsidR="004B4606" w:rsidRDefault="004B4606" w:rsidP="00387FF4">
      <w:pPr>
        <w:pStyle w:val="NoSpacing"/>
        <w:numPr>
          <w:ilvl w:val="0"/>
          <w:numId w:val="25"/>
        </w:numPr>
        <w:bidi w:val="0"/>
        <w:spacing w:line="360" w:lineRule="auto"/>
        <w:jc w:val="both"/>
        <w:rPr>
          <w:rFonts w:asciiTheme="majorBidi" w:hAnsiTheme="majorBidi" w:cstheme="majorBidi"/>
          <w:sz w:val="28"/>
          <w:szCs w:val="28"/>
        </w:rPr>
      </w:pPr>
      <w:r>
        <w:rPr>
          <w:rFonts w:asciiTheme="majorBidi" w:hAnsiTheme="majorBidi" w:cstheme="majorBidi"/>
          <w:sz w:val="28"/>
          <w:szCs w:val="28"/>
        </w:rPr>
        <w:t>SAR 20,000 +</w:t>
      </w:r>
    </w:p>
    <w:p w14:paraId="6432DAA6" w14:textId="77777777" w:rsidR="004B4606" w:rsidRPr="00DD7ADC" w:rsidRDefault="004B4606" w:rsidP="00387FF4">
      <w:pPr>
        <w:pStyle w:val="NoSpacing"/>
        <w:numPr>
          <w:ilvl w:val="0"/>
          <w:numId w:val="25"/>
        </w:numPr>
        <w:bidi w:val="0"/>
        <w:spacing w:line="360" w:lineRule="auto"/>
        <w:jc w:val="both"/>
        <w:rPr>
          <w:rFonts w:asciiTheme="majorBidi" w:hAnsiTheme="majorBidi" w:cstheme="majorBidi"/>
          <w:sz w:val="28"/>
          <w:szCs w:val="28"/>
        </w:rPr>
      </w:pPr>
      <w:r>
        <w:rPr>
          <w:rFonts w:asciiTheme="majorBidi" w:hAnsiTheme="majorBidi" w:cstheme="majorBidi"/>
          <w:sz w:val="28"/>
          <w:szCs w:val="28"/>
        </w:rPr>
        <w:t>Prefer not to say</w:t>
      </w:r>
    </w:p>
    <w:p w14:paraId="0DFB05EC" w14:textId="77777777" w:rsidR="004B4606" w:rsidRDefault="004B4606" w:rsidP="004B4606">
      <w:pPr>
        <w:pStyle w:val="NoSpacing"/>
        <w:bidi w:val="0"/>
        <w:spacing w:line="360" w:lineRule="auto"/>
        <w:jc w:val="both"/>
        <w:rPr>
          <w:rFonts w:asciiTheme="majorBidi" w:hAnsiTheme="majorBidi" w:cstheme="majorBidi"/>
          <w:sz w:val="28"/>
          <w:szCs w:val="28"/>
          <w:u w:val="single"/>
        </w:rPr>
      </w:pPr>
    </w:p>
    <w:p w14:paraId="721EEC9F" w14:textId="77777777" w:rsidR="004B4606" w:rsidRPr="00077FAA" w:rsidRDefault="004B4606" w:rsidP="004B4606">
      <w:pPr>
        <w:pStyle w:val="NoSpacing"/>
        <w:bidi w:val="0"/>
        <w:spacing w:line="360" w:lineRule="auto"/>
        <w:jc w:val="both"/>
        <w:rPr>
          <w:rFonts w:asciiTheme="majorBidi" w:hAnsiTheme="majorBidi" w:cstheme="majorBidi"/>
          <w:sz w:val="28"/>
          <w:szCs w:val="28"/>
          <w:u w:val="single"/>
        </w:rPr>
      </w:pPr>
      <w:r w:rsidRPr="00077FAA">
        <w:rPr>
          <w:rFonts w:asciiTheme="majorBidi" w:hAnsiTheme="majorBidi" w:cstheme="majorBidi"/>
          <w:sz w:val="28"/>
          <w:szCs w:val="28"/>
          <w:u w:val="single"/>
        </w:rPr>
        <w:t xml:space="preserve">SECTION </w:t>
      </w:r>
      <w:r>
        <w:rPr>
          <w:rFonts w:asciiTheme="majorBidi" w:hAnsiTheme="majorBidi" w:cstheme="majorBidi"/>
          <w:sz w:val="28"/>
          <w:szCs w:val="28"/>
          <w:u w:val="single"/>
        </w:rPr>
        <w:t>B</w:t>
      </w:r>
      <w:r w:rsidRPr="00077FAA">
        <w:rPr>
          <w:rFonts w:asciiTheme="majorBidi" w:hAnsiTheme="majorBidi" w:cstheme="majorBidi"/>
          <w:sz w:val="28"/>
          <w:szCs w:val="28"/>
          <w:u w:val="single"/>
        </w:rPr>
        <w:t xml:space="preserve"> — </w:t>
      </w:r>
      <w:r>
        <w:rPr>
          <w:rFonts w:asciiTheme="majorBidi" w:hAnsiTheme="majorBidi" w:cstheme="majorBidi"/>
          <w:sz w:val="28"/>
          <w:szCs w:val="28"/>
          <w:u w:val="single"/>
        </w:rPr>
        <w:t>Purchase Behavior</w:t>
      </w:r>
      <w:r w:rsidRPr="00077FAA">
        <w:rPr>
          <w:rFonts w:asciiTheme="majorBidi" w:hAnsiTheme="majorBidi" w:cstheme="majorBidi"/>
          <w:sz w:val="28"/>
          <w:szCs w:val="28"/>
          <w:u w:val="single"/>
        </w:rPr>
        <w:t xml:space="preserve"> (MCQ)</w:t>
      </w:r>
    </w:p>
    <w:p w14:paraId="27689151" w14:textId="77777777" w:rsidR="004B4606" w:rsidRPr="00077FAA" w:rsidRDefault="004B4606" w:rsidP="004B4606">
      <w:pPr>
        <w:pStyle w:val="NoSpacing"/>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Q1. Have you purchased or considered purchasing gold jewelry in the last 24 months</w:t>
      </w:r>
      <w:r w:rsidRPr="00077FAA">
        <w:rPr>
          <w:rFonts w:asciiTheme="majorBidi" w:hAnsiTheme="majorBidi" w:cstheme="majorBidi"/>
          <w:sz w:val="28"/>
          <w:szCs w:val="28"/>
          <w:rtl/>
        </w:rPr>
        <w:t>?</w:t>
      </w:r>
    </w:p>
    <w:p w14:paraId="719B8626" w14:textId="77777777" w:rsidR="004B4606" w:rsidRPr="00077FAA" w:rsidRDefault="004B4606" w:rsidP="00387FF4">
      <w:pPr>
        <w:pStyle w:val="NoSpacing"/>
        <w:numPr>
          <w:ilvl w:val="0"/>
          <w:numId w:val="21"/>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Yes</w:t>
      </w:r>
    </w:p>
    <w:p w14:paraId="767642B5" w14:textId="77777777" w:rsidR="004B4606" w:rsidRDefault="004B4606" w:rsidP="00387FF4">
      <w:pPr>
        <w:pStyle w:val="NoSpacing"/>
        <w:numPr>
          <w:ilvl w:val="0"/>
          <w:numId w:val="21"/>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 xml:space="preserve">No </w:t>
      </w:r>
    </w:p>
    <w:p w14:paraId="31EA10F7" w14:textId="77777777" w:rsidR="004B4606" w:rsidRPr="00077FAA" w:rsidRDefault="004B4606" w:rsidP="004B4606">
      <w:pPr>
        <w:pStyle w:val="NoSpacing"/>
        <w:bidi w:val="0"/>
        <w:spacing w:line="360" w:lineRule="auto"/>
        <w:ind w:left="720"/>
        <w:jc w:val="both"/>
        <w:rPr>
          <w:rFonts w:asciiTheme="majorBidi" w:hAnsiTheme="majorBidi" w:cstheme="majorBidi"/>
          <w:sz w:val="28"/>
          <w:szCs w:val="28"/>
        </w:rPr>
      </w:pPr>
    </w:p>
    <w:p w14:paraId="7B99AD44" w14:textId="77777777" w:rsidR="004B4606" w:rsidRPr="00077FAA" w:rsidRDefault="004B4606" w:rsidP="004B4606">
      <w:pPr>
        <w:pStyle w:val="NoSpacing"/>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Q2. What was the reason for your intention to purchase</w:t>
      </w:r>
      <w:r w:rsidRPr="00077FAA">
        <w:rPr>
          <w:rFonts w:asciiTheme="majorBidi" w:hAnsiTheme="majorBidi" w:cstheme="majorBidi"/>
          <w:sz w:val="28"/>
          <w:szCs w:val="28"/>
          <w:rtl/>
        </w:rPr>
        <w:t>?</w:t>
      </w:r>
    </w:p>
    <w:p w14:paraId="51990C3A" w14:textId="77777777" w:rsidR="004B4606" w:rsidRPr="00077FAA" w:rsidRDefault="004B4606" w:rsidP="00387FF4">
      <w:pPr>
        <w:pStyle w:val="NoSpacing"/>
        <w:numPr>
          <w:ilvl w:val="0"/>
          <w:numId w:val="22"/>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Gifting</w:t>
      </w:r>
    </w:p>
    <w:p w14:paraId="7776F717" w14:textId="77777777" w:rsidR="004B4606" w:rsidRPr="00077FAA" w:rsidRDefault="004B4606" w:rsidP="00387FF4">
      <w:pPr>
        <w:pStyle w:val="NoSpacing"/>
        <w:numPr>
          <w:ilvl w:val="0"/>
          <w:numId w:val="22"/>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Engagement &amp; Marriage</w:t>
      </w:r>
    </w:p>
    <w:p w14:paraId="29F22E62" w14:textId="77777777" w:rsidR="004B4606" w:rsidRPr="00077FAA" w:rsidRDefault="004B4606" w:rsidP="00387FF4">
      <w:pPr>
        <w:pStyle w:val="NoSpacing"/>
        <w:numPr>
          <w:ilvl w:val="0"/>
          <w:numId w:val="22"/>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Collection</w:t>
      </w:r>
    </w:p>
    <w:p w14:paraId="4AEA3759" w14:textId="77777777" w:rsidR="004B4606" w:rsidRPr="00077FAA" w:rsidRDefault="004B4606" w:rsidP="00387FF4">
      <w:pPr>
        <w:pStyle w:val="NoSpacing"/>
        <w:numPr>
          <w:ilvl w:val="0"/>
          <w:numId w:val="22"/>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Investment</w:t>
      </w:r>
    </w:p>
    <w:p w14:paraId="165A31B1" w14:textId="77777777" w:rsidR="004B4606" w:rsidRPr="00077FAA" w:rsidRDefault="004B4606" w:rsidP="004B4606">
      <w:pPr>
        <w:pStyle w:val="NoSpacing"/>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Q3. Where do you usually shop or browse for gold? (Select all that apply)</w:t>
      </w:r>
    </w:p>
    <w:p w14:paraId="1D311D68" w14:textId="77777777" w:rsidR="004B4606" w:rsidRPr="00077FAA" w:rsidRDefault="004B4606" w:rsidP="00387FF4">
      <w:pPr>
        <w:pStyle w:val="NoSpacing"/>
        <w:numPr>
          <w:ilvl w:val="0"/>
          <w:numId w:val="23"/>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Traditional gold souqs</w:t>
      </w:r>
    </w:p>
    <w:p w14:paraId="0041EAEA" w14:textId="77777777" w:rsidR="004B4606" w:rsidRPr="00077FAA" w:rsidRDefault="004B4606" w:rsidP="00387FF4">
      <w:pPr>
        <w:pStyle w:val="NoSpacing"/>
        <w:numPr>
          <w:ilvl w:val="0"/>
          <w:numId w:val="23"/>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Modern jewelry stores in malls</w:t>
      </w:r>
    </w:p>
    <w:p w14:paraId="7BDDB519" w14:textId="77777777" w:rsidR="004B4606" w:rsidRPr="00077FAA" w:rsidRDefault="004B4606" w:rsidP="00387FF4">
      <w:pPr>
        <w:pStyle w:val="NoSpacing"/>
        <w:numPr>
          <w:ilvl w:val="0"/>
          <w:numId w:val="23"/>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Online pages (</w:t>
      </w:r>
      <w:r>
        <w:rPr>
          <w:rFonts w:asciiTheme="majorBidi" w:hAnsiTheme="majorBidi" w:cstheme="majorBidi"/>
          <w:sz w:val="28"/>
          <w:szCs w:val="28"/>
        </w:rPr>
        <w:t xml:space="preserve">Website / </w:t>
      </w:r>
      <w:r w:rsidRPr="00077FAA">
        <w:rPr>
          <w:rFonts w:asciiTheme="majorBidi" w:hAnsiTheme="majorBidi" w:cstheme="majorBidi"/>
          <w:sz w:val="28"/>
          <w:szCs w:val="28"/>
        </w:rPr>
        <w:t>Instagram / Snapchat / TikTok)</w:t>
      </w:r>
    </w:p>
    <w:p w14:paraId="037972BA" w14:textId="77777777" w:rsidR="004B4606" w:rsidRDefault="004B4606" w:rsidP="00387FF4">
      <w:pPr>
        <w:pStyle w:val="NoSpacing"/>
        <w:numPr>
          <w:ilvl w:val="0"/>
          <w:numId w:val="23"/>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 xml:space="preserve">International luxury brands (e.g., Cartier, </w:t>
      </w:r>
      <w:proofErr w:type="spellStart"/>
      <w:r w:rsidRPr="00077FAA">
        <w:rPr>
          <w:rFonts w:asciiTheme="majorBidi" w:hAnsiTheme="majorBidi" w:cstheme="majorBidi"/>
          <w:sz w:val="28"/>
          <w:szCs w:val="28"/>
        </w:rPr>
        <w:t>Bvlgari</w:t>
      </w:r>
      <w:proofErr w:type="spellEnd"/>
      <w:r w:rsidRPr="00077FAA">
        <w:rPr>
          <w:rFonts w:asciiTheme="majorBidi" w:hAnsiTheme="majorBidi" w:cstheme="majorBidi"/>
          <w:sz w:val="28"/>
          <w:szCs w:val="28"/>
        </w:rPr>
        <w:t>, Tiffany)</w:t>
      </w:r>
    </w:p>
    <w:p w14:paraId="653307FC" w14:textId="77777777" w:rsidR="004B4606" w:rsidRPr="00E6034D" w:rsidRDefault="004B4606" w:rsidP="004B4606">
      <w:pPr>
        <w:pStyle w:val="NoSpacing"/>
        <w:bidi w:val="0"/>
        <w:spacing w:line="360" w:lineRule="auto"/>
        <w:ind w:left="720"/>
        <w:jc w:val="both"/>
        <w:rPr>
          <w:rFonts w:asciiTheme="majorBidi" w:hAnsiTheme="majorBidi" w:cstheme="majorBidi"/>
          <w:sz w:val="28"/>
          <w:szCs w:val="28"/>
        </w:rPr>
      </w:pPr>
    </w:p>
    <w:p w14:paraId="71C63426" w14:textId="77777777" w:rsidR="004B4606" w:rsidRDefault="004B4606" w:rsidP="004B4606">
      <w:pPr>
        <w:pStyle w:val="NoSpacing"/>
        <w:bidi w:val="0"/>
        <w:spacing w:line="360" w:lineRule="auto"/>
        <w:jc w:val="both"/>
        <w:rPr>
          <w:rFonts w:asciiTheme="majorBidi" w:hAnsiTheme="majorBidi" w:cstheme="majorBidi"/>
          <w:sz w:val="28"/>
          <w:szCs w:val="28"/>
          <w:u w:val="single"/>
        </w:rPr>
      </w:pPr>
      <w:r w:rsidRPr="00077FAA">
        <w:rPr>
          <w:rFonts w:asciiTheme="majorBidi" w:hAnsiTheme="majorBidi" w:cstheme="majorBidi"/>
          <w:sz w:val="28"/>
          <w:szCs w:val="28"/>
          <w:u w:val="single"/>
        </w:rPr>
        <w:t xml:space="preserve">SECTION </w:t>
      </w:r>
      <w:r>
        <w:rPr>
          <w:rFonts w:asciiTheme="majorBidi" w:hAnsiTheme="majorBidi" w:cstheme="majorBidi"/>
          <w:sz w:val="28"/>
          <w:szCs w:val="28"/>
          <w:u w:val="single"/>
        </w:rPr>
        <w:t>C</w:t>
      </w:r>
      <w:r w:rsidRPr="00077FAA">
        <w:rPr>
          <w:rFonts w:asciiTheme="majorBidi" w:hAnsiTheme="majorBidi" w:cstheme="majorBidi"/>
          <w:sz w:val="28"/>
          <w:szCs w:val="28"/>
          <w:u w:val="single"/>
        </w:rPr>
        <w:t xml:space="preserve"> — Modernization Strategies (Independent Variables)</w:t>
      </w:r>
    </w:p>
    <w:p w14:paraId="08238875" w14:textId="5E04D3A1" w:rsidR="005E20C4" w:rsidRPr="005E20C4" w:rsidRDefault="005E20C4" w:rsidP="005E20C4">
      <w:pPr>
        <w:pStyle w:val="NoSpacing"/>
        <w:bidi w:val="0"/>
        <w:spacing w:line="360" w:lineRule="auto"/>
        <w:jc w:val="both"/>
        <w:rPr>
          <w:rFonts w:asciiTheme="majorBidi" w:hAnsiTheme="majorBidi" w:cstheme="majorBidi"/>
          <w:sz w:val="28"/>
          <w:szCs w:val="28"/>
        </w:rPr>
      </w:pPr>
      <w:r>
        <w:rPr>
          <w:rFonts w:asciiTheme="majorBidi" w:hAnsiTheme="majorBidi" w:cstheme="majorBidi"/>
          <w:sz w:val="28"/>
          <w:szCs w:val="28"/>
        </w:rPr>
        <w:t>Table 5: Modernization Strategies Questions</w:t>
      </w:r>
    </w:p>
    <w:tbl>
      <w:tblPr>
        <w:tblStyle w:val="TableGrid0"/>
        <w:tblW w:w="9270" w:type="dxa"/>
        <w:tblInd w:w="-5" w:type="dxa"/>
        <w:tblLayout w:type="fixed"/>
        <w:tblLook w:val="04A0" w:firstRow="1" w:lastRow="0" w:firstColumn="1" w:lastColumn="0" w:noHBand="0" w:noVBand="1"/>
      </w:tblPr>
      <w:tblGrid>
        <w:gridCol w:w="3960"/>
        <w:gridCol w:w="1260"/>
        <w:gridCol w:w="1170"/>
        <w:gridCol w:w="990"/>
        <w:gridCol w:w="810"/>
        <w:gridCol w:w="1080"/>
      </w:tblGrid>
      <w:tr w:rsidR="004B4606" w14:paraId="4322CBB3" w14:textId="77777777" w:rsidTr="00177B18">
        <w:trPr>
          <w:trHeight w:val="825"/>
        </w:trPr>
        <w:tc>
          <w:tcPr>
            <w:tcW w:w="3960" w:type="dxa"/>
            <w:shd w:val="clear" w:color="auto" w:fill="ADADAD" w:themeFill="background2" w:themeFillShade="BF"/>
            <w:vAlign w:val="center"/>
          </w:tcPr>
          <w:p w14:paraId="5BCB7B55" w14:textId="77777777" w:rsidR="004B4606" w:rsidRPr="00506DF3" w:rsidRDefault="004B4606" w:rsidP="00177B18">
            <w:pPr>
              <w:pStyle w:val="NoSpacing"/>
              <w:bidi w:val="0"/>
              <w:spacing w:line="360" w:lineRule="auto"/>
              <w:jc w:val="center"/>
              <w:rPr>
                <w:rFonts w:asciiTheme="majorBidi" w:hAnsiTheme="majorBidi" w:cstheme="majorBidi"/>
                <w:sz w:val="24"/>
              </w:rPr>
            </w:pPr>
            <w:r w:rsidRPr="00506DF3">
              <w:rPr>
                <w:rFonts w:asciiTheme="majorBidi" w:hAnsiTheme="majorBidi" w:cstheme="majorBidi"/>
                <w:sz w:val="24"/>
              </w:rPr>
              <w:t>Question</w:t>
            </w:r>
          </w:p>
        </w:tc>
        <w:tc>
          <w:tcPr>
            <w:tcW w:w="1260" w:type="dxa"/>
            <w:shd w:val="clear" w:color="auto" w:fill="ADADAD" w:themeFill="background2" w:themeFillShade="BF"/>
          </w:tcPr>
          <w:p w14:paraId="28474A84"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1</w:t>
            </w:r>
          </w:p>
          <w:p w14:paraId="52026D3D" w14:textId="77777777" w:rsidR="004B4606" w:rsidRPr="00421291"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Strongly disagree</w:t>
            </w:r>
          </w:p>
        </w:tc>
        <w:tc>
          <w:tcPr>
            <w:tcW w:w="1170" w:type="dxa"/>
            <w:shd w:val="clear" w:color="auto" w:fill="ADADAD" w:themeFill="background2" w:themeFillShade="BF"/>
          </w:tcPr>
          <w:p w14:paraId="42259B58"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2</w:t>
            </w:r>
          </w:p>
          <w:p w14:paraId="37C5652C" w14:textId="77777777" w:rsidR="004B4606" w:rsidRPr="00421291"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Disagree</w:t>
            </w:r>
          </w:p>
        </w:tc>
        <w:tc>
          <w:tcPr>
            <w:tcW w:w="990" w:type="dxa"/>
            <w:shd w:val="clear" w:color="auto" w:fill="ADADAD" w:themeFill="background2" w:themeFillShade="BF"/>
          </w:tcPr>
          <w:p w14:paraId="2AC71989"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3</w:t>
            </w:r>
          </w:p>
          <w:p w14:paraId="332B5A5D" w14:textId="77777777" w:rsidR="004B4606" w:rsidRPr="00421291"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Neutral</w:t>
            </w:r>
          </w:p>
        </w:tc>
        <w:tc>
          <w:tcPr>
            <w:tcW w:w="810" w:type="dxa"/>
            <w:shd w:val="clear" w:color="auto" w:fill="ADADAD" w:themeFill="background2" w:themeFillShade="BF"/>
          </w:tcPr>
          <w:p w14:paraId="2136611A"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4</w:t>
            </w:r>
          </w:p>
          <w:p w14:paraId="3E37E894" w14:textId="77777777" w:rsidR="004B4606" w:rsidRPr="00421291"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Agree</w:t>
            </w:r>
          </w:p>
        </w:tc>
        <w:tc>
          <w:tcPr>
            <w:tcW w:w="1080" w:type="dxa"/>
            <w:shd w:val="clear" w:color="auto" w:fill="ADADAD" w:themeFill="background2" w:themeFillShade="BF"/>
          </w:tcPr>
          <w:p w14:paraId="01E25035"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5</w:t>
            </w:r>
          </w:p>
          <w:p w14:paraId="622BBDF2" w14:textId="77777777" w:rsidR="004B4606" w:rsidRPr="00421291"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Strongly agree</w:t>
            </w:r>
          </w:p>
        </w:tc>
      </w:tr>
      <w:tr w:rsidR="004B4606" w14:paraId="3977DC7E" w14:textId="77777777" w:rsidTr="00177B18">
        <w:trPr>
          <w:trHeight w:val="477"/>
        </w:trPr>
        <w:tc>
          <w:tcPr>
            <w:tcW w:w="9270" w:type="dxa"/>
            <w:gridSpan w:val="6"/>
            <w:shd w:val="clear" w:color="auto" w:fill="D1D1D1" w:themeFill="background2" w:themeFillShade="E6"/>
          </w:tcPr>
          <w:p w14:paraId="28ED7A41" w14:textId="77777777" w:rsidR="004B4606" w:rsidRPr="00825F19" w:rsidRDefault="004B4606" w:rsidP="00177B18">
            <w:pPr>
              <w:pStyle w:val="NoSpacing"/>
              <w:bidi w:val="0"/>
              <w:spacing w:line="360" w:lineRule="auto"/>
              <w:jc w:val="both"/>
              <w:rPr>
                <w:rFonts w:asciiTheme="majorBidi" w:hAnsiTheme="majorBidi" w:cstheme="majorBidi"/>
                <w:b/>
                <w:bCs/>
                <w:sz w:val="28"/>
                <w:szCs w:val="28"/>
              </w:rPr>
            </w:pPr>
            <w:r w:rsidRPr="00825F19">
              <w:rPr>
                <w:rFonts w:asciiTheme="majorBidi" w:hAnsiTheme="majorBidi" w:cstheme="majorBidi"/>
                <w:b/>
                <w:bCs/>
                <w:sz w:val="24"/>
              </w:rPr>
              <w:t>Modern Visual Identity &amp; Store Experience</w:t>
            </w:r>
          </w:p>
        </w:tc>
      </w:tr>
      <w:tr w:rsidR="004B4606" w14:paraId="2639443A" w14:textId="77777777" w:rsidTr="00177B18">
        <w:trPr>
          <w:trHeight w:val="477"/>
        </w:trPr>
        <w:tc>
          <w:tcPr>
            <w:tcW w:w="3960" w:type="dxa"/>
          </w:tcPr>
          <w:p w14:paraId="46528F30" w14:textId="77777777" w:rsidR="004B4606" w:rsidRPr="00506DF3" w:rsidRDefault="004B4606" w:rsidP="00387FF4">
            <w:pPr>
              <w:pStyle w:val="NoSpacing"/>
              <w:numPr>
                <w:ilvl w:val="0"/>
                <w:numId w:val="28"/>
              </w:numPr>
              <w:bidi w:val="0"/>
              <w:spacing w:line="276" w:lineRule="auto"/>
              <w:jc w:val="left"/>
              <w:rPr>
                <w:rFonts w:asciiTheme="majorBidi" w:hAnsiTheme="majorBidi" w:cstheme="majorBidi"/>
                <w:sz w:val="24"/>
              </w:rPr>
            </w:pPr>
            <w:r w:rsidRPr="00506DF3">
              <w:rPr>
                <w:rFonts w:asciiTheme="majorBidi" w:hAnsiTheme="majorBidi" w:cstheme="majorBidi"/>
                <w:sz w:val="24"/>
              </w:rPr>
              <w:t xml:space="preserve">The store’s visual identity looks modern and </w:t>
            </w:r>
            <w:proofErr w:type="gramStart"/>
            <w:r w:rsidRPr="00506DF3">
              <w:rPr>
                <w:rFonts w:asciiTheme="majorBidi" w:hAnsiTheme="majorBidi" w:cstheme="majorBidi"/>
                <w:sz w:val="24"/>
              </w:rPr>
              <w:t>up-to-date</w:t>
            </w:r>
            <w:proofErr w:type="gramEnd"/>
            <w:r w:rsidRPr="00506DF3">
              <w:rPr>
                <w:rFonts w:asciiTheme="majorBidi" w:hAnsiTheme="majorBidi" w:cstheme="majorBidi"/>
                <w:sz w:val="24"/>
                <w:rtl/>
              </w:rPr>
              <w:t>.</w:t>
            </w:r>
          </w:p>
        </w:tc>
        <w:tc>
          <w:tcPr>
            <w:tcW w:w="1260" w:type="dxa"/>
          </w:tcPr>
          <w:p w14:paraId="684BEDDD"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43F137CA"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17F60791"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548D0E95"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427539DA"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02024BEE" w14:textId="77777777" w:rsidTr="00177B18">
        <w:trPr>
          <w:trHeight w:val="477"/>
        </w:trPr>
        <w:tc>
          <w:tcPr>
            <w:tcW w:w="3960" w:type="dxa"/>
          </w:tcPr>
          <w:p w14:paraId="7DFB2B59" w14:textId="77777777" w:rsidR="004B4606" w:rsidRPr="00506DF3" w:rsidRDefault="004B4606" w:rsidP="00387FF4">
            <w:pPr>
              <w:pStyle w:val="NoSpacing"/>
              <w:numPr>
                <w:ilvl w:val="0"/>
                <w:numId w:val="28"/>
              </w:numPr>
              <w:bidi w:val="0"/>
              <w:spacing w:line="276" w:lineRule="auto"/>
              <w:jc w:val="left"/>
              <w:rPr>
                <w:rFonts w:asciiTheme="majorBidi" w:hAnsiTheme="majorBidi" w:cstheme="majorBidi"/>
                <w:sz w:val="24"/>
              </w:rPr>
            </w:pPr>
            <w:r w:rsidRPr="00506DF3">
              <w:rPr>
                <w:rFonts w:asciiTheme="majorBidi" w:hAnsiTheme="majorBidi" w:cstheme="majorBidi"/>
                <w:sz w:val="24"/>
              </w:rPr>
              <w:t>The product presentation appears professional and appealing</w:t>
            </w:r>
            <w:r w:rsidRPr="00506DF3">
              <w:rPr>
                <w:rFonts w:asciiTheme="majorBidi" w:hAnsiTheme="majorBidi" w:cstheme="majorBidi"/>
                <w:sz w:val="24"/>
                <w:rtl/>
              </w:rPr>
              <w:t>.</w:t>
            </w:r>
          </w:p>
        </w:tc>
        <w:tc>
          <w:tcPr>
            <w:tcW w:w="1260" w:type="dxa"/>
          </w:tcPr>
          <w:p w14:paraId="27BB0412"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4C98016D"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7E7B9919"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66AD4080"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1F906869"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624322E4" w14:textId="77777777" w:rsidTr="00177B18">
        <w:trPr>
          <w:trHeight w:val="477"/>
        </w:trPr>
        <w:tc>
          <w:tcPr>
            <w:tcW w:w="3960" w:type="dxa"/>
          </w:tcPr>
          <w:p w14:paraId="2D279D63" w14:textId="77777777" w:rsidR="004B4606" w:rsidRPr="00506DF3" w:rsidRDefault="004B4606" w:rsidP="00387FF4">
            <w:pPr>
              <w:pStyle w:val="NoSpacing"/>
              <w:numPr>
                <w:ilvl w:val="0"/>
                <w:numId w:val="28"/>
              </w:numPr>
              <w:bidi w:val="0"/>
              <w:spacing w:line="276" w:lineRule="auto"/>
              <w:jc w:val="left"/>
              <w:rPr>
                <w:rFonts w:asciiTheme="majorBidi" w:hAnsiTheme="majorBidi" w:cstheme="majorBidi"/>
                <w:sz w:val="24"/>
              </w:rPr>
            </w:pPr>
            <w:r w:rsidRPr="00506DF3">
              <w:rPr>
                <w:rFonts w:asciiTheme="majorBidi" w:hAnsiTheme="majorBidi" w:cstheme="majorBidi"/>
                <w:sz w:val="24"/>
              </w:rPr>
              <w:t xml:space="preserve">Sales staff </w:t>
            </w:r>
            <w:proofErr w:type="gramStart"/>
            <w:r w:rsidRPr="00506DF3">
              <w:rPr>
                <w:rFonts w:asciiTheme="majorBidi" w:hAnsiTheme="majorBidi" w:cstheme="majorBidi"/>
                <w:sz w:val="24"/>
              </w:rPr>
              <w:t>provide</w:t>
            </w:r>
            <w:proofErr w:type="gramEnd"/>
            <w:r w:rsidRPr="00506DF3">
              <w:rPr>
                <w:rFonts w:asciiTheme="majorBidi" w:hAnsiTheme="majorBidi" w:cstheme="majorBidi"/>
                <w:sz w:val="24"/>
              </w:rPr>
              <w:t xml:space="preserve"> professional experience</w:t>
            </w:r>
            <w:r w:rsidRPr="00506DF3">
              <w:rPr>
                <w:rFonts w:asciiTheme="majorBidi" w:hAnsiTheme="majorBidi" w:cstheme="majorBidi"/>
                <w:sz w:val="24"/>
                <w:rtl/>
              </w:rPr>
              <w:t>.</w:t>
            </w:r>
          </w:p>
        </w:tc>
        <w:tc>
          <w:tcPr>
            <w:tcW w:w="1260" w:type="dxa"/>
          </w:tcPr>
          <w:p w14:paraId="63CDB415"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658287A8"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5B9B25CD"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6A060748"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04523EE2"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0BDEC992" w14:textId="77777777" w:rsidTr="00177B18">
        <w:trPr>
          <w:trHeight w:val="483"/>
        </w:trPr>
        <w:tc>
          <w:tcPr>
            <w:tcW w:w="9270" w:type="dxa"/>
            <w:gridSpan w:val="6"/>
            <w:shd w:val="clear" w:color="auto" w:fill="D1D1D1" w:themeFill="background2" w:themeFillShade="E6"/>
          </w:tcPr>
          <w:p w14:paraId="449E66E9" w14:textId="77777777" w:rsidR="004B4606" w:rsidRPr="00825F19" w:rsidRDefault="004B4606" w:rsidP="00177B18">
            <w:pPr>
              <w:pStyle w:val="NoSpacing"/>
              <w:bidi w:val="0"/>
              <w:spacing w:line="276" w:lineRule="auto"/>
              <w:jc w:val="both"/>
              <w:rPr>
                <w:rFonts w:asciiTheme="majorBidi" w:hAnsiTheme="majorBidi" w:cstheme="majorBidi"/>
                <w:b/>
                <w:bCs/>
                <w:sz w:val="28"/>
                <w:szCs w:val="28"/>
              </w:rPr>
            </w:pPr>
            <w:r w:rsidRPr="00825F19">
              <w:rPr>
                <w:rFonts w:asciiTheme="majorBidi" w:hAnsiTheme="majorBidi" w:cstheme="majorBidi"/>
                <w:b/>
                <w:bCs/>
                <w:sz w:val="24"/>
              </w:rPr>
              <w:t>Digital Presence &amp; Professional Communication</w:t>
            </w:r>
          </w:p>
        </w:tc>
      </w:tr>
      <w:tr w:rsidR="004B4606" w14:paraId="59240277" w14:textId="77777777" w:rsidTr="00177B18">
        <w:trPr>
          <w:trHeight w:val="483"/>
        </w:trPr>
        <w:tc>
          <w:tcPr>
            <w:tcW w:w="3960" w:type="dxa"/>
          </w:tcPr>
          <w:p w14:paraId="7CE7A01B" w14:textId="77777777" w:rsidR="004B4606" w:rsidRPr="00506DF3" w:rsidRDefault="004B4606" w:rsidP="00387FF4">
            <w:pPr>
              <w:pStyle w:val="NoSpacing"/>
              <w:numPr>
                <w:ilvl w:val="0"/>
                <w:numId w:val="28"/>
              </w:numPr>
              <w:bidi w:val="0"/>
              <w:spacing w:line="276" w:lineRule="auto"/>
              <w:jc w:val="left"/>
              <w:rPr>
                <w:rFonts w:asciiTheme="majorBidi" w:hAnsiTheme="majorBidi" w:cstheme="majorBidi"/>
                <w:sz w:val="24"/>
              </w:rPr>
            </w:pPr>
            <w:r w:rsidRPr="00506DF3">
              <w:rPr>
                <w:rFonts w:asciiTheme="majorBidi" w:hAnsiTheme="majorBidi" w:cstheme="majorBidi"/>
                <w:sz w:val="24"/>
              </w:rPr>
              <w:t>The retailer actively shares high-quality content on social media</w:t>
            </w:r>
            <w:r w:rsidRPr="00506DF3">
              <w:rPr>
                <w:rFonts w:asciiTheme="majorBidi" w:hAnsiTheme="majorBidi" w:cstheme="majorBidi"/>
                <w:sz w:val="24"/>
                <w:rtl/>
              </w:rPr>
              <w:t>.</w:t>
            </w:r>
          </w:p>
        </w:tc>
        <w:tc>
          <w:tcPr>
            <w:tcW w:w="1260" w:type="dxa"/>
          </w:tcPr>
          <w:p w14:paraId="5CF6233E"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69B2F00A"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10AFACC4"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3E839BB8"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59F9A461"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12714A5C" w14:textId="77777777" w:rsidTr="00177B18">
        <w:trPr>
          <w:trHeight w:val="477"/>
        </w:trPr>
        <w:tc>
          <w:tcPr>
            <w:tcW w:w="3960" w:type="dxa"/>
          </w:tcPr>
          <w:p w14:paraId="557F7847" w14:textId="77777777" w:rsidR="004B4606" w:rsidRPr="00506DF3" w:rsidRDefault="004B4606" w:rsidP="00387FF4">
            <w:pPr>
              <w:pStyle w:val="NoSpacing"/>
              <w:numPr>
                <w:ilvl w:val="0"/>
                <w:numId w:val="28"/>
              </w:numPr>
              <w:bidi w:val="0"/>
              <w:spacing w:line="276" w:lineRule="auto"/>
              <w:jc w:val="left"/>
              <w:rPr>
                <w:rFonts w:asciiTheme="majorBidi" w:hAnsiTheme="majorBidi" w:cstheme="majorBidi"/>
                <w:sz w:val="24"/>
              </w:rPr>
            </w:pPr>
            <w:r w:rsidRPr="00506DF3">
              <w:rPr>
                <w:rFonts w:asciiTheme="majorBidi" w:hAnsiTheme="majorBidi" w:cstheme="majorBidi"/>
                <w:sz w:val="24"/>
              </w:rPr>
              <w:t>WhatsApp or digital communication is fast and responsive</w:t>
            </w:r>
            <w:r w:rsidRPr="00506DF3">
              <w:rPr>
                <w:rFonts w:asciiTheme="majorBidi" w:hAnsiTheme="majorBidi" w:cstheme="majorBidi"/>
                <w:sz w:val="24"/>
                <w:rtl/>
              </w:rPr>
              <w:t>.</w:t>
            </w:r>
          </w:p>
        </w:tc>
        <w:tc>
          <w:tcPr>
            <w:tcW w:w="1260" w:type="dxa"/>
          </w:tcPr>
          <w:p w14:paraId="16362EF6"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37B44DD0"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1B19F21E"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4D6A1C4C"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7ACC80AC"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380B6314" w14:textId="77777777" w:rsidTr="00177B18">
        <w:trPr>
          <w:trHeight w:val="477"/>
        </w:trPr>
        <w:tc>
          <w:tcPr>
            <w:tcW w:w="3960" w:type="dxa"/>
          </w:tcPr>
          <w:p w14:paraId="1F3E7946" w14:textId="77777777" w:rsidR="004B4606" w:rsidRPr="00506DF3" w:rsidRDefault="004B4606" w:rsidP="00387FF4">
            <w:pPr>
              <w:pStyle w:val="NoSpacing"/>
              <w:numPr>
                <w:ilvl w:val="0"/>
                <w:numId w:val="28"/>
              </w:numPr>
              <w:bidi w:val="0"/>
              <w:spacing w:line="276" w:lineRule="auto"/>
              <w:jc w:val="left"/>
              <w:rPr>
                <w:rFonts w:asciiTheme="majorBidi" w:hAnsiTheme="majorBidi" w:cstheme="majorBidi"/>
                <w:sz w:val="24"/>
              </w:rPr>
            </w:pPr>
            <w:r w:rsidRPr="00506DF3">
              <w:rPr>
                <w:rFonts w:asciiTheme="majorBidi" w:hAnsiTheme="majorBidi" w:cstheme="majorBidi"/>
                <w:sz w:val="24"/>
              </w:rPr>
              <w:t>I can easily browse products online before visiting</w:t>
            </w:r>
            <w:r w:rsidRPr="00506DF3">
              <w:rPr>
                <w:rFonts w:asciiTheme="majorBidi" w:hAnsiTheme="majorBidi" w:cstheme="majorBidi"/>
                <w:sz w:val="24"/>
                <w:rtl/>
              </w:rPr>
              <w:t>.</w:t>
            </w:r>
          </w:p>
        </w:tc>
        <w:tc>
          <w:tcPr>
            <w:tcW w:w="1260" w:type="dxa"/>
          </w:tcPr>
          <w:p w14:paraId="3ABF41B4"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564876F9"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35090D78"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3756745C"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0ABAB701"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0C087BE9" w14:textId="77777777" w:rsidTr="00177B18">
        <w:trPr>
          <w:trHeight w:val="483"/>
        </w:trPr>
        <w:tc>
          <w:tcPr>
            <w:tcW w:w="9270" w:type="dxa"/>
            <w:gridSpan w:val="6"/>
            <w:shd w:val="clear" w:color="auto" w:fill="D1D1D1" w:themeFill="background2" w:themeFillShade="E6"/>
          </w:tcPr>
          <w:p w14:paraId="27E4B535" w14:textId="77777777" w:rsidR="004B4606" w:rsidRPr="00825F19" w:rsidRDefault="004B4606" w:rsidP="00177B18">
            <w:pPr>
              <w:pStyle w:val="NoSpacing"/>
              <w:bidi w:val="0"/>
              <w:spacing w:line="276" w:lineRule="auto"/>
              <w:jc w:val="both"/>
              <w:rPr>
                <w:rFonts w:asciiTheme="majorBidi" w:hAnsiTheme="majorBidi" w:cstheme="majorBidi"/>
                <w:b/>
                <w:bCs/>
                <w:sz w:val="28"/>
                <w:szCs w:val="28"/>
              </w:rPr>
            </w:pPr>
            <w:r w:rsidRPr="00825F19">
              <w:rPr>
                <w:rFonts w:asciiTheme="majorBidi" w:hAnsiTheme="majorBidi" w:cstheme="majorBidi"/>
                <w:b/>
                <w:bCs/>
                <w:sz w:val="24"/>
              </w:rPr>
              <w:t>Transparency &amp; Quality Assurance</w:t>
            </w:r>
          </w:p>
        </w:tc>
      </w:tr>
      <w:tr w:rsidR="004B4606" w14:paraId="08A52BFE" w14:textId="77777777" w:rsidTr="00177B18">
        <w:trPr>
          <w:trHeight w:val="483"/>
        </w:trPr>
        <w:tc>
          <w:tcPr>
            <w:tcW w:w="3960" w:type="dxa"/>
          </w:tcPr>
          <w:p w14:paraId="3C866253" w14:textId="77777777" w:rsidR="004B4606" w:rsidRPr="00506DF3" w:rsidRDefault="004B4606" w:rsidP="00387FF4">
            <w:pPr>
              <w:pStyle w:val="NoSpacing"/>
              <w:numPr>
                <w:ilvl w:val="0"/>
                <w:numId w:val="28"/>
              </w:numPr>
              <w:bidi w:val="0"/>
              <w:spacing w:line="276" w:lineRule="auto"/>
              <w:jc w:val="left"/>
              <w:rPr>
                <w:rFonts w:asciiTheme="majorBidi" w:hAnsiTheme="majorBidi" w:cstheme="majorBidi"/>
                <w:sz w:val="24"/>
              </w:rPr>
            </w:pPr>
            <w:r w:rsidRPr="00506DF3">
              <w:rPr>
                <w:rFonts w:asciiTheme="majorBidi" w:hAnsiTheme="majorBidi" w:cstheme="majorBidi"/>
                <w:sz w:val="24"/>
              </w:rPr>
              <w:lastRenderedPageBreak/>
              <w:t>The retailer clearly communicates gold purity and certification</w:t>
            </w:r>
            <w:r w:rsidRPr="00506DF3">
              <w:rPr>
                <w:rFonts w:asciiTheme="majorBidi" w:hAnsiTheme="majorBidi" w:cstheme="majorBidi"/>
                <w:sz w:val="24"/>
                <w:rtl/>
              </w:rPr>
              <w:t>.</w:t>
            </w:r>
          </w:p>
        </w:tc>
        <w:tc>
          <w:tcPr>
            <w:tcW w:w="1260" w:type="dxa"/>
          </w:tcPr>
          <w:p w14:paraId="0A76EB57"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0F2F0C46"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1AF69E97"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022ED370"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5972153A"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327BCADD" w14:textId="77777777" w:rsidTr="00177B18">
        <w:trPr>
          <w:trHeight w:val="477"/>
        </w:trPr>
        <w:tc>
          <w:tcPr>
            <w:tcW w:w="3960" w:type="dxa"/>
          </w:tcPr>
          <w:p w14:paraId="43955231" w14:textId="77777777" w:rsidR="004B4606" w:rsidRPr="00506DF3" w:rsidRDefault="004B4606" w:rsidP="00387FF4">
            <w:pPr>
              <w:pStyle w:val="NoSpacing"/>
              <w:numPr>
                <w:ilvl w:val="0"/>
                <w:numId w:val="28"/>
              </w:numPr>
              <w:bidi w:val="0"/>
              <w:spacing w:line="276" w:lineRule="auto"/>
              <w:jc w:val="left"/>
              <w:rPr>
                <w:rFonts w:asciiTheme="majorBidi" w:hAnsiTheme="majorBidi" w:cstheme="majorBidi"/>
                <w:sz w:val="24"/>
              </w:rPr>
            </w:pPr>
            <w:r w:rsidRPr="00506DF3">
              <w:rPr>
                <w:rFonts w:asciiTheme="majorBidi" w:hAnsiTheme="majorBidi" w:cstheme="majorBidi"/>
                <w:sz w:val="24"/>
              </w:rPr>
              <w:t>Pricing components are explained clearly</w:t>
            </w:r>
            <w:r w:rsidRPr="00506DF3">
              <w:rPr>
                <w:rFonts w:asciiTheme="majorBidi" w:hAnsiTheme="majorBidi" w:cstheme="majorBidi"/>
                <w:sz w:val="24"/>
                <w:rtl/>
              </w:rPr>
              <w:t>.</w:t>
            </w:r>
          </w:p>
        </w:tc>
        <w:tc>
          <w:tcPr>
            <w:tcW w:w="1260" w:type="dxa"/>
          </w:tcPr>
          <w:p w14:paraId="527EEE01"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6A7D6BC9"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689CEC89"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672B40E6"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01659E6F"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2C20BA1D" w14:textId="77777777" w:rsidTr="00177B18">
        <w:trPr>
          <w:trHeight w:val="477"/>
        </w:trPr>
        <w:tc>
          <w:tcPr>
            <w:tcW w:w="3960" w:type="dxa"/>
          </w:tcPr>
          <w:p w14:paraId="52223F26" w14:textId="77777777" w:rsidR="004B4606" w:rsidRPr="00506DF3" w:rsidRDefault="004B4606" w:rsidP="00387FF4">
            <w:pPr>
              <w:pStyle w:val="NoSpacing"/>
              <w:numPr>
                <w:ilvl w:val="0"/>
                <w:numId w:val="28"/>
              </w:numPr>
              <w:bidi w:val="0"/>
              <w:spacing w:line="276" w:lineRule="auto"/>
              <w:jc w:val="left"/>
              <w:rPr>
                <w:rFonts w:asciiTheme="majorBidi" w:hAnsiTheme="majorBidi" w:cstheme="majorBidi"/>
                <w:sz w:val="24"/>
              </w:rPr>
            </w:pPr>
            <w:r w:rsidRPr="00506DF3">
              <w:rPr>
                <w:rFonts w:asciiTheme="majorBidi" w:hAnsiTheme="majorBidi" w:cstheme="majorBidi"/>
                <w:sz w:val="24"/>
              </w:rPr>
              <w:t>Transparency increases my trust in the retailer</w:t>
            </w:r>
            <w:r w:rsidRPr="00506DF3">
              <w:rPr>
                <w:rFonts w:asciiTheme="majorBidi" w:hAnsiTheme="majorBidi" w:cstheme="majorBidi"/>
                <w:sz w:val="24"/>
                <w:rtl/>
              </w:rPr>
              <w:t>.</w:t>
            </w:r>
          </w:p>
        </w:tc>
        <w:tc>
          <w:tcPr>
            <w:tcW w:w="1260" w:type="dxa"/>
          </w:tcPr>
          <w:p w14:paraId="06DD895C"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7BEB4378"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0B884384"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0592C83E"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6B18A938" w14:textId="77777777" w:rsidR="004B4606" w:rsidRDefault="004B4606" w:rsidP="00177B18">
            <w:pPr>
              <w:pStyle w:val="NoSpacing"/>
              <w:bidi w:val="0"/>
              <w:spacing w:line="360" w:lineRule="auto"/>
              <w:jc w:val="both"/>
              <w:rPr>
                <w:rFonts w:asciiTheme="majorBidi" w:hAnsiTheme="majorBidi" w:cstheme="majorBidi"/>
                <w:sz w:val="28"/>
                <w:szCs w:val="28"/>
              </w:rPr>
            </w:pPr>
          </w:p>
        </w:tc>
      </w:tr>
    </w:tbl>
    <w:p w14:paraId="0D8E3631" w14:textId="77777777" w:rsidR="000D4909" w:rsidRDefault="000D4909" w:rsidP="004B4606">
      <w:pPr>
        <w:pStyle w:val="NoSpacing"/>
        <w:bidi w:val="0"/>
        <w:spacing w:line="360" w:lineRule="auto"/>
        <w:jc w:val="both"/>
        <w:rPr>
          <w:rFonts w:asciiTheme="majorBidi" w:hAnsiTheme="majorBidi" w:cstheme="majorBidi"/>
          <w:sz w:val="28"/>
          <w:szCs w:val="28"/>
        </w:rPr>
      </w:pPr>
    </w:p>
    <w:p w14:paraId="0F2CD231" w14:textId="77777777" w:rsidR="004B4606" w:rsidRDefault="004B4606" w:rsidP="004B4606">
      <w:pPr>
        <w:pStyle w:val="NoSpacing"/>
        <w:bidi w:val="0"/>
        <w:spacing w:line="360" w:lineRule="auto"/>
        <w:jc w:val="both"/>
        <w:rPr>
          <w:rFonts w:asciiTheme="majorBidi" w:hAnsiTheme="majorBidi" w:cstheme="majorBidi"/>
          <w:sz w:val="28"/>
          <w:szCs w:val="28"/>
        </w:rPr>
      </w:pPr>
    </w:p>
    <w:p w14:paraId="45886B75" w14:textId="77777777" w:rsidR="004B4606" w:rsidRDefault="004B4606" w:rsidP="004B4606">
      <w:pPr>
        <w:pStyle w:val="NoSpacing"/>
        <w:bidi w:val="0"/>
        <w:spacing w:line="360" w:lineRule="auto"/>
        <w:jc w:val="both"/>
        <w:rPr>
          <w:rFonts w:asciiTheme="majorBidi" w:hAnsiTheme="majorBidi" w:cstheme="majorBidi"/>
          <w:sz w:val="28"/>
          <w:szCs w:val="28"/>
          <w:u w:val="single"/>
        </w:rPr>
      </w:pPr>
      <w:r w:rsidRPr="00077FAA">
        <w:rPr>
          <w:rFonts w:asciiTheme="majorBidi" w:hAnsiTheme="majorBidi" w:cstheme="majorBidi"/>
          <w:sz w:val="28"/>
          <w:szCs w:val="28"/>
          <w:u w:val="single"/>
        </w:rPr>
        <w:t xml:space="preserve">SECTION </w:t>
      </w:r>
      <w:r>
        <w:rPr>
          <w:rFonts w:asciiTheme="majorBidi" w:hAnsiTheme="majorBidi" w:cstheme="majorBidi"/>
          <w:sz w:val="28"/>
          <w:szCs w:val="28"/>
          <w:u w:val="single"/>
        </w:rPr>
        <w:t>D</w:t>
      </w:r>
      <w:r w:rsidRPr="00077FAA">
        <w:rPr>
          <w:rFonts w:asciiTheme="majorBidi" w:hAnsiTheme="majorBidi" w:cstheme="majorBidi"/>
          <w:sz w:val="28"/>
          <w:szCs w:val="28"/>
          <w:u w:val="single"/>
        </w:rPr>
        <w:t xml:space="preserve"> — Mediators</w:t>
      </w:r>
    </w:p>
    <w:p w14:paraId="13DA6CA0" w14:textId="5F13BB2F" w:rsidR="005E20C4" w:rsidRPr="005E20C4" w:rsidRDefault="005E20C4" w:rsidP="005E20C4">
      <w:pPr>
        <w:pStyle w:val="NoSpacing"/>
        <w:bidi w:val="0"/>
        <w:spacing w:line="360" w:lineRule="auto"/>
        <w:jc w:val="both"/>
        <w:rPr>
          <w:rFonts w:asciiTheme="majorBidi" w:hAnsiTheme="majorBidi" w:cstheme="majorBidi"/>
          <w:sz w:val="28"/>
          <w:szCs w:val="28"/>
        </w:rPr>
      </w:pPr>
      <w:r>
        <w:rPr>
          <w:rFonts w:asciiTheme="majorBidi" w:hAnsiTheme="majorBidi" w:cstheme="majorBidi"/>
          <w:sz w:val="28"/>
          <w:szCs w:val="28"/>
        </w:rPr>
        <w:t xml:space="preserve">Table 6: </w:t>
      </w:r>
      <w:proofErr w:type="gramStart"/>
      <w:r>
        <w:rPr>
          <w:rFonts w:asciiTheme="majorBidi" w:hAnsiTheme="majorBidi" w:cstheme="majorBidi"/>
          <w:sz w:val="28"/>
          <w:szCs w:val="28"/>
        </w:rPr>
        <w:t>Mediators</w:t>
      </w:r>
      <w:proofErr w:type="gramEnd"/>
      <w:r>
        <w:rPr>
          <w:rFonts w:asciiTheme="majorBidi" w:hAnsiTheme="majorBidi" w:cstheme="majorBidi"/>
          <w:sz w:val="28"/>
          <w:szCs w:val="28"/>
        </w:rPr>
        <w:t xml:space="preserve"> Questions</w:t>
      </w:r>
    </w:p>
    <w:tbl>
      <w:tblPr>
        <w:tblStyle w:val="TableGrid0"/>
        <w:tblW w:w="9270" w:type="dxa"/>
        <w:tblInd w:w="-5" w:type="dxa"/>
        <w:tblLayout w:type="fixed"/>
        <w:tblLook w:val="04A0" w:firstRow="1" w:lastRow="0" w:firstColumn="1" w:lastColumn="0" w:noHBand="0" w:noVBand="1"/>
      </w:tblPr>
      <w:tblGrid>
        <w:gridCol w:w="3960"/>
        <w:gridCol w:w="1260"/>
        <w:gridCol w:w="1170"/>
        <w:gridCol w:w="990"/>
        <w:gridCol w:w="810"/>
        <w:gridCol w:w="1080"/>
      </w:tblGrid>
      <w:tr w:rsidR="004B4606" w14:paraId="63425F5C" w14:textId="77777777" w:rsidTr="00177B18">
        <w:trPr>
          <w:trHeight w:val="825"/>
        </w:trPr>
        <w:tc>
          <w:tcPr>
            <w:tcW w:w="3960" w:type="dxa"/>
            <w:shd w:val="clear" w:color="auto" w:fill="ADADAD" w:themeFill="background2" w:themeFillShade="BF"/>
            <w:vAlign w:val="center"/>
          </w:tcPr>
          <w:p w14:paraId="1D8F3030" w14:textId="77777777" w:rsidR="004B4606" w:rsidRPr="00506DF3" w:rsidRDefault="004B4606" w:rsidP="00177B18">
            <w:pPr>
              <w:pStyle w:val="NoSpacing"/>
              <w:bidi w:val="0"/>
              <w:spacing w:line="360" w:lineRule="auto"/>
              <w:jc w:val="center"/>
              <w:rPr>
                <w:rFonts w:asciiTheme="majorBidi" w:hAnsiTheme="majorBidi" w:cstheme="majorBidi"/>
                <w:sz w:val="24"/>
              </w:rPr>
            </w:pPr>
            <w:r w:rsidRPr="00506DF3">
              <w:rPr>
                <w:rFonts w:asciiTheme="majorBidi" w:hAnsiTheme="majorBidi" w:cstheme="majorBidi"/>
                <w:sz w:val="24"/>
              </w:rPr>
              <w:t>Question</w:t>
            </w:r>
          </w:p>
        </w:tc>
        <w:tc>
          <w:tcPr>
            <w:tcW w:w="1260" w:type="dxa"/>
            <w:shd w:val="clear" w:color="auto" w:fill="ADADAD" w:themeFill="background2" w:themeFillShade="BF"/>
          </w:tcPr>
          <w:p w14:paraId="19385C42"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1</w:t>
            </w:r>
          </w:p>
          <w:p w14:paraId="22381A02" w14:textId="77777777" w:rsidR="004B4606" w:rsidRPr="00506DF3" w:rsidRDefault="004B4606" w:rsidP="00177B18">
            <w:pPr>
              <w:pStyle w:val="NoSpacing"/>
              <w:bidi w:val="0"/>
              <w:spacing w:line="276" w:lineRule="auto"/>
              <w:jc w:val="center"/>
              <w:rPr>
                <w:rFonts w:asciiTheme="majorBidi" w:hAnsiTheme="majorBidi" w:cstheme="majorBidi"/>
                <w:sz w:val="24"/>
              </w:rPr>
            </w:pPr>
            <w:r w:rsidRPr="00421291">
              <w:rPr>
                <w:rFonts w:asciiTheme="majorBidi" w:hAnsiTheme="majorBidi" w:cstheme="majorBidi"/>
                <w:szCs w:val="22"/>
              </w:rPr>
              <w:t>Strongly disagree</w:t>
            </w:r>
          </w:p>
        </w:tc>
        <w:tc>
          <w:tcPr>
            <w:tcW w:w="1170" w:type="dxa"/>
            <w:shd w:val="clear" w:color="auto" w:fill="ADADAD" w:themeFill="background2" w:themeFillShade="BF"/>
          </w:tcPr>
          <w:p w14:paraId="5D4A83E2"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2</w:t>
            </w:r>
          </w:p>
          <w:p w14:paraId="0EB2680B" w14:textId="77777777" w:rsidR="004B4606" w:rsidRPr="00506DF3" w:rsidRDefault="004B4606" w:rsidP="00177B18">
            <w:pPr>
              <w:pStyle w:val="NoSpacing"/>
              <w:bidi w:val="0"/>
              <w:spacing w:line="276" w:lineRule="auto"/>
              <w:jc w:val="center"/>
              <w:rPr>
                <w:rFonts w:asciiTheme="majorBidi" w:hAnsiTheme="majorBidi" w:cstheme="majorBidi"/>
                <w:sz w:val="24"/>
              </w:rPr>
            </w:pPr>
            <w:r w:rsidRPr="00421291">
              <w:rPr>
                <w:rFonts w:asciiTheme="majorBidi" w:hAnsiTheme="majorBidi" w:cstheme="majorBidi"/>
                <w:szCs w:val="22"/>
              </w:rPr>
              <w:t>Disagree</w:t>
            </w:r>
          </w:p>
        </w:tc>
        <w:tc>
          <w:tcPr>
            <w:tcW w:w="990" w:type="dxa"/>
            <w:shd w:val="clear" w:color="auto" w:fill="ADADAD" w:themeFill="background2" w:themeFillShade="BF"/>
          </w:tcPr>
          <w:p w14:paraId="6D4E39E5"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3</w:t>
            </w:r>
          </w:p>
          <w:p w14:paraId="6D100677" w14:textId="77777777" w:rsidR="004B4606" w:rsidRPr="00506DF3" w:rsidRDefault="004B4606" w:rsidP="00177B18">
            <w:pPr>
              <w:pStyle w:val="NoSpacing"/>
              <w:bidi w:val="0"/>
              <w:spacing w:line="276" w:lineRule="auto"/>
              <w:jc w:val="center"/>
              <w:rPr>
                <w:rFonts w:asciiTheme="majorBidi" w:hAnsiTheme="majorBidi" w:cstheme="majorBidi"/>
                <w:sz w:val="24"/>
              </w:rPr>
            </w:pPr>
            <w:r w:rsidRPr="00421291">
              <w:rPr>
                <w:rFonts w:asciiTheme="majorBidi" w:hAnsiTheme="majorBidi" w:cstheme="majorBidi"/>
                <w:szCs w:val="22"/>
              </w:rPr>
              <w:t>Neutral</w:t>
            </w:r>
          </w:p>
        </w:tc>
        <w:tc>
          <w:tcPr>
            <w:tcW w:w="810" w:type="dxa"/>
            <w:shd w:val="clear" w:color="auto" w:fill="ADADAD" w:themeFill="background2" w:themeFillShade="BF"/>
          </w:tcPr>
          <w:p w14:paraId="1AD5023D"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4</w:t>
            </w:r>
          </w:p>
          <w:p w14:paraId="78C38D23" w14:textId="77777777" w:rsidR="004B4606" w:rsidRPr="00506DF3" w:rsidRDefault="004B4606" w:rsidP="00177B18">
            <w:pPr>
              <w:pStyle w:val="NoSpacing"/>
              <w:bidi w:val="0"/>
              <w:spacing w:line="276" w:lineRule="auto"/>
              <w:jc w:val="center"/>
              <w:rPr>
                <w:rFonts w:asciiTheme="majorBidi" w:hAnsiTheme="majorBidi" w:cstheme="majorBidi"/>
                <w:sz w:val="24"/>
              </w:rPr>
            </w:pPr>
            <w:r w:rsidRPr="00421291">
              <w:rPr>
                <w:rFonts w:asciiTheme="majorBidi" w:hAnsiTheme="majorBidi" w:cstheme="majorBidi"/>
                <w:szCs w:val="22"/>
              </w:rPr>
              <w:t>Agree</w:t>
            </w:r>
          </w:p>
        </w:tc>
        <w:tc>
          <w:tcPr>
            <w:tcW w:w="1080" w:type="dxa"/>
            <w:shd w:val="clear" w:color="auto" w:fill="ADADAD" w:themeFill="background2" w:themeFillShade="BF"/>
          </w:tcPr>
          <w:p w14:paraId="010A73A7"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5</w:t>
            </w:r>
          </w:p>
          <w:p w14:paraId="09036B91" w14:textId="77777777" w:rsidR="004B4606" w:rsidRPr="00506DF3" w:rsidRDefault="004B4606" w:rsidP="00177B18">
            <w:pPr>
              <w:pStyle w:val="NoSpacing"/>
              <w:bidi w:val="0"/>
              <w:spacing w:line="276" w:lineRule="auto"/>
              <w:jc w:val="center"/>
              <w:rPr>
                <w:rFonts w:asciiTheme="majorBidi" w:hAnsiTheme="majorBidi" w:cstheme="majorBidi"/>
                <w:sz w:val="24"/>
              </w:rPr>
            </w:pPr>
            <w:r w:rsidRPr="00421291">
              <w:rPr>
                <w:rFonts w:asciiTheme="majorBidi" w:hAnsiTheme="majorBidi" w:cstheme="majorBidi"/>
                <w:szCs w:val="22"/>
              </w:rPr>
              <w:t>Strongly agree</w:t>
            </w:r>
          </w:p>
        </w:tc>
      </w:tr>
      <w:tr w:rsidR="004B4606" w14:paraId="3981AB1D" w14:textId="77777777" w:rsidTr="00177B18">
        <w:trPr>
          <w:trHeight w:val="477"/>
        </w:trPr>
        <w:tc>
          <w:tcPr>
            <w:tcW w:w="9270" w:type="dxa"/>
            <w:gridSpan w:val="6"/>
            <w:shd w:val="clear" w:color="auto" w:fill="D1D1D1" w:themeFill="background2" w:themeFillShade="E6"/>
          </w:tcPr>
          <w:p w14:paraId="04512EEB" w14:textId="77777777" w:rsidR="004B4606" w:rsidRPr="00825F19" w:rsidRDefault="004B4606" w:rsidP="00177B18">
            <w:pPr>
              <w:pStyle w:val="NoSpacing"/>
              <w:bidi w:val="0"/>
              <w:spacing w:line="276" w:lineRule="auto"/>
              <w:jc w:val="both"/>
              <w:rPr>
                <w:rFonts w:asciiTheme="majorBidi" w:hAnsiTheme="majorBidi" w:cstheme="majorBidi"/>
                <w:b/>
                <w:bCs/>
                <w:sz w:val="28"/>
                <w:szCs w:val="28"/>
              </w:rPr>
            </w:pPr>
            <w:r w:rsidRPr="00825F19">
              <w:rPr>
                <w:rFonts w:asciiTheme="majorBidi" w:hAnsiTheme="majorBidi" w:cstheme="majorBidi"/>
                <w:b/>
                <w:bCs/>
                <w:sz w:val="24"/>
              </w:rPr>
              <w:t>Perceived Modernity</w:t>
            </w:r>
          </w:p>
        </w:tc>
      </w:tr>
      <w:tr w:rsidR="004B4606" w14:paraId="6E6530F2" w14:textId="77777777" w:rsidTr="00177B18">
        <w:trPr>
          <w:trHeight w:val="477"/>
        </w:trPr>
        <w:tc>
          <w:tcPr>
            <w:tcW w:w="3960" w:type="dxa"/>
          </w:tcPr>
          <w:p w14:paraId="3E8E44C9" w14:textId="77777777" w:rsidR="004B4606" w:rsidRPr="00AE672C" w:rsidRDefault="004B4606" w:rsidP="00387FF4">
            <w:pPr>
              <w:pStyle w:val="NoSpacing"/>
              <w:numPr>
                <w:ilvl w:val="0"/>
                <w:numId w:val="28"/>
              </w:numPr>
              <w:bidi w:val="0"/>
              <w:spacing w:line="276" w:lineRule="auto"/>
              <w:jc w:val="left"/>
              <w:rPr>
                <w:rFonts w:asciiTheme="majorBidi" w:hAnsiTheme="majorBidi" w:cstheme="majorBidi"/>
                <w:sz w:val="24"/>
              </w:rPr>
            </w:pPr>
            <w:r w:rsidRPr="00AE672C">
              <w:rPr>
                <w:rFonts w:asciiTheme="majorBidi" w:hAnsiTheme="majorBidi" w:cstheme="majorBidi"/>
                <w:sz w:val="24"/>
              </w:rPr>
              <w:t>This retailer feels modern compared to traditional gold shops</w:t>
            </w:r>
            <w:r w:rsidRPr="00AE672C">
              <w:rPr>
                <w:rFonts w:asciiTheme="majorBidi" w:hAnsiTheme="majorBidi" w:cstheme="majorBidi"/>
                <w:sz w:val="24"/>
                <w:rtl/>
              </w:rPr>
              <w:t>.</w:t>
            </w:r>
          </w:p>
        </w:tc>
        <w:tc>
          <w:tcPr>
            <w:tcW w:w="1260" w:type="dxa"/>
          </w:tcPr>
          <w:p w14:paraId="72F1B745"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3E10D39E"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2693307D"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77B7E7F3"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654A4C7C"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6D96812F" w14:textId="77777777" w:rsidTr="00177B18">
        <w:trPr>
          <w:trHeight w:val="483"/>
        </w:trPr>
        <w:tc>
          <w:tcPr>
            <w:tcW w:w="3960" w:type="dxa"/>
          </w:tcPr>
          <w:p w14:paraId="3B13B671" w14:textId="77777777" w:rsidR="004B4606" w:rsidRPr="00AE672C" w:rsidRDefault="004B4606" w:rsidP="00387FF4">
            <w:pPr>
              <w:pStyle w:val="NoSpacing"/>
              <w:numPr>
                <w:ilvl w:val="0"/>
                <w:numId w:val="28"/>
              </w:numPr>
              <w:bidi w:val="0"/>
              <w:spacing w:line="276" w:lineRule="auto"/>
              <w:jc w:val="left"/>
              <w:rPr>
                <w:rFonts w:asciiTheme="majorBidi" w:hAnsiTheme="majorBidi" w:cstheme="majorBidi"/>
                <w:sz w:val="24"/>
              </w:rPr>
            </w:pPr>
            <w:r w:rsidRPr="00AE672C">
              <w:rPr>
                <w:rFonts w:asciiTheme="majorBidi" w:hAnsiTheme="majorBidi" w:cstheme="majorBidi"/>
                <w:sz w:val="24"/>
              </w:rPr>
              <w:t>The store blends tradition with modern retail standards</w:t>
            </w:r>
            <w:r w:rsidRPr="00AE672C">
              <w:rPr>
                <w:rFonts w:asciiTheme="majorBidi" w:hAnsiTheme="majorBidi" w:cstheme="majorBidi"/>
                <w:sz w:val="24"/>
                <w:rtl/>
              </w:rPr>
              <w:t>.</w:t>
            </w:r>
          </w:p>
        </w:tc>
        <w:tc>
          <w:tcPr>
            <w:tcW w:w="1260" w:type="dxa"/>
          </w:tcPr>
          <w:p w14:paraId="7E4AD0B5"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1735B0C9"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01CBBA68"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7FBAE1C6"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3F745966"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522BF678" w14:textId="77777777" w:rsidTr="00177B18">
        <w:trPr>
          <w:trHeight w:val="477"/>
        </w:trPr>
        <w:tc>
          <w:tcPr>
            <w:tcW w:w="3960" w:type="dxa"/>
          </w:tcPr>
          <w:p w14:paraId="41E6CDD4" w14:textId="77777777" w:rsidR="004B4606" w:rsidRPr="00AE672C" w:rsidRDefault="004B4606" w:rsidP="00387FF4">
            <w:pPr>
              <w:pStyle w:val="NoSpacing"/>
              <w:numPr>
                <w:ilvl w:val="0"/>
                <w:numId w:val="28"/>
              </w:numPr>
              <w:bidi w:val="0"/>
              <w:spacing w:line="276" w:lineRule="auto"/>
              <w:jc w:val="left"/>
              <w:rPr>
                <w:rFonts w:asciiTheme="majorBidi" w:hAnsiTheme="majorBidi" w:cstheme="majorBidi"/>
                <w:sz w:val="24"/>
              </w:rPr>
            </w:pPr>
            <w:r w:rsidRPr="00AE672C">
              <w:rPr>
                <w:rFonts w:asciiTheme="majorBidi" w:hAnsiTheme="majorBidi" w:cstheme="majorBidi"/>
                <w:sz w:val="24"/>
              </w:rPr>
              <w:t>The brand appears innovative in how it presents products</w:t>
            </w:r>
            <w:r w:rsidRPr="00AE672C">
              <w:rPr>
                <w:rFonts w:asciiTheme="majorBidi" w:hAnsiTheme="majorBidi" w:cstheme="majorBidi"/>
                <w:sz w:val="24"/>
                <w:rtl/>
              </w:rPr>
              <w:t>.</w:t>
            </w:r>
          </w:p>
        </w:tc>
        <w:tc>
          <w:tcPr>
            <w:tcW w:w="1260" w:type="dxa"/>
          </w:tcPr>
          <w:p w14:paraId="4E730B44"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2E8413F5"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1BFE7932"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0C7C28D1"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12368F81"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0BF43C4B" w14:textId="77777777" w:rsidTr="00177B18">
        <w:trPr>
          <w:trHeight w:val="483"/>
        </w:trPr>
        <w:tc>
          <w:tcPr>
            <w:tcW w:w="9270" w:type="dxa"/>
            <w:gridSpan w:val="6"/>
            <w:shd w:val="clear" w:color="auto" w:fill="D1D1D1" w:themeFill="background2" w:themeFillShade="E6"/>
          </w:tcPr>
          <w:p w14:paraId="7B9B32AE" w14:textId="77777777" w:rsidR="004B4606" w:rsidRPr="00825F19" w:rsidRDefault="004B4606" w:rsidP="00177B18">
            <w:pPr>
              <w:pStyle w:val="NoSpacing"/>
              <w:bidi w:val="0"/>
              <w:spacing w:line="276" w:lineRule="auto"/>
              <w:jc w:val="both"/>
              <w:rPr>
                <w:rFonts w:asciiTheme="majorBidi" w:hAnsiTheme="majorBidi" w:cstheme="majorBidi"/>
                <w:b/>
                <w:bCs/>
                <w:sz w:val="28"/>
                <w:szCs w:val="28"/>
              </w:rPr>
            </w:pPr>
            <w:r w:rsidRPr="00825F19">
              <w:rPr>
                <w:rFonts w:asciiTheme="majorBidi" w:hAnsiTheme="majorBidi" w:cstheme="majorBidi"/>
                <w:b/>
                <w:bCs/>
                <w:sz w:val="24"/>
              </w:rPr>
              <w:t>Trust (includes authenticity perception)</w:t>
            </w:r>
          </w:p>
        </w:tc>
      </w:tr>
      <w:tr w:rsidR="004B4606" w14:paraId="004E1B76" w14:textId="77777777" w:rsidTr="00177B18">
        <w:trPr>
          <w:trHeight w:val="483"/>
        </w:trPr>
        <w:tc>
          <w:tcPr>
            <w:tcW w:w="3960" w:type="dxa"/>
          </w:tcPr>
          <w:p w14:paraId="33B9BF1F" w14:textId="77777777" w:rsidR="004B4606" w:rsidRPr="00AE672C" w:rsidRDefault="004B4606" w:rsidP="00387FF4">
            <w:pPr>
              <w:pStyle w:val="NoSpacing"/>
              <w:numPr>
                <w:ilvl w:val="0"/>
                <w:numId w:val="28"/>
              </w:numPr>
              <w:bidi w:val="0"/>
              <w:spacing w:line="276" w:lineRule="auto"/>
              <w:jc w:val="left"/>
              <w:rPr>
                <w:rFonts w:asciiTheme="majorBidi" w:hAnsiTheme="majorBidi" w:cstheme="majorBidi"/>
                <w:sz w:val="24"/>
              </w:rPr>
            </w:pPr>
            <w:r w:rsidRPr="00AE672C">
              <w:rPr>
                <w:rFonts w:asciiTheme="majorBidi" w:hAnsiTheme="majorBidi" w:cstheme="majorBidi"/>
                <w:sz w:val="24"/>
              </w:rPr>
              <w:t>I trust the retailer to provide genuine and authentic gold</w:t>
            </w:r>
            <w:r w:rsidRPr="00AE672C">
              <w:rPr>
                <w:rFonts w:asciiTheme="majorBidi" w:hAnsiTheme="majorBidi" w:cstheme="majorBidi"/>
                <w:sz w:val="24"/>
                <w:rtl/>
              </w:rPr>
              <w:t>.</w:t>
            </w:r>
          </w:p>
        </w:tc>
        <w:tc>
          <w:tcPr>
            <w:tcW w:w="1260" w:type="dxa"/>
          </w:tcPr>
          <w:p w14:paraId="77E5D2BD"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46D28BA1"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164379C8"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35A39C6A"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60B44F2B"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0430672D" w14:textId="77777777" w:rsidTr="00177B18">
        <w:trPr>
          <w:trHeight w:val="477"/>
        </w:trPr>
        <w:tc>
          <w:tcPr>
            <w:tcW w:w="3960" w:type="dxa"/>
          </w:tcPr>
          <w:p w14:paraId="4F80347D" w14:textId="77777777" w:rsidR="004B4606" w:rsidRPr="00AE672C" w:rsidRDefault="004B4606" w:rsidP="00387FF4">
            <w:pPr>
              <w:pStyle w:val="NoSpacing"/>
              <w:numPr>
                <w:ilvl w:val="0"/>
                <w:numId w:val="28"/>
              </w:numPr>
              <w:bidi w:val="0"/>
              <w:spacing w:line="276" w:lineRule="auto"/>
              <w:jc w:val="left"/>
              <w:rPr>
                <w:rFonts w:asciiTheme="majorBidi" w:hAnsiTheme="majorBidi" w:cstheme="majorBidi"/>
                <w:sz w:val="24"/>
              </w:rPr>
            </w:pPr>
            <w:r w:rsidRPr="00AE672C">
              <w:rPr>
                <w:rFonts w:asciiTheme="majorBidi" w:hAnsiTheme="majorBidi" w:cstheme="majorBidi"/>
                <w:sz w:val="24"/>
              </w:rPr>
              <w:t>The retailer seems honest and reliable</w:t>
            </w:r>
            <w:r w:rsidRPr="00AE672C">
              <w:rPr>
                <w:rFonts w:asciiTheme="majorBidi" w:hAnsiTheme="majorBidi" w:cstheme="majorBidi"/>
                <w:sz w:val="24"/>
                <w:rtl/>
              </w:rPr>
              <w:t>.</w:t>
            </w:r>
          </w:p>
        </w:tc>
        <w:tc>
          <w:tcPr>
            <w:tcW w:w="1260" w:type="dxa"/>
          </w:tcPr>
          <w:p w14:paraId="046A8937"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061EB0C4"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62700201"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7E09C00B"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57196479"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27A16D3A" w14:textId="77777777" w:rsidTr="00177B18">
        <w:trPr>
          <w:trHeight w:val="477"/>
        </w:trPr>
        <w:tc>
          <w:tcPr>
            <w:tcW w:w="3960" w:type="dxa"/>
          </w:tcPr>
          <w:p w14:paraId="4FF2EE6E" w14:textId="77777777" w:rsidR="004B4606" w:rsidRPr="00AE672C" w:rsidRDefault="004B4606" w:rsidP="00387FF4">
            <w:pPr>
              <w:pStyle w:val="NoSpacing"/>
              <w:numPr>
                <w:ilvl w:val="0"/>
                <w:numId w:val="28"/>
              </w:numPr>
              <w:bidi w:val="0"/>
              <w:spacing w:line="276" w:lineRule="auto"/>
              <w:jc w:val="left"/>
              <w:rPr>
                <w:rFonts w:asciiTheme="majorBidi" w:hAnsiTheme="majorBidi" w:cstheme="majorBidi"/>
                <w:sz w:val="24"/>
              </w:rPr>
            </w:pPr>
            <w:r w:rsidRPr="00AE672C">
              <w:rPr>
                <w:rFonts w:asciiTheme="majorBidi" w:hAnsiTheme="majorBidi" w:cstheme="majorBidi"/>
                <w:sz w:val="24"/>
              </w:rPr>
              <w:t>Transparency increases my trust</w:t>
            </w:r>
            <w:r w:rsidRPr="00AE672C">
              <w:rPr>
                <w:rFonts w:asciiTheme="majorBidi" w:hAnsiTheme="majorBidi" w:cstheme="majorBidi"/>
                <w:sz w:val="24"/>
                <w:rtl/>
              </w:rPr>
              <w:t>.</w:t>
            </w:r>
          </w:p>
        </w:tc>
        <w:tc>
          <w:tcPr>
            <w:tcW w:w="1260" w:type="dxa"/>
          </w:tcPr>
          <w:p w14:paraId="35B1DDEF"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039BE9DA"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0F670360"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7DF92FAC"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5BA6C35B" w14:textId="77777777" w:rsidR="004B4606" w:rsidRDefault="004B4606" w:rsidP="00177B18">
            <w:pPr>
              <w:pStyle w:val="NoSpacing"/>
              <w:bidi w:val="0"/>
              <w:spacing w:line="360" w:lineRule="auto"/>
              <w:jc w:val="both"/>
              <w:rPr>
                <w:rFonts w:asciiTheme="majorBidi" w:hAnsiTheme="majorBidi" w:cstheme="majorBidi"/>
                <w:sz w:val="28"/>
                <w:szCs w:val="28"/>
              </w:rPr>
            </w:pPr>
          </w:p>
        </w:tc>
      </w:tr>
    </w:tbl>
    <w:p w14:paraId="4664D422" w14:textId="77777777" w:rsidR="000D4909" w:rsidRDefault="000D4909" w:rsidP="004B4606">
      <w:pPr>
        <w:pStyle w:val="NoSpacing"/>
        <w:bidi w:val="0"/>
        <w:spacing w:line="360" w:lineRule="auto"/>
        <w:jc w:val="both"/>
        <w:rPr>
          <w:rFonts w:asciiTheme="majorBidi" w:hAnsiTheme="majorBidi" w:cstheme="majorBidi"/>
          <w:sz w:val="28"/>
          <w:szCs w:val="28"/>
        </w:rPr>
      </w:pPr>
    </w:p>
    <w:p w14:paraId="7B842F5C" w14:textId="77777777" w:rsidR="000D4909" w:rsidRPr="00077FAA" w:rsidRDefault="000D4909" w:rsidP="000D4909">
      <w:pPr>
        <w:pStyle w:val="NoSpacing"/>
        <w:bidi w:val="0"/>
        <w:spacing w:line="360" w:lineRule="auto"/>
        <w:jc w:val="both"/>
        <w:rPr>
          <w:rFonts w:asciiTheme="majorBidi" w:hAnsiTheme="majorBidi" w:cstheme="majorBidi"/>
          <w:sz w:val="28"/>
          <w:szCs w:val="28"/>
        </w:rPr>
      </w:pPr>
    </w:p>
    <w:p w14:paraId="3E020981" w14:textId="77777777" w:rsidR="004B4606" w:rsidRDefault="004B4606" w:rsidP="004B4606">
      <w:pPr>
        <w:pStyle w:val="NoSpacing"/>
        <w:bidi w:val="0"/>
        <w:spacing w:line="360" w:lineRule="auto"/>
        <w:jc w:val="both"/>
        <w:rPr>
          <w:rFonts w:asciiTheme="majorBidi" w:hAnsiTheme="majorBidi" w:cstheme="majorBidi"/>
          <w:sz w:val="28"/>
          <w:szCs w:val="28"/>
          <w:u w:val="single"/>
        </w:rPr>
      </w:pPr>
      <w:r w:rsidRPr="00A568C6">
        <w:rPr>
          <w:rFonts w:asciiTheme="majorBidi" w:hAnsiTheme="majorBidi" w:cstheme="majorBidi"/>
          <w:sz w:val="28"/>
          <w:szCs w:val="28"/>
          <w:u w:val="single"/>
        </w:rPr>
        <w:t xml:space="preserve">SECTION </w:t>
      </w:r>
      <w:r>
        <w:rPr>
          <w:rFonts w:asciiTheme="majorBidi" w:hAnsiTheme="majorBidi" w:cstheme="majorBidi"/>
          <w:sz w:val="28"/>
          <w:szCs w:val="28"/>
          <w:u w:val="single"/>
        </w:rPr>
        <w:t>E</w:t>
      </w:r>
      <w:r w:rsidRPr="00A568C6">
        <w:rPr>
          <w:rFonts w:asciiTheme="majorBidi" w:hAnsiTheme="majorBidi" w:cstheme="majorBidi"/>
          <w:sz w:val="28"/>
          <w:szCs w:val="28"/>
          <w:u w:val="single"/>
        </w:rPr>
        <w:t xml:space="preserve"> — Reflection &amp; Self-Image Factors</w:t>
      </w:r>
    </w:p>
    <w:p w14:paraId="1F252BC7" w14:textId="1783DF3F" w:rsidR="005E20C4" w:rsidRPr="005E20C4" w:rsidRDefault="005E20C4" w:rsidP="005E20C4">
      <w:pPr>
        <w:pStyle w:val="NoSpacing"/>
        <w:bidi w:val="0"/>
        <w:spacing w:line="360" w:lineRule="auto"/>
        <w:jc w:val="both"/>
        <w:rPr>
          <w:rFonts w:asciiTheme="majorBidi" w:hAnsiTheme="majorBidi" w:cstheme="majorBidi"/>
          <w:sz w:val="28"/>
          <w:szCs w:val="28"/>
        </w:rPr>
      </w:pPr>
      <w:r>
        <w:rPr>
          <w:rFonts w:asciiTheme="majorBidi" w:hAnsiTheme="majorBidi" w:cstheme="majorBidi"/>
          <w:sz w:val="28"/>
          <w:szCs w:val="28"/>
        </w:rPr>
        <w:t>Table 7: Reflection &amp; Self-Image Factors questions</w:t>
      </w:r>
    </w:p>
    <w:tbl>
      <w:tblPr>
        <w:tblStyle w:val="TableGrid0"/>
        <w:tblW w:w="9270" w:type="dxa"/>
        <w:tblInd w:w="-5" w:type="dxa"/>
        <w:tblLayout w:type="fixed"/>
        <w:tblLook w:val="04A0" w:firstRow="1" w:lastRow="0" w:firstColumn="1" w:lastColumn="0" w:noHBand="0" w:noVBand="1"/>
      </w:tblPr>
      <w:tblGrid>
        <w:gridCol w:w="3960"/>
        <w:gridCol w:w="1260"/>
        <w:gridCol w:w="1170"/>
        <w:gridCol w:w="990"/>
        <w:gridCol w:w="810"/>
        <w:gridCol w:w="1080"/>
      </w:tblGrid>
      <w:tr w:rsidR="004B4606" w14:paraId="07E6D772" w14:textId="77777777" w:rsidTr="00177B18">
        <w:trPr>
          <w:trHeight w:val="825"/>
        </w:trPr>
        <w:tc>
          <w:tcPr>
            <w:tcW w:w="3960" w:type="dxa"/>
            <w:shd w:val="clear" w:color="auto" w:fill="ADADAD" w:themeFill="background2" w:themeFillShade="BF"/>
            <w:vAlign w:val="center"/>
          </w:tcPr>
          <w:p w14:paraId="6F3373B3" w14:textId="77777777" w:rsidR="004B4606" w:rsidRPr="00506DF3" w:rsidRDefault="004B4606" w:rsidP="00177B18">
            <w:pPr>
              <w:pStyle w:val="NoSpacing"/>
              <w:bidi w:val="0"/>
              <w:spacing w:line="360" w:lineRule="auto"/>
              <w:jc w:val="center"/>
              <w:rPr>
                <w:rFonts w:asciiTheme="majorBidi" w:hAnsiTheme="majorBidi" w:cstheme="majorBidi"/>
                <w:sz w:val="24"/>
              </w:rPr>
            </w:pPr>
            <w:r w:rsidRPr="00506DF3">
              <w:rPr>
                <w:rFonts w:asciiTheme="majorBidi" w:hAnsiTheme="majorBidi" w:cstheme="majorBidi"/>
                <w:sz w:val="24"/>
              </w:rPr>
              <w:t>Question</w:t>
            </w:r>
          </w:p>
        </w:tc>
        <w:tc>
          <w:tcPr>
            <w:tcW w:w="1260" w:type="dxa"/>
            <w:shd w:val="clear" w:color="auto" w:fill="ADADAD" w:themeFill="background2" w:themeFillShade="BF"/>
          </w:tcPr>
          <w:p w14:paraId="23EA9211"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1</w:t>
            </w:r>
          </w:p>
          <w:p w14:paraId="78F24959" w14:textId="77777777" w:rsidR="004B4606" w:rsidRPr="00506DF3" w:rsidRDefault="004B4606" w:rsidP="00177B18">
            <w:pPr>
              <w:pStyle w:val="NoSpacing"/>
              <w:bidi w:val="0"/>
              <w:spacing w:line="276" w:lineRule="auto"/>
              <w:jc w:val="center"/>
              <w:rPr>
                <w:rFonts w:asciiTheme="majorBidi" w:hAnsiTheme="majorBidi" w:cstheme="majorBidi"/>
                <w:sz w:val="24"/>
              </w:rPr>
            </w:pPr>
            <w:r w:rsidRPr="00421291">
              <w:rPr>
                <w:rFonts w:asciiTheme="majorBidi" w:hAnsiTheme="majorBidi" w:cstheme="majorBidi"/>
                <w:szCs w:val="22"/>
              </w:rPr>
              <w:t>Strongly disagree</w:t>
            </w:r>
          </w:p>
        </w:tc>
        <w:tc>
          <w:tcPr>
            <w:tcW w:w="1170" w:type="dxa"/>
            <w:shd w:val="clear" w:color="auto" w:fill="ADADAD" w:themeFill="background2" w:themeFillShade="BF"/>
          </w:tcPr>
          <w:p w14:paraId="01F4DDDC"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2</w:t>
            </w:r>
          </w:p>
          <w:p w14:paraId="29F00495" w14:textId="77777777" w:rsidR="004B4606" w:rsidRPr="00506DF3" w:rsidRDefault="004B4606" w:rsidP="00177B18">
            <w:pPr>
              <w:pStyle w:val="NoSpacing"/>
              <w:bidi w:val="0"/>
              <w:spacing w:line="276" w:lineRule="auto"/>
              <w:jc w:val="center"/>
              <w:rPr>
                <w:rFonts w:asciiTheme="majorBidi" w:hAnsiTheme="majorBidi" w:cstheme="majorBidi"/>
                <w:sz w:val="24"/>
              </w:rPr>
            </w:pPr>
            <w:r w:rsidRPr="00421291">
              <w:rPr>
                <w:rFonts w:asciiTheme="majorBidi" w:hAnsiTheme="majorBidi" w:cstheme="majorBidi"/>
                <w:szCs w:val="22"/>
              </w:rPr>
              <w:t>Disagree</w:t>
            </w:r>
          </w:p>
        </w:tc>
        <w:tc>
          <w:tcPr>
            <w:tcW w:w="990" w:type="dxa"/>
            <w:shd w:val="clear" w:color="auto" w:fill="ADADAD" w:themeFill="background2" w:themeFillShade="BF"/>
          </w:tcPr>
          <w:p w14:paraId="77ECA2CB"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3</w:t>
            </w:r>
          </w:p>
          <w:p w14:paraId="4C2E2E58" w14:textId="77777777" w:rsidR="004B4606" w:rsidRPr="00506DF3" w:rsidRDefault="004B4606" w:rsidP="00177B18">
            <w:pPr>
              <w:pStyle w:val="NoSpacing"/>
              <w:bidi w:val="0"/>
              <w:spacing w:line="276" w:lineRule="auto"/>
              <w:jc w:val="center"/>
              <w:rPr>
                <w:rFonts w:asciiTheme="majorBidi" w:hAnsiTheme="majorBidi" w:cstheme="majorBidi"/>
                <w:sz w:val="24"/>
              </w:rPr>
            </w:pPr>
            <w:r w:rsidRPr="00421291">
              <w:rPr>
                <w:rFonts w:asciiTheme="majorBidi" w:hAnsiTheme="majorBidi" w:cstheme="majorBidi"/>
                <w:szCs w:val="22"/>
              </w:rPr>
              <w:t>Neutral</w:t>
            </w:r>
          </w:p>
        </w:tc>
        <w:tc>
          <w:tcPr>
            <w:tcW w:w="810" w:type="dxa"/>
            <w:shd w:val="clear" w:color="auto" w:fill="ADADAD" w:themeFill="background2" w:themeFillShade="BF"/>
          </w:tcPr>
          <w:p w14:paraId="22B4D5B0"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4</w:t>
            </w:r>
          </w:p>
          <w:p w14:paraId="0E76941C" w14:textId="77777777" w:rsidR="004B4606" w:rsidRPr="00506DF3" w:rsidRDefault="004B4606" w:rsidP="00177B18">
            <w:pPr>
              <w:pStyle w:val="NoSpacing"/>
              <w:bidi w:val="0"/>
              <w:spacing w:line="276" w:lineRule="auto"/>
              <w:jc w:val="center"/>
              <w:rPr>
                <w:rFonts w:asciiTheme="majorBidi" w:hAnsiTheme="majorBidi" w:cstheme="majorBidi"/>
                <w:sz w:val="24"/>
              </w:rPr>
            </w:pPr>
            <w:r w:rsidRPr="00421291">
              <w:rPr>
                <w:rFonts w:asciiTheme="majorBidi" w:hAnsiTheme="majorBidi" w:cstheme="majorBidi"/>
                <w:szCs w:val="22"/>
              </w:rPr>
              <w:t>Agree</w:t>
            </w:r>
          </w:p>
        </w:tc>
        <w:tc>
          <w:tcPr>
            <w:tcW w:w="1080" w:type="dxa"/>
            <w:shd w:val="clear" w:color="auto" w:fill="ADADAD" w:themeFill="background2" w:themeFillShade="BF"/>
          </w:tcPr>
          <w:p w14:paraId="761CC179" w14:textId="77777777" w:rsidR="004B4606" w:rsidRDefault="004B4606" w:rsidP="00177B18">
            <w:pPr>
              <w:pStyle w:val="NoSpacing"/>
              <w:bidi w:val="0"/>
              <w:spacing w:line="276" w:lineRule="auto"/>
              <w:jc w:val="center"/>
              <w:rPr>
                <w:rFonts w:asciiTheme="majorBidi" w:hAnsiTheme="majorBidi" w:cstheme="majorBidi"/>
                <w:szCs w:val="22"/>
              </w:rPr>
            </w:pPr>
            <w:r w:rsidRPr="00421291">
              <w:rPr>
                <w:rFonts w:asciiTheme="majorBidi" w:hAnsiTheme="majorBidi" w:cstheme="majorBidi"/>
                <w:szCs w:val="22"/>
              </w:rPr>
              <w:t>5</w:t>
            </w:r>
          </w:p>
          <w:p w14:paraId="48372DDA" w14:textId="77777777" w:rsidR="004B4606" w:rsidRPr="00506DF3" w:rsidRDefault="004B4606" w:rsidP="00177B18">
            <w:pPr>
              <w:pStyle w:val="NoSpacing"/>
              <w:bidi w:val="0"/>
              <w:spacing w:line="276" w:lineRule="auto"/>
              <w:jc w:val="center"/>
              <w:rPr>
                <w:rFonts w:asciiTheme="majorBidi" w:hAnsiTheme="majorBidi" w:cstheme="majorBidi"/>
                <w:sz w:val="24"/>
              </w:rPr>
            </w:pPr>
            <w:r w:rsidRPr="00421291">
              <w:rPr>
                <w:rFonts w:asciiTheme="majorBidi" w:hAnsiTheme="majorBidi" w:cstheme="majorBidi"/>
                <w:szCs w:val="22"/>
              </w:rPr>
              <w:t>Strongly agree</w:t>
            </w:r>
          </w:p>
        </w:tc>
      </w:tr>
      <w:tr w:rsidR="004B4606" w14:paraId="6988208F" w14:textId="77777777" w:rsidTr="00177B18">
        <w:trPr>
          <w:trHeight w:val="477"/>
        </w:trPr>
        <w:tc>
          <w:tcPr>
            <w:tcW w:w="9270" w:type="dxa"/>
            <w:gridSpan w:val="6"/>
            <w:shd w:val="clear" w:color="auto" w:fill="D1D1D1" w:themeFill="background2" w:themeFillShade="E6"/>
          </w:tcPr>
          <w:p w14:paraId="3DE3DC53" w14:textId="77777777" w:rsidR="004B4606" w:rsidRPr="00825F19" w:rsidRDefault="004B4606" w:rsidP="00177B18">
            <w:pPr>
              <w:pStyle w:val="NoSpacing"/>
              <w:bidi w:val="0"/>
              <w:spacing w:line="360" w:lineRule="auto"/>
              <w:jc w:val="both"/>
              <w:rPr>
                <w:rFonts w:asciiTheme="majorBidi" w:hAnsiTheme="majorBidi" w:cstheme="majorBidi"/>
                <w:b/>
                <w:bCs/>
                <w:sz w:val="28"/>
                <w:szCs w:val="28"/>
              </w:rPr>
            </w:pPr>
            <w:r w:rsidRPr="00825F19">
              <w:rPr>
                <w:rFonts w:asciiTheme="majorBidi" w:hAnsiTheme="majorBidi" w:cstheme="majorBidi"/>
                <w:b/>
                <w:bCs/>
                <w:sz w:val="24"/>
              </w:rPr>
              <w:t>Reflection</w:t>
            </w:r>
          </w:p>
        </w:tc>
      </w:tr>
      <w:tr w:rsidR="004B4606" w14:paraId="5C42CD3C" w14:textId="77777777" w:rsidTr="00177B18">
        <w:trPr>
          <w:trHeight w:val="477"/>
        </w:trPr>
        <w:tc>
          <w:tcPr>
            <w:tcW w:w="3960" w:type="dxa"/>
          </w:tcPr>
          <w:p w14:paraId="265607EF" w14:textId="77777777" w:rsidR="004B4606" w:rsidRPr="009933EF" w:rsidRDefault="004B4606" w:rsidP="00387FF4">
            <w:pPr>
              <w:pStyle w:val="NoSpacing"/>
              <w:numPr>
                <w:ilvl w:val="0"/>
                <w:numId w:val="28"/>
              </w:numPr>
              <w:bidi w:val="0"/>
              <w:spacing w:line="276" w:lineRule="auto"/>
              <w:jc w:val="left"/>
              <w:rPr>
                <w:rFonts w:asciiTheme="majorBidi" w:hAnsiTheme="majorBidi" w:cstheme="majorBidi"/>
                <w:sz w:val="24"/>
              </w:rPr>
            </w:pPr>
            <w:r w:rsidRPr="009933EF">
              <w:rPr>
                <w:rFonts w:asciiTheme="majorBidi" w:hAnsiTheme="majorBidi" w:cstheme="majorBidi"/>
                <w:sz w:val="24"/>
              </w:rPr>
              <w:t xml:space="preserve">The brand appeals to both </w:t>
            </w:r>
            <w:r>
              <w:rPr>
                <w:rFonts w:asciiTheme="majorBidi" w:hAnsiTheme="majorBidi" w:cstheme="majorBidi"/>
                <w:sz w:val="24"/>
              </w:rPr>
              <w:t>mature</w:t>
            </w:r>
            <w:r w:rsidRPr="009933EF">
              <w:rPr>
                <w:rFonts w:asciiTheme="majorBidi" w:hAnsiTheme="majorBidi" w:cstheme="majorBidi"/>
                <w:sz w:val="24"/>
              </w:rPr>
              <w:t xml:space="preserve"> and young customers</w:t>
            </w:r>
            <w:r w:rsidRPr="009933EF">
              <w:rPr>
                <w:rFonts w:asciiTheme="majorBidi" w:hAnsiTheme="majorBidi" w:cstheme="majorBidi"/>
                <w:sz w:val="24"/>
                <w:rtl/>
              </w:rPr>
              <w:t>.</w:t>
            </w:r>
          </w:p>
        </w:tc>
        <w:tc>
          <w:tcPr>
            <w:tcW w:w="1260" w:type="dxa"/>
          </w:tcPr>
          <w:p w14:paraId="4D7B2A93"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091D1F93"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3D50F988"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6681B9E9"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19C601E1"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16CDD4C5" w14:textId="77777777" w:rsidTr="00177B18">
        <w:trPr>
          <w:trHeight w:val="483"/>
        </w:trPr>
        <w:tc>
          <w:tcPr>
            <w:tcW w:w="3960" w:type="dxa"/>
          </w:tcPr>
          <w:p w14:paraId="09C84EFE" w14:textId="77777777" w:rsidR="004B4606" w:rsidRPr="009933EF" w:rsidRDefault="004B4606" w:rsidP="00387FF4">
            <w:pPr>
              <w:pStyle w:val="NoSpacing"/>
              <w:numPr>
                <w:ilvl w:val="0"/>
                <w:numId w:val="28"/>
              </w:numPr>
              <w:bidi w:val="0"/>
              <w:spacing w:line="276" w:lineRule="auto"/>
              <w:jc w:val="left"/>
              <w:rPr>
                <w:rFonts w:asciiTheme="majorBidi" w:hAnsiTheme="majorBidi" w:cstheme="majorBidi"/>
                <w:sz w:val="24"/>
              </w:rPr>
            </w:pPr>
            <w:r w:rsidRPr="009933EF">
              <w:rPr>
                <w:rFonts w:asciiTheme="majorBidi" w:hAnsiTheme="majorBidi" w:cstheme="majorBidi"/>
                <w:sz w:val="24"/>
              </w:rPr>
              <w:lastRenderedPageBreak/>
              <w:t>The retailer understands modern Saudi style preferences</w:t>
            </w:r>
            <w:r w:rsidRPr="009933EF">
              <w:rPr>
                <w:rFonts w:asciiTheme="majorBidi" w:hAnsiTheme="majorBidi" w:cstheme="majorBidi"/>
                <w:sz w:val="24"/>
                <w:rtl/>
              </w:rPr>
              <w:t>.</w:t>
            </w:r>
          </w:p>
        </w:tc>
        <w:tc>
          <w:tcPr>
            <w:tcW w:w="1260" w:type="dxa"/>
          </w:tcPr>
          <w:p w14:paraId="648B11BB"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46341A42"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57E04252"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515D36A7"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00068FF8"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6903C5AB" w14:textId="77777777" w:rsidTr="00177B18">
        <w:trPr>
          <w:trHeight w:val="477"/>
        </w:trPr>
        <w:tc>
          <w:tcPr>
            <w:tcW w:w="3960" w:type="dxa"/>
          </w:tcPr>
          <w:p w14:paraId="71683B78" w14:textId="77777777" w:rsidR="004B4606" w:rsidRPr="009933EF" w:rsidRDefault="004B4606" w:rsidP="00387FF4">
            <w:pPr>
              <w:pStyle w:val="NoSpacing"/>
              <w:numPr>
                <w:ilvl w:val="0"/>
                <w:numId w:val="28"/>
              </w:numPr>
              <w:bidi w:val="0"/>
              <w:spacing w:line="276" w:lineRule="auto"/>
              <w:jc w:val="left"/>
              <w:rPr>
                <w:rFonts w:asciiTheme="majorBidi" w:hAnsiTheme="majorBidi" w:cstheme="majorBidi"/>
                <w:sz w:val="24"/>
              </w:rPr>
            </w:pPr>
            <w:r w:rsidRPr="009933EF">
              <w:rPr>
                <w:rFonts w:asciiTheme="majorBidi" w:hAnsiTheme="majorBidi" w:cstheme="majorBidi"/>
                <w:sz w:val="24"/>
              </w:rPr>
              <w:t>The brand’s marketing content reflects customers like me</w:t>
            </w:r>
            <w:r w:rsidRPr="009933EF">
              <w:rPr>
                <w:rFonts w:asciiTheme="majorBidi" w:hAnsiTheme="majorBidi" w:cstheme="majorBidi"/>
                <w:sz w:val="24"/>
                <w:rtl/>
              </w:rPr>
              <w:t>.</w:t>
            </w:r>
          </w:p>
        </w:tc>
        <w:tc>
          <w:tcPr>
            <w:tcW w:w="1260" w:type="dxa"/>
          </w:tcPr>
          <w:p w14:paraId="46BE510A"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0E37CA5F"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0D5B5AE8"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04BB3932"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1D8DEE82"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699BC217" w14:textId="77777777" w:rsidTr="00177B18">
        <w:trPr>
          <w:trHeight w:val="483"/>
        </w:trPr>
        <w:tc>
          <w:tcPr>
            <w:tcW w:w="9270" w:type="dxa"/>
            <w:gridSpan w:val="6"/>
            <w:shd w:val="clear" w:color="auto" w:fill="D1D1D1" w:themeFill="background2" w:themeFillShade="E6"/>
          </w:tcPr>
          <w:p w14:paraId="50C32629" w14:textId="77777777" w:rsidR="004B4606" w:rsidRPr="00825F19" w:rsidRDefault="004B4606" w:rsidP="00177B18">
            <w:pPr>
              <w:pStyle w:val="NoSpacing"/>
              <w:bidi w:val="0"/>
              <w:spacing w:line="360" w:lineRule="auto"/>
              <w:jc w:val="both"/>
              <w:rPr>
                <w:rFonts w:asciiTheme="majorBidi" w:hAnsiTheme="majorBidi" w:cstheme="majorBidi"/>
                <w:b/>
                <w:bCs/>
                <w:sz w:val="24"/>
              </w:rPr>
            </w:pPr>
            <w:r w:rsidRPr="00825F19">
              <w:rPr>
                <w:rFonts w:asciiTheme="majorBidi" w:hAnsiTheme="majorBidi" w:cstheme="majorBidi"/>
                <w:b/>
                <w:bCs/>
                <w:sz w:val="24"/>
              </w:rPr>
              <w:t>Self-Image Alignment</w:t>
            </w:r>
          </w:p>
        </w:tc>
      </w:tr>
      <w:tr w:rsidR="004B4606" w14:paraId="6F3411BF" w14:textId="77777777" w:rsidTr="00177B18">
        <w:trPr>
          <w:trHeight w:val="483"/>
        </w:trPr>
        <w:tc>
          <w:tcPr>
            <w:tcW w:w="3960" w:type="dxa"/>
          </w:tcPr>
          <w:p w14:paraId="1771EC56" w14:textId="77777777" w:rsidR="004B4606" w:rsidRPr="009933EF" w:rsidRDefault="004B4606" w:rsidP="00387FF4">
            <w:pPr>
              <w:pStyle w:val="NoSpacing"/>
              <w:numPr>
                <w:ilvl w:val="0"/>
                <w:numId w:val="28"/>
              </w:numPr>
              <w:bidi w:val="0"/>
              <w:spacing w:line="276" w:lineRule="auto"/>
              <w:jc w:val="left"/>
              <w:rPr>
                <w:rFonts w:asciiTheme="majorBidi" w:hAnsiTheme="majorBidi" w:cstheme="majorBidi"/>
                <w:sz w:val="24"/>
              </w:rPr>
            </w:pPr>
            <w:r w:rsidRPr="009933EF">
              <w:rPr>
                <w:rFonts w:asciiTheme="majorBidi" w:hAnsiTheme="majorBidi" w:cstheme="majorBidi"/>
                <w:sz w:val="24"/>
              </w:rPr>
              <w:t>Wearing this brand’s gold reflects my personal style and confidence</w:t>
            </w:r>
            <w:r w:rsidRPr="009933EF">
              <w:rPr>
                <w:rFonts w:asciiTheme="majorBidi" w:hAnsiTheme="majorBidi" w:cstheme="majorBidi"/>
                <w:sz w:val="24"/>
                <w:rtl/>
              </w:rPr>
              <w:t>.</w:t>
            </w:r>
          </w:p>
        </w:tc>
        <w:tc>
          <w:tcPr>
            <w:tcW w:w="1260" w:type="dxa"/>
          </w:tcPr>
          <w:p w14:paraId="08845C03"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58CA9E7A"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702EA1C8"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48017256"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7A8C30AB" w14:textId="77777777" w:rsidR="004B4606" w:rsidRDefault="004B4606" w:rsidP="00177B18">
            <w:pPr>
              <w:pStyle w:val="NoSpacing"/>
              <w:bidi w:val="0"/>
              <w:spacing w:line="360" w:lineRule="auto"/>
              <w:jc w:val="both"/>
              <w:rPr>
                <w:rFonts w:asciiTheme="majorBidi" w:hAnsiTheme="majorBidi" w:cstheme="majorBidi"/>
                <w:sz w:val="28"/>
                <w:szCs w:val="28"/>
              </w:rPr>
            </w:pPr>
          </w:p>
        </w:tc>
      </w:tr>
      <w:tr w:rsidR="004B4606" w14:paraId="4F78B9F8" w14:textId="77777777" w:rsidTr="00177B18">
        <w:trPr>
          <w:trHeight w:val="477"/>
        </w:trPr>
        <w:tc>
          <w:tcPr>
            <w:tcW w:w="3960" w:type="dxa"/>
          </w:tcPr>
          <w:p w14:paraId="3B99AF84" w14:textId="77777777" w:rsidR="004B4606" w:rsidRPr="009933EF" w:rsidRDefault="004B4606" w:rsidP="00387FF4">
            <w:pPr>
              <w:pStyle w:val="NoSpacing"/>
              <w:numPr>
                <w:ilvl w:val="0"/>
                <w:numId w:val="28"/>
              </w:numPr>
              <w:bidi w:val="0"/>
              <w:spacing w:line="276" w:lineRule="auto"/>
              <w:jc w:val="left"/>
              <w:rPr>
                <w:rFonts w:asciiTheme="majorBidi" w:hAnsiTheme="majorBidi" w:cstheme="majorBidi"/>
                <w:sz w:val="24"/>
              </w:rPr>
            </w:pPr>
            <w:r w:rsidRPr="009933EF">
              <w:rPr>
                <w:rFonts w:asciiTheme="majorBidi" w:hAnsiTheme="majorBidi" w:cstheme="majorBidi"/>
                <w:sz w:val="24"/>
              </w:rPr>
              <w:t>The jewelry matches how I want to present myself</w:t>
            </w:r>
            <w:r w:rsidRPr="009933EF">
              <w:rPr>
                <w:rFonts w:asciiTheme="majorBidi" w:hAnsiTheme="majorBidi" w:cstheme="majorBidi"/>
                <w:sz w:val="24"/>
                <w:rtl/>
              </w:rPr>
              <w:t>.</w:t>
            </w:r>
          </w:p>
        </w:tc>
        <w:tc>
          <w:tcPr>
            <w:tcW w:w="1260" w:type="dxa"/>
          </w:tcPr>
          <w:p w14:paraId="11EF40C9"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170" w:type="dxa"/>
          </w:tcPr>
          <w:p w14:paraId="22950CBA"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990" w:type="dxa"/>
          </w:tcPr>
          <w:p w14:paraId="4B160DC4"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810" w:type="dxa"/>
          </w:tcPr>
          <w:p w14:paraId="281AFC02" w14:textId="77777777" w:rsidR="004B4606" w:rsidRDefault="004B4606" w:rsidP="00177B18">
            <w:pPr>
              <w:pStyle w:val="NoSpacing"/>
              <w:bidi w:val="0"/>
              <w:spacing w:line="360" w:lineRule="auto"/>
              <w:jc w:val="both"/>
              <w:rPr>
                <w:rFonts w:asciiTheme="majorBidi" w:hAnsiTheme="majorBidi" w:cstheme="majorBidi"/>
                <w:sz w:val="28"/>
                <w:szCs w:val="28"/>
              </w:rPr>
            </w:pPr>
          </w:p>
        </w:tc>
        <w:tc>
          <w:tcPr>
            <w:tcW w:w="1080" w:type="dxa"/>
          </w:tcPr>
          <w:p w14:paraId="2E42B078" w14:textId="77777777" w:rsidR="004B4606" w:rsidRDefault="004B4606" w:rsidP="00177B18">
            <w:pPr>
              <w:pStyle w:val="NoSpacing"/>
              <w:bidi w:val="0"/>
              <w:spacing w:line="360" w:lineRule="auto"/>
              <w:jc w:val="both"/>
              <w:rPr>
                <w:rFonts w:asciiTheme="majorBidi" w:hAnsiTheme="majorBidi" w:cstheme="majorBidi"/>
                <w:sz w:val="28"/>
                <w:szCs w:val="28"/>
              </w:rPr>
            </w:pPr>
          </w:p>
        </w:tc>
      </w:tr>
    </w:tbl>
    <w:p w14:paraId="0191A97B" w14:textId="77777777" w:rsidR="000D4909" w:rsidRDefault="000D4909" w:rsidP="004B4606">
      <w:pPr>
        <w:pStyle w:val="NoSpacing"/>
        <w:bidi w:val="0"/>
        <w:spacing w:line="360" w:lineRule="auto"/>
        <w:jc w:val="both"/>
        <w:rPr>
          <w:rFonts w:asciiTheme="majorBidi" w:hAnsiTheme="majorBidi" w:cstheme="majorBidi"/>
          <w:sz w:val="28"/>
          <w:szCs w:val="28"/>
        </w:rPr>
      </w:pPr>
    </w:p>
    <w:p w14:paraId="76263AC0" w14:textId="4C1F7B78" w:rsidR="004B4606" w:rsidRDefault="004B4606" w:rsidP="000D4909">
      <w:pPr>
        <w:pStyle w:val="NoSpacing"/>
        <w:bidi w:val="0"/>
        <w:spacing w:line="360" w:lineRule="auto"/>
        <w:jc w:val="both"/>
        <w:rPr>
          <w:rFonts w:asciiTheme="majorBidi" w:hAnsiTheme="majorBidi" w:cstheme="majorBidi"/>
          <w:sz w:val="28"/>
          <w:szCs w:val="28"/>
          <w:u w:val="single"/>
        </w:rPr>
      </w:pPr>
      <w:r w:rsidRPr="003F3E9D">
        <w:rPr>
          <w:rFonts w:asciiTheme="majorBidi" w:hAnsiTheme="majorBidi" w:cstheme="majorBidi"/>
          <w:sz w:val="28"/>
          <w:szCs w:val="28"/>
          <w:u w:val="single"/>
        </w:rPr>
        <w:t xml:space="preserve">SECTION </w:t>
      </w:r>
      <w:r>
        <w:rPr>
          <w:rFonts w:asciiTheme="majorBidi" w:hAnsiTheme="majorBidi" w:cstheme="majorBidi"/>
          <w:sz w:val="28"/>
          <w:szCs w:val="28"/>
          <w:u w:val="single"/>
        </w:rPr>
        <w:t>F</w:t>
      </w:r>
      <w:r w:rsidRPr="003F3E9D">
        <w:rPr>
          <w:rFonts w:asciiTheme="majorBidi" w:hAnsiTheme="majorBidi" w:cstheme="majorBidi"/>
          <w:sz w:val="28"/>
          <w:szCs w:val="28"/>
          <w:u w:val="single"/>
        </w:rPr>
        <w:t xml:space="preserve"> — Signature Product Collections</w:t>
      </w:r>
      <w:r>
        <w:rPr>
          <w:rFonts w:asciiTheme="majorBidi" w:hAnsiTheme="majorBidi" w:cstheme="majorBidi"/>
          <w:sz w:val="28"/>
          <w:szCs w:val="28"/>
          <w:u w:val="single"/>
        </w:rPr>
        <w:t xml:space="preserve"> (Y/N)</w:t>
      </w:r>
    </w:p>
    <w:p w14:paraId="33A8DFBF" w14:textId="77777777" w:rsidR="004B4606" w:rsidRPr="00825F19" w:rsidRDefault="004B4606" w:rsidP="00387FF4">
      <w:pPr>
        <w:pStyle w:val="NoSpacing"/>
        <w:numPr>
          <w:ilvl w:val="0"/>
          <w:numId w:val="29"/>
        </w:numPr>
        <w:bidi w:val="0"/>
        <w:spacing w:line="360" w:lineRule="auto"/>
        <w:jc w:val="both"/>
        <w:rPr>
          <w:rFonts w:asciiTheme="majorBidi" w:hAnsiTheme="majorBidi" w:cstheme="majorBidi"/>
          <w:sz w:val="28"/>
          <w:szCs w:val="28"/>
        </w:rPr>
      </w:pPr>
      <w:r w:rsidRPr="00825F19">
        <w:rPr>
          <w:rFonts w:asciiTheme="majorBidi" w:hAnsiTheme="majorBidi" w:cstheme="majorBidi"/>
          <w:sz w:val="28"/>
          <w:szCs w:val="28"/>
        </w:rPr>
        <w:t>The retailer offers unique signature collections</w:t>
      </w:r>
      <w:r w:rsidRPr="00825F19">
        <w:rPr>
          <w:rFonts w:asciiTheme="majorBidi" w:hAnsiTheme="majorBidi" w:cs="Times New Roman"/>
          <w:sz w:val="28"/>
          <w:szCs w:val="28"/>
          <w:rtl/>
        </w:rPr>
        <w:t>.</w:t>
      </w:r>
    </w:p>
    <w:p w14:paraId="709C6FEF" w14:textId="77777777" w:rsidR="004B4606" w:rsidRDefault="004B4606" w:rsidP="00387FF4">
      <w:pPr>
        <w:pStyle w:val="NoSpacing"/>
        <w:numPr>
          <w:ilvl w:val="1"/>
          <w:numId w:val="29"/>
        </w:numPr>
        <w:bidi w:val="0"/>
        <w:spacing w:line="360" w:lineRule="auto"/>
        <w:jc w:val="both"/>
        <w:rPr>
          <w:rFonts w:asciiTheme="majorBidi" w:hAnsiTheme="majorBidi" w:cstheme="majorBidi"/>
          <w:sz w:val="28"/>
          <w:szCs w:val="28"/>
        </w:rPr>
      </w:pPr>
      <w:r>
        <w:rPr>
          <w:rFonts w:asciiTheme="majorBidi" w:hAnsiTheme="majorBidi" w:cstheme="majorBidi"/>
          <w:sz w:val="28"/>
          <w:szCs w:val="28"/>
        </w:rPr>
        <w:t>Yes</w:t>
      </w:r>
    </w:p>
    <w:p w14:paraId="3C7F23F4" w14:textId="77777777" w:rsidR="004B4606" w:rsidRPr="00825F19" w:rsidRDefault="004B4606" w:rsidP="00387FF4">
      <w:pPr>
        <w:pStyle w:val="NoSpacing"/>
        <w:numPr>
          <w:ilvl w:val="1"/>
          <w:numId w:val="29"/>
        </w:numPr>
        <w:bidi w:val="0"/>
        <w:spacing w:line="360" w:lineRule="auto"/>
        <w:jc w:val="both"/>
        <w:rPr>
          <w:rFonts w:asciiTheme="majorBidi" w:hAnsiTheme="majorBidi" w:cstheme="majorBidi"/>
          <w:sz w:val="28"/>
          <w:szCs w:val="28"/>
        </w:rPr>
      </w:pPr>
      <w:r>
        <w:rPr>
          <w:rFonts w:asciiTheme="majorBidi" w:hAnsiTheme="majorBidi" w:cstheme="majorBidi"/>
          <w:sz w:val="28"/>
          <w:szCs w:val="28"/>
        </w:rPr>
        <w:t>No</w:t>
      </w:r>
    </w:p>
    <w:p w14:paraId="7493127E" w14:textId="77777777" w:rsidR="004B4606" w:rsidRDefault="004B4606" w:rsidP="00387FF4">
      <w:pPr>
        <w:pStyle w:val="NoSpacing"/>
        <w:numPr>
          <w:ilvl w:val="0"/>
          <w:numId w:val="29"/>
        </w:numPr>
        <w:bidi w:val="0"/>
        <w:spacing w:line="360" w:lineRule="auto"/>
        <w:jc w:val="both"/>
        <w:rPr>
          <w:rFonts w:asciiTheme="majorBidi" w:hAnsiTheme="majorBidi" w:cstheme="majorBidi"/>
          <w:sz w:val="28"/>
          <w:szCs w:val="28"/>
        </w:rPr>
      </w:pPr>
      <w:r w:rsidRPr="00825F19">
        <w:rPr>
          <w:rFonts w:asciiTheme="majorBidi" w:hAnsiTheme="majorBidi" w:cstheme="majorBidi"/>
          <w:sz w:val="28"/>
          <w:szCs w:val="28"/>
        </w:rPr>
        <w:t xml:space="preserve">Signature products enhance </w:t>
      </w:r>
      <w:r>
        <w:rPr>
          <w:rFonts w:asciiTheme="majorBidi" w:hAnsiTheme="majorBidi" w:cstheme="majorBidi"/>
          <w:sz w:val="28"/>
          <w:szCs w:val="28"/>
        </w:rPr>
        <w:t>brand originality and popularity</w:t>
      </w:r>
      <w:r w:rsidRPr="00825F19">
        <w:rPr>
          <w:rFonts w:asciiTheme="majorBidi" w:hAnsiTheme="majorBidi" w:cstheme="majorBidi"/>
          <w:sz w:val="28"/>
          <w:szCs w:val="28"/>
        </w:rPr>
        <w:t>.</w:t>
      </w:r>
    </w:p>
    <w:p w14:paraId="49395738" w14:textId="77777777" w:rsidR="004B4606" w:rsidRDefault="004B4606" w:rsidP="00387FF4">
      <w:pPr>
        <w:pStyle w:val="NoSpacing"/>
        <w:numPr>
          <w:ilvl w:val="1"/>
          <w:numId w:val="29"/>
        </w:numPr>
        <w:bidi w:val="0"/>
        <w:spacing w:line="360" w:lineRule="auto"/>
        <w:jc w:val="both"/>
        <w:rPr>
          <w:rFonts w:asciiTheme="majorBidi" w:hAnsiTheme="majorBidi" w:cstheme="majorBidi"/>
          <w:sz w:val="28"/>
          <w:szCs w:val="28"/>
        </w:rPr>
      </w:pPr>
      <w:r>
        <w:rPr>
          <w:rFonts w:asciiTheme="majorBidi" w:hAnsiTheme="majorBidi" w:cstheme="majorBidi"/>
          <w:sz w:val="28"/>
          <w:szCs w:val="28"/>
        </w:rPr>
        <w:t>Yes</w:t>
      </w:r>
    </w:p>
    <w:p w14:paraId="37D3EB77" w14:textId="77777777" w:rsidR="004B4606" w:rsidRPr="00825F19" w:rsidRDefault="004B4606" w:rsidP="00387FF4">
      <w:pPr>
        <w:pStyle w:val="NoSpacing"/>
        <w:numPr>
          <w:ilvl w:val="1"/>
          <w:numId w:val="29"/>
        </w:numPr>
        <w:bidi w:val="0"/>
        <w:spacing w:line="360" w:lineRule="auto"/>
        <w:jc w:val="both"/>
        <w:rPr>
          <w:rFonts w:asciiTheme="majorBidi" w:hAnsiTheme="majorBidi" w:cstheme="majorBidi"/>
          <w:sz w:val="28"/>
          <w:szCs w:val="28"/>
        </w:rPr>
      </w:pPr>
      <w:r>
        <w:rPr>
          <w:rFonts w:asciiTheme="majorBidi" w:hAnsiTheme="majorBidi" w:cstheme="majorBidi"/>
          <w:sz w:val="28"/>
          <w:szCs w:val="28"/>
        </w:rPr>
        <w:t>No</w:t>
      </w:r>
    </w:p>
    <w:p w14:paraId="57FD1230" w14:textId="77777777" w:rsidR="004B4606" w:rsidRPr="003F3E9D" w:rsidRDefault="004B4606" w:rsidP="004B4606">
      <w:pPr>
        <w:pStyle w:val="NoSpacing"/>
        <w:bidi w:val="0"/>
        <w:spacing w:line="360" w:lineRule="auto"/>
        <w:jc w:val="both"/>
        <w:rPr>
          <w:rFonts w:asciiTheme="majorBidi" w:hAnsiTheme="majorBidi" w:cstheme="majorBidi"/>
          <w:sz w:val="28"/>
          <w:szCs w:val="28"/>
          <w:u w:val="single"/>
        </w:rPr>
      </w:pPr>
      <w:r w:rsidRPr="003F3E9D">
        <w:rPr>
          <w:rFonts w:asciiTheme="majorBidi" w:hAnsiTheme="majorBidi" w:cstheme="majorBidi"/>
          <w:sz w:val="28"/>
          <w:szCs w:val="28"/>
          <w:u w:val="single"/>
        </w:rPr>
        <w:t xml:space="preserve">SECTION </w:t>
      </w:r>
      <w:r>
        <w:rPr>
          <w:rFonts w:asciiTheme="majorBidi" w:hAnsiTheme="majorBidi" w:cstheme="majorBidi"/>
          <w:sz w:val="28"/>
          <w:szCs w:val="28"/>
          <w:u w:val="single"/>
        </w:rPr>
        <w:t>G</w:t>
      </w:r>
      <w:r w:rsidRPr="003F3E9D">
        <w:rPr>
          <w:rFonts w:asciiTheme="majorBidi" w:hAnsiTheme="majorBidi" w:cstheme="majorBidi"/>
          <w:sz w:val="28"/>
          <w:szCs w:val="28"/>
          <w:u w:val="single"/>
        </w:rPr>
        <w:t xml:space="preserve"> — Customer Outcomes</w:t>
      </w:r>
    </w:p>
    <w:p w14:paraId="22AFB31A" w14:textId="77777777" w:rsidR="004B4606" w:rsidRPr="00825F19" w:rsidRDefault="004B4606" w:rsidP="004B4606">
      <w:pPr>
        <w:pStyle w:val="NoSpacing"/>
        <w:bidi w:val="0"/>
        <w:spacing w:line="360" w:lineRule="auto"/>
        <w:jc w:val="both"/>
        <w:rPr>
          <w:rFonts w:asciiTheme="majorBidi" w:hAnsiTheme="majorBidi" w:cstheme="majorBidi"/>
          <w:b/>
          <w:bCs/>
          <w:sz w:val="28"/>
          <w:szCs w:val="28"/>
        </w:rPr>
      </w:pPr>
      <w:r w:rsidRPr="00825F19">
        <w:rPr>
          <w:rFonts w:asciiTheme="majorBidi" w:hAnsiTheme="majorBidi" w:cstheme="majorBidi"/>
          <w:b/>
          <w:bCs/>
          <w:sz w:val="28"/>
          <w:szCs w:val="28"/>
        </w:rPr>
        <w:t>Loyalty &amp; Purchase Decision</w:t>
      </w:r>
    </w:p>
    <w:p w14:paraId="4976A2FE" w14:textId="77777777" w:rsidR="004B4606" w:rsidRDefault="004B4606" w:rsidP="00387FF4">
      <w:pPr>
        <w:pStyle w:val="NoSpacing"/>
        <w:numPr>
          <w:ilvl w:val="0"/>
          <w:numId w:val="26"/>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I am likely to purchase gold from this retailer in the future</w:t>
      </w:r>
      <w:r w:rsidRPr="00077FAA">
        <w:rPr>
          <w:rFonts w:asciiTheme="majorBidi" w:hAnsiTheme="majorBidi" w:cstheme="majorBidi"/>
          <w:sz w:val="28"/>
          <w:szCs w:val="28"/>
          <w:rtl/>
        </w:rPr>
        <w:t>.</w:t>
      </w:r>
    </w:p>
    <w:p w14:paraId="6757CD1A" w14:textId="77777777" w:rsidR="004B4606" w:rsidRDefault="004B4606" w:rsidP="00387FF4">
      <w:pPr>
        <w:pStyle w:val="NoSpacing"/>
        <w:numPr>
          <w:ilvl w:val="1"/>
          <w:numId w:val="26"/>
        </w:numPr>
        <w:bidi w:val="0"/>
        <w:spacing w:line="360" w:lineRule="auto"/>
        <w:jc w:val="both"/>
        <w:rPr>
          <w:rFonts w:asciiTheme="majorBidi" w:hAnsiTheme="majorBidi" w:cstheme="majorBidi"/>
          <w:sz w:val="28"/>
          <w:szCs w:val="28"/>
        </w:rPr>
      </w:pPr>
      <w:r>
        <w:rPr>
          <w:rFonts w:asciiTheme="majorBidi" w:hAnsiTheme="majorBidi" w:cstheme="majorBidi"/>
          <w:sz w:val="28"/>
          <w:szCs w:val="28"/>
        </w:rPr>
        <w:t>Yes</w:t>
      </w:r>
    </w:p>
    <w:p w14:paraId="2E644EB0" w14:textId="77777777" w:rsidR="004B4606" w:rsidRPr="00077FAA" w:rsidRDefault="004B4606" w:rsidP="00387FF4">
      <w:pPr>
        <w:pStyle w:val="NoSpacing"/>
        <w:numPr>
          <w:ilvl w:val="1"/>
          <w:numId w:val="26"/>
        </w:numPr>
        <w:bidi w:val="0"/>
        <w:spacing w:line="360" w:lineRule="auto"/>
        <w:jc w:val="both"/>
        <w:rPr>
          <w:rFonts w:asciiTheme="majorBidi" w:hAnsiTheme="majorBidi" w:cstheme="majorBidi"/>
          <w:sz w:val="28"/>
          <w:szCs w:val="28"/>
        </w:rPr>
      </w:pPr>
      <w:r>
        <w:rPr>
          <w:rFonts w:asciiTheme="majorBidi" w:hAnsiTheme="majorBidi" w:cstheme="majorBidi"/>
          <w:sz w:val="28"/>
          <w:szCs w:val="28"/>
        </w:rPr>
        <w:t>No</w:t>
      </w:r>
    </w:p>
    <w:p w14:paraId="592B9386" w14:textId="77777777" w:rsidR="004B4606" w:rsidRDefault="004B4606" w:rsidP="00387FF4">
      <w:pPr>
        <w:pStyle w:val="NoSpacing"/>
        <w:numPr>
          <w:ilvl w:val="0"/>
          <w:numId w:val="26"/>
        </w:numPr>
        <w:bidi w:val="0"/>
        <w:spacing w:line="360" w:lineRule="auto"/>
        <w:jc w:val="both"/>
        <w:rPr>
          <w:rFonts w:asciiTheme="majorBidi" w:hAnsiTheme="majorBidi" w:cstheme="majorBidi"/>
          <w:sz w:val="28"/>
          <w:szCs w:val="28"/>
        </w:rPr>
      </w:pPr>
      <w:r w:rsidRPr="00077FAA">
        <w:rPr>
          <w:rFonts w:asciiTheme="majorBidi" w:hAnsiTheme="majorBidi" w:cstheme="majorBidi"/>
          <w:sz w:val="28"/>
          <w:szCs w:val="28"/>
        </w:rPr>
        <w:t>Modern features increase my willingness to buy</w:t>
      </w:r>
      <w:r w:rsidRPr="00077FAA">
        <w:rPr>
          <w:rFonts w:asciiTheme="majorBidi" w:hAnsiTheme="majorBidi" w:cstheme="majorBidi"/>
          <w:sz w:val="28"/>
          <w:szCs w:val="28"/>
          <w:rtl/>
        </w:rPr>
        <w:t>.</w:t>
      </w:r>
    </w:p>
    <w:p w14:paraId="77C7507F" w14:textId="77777777" w:rsidR="004B4606" w:rsidRDefault="004B4606" w:rsidP="00387FF4">
      <w:pPr>
        <w:pStyle w:val="NoSpacing"/>
        <w:numPr>
          <w:ilvl w:val="1"/>
          <w:numId w:val="26"/>
        </w:numPr>
        <w:bidi w:val="0"/>
        <w:spacing w:line="360" w:lineRule="auto"/>
        <w:jc w:val="both"/>
        <w:rPr>
          <w:rFonts w:asciiTheme="majorBidi" w:hAnsiTheme="majorBidi" w:cstheme="majorBidi"/>
          <w:sz w:val="28"/>
          <w:szCs w:val="28"/>
        </w:rPr>
      </w:pPr>
      <w:r>
        <w:rPr>
          <w:rFonts w:asciiTheme="majorBidi" w:hAnsiTheme="majorBidi" w:cstheme="majorBidi"/>
          <w:sz w:val="28"/>
          <w:szCs w:val="28"/>
        </w:rPr>
        <w:t>Yes</w:t>
      </w:r>
    </w:p>
    <w:p w14:paraId="346809A7" w14:textId="77777777" w:rsidR="004B4606" w:rsidRPr="00077FAA" w:rsidRDefault="004B4606" w:rsidP="00387FF4">
      <w:pPr>
        <w:pStyle w:val="NoSpacing"/>
        <w:numPr>
          <w:ilvl w:val="1"/>
          <w:numId w:val="26"/>
        </w:numPr>
        <w:bidi w:val="0"/>
        <w:spacing w:line="360" w:lineRule="auto"/>
        <w:jc w:val="both"/>
        <w:rPr>
          <w:rFonts w:asciiTheme="majorBidi" w:hAnsiTheme="majorBidi" w:cstheme="majorBidi"/>
          <w:sz w:val="28"/>
          <w:szCs w:val="28"/>
        </w:rPr>
      </w:pPr>
      <w:r>
        <w:rPr>
          <w:rFonts w:asciiTheme="majorBidi" w:hAnsiTheme="majorBidi" w:cstheme="majorBidi"/>
          <w:sz w:val="28"/>
          <w:szCs w:val="28"/>
        </w:rPr>
        <w:t>No</w:t>
      </w:r>
    </w:p>
    <w:p w14:paraId="16472CB4" w14:textId="77777777" w:rsidR="004B4606" w:rsidRDefault="004B4606" w:rsidP="00387FF4">
      <w:pPr>
        <w:pStyle w:val="NoSpacing"/>
        <w:numPr>
          <w:ilvl w:val="0"/>
          <w:numId w:val="27"/>
        </w:numPr>
        <w:bidi w:val="0"/>
        <w:spacing w:line="360" w:lineRule="auto"/>
        <w:jc w:val="both"/>
        <w:rPr>
          <w:rFonts w:asciiTheme="majorBidi" w:hAnsiTheme="majorBidi" w:cstheme="majorBidi"/>
          <w:sz w:val="28"/>
          <w:szCs w:val="28"/>
        </w:rPr>
      </w:pPr>
      <w:r>
        <w:rPr>
          <w:rFonts w:asciiTheme="majorBidi" w:hAnsiTheme="majorBidi" w:cstheme="majorBidi"/>
          <w:sz w:val="28"/>
          <w:szCs w:val="28"/>
        </w:rPr>
        <w:t>Which retailer would you recommend to others?</w:t>
      </w:r>
    </w:p>
    <w:p w14:paraId="438AB17C" w14:textId="77777777" w:rsidR="004B4606" w:rsidRDefault="004B4606" w:rsidP="004B4606">
      <w:pPr>
        <w:pStyle w:val="NoSpacing"/>
        <w:bidi w:val="0"/>
        <w:spacing w:line="360" w:lineRule="auto"/>
        <w:ind w:left="720"/>
        <w:jc w:val="both"/>
        <w:rPr>
          <w:rFonts w:asciiTheme="majorBidi" w:hAnsiTheme="majorBidi" w:cstheme="majorBidi"/>
          <w:sz w:val="28"/>
          <w:szCs w:val="28"/>
        </w:rPr>
      </w:pPr>
      <w:r>
        <w:rPr>
          <w:rFonts w:asciiTheme="majorBidi" w:hAnsiTheme="majorBidi" w:cstheme="majorBidi"/>
          <w:sz w:val="28"/>
          <w:szCs w:val="28"/>
        </w:rPr>
        <w:t>__________________________________________________</w:t>
      </w:r>
    </w:p>
    <w:p w14:paraId="3AC7AF73" w14:textId="77777777" w:rsidR="004B4606" w:rsidRDefault="004B4606" w:rsidP="00387FF4">
      <w:pPr>
        <w:pStyle w:val="NoSpacing"/>
        <w:numPr>
          <w:ilvl w:val="0"/>
          <w:numId w:val="27"/>
        </w:numPr>
        <w:bidi w:val="0"/>
        <w:spacing w:line="360" w:lineRule="auto"/>
        <w:jc w:val="both"/>
        <w:rPr>
          <w:rFonts w:asciiTheme="majorBidi" w:hAnsiTheme="majorBidi" w:cstheme="majorBidi"/>
          <w:sz w:val="28"/>
          <w:szCs w:val="28"/>
        </w:rPr>
      </w:pPr>
      <w:r>
        <w:rPr>
          <w:rFonts w:asciiTheme="majorBidi" w:hAnsiTheme="majorBidi" w:cstheme="majorBidi"/>
          <w:sz w:val="28"/>
          <w:szCs w:val="28"/>
        </w:rPr>
        <w:t>What’s the most favorite aspect that you like about this retailer?</w:t>
      </w:r>
    </w:p>
    <w:p w14:paraId="19A29A9C" w14:textId="77777777" w:rsidR="004B4606" w:rsidRPr="00DD7ADC" w:rsidRDefault="004B4606" w:rsidP="004B4606">
      <w:pPr>
        <w:pStyle w:val="NoSpacing"/>
        <w:bidi w:val="0"/>
        <w:spacing w:line="360" w:lineRule="auto"/>
        <w:ind w:left="720"/>
        <w:jc w:val="both"/>
        <w:rPr>
          <w:rFonts w:asciiTheme="majorBidi" w:hAnsiTheme="majorBidi" w:cstheme="majorBidi"/>
          <w:sz w:val="28"/>
          <w:szCs w:val="28"/>
        </w:rPr>
      </w:pPr>
      <w:r>
        <w:rPr>
          <w:rFonts w:asciiTheme="majorBidi" w:hAnsiTheme="majorBidi" w:cstheme="majorBidi"/>
          <w:sz w:val="28"/>
          <w:szCs w:val="28"/>
        </w:rPr>
        <w:t>__________________________________________________</w:t>
      </w:r>
    </w:p>
    <w:p w14:paraId="0E11FF42" w14:textId="77777777" w:rsidR="004B4606" w:rsidRDefault="004B4606" w:rsidP="00387FF4">
      <w:pPr>
        <w:pStyle w:val="NoSpacing"/>
        <w:numPr>
          <w:ilvl w:val="0"/>
          <w:numId w:val="27"/>
        </w:numPr>
        <w:bidi w:val="0"/>
        <w:spacing w:line="360" w:lineRule="auto"/>
        <w:jc w:val="both"/>
        <w:rPr>
          <w:rFonts w:asciiTheme="majorBidi" w:hAnsiTheme="majorBidi" w:cstheme="majorBidi"/>
          <w:sz w:val="28"/>
          <w:szCs w:val="28"/>
        </w:rPr>
      </w:pPr>
      <w:r>
        <w:rPr>
          <w:rFonts w:asciiTheme="majorBidi" w:hAnsiTheme="majorBidi" w:cstheme="majorBidi"/>
          <w:sz w:val="28"/>
          <w:szCs w:val="28"/>
        </w:rPr>
        <w:t>Which product of this retailer reflects heritage and modernity?</w:t>
      </w:r>
    </w:p>
    <w:p w14:paraId="5071C955" w14:textId="58DDEB13" w:rsidR="001259DA" w:rsidRPr="000D4909" w:rsidRDefault="004B4606" w:rsidP="000D4909">
      <w:pPr>
        <w:pStyle w:val="NoSpacing"/>
        <w:bidi w:val="0"/>
        <w:spacing w:line="360" w:lineRule="auto"/>
        <w:ind w:left="720"/>
        <w:jc w:val="both"/>
        <w:rPr>
          <w:rFonts w:asciiTheme="majorBidi" w:hAnsiTheme="majorBidi" w:cstheme="majorBidi"/>
          <w:sz w:val="28"/>
          <w:szCs w:val="28"/>
        </w:rPr>
      </w:pPr>
      <w:r>
        <w:rPr>
          <w:rFonts w:asciiTheme="majorBidi" w:hAnsiTheme="majorBidi" w:cstheme="majorBidi"/>
          <w:sz w:val="28"/>
          <w:szCs w:val="28"/>
        </w:rPr>
        <w:t>__________________________________________________</w:t>
      </w:r>
    </w:p>
    <w:p w14:paraId="6E0F878C" w14:textId="5DFB99F0" w:rsidR="00123EC3" w:rsidRDefault="00607EC5" w:rsidP="00123EC3">
      <w:pPr>
        <w:pStyle w:val="Heading2"/>
        <w:rPr>
          <w:rFonts w:eastAsia="Times New Roman"/>
        </w:rPr>
      </w:pPr>
      <w:bookmarkStart w:id="45" w:name="_Toc216734880"/>
      <w:r>
        <w:rPr>
          <w:rFonts w:eastAsia="Times New Roman"/>
        </w:rPr>
        <w:lastRenderedPageBreak/>
        <w:t>B-</w:t>
      </w:r>
      <w:r w:rsidR="001259DA">
        <w:rPr>
          <w:rFonts w:eastAsia="Times New Roman"/>
        </w:rPr>
        <w:t xml:space="preserve">Survey Respondents </w:t>
      </w:r>
      <w:r w:rsidR="00D06659">
        <w:rPr>
          <w:rFonts w:eastAsia="Times New Roman"/>
        </w:rPr>
        <w:t>Demographics</w:t>
      </w:r>
      <w:bookmarkEnd w:id="45"/>
    </w:p>
    <w:p w14:paraId="3C977CCC" w14:textId="77777777" w:rsidR="005E20C4" w:rsidRDefault="005E20C4" w:rsidP="00123EC3">
      <w:pPr>
        <w:pStyle w:val="Heading2"/>
        <w:rPr>
          <w:rFonts w:eastAsia="Times New Roman"/>
        </w:rPr>
      </w:pPr>
    </w:p>
    <w:p w14:paraId="5A2A2D61" w14:textId="57F8C1CF" w:rsidR="005E20C4" w:rsidRPr="005E20C4" w:rsidRDefault="005E20C4" w:rsidP="005E20C4">
      <w:pPr>
        <w:rPr>
          <w:rFonts w:asciiTheme="majorBidi" w:hAnsiTheme="majorBidi" w:cstheme="majorBidi"/>
          <w:sz w:val="24"/>
          <w:szCs w:val="28"/>
        </w:rPr>
      </w:pPr>
      <w:r w:rsidRPr="005E20C4">
        <w:rPr>
          <w:rFonts w:asciiTheme="majorBidi" w:hAnsiTheme="majorBidi" w:cstheme="majorBidi"/>
          <w:sz w:val="24"/>
          <w:szCs w:val="28"/>
        </w:rPr>
        <w:t xml:space="preserve">Table </w:t>
      </w:r>
      <w:r>
        <w:rPr>
          <w:rFonts w:asciiTheme="majorBidi" w:hAnsiTheme="majorBidi" w:cstheme="majorBidi"/>
          <w:sz w:val="24"/>
          <w:szCs w:val="28"/>
        </w:rPr>
        <w:t>8</w:t>
      </w:r>
      <w:r w:rsidRPr="005E20C4">
        <w:rPr>
          <w:rFonts w:asciiTheme="majorBidi" w:hAnsiTheme="majorBidi" w:cstheme="majorBidi"/>
          <w:sz w:val="24"/>
          <w:szCs w:val="28"/>
        </w:rPr>
        <w:t xml:space="preserve">: Age Groups                                                            </w:t>
      </w:r>
    </w:p>
    <w:tbl>
      <w:tblPr>
        <w:tblStyle w:val="TableGrid0"/>
        <w:tblW w:w="9200" w:type="dxa"/>
        <w:jc w:val="center"/>
        <w:tblLook w:val="04A0" w:firstRow="1" w:lastRow="0" w:firstColumn="1" w:lastColumn="0" w:noHBand="0" w:noVBand="1"/>
      </w:tblPr>
      <w:tblGrid>
        <w:gridCol w:w="3955"/>
        <w:gridCol w:w="5245"/>
      </w:tblGrid>
      <w:tr w:rsidR="001259DA" w:rsidRPr="001259DA" w14:paraId="240A7B98" w14:textId="77777777" w:rsidTr="00406786">
        <w:trPr>
          <w:trHeight w:val="448"/>
          <w:jc w:val="center"/>
        </w:trPr>
        <w:tc>
          <w:tcPr>
            <w:tcW w:w="3955" w:type="dxa"/>
            <w:shd w:val="clear" w:color="auto" w:fill="D9D9D9" w:themeFill="background1" w:themeFillShade="D9"/>
            <w:vAlign w:val="center"/>
            <w:hideMark/>
          </w:tcPr>
          <w:p w14:paraId="434E7EF5" w14:textId="77777777" w:rsidR="001259DA" w:rsidRPr="00406786" w:rsidRDefault="001259DA" w:rsidP="00406786">
            <w:pPr>
              <w:jc w:val="center"/>
              <w:rPr>
                <w:rFonts w:asciiTheme="majorBidi" w:hAnsiTheme="majorBidi" w:cstheme="majorBidi"/>
                <w:sz w:val="24"/>
                <w:szCs w:val="28"/>
              </w:rPr>
            </w:pPr>
            <w:r w:rsidRPr="00406786">
              <w:rPr>
                <w:rFonts w:asciiTheme="majorBidi" w:hAnsiTheme="majorBidi" w:cstheme="majorBidi"/>
                <w:sz w:val="24"/>
                <w:szCs w:val="28"/>
              </w:rPr>
              <w:t>Age Group</w:t>
            </w:r>
          </w:p>
        </w:tc>
        <w:tc>
          <w:tcPr>
            <w:tcW w:w="5245" w:type="dxa"/>
            <w:shd w:val="clear" w:color="auto" w:fill="D9D9D9" w:themeFill="background1" w:themeFillShade="D9"/>
            <w:vAlign w:val="center"/>
            <w:hideMark/>
          </w:tcPr>
          <w:p w14:paraId="35694F0D" w14:textId="77777777" w:rsidR="001259DA" w:rsidRPr="00406786" w:rsidRDefault="001259DA" w:rsidP="00406786">
            <w:pPr>
              <w:jc w:val="center"/>
              <w:rPr>
                <w:rFonts w:asciiTheme="majorBidi" w:hAnsiTheme="majorBidi" w:cstheme="majorBidi"/>
                <w:sz w:val="24"/>
                <w:szCs w:val="28"/>
              </w:rPr>
            </w:pPr>
            <w:r w:rsidRPr="00406786">
              <w:rPr>
                <w:rFonts w:asciiTheme="majorBidi" w:hAnsiTheme="majorBidi" w:cstheme="majorBidi"/>
                <w:sz w:val="24"/>
                <w:szCs w:val="28"/>
              </w:rPr>
              <w:t>Frequency</w:t>
            </w:r>
          </w:p>
        </w:tc>
      </w:tr>
      <w:tr w:rsidR="001259DA" w:rsidRPr="001259DA" w14:paraId="72ED9EAA" w14:textId="77777777" w:rsidTr="00406786">
        <w:trPr>
          <w:trHeight w:val="453"/>
          <w:jc w:val="center"/>
        </w:trPr>
        <w:tc>
          <w:tcPr>
            <w:tcW w:w="3955" w:type="dxa"/>
            <w:vAlign w:val="center"/>
            <w:hideMark/>
          </w:tcPr>
          <w:p w14:paraId="41342FD7" w14:textId="77777777" w:rsidR="001259DA" w:rsidRPr="00406786" w:rsidRDefault="001259DA"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20–29</w:t>
            </w:r>
          </w:p>
        </w:tc>
        <w:tc>
          <w:tcPr>
            <w:tcW w:w="5245" w:type="dxa"/>
            <w:vAlign w:val="center"/>
            <w:hideMark/>
          </w:tcPr>
          <w:p w14:paraId="0A1C18BC" w14:textId="77777777" w:rsidR="001259DA" w:rsidRPr="00406786" w:rsidRDefault="001259DA"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16</w:t>
            </w:r>
          </w:p>
        </w:tc>
      </w:tr>
      <w:tr w:rsidR="001259DA" w:rsidRPr="001259DA" w14:paraId="430874DD" w14:textId="77777777" w:rsidTr="00406786">
        <w:trPr>
          <w:trHeight w:val="448"/>
          <w:jc w:val="center"/>
        </w:trPr>
        <w:tc>
          <w:tcPr>
            <w:tcW w:w="3955" w:type="dxa"/>
            <w:vAlign w:val="center"/>
            <w:hideMark/>
          </w:tcPr>
          <w:p w14:paraId="20ECCCB5" w14:textId="77777777" w:rsidR="001259DA" w:rsidRPr="00406786" w:rsidRDefault="001259DA"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30–39</w:t>
            </w:r>
          </w:p>
        </w:tc>
        <w:tc>
          <w:tcPr>
            <w:tcW w:w="5245" w:type="dxa"/>
            <w:vAlign w:val="center"/>
            <w:hideMark/>
          </w:tcPr>
          <w:p w14:paraId="3775F36D" w14:textId="77777777" w:rsidR="001259DA" w:rsidRPr="00406786" w:rsidRDefault="001259DA"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24</w:t>
            </w:r>
          </w:p>
        </w:tc>
      </w:tr>
      <w:tr w:rsidR="001259DA" w:rsidRPr="001259DA" w14:paraId="5AEC7787" w14:textId="77777777" w:rsidTr="00406786">
        <w:trPr>
          <w:trHeight w:val="453"/>
          <w:jc w:val="center"/>
        </w:trPr>
        <w:tc>
          <w:tcPr>
            <w:tcW w:w="3955" w:type="dxa"/>
            <w:vAlign w:val="center"/>
            <w:hideMark/>
          </w:tcPr>
          <w:p w14:paraId="36781B13" w14:textId="77777777" w:rsidR="001259DA" w:rsidRPr="00406786" w:rsidRDefault="001259DA"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40+</w:t>
            </w:r>
          </w:p>
        </w:tc>
        <w:tc>
          <w:tcPr>
            <w:tcW w:w="5245" w:type="dxa"/>
            <w:vAlign w:val="center"/>
            <w:hideMark/>
          </w:tcPr>
          <w:p w14:paraId="38B38B1C" w14:textId="77777777" w:rsidR="001259DA" w:rsidRPr="00406786" w:rsidRDefault="001259DA"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23</w:t>
            </w:r>
          </w:p>
        </w:tc>
      </w:tr>
    </w:tbl>
    <w:p w14:paraId="04B837A1" w14:textId="1000739C" w:rsidR="000D4909" w:rsidRDefault="000D4909" w:rsidP="005E20C4"/>
    <w:p w14:paraId="5BBA7CC9" w14:textId="345AE383" w:rsidR="005E20C4" w:rsidRPr="005E20C4" w:rsidRDefault="005E20C4" w:rsidP="005E20C4">
      <w:pPr>
        <w:rPr>
          <w:rFonts w:asciiTheme="majorBidi" w:hAnsiTheme="majorBidi" w:cstheme="majorBidi"/>
          <w:sz w:val="24"/>
          <w:szCs w:val="28"/>
        </w:rPr>
      </w:pPr>
      <w:r w:rsidRPr="005E20C4">
        <w:rPr>
          <w:rFonts w:asciiTheme="majorBidi" w:hAnsiTheme="majorBidi" w:cstheme="majorBidi"/>
          <w:sz w:val="24"/>
          <w:szCs w:val="28"/>
        </w:rPr>
        <w:t xml:space="preserve">Table </w:t>
      </w:r>
      <w:r>
        <w:rPr>
          <w:rFonts w:asciiTheme="majorBidi" w:hAnsiTheme="majorBidi" w:cstheme="majorBidi"/>
          <w:sz w:val="24"/>
          <w:szCs w:val="28"/>
        </w:rPr>
        <w:t>9</w:t>
      </w:r>
      <w:r w:rsidRPr="005E20C4">
        <w:rPr>
          <w:rFonts w:asciiTheme="majorBidi" w:hAnsiTheme="majorBidi" w:cstheme="majorBidi"/>
          <w:sz w:val="24"/>
          <w:szCs w:val="28"/>
        </w:rPr>
        <w:t>: Genders</w:t>
      </w:r>
    </w:p>
    <w:tbl>
      <w:tblPr>
        <w:tblStyle w:val="TableGrid0"/>
        <w:tblW w:w="9207" w:type="dxa"/>
        <w:jc w:val="center"/>
        <w:tblLook w:val="04A0" w:firstRow="1" w:lastRow="0" w:firstColumn="1" w:lastColumn="0" w:noHBand="0" w:noVBand="1"/>
      </w:tblPr>
      <w:tblGrid>
        <w:gridCol w:w="3972"/>
        <w:gridCol w:w="5235"/>
      </w:tblGrid>
      <w:tr w:rsidR="005E20C4" w:rsidRPr="001259DA" w14:paraId="6D2B48B4" w14:textId="77777777" w:rsidTr="00406786">
        <w:trPr>
          <w:trHeight w:val="575"/>
          <w:jc w:val="center"/>
        </w:trPr>
        <w:tc>
          <w:tcPr>
            <w:tcW w:w="0" w:type="auto"/>
            <w:shd w:val="clear" w:color="auto" w:fill="D9D9D9" w:themeFill="background1" w:themeFillShade="D9"/>
            <w:vAlign w:val="center"/>
            <w:hideMark/>
          </w:tcPr>
          <w:p w14:paraId="2F109790" w14:textId="77777777" w:rsidR="005E20C4" w:rsidRPr="00406786" w:rsidRDefault="005E20C4" w:rsidP="00406786">
            <w:pPr>
              <w:jc w:val="center"/>
              <w:rPr>
                <w:rFonts w:asciiTheme="majorBidi" w:hAnsiTheme="majorBidi" w:cstheme="majorBidi"/>
                <w:b/>
                <w:bCs/>
                <w:sz w:val="24"/>
                <w:szCs w:val="28"/>
              </w:rPr>
            </w:pPr>
            <w:r w:rsidRPr="00406786">
              <w:rPr>
                <w:rFonts w:asciiTheme="majorBidi" w:hAnsiTheme="majorBidi" w:cstheme="majorBidi"/>
                <w:b/>
                <w:bCs/>
                <w:sz w:val="24"/>
                <w:szCs w:val="28"/>
              </w:rPr>
              <w:t>Gender</w:t>
            </w:r>
          </w:p>
        </w:tc>
        <w:tc>
          <w:tcPr>
            <w:tcW w:w="0" w:type="auto"/>
            <w:shd w:val="clear" w:color="auto" w:fill="D9D9D9" w:themeFill="background1" w:themeFillShade="D9"/>
            <w:vAlign w:val="center"/>
            <w:hideMark/>
          </w:tcPr>
          <w:p w14:paraId="2A933A2B" w14:textId="77777777" w:rsidR="005E20C4" w:rsidRPr="00406786" w:rsidRDefault="005E20C4" w:rsidP="00406786">
            <w:pPr>
              <w:jc w:val="center"/>
              <w:rPr>
                <w:rFonts w:asciiTheme="majorBidi" w:hAnsiTheme="majorBidi" w:cstheme="majorBidi"/>
                <w:b/>
                <w:bCs/>
                <w:sz w:val="24"/>
                <w:szCs w:val="28"/>
              </w:rPr>
            </w:pPr>
            <w:r w:rsidRPr="00406786">
              <w:rPr>
                <w:rFonts w:asciiTheme="majorBidi" w:hAnsiTheme="majorBidi" w:cstheme="majorBidi"/>
                <w:b/>
                <w:bCs/>
                <w:sz w:val="24"/>
                <w:szCs w:val="28"/>
              </w:rPr>
              <w:t>Frequency</w:t>
            </w:r>
          </w:p>
        </w:tc>
      </w:tr>
      <w:tr w:rsidR="005E20C4" w:rsidRPr="001259DA" w14:paraId="57BC569C" w14:textId="77777777" w:rsidTr="00406786">
        <w:trPr>
          <w:trHeight w:val="581"/>
          <w:jc w:val="center"/>
        </w:trPr>
        <w:tc>
          <w:tcPr>
            <w:tcW w:w="0" w:type="auto"/>
            <w:vAlign w:val="center"/>
            <w:hideMark/>
          </w:tcPr>
          <w:p w14:paraId="30910D5D" w14:textId="77777777" w:rsidR="005E20C4" w:rsidRPr="00406786" w:rsidRDefault="005E20C4"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Female</w:t>
            </w:r>
          </w:p>
        </w:tc>
        <w:tc>
          <w:tcPr>
            <w:tcW w:w="0" w:type="auto"/>
            <w:vAlign w:val="center"/>
            <w:hideMark/>
          </w:tcPr>
          <w:p w14:paraId="47BA78E2" w14:textId="77777777" w:rsidR="005E20C4" w:rsidRPr="00406786" w:rsidRDefault="005E20C4"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43</w:t>
            </w:r>
          </w:p>
        </w:tc>
      </w:tr>
      <w:tr w:rsidR="005E20C4" w:rsidRPr="001259DA" w14:paraId="0079F582" w14:textId="77777777" w:rsidTr="00406786">
        <w:trPr>
          <w:trHeight w:val="575"/>
          <w:jc w:val="center"/>
        </w:trPr>
        <w:tc>
          <w:tcPr>
            <w:tcW w:w="0" w:type="auto"/>
            <w:vAlign w:val="center"/>
            <w:hideMark/>
          </w:tcPr>
          <w:p w14:paraId="6F5376B6" w14:textId="77777777" w:rsidR="005E20C4" w:rsidRPr="00406786" w:rsidRDefault="005E20C4"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Male</w:t>
            </w:r>
          </w:p>
        </w:tc>
        <w:tc>
          <w:tcPr>
            <w:tcW w:w="0" w:type="auto"/>
            <w:vAlign w:val="center"/>
            <w:hideMark/>
          </w:tcPr>
          <w:p w14:paraId="6FFE0E5D" w14:textId="77777777" w:rsidR="005E20C4" w:rsidRPr="00406786" w:rsidRDefault="005E20C4"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20</w:t>
            </w:r>
          </w:p>
        </w:tc>
      </w:tr>
    </w:tbl>
    <w:p w14:paraId="6619CC37" w14:textId="77777777" w:rsidR="00123EC3" w:rsidRDefault="00123EC3" w:rsidP="005E20C4">
      <w:pPr>
        <w:bidi w:val="0"/>
        <w:spacing w:after="220" w:line="240" w:lineRule="auto"/>
        <w:ind w:left="607"/>
        <w:jc w:val="center"/>
        <w:rPr>
          <w:rFonts w:asciiTheme="majorBidi" w:eastAsia="Times New Roman" w:hAnsiTheme="majorBidi" w:cstheme="majorBidi"/>
          <w:sz w:val="28"/>
        </w:rPr>
      </w:pPr>
    </w:p>
    <w:p w14:paraId="378D8AEF" w14:textId="6DFBC93D" w:rsidR="005E20C4" w:rsidRPr="005E20C4" w:rsidRDefault="005E20C4" w:rsidP="005E20C4">
      <w:pPr>
        <w:bidi w:val="0"/>
        <w:spacing w:after="220"/>
        <w:ind w:left="2"/>
        <w:jc w:val="both"/>
        <w:rPr>
          <w:rFonts w:asciiTheme="majorBidi" w:eastAsia="Times New Roman" w:hAnsiTheme="majorBidi" w:cstheme="majorBidi"/>
          <w:sz w:val="24"/>
          <w:szCs w:val="22"/>
        </w:rPr>
      </w:pPr>
      <w:r w:rsidRPr="00123EC3">
        <w:rPr>
          <w:rFonts w:asciiTheme="majorBidi" w:eastAsia="Times New Roman" w:hAnsiTheme="majorBidi" w:cstheme="majorBidi"/>
          <w:sz w:val="24"/>
          <w:szCs w:val="22"/>
        </w:rPr>
        <w:t xml:space="preserve">Table </w:t>
      </w:r>
      <w:r>
        <w:rPr>
          <w:rFonts w:asciiTheme="majorBidi" w:eastAsia="Times New Roman" w:hAnsiTheme="majorBidi" w:cstheme="majorBidi"/>
          <w:sz w:val="24"/>
          <w:szCs w:val="22"/>
        </w:rPr>
        <w:t>10</w:t>
      </w:r>
      <w:r w:rsidRPr="00123EC3">
        <w:rPr>
          <w:rFonts w:asciiTheme="majorBidi" w:eastAsia="Times New Roman" w:hAnsiTheme="majorBidi" w:cstheme="majorBidi"/>
          <w:sz w:val="24"/>
          <w:szCs w:val="22"/>
        </w:rPr>
        <w:t>: Marital Status</w:t>
      </w:r>
    </w:p>
    <w:tbl>
      <w:tblPr>
        <w:tblStyle w:val="TableGrid0"/>
        <w:tblW w:w="9252" w:type="dxa"/>
        <w:jc w:val="center"/>
        <w:tblLook w:val="04A0" w:firstRow="1" w:lastRow="0" w:firstColumn="1" w:lastColumn="0" w:noHBand="0" w:noVBand="1"/>
      </w:tblPr>
      <w:tblGrid>
        <w:gridCol w:w="3989"/>
        <w:gridCol w:w="5263"/>
      </w:tblGrid>
      <w:tr w:rsidR="00123EC3" w:rsidRPr="00123EC3" w14:paraId="034F14B3" w14:textId="77777777" w:rsidTr="00406786">
        <w:trPr>
          <w:trHeight w:val="691"/>
          <w:jc w:val="center"/>
        </w:trPr>
        <w:tc>
          <w:tcPr>
            <w:tcW w:w="0" w:type="auto"/>
            <w:shd w:val="clear" w:color="auto" w:fill="D9D9D9" w:themeFill="background1" w:themeFillShade="D9"/>
            <w:vAlign w:val="center"/>
            <w:hideMark/>
          </w:tcPr>
          <w:p w14:paraId="3FE5CB28" w14:textId="77777777" w:rsidR="00123EC3" w:rsidRPr="00406786" w:rsidRDefault="00123EC3" w:rsidP="005E20C4">
            <w:pPr>
              <w:jc w:val="center"/>
              <w:rPr>
                <w:rFonts w:asciiTheme="majorBidi" w:hAnsiTheme="majorBidi" w:cstheme="majorBidi"/>
                <w:b/>
                <w:bCs/>
                <w:sz w:val="24"/>
                <w:szCs w:val="28"/>
              </w:rPr>
            </w:pPr>
            <w:r w:rsidRPr="00406786">
              <w:rPr>
                <w:rFonts w:asciiTheme="majorBidi" w:hAnsiTheme="majorBidi" w:cstheme="majorBidi"/>
                <w:b/>
                <w:bCs/>
                <w:sz w:val="24"/>
                <w:szCs w:val="28"/>
              </w:rPr>
              <w:t>Status</w:t>
            </w:r>
          </w:p>
        </w:tc>
        <w:tc>
          <w:tcPr>
            <w:tcW w:w="0" w:type="auto"/>
            <w:shd w:val="clear" w:color="auto" w:fill="D9D9D9" w:themeFill="background1" w:themeFillShade="D9"/>
            <w:vAlign w:val="center"/>
            <w:hideMark/>
          </w:tcPr>
          <w:p w14:paraId="6DAF90B3" w14:textId="77777777" w:rsidR="00123EC3" w:rsidRPr="00406786" w:rsidRDefault="00123EC3" w:rsidP="005E20C4">
            <w:pPr>
              <w:jc w:val="center"/>
              <w:rPr>
                <w:rFonts w:asciiTheme="majorBidi" w:hAnsiTheme="majorBidi" w:cstheme="majorBidi"/>
                <w:b/>
                <w:bCs/>
                <w:sz w:val="24"/>
                <w:szCs w:val="28"/>
              </w:rPr>
            </w:pPr>
            <w:r w:rsidRPr="00406786">
              <w:rPr>
                <w:rFonts w:asciiTheme="majorBidi" w:hAnsiTheme="majorBidi" w:cstheme="majorBidi"/>
                <w:b/>
                <w:bCs/>
                <w:sz w:val="24"/>
                <w:szCs w:val="28"/>
              </w:rPr>
              <w:t>Frequency</w:t>
            </w:r>
          </w:p>
        </w:tc>
      </w:tr>
      <w:tr w:rsidR="00123EC3" w:rsidRPr="00123EC3" w14:paraId="7651BD4C" w14:textId="77777777" w:rsidTr="00406786">
        <w:trPr>
          <w:trHeight w:val="698"/>
          <w:jc w:val="center"/>
        </w:trPr>
        <w:tc>
          <w:tcPr>
            <w:tcW w:w="0" w:type="auto"/>
            <w:vAlign w:val="center"/>
            <w:hideMark/>
          </w:tcPr>
          <w:p w14:paraId="0BD9B946" w14:textId="77777777" w:rsidR="00123EC3" w:rsidRPr="005E20C4" w:rsidRDefault="00123EC3" w:rsidP="005E20C4">
            <w:pPr>
              <w:jc w:val="center"/>
              <w:rPr>
                <w:rFonts w:asciiTheme="majorBidi" w:hAnsiTheme="majorBidi" w:cstheme="majorBidi"/>
                <w:sz w:val="24"/>
                <w:szCs w:val="28"/>
              </w:rPr>
            </w:pPr>
            <w:r w:rsidRPr="005E20C4">
              <w:rPr>
                <w:rFonts w:asciiTheme="majorBidi" w:hAnsiTheme="majorBidi" w:cstheme="majorBidi"/>
                <w:sz w:val="24"/>
                <w:szCs w:val="28"/>
              </w:rPr>
              <w:t>Single</w:t>
            </w:r>
          </w:p>
        </w:tc>
        <w:tc>
          <w:tcPr>
            <w:tcW w:w="0" w:type="auto"/>
            <w:vAlign w:val="center"/>
            <w:hideMark/>
          </w:tcPr>
          <w:p w14:paraId="3AA56648" w14:textId="77777777" w:rsidR="00123EC3" w:rsidRPr="005E20C4" w:rsidRDefault="00123EC3" w:rsidP="005E20C4">
            <w:pPr>
              <w:jc w:val="center"/>
              <w:rPr>
                <w:rFonts w:asciiTheme="majorBidi" w:hAnsiTheme="majorBidi" w:cstheme="majorBidi"/>
                <w:sz w:val="24"/>
                <w:szCs w:val="28"/>
              </w:rPr>
            </w:pPr>
            <w:r w:rsidRPr="005E20C4">
              <w:rPr>
                <w:rFonts w:asciiTheme="majorBidi" w:hAnsiTheme="majorBidi" w:cstheme="majorBidi"/>
                <w:sz w:val="24"/>
                <w:szCs w:val="28"/>
              </w:rPr>
              <w:t>33</w:t>
            </w:r>
          </w:p>
        </w:tc>
      </w:tr>
      <w:tr w:rsidR="00123EC3" w:rsidRPr="00123EC3" w14:paraId="1A442A56" w14:textId="77777777" w:rsidTr="00406786">
        <w:trPr>
          <w:trHeight w:val="691"/>
          <w:jc w:val="center"/>
        </w:trPr>
        <w:tc>
          <w:tcPr>
            <w:tcW w:w="0" w:type="auto"/>
            <w:vAlign w:val="center"/>
            <w:hideMark/>
          </w:tcPr>
          <w:p w14:paraId="38D805C5" w14:textId="77777777" w:rsidR="00123EC3" w:rsidRPr="005E20C4" w:rsidRDefault="00123EC3" w:rsidP="005E20C4">
            <w:pPr>
              <w:jc w:val="center"/>
              <w:rPr>
                <w:rFonts w:asciiTheme="majorBidi" w:hAnsiTheme="majorBidi" w:cstheme="majorBidi"/>
                <w:sz w:val="24"/>
                <w:szCs w:val="28"/>
              </w:rPr>
            </w:pPr>
            <w:r w:rsidRPr="005E20C4">
              <w:rPr>
                <w:rFonts w:asciiTheme="majorBidi" w:hAnsiTheme="majorBidi" w:cstheme="majorBidi"/>
                <w:sz w:val="24"/>
                <w:szCs w:val="28"/>
              </w:rPr>
              <w:t>Married</w:t>
            </w:r>
          </w:p>
        </w:tc>
        <w:tc>
          <w:tcPr>
            <w:tcW w:w="0" w:type="auto"/>
            <w:vAlign w:val="center"/>
            <w:hideMark/>
          </w:tcPr>
          <w:p w14:paraId="52622577" w14:textId="77777777" w:rsidR="00123EC3" w:rsidRPr="005E20C4" w:rsidRDefault="00123EC3" w:rsidP="005E20C4">
            <w:pPr>
              <w:jc w:val="center"/>
              <w:rPr>
                <w:rFonts w:asciiTheme="majorBidi" w:hAnsiTheme="majorBidi" w:cstheme="majorBidi"/>
                <w:sz w:val="24"/>
                <w:szCs w:val="28"/>
              </w:rPr>
            </w:pPr>
            <w:r w:rsidRPr="005E20C4">
              <w:rPr>
                <w:rFonts w:asciiTheme="majorBidi" w:hAnsiTheme="majorBidi" w:cstheme="majorBidi"/>
                <w:sz w:val="24"/>
                <w:szCs w:val="28"/>
              </w:rPr>
              <w:t>30</w:t>
            </w:r>
          </w:p>
        </w:tc>
      </w:tr>
    </w:tbl>
    <w:p w14:paraId="36841083" w14:textId="77777777" w:rsidR="000D4909" w:rsidRDefault="000D4909" w:rsidP="005E20C4">
      <w:pPr>
        <w:bidi w:val="0"/>
        <w:spacing w:after="220" w:line="240" w:lineRule="auto"/>
        <w:ind w:left="609"/>
        <w:jc w:val="center"/>
        <w:rPr>
          <w:rFonts w:asciiTheme="majorBidi" w:eastAsia="Times New Roman" w:hAnsiTheme="majorBidi" w:cstheme="majorBidi"/>
          <w:sz w:val="24"/>
          <w:szCs w:val="22"/>
        </w:rPr>
      </w:pPr>
    </w:p>
    <w:tbl>
      <w:tblPr>
        <w:tblStyle w:val="TableGrid0"/>
        <w:tblpPr w:leftFromText="180" w:rightFromText="180" w:vertAnchor="text" w:horzAnchor="margin" w:tblpXSpec="center" w:tblpY="446"/>
        <w:tblW w:w="9272" w:type="dxa"/>
        <w:jc w:val="center"/>
        <w:tblLook w:val="04A0" w:firstRow="1" w:lastRow="0" w:firstColumn="1" w:lastColumn="0" w:noHBand="0" w:noVBand="1"/>
      </w:tblPr>
      <w:tblGrid>
        <w:gridCol w:w="4135"/>
        <w:gridCol w:w="5137"/>
      </w:tblGrid>
      <w:tr w:rsidR="005E20C4" w:rsidRPr="00123EC3" w14:paraId="3E1DB8C3" w14:textId="77777777" w:rsidTr="00406786">
        <w:trPr>
          <w:trHeight w:val="609"/>
          <w:jc w:val="center"/>
        </w:trPr>
        <w:tc>
          <w:tcPr>
            <w:tcW w:w="4135" w:type="dxa"/>
            <w:shd w:val="clear" w:color="auto" w:fill="D9D9D9" w:themeFill="background1" w:themeFillShade="D9"/>
            <w:vAlign w:val="center"/>
            <w:hideMark/>
          </w:tcPr>
          <w:p w14:paraId="7D5288F9" w14:textId="77777777" w:rsidR="005E20C4" w:rsidRPr="00406786" w:rsidRDefault="005E20C4" w:rsidP="00406786">
            <w:pPr>
              <w:jc w:val="center"/>
              <w:rPr>
                <w:rFonts w:asciiTheme="majorBidi" w:hAnsiTheme="majorBidi" w:cstheme="majorBidi"/>
                <w:b/>
                <w:bCs/>
                <w:sz w:val="24"/>
                <w:szCs w:val="28"/>
              </w:rPr>
            </w:pPr>
            <w:r w:rsidRPr="00406786">
              <w:rPr>
                <w:rFonts w:asciiTheme="majorBidi" w:hAnsiTheme="majorBidi" w:cstheme="majorBidi"/>
                <w:b/>
                <w:bCs/>
                <w:sz w:val="24"/>
                <w:szCs w:val="28"/>
              </w:rPr>
              <w:t>Income Range</w:t>
            </w:r>
          </w:p>
        </w:tc>
        <w:tc>
          <w:tcPr>
            <w:tcW w:w="5137" w:type="dxa"/>
            <w:shd w:val="clear" w:color="auto" w:fill="D9D9D9" w:themeFill="background1" w:themeFillShade="D9"/>
            <w:vAlign w:val="center"/>
            <w:hideMark/>
          </w:tcPr>
          <w:p w14:paraId="625DA8B3" w14:textId="77777777" w:rsidR="005E20C4" w:rsidRPr="00406786" w:rsidRDefault="005E20C4" w:rsidP="00406786">
            <w:pPr>
              <w:jc w:val="center"/>
              <w:rPr>
                <w:rFonts w:asciiTheme="majorBidi" w:hAnsiTheme="majorBidi" w:cstheme="majorBidi"/>
                <w:b/>
                <w:bCs/>
                <w:sz w:val="24"/>
                <w:szCs w:val="28"/>
              </w:rPr>
            </w:pPr>
            <w:r w:rsidRPr="00406786">
              <w:rPr>
                <w:rFonts w:asciiTheme="majorBidi" w:hAnsiTheme="majorBidi" w:cstheme="majorBidi"/>
                <w:b/>
                <w:bCs/>
                <w:sz w:val="24"/>
                <w:szCs w:val="28"/>
              </w:rPr>
              <w:t>Frequency</w:t>
            </w:r>
          </w:p>
        </w:tc>
      </w:tr>
      <w:tr w:rsidR="005E20C4" w:rsidRPr="00123EC3" w14:paraId="68897E7A" w14:textId="77777777" w:rsidTr="00406786">
        <w:trPr>
          <w:trHeight w:val="615"/>
          <w:jc w:val="center"/>
        </w:trPr>
        <w:tc>
          <w:tcPr>
            <w:tcW w:w="4135" w:type="dxa"/>
            <w:vAlign w:val="center"/>
            <w:hideMark/>
          </w:tcPr>
          <w:p w14:paraId="1545F399" w14:textId="77777777" w:rsidR="005E20C4" w:rsidRPr="00406786" w:rsidRDefault="005E20C4"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SAR 3,000 – 9,999</w:t>
            </w:r>
          </w:p>
        </w:tc>
        <w:tc>
          <w:tcPr>
            <w:tcW w:w="5137" w:type="dxa"/>
            <w:vAlign w:val="center"/>
            <w:hideMark/>
          </w:tcPr>
          <w:p w14:paraId="379EF77E" w14:textId="77777777" w:rsidR="005E20C4" w:rsidRPr="00406786" w:rsidRDefault="005E20C4"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12</w:t>
            </w:r>
          </w:p>
        </w:tc>
      </w:tr>
      <w:tr w:rsidR="005E20C4" w:rsidRPr="00123EC3" w14:paraId="3F3B1A1B" w14:textId="77777777" w:rsidTr="00406786">
        <w:trPr>
          <w:trHeight w:val="609"/>
          <w:jc w:val="center"/>
        </w:trPr>
        <w:tc>
          <w:tcPr>
            <w:tcW w:w="4135" w:type="dxa"/>
            <w:vAlign w:val="center"/>
            <w:hideMark/>
          </w:tcPr>
          <w:p w14:paraId="7DC60920" w14:textId="77777777" w:rsidR="005E20C4" w:rsidRPr="00406786" w:rsidRDefault="005E20C4"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SAR 10,000 – 19,999</w:t>
            </w:r>
          </w:p>
        </w:tc>
        <w:tc>
          <w:tcPr>
            <w:tcW w:w="5137" w:type="dxa"/>
            <w:vAlign w:val="center"/>
            <w:hideMark/>
          </w:tcPr>
          <w:p w14:paraId="315905AA" w14:textId="77777777" w:rsidR="005E20C4" w:rsidRPr="00406786" w:rsidRDefault="005E20C4"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15</w:t>
            </w:r>
          </w:p>
        </w:tc>
      </w:tr>
      <w:tr w:rsidR="005E20C4" w:rsidRPr="00123EC3" w14:paraId="4F4B9E33" w14:textId="77777777" w:rsidTr="00406786">
        <w:trPr>
          <w:trHeight w:val="615"/>
          <w:jc w:val="center"/>
        </w:trPr>
        <w:tc>
          <w:tcPr>
            <w:tcW w:w="4135" w:type="dxa"/>
            <w:vAlign w:val="center"/>
            <w:hideMark/>
          </w:tcPr>
          <w:p w14:paraId="5965655C" w14:textId="77777777" w:rsidR="005E20C4" w:rsidRPr="00406786" w:rsidRDefault="005E20C4"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SAR 20,000 +</w:t>
            </w:r>
          </w:p>
        </w:tc>
        <w:tc>
          <w:tcPr>
            <w:tcW w:w="5137" w:type="dxa"/>
            <w:vAlign w:val="center"/>
            <w:hideMark/>
          </w:tcPr>
          <w:p w14:paraId="21EE5550" w14:textId="77777777" w:rsidR="005E20C4" w:rsidRPr="00406786" w:rsidRDefault="005E20C4"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12</w:t>
            </w:r>
          </w:p>
        </w:tc>
      </w:tr>
      <w:tr w:rsidR="005E20C4" w:rsidRPr="00123EC3" w14:paraId="0679D591" w14:textId="77777777" w:rsidTr="00406786">
        <w:trPr>
          <w:trHeight w:val="609"/>
          <w:jc w:val="center"/>
        </w:trPr>
        <w:tc>
          <w:tcPr>
            <w:tcW w:w="4135" w:type="dxa"/>
            <w:vAlign w:val="center"/>
            <w:hideMark/>
          </w:tcPr>
          <w:p w14:paraId="2300F6F3" w14:textId="77777777" w:rsidR="005E20C4" w:rsidRPr="00406786" w:rsidRDefault="005E20C4"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Prefer not to say</w:t>
            </w:r>
          </w:p>
        </w:tc>
        <w:tc>
          <w:tcPr>
            <w:tcW w:w="5137" w:type="dxa"/>
            <w:vAlign w:val="center"/>
            <w:hideMark/>
          </w:tcPr>
          <w:p w14:paraId="770E9BBF" w14:textId="77777777" w:rsidR="005E20C4" w:rsidRPr="00406786" w:rsidRDefault="005E20C4" w:rsidP="005E20C4">
            <w:pPr>
              <w:bidi w:val="0"/>
              <w:spacing w:after="220"/>
              <w:ind w:left="2"/>
              <w:jc w:val="center"/>
              <w:rPr>
                <w:rFonts w:asciiTheme="majorBidi" w:eastAsia="Times New Roman" w:hAnsiTheme="majorBidi" w:cstheme="majorBidi"/>
                <w:sz w:val="24"/>
                <w:szCs w:val="22"/>
              </w:rPr>
            </w:pPr>
            <w:r w:rsidRPr="00406786">
              <w:rPr>
                <w:rFonts w:asciiTheme="majorBidi" w:eastAsia="Times New Roman" w:hAnsiTheme="majorBidi" w:cstheme="majorBidi"/>
                <w:sz w:val="24"/>
                <w:szCs w:val="22"/>
              </w:rPr>
              <w:t>24</w:t>
            </w:r>
          </w:p>
        </w:tc>
      </w:tr>
    </w:tbl>
    <w:p w14:paraId="09A55FDD" w14:textId="6BC03BC1" w:rsidR="00123EC3" w:rsidRPr="005E20C4" w:rsidRDefault="005E20C4" w:rsidP="005E20C4">
      <w:r w:rsidRPr="00123EC3">
        <w:rPr>
          <w:rFonts w:asciiTheme="majorBidi" w:eastAsia="Times New Roman" w:hAnsiTheme="majorBidi" w:cstheme="majorBidi"/>
          <w:sz w:val="24"/>
          <w:szCs w:val="22"/>
        </w:rPr>
        <w:t xml:space="preserve">Table </w:t>
      </w:r>
      <w:r>
        <w:rPr>
          <w:rFonts w:asciiTheme="majorBidi" w:eastAsia="Times New Roman" w:hAnsiTheme="majorBidi" w:cstheme="majorBidi"/>
          <w:sz w:val="24"/>
          <w:szCs w:val="22"/>
        </w:rPr>
        <w:t>1</w:t>
      </w:r>
      <w:r w:rsidR="00406786">
        <w:rPr>
          <w:rFonts w:asciiTheme="majorBidi" w:eastAsia="Times New Roman" w:hAnsiTheme="majorBidi" w:cstheme="majorBidi"/>
          <w:sz w:val="24"/>
          <w:szCs w:val="22"/>
        </w:rPr>
        <w:t>1</w:t>
      </w:r>
      <w:r w:rsidRPr="00123EC3">
        <w:rPr>
          <w:rFonts w:asciiTheme="majorBidi" w:eastAsia="Times New Roman" w:hAnsiTheme="majorBidi" w:cstheme="majorBidi"/>
          <w:sz w:val="24"/>
          <w:szCs w:val="22"/>
        </w:rPr>
        <w:t>: Income Range</w:t>
      </w:r>
      <w:r w:rsidR="00123EC3" w:rsidRPr="00123EC3">
        <w:t xml:space="preserve">                                                                             </w:t>
      </w:r>
      <w:r w:rsidR="008739B6">
        <w:t xml:space="preserve">  </w:t>
      </w:r>
    </w:p>
    <w:p w14:paraId="5F1C821C" w14:textId="77777777" w:rsidR="00947ED6" w:rsidRPr="00AA2ADA" w:rsidRDefault="00947ED6" w:rsidP="00893D9D">
      <w:pPr>
        <w:bidi w:val="0"/>
        <w:spacing w:after="220"/>
        <w:jc w:val="both"/>
        <w:rPr>
          <w:rFonts w:asciiTheme="majorBidi" w:eastAsia="Times New Roman" w:hAnsiTheme="majorBidi" w:cstheme="majorBidi"/>
          <w:sz w:val="28"/>
        </w:rPr>
      </w:pPr>
    </w:p>
    <w:sectPr w:rsidR="00947ED6" w:rsidRPr="00AA2ADA" w:rsidSect="00F93749">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480" w:footer="478" w:gutter="0"/>
      <w:cols w:space="720"/>
      <w:bidi/>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BB2CF" w14:textId="77777777" w:rsidR="00B35D65" w:rsidRDefault="00B35D65">
      <w:pPr>
        <w:spacing w:after="0" w:line="240" w:lineRule="auto"/>
      </w:pPr>
      <w:r>
        <w:separator/>
      </w:r>
    </w:p>
  </w:endnote>
  <w:endnote w:type="continuationSeparator" w:id="0">
    <w:p w14:paraId="37180F1F" w14:textId="77777777" w:rsidR="00B35D65" w:rsidRDefault="00B35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8348A" w14:textId="77777777" w:rsidR="007A18C6" w:rsidRDefault="00F2223C">
    <w:pPr>
      <w:bidi w:val="0"/>
      <w:spacing w:after="0"/>
      <w:ind w:left="-1078" w:right="10832"/>
      <w:jc w:val="left"/>
    </w:pPr>
    <w:r>
      <w:rPr>
        <w:noProof/>
      </w:rPr>
      <mc:AlternateContent>
        <mc:Choice Requires="wpg">
          <w:drawing>
            <wp:anchor distT="0" distB="0" distL="114300" distR="114300" simplePos="0" relativeHeight="251664384" behindDoc="0" locked="0" layoutInCell="1" allowOverlap="1" wp14:anchorId="59DDD9CE" wp14:editId="2EF9AB46">
              <wp:simplePos x="0" y="0"/>
              <wp:positionH relativeFrom="page">
                <wp:posOffset>304800</wp:posOffset>
              </wp:positionH>
              <wp:positionV relativeFrom="page">
                <wp:posOffset>10332720</wp:posOffset>
              </wp:positionV>
              <wp:extent cx="6952488" cy="56387"/>
              <wp:effectExtent l="0" t="0" r="0" b="0"/>
              <wp:wrapSquare wrapText="bothSides"/>
              <wp:docPr id="27933" name="Group 27933"/>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53983" name="Shape 53983"/>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84" name="Shape 53984"/>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85" name="Shape 53985"/>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86" name="Shape 53986"/>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87" name="Shape 53987"/>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88" name="Shape 53988"/>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89" name="Shape 53989"/>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90" name="Shape 53990"/>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91" name="Shape 53991"/>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92" name="Shape 53992"/>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93" name="Shape 53993"/>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94" name="Shape 53994"/>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95" name="Shape 53995"/>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99B669A" id="Group 27933" o:spid="_x0000_s1026" style="position:absolute;margin-left:24pt;margin-top:813.6pt;width:547.45pt;height:4.45pt;z-index:25166438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">
              <v:shape id="Shape 53983"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" path="m,l38100,r,56386l,56386,,e" fillcolor="black" stroked="f" strokeweight="0">
                <v:stroke miterlimit="83231f" joinstyle="miter"/>
                <v:path arrowok="t" textboxrect="0,0,38100,56386"/>
              </v:shape>
              <v:shape id="Shape 53984"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" path="m,l56388,r,38100l,38100,,e" fillcolor="black" stroked="f" strokeweight="0">
                <v:stroke miterlimit="83231f" joinstyle="miter"/>
                <v:path arrowok="t" textboxrect="0,0,56388,38100"/>
              </v:shape>
              <v:shape id="Shape 53985"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" path="m,l9144,r,18286l,18286,,e" stroked="f" strokeweight="0">
                <v:stroke miterlimit="83231f" joinstyle="miter"/>
                <v:path arrowok="t" textboxrect="0,0,9144,18286"/>
              </v:shape>
              <v:shape id="Shape 53986"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" path="m,l18288,r,9144l,9144,,e" stroked="f" strokeweight="0">
                <v:stroke miterlimit="83231f" joinstyle="miter"/>
                <v:path arrowok="t" textboxrect="0,0,18288,9144"/>
              </v:shape>
              <v:shape id="Shape 53987"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" path="m,l9144,r,9144l,9144,,e" fillcolor="black" stroked="f" strokeweight="0">
                <v:stroke miterlimit="83231f" joinstyle="miter"/>
                <v:path arrowok="t" textboxrect="0,0,9144,9144"/>
              </v:shape>
              <v:shape id="Shape 53988"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" path="m,l6839712,r,38100l,38100,,e" fillcolor="black" stroked="f" strokeweight="0">
                <v:stroke miterlimit="83231f" joinstyle="miter"/>
                <v:path arrowok="t" textboxrect="0,0,6839712,38100"/>
              </v:shape>
              <v:shape id="Shape 53989"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" path="m,l6839712,r,9144l,9144,,e" stroked="f" strokeweight="0">
                <v:stroke miterlimit="83231f" joinstyle="miter"/>
                <v:path arrowok="t" textboxrect="0,0,6839712,9144"/>
              </v:shape>
              <v:shape id="Shape 53990"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" path="m,l6839712,r,9144l,9144,,e" fillcolor="black" stroked="f" strokeweight="0">
                <v:stroke miterlimit="83231f" joinstyle="miter"/>
                <v:path arrowok="t" textboxrect="0,0,6839712,9144"/>
              </v:shape>
              <v:shape id="Shape 53991"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" path="m,l38100,r,56386l,56386,,e" fillcolor="black" stroked="f" strokeweight="0">
                <v:stroke miterlimit="83231f" joinstyle="miter"/>
                <v:path arrowok="t" textboxrect="0,0,38100,56386"/>
              </v:shape>
              <v:shape id="Shape 53992"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" path="m,l56388,r,38100l,38100,,e" fillcolor="black" stroked="f" strokeweight="0">
                <v:stroke miterlimit="83231f" joinstyle="miter"/>
                <v:path arrowok="t" textboxrect="0,0,56388,38100"/>
              </v:shape>
              <v:shape id="Shape 53993"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" path="m,l9144,r,18286l,18286,,e" stroked="f" strokeweight="0">
                <v:stroke miterlimit="83231f" joinstyle="miter"/>
                <v:path arrowok="t" textboxrect="0,0,9144,18286"/>
              </v:shape>
              <v:shape id="Shape 53994"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" path="m,l18288,r,9144l,9144,,e" stroked="f" strokeweight="0">
                <v:stroke miterlimit="83231f" joinstyle="miter"/>
                <v:path arrowok="t" textboxrect="0,0,18288,9144"/>
              </v:shape>
              <v:shape id="Shape 53995"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0464419"/>
      <w:docPartObj>
        <w:docPartGallery w:val="Page Numbers (Bottom of Page)"/>
        <w:docPartUnique/>
      </w:docPartObj>
    </w:sdtPr>
    <w:sdtEndPr>
      <w:rPr>
        <w:noProof/>
      </w:rPr>
    </w:sdtEndPr>
    <w:sdtContent>
      <w:p w14:paraId="05F82D66" w14:textId="0BA1598F" w:rsidR="00EB335F" w:rsidRDefault="00EB33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D95032" w14:textId="5AEE607B" w:rsidR="007A18C6" w:rsidRDefault="007A18C6">
    <w:pPr>
      <w:bidi w:val="0"/>
      <w:spacing w:after="0"/>
      <w:ind w:left="-1078" w:right="10832"/>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8E196" w14:textId="77777777" w:rsidR="007A18C6" w:rsidRDefault="00F2223C">
    <w:pPr>
      <w:bidi w:val="0"/>
      <w:spacing w:after="0"/>
      <w:ind w:left="-1078" w:right="10832"/>
      <w:jc w:val="left"/>
    </w:pPr>
    <w:r>
      <w:rPr>
        <w:noProof/>
      </w:rPr>
      <mc:AlternateContent>
        <mc:Choice Requires="wpg">
          <w:drawing>
            <wp:anchor distT="0" distB="0" distL="114300" distR="114300" simplePos="0" relativeHeight="251666432" behindDoc="0" locked="0" layoutInCell="1" allowOverlap="1" wp14:anchorId="13D1003A" wp14:editId="5402685E">
              <wp:simplePos x="0" y="0"/>
              <wp:positionH relativeFrom="page">
                <wp:posOffset>304800</wp:posOffset>
              </wp:positionH>
              <wp:positionV relativeFrom="page">
                <wp:posOffset>10332720</wp:posOffset>
              </wp:positionV>
              <wp:extent cx="6952488" cy="56387"/>
              <wp:effectExtent l="0" t="0" r="0" b="0"/>
              <wp:wrapSquare wrapText="bothSides"/>
              <wp:docPr id="27847" name="Group 27847"/>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53931" name="Shape 53931"/>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32" name="Shape 53932"/>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33" name="Shape 53933"/>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34" name="Shape 53934"/>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35" name="Shape 5393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36" name="Shape 53936"/>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37" name="Shape 53937"/>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38" name="Shape 53938"/>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39" name="Shape 53939"/>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40" name="Shape 53940"/>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41" name="Shape 53941"/>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42" name="Shape 53942"/>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43" name="Shape 53943"/>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8731301" id="Group 27847" o:spid="_x0000_s1026" style="position:absolute;margin-left:24pt;margin-top:813.6pt;width:547.45pt;height:4.45pt;z-index:25166643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">
              <v:shape id="Shape 53931"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" path="m,l38100,r,56386l,56386,,e" fillcolor="black" stroked="f" strokeweight="0">
                <v:stroke miterlimit="83231f" joinstyle="miter"/>
                <v:path arrowok="t" textboxrect="0,0,38100,56386"/>
              </v:shape>
              <v:shape id="Shape 53932"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" path="m,l56388,r,38100l,38100,,e" fillcolor="black" stroked="f" strokeweight="0">
                <v:stroke miterlimit="83231f" joinstyle="miter"/>
                <v:path arrowok="t" textboxrect="0,0,56388,38100"/>
              </v:shape>
              <v:shape id="Shape 53933"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" path="m,l9144,r,18286l,18286,,e" stroked="f" strokeweight="0">
                <v:stroke miterlimit="83231f" joinstyle="miter"/>
                <v:path arrowok="t" textboxrect="0,0,9144,18286"/>
              </v:shape>
              <v:shape id="Shape 53934"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" path="m,l18288,r,9144l,9144,,e" stroked="f" strokeweight="0">
                <v:stroke miterlimit="83231f" joinstyle="miter"/>
                <v:path arrowok="t" textboxrect="0,0,18288,9144"/>
              </v:shape>
              <v:shape id="Shape 53935"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" path="m,l9144,r,9144l,9144,,e" fillcolor="black" stroked="f" strokeweight="0">
                <v:stroke miterlimit="83231f" joinstyle="miter"/>
                <v:path arrowok="t" textboxrect="0,0,9144,9144"/>
              </v:shape>
              <v:shape id="Shape 53936"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" path="m,l6839712,r,38100l,38100,,e" fillcolor="black" stroked="f" strokeweight="0">
                <v:stroke miterlimit="83231f" joinstyle="miter"/>
                <v:path arrowok="t" textboxrect="0,0,6839712,38100"/>
              </v:shape>
              <v:shape id="Shape 53937"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" path="m,l6839712,r,9144l,9144,,e" stroked="f" strokeweight="0">
                <v:stroke miterlimit="83231f" joinstyle="miter"/>
                <v:path arrowok="t" textboxrect="0,0,6839712,9144"/>
              </v:shape>
              <v:shape id="Shape 53938"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" path="m,l6839712,r,9144l,9144,,e" fillcolor="black" stroked="f" strokeweight="0">
                <v:stroke miterlimit="83231f" joinstyle="miter"/>
                <v:path arrowok="t" textboxrect="0,0,6839712,9144"/>
              </v:shape>
              <v:shape id="Shape 53939"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" path="m,l38100,r,56386l,56386,,e" fillcolor="black" stroked="f" strokeweight="0">
                <v:stroke miterlimit="83231f" joinstyle="miter"/>
                <v:path arrowok="t" textboxrect="0,0,38100,56386"/>
              </v:shape>
              <v:shape id="Shape 53940"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" path="m,l56388,r,38100l,38100,,e" fillcolor="black" stroked="f" strokeweight="0">
                <v:stroke miterlimit="83231f" joinstyle="miter"/>
                <v:path arrowok="t" textboxrect="0,0,56388,38100"/>
              </v:shape>
              <v:shape id="Shape 53941"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" path="m,l9144,r,18286l,18286,,e" stroked="f" strokeweight="0">
                <v:stroke miterlimit="83231f" joinstyle="miter"/>
                <v:path arrowok="t" textboxrect="0,0,9144,18286"/>
              </v:shape>
              <v:shape id="Shape 53942"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" path="m,l18288,r,9144l,9144,,e" stroked="f" strokeweight="0">
                <v:stroke miterlimit="83231f" joinstyle="miter"/>
                <v:path arrowok="t" textboxrect="0,0,18288,9144"/>
              </v:shape>
              <v:shape id="Shape 53943"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5ECFA" w14:textId="77777777" w:rsidR="00B35D65" w:rsidRDefault="00B35D65">
      <w:pPr>
        <w:spacing w:after="0" w:line="240" w:lineRule="auto"/>
      </w:pPr>
      <w:r>
        <w:separator/>
      </w:r>
    </w:p>
  </w:footnote>
  <w:footnote w:type="continuationSeparator" w:id="0">
    <w:p w14:paraId="771675A0" w14:textId="77777777" w:rsidR="00B35D65" w:rsidRDefault="00B35D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D7111" w14:textId="77777777" w:rsidR="007A18C6" w:rsidRDefault="00F2223C">
    <w:pPr>
      <w:bidi w:val="0"/>
      <w:spacing w:after="0"/>
      <w:ind w:left="-1078" w:right="10832"/>
      <w:jc w:val="left"/>
    </w:pPr>
    <w:r>
      <w:rPr>
        <w:noProof/>
      </w:rPr>
      <mc:AlternateContent>
        <mc:Choice Requires="wpg">
          <w:drawing>
            <wp:anchor distT="0" distB="0" distL="114300" distR="114300" simplePos="0" relativeHeight="251658240" behindDoc="0" locked="0" layoutInCell="1" allowOverlap="1" wp14:anchorId="095B95C1" wp14:editId="198CBCC5">
              <wp:simplePos x="0" y="0"/>
              <wp:positionH relativeFrom="page">
                <wp:posOffset>304800</wp:posOffset>
              </wp:positionH>
              <wp:positionV relativeFrom="page">
                <wp:posOffset>304800</wp:posOffset>
              </wp:positionV>
              <wp:extent cx="6952488" cy="56388"/>
              <wp:effectExtent l="0" t="0" r="0" b="0"/>
              <wp:wrapSquare wrapText="bothSides"/>
              <wp:docPr id="27908" name="Group 27908"/>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53893" name="Shape 5389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94" name="Shape 5389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95" name="Shape 5389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96" name="Shape 5389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97" name="Shape 5389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98" name="Shape 5389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99" name="Shape 53899"/>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00" name="Shape 5390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01" name="Shape 53901"/>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02" name="Shape 53902"/>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03" name="Shape 53903"/>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04" name="Shape 53904"/>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05" name="Shape 53905"/>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0C3B319" id="Group 27908" o:spid="_x0000_s1026" style="position:absolute;margin-left:24pt;margin-top:24pt;width:547.45pt;height:4.45pt;z-index:25165824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">
              <v:shape id="Shape 53893"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" path="m,l38100,r,56388l,56388,,e" fillcolor="black" stroked="f" strokeweight="0">
                <v:stroke miterlimit="83231f" joinstyle="miter"/>
                <v:path arrowok="t" textboxrect="0,0,38100,56388"/>
              </v:shape>
              <v:shape id="Shape 53894"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" path="m,l56388,r,38100l,38100,,e" fillcolor="black" stroked="f" strokeweight="0">
                <v:stroke miterlimit="83231f" joinstyle="miter"/>
                <v:path arrowok="t" textboxrect="0,0,56388,38100"/>
              </v:shape>
              <v:shape id="Shape 53895"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" path="m,l9144,r,18288l,18288,,e" stroked="f" strokeweight="0">
                <v:stroke miterlimit="83231f" joinstyle="miter"/>
                <v:path arrowok="t" textboxrect="0,0,9144,18288"/>
              </v:shape>
              <v:shape id="Shape 53896"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" path="m,l18288,r,9144l,9144,,e" stroked="f" strokeweight="0">
                <v:stroke miterlimit="83231f" joinstyle="miter"/>
                <v:path arrowok="t" textboxrect="0,0,18288,9144"/>
              </v:shape>
              <v:shape id="Shape 53897"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" path="m,l9144,r,9144l,9144,,e" fillcolor="black" stroked="f" strokeweight="0">
                <v:stroke miterlimit="83231f" joinstyle="miter"/>
                <v:path arrowok="t" textboxrect="0,0,9144,9144"/>
              </v:shape>
              <v:shape id="Shape 53898"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" path="m,l6839712,r,38100l,38100,,e" fillcolor="black" stroked="f" strokeweight="0">
                <v:stroke miterlimit="83231f" joinstyle="miter"/>
                <v:path arrowok="t" textboxrect="0,0,6839712,38100"/>
              </v:shape>
              <v:shape id="Shape 53899"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" path="m,l6839712,r,9144l,9144,,e" stroked="f" strokeweight="0">
                <v:stroke miterlimit="83231f" joinstyle="miter"/>
                <v:path arrowok="t" textboxrect="0,0,6839712,9144"/>
              </v:shape>
              <v:shape id="Shape 53900"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" path="m,l6839712,r,9144l,9144,,e" fillcolor="black" stroked="f" strokeweight="0">
                <v:stroke miterlimit="83231f" joinstyle="miter"/>
                <v:path arrowok="t" textboxrect="0,0,6839712,9144"/>
              </v:shape>
              <v:shape id="Shape 53901"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" path="m,l38100,r,56388l,56388,,e" fillcolor="black" stroked="f" strokeweight="0">
                <v:stroke miterlimit="83231f" joinstyle="miter"/>
                <v:path arrowok="t" textboxrect="0,0,38100,56388"/>
              </v:shape>
              <v:shape id="Shape 53902"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" path="m,l56388,r,38100l,38100,,e" fillcolor="black" stroked="f" strokeweight="0">
                <v:stroke miterlimit="83231f" joinstyle="miter"/>
                <v:path arrowok="t" textboxrect="0,0,56388,38100"/>
              </v:shape>
              <v:shape id="Shape 53903"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" path="m,l9144,r,18288l,18288,,e" stroked="f" strokeweight="0">
                <v:stroke miterlimit="83231f" joinstyle="miter"/>
                <v:path arrowok="t" textboxrect="0,0,9144,18288"/>
              </v:shape>
              <v:shape id="Shape 53904"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" path="m,l18288,r,9144l,9144,,e" stroked="f" strokeweight="0">
                <v:stroke miterlimit="83231f" joinstyle="miter"/>
                <v:path arrowok="t" textboxrect="0,0,18288,9144"/>
              </v:shape>
              <v:shape id="Shape 53905"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57F75A83" w14:textId="77777777" w:rsidR="007A18C6" w:rsidRDefault="00F2223C">
    <w:r>
      <w:rPr>
        <w:noProof/>
      </w:rPr>
      <mc:AlternateContent>
        <mc:Choice Requires="wpg">
          <w:drawing>
            <wp:anchor distT="0" distB="0" distL="114300" distR="114300" simplePos="0" relativeHeight="251659264" behindDoc="1" locked="0" layoutInCell="1" allowOverlap="1" wp14:anchorId="4732991F" wp14:editId="7B292601">
              <wp:simplePos x="0" y="0"/>
              <wp:positionH relativeFrom="page">
                <wp:posOffset>304800</wp:posOffset>
              </wp:positionH>
              <wp:positionV relativeFrom="page">
                <wp:posOffset>361188</wp:posOffset>
              </wp:positionV>
              <wp:extent cx="6952488" cy="9971532"/>
              <wp:effectExtent l="0" t="0" r="0" b="0"/>
              <wp:wrapNone/>
              <wp:docPr id="27922" name="Group 27922"/>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53919" name="Shape 5391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20" name="Shape 5392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21" name="Shape 5392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22" name="Shape 53922"/>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23" name="Shape 53923"/>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24" name="Shape 53924"/>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1F9DD09" id="Group 27922" o:spid="_x0000_s1026" style="position:absolute;margin-left:24pt;margin-top:28.45pt;width:547.45pt;height:785.15pt;z-index:-251657216;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">
              <v:shape id="Shape 53919"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" path="m,l38100,r,9971532l,9971532,,e" fillcolor="black" stroked="f" strokeweight="0">
                <v:stroke miterlimit="83231f" joinstyle="miter"/>
                <v:path arrowok="t" textboxrect="0,0,38100,9971532"/>
              </v:shape>
              <v:shape id="Shape 53920"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" path="m,l9144,r,9971532l,9971532,,e" stroked="f" strokeweight="0">
                <v:stroke miterlimit="83231f" joinstyle="miter"/>
                <v:path arrowok="t" textboxrect="0,0,9144,9971532"/>
              </v:shape>
              <v:shape id="Shape 53921"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" path="m,l9144,r,9971532l,9971532,,e" fillcolor="black" stroked="f" strokeweight="0">
                <v:stroke miterlimit="83231f" joinstyle="miter"/>
                <v:path arrowok="t" textboxrect="0,0,9144,9971532"/>
              </v:shape>
              <v:shape id="Shape 53922"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" path="m,l38100,r,9971532l,9971532,,e" fillcolor="black" stroked="f" strokeweight="0">
                <v:stroke miterlimit="83231f" joinstyle="miter"/>
                <v:path arrowok="t" textboxrect="0,0,38100,9971532"/>
              </v:shape>
              <v:shape id="Shape 53923"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" path="m,l9144,r,9971532l,9971532,,e" stroked="f" strokeweight="0">
                <v:stroke miterlimit="83231f" joinstyle="miter"/>
                <v:path arrowok="t" textboxrect="0,0,9144,9971532"/>
              </v:shape>
              <v:shape id="Shape 53924"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" path="m,l9144,r,9971532l,9971532,,e" fillcolor="black" stroked="f" strokeweight="0">
                <v:stroke miterlimit="83231f" joinstyle="miter"/>
                <v:path arrowok="t" textboxrect="0,0,9144,997153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BC8F5" w14:textId="0947E3E7" w:rsidR="007A18C6" w:rsidRDefault="007A18C6">
    <w:pPr>
      <w:bidi w:val="0"/>
      <w:spacing w:after="0"/>
      <w:ind w:left="-1078" w:right="10832"/>
      <w:jc w:val="left"/>
    </w:pPr>
  </w:p>
  <w:p w14:paraId="44E91687" w14:textId="55705D57" w:rsidR="007A18C6" w:rsidRDefault="007A18C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10240" w14:textId="77777777" w:rsidR="007A18C6" w:rsidRDefault="00F2223C">
    <w:pPr>
      <w:bidi w:val="0"/>
      <w:spacing w:after="0"/>
      <w:ind w:left="-1078" w:right="10832"/>
      <w:jc w:val="left"/>
    </w:pPr>
    <w:r>
      <w:rPr>
        <w:noProof/>
      </w:rPr>
      <mc:AlternateContent>
        <mc:Choice Requires="wpg">
          <w:drawing>
            <wp:anchor distT="0" distB="0" distL="114300" distR="114300" simplePos="0" relativeHeight="251662336" behindDoc="0" locked="0" layoutInCell="1" allowOverlap="1" wp14:anchorId="3012E813" wp14:editId="605DE2B0">
              <wp:simplePos x="0" y="0"/>
              <wp:positionH relativeFrom="page">
                <wp:posOffset>304800</wp:posOffset>
              </wp:positionH>
              <wp:positionV relativeFrom="page">
                <wp:posOffset>304800</wp:posOffset>
              </wp:positionV>
              <wp:extent cx="6952488" cy="56388"/>
              <wp:effectExtent l="0" t="0" r="0" b="0"/>
              <wp:wrapSquare wrapText="bothSides"/>
              <wp:docPr id="27822" name="Group 27822"/>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53817" name="Shape 53817"/>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18" name="Shape 53818"/>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19" name="Shape 53819"/>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20" name="Shape 53820"/>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21" name="Shape 53821"/>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22" name="Shape 53822"/>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23" name="Shape 53823"/>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24" name="Shape 53824"/>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25" name="Shape 53825"/>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26" name="Shape 53826"/>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27" name="Shape 53827"/>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28" name="Shape 53828"/>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29" name="Shape 53829"/>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EDE9058" id="Group 27822" o:spid="_x0000_s1026" style="position:absolute;margin-left:24pt;margin-top:24pt;width:547.45pt;height:4.45pt;z-index:25166233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">
              <v:shape id="Shape 53817"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" path="m,l38100,r,56388l,56388,,e" fillcolor="black" stroked="f" strokeweight="0">
                <v:stroke miterlimit="83231f" joinstyle="miter"/>
                <v:path arrowok="t" textboxrect="0,0,38100,56388"/>
              </v:shape>
              <v:shape id="Shape 53818"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" path="m,l56388,r,38100l,38100,,e" fillcolor="black" stroked="f" strokeweight="0">
                <v:stroke miterlimit="83231f" joinstyle="miter"/>
                <v:path arrowok="t" textboxrect="0,0,56388,38100"/>
              </v:shape>
              <v:shape id="Shape 53819"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" path="m,l9144,r,18288l,18288,,e" stroked="f" strokeweight="0">
                <v:stroke miterlimit="83231f" joinstyle="miter"/>
                <v:path arrowok="t" textboxrect="0,0,9144,18288"/>
              </v:shape>
              <v:shape id="Shape 53820"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" path="m,l18288,r,9144l,9144,,e" stroked="f" strokeweight="0">
                <v:stroke miterlimit="83231f" joinstyle="miter"/>
                <v:path arrowok="t" textboxrect="0,0,18288,9144"/>
              </v:shape>
              <v:shape id="Shape 53821"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" path="m,l9144,r,9144l,9144,,e" fillcolor="black" stroked="f" strokeweight="0">
                <v:stroke miterlimit="83231f" joinstyle="miter"/>
                <v:path arrowok="t" textboxrect="0,0,9144,9144"/>
              </v:shape>
              <v:shape id="Shape 53822"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" path="m,l6839712,r,38100l,38100,,e" fillcolor="black" stroked="f" strokeweight="0">
                <v:stroke miterlimit="83231f" joinstyle="miter"/>
                <v:path arrowok="t" textboxrect="0,0,6839712,38100"/>
              </v:shape>
              <v:shape id="Shape 53823"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" path="m,l6839712,r,9144l,9144,,e" stroked="f" strokeweight="0">
                <v:stroke miterlimit="83231f" joinstyle="miter"/>
                <v:path arrowok="t" textboxrect="0,0,6839712,9144"/>
              </v:shape>
              <v:shape id="Shape 53824"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" path="m,l6839712,r,9144l,9144,,e" fillcolor="black" stroked="f" strokeweight="0">
                <v:stroke miterlimit="83231f" joinstyle="miter"/>
                <v:path arrowok="t" textboxrect="0,0,6839712,9144"/>
              </v:shape>
              <v:shape id="Shape 53825"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" path="m,l38100,r,56388l,56388,,e" fillcolor="black" stroked="f" strokeweight="0">
                <v:stroke miterlimit="83231f" joinstyle="miter"/>
                <v:path arrowok="t" textboxrect="0,0,38100,56388"/>
              </v:shape>
              <v:shape id="Shape 53826"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" path="m,l56388,r,38100l,38100,,e" fillcolor="black" stroked="f" strokeweight="0">
                <v:stroke miterlimit="83231f" joinstyle="miter"/>
                <v:path arrowok="t" textboxrect="0,0,56388,38100"/>
              </v:shape>
              <v:shape id="Shape 53827"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" path="m,l9144,r,18288l,18288,,e" stroked="f" strokeweight="0">
                <v:stroke miterlimit="83231f" joinstyle="miter"/>
                <v:path arrowok="t" textboxrect="0,0,9144,18288"/>
              </v:shape>
              <v:shape id="Shape 53828"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" path="m,l18288,r,9144l,9144,,e" stroked="f" strokeweight="0">
                <v:stroke miterlimit="83231f" joinstyle="miter"/>
                <v:path arrowok="t" textboxrect="0,0,18288,9144"/>
              </v:shape>
              <v:shape id="Shape 53829"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28702AA4" w14:textId="77777777" w:rsidR="007A18C6" w:rsidRDefault="00F2223C">
    <w:r>
      <w:rPr>
        <w:noProof/>
      </w:rPr>
      <mc:AlternateContent>
        <mc:Choice Requires="wpg">
          <w:drawing>
            <wp:anchor distT="0" distB="0" distL="114300" distR="114300" simplePos="0" relativeHeight="251663360" behindDoc="1" locked="0" layoutInCell="1" allowOverlap="1" wp14:anchorId="0CCE6636" wp14:editId="6533EB26">
              <wp:simplePos x="0" y="0"/>
              <wp:positionH relativeFrom="page">
                <wp:posOffset>304800</wp:posOffset>
              </wp:positionH>
              <wp:positionV relativeFrom="page">
                <wp:posOffset>361188</wp:posOffset>
              </wp:positionV>
              <wp:extent cx="6952488" cy="9971532"/>
              <wp:effectExtent l="0" t="0" r="0" b="0"/>
              <wp:wrapNone/>
              <wp:docPr id="27836" name="Group 27836"/>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53843" name="Shape 53843"/>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44" name="Shape 53844"/>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45" name="Shape 53845"/>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46" name="Shape 53846"/>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47" name="Shape 53847"/>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48" name="Shape 53848"/>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F0F1061" id="Group 27836" o:spid="_x0000_s1026" style="position:absolute;margin-left:24pt;margin-top:28.45pt;width:547.45pt;height:785.15pt;z-index:-251653120;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">
              <v:shape id="Shape 53843"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" path="m,l38100,r,9971532l,9971532,,e" fillcolor="black" stroked="f" strokeweight="0">
                <v:stroke miterlimit="83231f" joinstyle="miter"/>
                <v:path arrowok="t" textboxrect="0,0,38100,9971532"/>
              </v:shape>
              <v:shape id="Shape 53844"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" path="m,l9144,r,9971532l,9971532,,e" stroked="f" strokeweight="0">
                <v:stroke miterlimit="83231f" joinstyle="miter"/>
                <v:path arrowok="t" textboxrect="0,0,9144,9971532"/>
              </v:shape>
              <v:shape id="Shape 53845"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" path="m,l9144,r,9971532l,9971532,,e" fillcolor="black" stroked="f" strokeweight="0">
                <v:stroke miterlimit="83231f" joinstyle="miter"/>
                <v:path arrowok="t" textboxrect="0,0,9144,9971532"/>
              </v:shape>
              <v:shape id="Shape 53846"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" path="m,l38100,r,9971532l,9971532,,e" fillcolor="black" stroked="f" strokeweight="0">
                <v:stroke miterlimit="83231f" joinstyle="miter"/>
                <v:path arrowok="t" textboxrect="0,0,38100,9971532"/>
              </v:shape>
              <v:shape id="Shape 53847"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" path="m,l9144,r,9971532l,9971532,,e" stroked="f" strokeweight="0">
                <v:stroke miterlimit="83231f" joinstyle="miter"/>
                <v:path arrowok="t" textboxrect="0,0,9144,9971532"/>
              </v:shape>
              <v:shape id="Shape 53848"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" path="m,l9144,r,9971532l,9971532,,e" fillcolor="black" stroked="f" strokeweight="0">
                <v:stroke miterlimit="83231f" joinstyle="miter"/>
                <v:path arrowok="t" textboxrect="0,0,9144,9971532"/>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51769"/>
    <w:multiLevelType w:val="hybridMultilevel"/>
    <w:tmpl w:val="BBCC29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D622724"/>
    <w:multiLevelType w:val="hybridMultilevel"/>
    <w:tmpl w:val="73807B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FE1693"/>
    <w:multiLevelType w:val="hybridMultilevel"/>
    <w:tmpl w:val="192E3E9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2D65B38"/>
    <w:multiLevelType w:val="hybridMultilevel"/>
    <w:tmpl w:val="9864D7D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1A100E"/>
    <w:multiLevelType w:val="hybridMultilevel"/>
    <w:tmpl w:val="45507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468FB"/>
    <w:multiLevelType w:val="hybridMultilevel"/>
    <w:tmpl w:val="BDF049EC"/>
    <w:lvl w:ilvl="0" w:tplc="4E7A1D42">
      <w:start w:val="1"/>
      <w:numFmt w:val="decimal"/>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2623FE"/>
    <w:multiLevelType w:val="hybridMultilevel"/>
    <w:tmpl w:val="5ECE5DF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CF179F3"/>
    <w:multiLevelType w:val="hybridMultilevel"/>
    <w:tmpl w:val="441EC0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E87CE8"/>
    <w:multiLevelType w:val="hybridMultilevel"/>
    <w:tmpl w:val="365232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7018DB"/>
    <w:multiLevelType w:val="hybridMultilevel"/>
    <w:tmpl w:val="805E2D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456764"/>
    <w:multiLevelType w:val="hybridMultilevel"/>
    <w:tmpl w:val="D6A89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816FE"/>
    <w:multiLevelType w:val="hybridMultilevel"/>
    <w:tmpl w:val="6996FFF6"/>
    <w:lvl w:ilvl="0" w:tplc="4E7A1D42">
      <w:start w:val="1"/>
      <w:numFmt w:val="decimal"/>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9F73217"/>
    <w:multiLevelType w:val="hybridMultilevel"/>
    <w:tmpl w:val="3C1A1228"/>
    <w:lvl w:ilvl="0" w:tplc="4E7A1D42">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3D2BC8"/>
    <w:multiLevelType w:val="hybridMultilevel"/>
    <w:tmpl w:val="9CB66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69469E"/>
    <w:multiLevelType w:val="hybridMultilevel"/>
    <w:tmpl w:val="BB0C5B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8458BE"/>
    <w:multiLevelType w:val="hybridMultilevel"/>
    <w:tmpl w:val="5AC250A2"/>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354731D0"/>
    <w:multiLevelType w:val="hybridMultilevel"/>
    <w:tmpl w:val="784A3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AF1013"/>
    <w:multiLevelType w:val="hybridMultilevel"/>
    <w:tmpl w:val="B7B2A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D6092A"/>
    <w:multiLevelType w:val="hybridMultilevel"/>
    <w:tmpl w:val="A17C8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A35BED"/>
    <w:multiLevelType w:val="hybridMultilevel"/>
    <w:tmpl w:val="C6DEC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105DC7"/>
    <w:multiLevelType w:val="hybridMultilevel"/>
    <w:tmpl w:val="CC2898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6443D4D"/>
    <w:multiLevelType w:val="hybridMultilevel"/>
    <w:tmpl w:val="09A07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3B199A"/>
    <w:multiLevelType w:val="hybridMultilevel"/>
    <w:tmpl w:val="62B2D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EB6B06"/>
    <w:multiLevelType w:val="hybridMultilevel"/>
    <w:tmpl w:val="0D98E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0B32A7"/>
    <w:multiLevelType w:val="hybridMultilevel"/>
    <w:tmpl w:val="BB9E37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5E83C5D"/>
    <w:multiLevelType w:val="hybridMultilevel"/>
    <w:tmpl w:val="1C4E2B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0204E09"/>
    <w:multiLevelType w:val="hybridMultilevel"/>
    <w:tmpl w:val="08DC5FF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71D11F51"/>
    <w:multiLevelType w:val="hybridMultilevel"/>
    <w:tmpl w:val="684EF8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AA316A1"/>
    <w:multiLevelType w:val="hybridMultilevel"/>
    <w:tmpl w:val="FD904B6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FEF4D90"/>
    <w:multiLevelType w:val="hybridMultilevel"/>
    <w:tmpl w:val="93DA7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971652">
    <w:abstractNumId w:val="5"/>
  </w:num>
  <w:num w:numId="2" w16cid:durableId="1096368414">
    <w:abstractNumId w:val="25"/>
  </w:num>
  <w:num w:numId="3" w16cid:durableId="1287542680">
    <w:abstractNumId w:val="12"/>
  </w:num>
  <w:num w:numId="4" w16cid:durableId="1431464345">
    <w:abstractNumId w:val="28"/>
  </w:num>
  <w:num w:numId="5" w16cid:durableId="1131752231">
    <w:abstractNumId w:val="16"/>
  </w:num>
  <w:num w:numId="6" w16cid:durableId="869877321">
    <w:abstractNumId w:val="3"/>
  </w:num>
  <w:num w:numId="7" w16cid:durableId="1255892976">
    <w:abstractNumId w:val="9"/>
  </w:num>
  <w:num w:numId="8" w16cid:durableId="459301534">
    <w:abstractNumId w:val="7"/>
  </w:num>
  <w:num w:numId="9" w16cid:durableId="1154369467">
    <w:abstractNumId w:val="1"/>
  </w:num>
  <w:num w:numId="10" w16cid:durableId="221060588">
    <w:abstractNumId w:val="8"/>
  </w:num>
  <w:num w:numId="11" w16cid:durableId="1473870114">
    <w:abstractNumId w:val="27"/>
  </w:num>
  <w:num w:numId="12" w16cid:durableId="27687249">
    <w:abstractNumId w:val="24"/>
  </w:num>
  <w:num w:numId="13" w16cid:durableId="677999918">
    <w:abstractNumId w:val="14"/>
  </w:num>
  <w:num w:numId="14" w16cid:durableId="809245550">
    <w:abstractNumId w:val="2"/>
  </w:num>
  <w:num w:numId="15" w16cid:durableId="1450081670">
    <w:abstractNumId w:val="20"/>
  </w:num>
  <w:num w:numId="16" w16cid:durableId="2085250705">
    <w:abstractNumId w:val="26"/>
  </w:num>
  <w:num w:numId="17" w16cid:durableId="1980763277">
    <w:abstractNumId w:val="6"/>
  </w:num>
  <w:num w:numId="18" w16cid:durableId="497841816">
    <w:abstractNumId w:val="0"/>
  </w:num>
  <w:num w:numId="19" w16cid:durableId="600720885">
    <w:abstractNumId w:val="4"/>
  </w:num>
  <w:num w:numId="20" w16cid:durableId="110176634">
    <w:abstractNumId w:val="21"/>
  </w:num>
  <w:num w:numId="21" w16cid:durableId="1315139686">
    <w:abstractNumId w:val="22"/>
  </w:num>
  <w:num w:numId="22" w16cid:durableId="2075664688">
    <w:abstractNumId w:val="23"/>
  </w:num>
  <w:num w:numId="23" w16cid:durableId="699479543">
    <w:abstractNumId w:val="29"/>
  </w:num>
  <w:num w:numId="24" w16cid:durableId="763460423">
    <w:abstractNumId w:val="13"/>
  </w:num>
  <w:num w:numId="25" w16cid:durableId="999774122">
    <w:abstractNumId w:val="19"/>
  </w:num>
  <w:num w:numId="26" w16cid:durableId="1317035199">
    <w:abstractNumId w:val="18"/>
  </w:num>
  <w:num w:numId="27" w16cid:durableId="284851423">
    <w:abstractNumId w:val="17"/>
  </w:num>
  <w:num w:numId="28" w16cid:durableId="865750173">
    <w:abstractNumId w:val="15"/>
  </w:num>
  <w:num w:numId="29" w16cid:durableId="521820052">
    <w:abstractNumId w:val="10"/>
  </w:num>
  <w:num w:numId="30" w16cid:durableId="536360477">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8C6"/>
    <w:rsid w:val="00002F49"/>
    <w:rsid w:val="00010C02"/>
    <w:rsid w:val="00014DA1"/>
    <w:rsid w:val="00016152"/>
    <w:rsid w:val="00021F4F"/>
    <w:rsid w:val="000438BA"/>
    <w:rsid w:val="00044666"/>
    <w:rsid w:val="00056476"/>
    <w:rsid w:val="00057896"/>
    <w:rsid w:val="00060431"/>
    <w:rsid w:val="00066A6A"/>
    <w:rsid w:val="00070F46"/>
    <w:rsid w:val="00072B14"/>
    <w:rsid w:val="000730C2"/>
    <w:rsid w:val="000741B8"/>
    <w:rsid w:val="0008247D"/>
    <w:rsid w:val="00093654"/>
    <w:rsid w:val="0009797E"/>
    <w:rsid w:val="000A30FF"/>
    <w:rsid w:val="000B426F"/>
    <w:rsid w:val="000B6A9B"/>
    <w:rsid w:val="000C2CAC"/>
    <w:rsid w:val="000C3D17"/>
    <w:rsid w:val="000D4909"/>
    <w:rsid w:val="000D6284"/>
    <w:rsid w:val="000D687B"/>
    <w:rsid w:val="000E100F"/>
    <w:rsid w:val="000E528E"/>
    <w:rsid w:val="000F0383"/>
    <w:rsid w:val="00102EE9"/>
    <w:rsid w:val="00105FD3"/>
    <w:rsid w:val="00120E02"/>
    <w:rsid w:val="001230FF"/>
    <w:rsid w:val="001239DD"/>
    <w:rsid w:val="00123EC3"/>
    <w:rsid w:val="001259DA"/>
    <w:rsid w:val="001316B6"/>
    <w:rsid w:val="00135AA7"/>
    <w:rsid w:val="001419D3"/>
    <w:rsid w:val="00144B25"/>
    <w:rsid w:val="00155EE5"/>
    <w:rsid w:val="001631FD"/>
    <w:rsid w:val="001715FC"/>
    <w:rsid w:val="001743AB"/>
    <w:rsid w:val="0017451C"/>
    <w:rsid w:val="00175AB9"/>
    <w:rsid w:val="00194C92"/>
    <w:rsid w:val="001971EF"/>
    <w:rsid w:val="001C6873"/>
    <w:rsid w:val="001E2E62"/>
    <w:rsid w:val="001E2F1F"/>
    <w:rsid w:val="001E75DE"/>
    <w:rsid w:val="001F14C9"/>
    <w:rsid w:val="001F63AE"/>
    <w:rsid w:val="001F7592"/>
    <w:rsid w:val="002002B4"/>
    <w:rsid w:val="00204D7C"/>
    <w:rsid w:val="0021083A"/>
    <w:rsid w:val="002118D2"/>
    <w:rsid w:val="00211BE8"/>
    <w:rsid w:val="00212E81"/>
    <w:rsid w:val="00226043"/>
    <w:rsid w:val="00230EEE"/>
    <w:rsid w:val="002531D6"/>
    <w:rsid w:val="00266180"/>
    <w:rsid w:val="0027202B"/>
    <w:rsid w:val="002725B4"/>
    <w:rsid w:val="00276434"/>
    <w:rsid w:val="00276BED"/>
    <w:rsid w:val="00291119"/>
    <w:rsid w:val="002A5F43"/>
    <w:rsid w:val="002B1415"/>
    <w:rsid w:val="002B38B8"/>
    <w:rsid w:val="002D12F4"/>
    <w:rsid w:val="002D2359"/>
    <w:rsid w:val="002D263F"/>
    <w:rsid w:val="002D32D6"/>
    <w:rsid w:val="002E0519"/>
    <w:rsid w:val="002E0660"/>
    <w:rsid w:val="002E1527"/>
    <w:rsid w:val="002E2B45"/>
    <w:rsid w:val="002F1169"/>
    <w:rsid w:val="002F1B38"/>
    <w:rsid w:val="002F49DD"/>
    <w:rsid w:val="002F58AD"/>
    <w:rsid w:val="002F71FF"/>
    <w:rsid w:val="0030099D"/>
    <w:rsid w:val="00300AF4"/>
    <w:rsid w:val="003010B0"/>
    <w:rsid w:val="00305D25"/>
    <w:rsid w:val="0030634D"/>
    <w:rsid w:val="00307074"/>
    <w:rsid w:val="00311C13"/>
    <w:rsid w:val="003124C2"/>
    <w:rsid w:val="00314480"/>
    <w:rsid w:val="00326D56"/>
    <w:rsid w:val="0033032F"/>
    <w:rsid w:val="0033177A"/>
    <w:rsid w:val="0034231F"/>
    <w:rsid w:val="003431F1"/>
    <w:rsid w:val="0035767B"/>
    <w:rsid w:val="003719C2"/>
    <w:rsid w:val="0037227F"/>
    <w:rsid w:val="003725FD"/>
    <w:rsid w:val="0037765B"/>
    <w:rsid w:val="00387494"/>
    <w:rsid w:val="00387FF4"/>
    <w:rsid w:val="003A1F54"/>
    <w:rsid w:val="003A4095"/>
    <w:rsid w:val="003A445D"/>
    <w:rsid w:val="003B587B"/>
    <w:rsid w:val="003B6CB2"/>
    <w:rsid w:val="003C2520"/>
    <w:rsid w:val="003D391B"/>
    <w:rsid w:val="003D5305"/>
    <w:rsid w:val="003E2E0B"/>
    <w:rsid w:val="003E7D8F"/>
    <w:rsid w:val="003F2555"/>
    <w:rsid w:val="003F518E"/>
    <w:rsid w:val="00405A78"/>
    <w:rsid w:val="00406786"/>
    <w:rsid w:val="00407AD9"/>
    <w:rsid w:val="00422F28"/>
    <w:rsid w:val="004240C8"/>
    <w:rsid w:val="00431549"/>
    <w:rsid w:val="00432845"/>
    <w:rsid w:val="00450E8E"/>
    <w:rsid w:val="00454D32"/>
    <w:rsid w:val="00457284"/>
    <w:rsid w:val="0047267F"/>
    <w:rsid w:val="00473428"/>
    <w:rsid w:val="004841D6"/>
    <w:rsid w:val="00490508"/>
    <w:rsid w:val="004917F5"/>
    <w:rsid w:val="00497536"/>
    <w:rsid w:val="004A3BAB"/>
    <w:rsid w:val="004B0202"/>
    <w:rsid w:val="004B4606"/>
    <w:rsid w:val="004B7A28"/>
    <w:rsid w:val="004C31B9"/>
    <w:rsid w:val="004C738C"/>
    <w:rsid w:val="004D3400"/>
    <w:rsid w:val="004E1D9A"/>
    <w:rsid w:val="004F37FD"/>
    <w:rsid w:val="004F4ED5"/>
    <w:rsid w:val="004F65FD"/>
    <w:rsid w:val="00523391"/>
    <w:rsid w:val="00526036"/>
    <w:rsid w:val="00550A22"/>
    <w:rsid w:val="00552AFF"/>
    <w:rsid w:val="00557555"/>
    <w:rsid w:val="005676F8"/>
    <w:rsid w:val="00575871"/>
    <w:rsid w:val="00576A14"/>
    <w:rsid w:val="0058225B"/>
    <w:rsid w:val="00582AE2"/>
    <w:rsid w:val="00594C0A"/>
    <w:rsid w:val="005B24FA"/>
    <w:rsid w:val="005B36E5"/>
    <w:rsid w:val="005B49E4"/>
    <w:rsid w:val="005C24F4"/>
    <w:rsid w:val="005C5116"/>
    <w:rsid w:val="005D168E"/>
    <w:rsid w:val="005D3970"/>
    <w:rsid w:val="005D4C3C"/>
    <w:rsid w:val="005E20C4"/>
    <w:rsid w:val="005F3A77"/>
    <w:rsid w:val="005F43AF"/>
    <w:rsid w:val="005F62E1"/>
    <w:rsid w:val="00605B2A"/>
    <w:rsid w:val="00607EC5"/>
    <w:rsid w:val="0061203E"/>
    <w:rsid w:val="0061448E"/>
    <w:rsid w:val="006148E6"/>
    <w:rsid w:val="0062211E"/>
    <w:rsid w:val="00624267"/>
    <w:rsid w:val="0064054B"/>
    <w:rsid w:val="006434CD"/>
    <w:rsid w:val="00647941"/>
    <w:rsid w:val="006563A5"/>
    <w:rsid w:val="00656DBF"/>
    <w:rsid w:val="00660FDA"/>
    <w:rsid w:val="0066390C"/>
    <w:rsid w:val="00666D1B"/>
    <w:rsid w:val="00674D59"/>
    <w:rsid w:val="006800C4"/>
    <w:rsid w:val="00681032"/>
    <w:rsid w:val="006831B1"/>
    <w:rsid w:val="00693109"/>
    <w:rsid w:val="006937F0"/>
    <w:rsid w:val="00696D22"/>
    <w:rsid w:val="006A0BE1"/>
    <w:rsid w:val="006A1CBB"/>
    <w:rsid w:val="006A6DB9"/>
    <w:rsid w:val="006B1641"/>
    <w:rsid w:val="006B650C"/>
    <w:rsid w:val="006C458E"/>
    <w:rsid w:val="006D3D60"/>
    <w:rsid w:val="006D42F7"/>
    <w:rsid w:val="006D757C"/>
    <w:rsid w:val="006F0279"/>
    <w:rsid w:val="007042D0"/>
    <w:rsid w:val="0071559B"/>
    <w:rsid w:val="00720B14"/>
    <w:rsid w:val="00721330"/>
    <w:rsid w:val="00722BEC"/>
    <w:rsid w:val="00722EC4"/>
    <w:rsid w:val="007318E5"/>
    <w:rsid w:val="007331EC"/>
    <w:rsid w:val="00733757"/>
    <w:rsid w:val="007429BF"/>
    <w:rsid w:val="007466E3"/>
    <w:rsid w:val="00751C81"/>
    <w:rsid w:val="0075750D"/>
    <w:rsid w:val="0076700F"/>
    <w:rsid w:val="00767FFE"/>
    <w:rsid w:val="007839B6"/>
    <w:rsid w:val="00786D50"/>
    <w:rsid w:val="00794B68"/>
    <w:rsid w:val="00797250"/>
    <w:rsid w:val="0079775D"/>
    <w:rsid w:val="007A18C6"/>
    <w:rsid w:val="007A5C06"/>
    <w:rsid w:val="007B4AF8"/>
    <w:rsid w:val="007B6EAF"/>
    <w:rsid w:val="007B72A8"/>
    <w:rsid w:val="007C494F"/>
    <w:rsid w:val="007D1E08"/>
    <w:rsid w:val="007E1A03"/>
    <w:rsid w:val="007E2828"/>
    <w:rsid w:val="007E3E91"/>
    <w:rsid w:val="007F0F69"/>
    <w:rsid w:val="007F4ADC"/>
    <w:rsid w:val="007F6463"/>
    <w:rsid w:val="00801D8E"/>
    <w:rsid w:val="0080521F"/>
    <w:rsid w:val="00805BA5"/>
    <w:rsid w:val="008152B1"/>
    <w:rsid w:val="00817A73"/>
    <w:rsid w:val="008202A3"/>
    <w:rsid w:val="008210C0"/>
    <w:rsid w:val="00824681"/>
    <w:rsid w:val="00830BAD"/>
    <w:rsid w:val="00836243"/>
    <w:rsid w:val="0084378C"/>
    <w:rsid w:val="00872AE8"/>
    <w:rsid w:val="008735FF"/>
    <w:rsid w:val="008739B6"/>
    <w:rsid w:val="00876C9A"/>
    <w:rsid w:val="00883163"/>
    <w:rsid w:val="00890654"/>
    <w:rsid w:val="00891ABA"/>
    <w:rsid w:val="00893D9D"/>
    <w:rsid w:val="008965AD"/>
    <w:rsid w:val="008A4485"/>
    <w:rsid w:val="008B0436"/>
    <w:rsid w:val="008B1AA3"/>
    <w:rsid w:val="008B1D3B"/>
    <w:rsid w:val="008B7F1C"/>
    <w:rsid w:val="008C1777"/>
    <w:rsid w:val="008C6107"/>
    <w:rsid w:val="008C7BF9"/>
    <w:rsid w:val="008C7D33"/>
    <w:rsid w:val="008D2B46"/>
    <w:rsid w:val="008E1521"/>
    <w:rsid w:val="008E1F48"/>
    <w:rsid w:val="008E2062"/>
    <w:rsid w:val="00910062"/>
    <w:rsid w:val="00911D99"/>
    <w:rsid w:val="00912253"/>
    <w:rsid w:val="00914799"/>
    <w:rsid w:val="00915B9E"/>
    <w:rsid w:val="00922811"/>
    <w:rsid w:val="009230E4"/>
    <w:rsid w:val="00925244"/>
    <w:rsid w:val="00930BF2"/>
    <w:rsid w:val="00937C77"/>
    <w:rsid w:val="0094535F"/>
    <w:rsid w:val="00947ED6"/>
    <w:rsid w:val="00950933"/>
    <w:rsid w:val="009646BF"/>
    <w:rsid w:val="00966E82"/>
    <w:rsid w:val="009709F0"/>
    <w:rsid w:val="009763F7"/>
    <w:rsid w:val="00982530"/>
    <w:rsid w:val="009A3006"/>
    <w:rsid w:val="009A430F"/>
    <w:rsid w:val="009B3539"/>
    <w:rsid w:val="009B38BD"/>
    <w:rsid w:val="009B64F4"/>
    <w:rsid w:val="009E3BC7"/>
    <w:rsid w:val="009E6166"/>
    <w:rsid w:val="009F0140"/>
    <w:rsid w:val="00A20EE4"/>
    <w:rsid w:val="00A24532"/>
    <w:rsid w:val="00A251CD"/>
    <w:rsid w:val="00A33188"/>
    <w:rsid w:val="00A33D16"/>
    <w:rsid w:val="00A34CDA"/>
    <w:rsid w:val="00A4014E"/>
    <w:rsid w:val="00A41313"/>
    <w:rsid w:val="00A51196"/>
    <w:rsid w:val="00A6529D"/>
    <w:rsid w:val="00A66BE0"/>
    <w:rsid w:val="00A70881"/>
    <w:rsid w:val="00A7489F"/>
    <w:rsid w:val="00A74B8E"/>
    <w:rsid w:val="00A82C72"/>
    <w:rsid w:val="00A85DD8"/>
    <w:rsid w:val="00A91884"/>
    <w:rsid w:val="00A9378E"/>
    <w:rsid w:val="00A93CFA"/>
    <w:rsid w:val="00A96677"/>
    <w:rsid w:val="00AA2ADA"/>
    <w:rsid w:val="00AA4A0A"/>
    <w:rsid w:val="00AB5253"/>
    <w:rsid w:val="00AC5A2E"/>
    <w:rsid w:val="00AC7B2C"/>
    <w:rsid w:val="00AD5945"/>
    <w:rsid w:val="00AE4407"/>
    <w:rsid w:val="00AE5128"/>
    <w:rsid w:val="00AF1409"/>
    <w:rsid w:val="00AF4C1D"/>
    <w:rsid w:val="00B009EA"/>
    <w:rsid w:val="00B05FEC"/>
    <w:rsid w:val="00B17B08"/>
    <w:rsid w:val="00B209BF"/>
    <w:rsid w:val="00B2144D"/>
    <w:rsid w:val="00B2252D"/>
    <w:rsid w:val="00B228D7"/>
    <w:rsid w:val="00B35D65"/>
    <w:rsid w:val="00B4056F"/>
    <w:rsid w:val="00B42C45"/>
    <w:rsid w:val="00B4444A"/>
    <w:rsid w:val="00B4796C"/>
    <w:rsid w:val="00B62533"/>
    <w:rsid w:val="00B649A6"/>
    <w:rsid w:val="00B718A6"/>
    <w:rsid w:val="00B82AAB"/>
    <w:rsid w:val="00B835B2"/>
    <w:rsid w:val="00B946B1"/>
    <w:rsid w:val="00BA36C0"/>
    <w:rsid w:val="00BA7E4F"/>
    <w:rsid w:val="00BB3EA2"/>
    <w:rsid w:val="00BB6BB0"/>
    <w:rsid w:val="00BC37D2"/>
    <w:rsid w:val="00BC37F4"/>
    <w:rsid w:val="00BC6DBE"/>
    <w:rsid w:val="00BD2BC3"/>
    <w:rsid w:val="00BD2C5D"/>
    <w:rsid w:val="00BD4011"/>
    <w:rsid w:val="00BD526F"/>
    <w:rsid w:val="00BD73F2"/>
    <w:rsid w:val="00BE66B6"/>
    <w:rsid w:val="00BF16F4"/>
    <w:rsid w:val="00BF294D"/>
    <w:rsid w:val="00BF663E"/>
    <w:rsid w:val="00C009A1"/>
    <w:rsid w:val="00C03AF7"/>
    <w:rsid w:val="00C04F01"/>
    <w:rsid w:val="00C1032B"/>
    <w:rsid w:val="00C16DB6"/>
    <w:rsid w:val="00C30255"/>
    <w:rsid w:val="00C32D2B"/>
    <w:rsid w:val="00C36DC3"/>
    <w:rsid w:val="00C5333C"/>
    <w:rsid w:val="00C57C44"/>
    <w:rsid w:val="00C62340"/>
    <w:rsid w:val="00C6265A"/>
    <w:rsid w:val="00C70723"/>
    <w:rsid w:val="00C821A4"/>
    <w:rsid w:val="00C82E6D"/>
    <w:rsid w:val="00C91A91"/>
    <w:rsid w:val="00CA04B7"/>
    <w:rsid w:val="00CA1A09"/>
    <w:rsid w:val="00CA1E54"/>
    <w:rsid w:val="00CA2242"/>
    <w:rsid w:val="00CC5174"/>
    <w:rsid w:val="00CE071A"/>
    <w:rsid w:val="00CE5610"/>
    <w:rsid w:val="00CF0D33"/>
    <w:rsid w:val="00CF155A"/>
    <w:rsid w:val="00CF381A"/>
    <w:rsid w:val="00CF6C51"/>
    <w:rsid w:val="00D05204"/>
    <w:rsid w:val="00D0591E"/>
    <w:rsid w:val="00D06659"/>
    <w:rsid w:val="00D07CD3"/>
    <w:rsid w:val="00D16B90"/>
    <w:rsid w:val="00D31E8B"/>
    <w:rsid w:val="00D35E5D"/>
    <w:rsid w:val="00D45328"/>
    <w:rsid w:val="00D47691"/>
    <w:rsid w:val="00D63DE5"/>
    <w:rsid w:val="00D72F57"/>
    <w:rsid w:val="00D90A7D"/>
    <w:rsid w:val="00D9720C"/>
    <w:rsid w:val="00DB2FEF"/>
    <w:rsid w:val="00DB58D0"/>
    <w:rsid w:val="00DB63BF"/>
    <w:rsid w:val="00DC065E"/>
    <w:rsid w:val="00DC7296"/>
    <w:rsid w:val="00DD1AC1"/>
    <w:rsid w:val="00DD7A6E"/>
    <w:rsid w:val="00DF28EC"/>
    <w:rsid w:val="00DF470D"/>
    <w:rsid w:val="00E00918"/>
    <w:rsid w:val="00E02A23"/>
    <w:rsid w:val="00E06141"/>
    <w:rsid w:val="00E0773B"/>
    <w:rsid w:val="00E07C35"/>
    <w:rsid w:val="00E16A2D"/>
    <w:rsid w:val="00E2101B"/>
    <w:rsid w:val="00E213A2"/>
    <w:rsid w:val="00E31C79"/>
    <w:rsid w:val="00E34B46"/>
    <w:rsid w:val="00E36C98"/>
    <w:rsid w:val="00E5092A"/>
    <w:rsid w:val="00E54143"/>
    <w:rsid w:val="00E5558E"/>
    <w:rsid w:val="00E71A45"/>
    <w:rsid w:val="00E94A7A"/>
    <w:rsid w:val="00EB0341"/>
    <w:rsid w:val="00EB1086"/>
    <w:rsid w:val="00EB335F"/>
    <w:rsid w:val="00EC094F"/>
    <w:rsid w:val="00EC2424"/>
    <w:rsid w:val="00EC4BA5"/>
    <w:rsid w:val="00ED07ED"/>
    <w:rsid w:val="00ED1FFD"/>
    <w:rsid w:val="00EE043D"/>
    <w:rsid w:val="00EE68AA"/>
    <w:rsid w:val="00EF5884"/>
    <w:rsid w:val="00EF68C9"/>
    <w:rsid w:val="00F00BB1"/>
    <w:rsid w:val="00F02C88"/>
    <w:rsid w:val="00F100B4"/>
    <w:rsid w:val="00F21178"/>
    <w:rsid w:val="00F2223C"/>
    <w:rsid w:val="00F22BF2"/>
    <w:rsid w:val="00F25749"/>
    <w:rsid w:val="00F3213A"/>
    <w:rsid w:val="00F36D8D"/>
    <w:rsid w:val="00F403A4"/>
    <w:rsid w:val="00F47F98"/>
    <w:rsid w:val="00F53CB6"/>
    <w:rsid w:val="00F55A36"/>
    <w:rsid w:val="00F566D6"/>
    <w:rsid w:val="00F645A5"/>
    <w:rsid w:val="00F65DFC"/>
    <w:rsid w:val="00F661C4"/>
    <w:rsid w:val="00F72D34"/>
    <w:rsid w:val="00F93749"/>
    <w:rsid w:val="00FA48B8"/>
    <w:rsid w:val="00FB4005"/>
    <w:rsid w:val="00FB4641"/>
    <w:rsid w:val="00FB537B"/>
    <w:rsid w:val="00FC09AA"/>
    <w:rsid w:val="00FC31CA"/>
    <w:rsid w:val="00FC3701"/>
    <w:rsid w:val="00FC67A1"/>
    <w:rsid w:val="00FD3C8B"/>
    <w:rsid w:val="00FD5E70"/>
    <w:rsid w:val="00FD70C4"/>
    <w:rsid w:val="00FE1062"/>
    <w:rsid w:val="00FF53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EB136"/>
  <w15:docId w15:val="{D6F5933D-E2D7-4900-9BA7-732E441CD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jc w:val="right"/>
    </w:pPr>
    <w:rPr>
      <w:rFonts w:ascii="Calibri" w:eastAsia="Calibri" w:hAnsi="Calibri" w:cs="Calibri"/>
      <w:color w:val="000000"/>
      <w:sz w:val="22"/>
    </w:rPr>
  </w:style>
  <w:style w:type="paragraph" w:styleId="Heading1">
    <w:name w:val="heading 1"/>
    <w:link w:val="Heading1Char"/>
    <w:uiPriority w:val="9"/>
    <w:qFormat/>
    <w:rsid w:val="003A4095"/>
    <w:pPr>
      <w:keepNext/>
      <w:keepLines/>
      <w:bidi/>
      <w:spacing w:after="119" w:line="259" w:lineRule="auto"/>
      <w:ind w:right="8"/>
      <w:jc w:val="right"/>
      <w:outlineLvl w:val="0"/>
    </w:pPr>
    <w:rPr>
      <w:rFonts w:asciiTheme="majorBidi" w:eastAsia="Arial" w:hAnsiTheme="majorBidi" w:cs="Arial"/>
      <w:b/>
      <w:sz w:val="36"/>
      <w:u w:color="FF0000"/>
    </w:rPr>
  </w:style>
  <w:style w:type="paragraph" w:styleId="Heading2">
    <w:name w:val="heading 2"/>
    <w:basedOn w:val="Normal"/>
    <w:link w:val="Heading2Char"/>
    <w:uiPriority w:val="9"/>
    <w:unhideWhenUsed/>
    <w:qFormat/>
    <w:rsid w:val="00B209BF"/>
    <w:pPr>
      <w:keepNext/>
      <w:keepLines/>
      <w:spacing w:before="40" w:after="0"/>
      <w:outlineLvl w:val="1"/>
    </w:pPr>
    <w:rPr>
      <w:rFonts w:asciiTheme="majorBidi" w:eastAsiaTheme="majorEastAsia" w:hAnsiTheme="majorBidi" w:cstheme="majorBidi"/>
      <w:b/>
      <w:color w:val="auto"/>
      <w:sz w:val="32"/>
      <w:szCs w:val="26"/>
      <w:u w:val="single"/>
    </w:rPr>
  </w:style>
  <w:style w:type="paragraph" w:styleId="Heading3">
    <w:name w:val="heading 3"/>
    <w:basedOn w:val="Normal"/>
    <w:next w:val="Normal"/>
    <w:link w:val="Heading3Char"/>
    <w:uiPriority w:val="9"/>
    <w:unhideWhenUsed/>
    <w:qFormat/>
    <w:rsid w:val="003E2E0B"/>
    <w:pPr>
      <w:keepNext/>
      <w:keepLines/>
      <w:spacing w:before="40" w:after="0"/>
      <w:ind w:left="1440"/>
      <w:outlineLvl w:val="2"/>
    </w:pPr>
    <w:rPr>
      <w:rFonts w:asciiTheme="majorBidi" w:eastAsiaTheme="majorEastAsia" w:hAnsiTheme="majorBidi" w:cstheme="majorBidi"/>
      <w:b/>
      <w:color w:val="auto"/>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A4095"/>
    <w:rPr>
      <w:rFonts w:asciiTheme="majorBidi" w:eastAsia="Arial" w:hAnsiTheme="majorBidi" w:cs="Arial"/>
      <w:b/>
      <w:sz w:val="36"/>
      <w:u w:color="FF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B209BF"/>
    <w:rPr>
      <w:rFonts w:asciiTheme="majorBidi" w:eastAsiaTheme="majorEastAsia" w:hAnsiTheme="majorBidi" w:cstheme="majorBidi"/>
      <w:b/>
      <w:sz w:val="32"/>
      <w:szCs w:val="26"/>
      <w:u w:val="single"/>
    </w:rPr>
  </w:style>
  <w:style w:type="paragraph" w:styleId="TOCHeading">
    <w:name w:val="TOC Heading"/>
    <w:basedOn w:val="Heading1"/>
    <w:next w:val="Normal"/>
    <w:uiPriority w:val="39"/>
    <w:unhideWhenUsed/>
    <w:qFormat/>
    <w:rsid w:val="00C91A91"/>
    <w:pPr>
      <w:bidi w:val="0"/>
      <w:spacing w:before="240" w:after="0"/>
      <w:ind w:right="0"/>
      <w:jc w:val="left"/>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TOC2">
    <w:name w:val="toc 2"/>
    <w:basedOn w:val="Normal"/>
    <w:next w:val="Normal"/>
    <w:autoRedefine/>
    <w:uiPriority w:val="39"/>
    <w:unhideWhenUsed/>
    <w:rsid w:val="004F65FD"/>
    <w:pPr>
      <w:tabs>
        <w:tab w:val="right" w:leader="dot" w:pos="9743"/>
      </w:tabs>
      <w:spacing w:after="0"/>
      <w:ind w:left="440"/>
    </w:pPr>
    <w:rPr>
      <w:rFonts w:asciiTheme="minorHAnsi" w:hAnsiTheme="minorHAnsi" w:cs="Times New Roman"/>
      <w:b/>
      <w:smallCaps/>
      <w:sz w:val="20"/>
    </w:rPr>
  </w:style>
  <w:style w:type="paragraph" w:styleId="TOC1">
    <w:name w:val="toc 1"/>
    <w:basedOn w:val="Normal"/>
    <w:next w:val="Normal"/>
    <w:autoRedefine/>
    <w:uiPriority w:val="39"/>
    <w:unhideWhenUsed/>
    <w:rsid w:val="00155EE5"/>
    <w:pPr>
      <w:tabs>
        <w:tab w:val="right" w:leader="dot" w:pos="9743"/>
      </w:tabs>
      <w:bidi w:val="0"/>
      <w:spacing w:before="120"/>
      <w:ind w:left="440"/>
      <w:jc w:val="left"/>
    </w:pPr>
    <w:rPr>
      <w:rFonts w:asciiTheme="majorBidi" w:eastAsia="Times New Roman" w:hAnsiTheme="majorBidi" w:cstheme="majorBidi"/>
      <w:b/>
      <w:bCs/>
      <w:caps/>
      <w:noProof/>
      <w:kern w:val="36"/>
      <w:sz w:val="28"/>
      <w:szCs w:val="28"/>
      <w14:ligatures w14:val="none"/>
    </w:rPr>
  </w:style>
  <w:style w:type="paragraph" w:styleId="TOC3">
    <w:name w:val="toc 3"/>
    <w:basedOn w:val="Normal"/>
    <w:next w:val="Normal"/>
    <w:autoRedefine/>
    <w:uiPriority w:val="39"/>
    <w:unhideWhenUsed/>
    <w:rsid w:val="00AF1409"/>
    <w:pPr>
      <w:spacing w:after="0"/>
      <w:ind w:left="440"/>
      <w:jc w:val="left"/>
    </w:pPr>
    <w:rPr>
      <w:rFonts w:asciiTheme="minorHAnsi" w:hAnsiTheme="minorHAnsi" w:cs="Times New Roman"/>
      <w:i/>
      <w:iCs/>
      <w:sz w:val="20"/>
    </w:rPr>
  </w:style>
  <w:style w:type="paragraph" w:styleId="NoSpacing">
    <w:name w:val="No Spacing"/>
    <w:uiPriority w:val="1"/>
    <w:qFormat/>
    <w:rsid w:val="00DB2FEF"/>
    <w:pPr>
      <w:bidi/>
      <w:spacing w:after="0" w:line="240" w:lineRule="auto"/>
      <w:jc w:val="right"/>
    </w:pPr>
    <w:rPr>
      <w:rFonts w:ascii="Calibri" w:eastAsia="Calibri" w:hAnsi="Calibri" w:cs="Calibri"/>
      <w:color w:val="000000"/>
      <w:sz w:val="22"/>
    </w:rPr>
  </w:style>
  <w:style w:type="paragraph" w:styleId="ListParagraph">
    <w:name w:val="List Paragraph"/>
    <w:basedOn w:val="Normal"/>
    <w:uiPriority w:val="34"/>
    <w:qFormat/>
    <w:rsid w:val="00BC37D2"/>
    <w:pPr>
      <w:ind w:left="720"/>
      <w:contextualSpacing/>
    </w:pPr>
  </w:style>
  <w:style w:type="paragraph" w:styleId="TOC4">
    <w:name w:val="toc 4"/>
    <w:basedOn w:val="Normal"/>
    <w:next w:val="Normal"/>
    <w:autoRedefine/>
    <w:uiPriority w:val="39"/>
    <w:unhideWhenUsed/>
    <w:rsid w:val="008152B1"/>
    <w:pPr>
      <w:spacing w:after="0"/>
      <w:ind w:left="660"/>
      <w:jc w:val="left"/>
    </w:pPr>
    <w:rPr>
      <w:rFonts w:asciiTheme="minorHAnsi" w:hAnsiTheme="minorHAnsi" w:cs="Times New Roman"/>
      <w:sz w:val="18"/>
      <w:szCs w:val="21"/>
    </w:rPr>
  </w:style>
  <w:style w:type="paragraph" w:styleId="TOC5">
    <w:name w:val="toc 5"/>
    <w:basedOn w:val="Normal"/>
    <w:next w:val="Normal"/>
    <w:autoRedefine/>
    <w:uiPriority w:val="39"/>
    <w:unhideWhenUsed/>
    <w:rsid w:val="008152B1"/>
    <w:pPr>
      <w:spacing w:after="0"/>
      <w:ind w:left="880"/>
      <w:jc w:val="left"/>
    </w:pPr>
    <w:rPr>
      <w:rFonts w:asciiTheme="minorHAnsi" w:hAnsiTheme="minorHAnsi" w:cs="Times New Roman"/>
      <w:sz w:val="18"/>
      <w:szCs w:val="21"/>
    </w:rPr>
  </w:style>
  <w:style w:type="paragraph" w:styleId="TOC6">
    <w:name w:val="toc 6"/>
    <w:basedOn w:val="Normal"/>
    <w:next w:val="Normal"/>
    <w:autoRedefine/>
    <w:uiPriority w:val="39"/>
    <w:unhideWhenUsed/>
    <w:rsid w:val="008152B1"/>
    <w:pPr>
      <w:spacing w:after="0"/>
      <w:ind w:left="1100"/>
      <w:jc w:val="left"/>
    </w:pPr>
    <w:rPr>
      <w:rFonts w:asciiTheme="minorHAnsi" w:hAnsiTheme="minorHAnsi" w:cs="Times New Roman"/>
      <w:sz w:val="18"/>
      <w:szCs w:val="21"/>
    </w:rPr>
  </w:style>
  <w:style w:type="paragraph" w:styleId="TOC7">
    <w:name w:val="toc 7"/>
    <w:basedOn w:val="Normal"/>
    <w:next w:val="Normal"/>
    <w:autoRedefine/>
    <w:uiPriority w:val="39"/>
    <w:unhideWhenUsed/>
    <w:rsid w:val="008152B1"/>
    <w:pPr>
      <w:spacing w:after="0"/>
      <w:ind w:left="1320"/>
      <w:jc w:val="left"/>
    </w:pPr>
    <w:rPr>
      <w:rFonts w:asciiTheme="minorHAnsi" w:hAnsiTheme="minorHAnsi" w:cs="Times New Roman"/>
      <w:sz w:val="18"/>
      <w:szCs w:val="21"/>
    </w:rPr>
  </w:style>
  <w:style w:type="paragraph" w:styleId="TOC8">
    <w:name w:val="toc 8"/>
    <w:basedOn w:val="Normal"/>
    <w:next w:val="Normal"/>
    <w:autoRedefine/>
    <w:uiPriority w:val="39"/>
    <w:unhideWhenUsed/>
    <w:rsid w:val="008152B1"/>
    <w:pPr>
      <w:spacing w:after="0"/>
      <w:ind w:left="1540"/>
      <w:jc w:val="left"/>
    </w:pPr>
    <w:rPr>
      <w:rFonts w:asciiTheme="minorHAnsi" w:hAnsiTheme="minorHAnsi" w:cs="Times New Roman"/>
      <w:sz w:val="18"/>
      <w:szCs w:val="21"/>
    </w:rPr>
  </w:style>
  <w:style w:type="paragraph" w:styleId="TOC9">
    <w:name w:val="toc 9"/>
    <w:basedOn w:val="Normal"/>
    <w:next w:val="Normal"/>
    <w:autoRedefine/>
    <w:uiPriority w:val="39"/>
    <w:unhideWhenUsed/>
    <w:rsid w:val="008152B1"/>
    <w:pPr>
      <w:spacing w:after="0"/>
      <w:ind w:left="1760"/>
      <w:jc w:val="left"/>
    </w:pPr>
    <w:rPr>
      <w:rFonts w:asciiTheme="minorHAnsi" w:hAnsiTheme="minorHAnsi" w:cs="Times New Roman"/>
      <w:sz w:val="18"/>
      <w:szCs w:val="21"/>
    </w:rPr>
  </w:style>
  <w:style w:type="paragraph" w:customStyle="1" w:styleId="paragraph">
    <w:name w:val="paragraph"/>
    <w:basedOn w:val="Normal"/>
    <w:rsid w:val="00AE4407"/>
    <w:pPr>
      <w:bidi w:val="0"/>
      <w:spacing w:before="100" w:beforeAutospacing="1" w:after="100" w:afterAutospacing="1" w:line="240" w:lineRule="auto"/>
      <w:jc w:val="left"/>
    </w:pPr>
    <w:rPr>
      <w:rFonts w:ascii="Times New Roman" w:eastAsia="Times New Roman" w:hAnsi="Times New Roman" w:cs="Times New Roman"/>
      <w:color w:val="auto"/>
      <w:kern w:val="0"/>
      <w:sz w:val="24"/>
      <w14:ligatures w14:val="none"/>
    </w:rPr>
  </w:style>
  <w:style w:type="character" w:customStyle="1" w:styleId="normaltextrun">
    <w:name w:val="normaltextrun"/>
    <w:basedOn w:val="DefaultParagraphFont"/>
    <w:rsid w:val="00AE4407"/>
  </w:style>
  <w:style w:type="character" w:customStyle="1" w:styleId="eop">
    <w:name w:val="eop"/>
    <w:basedOn w:val="DefaultParagraphFont"/>
    <w:rsid w:val="00AE4407"/>
  </w:style>
  <w:style w:type="paragraph" w:styleId="Footer">
    <w:name w:val="footer"/>
    <w:basedOn w:val="Normal"/>
    <w:link w:val="FooterChar"/>
    <w:uiPriority w:val="99"/>
    <w:unhideWhenUsed/>
    <w:rsid w:val="00EB335F"/>
    <w:pPr>
      <w:tabs>
        <w:tab w:val="center" w:pos="4680"/>
        <w:tab w:val="right" w:pos="9360"/>
      </w:tabs>
      <w:bidi w:val="0"/>
      <w:spacing w:after="0" w:line="240" w:lineRule="auto"/>
      <w:jc w:val="left"/>
    </w:pPr>
    <w:rPr>
      <w:rFonts w:asciiTheme="minorHAnsi" w:eastAsiaTheme="minorEastAsia" w:hAnsiTheme="minorHAnsi" w:cs="Times New Roman"/>
      <w:color w:val="auto"/>
      <w:kern w:val="0"/>
      <w:szCs w:val="22"/>
      <w14:ligatures w14:val="none"/>
    </w:rPr>
  </w:style>
  <w:style w:type="character" w:customStyle="1" w:styleId="FooterChar">
    <w:name w:val="Footer Char"/>
    <w:basedOn w:val="DefaultParagraphFont"/>
    <w:link w:val="Footer"/>
    <w:uiPriority w:val="99"/>
    <w:rsid w:val="00EB335F"/>
    <w:rPr>
      <w:rFonts w:cs="Times New Roman"/>
      <w:kern w:val="0"/>
      <w:sz w:val="22"/>
      <w:szCs w:val="22"/>
      <w14:ligatures w14:val="none"/>
    </w:rPr>
  </w:style>
  <w:style w:type="character" w:customStyle="1" w:styleId="tabchar">
    <w:name w:val="tabchar"/>
    <w:basedOn w:val="DefaultParagraphFont"/>
    <w:rsid w:val="005F43AF"/>
  </w:style>
  <w:style w:type="character" w:customStyle="1" w:styleId="scxw246471345">
    <w:name w:val="scxw246471345"/>
    <w:basedOn w:val="DefaultParagraphFont"/>
    <w:rsid w:val="00D16B90"/>
  </w:style>
  <w:style w:type="character" w:styleId="Hyperlink">
    <w:name w:val="Hyperlink"/>
    <w:basedOn w:val="DefaultParagraphFont"/>
    <w:uiPriority w:val="99"/>
    <w:unhideWhenUsed/>
    <w:rsid w:val="00982530"/>
    <w:rPr>
      <w:color w:val="467886" w:themeColor="hyperlink"/>
      <w:u w:val="single"/>
    </w:rPr>
  </w:style>
  <w:style w:type="character" w:styleId="UnresolvedMention">
    <w:name w:val="Unresolved Mention"/>
    <w:basedOn w:val="DefaultParagraphFont"/>
    <w:uiPriority w:val="99"/>
    <w:semiHidden/>
    <w:unhideWhenUsed/>
    <w:rsid w:val="0027202B"/>
    <w:rPr>
      <w:color w:val="605E5C"/>
      <w:shd w:val="clear" w:color="auto" w:fill="E1DFDD"/>
    </w:rPr>
  </w:style>
  <w:style w:type="character" w:styleId="FollowedHyperlink">
    <w:name w:val="FollowedHyperlink"/>
    <w:basedOn w:val="DefaultParagraphFont"/>
    <w:uiPriority w:val="99"/>
    <w:semiHidden/>
    <w:unhideWhenUsed/>
    <w:rsid w:val="0075750D"/>
    <w:rPr>
      <w:color w:val="96607D" w:themeColor="followedHyperlink"/>
      <w:u w:val="single"/>
    </w:rPr>
  </w:style>
  <w:style w:type="paragraph" w:customStyle="1" w:styleId="Style1">
    <w:name w:val="Style1"/>
    <w:basedOn w:val="Heading1"/>
    <w:link w:val="Style1Char"/>
    <w:qFormat/>
    <w:rsid w:val="00DC7296"/>
    <w:pPr>
      <w:bidi w:val="0"/>
      <w:spacing w:before="100" w:beforeAutospacing="1" w:after="100" w:afterAutospacing="1" w:line="240" w:lineRule="auto"/>
      <w:jc w:val="both"/>
    </w:pPr>
    <w:rPr>
      <w:rFonts w:eastAsia="Times New Roman" w:cstheme="majorBidi"/>
      <w:bCs/>
      <w:kern w:val="0"/>
      <w:sz w:val="32"/>
      <w:szCs w:val="32"/>
      <w14:ligatures w14:val="none"/>
    </w:rPr>
  </w:style>
  <w:style w:type="character" w:customStyle="1" w:styleId="Style1Char">
    <w:name w:val="Style1 Char"/>
    <w:basedOn w:val="Heading1Char"/>
    <w:link w:val="Style1"/>
    <w:rsid w:val="00DC7296"/>
    <w:rPr>
      <w:rFonts w:asciiTheme="majorBidi" w:eastAsia="Times New Roman" w:hAnsiTheme="majorBidi" w:cstheme="majorBidi"/>
      <w:b/>
      <w:bCs/>
      <w:kern w:val="0"/>
      <w:sz w:val="32"/>
      <w:szCs w:val="32"/>
      <w:u w:color="FF0000"/>
      <w14:ligatures w14:val="none"/>
    </w:rPr>
  </w:style>
  <w:style w:type="paragraph" w:customStyle="1" w:styleId="Style2">
    <w:name w:val="Style2"/>
    <w:basedOn w:val="Normal"/>
    <w:link w:val="Style2Char"/>
    <w:qFormat/>
    <w:rsid w:val="00DC7296"/>
    <w:pPr>
      <w:bidi w:val="0"/>
      <w:jc w:val="both"/>
    </w:pPr>
    <w:rPr>
      <w:rFonts w:asciiTheme="majorBidi" w:hAnsiTheme="majorBidi" w:cstheme="majorBidi"/>
      <w:b/>
      <w:bCs/>
      <w:sz w:val="32"/>
      <w:szCs w:val="32"/>
      <w:u w:val="single"/>
    </w:rPr>
  </w:style>
  <w:style w:type="character" w:customStyle="1" w:styleId="Style2Char">
    <w:name w:val="Style2 Char"/>
    <w:basedOn w:val="DefaultParagraphFont"/>
    <w:link w:val="Style2"/>
    <w:rsid w:val="00DC7296"/>
    <w:rPr>
      <w:rFonts w:asciiTheme="majorBidi" w:eastAsia="Calibri" w:hAnsiTheme="majorBidi" w:cstheme="majorBidi"/>
      <w:b/>
      <w:bCs/>
      <w:color w:val="000000"/>
      <w:sz w:val="32"/>
      <w:szCs w:val="32"/>
      <w:u w:val="single"/>
    </w:rPr>
  </w:style>
  <w:style w:type="paragraph" w:customStyle="1" w:styleId="Style3">
    <w:name w:val="Style3"/>
    <w:basedOn w:val="Normal"/>
    <w:link w:val="Style3Char"/>
    <w:qFormat/>
    <w:rsid w:val="00DC7296"/>
    <w:pPr>
      <w:bidi w:val="0"/>
      <w:spacing w:line="360" w:lineRule="auto"/>
      <w:jc w:val="both"/>
    </w:pPr>
    <w:rPr>
      <w:rFonts w:asciiTheme="majorBidi" w:hAnsiTheme="majorBidi" w:cstheme="majorBidi"/>
      <w:b/>
      <w:bCs/>
      <w:sz w:val="28"/>
      <w:szCs w:val="28"/>
    </w:rPr>
  </w:style>
  <w:style w:type="character" w:customStyle="1" w:styleId="Style3Char">
    <w:name w:val="Style3 Char"/>
    <w:basedOn w:val="DefaultParagraphFont"/>
    <w:link w:val="Style3"/>
    <w:rsid w:val="00DC7296"/>
    <w:rPr>
      <w:rFonts w:asciiTheme="majorBidi" w:eastAsia="Calibri" w:hAnsiTheme="majorBidi" w:cstheme="majorBidi"/>
      <w:b/>
      <w:bCs/>
      <w:color w:val="000000"/>
      <w:sz w:val="28"/>
      <w:szCs w:val="28"/>
    </w:rPr>
  </w:style>
  <w:style w:type="character" w:customStyle="1" w:styleId="Heading3Char">
    <w:name w:val="Heading 3 Char"/>
    <w:basedOn w:val="DefaultParagraphFont"/>
    <w:link w:val="Heading3"/>
    <w:uiPriority w:val="9"/>
    <w:rsid w:val="003E2E0B"/>
    <w:rPr>
      <w:rFonts w:asciiTheme="majorBidi" w:eastAsiaTheme="majorEastAsia" w:hAnsiTheme="majorBidi" w:cstheme="majorBidi"/>
      <w:b/>
      <w:sz w:val="28"/>
    </w:rPr>
  </w:style>
  <w:style w:type="table" w:styleId="TableGrid0">
    <w:name w:val="Table Grid"/>
    <w:basedOn w:val="TableNormal"/>
    <w:uiPriority w:val="39"/>
    <w:rsid w:val="00C626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35106831_Impact_of_social_media_marketing_via_Facebook_and_YouTube_on_information_search_stage_in_luxury_retail_industry_A_case_study_of_luxury_retailers_in_Riyadh_Saudi_Arabia" TargetMode="External"/><Relationship Id="rId18" Type="http://schemas.openxmlformats.org/officeDocument/2006/relationships/hyperlink" Target="https://doi.org/10.1016/j.jretai.2015.02.005"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researchgate.net/publication/235284133_Brand_heritage_and_the_renaissance_of_Cunard" TargetMode="External"/><Relationship Id="rId7" Type="http://schemas.openxmlformats.org/officeDocument/2006/relationships/endnotes" Target="endnotes.xml"/><Relationship Id="rId12" Type="http://schemas.openxmlformats.org/officeDocument/2006/relationships/hyperlink" Target="https://doi.org/10.21608/ijdfs.2023.327560" TargetMode="External"/><Relationship Id="rId17" Type="http://schemas.openxmlformats.org/officeDocument/2006/relationships/hyperlink" Target="https://doi.org/10.1016/j.jcps.2014.11.006" TargetMode="External"/><Relationship Id="rId25" Type="http://schemas.openxmlformats.org/officeDocument/2006/relationships/hyperlink" Target="https://doi.org/10.1108/0959055051059323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xavierquerathement.fr/wp-content/uploads/2018/07/1-Lemon-et-Verhoef-2016.pdf" TargetMode="External"/><Relationship Id="rId20" Type="http://schemas.openxmlformats.org/officeDocument/2006/relationships/hyperlink" Target="https://www.researchgate.net/publication/25151153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11/j.1467-6486.2005.00530.x"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sidl.com/wp-content/uploads/2017/07/E4256-ISIDL.pdf" TargetMode="External"/><Relationship Id="rId23" Type="http://schemas.openxmlformats.org/officeDocument/2006/relationships/hyperlink" Target="https://doi.org/10.1057/palgrave.bm.2550135"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psycnet.apa.org/doi/10.1016/j.jbusres.2013.06.001"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991/aebmr.k.220307.299" TargetMode="External"/><Relationship Id="rId22" Type="http://schemas.openxmlformats.org/officeDocument/2006/relationships/hyperlink" Target="https://doi.org/10.1016/j.jbusres.2009.10.012"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5984C-C1ED-4D7B-A016-1AD5EF716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47</Pages>
  <Words>9296</Words>
  <Characters>52990</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Alhasani</dc:creator>
  <cp:keywords/>
  <cp:lastModifiedBy>Nour Alhasani</cp:lastModifiedBy>
  <cp:revision>98</cp:revision>
  <cp:lastPrinted>2025-12-17T21:31:00Z</cp:lastPrinted>
  <dcterms:created xsi:type="dcterms:W3CDTF">2025-12-15T21:58:00Z</dcterms:created>
  <dcterms:modified xsi:type="dcterms:W3CDTF">2025-12-17T21:31:00Z</dcterms:modified>
</cp:coreProperties>
</file>