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727DA" w14:textId="77777777" w:rsidR="00DB072B" w:rsidRPr="001902DB" w:rsidRDefault="00DB072B" w:rsidP="00DB072B">
      <w:pPr>
        <w:rPr>
          <w:rFonts w:ascii="Sakkal Majalla" w:hAnsi="Sakkal Majalla" w:cs="Sakkal Majalla"/>
          <w:b/>
          <w:bCs/>
          <w:sz w:val="28"/>
          <w:szCs w:val="28"/>
          <w:lang w:bidi="ar-EG"/>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00166CA5" wp14:editId="7752B0E8">
            <wp:simplePos x="0" y="0"/>
            <wp:positionH relativeFrom="column">
              <wp:posOffset>-526330</wp:posOffset>
            </wp:positionH>
            <wp:positionV relativeFrom="paragraph">
              <wp:posOffset>399</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02DB">
        <w:rPr>
          <w:rFonts w:ascii="Sakkal Majalla" w:hAnsi="Sakkal Majalla" w:cs="Sakkal Majalla"/>
          <w:b/>
          <w:bCs/>
          <w:sz w:val="28"/>
          <w:szCs w:val="28"/>
          <w:rtl/>
          <w:lang w:bidi="ar-EG"/>
        </w:rPr>
        <w:t xml:space="preserve">جامعة ميدأوشن </w:t>
      </w:r>
    </w:p>
    <w:p w14:paraId="35607F2F" w14:textId="77777777" w:rsidR="00DB072B" w:rsidRPr="001902DB" w:rsidRDefault="00DB072B" w:rsidP="00DB072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1FBEF43" w14:textId="77777777" w:rsidR="00DB072B" w:rsidRPr="00326F02" w:rsidRDefault="00DB072B" w:rsidP="00DB072B">
      <w:pPr>
        <w:rPr>
          <w:rFonts w:ascii="Sakkal Majalla" w:hAnsi="Sakkal Majalla" w:cs="Sakkal Majalla"/>
          <w:b/>
          <w:bCs/>
          <w:sz w:val="28"/>
          <w:szCs w:val="28"/>
          <w:lang w:val="en-AE" w:bidi="ar-EG"/>
        </w:rPr>
      </w:pPr>
      <w:r w:rsidRPr="00326F02">
        <w:rPr>
          <w:rFonts w:ascii="Sakkal Majalla" w:hAnsi="Sakkal Majalla" w:cs="Sakkal Majalla"/>
          <w:b/>
          <w:bCs/>
          <w:sz w:val="28"/>
          <w:szCs w:val="28"/>
          <w:rtl/>
        </w:rPr>
        <w:t>ماجستير إدارة الموارد البشرية</w:t>
      </w:r>
    </w:p>
    <w:p w14:paraId="4916B83A" w14:textId="77777777" w:rsidR="00DB072B" w:rsidRPr="009125CE" w:rsidRDefault="00DB072B" w:rsidP="00DB072B">
      <w:pPr>
        <w:rPr>
          <w:rFonts w:ascii="Sakkal Majalla" w:hAnsi="Sakkal Majalla" w:cs="Sakkal Majalla"/>
          <w:sz w:val="28"/>
          <w:szCs w:val="28"/>
          <w:rtl/>
          <w:lang w:bidi="ar-EG"/>
        </w:rPr>
      </w:pPr>
    </w:p>
    <w:p w14:paraId="07A66F93" w14:textId="77777777" w:rsidR="00DB072B" w:rsidRPr="009125CE" w:rsidRDefault="00DB072B" w:rsidP="00DB072B">
      <w:pPr>
        <w:rPr>
          <w:rFonts w:ascii="Sakkal Majalla" w:hAnsi="Sakkal Majalla" w:cs="Sakkal Majalla"/>
          <w:sz w:val="28"/>
          <w:szCs w:val="28"/>
          <w:rtl/>
        </w:rPr>
      </w:pPr>
    </w:p>
    <w:p w14:paraId="17132077" w14:textId="77777777" w:rsidR="00DB072B" w:rsidRPr="009125CE" w:rsidRDefault="00DB072B" w:rsidP="00DB072B">
      <w:pPr>
        <w:rPr>
          <w:rFonts w:ascii="Sakkal Majalla" w:hAnsi="Sakkal Majalla" w:cs="Sakkal Majalla"/>
          <w:sz w:val="28"/>
          <w:szCs w:val="28"/>
          <w:rtl/>
          <w:lang w:bidi="ar-EG"/>
        </w:rPr>
      </w:pPr>
    </w:p>
    <w:p w14:paraId="53D12256" w14:textId="77777777" w:rsidR="00DB072B" w:rsidRPr="001902DB" w:rsidRDefault="00DB072B" w:rsidP="00DB07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91F246C" w14:textId="77777777" w:rsidR="00DB072B" w:rsidRPr="005B2039" w:rsidRDefault="00DB072B" w:rsidP="00DB072B">
      <w:pPr>
        <w:jc w:val="center"/>
        <w:rPr>
          <w:rFonts w:ascii="Sakkal Majalla" w:hAnsi="Sakkal Majalla" w:cs="Sakkal Majalla"/>
          <w:b/>
          <w:bCs/>
          <w:sz w:val="28"/>
          <w:szCs w:val="28"/>
          <w:rtl/>
          <w:lang w:bidi="ar-EG"/>
        </w:rPr>
      </w:pPr>
    </w:p>
    <w:p w14:paraId="5AC4FB48" w14:textId="77777777" w:rsidR="00DB072B" w:rsidRDefault="00DB072B" w:rsidP="00DB072B">
      <w:pPr>
        <w:jc w:val="center"/>
        <w:rPr>
          <w:rFonts w:ascii="Sakkal Majalla" w:hAnsi="Sakkal Majalla" w:cs="Sakkal Majalla"/>
          <w:b/>
          <w:bCs/>
          <w:sz w:val="28"/>
          <w:szCs w:val="28"/>
          <w:lang w:bidi="ar-EG"/>
        </w:rPr>
      </w:pPr>
      <w:r w:rsidRPr="005B2039">
        <w:rPr>
          <w:rFonts w:ascii="Sakkal Majalla" w:hAnsi="Sakkal Majalla" w:cs="Sakkal Majalla"/>
          <w:b/>
          <w:bCs/>
          <w:sz w:val="28"/>
          <w:szCs w:val="28"/>
          <w:rtl/>
          <w:lang w:bidi="ar-EG"/>
        </w:rPr>
        <w:t>أثر الهيكل التنظيمي وإدارة الصلاحيات ودورهما في تعزيز فعالية إدارة الموارد البشرية</w:t>
      </w:r>
    </w:p>
    <w:p w14:paraId="51E8CDE6" w14:textId="77777777" w:rsidR="00DB072B" w:rsidRPr="005B2039" w:rsidRDefault="00DB072B" w:rsidP="00DB072B">
      <w:pPr>
        <w:jc w:val="center"/>
        <w:rPr>
          <w:rFonts w:ascii="Sakkal Majalla" w:hAnsi="Sakkal Majalla" w:cs="Sakkal Majalla"/>
          <w:b/>
          <w:bCs/>
          <w:sz w:val="28"/>
          <w:szCs w:val="28"/>
          <w:lang w:bidi="ar-EG"/>
        </w:rPr>
      </w:pPr>
      <w:r w:rsidRPr="005B2039">
        <w:rPr>
          <w:rFonts w:ascii="Sakkal Majalla" w:hAnsi="Sakkal Majalla" w:cs="Sakkal Majalla"/>
          <w:b/>
          <w:bCs/>
          <w:sz w:val="28"/>
          <w:szCs w:val="28"/>
          <w:rtl/>
          <w:lang w:bidi="ar-EG"/>
        </w:rPr>
        <w:t>دراسة تطبيقية على الجهات في المملكة العربية السعودية</w:t>
      </w:r>
    </w:p>
    <w:p w14:paraId="6B2FDB1A" w14:textId="77777777" w:rsidR="00DB072B" w:rsidRPr="005B2039" w:rsidRDefault="00DB072B" w:rsidP="00DB072B">
      <w:pPr>
        <w:rPr>
          <w:rFonts w:ascii="Sakkal Majalla" w:hAnsi="Sakkal Majalla" w:cs="Sakkal Majalla"/>
          <w:sz w:val="28"/>
          <w:szCs w:val="28"/>
          <w:lang w:val="en-AE"/>
        </w:rPr>
      </w:pPr>
    </w:p>
    <w:p w14:paraId="25F55987" w14:textId="77777777" w:rsidR="00DB072B" w:rsidRPr="009125CE" w:rsidRDefault="00DB072B" w:rsidP="00DB072B">
      <w:pPr>
        <w:jc w:val="center"/>
        <w:rPr>
          <w:rFonts w:ascii="Sakkal Majalla" w:hAnsi="Sakkal Majalla" w:cs="Sakkal Majalla"/>
          <w:sz w:val="28"/>
          <w:szCs w:val="28"/>
          <w:rtl/>
          <w:lang w:bidi="ar-EG"/>
        </w:rPr>
      </w:pPr>
    </w:p>
    <w:p w14:paraId="507844DE" w14:textId="77777777" w:rsidR="00DB072B" w:rsidRPr="001902DB" w:rsidRDefault="00DB072B" w:rsidP="00DB072B">
      <w:pPr>
        <w:rPr>
          <w:rFonts w:ascii="Sakkal Majalla" w:hAnsi="Sakkal Majalla" w:cs="Sakkal Majalla"/>
          <w:b/>
          <w:bCs/>
          <w:sz w:val="28"/>
          <w:szCs w:val="28"/>
          <w:rtl/>
          <w:lang w:bidi="ar-EG"/>
        </w:rPr>
      </w:pPr>
    </w:p>
    <w:p w14:paraId="30F6D4A9" w14:textId="77777777" w:rsidR="00DB072B" w:rsidRDefault="00DB072B" w:rsidP="00DB07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p>
    <w:p w14:paraId="08493356" w14:textId="77777777" w:rsidR="00DB072B" w:rsidRPr="001902DB" w:rsidRDefault="00DB072B" w:rsidP="00DB072B">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نــوره بـــنــت عــبـــدالصــمــد </w:t>
      </w:r>
      <w:proofErr w:type="spellStart"/>
      <w:r>
        <w:rPr>
          <w:rFonts w:ascii="Sakkal Majalla" w:hAnsi="Sakkal Majalla" w:cs="Sakkal Majalla" w:hint="cs"/>
          <w:b/>
          <w:bCs/>
          <w:sz w:val="28"/>
          <w:szCs w:val="28"/>
          <w:rtl/>
        </w:rPr>
        <w:t>الــمــنــهــالـــي</w:t>
      </w:r>
      <w:proofErr w:type="spellEnd"/>
    </w:p>
    <w:p w14:paraId="7B4318D8" w14:textId="77777777" w:rsidR="00DB072B" w:rsidRPr="001902DB" w:rsidRDefault="00DB072B" w:rsidP="00DB072B">
      <w:pPr>
        <w:jc w:val="center"/>
        <w:rPr>
          <w:rFonts w:ascii="Sakkal Majalla" w:hAnsi="Sakkal Majalla" w:cs="Sakkal Majalla"/>
          <w:b/>
          <w:bCs/>
          <w:sz w:val="28"/>
          <w:szCs w:val="28"/>
        </w:rPr>
      </w:pPr>
    </w:p>
    <w:p w14:paraId="581D15EC" w14:textId="77777777" w:rsidR="00DB072B" w:rsidRPr="001902DB" w:rsidRDefault="00DB072B" w:rsidP="00DB07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EDED786" w14:textId="77777777" w:rsidR="00DB072B" w:rsidRDefault="00DB072B" w:rsidP="00DB07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75FF12E2" w14:textId="77777777" w:rsidR="00DB072B" w:rsidRPr="001902DB" w:rsidRDefault="00DB072B" w:rsidP="00DB07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558454D2" w14:textId="77777777" w:rsidR="00DB072B" w:rsidRPr="001902DB" w:rsidRDefault="00DB072B" w:rsidP="00DB072B">
      <w:pPr>
        <w:jc w:val="center"/>
        <w:rPr>
          <w:rFonts w:ascii="Sakkal Majalla" w:hAnsi="Sakkal Majalla" w:cs="Sakkal Majalla"/>
          <w:b/>
          <w:bCs/>
          <w:sz w:val="28"/>
          <w:szCs w:val="28"/>
          <w:rtl/>
          <w:lang w:bidi="ar-EG"/>
        </w:rPr>
      </w:pPr>
    </w:p>
    <w:p w14:paraId="50B6EBB5" w14:textId="77777777" w:rsidR="00DB072B" w:rsidRPr="001902DB" w:rsidRDefault="00DB072B" w:rsidP="00DB072B">
      <w:pPr>
        <w:jc w:val="center"/>
        <w:rPr>
          <w:rFonts w:ascii="Sakkal Majalla" w:hAnsi="Sakkal Majalla" w:cs="Sakkal Majalla"/>
          <w:b/>
          <w:bCs/>
          <w:sz w:val="28"/>
          <w:szCs w:val="28"/>
          <w:rtl/>
          <w:lang w:bidi="ar-EG"/>
        </w:rPr>
      </w:pPr>
    </w:p>
    <w:p w14:paraId="147D5C6B" w14:textId="77777777" w:rsidR="00DB072B" w:rsidRPr="001902DB" w:rsidRDefault="00DB072B" w:rsidP="00DB07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84F2A4C" w14:textId="77777777" w:rsidR="00DB072B" w:rsidRDefault="00DB072B" w:rsidP="00DB072B">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6D4AE398" w14:textId="77777777" w:rsidR="009125CE" w:rsidRPr="00DB072B"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3891489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sidR="00F70B9A">
        <w:rPr>
          <w:rFonts w:ascii="Sakkal Majalla" w:hAnsi="Sakkal Majalla" w:cs="Sakkal Majalla" w:hint="cs"/>
          <w:b/>
          <w:bCs/>
          <w:sz w:val="48"/>
          <w:szCs w:val="48"/>
          <w:u w:val="single"/>
          <w:rtl/>
        </w:rPr>
        <w:t>:</w:t>
      </w:r>
    </w:p>
    <w:p w14:paraId="389A4A48" w14:textId="699AEF84" w:rsidR="00F70B9A" w:rsidRPr="009125CE" w:rsidRDefault="00F70B9A"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E386C6" w:rsidR="009125CE" w:rsidRDefault="009125CE" w:rsidP="009125CE">
      <w:pPr>
        <w:rPr>
          <w:rFonts w:ascii="Sakkal Majalla" w:hAnsi="Sakkal Majalla" w:cs="Sakkal Majalla"/>
          <w:sz w:val="28"/>
          <w:szCs w:val="28"/>
          <w:u w:val="single"/>
          <w:rtl/>
        </w:rPr>
      </w:pPr>
    </w:p>
    <w:p w14:paraId="66D8CCE3" w14:textId="77777777" w:rsidR="00DB072B" w:rsidRDefault="00DB072B" w:rsidP="009125CE">
      <w:pPr>
        <w:rPr>
          <w:rFonts w:ascii="Sakkal Majalla" w:hAnsi="Sakkal Majalla" w:cs="Sakkal Majalla"/>
          <w:sz w:val="28"/>
          <w:szCs w:val="28"/>
          <w:u w:val="single"/>
          <w:rtl/>
        </w:rPr>
      </w:pPr>
    </w:p>
    <w:p w14:paraId="6EB64261" w14:textId="77777777" w:rsidR="00F70B9A" w:rsidRDefault="00F70B9A" w:rsidP="009125CE">
      <w:pPr>
        <w:rPr>
          <w:rFonts w:ascii="Sakkal Majalla" w:hAnsi="Sakkal Majalla" w:cs="Sakkal Majalla"/>
          <w:sz w:val="28"/>
          <w:szCs w:val="28"/>
          <w:u w:val="single"/>
          <w:rtl/>
        </w:rPr>
      </w:pPr>
    </w:p>
    <w:p w14:paraId="088F7600" w14:textId="77777777" w:rsidR="00DB072B" w:rsidRPr="00DB072B" w:rsidRDefault="009125CE" w:rsidP="00DB072B">
      <w:pPr>
        <w:rPr>
          <w:rFonts w:ascii="Sakkal Majalla" w:hAnsi="Sakkal Majalla" w:cs="Sakkal Majalla"/>
          <w:b/>
          <w:bCs/>
          <w:sz w:val="28"/>
          <w:szCs w:val="28"/>
          <w:u w:val="single"/>
          <w:rtl/>
        </w:rPr>
      </w:pPr>
      <w:r w:rsidRPr="00DB072B">
        <w:rPr>
          <w:rFonts w:ascii="Sakkal Majalla" w:hAnsi="Sakkal Majalla" w:cs="Sakkal Majalla" w:hint="cs"/>
          <w:b/>
          <w:bCs/>
          <w:sz w:val="28"/>
          <w:szCs w:val="28"/>
          <w:u w:val="single"/>
          <w:rtl/>
        </w:rPr>
        <w:lastRenderedPageBreak/>
        <w:t>المقدمة:</w:t>
      </w:r>
    </w:p>
    <w:p w14:paraId="73DFB707" w14:textId="77777777" w:rsidR="00DB072B" w:rsidRPr="00DB072B" w:rsidRDefault="00DB072B" w:rsidP="00DB072B">
      <w:pPr>
        <w:rPr>
          <w:rFonts w:ascii="Sakkal Majalla" w:hAnsi="Sakkal Majalla" w:cs="Sakkal Majalla"/>
          <w:sz w:val="28"/>
          <w:szCs w:val="28"/>
          <w:lang w:val="en-AE"/>
        </w:rPr>
      </w:pPr>
      <w:r>
        <w:rPr>
          <w:rFonts w:ascii="Sakkal Majalla" w:hAnsi="Sakkal Majalla" w:cs="Sakkal Majalla" w:hint="cs"/>
          <w:sz w:val="28"/>
          <w:szCs w:val="28"/>
          <w:rtl/>
        </w:rPr>
        <w:t xml:space="preserve">      </w:t>
      </w:r>
      <w:r w:rsidRPr="00DB072B">
        <w:rPr>
          <w:rFonts w:ascii="Sakkal Majalla" w:hAnsi="Sakkal Majalla" w:cs="Sakkal Majalla"/>
          <w:sz w:val="28"/>
          <w:szCs w:val="28"/>
          <w:rtl/>
        </w:rPr>
        <w:t>شهدت المنظمات في العقود الأخيرة تطورات متسارعة في بيئات العمل نتيجة التقدم التقني، والعولمة، والتحول الرقمي، وازدياد حدة المنافسة، الأمر الذي دفع المؤسسات إلى إعادة النظر في أنظمتها الإدارية والتنظيمية بما يحقق الكفاءة والمرونة والاستدامة. وأصبحت قدرة المنظمة على تحقيق أهدافها الاستراتيجية لا تعتمد فقط على توافر الموارد المالية أو التقنية، بل ترتبط بصورة وثيقة بمدى كفاءة تنظيم مواردها البشرية، ووضوح هياكلها التنظيمية، وحسن توزيع الصلاحيات والمسؤوليات بين مختلف المستويات الإدارية</w:t>
      </w:r>
      <w:r w:rsidRPr="00DB072B">
        <w:rPr>
          <w:rFonts w:ascii="Sakkal Majalla" w:hAnsi="Sakkal Majalla" w:cs="Sakkal Majalla"/>
          <w:sz w:val="28"/>
          <w:szCs w:val="28"/>
          <w:lang w:val="en-AE"/>
        </w:rPr>
        <w:t>.</w:t>
      </w:r>
    </w:p>
    <w:p w14:paraId="687D8DAA"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ويُعد الهيكل التنظيمي من أهم المقومات الأساسية لنجاح المؤسسات، إذ يمثل الإطار الرسمي الذي يحدد العلاقات التنظيمية بين الإدارات والأقسام، ويوضح خطوط السلطة والاتصال، ويبين المسؤوليات والصلاحيات الممنوحة لكل مستوى إداري، بما يسهم في تنظيم سير العمل وتحقيق التكامل بين الوحدات التنظيمية المختلفة. كما يساعد الهيكل التنظيمي الواضح على الحد من ازدواجية المهام، وتقليل التعارض في الاختصاصات، وتسريع عمليات اتخاذ القرار، وتحسين التنسيق بين العاملين، الأمر الذي ينعكس بصورة إيجابية على الأداء المؤسسي ورفع كفاءة استخدام الموارد البشرية</w:t>
      </w:r>
      <w:r w:rsidRPr="00DB072B">
        <w:rPr>
          <w:rFonts w:ascii="Sakkal Majalla" w:hAnsi="Sakkal Majalla" w:cs="Sakkal Majalla"/>
          <w:sz w:val="28"/>
          <w:szCs w:val="28"/>
          <w:lang w:val="en-AE"/>
        </w:rPr>
        <w:t>.</w:t>
      </w:r>
    </w:p>
    <w:p w14:paraId="33B091FE"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وفي المقابل، قد يؤدي ضعف تصميم الهيكل التنظيمي أو عدم وضوحه إلى ظهور العديد من المشكلات الإدارية، مثل تداخل المسؤوليات، وغموض الأدوار الوظيفية، وتأخر اتخاذ القرارات، وضعف التنسيق بين الإدارات، وانخفاض مستوى المساءلة، وهو ما يؤثر سلبًا في كفاءة الأداء التنظيمي ويحد من قدرة المؤسسة على تحقيق أهدافها بكفاءة وفاعلية. لذلك أصبح تطوير الهياكل التنظيمية من أبرز الأولويات التي تسعى إليها المؤسسات الحديثة لمواكبة التغيرات المتسارعة في بيئة الأعمال وتحقيق مستويات أعلى من الكفاءة المؤسسية</w:t>
      </w:r>
      <w:r w:rsidRPr="00DB072B">
        <w:rPr>
          <w:rFonts w:ascii="Sakkal Majalla" w:hAnsi="Sakkal Majalla" w:cs="Sakkal Majalla"/>
          <w:sz w:val="28"/>
          <w:szCs w:val="28"/>
          <w:lang w:val="en-AE"/>
        </w:rPr>
        <w:t>.</w:t>
      </w:r>
    </w:p>
    <w:p w14:paraId="17DD91F2"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 xml:space="preserve">ويُعد توزيع الصلاحيات من العناصر الرئيسة المكملة للهيكل التنظيمي، حيث لا يقتصر نجاح الهيكل التنظيمي على تحديد الإدارات والوحدات التنظيمية فحسب، وإنما يعتمد أيضًا على وضوح الصلاحيات الممنوحة لكل مستوى إداري، وآليات ممارستها، </w:t>
      </w:r>
      <w:proofErr w:type="gramStart"/>
      <w:r w:rsidRPr="00DB072B">
        <w:rPr>
          <w:rFonts w:ascii="Sakkal Majalla" w:hAnsi="Sakkal Majalla" w:cs="Sakkal Majalla"/>
          <w:sz w:val="28"/>
          <w:szCs w:val="28"/>
          <w:rtl/>
        </w:rPr>
        <w:t xml:space="preserve">وحدود المسؤولية </w:t>
      </w:r>
      <w:proofErr w:type="gramEnd"/>
      <w:r w:rsidRPr="00DB072B">
        <w:rPr>
          <w:rFonts w:ascii="Sakkal Majalla" w:hAnsi="Sakkal Majalla" w:cs="Sakkal Majalla"/>
          <w:sz w:val="28"/>
          <w:szCs w:val="28"/>
          <w:rtl/>
        </w:rPr>
        <w:t>والمساءلة. وتسهم إدارة الصلاحيات في تحقيق التوازن بين المركزية واللامركزية، وتمكين العاملين من اتخاذ القرارات المناسبة في الوقت المناسب، وتعزيز سرعة إنجاز الأعمال، وتقليل الإجراءات البيروقراطية، إضافة إلى رفع مستوى الثقة بين الإدارة والعاملين، وتعزيز المشاركة في اتخاذ القرار وتحمل المسؤولية</w:t>
      </w:r>
      <w:r w:rsidRPr="00DB072B">
        <w:rPr>
          <w:rFonts w:ascii="Sakkal Majalla" w:hAnsi="Sakkal Majalla" w:cs="Sakkal Majalla"/>
          <w:sz w:val="28"/>
          <w:szCs w:val="28"/>
          <w:lang w:val="en-AE"/>
        </w:rPr>
        <w:t>.</w:t>
      </w:r>
    </w:p>
    <w:p w14:paraId="2A34AE22"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كما أن الإدارة الحديثة تؤكد أن تمكين العاملين وتفويض الصلاحيات بصورة مدروسة يسهمان في رفع مستوى الرضا الوظيفي، وتنمية الإبداع والابتكار، وزيادة الالتزام التنظيمي، وتحسين جودة الخدمات والمنتجات، وهو ما يجعل إدارة الصلاحيات أحد المرتكزات الأساسية في بناء منظمات أكثر مرونة وقدرة على الاستجابة للمتغيرات الداخلية والخارجية. وفي هذا السياق، ظهرت العديد من النماذج الإدارية الحديثة التي تهدف إلى تحسين توزيع المسؤوليات داخل المؤسسات، مثل مصفوفة توزيع المسؤوليات</w:t>
      </w:r>
      <w:r w:rsidRPr="00DB072B">
        <w:rPr>
          <w:rFonts w:ascii="Sakkal Majalla" w:hAnsi="Sakkal Majalla" w:cs="Sakkal Majalla"/>
          <w:sz w:val="28"/>
          <w:szCs w:val="28"/>
          <w:lang w:val="en-AE"/>
        </w:rPr>
        <w:t xml:space="preserve"> (RACI Matrix)</w:t>
      </w:r>
      <w:r w:rsidRPr="00DB072B">
        <w:rPr>
          <w:rFonts w:ascii="Sakkal Majalla" w:hAnsi="Sakkal Majalla" w:cs="Sakkal Majalla"/>
          <w:sz w:val="28"/>
          <w:szCs w:val="28"/>
          <w:rtl/>
        </w:rPr>
        <w:t>، التي تساعد في تحديد المسؤول عن التنفيذ، والمسؤول عن الاعتماد، والأطراف الواجب استشارتها أو إبلاغها، بما يقلل من تضارب الأدوار ويعزز مستويات الحوكمة والمساءلة</w:t>
      </w:r>
      <w:r w:rsidRPr="00DB072B">
        <w:rPr>
          <w:rFonts w:ascii="Sakkal Majalla" w:hAnsi="Sakkal Majalla" w:cs="Sakkal Majalla"/>
          <w:sz w:val="28"/>
          <w:szCs w:val="28"/>
          <w:lang w:val="en-AE"/>
        </w:rPr>
        <w:t>.</w:t>
      </w:r>
    </w:p>
    <w:p w14:paraId="42091130"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lastRenderedPageBreak/>
        <w:t>وفي ظل التوجهات الإدارية الحديثة، برز مفهوم الرشاقة التنظيمية باعتباره أحد المفاهيم التي تساعد المؤسسات على التكيف مع المتغيرات المتسارعة، من خلال تبني هياكل تنظيمية أكثر مرونة، وتقليل التعقيدات الإدارية، وتمكين العاملين، وتعزيز سرعة الاستجابة للمتغيرات. كما تعتمد المؤسسات الحديثة على أدوات تحليلية مثل تحليل</w:t>
      </w:r>
      <w:r w:rsidRPr="00DB072B">
        <w:rPr>
          <w:rFonts w:ascii="Sakkal Majalla" w:hAnsi="Sakkal Majalla" w:cs="Sakkal Majalla"/>
          <w:sz w:val="28"/>
          <w:szCs w:val="28"/>
          <w:lang w:val="en-AE"/>
        </w:rPr>
        <w:t xml:space="preserve"> (SWOT) </w:t>
      </w:r>
      <w:r w:rsidRPr="00DB072B">
        <w:rPr>
          <w:rFonts w:ascii="Sakkal Majalla" w:hAnsi="Sakkal Majalla" w:cs="Sakkal Majalla"/>
          <w:sz w:val="28"/>
          <w:szCs w:val="28"/>
          <w:rtl/>
        </w:rPr>
        <w:t>لتقييم واقعها التنظيمي، وتحديد نقاط القوة والضعف والفرص والتهديدات، بما يساعدها على تطوير هياكلها التنظيمية وتحسين توزيع الصلاحيات بما ينسجم مع أهدافها الاستراتيجية</w:t>
      </w:r>
      <w:r w:rsidRPr="00DB072B">
        <w:rPr>
          <w:rFonts w:ascii="Sakkal Majalla" w:hAnsi="Sakkal Majalla" w:cs="Sakkal Majalla"/>
          <w:sz w:val="28"/>
          <w:szCs w:val="28"/>
          <w:lang w:val="en-AE"/>
        </w:rPr>
        <w:t>.</w:t>
      </w:r>
    </w:p>
    <w:p w14:paraId="70E5392C"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ومن جهة أخرى، تُعد إدارة الموارد البشرية من أكثر الإدارات تأثرًا بكفاءة الهيكل التنظيمي وإدارة الصلاحيات، نظرًا لارتباطها المباشر باستقطاب الكفاءات، وتطويرها، وتحفيزها، والمحافظة عليها. فكلما اتسم الهيكل التنظيمي بالوضوح، وتم توزيع الصلاحيات بصورة عادلة ومنظمة، ازدادت قدرة إدارة الموارد البشرية على تنفيذ وظائفها بكفاءة، وتحسين تجربة الموظف، وتعزيز الرضا الوظيفي، ورفع مستويات الأداء والإنتاجية، وتحقيق العدالة والشفافية في الممارسات الإدارية. أما في حال غموض الهيكل التنظيمي أو عدم وضوح الصلاحيات، فإن ذلك قد يؤدي إلى ضعف التنسيق، وتداخل الاختصاصات، وتأخر اتخاذ القرارات، وانخفاض كفاءة العمليات المتعلقة بإدارة الموارد البشرية</w:t>
      </w:r>
      <w:r w:rsidRPr="00DB072B">
        <w:rPr>
          <w:rFonts w:ascii="Sakkal Majalla" w:hAnsi="Sakkal Majalla" w:cs="Sakkal Majalla"/>
          <w:sz w:val="28"/>
          <w:szCs w:val="28"/>
          <w:lang w:val="en-AE"/>
        </w:rPr>
        <w:t>.</w:t>
      </w:r>
    </w:p>
    <w:p w14:paraId="24CF4BEA"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وفي المملكة العربية السعودية، أولت رؤية المملكة العربية السعودية 2030 اهتمامًا كبيرًا بتطوير القطاعين العام والخاص، ورفع كفاءة الأداء المؤسسي، وتعزيز الحوكمة، وتمكين رأس المال البشري، وتحسين بيئات العمل، من خلال تطوير الهياكل التنظيمية، وتطبيق أفضل الممارسات الإدارية، وتعزيز الكفاءة والشفافية في توزيع الصلاحيات، بما يسهم في تحقيق التنمية المستدامة ورفع القدرة التنافسية للمؤسسات السعودية. وقد انعكس ذلك في العديد من المبادرات والبرامج التي استهدفت تحديث الأنظمة الإدارية، ورفع كفاءة القيادات، وتحسين إدارة الموارد البشرية بما يتوافق مع متطلبات التنمية الوطنية</w:t>
      </w:r>
      <w:r w:rsidRPr="00DB072B">
        <w:rPr>
          <w:rFonts w:ascii="Sakkal Majalla" w:hAnsi="Sakkal Majalla" w:cs="Sakkal Majalla"/>
          <w:sz w:val="28"/>
          <w:szCs w:val="28"/>
          <w:lang w:val="en-AE"/>
        </w:rPr>
        <w:t>.</w:t>
      </w:r>
    </w:p>
    <w:p w14:paraId="3FA01E75"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ورغم الاهتمام المتزايد بموضوع الهيكل التنظيمي وإدارة الصلاحيات، تشير الأدبيات الإدارية إلى أن العديد من الدراسات تناولت كل متغير بصورة مستقلة، في حين لا تزال الحاجة قائمة إلى مزيد من الدراسات التي تبحث في العلاقة التكاملية بين الهيكل التنظيمي وإدارة الصلاحيات وأثرهما المشترك في تعزيز فعالية إدارة الموارد البشرية، خاصة في البيئة السعودية التي تشهد تحولات تنظيمية وإدارية متسارعة. كما أن اختلاف طبيعة المؤسسات من حيث حجمها، وهيكلها الإداري، ومستوى تفويض الصلاحيات قد يؤدي إلى اختلاف درجة تأثير هذه المتغيرات في فعالية إدارة الموارد البشرية، وهو ما يستدعي إجراء دراسات ميدانية تستند إلى بيانات واقعية يمكن الاعتماد عليها في دعم متخذي القرار</w:t>
      </w:r>
      <w:r w:rsidRPr="00DB072B">
        <w:rPr>
          <w:rFonts w:ascii="Sakkal Majalla" w:hAnsi="Sakkal Majalla" w:cs="Sakkal Majalla"/>
          <w:sz w:val="28"/>
          <w:szCs w:val="28"/>
          <w:lang w:val="en-AE"/>
        </w:rPr>
        <w:t>.</w:t>
      </w:r>
    </w:p>
    <w:p w14:paraId="06ABA331" w14:textId="7644C5E6"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وانطلاقًا من ذلك، تسعى الدراسة الحالية إلى التعرف على أثر الهيكل التنظيمي وإدارة الصلاحيات في تعزيز فعالية إدارة الموارد البشرية، من خلال دراسة ميدانية اعتمدت على المنهج الوصفي التحليلي، واستخدام الاستبانة أداةً رئيسةً لجمع البيانات من عينة من العاملين في جهات مختلفة داخل المملكة العربية السعودية. كما تهدف الدراسة إلى تحليل طبيعة العلاقة بين متغيرات الدراسة، والكشف عن مدى إسهام وضوح الهيكل التنظيمي وحسن إدارة الصلاحيات في رفع كفاءة إدارة الموارد البشرية، وصولًا إلى تقديم نتائج وتوصيات يمكن أن تسهم في تطوير الممارسات التنظيمية، وتعزيز الأداء المؤسسي، ودعم صناع القرار في تبني سياسات تنظيمية أكثر كفاءة وفاعلية</w:t>
      </w:r>
      <w:r w:rsidRPr="00DB072B">
        <w:rPr>
          <w:rFonts w:ascii="Sakkal Majalla" w:hAnsi="Sakkal Majalla" w:cs="Sakkal Majalla"/>
          <w:sz w:val="28"/>
          <w:szCs w:val="28"/>
          <w:lang w:val="en-AE"/>
        </w:rPr>
        <w:t>.</w:t>
      </w: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7B0E0478" w14:textId="5093AE7C" w:rsidR="00DB072B" w:rsidRPr="00DB072B" w:rsidRDefault="00DB072B" w:rsidP="00DB072B">
      <w:pPr>
        <w:rPr>
          <w:rFonts w:ascii="Sakkal Majalla" w:hAnsi="Sakkal Majalla" w:cs="Sakkal Majalla"/>
          <w:sz w:val="28"/>
          <w:szCs w:val="28"/>
          <w:lang w:val="en-AE"/>
        </w:rPr>
      </w:pPr>
      <w:r>
        <w:rPr>
          <w:rFonts w:ascii="Sakkal Majalla" w:hAnsi="Sakkal Majalla" w:cs="Sakkal Majalla" w:hint="cs"/>
          <w:sz w:val="28"/>
          <w:szCs w:val="28"/>
          <w:rtl/>
        </w:rPr>
        <w:t xml:space="preserve">      </w:t>
      </w:r>
      <w:r w:rsidRPr="00DB072B">
        <w:rPr>
          <w:rFonts w:ascii="Sakkal Majalla" w:hAnsi="Sakkal Majalla" w:cs="Sakkal Majalla"/>
          <w:sz w:val="28"/>
          <w:szCs w:val="28"/>
          <w:rtl/>
        </w:rPr>
        <w:t>يشهد العالم في الوقت الحاضر تغيرات متسارعة في بيئات الأعمال نتيجة التطور التقني، والعولمة، والتحول الرقمي، وازدياد متطلبات التنافسية، الأمر الذي فرض على المؤسسات إعادة النظر في أنظمتها الإدارية والتنظيمية بما يضمن رفع كفاءة الأداء وتحقيق أهدافها الاستراتيجية. ويُعد الهيكل التنظيمي من أهم العناصر التي تستند إليها المؤسسات في تنظيم أعمالها، إذ يحدد العلاقات التنظيمية بين الإدارات، ويوضح خطوط السلطة، ويبين المسؤوليات والصلاحيات، بما يسهم في تحقيق الانسجام والتنسيق بين مختلف الوحدات التنظيمية</w:t>
      </w:r>
      <w:r w:rsidRPr="00DB072B">
        <w:rPr>
          <w:rFonts w:ascii="Sakkal Majalla" w:hAnsi="Sakkal Majalla" w:cs="Sakkal Majalla"/>
          <w:sz w:val="28"/>
          <w:szCs w:val="28"/>
          <w:lang w:val="en-AE"/>
        </w:rPr>
        <w:t>.</w:t>
      </w:r>
    </w:p>
    <w:p w14:paraId="63CE6CF2"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ورغم أهمية الهيكل التنظيمي، إلا أن العديد من المؤسسات لا تزال تواجه تحديات تتعلق بضعف تصميم الهياكل التنظيمية، أو عدم توافقها مع طبيعة أعمال المؤسسة، أو غموض الأدوار والمسؤوليات، الأمر الذي يؤدي إلى تداخل الاختصاصات، وبطء الإجراءات، وتأخر اتخاذ القرارات، وضعف التنسيق بين الإدارات، وانخفاض كفاءة الأداء المؤسسي. كما أن عدم وجود آليات واضحة لإدارة الصلاحيات أو ضعف ممارسات تفويضها قد ينعكس سلبًا على أداء العاملين، ويحد من قدرتهم على اتخاذ القرارات المناسبة في الوقت المناسب، ويؤثر في مستوى الرضا الوظيفي والالتزام التنظيمي</w:t>
      </w:r>
      <w:r w:rsidRPr="00DB072B">
        <w:rPr>
          <w:rFonts w:ascii="Sakkal Majalla" w:hAnsi="Sakkal Majalla" w:cs="Sakkal Majalla"/>
          <w:sz w:val="28"/>
          <w:szCs w:val="28"/>
          <w:lang w:val="en-AE"/>
        </w:rPr>
        <w:t>.</w:t>
      </w:r>
    </w:p>
    <w:p w14:paraId="01367BC6"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وتُعد إدارة الموارد البشرية من أكثر الإدارات تأثرًا بهذه الممارسات التنظيمية، نظراً لارتباطها المباشر باستقطاب الكفاءات، وتطويرها، وتحفيزها، والمحافظة عليها. فكلما اتسم الهيكل التنظيمي بالوضوح، وتم توزيع الصلاحيات بصورة عادلة ومنظمة، ازدادت قدرة إدارة الموارد البشرية على تنفيذ وظائفها بكفاءة وفاعلية، وتحسين تجربة الموظف، ورفع مستويات الإنتاجية، وتحقيق العدالة والشفافية في العمليات الإدارية. أما في حال غياب الوضوح التنظيمي أو ضعف إدارة الصلاحيات، فإن ذلك قد يؤدي إلى انخفاض كفاءة الأداء، وتأخر إنجاز الأعمال، وظهور مشكلات تنظيمية تؤثر في تحقيق أهداف المؤسسة</w:t>
      </w:r>
      <w:r w:rsidRPr="00DB072B">
        <w:rPr>
          <w:rFonts w:ascii="Sakkal Majalla" w:hAnsi="Sakkal Majalla" w:cs="Sakkal Majalla"/>
          <w:sz w:val="28"/>
          <w:szCs w:val="28"/>
          <w:lang w:val="en-AE"/>
        </w:rPr>
        <w:t>.</w:t>
      </w:r>
    </w:p>
    <w:p w14:paraId="22371813"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كما تشير الأدبيات الإدارية والدراسات السابقة إلى وجود علاقة إيجابية بين جودة الهيكل التنظيمي ووضوح توزيع الصلاحيات من جهة، وفعالية إدارة الموارد البشرية من جهة أخرى، إلا أن نتائج تلك الدراسات اختلفت باختلاف البيئات التنظيمية وطبيعة المؤسسات والقطاعات التي أجريت فيها، وهو ما يشير إلى الحاجة إلى إجراء المزيد من الدراسات التطبيقية التي تتناول هذه العلاقة في البيئة السعودية، خاصة في ظل التوجهات الحديثة نحو تطوير الهياكل التنظيمية وتعزيز الحوكمة المؤسسية بما يتوافق مع مستهدفات رؤية المملكة العربية السعودية 2030</w:t>
      </w:r>
      <w:r w:rsidRPr="00DB072B">
        <w:rPr>
          <w:rFonts w:ascii="Sakkal Majalla" w:hAnsi="Sakkal Majalla" w:cs="Sakkal Majalla"/>
          <w:sz w:val="28"/>
          <w:szCs w:val="28"/>
          <w:lang w:val="en-AE"/>
        </w:rPr>
        <w:t>.</w:t>
      </w:r>
    </w:p>
    <w:p w14:paraId="36A34CC6" w14:textId="77777777" w:rsidR="00DB072B" w:rsidRDefault="00DB072B" w:rsidP="00DB072B">
      <w:pPr>
        <w:rPr>
          <w:rFonts w:ascii="Sakkal Majalla" w:hAnsi="Sakkal Majalla" w:cs="Sakkal Majalla"/>
          <w:sz w:val="28"/>
          <w:szCs w:val="28"/>
          <w:rtl/>
          <w:lang w:val="en-AE"/>
        </w:rPr>
      </w:pPr>
      <w:r w:rsidRPr="00DB072B">
        <w:rPr>
          <w:rFonts w:ascii="Sakkal Majalla" w:hAnsi="Sakkal Majalla" w:cs="Sakkal Majalla"/>
          <w:sz w:val="28"/>
          <w:szCs w:val="28"/>
          <w:rtl/>
        </w:rPr>
        <w:t>وتنبع مشكلة الدراسة الحالية من الحاجة إلى التعرف على مدى تأثير الهيكل التنظيمي وإدارة الصلاحيات في تعزيز فعالية إدارة الموارد البشرية داخل المؤسسات في المملكة العربية السعودية، والكشف عن مستوى توافر الممارسات التنظيمية المرتبطة بهذين المتغيرين، ومدى انعكاسها على فعالية إدارة الموارد البشرية من وجهة نظر العاملين، وذلك من خلال دراسة ميدانية تعتمد على استبانة تم تطبيقها على عينة من العاملين في عدد من الجهات داخل المملكة العربية السعودية</w:t>
      </w:r>
      <w:r w:rsidRPr="00DB072B">
        <w:rPr>
          <w:rFonts w:ascii="Sakkal Majalla" w:hAnsi="Sakkal Majalla" w:cs="Sakkal Majalla"/>
          <w:sz w:val="28"/>
          <w:szCs w:val="28"/>
          <w:lang w:val="en-AE"/>
        </w:rPr>
        <w:t>.</w:t>
      </w:r>
    </w:p>
    <w:p w14:paraId="4128BE2B" w14:textId="77777777" w:rsidR="00DB072B" w:rsidRDefault="00DB072B" w:rsidP="00DB072B">
      <w:pPr>
        <w:rPr>
          <w:rFonts w:ascii="Sakkal Majalla" w:hAnsi="Sakkal Majalla" w:cs="Sakkal Majalla"/>
          <w:sz w:val="28"/>
          <w:szCs w:val="28"/>
          <w:rtl/>
          <w:lang w:val="en-AE"/>
        </w:rPr>
      </w:pPr>
    </w:p>
    <w:p w14:paraId="4A7250F9" w14:textId="77777777" w:rsidR="00DB072B" w:rsidRPr="00DB072B" w:rsidRDefault="00DB072B" w:rsidP="00DB072B">
      <w:pPr>
        <w:rPr>
          <w:rFonts w:ascii="Sakkal Majalla" w:hAnsi="Sakkal Majalla" w:cs="Sakkal Majalla"/>
          <w:sz w:val="28"/>
          <w:szCs w:val="28"/>
          <w:lang w:val="en-AE"/>
        </w:rPr>
      </w:pPr>
    </w:p>
    <w:p w14:paraId="31C50BEE" w14:textId="1E994A7C" w:rsidR="00DB072B" w:rsidRPr="00DB072B" w:rsidRDefault="00DB072B" w:rsidP="00DB072B">
      <w:pPr>
        <w:rPr>
          <w:rFonts w:ascii="Sakkal Majalla" w:hAnsi="Sakkal Majalla" w:cs="Sakkal Majalla"/>
          <w:b/>
          <w:bCs/>
          <w:sz w:val="28"/>
          <w:szCs w:val="28"/>
          <w:lang w:val="en-AE"/>
        </w:rPr>
      </w:pPr>
      <w:r w:rsidRPr="00DB072B">
        <w:rPr>
          <w:rFonts w:ascii="Sakkal Majalla" w:hAnsi="Sakkal Majalla" w:cs="Sakkal Majalla"/>
          <w:b/>
          <w:bCs/>
          <w:sz w:val="28"/>
          <w:szCs w:val="28"/>
          <w:rtl/>
        </w:rPr>
        <w:lastRenderedPageBreak/>
        <w:t>التساؤل الرئيس</w:t>
      </w:r>
      <w:r>
        <w:rPr>
          <w:rFonts w:ascii="Sakkal Majalla" w:hAnsi="Sakkal Majalla" w:cs="Sakkal Majalla" w:hint="cs"/>
          <w:b/>
          <w:bCs/>
          <w:sz w:val="28"/>
          <w:szCs w:val="28"/>
          <w:rtl/>
        </w:rPr>
        <w:t>ي</w:t>
      </w:r>
      <w:r w:rsidRPr="00DB072B">
        <w:rPr>
          <w:rFonts w:ascii="Sakkal Majalla" w:hAnsi="Sakkal Majalla" w:cs="Sakkal Majalla"/>
          <w:b/>
          <w:bCs/>
          <w:sz w:val="28"/>
          <w:szCs w:val="28"/>
          <w:rtl/>
        </w:rPr>
        <w:t xml:space="preserve"> للدراسة</w:t>
      </w:r>
    </w:p>
    <w:p w14:paraId="6F6769E6" w14:textId="77777777" w:rsidR="00DB072B" w:rsidRPr="00DB072B" w:rsidRDefault="00DB072B" w:rsidP="00DB072B">
      <w:pPr>
        <w:rPr>
          <w:rFonts w:ascii="Sakkal Majalla" w:hAnsi="Sakkal Majalla" w:cs="Sakkal Majalla"/>
          <w:sz w:val="28"/>
          <w:szCs w:val="28"/>
          <w:lang w:val="en-AE"/>
        </w:rPr>
      </w:pPr>
      <w:r w:rsidRPr="00DB072B">
        <w:rPr>
          <w:rFonts w:ascii="Sakkal Majalla" w:hAnsi="Sakkal Majalla" w:cs="Sakkal Majalla"/>
          <w:sz w:val="28"/>
          <w:szCs w:val="28"/>
          <w:rtl/>
        </w:rPr>
        <w:t>ما أثر الهيكل التنظيمي وإدارة الصلاحيات في تعزيز فعالية إدارة الموارد البشرية في المؤسسات بالمملكة العربية السعودية؟</w:t>
      </w:r>
    </w:p>
    <w:p w14:paraId="6D567E7C" w14:textId="77777777" w:rsidR="00DB072B" w:rsidRPr="00DB072B" w:rsidRDefault="00DB072B" w:rsidP="00DB072B">
      <w:pPr>
        <w:rPr>
          <w:rFonts w:ascii="Sakkal Majalla" w:hAnsi="Sakkal Majalla" w:cs="Sakkal Majalla"/>
          <w:b/>
          <w:bCs/>
          <w:sz w:val="28"/>
          <w:szCs w:val="28"/>
          <w:lang w:val="en-AE"/>
        </w:rPr>
      </w:pPr>
      <w:r w:rsidRPr="00DB072B">
        <w:rPr>
          <w:rFonts w:ascii="Sakkal Majalla" w:hAnsi="Sakkal Majalla" w:cs="Sakkal Majalla"/>
          <w:b/>
          <w:bCs/>
          <w:sz w:val="28"/>
          <w:szCs w:val="28"/>
          <w:rtl/>
        </w:rPr>
        <w:t>ويتفرع من هذا التساؤل الرئيس الأسئلة الآتية</w:t>
      </w:r>
      <w:r w:rsidRPr="00DB072B">
        <w:rPr>
          <w:rFonts w:ascii="Sakkal Majalla" w:hAnsi="Sakkal Majalla" w:cs="Sakkal Majalla"/>
          <w:b/>
          <w:bCs/>
          <w:sz w:val="28"/>
          <w:szCs w:val="28"/>
          <w:lang w:val="en-AE"/>
        </w:rPr>
        <w:t>:</w:t>
      </w:r>
    </w:p>
    <w:p w14:paraId="2A3F4479"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ما مستوى وضوح الهيكل التنظيمي في المؤسسات محل الدراسة؟</w:t>
      </w:r>
    </w:p>
    <w:p w14:paraId="58329F50"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ما مستوى تطبيق ممارسات إدارة الصلاحيات داخل المؤسسات محل الدراسة؟</w:t>
      </w:r>
    </w:p>
    <w:p w14:paraId="2916933C"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ما مستوى فعالية إدارة الموارد البشرية من وجهة نظر أفراد عينة الدراسة؟</w:t>
      </w:r>
    </w:p>
    <w:p w14:paraId="621B3019"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هل يوجد أثر ذو دلالة إحصائية للهيكل التنظيمي في تعزيز فعالية إدارة الموارد البشرية؟</w:t>
      </w:r>
    </w:p>
    <w:p w14:paraId="48111DFA"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هل يوجد أثر ذو دلالة إحصائية لإدارة الصلاحيات في تعزيز فعالية إدارة الموارد البشرية؟</w:t>
      </w:r>
    </w:p>
    <w:p w14:paraId="53B7D311"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هل توجد علاقة ذات دلالة إحصائية بين الهيكل التنظيمي وإدارة الصلاحيات وفعالية إدارة الموارد البشرية؟</w:t>
      </w:r>
    </w:p>
    <w:p w14:paraId="4E290572" w14:textId="77777777" w:rsidR="00DB072B" w:rsidRPr="00DB072B" w:rsidRDefault="00DB072B" w:rsidP="00DB072B">
      <w:pPr>
        <w:numPr>
          <w:ilvl w:val="0"/>
          <w:numId w:val="2"/>
        </w:numPr>
        <w:rPr>
          <w:rFonts w:ascii="Sakkal Majalla" w:hAnsi="Sakkal Majalla" w:cs="Sakkal Majalla"/>
          <w:sz w:val="28"/>
          <w:szCs w:val="28"/>
          <w:lang w:val="en-AE"/>
        </w:rPr>
      </w:pPr>
      <w:r w:rsidRPr="00DB072B">
        <w:rPr>
          <w:rFonts w:ascii="Sakkal Majalla" w:hAnsi="Sakkal Majalla" w:cs="Sakkal Majalla"/>
          <w:sz w:val="28"/>
          <w:szCs w:val="28"/>
          <w:rtl/>
        </w:rPr>
        <w:t>هل تختلف آراء أفراد عينة الدراسة حول متغيرات الدراسة باختلاف الخصائص الديموغرافية (الجنس، العمر، المؤهل العلمي، سنوات الخبرة، المسمى الوظيفي، ونوع القطاع)؟</w:t>
      </w:r>
    </w:p>
    <w:p w14:paraId="7248E371" w14:textId="77777777" w:rsidR="00F925D0" w:rsidRDefault="00F925D0" w:rsidP="00D22171">
      <w:pPr>
        <w:rPr>
          <w:rFonts w:ascii="Sakkal Majalla" w:hAnsi="Sakkal Majalla" w:cs="Sakkal Majalla"/>
          <w:sz w:val="28"/>
          <w:szCs w:val="28"/>
          <w:u w:val="single"/>
          <w:rtl/>
        </w:rPr>
      </w:pPr>
    </w:p>
    <w:p w14:paraId="0CD972EE" w14:textId="0A00182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5493FA8B"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تستمد هذه الدراسة أهميتها من أهمية موضوعها، الذي يتناول أثر الهيكل التنظيمي وإدارة الصلاحيات ودورهما في تعزيز فعالية إدارة الموارد البشرية، في ظل ما تشهده المؤسسات من تطورات متسارعة وتغيرات تنظيمية تستدعي تطوير الهياكل التنظيمية وتحسين آليات توزيع الصلاحيات بما يحقق الكفاءة المؤسسية ويعزز الأداء الوظيفي. كما تنبع أهمية الدراسة من ارتباطها بأحد أهم عناصر نجاح المؤسسات، وهو إدارة الموارد البشرية، التي تمثل الركيزة الأساسية في تحقيق الأهداف الاستراتيجية ورفع مستوى الأداء والإنتاجية</w:t>
      </w:r>
      <w:r w:rsidRPr="00D84A69">
        <w:rPr>
          <w:rFonts w:ascii="Sakkal Majalla" w:hAnsi="Sakkal Majalla" w:cs="Sakkal Majalla"/>
          <w:sz w:val="28"/>
          <w:szCs w:val="28"/>
          <w:lang w:val="en-AE"/>
        </w:rPr>
        <w:t>.</w:t>
      </w:r>
    </w:p>
    <w:p w14:paraId="4BFF82BA"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وتتجلى أهمية الدراسة في الجوانب الآتية</w:t>
      </w:r>
      <w:r w:rsidRPr="00D84A69">
        <w:rPr>
          <w:rFonts w:ascii="Sakkal Majalla" w:hAnsi="Sakkal Majalla" w:cs="Sakkal Majalla"/>
          <w:sz w:val="28"/>
          <w:szCs w:val="28"/>
          <w:lang w:val="en-AE"/>
        </w:rPr>
        <w:t>:</w:t>
      </w:r>
    </w:p>
    <w:p w14:paraId="244702C6"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أولاً: الأهمية العلمية</w:t>
      </w:r>
    </w:p>
    <w:p w14:paraId="53421A4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تكمن الأهمية العلمية للدراسة في إثراء الأدبيات العلمية المتعلقة بالهيكل التنظيمي وإدارة الصلاحيات وفعالية إدارة الموارد البشرية، من خلال تقديم إطار نظري يوضح العلاقة بين هذه المتغيرات في ضوء المفاهيم والنظريات الإدارية الحديثة. كما تسهم الدراسة في دعم المكتبة العربية بدراسة حديثة تتناول أحد الموضوعات الإدارية المهمة التي تزايد الاهتمام بها خلال السنوات الأخيرة، خاصة في ظل التحولات التنظيمية التي تشهدها المؤسسات في المملكة العربية السعودية</w:t>
      </w:r>
      <w:r w:rsidRPr="00D84A69">
        <w:rPr>
          <w:rFonts w:ascii="Sakkal Majalla" w:hAnsi="Sakkal Majalla" w:cs="Sakkal Majalla"/>
          <w:sz w:val="28"/>
          <w:szCs w:val="28"/>
          <w:lang w:val="en-AE"/>
        </w:rPr>
        <w:t>.</w:t>
      </w:r>
    </w:p>
    <w:p w14:paraId="29F7FAE7"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lastRenderedPageBreak/>
        <w:t>كما يتوقع أن تمثل نتائج الدراسة مرجعًا علميًا يمكن أن يستفيد منه الباحثون وطلبة الدراسات العليا في إجراء دراسات مستقبلية تتناول المتغيرات نفسها أو متغيرات مرتبطة بها، بما يسهم في توسيع المعرفة العلمية في مجال الإدارة والموارد البشرية</w:t>
      </w:r>
      <w:r w:rsidRPr="00D84A69">
        <w:rPr>
          <w:rFonts w:ascii="Sakkal Majalla" w:hAnsi="Sakkal Majalla" w:cs="Sakkal Majalla"/>
          <w:sz w:val="28"/>
          <w:szCs w:val="28"/>
          <w:lang w:val="en-AE"/>
        </w:rPr>
        <w:t>.</w:t>
      </w:r>
    </w:p>
    <w:p w14:paraId="29613E38"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ثانياً: الأهمية التطبيقية</w:t>
      </w:r>
    </w:p>
    <w:p w14:paraId="129CBD11"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تتمثل الأهمية التطبيقية للدراسة في إمكانية الاستفادة من نتائجها من قبل القيادات الإدارية ومتخذي القرار في تطوير الهياكل التنظيمية، وتحسين آليات توزيع الصلاحيات، بما يسهم في رفع كفاءة الأداء المؤسسي وتعزيز فعالية إدارة الموارد البشرية</w:t>
      </w:r>
      <w:r w:rsidRPr="00D84A69">
        <w:rPr>
          <w:rFonts w:ascii="Sakkal Majalla" w:hAnsi="Sakkal Majalla" w:cs="Sakkal Majalla"/>
          <w:sz w:val="28"/>
          <w:szCs w:val="28"/>
          <w:lang w:val="en-AE"/>
        </w:rPr>
        <w:t>.</w:t>
      </w:r>
    </w:p>
    <w:p w14:paraId="220DFD09"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كما يمكن أن تساعد نتائج الدراسة إدارات الموارد البشرية في تحديد الجوانب التنظيمية التي تحتاج إلى تطوير، والعمل على تعزيز وضوح المسؤوليات والصلاحيات، وتحسين قنوات الاتصال بين المستويات الإدارية، وتمكين الموظفين من أداء مهامهم بكفاءة، الأمر الذي ينعكس إيجابًا على جودة الأداء والرضا الوظيفي والإنتاجية</w:t>
      </w:r>
      <w:r w:rsidRPr="00D84A69">
        <w:rPr>
          <w:rFonts w:ascii="Sakkal Majalla" w:hAnsi="Sakkal Majalla" w:cs="Sakkal Majalla"/>
          <w:sz w:val="28"/>
          <w:szCs w:val="28"/>
          <w:lang w:val="en-AE"/>
        </w:rPr>
        <w:t>.</w:t>
      </w:r>
    </w:p>
    <w:p w14:paraId="0DB0FD2B"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ومن المتوقع كذلك أن تسهم نتائج الدراسة في تقديم عدد من التوصيات العملية التي تساعد المؤسسات على تطوير ممارساتها التنظيمية بما يتوافق مع أفضل الممارسات الإدارية الحديثة، ويعزز قدرتها على تحقيق أهدافها الاستراتيجية</w:t>
      </w:r>
      <w:r w:rsidRPr="00D84A69">
        <w:rPr>
          <w:rFonts w:ascii="Sakkal Majalla" w:hAnsi="Sakkal Majalla" w:cs="Sakkal Majalla"/>
          <w:sz w:val="28"/>
          <w:szCs w:val="28"/>
          <w:lang w:val="en-AE"/>
        </w:rPr>
        <w:t>.</w:t>
      </w:r>
    </w:p>
    <w:p w14:paraId="59ED0541"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ثالثاً: الأهمية الوطنية</w:t>
      </w:r>
    </w:p>
    <w:p w14:paraId="74EF7603"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تتوافق هذه الدراسة مع مستهدفات رؤية المملكة العربية السعودية 2030، التي أكدت أهمية تطوير الأداء المؤسسي، ورفع كفاءة الأجهزة الحكومية والخاصة، وتعزيز الحوكمة، وتنمية رأس المال البشري، وتحسين بيئات العمل، من خلال تطبيق أفضل الممارسات الإدارية والتنظيمية</w:t>
      </w:r>
      <w:r w:rsidRPr="00D84A69">
        <w:rPr>
          <w:rFonts w:ascii="Sakkal Majalla" w:hAnsi="Sakkal Majalla" w:cs="Sakkal Majalla"/>
          <w:sz w:val="28"/>
          <w:szCs w:val="28"/>
          <w:lang w:val="en-AE"/>
        </w:rPr>
        <w:t>.</w:t>
      </w:r>
    </w:p>
    <w:p w14:paraId="218F4468"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كما تسهم الدراسة في دعم الجهود الوطنية الرامية إلى بناء مؤسسات أكثر كفاءة ومرونة، قادرة على استثمار مواردها البشرية بصورة أفضل، من خلال تطوير الهياكل التنظيمية، وتحسين إدارة الصلاحيات، وتعزيز فعالية إدارة الموارد البشرية، بما ينعكس إيجابًا على جودة الخدمات، وتحقيق التنمية المستدامة، وزيادة القدرة التنافسية للمؤسسات في المملكة العربية السعودية</w:t>
      </w:r>
    </w:p>
    <w:p w14:paraId="3C4673E0" w14:textId="77777777" w:rsidR="00F925D0" w:rsidRPr="00D84A69" w:rsidRDefault="00F925D0" w:rsidP="00D22171">
      <w:pPr>
        <w:rPr>
          <w:rFonts w:ascii="Sakkal Majalla" w:hAnsi="Sakkal Majalla" w:cs="Sakkal Majalla"/>
          <w:sz w:val="28"/>
          <w:szCs w:val="28"/>
          <w:rtl/>
          <w:lang w:val="en-AE"/>
        </w:rPr>
      </w:pPr>
    </w:p>
    <w:p w14:paraId="11559304" w14:textId="77777777" w:rsidR="00D84A69" w:rsidRDefault="00D84A69" w:rsidP="00D22171">
      <w:pPr>
        <w:rPr>
          <w:rFonts w:ascii="Sakkal Majalla" w:hAnsi="Sakkal Majalla" w:cs="Sakkal Majalla"/>
          <w:sz w:val="28"/>
          <w:szCs w:val="28"/>
          <w:rtl/>
        </w:rPr>
      </w:pPr>
    </w:p>
    <w:p w14:paraId="61184B35" w14:textId="77777777" w:rsidR="00D84A69" w:rsidRDefault="00D84A69" w:rsidP="00D22171">
      <w:pPr>
        <w:rPr>
          <w:rFonts w:ascii="Sakkal Majalla" w:hAnsi="Sakkal Majalla" w:cs="Sakkal Majalla"/>
          <w:sz w:val="28"/>
          <w:szCs w:val="28"/>
          <w:rtl/>
        </w:rPr>
      </w:pPr>
    </w:p>
    <w:p w14:paraId="28DBA4C3" w14:textId="77777777" w:rsidR="00D84A69" w:rsidRDefault="00D84A69" w:rsidP="00D22171">
      <w:pPr>
        <w:rPr>
          <w:rFonts w:ascii="Sakkal Majalla" w:hAnsi="Sakkal Majalla" w:cs="Sakkal Majalla"/>
          <w:sz w:val="28"/>
          <w:szCs w:val="28"/>
          <w:rtl/>
        </w:rPr>
      </w:pPr>
    </w:p>
    <w:p w14:paraId="4EA389E7" w14:textId="77777777" w:rsidR="00D84A69" w:rsidRDefault="00D84A69" w:rsidP="00D22171">
      <w:pPr>
        <w:rPr>
          <w:rFonts w:ascii="Sakkal Majalla" w:hAnsi="Sakkal Majalla" w:cs="Sakkal Majalla"/>
          <w:sz w:val="28"/>
          <w:szCs w:val="28"/>
          <w:rtl/>
        </w:rPr>
      </w:pPr>
    </w:p>
    <w:p w14:paraId="235BEFC6" w14:textId="77777777" w:rsidR="00D84A69" w:rsidRDefault="00D84A69" w:rsidP="00D22171">
      <w:pPr>
        <w:rPr>
          <w:rFonts w:ascii="Sakkal Majalla" w:hAnsi="Sakkal Majalla" w:cs="Sakkal Majalla"/>
          <w:sz w:val="28"/>
          <w:szCs w:val="28"/>
          <w:rtl/>
        </w:rPr>
      </w:pPr>
    </w:p>
    <w:p w14:paraId="3B7560D4" w14:textId="77777777" w:rsidR="00D84A69" w:rsidRDefault="00D84A69"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4B18E92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5B69BD3" w14:textId="77777777" w:rsidR="00A53624" w:rsidRPr="00D22171" w:rsidRDefault="00A53624" w:rsidP="00D22171">
      <w:pPr>
        <w:rPr>
          <w:rFonts w:ascii="Sakkal Majalla" w:hAnsi="Sakkal Majalla" w:cs="Sakkal Majalla"/>
          <w:sz w:val="28"/>
          <w:szCs w:val="28"/>
          <w:u w:val="single"/>
          <w:rtl/>
        </w:rPr>
      </w:pPr>
    </w:p>
    <w:p w14:paraId="645764C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تسعى الدراسة الحالية إلى التعرف على أثر الهيكل التنظيمي وإدارة الصلاحيات في تعزيز فعالية إدارة الموارد البشرية داخل المؤسسات في المملكة العربية السعودية، وذلك من خلال دراسة ميدانية تعتمد على آراء العاملين في عدد من المؤسسات، بهدف الوصول إلى نتائج علمية يمكن الاستفادة منها في تطوير الممارسات التنظيمية والإدارية، ودعم متخذي القرار في تحسين كفاءة الأداء المؤسسي</w:t>
      </w:r>
      <w:r w:rsidRPr="00D84A69">
        <w:rPr>
          <w:rFonts w:ascii="Sakkal Majalla" w:hAnsi="Sakkal Majalla" w:cs="Sakkal Majalla"/>
          <w:sz w:val="28"/>
          <w:szCs w:val="28"/>
          <w:lang w:val="en-AE"/>
        </w:rPr>
        <w:t>.</w:t>
      </w:r>
    </w:p>
    <w:p w14:paraId="07C30F87"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وانطلاقًا من الهدف الرئيس للدراسة، يمكن تحديد الأهداف التفصيلية على النحو الآتي</w:t>
      </w:r>
      <w:r w:rsidRPr="00D84A69">
        <w:rPr>
          <w:rFonts w:ascii="Sakkal Majalla" w:hAnsi="Sakkal Majalla" w:cs="Sakkal Majalla"/>
          <w:sz w:val="28"/>
          <w:szCs w:val="28"/>
          <w:lang w:val="en-AE"/>
        </w:rPr>
        <w:t>:</w:t>
      </w:r>
    </w:p>
    <w:p w14:paraId="6137559A"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أولاً: التعرف على مستوى وضوح الهيكل التنظيمي داخل المؤسسات محل الدراسة</w:t>
      </w:r>
      <w:r w:rsidRPr="00D84A69">
        <w:rPr>
          <w:rFonts w:ascii="Sakkal Majalla" w:hAnsi="Sakkal Majalla" w:cs="Sakkal Majalla"/>
          <w:b/>
          <w:bCs/>
          <w:sz w:val="28"/>
          <w:szCs w:val="28"/>
          <w:lang w:val="en-AE"/>
        </w:rPr>
        <w:t>.</w:t>
      </w:r>
    </w:p>
    <w:p w14:paraId="22DBF18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يهدف هذا الجانب إلى قياس مدى وضوح الهيكل التنظيمي من وجهة نظر العاملين، والتعرف على مدى فهمهم للعلاقات التنظيمية، وتوزيع الإدارات والوحدات التنظيمية، ووضوح خطوط السلطة والإشراف، إضافة إلى مدى وضوح المسؤوليات والمهام الوظيفية داخل المؤسسة. ويكتسب هذا الهدف أهميته من كون الهيكل التنظيمي يمثل الأساس الذي تُبنى عليه العمليات الإدارية المختلفة، كما يسهم في تحقيق التنسيق بين الإدارات ورفع كفاءة الأداء</w:t>
      </w:r>
      <w:r w:rsidRPr="00D84A69">
        <w:rPr>
          <w:rFonts w:ascii="Sakkal Majalla" w:hAnsi="Sakkal Majalla" w:cs="Sakkal Majalla"/>
          <w:sz w:val="28"/>
          <w:szCs w:val="28"/>
          <w:lang w:val="en-AE"/>
        </w:rPr>
        <w:t>.</w:t>
      </w:r>
    </w:p>
    <w:p w14:paraId="6ACE8AAF"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ثانياً: قياس مستوى تطبيق ممارسات إدارة الصلاحيات داخل المؤسسات</w:t>
      </w:r>
      <w:r w:rsidRPr="00D84A69">
        <w:rPr>
          <w:rFonts w:ascii="Sakkal Majalla" w:hAnsi="Sakkal Majalla" w:cs="Sakkal Majalla"/>
          <w:b/>
          <w:bCs/>
          <w:sz w:val="28"/>
          <w:szCs w:val="28"/>
          <w:lang w:val="en-AE"/>
        </w:rPr>
        <w:t>.</w:t>
      </w:r>
    </w:p>
    <w:p w14:paraId="10AB3AF6"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يسعى هذا الهدف إلى التعرف على مدى وضوح توزيع الصلاحيات بين المستويات الإدارية المختلفة، ومدى ملاءمة الصلاحيات الممنوحة للعاملين مع مسؤولياتهم الوظيفية، إضافة إلى التعرف على مستوى تفويض الصلاحيات، وسرعة اتخاذ القرارات، ومدى مشاركة الموظفين في تنفيذ الأعمال وتحمل المسؤوليات. كما يهدف إلى الكشف عن مدى إسهام إدارة الصلاحيات في تسهيل الإجراءات الإدارية وتحسين بيئة العمل داخل المؤسسة</w:t>
      </w:r>
      <w:r w:rsidRPr="00D84A69">
        <w:rPr>
          <w:rFonts w:ascii="Sakkal Majalla" w:hAnsi="Sakkal Majalla" w:cs="Sakkal Majalla"/>
          <w:sz w:val="28"/>
          <w:szCs w:val="28"/>
          <w:lang w:val="en-AE"/>
        </w:rPr>
        <w:t>.</w:t>
      </w:r>
    </w:p>
    <w:p w14:paraId="1401ABB0"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ثالثاً: التعرف على مستوى فعالية إدارة الموارد البشرية داخل المؤسسات</w:t>
      </w:r>
      <w:r w:rsidRPr="00D84A69">
        <w:rPr>
          <w:rFonts w:ascii="Sakkal Majalla" w:hAnsi="Sakkal Majalla" w:cs="Sakkal Majalla"/>
          <w:b/>
          <w:bCs/>
          <w:sz w:val="28"/>
          <w:szCs w:val="28"/>
          <w:lang w:val="en-AE"/>
        </w:rPr>
        <w:t>.</w:t>
      </w:r>
    </w:p>
    <w:p w14:paraId="1F243AE2"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يركز هذا الهدف على قياس مستوى فعالية إدارة الموارد البشرية من خلال التعرف على مدى كفاءة الممارسات المتعلقة باستقطاب العاملين، وتطويرهم، وتحفيزهم، وتقييم أدائهم، والمحافظة عليهم، إضافة إلى قياس مدى رضا العاملين عن الخدمات والإجراءات التي تقدمها إدارة الموارد البشرية، ومدى إسهامها في تحقيق أهداف المؤسسة ورفع مستوى الأداء الوظيفي</w:t>
      </w:r>
      <w:r w:rsidRPr="00D84A69">
        <w:rPr>
          <w:rFonts w:ascii="Sakkal Majalla" w:hAnsi="Sakkal Majalla" w:cs="Sakkal Majalla"/>
          <w:sz w:val="28"/>
          <w:szCs w:val="28"/>
          <w:lang w:val="en-AE"/>
        </w:rPr>
        <w:t>.</w:t>
      </w:r>
    </w:p>
    <w:p w14:paraId="4BF3AF91"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رابعاً: دراسة أثر الهيكل التنظيمي في تعزيز فعالية إدارة الموارد البشرية</w:t>
      </w:r>
      <w:r w:rsidRPr="00D84A69">
        <w:rPr>
          <w:rFonts w:ascii="Sakkal Majalla" w:hAnsi="Sakkal Majalla" w:cs="Sakkal Majalla"/>
          <w:b/>
          <w:bCs/>
          <w:sz w:val="28"/>
          <w:szCs w:val="28"/>
          <w:lang w:val="en-AE"/>
        </w:rPr>
        <w:t>.</w:t>
      </w:r>
    </w:p>
    <w:p w14:paraId="5EA321B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 xml:space="preserve">يعد هذا الهدف من أهم أهداف الدراسة، حيث يسعى إلى اختبار مدى تأثير وضوح الهيكل التنظيمي في رفع كفاءة إدارة الموارد البشرية، والتعرف على ما إذا كان وضوح العلاقات التنظيمية وتحديد المسؤوليات يسهمان في تحسين </w:t>
      </w:r>
      <w:r w:rsidRPr="00D84A69">
        <w:rPr>
          <w:rFonts w:ascii="Sakkal Majalla" w:hAnsi="Sakkal Majalla" w:cs="Sakkal Majalla"/>
          <w:sz w:val="28"/>
          <w:szCs w:val="28"/>
          <w:rtl/>
        </w:rPr>
        <w:lastRenderedPageBreak/>
        <w:t>الأداء الإداري، وتقليل التعارض بين الاختصاصات، وتعزيز سرعة إنجاز الأعمال، بما ينعكس بصورة إيجابية على فعالية إدارة الموارد البشرية</w:t>
      </w:r>
      <w:r w:rsidRPr="00D84A69">
        <w:rPr>
          <w:rFonts w:ascii="Sakkal Majalla" w:hAnsi="Sakkal Majalla" w:cs="Sakkal Majalla"/>
          <w:sz w:val="28"/>
          <w:szCs w:val="28"/>
          <w:lang w:val="en-AE"/>
        </w:rPr>
        <w:t>.</w:t>
      </w:r>
    </w:p>
    <w:p w14:paraId="33526E96"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خامساً: دراسة أثر إدارة الصلاحيات في تعزيز فعالية إدارة الموارد البشرية</w:t>
      </w:r>
      <w:r w:rsidRPr="00D84A69">
        <w:rPr>
          <w:rFonts w:ascii="Sakkal Majalla" w:hAnsi="Sakkal Majalla" w:cs="Sakkal Majalla"/>
          <w:b/>
          <w:bCs/>
          <w:sz w:val="28"/>
          <w:szCs w:val="28"/>
          <w:lang w:val="en-AE"/>
        </w:rPr>
        <w:t>.</w:t>
      </w:r>
    </w:p>
    <w:p w14:paraId="7C692DE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يهدف هذا الجانب إلى قياس مدى تأثير إدارة الصلاحيات في تحسين أداء إدارة الموارد البشرية، وذلك من خلال التعرف على دور تفويض الصلاحيات، ووضوح المسؤوليات، وتمكين العاملين، في رفع كفاءة العمليات الإدارية، وتحسين جودة القرارات، وتعزيز الرضا الوظيفي، وزيادة الإنتاجية، بما يدعم فعالية إدارة الموارد البشرية داخل المؤسسة</w:t>
      </w:r>
      <w:r w:rsidRPr="00D84A69">
        <w:rPr>
          <w:rFonts w:ascii="Sakkal Majalla" w:hAnsi="Sakkal Majalla" w:cs="Sakkal Majalla"/>
          <w:sz w:val="28"/>
          <w:szCs w:val="28"/>
          <w:lang w:val="en-AE"/>
        </w:rPr>
        <w:t>.</w:t>
      </w:r>
    </w:p>
    <w:p w14:paraId="6A140190"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سادساً: تحليل العلاقة بين الهيكل التنظيمي وإدارة الصلاحيات وفعالية إدارة الموارد البشرية</w:t>
      </w:r>
      <w:r w:rsidRPr="00D84A69">
        <w:rPr>
          <w:rFonts w:ascii="Sakkal Majalla" w:hAnsi="Sakkal Majalla" w:cs="Sakkal Majalla"/>
          <w:b/>
          <w:bCs/>
          <w:sz w:val="28"/>
          <w:szCs w:val="28"/>
          <w:lang w:val="en-AE"/>
        </w:rPr>
        <w:t>.</w:t>
      </w:r>
    </w:p>
    <w:p w14:paraId="1C8CE621"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يسعى هذا الهدف إلى الكشف عن طبيعة العلاقة بين متغيرات الدراسة، والتعرف على مدى وجود علاقة ارتباط أو تأثير بين الهيكل التنظيمي وإدارة الصلاحيات من جهة، وفعالية إدارة الموارد البشرية من جهة أخرى، بما يساعد في بناء تصور علمي يوضح طبيعة هذه العلاقة، ويسهم في تفسير النتائج التي ستتوصل إليها الدراسة</w:t>
      </w:r>
      <w:r w:rsidRPr="00D84A69">
        <w:rPr>
          <w:rFonts w:ascii="Sakkal Majalla" w:hAnsi="Sakkal Majalla" w:cs="Sakkal Majalla"/>
          <w:sz w:val="28"/>
          <w:szCs w:val="28"/>
          <w:lang w:val="en-AE"/>
        </w:rPr>
        <w:t>.</w:t>
      </w:r>
    </w:p>
    <w:p w14:paraId="64653A48"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سابعاً: التعرف على الفروق في آراء أفراد عينة الدراسة</w:t>
      </w:r>
      <w:r w:rsidRPr="00D84A69">
        <w:rPr>
          <w:rFonts w:ascii="Sakkal Majalla" w:hAnsi="Sakkal Majalla" w:cs="Sakkal Majalla"/>
          <w:b/>
          <w:bCs/>
          <w:sz w:val="28"/>
          <w:szCs w:val="28"/>
          <w:lang w:val="en-AE"/>
        </w:rPr>
        <w:t>.</w:t>
      </w:r>
    </w:p>
    <w:p w14:paraId="1A79C223"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يهدف هذا الجانب إلى الكشف عن وجود فروق ذات دلالة إحصائية في استجابات أفراد عينة الدراسة تعزى إلى الخصائص الديموغرافية، مثل الجنس، والعمر، والمؤهل العلمي، وسنوات الخبرة، والمسمى الوظيفي، ونوع القطاع، وذلك للتعرف على مدى اختلاف تصورات العاملين تجاه متغيرات الدراسة وفقًا لاختلاف خصائصهم الشخصية والوظيفية</w:t>
      </w:r>
      <w:r w:rsidRPr="00D84A69">
        <w:rPr>
          <w:rFonts w:ascii="Sakkal Majalla" w:hAnsi="Sakkal Majalla" w:cs="Sakkal Majalla"/>
          <w:sz w:val="28"/>
          <w:szCs w:val="28"/>
          <w:lang w:val="en-AE"/>
        </w:rPr>
        <w:t>.</w:t>
      </w:r>
    </w:p>
    <w:p w14:paraId="4C19745B"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ثامناً: تقديم توصيات ومقترحات عملية</w:t>
      </w:r>
      <w:r w:rsidRPr="00D84A69">
        <w:rPr>
          <w:rFonts w:ascii="Sakkal Majalla" w:hAnsi="Sakkal Majalla" w:cs="Sakkal Majalla"/>
          <w:b/>
          <w:bCs/>
          <w:sz w:val="28"/>
          <w:szCs w:val="28"/>
          <w:lang w:val="en-AE"/>
        </w:rPr>
        <w:t>.</w:t>
      </w:r>
    </w:p>
    <w:p w14:paraId="0791B761"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تسعى الدراسة في ضوء النتائج التي سيتم التوصل إليها إلى تقديم مجموعة من التوصيات العملية التي يمكن أن تستفيد منها القيادات الإدارية وإدارات الموارد البشرية في تطوير الهياكل التنظيمية، وتحسين ممارسات إدارة الصلاحيات، وتعزيز فعالية إدارة الموارد البشرية، بما يسهم في رفع كفاءة الأداء المؤسسي وتحقيق الأهداف الاستراتيجية للمؤسسات. كما تقدم الدراسة عددًا من المقترحات التي يمكن أن تشكل منطلقًا لدراسات مستقبلية تتناول الموضوع من زوايا مختلفة أو في قطاعات ومؤسسات أخرى</w:t>
      </w:r>
      <w:r w:rsidRPr="00D84A69">
        <w:rPr>
          <w:rFonts w:ascii="Sakkal Majalla" w:hAnsi="Sakkal Majalla" w:cs="Sakkal Majalla"/>
          <w:sz w:val="28"/>
          <w:szCs w:val="28"/>
          <w:lang w:val="en-AE"/>
        </w:rPr>
        <w:t>.</w:t>
      </w:r>
    </w:p>
    <w:p w14:paraId="02220607" w14:textId="77777777" w:rsidR="00D84A69" w:rsidRDefault="00D84A69" w:rsidP="00D22171">
      <w:pPr>
        <w:rPr>
          <w:rFonts w:ascii="Sakkal Majalla" w:hAnsi="Sakkal Majalla" w:cs="Sakkal Majalla"/>
          <w:sz w:val="28"/>
          <w:szCs w:val="28"/>
          <w:u w:val="single"/>
          <w:rtl/>
          <w:lang w:val="en-AE"/>
        </w:rPr>
      </w:pPr>
    </w:p>
    <w:p w14:paraId="3C300455" w14:textId="77777777" w:rsidR="00D84A69" w:rsidRDefault="00D84A69" w:rsidP="00D22171">
      <w:pPr>
        <w:rPr>
          <w:rFonts w:ascii="Sakkal Majalla" w:hAnsi="Sakkal Majalla" w:cs="Sakkal Majalla"/>
          <w:sz w:val="28"/>
          <w:szCs w:val="28"/>
          <w:u w:val="single"/>
          <w:rtl/>
          <w:lang w:val="en-AE"/>
        </w:rPr>
      </w:pPr>
    </w:p>
    <w:p w14:paraId="6DBE64C6" w14:textId="77777777" w:rsidR="00D84A69" w:rsidRDefault="00D84A69" w:rsidP="00D22171">
      <w:pPr>
        <w:rPr>
          <w:rFonts w:ascii="Sakkal Majalla" w:hAnsi="Sakkal Majalla" w:cs="Sakkal Majalla"/>
          <w:sz w:val="28"/>
          <w:szCs w:val="28"/>
          <w:u w:val="single"/>
          <w:rtl/>
          <w:lang w:val="en-AE"/>
        </w:rPr>
      </w:pPr>
    </w:p>
    <w:p w14:paraId="2622E1D3" w14:textId="77777777" w:rsidR="00D84A69" w:rsidRDefault="00D84A69" w:rsidP="00D22171">
      <w:pPr>
        <w:rPr>
          <w:rFonts w:ascii="Sakkal Majalla" w:hAnsi="Sakkal Majalla" w:cs="Sakkal Majalla"/>
          <w:sz w:val="28"/>
          <w:szCs w:val="28"/>
          <w:u w:val="single"/>
          <w:rtl/>
          <w:lang w:val="en-AE"/>
        </w:rPr>
      </w:pPr>
    </w:p>
    <w:p w14:paraId="20894322" w14:textId="77777777" w:rsidR="00D84A69" w:rsidRDefault="00D84A69" w:rsidP="00D22171">
      <w:pPr>
        <w:rPr>
          <w:rFonts w:ascii="Sakkal Majalla" w:hAnsi="Sakkal Majalla" w:cs="Sakkal Majalla"/>
          <w:sz w:val="28"/>
          <w:szCs w:val="28"/>
          <w:u w:val="single"/>
          <w:rtl/>
          <w:lang w:val="en-AE"/>
        </w:rPr>
      </w:pPr>
    </w:p>
    <w:p w14:paraId="56B19CA7" w14:textId="233E1A72"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01E6437E" w14:textId="1AE481B6" w:rsidR="00F925D0" w:rsidRDefault="00F925D0" w:rsidP="00D22171">
      <w:pPr>
        <w:rPr>
          <w:rFonts w:ascii="Sakkal Majalla" w:hAnsi="Sakkal Majalla" w:cs="Sakkal Majalla"/>
          <w:sz w:val="28"/>
          <w:szCs w:val="28"/>
          <w:rtl/>
        </w:rPr>
      </w:pPr>
    </w:p>
    <w:p w14:paraId="1C0A683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انطلاقًا من مشكلة الدراسة، والأدبيات العلمية، والدراسات السابقة التي تناولت موضوع الهيكل التنظيمي وإدارة الصلاحيات وإدارة الموارد البشرية، تسعى الدراسة الحالية إلى الإجابة عن مجموعة من التساؤلات التي تساعد في تفسير طبيعة العلاقة بين متغيرات الدراسة، والكشف عن أثرها في تعزيز فعالية إدارة الموارد البشرية داخل المؤسسات في المملكة العربية السعودية</w:t>
      </w:r>
      <w:r w:rsidRPr="00D84A69">
        <w:rPr>
          <w:rFonts w:ascii="Sakkal Majalla" w:hAnsi="Sakkal Majalla" w:cs="Sakkal Majalla"/>
          <w:sz w:val="28"/>
          <w:szCs w:val="28"/>
          <w:lang w:val="en-AE"/>
        </w:rPr>
        <w:t>.</w:t>
      </w:r>
    </w:p>
    <w:p w14:paraId="564DDFEC"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ويتمثل التساؤل الرئيس للدراسة فيما يأتي</w:t>
      </w:r>
      <w:r w:rsidRPr="00D84A69">
        <w:rPr>
          <w:rFonts w:ascii="Sakkal Majalla" w:hAnsi="Sakkal Majalla" w:cs="Sakkal Majalla"/>
          <w:sz w:val="28"/>
          <w:szCs w:val="28"/>
          <w:lang w:val="en-AE"/>
        </w:rPr>
        <w:t>:</w:t>
      </w:r>
    </w:p>
    <w:p w14:paraId="049452EE"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t>ما أثر الهيكل التنظيمي وإدارة الصلاحيات في تعزيز فعالية إدارة الموارد البشرية في المؤسسات بالمملكة العربية السعودية؟</w:t>
      </w:r>
    </w:p>
    <w:p w14:paraId="493E210B"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ويتفرع عن هذا التساؤل الرئيس عدد من التساؤلات الفرعية، وهي</w:t>
      </w:r>
      <w:r w:rsidRPr="00D84A69">
        <w:rPr>
          <w:rFonts w:ascii="Sakkal Majalla" w:hAnsi="Sakkal Majalla" w:cs="Sakkal Majalla"/>
          <w:sz w:val="28"/>
          <w:szCs w:val="28"/>
          <w:lang w:val="en-AE"/>
        </w:rPr>
        <w:t>:</w:t>
      </w:r>
    </w:p>
    <w:p w14:paraId="6F867FC1"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أولاً: التساؤلات المتعلقة بالهيكل التنظيمي</w:t>
      </w:r>
    </w:p>
    <w:p w14:paraId="15E00A60" w14:textId="77777777" w:rsidR="00D84A69" w:rsidRPr="00D84A69" w:rsidRDefault="00D84A69" w:rsidP="00D84A69">
      <w:pPr>
        <w:numPr>
          <w:ilvl w:val="0"/>
          <w:numId w:val="3"/>
        </w:numPr>
        <w:rPr>
          <w:rFonts w:ascii="Sakkal Majalla" w:hAnsi="Sakkal Majalla" w:cs="Sakkal Majalla"/>
          <w:sz w:val="28"/>
          <w:szCs w:val="28"/>
          <w:lang w:val="en-AE"/>
        </w:rPr>
      </w:pPr>
      <w:r w:rsidRPr="00D84A69">
        <w:rPr>
          <w:rFonts w:ascii="Sakkal Majalla" w:hAnsi="Sakkal Majalla" w:cs="Sakkal Majalla"/>
          <w:sz w:val="28"/>
          <w:szCs w:val="28"/>
          <w:rtl/>
        </w:rPr>
        <w:t>ما مستوى وضوح الهيكل التنظيمي داخل المؤسسات محل الدراسة من وجهة نظر العاملين؟</w:t>
      </w:r>
    </w:p>
    <w:p w14:paraId="4EFAB0B5" w14:textId="77777777" w:rsidR="00D84A69" w:rsidRPr="00D84A69" w:rsidRDefault="00D84A69" w:rsidP="00D84A69">
      <w:pPr>
        <w:numPr>
          <w:ilvl w:val="0"/>
          <w:numId w:val="3"/>
        </w:numPr>
        <w:rPr>
          <w:rFonts w:ascii="Sakkal Majalla" w:hAnsi="Sakkal Majalla" w:cs="Sakkal Majalla"/>
          <w:sz w:val="28"/>
          <w:szCs w:val="28"/>
          <w:lang w:val="en-AE"/>
        </w:rPr>
      </w:pPr>
      <w:r w:rsidRPr="00D84A69">
        <w:rPr>
          <w:rFonts w:ascii="Sakkal Majalla" w:hAnsi="Sakkal Majalla" w:cs="Sakkal Majalla"/>
          <w:sz w:val="28"/>
          <w:szCs w:val="28"/>
          <w:rtl/>
        </w:rPr>
        <w:t>إلى أي مدى يسهم الهيكل التنظيمي في وضوح المسؤوليات والمهام الوظيفية؟</w:t>
      </w:r>
    </w:p>
    <w:p w14:paraId="0259F390" w14:textId="77777777" w:rsidR="00D84A69" w:rsidRPr="00D84A69" w:rsidRDefault="00D84A69" w:rsidP="00D84A69">
      <w:pPr>
        <w:numPr>
          <w:ilvl w:val="0"/>
          <w:numId w:val="3"/>
        </w:numPr>
        <w:rPr>
          <w:rFonts w:ascii="Sakkal Majalla" w:hAnsi="Sakkal Majalla" w:cs="Sakkal Majalla"/>
          <w:sz w:val="28"/>
          <w:szCs w:val="28"/>
          <w:lang w:val="en-AE"/>
        </w:rPr>
      </w:pPr>
      <w:r w:rsidRPr="00D84A69">
        <w:rPr>
          <w:rFonts w:ascii="Sakkal Majalla" w:hAnsi="Sakkal Majalla" w:cs="Sakkal Majalla"/>
          <w:sz w:val="28"/>
          <w:szCs w:val="28"/>
          <w:rtl/>
        </w:rPr>
        <w:t>هل يساعد الهيكل التنظيمي الحالي على تحقيق التنسيق والتكامل بين الإدارات المختلفة؟</w:t>
      </w:r>
    </w:p>
    <w:p w14:paraId="4FE18CB1" w14:textId="77777777" w:rsidR="00D84A69" w:rsidRPr="00D84A69" w:rsidRDefault="00D84A69" w:rsidP="00D84A69">
      <w:pPr>
        <w:numPr>
          <w:ilvl w:val="0"/>
          <w:numId w:val="3"/>
        </w:numPr>
        <w:rPr>
          <w:rFonts w:ascii="Sakkal Majalla" w:hAnsi="Sakkal Majalla" w:cs="Sakkal Majalla"/>
          <w:sz w:val="28"/>
          <w:szCs w:val="28"/>
          <w:lang w:val="en-AE"/>
        </w:rPr>
      </w:pPr>
      <w:r w:rsidRPr="00D84A69">
        <w:rPr>
          <w:rFonts w:ascii="Sakkal Majalla" w:hAnsi="Sakkal Majalla" w:cs="Sakkal Majalla"/>
          <w:sz w:val="28"/>
          <w:szCs w:val="28"/>
          <w:rtl/>
        </w:rPr>
        <w:t>إلى أي مدى يسهم وضوح الهيكل التنظيمي في سرعة اتخاذ القرارات الإدارية؟</w:t>
      </w:r>
    </w:p>
    <w:p w14:paraId="1ADF30AE" w14:textId="77777777" w:rsidR="00D84A69" w:rsidRPr="00D84A69" w:rsidRDefault="00D84A69" w:rsidP="00D84A69">
      <w:pPr>
        <w:numPr>
          <w:ilvl w:val="0"/>
          <w:numId w:val="3"/>
        </w:numPr>
        <w:rPr>
          <w:rFonts w:ascii="Sakkal Majalla" w:hAnsi="Sakkal Majalla" w:cs="Sakkal Majalla"/>
          <w:sz w:val="28"/>
          <w:szCs w:val="28"/>
          <w:lang w:val="en-AE"/>
        </w:rPr>
      </w:pPr>
      <w:r w:rsidRPr="00D84A69">
        <w:rPr>
          <w:rFonts w:ascii="Sakkal Majalla" w:hAnsi="Sakkal Majalla" w:cs="Sakkal Majalla"/>
          <w:sz w:val="28"/>
          <w:szCs w:val="28"/>
          <w:rtl/>
        </w:rPr>
        <w:t>هل يحد الهيكل التنظيمي من تداخل الاختصاصات وتكرار المهام داخل المؤسسة؟</w:t>
      </w:r>
    </w:p>
    <w:p w14:paraId="7F5B4D89"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ثانياً: التساؤلات المتعلقة بإدارة الصلاحيات</w:t>
      </w:r>
    </w:p>
    <w:p w14:paraId="6CBA882A" w14:textId="77777777" w:rsidR="00D84A69" w:rsidRPr="00D84A69" w:rsidRDefault="00D84A69" w:rsidP="00D84A69">
      <w:pPr>
        <w:numPr>
          <w:ilvl w:val="0"/>
          <w:numId w:val="4"/>
        </w:numPr>
        <w:rPr>
          <w:rFonts w:ascii="Sakkal Majalla" w:hAnsi="Sakkal Majalla" w:cs="Sakkal Majalla"/>
          <w:sz w:val="28"/>
          <w:szCs w:val="28"/>
          <w:lang w:val="en-AE"/>
        </w:rPr>
      </w:pPr>
      <w:r w:rsidRPr="00D84A69">
        <w:rPr>
          <w:rFonts w:ascii="Sakkal Majalla" w:hAnsi="Sakkal Majalla" w:cs="Sakkal Majalla"/>
          <w:sz w:val="28"/>
          <w:szCs w:val="28"/>
          <w:rtl/>
        </w:rPr>
        <w:t>ما مستوى تطبيق إدارة الصلاحيات داخل المؤسسات محل الدراسة؟</w:t>
      </w:r>
    </w:p>
    <w:p w14:paraId="4B0695CA" w14:textId="77777777" w:rsidR="00D84A69" w:rsidRPr="00D84A69" w:rsidRDefault="00D84A69" w:rsidP="00D84A69">
      <w:pPr>
        <w:numPr>
          <w:ilvl w:val="0"/>
          <w:numId w:val="4"/>
        </w:numPr>
        <w:rPr>
          <w:rFonts w:ascii="Sakkal Majalla" w:hAnsi="Sakkal Majalla" w:cs="Sakkal Majalla"/>
          <w:sz w:val="28"/>
          <w:szCs w:val="28"/>
          <w:lang w:val="en-AE"/>
        </w:rPr>
      </w:pPr>
      <w:r w:rsidRPr="00D84A69">
        <w:rPr>
          <w:rFonts w:ascii="Sakkal Majalla" w:hAnsi="Sakkal Majalla" w:cs="Sakkal Majalla"/>
          <w:sz w:val="28"/>
          <w:szCs w:val="28"/>
          <w:rtl/>
        </w:rPr>
        <w:t>هل تتناسب الصلاحيات الممنوحة للعاملين مع مسؤولياتهم الوظيفية؟</w:t>
      </w:r>
    </w:p>
    <w:p w14:paraId="56AD3AD3" w14:textId="77777777" w:rsidR="00D84A69" w:rsidRPr="00D84A69" w:rsidRDefault="00D84A69" w:rsidP="00D84A69">
      <w:pPr>
        <w:numPr>
          <w:ilvl w:val="0"/>
          <w:numId w:val="4"/>
        </w:numPr>
        <w:rPr>
          <w:rFonts w:ascii="Sakkal Majalla" w:hAnsi="Sakkal Majalla" w:cs="Sakkal Majalla"/>
          <w:sz w:val="28"/>
          <w:szCs w:val="28"/>
          <w:lang w:val="en-AE"/>
        </w:rPr>
      </w:pPr>
      <w:r w:rsidRPr="00D84A69">
        <w:rPr>
          <w:rFonts w:ascii="Sakkal Majalla" w:hAnsi="Sakkal Majalla" w:cs="Sakkal Majalla"/>
          <w:sz w:val="28"/>
          <w:szCs w:val="28"/>
          <w:rtl/>
        </w:rPr>
        <w:t>إلى أي مدى يسهم تفويض الصلاحيات في رفع كفاءة الأداء الإداري؟</w:t>
      </w:r>
    </w:p>
    <w:p w14:paraId="4EB6A5B1" w14:textId="77777777" w:rsidR="00D84A69" w:rsidRPr="00D84A69" w:rsidRDefault="00D84A69" w:rsidP="00D84A69">
      <w:pPr>
        <w:numPr>
          <w:ilvl w:val="0"/>
          <w:numId w:val="4"/>
        </w:numPr>
        <w:rPr>
          <w:rFonts w:ascii="Sakkal Majalla" w:hAnsi="Sakkal Majalla" w:cs="Sakkal Majalla"/>
          <w:sz w:val="28"/>
          <w:szCs w:val="28"/>
          <w:lang w:val="en-AE"/>
        </w:rPr>
      </w:pPr>
      <w:r w:rsidRPr="00D84A69">
        <w:rPr>
          <w:rFonts w:ascii="Sakkal Majalla" w:hAnsi="Sakkal Majalla" w:cs="Sakkal Majalla"/>
          <w:sz w:val="28"/>
          <w:szCs w:val="28"/>
          <w:rtl/>
        </w:rPr>
        <w:t>هل يؤدي وضوح الصلاحيات إلى تحسين سرعة إنجاز الأعمال وتقليل الإجراءات الإدارية؟</w:t>
      </w:r>
    </w:p>
    <w:p w14:paraId="4FFF4680" w14:textId="77777777" w:rsidR="00D84A69" w:rsidRPr="00D84A69" w:rsidRDefault="00D84A69" w:rsidP="00D84A69">
      <w:pPr>
        <w:numPr>
          <w:ilvl w:val="0"/>
          <w:numId w:val="4"/>
        </w:numPr>
        <w:rPr>
          <w:rFonts w:ascii="Sakkal Majalla" w:hAnsi="Sakkal Majalla" w:cs="Sakkal Majalla"/>
          <w:sz w:val="28"/>
          <w:szCs w:val="28"/>
          <w:lang w:val="en-AE"/>
        </w:rPr>
      </w:pPr>
      <w:r w:rsidRPr="00D84A69">
        <w:rPr>
          <w:rFonts w:ascii="Sakkal Majalla" w:hAnsi="Sakkal Majalla" w:cs="Sakkal Majalla"/>
          <w:sz w:val="28"/>
          <w:szCs w:val="28"/>
          <w:rtl/>
        </w:rPr>
        <w:t>ما مدى إسهام إدارة الصلاحيات في تعزيز مشاركة العاملين في اتخاذ القرارات؟</w:t>
      </w:r>
    </w:p>
    <w:p w14:paraId="0F40761E"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ثالثاً: التساؤلات المتعلقة بفعالية إدارة الموارد البشرية</w:t>
      </w:r>
    </w:p>
    <w:p w14:paraId="370019AB" w14:textId="77777777" w:rsidR="00D84A69" w:rsidRPr="00D84A69" w:rsidRDefault="00D84A69" w:rsidP="00D84A69">
      <w:pPr>
        <w:numPr>
          <w:ilvl w:val="0"/>
          <w:numId w:val="5"/>
        </w:numPr>
        <w:rPr>
          <w:rFonts w:ascii="Sakkal Majalla" w:hAnsi="Sakkal Majalla" w:cs="Sakkal Majalla"/>
          <w:sz w:val="28"/>
          <w:szCs w:val="28"/>
          <w:lang w:val="en-AE"/>
        </w:rPr>
      </w:pPr>
      <w:r w:rsidRPr="00D84A69">
        <w:rPr>
          <w:rFonts w:ascii="Sakkal Majalla" w:hAnsi="Sakkal Majalla" w:cs="Sakkal Majalla"/>
          <w:sz w:val="28"/>
          <w:szCs w:val="28"/>
          <w:rtl/>
        </w:rPr>
        <w:t>ما مستوى فعالية إدارة الموارد البشرية داخل المؤسسات محل الدراسة؟</w:t>
      </w:r>
    </w:p>
    <w:p w14:paraId="19E57483" w14:textId="77777777" w:rsidR="00D84A69" w:rsidRPr="00D84A69" w:rsidRDefault="00D84A69" w:rsidP="00D84A69">
      <w:pPr>
        <w:numPr>
          <w:ilvl w:val="0"/>
          <w:numId w:val="5"/>
        </w:numPr>
        <w:rPr>
          <w:rFonts w:ascii="Sakkal Majalla" w:hAnsi="Sakkal Majalla" w:cs="Sakkal Majalla"/>
          <w:sz w:val="28"/>
          <w:szCs w:val="28"/>
          <w:lang w:val="en-AE"/>
        </w:rPr>
      </w:pPr>
      <w:r w:rsidRPr="00D84A69">
        <w:rPr>
          <w:rFonts w:ascii="Sakkal Majalla" w:hAnsi="Sakkal Majalla" w:cs="Sakkal Majalla"/>
          <w:sz w:val="28"/>
          <w:szCs w:val="28"/>
          <w:rtl/>
        </w:rPr>
        <w:t>إلى أي مدى تسهم إدارة الموارد البشرية في تطوير أداء العاملين وتحسين إنتاجيتهم؟</w:t>
      </w:r>
    </w:p>
    <w:p w14:paraId="12B392B2" w14:textId="77777777" w:rsidR="00D84A69" w:rsidRPr="00D84A69" w:rsidRDefault="00D84A69" w:rsidP="00D84A69">
      <w:pPr>
        <w:numPr>
          <w:ilvl w:val="0"/>
          <w:numId w:val="5"/>
        </w:numPr>
        <w:rPr>
          <w:rFonts w:ascii="Sakkal Majalla" w:hAnsi="Sakkal Majalla" w:cs="Sakkal Majalla"/>
          <w:sz w:val="28"/>
          <w:szCs w:val="28"/>
          <w:lang w:val="en-AE"/>
        </w:rPr>
      </w:pPr>
      <w:r w:rsidRPr="00D84A69">
        <w:rPr>
          <w:rFonts w:ascii="Sakkal Majalla" w:hAnsi="Sakkal Majalla" w:cs="Sakkal Majalla"/>
          <w:sz w:val="28"/>
          <w:szCs w:val="28"/>
          <w:rtl/>
        </w:rPr>
        <w:lastRenderedPageBreak/>
        <w:t>هل توفر إدارة الموارد البشرية بيئة عمل تساعد على تحقيق الرضا الوظيفي ورفع مستوى الالتزام التنظيمي؟</w:t>
      </w:r>
    </w:p>
    <w:p w14:paraId="0E0F669F" w14:textId="77777777" w:rsidR="00D84A69" w:rsidRPr="00D84A69" w:rsidRDefault="00D84A69" w:rsidP="00D84A69">
      <w:pPr>
        <w:numPr>
          <w:ilvl w:val="0"/>
          <w:numId w:val="5"/>
        </w:numPr>
        <w:rPr>
          <w:rFonts w:ascii="Sakkal Majalla" w:hAnsi="Sakkal Majalla" w:cs="Sakkal Majalla"/>
          <w:sz w:val="28"/>
          <w:szCs w:val="28"/>
          <w:lang w:val="en-AE"/>
        </w:rPr>
      </w:pPr>
      <w:r w:rsidRPr="00D84A69">
        <w:rPr>
          <w:rFonts w:ascii="Sakkal Majalla" w:hAnsi="Sakkal Majalla" w:cs="Sakkal Majalla"/>
          <w:sz w:val="28"/>
          <w:szCs w:val="28"/>
          <w:rtl/>
        </w:rPr>
        <w:t>إلى أي مدى تسهم ممارسات إدارة الموارد البشرية في تحقيق أهداف المؤسسة؟</w:t>
      </w:r>
    </w:p>
    <w:p w14:paraId="7FE09ED3"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رابعاً: التساؤلات المتعلقة بالعلاقة بين متغيرات الدراسة</w:t>
      </w:r>
    </w:p>
    <w:p w14:paraId="673A0647" w14:textId="77777777" w:rsidR="00D84A69" w:rsidRPr="00D84A69" w:rsidRDefault="00D84A69" w:rsidP="00D84A69">
      <w:pPr>
        <w:numPr>
          <w:ilvl w:val="0"/>
          <w:numId w:val="6"/>
        </w:numPr>
        <w:rPr>
          <w:rFonts w:ascii="Sakkal Majalla" w:hAnsi="Sakkal Majalla" w:cs="Sakkal Majalla"/>
          <w:sz w:val="28"/>
          <w:szCs w:val="28"/>
          <w:lang w:val="en-AE"/>
        </w:rPr>
      </w:pPr>
      <w:r w:rsidRPr="00D84A69">
        <w:rPr>
          <w:rFonts w:ascii="Sakkal Majalla" w:hAnsi="Sakkal Majalla" w:cs="Sakkal Majalla"/>
          <w:sz w:val="28"/>
          <w:szCs w:val="28"/>
          <w:rtl/>
        </w:rPr>
        <w:t>هل يوجد أثر ذو دلالة إحصائية للهيكل التنظيمي في تعزيز فعالية إدارة الموارد البشرية؟</w:t>
      </w:r>
    </w:p>
    <w:p w14:paraId="380FB4ED" w14:textId="77777777" w:rsidR="00D84A69" w:rsidRPr="00D84A69" w:rsidRDefault="00D84A69" w:rsidP="00D84A69">
      <w:pPr>
        <w:numPr>
          <w:ilvl w:val="0"/>
          <w:numId w:val="6"/>
        </w:numPr>
        <w:rPr>
          <w:rFonts w:ascii="Sakkal Majalla" w:hAnsi="Sakkal Majalla" w:cs="Sakkal Majalla"/>
          <w:sz w:val="28"/>
          <w:szCs w:val="28"/>
          <w:lang w:val="en-AE"/>
        </w:rPr>
      </w:pPr>
      <w:r w:rsidRPr="00D84A69">
        <w:rPr>
          <w:rFonts w:ascii="Sakkal Majalla" w:hAnsi="Sakkal Majalla" w:cs="Sakkal Majalla"/>
          <w:sz w:val="28"/>
          <w:szCs w:val="28"/>
          <w:rtl/>
        </w:rPr>
        <w:t>هل يوجد أثر ذو دلالة إحصائية لإدارة الصلاحيات في تعزيز فعالية إدارة الموارد البشرية؟</w:t>
      </w:r>
    </w:p>
    <w:p w14:paraId="4D9CA77D" w14:textId="77777777" w:rsidR="00D84A69" w:rsidRPr="00D84A69" w:rsidRDefault="00D84A69" w:rsidP="00D84A69">
      <w:pPr>
        <w:numPr>
          <w:ilvl w:val="0"/>
          <w:numId w:val="6"/>
        </w:numPr>
        <w:rPr>
          <w:rFonts w:ascii="Sakkal Majalla" w:hAnsi="Sakkal Majalla" w:cs="Sakkal Majalla"/>
          <w:sz w:val="28"/>
          <w:szCs w:val="28"/>
          <w:lang w:val="en-AE"/>
        </w:rPr>
      </w:pPr>
      <w:r w:rsidRPr="00D84A69">
        <w:rPr>
          <w:rFonts w:ascii="Sakkal Majalla" w:hAnsi="Sakkal Majalla" w:cs="Sakkal Majalla"/>
          <w:sz w:val="28"/>
          <w:szCs w:val="28"/>
          <w:rtl/>
        </w:rPr>
        <w:t>هل توجد علاقة ذات دلالة إحصائية بين الهيكل التنظيمي وإدارة الصلاحيات؟</w:t>
      </w:r>
    </w:p>
    <w:p w14:paraId="0DD23384" w14:textId="77777777" w:rsidR="00D84A69" w:rsidRPr="00D84A69" w:rsidRDefault="00D84A69" w:rsidP="00D84A69">
      <w:pPr>
        <w:numPr>
          <w:ilvl w:val="0"/>
          <w:numId w:val="6"/>
        </w:numPr>
        <w:rPr>
          <w:rFonts w:ascii="Sakkal Majalla" w:hAnsi="Sakkal Majalla" w:cs="Sakkal Majalla"/>
          <w:sz w:val="28"/>
          <w:szCs w:val="28"/>
          <w:lang w:val="en-AE"/>
        </w:rPr>
      </w:pPr>
      <w:r w:rsidRPr="00D84A69">
        <w:rPr>
          <w:rFonts w:ascii="Sakkal Majalla" w:hAnsi="Sakkal Majalla" w:cs="Sakkal Majalla"/>
          <w:sz w:val="28"/>
          <w:szCs w:val="28"/>
          <w:rtl/>
        </w:rPr>
        <w:t>هل توجد علاقة ذات دلالة إحصائية بين الهيكل التنظيمي وفعالية إدارة الموارد البشرية؟</w:t>
      </w:r>
    </w:p>
    <w:p w14:paraId="540EFEE8" w14:textId="77777777" w:rsidR="00D84A69" w:rsidRPr="00D84A69" w:rsidRDefault="00D84A69" w:rsidP="00D84A69">
      <w:pPr>
        <w:numPr>
          <w:ilvl w:val="0"/>
          <w:numId w:val="6"/>
        </w:numPr>
        <w:rPr>
          <w:rFonts w:ascii="Sakkal Majalla" w:hAnsi="Sakkal Majalla" w:cs="Sakkal Majalla"/>
          <w:sz w:val="28"/>
          <w:szCs w:val="28"/>
          <w:lang w:val="en-AE"/>
        </w:rPr>
      </w:pPr>
      <w:r w:rsidRPr="00D84A69">
        <w:rPr>
          <w:rFonts w:ascii="Sakkal Majalla" w:hAnsi="Sakkal Majalla" w:cs="Sakkal Majalla"/>
          <w:sz w:val="28"/>
          <w:szCs w:val="28"/>
          <w:rtl/>
        </w:rPr>
        <w:t>هل توجد علاقة ذات دلالة إحصائية بين إدارة الصلاحيات وفعالية إدارة الموارد البشرية؟</w:t>
      </w:r>
    </w:p>
    <w:p w14:paraId="5E55EDB6" w14:textId="77777777" w:rsidR="00D84A69" w:rsidRPr="00D84A69" w:rsidRDefault="00D84A69" w:rsidP="00D84A69">
      <w:pPr>
        <w:numPr>
          <w:ilvl w:val="0"/>
          <w:numId w:val="6"/>
        </w:numPr>
        <w:rPr>
          <w:rFonts w:ascii="Sakkal Majalla" w:hAnsi="Sakkal Majalla" w:cs="Sakkal Majalla"/>
          <w:sz w:val="28"/>
          <w:szCs w:val="28"/>
          <w:lang w:val="en-AE"/>
        </w:rPr>
      </w:pPr>
      <w:r w:rsidRPr="00D84A69">
        <w:rPr>
          <w:rFonts w:ascii="Sakkal Majalla" w:hAnsi="Sakkal Majalla" w:cs="Sakkal Majalla"/>
          <w:sz w:val="28"/>
          <w:szCs w:val="28"/>
          <w:rtl/>
        </w:rPr>
        <w:t>هل يسهم التكامل بين الهيكل التنظيمي وإدارة الصلاحيات في رفع مستوى فعالية إدارة الموارد البشرية؟</w:t>
      </w:r>
    </w:p>
    <w:p w14:paraId="218D3A62"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خامساً: التساؤلات المتعلقة بالخصائص الديموغرافية</w:t>
      </w:r>
    </w:p>
    <w:p w14:paraId="42057E38" w14:textId="77777777" w:rsidR="00D84A69" w:rsidRPr="00D84A69" w:rsidRDefault="00D84A69" w:rsidP="00D84A69">
      <w:pPr>
        <w:numPr>
          <w:ilvl w:val="0"/>
          <w:numId w:val="7"/>
        </w:numPr>
        <w:rPr>
          <w:rFonts w:ascii="Sakkal Majalla" w:hAnsi="Sakkal Majalla" w:cs="Sakkal Majalla"/>
          <w:sz w:val="28"/>
          <w:szCs w:val="28"/>
          <w:lang w:val="en-AE"/>
        </w:rPr>
      </w:pPr>
      <w:r w:rsidRPr="00D84A69">
        <w:rPr>
          <w:rFonts w:ascii="Sakkal Majalla" w:hAnsi="Sakkal Majalla" w:cs="Sakkal Majalla"/>
          <w:sz w:val="28"/>
          <w:szCs w:val="28"/>
          <w:rtl/>
        </w:rPr>
        <w:t xml:space="preserve">هل تختلف استجابات أفراد عينة الدراسة حول الهيكل التنظيمي باختلاف </w:t>
      </w:r>
      <w:proofErr w:type="gramStart"/>
      <w:r w:rsidRPr="00D84A69">
        <w:rPr>
          <w:rFonts w:ascii="Sakkal Majalla" w:hAnsi="Sakkal Majalla" w:cs="Sakkal Majalla"/>
          <w:sz w:val="28"/>
          <w:szCs w:val="28"/>
          <w:rtl/>
        </w:rPr>
        <w:t>الجنس</w:t>
      </w:r>
      <w:proofErr w:type="gramEnd"/>
      <w:r w:rsidRPr="00D84A69">
        <w:rPr>
          <w:rFonts w:ascii="Sakkal Majalla" w:hAnsi="Sakkal Majalla" w:cs="Sakkal Majalla"/>
          <w:sz w:val="28"/>
          <w:szCs w:val="28"/>
          <w:rtl/>
        </w:rPr>
        <w:t xml:space="preserve"> أو العمر أو المؤهل العلمي أو سنوات الخبرة أو المسمى الوظيفي أو نوع القطاع؟</w:t>
      </w:r>
    </w:p>
    <w:p w14:paraId="67C80228" w14:textId="77777777" w:rsidR="00D84A69" w:rsidRPr="00D84A69" w:rsidRDefault="00D84A69" w:rsidP="00D84A69">
      <w:pPr>
        <w:numPr>
          <w:ilvl w:val="0"/>
          <w:numId w:val="7"/>
        </w:numPr>
        <w:rPr>
          <w:rFonts w:ascii="Sakkal Majalla" w:hAnsi="Sakkal Majalla" w:cs="Sakkal Majalla"/>
          <w:sz w:val="28"/>
          <w:szCs w:val="28"/>
          <w:lang w:val="en-AE"/>
        </w:rPr>
      </w:pPr>
      <w:r w:rsidRPr="00D84A69">
        <w:rPr>
          <w:rFonts w:ascii="Sakkal Majalla" w:hAnsi="Sakkal Majalla" w:cs="Sakkal Majalla"/>
          <w:sz w:val="28"/>
          <w:szCs w:val="28"/>
          <w:rtl/>
        </w:rPr>
        <w:t>هل تختلف استجابات أفراد عينة الدراسة حول إدارة الصلاحيات باختلاف الخصائص الديموغرافية؟</w:t>
      </w:r>
    </w:p>
    <w:p w14:paraId="7F07B43C" w14:textId="77777777" w:rsidR="00D84A69" w:rsidRPr="00D84A69" w:rsidRDefault="00D84A69" w:rsidP="00D84A69">
      <w:pPr>
        <w:numPr>
          <w:ilvl w:val="0"/>
          <w:numId w:val="7"/>
        </w:numPr>
        <w:rPr>
          <w:rFonts w:ascii="Sakkal Majalla" w:hAnsi="Sakkal Majalla" w:cs="Sakkal Majalla"/>
          <w:sz w:val="28"/>
          <w:szCs w:val="28"/>
          <w:lang w:val="en-AE"/>
        </w:rPr>
      </w:pPr>
      <w:r w:rsidRPr="00D84A69">
        <w:rPr>
          <w:rFonts w:ascii="Sakkal Majalla" w:hAnsi="Sakkal Majalla" w:cs="Sakkal Majalla"/>
          <w:sz w:val="28"/>
          <w:szCs w:val="28"/>
          <w:rtl/>
        </w:rPr>
        <w:t>هل تختلف استجابات أفراد عينة الدراسة حول فعالية إدارة الموارد البشرية باختلاف الخصائص الديموغرافية؟</w:t>
      </w:r>
    </w:p>
    <w:p w14:paraId="1E195857" w14:textId="4D5ECFAE" w:rsidR="00D84A69" w:rsidRPr="00D84A69" w:rsidRDefault="00D84A69" w:rsidP="00D84A69">
      <w:pPr>
        <w:rPr>
          <w:rFonts w:ascii="Sakkal Majalla" w:hAnsi="Sakkal Majalla" w:cs="Sakkal Majalla"/>
          <w:sz w:val="28"/>
          <w:szCs w:val="28"/>
        </w:rPr>
      </w:pPr>
      <w:r w:rsidRPr="00D84A69">
        <w:rPr>
          <w:rFonts w:ascii="Sakkal Majalla" w:hAnsi="Sakkal Majalla" w:cs="Sakkal Majalla"/>
          <w:sz w:val="28"/>
          <w:szCs w:val="28"/>
          <w:rtl/>
        </w:rPr>
        <w:t>وتسعى الدراسة من خلال الإجابة عن هذه التساؤلات إلى تكوين تصور علمي متكامل حول طبيعة العلاقة بين متغيرات الدراسة، ومدى إسهام الهيكل التنظيمي وإدارة الصلاحيات في تعزيز فعالية إدارة الموارد البشرية، بما يساعد في تقديم توصيات عملية تدعم تطوير الممارسات التنظيمية والإدارية داخل المؤسسات السعودية، وتسهم في رفع كفاءة الأداء وتحقيق الأهداف الاستراتيجية للمؤسسات</w:t>
      </w: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2DC330D9"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استنادًا إلى الإطار النظري، والدراسات السابقة، ومشكلة الدراسة، وأهدافها وتساؤلاتها، فقد تم صياغة مجموعة من الفروض العلمية التي تسعى الدراسة الحالية إلى اختبارها إحصائيًا، وذلك بهدف التعرف على أثر الهيكل التنظيمي وإدارة الصلاحيات في تعزيز فعالية إدارة الموارد البشرية داخل المؤسسات في المملكة العربية السعودية</w:t>
      </w:r>
      <w:r w:rsidRPr="00D84A69">
        <w:rPr>
          <w:rFonts w:ascii="Sakkal Majalla" w:hAnsi="Sakkal Majalla" w:cs="Sakkal Majalla"/>
          <w:sz w:val="28"/>
          <w:szCs w:val="28"/>
          <w:lang w:val="en-AE"/>
        </w:rPr>
        <w:t>.</w:t>
      </w:r>
    </w:p>
    <w:p w14:paraId="3435AFBA"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وتتمثل فروض الدراسة فيما يأتي</w:t>
      </w:r>
      <w:r w:rsidRPr="00D84A69">
        <w:rPr>
          <w:rFonts w:ascii="Sakkal Majalla" w:hAnsi="Sakkal Majalla" w:cs="Sakkal Majalla"/>
          <w:sz w:val="28"/>
          <w:szCs w:val="28"/>
          <w:lang w:val="en-AE"/>
        </w:rPr>
        <w:t>:</w:t>
      </w:r>
    </w:p>
    <w:p w14:paraId="0AA34392"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الفرض الرئيس الأول</w:t>
      </w:r>
    </w:p>
    <w:p w14:paraId="3463F914"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lastRenderedPageBreak/>
        <w:t>يوجد أثر ذو دلالة إحصائية للهيكل التنظيمي في تعزيز فعالية إدارة الموارد البشرية داخل المؤسسات محل الدراسة</w:t>
      </w:r>
      <w:r w:rsidRPr="00D84A69">
        <w:rPr>
          <w:rFonts w:ascii="Sakkal Majalla" w:hAnsi="Sakkal Majalla" w:cs="Sakkal Majalla"/>
          <w:b/>
          <w:bCs/>
          <w:sz w:val="28"/>
          <w:szCs w:val="28"/>
          <w:lang w:val="en-AE"/>
        </w:rPr>
        <w:t>.</w:t>
      </w:r>
    </w:p>
    <w:p w14:paraId="7A574137"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وينبثق عن هذا الفرض عدد من الفروض الفرعية</w:t>
      </w:r>
      <w:r w:rsidRPr="00D84A69">
        <w:rPr>
          <w:rFonts w:ascii="Sakkal Majalla" w:hAnsi="Sakkal Majalla" w:cs="Sakkal Majalla"/>
          <w:sz w:val="28"/>
          <w:szCs w:val="28"/>
          <w:lang w:val="en-AE"/>
        </w:rPr>
        <w:t>:</w:t>
      </w:r>
    </w:p>
    <w:p w14:paraId="006DC9BB" w14:textId="77777777" w:rsidR="00D84A69" w:rsidRPr="00D84A69" w:rsidRDefault="00D84A69" w:rsidP="00D84A69">
      <w:pPr>
        <w:numPr>
          <w:ilvl w:val="0"/>
          <w:numId w:val="8"/>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لوضوح الهيكل التنظيمي في تحسين كفاءة إدارة الموارد البشرية</w:t>
      </w:r>
      <w:r w:rsidRPr="00D84A69">
        <w:rPr>
          <w:rFonts w:ascii="Sakkal Majalla" w:hAnsi="Sakkal Majalla" w:cs="Sakkal Majalla"/>
          <w:sz w:val="28"/>
          <w:szCs w:val="28"/>
          <w:lang w:val="en-AE"/>
        </w:rPr>
        <w:t>.</w:t>
      </w:r>
    </w:p>
    <w:p w14:paraId="0EE0AA08" w14:textId="77777777" w:rsidR="00D84A69" w:rsidRPr="00D84A69" w:rsidRDefault="00D84A69" w:rsidP="00D84A69">
      <w:pPr>
        <w:numPr>
          <w:ilvl w:val="0"/>
          <w:numId w:val="8"/>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لتحديد المسؤوليات التنظيمية في رفع مستوى فعالية إدارة الموارد البشرية</w:t>
      </w:r>
      <w:r w:rsidRPr="00D84A69">
        <w:rPr>
          <w:rFonts w:ascii="Sakkal Majalla" w:hAnsi="Sakkal Majalla" w:cs="Sakkal Majalla"/>
          <w:sz w:val="28"/>
          <w:szCs w:val="28"/>
          <w:lang w:val="en-AE"/>
        </w:rPr>
        <w:t>.</w:t>
      </w:r>
    </w:p>
    <w:p w14:paraId="5BE7B6FE" w14:textId="77777777" w:rsidR="00D84A69" w:rsidRPr="00D84A69" w:rsidRDefault="00D84A69" w:rsidP="00D84A69">
      <w:pPr>
        <w:numPr>
          <w:ilvl w:val="0"/>
          <w:numId w:val="8"/>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لوضوح خطوط السلطة والإشراف في تحسين الأداء الإداري</w:t>
      </w:r>
      <w:r w:rsidRPr="00D84A69">
        <w:rPr>
          <w:rFonts w:ascii="Sakkal Majalla" w:hAnsi="Sakkal Majalla" w:cs="Sakkal Majalla"/>
          <w:sz w:val="28"/>
          <w:szCs w:val="28"/>
          <w:lang w:val="en-AE"/>
        </w:rPr>
        <w:t>.</w:t>
      </w:r>
    </w:p>
    <w:p w14:paraId="63641B8E" w14:textId="77777777" w:rsidR="00D84A69" w:rsidRPr="00D84A69" w:rsidRDefault="00D84A69" w:rsidP="00D84A69">
      <w:pPr>
        <w:numPr>
          <w:ilvl w:val="0"/>
          <w:numId w:val="8"/>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لتوزيع الاختصاصات التنظيمية في تعزيز التنسيق بين الإدارات</w:t>
      </w:r>
      <w:r w:rsidRPr="00D84A69">
        <w:rPr>
          <w:rFonts w:ascii="Sakkal Majalla" w:hAnsi="Sakkal Majalla" w:cs="Sakkal Majalla"/>
          <w:sz w:val="28"/>
          <w:szCs w:val="28"/>
          <w:lang w:val="en-AE"/>
        </w:rPr>
        <w:t>.</w:t>
      </w:r>
    </w:p>
    <w:p w14:paraId="128200B0"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الفرض الرئيس الثاني</w:t>
      </w:r>
    </w:p>
    <w:p w14:paraId="20611B35"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t>يوجد أثر ذو دلالة إحصائية لإدارة الصلاحيات في تعزيز فعالية إدارة الموارد البشرية داخل المؤسسات محل الدراسة</w:t>
      </w:r>
      <w:r w:rsidRPr="00D84A69">
        <w:rPr>
          <w:rFonts w:ascii="Sakkal Majalla" w:hAnsi="Sakkal Majalla" w:cs="Sakkal Majalla"/>
          <w:b/>
          <w:bCs/>
          <w:sz w:val="28"/>
          <w:szCs w:val="28"/>
          <w:lang w:val="en-AE"/>
        </w:rPr>
        <w:t>.</w:t>
      </w:r>
    </w:p>
    <w:p w14:paraId="485D8DBB"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وينبثق عن هذا الفرض عدد من الفروض الفرعية</w:t>
      </w:r>
      <w:r w:rsidRPr="00D84A69">
        <w:rPr>
          <w:rFonts w:ascii="Sakkal Majalla" w:hAnsi="Sakkal Majalla" w:cs="Sakkal Majalla"/>
          <w:sz w:val="28"/>
          <w:szCs w:val="28"/>
          <w:lang w:val="en-AE"/>
        </w:rPr>
        <w:t>:</w:t>
      </w:r>
    </w:p>
    <w:p w14:paraId="481311BB" w14:textId="77777777" w:rsidR="00D84A69" w:rsidRPr="00D84A69" w:rsidRDefault="00D84A69" w:rsidP="00D84A69">
      <w:pPr>
        <w:numPr>
          <w:ilvl w:val="0"/>
          <w:numId w:val="9"/>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لوضوح الصلاحيات في تحسين كفاءة الأداء الوظيفي</w:t>
      </w:r>
      <w:r w:rsidRPr="00D84A69">
        <w:rPr>
          <w:rFonts w:ascii="Sakkal Majalla" w:hAnsi="Sakkal Majalla" w:cs="Sakkal Majalla"/>
          <w:sz w:val="28"/>
          <w:szCs w:val="28"/>
          <w:lang w:val="en-AE"/>
        </w:rPr>
        <w:t>.</w:t>
      </w:r>
    </w:p>
    <w:p w14:paraId="1E9C01C3" w14:textId="77777777" w:rsidR="00D84A69" w:rsidRPr="00D84A69" w:rsidRDefault="00D84A69" w:rsidP="00D84A69">
      <w:pPr>
        <w:numPr>
          <w:ilvl w:val="0"/>
          <w:numId w:val="9"/>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لتفويض الصلاحيات في سرعة إنجاز الأعمال</w:t>
      </w:r>
      <w:r w:rsidRPr="00D84A69">
        <w:rPr>
          <w:rFonts w:ascii="Sakkal Majalla" w:hAnsi="Sakkal Majalla" w:cs="Sakkal Majalla"/>
          <w:sz w:val="28"/>
          <w:szCs w:val="28"/>
          <w:lang w:val="en-AE"/>
        </w:rPr>
        <w:t>.</w:t>
      </w:r>
    </w:p>
    <w:p w14:paraId="61FC4C9C" w14:textId="77777777" w:rsidR="00D84A69" w:rsidRPr="00D84A69" w:rsidRDefault="00D84A69" w:rsidP="00D84A69">
      <w:pPr>
        <w:numPr>
          <w:ilvl w:val="0"/>
          <w:numId w:val="9"/>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لمشاركة العاملين في اتخاذ القرارات في تعزيز فعالية إدارة الموارد البشرية</w:t>
      </w:r>
      <w:r w:rsidRPr="00D84A69">
        <w:rPr>
          <w:rFonts w:ascii="Sakkal Majalla" w:hAnsi="Sakkal Majalla" w:cs="Sakkal Majalla"/>
          <w:sz w:val="28"/>
          <w:szCs w:val="28"/>
          <w:lang w:val="en-AE"/>
        </w:rPr>
        <w:t>.</w:t>
      </w:r>
    </w:p>
    <w:p w14:paraId="2713F469" w14:textId="77777777" w:rsidR="00D84A69" w:rsidRPr="00D84A69" w:rsidRDefault="00D84A69" w:rsidP="00D84A69">
      <w:pPr>
        <w:numPr>
          <w:ilvl w:val="0"/>
          <w:numId w:val="9"/>
        </w:numPr>
        <w:rPr>
          <w:rFonts w:ascii="Sakkal Majalla" w:hAnsi="Sakkal Majalla" w:cs="Sakkal Majalla"/>
          <w:sz w:val="28"/>
          <w:szCs w:val="28"/>
          <w:lang w:val="en-AE"/>
        </w:rPr>
      </w:pPr>
      <w:r w:rsidRPr="00D84A69">
        <w:rPr>
          <w:rFonts w:ascii="Sakkal Majalla" w:hAnsi="Sakkal Majalla" w:cs="Sakkal Majalla"/>
          <w:sz w:val="28"/>
          <w:szCs w:val="28"/>
          <w:rtl/>
        </w:rPr>
        <w:t>يوجد أثر ذو دلالة إحصائية لتوازن الصلاحيات والمسؤوليات في رفع مستوى الأداء المؤسسي</w:t>
      </w:r>
      <w:r w:rsidRPr="00D84A69">
        <w:rPr>
          <w:rFonts w:ascii="Sakkal Majalla" w:hAnsi="Sakkal Majalla" w:cs="Sakkal Majalla"/>
          <w:sz w:val="28"/>
          <w:szCs w:val="28"/>
          <w:lang w:val="en-AE"/>
        </w:rPr>
        <w:t>.</w:t>
      </w:r>
    </w:p>
    <w:p w14:paraId="43941DA9"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الفرض الرئيس الثالث</w:t>
      </w:r>
    </w:p>
    <w:p w14:paraId="2442BB1B"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t>توجد علاقة ارتباط ذات دلالة إحصائية بين الهيكل التنظيمي وإدارة الصلاحيات داخل المؤسسات محل الدراسة</w:t>
      </w:r>
      <w:r w:rsidRPr="00D84A69">
        <w:rPr>
          <w:rFonts w:ascii="Sakkal Majalla" w:hAnsi="Sakkal Majalla" w:cs="Sakkal Majalla"/>
          <w:b/>
          <w:bCs/>
          <w:sz w:val="28"/>
          <w:szCs w:val="28"/>
          <w:lang w:val="en-AE"/>
        </w:rPr>
        <w:t>.</w:t>
      </w:r>
    </w:p>
    <w:p w14:paraId="2F10C510"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ويهدف هذا الفرض إلى اختبار ما إذا كان وضوح الهيكل التنظيمي يرتبط بدرجة وضوح إدارة الصلاحيات، باعتبار أن كلا المتغيرين يمثلان عناصر أساسية في البناء التنظيمي للمؤسسات</w:t>
      </w:r>
      <w:r w:rsidRPr="00D84A69">
        <w:rPr>
          <w:rFonts w:ascii="Sakkal Majalla" w:hAnsi="Sakkal Majalla" w:cs="Sakkal Majalla"/>
          <w:sz w:val="28"/>
          <w:szCs w:val="28"/>
          <w:lang w:val="en-AE"/>
        </w:rPr>
        <w:t>.</w:t>
      </w:r>
    </w:p>
    <w:p w14:paraId="3164D0E1"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الفرض الرئيس الرابع</w:t>
      </w:r>
    </w:p>
    <w:p w14:paraId="03AE07F5"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t>توجد علاقة ارتباط ذات دلالة إحصائية بين الهيكل التنظيمي وفعالية إدارة الموارد البشرية</w:t>
      </w:r>
      <w:r w:rsidRPr="00D84A69">
        <w:rPr>
          <w:rFonts w:ascii="Sakkal Majalla" w:hAnsi="Sakkal Majalla" w:cs="Sakkal Majalla"/>
          <w:b/>
          <w:bCs/>
          <w:sz w:val="28"/>
          <w:szCs w:val="28"/>
          <w:lang w:val="en-AE"/>
        </w:rPr>
        <w:t>.</w:t>
      </w:r>
    </w:p>
    <w:p w14:paraId="4673E8AB"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ويهدف هذا الفرض إلى التعرف على طبيعة العلاقة بين جودة الهيكل التنظيمي ومستوى فعالية إدارة الموارد البشرية، ومدى انعكاس وضوح البناء التنظيمي على أداء إدارة الموارد البشرية داخل المؤسسة</w:t>
      </w:r>
      <w:r w:rsidRPr="00D84A69">
        <w:rPr>
          <w:rFonts w:ascii="Sakkal Majalla" w:hAnsi="Sakkal Majalla" w:cs="Sakkal Majalla"/>
          <w:sz w:val="28"/>
          <w:szCs w:val="28"/>
          <w:lang w:val="en-AE"/>
        </w:rPr>
        <w:t>.</w:t>
      </w:r>
    </w:p>
    <w:p w14:paraId="67B1B778"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الفرض الرئيس الخامس</w:t>
      </w:r>
    </w:p>
    <w:p w14:paraId="27D85E25"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lastRenderedPageBreak/>
        <w:t>توجد علاقة ارتباط ذات دلالة إحصائية بين إدارة الصلاحيات وفعالية إدارة الموارد البشرية</w:t>
      </w:r>
      <w:r w:rsidRPr="00D84A69">
        <w:rPr>
          <w:rFonts w:ascii="Sakkal Majalla" w:hAnsi="Sakkal Majalla" w:cs="Sakkal Majalla"/>
          <w:b/>
          <w:bCs/>
          <w:sz w:val="28"/>
          <w:szCs w:val="28"/>
          <w:lang w:val="en-AE"/>
        </w:rPr>
        <w:t>.</w:t>
      </w:r>
    </w:p>
    <w:p w14:paraId="32A08C55"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ويهدف هذا الفرض إلى اختبار مدى ارتباط ممارسات إدارة الصلاحيات بمستوى فعالية إدارة الموارد البشرية، والتعرف على مدى إسهام تفويض الصلاحيات ووضوح المسؤوليات في رفع كفاءة الأداء الإداري</w:t>
      </w:r>
      <w:r w:rsidRPr="00D84A69">
        <w:rPr>
          <w:rFonts w:ascii="Sakkal Majalla" w:hAnsi="Sakkal Majalla" w:cs="Sakkal Majalla"/>
          <w:sz w:val="28"/>
          <w:szCs w:val="28"/>
          <w:lang w:val="en-AE"/>
        </w:rPr>
        <w:t>.</w:t>
      </w:r>
    </w:p>
    <w:p w14:paraId="54345904"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rPr>
        <w:t>الفرض الرئيس السادس</w:t>
      </w:r>
    </w:p>
    <w:p w14:paraId="7747DADF"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b/>
          <w:bCs/>
          <w:sz w:val="28"/>
          <w:szCs w:val="28"/>
          <w:rtl/>
        </w:rPr>
        <w:t>توجد فروق ذات دلالة إحصائية في استجابات أفراد عينة الدراسة حول الهيكل التنظيمي وإدارة الصلاحيات وفعالية إدارة الموارد البشرية تعزى للمتغيرات الديموغرافية</w:t>
      </w:r>
      <w:r w:rsidRPr="00D84A69">
        <w:rPr>
          <w:rFonts w:ascii="Sakkal Majalla" w:hAnsi="Sakkal Majalla" w:cs="Sakkal Majalla"/>
          <w:b/>
          <w:bCs/>
          <w:sz w:val="28"/>
          <w:szCs w:val="28"/>
          <w:lang w:val="en-AE"/>
        </w:rPr>
        <w:t>.</w:t>
      </w:r>
    </w:p>
    <w:p w14:paraId="1AA496D9"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ويتفرع عنه الفروض الآتية</w:t>
      </w:r>
      <w:r w:rsidRPr="00D84A69">
        <w:rPr>
          <w:rFonts w:ascii="Sakkal Majalla" w:hAnsi="Sakkal Majalla" w:cs="Sakkal Majalla"/>
          <w:sz w:val="28"/>
          <w:szCs w:val="28"/>
          <w:lang w:val="en-AE"/>
        </w:rPr>
        <w:t>:</w:t>
      </w:r>
    </w:p>
    <w:p w14:paraId="373BC3CC" w14:textId="77777777" w:rsidR="00D84A69" w:rsidRPr="00D84A69" w:rsidRDefault="00D84A69" w:rsidP="00D84A69">
      <w:pPr>
        <w:numPr>
          <w:ilvl w:val="0"/>
          <w:numId w:val="10"/>
        </w:numPr>
        <w:rPr>
          <w:rFonts w:ascii="Sakkal Majalla" w:hAnsi="Sakkal Majalla" w:cs="Sakkal Majalla"/>
          <w:sz w:val="28"/>
          <w:szCs w:val="28"/>
          <w:lang w:val="en-AE"/>
        </w:rPr>
      </w:pPr>
      <w:r w:rsidRPr="00D84A69">
        <w:rPr>
          <w:rFonts w:ascii="Sakkal Majalla" w:hAnsi="Sakkal Majalla" w:cs="Sakkal Majalla"/>
          <w:sz w:val="28"/>
          <w:szCs w:val="28"/>
          <w:rtl/>
        </w:rPr>
        <w:t xml:space="preserve">توجد فروق ذات دلالة إحصائية تعزى إلى </w:t>
      </w:r>
      <w:r w:rsidRPr="00D84A69">
        <w:rPr>
          <w:rFonts w:ascii="Sakkal Majalla" w:hAnsi="Sakkal Majalla" w:cs="Sakkal Majalla"/>
          <w:b/>
          <w:bCs/>
          <w:sz w:val="28"/>
          <w:szCs w:val="28"/>
          <w:rtl/>
        </w:rPr>
        <w:t>الجنس</w:t>
      </w:r>
      <w:r w:rsidRPr="00D84A69">
        <w:rPr>
          <w:rFonts w:ascii="Sakkal Majalla" w:hAnsi="Sakkal Majalla" w:cs="Sakkal Majalla"/>
          <w:sz w:val="28"/>
          <w:szCs w:val="28"/>
          <w:lang w:val="en-AE"/>
        </w:rPr>
        <w:t>.</w:t>
      </w:r>
    </w:p>
    <w:p w14:paraId="0AD32F19" w14:textId="77777777" w:rsidR="00D84A69" w:rsidRPr="00D84A69" w:rsidRDefault="00D84A69" w:rsidP="00D84A69">
      <w:pPr>
        <w:numPr>
          <w:ilvl w:val="0"/>
          <w:numId w:val="10"/>
        </w:numPr>
        <w:rPr>
          <w:rFonts w:ascii="Sakkal Majalla" w:hAnsi="Sakkal Majalla" w:cs="Sakkal Majalla"/>
          <w:sz w:val="28"/>
          <w:szCs w:val="28"/>
          <w:lang w:val="en-AE"/>
        </w:rPr>
      </w:pPr>
      <w:r w:rsidRPr="00D84A69">
        <w:rPr>
          <w:rFonts w:ascii="Sakkal Majalla" w:hAnsi="Sakkal Majalla" w:cs="Sakkal Majalla"/>
          <w:sz w:val="28"/>
          <w:szCs w:val="28"/>
          <w:rtl/>
        </w:rPr>
        <w:t xml:space="preserve">توجد فروق ذات دلالة إحصائية تعزى إلى </w:t>
      </w:r>
      <w:r w:rsidRPr="00D84A69">
        <w:rPr>
          <w:rFonts w:ascii="Sakkal Majalla" w:hAnsi="Sakkal Majalla" w:cs="Sakkal Majalla"/>
          <w:b/>
          <w:bCs/>
          <w:sz w:val="28"/>
          <w:szCs w:val="28"/>
          <w:rtl/>
        </w:rPr>
        <w:t>العمر</w:t>
      </w:r>
      <w:r w:rsidRPr="00D84A69">
        <w:rPr>
          <w:rFonts w:ascii="Sakkal Majalla" w:hAnsi="Sakkal Majalla" w:cs="Sakkal Majalla"/>
          <w:sz w:val="28"/>
          <w:szCs w:val="28"/>
          <w:lang w:val="en-AE"/>
        </w:rPr>
        <w:t>.</w:t>
      </w:r>
    </w:p>
    <w:p w14:paraId="62C27838" w14:textId="77777777" w:rsidR="00D84A69" w:rsidRPr="00D84A69" w:rsidRDefault="00D84A69" w:rsidP="00D84A69">
      <w:pPr>
        <w:numPr>
          <w:ilvl w:val="0"/>
          <w:numId w:val="10"/>
        </w:numPr>
        <w:rPr>
          <w:rFonts w:ascii="Sakkal Majalla" w:hAnsi="Sakkal Majalla" w:cs="Sakkal Majalla"/>
          <w:sz w:val="28"/>
          <w:szCs w:val="28"/>
          <w:lang w:val="en-AE"/>
        </w:rPr>
      </w:pPr>
      <w:r w:rsidRPr="00D84A69">
        <w:rPr>
          <w:rFonts w:ascii="Sakkal Majalla" w:hAnsi="Sakkal Majalla" w:cs="Sakkal Majalla"/>
          <w:sz w:val="28"/>
          <w:szCs w:val="28"/>
          <w:rtl/>
        </w:rPr>
        <w:t xml:space="preserve">توجد فروق ذات دلالة إحصائية تعزى إلى </w:t>
      </w:r>
      <w:r w:rsidRPr="00D84A69">
        <w:rPr>
          <w:rFonts w:ascii="Sakkal Majalla" w:hAnsi="Sakkal Majalla" w:cs="Sakkal Majalla"/>
          <w:b/>
          <w:bCs/>
          <w:sz w:val="28"/>
          <w:szCs w:val="28"/>
          <w:rtl/>
        </w:rPr>
        <w:t>المؤهل العلمي</w:t>
      </w:r>
      <w:r w:rsidRPr="00D84A69">
        <w:rPr>
          <w:rFonts w:ascii="Sakkal Majalla" w:hAnsi="Sakkal Majalla" w:cs="Sakkal Majalla"/>
          <w:sz w:val="28"/>
          <w:szCs w:val="28"/>
          <w:lang w:val="en-AE"/>
        </w:rPr>
        <w:t>.</w:t>
      </w:r>
    </w:p>
    <w:p w14:paraId="598AE7A4" w14:textId="77777777" w:rsidR="00D84A69" w:rsidRPr="00D84A69" w:rsidRDefault="00D84A69" w:rsidP="00D84A69">
      <w:pPr>
        <w:numPr>
          <w:ilvl w:val="0"/>
          <w:numId w:val="10"/>
        </w:numPr>
        <w:rPr>
          <w:rFonts w:ascii="Sakkal Majalla" w:hAnsi="Sakkal Majalla" w:cs="Sakkal Majalla"/>
          <w:sz w:val="28"/>
          <w:szCs w:val="28"/>
          <w:lang w:val="en-AE"/>
        </w:rPr>
      </w:pPr>
      <w:r w:rsidRPr="00D84A69">
        <w:rPr>
          <w:rFonts w:ascii="Sakkal Majalla" w:hAnsi="Sakkal Majalla" w:cs="Sakkal Majalla"/>
          <w:sz w:val="28"/>
          <w:szCs w:val="28"/>
          <w:rtl/>
        </w:rPr>
        <w:t xml:space="preserve">توجد فروق ذات دلالة إحصائية تعزى إلى </w:t>
      </w:r>
      <w:r w:rsidRPr="00D84A69">
        <w:rPr>
          <w:rFonts w:ascii="Sakkal Majalla" w:hAnsi="Sakkal Majalla" w:cs="Sakkal Majalla"/>
          <w:b/>
          <w:bCs/>
          <w:sz w:val="28"/>
          <w:szCs w:val="28"/>
          <w:rtl/>
        </w:rPr>
        <w:t>سنوات الخبرة</w:t>
      </w:r>
      <w:r w:rsidRPr="00D84A69">
        <w:rPr>
          <w:rFonts w:ascii="Sakkal Majalla" w:hAnsi="Sakkal Majalla" w:cs="Sakkal Majalla"/>
          <w:sz w:val="28"/>
          <w:szCs w:val="28"/>
          <w:lang w:val="en-AE"/>
        </w:rPr>
        <w:t>.</w:t>
      </w:r>
    </w:p>
    <w:p w14:paraId="40E55C9D" w14:textId="77777777" w:rsidR="00D84A69" w:rsidRPr="00D84A69" w:rsidRDefault="00D84A69" w:rsidP="00D84A69">
      <w:pPr>
        <w:numPr>
          <w:ilvl w:val="0"/>
          <w:numId w:val="10"/>
        </w:numPr>
        <w:rPr>
          <w:rFonts w:ascii="Sakkal Majalla" w:hAnsi="Sakkal Majalla" w:cs="Sakkal Majalla"/>
          <w:sz w:val="28"/>
          <w:szCs w:val="28"/>
          <w:lang w:val="en-AE"/>
        </w:rPr>
      </w:pPr>
      <w:r w:rsidRPr="00D84A69">
        <w:rPr>
          <w:rFonts w:ascii="Sakkal Majalla" w:hAnsi="Sakkal Majalla" w:cs="Sakkal Majalla"/>
          <w:sz w:val="28"/>
          <w:szCs w:val="28"/>
          <w:rtl/>
        </w:rPr>
        <w:t xml:space="preserve">توجد فروق ذات دلالة إحصائية تعزى إلى </w:t>
      </w:r>
      <w:r w:rsidRPr="00D84A69">
        <w:rPr>
          <w:rFonts w:ascii="Sakkal Majalla" w:hAnsi="Sakkal Majalla" w:cs="Sakkal Majalla"/>
          <w:b/>
          <w:bCs/>
          <w:sz w:val="28"/>
          <w:szCs w:val="28"/>
          <w:rtl/>
        </w:rPr>
        <w:t>المسمى الوظيفي</w:t>
      </w:r>
      <w:r w:rsidRPr="00D84A69">
        <w:rPr>
          <w:rFonts w:ascii="Sakkal Majalla" w:hAnsi="Sakkal Majalla" w:cs="Sakkal Majalla"/>
          <w:sz w:val="28"/>
          <w:szCs w:val="28"/>
          <w:lang w:val="en-AE"/>
        </w:rPr>
        <w:t>.</w:t>
      </w:r>
    </w:p>
    <w:p w14:paraId="3A1ECB4D" w14:textId="77777777" w:rsidR="00D84A69" w:rsidRPr="00D84A69" w:rsidRDefault="00D84A69" w:rsidP="00D84A69">
      <w:pPr>
        <w:numPr>
          <w:ilvl w:val="0"/>
          <w:numId w:val="10"/>
        </w:numPr>
        <w:rPr>
          <w:rFonts w:ascii="Sakkal Majalla" w:hAnsi="Sakkal Majalla" w:cs="Sakkal Majalla"/>
          <w:sz w:val="28"/>
          <w:szCs w:val="28"/>
          <w:lang w:val="en-AE"/>
        </w:rPr>
      </w:pPr>
      <w:r w:rsidRPr="00D84A69">
        <w:rPr>
          <w:rFonts w:ascii="Sakkal Majalla" w:hAnsi="Sakkal Majalla" w:cs="Sakkal Majalla"/>
          <w:sz w:val="28"/>
          <w:szCs w:val="28"/>
          <w:rtl/>
        </w:rPr>
        <w:t xml:space="preserve">توجد فروق ذات دلالة إحصائية تعزى إلى </w:t>
      </w:r>
      <w:r w:rsidRPr="00D84A69">
        <w:rPr>
          <w:rFonts w:ascii="Sakkal Majalla" w:hAnsi="Sakkal Majalla" w:cs="Sakkal Majalla"/>
          <w:b/>
          <w:bCs/>
          <w:sz w:val="28"/>
          <w:szCs w:val="28"/>
          <w:rtl/>
        </w:rPr>
        <w:t>نوع القطاع</w:t>
      </w:r>
      <w:r w:rsidRPr="00D84A69">
        <w:rPr>
          <w:rFonts w:ascii="Sakkal Majalla" w:hAnsi="Sakkal Majalla" w:cs="Sakkal Majalla"/>
          <w:sz w:val="28"/>
          <w:szCs w:val="28"/>
          <w:lang w:val="en-AE"/>
        </w:rPr>
        <w:t>.</w:t>
      </w:r>
    </w:p>
    <w:p w14:paraId="4E24E03B" w14:textId="4EC31F86" w:rsidR="00D84A69" w:rsidRPr="00D84A69" w:rsidRDefault="00D84A69" w:rsidP="00D84A69">
      <w:pPr>
        <w:rPr>
          <w:rFonts w:ascii="Sakkal Majalla" w:hAnsi="Sakkal Majalla" w:cs="Sakkal Majalla" w:hint="cs"/>
          <w:sz w:val="28"/>
          <w:szCs w:val="28"/>
          <w:rtl/>
          <w:lang w:val="en-AE"/>
        </w:rPr>
      </w:pPr>
      <w:r w:rsidRPr="00D84A69">
        <w:rPr>
          <w:rFonts w:ascii="Sakkal Majalla" w:hAnsi="Sakkal Majalla" w:cs="Sakkal Majalla"/>
          <w:sz w:val="28"/>
          <w:szCs w:val="28"/>
          <w:rtl/>
        </w:rPr>
        <w:t>وتسعى الدراسة من خلال اختبار هذه الفروض إلى الوصول إلى نتائج علمية دقيقة توضح طبيعة العلاقة بين متغيرات الدراسة، ومدى تأثير الهيكل التنظيمي وإدارة الصلاحيات في تعزيز فعالية إدارة الموارد البشرية، بما يسهم في تقديم توصيات عملية تساعد المؤسسات على تطوير ممارساتها التنظيمية والإدارية، وتحسين أداء إدارات الموارد البشرية بما يتوافق مع أفضل الممارسات الإدارية الحديثة</w:t>
      </w:r>
      <w:r w:rsidRPr="00D84A69">
        <w:rPr>
          <w:rFonts w:ascii="Sakkal Majalla" w:hAnsi="Sakkal Majalla" w:cs="Sakkal Majalla"/>
          <w:sz w:val="28"/>
          <w:szCs w:val="28"/>
          <w:lang w:val="en-AE"/>
        </w:rPr>
        <w:t>.</w:t>
      </w:r>
    </w:p>
    <w:p w14:paraId="5ABAA58D" w14:textId="77777777" w:rsidR="00F925D0" w:rsidRDefault="00F925D0" w:rsidP="00D22171">
      <w:pPr>
        <w:rPr>
          <w:rFonts w:ascii="Sakkal Majalla" w:hAnsi="Sakkal Majalla" w:cs="Sakkal Majalla"/>
          <w:sz w:val="28"/>
          <w:szCs w:val="28"/>
          <w:u w:val="single"/>
          <w:rtl/>
        </w:rPr>
      </w:pPr>
    </w:p>
    <w:p w14:paraId="693808E8" w14:textId="05BC34D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785531BF"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تستند الدراسات العلمية في مجال الإدارة والموارد البشرية إلى عدد من النظريات الإدارية التي تسهم في تفسير الظواهر التنظيمية، وتحليل العلاقات بين المتغيرات المختلفة، وتوفير أساس علمي يمكن الاعتماد عليه في بناء الفروض البحثية وتفسير النتائج. ويعد اختيار النظرية المناسبة من الخطوات الأساسية في إعداد البحوث العلمية، إذ تساعد في تفسير العلاقة بين متغيرات الدراسة وربطها بالأدبيات السابقة، كما توفر إطارًا علميًا يساعد الباحث في تحليل النتائج والوصول إلى استنتاجات أكثر دقة</w:t>
      </w:r>
      <w:r w:rsidRPr="00D84A69">
        <w:rPr>
          <w:rFonts w:ascii="Sakkal Majalla" w:hAnsi="Sakkal Majalla" w:cs="Sakkal Majalla"/>
          <w:sz w:val="28"/>
          <w:szCs w:val="28"/>
          <w:lang w:val="en-AE"/>
        </w:rPr>
        <w:t>.</w:t>
      </w:r>
    </w:p>
    <w:p w14:paraId="77626325"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ونظرًا لأن الدراسة الحالية تتناول أثر الهيكل التنظيمي وإدارة الصلاحيات في تعزيز فعالية إدارة الموارد البشرية، فقد استندت إلى مجموعة من النظريات الإدارية التي تتوافق مع طبيعة متغيرات الدراسة، ومن أبرزها</w:t>
      </w:r>
      <w:r w:rsidRPr="00D84A69">
        <w:rPr>
          <w:rFonts w:ascii="Sakkal Majalla" w:hAnsi="Sakkal Majalla" w:cs="Sakkal Majalla"/>
          <w:sz w:val="28"/>
          <w:szCs w:val="28"/>
          <w:lang w:val="en-AE"/>
        </w:rPr>
        <w:t>:</w:t>
      </w:r>
    </w:p>
    <w:p w14:paraId="14827EE6"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lang w:val="en-AE"/>
        </w:rPr>
        <w:t>أولاً: نظرية النظم</w:t>
      </w:r>
      <w:r w:rsidRPr="00D84A69">
        <w:rPr>
          <w:rFonts w:ascii="Sakkal Majalla" w:hAnsi="Sakkal Majalla" w:cs="Sakkal Majalla"/>
          <w:b/>
          <w:bCs/>
          <w:sz w:val="28"/>
          <w:szCs w:val="28"/>
          <w:lang w:val="en-AE"/>
        </w:rPr>
        <w:t xml:space="preserve"> (Systems Theory)</w:t>
      </w:r>
    </w:p>
    <w:p w14:paraId="6D4B0C27"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lastRenderedPageBreak/>
        <w:t>تُعد نظرية النظم من أكثر النظريات استخدامًا في الدراسات التنظيمية، حيث تنظر إلى المنظمة باعتبارها نظامًا متكاملًا يتكون من مجموعة من الأنظمة الفرعية المترابطة، مثل الإدارة العليا، والموارد البشرية، والإدارة المالية، والإنتاج، والتسويق، وغيرها من الوحدات التنظيمية، والتي تعمل جميعها بصورة متكاملة لتحقيق أهداف المنظمة</w:t>
      </w:r>
      <w:r w:rsidRPr="00D84A69">
        <w:rPr>
          <w:rFonts w:ascii="Sakkal Majalla" w:hAnsi="Sakkal Majalla" w:cs="Sakkal Majalla"/>
          <w:sz w:val="28"/>
          <w:szCs w:val="28"/>
          <w:lang w:val="en-AE"/>
        </w:rPr>
        <w:t>.</w:t>
      </w:r>
    </w:p>
    <w:p w14:paraId="731E22C2"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وترى هذه النظرية أن أي تغيير يحدث في أحد عناصر المنظمة يؤثر بصورة مباشرة أو غير مباشرة في بقية العناصر، لذلك فإن نجاح المنظمة يعتمد على درجة التكامل والتنسيق بين جميع مكوناتها. كما تؤكد أن كفاءة المنظمة لا تتحقق من خلال تحسين جزء واحد فقط، وإنما من خلال تطوير جميع عناصر النظام بصورة متكاملة</w:t>
      </w:r>
      <w:r w:rsidRPr="00D84A69">
        <w:rPr>
          <w:rFonts w:ascii="Sakkal Majalla" w:hAnsi="Sakkal Majalla" w:cs="Sakkal Majalla"/>
          <w:sz w:val="28"/>
          <w:szCs w:val="28"/>
          <w:lang w:val="en-AE"/>
        </w:rPr>
        <w:t>.</w:t>
      </w:r>
    </w:p>
    <w:p w14:paraId="66287093"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وفي إطار الدراسة الحالية، يمكن النظر إلى الهيكل التنظيمي باعتباره أحد أهم مكونات النظام الإداري، حيث يؤدي وضوح الهيكل التنظيمي إلى تحسين تدفق المعلومات، وتنظيم العلاقات بين الإدارات، وتعزيز التعاون بين العاملين، الأمر الذي ينعكس بصورة إيجابية على فعالية إدارة الموارد البشرية. كما أن إدارة الصلاحيات تمثل عنصرًا مكملًا لهذا النظام، إذ تساعد على تنظيم عملية اتخاذ القرار، وتحقيق التوازن بين المسؤوليات والسلطات، بما يسهم في رفع كفاءة الأداء المؤسسي</w:t>
      </w:r>
      <w:r w:rsidRPr="00D84A69">
        <w:rPr>
          <w:rFonts w:ascii="Sakkal Majalla" w:hAnsi="Sakkal Majalla" w:cs="Sakkal Majalla"/>
          <w:sz w:val="28"/>
          <w:szCs w:val="28"/>
          <w:lang w:val="en-AE"/>
        </w:rPr>
        <w:t>.</w:t>
      </w:r>
    </w:p>
    <w:p w14:paraId="38739A3C"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وبناءً على ذلك، فإن نظرية النظم توفر إطارًا مناسبًا لتفسير العلاقة بين الهيكل التنظيمي وإدارة الصلاحيات وفعالية إدارة الموارد البشرية، حيث تؤكد أن تحسين أي عنصر من هذه العناصر سينعكس بصورة إيجابية على أداء النظام التنظيمي بأكمله</w:t>
      </w:r>
      <w:r w:rsidRPr="00D84A69">
        <w:rPr>
          <w:rFonts w:ascii="Sakkal Majalla" w:hAnsi="Sakkal Majalla" w:cs="Sakkal Majalla"/>
          <w:sz w:val="28"/>
          <w:szCs w:val="28"/>
          <w:lang w:val="en-AE"/>
        </w:rPr>
        <w:t>.</w:t>
      </w:r>
    </w:p>
    <w:p w14:paraId="45F0B9AD"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lang w:val="en-AE"/>
        </w:rPr>
        <w:t>ثانياً: نظرية الإدارة العلمية</w:t>
      </w:r>
      <w:r w:rsidRPr="00D84A69">
        <w:rPr>
          <w:rFonts w:ascii="Sakkal Majalla" w:hAnsi="Sakkal Majalla" w:cs="Sakkal Majalla"/>
          <w:b/>
          <w:bCs/>
          <w:sz w:val="28"/>
          <w:szCs w:val="28"/>
          <w:lang w:val="en-AE"/>
        </w:rPr>
        <w:t xml:space="preserve"> (Scientific Management Theory)</w:t>
      </w:r>
    </w:p>
    <w:p w14:paraId="3F0FFF6F"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قدم فريدريك تايلور نظرية الإدارة العلمية بهدف تحسين كفاءة العمل من خلال التنظيم الدقيق للوظائف، وتحديد المسؤوليات، وتقسيم العمل بصورة واضحة، واختيار الأشخاص المناسبين للوظائف المناسبة، مع وضع أساليب علمية لأداء الأعمال</w:t>
      </w:r>
      <w:r w:rsidRPr="00D84A69">
        <w:rPr>
          <w:rFonts w:ascii="Sakkal Majalla" w:hAnsi="Sakkal Majalla" w:cs="Sakkal Majalla"/>
          <w:sz w:val="28"/>
          <w:szCs w:val="28"/>
          <w:lang w:val="en-AE"/>
        </w:rPr>
        <w:t>.</w:t>
      </w:r>
    </w:p>
    <w:p w14:paraId="63C71A24"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وتؤكد هذه النظرية أن وضوح الهيكل التنظيمي، وتحديد المسؤوليات، وتقسيم العمل بصورة دقيقة، يسهم في رفع الإنتاجية، وتقليل الأخطاء، وتحسين جودة الأداء. كما ترى أن توزيع الصلاحيات بطريقة منظمة يساعد في سرعة تنفيذ الأعمال وتحقيق الكفاءة الإدارية</w:t>
      </w:r>
      <w:r w:rsidRPr="00D84A69">
        <w:rPr>
          <w:rFonts w:ascii="Sakkal Majalla" w:hAnsi="Sakkal Majalla" w:cs="Sakkal Majalla"/>
          <w:sz w:val="28"/>
          <w:szCs w:val="28"/>
          <w:lang w:val="en-AE"/>
        </w:rPr>
        <w:t>.</w:t>
      </w:r>
    </w:p>
    <w:p w14:paraId="6842C898"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وتتوافق هذه النظرية مع الدراسة الحالية، حيث تعتمد فعالية إدارة الموارد البشرية بدرجة كبيرة على وضوح الاختصاصات، وتحديد الأدوار الوظيفية، وتوزيع المسؤوليات بين العاملين بما يحقق أفضل استثمار للموارد البشرية داخل المؤسسة</w:t>
      </w:r>
      <w:r w:rsidRPr="00D84A69">
        <w:rPr>
          <w:rFonts w:ascii="Sakkal Majalla" w:hAnsi="Sakkal Majalla" w:cs="Sakkal Majalla"/>
          <w:sz w:val="28"/>
          <w:szCs w:val="28"/>
          <w:lang w:val="en-AE"/>
        </w:rPr>
        <w:t>.</w:t>
      </w:r>
    </w:p>
    <w:p w14:paraId="6516502D"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lang w:val="en-AE"/>
        </w:rPr>
        <w:t>ثالثاً: نظرية العلاقات الإنسانية</w:t>
      </w:r>
      <w:r w:rsidRPr="00D84A69">
        <w:rPr>
          <w:rFonts w:ascii="Sakkal Majalla" w:hAnsi="Sakkal Majalla" w:cs="Sakkal Majalla"/>
          <w:b/>
          <w:bCs/>
          <w:sz w:val="28"/>
          <w:szCs w:val="28"/>
          <w:lang w:val="en-AE"/>
        </w:rPr>
        <w:t xml:space="preserve"> (Human Relations Theory)</w:t>
      </w:r>
    </w:p>
    <w:p w14:paraId="240EA9D6"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ظهرت هذه النظرية نتيجة للدراسات التي أجراها إلتون مايو، والتي أكدت أن الأداء الوظيفي لا يتأثر بالعوامل المادية فقط، وإنما يتأثر أيضًا بالعلاقات الإنسانية داخل المنظمة، ومستوى الرضا الوظيفي، والتواصل بين الإدارة والعاملين، والشعور بالتقدير والمشاركة</w:t>
      </w:r>
      <w:r w:rsidRPr="00D84A69">
        <w:rPr>
          <w:rFonts w:ascii="Sakkal Majalla" w:hAnsi="Sakkal Majalla" w:cs="Sakkal Majalla"/>
          <w:sz w:val="28"/>
          <w:szCs w:val="28"/>
          <w:lang w:val="en-AE"/>
        </w:rPr>
        <w:t>.</w:t>
      </w:r>
    </w:p>
    <w:p w14:paraId="61964843"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lastRenderedPageBreak/>
        <w:t>وترى النظرية أن إشراك العاملين في اتخاذ القرار، ومنحهم الثقة، وتوفير بيئة عمل إيجابية، يسهم في رفع مستوى الرضا الوظيفي، وزيادة الولاء التنظيمي، وتحسين الأداء المؤسسي</w:t>
      </w:r>
      <w:r w:rsidRPr="00D84A69">
        <w:rPr>
          <w:rFonts w:ascii="Sakkal Majalla" w:hAnsi="Sakkal Majalla" w:cs="Sakkal Majalla"/>
          <w:sz w:val="28"/>
          <w:szCs w:val="28"/>
          <w:lang w:val="en-AE"/>
        </w:rPr>
        <w:t>.</w:t>
      </w:r>
    </w:p>
    <w:p w14:paraId="5D5F2428"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وترتبط هذه النظرية ارتباطًا وثيقًا بمتغير إدارة الصلاحيات، إذ إن منح العاملين الصلاحيات المناسبة يعزز شعورهم بالثقة والمسؤولية، ويزيد من دافعيتهم نحو العمل، وهو ما ينعكس بصورة إيجابية على فعالية إدارة الموارد البشرية</w:t>
      </w:r>
      <w:r w:rsidRPr="00D84A69">
        <w:rPr>
          <w:rFonts w:ascii="Sakkal Majalla" w:hAnsi="Sakkal Majalla" w:cs="Sakkal Majalla"/>
          <w:sz w:val="28"/>
          <w:szCs w:val="28"/>
          <w:lang w:val="en-AE"/>
        </w:rPr>
        <w:t>.</w:t>
      </w:r>
    </w:p>
    <w:p w14:paraId="25FAE900"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lang w:val="en-AE"/>
        </w:rPr>
        <w:t>رابعاً: نظرية التمكين الإداري</w:t>
      </w:r>
      <w:r w:rsidRPr="00D84A69">
        <w:rPr>
          <w:rFonts w:ascii="Sakkal Majalla" w:hAnsi="Sakkal Majalla" w:cs="Sakkal Majalla"/>
          <w:b/>
          <w:bCs/>
          <w:sz w:val="28"/>
          <w:szCs w:val="28"/>
          <w:lang w:val="en-AE"/>
        </w:rPr>
        <w:t xml:space="preserve"> (Employee Empowerment Theory)</w:t>
      </w:r>
    </w:p>
    <w:p w14:paraId="25C97001"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تعد نظرية التمكين الإداري من النظريات الحديثة التي ركزت على أهمية منح العاملين الصلاحيات المناسبة، وإشراكهم في اتخاذ القرارات، وتحميلهم مسؤولية نتائج أعمالهم، بما يسهم في تحسين الأداء وتحقيق الابتكار داخل المؤسسات</w:t>
      </w:r>
      <w:r w:rsidRPr="00D84A69">
        <w:rPr>
          <w:rFonts w:ascii="Sakkal Majalla" w:hAnsi="Sakkal Majalla" w:cs="Sakkal Majalla"/>
          <w:sz w:val="28"/>
          <w:szCs w:val="28"/>
          <w:lang w:val="en-AE"/>
        </w:rPr>
        <w:t>.</w:t>
      </w:r>
    </w:p>
    <w:p w14:paraId="3BDAA962"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وتؤكد هذه النظرية أن تمكين العاملين لا يعني منحهم صلاحيات مطلقة، وإنما توفير الصلاحيات التي تتناسب مع مسؤولياتهم، مع توفير التدريب والدعم اللازمين لاتخاذ القرارات الصحيحة</w:t>
      </w:r>
      <w:r w:rsidRPr="00D84A69">
        <w:rPr>
          <w:rFonts w:ascii="Sakkal Majalla" w:hAnsi="Sakkal Majalla" w:cs="Sakkal Majalla"/>
          <w:sz w:val="28"/>
          <w:szCs w:val="28"/>
          <w:lang w:val="en-AE"/>
        </w:rPr>
        <w:t>.</w:t>
      </w:r>
    </w:p>
    <w:p w14:paraId="4EA0F855"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وتستند الدراسة الحالية إلى هذه النظرية في تفسير العلاقة بين إدارة الصلاحيات وفعالية إدارة الموارد البشرية، حيث يُتوقع أن يؤدي ارتفاع مستوى التمكين الإداري إلى تحسين أداء الموظفين، وزيادة سرعة إنجاز الأعمال، وتعزيز كفاءة العمليات الإدارية</w:t>
      </w:r>
      <w:r w:rsidRPr="00D84A69">
        <w:rPr>
          <w:rFonts w:ascii="Sakkal Majalla" w:hAnsi="Sakkal Majalla" w:cs="Sakkal Majalla"/>
          <w:sz w:val="28"/>
          <w:szCs w:val="28"/>
          <w:lang w:val="en-AE"/>
        </w:rPr>
        <w:t>.</w:t>
      </w:r>
    </w:p>
    <w:p w14:paraId="1063A5A8" w14:textId="77777777" w:rsidR="00D84A69" w:rsidRPr="00D84A69" w:rsidRDefault="00D84A69" w:rsidP="00D84A69">
      <w:pPr>
        <w:rPr>
          <w:rFonts w:ascii="Sakkal Majalla" w:hAnsi="Sakkal Majalla" w:cs="Sakkal Majalla"/>
          <w:b/>
          <w:bCs/>
          <w:sz w:val="28"/>
          <w:szCs w:val="28"/>
          <w:lang w:val="en-AE"/>
        </w:rPr>
      </w:pPr>
      <w:r w:rsidRPr="00D84A69">
        <w:rPr>
          <w:rFonts w:ascii="Sakkal Majalla" w:hAnsi="Sakkal Majalla" w:cs="Sakkal Majalla"/>
          <w:b/>
          <w:bCs/>
          <w:sz w:val="28"/>
          <w:szCs w:val="28"/>
          <w:rtl/>
          <w:lang w:val="en-AE"/>
        </w:rPr>
        <w:t>العلاقة بين النظريات والدراسة الحالية</w:t>
      </w:r>
    </w:p>
    <w:p w14:paraId="59D6CA2A"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يتضح من العرض السابق أن النظريات المختارة تتكامل فيما بينها في تفسير العلاقة بين متغيرات الدراسة، إذ تؤكد نظرية النظم أهمية التكامل بين مكونات المنظمة، بينما تركز الإدارة العلمية على أهمية وضوح الهيكل التنظيمي وتقسيم العمل، وتبرز نظرية العلاقات الإنسانية أهمية المشاركة والثقة في رفع كفاءة الأداء، في حين توضح نظرية التمكين الإداري الدور الذي تؤديه إدارة الصلاحيات في تحسين أداء العاملين وتعزيز فعالية إدارة الموارد البشرية</w:t>
      </w:r>
      <w:r w:rsidRPr="00D84A69">
        <w:rPr>
          <w:rFonts w:ascii="Sakkal Majalla" w:hAnsi="Sakkal Majalla" w:cs="Sakkal Majalla"/>
          <w:sz w:val="28"/>
          <w:szCs w:val="28"/>
          <w:lang w:val="en-AE"/>
        </w:rPr>
        <w:t>.</w:t>
      </w:r>
    </w:p>
    <w:p w14:paraId="20168693"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lang w:val="en-AE"/>
        </w:rPr>
        <w:t>وبناءً على ذلك، اعتمدت الدراسة الحالية على هذه النظريات بوصفها إطارًا علميًا لتفسير العلاقة بين الهيكل التنظيمي وإدارة الصلاحيات وفعالية إدارة الموارد البشرية، ولتفسير النتائج التي سيتم التوصل إليها من خلال الدراسة الميدانية، وربطها بالدراسات السابقة، وصولًا إلى تقديم توصيات علمية وعملية يمكن أن تسهم في تطوير الأداء المؤسسي داخل المؤسسات السعودية</w:t>
      </w:r>
      <w:r w:rsidRPr="00D84A69">
        <w:rPr>
          <w:rFonts w:ascii="Sakkal Majalla" w:hAnsi="Sakkal Majalla" w:cs="Sakkal Majalla"/>
          <w:sz w:val="28"/>
          <w:szCs w:val="28"/>
          <w:lang w:val="en-AE"/>
        </w:rPr>
        <w:t>.</w:t>
      </w:r>
    </w:p>
    <w:p w14:paraId="2042E103" w14:textId="77777777" w:rsidR="00A53624" w:rsidRPr="00D84A69" w:rsidRDefault="00A53624" w:rsidP="00D22171">
      <w:pPr>
        <w:rPr>
          <w:rFonts w:ascii="Sakkal Majalla" w:hAnsi="Sakkal Majalla" w:cs="Sakkal Majalla"/>
          <w:sz w:val="28"/>
          <w:szCs w:val="28"/>
          <w:u w:val="single"/>
          <w:rtl/>
          <w:lang w:val="en-AE"/>
        </w:rPr>
      </w:pPr>
    </w:p>
    <w:p w14:paraId="16495766" w14:textId="77777777" w:rsidR="00F925D0" w:rsidRDefault="00F925D0" w:rsidP="00F925D0">
      <w:pPr>
        <w:jc w:val="center"/>
        <w:rPr>
          <w:rFonts w:ascii="Sakkal Majalla" w:hAnsi="Sakkal Majalla" w:cs="Sakkal Majalla"/>
          <w:sz w:val="28"/>
          <w:szCs w:val="28"/>
          <w:rtl/>
        </w:rPr>
      </w:pPr>
    </w:p>
    <w:p w14:paraId="60AC7F89" w14:textId="77777777" w:rsidR="00D84A69" w:rsidRDefault="00D84A69"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7D623AE2" w14:textId="77777777" w:rsidR="00D84A69" w:rsidRDefault="00D84A69" w:rsidP="00F925D0">
      <w:pPr>
        <w:jc w:val="center"/>
        <w:rPr>
          <w:rFonts w:ascii="Sakkal Majalla" w:hAnsi="Sakkal Majalla" w:cs="Sakkal Majalla"/>
          <w:b/>
          <w:bCs/>
          <w:sz w:val="48"/>
          <w:szCs w:val="48"/>
          <w:u w:val="single"/>
          <w:rtl/>
        </w:rPr>
      </w:pPr>
    </w:p>
    <w:p w14:paraId="2F159A4A" w14:textId="77777777" w:rsidR="00D84A69" w:rsidRDefault="00D84A69" w:rsidP="00F925D0">
      <w:pPr>
        <w:jc w:val="center"/>
        <w:rPr>
          <w:rFonts w:ascii="Sakkal Majalla" w:hAnsi="Sakkal Majalla" w:cs="Sakkal Majalla"/>
          <w:b/>
          <w:bCs/>
          <w:sz w:val="48"/>
          <w:szCs w:val="48"/>
          <w:u w:val="single"/>
          <w:rtl/>
        </w:rPr>
      </w:pPr>
    </w:p>
    <w:p w14:paraId="4DB5EC53" w14:textId="77777777" w:rsidR="00D84A69" w:rsidRDefault="00D84A69" w:rsidP="00F925D0">
      <w:pPr>
        <w:jc w:val="center"/>
        <w:rPr>
          <w:rFonts w:ascii="Sakkal Majalla" w:hAnsi="Sakkal Majalla" w:cs="Sakkal Majalla"/>
          <w:b/>
          <w:bCs/>
          <w:sz w:val="48"/>
          <w:szCs w:val="48"/>
          <w:u w:val="single"/>
          <w:rtl/>
        </w:rPr>
      </w:pPr>
    </w:p>
    <w:p w14:paraId="19E0833E" w14:textId="77777777" w:rsidR="00D84A69" w:rsidRDefault="00D84A69" w:rsidP="00F925D0">
      <w:pPr>
        <w:jc w:val="center"/>
        <w:rPr>
          <w:rFonts w:ascii="Sakkal Majalla" w:hAnsi="Sakkal Majalla" w:cs="Sakkal Majalla"/>
          <w:b/>
          <w:bCs/>
          <w:sz w:val="48"/>
          <w:szCs w:val="48"/>
          <w:u w:val="single"/>
          <w:rtl/>
        </w:rPr>
      </w:pPr>
    </w:p>
    <w:p w14:paraId="07BE5004" w14:textId="77777777" w:rsidR="00D84A69" w:rsidRDefault="00D84A69"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3FF9ADBE" w14:textId="56507F74" w:rsidR="00F925D0" w:rsidRDefault="00F925D0" w:rsidP="00D22171">
      <w:pPr>
        <w:rPr>
          <w:rFonts w:ascii="Sakkal Majalla" w:hAnsi="Sakkal Majalla" w:cs="Sakkal Majalla"/>
          <w:sz w:val="28"/>
          <w:szCs w:val="28"/>
          <w:u w:val="single"/>
          <w:rtl/>
        </w:rPr>
      </w:pPr>
    </w:p>
    <w:p w14:paraId="65625ACD" w14:textId="77777777" w:rsidR="00D84A69" w:rsidRDefault="00D84A69" w:rsidP="00D22171">
      <w:pPr>
        <w:rPr>
          <w:rFonts w:ascii="Sakkal Majalla" w:hAnsi="Sakkal Majalla" w:cs="Sakkal Majalla"/>
          <w:sz w:val="28"/>
          <w:szCs w:val="28"/>
          <w:u w:val="single"/>
          <w:rtl/>
        </w:rPr>
      </w:pPr>
    </w:p>
    <w:p w14:paraId="539BC52D" w14:textId="77777777" w:rsidR="00D84A69" w:rsidRDefault="00D84A69"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4186B4D6"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يمثل الإطار النظري أحد أهم المكونات الرئيسة في البحوث العلمية، إذ يشكل الأساس العلمي الذي تستند إليه الدراسة في تفسير متغيراتها وتحليل العلاقات القائمة بينها، كما يساعد في بناء الفروض البحثية وتفسير النتائج التي يتم التوصل إليها من خلال الدراسة الميدانية. ولا يقتصر دور الإطار النظري على عرض المفاهيم الأساسية المتعلقة بموضوع الدراسة، بل يمتد إلى تحليلها ومناقشتها في ضوء الأدبيات العلمية والنظريات الإدارية الحديثة، بما يسهم في تكوين رؤية علمية متكاملة حول موضوع البحث</w:t>
      </w:r>
      <w:r w:rsidRPr="00D84A69">
        <w:rPr>
          <w:rFonts w:ascii="Sakkal Majalla" w:hAnsi="Sakkal Majalla" w:cs="Sakkal Majalla"/>
          <w:sz w:val="28"/>
          <w:szCs w:val="28"/>
          <w:lang w:val="en-AE"/>
        </w:rPr>
        <w:t>.</w:t>
      </w:r>
    </w:p>
    <w:p w14:paraId="67D43D5F"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وقد شهدت العقود الأخيرة اهتمامًا متزايدًا بدراسة الهياكل التنظيمية وإدارة الصلاحيات، نتيجة للتغيرات المتسارعة التي تشهدها بيئات الأعمال، وظهور أنماط تنظيمية حديثة تعتمد على المرونة واللامركزية والتمكين الإداري، الأمر الذي جعل العديد من المؤسسات تعيد النظر في أنظمتها التنظيمية بما ينسجم مع متطلبات التطوير المؤسسي، والتحول الرقمي، وتعزيز الكفاءة التشغيلية</w:t>
      </w:r>
      <w:r w:rsidRPr="00D84A69">
        <w:rPr>
          <w:rFonts w:ascii="Sakkal Majalla" w:hAnsi="Sakkal Majalla" w:cs="Sakkal Majalla"/>
          <w:sz w:val="28"/>
          <w:szCs w:val="28"/>
          <w:lang w:val="en-AE"/>
        </w:rPr>
        <w:t>.</w:t>
      </w:r>
    </w:p>
    <w:p w14:paraId="5443583A"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ويعد الهيكل التنظيمي من الركائز الأساسية التي تقوم عليها المؤسسات، إذ يمثل الإطار الرسمي الذي ينظم العلاقات بين الوحدات الإدارية، ويحدد خطوط السلطة، ويوزع المسؤوليات والاختصاصات بين العاملين، ويضمن وجود قنوات اتصال واضحة تسهم في تحقيق التنسيق والتكامل بين مختلف الإدارات. كما أن نجاح أي مؤسسة في تحقيق أهدافها يرتبط إلى حد كبير بمدى ملاءمة هيكلها التنظيمي لطبيعة أعمالها، وقدرته على استيعاب المتغيرات الداخلية والخارجية، ومواكبة التطورات الإدارية والتقنية</w:t>
      </w:r>
      <w:r w:rsidRPr="00D84A69">
        <w:rPr>
          <w:rFonts w:ascii="Sakkal Majalla" w:hAnsi="Sakkal Majalla" w:cs="Sakkal Majalla"/>
          <w:sz w:val="28"/>
          <w:szCs w:val="28"/>
          <w:lang w:val="en-AE"/>
        </w:rPr>
        <w:t>.</w:t>
      </w:r>
    </w:p>
    <w:p w14:paraId="369C866F"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ومن ناحية أخرى، تعد إدارة الصلاحيات من المفاهيم الحديثة التي حظيت باهتمام واسع في الفكر الإداري، لما لها من دور محوري في تحسين جودة الأداء، وتسريع عملية اتخاذ القرار، وتعزيز مشاركة العاملين، وتحقيق التوازن بين السلطة والمسؤولية. فكلما اتسمت الصلاحيات بالوضوح والتنظيم، ارتفعت قدرة العاملين على أداء مهامهم بكفاءة، وانخفضت معدلات التعارض الوظيفي، وتحسنت مستويات المساءلة والحوكمة داخل المؤسسة</w:t>
      </w:r>
      <w:r w:rsidRPr="00D84A69">
        <w:rPr>
          <w:rFonts w:ascii="Sakkal Majalla" w:hAnsi="Sakkal Majalla" w:cs="Sakkal Majalla"/>
          <w:sz w:val="28"/>
          <w:szCs w:val="28"/>
          <w:lang w:val="en-AE"/>
        </w:rPr>
        <w:t>.</w:t>
      </w:r>
    </w:p>
    <w:p w14:paraId="2DDE103D"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كما ترتبط فعالية إدارة الموارد البشرية بصورة مباشرة بكفاءة الهيكل التنظيمي وإدارة الصلاحيات، إذ تعتمد إدارات الموارد البشرية على وجود تنظيم إداري واضح يمكنها من تنفيذ وظائفها المتعلقة بالاستقطاب والتوظيف، والتدريب والتطوير، وإدارة الأداء، والتعويضات، وتخطيط المسار الوظيفي، وغيرها من الممارسات التي تهدف إلى تحقيق أفضل استثمار لرأس المال البشري. ولذلك فإن أي قصور في تصميم الهيكل التنظيمي أو توزيع الصلاحيات قد ينعكس بصورة مباشرة على جودة الخدمات التي تقدمها إدارة الموارد البشرية، ويؤثر في رضا العاملين ومستوى أدائهم وإنتاجيتهم</w:t>
      </w:r>
      <w:r w:rsidRPr="00D84A69">
        <w:rPr>
          <w:rFonts w:ascii="Sakkal Majalla" w:hAnsi="Sakkal Majalla" w:cs="Sakkal Majalla"/>
          <w:sz w:val="28"/>
          <w:szCs w:val="28"/>
          <w:lang w:val="en-AE"/>
        </w:rPr>
        <w:t>.</w:t>
      </w:r>
    </w:p>
    <w:p w14:paraId="3B21CBAD"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وتشير الأدبيات الإدارية إلى أن العلاقة بين الهيكل التنظيمي وإدارة الصلاحيات ليست علاقة منفصلة، وإنما علاقة تكاملية، حيث يعتمد نجاح الهيكل التنظيمي على وجود توزيع واضح للصلاحيات، كما تعتمد فعالية إدارة الصلاحيات على وجود هيكل تنظيمي مرن يحدد المسؤوليات والاختصاصات بصورة دقيقة. ويؤدي هذا التكامل إلى تحسين جودة الاتصال التنظيمي، وتقليل التعارض بين الإدارات، ورفع كفاءة اتخاذ القرار، وتعزيز قدرة المؤسسة على التكيف مع المتغيرات البيئية</w:t>
      </w:r>
      <w:r w:rsidRPr="00D84A69">
        <w:rPr>
          <w:rFonts w:ascii="Sakkal Majalla" w:hAnsi="Sakkal Majalla" w:cs="Sakkal Majalla"/>
          <w:sz w:val="28"/>
          <w:szCs w:val="28"/>
          <w:lang w:val="en-AE"/>
        </w:rPr>
        <w:t>.</w:t>
      </w:r>
    </w:p>
    <w:p w14:paraId="1A8F8BAF"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lastRenderedPageBreak/>
        <w:t>وقد أكدت العديد من الدراسات الحديثة أن المؤسسات التي تعتمد هياكل تنظيمية واضحة، وتطبق ممارسات فعالة في إدارة الصلاحيات، تحقق مستويات أعلى من الأداء المؤسسي، والرضا الوظيفي، والالتزام التنظيمي، والإبداع، مقارنة بالمؤسسات التي تعاني من غموض في توزيع المسؤوليات أو مركزية مفرطة في اتخاذ القرارات. كما أوضحت تلك الدراسات أن تمكين العاملين، وتفويض الصلاحيات، وتحقيق العدالة التنظيمية، تعد من العوامل الرئيسة التي تسهم في رفع كفاءة الموارد البشرية وتحقيق الميزة التنافسية</w:t>
      </w:r>
      <w:r w:rsidRPr="00D84A69">
        <w:rPr>
          <w:rFonts w:ascii="Sakkal Majalla" w:hAnsi="Sakkal Majalla" w:cs="Sakkal Majalla"/>
          <w:sz w:val="28"/>
          <w:szCs w:val="28"/>
          <w:lang w:val="en-AE"/>
        </w:rPr>
        <w:t>.</w:t>
      </w:r>
    </w:p>
    <w:p w14:paraId="0FEE7844" w14:textId="77777777" w:rsidR="00D84A69" w:rsidRPr="00D84A69" w:rsidRDefault="00D84A69" w:rsidP="00D84A69">
      <w:pPr>
        <w:rPr>
          <w:rFonts w:ascii="Sakkal Majalla" w:hAnsi="Sakkal Majalla" w:cs="Sakkal Majalla"/>
          <w:sz w:val="28"/>
          <w:szCs w:val="28"/>
          <w:lang w:val="en-AE"/>
        </w:rPr>
      </w:pPr>
      <w:r w:rsidRPr="00D84A69">
        <w:rPr>
          <w:rFonts w:ascii="Sakkal Majalla" w:hAnsi="Sakkal Majalla" w:cs="Sakkal Majalla"/>
          <w:sz w:val="28"/>
          <w:szCs w:val="28"/>
          <w:rtl/>
        </w:rPr>
        <w:t>وانطلاقًا من أهمية هذا الموضوع، يتناول هذا الفصل عرضًا تفصيليًا للدراسات السابقة العربية والأجنبية المرتبطة بمتغيرات الدراسة، مع تحليل نتائجها ومناقشتها، ثم استعراض الفجوة البحثية التي تميز الدراسة الحالية عن غيرها من الدراسات، يلي ذلك تقديم الإطار النظري الذي يتناول مفهوم الهيكل التنظيمي، وأهميته، وأهدافه، وخصائصه، وأنواعه، والعوامل المؤثرة فيه، إضافة إلى مفهوم إدارة الصلاحيات، وأهميتها، ومبادئها، وعلاقتها بالتمكين الإداري، ثم استعراض مفهوم فعالية إدارة الموارد البشرية، وأبعادها، ومؤشرات قياسها، وأخيرًا توضيح العلاقة التكاملية بين متغيرات الدراسة في ضوء الأدبيات والنظريات الإدارية الحديثة</w:t>
      </w:r>
      <w:r w:rsidRPr="00D84A69">
        <w:rPr>
          <w:rFonts w:ascii="Sakkal Majalla" w:hAnsi="Sakkal Majalla" w:cs="Sakkal Majalla"/>
          <w:sz w:val="28"/>
          <w:szCs w:val="28"/>
          <w:lang w:val="en-AE"/>
        </w:rPr>
        <w:t>.</w:t>
      </w:r>
    </w:p>
    <w:p w14:paraId="07432868" w14:textId="77777777" w:rsidR="00D84A69" w:rsidRDefault="00D84A69" w:rsidP="00D22171">
      <w:pPr>
        <w:rPr>
          <w:rFonts w:ascii="Sakkal Majalla" w:hAnsi="Sakkal Majalla" w:cs="Sakkal Majalla"/>
          <w:sz w:val="28"/>
          <w:szCs w:val="28"/>
          <w:rtl/>
        </w:rPr>
      </w:pPr>
    </w:p>
    <w:p w14:paraId="4605B334" w14:textId="77777777" w:rsidR="00D84A69" w:rsidRDefault="00D84A69" w:rsidP="00D22171">
      <w:pPr>
        <w:rPr>
          <w:rFonts w:ascii="Sakkal Majalla" w:hAnsi="Sakkal Majalla" w:cs="Sakkal Majalla"/>
          <w:sz w:val="28"/>
          <w:szCs w:val="28"/>
          <w:rtl/>
        </w:rPr>
      </w:pPr>
    </w:p>
    <w:p w14:paraId="6F8A6CA3" w14:textId="3671C7AB"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72DA053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اهتمت العديد من الدراسات العربية والأجنبية بموضوع الهيكل التنظيمي وإدارة الصلاحيات وفعالية إدارة الموارد البشرية، وذلك لما لهذه المتغيرات من أهمية كبيرة في رفع كفاءة الأداء المؤسسي وتحقيق الأهداف التنظيمية. وفيما يلي عرض لأبرز الدراسات السابقة ذات الصلة بموضوع الدراسة الحالية</w:t>
      </w:r>
      <w:r w:rsidRPr="00BF04FE">
        <w:rPr>
          <w:rFonts w:ascii="Sakkal Majalla" w:hAnsi="Sakkal Majalla" w:cs="Sakkal Majalla"/>
          <w:sz w:val="28"/>
          <w:szCs w:val="28"/>
          <w:lang w:val="en-AE"/>
        </w:rPr>
        <w:t>.</w:t>
      </w:r>
    </w:p>
    <w:p w14:paraId="3106240F"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أولاً: الدراسات العربية</w:t>
      </w:r>
    </w:p>
    <w:p w14:paraId="53A225A5"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الأولى</w:t>
      </w:r>
    </w:p>
    <w:p w14:paraId="0E8B0EC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أجرى </w:t>
      </w:r>
      <w:r w:rsidRPr="00BF04FE">
        <w:rPr>
          <w:rFonts w:ascii="Sakkal Majalla" w:hAnsi="Sakkal Majalla" w:cs="Sakkal Majalla"/>
          <w:b/>
          <w:bCs/>
          <w:sz w:val="28"/>
          <w:szCs w:val="28"/>
          <w:rtl/>
        </w:rPr>
        <w:t>الدوسري، عساف، والدخيل (2009</w:t>
      </w:r>
      <w:r w:rsidRPr="00BF04FE">
        <w:rPr>
          <w:rFonts w:ascii="Sakkal Majalla" w:hAnsi="Sakkal Majalla" w:cs="Sakkal Majalla"/>
          <w:b/>
          <w:bCs/>
          <w:sz w:val="28"/>
          <w:szCs w:val="28"/>
          <w:lang w:val="en-AE"/>
        </w:rPr>
        <w:t>)</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دراسة بعنوان </w:t>
      </w:r>
      <w:r w:rsidRPr="00BF04FE">
        <w:rPr>
          <w:rFonts w:ascii="Sakkal Majalla" w:hAnsi="Sakkal Majalla" w:cs="Sakkal Majalla"/>
          <w:b/>
          <w:bCs/>
          <w:sz w:val="28"/>
          <w:szCs w:val="28"/>
          <w:lang w:val="en-AE"/>
        </w:rPr>
        <w:t>"</w:t>
      </w:r>
      <w:r w:rsidRPr="00BF04FE">
        <w:rPr>
          <w:rFonts w:ascii="Sakkal Majalla" w:hAnsi="Sakkal Majalla" w:cs="Sakkal Majalla"/>
          <w:b/>
          <w:bCs/>
          <w:sz w:val="28"/>
          <w:szCs w:val="28"/>
          <w:rtl/>
        </w:rPr>
        <w:t>فاعلية الهيكل التنظيمي في شركات المقاولات بالمملكة العربية السعودية</w:t>
      </w:r>
      <w:r w:rsidRPr="00BF04FE">
        <w:rPr>
          <w:rFonts w:ascii="Sakkal Majalla" w:hAnsi="Sakkal Majalla" w:cs="Sakkal Majalla"/>
          <w:b/>
          <w:bCs/>
          <w:sz w:val="28"/>
          <w:szCs w:val="28"/>
          <w:lang w:val="en-AE"/>
        </w:rPr>
        <w:t>"</w:t>
      </w:r>
      <w:r w:rsidRPr="00BF04FE">
        <w:rPr>
          <w:rFonts w:ascii="Sakkal Majalla" w:hAnsi="Sakkal Majalla" w:cs="Sakkal Majalla"/>
          <w:sz w:val="28"/>
          <w:szCs w:val="28"/>
          <w:rtl/>
        </w:rPr>
        <w:t>، وهدفت الدراسة إلى التعرف على مدى ملاءمة الهياكل التنظيمية المستخدمة في شركات المقاولات السعودية، ومدى تأثيرها في كفاءة الأداء التنظيمي وتحقيق أهداف المؤسسات. واعتمدت الدراسة على المنهج الوصفي التحليلي، واستخدم الباحثون الاستبانة أداةً رئيسةً لجمع البيانات من (43) شركة مقاولات متوسطة وكبيرة في المملكة العربية السعودية</w:t>
      </w:r>
      <w:r w:rsidRPr="00BF04FE">
        <w:rPr>
          <w:rFonts w:ascii="Sakkal Majalla" w:hAnsi="Sakkal Majalla" w:cs="Sakkal Majalla"/>
          <w:sz w:val="28"/>
          <w:szCs w:val="28"/>
          <w:lang w:val="en-AE"/>
        </w:rPr>
        <w:t>.</w:t>
      </w:r>
    </w:p>
    <w:p w14:paraId="07C18D2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وأظهرت نتائج الدراسة أن نوع الهيكل التنظيمي يؤثر بصورة مباشرة في فعالية المؤسسة، حيث كان الهيكل الوظيفي أكثر ملاءمة للشركات الصغيرة، بينما كان الهيكل القائم على المشروعات مناسبًا للشركات المتوسطة، في حين حقق الهيكل </w:t>
      </w:r>
      <w:proofErr w:type="spellStart"/>
      <w:r w:rsidRPr="00BF04FE">
        <w:rPr>
          <w:rFonts w:ascii="Sakkal Majalla" w:hAnsi="Sakkal Majalla" w:cs="Sakkal Majalla"/>
          <w:sz w:val="28"/>
          <w:szCs w:val="28"/>
          <w:rtl/>
        </w:rPr>
        <w:t>المصفوفي</w:t>
      </w:r>
      <w:proofErr w:type="spellEnd"/>
      <w:r w:rsidRPr="00BF04FE">
        <w:rPr>
          <w:rFonts w:ascii="Sakkal Majalla" w:hAnsi="Sakkal Majalla" w:cs="Sakkal Majalla"/>
          <w:sz w:val="28"/>
          <w:szCs w:val="28"/>
          <w:rtl/>
        </w:rPr>
        <w:t xml:space="preserve"> أفضل النتائج في الشركات الكبيرة. كما أوضحت النتائج أن ضعف تصميم الهيكل التنظيمي يؤدي إلى انخفاض مرونة المؤسسة، وضعف تدفق المعلومات، وتأخر اتخاذ القرارات، الأمر الذي ينعكس سلبًا على الأداء المؤسسي</w:t>
      </w:r>
      <w:r w:rsidRPr="00BF04FE">
        <w:rPr>
          <w:rFonts w:ascii="Sakkal Majalla" w:hAnsi="Sakkal Majalla" w:cs="Sakkal Majalla"/>
          <w:sz w:val="28"/>
          <w:szCs w:val="28"/>
          <w:lang w:val="en-AE"/>
        </w:rPr>
        <w:t>.</w:t>
      </w:r>
    </w:p>
    <w:p w14:paraId="274FF95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واستفادت الدراسة الحالية من هذه الدراسة في إبراز أهمية تصميم الهيكل التنظيمي وربطه بكفاءة الأداء المؤسسي، والاستناد إليها في بناء الإطار النظري للدراسة</w:t>
      </w:r>
      <w:r w:rsidRPr="00BF04FE">
        <w:rPr>
          <w:rFonts w:ascii="Sakkal Majalla" w:hAnsi="Sakkal Majalla" w:cs="Sakkal Majalla"/>
          <w:sz w:val="28"/>
          <w:szCs w:val="28"/>
          <w:lang w:val="en-AE"/>
        </w:rPr>
        <w:t>.</w:t>
      </w:r>
    </w:p>
    <w:p w14:paraId="421E3E79"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الثانية</w:t>
      </w:r>
    </w:p>
    <w:p w14:paraId="1D4F920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أجرت </w:t>
      </w:r>
      <w:r w:rsidRPr="00BF04FE">
        <w:rPr>
          <w:rFonts w:ascii="Sakkal Majalla" w:hAnsi="Sakkal Majalla" w:cs="Sakkal Majalla"/>
          <w:b/>
          <w:bCs/>
          <w:sz w:val="28"/>
          <w:szCs w:val="28"/>
          <w:rtl/>
        </w:rPr>
        <w:t>المالكي والشعيبي (2024</w:t>
      </w:r>
      <w:r w:rsidRPr="00BF04FE">
        <w:rPr>
          <w:rFonts w:ascii="Sakkal Majalla" w:hAnsi="Sakkal Majalla" w:cs="Sakkal Majalla"/>
          <w:b/>
          <w:bCs/>
          <w:sz w:val="28"/>
          <w:szCs w:val="28"/>
          <w:lang w:val="en-AE"/>
        </w:rPr>
        <w:t>)</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دراسة بعنوان </w:t>
      </w:r>
      <w:r w:rsidRPr="00BF04FE">
        <w:rPr>
          <w:rFonts w:ascii="Sakkal Majalla" w:hAnsi="Sakkal Majalla" w:cs="Sakkal Majalla"/>
          <w:b/>
          <w:bCs/>
          <w:sz w:val="28"/>
          <w:szCs w:val="28"/>
          <w:lang w:val="en-AE"/>
        </w:rPr>
        <w:t>"</w:t>
      </w:r>
      <w:r w:rsidRPr="00BF04FE">
        <w:rPr>
          <w:rFonts w:ascii="Sakkal Majalla" w:hAnsi="Sakkal Majalla" w:cs="Sakkal Majalla"/>
          <w:b/>
          <w:bCs/>
          <w:sz w:val="28"/>
          <w:szCs w:val="28"/>
          <w:rtl/>
        </w:rPr>
        <w:t>أثر التمكين الإداري في تعزيز الانتماء التنظيمي: دراسة ميدانية على العاملين في إدارة التعليم بمحافظة الليث</w:t>
      </w:r>
      <w:r w:rsidRPr="00BF04FE">
        <w:rPr>
          <w:rFonts w:ascii="Sakkal Majalla" w:hAnsi="Sakkal Majalla" w:cs="Sakkal Majalla"/>
          <w:b/>
          <w:bCs/>
          <w:sz w:val="28"/>
          <w:szCs w:val="28"/>
          <w:lang w:val="en-AE"/>
        </w:rPr>
        <w:t>"</w:t>
      </w:r>
      <w:r w:rsidRPr="00BF04FE">
        <w:rPr>
          <w:rFonts w:ascii="Sakkal Majalla" w:hAnsi="Sakkal Majalla" w:cs="Sakkal Majalla"/>
          <w:sz w:val="28"/>
          <w:szCs w:val="28"/>
          <w:rtl/>
        </w:rPr>
        <w:t>، وهدفت الدراسة إلى التعرف على أثر التمكين الإداري بأبعاده المختلفة، والمتمثلة في تفويض الصلاحيات، ومشاركة المعلومات، والعمل الجماعي، والتدريب، والتحفيز، في تعزيز الانتماء التنظيمي لدى العاملين</w:t>
      </w:r>
      <w:r w:rsidRPr="00BF04FE">
        <w:rPr>
          <w:rFonts w:ascii="Sakkal Majalla" w:hAnsi="Sakkal Majalla" w:cs="Sakkal Majalla"/>
          <w:sz w:val="28"/>
          <w:szCs w:val="28"/>
          <w:lang w:val="en-AE"/>
        </w:rPr>
        <w:t>.</w:t>
      </w:r>
    </w:p>
    <w:p w14:paraId="10A304B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واعتمدت الدراسة على المنهج الوصفي التحليلي، واستخدمت الاستبانة أداةً لجمع البيانات من عينة بلغت (152) موظفًا إداريًا. وأظهرت النتائج وجود أثر إيجابي ذي دلالة إحصائية لتفويض الصلاحيات في رفع مستوى الانتماء التنظيمي وتحسين أداء العاملين، كما أوصت الدراسة بزيادة مشاركة الموظفين في اتخاذ القرارات ومنحهم صلاحيات تتناسب مع مسؤولياتهم الوظيفية، بما يسهم في تحسين الأداء المؤسسي</w:t>
      </w:r>
      <w:r w:rsidRPr="00BF04FE">
        <w:rPr>
          <w:rFonts w:ascii="Sakkal Majalla" w:hAnsi="Sakkal Majalla" w:cs="Sakkal Majalla"/>
          <w:sz w:val="28"/>
          <w:szCs w:val="28"/>
          <w:lang w:val="en-AE"/>
        </w:rPr>
        <w:t>.</w:t>
      </w:r>
    </w:p>
    <w:p w14:paraId="58F8D45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واستفادت الدراسة الحالية من هذه الدراسة في دعم الجانب النظري المتعلق بإدارة الصلاحيات، وبيان دورها في تحسين الأداء الإداري ورفع كفاءة الموارد البشرية</w:t>
      </w:r>
      <w:r w:rsidRPr="00BF04FE">
        <w:rPr>
          <w:rFonts w:ascii="Sakkal Majalla" w:hAnsi="Sakkal Majalla" w:cs="Sakkal Majalla"/>
          <w:sz w:val="28"/>
          <w:szCs w:val="28"/>
          <w:lang w:val="en-AE"/>
        </w:rPr>
        <w:t>.</w:t>
      </w:r>
    </w:p>
    <w:p w14:paraId="5CF62095"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الثالثة</w:t>
      </w:r>
    </w:p>
    <w:p w14:paraId="694CE95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تناولت دراسة </w:t>
      </w:r>
      <w:r w:rsidRPr="00BF04FE">
        <w:rPr>
          <w:rFonts w:ascii="Sakkal Majalla" w:hAnsi="Sakkal Majalla" w:cs="Sakkal Majalla"/>
          <w:b/>
          <w:bCs/>
          <w:sz w:val="28"/>
          <w:szCs w:val="28"/>
          <w:rtl/>
        </w:rPr>
        <w:t>الزهراني (2024</w:t>
      </w:r>
      <w:r w:rsidRPr="00BF04FE">
        <w:rPr>
          <w:rFonts w:ascii="Sakkal Majalla" w:hAnsi="Sakkal Majalla" w:cs="Sakkal Majalla"/>
          <w:b/>
          <w:bCs/>
          <w:sz w:val="28"/>
          <w:szCs w:val="28"/>
          <w:lang w:val="en-AE"/>
        </w:rPr>
        <w:t>)</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بعنوان </w:t>
      </w:r>
      <w:r w:rsidRPr="00BF04FE">
        <w:rPr>
          <w:rFonts w:ascii="Sakkal Majalla" w:hAnsi="Sakkal Majalla" w:cs="Sakkal Majalla"/>
          <w:b/>
          <w:bCs/>
          <w:sz w:val="28"/>
          <w:szCs w:val="28"/>
          <w:lang w:val="en-AE"/>
        </w:rPr>
        <w:t>"</w:t>
      </w:r>
      <w:r w:rsidRPr="00BF04FE">
        <w:rPr>
          <w:rFonts w:ascii="Sakkal Majalla" w:hAnsi="Sakkal Majalla" w:cs="Sakkal Majalla"/>
          <w:b/>
          <w:bCs/>
          <w:sz w:val="28"/>
          <w:szCs w:val="28"/>
          <w:rtl/>
        </w:rPr>
        <w:t>دور التمكين الإداري في تحقيق التطوير التنظيمي بالمستشفيات الحكومية بمدينة جدة</w:t>
      </w:r>
      <w:r w:rsidRPr="00BF04FE">
        <w:rPr>
          <w:rFonts w:ascii="Sakkal Majalla" w:hAnsi="Sakkal Majalla" w:cs="Sakkal Majalla"/>
          <w:b/>
          <w:bCs/>
          <w:sz w:val="28"/>
          <w:szCs w:val="28"/>
          <w:lang w:val="en-AE"/>
        </w:rPr>
        <w:t>"</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أثر التمكين الإداري بأبعاده المختلفة، ومن بينها تفويض الصلاحيات، على التطوير التنظيمي. واعتمدت الدراسة على المنهج الوصفي التحليلي، واستخدمت الاستبانة لجمع البيانات من عينة بلغت (400) موظف</w:t>
      </w:r>
      <w:r w:rsidRPr="00BF04FE">
        <w:rPr>
          <w:rFonts w:ascii="Sakkal Majalla" w:hAnsi="Sakkal Majalla" w:cs="Sakkal Majalla"/>
          <w:sz w:val="28"/>
          <w:szCs w:val="28"/>
          <w:lang w:val="en-AE"/>
        </w:rPr>
        <w:t>.</w:t>
      </w:r>
    </w:p>
    <w:p w14:paraId="469FA59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وأظهرت النتائج وجود علاقة إيجابية ذات دلالة إحصائية بين التمكين الإداري والتطوير التنظيمي، كما بينت أن منح الصلاحيات، والمشاركة في اتخاذ القرار، والتدريب، والعمل الجماعي، تسهم جميعها في تحسين الهيكل التنظيمي وتعزيز كفاءة الأداء المؤسسي. وأوصت الدراسة بزيادة الاهتمام بممارسات التمكين الإداري باعتبارها أحد العوامل الرئيسة المؤثرة في تطوير المؤسسات وتحسين أدائها</w:t>
      </w:r>
      <w:r w:rsidRPr="00BF04FE">
        <w:rPr>
          <w:rFonts w:ascii="Sakkal Majalla" w:hAnsi="Sakkal Majalla" w:cs="Sakkal Majalla"/>
          <w:sz w:val="28"/>
          <w:szCs w:val="28"/>
          <w:lang w:val="en-AE"/>
        </w:rPr>
        <w:t>.</w:t>
      </w:r>
    </w:p>
    <w:p w14:paraId="7CCD5B73" w14:textId="4DA4AA1F" w:rsidR="00BF04FE" w:rsidRPr="00BF04FE" w:rsidRDefault="00BF04FE" w:rsidP="00BF04FE">
      <w:pPr>
        <w:rPr>
          <w:rFonts w:ascii="Sakkal Majalla" w:hAnsi="Sakkal Majalla" w:cs="Sakkal Majalla" w:hint="cs"/>
          <w:sz w:val="28"/>
          <w:szCs w:val="28"/>
          <w:rtl/>
          <w:lang w:val="en-AE"/>
        </w:rPr>
      </w:pPr>
      <w:r w:rsidRPr="00BF04FE">
        <w:rPr>
          <w:rFonts w:ascii="Sakkal Majalla" w:hAnsi="Sakkal Majalla" w:cs="Sakkal Majalla"/>
          <w:sz w:val="28"/>
          <w:szCs w:val="28"/>
          <w:rtl/>
        </w:rPr>
        <w:t>واستفادت الدراسة الحالية من هذه الدراسة في توضيح العلاقة بين إدارة الصلاحيات والتطوير التنظيمي، وربطها بفعالية إدارة الموارد البشرية</w:t>
      </w:r>
      <w:r w:rsidRPr="00BF04FE">
        <w:rPr>
          <w:rFonts w:ascii="Sakkal Majalla" w:hAnsi="Sakkal Majalla" w:cs="Sakkal Majalla"/>
          <w:sz w:val="28"/>
          <w:szCs w:val="28"/>
          <w:lang w:val="en-AE"/>
        </w:rPr>
        <w:t>.</w:t>
      </w:r>
    </w:p>
    <w:p w14:paraId="6D3A4FEC"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ثانياً: الدراسات الأجنبية</w:t>
      </w:r>
    </w:p>
    <w:p w14:paraId="71190864"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الأولى</w:t>
      </w:r>
    </w:p>
    <w:p w14:paraId="6863E7A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أجرى </w:t>
      </w:r>
      <w:r w:rsidRPr="00BF04FE">
        <w:rPr>
          <w:rFonts w:ascii="Sakkal Majalla" w:hAnsi="Sakkal Majalla" w:cs="Sakkal Majalla"/>
          <w:b/>
          <w:bCs/>
          <w:sz w:val="28"/>
          <w:szCs w:val="28"/>
          <w:lang w:val="en-AE"/>
        </w:rPr>
        <w:t>Keegan, Bitterling, Sylva, &amp; Hoeksema (2018)</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دراسة بعنوان </w:t>
      </w:r>
      <w:r w:rsidRPr="00BF04FE">
        <w:rPr>
          <w:rFonts w:ascii="Sakkal Majalla" w:hAnsi="Sakkal Majalla" w:cs="Sakkal Majalla"/>
          <w:b/>
          <w:bCs/>
          <w:sz w:val="28"/>
          <w:szCs w:val="28"/>
          <w:lang w:val="en-AE"/>
        </w:rPr>
        <w:t>"Organizing the HRM Function: Responses to Paradoxes, Variety, and Dynamism"</w:t>
      </w:r>
      <w:r w:rsidRPr="00BF04FE">
        <w:rPr>
          <w:rFonts w:ascii="Sakkal Majalla" w:hAnsi="Sakkal Majalla" w:cs="Sakkal Majalla"/>
          <w:sz w:val="28"/>
          <w:szCs w:val="28"/>
          <w:rtl/>
        </w:rPr>
        <w:t xml:space="preserve">، وهدفت الدراسة إلى التعرف على كيفية تنظيم وظيفة </w:t>
      </w:r>
      <w:r w:rsidRPr="00BF04FE">
        <w:rPr>
          <w:rFonts w:ascii="Sakkal Majalla" w:hAnsi="Sakkal Majalla" w:cs="Sakkal Majalla"/>
          <w:sz w:val="28"/>
          <w:szCs w:val="28"/>
          <w:rtl/>
        </w:rPr>
        <w:lastRenderedPageBreak/>
        <w:t>إدارة الموارد البشرية داخل المؤسسات، وبيان تأثير الهيكل التنظيمي في كفاءة أداء إدارة الموارد البشرية، بالإضافة إلى استكشاف مدى قدرة المؤسسات على تطوير هياكل تنظيمية تتلاءم مع التغيرات المستمرة في بيئة الأعمال</w:t>
      </w:r>
      <w:r w:rsidRPr="00BF04FE">
        <w:rPr>
          <w:rFonts w:ascii="Sakkal Majalla" w:hAnsi="Sakkal Majalla" w:cs="Sakkal Majalla"/>
          <w:sz w:val="28"/>
          <w:szCs w:val="28"/>
          <w:lang w:val="en-AE"/>
        </w:rPr>
        <w:t>.</w:t>
      </w:r>
    </w:p>
    <w:p w14:paraId="5BBBC1B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واعتمدت الدراسة على المنهج النوعي، حيث أجريت خمس دراسات حالة في مؤسسات مختلفة، وتم جمع البيانات من خلال المقابلات وتحليل الوثائق التنظيمية. وأظهرت النتائج أن فعالية إدارة الموارد البشرية لا تعتمد على وجود هيكل تنظيمي واحد، وإنما تعتمد على قدرة المؤسسة على تطوير هيكل تنظيمي مرن يتكيف مع المتغيرات الداخلية والخارجية، كما أوضحت أن وضوح الأدوار والمسؤوليات يسهم بصورة مباشرة في تحسين أداء إدارة الموارد البشرية، وتقليل التعارض بين الإدارات، وزيادة سرعة اتخاذ القرار</w:t>
      </w:r>
      <w:r w:rsidRPr="00BF04FE">
        <w:rPr>
          <w:rFonts w:ascii="Sakkal Majalla" w:hAnsi="Sakkal Majalla" w:cs="Sakkal Majalla"/>
          <w:sz w:val="28"/>
          <w:szCs w:val="28"/>
          <w:lang w:val="en-AE"/>
        </w:rPr>
        <w:t>.</w:t>
      </w:r>
    </w:p>
    <w:p w14:paraId="4D03A2E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واستفادت الدراسة الحالية من هذه الدراسة في تدعيم الجانب النظري المتعلق بأهمية الهيكل التنظيمي، وإبراز أثره في رفع كفاءة إدارة الموارد البشرية</w:t>
      </w:r>
      <w:r w:rsidRPr="00BF04FE">
        <w:rPr>
          <w:rFonts w:ascii="Sakkal Majalla" w:hAnsi="Sakkal Majalla" w:cs="Sakkal Majalla"/>
          <w:sz w:val="28"/>
          <w:szCs w:val="28"/>
          <w:lang w:val="en-AE"/>
        </w:rPr>
        <w:t>.</w:t>
      </w:r>
    </w:p>
    <w:p w14:paraId="1F8E84AA"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الثانية</w:t>
      </w:r>
    </w:p>
    <w:p w14:paraId="39843F6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أجرى </w:t>
      </w:r>
      <w:r w:rsidRPr="00BF04FE">
        <w:rPr>
          <w:rFonts w:ascii="Sakkal Majalla" w:hAnsi="Sakkal Majalla" w:cs="Sakkal Majalla"/>
          <w:b/>
          <w:bCs/>
          <w:sz w:val="28"/>
          <w:szCs w:val="28"/>
          <w:lang w:val="en-AE"/>
        </w:rPr>
        <w:t>Alqahtani &amp; Ayentimi (2021)</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دراسة بعنوان </w:t>
      </w:r>
      <w:r w:rsidRPr="00BF04FE">
        <w:rPr>
          <w:rFonts w:ascii="Sakkal Majalla" w:hAnsi="Sakkal Majalla" w:cs="Sakkal Majalla"/>
          <w:b/>
          <w:bCs/>
          <w:sz w:val="28"/>
          <w:szCs w:val="28"/>
          <w:lang w:val="en-AE"/>
        </w:rPr>
        <w:t>"The Devolvement of HR Practices in Saudi Arabian Public Universities: Exploring Tensions and Challenges"</w:t>
      </w:r>
      <w:r w:rsidRPr="00BF04FE">
        <w:rPr>
          <w:rFonts w:ascii="Sakkal Majalla" w:hAnsi="Sakkal Majalla" w:cs="Sakkal Majalla"/>
          <w:sz w:val="28"/>
          <w:szCs w:val="28"/>
          <w:rtl/>
        </w:rPr>
        <w:t>، وهدفت الدراسة إلى التعرف على أثر تفويض صلاحيات إدارة الموارد البشرية في الجامعات الحكومية السعودية، والكشف عن التحديات التي تواجه تطبيق هذا الأسلوب الإداري، ومدى انعكاسه على فعالية إدارة الموارد البشرية</w:t>
      </w:r>
      <w:r w:rsidRPr="00BF04FE">
        <w:rPr>
          <w:rFonts w:ascii="Sakkal Majalla" w:hAnsi="Sakkal Majalla" w:cs="Sakkal Majalla"/>
          <w:sz w:val="28"/>
          <w:szCs w:val="28"/>
          <w:lang w:val="en-AE"/>
        </w:rPr>
        <w:t>.</w:t>
      </w:r>
    </w:p>
    <w:p w14:paraId="2182385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واعتمد الباحثان على المنهج النوعي باستخدام المقابلات وتحليل الوثائق الرسمية. وأظهرت النتائج أن زيادة تفويض الصلاحيات أسهمت في سرعة اتخاذ بعض القرارات، إلا أنها قد تؤدي إلى غموض المسؤوليات إذا لم يكن الهيكل التنظيمي واضحًا. كما أوصت الدراسة بضرورة تحقيق التكامل بين الهيكل التنظيمي وإدارة الصلاحيات لضمان نجاح إدارة الموارد البشرية</w:t>
      </w:r>
      <w:r w:rsidRPr="00BF04FE">
        <w:rPr>
          <w:rFonts w:ascii="Sakkal Majalla" w:hAnsi="Sakkal Majalla" w:cs="Sakkal Majalla"/>
          <w:sz w:val="28"/>
          <w:szCs w:val="28"/>
          <w:lang w:val="en-AE"/>
        </w:rPr>
        <w:t>.</w:t>
      </w:r>
    </w:p>
    <w:p w14:paraId="1BB8A2E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واستفادت الدراسة الحالية من هذه الدراسة في تفسير العلاقة بين الهيكل التنظيمي وإدارة الصلاحيات، ودعم الفروض المتعلقة بتأثيرهما في فعالية إدارة الموارد البشرية</w:t>
      </w:r>
      <w:r w:rsidRPr="00BF04FE">
        <w:rPr>
          <w:rFonts w:ascii="Sakkal Majalla" w:hAnsi="Sakkal Majalla" w:cs="Sakkal Majalla"/>
          <w:sz w:val="28"/>
          <w:szCs w:val="28"/>
          <w:lang w:val="en-AE"/>
        </w:rPr>
        <w:t>.</w:t>
      </w:r>
    </w:p>
    <w:p w14:paraId="154F037D"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الثالثة</w:t>
      </w:r>
    </w:p>
    <w:p w14:paraId="13459E6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أجرى </w:t>
      </w:r>
      <w:r w:rsidRPr="00BF04FE">
        <w:rPr>
          <w:rFonts w:ascii="Sakkal Majalla" w:hAnsi="Sakkal Majalla" w:cs="Sakkal Majalla"/>
          <w:b/>
          <w:bCs/>
          <w:sz w:val="28"/>
          <w:szCs w:val="28"/>
          <w:lang w:val="en-AE"/>
        </w:rPr>
        <w:t>Showail, Parks, &amp; Smith (2013)</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دراسة بعنوان </w:t>
      </w:r>
      <w:r w:rsidRPr="00BF04FE">
        <w:rPr>
          <w:rFonts w:ascii="Sakkal Majalla" w:hAnsi="Sakkal Majalla" w:cs="Sakkal Majalla"/>
          <w:b/>
          <w:bCs/>
          <w:sz w:val="28"/>
          <w:szCs w:val="28"/>
          <w:lang w:val="en-AE"/>
        </w:rPr>
        <w:t>"Foreign Workers in Saudi Arabia: A Field Study of Role Ambiguity, Identification, Information-Seeking, Organizational Support and Performance"</w:t>
      </w:r>
      <w:r w:rsidRPr="00BF04FE">
        <w:rPr>
          <w:rFonts w:ascii="Sakkal Majalla" w:hAnsi="Sakkal Majalla" w:cs="Sakkal Majalla"/>
          <w:sz w:val="28"/>
          <w:szCs w:val="28"/>
          <w:rtl/>
        </w:rPr>
        <w:t>، وهدفت الدراسة إلى تحليل أثر غموض الدور التنظيمي والدعم التنظيمي في أداء العاملين داخل المؤسسات العاملة في المملكة العربية السعودية</w:t>
      </w:r>
      <w:r w:rsidRPr="00BF04FE">
        <w:rPr>
          <w:rFonts w:ascii="Sakkal Majalla" w:hAnsi="Sakkal Majalla" w:cs="Sakkal Majalla"/>
          <w:sz w:val="28"/>
          <w:szCs w:val="28"/>
          <w:lang w:val="en-AE"/>
        </w:rPr>
        <w:t>.</w:t>
      </w:r>
    </w:p>
    <w:p w14:paraId="70DA1CD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واعتمدت الدراسة على المنهج الوصفي التحليلي، واستخدمت الاستبانة لجمع البيانات من (154) عاملًا، بالإضافة إلى تقييم الأداء من قبل (138) مشرفًا مباشرًا. وأظهرت النتائج وجود علاقة سلبية بين غموض الأدوار التنظيمية ومستوى الأداء الوظيفي، في حين أدى وضوح المسؤوليات والدعم التنظيمي إلى تحسين أداء العاملين ورفع مستوى اندماجهم التنظيمي</w:t>
      </w:r>
      <w:r w:rsidRPr="00BF04FE">
        <w:rPr>
          <w:rFonts w:ascii="Sakkal Majalla" w:hAnsi="Sakkal Majalla" w:cs="Sakkal Majalla"/>
          <w:sz w:val="28"/>
          <w:szCs w:val="28"/>
          <w:lang w:val="en-AE"/>
        </w:rPr>
        <w:t>.</w:t>
      </w:r>
    </w:p>
    <w:p w14:paraId="7A91855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واستفادت الدراسة الحالية من هذه الدراسة في دعم الإطار النظري المتعلق بأهمية وضوح الهيكل التنظيمي والصلاحيات في تحسين الأداء الوظيفي وتعزيز فعالية إدارة الموارد البشرية</w:t>
      </w:r>
      <w:r w:rsidRPr="00BF04FE">
        <w:rPr>
          <w:rFonts w:ascii="Sakkal Majalla" w:hAnsi="Sakkal Majalla" w:cs="Sakkal Majalla"/>
          <w:sz w:val="28"/>
          <w:szCs w:val="28"/>
          <w:lang w:val="en-AE"/>
        </w:rPr>
        <w:t>.</w:t>
      </w:r>
    </w:p>
    <w:p w14:paraId="3BB5A357"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الدراسة الرابعة</w:t>
      </w:r>
    </w:p>
    <w:p w14:paraId="42480BC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أجرى </w:t>
      </w:r>
      <w:r w:rsidRPr="00BF04FE">
        <w:rPr>
          <w:rFonts w:ascii="Sakkal Majalla" w:hAnsi="Sakkal Majalla" w:cs="Sakkal Majalla"/>
          <w:b/>
          <w:bCs/>
          <w:sz w:val="28"/>
          <w:szCs w:val="28"/>
          <w:lang w:val="en-AE"/>
        </w:rPr>
        <w:t>Becker &amp; Gerhart (2007)</w:t>
      </w:r>
      <w:r w:rsidRPr="00BF04FE">
        <w:rPr>
          <w:rFonts w:ascii="Sakkal Majalla" w:hAnsi="Sakkal Majalla" w:cs="Sakkal Majalla"/>
          <w:sz w:val="28"/>
          <w:szCs w:val="28"/>
          <w:lang w:val="en-AE"/>
        </w:rPr>
        <w:t xml:space="preserve"> </w:t>
      </w:r>
      <w:r w:rsidRPr="00BF04FE">
        <w:rPr>
          <w:rFonts w:ascii="Sakkal Majalla" w:hAnsi="Sakkal Majalla" w:cs="Sakkal Majalla"/>
          <w:sz w:val="28"/>
          <w:szCs w:val="28"/>
          <w:rtl/>
        </w:rPr>
        <w:t xml:space="preserve">دراسة بعنوان </w:t>
      </w:r>
      <w:r w:rsidRPr="00BF04FE">
        <w:rPr>
          <w:rFonts w:ascii="Sakkal Majalla" w:hAnsi="Sakkal Majalla" w:cs="Sakkal Majalla"/>
          <w:b/>
          <w:bCs/>
          <w:sz w:val="28"/>
          <w:szCs w:val="28"/>
          <w:lang w:val="en-AE"/>
        </w:rPr>
        <w:t>"Validating the Human Resource System Structure: A Levels-Based Strategic HRM Approach"</w:t>
      </w:r>
      <w:r w:rsidRPr="00BF04FE">
        <w:rPr>
          <w:rFonts w:ascii="Sakkal Majalla" w:hAnsi="Sakkal Majalla" w:cs="Sakkal Majalla"/>
          <w:sz w:val="28"/>
          <w:szCs w:val="28"/>
          <w:rtl/>
        </w:rPr>
        <w:t>، وهدفت إلى تطوير إطار علمي يوضح كيفية تأثير هيكل نظام الموارد البشرية في تحقيق الأداء المؤسسي والميزة التنافسية</w:t>
      </w:r>
      <w:r w:rsidRPr="00BF04FE">
        <w:rPr>
          <w:rFonts w:ascii="Sakkal Majalla" w:hAnsi="Sakkal Majalla" w:cs="Sakkal Majalla"/>
          <w:sz w:val="28"/>
          <w:szCs w:val="28"/>
          <w:lang w:val="en-AE"/>
        </w:rPr>
        <w:t>.</w:t>
      </w:r>
    </w:p>
    <w:p w14:paraId="60F7F26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واعتمدت الدراسة على التحليل النظري للأدبيات والدراسات التطبيقية في مجال الإدارة الاستراتيجية للموارد البشرية. وأظهرت النتائج أن نجاح إدارة الموارد البشرية يعتمد على التكامل بين الهيكل التنظيمي، واستراتيجيات الموارد البشرية، وآليات توزيع المسؤوليات والصلاحيات داخل المؤسسة، وأن هذا التكامل يسهم في تحسين الأداء المؤسسي وتحقيق الميزة التنافسية</w:t>
      </w:r>
      <w:r w:rsidRPr="00BF04FE">
        <w:rPr>
          <w:rFonts w:ascii="Sakkal Majalla" w:hAnsi="Sakkal Majalla" w:cs="Sakkal Majalla"/>
          <w:sz w:val="28"/>
          <w:szCs w:val="28"/>
          <w:lang w:val="en-AE"/>
        </w:rPr>
        <w:t>.</w:t>
      </w:r>
    </w:p>
    <w:p w14:paraId="231C67D0" w14:textId="77777777" w:rsidR="00BF04FE" w:rsidRPr="00BF04FE" w:rsidRDefault="00BF04FE" w:rsidP="00BF04FE">
      <w:pPr>
        <w:rPr>
          <w:rFonts w:ascii="Sakkal Majalla" w:hAnsi="Sakkal Majalla" w:cs="Sakkal Majalla"/>
          <w:sz w:val="28"/>
          <w:szCs w:val="28"/>
          <w:u w:val="single"/>
          <w:lang w:val="en-AE"/>
        </w:rPr>
      </w:pPr>
      <w:r w:rsidRPr="00BF04FE">
        <w:rPr>
          <w:rFonts w:ascii="Sakkal Majalla" w:hAnsi="Sakkal Majalla" w:cs="Sakkal Majalla"/>
          <w:sz w:val="28"/>
          <w:szCs w:val="28"/>
          <w:rtl/>
        </w:rPr>
        <w:t>واستفادت الدراسة الحالية من هذه الدراسة في بناء الإطار النظري للدراسة، وتفسير العلاقة بين الهيكل التنظيمي وإدارة الصلاحيات وفعالية إدارة الموارد البشرية، والاستفادة منها في مناقشة نتائج الدراسة الحالية</w:t>
      </w:r>
      <w:r w:rsidRPr="00BF04FE">
        <w:rPr>
          <w:rFonts w:ascii="Sakkal Majalla" w:hAnsi="Sakkal Majalla" w:cs="Sakkal Majalla"/>
          <w:sz w:val="28"/>
          <w:szCs w:val="28"/>
          <w:u w:val="single"/>
          <w:lang w:val="en-AE"/>
        </w:rPr>
        <w:t>.</w:t>
      </w:r>
    </w:p>
    <w:p w14:paraId="22C7DB3C" w14:textId="77777777" w:rsidR="00D84A69" w:rsidRDefault="00D84A69" w:rsidP="00A53624">
      <w:pPr>
        <w:rPr>
          <w:rFonts w:ascii="Sakkal Majalla" w:hAnsi="Sakkal Majalla" w:cs="Sakkal Majalla"/>
          <w:sz w:val="28"/>
          <w:szCs w:val="28"/>
          <w:rtl/>
        </w:rPr>
      </w:pPr>
    </w:p>
    <w:p w14:paraId="6D45732A" w14:textId="77777777" w:rsidR="00D84A69" w:rsidRPr="00A53624" w:rsidRDefault="00D84A69" w:rsidP="00A53624">
      <w:pPr>
        <w:rPr>
          <w:rFonts w:ascii="Sakkal Majalla" w:hAnsi="Sakkal Majalla" w:cs="Sakkal Majalla"/>
          <w:sz w:val="28"/>
          <w:szCs w:val="28"/>
          <w:rtl/>
        </w:rPr>
      </w:pPr>
    </w:p>
    <w:p w14:paraId="01B8CC0E" w14:textId="5D613493" w:rsidR="00A53624" w:rsidRPr="00A53624" w:rsidRDefault="00A53624" w:rsidP="00A53624">
      <w:pPr>
        <w:rPr>
          <w:rFonts w:ascii="Sakkal Majalla" w:hAnsi="Sakkal Majalla" w:cs="Sakkal Majalla"/>
          <w:sz w:val="28"/>
          <w:szCs w:val="28"/>
          <w:rtl/>
        </w:rPr>
      </w:pPr>
      <w:r w:rsidRPr="00A53624">
        <w:rPr>
          <w:rFonts w:ascii="Sakkal Majalla" w:hAnsi="Sakkal Majalla" w:cs="Sakkal Majalla"/>
          <w:sz w:val="28"/>
          <w:szCs w:val="28"/>
          <w:rtl/>
        </w:rPr>
        <w:t>التعقيب على الدراسات السابقة</w:t>
      </w:r>
    </w:p>
    <w:p w14:paraId="1B23D00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من خلال استعراض الدراسات العربية والأجنبية السابقة، يتضح أن موضوع الهيكل التنظيمي وإدارة الصلاحيات وفعالية إدارة الموارد البشرية حظي باهتمام كبير من قبل الباحثين، لما له من دور محوري في رفع كفاءة الأداء المؤسسي وتحقيق الأهداف الاستراتيجية للمؤسسات. وقد تناولت الدراسات السابقة هذه المتغيرات من زوايا متعددة، مما أسهم في تكوين قاعدة علمية يمكن الاستفادة منها في بناء الدراسة الحالية وتفسير نتائجها</w:t>
      </w:r>
      <w:r w:rsidRPr="00BF04FE">
        <w:rPr>
          <w:rFonts w:ascii="Sakkal Majalla" w:hAnsi="Sakkal Majalla" w:cs="Sakkal Majalla"/>
          <w:sz w:val="28"/>
          <w:szCs w:val="28"/>
          <w:lang w:val="en-AE"/>
        </w:rPr>
        <w:t>.</w:t>
      </w:r>
    </w:p>
    <w:p w14:paraId="47F199C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وأظهرت الدراسات العربية وجود اهتمام واضح بدراسة أثر الهيكل التنظيمي والتمكين الإداري وإدارة الصلاحيات في تحسين الأداء المؤسسي وتعزيز كفاءة العاملين، حيث أكدت معظمها أن وضوح الهيكل التنظيمي يسهم في تحديد المسؤوليات، وتقليل التعارض بين الاختصاصات، وتحسين الاتصال الإداري، كما أشارت إلى أن منح العاملين الصلاحيات المناسبة ينعكس إيجابًا على سرعة اتخاذ القرار، وزيادة الرضا الوظيفي، وتحسين جودة الأداء. إلا أن معظم الدراسات العربية ركزت على قطاعات محددة مثل قطاع التعليم أو القطاع الصحي أو شركات المقاولات، ولم تتناول العلاقة المباشرة بين الهيكل التنظيمي وإدارة الصلاحيات وفعالية إدارة الموارد البشرية بصورة متكاملة</w:t>
      </w:r>
      <w:r w:rsidRPr="00BF04FE">
        <w:rPr>
          <w:rFonts w:ascii="Sakkal Majalla" w:hAnsi="Sakkal Majalla" w:cs="Sakkal Majalla"/>
          <w:sz w:val="28"/>
          <w:szCs w:val="28"/>
          <w:lang w:val="en-AE"/>
        </w:rPr>
        <w:t>.</w:t>
      </w:r>
    </w:p>
    <w:p w14:paraId="1AA55F5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أما الدراسات الأجنبية فقد ركزت بصورة أكبر على أهمية التكامل بين الهيكل التنظيمي واستراتيجيات إدارة الموارد البشرية، وأكدت أن المؤسسات التي تعتمد هياكل تنظيمية مرنة، وتطبق أساليب فعالة في إدارة الصلاحيات، تحقق مستويات أعلى من الأداء التنظيمي والابتكار والقدرة على التكيف مع المتغيرات. كما أوضحت أن نجاح إدارة الموارد </w:t>
      </w:r>
      <w:r w:rsidRPr="00BF04FE">
        <w:rPr>
          <w:rFonts w:ascii="Sakkal Majalla" w:hAnsi="Sakkal Majalla" w:cs="Sakkal Majalla"/>
          <w:sz w:val="28"/>
          <w:szCs w:val="28"/>
          <w:rtl/>
        </w:rPr>
        <w:lastRenderedPageBreak/>
        <w:t>البشرية يعتمد على وضوح الأدوار التنظيمية، ووجود نظام واضح لتوزيع المسؤوليات والصلاحيات، بما يسهم في رفع كفاءة العاملين وتحقيق الميزة التنافسية</w:t>
      </w:r>
      <w:r w:rsidRPr="00BF04FE">
        <w:rPr>
          <w:rFonts w:ascii="Sakkal Majalla" w:hAnsi="Sakkal Majalla" w:cs="Sakkal Majalla"/>
          <w:sz w:val="28"/>
          <w:szCs w:val="28"/>
          <w:lang w:val="en-AE"/>
        </w:rPr>
        <w:t>.</w:t>
      </w:r>
    </w:p>
    <w:p w14:paraId="5546F2E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وتتفق الدراسة الحالية مع معظم الدراسات السابقة في تأكيدها أهمية الهيكل التنظيمي وإدارة الصلاحيات باعتبارهما من العوامل الأساسية المؤثرة في فعالية إدارة الموارد البشرية، كما تتفق معها في اعتماد المنهج الوصفي التحليلي واستخدام الاستبانة أداةً رئيسةً لجمع البيانات، نظرًا لملاءمتها لطبيعة الدراسة الحالية</w:t>
      </w:r>
      <w:r w:rsidRPr="00BF04FE">
        <w:rPr>
          <w:rFonts w:ascii="Sakkal Majalla" w:hAnsi="Sakkal Majalla" w:cs="Sakkal Majalla"/>
          <w:sz w:val="28"/>
          <w:szCs w:val="28"/>
          <w:lang w:val="en-AE"/>
        </w:rPr>
        <w:t>.</w:t>
      </w:r>
    </w:p>
    <w:p w14:paraId="1DE17C8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وتختلف الدراسة الحالية عن الدراسات السابقة في أنها تجمع بين </w:t>
      </w:r>
      <w:proofErr w:type="gramStart"/>
      <w:r w:rsidRPr="00BF04FE">
        <w:rPr>
          <w:rFonts w:ascii="Sakkal Majalla" w:hAnsi="Sakkal Majalla" w:cs="Sakkal Majalla"/>
          <w:sz w:val="28"/>
          <w:szCs w:val="28"/>
          <w:rtl/>
        </w:rPr>
        <w:t>ثلاثة</w:t>
      </w:r>
      <w:proofErr w:type="gramEnd"/>
      <w:r w:rsidRPr="00BF04FE">
        <w:rPr>
          <w:rFonts w:ascii="Sakkal Majalla" w:hAnsi="Sakkal Majalla" w:cs="Sakkal Majalla"/>
          <w:sz w:val="28"/>
          <w:szCs w:val="28"/>
          <w:rtl/>
        </w:rPr>
        <w:t xml:space="preserve"> متغيرات رئيسة هي</w:t>
      </w:r>
      <w:r w:rsidRPr="00BF04FE">
        <w:rPr>
          <w:rFonts w:ascii="Sakkal Majalla" w:hAnsi="Sakkal Majalla" w:cs="Sakkal Majalla"/>
          <w:sz w:val="28"/>
          <w:szCs w:val="28"/>
          <w:lang w:val="en-AE"/>
        </w:rPr>
        <w:t xml:space="preserve">: </w:t>
      </w:r>
      <w:r w:rsidRPr="00BF04FE">
        <w:rPr>
          <w:rFonts w:ascii="Sakkal Majalla" w:hAnsi="Sakkal Majalla" w:cs="Sakkal Majalla"/>
          <w:b/>
          <w:bCs/>
          <w:sz w:val="28"/>
          <w:szCs w:val="28"/>
          <w:rtl/>
        </w:rPr>
        <w:t>الهيكل التنظيمي، وإدارة الصلاحيات، وفعالية إدارة الموارد البشرية</w:t>
      </w:r>
      <w:r w:rsidRPr="00BF04FE">
        <w:rPr>
          <w:rFonts w:ascii="Sakkal Majalla" w:hAnsi="Sakkal Majalla" w:cs="Sakkal Majalla"/>
          <w:sz w:val="28"/>
          <w:szCs w:val="28"/>
          <w:rtl/>
        </w:rPr>
        <w:t xml:space="preserve"> في نموذج بحثي واحد، كما أنها تطبق على عينة من العاملين في مؤسسات داخل المملكة العربية السعودية، بما يسهم في تقديم نتائج أكثر ارتباطًا بالواقع الإداري السعودي، خاصة في ظل التوجهات الحديثة نحو تطوير الأداء المؤسسي وتحقيق مستهدفات رؤية المملكة العربية السعودية 2030</w:t>
      </w:r>
      <w:r w:rsidRPr="00BF04FE">
        <w:rPr>
          <w:rFonts w:ascii="Sakkal Majalla" w:hAnsi="Sakkal Majalla" w:cs="Sakkal Majalla"/>
          <w:sz w:val="28"/>
          <w:szCs w:val="28"/>
          <w:lang w:val="en-AE"/>
        </w:rPr>
        <w:t>.</w:t>
      </w:r>
    </w:p>
    <w:p w14:paraId="6E7252F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تتميز الدراسة الحالية بأنها تعتمد على بيانات ميدانية تم جمعها من خلال استبانة وزعت على أفراد عينة الدراسة، الأمر الذي يوفر بيانات واقعية تساعد في تحليل العلاقة بين متغيرات الدراسة بصورة أكثر دقة، والوصول إلى نتائج يمكن الاستفادة منها في تطوير الهياكل التنظيمية وتحسين إدارة الصلاحيات ورفع فعالية إدارة الموارد البشرية</w:t>
      </w:r>
      <w:r w:rsidRPr="00BF04FE">
        <w:rPr>
          <w:rFonts w:ascii="Sakkal Majalla" w:hAnsi="Sakkal Majalla" w:cs="Sakkal Majalla"/>
          <w:sz w:val="28"/>
          <w:szCs w:val="28"/>
          <w:lang w:val="en-AE"/>
        </w:rPr>
        <w:t>.</w:t>
      </w:r>
    </w:p>
    <w:p w14:paraId="32E6332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خلال مراجعة الدراسات السابقة، يتضح وجود اتفاق عام على أهمية تطوير الهياكل التنظيمية، وتعزيز ممارسات إدارة الصلاحيات، إلا أن هناك تفاوتًا في نتائج الدراسات من حيث قوة العلاقة بين هذه المتغيرات، ويرجع ذلك إلى اختلاف البيئات التنظيمية، وطبيعة المؤسسات، والقطاعات التي أجريت فيها الدراسات، إضافة إلى اختلاف أدوات القياس والعينات المستخدمة، وهو ما يبرر الحاجة إلى إجراء المزيد من الدراسات التطبيقية في البيئة السعودية</w:t>
      </w:r>
      <w:r w:rsidRPr="00BF04FE">
        <w:rPr>
          <w:rFonts w:ascii="Sakkal Majalla" w:hAnsi="Sakkal Majalla" w:cs="Sakkal Majalla"/>
          <w:sz w:val="28"/>
          <w:szCs w:val="28"/>
          <w:lang w:val="en-AE"/>
        </w:rPr>
        <w:t>.</w:t>
      </w:r>
    </w:p>
    <w:p w14:paraId="44458CED"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الفجوة البحثية</w:t>
      </w:r>
    </w:p>
    <w:p w14:paraId="3B3C428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بالرغم من تعدد الدراسات التي تناولت الهيكل التنظيمي أو إدارة الصلاحيات أو إدارة الموارد البشرية، إلا أن المراجعة العلمية أظهرت وجود نقص في الدراسات التي تناولت أثر الهيكل التنظيمي وإدارة الصلاحيات معًا في تعزيز فعالية إدارة الموارد البشرية داخل المؤسسات السعودية، خاصة من خلال نموذج يجمع هذه المتغيرات في دراسة واحدة</w:t>
      </w:r>
      <w:r w:rsidRPr="00BF04FE">
        <w:rPr>
          <w:rFonts w:ascii="Sakkal Majalla" w:hAnsi="Sakkal Majalla" w:cs="Sakkal Majalla"/>
          <w:sz w:val="28"/>
          <w:szCs w:val="28"/>
          <w:lang w:val="en-AE"/>
        </w:rPr>
        <w:t>.</w:t>
      </w:r>
    </w:p>
    <w:p w14:paraId="11D20EF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أن معظم الدراسات السابقة ركزت على مؤسسات أو قطاعات محددة، في حين تسعى الدراسة الحالية إلى تقديم رؤية أشمل من خلال دراسة العلاقة بين متغيرات البحث اعتمادًا على آراء العاملين في مؤسسات مختلفة داخل المملكة العربية السعودية، الأمر الذي يمنح نتائج الدراسة أهمية علمية وعملية، ويسهم في سد جزء من الفجوة البحثية في هذا المجال، إضافة إلى تقديم توصيات يمكن أن تساعد المؤسسات في تطوير ممارساتها التنظيمية والإدارية، وتحسين فعالية إدارة الموارد البشرية بما يتوافق مع أفضل الممارسات الإدارية الحديثة</w:t>
      </w:r>
      <w:r w:rsidRPr="00BF04FE">
        <w:rPr>
          <w:rFonts w:ascii="Sakkal Majalla" w:hAnsi="Sakkal Majalla" w:cs="Sakkal Majalla"/>
          <w:sz w:val="28"/>
          <w:szCs w:val="28"/>
          <w:lang w:val="en-AE"/>
        </w:rPr>
        <w:t>.</w:t>
      </w:r>
    </w:p>
    <w:p w14:paraId="66B55841" w14:textId="77777777" w:rsidR="00BF04FE" w:rsidRDefault="00BF04FE" w:rsidP="00A53624">
      <w:pPr>
        <w:rPr>
          <w:rFonts w:ascii="Sakkal Majalla" w:hAnsi="Sakkal Majalla" w:cs="Sakkal Majalla"/>
          <w:sz w:val="28"/>
          <w:szCs w:val="28"/>
          <w:rtl/>
        </w:rPr>
      </w:pPr>
    </w:p>
    <w:p w14:paraId="49437678" w14:textId="77777777" w:rsidR="00BF04FE" w:rsidRDefault="00BF04FE" w:rsidP="00D22171">
      <w:pPr>
        <w:rPr>
          <w:rFonts w:ascii="Sakkal Majalla" w:hAnsi="Sakkal Majalla" w:cs="Sakkal Majalla"/>
          <w:sz w:val="28"/>
          <w:szCs w:val="28"/>
          <w:rtl/>
        </w:rPr>
      </w:pPr>
    </w:p>
    <w:p w14:paraId="66B3FE9D" w14:textId="77777777" w:rsidR="00BF04FE" w:rsidRDefault="00BF04FE" w:rsidP="00D22171">
      <w:pPr>
        <w:rPr>
          <w:rFonts w:ascii="Sakkal Majalla" w:hAnsi="Sakkal Majalla" w:cs="Sakkal Majalla"/>
          <w:sz w:val="28"/>
          <w:szCs w:val="28"/>
          <w:rtl/>
        </w:rPr>
      </w:pPr>
    </w:p>
    <w:p w14:paraId="48610E68" w14:textId="3C24B15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CFFD262" w14:textId="77777777" w:rsidR="00BF04FE" w:rsidRDefault="00BF04FE" w:rsidP="00D22171">
      <w:pPr>
        <w:rPr>
          <w:rFonts w:ascii="Sakkal Majalla" w:hAnsi="Sakkal Majalla" w:cs="Sakkal Majalla"/>
          <w:sz w:val="28"/>
          <w:szCs w:val="28"/>
          <w:rtl/>
        </w:rPr>
      </w:pPr>
    </w:p>
    <w:p w14:paraId="769A4000"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أولاً: مفهوم الهيكل التنظيمي</w:t>
      </w:r>
    </w:p>
    <w:p w14:paraId="1696283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يُعد الهيكل التنظيمي أحد المفاهيم الأساسية في علم الإدارة، إذ يمثل الإطار الرسمي الذي تعتمد عليه المؤسسات في تنظيم أعمالها، وتوزيع مسؤولياتها، وتحديد العلاقات التنظيمية بين مختلف الوحدات الإدارية، بما يضمن تحقيق الانسجام والتكامل بين جميع مكونات المنظمة. ويشكل الهيكل التنظيمي العمود الفقري لأي مؤسسة، حيث يوضح كيفية تقسيم الأعمال والوظائف، وآلية توزيع الصلاحيات، وخطوط الاتصال، ومستويات السلطة والإشراف، الأمر الذي يساعد على تحقيق الكفاءة الإدارية ورفع مستوى الأداء المؤسسي</w:t>
      </w:r>
      <w:r w:rsidRPr="00BF04FE">
        <w:rPr>
          <w:rFonts w:ascii="Sakkal Majalla" w:hAnsi="Sakkal Majalla" w:cs="Sakkal Majalla"/>
          <w:sz w:val="28"/>
          <w:szCs w:val="28"/>
          <w:lang w:val="en-AE"/>
        </w:rPr>
        <w:t>.</w:t>
      </w:r>
    </w:p>
    <w:p w14:paraId="1992060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وقد ازداد الاهتمام بالهياكل التنظيمية خلال العقود الأخيرة نتيجة للتغيرات المتسارعة التي شهدتها بيئات الأعمال، والتطورات التقنية، وازدياد حدة المنافسة بين المؤسسات، الأمر الذي دفع العديد من المنظمات إلى إعادة تصميم هياكلها التنظيمية بما يتناسب مع متطلبات العصر، ويعزز قدرتها على مواجهة التحديات الداخلية والخارجية. فلم يعد الهيكل التنظيمي مجرد مخطط يوضح الإدارات والأقسام، بل أصبح أداة استراتيجية تساعد المؤسسة على تنفيذ خططها، وتحقيق أهدافها، وتحسين جودة الخدمات التي تقدمها</w:t>
      </w:r>
      <w:r w:rsidRPr="00BF04FE">
        <w:rPr>
          <w:rFonts w:ascii="Sakkal Majalla" w:hAnsi="Sakkal Majalla" w:cs="Sakkal Majalla"/>
          <w:sz w:val="28"/>
          <w:szCs w:val="28"/>
          <w:lang w:val="en-AE"/>
        </w:rPr>
        <w:t>.</w:t>
      </w:r>
    </w:p>
    <w:p w14:paraId="11FDDC9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ويشير مفهوم الهيكل التنظيمي إلى الطريقة التي يتم من خلالها تنظيم الموارد البشرية والموارد المادية داخل المؤسسة، وتحديد العلاقات بين الإدارات المختلفة، وتوزيع المسؤوليات والصلاحيات بصورة تضمن عدم تداخل الاختصاصات، وتسهل عملية الاتصال والتنسيق بين العاملين. كما يعكس الهيكل التنظيمي فلسفة الإدارة في إدارة المؤسسة، ومدى اعتمادها على المركزية أو اللامركزية، ودرجة المرونة التي تتمتع بها في اتخاذ القرارات</w:t>
      </w:r>
      <w:r w:rsidRPr="00BF04FE">
        <w:rPr>
          <w:rFonts w:ascii="Sakkal Majalla" w:hAnsi="Sakkal Majalla" w:cs="Sakkal Majalla"/>
          <w:sz w:val="28"/>
          <w:szCs w:val="28"/>
          <w:lang w:val="en-AE"/>
        </w:rPr>
        <w:t>.</w:t>
      </w:r>
    </w:p>
    <w:p w14:paraId="5303459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ويعرف الهيكل التنظيمي أيضًا بأنه النظام الرسمي الذي يحدد كيفية توزيع المهام والأنشطة داخل المؤسسة، ويوضح من يملك سلطة اتخاذ القرار، ومن يتحمل المسؤولية عن تنفيذ الأعمال، إضافة إلى تحديد قنوات الاتصال الرسمية بين المستويات الإدارية المختلفة. ولذلك فإن الهيكل التنظيمي يمثل الوسيلة التي يتم من خلالها تحويل أهداف المؤسسة واستراتيجياتها إلى ممارسات عملية يمكن تنفيذها ومتابعتها وتقويمها</w:t>
      </w:r>
      <w:r w:rsidRPr="00BF04FE">
        <w:rPr>
          <w:rFonts w:ascii="Sakkal Majalla" w:hAnsi="Sakkal Majalla" w:cs="Sakkal Majalla"/>
          <w:sz w:val="28"/>
          <w:szCs w:val="28"/>
          <w:lang w:val="en-AE"/>
        </w:rPr>
        <w:t>.</w:t>
      </w:r>
    </w:p>
    <w:p w14:paraId="3F92BF4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ويرى العديد من الباحثين أن نجاح المؤسسات لا يعتمد فقط على امتلاك الموارد المالية أو التقنية، وإنما يعتمد بدرجة كبيرة على وجود هيكل تنظيمي واضح ومرن، يستطيع استيعاب التغيرات المستمرة، ويحقق التكامل بين مختلف الإدارات. فالهيكل التنظيمي الجيد يساعد على تحسين توزيع العمل، وتقليل الازدواجية في المهام، وتوضيح المسؤوليات، وتسهيل الرقابة، وتسريع عملية اتخاذ القرار، كما يسهم في رفع مستوى التعاون بين العاملين، وتحسين بيئة العمل، وتعزيز الشعور بالعدالة التنظيمية</w:t>
      </w:r>
      <w:r w:rsidRPr="00BF04FE">
        <w:rPr>
          <w:rFonts w:ascii="Sakkal Majalla" w:hAnsi="Sakkal Majalla" w:cs="Sakkal Majalla"/>
          <w:sz w:val="28"/>
          <w:szCs w:val="28"/>
          <w:lang w:val="en-AE"/>
        </w:rPr>
        <w:t>.</w:t>
      </w:r>
    </w:p>
    <w:p w14:paraId="7BC0CA7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ويتميز الهيكل التنظيمي بأنه يختلف من مؤسسة إلى أخرى تبعًا لطبيعة النشاط الذي تمارسه، وحجم المؤسسة، وعدد العاملين فيها، وأهدافها، واستراتيجياتها، والبيئة التي تعمل فيها. فالمؤسسات الصغيرة غالبًا ما تعتمد هياكل </w:t>
      </w:r>
      <w:r w:rsidRPr="00BF04FE">
        <w:rPr>
          <w:rFonts w:ascii="Sakkal Majalla" w:hAnsi="Sakkal Majalla" w:cs="Sakkal Majalla"/>
          <w:sz w:val="28"/>
          <w:szCs w:val="28"/>
          <w:rtl/>
        </w:rPr>
        <w:lastRenderedPageBreak/>
        <w:t>تنظيمية بسيطة تتميز بقلة المستويات الإدارية، في حين تحتاج المؤسسات الكبيرة إلى هياكل أكثر تعقيدًا تتضمن مستويات متعددة من الإدارة، وعددًا أكبر من الإدارات والأقسام والوحدات التنظيمية، وذلك لضمان تحقيق التنسيق بين مختلف الأنشطة</w:t>
      </w:r>
      <w:r w:rsidRPr="00BF04FE">
        <w:rPr>
          <w:rFonts w:ascii="Sakkal Majalla" w:hAnsi="Sakkal Majalla" w:cs="Sakkal Majalla"/>
          <w:sz w:val="28"/>
          <w:szCs w:val="28"/>
          <w:lang w:val="en-AE"/>
        </w:rPr>
        <w:t>.</w:t>
      </w:r>
    </w:p>
    <w:p w14:paraId="2E239EC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كما أن التطورات الحديثة في الإدارة أدت إلى ظهور أشكال جديدة من الهياكل التنظيمية، مثل الهيكل </w:t>
      </w:r>
      <w:proofErr w:type="spellStart"/>
      <w:r w:rsidRPr="00BF04FE">
        <w:rPr>
          <w:rFonts w:ascii="Sakkal Majalla" w:hAnsi="Sakkal Majalla" w:cs="Sakkal Majalla"/>
          <w:sz w:val="28"/>
          <w:szCs w:val="28"/>
          <w:rtl/>
        </w:rPr>
        <w:t>المصفوفي</w:t>
      </w:r>
      <w:proofErr w:type="spellEnd"/>
      <w:r w:rsidRPr="00BF04FE">
        <w:rPr>
          <w:rFonts w:ascii="Sakkal Majalla" w:hAnsi="Sakkal Majalla" w:cs="Sakkal Majalla"/>
          <w:sz w:val="28"/>
          <w:szCs w:val="28"/>
          <w:rtl/>
        </w:rPr>
        <w:t>، والهيكل الشبكي، والهيكل الأفقي، والهيكل القائم على الفرق، وهي هياكل تهدف إلى زيادة المرونة، وتحسين سرعة الاستجابة للمتغيرات، وتشجيع الابتكار، وتقليل الإجراءات البيروقراطية التي قد تعيق تحقيق أهداف المؤسسة</w:t>
      </w:r>
      <w:r w:rsidRPr="00BF04FE">
        <w:rPr>
          <w:rFonts w:ascii="Sakkal Majalla" w:hAnsi="Sakkal Majalla" w:cs="Sakkal Majalla"/>
          <w:sz w:val="28"/>
          <w:szCs w:val="28"/>
          <w:lang w:val="en-AE"/>
        </w:rPr>
        <w:t>.</w:t>
      </w:r>
    </w:p>
    <w:p w14:paraId="2790169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الجوانب المهمة التي يحققها الهيكل التنظيمي تنظيم عملية توزيع الصلاحيات داخل المؤسسة، حيث يحدد لكل مستوى إداري حدود السلطة والمسؤولية، ويمنع تضارب الاختصاصات، ويضمن مساءلة كل موظف عن الأعمال المكلف بها. ويسهم ذلك في تحسين كفاءة الأداء، وتقليل الأخطاء الإدارية، وتعزيز الانضباط التنظيمي، وتحقيق العدالة في توزيع الأدوار الوظيفية</w:t>
      </w:r>
      <w:r w:rsidRPr="00BF04FE">
        <w:rPr>
          <w:rFonts w:ascii="Sakkal Majalla" w:hAnsi="Sakkal Majalla" w:cs="Sakkal Majalla"/>
          <w:sz w:val="28"/>
          <w:szCs w:val="28"/>
          <w:lang w:val="en-AE"/>
        </w:rPr>
        <w:t>.</w:t>
      </w:r>
    </w:p>
    <w:p w14:paraId="5DBF327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يساعد الهيكل التنظيمي على تحسين الاتصال الإداري، من خلال تحديد القنوات الرسمية لتبادل المعلومات بين الإدارات المختلفة، الأمر الذي يقلل من احتمالات سوء الفهم، ويزيد من سرعة انتقال المعلومات، ويساعد الإدارة العليا على اتخاذ القرارات المناسبة في الوقت المناسب. ويعد الاتصال الفعال أحد أهم العوامل التي تسهم في نجاح المؤسسات، لأنه يضمن وصول التعليمات والقرارات بصورة واضحة إلى جميع العاملين، ويعزز التعاون بينهم لتحقيق الأهداف المشتركة</w:t>
      </w:r>
      <w:r w:rsidRPr="00BF04FE">
        <w:rPr>
          <w:rFonts w:ascii="Sakkal Majalla" w:hAnsi="Sakkal Majalla" w:cs="Sakkal Majalla"/>
          <w:sz w:val="28"/>
          <w:szCs w:val="28"/>
          <w:lang w:val="en-AE"/>
        </w:rPr>
        <w:t>.</w:t>
      </w:r>
    </w:p>
    <w:p w14:paraId="0B00AF8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وتبرز أهمية الهيكل التنظيمي بصورة أكبر في إدارات الموارد البشرية، إذ تعتمد هذه الإدارات على وجود تنظيم واضح للوظائف والمسؤوليات عند تنفيذ عمليات الاستقطاب، والتوظيف، والتدريب، وتقييم الأداء، والترقية، وتخطيط المسار الوظيفي. فكلما كان الهيكل التنظيمي أكثر وضوحًا، كانت إدارة الموارد البشرية أكثر قدرة على تحديد الاحتياجات الوظيفية، ووضع الوصف الوظيفي المناسب، واختيار الكفاءات الملائمة لكل وظيفة، وتقييم أداء العاملين بصورة عادلة وموضوعية</w:t>
      </w:r>
      <w:r w:rsidRPr="00BF04FE">
        <w:rPr>
          <w:rFonts w:ascii="Sakkal Majalla" w:hAnsi="Sakkal Majalla" w:cs="Sakkal Majalla"/>
          <w:sz w:val="28"/>
          <w:szCs w:val="28"/>
          <w:lang w:val="en-AE"/>
        </w:rPr>
        <w:t>.</w:t>
      </w:r>
    </w:p>
    <w:p w14:paraId="345A271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وفي ضوء ما سبق، يتضح أن الهيكل التنظيمي لا يمثل مجرد تنظيم إداري داخلي، بل يعد عنصرًا استراتيجيًا يؤثر بصورة مباشرة في كفاءة المؤسسة وقدرتها على تحقيق أهدافها، كما يسهم في رفع فعالية إدارة الموارد البشرية، وتحسين جودة الأداء المؤسسي، وتعزيز القدرة على مواجهة التحديات والتغيرات التي تشهدها بيئة الأعمال الحديثة، وهو ما يفسر اهتمام الباحثين والإداريين بدراسة الهياكل التنظيمية وتطويرها بصورة مستمرة بما يتوافق مع أفضل الممارسات الإدارية العالمية</w:t>
      </w:r>
      <w:r w:rsidRPr="00BF04FE">
        <w:rPr>
          <w:rFonts w:ascii="Sakkal Majalla" w:hAnsi="Sakkal Majalla" w:cs="Sakkal Majalla"/>
          <w:sz w:val="28"/>
          <w:szCs w:val="28"/>
          <w:lang w:val="en-AE"/>
        </w:rPr>
        <w:t>.</w:t>
      </w:r>
    </w:p>
    <w:p w14:paraId="65E82147" w14:textId="77777777" w:rsidR="00BF04FE" w:rsidRDefault="00BF04FE" w:rsidP="00D22171">
      <w:pPr>
        <w:rPr>
          <w:rFonts w:ascii="Sakkal Majalla" w:hAnsi="Sakkal Majalla" w:cs="Sakkal Majalla"/>
          <w:sz w:val="28"/>
          <w:szCs w:val="28"/>
          <w:u w:val="single"/>
          <w:rtl/>
        </w:rPr>
      </w:pPr>
    </w:p>
    <w:p w14:paraId="42AE82AF"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ثانياً: نشأة الهيكل التنظيمي وتطوره</w:t>
      </w:r>
    </w:p>
    <w:p w14:paraId="3BD8540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شهد مفهوم الهيكل التنظيمي تطورًا كبيرًا عبر مختلف المراحل التاريخية التي مرت بها الإدارة، حيث ارتبط هذا التطور بالتغيرات الاقتصادية والاجتماعية والتكنولوجية التي أثرت في طبيعة عمل المؤسسات وأساليب إدارتها. ففي المراحل الأولى من ظهور المؤسسات كانت الهياكل التنظيمية تتسم بالبساطة، نظرًا لصغر حجم المنظمات وقلة عدد العاملين </w:t>
      </w:r>
      <w:r w:rsidRPr="00BF04FE">
        <w:rPr>
          <w:rFonts w:ascii="Sakkal Majalla" w:hAnsi="Sakkal Majalla" w:cs="Sakkal Majalla"/>
          <w:sz w:val="28"/>
          <w:szCs w:val="28"/>
          <w:rtl/>
        </w:rPr>
        <w:lastRenderedPageBreak/>
        <w:t>فيها، إذ كان المدير يتولى الإشراف المباشر على جميع الأنشطة، وكانت خطوط السلطة والمسؤولية واضحة ومحدودة، ولم تكن هناك حاجة إلى تقسيم إداري معقد أو مستويات تنظيمية متعددة</w:t>
      </w:r>
      <w:r w:rsidRPr="00BF04FE">
        <w:rPr>
          <w:rFonts w:ascii="Sakkal Majalla" w:hAnsi="Sakkal Majalla" w:cs="Sakkal Majalla"/>
          <w:sz w:val="28"/>
          <w:szCs w:val="28"/>
          <w:lang w:val="en-AE"/>
        </w:rPr>
        <w:t>.</w:t>
      </w:r>
    </w:p>
    <w:p w14:paraId="751BA1C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ومع التوسع في الأنشطة الاقتصادية وقيام الثورة الصناعية خلال القرن الثامن عشر، بدأت المؤسسات بالنمو بصورة كبيرة، وازداد عدد العاملين، وتنوعت الأنشطة الإنتاجية والخدمية، الأمر الذي أدى إلى ظهور الحاجة إلى تنظيم الأعمال بصورة أكثر دقة. وأصبحت المؤسسات بحاجة إلى توزيع الوظائف، وتقسيم المسؤوليات، وإنشاء إدارات متخصصة، بما يضمن تحقيق الكفاءة في استخدام الموارد وتحسين مستوى الإنتاجية</w:t>
      </w:r>
      <w:r w:rsidRPr="00BF04FE">
        <w:rPr>
          <w:rFonts w:ascii="Sakkal Majalla" w:hAnsi="Sakkal Majalla" w:cs="Sakkal Majalla"/>
          <w:sz w:val="28"/>
          <w:szCs w:val="28"/>
          <w:lang w:val="en-AE"/>
        </w:rPr>
        <w:t>.</w:t>
      </w:r>
    </w:p>
    <w:p w14:paraId="401AFD7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وفي بدايات القرن العشرين برزت المدرسة الكلاسيكية في الإدارة، التي كان لها دور كبير في تطوير مفهوم الهيكل التنظيمي. فقد ركز رواد هذه المدرسة، وعلى رأسهم هنري </w:t>
      </w:r>
      <w:proofErr w:type="spellStart"/>
      <w:r w:rsidRPr="00BF04FE">
        <w:rPr>
          <w:rFonts w:ascii="Sakkal Majalla" w:hAnsi="Sakkal Majalla" w:cs="Sakkal Majalla"/>
          <w:sz w:val="28"/>
          <w:szCs w:val="28"/>
          <w:rtl/>
        </w:rPr>
        <w:t>فايول</w:t>
      </w:r>
      <w:proofErr w:type="spellEnd"/>
      <w:r w:rsidRPr="00BF04FE">
        <w:rPr>
          <w:rFonts w:ascii="Sakkal Majalla" w:hAnsi="Sakkal Majalla" w:cs="Sakkal Majalla"/>
          <w:sz w:val="28"/>
          <w:szCs w:val="28"/>
          <w:rtl/>
        </w:rPr>
        <w:t xml:space="preserve"> وماكس فيبر وفريدريك تايلور، على أهمية التنظيم الإداري، وتقسيم العمل، وتحديد المسؤوليات، ووضع تسلسل هرمي واضح للسلطة، باعتبار ذلك أساسًا لتحقيق الانضباط والكفاءة داخل المؤسسات. وأسهمت هذه الأفكار في وضع الأسس العلمية لبناء الهياكل التنظيمية الحديثة، التي اعتمدت على التخصص الوظيفي، ووحدة القيادة، وتسلسل السلطة، والرقابة الإدارية</w:t>
      </w:r>
      <w:r w:rsidRPr="00BF04FE">
        <w:rPr>
          <w:rFonts w:ascii="Sakkal Majalla" w:hAnsi="Sakkal Majalla" w:cs="Sakkal Majalla"/>
          <w:sz w:val="28"/>
          <w:szCs w:val="28"/>
          <w:lang w:val="en-AE"/>
        </w:rPr>
        <w:t>.</w:t>
      </w:r>
    </w:p>
    <w:p w14:paraId="667B209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ومع تطور الفكر الإداري وظهور مدرسة العلاقات الإنسانية، لم يعد الاهتمام مقتصرًا على الجوانب الرسمية للتنظيم، بل أصبح التركيز يشمل أيضًا العنصر البشري، والعلاقات بين العاملين، وبيئة العمل، وأثرها في الإنتاجية. وأصبح ينظر إلى الهيكل التنظيمي على أنه وسيلة لتنظيم العلاقات الإنسانية داخل المؤسسة، وليس مجرد وسيلة لتوزيع المهام والصلاحيات، الأمر الذي أدى إلى ظهور هياكل تنظيمية أكثر مرونة تراعي احتياجات العاملين وتشجع على التعاون والعمل الجماعي</w:t>
      </w:r>
      <w:r w:rsidRPr="00BF04FE">
        <w:rPr>
          <w:rFonts w:ascii="Sakkal Majalla" w:hAnsi="Sakkal Majalla" w:cs="Sakkal Majalla"/>
          <w:sz w:val="28"/>
          <w:szCs w:val="28"/>
          <w:lang w:val="en-AE"/>
        </w:rPr>
        <w:t>.</w:t>
      </w:r>
    </w:p>
    <w:p w14:paraId="1C9E109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وخلال العقود اللاحقة، ومع التقدم التكنولوجي وثورة المعلومات والاتصالات، شهدت المؤسسات تغيرات جذرية في أساليب العمل والإدارة، وأصبحت تواجه بيئات عمل تتسم بسرعة التغير وشدة المنافسة. ونتيجة لذلك، لم تعد الهياكل التنظيمية التقليدية قادرة على تلبية متطلبات المؤسسات الحديثة، مما دفع العديد من المنظمات إلى تبني هياكل تنظيمية مرنة تقلل من التعقيد الإداري، وتسرع عملية اتخاذ القرار، وتعزز الابتكار، وتمكن العاملين من أداء أدوارهم بكفاءة أكبر</w:t>
      </w:r>
      <w:r w:rsidRPr="00BF04FE">
        <w:rPr>
          <w:rFonts w:ascii="Sakkal Majalla" w:hAnsi="Sakkal Majalla" w:cs="Sakkal Majalla"/>
          <w:sz w:val="28"/>
          <w:szCs w:val="28"/>
          <w:lang w:val="en-AE"/>
        </w:rPr>
        <w:t>.</w:t>
      </w:r>
    </w:p>
    <w:p w14:paraId="76EEE1C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وفي الوقت الحاضر، أصبحت المؤسسات تتجه بصورة متزايدة نحو الهياكل التنظيمية الحديثة، مثل الهيكل </w:t>
      </w:r>
      <w:proofErr w:type="spellStart"/>
      <w:r w:rsidRPr="00BF04FE">
        <w:rPr>
          <w:rFonts w:ascii="Sakkal Majalla" w:hAnsi="Sakkal Majalla" w:cs="Sakkal Majalla"/>
          <w:sz w:val="28"/>
          <w:szCs w:val="28"/>
          <w:rtl/>
        </w:rPr>
        <w:t>المصفوفي</w:t>
      </w:r>
      <w:proofErr w:type="spellEnd"/>
      <w:r w:rsidRPr="00BF04FE">
        <w:rPr>
          <w:rFonts w:ascii="Sakkal Majalla" w:hAnsi="Sakkal Majalla" w:cs="Sakkal Majalla"/>
          <w:sz w:val="28"/>
          <w:szCs w:val="28"/>
          <w:rtl/>
        </w:rPr>
        <w:t>، والهيكل الشبكي، والهيكل الأفقي، والهيكل القائم على فرق العمل، وهي هياكل تقوم على التعاون، وتبادل المعرفة، وسرعة الاستجابة للمتغيرات، وتقليل المستويات الإدارية، بما يسهم في رفع كفاءة الأداء وتحقيق الميزة التنافسية</w:t>
      </w:r>
      <w:r w:rsidRPr="00BF04FE">
        <w:rPr>
          <w:rFonts w:ascii="Sakkal Majalla" w:hAnsi="Sakkal Majalla" w:cs="Sakkal Majalla"/>
          <w:sz w:val="28"/>
          <w:szCs w:val="28"/>
          <w:lang w:val="en-AE"/>
        </w:rPr>
        <w:t>.</w:t>
      </w:r>
    </w:p>
    <w:p w14:paraId="4559156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أسهم التحول الرقمي في إعادة تشكيل مفهوم الهيكل التنظيمي، حيث أصبحت التقنيات الحديثة والأنظمة الإلكترونية جزءًا أساسيًا من العمليات الإدارية، مما أدى إلى ظهور أنماط جديدة من التنظيم تعتمد على الاتصال الإلكتروني، والعمل عن بُعد، وإدارة الفرق الافتراضية، واستخدام قواعد البيانات المشتركة، وهو ما منح المؤسسات قدرًا أكبر من المرونة والسرعة في تنفيذ الأعمال</w:t>
      </w:r>
      <w:r w:rsidRPr="00BF04FE">
        <w:rPr>
          <w:rFonts w:ascii="Sakkal Majalla" w:hAnsi="Sakkal Majalla" w:cs="Sakkal Majalla"/>
          <w:sz w:val="28"/>
          <w:szCs w:val="28"/>
          <w:lang w:val="en-AE"/>
        </w:rPr>
        <w:t>.</w:t>
      </w:r>
    </w:p>
    <w:p w14:paraId="059685D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وفي المملكة العربية السعودية، شهدت المؤسسات الحكومية والخاصة خلال السنوات الأخيرة تطورًا ملحوظًا في تصميم هياكلها التنظيمية، تماشيًا مع مستهدفات رؤية المملكة العربية السعودية 2030، التي أكدت أهمية تطوير الأداء المؤسسي، ورفع كفاءة الأجهزة الحكومية، وتحسين جودة الخدمات، وتعزيز الحوكمة، وتمكين الموارد البشرية. وقد انعكس ذلك في إعادة هيكلة العديد من الجهات، واستحداث إدارات ووحدات تنظيمية جديدة، وتحديث أنظمة الصلاحيات، بما يسهم في رفع كفاءة الأداء وتحسين جودة الخدمات المقدمة للمستفيدين</w:t>
      </w:r>
      <w:r w:rsidRPr="00BF04FE">
        <w:rPr>
          <w:rFonts w:ascii="Sakkal Majalla" w:hAnsi="Sakkal Majalla" w:cs="Sakkal Majalla"/>
          <w:sz w:val="28"/>
          <w:szCs w:val="28"/>
          <w:lang w:val="en-AE"/>
        </w:rPr>
        <w:t>.</w:t>
      </w:r>
    </w:p>
    <w:p w14:paraId="7A99E4F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خلال هذا التطور التاريخي يتضح أن الهيكل التنظيمي لم يعد مجرد وسيلة لتنظيم الأعمال داخل المؤسسة، بل أصبح أداة استراتيجية تساعد المؤسسات على التكيف مع التغيرات، وتحسين استثمار الموارد، وتعزيز القدرة على الابتكار، ورفع كفاءة إدارة الموارد البشرية، وتحقيق الأهداف الاستراتيجية بكفاءة واستدامة</w:t>
      </w:r>
      <w:r w:rsidRPr="00BF04FE">
        <w:rPr>
          <w:rFonts w:ascii="Sakkal Majalla" w:hAnsi="Sakkal Majalla" w:cs="Sakkal Majalla"/>
          <w:sz w:val="28"/>
          <w:szCs w:val="28"/>
          <w:lang w:val="en-AE"/>
        </w:rPr>
        <w:t>.</w:t>
      </w:r>
    </w:p>
    <w:p w14:paraId="7CF0EF34"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ثالثاً: أهمية الهيكل التنظيمي</w:t>
      </w:r>
    </w:p>
    <w:p w14:paraId="42158F4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يحظى الهيكل التنظيمي بأهمية كبيرة في نجاح المؤسسات واستمرارها، إذ يمثل الإطار الذي تنتظم من خلاله جميع الأنشطة والعمليات الإدارية، ويساعد على تحقيق الانسجام بين مختلف الإدارات والوحدات التنظيمية. كما يسهم في توضيح العلاقات التنظيمية، وتحديد المسؤوليات، وتنظيم تدفق المعلومات، الأمر الذي يؤدي إلى رفع كفاءة الأداء وتحقيق الأهداف المؤسسية بصورة أكثر فاعلية</w:t>
      </w:r>
      <w:r w:rsidRPr="00BF04FE">
        <w:rPr>
          <w:rFonts w:ascii="Sakkal Majalla" w:hAnsi="Sakkal Majalla" w:cs="Sakkal Majalla"/>
          <w:sz w:val="28"/>
          <w:szCs w:val="28"/>
          <w:lang w:val="en-AE"/>
        </w:rPr>
        <w:t>.</w:t>
      </w:r>
    </w:p>
    <w:p w14:paraId="5025AA1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وتتمثل أهمية الهيكل التنظيمي في أنه يوفر أساسًا واضحًا لتقسيم العمل بين العاملين، حيث يتم توزيع المهام والاختصاصات وفقًا لقدرات الموظفين وخبراتهم، بما يضمن الاستفادة المثلى من الموارد البشرية، ويقلل من تداخل المسؤوليات أو ازدواجية تنفيذ الأعمال. ويساعد ذلك على رفع مستوى الإنتاجية، وتحسين جودة الأداء، وتقليل الأخطاء الإدارية التي قد تنتج عن غموض الاختصاصات</w:t>
      </w:r>
      <w:r w:rsidRPr="00BF04FE">
        <w:rPr>
          <w:rFonts w:ascii="Sakkal Majalla" w:hAnsi="Sakkal Majalla" w:cs="Sakkal Majalla"/>
          <w:sz w:val="28"/>
          <w:szCs w:val="28"/>
          <w:lang w:val="en-AE"/>
        </w:rPr>
        <w:t>.</w:t>
      </w:r>
    </w:p>
    <w:p w14:paraId="4FFA5F3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يسهم الهيكل التنظيمي في تحديد خطوط السلطة والإشراف داخل المؤسسة، حيث يعرف كل موظف الجهة التي يتبع لها، والشخص المسؤول عن متابعته، والسلطات التي يمتلكها، وهو ما يسهل عملية الرقابة الإدارية، ويزيد من وضوح المساءلة، ويعزز الالتزام بالأنظمة والتعليمات الداخلية</w:t>
      </w:r>
      <w:r w:rsidRPr="00BF04FE">
        <w:rPr>
          <w:rFonts w:ascii="Sakkal Majalla" w:hAnsi="Sakkal Majalla" w:cs="Sakkal Majalla"/>
          <w:sz w:val="28"/>
          <w:szCs w:val="28"/>
          <w:lang w:val="en-AE"/>
        </w:rPr>
        <w:t>.</w:t>
      </w:r>
    </w:p>
    <w:p w14:paraId="532473D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وتبرز أهمية الهيكل التنظيمي كذلك في تحسين الاتصال التنظيمي، إذ يحدد القنوات الرسمية لتبادل المعلومات بين الإدارات المختلفة، ويساعد على سرعة انتقال القرارات والتعليمات، ويحد من انتشار المعلومات غير الدقيقة أو تضاربها. ويؤدي ذلك إلى تعزيز التنسيق بين الوحدات التنظيمية، وتقليل الوقت اللازم لإنجاز الأعمال، ورفع كفاءة العمليات الإدارية</w:t>
      </w:r>
      <w:r w:rsidRPr="00BF04FE">
        <w:rPr>
          <w:rFonts w:ascii="Sakkal Majalla" w:hAnsi="Sakkal Majalla" w:cs="Sakkal Majalla"/>
          <w:sz w:val="28"/>
          <w:szCs w:val="28"/>
          <w:lang w:val="en-AE"/>
        </w:rPr>
        <w:t>.</w:t>
      </w:r>
    </w:p>
    <w:p w14:paraId="387BC56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الجوانب المهمة أيضًا أن الهيكل التنظيمي يسهم في دعم عملية اتخاذ القرار، فكلما كانت المسؤوليات والصلاحيات واضحة، تمكن المديرون من اتخاذ القرارات المناسبة في الوقت المناسب، دون الحاجة إلى المرور بإجراءات معقدة أو الرجوع إلى مستويات إدارية متعددة، وهو ما يزيد من مرونة المؤسسة وقدرتها على الاستجابة للمتغيرات</w:t>
      </w:r>
      <w:r w:rsidRPr="00BF04FE">
        <w:rPr>
          <w:rFonts w:ascii="Sakkal Majalla" w:hAnsi="Sakkal Majalla" w:cs="Sakkal Majalla"/>
          <w:sz w:val="28"/>
          <w:szCs w:val="28"/>
          <w:lang w:val="en-AE"/>
        </w:rPr>
        <w:t>.</w:t>
      </w:r>
    </w:p>
    <w:p w14:paraId="7F52091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وتزداد أهمية الهيكل التنظيمي في إدارة الموارد البشرية، إذ تعتمد هذه الإدارة على الهيكل التنظيمي في إعداد الوصف الوظيفي، وتحديد الاحتياجات من القوى العاملة، وتنظيم عمليات التوظيف، والتدريب، وتقييم الأداء، والترقيات، </w:t>
      </w:r>
      <w:r w:rsidRPr="00BF04FE">
        <w:rPr>
          <w:rFonts w:ascii="Sakkal Majalla" w:hAnsi="Sakkal Majalla" w:cs="Sakkal Majalla"/>
          <w:sz w:val="28"/>
          <w:szCs w:val="28"/>
          <w:rtl/>
        </w:rPr>
        <w:lastRenderedPageBreak/>
        <w:t>وتخطيط المسار الوظيفي. ولذلك فإن وجود هيكل تنظيمي واضح يساعد إدارة الموارد البشرية على أداء وظائفها بكفاءة، وتحقيق العدالة بين العاملين، ورفع مستوى الرضا الوظيفي والانتماء التنظيمي</w:t>
      </w:r>
      <w:r w:rsidRPr="00BF04FE">
        <w:rPr>
          <w:rFonts w:ascii="Sakkal Majalla" w:hAnsi="Sakkal Majalla" w:cs="Sakkal Majalla"/>
          <w:sz w:val="28"/>
          <w:szCs w:val="28"/>
          <w:lang w:val="en-AE"/>
        </w:rPr>
        <w:t>.</w:t>
      </w:r>
    </w:p>
    <w:p w14:paraId="09349CE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يسهم الهيكل التنظيمي في تعزيز مبدأ الحوكمة داخل المؤسسات، من خلال وضوح الصلاحيات، وتحديد المسؤوليات، وتطبيق مبدأ المساءلة، والحد من تضارب المصالح، وهو ما يعزز الشفافية والثقة بين الإدارة والعاملين، ويساعد المؤسسة على تحقيق أهدافها بكفاءة وفاعلية</w:t>
      </w:r>
      <w:r w:rsidRPr="00BF04FE">
        <w:rPr>
          <w:rFonts w:ascii="Sakkal Majalla" w:hAnsi="Sakkal Majalla" w:cs="Sakkal Majalla"/>
          <w:sz w:val="28"/>
          <w:szCs w:val="28"/>
          <w:lang w:val="en-AE"/>
        </w:rPr>
        <w:t>.</w:t>
      </w:r>
    </w:p>
    <w:p w14:paraId="42748EC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وبناءً على ما سبق، يمكن القول إن الهيكل التنظيمي يمثل أحد أهم المقومات التي تعتمد عليها المؤسسات في تحقيق النجاح والاستدامة، فهو لا يقتصر على تنظيم الأعمال فقط، بل يؤدي دورًا محوريًا في تطوير الأداء المؤسسي، وتحسين إدارة الموارد البشرية، وتعزيز القدرة التنافسية، وتهيئة المؤسسة لمواجهة التحديات المستقبلية بكفاءة ومرونة</w:t>
      </w:r>
      <w:r w:rsidRPr="00BF04FE">
        <w:rPr>
          <w:rFonts w:ascii="Sakkal Majalla" w:hAnsi="Sakkal Majalla" w:cs="Sakkal Majalla"/>
          <w:sz w:val="28"/>
          <w:szCs w:val="28"/>
          <w:lang w:val="en-AE"/>
        </w:rPr>
        <w:t>.</w:t>
      </w:r>
    </w:p>
    <w:p w14:paraId="157771AB"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رابعاً: أهداف الهيكل التنظيمي</w:t>
      </w:r>
    </w:p>
    <w:p w14:paraId="2250691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يسعى الهيكل التنظيمي إلى تحقيق مجموعة من الأهداف الإدارية والتنظيمية التي تساعد المؤسسة على أداء أعمالها بكفاءة وفاعلية، إذ لا يقتصر دوره على تنظيم الإدارات والوحدات التنظيمية فحسب، وإنما يمتد ليشمل تنظيم العلاقات بين العاملين، وتحديد المسؤوليات، وتحقيق التكامل بين مختلف الأنشطة، بما يضمن الوصول إلى الأهداف الاستراتيجية للمؤسسة. وتزداد أهمية هذه الأهداف مع توسع حجم المؤسسات وتعدد أنشطتها، حيث تصبح الحاجة إلى وجود هيكل تنظيمي واضح أكثر إلحاحًا لضمان حسن سير العمل واستمراريته</w:t>
      </w:r>
      <w:r w:rsidRPr="00BF04FE">
        <w:rPr>
          <w:rFonts w:ascii="Sakkal Majalla" w:hAnsi="Sakkal Majalla" w:cs="Sakkal Majalla"/>
          <w:sz w:val="28"/>
          <w:szCs w:val="28"/>
          <w:lang w:val="en-AE"/>
        </w:rPr>
        <w:t>.</w:t>
      </w:r>
    </w:p>
    <w:p w14:paraId="01DB70A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أهم أهداف الهيكل التنظيمي تحقيق الوضوح في توزيع المسؤوليات والاختصاصات بين العاملين، بحيث يكون لكل موظف دور محدد ومسؤوليات واضحة تتناسب مع طبيعة وظيفته، مما يقلل من احتمالية تداخل المهام أو تضارب الصلاحيات، ويساعد على زيادة الكفاءة في أداء الأعمال. كما يسهم ذلك في رفع مستوى المساءلة، حيث يصبح من السهل تحديد المسؤول عن أي عمل أو قرار داخل المؤسسة</w:t>
      </w:r>
      <w:r w:rsidRPr="00BF04FE">
        <w:rPr>
          <w:rFonts w:ascii="Sakkal Majalla" w:hAnsi="Sakkal Majalla" w:cs="Sakkal Majalla"/>
          <w:sz w:val="28"/>
          <w:szCs w:val="28"/>
          <w:lang w:val="en-AE"/>
        </w:rPr>
        <w:t>.</w:t>
      </w:r>
    </w:p>
    <w:p w14:paraId="5A7D17A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ويهدف الهيكل التنظيمي كذلك إلى تنظيم خطوط السلطة والإشراف داخل المؤسسة، من خلال تحديد المستويات الإدارية والعلاقات بين الرؤساء والمرؤوسين، الأمر الذي يسهل عملية إصدار التعليمات ومتابعة تنفيذها، ويضمن انسيابية العمل بين مختلف الإدارات. كما يساعد هذا التنظيم على تقليل النزاعات الإدارية الناتجة عن غموض السلطة أو ازدواجية الإشراف، ويعزز الانضباط الإداري داخل المؤسسة</w:t>
      </w:r>
      <w:r w:rsidRPr="00BF04FE">
        <w:rPr>
          <w:rFonts w:ascii="Sakkal Majalla" w:hAnsi="Sakkal Majalla" w:cs="Sakkal Majalla"/>
          <w:sz w:val="28"/>
          <w:szCs w:val="28"/>
          <w:lang w:val="en-AE"/>
        </w:rPr>
        <w:t>.</w:t>
      </w:r>
    </w:p>
    <w:p w14:paraId="0C010D8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الأهداف المهمة للهيكل التنظيمي أيضًا تحقيق التنسيق بين الإدارات المختلفة، إذ تعمل المؤسسات عادةً من خلال مجموعة من الإدارات المتخصصة التي يؤدي كل منها وظيفة محددة، ويضمن الهيكل التنظيمي وجود آليات واضحة للتواصل والتنسيق بين هذه الإدارات، بما يسهم في تحقيق التكامل بين الأنشطة المختلفة، ويمنع حدوث التعارض أو التكرار في تنفيذ الأعمال، ويؤدي في النهاية إلى رفع كفاءة الأداء المؤسسي</w:t>
      </w:r>
      <w:r w:rsidRPr="00BF04FE">
        <w:rPr>
          <w:rFonts w:ascii="Sakkal Majalla" w:hAnsi="Sakkal Majalla" w:cs="Sakkal Majalla"/>
          <w:sz w:val="28"/>
          <w:szCs w:val="28"/>
          <w:lang w:val="en-AE"/>
        </w:rPr>
        <w:t>.</w:t>
      </w:r>
    </w:p>
    <w:p w14:paraId="1F6FE24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كما يهدف الهيكل التنظيمي إلى تحسين عملية الاتصال الإداري داخل المؤسسة، حيث يحدد القنوات الرسمية التي يتم من خلالها انتقال المعلومات والتعليمات والقرارات بين المستويات الإدارية المختلفة، مما يساعد على سرعة تداول المعلومات، وتقليل الأخطاء الناتجة عن سوء الاتصال، وتعزيز التعاون بين العاملين. ويعد الاتصال الفعال من </w:t>
      </w:r>
      <w:r w:rsidRPr="00BF04FE">
        <w:rPr>
          <w:rFonts w:ascii="Sakkal Majalla" w:hAnsi="Sakkal Majalla" w:cs="Sakkal Majalla"/>
          <w:sz w:val="28"/>
          <w:szCs w:val="28"/>
          <w:rtl/>
          <w:lang w:val="en-AE"/>
        </w:rPr>
        <w:lastRenderedPageBreak/>
        <w:t>العوامل الرئيسة التي تساعد المؤسسات على تحقيق أهدافها بكفاءة، خاصة في ظل بيئات العمل الحديثة التي تتطلب سرعة في تبادل المعلومات واتخاذ القرارات</w:t>
      </w:r>
      <w:r w:rsidRPr="00BF04FE">
        <w:rPr>
          <w:rFonts w:ascii="Sakkal Majalla" w:hAnsi="Sakkal Majalla" w:cs="Sakkal Majalla"/>
          <w:sz w:val="28"/>
          <w:szCs w:val="28"/>
          <w:lang w:val="en-AE"/>
        </w:rPr>
        <w:t>.</w:t>
      </w:r>
    </w:p>
    <w:p w14:paraId="2249BF6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الأهداف الرئيسة كذلك دعم عملية اتخاذ القرار، فالهيكل التنظيمي الجيد يوفر للإدارة صورة واضحة عن توزيع الصلاحيات والمسؤوليات، ويحدد الجهات المخولة باتخاذ القرارات المختلفة، الأمر الذي يختصر الوقت والجهد، ويقلل من الإجراءات البيروقراطية، ويزيد من سرعة الاستجابة للمواقف الطارئة والمتغيرات التي تواجه المؤسسة</w:t>
      </w:r>
      <w:r w:rsidRPr="00BF04FE">
        <w:rPr>
          <w:rFonts w:ascii="Sakkal Majalla" w:hAnsi="Sakkal Majalla" w:cs="Sakkal Majalla"/>
          <w:sz w:val="28"/>
          <w:szCs w:val="28"/>
          <w:lang w:val="en-AE"/>
        </w:rPr>
        <w:t>.</w:t>
      </w:r>
    </w:p>
    <w:p w14:paraId="023F951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ويهدف الهيكل التنظيمي أيضًا إلى تحقيق الاستخدام الأمثل للموارد البشرية، حيث يساعد على توزيع العاملين وفقًا لمؤهلاتهم وخبراتهم، وتحديد الاحتياجات الوظيفية، وتنظيم عمليات التوظيف والتدريب والترقية، بما يضمن الاستفادة من الطاقات البشرية بصورة فعالة. كما يتيح لإدارة الموارد البشرية إعداد أوصاف وظيفية دقيقة، وتحديد معايير الأداء، وبناء خطط واضحة للتطوير المهني</w:t>
      </w:r>
      <w:r w:rsidRPr="00BF04FE">
        <w:rPr>
          <w:rFonts w:ascii="Sakkal Majalla" w:hAnsi="Sakkal Majalla" w:cs="Sakkal Majalla"/>
          <w:sz w:val="28"/>
          <w:szCs w:val="28"/>
          <w:lang w:val="en-AE"/>
        </w:rPr>
        <w:t>.</w:t>
      </w:r>
    </w:p>
    <w:p w14:paraId="5C46D38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ولا يقتصر دور الهيكل التنظيمي على الجوانب الإدارية فقط، بل يسعى أيضًا إلى دعم النمو والتوسع المستقبلي للمؤسسة، إذ يوفر إطارًا مرنًا يمكن تطويره وتعديله بما يتناسب مع التغيرات التي تطرأ على حجم المؤسسة أو طبيعة أنشطتها أو البيئة التي تعمل فيها. فالمؤسسات التي تمتلك هياكل تنظيمية مرنة تكون أكثر قدرة على التكيف مع المتغيرات الاقتصادية والتقنية، وأكثر استعدادًا لمواجهة التحديات وتحقيق الاستدامة</w:t>
      </w:r>
      <w:r w:rsidRPr="00BF04FE">
        <w:rPr>
          <w:rFonts w:ascii="Sakkal Majalla" w:hAnsi="Sakkal Majalla" w:cs="Sakkal Majalla"/>
          <w:sz w:val="28"/>
          <w:szCs w:val="28"/>
          <w:lang w:val="en-AE"/>
        </w:rPr>
        <w:t>.</w:t>
      </w:r>
    </w:p>
    <w:p w14:paraId="242D521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خلال ما سبق يتضح أن أهداف الهيكل التنظيمي تتجاوز مجرد تنظيم الأعمال اليومية، لتشمل بناء نظام إداري متكامل يسهم في تحقيق الكفاءة والفاعلية، وتعزيز التعاون بين العاملين، وتحسين جودة الخدمات، ورفع مستوى الأداء المؤسسي، وتحقيق الأهداف الاستراتيجية للمؤسسة على المدى القريب والبعيد</w:t>
      </w:r>
      <w:r w:rsidRPr="00BF04FE">
        <w:rPr>
          <w:rFonts w:ascii="Sakkal Majalla" w:hAnsi="Sakkal Majalla" w:cs="Sakkal Majalla"/>
          <w:sz w:val="28"/>
          <w:szCs w:val="28"/>
          <w:lang w:val="en-AE"/>
        </w:rPr>
        <w:t>.</w:t>
      </w:r>
    </w:p>
    <w:p w14:paraId="79B2EC62"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خامساً: خصائص الهيكل التنظيمي</w:t>
      </w:r>
    </w:p>
    <w:p w14:paraId="6023560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يتميز الهيكل التنظيمي بمجموعة من الخصائص التي تجعله أداة إدارية فعالة في تنظيم أعمال المؤسسة وتحقيق أهدافها. وتساعد هذه الخصائص على توفير بيئة عمل منظمة تتسم بالوضوح والمرونة والكفاءة، كما تسهم في تحسين العلاقات التنظيمية بين العاملين، وتعزيز قدرة المؤسسة على التكيف مع المتغيرات الداخلية والخارجية</w:t>
      </w:r>
      <w:r w:rsidRPr="00BF04FE">
        <w:rPr>
          <w:rFonts w:ascii="Sakkal Majalla" w:hAnsi="Sakkal Majalla" w:cs="Sakkal Majalla"/>
          <w:sz w:val="28"/>
          <w:szCs w:val="28"/>
          <w:lang w:val="en-AE"/>
        </w:rPr>
        <w:t>.</w:t>
      </w:r>
    </w:p>
    <w:p w14:paraId="46A7152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أبرز خصائص الهيكل التنظيمي الوضوح، إذ ينبغي أن يكون الهيكل التنظيمي واضحًا لجميع العاملين داخل المؤسسة، بحيث يتمكن كل موظف من معرفة موقعه التنظيمي، ومسؤولياته، والصلاحيات الممنوحة له، والجهة التي يتبع لها إداريًا، مما يقلل من حالات الغموض والارتباك أثناء تنفيذ الأعمال</w:t>
      </w:r>
      <w:r w:rsidRPr="00BF04FE">
        <w:rPr>
          <w:rFonts w:ascii="Sakkal Majalla" w:hAnsi="Sakkal Majalla" w:cs="Sakkal Majalla"/>
          <w:sz w:val="28"/>
          <w:szCs w:val="28"/>
          <w:lang w:val="en-AE"/>
        </w:rPr>
        <w:t>.</w:t>
      </w:r>
    </w:p>
    <w:p w14:paraId="12E2E97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يتميز الهيكل التنظيمي بالتخصص، حيث يعتمد على تقسيم العمل بين الإدارات والأقسام المختلفة وفقًا لطبيعة الأنشطة التي تمارسها المؤسسة، ويؤدي هذا التخصص إلى رفع مستوى الكفاءة والإنتاجية، نتيجة تركيز كل إدارة على أداء مهام محددة تتناسب مع اختصاصها وخبراتها</w:t>
      </w:r>
      <w:r w:rsidRPr="00BF04FE">
        <w:rPr>
          <w:rFonts w:ascii="Sakkal Majalla" w:hAnsi="Sakkal Majalla" w:cs="Sakkal Majalla"/>
          <w:sz w:val="28"/>
          <w:szCs w:val="28"/>
          <w:lang w:val="en-AE"/>
        </w:rPr>
        <w:t>.</w:t>
      </w:r>
    </w:p>
    <w:p w14:paraId="26221B9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ومن الخصائص المهمة أيضًا المرونة، إذ يجب أن يكون الهيكل التنظيمي قادرًا على التكيف مع التغيرات التي قد تطرأ على المؤسسة أو بيئة العمل، سواء كانت هذه التغيرات مرتبطة بالتوسع في الأنشطة، أو التطور التقني، أو تغير </w:t>
      </w:r>
      <w:r w:rsidRPr="00BF04FE">
        <w:rPr>
          <w:rFonts w:ascii="Sakkal Majalla" w:hAnsi="Sakkal Majalla" w:cs="Sakkal Majalla"/>
          <w:sz w:val="28"/>
          <w:szCs w:val="28"/>
          <w:rtl/>
          <w:lang w:val="en-AE"/>
        </w:rPr>
        <w:lastRenderedPageBreak/>
        <w:t>متطلبات العملاء، أو التغيرات الاقتصادية. فالمرونة تمكن المؤسسة من إعادة توزيع المسؤوليات أو استحداث إدارات جديدة دون التأثير سلبًا في سير العمل</w:t>
      </w:r>
      <w:r w:rsidRPr="00BF04FE">
        <w:rPr>
          <w:rFonts w:ascii="Sakkal Majalla" w:hAnsi="Sakkal Majalla" w:cs="Sakkal Majalla"/>
          <w:sz w:val="28"/>
          <w:szCs w:val="28"/>
          <w:lang w:val="en-AE"/>
        </w:rPr>
        <w:t>.</w:t>
      </w:r>
    </w:p>
    <w:p w14:paraId="058A638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ويتميز الهيكل التنظيمي كذلك بالتوازن، حيث يحقق توازنًا بين السلطة والمسؤولية، فلا تُمنح صلاحيات كبيرة دون وجود مسؤوليات تقابلها، كما لا تُكلف الإدارات أو العاملون بمهام كبيرة دون منحهم الصلاحيات اللازمة لإنجازها. ويعد هذا التوازن من أهم العوامل التي تساعد على تحقيق العدالة التنظيمية ورفع مستوى الأداء</w:t>
      </w:r>
      <w:r w:rsidRPr="00BF04FE">
        <w:rPr>
          <w:rFonts w:ascii="Sakkal Majalla" w:hAnsi="Sakkal Majalla" w:cs="Sakkal Majalla"/>
          <w:sz w:val="28"/>
          <w:szCs w:val="28"/>
          <w:lang w:val="en-AE"/>
        </w:rPr>
        <w:t>.</w:t>
      </w:r>
    </w:p>
    <w:p w14:paraId="2917FCF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الخصائص الأساسية أيضًا الرسمية، إذ يعتمد الهيكل التنظيمي على قواعد وإجراءات مكتوبة تحدد طبيعة العلاقات التنظيمية، وآلية توزيع الصلاحيات، وخطوط الاتصال، وأساليب اتخاذ القرار، مما يساعد على تحقيق الاستقرار الإداري، ويضمن توحيد الإجراءات داخل المؤسسة</w:t>
      </w:r>
      <w:r w:rsidRPr="00BF04FE">
        <w:rPr>
          <w:rFonts w:ascii="Sakkal Majalla" w:hAnsi="Sakkal Majalla" w:cs="Sakkal Majalla"/>
          <w:sz w:val="28"/>
          <w:szCs w:val="28"/>
          <w:lang w:val="en-AE"/>
        </w:rPr>
        <w:t>.</w:t>
      </w:r>
    </w:p>
    <w:p w14:paraId="184F826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يتميز الهيكل التنظيمي بالشمول، حيث يشمل جميع الإدارات والوحدات التنظيمية داخل المؤسسة، ويوضح العلاقات التي تربط بينها، ويضمن عدم وجود أي نشاط أو وظيفة خارج الإطار التنظيمي، الأمر الذي يساعد على تحقيق التكامل بين جميع مكونات المؤسسة</w:t>
      </w:r>
      <w:r w:rsidRPr="00BF04FE">
        <w:rPr>
          <w:rFonts w:ascii="Sakkal Majalla" w:hAnsi="Sakkal Majalla" w:cs="Sakkal Majalla"/>
          <w:sz w:val="28"/>
          <w:szCs w:val="28"/>
          <w:lang w:val="en-AE"/>
        </w:rPr>
        <w:t>.</w:t>
      </w:r>
    </w:p>
    <w:p w14:paraId="3D4B06A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الخصائص المهمة أيضًا قابلية التطوير، فالهيكل التنظيمي ليس نظامًا جامدًا، بل يمكن مراجعته وتحديثه باستمرار بما يتوافق مع احتياجات المؤسسة والتغيرات التي تواجهها. وتحرص المؤسسات الناجحة على مراجعة هياكلها التنظيمية بصورة دورية لضمان استمرار ملاءمتها للأهداف والاستراتيجيات الحديثة</w:t>
      </w:r>
      <w:r w:rsidRPr="00BF04FE">
        <w:rPr>
          <w:rFonts w:ascii="Sakkal Majalla" w:hAnsi="Sakkal Majalla" w:cs="Sakkal Majalla"/>
          <w:sz w:val="28"/>
          <w:szCs w:val="28"/>
          <w:lang w:val="en-AE"/>
        </w:rPr>
        <w:t>.</w:t>
      </w:r>
    </w:p>
    <w:p w14:paraId="024C29D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وتسهم هذه الخصائص مجتمعة في جعل الهيكل التنظيمي أداة فعالة لتحقيق الكفاءة الإدارية، وتعزيز التعاون بين العاملين، وتحسين جودة الأداء، ورفع فعالية إدارة الموارد البشرية، بما ينعكس بصورة إيجابية على نجاح المؤسسة واستمرارها في بيئة عمل تتسم بالتنافسية والتغير المستمر</w:t>
      </w:r>
      <w:r w:rsidRPr="00BF04FE">
        <w:rPr>
          <w:rFonts w:ascii="Sakkal Majalla" w:hAnsi="Sakkal Majalla" w:cs="Sakkal Majalla"/>
          <w:sz w:val="28"/>
          <w:szCs w:val="28"/>
          <w:lang w:val="en-AE"/>
        </w:rPr>
        <w:t>.</w:t>
      </w:r>
    </w:p>
    <w:p w14:paraId="7B2F49A9" w14:textId="77777777" w:rsidR="00BF04FE" w:rsidRPr="00BF04FE" w:rsidRDefault="00BF04FE" w:rsidP="00D22171">
      <w:pPr>
        <w:rPr>
          <w:rFonts w:ascii="Sakkal Majalla" w:hAnsi="Sakkal Majalla" w:cs="Sakkal Majalla"/>
          <w:sz w:val="28"/>
          <w:szCs w:val="28"/>
          <w:rtl/>
          <w:lang w:val="en-AE"/>
        </w:rPr>
      </w:pPr>
    </w:p>
    <w:p w14:paraId="71F084D9"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سادساً: أنواع الهياكل التنظيمية</w:t>
      </w:r>
    </w:p>
    <w:p w14:paraId="3325666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تختلف الهياكل التنظيمية من مؤسسة إلى أخرى وفقًا لطبيعة نشاطها، وحجم أعمالها، وعدد العاملين فيها، والأهداف التي تسعى إلى تحقيقها، بالإضافة إلى البيئة الداخلية والخارجية التي تعمل فيها. ولذلك لا يوجد هيكل تنظيمي واحد يصلح لجميع المؤسسات، وإنما تختار كل مؤسسة الهيكل الذي يتناسب مع طبيعة أعمالها واستراتيجيتها. وقد ساهم التطور الإداري والتقني في ظهور العديد من أنواع الهياكل التنظيمية، التي تختلف فيما بينها من حيث أسلوب توزيع السلطات، وتقسيم الأعمال، وتنظيم العلاقات الإدارية</w:t>
      </w:r>
      <w:r w:rsidRPr="00BF04FE">
        <w:rPr>
          <w:rFonts w:ascii="Sakkal Majalla" w:hAnsi="Sakkal Majalla" w:cs="Sakkal Majalla"/>
          <w:sz w:val="28"/>
          <w:szCs w:val="28"/>
          <w:lang w:val="en-AE"/>
        </w:rPr>
        <w:t>.</w:t>
      </w:r>
    </w:p>
    <w:p w14:paraId="3CD5604B"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1- </w:t>
      </w:r>
      <w:r w:rsidRPr="00BF04FE">
        <w:rPr>
          <w:rFonts w:ascii="Sakkal Majalla" w:hAnsi="Sakkal Majalla" w:cs="Sakkal Majalla"/>
          <w:b/>
          <w:bCs/>
          <w:sz w:val="28"/>
          <w:szCs w:val="28"/>
          <w:rtl/>
        </w:rPr>
        <w:t>الهيكل التنظيمي الوظيفي</w:t>
      </w:r>
      <w:r w:rsidRPr="00BF04FE">
        <w:rPr>
          <w:rFonts w:ascii="Sakkal Majalla" w:hAnsi="Sakkal Majalla" w:cs="Sakkal Majalla"/>
          <w:b/>
          <w:bCs/>
          <w:sz w:val="28"/>
          <w:szCs w:val="28"/>
          <w:lang w:val="en-AE"/>
        </w:rPr>
        <w:t xml:space="preserve"> (Functional Structure)</w:t>
      </w:r>
    </w:p>
    <w:p w14:paraId="60DBFAE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يعد الهيكل التنظيمي الوظيفي من أكثر أنواع الهياكل التنظيمية انتشارًا، خاصة في المؤسسات الصغيرة والمتوسطة، ويقوم هذا النوع على أساس تقسيم المؤسسة إلى إدارات متخصصة وفقًا للوظائف الرئيسة، مثل إدارة الموارد البشرية، والإدارة المالية، وإدارة التسويق، والإدارة القانونية، وإدارة الإنتاج، وغيرها من الإدارات التي تمارس وظائف محددة</w:t>
      </w:r>
      <w:r w:rsidRPr="00BF04FE">
        <w:rPr>
          <w:rFonts w:ascii="Sakkal Majalla" w:hAnsi="Sakkal Majalla" w:cs="Sakkal Majalla"/>
          <w:sz w:val="28"/>
          <w:szCs w:val="28"/>
          <w:lang w:val="en-AE"/>
        </w:rPr>
        <w:t>.</w:t>
      </w:r>
    </w:p>
    <w:p w14:paraId="7235721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ويتميز هذا الهيكل بوضوح الاختصاصات، حيث يركز كل قسم على أداء مهامه في مجال معين، مما يؤدي إلى زيادة الخبرة والتخصص، وتحسين جودة الأداء، والاستفادة من الكفاءات البشرية بصورة أفضل. كما يساعد على رفع مستوى الكفاءة التشغيلية نتيجة تركيز العاملين على مجال عمل محدد، الأمر الذي يسهم في تقليل الأخطاء وتحسين الإنتاجية</w:t>
      </w:r>
      <w:r w:rsidRPr="00BF04FE">
        <w:rPr>
          <w:rFonts w:ascii="Sakkal Majalla" w:hAnsi="Sakkal Majalla" w:cs="Sakkal Majalla"/>
          <w:sz w:val="28"/>
          <w:szCs w:val="28"/>
          <w:lang w:val="en-AE"/>
        </w:rPr>
        <w:t>.</w:t>
      </w:r>
    </w:p>
    <w:p w14:paraId="0765E39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ورغم المزايا العديدة لهذا الهيكل، إلا أنه قد يواجه بعض التحديات، مثل ضعف التنسيق بين الإدارات المختلفة، وتركز الاهتمام بالأهداف الخاصة بكل إدارة على حساب أهداف المؤسسة ككل، إضافة إلى بطء اتخاذ القرار في بعض الحالات نتيجة الحاجة إلى التنسيق بين الإدارات المختلفة</w:t>
      </w:r>
      <w:r w:rsidRPr="00BF04FE">
        <w:rPr>
          <w:rFonts w:ascii="Sakkal Majalla" w:hAnsi="Sakkal Majalla" w:cs="Sakkal Majalla"/>
          <w:sz w:val="28"/>
          <w:szCs w:val="28"/>
          <w:lang w:val="en-AE"/>
        </w:rPr>
        <w:t>.</w:t>
      </w:r>
    </w:p>
    <w:p w14:paraId="6AD8395E"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2- </w:t>
      </w:r>
      <w:r w:rsidRPr="00BF04FE">
        <w:rPr>
          <w:rFonts w:ascii="Sakkal Majalla" w:hAnsi="Sakkal Majalla" w:cs="Sakkal Majalla"/>
          <w:b/>
          <w:bCs/>
          <w:sz w:val="28"/>
          <w:szCs w:val="28"/>
          <w:rtl/>
        </w:rPr>
        <w:t>الهيكل التنظيمي بحسب المنتجات</w:t>
      </w:r>
      <w:r w:rsidRPr="00BF04FE">
        <w:rPr>
          <w:rFonts w:ascii="Sakkal Majalla" w:hAnsi="Sakkal Majalla" w:cs="Sakkal Majalla"/>
          <w:b/>
          <w:bCs/>
          <w:sz w:val="28"/>
          <w:szCs w:val="28"/>
          <w:lang w:val="en-AE"/>
        </w:rPr>
        <w:t xml:space="preserve"> (Product Structure)</w:t>
      </w:r>
    </w:p>
    <w:p w14:paraId="041DC97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يقوم هذا الهيكل على تقسيم المؤسسة وفقًا للمنتجات أو الخدمات التي تقدمها، بحيث يكون لكل منتج أو مجموعة منتجات إدارة مستقلة تتولى جميع الأنشطة المتعلقة بها، مثل </w:t>
      </w:r>
      <w:proofErr w:type="gramStart"/>
      <w:r w:rsidRPr="00BF04FE">
        <w:rPr>
          <w:rFonts w:ascii="Sakkal Majalla" w:hAnsi="Sakkal Majalla" w:cs="Sakkal Majalla"/>
          <w:sz w:val="28"/>
          <w:szCs w:val="28"/>
          <w:rtl/>
        </w:rPr>
        <w:t>التسويق</w:t>
      </w:r>
      <w:proofErr w:type="gramEnd"/>
      <w:r w:rsidRPr="00BF04FE">
        <w:rPr>
          <w:rFonts w:ascii="Sakkal Majalla" w:hAnsi="Sakkal Majalla" w:cs="Sakkal Majalla"/>
          <w:sz w:val="28"/>
          <w:szCs w:val="28"/>
          <w:rtl/>
        </w:rPr>
        <w:t xml:space="preserve"> والإنتاج والموارد البشرية والمالية</w:t>
      </w:r>
      <w:r w:rsidRPr="00BF04FE">
        <w:rPr>
          <w:rFonts w:ascii="Sakkal Majalla" w:hAnsi="Sakkal Majalla" w:cs="Sakkal Majalla"/>
          <w:sz w:val="28"/>
          <w:szCs w:val="28"/>
          <w:lang w:val="en-AE"/>
        </w:rPr>
        <w:t>.</w:t>
      </w:r>
    </w:p>
    <w:p w14:paraId="05C730C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ويستخدم هذا النوع غالبًا في المؤسسات الصناعية أو التجارية الكبيرة التي تقدم منتجات متنوعة، حيث يساعد على التركيز على احتياجات كل منتج بصورة مستقلة، وتحسين جودة الخدمات المقدمة للعملاء، وزيادة سرعة الاستجابة للتغيرات في الأسواق</w:t>
      </w:r>
      <w:r w:rsidRPr="00BF04FE">
        <w:rPr>
          <w:rFonts w:ascii="Sakkal Majalla" w:hAnsi="Sakkal Majalla" w:cs="Sakkal Majalla"/>
          <w:sz w:val="28"/>
          <w:szCs w:val="28"/>
          <w:lang w:val="en-AE"/>
        </w:rPr>
        <w:t>.</w:t>
      </w:r>
    </w:p>
    <w:p w14:paraId="45A6110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أبرز مزاياه زيادة المرونة، وسهولة تقييم أداء كل وحدة إنتاجية بصورة مستقلة، إلا أنه قد يؤدي إلى تكرار بعض الوظائف الإدارية داخل المؤسسة، مما يزيد من التكاليف التشغيلية</w:t>
      </w:r>
      <w:r w:rsidRPr="00BF04FE">
        <w:rPr>
          <w:rFonts w:ascii="Sakkal Majalla" w:hAnsi="Sakkal Majalla" w:cs="Sakkal Majalla"/>
          <w:sz w:val="28"/>
          <w:szCs w:val="28"/>
          <w:lang w:val="en-AE"/>
        </w:rPr>
        <w:t>.</w:t>
      </w:r>
    </w:p>
    <w:p w14:paraId="0EE78313"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3- </w:t>
      </w:r>
      <w:r w:rsidRPr="00BF04FE">
        <w:rPr>
          <w:rFonts w:ascii="Sakkal Majalla" w:hAnsi="Sakkal Majalla" w:cs="Sakkal Majalla"/>
          <w:b/>
          <w:bCs/>
          <w:sz w:val="28"/>
          <w:szCs w:val="28"/>
          <w:rtl/>
        </w:rPr>
        <w:t>الهيكل التنظيمي الجغرافي</w:t>
      </w:r>
      <w:r w:rsidRPr="00BF04FE">
        <w:rPr>
          <w:rFonts w:ascii="Sakkal Majalla" w:hAnsi="Sakkal Majalla" w:cs="Sakkal Majalla"/>
          <w:b/>
          <w:bCs/>
          <w:sz w:val="28"/>
          <w:szCs w:val="28"/>
          <w:lang w:val="en-AE"/>
        </w:rPr>
        <w:t xml:space="preserve"> (Geographical Structure)</w:t>
      </w:r>
    </w:p>
    <w:p w14:paraId="629C215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يعتمد هذا النوع من الهياكل التنظيمية على توزيع الوحدات الإدارية وفقًا للمناطق أو الأقاليم الجغرافية التي تعمل فيها المؤسسة، ويستخدم بصورة كبيرة في المؤسسات التي تمتلك فروعًا في مدن أو مناطق أو دول مختلفة</w:t>
      </w:r>
      <w:r w:rsidRPr="00BF04FE">
        <w:rPr>
          <w:rFonts w:ascii="Sakkal Majalla" w:hAnsi="Sakkal Majalla" w:cs="Sakkal Majalla"/>
          <w:sz w:val="28"/>
          <w:szCs w:val="28"/>
          <w:lang w:val="en-AE"/>
        </w:rPr>
        <w:t>.</w:t>
      </w:r>
    </w:p>
    <w:p w14:paraId="1AB8756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ويهدف هذا الهيكل إلى تقريب عملية اتخاذ القرار من مكان تقديم الخدمة، بما يساعد المؤسسة على فهم احتياجات العملاء في كل منطقة، والاستجابة لها بصورة أسرع، كما يسهم في مراعاة الاختلافات الثقافية والاقتصادية بين المناطق المختلفة</w:t>
      </w:r>
      <w:r w:rsidRPr="00BF04FE">
        <w:rPr>
          <w:rFonts w:ascii="Sakkal Majalla" w:hAnsi="Sakkal Majalla" w:cs="Sakkal Majalla"/>
          <w:sz w:val="28"/>
          <w:szCs w:val="28"/>
          <w:lang w:val="en-AE"/>
        </w:rPr>
        <w:t>.</w:t>
      </w:r>
    </w:p>
    <w:p w14:paraId="317CC5F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ويتميز الهيكل الجغرافي بزيادة مرونة المؤسسة، وتحسين مستوى الخدمة، إلا أنه قد يؤدي إلى تكرار بعض الإدارات في الفروع المختلفة، الأمر الذي يزيد من تكاليف التشغيل ويستلزم وجود تنسيق فعال بين الإدارة الرئيسة والفروع</w:t>
      </w:r>
      <w:r w:rsidRPr="00BF04FE">
        <w:rPr>
          <w:rFonts w:ascii="Sakkal Majalla" w:hAnsi="Sakkal Majalla" w:cs="Sakkal Majalla"/>
          <w:sz w:val="28"/>
          <w:szCs w:val="28"/>
          <w:lang w:val="en-AE"/>
        </w:rPr>
        <w:t>.</w:t>
      </w:r>
    </w:p>
    <w:p w14:paraId="1AC43F06"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4- </w:t>
      </w:r>
      <w:r w:rsidRPr="00BF04FE">
        <w:rPr>
          <w:rFonts w:ascii="Sakkal Majalla" w:hAnsi="Sakkal Majalla" w:cs="Sakkal Majalla"/>
          <w:b/>
          <w:bCs/>
          <w:sz w:val="28"/>
          <w:szCs w:val="28"/>
          <w:rtl/>
        </w:rPr>
        <w:t xml:space="preserve">الهيكل التنظيمي </w:t>
      </w:r>
      <w:proofErr w:type="spellStart"/>
      <w:r w:rsidRPr="00BF04FE">
        <w:rPr>
          <w:rFonts w:ascii="Sakkal Majalla" w:hAnsi="Sakkal Majalla" w:cs="Sakkal Majalla"/>
          <w:b/>
          <w:bCs/>
          <w:sz w:val="28"/>
          <w:szCs w:val="28"/>
          <w:rtl/>
        </w:rPr>
        <w:t>المصفوفي</w:t>
      </w:r>
      <w:proofErr w:type="spellEnd"/>
      <w:r w:rsidRPr="00BF04FE">
        <w:rPr>
          <w:rFonts w:ascii="Sakkal Majalla" w:hAnsi="Sakkal Majalla" w:cs="Sakkal Majalla"/>
          <w:b/>
          <w:bCs/>
          <w:sz w:val="28"/>
          <w:szCs w:val="28"/>
          <w:lang w:val="en-AE"/>
        </w:rPr>
        <w:t xml:space="preserve"> (Matrix Structure)</w:t>
      </w:r>
    </w:p>
    <w:p w14:paraId="75B280E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يعد الهيكل </w:t>
      </w:r>
      <w:proofErr w:type="spellStart"/>
      <w:r w:rsidRPr="00BF04FE">
        <w:rPr>
          <w:rFonts w:ascii="Sakkal Majalla" w:hAnsi="Sakkal Majalla" w:cs="Sakkal Majalla"/>
          <w:sz w:val="28"/>
          <w:szCs w:val="28"/>
          <w:rtl/>
        </w:rPr>
        <w:t>المصفوفي</w:t>
      </w:r>
      <w:proofErr w:type="spellEnd"/>
      <w:r w:rsidRPr="00BF04FE">
        <w:rPr>
          <w:rFonts w:ascii="Sakkal Majalla" w:hAnsi="Sakkal Majalla" w:cs="Sakkal Majalla"/>
          <w:sz w:val="28"/>
          <w:szCs w:val="28"/>
          <w:rtl/>
        </w:rPr>
        <w:t xml:space="preserve"> من أكثر الهياكل التنظيمية تطورًا، حيث يجمع بين الهيكل الوظيفي والهيكل القائم على المشروعات أو المنتجات، ويكون الموظف في هذا الهيكل مسؤولًا أمام أكثر من مدير، مثل المدير الوظيفي ومدير المشروع في الوقت نفسه</w:t>
      </w:r>
      <w:r w:rsidRPr="00BF04FE">
        <w:rPr>
          <w:rFonts w:ascii="Sakkal Majalla" w:hAnsi="Sakkal Majalla" w:cs="Sakkal Majalla"/>
          <w:sz w:val="28"/>
          <w:szCs w:val="28"/>
          <w:lang w:val="en-AE"/>
        </w:rPr>
        <w:t>.</w:t>
      </w:r>
    </w:p>
    <w:p w14:paraId="5C08E35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ويتميز هذا الهيكل بقدرته على الاستفادة من الخبرات المختلفة داخل المؤسسة، وتحقيق التعاون بين الإدارات، وتعزيز العمل الجماعي، وزيادة المرونة في استخدام الموارد البشرية</w:t>
      </w:r>
      <w:r w:rsidRPr="00BF04FE">
        <w:rPr>
          <w:rFonts w:ascii="Sakkal Majalla" w:hAnsi="Sakkal Majalla" w:cs="Sakkal Majalla"/>
          <w:sz w:val="28"/>
          <w:szCs w:val="28"/>
          <w:lang w:val="en-AE"/>
        </w:rPr>
        <w:t>.</w:t>
      </w:r>
    </w:p>
    <w:p w14:paraId="5C06089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إلا أن هذا النوع من الهياكل قد يواجه بعض المشكلات، مثل تضارب التعليمات أو ازدواجية السلطة، إذا لم تكن المسؤوليات والصلاحيات محددة بصورة دقيقة، لذلك يحتاج إلى مستوى عالٍ من التنسيق والتواصل بين جميع المستويات الإدارية</w:t>
      </w:r>
      <w:r w:rsidRPr="00BF04FE">
        <w:rPr>
          <w:rFonts w:ascii="Sakkal Majalla" w:hAnsi="Sakkal Majalla" w:cs="Sakkal Majalla"/>
          <w:sz w:val="28"/>
          <w:szCs w:val="28"/>
          <w:lang w:val="en-AE"/>
        </w:rPr>
        <w:t>.</w:t>
      </w:r>
    </w:p>
    <w:p w14:paraId="6E85A64F"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5- </w:t>
      </w:r>
      <w:r w:rsidRPr="00BF04FE">
        <w:rPr>
          <w:rFonts w:ascii="Sakkal Majalla" w:hAnsi="Sakkal Majalla" w:cs="Sakkal Majalla"/>
          <w:b/>
          <w:bCs/>
          <w:sz w:val="28"/>
          <w:szCs w:val="28"/>
          <w:rtl/>
        </w:rPr>
        <w:t>الهيكل التنظيمي الأفقي</w:t>
      </w:r>
      <w:r w:rsidRPr="00BF04FE">
        <w:rPr>
          <w:rFonts w:ascii="Sakkal Majalla" w:hAnsi="Sakkal Majalla" w:cs="Sakkal Majalla"/>
          <w:b/>
          <w:bCs/>
          <w:sz w:val="28"/>
          <w:szCs w:val="28"/>
          <w:lang w:val="en-AE"/>
        </w:rPr>
        <w:t xml:space="preserve"> (Horizontal Structure)</w:t>
      </w:r>
    </w:p>
    <w:p w14:paraId="184A09C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ظهر هذا الهيكل نتيجة التطورات الحديثة في الفكر الإداري، ويعتمد على تقليل عدد المستويات الإدارية داخل المؤسسة، ومنح العاملين قدرًا أكبر من الصلاحيات والاستقلالية في أداء أعمالهم</w:t>
      </w:r>
      <w:r w:rsidRPr="00BF04FE">
        <w:rPr>
          <w:rFonts w:ascii="Sakkal Majalla" w:hAnsi="Sakkal Majalla" w:cs="Sakkal Majalla"/>
          <w:sz w:val="28"/>
          <w:szCs w:val="28"/>
          <w:lang w:val="en-AE"/>
        </w:rPr>
        <w:t>.</w:t>
      </w:r>
    </w:p>
    <w:p w14:paraId="6B65F27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ويركز الهيكل الأفقي على فرق العمل والتعاون بين الإدارات المختلفة، ويهدف إلى تقليل الإجراءات الروتينية، وتسريع اتخاذ القرارات، وتحسين جودة الخدمات، وتشجيع الإبداع والابتكار</w:t>
      </w:r>
      <w:r w:rsidRPr="00BF04FE">
        <w:rPr>
          <w:rFonts w:ascii="Sakkal Majalla" w:hAnsi="Sakkal Majalla" w:cs="Sakkal Majalla"/>
          <w:sz w:val="28"/>
          <w:szCs w:val="28"/>
          <w:lang w:val="en-AE"/>
        </w:rPr>
        <w:t>.</w:t>
      </w:r>
    </w:p>
    <w:p w14:paraId="411434B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أبرز مزاياه سرعة الاستجابة للمتغيرات، وزيادة رضا العاملين، وتحسين الاتصال الإداري، إلا أن نجاحه يعتمد بدرجة كبيرة على كفاءة العاملين، وقدرتهم على تحمل المسؤولية، ووجود ثقافة تنظيمية داعمة للعمل الجماعي</w:t>
      </w:r>
      <w:r w:rsidRPr="00BF04FE">
        <w:rPr>
          <w:rFonts w:ascii="Sakkal Majalla" w:hAnsi="Sakkal Majalla" w:cs="Sakkal Majalla"/>
          <w:sz w:val="28"/>
          <w:szCs w:val="28"/>
          <w:lang w:val="en-AE"/>
        </w:rPr>
        <w:t>.</w:t>
      </w:r>
    </w:p>
    <w:p w14:paraId="3F366C9A"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6- </w:t>
      </w:r>
      <w:r w:rsidRPr="00BF04FE">
        <w:rPr>
          <w:rFonts w:ascii="Sakkal Majalla" w:hAnsi="Sakkal Majalla" w:cs="Sakkal Majalla"/>
          <w:b/>
          <w:bCs/>
          <w:sz w:val="28"/>
          <w:szCs w:val="28"/>
          <w:rtl/>
        </w:rPr>
        <w:t>الهيكل التنظيمي الشبكي</w:t>
      </w:r>
      <w:r w:rsidRPr="00BF04FE">
        <w:rPr>
          <w:rFonts w:ascii="Sakkal Majalla" w:hAnsi="Sakkal Majalla" w:cs="Sakkal Majalla"/>
          <w:b/>
          <w:bCs/>
          <w:sz w:val="28"/>
          <w:szCs w:val="28"/>
          <w:lang w:val="en-AE"/>
        </w:rPr>
        <w:t xml:space="preserve"> (Network Structure)</w:t>
      </w:r>
    </w:p>
    <w:p w14:paraId="25F124E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يعد الهيكل الشبكي من الهياكل التنظيمية الحديثة التي ظهرت مع التطور التقني والعولمة، ويقوم على إقامة شبكة من العلاقات بين المؤسسة ومجموعة من المؤسسات أو الجهات الخارجية التي تقدم خدمات متخصصة، بحيث تركز المؤسسة على أنشطتها الأساسية، بينما يتم إسناد بعض الأعمال إلى جهات أخرى متخصصة</w:t>
      </w:r>
      <w:r w:rsidRPr="00BF04FE">
        <w:rPr>
          <w:rFonts w:ascii="Sakkal Majalla" w:hAnsi="Sakkal Majalla" w:cs="Sakkal Majalla"/>
          <w:sz w:val="28"/>
          <w:szCs w:val="28"/>
          <w:lang w:val="en-AE"/>
        </w:rPr>
        <w:t>.</w:t>
      </w:r>
    </w:p>
    <w:p w14:paraId="2F21FE1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ويتميز هذا الهيكل بالمرونة، وتقليل التكاليف، والاستفادة من الخبرات الخارجية، كما يساعد المؤسسة على التركيز على أنشطتها الرئيسة وتحقيق ميزة تنافسية</w:t>
      </w:r>
      <w:r w:rsidRPr="00BF04FE">
        <w:rPr>
          <w:rFonts w:ascii="Sakkal Majalla" w:hAnsi="Sakkal Majalla" w:cs="Sakkal Majalla"/>
          <w:sz w:val="28"/>
          <w:szCs w:val="28"/>
          <w:lang w:val="en-AE"/>
        </w:rPr>
        <w:t>.</w:t>
      </w:r>
    </w:p>
    <w:p w14:paraId="461DDDC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إلا أن نجاح هذا الهيكل يتطلب وجود أنظمة رقابية فعالة، وآليات واضحة للتنسيق والمتابعة، لضمان جودة الخدمات المقدمة وتحقيق أهداف المؤسسة</w:t>
      </w:r>
      <w:r w:rsidRPr="00BF04FE">
        <w:rPr>
          <w:rFonts w:ascii="Sakkal Majalla" w:hAnsi="Sakkal Majalla" w:cs="Sakkal Majalla"/>
          <w:sz w:val="28"/>
          <w:szCs w:val="28"/>
          <w:lang w:val="en-AE"/>
        </w:rPr>
        <w:t>.</w:t>
      </w:r>
    </w:p>
    <w:p w14:paraId="02D2B75A"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مقارنة بين أنواع الهياكل التنظيمية</w:t>
      </w:r>
    </w:p>
    <w:p w14:paraId="68D09BC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تختلف الهياكل التنظيمية في خصائصها ومجالات استخدامها، ويعتمد اختيار الهيكل المناسب على طبيعة المؤسسة وأهدافها وحجمها. فالمؤسسات الصغيرة غالبًا ما تعتمد الهيكل الوظيفي لما يتميز به من البساطة وسهولة التطبيق، بينما تميل المؤسسات الكبيرة إلى استخدام الهياكل </w:t>
      </w:r>
      <w:proofErr w:type="spellStart"/>
      <w:r w:rsidRPr="00BF04FE">
        <w:rPr>
          <w:rFonts w:ascii="Sakkal Majalla" w:hAnsi="Sakkal Majalla" w:cs="Sakkal Majalla"/>
          <w:sz w:val="28"/>
          <w:szCs w:val="28"/>
          <w:rtl/>
        </w:rPr>
        <w:t>المصفوفية</w:t>
      </w:r>
      <w:proofErr w:type="spellEnd"/>
      <w:r w:rsidRPr="00BF04FE">
        <w:rPr>
          <w:rFonts w:ascii="Sakkal Majalla" w:hAnsi="Sakkal Majalla" w:cs="Sakkal Majalla"/>
          <w:sz w:val="28"/>
          <w:szCs w:val="28"/>
          <w:rtl/>
        </w:rPr>
        <w:t xml:space="preserve"> أو الجغرافية أو القائمة على المنتجات، نظرًا لقدرتها على التعامل مع تعدد الأنشطة والفروع</w:t>
      </w:r>
      <w:r w:rsidRPr="00BF04FE">
        <w:rPr>
          <w:rFonts w:ascii="Sakkal Majalla" w:hAnsi="Sakkal Majalla" w:cs="Sakkal Majalla"/>
          <w:sz w:val="28"/>
          <w:szCs w:val="28"/>
          <w:lang w:val="en-AE"/>
        </w:rPr>
        <w:t>.</w:t>
      </w:r>
    </w:p>
    <w:p w14:paraId="25F6432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أن المؤسسات الحديثة أصبحت تتجه بصورة متزايدة إلى الهياكل التنظيمية المرنة، مثل الهيكل الأفقي والشبكي، لما توفره من سرعة في اتخاذ القرار، وقدرة على التكيف مع المتغيرات، وتحسين مستوى التعاون بين العاملين</w:t>
      </w:r>
      <w:r w:rsidRPr="00BF04FE">
        <w:rPr>
          <w:rFonts w:ascii="Sakkal Majalla" w:hAnsi="Sakkal Majalla" w:cs="Sakkal Majalla"/>
          <w:sz w:val="28"/>
          <w:szCs w:val="28"/>
          <w:lang w:val="en-AE"/>
        </w:rPr>
        <w:t>.</w:t>
      </w:r>
    </w:p>
    <w:p w14:paraId="737BB9D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وبناءً على ذلك، فإن نجاح أي مؤسسة لا يعتمد على نوع الهيكل التنظيمي فقط، وإنما يعتمد على مدى ملاءمة ذلك الهيكل لطبيعة أعمالها، ووضوح توزيع المسؤوليات والصلاحيات، وقدرته على دعم تحقيق الأهداف الاستراتيجية وتعزيز فعالية إدارة الموارد البشرية، وهو ما تسعى الدراسة الحالية إلى تناوله من خلال تحليل العلاقة بين الهيكل التنظيمي وإدارة الصلاحيات وأثرهما في تعزيز فعالية إدارة الموارد البشرية داخل المؤسسات السعودية</w:t>
      </w:r>
      <w:r w:rsidRPr="00BF04FE">
        <w:rPr>
          <w:rFonts w:ascii="Sakkal Majalla" w:hAnsi="Sakkal Majalla" w:cs="Sakkal Majalla"/>
          <w:sz w:val="28"/>
          <w:szCs w:val="28"/>
          <w:lang w:val="en-AE"/>
        </w:rPr>
        <w:t>.</w:t>
      </w:r>
    </w:p>
    <w:p w14:paraId="47F0CE04"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سابعاً: العوامل المؤثرة في تصميم الهيكل التنظيمي</w:t>
      </w:r>
    </w:p>
    <w:p w14:paraId="7C1C574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يعد تصميم الهيكل التنظيمي من أهم القرارات الإدارية التي تتخذها المؤسسات، وذلك لأنه يحدد الطريقة التي يتم من خلالها تنظيم الأعمال وتوزيع المسؤوليات والصلاحيات بين الإدارات والعاملين. ولا يتم تصميم الهيكل التنظيمي بصورة عشوائية، بل يتأثر بمجموعة من العوامل الداخلية والخارجية التي يجب مراعاتها لضمان ملاءمة الهيكل لطبيعة المؤسسة وأهدافها. ويؤدي إغفال هذه العوامل إلى ظهور مشكلات تنظيمية متعددة، مثل تضارب الاختصاصات، وضعف الاتصال الإداري، وبطء اتخاذ القرارات، وانخفاض مستوى الأداء المؤسسي</w:t>
      </w:r>
      <w:r w:rsidRPr="00BF04FE">
        <w:rPr>
          <w:rFonts w:ascii="Sakkal Majalla" w:hAnsi="Sakkal Majalla" w:cs="Sakkal Majalla"/>
          <w:sz w:val="28"/>
          <w:szCs w:val="28"/>
          <w:lang w:val="en-AE"/>
        </w:rPr>
        <w:t>.</w:t>
      </w:r>
    </w:p>
    <w:p w14:paraId="664E1BBB"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1- </w:t>
      </w:r>
      <w:r w:rsidRPr="00BF04FE">
        <w:rPr>
          <w:rFonts w:ascii="Sakkal Majalla" w:hAnsi="Sakkal Majalla" w:cs="Sakkal Majalla"/>
          <w:b/>
          <w:bCs/>
          <w:sz w:val="28"/>
          <w:szCs w:val="28"/>
          <w:rtl/>
          <w:lang w:val="en-AE"/>
        </w:rPr>
        <w:t>حجم المؤسسة</w:t>
      </w:r>
    </w:p>
    <w:p w14:paraId="5D8AD16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يعد حجم المؤسسة من أكثر العوامل تأثيرًا في تصميم الهيكل التنظيمي، حيث تختلف احتياجات المؤسسات الصغيرة عن احتياجات المؤسسات الكبيرة. فالمؤسسات الصغيرة غالبًا ما تعتمد هياكل تنظيمية بسيطة تتميز بقلة المستويات الإدارية وسهولة الاتصال المباشر بين الإدارة والعاملين، بينما تحتاج المؤسسات الكبيرة إلى هياكل أكثر تعقيدًا تتضمن إدارات متخصصة ومستويات إدارية متعددة، وذلك بسبب تنوع الأنشطة وكثرة العاملين واتساع نطاق الأعمال</w:t>
      </w:r>
      <w:r w:rsidRPr="00BF04FE">
        <w:rPr>
          <w:rFonts w:ascii="Sakkal Majalla" w:hAnsi="Sakkal Majalla" w:cs="Sakkal Majalla"/>
          <w:sz w:val="28"/>
          <w:szCs w:val="28"/>
          <w:lang w:val="en-AE"/>
        </w:rPr>
        <w:t>.</w:t>
      </w:r>
    </w:p>
    <w:p w14:paraId="318FB7D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ومع نمو المؤسسة وتوسعها تصبح الحاجة إلى إعادة تصميم الهيكل التنظيمي أمرًا ضروريًا، حتى يظل قادرًا على استيعاب التغيرات وتحقيق الكفاءة في إدارة الموارد البشرية والموارد المالية والتقنية</w:t>
      </w:r>
      <w:r w:rsidRPr="00BF04FE">
        <w:rPr>
          <w:rFonts w:ascii="Sakkal Majalla" w:hAnsi="Sakkal Majalla" w:cs="Sakkal Majalla"/>
          <w:sz w:val="28"/>
          <w:szCs w:val="28"/>
          <w:lang w:val="en-AE"/>
        </w:rPr>
        <w:t>.</w:t>
      </w:r>
    </w:p>
    <w:p w14:paraId="718D0DD2"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2- </w:t>
      </w:r>
      <w:r w:rsidRPr="00BF04FE">
        <w:rPr>
          <w:rFonts w:ascii="Sakkal Majalla" w:hAnsi="Sakkal Majalla" w:cs="Sakkal Majalla"/>
          <w:b/>
          <w:bCs/>
          <w:sz w:val="28"/>
          <w:szCs w:val="28"/>
          <w:rtl/>
          <w:lang w:val="en-AE"/>
        </w:rPr>
        <w:t>طبيعة نشاط المؤسسة</w:t>
      </w:r>
    </w:p>
    <w:p w14:paraId="4B58132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تؤثر طبيعة النشاط الذي تمارسه المؤسسة بصورة مباشرة في اختيار الهيكل التنظيمي المناسب. فالمؤسسات الصناعية تختلف عن المؤسسات التعليمية أو الصحية أو الخدمية من حيث طبيعة الأعمال والوظائف، ولذلك فإن كل نوع من المؤسسات يحتاج إلى هيكل تنظيمي يتناسب مع طبيعة عملياته</w:t>
      </w:r>
      <w:r w:rsidRPr="00BF04FE">
        <w:rPr>
          <w:rFonts w:ascii="Sakkal Majalla" w:hAnsi="Sakkal Majalla" w:cs="Sakkal Majalla"/>
          <w:sz w:val="28"/>
          <w:szCs w:val="28"/>
          <w:lang w:val="en-AE"/>
        </w:rPr>
        <w:t>.</w:t>
      </w:r>
    </w:p>
    <w:p w14:paraId="0CE354F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فعلى سبيل المثال، تحتاج المؤسسات الصناعية إلى وجود إدارات متخصصة للإنتاج والجودة والصيانة وسلسلة الإمداد، بينما تعتمد المؤسسات التعليمية على إدارات أكاديمية وإدارية مختلفة، في حين تركز المؤسسات الصحية على التنسيق بين الأقسام الطبية والإدارية والخدمات المساندة</w:t>
      </w:r>
      <w:r w:rsidRPr="00BF04FE">
        <w:rPr>
          <w:rFonts w:ascii="Sakkal Majalla" w:hAnsi="Sakkal Majalla" w:cs="Sakkal Majalla"/>
          <w:sz w:val="28"/>
          <w:szCs w:val="28"/>
          <w:lang w:val="en-AE"/>
        </w:rPr>
        <w:t>.</w:t>
      </w:r>
    </w:p>
    <w:p w14:paraId="083FA8D4"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3- </w:t>
      </w:r>
      <w:r w:rsidRPr="00BF04FE">
        <w:rPr>
          <w:rFonts w:ascii="Sakkal Majalla" w:hAnsi="Sakkal Majalla" w:cs="Sakkal Majalla"/>
          <w:b/>
          <w:bCs/>
          <w:sz w:val="28"/>
          <w:szCs w:val="28"/>
          <w:rtl/>
          <w:lang w:val="en-AE"/>
        </w:rPr>
        <w:t>أهداف المؤسسة واستراتيجيتها</w:t>
      </w:r>
    </w:p>
    <w:p w14:paraId="0D3C94B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يرتبط تصميم الهيكل التنظيمي ارتباطًا وثيقًا بالأهداف التي تسعى المؤسسة إلى تحقيقها، إذ يجب أن يكون الهيكل قادرًا على دعم تنفيذ الخطط الاستراتيجية وتحقيق الرؤية المستقبلية للمؤسسة. فالمؤسسات التي تستهدف التوسع أو الابتكار أو التحول الرقمي تحتاج إلى هياكل تنظيمية أكثر مرونة، بينما قد تفضل المؤسسات ذات الأنشطة المستقرة الهياكل التقليدية التي تركز على الاستقرار والانضباط الإداري</w:t>
      </w:r>
      <w:r w:rsidRPr="00BF04FE">
        <w:rPr>
          <w:rFonts w:ascii="Sakkal Majalla" w:hAnsi="Sakkal Majalla" w:cs="Sakkal Majalla"/>
          <w:sz w:val="28"/>
          <w:szCs w:val="28"/>
          <w:lang w:val="en-AE"/>
        </w:rPr>
        <w:t>.</w:t>
      </w:r>
    </w:p>
    <w:p w14:paraId="6822508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lastRenderedPageBreak/>
        <w:t>كما أن وضوح الاستراتيجية يساعد الإدارة على تحديد الإدارات والوحدات التنظيمية المطلوبة، وتوزيع الصلاحيات بما يتناسب مع أولويات المؤسسة</w:t>
      </w:r>
      <w:r w:rsidRPr="00BF04FE">
        <w:rPr>
          <w:rFonts w:ascii="Sakkal Majalla" w:hAnsi="Sakkal Majalla" w:cs="Sakkal Majalla"/>
          <w:sz w:val="28"/>
          <w:szCs w:val="28"/>
          <w:lang w:val="en-AE"/>
        </w:rPr>
        <w:t>.</w:t>
      </w:r>
    </w:p>
    <w:p w14:paraId="07782449"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4- </w:t>
      </w:r>
      <w:r w:rsidRPr="00BF04FE">
        <w:rPr>
          <w:rFonts w:ascii="Sakkal Majalla" w:hAnsi="Sakkal Majalla" w:cs="Sakkal Majalla"/>
          <w:b/>
          <w:bCs/>
          <w:sz w:val="28"/>
          <w:szCs w:val="28"/>
          <w:rtl/>
          <w:lang w:val="en-AE"/>
        </w:rPr>
        <w:t>التكنولوجيا</w:t>
      </w:r>
    </w:p>
    <w:p w14:paraId="2714C4C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أصبحت التكنولوجيا من أهم العوامل المؤثرة في تصميم الهياكل التنظيمية، خاصة بعد التطور الكبير في أنظمة المعلومات والتحول الرقمي. فقد ساعدت التقنيات الحديثة على تقليل الحاجة إلى المستويات الإدارية المتعددة، وساهمت في سرعة الاتصال بين الإدارات، وإتاحة المعلومات بصورة فورية، الأمر الذي أدى إلى ظهور هياكل تنظيمية أكثر مرونة وكفاءة</w:t>
      </w:r>
      <w:r w:rsidRPr="00BF04FE">
        <w:rPr>
          <w:rFonts w:ascii="Sakkal Majalla" w:hAnsi="Sakkal Majalla" w:cs="Sakkal Majalla"/>
          <w:sz w:val="28"/>
          <w:szCs w:val="28"/>
          <w:lang w:val="en-AE"/>
        </w:rPr>
        <w:t>.</w:t>
      </w:r>
    </w:p>
    <w:p w14:paraId="62CF0D3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استخدام الأنظمة الإلكترونية في إدارة الموارد البشرية والعمليات الإدارية ساعد المؤسسات على إعادة توزيع المسؤوليات وتبسيط الإجراءات، مما انعكس إيجابًا على الأداء المؤسسي</w:t>
      </w:r>
      <w:r w:rsidRPr="00BF04FE">
        <w:rPr>
          <w:rFonts w:ascii="Sakkal Majalla" w:hAnsi="Sakkal Majalla" w:cs="Sakkal Majalla"/>
          <w:sz w:val="28"/>
          <w:szCs w:val="28"/>
          <w:lang w:val="en-AE"/>
        </w:rPr>
        <w:t>.</w:t>
      </w:r>
    </w:p>
    <w:p w14:paraId="3C3A0265"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5- </w:t>
      </w:r>
      <w:r w:rsidRPr="00BF04FE">
        <w:rPr>
          <w:rFonts w:ascii="Sakkal Majalla" w:hAnsi="Sakkal Majalla" w:cs="Sakkal Majalla"/>
          <w:b/>
          <w:bCs/>
          <w:sz w:val="28"/>
          <w:szCs w:val="28"/>
          <w:rtl/>
          <w:lang w:val="en-AE"/>
        </w:rPr>
        <w:t>البيئة الخارجية</w:t>
      </w:r>
    </w:p>
    <w:p w14:paraId="187A9E4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تؤثر البيئة الخارجية في تصميم الهيكل التنظيمي من خلال التغيرات الاقتصادية، والتشريعات الحكومية، والمنافسة، والتطورات التقنية، واحتياجات العملاء. فالمؤسسات التي تعمل في بيئات مستقرة قد تعتمد هياكل تنظيمية ثابتة، بينما تحتاج المؤسسات التي تعمل في بيئات متغيرة إلى هياكل مرنة قادرة على التكيف السريع مع المستجدات</w:t>
      </w:r>
      <w:r w:rsidRPr="00BF04FE">
        <w:rPr>
          <w:rFonts w:ascii="Sakkal Majalla" w:hAnsi="Sakkal Majalla" w:cs="Sakkal Majalla"/>
          <w:sz w:val="28"/>
          <w:szCs w:val="28"/>
          <w:lang w:val="en-AE"/>
        </w:rPr>
        <w:t>.</w:t>
      </w:r>
    </w:p>
    <w:p w14:paraId="3315FAF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وتفرض المنافسة المتزايدة على المؤسسات مراجعة هياكلها التنظيمية باستمرار لضمان قدرتها على تقديم خدمات عالية الجودة وتحقيق رضا العملاء</w:t>
      </w:r>
      <w:r w:rsidRPr="00BF04FE">
        <w:rPr>
          <w:rFonts w:ascii="Sakkal Majalla" w:hAnsi="Sakkal Majalla" w:cs="Sakkal Majalla"/>
          <w:sz w:val="28"/>
          <w:szCs w:val="28"/>
          <w:lang w:val="en-AE"/>
        </w:rPr>
        <w:t>.</w:t>
      </w:r>
    </w:p>
    <w:p w14:paraId="6D4A4114"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6- </w:t>
      </w:r>
      <w:r w:rsidRPr="00BF04FE">
        <w:rPr>
          <w:rFonts w:ascii="Sakkal Majalla" w:hAnsi="Sakkal Majalla" w:cs="Sakkal Majalla"/>
          <w:b/>
          <w:bCs/>
          <w:sz w:val="28"/>
          <w:szCs w:val="28"/>
          <w:rtl/>
          <w:lang w:val="en-AE"/>
        </w:rPr>
        <w:t>الموارد البشرية</w:t>
      </w:r>
    </w:p>
    <w:p w14:paraId="54AF8A8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تعد الموارد البشرية أحد العوامل الأساسية التي تؤثر في تصميم الهيكل التنظيمي، إذ يعتمد نجاح أي هيكل على كفاءة العاملين وقدرتهم على أداء مسؤولياتهم. فكلما ارتفع مستوى التأهيل والخبرة لدى الموظفين، أمكن منحهم صلاحيات أوسع، والاعتماد على مستويات إدارية أقل، مما يسهم في زيادة سرعة اتخاذ القرار وتحسين الأداء</w:t>
      </w:r>
      <w:r w:rsidRPr="00BF04FE">
        <w:rPr>
          <w:rFonts w:ascii="Sakkal Majalla" w:hAnsi="Sakkal Majalla" w:cs="Sakkal Majalla"/>
          <w:sz w:val="28"/>
          <w:szCs w:val="28"/>
          <w:lang w:val="en-AE"/>
        </w:rPr>
        <w:t>.</w:t>
      </w:r>
    </w:p>
    <w:p w14:paraId="6D63782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توفر القيادات الإدارية المؤهلة يساعد المؤسسة على تطبيق الهياكل التنظيمية الحديثة التي تعتمد على التفويض والعمل الجماعي والتمكين الإداري</w:t>
      </w:r>
      <w:r w:rsidRPr="00BF04FE">
        <w:rPr>
          <w:rFonts w:ascii="Sakkal Majalla" w:hAnsi="Sakkal Majalla" w:cs="Sakkal Majalla"/>
          <w:sz w:val="28"/>
          <w:szCs w:val="28"/>
          <w:lang w:val="en-AE"/>
        </w:rPr>
        <w:t>.</w:t>
      </w:r>
    </w:p>
    <w:p w14:paraId="1C06233A"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7- </w:t>
      </w:r>
      <w:r w:rsidRPr="00BF04FE">
        <w:rPr>
          <w:rFonts w:ascii="Sakkal Majalla" w:hAnsi="Sakkal Majalla" w:cs="Sakkal Majalla"/>
          <w:b/>
          <w:bCs/>
          <w:sz w:val="28"/>
          <w:szCs w:val="28"/>
          <w:rtl/>
          <w:lang w:val="en-AE"/>
        </w:rPr>
        <w:t>الثقافة التنظيمية</w:t>
      </w:r>
    </w:p>
    <w:p w14:paraId="328229A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تلعب الثقافة التنظيمية دورًا مهمًا في تحديد شكل الهيكل التنظيمي، حيث تؤثر القيم والمعتقدات وأساليب العمل السائدة في المؤسسة في طريقة توزيع السلطة والصلاحيات. فالمؤسسات التي تشجع الابتكار والمشاركة تميل إلى استخدام هياكل تنظيمية مرنة، بينما تعتمد المؤسسات ذات الثقافة التقليدية على الهياكل الهرمية التي تتسم بالمركزية وكثرة المستويات الإدارية</w:t>
      </w:r>
      <w:r w:rsidRPr="00BF04FE">
        <w:rPr>
          <w:rFonts w:ascii="Sakkal Majalla" w:hAnsi="Sakkal Majalla" w:cs="Sakkal Majalla"/>
          <w:sz w:val="28"/>
          <w:szCs w:val="28"/>
          <w:lang w:val="en-AE"/>
        </w:rPr>
        <w:t>.</w:t>
      </w:r>
    </w:p>
    <w:p w14:paraId="4684033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الثقافة التنظيمية الإيجابية تساعد على نجاح تطبيق الهيكل التنظيمي، وتعزز تعاون العاملين والتزامهم بتحقيق أهداف المؤسسة</w:t>
      </w:r>
      <w:r w:rsidRPr="00BF04FE">
        <w:rPr>
          <w:rFonts w:ascii="Sakkal Majalla" w:hAnsi="Sakkal Majalla" w:cs="Sakkal Majalla"/>
          <w:sz w:val="28"/>
          <w:szCs w:val="28"/>
          <w:lang w:val="en-AE"/>
        </w:rPr>
        <w:t>.</w:t>
      </w:r>
    </w:p>
    <w:p w14:paraId="517C4D3D"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lastRenderedPageBreak/>
        <w:t>العلاقة بين الهيكل التنظيمي وإدارة الصلاحيات</w:t>
      </w:r>
    </w:p>
    <w:p w14:paraId="28AC0B7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ترتبط إدارة الصلاحيات ارتباطًا وثيقًا بالهيكل التنظيمي، حيث لا يمكن تطبيق نظام فعال لتوزيع الصلاحيات دون وجود هيكل تنظيمي واضح يحدد المسؤوليات والعلاقات التنظيمية بين مختلف المستويات الإدارية. فالهيكل التنظيمي هو الذي يحدد مواقع السلطة داخل المؤسسة، ويبين من يملك حق اتخاذ القرار، ومن يتحمل مسؤولية التنفيذ، وكيفية انتقال التعليمات بين الإدارات المختلفة</w:t>
      </w:r>
      <w:r w:rsidRPr="00BF04FE">
        <w:rPr>
          <w:rFonts w:ascii="Sakkal Majalla" w:hAnsi="Sakkal Majalla" w:cs="Sakkal Majalla"/>
          <w:sz w:val="28"/>
          <w:szCs w:val="28"/>
          <w:lang w:val="en-AE"/>
        </w:rPr>
        <w:t>.</w:t>
      </w:r>
    </w:p>
    <w:p w14:paraId="6B40495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وتعد إدارة الصلاحيات من أهم العناصر التي تسهم في نجاح الهيكل التنظيمي، لأنها تساعد على توزيع السلطة بصورة عادلة، وتمنع تركز جميع القرارات في الإدارة العليا، مما يؤدي إلى سرعة الإنجاز، وتحسين الأداء، وزيادة مرونة المؤسسة في التعامل مع المتغيرات</w:t>
      </w:r>
      <w:r w:rsidRPr="00BF04FE">
        <w:rPr>
          <w:rFonts w:ascii="Sakkal Majalla" w:hAnsi="Sakkal Majalla" w:cs="Sakkal Majalla"/>
          <w:sz w:val="28"/>
          <w:szCs w:val="28"/>
          <w:lang w:val="en-AE"/>
        </w:rPr>
        <w:t>.</w:t>
      </w:r>
    </w:p>
    <w:p w14:paraId="1C4B680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وجود نظام واضح لإدارة الصلاحيات يساعد على تعزيز الثقة بين الإدارة والعاملين، ويشجع الموظفين على تحمل المسؤولية، والمشاركة في اتخاذ القرار، وتقديم المبادرات والأفكار الإبداعية، وهو ما ينعكس بصورة إيجابية على أداء المؤسسة وفعالية إدارة الموارد البشرية</w:t>
      </w:r>
      <w:r w:rsidRPr="00BF04FE">
        <w:rPr>
          <w:rFonts w:ascii="Sakkal Majalla" w:hAnsi="Sakkal Majalla" w:cs="Sakkal Majalla"/>
          <w:sz w:val="28"/>
          <w:szCs w:val="28"/>
          <w:lang w:val="en-AE"/>
        </w:rPr>
        <w:t>.</w:t>
      </w:r>
    </w:p>
    <w:p w14:paraId="13E2961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وتؤكد الأدبيات الإدارية أن المؤسسات التي تنجح في تحقيق التوازن بين الهيكل التنظيمي وإدارة الصلاحيات تكون أكثر قدرة على تحقيق أهدافها، لأنها توفر بيئة عمل واضحة ومنظمة، وتضمن الاستخدام الأمثل للموارد البشرية، وتحقق مستويات أعلى من الكفاءة والإنتاجية والرضا الوظيفي</w:t>
      </w:r>
      <w:r w:rsidRPr="00BF04FE">
        <w:rPr>
          <w:rFonts w:ascii="Sakkal Majalla" w:hAnsi="Sakkal Majalla" w:cs="Sakkal Majalla"/>
          <w:sz w:val="28"/>
          <w:szCs w:val="28"/>
          <w:lang w:val="en-AE"/>
        </w:rPr>
        <w:t>.</w:t>
      </w:r>
    </w:p>
    <w:p w14:paraId="4873668A" w14:textId="77777777" w:rsidR="00BF04FE" w:rsidRPr="00BF04FE" w:rsidRDefault="00BF04FE" w:rsidP="00D22171">
      <w:pPr>
        <w:rPr>
          <w:rFonts w:ascii="Sakkal Majalla" w:hAnsi="Sakkal Majalla" w:cs="Sakkal Majalla"/>
          <w:sz w:val="28"/>
          <w:szCs w:val="28"/>
          <w:rtl/>
          <w:lang w:val="en-AE"/>
        </w:rPr>
      </w:pPr>
    </w:p>
    <w:p w14:paraId="138261D7"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المبحث الثاني: إدارة الصلاحيات</w:t>
      </w:r>
    </w:p>
    <w:p w14:paraId="0BF01E05"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أولاً: مفهوم إدارة الصلاحيات</w:t>
      </w:r>
    </w:p>
    <w:p w14:paraId="15BC600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تعد إدارة الصلاحيات من أهم المفاهيم الإدارية الحديثة التي حظيت باهتمام واسع في الفكر الإداري المعاصر، لما لها من دور بارز في رفع كفاءة الأداء المؤسسي، وتحقيق السرعة في إنجاز الأعمال، وتحسين جودة القرارات الإدارية. ومع التطورات المتسارعة التي تشهدها بيئة الأعمال، لم يعد من الممكن أن تحتكر الإدارة العليا جميع الصلاحيات والقرارات، بل أصبح من الضروري توزيعها بصورة منظمة بين المستويات الإدارية المختلفة، بما يحقق التوازن بين السلطة والمسؤولية، ويضمن استمرارية العمل بكفاءة وفاعلية</w:t>
      </w:r>
      <w:r w:rsidRPr="00BF04FE">
        <w:rPr>
          <w:rFonts w:ascii="Sakkal Majalla" w:hAnsi="Sakkal Majalla" w:cs="Sakkal Majalla"/>
          <w:sz w:val="28"/>
          <w:szCs w:val="28"/>
          <w:lang w:val="en-AE"/>
        </w:rPr>
        <w:t>.</w:t>
      </w:r>
    </w:p>
    <w:p w14:paraId="76BD184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ويقصد بإدارة الصلاحيات العملية الإدارية التي يتم من خلالها تحديد السلطات الممنوحة لكل مستوى إداري داخل المؤسسة، وتنظيم كيفية ممارستها بما يتوافق مع الأنظمة والسياسات والأهداف العامة للمؤسسة. كما تشمل وضع الضوابط والإجراءات التي تنظم عملية اتخاذ القرار، وتحديد حدود المسؤوليات، وآليات المتابعة والرقابة لضمان حسن استخدام الصلاحيات الممنوحة</w:t>
      </w:r>
      <w:r w:rsidRPr="00BF04FE">
        <w:rPr>
          <w:rFonts w:ascii="Sakkal Majalla" w:hAnsi="Sakkal Majalla" w:cs="Sakkal Majalla"/>
          <w:sz w:val="28"/>
          <w:szCs w:val="28"/>
          <w:lang w:val="en-AE"/>
        </w:rPr>
        <w:t>.</w:t>
      </w:r>
    </w:p>
    <w:p w14:paraId="4F5941E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 xml:space="preserve">وتعرف إدارة الصلاحيات أيضًا بأنها الأسلوب الإداري الذي يهدف إلى توزيع السلطات بين المديرين والعاملين بطريقة تحقق الكفاءة في الأداء، وتساعد على سرعة إنجاز الأعمال، مع المحافظة على وحدة القيادة وتحقيق الرقابة الفعالة. </w:t>
      </w:r>
      <w:r w:rsidRPr="00BF04FE">
        <w:rPr>
          <w:rFonts w:ascii="Sakkal Majalla" w:hAnsi="Sakkal Majalla" w:cs="Sakkal Majalla"/>
          <w:sz w:val="28"/>
          <w:szCs w:val="28"/>
          <w:rtl/>
        </w:rPr>
        <w:lastRenderedPageBreak/>
        <w:t>ولا يقتصر مفهوم إدارة الصلاحيات على منح السلطة فقط، بل يشمل كذلك تحديد المسؤوليات المترتبة على استخدامها، بحيث يتحمل كل موظف نتائج القرارات التي يتخذها في حدود الصلاحيات الممنوحة له</w:t>
      </w:r>
      <w:r w:rsidRPr="00BF04FE">
        <w:rPr>
          <w:rFonts w:ascii="Sakkal Majalla" w:hAnsi="Sakkal Majalla" w:cs="Sakkal Majalla"/>
          <w:sz w:val="28"/>
          <w:szCs w:val="28"/>
          <w:lang w:val="en-AE"/>
        </w:rPr>
        <w:t>.</w:t>
      </w:r>
    </w:p>
    <w:p w14:paraId="2E42C46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وتنبع أهمية إدارة الصلاحيات من كونها تمثل أحد العناصر الأساسية التي يقوم عليها نجاح المؤسسات الحديثة، إذ تساعد على تقليل المركزية، وتمكين العاملين، وزيادة سرعة الاستجابة للمشكلات، وتحسين جودة الخدمات المقدمة. كما أن وضوح الصلاحيات يسهم في تقليل التعارض بين الإدارات، ويحد من ازدواجية الاختصاصات، ويعزز العدالة التنظيمية، الأمر الذي ينعكس إيجابًا على الأداء المؤسسي</w:t>
      </w:r>
      <w:r w:rsidRPr="00BF04FE">
        <w:rPr>
          <w:rFonts w:ascii="Sakkal Majalla" w:hAnsi="Sakkal Majalla" w:cs="Sakkal Majalla"/>
          <w:sz w:val="28"/>
          <w:szCs w:val="28"/>
          <w:lang w:val="en-AE"/>
        </w:rPr>
        <w:t>.</w:t>
      </w:r>
    </w:p>
    <w:p w14:paraId="5274F90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ويرتبط مفهوم إدارة الصلاحيات ارتباطًا وثيقًا بمفهوم المسؤولية، حيث لا يمكن منح الموظف صلاحيات دون أن يقابلها قدر مناسب من المسؤولية. فكلما ازدادت الصلاحيات الممنوحة للفرد، ازدادت مسؤوليته عن نتائج القرارات التي يتخذها، ولذلك تؤكد النظريات الإدارية الحديثة على ضرورة تحقيق التوازن بين السلطة والمسؤولية، باعتباره أحد المبادئ الأساسية للإدارة الفعالة</w:t>
      </w:r>
      <w:r w:rsidRPr="00BF04FE">
        <w:rPr>
          <w:rFonts w:ascii="Sakkal Majalla" w:hAnsi="Sakkal Majalla" w:cs="Sakkal Majalla"/>
          <w:sz w:val="28"/>
          <w:szCs w:val="28"/>
          <w:lang w:val="en-AE"/>
        </w:rPr>
        <w:t>.</w:t>
      </w:r>
    </w:p>
    <w:p w14:paraId="6C81A2E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ترتبط إدارة الصلاحيات بمفهوم التفويض الإداري، إذ يعد التفويض أحد أهم الأساليب المستخدمة في توزيع الصلاحيات داخل المؤسسة، ويقصد به نقل جزء من سلطة المدير إلى أحد مرؤوسيه للقيام بمهام محددة، مع بقاء المسؤولية النهائية على عاتق المدير المفوض. ويهدف التفويض إلى تخفيف العبء عن القيادات الإدارية، وإتاحة الفرصة للعاملين لاكتساب الخبرة، وتنمية مهاراتهم القيادية، وإعدادهم لتولي مسؤوليات أكبر مستقبلًا</w:t>
      </w:r>
      <w:r w:rsidRPr="00BF04FE">
        <w:rPr>
          <w:rFonts w:ascii="Sakkal Majalla" w:hAnsi="Sakkal Majalla" w:cs="Sakkal Majalla"/>
          <w:sz w:val="28"/>
          <w:szCs w:val="28"/>
          <w:lang w:val="en-AE"/>
        </w:rPr>
        <w:t>.</w:t>
      </w:r>
    </w:p>
    <w:p w14:paraId="44538EA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وفي ظل التحول الرقمي والتطورات التقنية الحديثة، أصبحت إدارة الصلاحيات أكثر أهمية من أي وقت مضى، حيث تعتمد المؤسسات على الأنظمة الإلكترونية في تحديد صلاحيات المستخدمين، وضبط عمليات الوصول إلى المعلومات، وتنظيم إجراءات الموافقات الإلكترونية، مما يسهم في رفع مستوى الحوكمة، وتعزيز الأمن المعلوماتي، وتحقيق الشفافية في تنفيذ الإجراءات الإدارية</w:t>
      </w:r>
      <w:r w:rsidRPr="00BF04FE">
        <w:rPr>
          <w:rFonts w:ascii="Sakkal Majalla" w:hAnsi="Sakkal Majalla" w:cs="Sakkal Majalla"/>
          <w:sz w:val="28"/>
          <w:szCs w:val="28"/>
          <w:lang w:val="en-AE"/>
        </w:rPr>
        <w:t>.</w:t>
      </w:r>
    </w:p>
    <w:p w14:paraId="5495480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وتؤكد الدراسات الإدارية أن المؤسسات التي تطبق إدارة فعالة للصلاحيات تحقق مستويات أعلى من الإنتاجية، والرضا الوظيفي، والالتزام التنظيمي، مقارنة بالمؤسسات التي تتسم بالمركزية المفرطة أو غموض الصلاحيات. كما أن الموظفين الذين يمتلكون صلاحيات واضحة يشعرون بدرجة أكبر من الثقة والاستقلالية، ويكونون أكثر قدرة على اتخاذ المبادرات وتحمل المسؤولية والمساهمة في تطوير العمل</w:t>
      </w:r>
      <w:r w:rsidRPr="00BF04FE">
        <w:rPr>
          <w:rFonts w:ascii="Sakkal Majalla" w:hAnsi="Sakkal Majalla" w:cs="Sakkal Majalla"/>
          <w:sz w:val="28"/>
          <w:szCs w:val="28"/>
          <w:lang w:val="en-AE"/>
        </w:rPr>
        <w:t>.</w:t>
      </w:r>
    </w:p>
    <w:p w14:paraId="7DF8414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هذا المنطلق، أصبحت إدارة الصلاحيات أحد المرتكزات الأساسية التي تعتمد عليها المؤسسات لتحقيق التميز المؤسسي، وتعزيز فعالية إدارة الموارد البشرية، ورفع جودة الأداء الإداري، وتحقيق الاستدامة في بيئة عمل تتسم بالتغير المستمر والمنافسة المتزايدة</w:t>
      </w:r>
      <w:r w:rsidRPr="00BF04FE">
        <w:rPr>
          <w:rFonts w:ascii="Sakkal Majalla" w:hAnsi="Sakkal Majalla" w:cs="Sakkal Majalla"/>
          <w:sz w:val="28"/>
          <w:szCs w:val="28"/>
          <w:lang w:val="en-AE"/>
        </w:rPr>
        <w:t>.</w:t>
      </w:r>
    </w:p>
    <w:p w14:paraId="37EE193D"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rPr>
        <w:t>ثانياً: أهمية إدارة الصلاحيات</w:t>
      </w:r>
    </w:p>
    <w:p w14:paraId="444B132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تحتل إدارة الصلاحيات مكانة مهمة في الفكر الإداري الحديث، لأنها تسهم في تنظيم العمل داخل المؤسسة، وتحديد الأدوار والمسؤوليات بصورة واضحة، بما يساعد على تحقيق الكفاءة والفاعلية في الأداء. فكلما كانت الصلاحيات موزعة بصورة عادلة ومنظمة، زادت قدرة المؤسسة على تحقيق أهدافها، وتحسين مستوى الخدمات التي تقدمها، والاستفادة المثلى من مواردها البشرية</w:t>
      </w:r>
      <w:r w:rsidRPr="00BF04FE">
        <w:rPr>
          <w:rFonts w:ascii="Sakkal Majalla" w:hAnsi="Sakkal Majalla" w:cs="Sakkal Majalla"/>
          <w:sz w:val="28"/>
          <w:szCs w:val="28"/>
          <w:lang w:val="en-AE"/>
        </w:rPr>
        <w:t>.</w:t>
      </w:r>
    </w:p>
    <w:p w14:paraId="0F2A786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lastRenderedPageBreak/>
        <w:t>وتكمن أهمية إدارة الصلاحيات في أنها تساعد على تسريع عملية اتخاذ القرار، حيث لا تضطر جميع القرارات إلى المرور عبر الإدارة العليا، بل يتم اتخاذ العديد من القرارات في المستويات الإدارية المختلفة وفقًا للصلاحيات الممنوحة لكل مسؤول. ويسهم ذلك في تقليل الوقت اللازم لإنجاز المعاملات، وزيادة سرعة الاستجابة للمشكلات، وتحسين جودة الأداء المؤسسي</w:t>
      </w:r>
      <w:r w:rsidRPr="00BF04FE">
        <w:rPr>
          <w:rFonts w:ascii="Sakkal Majalla" w:hAnsi="Sakkal Majalla" w:cs="Sakkal Majalla"/>
          <w:sz w:val="28"/>
          <w:szCs w:val="28"/>
          <w:lang w:val="en-AE"/>
        </w:rPr>
        <w:t>.</w:t>
      </w:r>
    </w:p>
    <w:p w14:paraId="6B5A4BA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تؤدي إدارة الصلاحيات إلى تخفيف الأعباء الإدارية عن القيادات العليا، إذ تسمح بتوزيع المهام بين المديرين ورؤساء الأقسام والمشرفين، مما يتيح للإدارة العليا التفرغ للتخطيط الاستراتيجي، ووضع السياسات العامة، ومتابعة تحقيق الأهداف بعيدة المدى، بدلًا من الانشغال بالتفاصيل اليومية</w:t>
      </w:r>
      <w:r w:rsidRPr="00BF04FE">
        <w:rPr>
          <w:rFonts w:ascii="Sakkal Majalla" w:hAnsi="Sakkal Majalla" w:cs="Sakkal Majalla"/>
          <w:sz w:val="28"/>
          <w:szCs w:val="28"/>
          <w:lang w:val="en-AE"/>
        </w:rPr>
        <w:t>.</w:t>
      </w:r>
    </w:p>
    <w:p w14:paraId="02153B0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وتساعد إدارة الصلاحيات أيضًا على تنمية مهارات العاملين، حيث تمنحهم الفرصة للمشاركة في اتخاذ القرارات، وتحمل المسؤولية، واكتساب الخبرات العملية، الأمر الذي يسهم في إعداد قيادات إدارية مستقبلية قادرة على إدارة المؤسسة بكفاءة</w:t>
      </w:r>
      <w:r w:rsidRPr="00BF04FE">
        <w:rPr>
          <w:rFonts w:ascii="Sakkal Majalla" w:hAnsi="Sakkal Majalla" w:cs="Sakkal Majalla"/>
          <w:sz w:val="28"/>
          <w:szCs w:val="28"/>
          <w:lang w:val="en-AE"/>
        </w:rPr>
        <w:t>.</w:t>
      </w:r>
    </w:p>
    <w:p w14:paraId="0385809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الجوانب المهمة كذلك أن إدارة الصلاحيات تعزز مستوى الرضا الوظيفي، إذ يشعر الموظفون بالتقدير والثقة عندما تمنح لهم صلاحيات تتناسب مع مؤهلاتهم وخبراتهم، مما يزيد من دافعيتهم للعمل، ويشجعهم على الإبداع والابتكار، ويقوي انتماءهم للمؤسسة</w:t>
      </w:r>
      <w:r w:rsidRPr="00BF04FE">
        <w:rPr>
          <w:rFonts w:ascii="Sakkal Majalla" w:hAnsi="Sakkal Majalla" w:cs="Sakkal Majalla"/>
          <w:sz w:val="28"/>
          <w:szCs w:val="28"/>
          <w:lang w:val="en-AE"/>
        </w:rPr>
        <w:t>.</w:t>
      </w:r>
    </w:p>
    <w:p w14:paraId="33A2D19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كما تسهم إدارة الصلاحيات في تعزيز مبادئ الحوكمة والشفافية، من خلال تحديد الجهات المخولة باتخاذ القرارات، وتوثيق المسؤوليات، وضمان خضوع جميع القرارات للمساءلة، وهو ما يقلل من احتمالات إساءة استخدام السلطة أو تضارب المصالح</w:t>
      </w:r>
      <w:r w:rsidRPr="00BF04FE">
        <w:rPr>
          <w:rFonts w:ascii="Sakkal Majalla" w:hAnsi="Sakkal Majalla" w:cs="Sakkal Majalla"/>
          <w:sz w:val="28"/>
          <w:szCs w:val="28"/>
          <w:lang w:val="en-AE"/>
        </w:rPr>
        <w:t>.</w:t>
      </w:r>
    </w:p>
    <w:p w14:paraId="084E4E5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ومن الناحية التنظيمية، تساعد إدارة الصلاحيات على تحقيق الانسجام بين مختلف الإدارات، وتقليل التعارض في الاختصاصات، وتحسين التنسيق بين الوحدات التنظيمية، بما يؤدي إلى رفع كفاءة العمليات الإدارية، وتحقيق التكامل في تنفيذ الأعمال</w:t>
      </w:r>
      <w:r w:rsidRPr="00BF04FE">
        <w:rPr>
          <w:rFonts w:ascii="Sakkal Majalla" w:hAnsi="Sakkal Majalla" w:cs="Sakkal Majalla"/>
          <w:sz w:val="28"/>
          <w:szCs w:val="28"/>
          <w:lang w:val="en-AE"/>
        </w:rPr>
        <w:t>.</w:t>
      </w:r>
    </w:p>
    <w:p w14:paraId="3F1FD2F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وفي مجال إدارة الموارد البشرية، تؤدي إدارة الصلاحيات دورًا محوريًا في نجاح العديد من الممارسات الإدارية، مثل التوظيف، وتقييم الأداء، والترقيات، والتدريب، وإدارة المواهب، حيث تعتمد جميع هذه العمليات على وضوح المسؤوليات وتحديد الجهات المخولة باتخاذ القرارات، الأمر الذي ينعكس بصورة مباشرة على فعالية إدارة الموارد البشرية وجودة الخدمات التي تقدمها</w:t>
      </w:r>
      <w:r w:rsidRPr="00BF04FE">
        <w:rPr>
          <w:rFonts w:ascii="Sakkal Majalla" w:hAnsi="Sakkal Majalla" w:cs="Sakkal Majalla"/>
          <w:sz w:val="28"/>
          <w:szCs w:val="28"/>
          <w:lang w:val="en-AE"/>
        </w:rPr>
        <w:t>.</w:t>
      </w:r>
    </w:p>
    <w:p w14:paraId="42EDBCF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rPr>
        <w:t>وبناءً على ذلك، يمكن القول إن إدارة الصلاحيات لا تقتصر على توزيع السلطة داخل المؤسسة، بل تمثل نظامًا إداريًا متكاملًا يسهم في تحقيق الكفاءة، والمرونة، والعدالة التنظيمية، ورفع مستوى الأداء المؤسسي، وتعزيز القدرة التنافسية للمؤسسات في مختلف القطاعات</w:t>
      </w:r>
      <w:r w:rsidRPr="00BF04FE">
        <w:rPr>
          <w:rFonts w:ascii="Sakkal Majalla" w:hAnsi="Sakkal Majalla" w:cs="Sakkal Majalla"/>
          <w:sz w:val="28"/>
          <w:szCs w:val="28"/>
          <w:lang w:val="en-AE"/>
        </w:rPr>
        <w:t>.</w:t>
      </w:r>
    </w:p>
    <w:p w14:paraId="1D78AAB7"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ثالثاً: أهداف إدارة الصلاحيات</w:t>
      </w:r>
    </w:p>
    <w:p w14:paraId="3939E9A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تسعى المؤسسات الحديثة إلى تطبيق إدارة فعالة للصلاحيات لما لها من دور كبير في تحقيق الأهداف التنظيمية ورفع مستوى الأداء الإداري. وتتمثل أهداف إدارة الصلاحيات في تنظيم عملية اتخاذ القرار، وتحديد المسؤوليات بصورة </w:t>
      </w:r>
      <w:r w:rsidRPr="00BF04FE">
        <w:rPr>
          <w:rFonts w:ascii="Sakkal Majalla" w:hAnsi="Sakkal Majalla" w:cs="Sakkal Majalla"/>
          <w:sz w:val="28"/>
          <w:szCs w:val="28"/>
          <w:rtl/>
          <w:lang w:val="en-AE"/>
        </w:rPr>
        <w:lastRenderedPageBreak/>
        <w:t>واضحة، وتعزيز كفاءة العاملين، وتحقيق التوازن بين السلطة والمسؤولية، بما يسهم في تحسين جودة الأداء المؤسسي وتحقيق الأهداف الاستراتيجية للمؤسسة</w:t>
      </w:r>
      <w:r w:rsidRPr="00BF04FE">
        <w:rPr>
          <w:rFonts w:ascii="Sakkal Majalla" w:hAnsi="Sakkal Majalla" w:cs="Sakkal Majalla"/>
          <w:sz w:val="28"/>
          <w:szCs w:val="28"/>
          <w:lang w:val="en-AE"/>
        </w:rPr>
        <w:t>.</w:t>
      </w:r>
    </w:p>
    <w:p w14:paraId="7DC6585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ويعد تسريع عملية اتخاذ القرار من أهم أهداف إدارة الصلاحيات، إذ يساعد توزيع الصلاحيات بين المستويات الإدارية المختلفة على معالجة المشكلات بصورة فورية دون الحاجة إلى الرجوع المستمر للإدارة العليا. ويسهم ذلك في اختصار الوقت، وتقليل الإجراءات الروتينية، وزيادة مرونة المؤسسة في التعامل مع المتغيرات والظروف الطارئة، الأمر الذي ينعكس إيجابًا على جودة الخدمات المقدمة للمستفيدين</w:t>
      </w:r>
      <w:r w:rsidRPr="00BF04FE">
        <w:rPr>
          <w:rFonts w:ascii="Sakkal Majalla" w:hAnsi="Sakkal Majalla" w:cs="Sakkal Majalla"/>
          <w:sz w:val="28"/>
          <w:szCs w:val="28"/>
          <w:lang w:val="en-AE"/>
        </w:rPr>
        <w:t>.</w:t>
      </w:r>
    </w:p>
    <w:p w14:paraId="3D3871F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تهدف إدارة الصلاحيات إلى رفع كفاءة الأداء الوظيفي من خلال منح الموظفين صلاحيات تتناسب مع مسؤولياتهم، بما يمكنهم من أداء أعمالهم باستقلالية وثقة أكبر. فالموظف الذي يمتلك صلاحيات واضحة يكون أكثر قدرة على اتخاذ المبادرات، وتحمل المسؤولية، وإنجاز الأعمال في الوقت المحدد، مقارنة بالموظف الذي يفتقر إلى الصلاحيات اللازمة لتنفيذ مهامه</w:t>
      </w:r>
      <w:r w:rsidRPr="00BF04FE">
        <w:rPr>
          <w:rFonts w:ascii="Sakkal Majalla" w:hAnsi="Sakkal Majalla" w:cs="Sakkal Majalla"/>
          <w:sz w:val="28"/>
          <w:szCs w:val="28"/>
          <w:lang w:val="en-AE"/>
        </w:rPr>
        <w:t>.</w:t>
      </w:r>
    </w:p>
    <w:p w14:paraId="3979524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الأهداف المهمة كذلك تنمية القيادات الإدارية داخل المؤسسة، حيث يسهم منح العاملين بعض الصلاحيات في تطوير مهاراتهم القيادية، وتعزيز قدرتهم على اتخاذ القرار، واكتساب الخبرة العملية، مما يساعد المؤسسة على إعداد صف ثانٍ من القيادات القادرة على تحمل المسؤوليات المستقبلية وضمان استمرارية العمل بكفاءة</w:t>
      </w:r>
      <w:r w:rsidRPr="00BF04FE">
        <w:rPr>
          <w:rFonts w:ascii="Sakkal Majalla" w:hAnsi="Sakkal Majalla" w:cs="Sakkal Majalla"/>
          <w:sz w:val="28"/>
          <w:szCs w:val="28"/>
          <w:lang w:val="en-AE"/>
        </w:rPr>
        <w:t>.</w:t>
      </w:r>
    </w:p>
    <w:p w14:paraId="7E5601B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وتهدف إدارة الصلاحيات أيضًا إلى تحقيق العدالة التنظيمية بين العاملين، من خلال توزيع السلطات وفقًا للوظائف والمؤهلات والخبرات، بعيدًا عن التحيز أو العشوائية. ويساعد ذلك على تعزيز الثقة بين الإدارة والعاملين، ورفع مستوى الرضا الوظيفي، وزيادة الانتماء للمؤسسة، مما ينعكس بصورة إيجابية على الأداء والإنتاجية</w:t>
      </w:r>
      <w:r w:rsidRPr="00BF04FE">
        <w:rPr>
          <w:rFonts w:ascii="Sakkal Majalla" w:hAnsi="Sakkal Majalla" w:cs="Sakkal Majalla"/>
          <w:sz w:val="28"/>
          <w:szCs w:val="28"/>
          <w:lang w:val="en-AE"/>
        </w:rPr>
        <w:t>.</w:t>
      </w:r>
    </w:p>
    <w:p w14:paraId="448CFC2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تسهم إدارة الصلاحيات في دعم مبادئ الحوكمة المؤسسية، إذ تعمل على توضيح الجهات المخولة باتخاذ القرارات، وتحديد المسؤولية عن كل إجراء، مما يعزز الشفافية والمساءلة، ويحد من إساءة استخدام السلطة أو تضارب المصالح. وتعد هذه الجوانب من المتطلبات الأساسية للمؤسسات الحديثة التي تسعى إلى تحقيق التميز المؤسسي والاستدامة</w:t>
      </w:r>
      <w:r w:rsidRPr="00BF04FE">
        <w:rPr>
          <w:rFonts w:ascii="Sakkal Majalla" w:hAnsi="Sakkal Majalla" w:cs="Sakkal Majalla"/>
          <w:sz w:val="28"/>
          <w:szCs w:val="28"/>
          <w:lang w:val="en-AE"/>
        </w:rPr>
        <w:t>.</w:t>
      </w:r>
    </w:p>
    <w:p w14:paraId="6FB3792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الأهداف الرئيسة كذلك تعزيز التعاون والتنسيق بين الإدارات المختلفة، حيث يؤدي وضوح الصلاحيات إلى تقليل التعارض في الاختصاصات، وتحسين الاتصال الإداري، وتسهيل تنفيذ الأعمال المشتركة، وهو ما يساعد المؤسسة على تحقيق أهدافها بكفاءة أعلى</w:t>
      </w:r>
      <w:r w:rsidRPr="00BF04FE">
        <w:rPr>
          <w:rFonts w:ascii="Sakkal Majalla" w:hAnsi="Sakkal Majalla" w:cs="Sakkal Majalla"/>
          <w:sz w:val="28"/>
          <w:szCs w:val="28"/>
          <w:lang w:val="en-AE"/>
        </w:rPr>
        <w:t>.</w:t>
      </w:r>
    </w:p>
    <w:p w14:paraId="533BC47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وفي مجال إدارة الموارد البشرية، تهدف إدارة الصلاحيات إلى تحسين جودة القرارات المتعلقة بالتوظيف، والتدريب، وتقييم الأداء، والترقيات، والتطوير الوظيفي، وذلك من خلال تحديد الجهات المسؤولة عن كل إجراء، وضمان تنفيذ العمليات الإدارية وفقًا للأنظمة والسياسات المعتمدة</w:t>
      </w:r>
      <w:r w:rsidRPr="00BF04FE">
        <w:rPr>
          <w:rFonts w:ascii="Sakkal Majalla" w:hAnsi="Sakkal Majalla" w:cs="Sakkal Majalla"/>
          <w:sz w:val="28"/>
          <w:szCs w:val="28"/>
          <w:lang w:val="en-AE"/>
        </w:rPr>
        <w:t>.</w:t>
      </w:r>
    </w:p>
    <w:p w14:paraId="36EC769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خلال ما سبق يتضح أن أهداف إدارة الصلاحيات لا تقتصر على توزيع السلطة بين العاملين، وإنما تمتد لتشمل بناء بيئة عمل قائمة على الكفاءة والشفافية والعدالة، وتعزيز قدرة المؤسسة على تحقيق أهدافها الاستراتيجية، ورفع فعالية إدارة الموارد البشرية، وتحقيق التنمية الإدارية المستدامة</w:t>
      </w:r>
      <w:r w:rsidRPr="00BF04FE">
        <w:rPr>
          <w:rFonts w:ascii="Sakkal Majalla" w:hAnsi="Sakkal Majalla" w:cs="Sakkal Majalla"/>
          <w:sz w:val="28"/>
          <w:szCs w:val="28"/>
          <w:lang w:val="en-AE"/>
        </w:rPr>
        <w:t>.</w:t>
      </w:r>
    </w:p>
    <w:p w14:paraId="288DB67A"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lastRenderedPageBreak/>
        <w:t>رابعاً: مبادئ إدارة الصلاحيات</w:t>
      </w:r>
    </w:p>
    <w:p w14:paraId="5F9E2E5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تعتمد إدارة الصلاحيات على مجموعة من المبادئ الإدارية التي تضمن نجاح تطبيقها داخل المؤسسات، وتسهم في تحقيق الاستخدام الأمثل للسلطات الممنوحة للعاملين، بما يحقق الكفاءة والفاعلية في الأداء. ويؤدي الالتزام بهذه المبادئ إلى تعزيز الانضباط الإداري، وتحسين جودة القرارات، وتقليل الأخطاء التنظيمية التي قد تنتج عن سوء توزيع الصلاحيات</w:t>
      </w:r>
      <w:r w:rsidRPr="00BF04FE">
        <w:rPr>
          <w:rFonts w:ascii="Sakkal Majalla" w:hAnsi="Sakkal Majalla" w:cs="Sakkal Majalla"/>
          <w:sz w:val="28"/>
          <w:szCs w:val="28"/>
          <w:lang w:val="en-AE"/>
        </w:rPr>
        <w:t>.</w:t>
      </w:r>
    </w:p>
    <w:p w14:paraId="5264155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ويعد مبدأ </w:t>
      </w:r>
      <w:r w:rsidRPr="00BF04FE">
        <w:rPr>
          <w:rFonts w:ascii="Sakkal Majalla" w:hAnsi="Sakkal Majalla" w:cs="Sakkal Majalla"/>
          <w:b/>
          <w:bCs/>
          <w:sz w:val="28"/>
          <w:szCs w:val="28"/>
          <w:rtl/>
          <w:lang w:val="en-AE"/>
        </w:rPr>
        <w:t>التوازن بين السلطة والمسؤولية</w:t>
      </w:r>
      <w:r w:rsidRPr="00BF04FE">
        <w:rPr>
          <w:rFonts w:ascii="Sakkal Majalla" w:hAnsi="Sakkal Majalla" w:cs="Sakkal Majalla"/>
          <w:sz w:val="28"/>
          <w:szCs w:val="28"/>
          <w:rtl/>
          <w:lang w:val="en-AE"/>
        </w:rPr>
        <w:t xml:space="preserve"> من أهم المبادئ التي تقوم عليها إدارة الصلاحيات، حيث يجب أن تتناسب الصلاحيات الممنوحة للموظف مع حجم المسؤوليات المكلف بها، فلا يجوز تكليفه بمهام كبيرة دون منحه الصلاحيات التي تمكنه من تنفيذها، كما لا ينبغي منحه صلاحيات واسعة دون تحميله المسؤولية عن نتائج استخدامها</w:t>
      </w:r>
      <w:r w:rsidRPr="00BF04FE">
        <w:rPr>
          <w:rFonts w:ascii="Sakkal Majalla" w:hAnsi="Sakkal Majalla" w:cs="Sakkal Majalla"/>
          <w:sz w:val="28"/>
          <w:szCs w:val="28"/>
          <w:lang w:val="en-AE"/>
        </w:rPr>
        <w:t>.</w:t>
      </w:r>
    </w:p>
    <w:p w14:paraId="6493C01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ويأتي بعد ذلك مبدأ </w:t>
      </w:r>
      <w:r w:rsidRPr="00BF04FE">
        <w:rPr>
          <w:rFonts w:ascii="Sakkal Majalla" w:hAnsi="Sakkal Majalla" w:cs="Sakkal Majalla"/>
          <w:b/>
          <w:bCs/>
          <w:sz w:val="28"/>
          <w:szCs w:val="28"/>
          <w:rtl/>
          <w:lang w:val="en-AE"/>
        </w:rPr>
        <w:t>وضوح الصلاحيات</w:t>
      </w:r>
      <w:r w:rsidRPr="00BF04FE">
        <w:rPr>
          <w:rFonts w:ascii="Sakkal Majalla" w:hAnsi="Sakkal Majalla" w:cs="Sakkal Majalla"/>
          <w:sz w:val="28"/>
          <w:szCs w:val="28"/>
          <w:rtl/>
          <w:lang w:val="en-AE"/>
        </w:rPr>
        <w:t>، إذ ينبغي أن تكون حدود السلطة الممنوحة لكل موظف محددة بصورة دقيقة، وأن تكون معروفة لجميع العاملين داخل المؤسسة، حتى لا يحدث تداخل في الاختصاصات أو تضارب في القرارات. كما يسهم وضوح الصلاحيات في تعزيز المساءلة، وتحديد المسؤول عن كل قرار أو إجراء</w:t>
      </w:r>
      <w:r w:rsidRPr="00BF04FE">
        <w:rPr>
          <w:rFonts w:ascii="Sakkal Majalla" w:hAnsi="Sakkal Majalla" w:cs="Sakkal Majalla"/>
          <w:sz w:val="28"/>
          <w:szCs w:val="28"/>
          <w:lang w:val="en-AE"/>
        </w:rPr>
        <w:t>.</w:t>
      </w:r>
    </w:p>
    <w:p w14:paraId="133CF42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ومن المبادئ الأساسية أيضًا </w:t>
      </w:r>
      <w:r w:rsidRPr="00BF04FE">
        <w:rPr>
          <w:rFonts w:ascii="Sakkal Majalla" w:hAnsi="Sakkal Majalla" w:cs="Sakkal Majalla"/>
          <w:b/>
          <w:bCs/>
          <w:sz w:val="28"/>
          <w:szCs w:val="28"/>
          <w:rtl/>
          <w:lang w:val="en-AE"/>
        </w:rPr>
        <w:t>وحدة القيادة</w:t>
      </w:r>
      <w:r w:rsidRPr="00BF04FE">
        <w:rPr>
          <w:rFonts w:ascii="Sakkal Majalla" w:hAnsi="Sakkal Majalla" w:cs="Sakkal Majalla"/>
          <w:sz w:val="28"/>
          <w:szCs w:val="28"/>
          <w:rtl/>
          <w:lang w:val="en-AE"/>
        </w:rPr>
        <w:t>، ويقصد بها أن يتلقى الموظف أوامره وتوجيهاته من رئيس مباشر واحد، بما يمنع تضارب التعليمات ويحقق الانسجام في تنفيذ الأعمال. ويعد هذا المبدأ من المبادئ المهمة التي تسهم في استقرار العمل وتحسين الاتصال الإداري</w:t>
      </w:r>
      <w:r w:rsidRPr="00BF04FE">
        <w:rPr>
          <w:rFonts w:ascii="Sakkal Majalla" w:hAnsi="Sakkal Majalla" w:cs="Sakkal Majalla"/>
          <w:sz w:val="28"/>
          <w:szCs w:val="28"/>
          <w:lang w:val="en-AE"/>
        </w:rPr>
        <w:t>.</w:t>
      </w:r>
    </w:p>
    <w:p w14:paraId="246EF55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كما تعتمد إدارة الصلاحيات على مبدأ </w:t>
      </w:r>
      <w:r w:rsidRPr="00BF04FE">
        <w:rPr>
          <w:rFonts w:ascii="Sakkal Majalla" w:hAnsi="Sakkal Majalla" w:cs="Sakkal Majalla"/>
          <w:b/>
          <w:bCs/>
          <w:sz w:val="28"/>
          <w:szCs w:val="28"/>
          <w:rtl/>
          <w:lang w:val="en-AE"/>
        </w:rPr>
        <w:t>تفويض السلطة</w:t>
      </w:r>
      <w:r w:rsidRPr="00BF04FE">
        <w:rPr>
          <w:rFonts w:ascii="Sakkal Majalla" w:hAnsi="Sakkal Majalla" w:cs="Sakkal Majalla"/>
          <w:sz w:val="28"/>
          <w:szCs w:val="28"/>
          <w:rtl/>
          <w:lang w:val="en-AE"/>
        </w:rPr>
        <w:t>، والذي يسمح للمدير بنقل جزء من صلاحياته إلى أحد مرؤوسيه للقيام بمهام محددة، مع استمرار مسؤوليته عن النتائج النهائية. ويساعد التفويض على سرعة الإنجاز، وتنمية مهارات العاملين، وتخفيف العبء عن الإدارة العليا</w:t>
      </w:r>
      <w:r w:rsidRPr="00BF04FE">
        <w:rPr>
          <w:rFonts w:ascii="Sakkal Majalla" w:hAnsi="Sakkal Majalla" w:cs="Sakkal Majalla"/>
          <w:sz w:val="28"/>
          <w:szCs w:val="28"/>
          <w:lang w:val="en-AE"/>
        </w:rPr>
        <w:t>.</w:t>
      </w:r>
    </w:p>
    <w:p w14:paraId="4FC7433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ومن المبادئ المهمة كذلك </w:t>
      </w:r>
      <w:r w:rsidRPr="00BF04FE">
        <w:rPr>
          <w:rFonts w:ascii="Sakkal Majalla" w:hAnsi="Sakkal Majalla" w:cs="Sakkal Majalla"/>
          <w:b/>
          <w:bCs/>
          <w:sz w:val="28"/>
          <w:szCs w:val="28"/>
          <w:rtl/>
          <w:lang w:val="en-AE"/>
        </w:rPr>
        <w:t>المساءلة والمحاسبة</w:t>
      </w:r>
      <w:r w:rsidRPr="00BF04FE">
        <w:rPr>
          <w:rFonts w:ascii="Sakkal Majalla" w:hAnsi="Sakkal Majalla" w:cs="Sakkal Majalla"/>
          <w:sz w:val="28"/>
          <w:szCs w:val="28"/>
          <w:rtl/>
          <w:lang w:val="en-AE"/>
        </w:rPr>
        <w:t>، حيث يجب أن يقابل كل صلاحية نظام واضح للمساءلة، بحيث يتحمل كل موظف نتائج القرارات التي يتخذها في حدود صلاحياته، الأمر الذي يعزز الشفافية والانضباط، ويضمن حسن استخدام السلطة</w:t>
      </w:r>
      <w:r w:rsidRPr="00BF04FE">
        <w:rPr>
          <w:rFonts w:ascii="Sakkal Majalla" w:hAnsi="Sakkal Majalla" w:cs="Sakkal Majalla"/>
          <w:sz w:val="28"/>
          <w:szCs w:val="28"/>
          <w:lang w:val="en-AE"/>
        </w:rPr>
        <w:t>.</w:t>
      </w:r>
    </w:p>
    <w:p w14:paraId="2A6AF77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ويعد </w:t>
      </w:r>
      <w:r w:rsidRPr="00BF04FE">
        <w:rPr>
          <w:rFonts w:ascii="Sakkal Majalla" w:hAnsi="Sakkal Majalla" w:cs="Sakkal Majalla"/>
          <w:b/>
          <w:bCs/>
          <w:sz w:val="28"/>
          <w:szCs w:val="28"/>
          <w:rtl/>
          <w:lang w:val="en-AE"/>
        </w:rPr>
        <w:t>المرونة</w:t>
      </w:r>
      <w:r w:rsidRPr="00BF04FE">
        <w:rPr>
          <w:rFonts w:ascii="Sakkal Majalla" w:hAnsi="Sakkal Majalla" w:cs="Sakkal Majalla"/>
          <w:sz w:val="28"/>
          <w:szCs w:val="28"/>
          <w:rtl/>
          <w:lang w:val="en-AE"/>
        </w:rPr>
        <w:t xml:space="preserve"> أحد المبادئ الحديثة في إدارة الصلاحيات، إذ ينبغي أن تكون الصلاحيات قابلة للتعديل بما يتناسب مع التغيرات التي تطرأ على المؤسسة أو بيئة العمل، دون الإخلال بالنظام الإداري أو التأثير في سير الأعمال</w:t>
      </w:r>
      <w:r w:rsidRPr="00BF04FE">
        <w:rPr>
          <w:rFonts w:ascii="Sakkal Majalla" w:hAnsi="Sakkal Majalla" w:cs="Sakkal Majalla"/>
          <w:sz w:val="28"/>
          <w:szCs w:val="28"/>
          <w:lang w:val="en-AE"/>
        </w:rPr>
        <w:t>.</w:t>
      </w:r>
    </w:p>
    <w:p w14:paraId="64A5541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كما تقوم إدارة الصلاحيات على مبدأ </w:t>
      </w:r>
      <w:r w:rsidRPr="00BF04FE">
        <w:rPr>
          <w:rFonts w:ascii="Sakkal Majalla" w:hAnsi="Sakkal Majalla" w:cs="Sakkal Majalla"/>
          <w:b/>
          <w:bCs/>
          <w:sz w:val="28"/>
          <w:szCs w:val="28"/>
          <w:rtl/>
          <w:lang w:val="en-AE"/>
        </w:rPr>
        <w:t>العدالة والمساواة</w:t>
      </w:r>
      <w:r w:rsidRPr="00BF04FE">
        <w:rPr>
          <w:rFonts w:ascii="Sakkal Majalla" w:hAnsi="Sakkal Majalla" w:cs="Sakkal Majalla"/>
          <w:sz w:val="28"/>
          <w:szCs w:val="28"/>
          <w:rtl/>
          <w:lang w:val="en-AE"/>
        </w:rPr>
        <w:t>، بحيث يتم منح الصلاحيات وفقًا للكفاءة والمؤهلات ومتطلبات الوظيفة، وليس وفقًا للاعتبارات الشخصية. ويؤدي الالتزام بهذا المبدأ إلى تعزيز الثقة بين العاملين والإدارة، وزيادة الرضا الوظيفي، وتحقيق الاستقرار التنظيمي</w:t>
      </w:r>
      <w:r w:rsidRPr="00BF04FE">
        <w:rPr>
          <w:rFonts w:ascii="Sakkal Majalla" w:hAnsi="Sakkal Majalla" w:cs="Sakkal Majalla"/>
          <w:sz w:val="28"/>
          <w:szCs w:val="28"/>
          <w:lang w:val="en-AE"/>
        </w:rPr>
        <w:t>.</w:t>
      </w:r>
    </w:p>
    <w:p w14:paraId="3597125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وأخيرًا، يعتمد نجاح إدارة الصلاحيات على مبدأ </w:t>
      </w:r>
      <w:r w:rsidRPr="00BF04FE">
        <w:rPr>
          <w:rFonts w:ascii="Sakkal Majalla" w:hAnsi="Sakkal Majalla" w:cs="Sakkal Majalla"/>
          <w:b/>
          <w:bCs/>
          <w:sz w:val="28"/>
          <w:szCs w:val="28"/>
          <w:rtl/>
          <w:lang w:val="en-AE"/>
        </w:rPr>
        <w:t>الرقابة والمتابعة المستمرة</w:t>
      </w:r>
      <w:r w:rsidRPr="00BF04FE">
        <w:rPr>
          <w:rFonts w:ascii="Sakkal Majalla" w:hAnsi="Sakkal Majalla" w:cs="Sakkal Majalla"/>
          <w:sz w:val="28"/>
          <w:szCs w:val="28"/>
          <w:rtl/>
          <w:lang w:val="en-AE"/>
        </w:rPr>
        <w:t>، حيث تتابع الإدارة كيفية استخدام الصلاحيات الممنوحة، وتقيم نتائجها بصورة دورية، بهدف تصحيح أي انحرافات، وتحسين الأداء، وضمان تحقيق أهداف المؤسسة بكفاءة وفاعلية</w:t>
      </w:r>
      <w:r w:rsidRPr="00BF04FE">
        <w:rPr>
          <w:rFonts w:ascii="Sakkal Majalla" w:hAnsi="Sakkal Majalla" w:cs="Sakkal Majalla"/>
          <w:sz w:val="28"/>
          <w:szCs w:val="28"/>
          <w:lang w:val="en-AE"/>
        </w:rPr>
        <w:t>.</w:t>
      </w:r>
    </w:p>
    <w:p w14:paraId="7F295517"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خامساً: أنواع الصلاحيات الإدارية</w:t>
      </w:r>
    </w:p>
    <w:p w14:paraId="6FB261A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lastRenderedPageBreak/>
        <w:t>تتنوع الصلاحيات الإدارية داخل المؤسسات وفقًا لطبيعة العمل، والمستوى الإداري، وحجم المسؤوليات الموكلة لكل موظف، ويهدف هذا التنوع إلى ضمان توزيع السلطة بصورة تحقق الكفاءة والفاعلية في إنجاز الأعمال. كما يسهم تحديد أنواع الصلاحيات في توضيح حدود السلطة لكل مستوى إداري، ومنع تداخل الاختصاصات، وتحقيق الانسجام بين مختلف الوحدات التنظيمية</w:t>
      </w:r>
      <w:r w:rsidRPr="00BF04FE">
        <w:rPr>
          <w:rFonts w:ascii="Sakkal Majalla" w:hAnsi="Sakkal Majalla" w:cs="Sakkal Majalla"/>
          <w:sz w:val="28"/>
          <w:szCs w:val="28"/>
          <w:lang w:val="en-AE"/>
        </w:rPr>
        <w:t>.</w:t>
      </w:r>
    </w:p>
    <w:p w14:paraId="2958CE62"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1- </w:t>
      </w:r>
      <w:r w:rsidRPr="00BF04FE">
        <w:rPr>
          <w:rFonts w:ascii="Sakkal Majalla" w:hAnsi="Sakkal Majalla" w:cs="Sakkal Majalla"/>
          <w:b/>
          <w:bCs/>
          <w:sz w:val="28"/>
          <w:szCs w:val="28"/>
          <w:rtl/>
          <w:lang w:val="en-AE"/>
        </w:rPr>
        <w:t>الصلاحيات التنفيذية</w:t>
      </w:r>
    </w:p>
    <w:p w14:paraId="4EF25E8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تعد الصلاحيات التنفيذية من أكثر أنواع الصلاحيات انتشارًا داخل المؤسسات، وهي الصلاحيات التي تمنح للمديرين ورؤساء الأقسام للإشراف المباشر على تنفيذ الأعمال اليومية، واتخاذ القرارات المتعلقة بسير العمل داخل إداراتهم. وتشمل هذه الصلاحيات إصدار التعليمات، وتنظيم العمل، وتوزيع المهام، ومتابعة تنفيذ الخطط، والإشراف على أداء العاملين، ومعالجة المشكلات التشغيلية التي تواجههم أثناء العمل</w:t>
      </w:r>
      <w:r w:rsidRPr="00BF04FE">
        <w:rPr>
          <w:rFonts w:ascii="Sakkal Majalla" w:hAnsi="Sakkal Majalla" w:cs="Sakkal Majalla"/>
          <w:sz w:val="28"/>
          <w:szCs w:val="28"/>
          <w:lang w:val="en-AE"/>
        </w:rPr>
        <w:t>.</w:t>
      </w:r>
    </w:p>
    <w:p w14:paraId="4321C54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وتتميز الصلاحيات التنفيذية بأنها ترتبط ارتباطًا مباشرًا بتحقيق أهداف المؤسسة، حيث يعتمد نجاح العمليات اليومية على كفاءة المديرين في استخدام هذه الصلاحيات واتخاذ القرارات المناسبة في الوقت المناسب</w:t>
      </w:r>
      <w:r w:rsidRPr="00BF04FE">
        <w:rPr>
          <w:rFonts w:ascii="Sakkal Majalla" w:hAnsi="Sakkal Majalla" w:cs="Sakkal Majalla"/>
          <w:sz w:val="28"/>
          <w:szCs w:val="28"/>
          <w:lang w:val="en-AE"/>
        </w:rPr>
        <w:t>.</w:t>
      </w:r>
    </w:p>
    <w:p w14:paraId="0199F2EA"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2- </w:t>
      </w:r>
      <w:r w:rsidRPr="00BF04FE">
        <w:rPr>
          <w:rFonts w:ascii="Sakkal Majalla" w:hAnsi="Sakkal Majalla" w:cs="Sakkal Majalla"/>
          <w:b/>
          <w:bCs/>
          <w:sz w:val="28"/>
          <w:szCs w:val="28"/>
          <w:rtl/>
          <w:lang w:val="en-AE"/>
        </w:rPr>
        <w:t>الصلاحيات الاستشارية</w:t>
      </w:r>
    </w:p>
    <w:p w14:paraId="0A089E6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يقصد بالصلاحيات الاستشارية تلك الصلاحيات التي تمنح للإدارات أو الوحدات المتخصصة، مثل الإدارة القانونية، وإدارة الموارد البشرية، وإدارة الجودة، بحيث يكون دورها تقديم المشورة الفنية والإدارية للإدارات التنفيذية دون امتلاك سلطة إصدار القرارات التنفيذية الملزمة</w:t>
      </w:r>
      <w:r w:rsidRPr="00BF04FE">
        <w:rPr>
          <w:rFonts w:ascii="Sakkal Majalla" w:hAnsi="Sakkal Majalla" w:cs="Sakkal Majalla"/>
          <w:sz w:val="28"/>
          <w:szCs w:val="28"/>
          <w:lang w:val="en-AE"/>
        </w:rPr>
        <w:t>.</w:t>
      </w:r>
    </w:p>
    <w:p w14:paraId="07B0988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وتساعد هذه الصلاحيات على تحسين جودة القرارات الإدارية، لأنها تعتمد على الخبرة والتخصص، كما تسهم في تقليل الأخطاء وتحسين كفاءة الأداء، من خلال تقديم الحلول المناسبة للمشكلات التي تواجه المؤسسة</w:t>
      </w:r>
      <w:r w:rsidRPr="00BF04FE">
        <w:rPr>
          <w:rFonts w:ascii="Sakkal Majalla" w:hAnsi="Sakkal Majalla" w:cs="Sakkal Majalla"/>
          <w:sz w:val="28"/>
          <w:szCs w:val="28"/>
          <w:lang w:val="en-AE"/>
        </w:rPr>
        <w:t>.</w:t>
      </w:r>
    </w:p>
    <w:p w14:paraId="1CD8353F"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3- </w:t>
      </w:r>
      <w:r w:rsidRPr="00BF04FE">
        <w:rPr>
          <w:rFonts w:ascii="Sakkal Majalla" w:hAnsi="Sakkal Majalla" w:cs="Sakkal Majalla"/>
          <w:b/>
          <w:bCs/>
          <w:sz w:val="28"/>
          <w:szCs w:val="28"/>
          <w:rtl/>
          <w:lang w:val="en-AE"/>
        </w:rPr>
        <w:t>الصلاحيات الوظيفية</w:t>
      </w:r>
    </w:p>
    <w:p w14:paraId="2D7F649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تعرف الصلاحيات الوظيفية بأنها السلطات التي تمنح لبعض الإدارات المتخصصة لمتابعة تنفيذ السياسات والإجراءات داخل جميع إدارات المؤسسة، حتى وإن لم تكن تابعة لها إداريًا. ويظهر هذا النوع من الصلاحيات بصورة واضحة في إدارة الموارد البشرية، التي تمتلك صلاحية متابعة تطبيق أنظمة الموارد البشرية في مختلف الإدارات، أو في إدارة الجودة التي تتابع الالتزام بمعايير الجودة داخل جميع أقسام المؤسسة</w:t>
      </w:r>
      <w:r w:rsidRPr="00BF04FE">
        <w:rPr>
          <w:rFonts w:ascii="Sakkal Majalla" w:hAnsi="Sakkal Majalla" w:cs="Sakkal Majalla"/>
          <w:sz w:val="28"/>
          <w:szCs w:val="28"/>
          <w:lang w:val="en-AE"/>
        </w:rPr>
        <w:t>.</w:t>
      </w:r>
    </w:p>
    <w:p w14:paraId="0B4243D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ويهدف هذا النوع من الصلاحيات إلى ضمان توحيد الإجراءات وتحقيق الالتزام بالسياسات التنظيمية، بما يسهم في تحسين جودة الأداء وتحقيق الأهداف المؤسسية</w:t>
      </w:r>
      <w:r w:rsidRPr="00BF04FE">
        <w:rPr>
          <w:rFonts w:ascii="Sakkal Majalla" w:hAnsi="Sakkal Majalla" w:cs="Sakkal Majalla"/>
          <w:sz w:val="28"/>
          <w:szCs w:val="28"/>
          <w:lang w:val="en-AE"/>
        </w:rPr>
        <w:t>.</w:t>
      </w:r>
    </w:p>
    <w:p w14:paraId="0830740C"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4- </w:t>
      </w:r>
      <w:r w:rsidRPr="00BF04FE">
        <w:rPr>
          <w:rFonts w:ascii="Sakkal Majalla" w:hAnsi="Sakkal Majalla" w:cs="Sakkal Majalla"/>
          <w:b/>
          <w:bCs/>
          <w:sz w:val="28"/>
          <w:szCs w:val="28"/>
          <w:rtl/>
          <w:lang w:val="en-AE"/>
        </w:rPr>
        <w:t>الصلاحيات المالية</w:t>
      </w:r>
    </w:p>
    <w:p w14:paraId="45E0944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تشمل الصلاحيات المالية السلطات المتعلقة بالموافقة على المصروفات، واعتماد الميزانيات، وإبرام العقود، وإدارة الموارد المالية للمؤسسة. ويتم توزيع هذه الصلاحيات وفقًا للمستويات الإدارية، بحيث تكون لكل مستوى حدود مالية محددة لا يجوز تجاوزها إلا بعد الحصول على موافقات من المستويات الأعلى</w:t>
      </w:r>
      <w:r w:rsidRPr="00BF04FE">
        <w:rPr>
          <w:rFonts w:ascii="Sakkal Majalla" w:hAnsi="Sakkal Majalla" w:cs="Sakkal Majalla"/>
          <w:sz w:val="28"/>
          <w:szCs w:val="28"/>
          <w:lang w:val="en-AE"/>
        </w:rPr>
        <w:t>.</w:t>
      </w:r>
    </w:p>
    <w:p w14:paraId="53A5A54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lastRenderedPageBreak/>
        <w:t>ويؤدي التنظيم الجيد للصلاحيات المالية إلى تعزيز الرقابة المالية، ومنع إساءة استخدام الموارد، وتحقيق الشفافية في الإنفاق، والمحافظة على أموال المؤسسة</w:t>
      </w:r>
      <w:r w:rsidRPr="00BF04FE">
        <w:rPr>
          <w:rFonts w:ascii="Sakkal Majalla" w:hAnsi="Sakkal Majalla" w:cs="Sakkal Majalla"/>
          <w:sz w:val="28"/>
          <w:szCs w:val="28"/>
          <w:lang w:val="en-AE"/>
        </w:rPr>
        <w:t>.</w:t>
      </w:r>
    </w:p>
    <w:p w14:paraId="14C159A0"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lang w:val="en-AE"/>
        </w:rPr>
        <w:t xml:space="preserve">5- </w:t>
      </w:r>
      <w:r w:rsidRPr="00BF04FE">
        <w:rPr>
          <w:rFonts w:ascii="Sakkal Majalla" w:hAnsi="Sakkal Majalla" w:cs="Sakkal Majalla"/>
          <w:b/>
          <w:bCs/>
          <w:sz w:val="28"/>
          <w:szCs w:val="28"/>
          <w:rtl/>
          <w:lang w:val="en-AE"/>
        </w:rPr>
        <w:t>الصلاحيات الإدارية</w:t>
      </w:r>
    </w:p>
    <w:p w14:paraId="58980CA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تتعلق الصلاحيات الإدارية بالقرارات الخاصة بإدارة العاملين، مثل توزيع الأعمال، ومنح الإجازات، وتقييم الأداء، والتوصية بالترقيات، واتخاذ الإجراءات التنظيمية التي تساعد على تحقيق الانضباط داخل المؤسسة</w:t>
      </w:r>
      <w:r w:rsidRPr="00BF04FE">
        <w:rPr>
          <w:rFonts w:ascii="Sakkal Majalla" w:hAnsi="Sakkal Majalla" w:cs="Sakkal Majalla"/>
          <w:sz w:val="28"/>
          <w:szCs w:val="28"/>
          <w:lang w:val="en-AE"/>
        </w:rPr>
        <w:t>.</w:t>
      </w:r>
    </w:p>
    <w:p w14:paraId="5C29CE4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وتساعد هذه الصلاحيات المديرين على إدارة فرق العمل بكفاءة، وتحقيق العدالة بين الموظفين، وتحسين بيئة العمل، ورفع مستوى الإنتاجية</w:t>
      </w:r>
      <w:r w:rsidRPr="00BF04FE">
        <w:rPr>
          <w:rFonts w:ascii="Sakkal Majalla" w:hAnsi="Sakkal Majalla" w:cs="Sakkal Majalla"/>
          <w:sz w:val="28"/>
          <w:szCs w:val="28"/>
          <w:lang w:val="en-AE"/>
        </w:rPr>
        <w:t>.</w:t>
      </w:r>
    </w:p>
    <w:p w14:paraId="4ADBB723"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سادساً: تفويض الصلاحيات</w:t>
      </w:r>
    </w:p>
    <w:p w14:paraId="6A0D93C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يعد تفويض الصلاحيات من أهم الممارسات الإدارية التي تعتمد عليها المؤسسات الحديثة لتحقيق الكفاءة في الأداء، ويقصد به قيام المدير بنقل جزء من صلاحياته إلى أحد مرؤوسيه للقيام بمهام أو مسؤوليات محددة، مع احتفاظ المدير بالمسؤولية النهائية عن نتائج العمل. ويعد التفويض وسيلة لتنظيم العمل، وتخفيف العبء عن القيادات الإدارية، وإتاحة الفرصة للعاملين للمشاركة في اتخاذ القرار واكتساب الخبرة العملية</w:t>
      </w:r>
      <w:r w:rsidRPr="00BF04FE">
        <w:rPr>
          <w:rFonts w:ascii="Sakkal Majalla" w:hAnsi="Sakkal Majalla" w:cs="Sakkal Majalla"/>
          <w:sz w:val="28"/>
          <w:szCs w:val="28"/>
          <w:lang w:val="en-AE"/>
        </w:rPr>
        <w:t>.</w:t>
      </w:r>
    </w:p>
    <w:p w14:paraId="25EB1FD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ويقوم التفويض على مبدأ الثقة المتبادلة بين المدير والموظف، حيث يمنح المدير الصلاحيات لمن يراه قادرًا على تحمل المسؤولية وإنجاز المهام المطلوبة بكفاءة. ولا يعني التفويض تخلي المدير عن مسؤولياته، بل يظل مسؤولًا عن متابعة تنفيذ الأعمال، وتقديم التوجيه والدعم عند الحاجة، وتقويم النتائج بصورة مستمرة</w:t>
      </w:r>
      <w:r w:rsidRPr="00BF04FE">
        <w:rPr>
          <w:rFonts w:ascii="Sakkal Majalla" w:hAnsi="Sakkal Majalla" w:cs="Sakkal Majalla"/>
          <w:sz w:val="28"/>
          <w:szCs w:val="28"/>
          <w:lang w:val="en-AE"/>
        </w:rPr>
        <w:t>.</w:t>
      </w:r>
    </w:p>
    <w:p w14:paraId="48327B0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وتكمن أهمية تفويض الصلاحيات في أنه يساعد على سرعة إنجاز الأعمال، وتقليل الضغط على الإدارة العليا، وإعداد قيادات مستقبلية قادرة على تحمل المسؤوليات، كما يسهم في رفع الروح المعنوية للعاملين، وزيادة ثقتهم بأنفسهم، وتعزيز شعورهم بأهمية دورهم داخل المؤسسة</w:t>
      </w:r>
      <w:r w:rsidRPr="00BF04FE">
        <w:rPr>
          <w:rFonts w:ascii="Sakkal Majalla" w:hAnsi="Sakkal Majalla" w:cs="Sakkal Majalla"/>
          <w:sz w:val="28"/>
          <w:szCs w:val="28"/>
          <w:lang w:val="en-AE"/>
        </w:rPr>
        <w:t>.</w:t>
      </w:r>
    </w:p>
    <w:p w14:paraId="53A6FDF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ولكي يحقق التفويض أهدافه، يجب أن يتم وفق أسس واضحة، من أهمها اختيار الشخص المناسب، وتحديد المهام المطلوب تنفيذها، وتوضيح حدود الصلاحيات، وتوفير المعلومات اللازمة، ومتابعة الأداء بصورة مستمرة دون تدخل مفرط، بما يحقق التوازن بين الاستقلالية والرقابة</w:t>
      </w:r>
      <w:r w:rsidRPr="00BF04FE">
        <w:rPr>
          <w:rFonts w:ascii="Sakkal Majalla" w:hAnsi="Sakkal Majalla" w:cs="Sakkal Majalla"/>
          <w:sz w:val="28"/>
          <w:szCs w:val="28"/>
          <w:lang w:val="en-AE"/>
        </w:rPr>
        <w:t>.</w:t>
      </w:r>
    </w:p>
    <w:p w14:paraId="486A6DB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وقد أثبتت العديد من الدراسات أن المؤسسات التي تطبق تفويضًا فعالًا للصلاحيات تحقق مستويات أعلى من الكفاءة والإنتاجية، وتتمكن من الاستجابة بسرعة للتغيرات، كما تنجح في تطوير مهارات العاملين وإعدادهم لتولي المناصب القيادية مستقبلًا</w:t>
      </w:r>
      <w:r w:rsidRPr="00BF04FE">
        <w:rPr>
          <w:rFonts w:ascii="Sakkal Majalla" w:hAnsi="Sakkal Majalla" w:cs="Sakkal Majalla"/>
          <w:sz w:val="28"/>
          <w:szCs w:val="28"/>
          <w:lang w:val="en-AE"/>
        </w:rPr>
        <w:t>.</w:t>
      </w:r>
    </w:p>
    <w:p w14:paraId="3600A030"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سابعاً: معوقات إدارة الصلاحيات</w:t>
      </w:r>
    </w:p>
    <w:p w14:paraId="510E119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على الرغم من أهمية إدارة الصلاحيات في تحسين الأداء المؤسسي، إلا أن تطبيقها قد يواجه عددًا من المعوقات التي تحد من فاعليتها، وتؤثر في قدرة المؤسسة على تحقيق أهدافها</w:t>
      </w:r>
      <w:r w:rsidRPr="00BF04FE">
        <w:rPr>
          <w:rFonts w:ascii="Sakkal Majalla" w:hAnsi="Sakkal Majalla" w:cs="Sakkal Majalla"/>
          <w:sz w:val="28"/>
          <w:szCs w:val="28"/>
          <w:lang w:val="en-AE"/>
        </w:rPr>
        <w:t>.</w:t>
      </w:r>
    </w:p>
    <w:p w14:paraId="23C520D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lastRenderedPageBreak/>
        <w:t>ومن أبرز هذه المعوقات المركزية الشديدة، حيث تحتفظ الإدارة العليا بمعظم الصلاحيات، مما يؤدي إلى بطء اتخاذ القرارات، وتأخر إنجاز الأعمال، وزيادة الضغط على القيادات الإدارية</w:t>
      </w:r>
      <w:r w:rsidRPr="00BF04FE">
        <w:rPr>
          <w:rFonts w:ascii="Sakkal Majalla" w:hAnsi="Sakkal Majalla" w:cs="Sakkal Majalla"/>
          <w:sz w:val="28"/>
          <w:szCs w:val="28"/>
          <w:lang w:val="en-AE"/>
        </w:rPr>
        <w:t>.</w:t>
      </w:r>
    </w:p>
    <w:p w14:paraId="5C89121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يعد غموض الهيكل التنظيمي من أهم المعوقات، إذ يؤدي عدم وضوح المسؤوليات والصلاحيات إلى تداخل الاختصاصات، وحدوث النزاعات بين الإدارات، وانخفاض كفاءة الأداء</w:t>
      </w:r>
      <w:r w:rsidRPr="00BF04FE">
        <w:rPr>
          <w:rFonts w:ascii="Sakkal Majalla" w:hAnsi="Sakkal Majalla" w:cs="Sakkal Majalla"/>
          <w:sz w:val="28"/>
          <w:szCs w:val="28"/>
          <w:lang w:val="en-AE"/>
        </w:rPr>
        <w:t>.</w:t>
      </w:r>
    </w:p>
    <w:p w14:paraId="1189167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المعوقات أيضًا ضعف تأهيل العاملين، حيث قد تتردد الإدارة في منح الصلاحيات للموظفين إذا كانوا يفتقرون إلى الخبرة أو التدريب الكافي، مما يؤدي إلى استمرار المركزية وضعف المشاركة في اتخاذ القرار</w:t>
      </w:r>
      <w:r w:rsidRPr="00BF04FE">
        <w:rPr>
          <w:rFonts w:ascii="Sakkal Majalla" w:hAnsi="Sakkal Majalla" w:cs="Sakkal Majalla"/>
          <w:sz w:val="28"/>
          <w:szCs w:val="28"/>
          <w:lang w:val="en-AE"/>
        </w:rPr>
        <w:t>.</w:t>
      </w:r>
    </w:p>
    <w:p w14:paraId="532EA51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وتؤثر مقاومة التغيير كذلك في نجاح إدارة الصلاحيات، إذ قد يرفض بعض المديرين أو العاملين تطبيق أساليب جديدة في توزيع السلطة، خوفًا من فقدان النفوذ أو تحمل مسؤوليات إضافية</w:t>
      </w:r>
      <w:r w:rsidRPr="00BF04FE">
        <w:rPr>
          <w:rFonts w:ascii="Sakkal Majalla" w:hAnsi="Sakkal Majalla" w:cs="Sakkal Majalla"/>
          <w:sz w:val="28"/>
          <w:szCs w:val="28"/>
          <w:lang w:val="en-AE"/>
        </w:rPr>
        <w:t>.</w:t>
      </w:r>
    </w:p>
    <w:p w14:paraId="3F8084D4"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ضعف الاتصال الإداري وعدم وضوح الإجراءات التنظيمية يؤديان إلى سوء فهم الصلاحيات الممنوحة، ويزيدان من احتمالية اتخاذ قرارات غير صحيحة أو متعارضة مع سياسات المؤسسة</w:t>
      </w:r>
      <w:r w:rsidRPr="00BF04FE">
        <w:rPr>
          <w:rFonts w:ascii="Sakkal Majalla" w:hAnsi="Sakkal Majalla" w:cs="Sakkal Majalla"/>
          <w:sz w:val="28"/>
          <w:szCs w:val="28"/>
          <w:lang w:val="en-AE"/>
        </w:rPr>
        <w:t>.</w:t>
      </w:r>
    </w:p>
    <w:p w14:paraId="40747D3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ولذلك فإن نجاح إدارة الصلاحيات يتطلب وجود هيكل تنظيمي واضح، وقيادات مؤهلة، وأنظمة رقابية فعالة، وثقافة تنظيمية تشجع المشاركة والثقة والتعاون بين جميع العاملين</w:t>
      </w:r>
      <w:r w:rsidRPr="00BF04FE">
        <w:rPr>
          <w:rFonts w:ascii="Sakkal Majalla" w:hAnsi="Sakkal Majalla" w:cs="Sakkal Majalla"/>
          <w:sz w:val="28"/>
          <w:szCs w:val="28"/>
          <w:lang w:val="en-AE"/>
        </w:rPr>
        <w:t>.</w:t>
      </w:r>
    </w:p>
    <w:p w14:paraId="44E74EE9"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ثامناً: العلاقة بين إدارة الصلاحيات وفعالية إدارة الموارد البشرية</w:t>
      </w:r>
    </w:p>
    <w:p w14:paraId="78CB272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تعد إدارة الصلاحيات وفعالية إدارة الموارد البشرية من الموضوعات التي ترتبط ببعضها ارتباطًا وثيقًا، إذ لا يمكن لإدارة الموارد البشرية أن تؤدي وظائفها بكفاءة وفاعلية ما لم تكن الصلاحيات موزعة بصورة واضحة ومنظمة داخل المؤسسة. فإدارة الموارد البشرية تعتمد في تنفيذ مهامها اليومية على وجود نظام إداري يحدد المسؤوليات، وينظم عملية اتخاذ القرار، ويمنح الإدارات والأفراد الصلاحيات اللازمة لإنجاز الأعمال وفقًا للأنظمة والسياسات المعتمدة</w:t>
      </w:r>
      <w:r w:rsidRPr="00BF04FE">
        <w:rPr>
          <w:rFonts w:ascii="Sakkal Majalla" w:hAnsi="Sakkal Majalla" w:cs="Sakkal Majalla"/>
          <w:sz w:val="28"/>
          <w:szCs w:val="28"/>
          <w:lang w:val="en-AE"/>
        </w:rPr>
        <w:t>.</w:t>
      </w:r>
    </w:p>
    <w:p w14:paraId="24A9A2D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وتبرز أهمية إدارة الصلاحيات في مجال الموارد البشرية من خلال دورها في تسهيل تنفيذ مختلف الوظائف الإدارية، مثل التخطيط للموارد البشرية، والاستقطاب، والتوظيف، والتدريب، وتقييم الأداء، والترقيات، وإدارة الرواتب والمزايا، حيث تحتاج جميع هذه العمليات إلى وضوح في المسؤوليات وتحديد الجهة المخولة باتخاذ القرار، حتى يتم تنفيذ الإجراءات بسرعة وكفاءة ودون تعقيدات إدارية</w:t>
      </w:r>
      <w:r w:rsidRPr="00BF04FE">
        <w:rPr>
          <w:rFonts w:ascii="Sakkal Majalla" w:hAnsi="Sakkal Majalla" w:cs="Sakkal Majalla"/>
          <w:sz w:val="28"/>
          <w:szCs w:val="28"/>
          <w:lang w:val="en-AE"/>
        </w:rPr>
        <w:t>.</w:t>
      </w:r>
    </w:p>
    <w:p w14:paraId="1AD9CBD5"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توزيع الصلاحيات بصورة عادلة يسهم في تعزيز ثقة العاملين بالإدارة، ويشجعهم على المشاركة في اتخاذ القرار، وتحمل المسؤولية، والمبادرة في تقديم الأفكار التطويرية، مما يؤدي إلى رفع مستوى الرضا الوظيفي، وزيادة الالتزام التنظيمي، وتحسين الأداء الفردي والجماعي</w:t>
      </w:r>
      <w:r w:rsidRPr="00BF04FE">
        <w:rPr>
          <w:rFonts w:ascii="Sakkal Majalla" w:hAnsi="Sakkal Majalla" w:cs="Sakkal Majalla"/>
          <w:sz w:val="28"/>
          <w:szCs w:val="28"/>
          <w:lang w:val="en-AE"/>
        </w:rPr>
        <w:t>.</w:t>
      </w:r>
    </w:p>
    <w:p w14:paraId="306D722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ناحية أخرى، فإن المركزية المفرطة في اتخاذ القرارات قد تؤثر سلبًا في فعالية إدارة الموارد البشرية، إذ تؤدي إلى بطء إنجاز المعاملات، وتأخر اتخاذ القرارات المتعلقة بالعاملين، وانخفاض مستوى المرونة في التعامل مع المشكلات اليومية، وهو ما قد ينعكس بصورة سلبية على رضا الموظفين وجودة الخدمات الإدارية</w:t>
      </w:r>
      <w:r w:rsidRPr="00BF04FE">
        <w:rPr>
          <w:rFonts w:ascii="Sakkal Majalla" w:hAnsi="Sakkal Majalla" w:cs="Sakkal Majalla"/>
          <w:sz w:val="28"/>
          <w:szCs w:val="28"/>
          <w:lang w:val="en-AE"/>
        </w:rPr>
        <w:t>.</w:t>
      </w:r>
    </w:p>
    <w:p w14:paraId="71C1692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lastRenderedPageBreak/>
        <w:t>وتشير الأدبيات الإدارية إلى أن المؤسسات التي تطبق نظامًا واضحًا لإدارة الصلاحيات تحقق نتائج أفضل في مجال إدارة الموارد البشرية، حيث تتمكن من استقطاب الكفاءات والمحافظة عليها، وتطوير قدرات العاملين، وتحسين بيئة العمل، ورفع مستويات الإنتاجية. كما تساعد إدارة الصلاحيات على تعزيز العمل الجماعي، وتحسين الاتصال بين الإدارات، وتقليل النزاعات التنظيمية الناتجة عن غموض المسؤوليات</w:t>
      </w:r>
      <w:r w:rsidRPr="00BF04FE">
        <w:rPr>
          <w:rFonts w:ascii="Sakkal Majalla" w:hAnsi="Sakkal Majalla" w:cs="Sakkal Majalla"/>
          <w:sz w:val="28"/>
          <w:szCs w:val="28"/>
          <w:lang w:val="en-AE"/>
        </w:rPr>
        <w:t>.</w:t>
      </w:r>
    </w:p>
    <w:p w14:paraId="23ED053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ويؤدي وضوح الصلاحيات كذلك إلى رفع كفاءة عمليات تقييم الأداء، إذ تصبح معايير التقييم أكثر عدالة وموضوعية عندما تكون مسؤوليات كل موظف وصلاحياته محددة بصورة واضحة، كما يساعد ذلك في اتخاذ قرارات الترقية والحوافز والتدريب بناءً على أسس واضحة وعادلة</w:t>
      </w:r>
      <w:r w:rsidRPr="00BF04FE">
        <w:rPr>
          <w:rFonts w:ascii="Sakkal Majalla" w:hAnsi="Sakkal Majalla" w:cs="Sakkal Majalla"/>
          <w:sz w:val="28"/>
          <w:szCs w:val="28"/>
          <w:lang w:val="en-AE"/>
        </w:rPr>
        <w:t>.</w:t>
      </w:r>
    </w:p>
    <w:p w14:paraId="56ED0FD3"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وفي ظل التطورات الحديثة التي تشهدها بيئات العمل، أصبحت إدارة الصلاحيات عنصرًا أساسيًا في دعم التحول الرقمي داخل إدارات الموارد البشرية، حيث تعتمد المؤسسات على الأنظمة الإلكترونية لتحديد صلاحيات المستخدمين، وتنظيم عمليات الموافقات الإلكترونية، وإدارة البيانات الوظيفية، مما يسهم في رفع مستوى الكفاءة والشفافية وسرعة إنجاز الأعمال</w:t>
      </w:r>
      <w:r w:rsidRPr="00BF04FE">
        <w:rPr>
          <w:rFonts w:ascii="Sakkal Majalla" w:hAnsi="Sakkal Majalla" w:cs="Sakkal Majalla"/>
          <w:sz w:val="28"/>
          <w:szCs w:val="28"/>
          <w:lang w:val="en-AE"/>
        </w:rPr>
        <w:t>.</w:t>
      </w:r>
    </w:p>
    <w:p w14:paraId="5F85087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كما أن العلاقة بين إدارة الصلاحيات وفعالية إدارة الموارد البشرية لا تقتصر على الجوانب الإدارية فقط، بل تمتد إلى الجوانب الإنسانية، حيث يشعر العاملون بدرجة أكبر من الثقة والرضا عندما يدركون أن المؤسسة تمنحهم الصلاحيات اللازمة لأداء أعمالهم، وتقدر قدراتهم، وتمنحهم فرصة المشاركة في تطوير العمل واتخاذ القرار، وهو ما يعزز الولاء والانتماء التنظيمي ويقلل من معدلات دوران العمل</w:t>
      </w:r>
      <w:r w:rsidRPr="00BF04FE">
        <w:rPr>
          <w:rFonts w:ascii="Sakkal Majalla" w:hAnsi="Sakkal Majalla" w:cs="Sakkal Majalla"/>
          <w:sz w:val="28"/>
          <w:szCs w:val="28"/>
          <w:lang w:val="en-AE"/>
        </w:rPr>
        <w:t>.</w:t>
      </w:r>
    </w:p>
    <w:p w14:paraId="0DA3806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خلال ما سبق، يتضح أن إدارة الصلاحيات تمثل أحد العوامل الرئيسة التي تؤثر بصورة مباشرة في فعالية إدارة الموارد البشرية، وأن نجاح المؤسسات في تحقيق أهدافها يعتمد بدرجة كبيرة على قدرتها على بناء نظام متوازن يحقق التوافق بين توزيع الصلاحيات، وتحديد المسؤوليات، وتحقيق الرقابة الإدارية، بما يضمن الاستخدام الأمثل للموارد البشرية وتحقيق الأداء المؤسسي المتميز</w:t>
      </w:r>
      <w:r w:rsidRPr="00BF04FE">
        <w:rPr>
          <w:rFonts w:ascii="Sakkal Majalla" w:hAnsi="Sakkal Majalla" w:cs="Sakkal Majalla"/>
          <w:sz w:val="28"/>
          <w:szCs w:val="28"/>
          <w:lang w:val="en-AE"/>
        </w:rPr>
        <w:t>.</w:t>
      </w:r>
    </w:p>
    <w:p w14:paraId="54818C7D" w14:textId="77777777" w:rsidR="00BF04FE" w:rsidRPr="00BF04FE" w:rsidRDefault="00BF04FE" w:rsidP="00BF04FE">
      <w:pPr>
        <w:rPr>
          <w:rFonts w:ascii="Sakkal Majalla" w:hAnsi="Sakkal Majalla" w:cs="Sakkal Majalla"/>
          <w:b/>
          <w:bCs/>
          <w:sz w:val="28"/>
          <w:szCs w:val="28"/>
          <w:lang w:val="en-AE"/>
        </w:rPr>
      </w:pPr>
      <w:r w:rsidRPr="00BF04FE">
        <w:rPr>
          <w:rFonts w:ascii="Sakkal Majalla" w:hAnsi="Sakkal Majalla" w:cs="Sakkal Majalla"/>
          <w:b/>
          <w:bCs/>
          <w:sz w:val="28"/>
          <w:szCs w:val="28"/>
          <w:rtl/>
          <w:lang w:val="en-AE"/>
        </w:rPr>
        <w:t>تاسعاً: ملخص الفصل الثاني</w:t>
      </w:r>
    </w:p>
    <w:p w14:paraId="08F7838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تناول هذا الفصل الإطار النظري للدراسة، حيث تم استعراض مفهوم الهيكل التنظيمي، ونشأته، وأهميته، وأهدافه، وخصائصه، وأنواعه، والعوامل المؤثرة في تصميمه، مع توضيح العلاقة بينه وبين إدارة الصلاحيات. كما تناول الفصل مفهوم إدارة الصلاحيات، وأهميتها، وأهدافها، ومبادئها، وأنواعها، وأسلوب تفويض الصلاحيات، والمعوقات التي قد تواجه تطبيقها داخل المؤسسات، بالإضافة إلى توضيح العلاقة الوثيقة بين إدارة الصلاحيات وفعالية إدارة الموارد البشرية</w:t>
      </w:r>
      <w:r w:rsidRPr="00BF04FE">
        <w:rPr>
          <w:rFonts w:ascii="Sakkal Majalla" w:hAnsi="Sakkal Majalla" w:cs="Sakkal Majalla"/>
          <w:sz w:val="28"/>
          <w:szCs w:val="28"/>
          <w:lang w:val="en-AE"/>
        </w:rPr>
        <w:t>.</w:t>
      </w:r>
    </w:p>
    <w:p w14:paraId="1A7DD65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كذلك استعرض الفصل الدراسات السابقة العربية والأجنبية ذات العلاقة بموضوع الدراسة، وتم تحليلها ومناقشتها، مع بيان أوجه الاتفاق والاختلاف بينها وبين الدراسة الحالية، وصولًا إلى تحديد الفجوة البحثية التي تسعى هذه الدراسة إلى معالجتها</w:t>
      </w:r>
      <w:r w:rsidRPr="00BF04FE">
        <w:rPr>
          <w:rFonts w:ascii="Sakkal Majalla" w:hAnsi="Sakkal Majalla" w:cs="Sakkal Majalla"/>
          <w:sz w:val="28"/>
          <w:szCs w:val="28"/>
          <w:lang w:val="en-AE"/>
        </w:rPr>
        <w:t>.</w:t>
      </w:r>
    </w:p>
    <w:p w14:paraId="6895A57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 xml:space="preserve">وقد أظهرت المراجعة النظرية أن الهيكل التنظيمي الفعال وإدارة الصلاحيات الواضحة يمثلان عنصرين أساسيين في نجاح المؤسسات، لما لهما من دور كبير في تحسين الأداء الإداري، وتعزيز سرعة اتخاذ القرار، وتحقيق التنسيق بين </w:t>
      </w:r>
      <w:r w:rsidRPr="00BF04FE">
        <w:rPr>
          <w:rFonts w:ascii="Sakkal Majalla" w:hAnsi="Sakkal Majalla" w:cs="Sakkal Majalla"/>
          <w:sz w:val="28"/>
          <w:szCs w:val="28"/>
          <w:rtl/>
          <w:lang w:val="en-AE"/>
        </w:rPr>
        <w:lastRenderedPageBreak/>
        <w:t>الإدارات، ورفع كفاءة إدارة الموارد البشرية. كما أكدت الأدبيات أن منح العاملين الصلاحيات المناسبة، مع وجود نظام واضح للمساءلة والرقابة، يسهم في رفع مستويات الرضا الوظيفي، والالتزام التنظيمي، والإبداع، والإنتاجية</w:t>
      </w:r>
      <w:r w:rsidRPr="00BF04FE">
        <w:rPr>
          <w:rFonts w:ascii="Sakkal Majalla" w:hAnsi="Sakkal Majalla" w:cs="Sakkal Majalla"/>
          <w:sz w:val="28"/>
          <w:szCs w:val="28"/>
          <w:lang w:val="en-AE"/>
        </w:rPr>
        <w:t>.</w:t>
      </w:r>
    </w:p>
    <w:p w14:paraId="7B11945C" w14:textId="5B2AC985" w:rsidR="00CF1E7F" w:rsidRDefault="00BF04FE" w:rsidP="00BF04FE">
      <w:pPr>
        <w:rPr>
          <w:rFonts w:ascii="Sakkal Majalla" w:hAnsi="Sakkal Majalla" w:cs="Sakkal Majalla"/>
          <w:sz w:val="28"/>
          <w:szCs w:val="28"/>
          <w:rtl/>
          <w:lang w:val="en-AE"/>
        </w:rPr>
      </w:pPr>
      <w:r w:rsidRPr="00BF04FE">
        <w:rPr>
          <w:rFonts w:ascii="Sakkal Majalla" w:hAnsi="Sakkal Majalla" w:cs="Sakkal Majalla"/>
          <w:sz w:val="28"/>
          <w:szCs w:val="28"/>
          <w:rtl/>
          <w:lang w:val="en-AE"/>
        </w:rPr>
        <w:t>ويُعد هذا الفصل الأساس العلمي الذي تستند إليه الدراسة الحالية في تفسير نتائج الدراسة الميدانية التي سيتم عرضها وتحليلها في الفصلين التاليين، وربطها بالأدبيات والنظريات الإدارية ذات الصلة، بما يسهم في الوصول إلى نتائج علمية وتوصيات عملية تساعد المؤسسات على تطوير هياكلها التنظيمية، وتحسين إدارة الصلاحيات، وتعزيز فعالية إدارة الموارد البشرية</w:t>
      </w:r>
      <w:r w:rsidRPr="00BF04FE">
        <w:rPr>
          <w:rFonts w:ascii="Sakkal Majalla" w:hAnsi="Sakkal Majalla" w:cs="Sakkal Majalla"/>
          <w:sz w:val="28"/>
          <w:szCs w:val="28"/>
          <w:lang w:val="en-AE"/>
        </w:rPr>
        <w:t>.</w:t>
      </w:r>
    </w:p>
    <w:p w14:paraId="0CC11895" w14:textId="77777777" w:rsidR="00BF04FE" w:rsidRPr="00BF04FE" w:rsidRDefault="00BF04FE" w:rsidP="00BF04FE">
      <w:pPr>
        <w:rPr>
          <w:rFonts w:ascii="Sakkal Majalla" w:hAnsi="Sakkal Majalla" w:cs="Sakkal Majalla" w:hint="cs"/>
          <w:sz w:val="28"/>
          <w:szCs w:val="28"/>
          <w:rtl/>
          <w:lang w:val="en-AE"/>
        </w:rPr>
      </w:pPr>
    </w:p>
    <w:p w14:paraId="6A739842"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المبحث الثالث: المنطلقات النظرية للدراسة</w:t>
      </w:r>
    </w:p>
    <w:p w14:paraId="6FA5016E"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أولاً: نظرية الإدارة العلمية</w:t>
      </w:r>
    </w:p>
    <w:p w14:paraId="2834BE6A"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تعد نظرية الإدارة العلمية من أوائل النظريات التي أسهمت في تطوير الفكر الإداري الحديث، حيث وضع أسسها فريدريك تايلور في بدايات القرن العشرين، وركزت على أهمية استخدام الأساليب العلمية في تنظيم العمل، وتقسيم المهام، ورفع كفاءة العاملين، وتحقيق أفضل استثمار للموارد المتاحة. وقد جاءت هذه النظرية استجابة للحاجة إلى تحسين الإنتاجية في المؤسسات الصناعية التي شهدت توسعًا كبيرًا خلال الثورة الصناعية</w:t>
      </w:r>
      <w:r w:rsidRPr="00BF04FE">
        <w:rPr>
          <w:rFonts w:ascii="Sakkal Majalla" w:hAnsi="Sakkal Majalla" w:cs="Sakkal Majalla"/>
          <w:sz w:val="28"/>
          <w:szCs w:val="28"/>
          <w:lang w:val="en-AE"/>
        </w:rPr>
        <w:t>.</w:t>
      </w:r>
    </w:p>
    <w:p w14:paraId="0A79C04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وترى هذه النظرية أن نجاح المؤسسة يعتمد على وجود تنظيم إداري واضح يحدد مسؤوليات العاملين، ويقسم الأعمال وفقًا للتخصص، ويضمن اختيار الموظف المناسب للوظيفة المناسبة، مع توفير التدريب اللازم الذي يمكنه من أداء عمله بكفاءة. كما تؤكد على أهمية وضع معايير واضحة للأداء، وربط الحوافز بمستوى الإنجاز، بما يسهم في رفع الإنتاجية وتحقيق أهداف المؤسسة</w:t>
      </w:r>
      <w:r w:rsidRPr="00BF04FE">
        <w:rPr>
          <w:rFonts w:ascii="Sakkal Majalla" w:hAnsi="Sakkal Majalla" w:cs="Sakkal Majalla"/>
          <w:sz w:val="28"/>
          <w:szCs w:val="28"/>
          <w:lang w:val="en-AE"/>
        </w:rPr>
        <w:t>.</w:t>
      </w:r>
    </w:p>
    <w:p w14:paraId="7BD1259F"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وتستفيد الدراسة الحالية من هذه النظرية في تفسير أهمية وجود هيكل تنظيمي واضح يحدد المسؤوليات والصلاحيات، ويساعد إدارة الموارد البشرية على تنظيم الأعمال وتوزيع الاختصاصات بصورة تحقق الكفاءة والفاعلية</w:t>
      </w:r>
      <w:r w:rsidRPr="00BF04FE">
        <w:rPr>
          <w:rFonts w:ascii="Sakkal Majalla" w:hAnsi="Sakkal Majalla" w:cs="Sakkal Majalla"/>
          <w:sz w:val="28"/>
          <w:szCs w:val="28"/>
          <w:lang w:val="en-AE"/>
        </w:rPr>
        <w:t>.</w:t>
      </w:r>
    </w:p>
    <w:p w14:paraId="219D44D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ثانياً: النظرية البيروقراطية</w:t>
      </w:r>
    </w:p>
    <w:p w14:paraId="2965C9BD"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قدم عالم الاجتماع الألماني ماكس فيبر النظرية البيروقراطية بوصفها نموذجًا لتنظيم المؤسسات يعتمد على القواعد والإجراءات الرسمية، وتقسيم العمل، والتدرج الوظيفي، والاعتماد على الكفاءة في شغل الوظائف. وترى هذه النظرية أن وضوح الهيكل التنظيمي يمثل أساسًا لتحقيق العدالة والاستقرار الإداري داخل المؤسسات</w:t>
      </w:r>
      <w:r w:rsidRPr="00BF04FE">
        <w:rPr>
          <w:rFonts w:ascii="Sakkal Majalla" w:hAnsi="Sakkal Majalla" w:cs="Sakkal Majalla"/>
          <w:sz w:val="28"/>
          <w:szCs w:val="28"/>
          <w:lang w:val="en-AE"/>
        </w:rPr>
        <w:t>.</w:t>
      </w:r>
    </w:p>
    <w:p w14:paraId="40F919E6"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وتؤكد النظرية أن لكل وظيفة مسؤوليات وصلاحيات محددة، وأن العلاقات الإدارية يجب أن تقوم على الأنظمة والتعليمات وليس على العلاقات الشخصية، بما يضمن تحقيق المساواة بين العاملين ورفع مستوى الانضباط المؤسسي</w:t>
      </w:r>
      <w:r w:rsidRPr="00BF04FE">
        <w:rPr>
          <w:rFonts w:ascii="Sakkal Majalla" w:hAnsi="Sakkal Majalla" w:cs="Sakkal Majalla"/>
          <w:sz w:val="28"/>
          <w:szCs w:val="28"/>
          <w:lang w:val="en-AE"/>
        </w:rPr>
        <w:t>.</w:t>
      </w:r>
    </w:p>
    <w:p w14:paraId="2F6355E9"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lastRenderedPageBreak/>
        <w:t>وتتوافق هذه النظرية مع الدراسة الحالية من خلال تركيزها على أهمية وضوح الهيكل التنظيمي وتحديد الصلاحيات والمسؤوليات، باعتبار ذلك أحد العوامل المؤثرة في رفع فعالية إدارة الموارد البشرية</w:t>
      </w:r>
      <w:r w:rsidRPr="00BF04FE">
        <w:rPr>
          <w:rFonts w:ascii="Sakkal Majalla" w:hAnsi="Sakkal Majalla" w:cs="Sakkal Majalla"/>
          <w:sz w:val="28"/>
          <w:szCs w:val="28"/>
          <w:lang w:val="en-AE"/>
        </w:rPr>
        <w:t>.</w:t>
      </w:r>
    </w:p>
    <w:p w14:paraId="10E39ED1"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ثالثاً: نظرية النظم</w:t>
      </w:r>
    </w:p>
    <w:p w14:paraId="0750833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تعد نظرية النظم من أكثر النظريات استخدامًا في الدراسات الإدارية الحديثة، حيث تنظر إلى المؤسسة باعتبارها نظامًا متكاملًا يتكون من مجموعة من العناصر المترابطة التي تعمل معًا لتحقيق أهداف مشتركة. ويؤثر أي تغيير في أحد أجزاء النظام بصورة مباشرة في بقية الأجزاء، لذلك تؤكد هذه النظرية على أهمية التنسيق والتكامل بين جميع الوحدات التنظيمية</w:t>
      </w:r>
      <w:r w:rsidRPr="00BF04FE">
        <w:rPr>
          <w:rFonts w:ascii="Sakkal Majalla" w:hAnsi="Sakkal Majalla" w:cs="Sakkal Majalla"/>
          <w:sz w:val="28"/>
          <w:szCs w:val="28"/>
          <w:lang w:val="en-AE"/>
        </w:rPr>
        <w:t>.</w:t>
      </w:r>
    </w:p>
    <w:p w14:paraId="36C736F7"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وتشير نظرية النظم إلى أن الهيكل التنظيمي وإدارة الصلاحيات وإدارة الموارد البشرية ليست عناصر مستقلة، بل هي أجزاء مترابطة داخل النظام الإداري، ويؤدي نجاح كل عنصر منها إلى تحسين أداء العناصر الأخرى، وهو ما ينعكس في النهاية على الأداء المؤسسي</w:t>
      </w:r>
      <w:r w:rsidRPr="00BF04FE">
        <w:rPr>
          <w:rFonts w:ascii="Sakkal Majalla" w:hAnsi="Sakkal Majalla" w:cs="Sakkal Majalla"/>
          <w:sz w:val="28"/>
          <w:szCs w:val="28"/>
          <w:lang w:val="en-AE"/>
        </w:rPr>
        <w:t>.</w:t>
      </w:r>
    </w:p>
    <w:p w14:paraId="139474FB"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ومن هذا المنطلق، تعتمد الدراسة الحالية على نظرية النظم لتفسير العلاقة التكاملية بين الهيكل التنظيمي وإدارة الصلاحيات وفعالية إدارة الموارد البشرية، حيث إن أي تطوير في تصميم الهيكل التنظيمي أو توزيع الصلاحيات سينعكس بصورة مباشرة على أداء إدارة الموارد البشرية</w:t>
      </w:r>
      <w:r w:rsidRPr="00BF04FE">
        <w:rPr>
          <w:rFonts w:ascii="Sakkal Majalla" w:hAnsi="Sakkal Majalla" w:cs="Sakkal Majalla"/>
          <w:sz w:val="28"/>
          <w:szCs w:val="28"/>
          <w:lang w:val="en-AE"/>
        </w:rPr>
        <w:t>.</w:t>
      </w:r>
    </w:p>
    <w:p w14:paraId="41586D18"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رابعاً: العلاقة بين المنطلقات النظرية والدراسة الحالية</w:t>
      </w:r>
    </w:p>
    <w:p w14:paraId="785DF620"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تستند الدراسة الحالية إلى مجموعة من الأسس النظرية التي تساعد في تفسير العلاقة بين متغيراتها، إذ توضح نظرية الإدارة العلمية أهمية التنظيم وتقسيم العمل وتحسين الأداء، بينما تبرز النظرية البيروقراطية أهمية وضوح الهيكل التنظيمي وتحديد المسؤوليات والصلاحيات، في حين تؤكد نظرية النظم أن جميع مكونات المؤسسة تعمل بصورة مترابطة، وأن نجاح أي جزء منها يعتمد على كفاءة الأجزاء الأخرى</w:t>
      </w:r>
      <w:r w:rsidRPr="00BF04FE">
        <w:rPr>
          <w:rFonts w:ascii="Sakkal Majalla" w:hAnsi="Sakkal Majalla" w:cs="Sakkal Majalla"/>
          <w:sz w:val="28"/>
          <w:szCs w:val="28"/>
          <w:lang w:val="en-AE"/>
        </w:rPr>
        <w:t>.</w:t>
      </w:r>
    </w:p>
    <w:p w14:paraId="47B8239C" w14:textId="77777777" w:rsidR="00BF04FE" w:rsidRPr="00BF04FE" w:rsidRDefault="00BF04FE" w:rsidP="00BF04FE">
      <w:pPr>
        <w:rPr>
          <w:rFonts w:ascii="Sakkal Majalla" w:hAnsi="Sakkal Majalla" w:cs="Sakkal Majalla"/>
          <w:sz w:val="28"/>
          <w:szCs w:val="28"/>
          <w:lang w:val="en-AE"/>
        </w:rPr>
      </w:pPr>
      <w:r w:rsidRPr="00BF04FE">
        <w:rPr>
          <w:rFonts w:ascii="Sakkal Majalla" w:hAnsi="Sakkal Majalla" w:cs="Sakkal Majalla"/>
          <w:sz w:val="28"/>
          <w:szCs w:val="28"/>
          <w:rtl/>
          <w:lang w:val="en-AE"/>
        </w:rPr>
        <w:t>وتشكل هذه النظريات معًا إطارًا علميًا مناسبًا للدراسة الحالية، حيث تساعد في تفسير أثر الهيكل التنظيمي وإدارة الصلاحيات في تعزيز فعالية إدارة الموارد البشرية، كما تسهم في تحليل نتائج الدراسة الميدانية وربطها بالأدبيات الإدارية الحديثة، بما يدعم الوصول إلى نتائج علمية دقيقة وتوصيات عملية يمكن الاستفادة منها في تطوير المؤسسات ورفع مستوى أدائها</w:t>
      </w:r>
      <w:r w:rsidRPr="00BF04FE">
        <w:rPr>
          <w:rFonts w:ascii="Sakkal Majalla" w:hAnsi="Sakkal Majalla" w:cs="Sakkal Majalla"/>
          <w:sz w:val="28"/>
          <w:szCs w:val="28"/>
          <w:lang w:val="en-AE"/>
        </w:rPr>
        <w:t>.</w:t>
      </w:r>
    </w:p>
    <w:p w14:paraId="0D450B2B"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المبحث الرابع: النموذج المفاهيمي للدراسة</w:t>
      </w:r>
    </w:p>
    <w:p w14:paraId="2CCA1F4E"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أولاً: النموذج المفاهيمي</w:t>
      </w:r>
    </w:p>
    <w:p w14:paraId="611FAD07"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يعتمد النموذج المفاهيمي للدراسة الحالية على بيان العلاقة بين المتغيرات الرئيسة للدراسة، وذلك في ضوء ما توصلت إليه الأدبيات والدراسات السابقة. ويعد الهيكل التنظيمي وإدارة الصلاحيات المتغيرين المستقلين في هذه الدراسة، في حين تمثل فعالية إدارة الموارد البشرية المتغير التابع الذي يتأثر بدرجة كفاءة تصميم الهيكل التنظيمي ووضوح إدارة الصلاحيات داخل المؤسسة</w:t>
      </w:r>
      <w:r w:rsidRPr="00EF5CD8">
        <w:rPr>
          <w:rFonts w:ascii="Sakkal Majalla" w:hAnsi="Sakkal Majalla" w:cs="Sakkal Majalla"/>
          <w:sz w:val="28"/>
          <w:szCs w:val="28"/>
          <w:lang w:val="en-AE"/>
        </w:rPr>
        <w:t>.</w:t>
      </w:r>
    </w:p>
    <w:p w14:paraId="173DE081"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lastRenderedPageBreak/>
        <w:t>ويفترض النموذج أن وجود هيكل تنظيمي واضح، يتميز بتحديد المسؤوليات والصلاحيات، وتوزيع الاختصاصات بصورة عادلة، يسهم في تحسين الأداء الإداري، ورفع مستوى التنسيق بين الإدارات، وزيادة سرعة اتخاذ القرار، وهو ما ينعكس بصورة مباشرة على فعالية إدارة الموارد البشرية</w:t>
      </w:r>
      <w:r w:rsidRPr="00EF5CD8">
        <w:rPr>
          <w:rFonts w:ascii="Sakkal Majalla" w:hAnsi="Sakkal Majalla" w:cs="Sakkal Majalla"/>
          <w:sz w:val="28"/>
          <w:szCs w:val="28"/>
          <w:lang w:val="en-AE"/>
        </w:rPr>
        <w:t>.</w:t>
      </w:r>
    </w:p>
    <w:p w14:paraId="3BDA6B1D"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كما يفترض النموذج أن إدارة الصلاحيات تؤدي دورًا مهمًا في تمكين العاملين، وتعزيز المشاركة في اتخاذ القرار، وتحقيق العدالة التنظيمية، ورفع مستوى الرضا الوظيفي، مما يسهم في تحسين جودة الخدمات التي تقدمها إدارة الموارد البشرية، وزيادة كفاءتها في تنفيذ وظائفها المختلفة</w:t>
      </w:r>
      <w:r w:rsidRPr="00EF5CD8">
        <w:rPr>
          <w:rFonts w:ascii="Sakkal Majalla" w:hAnsi="Sakkal Majalla" w:cs="Sakkal Majalla"/>
          <w:sz w:val="28"/>
          <w:szCs w:val="28"/>
          <w:lang w:val="en-AE"/>
        </w:rPr>
        <w:t>.</w:t>
      </w:r>
    </w:p>
    <w:p w14:paraId="454BFE7E"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وانطلاقًا من ذلك، فإن الدراسة الحالية تعتمد على العلاقة المباشرة بين المتغيرين المستقلين (الهيكل التنظيمي، وإدارة الصلاحيات) والمتغير التابع (فعالية إدارة الموارد البشرية)، وذلك بهدف التعرف على طبيعة هذه العلاقة، وقياس درجة تأثيرها في بيئة العمل</w:t>
      </w:r>
      <w:r w:rsidRPr="00EF5CD8">
        <w:rPr>
          <w:rFonts w:ascii="Sakkal Majalla" w:hAnsi="Sakkal Majalla" w:cs="Sakkal Majalla"/>
          <w:sz w:val="28"/>
          <w:szCs w:val="28"/>
          <w:lang w:val="en-AE"/>
        </w:rPr>
        <w:t>.</w:t>
      </w:r>
    </w:p>
    <w:p w14:paraId="0F6F0224"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b/>
          <w:bCs/>
          <w:sz w:val="28"/>
          <w:szCs w:val="28"/>
          <w:rtl/>
          <w:lang w:val="en-AE"/>
        </w:rPr>
        <w:t>ويمكن تمثيل النموذج المفاهيمي للدراسة بالشكل الآتي</w:t>
      </w:r>
      <w:r w:rsidRPr="00EF5CD8">
        <w:rPr>
          <w:rFonts w:ascii="Sakkal Majalla" w:hAnsi="Sakkal Majalla" w:cs="Sakkal Majalla"/>
          <w:b/>
          <w:bCs/>
          <w:sz w:val="28"/>
          <w:szCs w:val="28"/>
          <w:lang w:val="en-AE"/>
        </w:rPr>
        <w:t>:</w:t>
      </w:r>
    </w:p>
    <w:p w14:paraId="30B1D4CE"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الهيكل التنظيمي</w:t>
      </w:r>
      <w:r w:rsidRPr="00EF5CD8">
        <w:rPr>
          <w:rFonts w:ascii="Sakkal Majalla" w:hAnsi="Sakkal Majalla" w:cs="Sakkal Majalla"/>
          <w:sz w:val="28"/>
          <w:szCs w:val="28"/>
          <w:lang w:val="en-AE"/>
        </w:rPr>
        <w:t xml:space="preserve"> </w:t>
      </w:r>
      <w:r w:rsidRPr="00EF5CD8">
        <w:rPr>
          <w:rFonts w:ascii="Times New Roman" w:hAnsi="Times New Roman" w:cs="Times New Roman"/>
          <w:sz w:val="28"/>
          <w:szCs w:val="28"/>
          <w:lang w:val="en-AE"/>
        </w:rPr>
        <w:t>─────────────</w:t>
      </w:r>
      <w:r w:rsidRPr="00EF5CD8">
        <w:rPr>
          <w:rFonts w:ascii="MS Mincho" w:eastAsia="MS Mincho" w:hAnsi="MS Mincho" w:cs="MS Mincho" w:hint="eastAsia"/>
          <w:sz w:val="28"/>
          <w:szCs w:val="28"/>
          <w:lang w:val="en-AE"/>
        </w:rPr>
        <w:t>┐</w:t>
      </w:r>
    </w:p>
    <w:p w14:paraId="313D9F61"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lang w:val="en-AE"/>
        </w:rPr>
        <w:t xml:space="preserve">                                         </w:t>
      </w:r>
      <w:r w:rsidRPr="00EF5CD8">
        <w:rPr>
          <w:rFonts w:ascii="MS Mincho" w:eastAsia="MS Mincho" w:hAnsi="MS Mincho" w:cs="MS Mincho" w:hint="eastAsia"/>
          <w:sz w:val="28"/>
          <w:szCs w:val="28"/>
          <w:lang w:val="en-AE"/>
        </w:rPr>
        <w:t>├</w:t>
      </w:r>
      <w:r w:rsidRPr="00EF5CD8">
        <w:rPr>
          <w:rFonts w:ascii="Times New Roman" w:hAnsi="Times New Roman" w:cs="Times New Roman"/>
          <w:sz w:val="28"/>
          <w:szCs w:val="28"/>
          <w:lang w:val="en-AE"/>
        </w:rPr>
        <w:t>──►</w:t>
      </w:r>
      <w:r w:rsidRPr="00EF5CD8">
        <w:rPr>
          <w:rFonts w:ascii="Sakkal Majalla" w:hAnsi="Sakkal Majalla" w:cs="Sakkal Majalla"/>
          <w:sz w:val="28"/>
          <w:szCs w:val="28"/>
          <w:lang w:val="en-AE"/>
        </w:rPr>
        <w:t xml:space="preserve"> </w:t>
      </w:r>
      <w:r w:rsidRPr="00EF5CD8">
        <w:rPr>
          <w:rFonts w:ascii="Sakkal Majalla" w:hAnsi="Sakkal Majalla" w:cs="Sakkal Majalla"/>
          <w:sz w:val="28"/>
          <w:szCs w:val="28"/>
          <w:rtl/>
          <w:lang w:val="en-AE"/>
        </w:rPr>
        <w:t>فعالية إدارة الموارد البشرية</w:t>
      </w:r>
    </w:p>
    <w:p w14:paraId="24181D17"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إدارة الصلاحيات</w:t>
      </w:r>
      <w:r w:rsidRPr="00EF5CD8">
        <w:rPr>
          <w:rFonts w:ascii="Sakkal Majalla" w:hAnsi="Sakkal Majalla" w:cs="Sakkal Majalla"/>
          <w:sz w:val="28"/>
          <w:szCs w:val="28"/>
          <w:lang w:val="en-AE"/>
        </w:rPr>
        <w:t xml:space="preserve"> </w:t>
      </w:r>
      <w:r w:rsidRPr="00EF5CD8">
        <w:rPr>
          <w:rFonts w:ascii="Times New Roman" w:hAnsi="Times New Roman" w:cs="Times New Roman"/>
          <w:sz w:val="28"/>
          <w:szCs w:val="28"/>
          <w:lang w:val="en-AE"/>
        </w:rPr>
        <w:t>────────────</w:t>
      </w:r>
      <w:r w:rsidRPr="00EF5CD8">
        <w:rPr>
          <w:rFonts w:ascii="MS Mincho" w:eastAsia="MS Mincho" w:hAnsi="MS Mincho" w:cs="MS Mincho" w:hint="eastAsia"/>
          <w:sz w:val="28"/>
          <w:szCs w:val="28"/>
          <w:lang w:val="en-AE"/>
        </w:rPr>
        <w:t>┘</w:t>
      </w:r>
    </w:p>
    <w:p w14:paraId="4C20AE75"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ثانياً: الفرضيات العلمية للدراسة</w:t>
      </w:r>
    </w:p>
    <w:p w14:paraId="1CD193B3"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اعتمادًا على مشكلة الدراسة، وأهدافها، والدراسات السابقة، والإطار النظري، فقد تم صياغة الفرضيات الآتية لاختبار العلاقة بين متغيرات الدراسة</w:t>
      </w:r>
      <w:r w:rsidRPr="00EF5CD8">
        <w:rPr>
          <w:rFonts w:ascii="Sakkal Majalla" w:hAnsi="Sakkal Majalla" w:cs="Sakkal Majalla"/>
          <w:sz w:val="28"/>
          <w:szCs w:val="28"/>
          <w:lang w:val="en-AE"/>
        </w:rPr>
        <w:t>:</w:t>
      </w:r>
    </w:p>
    <w:p w14:paraId="2F1C01A9"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الفرضية الرئيسة الأولى</w:t>
      </w:r>
    </w:p>
    <w:p w14:paraId="60787CBF"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للهيكل التنظيمي في تعزيز فعالية إدارة الموارد البشرية بالمؤسسات السعودية</w:t>
      </w:r>
      <w:r w:rsidRPr="00EF5CD8">
        <w:rPr>
          <w:rFonts w:ascii="Sakkal Majalla" w:hAnsi="Sakkal Majalla" w:cs="Sakkal Majalla"/>
          <w:sz w:val="28"/>
          <w:szCs w:val="28"/>
          <w:lang w:val="en-AE"/>
        </w:rPr>
        <w:t>.</w:t>
      </w:r>
    </w:p>
    <w:p w14:paraId="095688C0"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b/>
          <w:bCs/>
          <w:sz w:val="28"/>
          <w:szCs w:val="28"/>
          <w:rtl/>
          <w:lang w:val="en-AE"/>
        </w:rPr>
        <w:t>ويتفرع عنها الفرضيات الآتية</w:t>
      </w:r>
      <w:r w:rsidRPr="00EF5CD8">
        <w:rPr>
          <w:rFonts w:ascii="Sakkal Majalla" w:hAnsi="Sakkal Majalla" w:cs="Sakkal Majalla"/>
          <w:b/>
          <w:bCs/>
          <w:sz w:val="28"/>
          <w:szCs w:val="28"/>
          <w:lang w:val="en-AE"/>
        </w:rPr>
        <w:t>:</w:t>
      </w:r>
    </w:p>
    <w:p w14:paraId="57C8EDAA" w14:textId="77777777" w:rsidR="00EF5CD8" w:rsidRPr="00EF5CD8" w:rsidRDefault="00EF5CD8" w:rsidP="00EF5CD8">
      <w:pPr>
        <w:numPr>
          <w:ilvl w:val="0"/>
          <w:numId w:val="11"/>
        </w:num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لوضوح الهيكل التنظيمي في رفع كفاءة أداء إدارة الموارد البشرية</w:t>
      </w:r>
      <w:r w:rsidRPr="00EF5CD8">
        <w:rPr>
          <w:rFonts w:ascii="Sakkal Majalla" w:hAnsi="Sakkal Majalla" w:cs="Sakkal Majalla"/>
          <w:sz w:val="28"/>
          <w:szCs w:val="28"/>
          <w:lang w:val="en-AE"/>
        </w:rPr>
        <w:t>.</w:t>
      </w:r>
    </w:p>
    <w:p w14:paraId="52526A46" w14:textId="77777777" w:rsidR="00EF5CD8" w:rsidRPr="00EF5CD8" w:rsidRDefault="00EF5CD8" w:rsidP="00EF5CD8">
      <w:pPr>
        <w:numPr>
          <w:ilvl w:val="0"/>
          <w:numId w:val="11"/>
        </w:num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لتوزيع المسؤوليات داخل الهيكل التنظيمي في تحسين جودة الأداء الإداري</w:t>
      </w:r>
      <w:r w:rsidRPr="00EF5CD8">
        <w:rPr>
          <w:rFonts w:ascii="Sakkal Majalla" w:hAnsi="Sakkal Majalla" w:cs="Sakkal Majalla"/>
          <w:sz w:val="28"/>
          <w:szCs w:val="28"/>
          <w:lang w:val="en-AE"/>
        </w:rPr>
        <w:t>.</w:t>
      </w:r>
    </w:p>
    <w:p w14:paraId="3EC3DF43" w14:textId="77777777" w:rsidR="00EF5CD8" w:rsidRPr="00EF5CD8" w:rsidRDefault="00EF5CD8" w:rsidP="00EF5CD8">
      <w:pPr>
        <w:numPr>
          <w:ilvl w:val="0"/>
          <w:numId w:val="11"/>
        </w:num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لمرونة الهيكل التنظيمي في تعزيز سرعة اتخاذ القرارات المتعلقة بالموارد البشرية</w:t>
      </w:r>
      <w:r w:rsidRPr="00EF5CD8">
        <w:rPr>
          <w:rFonts w:ascii="Sakkal Majalla" w:hAnsi="Sakkal Majalla" w:cs="Sakkal Majalla"/>
          <w:sz w:val="28"/>
          <w:szCs w:val="28"/>
          <w:lang w:val="en-AE"/>
        </w:rPr>
        <w:t>.</w:t>
      </w:r>
    </w:p>
    <w:p w14:paraId="7B58F364"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الفرضية الرئيسة الثانية</w:t>
      </w:r>
    </w:p>
    <w:p w14:paraId="1E7E2C4E"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لإدارة الصلاحيات في تعزيز فعالية إدارة الموارد البشرية بالمؤسسات السعودية</w:t>
      </w:r>
      <w:r w:rsidRPr="00EF5CD8">
        <w:rPr>
          <w:rFonts w:ascii="Sakkal Majalla" w:hAnsi="Sakkal Majalla" w:cs="Sakkal Majalla"/>
          <w:sz w:val="28"/>
          <w:szCs w:val="28"/>
          <w:lang w:val="en-AE"/>
        </w:rPr>
        <w:t>.</w:t>
      </w:r>
    </w:p>
    <w:p w14:paraId="6976723E"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b/>
          <w:bCs/>
          <w:sz w:val="28"/>
          <w:szCs w:val="28"/>
          <w:rtl/>
          <w:lang w:val="en-AE"/>
        </w:rPr>
        <w:t>ويتفرع عنها الفرضيات الآتية</w:t>
      </w:r>
      <w:r w:rsidRPr="00EF5CD8">
        <w:rPr>
          <w:rFonts w:ascii="Sakkal Majalla" w:hAnsi="Sakkal Majalla" w:cs="Sakkal Majalla"/>
          <w:b/>
          <w:bCs/>
          <w:sz w:val="28"/>
          <w:szCs w:val="28"/>
          <w:lang w:val="en-AE"/>
        </w:rPr>
        <w:t>:</w:t>
      </w:r>
    </w:p>
    <w:p w14:paraId="0009A06D" w14:textId="77777777" w:rsidR="00EF5CD8" w:rsidRPr="00EF5CD8" w:rsidRDefault="00EF5CD8" w:rsidP="00EF5CD8">
      <w:pPr>
        <w:numPr>
          <w:ilvl w:val="0"/>
          <w:numId w:val="12"/>
        </w:numPr>
        <w:rPr>
          <w:rFonts w:ascii="Sakkal Majalla" w:hAnsi="Sakkal Majalla" w:cs="Sakkal Majalla"/>
          <w:sz w:val="28"/>
          <w:szCs w:val="28"/>
          <w:lang w:val="en-AE"/>
        </w:rPr>
      </w:pPr>
      <w:r w:rsidRPr="00EF5CD8">
        <w:rPr>
          <w:rFonts w:ascii="Sakkal Majalla" w:hAnsi="Sakkal Majalla" w:cs="Sakkal Majalla"/>
          <w:sz w:val="28"/>
          <w:szCs w:val="28"/>
          <w:rtl/>
          <w:lang w:val="en-AE"/>
        </w:rPr>
        <w:lastRenderedPageBreak/>
        <w:t>يوجد أثر ذو دلالة إحصائية لوضوح الصلاحيات في رفع مستوى الرضا الوظيفي</w:t>
      </w:r>
      <w:r w:rsidRPr="00EF5CD8">
        <w:rPr>
          <w:rFonts w:ascii="Sakkal Majalla" w:hAnsi="Sakkal Majalla" w:cs="Sakkal Majalla"/>
          <w:sz w:val="28"/>
          <w:szCs w:val="28"/>
          <w:lang w:val="en-AE"/>
        </w:rPr>
        <w:t>.</w:t>
      </w:r>
    </w:p>
    <w:p w14:paraId="0C5C184B" w14:textId="77777777" w:rsidR="00EF5CD8" w:rsidRPr="00EF5CD8" w:rsidRDefault="00EF5CD8" w:rsidP="00EF5CD8">
      <w:pPr>
        <w:numPr>
          <w:ilvl w:val="0"/>
          <w:numId w:val="12"/>
        </w:num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لتفويض الصلاحيات في تحسين الأداء الوظيفي للعاملين</w:t>
      </w:r>
      <w:r w:rsidRPr="00EF5CD8">
        <w:rPr>
          <w:rFonts w:ascii="Sakkal Majalla" w:hAnsi="Sakkal Majalla" w:cs="Sakkal Majalla"/>
          <w:sz w:val="28"/>
          <w:szCs w:val="28"/>
          <w:lang w:val="en-AE"/>
        </w:rPr>
        <w:t>.</w:t>
      </w:r>
    </w:p>
    <w:p w14:paraId="441CAC8B" w14:textId="77777777" w:rsidR="00EF5CD8" w:rsidRPr="00EF5CD8" w:rsidRDefault="00EF5CD8" w:rsidP="00EF5CD8">
      <w:pPr>
        <w:numPr>
          <w:ilvl w:val="0"/>
          <w:numId w:val="12"/>
        </w:numPr>
        <w:rPr>
          <w:rFonts w:ascii="Sakkal Majalla" w:hAnsi="Sakkal Majalla" w:cs="Sakkal Majalla"/>
          <w:sz w:val="28"/>
          <w:szCs w:val="28"/>
          <w:lang w:val="en-AE"/>
        </w:rPr>
      </w:pPr>
      <w:r w:rsidRPr="00EF5CD8">
        <w:rPr>
          <w:rFonts w:ascii="Sakkal Majalla" w:hAnsi="Sakkal Majalla" w:cs="Sakkal Majalla"/>
          <w:sz w:val="28"/>
          <w:szCs w:val="28"/>
          <w:rtl/>
          <w:lang w:val="en-AE"/>
        </w:rPr>
        <w:t>يوجد أثر ذو دلالة إحصائية لإدارة الصلاحيات في تعزيز سرعة إنجاز الأعمال الإدارية</w:t>
      </w:r>
      <w:r w:rsidRPr="00EF5CD8">
        <w:rPr>
          <w:rFonts w:ascii="Sakkal Majalla" w:hAnsi="Sakkal Majalla" w:cs="Sakkal Majalla"/>
          <w:sz w:val="28"/>
          <w:szCs w:val="28"/>
          <w:lang w:val="en-AE"/>
        </w:rPr>
        <w:t>.</w:t>
      </w:r>
    </w:p>
    <w:p w14:paraId="1B1439F1"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الفرضية الرئيسة الثالثة</w:t>
      </w:r>
    </w:p>
    <w:p w14:paraId="71FF93F6"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توجد علاقة ارتباط ذات دلالة إحصائية بين الهيكل التنظيمي وإدارة الصلاحيات وفعالية إدارة الموارد البشرية</w:t>
      </w:r>
      <w:r w:rsidRPr="00EF5CD8">
        <w:rPr>
          <w:rFonts w:ascii="Sakkal Majalla" w:hAnsi="Sakkal Majalla" w:cs="Sakkal Majalla"/>
          <w:sz w:val="28"/>
          <w:szCs w:val="28"/>
          <w:lang w:val="en-AE"/>
        </w:rPr>
        <w:t>.</w:t>
      </w:r>
    </w:p>
    <w:p w14:paraId="74DC3428"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وتفترض هذه الفرضية أن تحسين تصميم الهيكل التنظيمي وتطوير نظام إدارة الصلاحيات يؤديان إلى تحسين مستوى أداء إدارة الموارد البشرية، ويزيدان من قدرتها على تحقيق أهداف المؤسسة بكفاءة وفاعلية</w:t>
      </w:r>
      <w:r w:rsidRPr="00EF5CD8">
        <w:rPr>
          <w:rFonts w:ascii="Sakkal Majalla" w:hAnsi="Sakkal Majalla" w:cs="Sakkal Majalla"/>
          <w:sz w:val="28"/>
          <w:szCs w:val="28"/>
          <w:lang w:val="en-AE"/>
        </w:rPr>
        <w:t>.</w:t>
      </w:r>
    </w:p>
    <w:p w14:paraId="3EC9E309" w14:textId="77777777" w:rsidR="00EF5CD8" w:rsidRPr="00EF5CD8" w:rsidRDefault="00EF5CD8" w:rsidP="00EF5CD8">
      <w:pPr>
        <w:rPr>
          <w:rFonts w:ascii="Sakkal Majalla" w:hAnsi="Sakkal Majalla" w:cs="Sakkal Majalla"/>
          <w:b/>
          <w:bCs/>
          <w:sz w:val="28"/>
          <w:szCs w:val="28"/>
          <w:lang w:val="en-AE"/>
        </w:rPr>
      </w:pPr>
      <w:r w:rsidRPr="00EF5CD8">
        <w:rPr>
          <w:rFonts w:ascii="Sakkal Majalla" w:hAnsi="Sakkal Majalla" w:cs="Sakkal Majalla"/>
          <w:b/>
          <w:bCs/>
          <w:sz w:val="28"/>
          <w:szCs w:val="28"/>
          <w:rtl/>
          <w:lang w:val="en-AE"/>
        </w:rPr>
        <w:t>ثالثاً: التعقيب على الإطار النظري</w:t>
      </w:r>
    </w:p>
    <w:p w14:paraId="62179786"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يتضح من العرض السابق أن الهيكل التنظيمي وإدارة الصلاحيات يمثلان من أهم الركائز التي تعتمد عليها المؤسسات الحديثة لتحقيق أهدافها، إذ يسهم الهيكل التنظيمي في تنظيم العلاقات الإدارية، وتحديد المسؤوليات، وتوضيح خطوط السلطة والاتصال، بينما تسهم إدارة الصلاحيات في تمكين العاملين، وتسريع اتخاذ القرار، وتعزيز الكفاءة الإدارية</w:t>
      </w:r>
      <w:r w:rsidRPr="00EF5CD8">
        <w:rPr>
          <w:rFonts w:ascii="Sakkal Majalla" w:hAnsi="Sakkal Majalla" w:cs="Sakkal Majalla"/>
          <w:sz w:val="28"/>
          <w:szCs w:val="28"/>
          <w:lang w:val="en-AE"/>
        </w:rPr>
        <w:t>.</w:t>
      </w:r>
    </w:p>
    <w:p w14:paraId="3E1CE5EB"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كما بينت الأدبيات أن نجاح إدارة الموارد البشرية يرتبط ارتباطًا وثيقًا بوضوح الهيكل التنظيمي وعدالة توزيع الصلاحيات، حيث يؤدي ذلك إلى تحسين الأداء الوظيفي، وزيادة الرضا الوظيفي، ورفع مستوى الالتزام التنظيمي، وتحسين جودة الخدمات الإدارية</w:t>
      </w:r>
      <w:r w:rsidRPr="00EF5CD8">
        <w:rPr>
          <w:rFonts w:ascii="Sakkal Majalla" w:hAnsi="Sakkal Majalla" w:cs="Sakkal Majalla"/>
          <w:sz w:val="28"/>
          <w:szCs w:val="28"/>
          <w:lang w:val="en-AE"/>
        </w:rPr>
        <w:t>.</w:t>
      </w:r>
    </w:p>
    <w:p w14:paraId="75AD33F9" w14:textId="77777777" w:rsidR="00EF5CD8" w:rsidRPr="00EF5CD8" w:rsidRDefault="00EF5CD8" w:rsidP="00EF5CD8">
      <w:pPr>
        <w:rPr>
          <w:rFonts w:ascii="Sakkal Majalla" w:hAnsi="Sakkal Majalla" w:cs="Sakkal Majalla"/>
          <w:sz w:val="28"/>
          <w:szCs w:val="28"/>
          <w:lang w:val="en-AE"/>
        </w:rPr>
      </w:pPr>
      <w:r w:rsidRPr="00EF5CD8">
        <w:rPr>
          <w:rFonts w:ascii="Sakkal Majalla" w:hAnsi="Sakkal Majalla" w:cs="Sakkal Majalla"/>
          <w:sz w:val="28"/>
          <w:szCs w:val="28"/>
          <w:rtl/>
          <w:lang w:val="en-AE"/>
        </w:rPr>
        <w:t>ومن خلال مراجعة الدراسات السابقة والنظريات الإدارية، يتبين وجود اتفاق بين معظم الباحثين على أن المؤسسات التي تمتلك هياكل تنظيمية واضحة، وتطبق نظامًا فعالًا لإدارة الصلاحيات، تحقق مستويات أعلى من الكفاءة والإنتاجية، وتتمتع بقدرة أكبر على التكيف مع المتغيرات، مقارنة بالمؤسسات التي تعاني من غموض التنظيم أو المركزية المفرطة</w:t>
      </w:r>
      <w:r w:rsidRPr="00EF5CD8">
        <w:rPr>
          <w:rFonts w:ascii="Sakkal Majalla" w:hAnsi="Sakkal Majalla" w:cs="Sakkal Majalla"/>
          <w:sz w:val="28"/>
          <w:szCs w:val="28"/>
          <w:lang w:val="en-AE"/>
        </w:rPr>
        <w:t>.</w:t>
      </w:r>
    </w:p>
    <w:p w14:paraId="10AFBBDD" w14:textId="77777777" w:rsidR="00EF5CD8" w:rsidRDefault="00EF5CD8" w:rsidP="00EF5CD8">
      <w:pPr>
        <w:rPr>
          <w:rFonts w:ascii="Sakkal Majalla" w:hAnsi="Sakkal Majalla" w:cs="Sakkal Majalla"/>
          <w:sz w:val="28"/>
          <w:szCs w:val="28"/>
          <w:rtl/>
          <w:lang w:val="en-AE"/>
        </w:rPr>
      </w:pPr>
      <w:r w:rsidRPr="00EF5CD8">
        <w:rPr>
          <w:rFonts w:ascii="Sakkal Majalla" w:hAnsi="Sakkal Majalla" w:cs="Sakkal Majalla"/>
          <w:sz w:val="28"/>
          <w:szCs w:val="28"/>
          <w:rtl/>
          <w:lang w:val="en-AE"/>
        </w:rPr>
        <w:t>وبناءً على ذلك، يشكل الإطار النظري للدراسة أساسًا علميًا لتفسير نتائج الدراسة الميدانية، وتحليل البيانات التي سيتم جمعها من أفراد العينة، وصولًا إلى نتائج دقيقة تساعد في تقديم توصيات عملية تسهم في تطوير الهياكل التنظيمية، وتحسين إدارة الصلاحيات، وتعزيز فعالية إدارة الموارد البشرية داخل المؤسسات السعودية</w:t>
      </w:r>
      <w:r w:rsidRPr="00EF5CD8">
        <w:rPr>
          <w:rFonts w:ascii="Sakkal Majalla" w:hAnsi="Sakkal Majalla" w:cs="Sakkal Majalla"/>
          <w:sz w:val="28"/>
          <w:szCs w:val="28"/>
          <w:lang w:val="en-AE"/>
        </w:rPr>
        <w:t>.</w:t>
      </w:r>
    </w:p>
    <w:p w14:paraId="60F29B64" w14:textId="77777777" w:rsidR="000E5F01" w:rsidRPr="00EF5CD8" w:rsidRDefault="000E5F01" w:rsidP="00EF5CD8">
      <w:pPr>
        <w:rPr>
          <w:rFonts w:ascii="Sakkal Majalla" w:hAnsi="Sakkal Majalla" w:cs="Sakkal Majalla"/>
          <w:sz w:val="28"/>
          <w:szCs w:val="28"/>
          <w:lang w:val="en-AE"/>
        </w:rPr>
      </w:pPr>
    </w:p>
    <w:p w14:paraId="4F666C7D" w14:textId="339040EC" w:rsidR="000E5F01" w:rsidRPr="000E5F01" w:rsidRDefault="000E5F01" w:rsidP="000E5F01">
      <w:pPr>
        <w:rPr>
          <w:rFonts w:ascii="Sakkal Majalla" w:hAnsi="Sakkal Majalla" w:cs="Sakkal Majalla"/>
          <w:sz w:val="28"/>
          <w:szCs w:val="28"/>
          <w:lang w:val="en-AE"/>
        </w:rPr>
      </w:pPr>
      <w:r>
        <w:rPr>
          <w:rFonts w:ascii="Sakkal Majalla" w:hAnsi="Sakkal Majalla" w:cs="Sakkal Majalla" w:hint="cs"/>
          <w:sz w:val="28"/>
          <w:szCs w:val="28"/>
          <w:rtl/>
          <w:lang w:val="en-AE"/>
        </w:rPr>
        <w:t xml:space="preserve">           </w:t>
      </w:r>
      <w:r w:rsidRPr="000E5F01">
        <w:rPr>
          <w:rFonts w:ascii="Sakkal Majalla" w:hAnsi="Sakkal Majalla" w:cs="Sakkal Majalla"/>
          <w:sz w:val="28"/>
          <w:szCs w:val="28"/>
          <w:rtl/>
          <w:lang w:val="en-AE"/>
        </w:rPr>
        <w:t xml:space="preserve">تناولت هذه الخطة البحثية موضوع </w:t>
      </w:r>
      <w:r w:rsidRPr="000E5F01">
        <w:rPr>
          <w:rFonts w:ascii="Sakkal Majalla" w:hAnsi="Sakkal Majalla" w:cs="Sakkal Majalla"/>
          <w:b/>
          <w:bCs/>
          <w:sz w:val="28"/>
          <w:szCs w:val="28"/>
          <w:rtl/>
          <w:lang w:val="en-AE"/>
        </w:rPr>
        <w:t>أثر الهيكل التنظيمي وإدارة الصلاحيات على فعالية إدارة الموارد البشرية</w:t>
      </w:r>
      <w:r w:rsidRPr="000E5F01">
        <w:rPr>
          <w:rFonts w:ascii="Sakkal Majalla" w:hAnsi="Sakkal Majalla" w:cs="Sakkal Majalla"/>
          <w:sz w:val="28"/>
          <w:szCs w:val="28"/>
          <w:rtl/>
          <w:lang w:val="en-AE"/>
        </w:rPr>
        <w:t>، باعتباره من الموضوعات المهمة في مجال الإدارة والموارد البشرية، لما له من دور كبير في تعزيز كفاءة الأداء المؤسسي وتحقيق الأهداف التنظيمية. وقد استعرض الفصل الأول الإطار العام للدراسة من خلال عرض المقدمة، ومشكلة الدراسة، وأهميتها، وأهدافها، وتساؤلاتها، وفروضها، بالإضافة إلى المنطلقات النظرية التي استندت إليها الدراسة</w:t>
      </w:r>
      <w:r w:rsidRPr="000E5F01">
        <w:rPr>
          <w:rFonts w:ascii="Sakkal Majalla" w:hAnsi="Sakkal Majalla" w:cs="Sakkal Majalla"/>
          <w:sz w:val="28"/>
          <w:szCs w:val="28"/>
          <w:lang w:val="en-AE"/>
        </w:rPr>
        <w:t>.</w:t>
      </w:r>
    </w:p>
    <w:p w14:paraId="275CE64E" w14:textId="77777777" w:rsidR="000E5F01" w:rsidRPr="000E5F01" w:rsidRDefault="000E5F01" w:rsidP="000E5F01">
      <w:pPr>
        <w:rPr>
          <w:rFonts w:ascii="Sakkal Majalla" w:hAnsi="Sakkal Majalla" w:cs="Sakkal Majalla"/>
          <w:sz w:val="28"/>
          <w:szCs w:val="28"/>
          <w:lang w:val="en-AE"/>
        </w:rPr>
      </w:pPr>
      <w:r w:rsidRPr="000E5F01">
        <w:rPr>
          <w:rFonts w:ascii="Sakkal Majalla" w:hAnsi="Sakkal Majalla" w:cs="Sakkal Majalla"/>
          <w:sz w:val="28"/>
          <w:szCs w:val="28"/>
          <w:rtl/>
          <w:lang w:val="en-AE"/>
        </w:rPr>
        <w:lastRenderedPageBreak/>
        <w:t>كما تضمن الفصل الثاني عرضًا للدراسات العربية والأجنبية ذات الصلة بموضوع الدراسة، وتحليلًا لأبرز نتائجها، مع بيان أوجه الاتفاق والاختلاف بينها، وتحديد الفجوة البحثية التي تسعى الدراسة الحالية إلى معالجتها. كذلك تم استعراض الإطار النظري لمتغيرات الدراسة، من خلال توضيح مفهوم الهيكل التنظيمي، وإدارة الصلاحيات، وفعالية إدارة الموارد البشرية، وأهميتها، وأبعادها، والنظريات التي تفسر العلاقة بينها</w:t>
      </w:r>
      <w:r w:rsidRPr="000E5F01">
        <w:rPr>
          <w:rFonts w:ascii="Sakkal Majalla" w:hAnsi="Sakkal Majalla" w:cs="Sakkal Majalla"/>
          <w:sz w:val="28"/>
          <w:szCs w:val="28"/>
          <w:lang w:val="en-AE"/>
        </w:rPr>
        <w:t>.</w:t>
      </w:r>
    </w:p>
    <w:p w14:paraId="31FC1195" w14:textId="77777777" w:rsidR="000E5F01" w:rsidRPr="000E5F01" w:rsidRDefault="000E5F01" w:rsidP="000E5F01">
      <w:pPr>
        <w:rPr>
          <w:rFonts w:ascii="Sakkal Majalla" w:hAnsi="Sakkal Majalla" w:cs="Sakkal Majalla"/>
          <w:sz w:val="28"/>
          <w:szCs w:val="28"/>
          <w:lang w:val="en-AE"/>
        </w:rPr>
      </w:pPr>
      <w:r w:rsidRPr="000E5F01">
        <w:rPr>
          <w:rFonts w:ascii="Sakkal Majalla" w:hAnsi="Sakkal Majalla" w:cs="Sakkal Majalla"/>
          <w:sz w:val="28"/>
          <w:szCs w:val="28"/>
          <w:rtl/>
          <w:lang w:val="en-AE"/>
        </w:rPr>
        <w:t>ومن المتوقع أن تسهم هذه الدراسة في تقديم إضافة علمية وعملية في مجال إدارة الموارد البشرية، من خلال توضيح أثر الهيكل التنظيمي وإدارة الصلاحيات في تحسين فعالية إدارة الموارد البشرية داخل المؤسسات، بما يساعد القيادات الإدارية وصناع القرار على تطوير الهياكل التنظيمية، وتعزيز ممارسات تفويض الصلاحيات، وتحسين كفاءة الأداء المؤسسي. كما تؤمل الباحثة أن تشكل نتائج الدراسة مرجعًا يمكن الاستفادة منه في الدراسات المستقبلية التي تتناول الموضوع نفسه أو الموضوعات ذات الصلة، وأن تسهم في دعم جهود المؤسسات نحو بناء بيئات عمل أكثر كفاءة ومرونة واستدامة، بما يتوافق مع متطلبات التطور الإداري ومستهدفات رؤية المملكة العربية السعودية 2030</w:t>
      </w:r>
      <w:r w:rsidRPr="000E5F01">
        <w:rPr>
          <w:rFonts w:ascii="Sakkal Majalla" w:hAnsi="Sakkal Majalla" w:cs="Sakkal Majalla"/>
          <w:sz w:val="28"/>
          <w:szCs w:val="28"/>
          <w:lang w:val="en-AE"/>
        </w:rPr>
        <w:t>.</w:t>
      </w:r>
    </w:p>
    <w:p w14:paraId="0258E59F" w14:textId="276DB086" w:rsidR="00CF1E7F" w:rsidRPr="000E5F01" w:rsidRDefault="00CF1E7F" w:rsidP="00BF04FE">
      <w:pPr>
        <w:rPr>
          <w:rFonts w:ascii="Sakkal Majalla" w:hAnsi="Sakkal Majalla" w:cs="Sakkal Majalla"/>
          <w:sz w:val="28"/>
          <w:szCs w:val="28"/>
          <w:rtl/>
          <w:lang w:val="en-AE"/>
        </w:rPr>
      </w:pPr>
    </w:p>
    <w:p w14:paraId="3619BB28" w14:textId="77777777" w:rsidR="00CF1E7F" w:rsidRDefault="00CF1E7F" w:rsidP="00BF04FE">
      <w:pPr>
        <w:rPr>
          <w:rFonts w:ascii="Sakkal Majalla" w:hAnsi="Sakkal Majalla" w:cs="Sakkal Majalla"/>
          <w:sz w:val="28"/>
          <w:szCs w:val="28"/>
          <w:rtl/>
          <w:lang w:val="en-AE"/>
        </w:rPr>
      </w:pPr>
    </w:p>
    <w:p w14:paraId="6AD5CE04" w14:textId="24BD49AA" w:rsidR="00EF5CD8" w:rsidRPr="00EF5CD8" w:rsidRDefault="00EF5CD8" w:rsidP="000E5F01">
      <w:pPr>
        <w:rPr>
          <w:rFonts w:ascii="Sakkal Majalla" w:hAnsi="Sakkal Majalla" w:cs="Sakkal Majalla"/>
          <w:sz w:val="28"/>
          <w:szCs w:val="28"/>
          <w:lang w:val="en-AE"/>
        </w:rPr>
      </w:pPr>
    </w:p>
    <w:sectPr w:rsidR="00EF5CD8" w:rsidRPr="00EF5CD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D23CFF" w14:textId="77777777" w:rsidR="007468D5" w:rsidRDefault="007468D5" w:rsidP="009125CE">
      <w:pPr>
        <w:spacing w:after="0" w:line="240" w:lineRule="auto"/>
      </w:pPr>
      <w:r>
        <w:separator/>
      </w:r>
    </w:p>
  </w:endnote>
  <w:endnote w:type="continuationSeparator" w:id="0">
    <w:p w14:paraId="3C7A70BA" w14:textId="77777777" w:rsidR="007468D5" w:rsidRDefault="007468D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altName w:val="Sakkal Majalla"/>
    <w:panose1 w:val="02000000000000000000"/>
    <w:charset w:val="B2"/>
    <w:family w:val="auto"/>
    <w:pitch w:val="variable"/>
    <w:sig w:usb0="80002007" w:usb1="80000000" w:usb2="00000008" w:usb3="00000000" w:csb0="000000D3"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46FDA" w14:textId="77777777" w:rsidR="007468D5" w:rsidRDefault="007468D5" w:rsidP="009125CE">
      <w:pPr>
        <w:spacing w:after="0" w:line="240" w:lineRule="auto"/>
      </w:pPr>
      <w:r>
        <w:separator/>
      </w:r>
    </w:p>
  </w:footnote>
  <w:footnote w:type="continuationSeparator" w:id="0">
    <w:p w14:paraId="056A9BE9" w14:textId="77777777" w:rsidR="007468D5" w:rsidRDefault="007468D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42B94"/>
    <w:multiLevelType w:val="multilevel"/>
    <w:tmpl w:val="FD3A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272AD"/>
    <w:multiLevelType w:val="multilevel"/>
    <w:tmpl w:val="473C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03C75"/>
    <w:multiLevelType w:val="multilevel"/>
    <w:tmpl w:val="0AA6CF3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C455D5"/>
    <w:multiLevelType w:val="multilevel"/>
    <w:tmpl w:val="0C961F8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7C36E7"/>
    <w:multiLevelType w:val="multilevel"/>
    <w:tmpl w:val="1868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37B0C"/>
    <w:multiLevelType w:val="multilevel"/>
    <w:tmpl w:val="BDB6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382F4B"/>
    <w:multiLevelType w:val="multilevel"/>
    <w:tmpl w:val="FEAC9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4227B1"/>
    <w:multiLevelType w:val="multilevel"/>
    <w:tmpl w:val="BAF01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555B32"/>
    <w:multiLevelType w:val="multilevel"/>
    <w:tmpl w:val="9DCA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36BB2"/>
    <w:multiLevelType w:val="multilevel"/>
    <w:tmpl w:val="9F4A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D71CED"/>
    <w:multiLevelType w:val="multilevel"/>
    <w:tmpl w:val="E6B0755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8133F4"/>
    <w:multiLevelType w:val="multilevel"/>
    <w:tmpl w:val="A3C6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BE771E"/>
    <w:multiLevelType w:val="multilevel"/>
    <w:tmpl w:val="3760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A77440"/>
    <w:multiLevelType w:val="multilevel"/>
    <w:tmpl w:val="029EEA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1190351">
    <w:abstractNumId w:val="6"/>
  </w:num>
  <w:num w:numId="2" w16cid:durableId="1746799468">
    <w:abstractNumId w:val="7"/>
  </w:num>
  <w:num w:numId="3" w16cid:durableId="254288914">
    <w:abstractNumId w:val="11"/>
  </w:num>
  <w:num w:numId="4" w16cid:durableId="1929656150">
    <w:abstractNumId w:val="13"/>
  </w:num>
  <w:num w:numId="5" w16cid:durableId="36005012">
    <w:abstractNumId w:val="2"/>
  </w:num>
  <w:num w:numId="6" w16cid:durableId="1241478482">
    <w:abstractNumId w:val="10"/>
  </w:num>
  <w:num w:numId="7" w16cid:durableId="45841230">
    <w:abstractNumId w:val="3"/>
  </w:num>
  <w:num w:numId="8" w16cid:durableId="994064772">
    <w:abstractNumId w:val="12"/>
  </w:num>
  <w:num w:numId="9" w16cid:durableId="1303805347">
    <w:abstractNumId w:val="4"/>
  </w:num>
  <w:num w:numId="10" w16cid:durableId="350183150">
    <w:abstractNumId w:val="8"/>
  </w:num>
  <w:num w:numId="11" w16cid:durableId="1394619012">
    <w:abstractNumId w:val="5"/>
  </w:num>
  <w:num w:numId="12" w16cid:durableId="1712918031">
    <w:abstractNumId w:val="9"/>
  </w:num>
  <w:num w:numId="13" w16cid:durableId="821703436">
    <w:abstractNumId w:val="0"/>
  </w:num>
  <w:num w:numId="14" w16cid:durableId="942348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548"/>
    <w:rsid w:val="00090F21"/>
    <w:rsid w:val="000E5F01"/>
    <w:rsid w:val="000F44B4"/>
    <w:rsid w:val="00117F8C"/>
    <w:rsid w:val="001902DB"/>
    <w:rsid w:val="001C2162"/>
    <w:rsid w:val="004163C7"/>
    <w:rsid w:val="006211A9"/>
    <w:rsid w:val="006878B6"/>
    <w:rsid w:val="006948DE"/>
    <w:rsid w:val="007468D5"/>
    <w:rsid w:val="007B0E54"/>
    <w:rsid w:val="007E3A20"/>
    <w:rsid w:val="00877AAC"/>
    <w:rsid w:val="00896FE4"/>
    <w:rsid w:val="008F1EAE"/>
    <w:rsid w:val="009125CE"/>
    <w:rsid w:val="00946F5F"/>
    <w:rsid w:val="009B6888"/>
    <w:rsid w:val="009C0161"/>
    <w:rsid w:val="009D108D"/>
    <w:rsid w:val="009E1436"/>
    <w:rsid w:val="009E5668"/>
    <w:rsid w:val="00A53624"/>
    <w:rsid w:val="00AA79E9"/>
    <w:rsid w:val="00AB0A70"/>
    <w:rsid w:val="00B63B0F"/>
    <w:rsid w:val="00B7678A"/>
    <w:rsid w:val="00BC094B"/>
    <w:rsid w:val="00BF04FE"/>
    <w:rsid w:val="00C72744"/>
    <w:rsid w:val="00CB2A44"/>
    <w:rsid w:val="00CF1E7F"/>
    <w:rsid w:val="00D04F62"/>
    <w:rsid w:val="00D22171"/>
    <w:rsid w:val="00D52480"/>
    <w:rsid w:val="00D84A69"/>
    <w:rsid w:val="00DB072B"/>
    <w:rsid w:val="00DB42BC"/>
    <w:rsid w:val="00E7667D"/>
    <w:rsid w:val="00E80FD9"/>
    <w:rsid w:val="00EF5CD8"/>
    <w:rsid w:val="00F41628"/>
    <w:rsid w:val="00F546CE"/>
    <w:rsid w:val="00F70B9A"/>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77748">
      <w:bodyDiv w:val="1"/>
      <w:marLeft w:val="0"/>
      <w:marRight w:val="0"/>
      <w:marTop w:val="0"/>
      <w:marBottom w:val="0"/>
      <w:divBdr>
        <w:top w:val="none" w:sz="0" w:space="0" w:color="auto"/>
        <w:left w:val="none" w:sz="0" w:space="0" w:color="auto"/>
        <w:bottom w:val="none" w:sz="0" w:space="0" w:color="auto"/>
        <w:right w:val="none" w:sz="0" w:space="0" w:color="auto"/>
      </w:divBdr>
    </w:div>
    <w:div w:id="57411367">
      <w:bodyDiv w:val="1"/>
      <w:marLeft w:val="0"/>
      <w:marRight w:val="0"/>
      <w:marTop w:val="0"/>
      <w:marBottom w:val="0"/>
      <w:divBdr>
        <w:top w:val="none" w:sz="0" w:space="0" w:color="auto"/>
        <w:left w:val="none" w:sz="0" w:space="0" w:color="auto"/>
        <w:bottom w:val="none" w:sz="0" w:space="0" w:color="auto"/>
        <w:right w:val="none" w:sz="0" w:space="0" w:color="auto"/>
      </w:divBdr>
    </w:div>
    <w:div w:id="121971746">
      <w:bodyDiv w:val="1"/>
      <w:marLeft w:val="0"/>
      <w:marRight w:val="0"/>
      <w:marTop w:val="0"/>
      <w:marBottom w:val="0"/>
      <w:divBdr>
        <w:top w:val="none" w:sz="0" w:space="0" w:color="auto"/>
        <w:left w:val="none" w:sz="0" w:space="0" w:color="auto"/>
        <w:bottom w:val="none" w:sz="0" w:space="0" w:color="auto"/>
        <w:right w:val="none" w:sz="0" w:space="0" w:color="auto"/>
      </w:divBdr>
    </w:div>
    <w:div w:id="168643634">
      <w:bodyDiv w:val="1"/>
      <w:marLeft w:val="0"/>
      <w:marRight w:val="0"/>
      <w:marTop w:val="0"/>
      <w:marBottom w:val="0"/>
      <w:divBdr>
        <w:top w:val="none" w:sz="0" w:space="0" w:color="auto"/>
        <w:left w:val="none" w:sz="0" w:space="0" w:color="auto"/>
        <w:bottom w:val="none" w:sz="0" w:space="0" w:color="auto"/>
        <w:right w:val="none" w:sz="0" w:space="0" w:color="auto"/>
      </w:divBdr>
    </w:div>
    <w:div w:id="189224291">
      <w:bodyDiv w:val="1"/>
      <w:marLeft w:val="0"/>
      <w:marRight w:val="0"/>
      <w:marTop w:val="0"/>
      <w:marBottom w:val="0"/>
      <w:divBdr>
        <w:top w:val="none" w:sz="0" w:space="0" w:color="auto"/>
        <w:left w:val="none" w:sz="0" w:space="0" w:color="auto"/>
        <w:bottom w:val="none" w:sz="0" w:space="0" w:color="auto"/>
        <w:right w:val="none" w:sz="0" w:space="0" w:color="auto"/>
      </w:divBdr>
      <w:divsChild>
        <w:div w:id="2112577913">
          <w:marLeft w:val="0"/>
          <w:marRight w:val="0"/>
          <w:marTop w:val="0"/>
          <w:marBottom w:val="0"/>
          <w:divBdr>
            <w:top w:val="none" w:sz="0" w:space="0" w:color="auto"/>
            <w:left w:val="none" w:sz="0" w:space="0" w:color="auto"/>
            <w:bottom w:val="none" w:sz="0" w:space="0" w:color="auto"/>
            <w:right w:val="none" w:sz="0" w:space="0" w:color="auto"/>
          </w:divBdr>
        </w:div>
        <w:div w:id="1940721963">
          <w:marLeft w:val="0"/>
          <w:marRight w:val="0"/>
          <w:marTop w:val="0"/>
          <w:marBottom w:val="0"/>
          <w:divBdr>
            <w:top w:val="none" w:sz="0" w:space="0" w:color="auto"/>
            <w:left w:val="none" w:sz="0" w:space="0" w:color="auto"/>
            <w:bottom w:val="none" w:sz="0" w:space="0" w:color="auto"/>
            <w:right w:val="none" w:sz="0" w:space="0" w:color="auto"/>
          </w:divBdr>
        </w:div>
        <w:div w:id="787234936">
          <w:marLeft w:val="0"/>
          <w:marRight w:val="0"/>
          <w:marTop w:val="0"/>
          <w:marBottom w:val="0"/>
          <w:divBdr>
            <w:top w:val="none" w:sz="0" w:space="0" w:color="auto"/>
            <w:left w:val="none" w:sz="0" w:space="0" w:color="auto"/>
            <w:bottom w:val="none" w:sz="0" w:space="0" w:color="auto"/>
            <w:right w:val="none" w:sz="0" w:space="0" w:color="auto"/>
          </w:divBdr>
        </w:div>
        <w:div w:id="1296834815">
          <w:marLeft w:val="0"/>
          <w:marRight w:val="0"/>
          <w:marTop w:val="0"/>
          <w:marBottom w:val="0"/>
          <w:divBdr>
            <w:top w:val="none" w:sz="0" w:space="0" w:color="auto"/>
            <w:left w:val="none" w:sz="0" w:space="0" w:color="auto"/>
            <w:bottom w:val="none" w:sz="0" w:space="0" w:color="auto"/>
            <w:right w:val="none" w:sz="0" w:space="0" w:color="auto"/>
          </w:divBdr>
        </w:div>
        <w:div w:id="1785028535">
          <w:marLeft w:val="0"/>
          <w:marRight w:val="0"/>
          <w:marTop w:val="0"/>
          <w:marBottom w:val="0"/>
          <w:divBdr>
            <w:top w:val="none" w:sz="0" w:space="0" w:color="auto"/>
            <w:left w:val="none" w:sz="0" w:space="0" w:color="auto"/>
            <w:bottom w:val="none" w:sz="0" w:space="0" w:color="auto"/>
            <w:right w:val="none" w:sz="0" w:space="0" w:color="auto"/>
          </w:divBdr>
        </w:div>
        <w:div w:id="245960500">
          <w:marLeft w:val="0"/>
          <w:marRight w:val="0"/>
          <w:marTop w:val="0"/>
          <w:marBottom w:val="0"/>
          <w:divBdr>
            <w:top w:val="none" w:sz="0" w:space="0" w:color="auto"/>
            <w:left w:val="none" w:sz="0" w:space="0" w:color="auto"/>
            <w:bottom w:val="none" w:sz="0" w:space="0" w:color="auto"/>
            <w:right w:val="none" w:sz="0" w:space="0" w:color="auto"/>
          </w:divBdr>
        </w:div>
        <w:div w:id="1493329595">
          <w:marLeft w:val="0"/>
          <w:marRight w:val="0"/>
          <w:marTop w:val="0"/>
          <w:marBottom w:val="0"/>
          <w:divBdr>
            <w:top w:val="none" w:sz="0" w:space="0" w:color="auto"/>
            <w:left w:val="none" w:sz="0" w:space="0" w:color="auto"/>
            <w:bottom w:val="none" w:sz="0" w:space="0" w:color="auto"/>
            <w:right w:val="none" w:sz="0" w:space="0" w:color="auto"/>
          </w:divBdr>
        </w:div>
        <w:div w:id="1034967341">
          <w:marLeft w:val="0"/>
          <w:marRight w:val="0"/>
          <w:marTop w:val="0"/>
          <w:marBottom w:val="0"/>
          <w:divBdr>
            <w:top w:val="none" w:sz="0" w:space="0" w:color="auto"/>
            <w:left w:val="none" w:sz="0" w:space="0" w:color="auto"/>
            <w:bottom w:val="none" w:sz="0" w:space="0" w:color="auto"/>
            <w:right w:val="none" w:sz="0" w:space="0" w:color="auto"/>
          </w:divBdr>
        </w:div>
        <w:div w:id="986594531">
          <w:marLeft w:val="0"/>
          <w:marRight w:val="0"/>
          <w:marTop w:val="0"/>
          <w:marBottom w:val="0"/>
          <w:divBdr>
            <w:top w:val="none" w:sz="0" w:space="0" w:color="auto"/>
            <w:left w:val="none" w:sz="0" w:space="0" w:color="auto"/>
            <w:bottom w:val="none" w:sz="0" w:space="0" w:color="auto"/>
            <w:right w:val="none" w:sz="0" w:space="0" w:color="auto"/>
          </w:divBdr>
        </w:div>
        <w:div w:id="1898472424">
          <w:marLeft w:val="0"/>
          <w:marRight w:val="0"/>
          <w:marTop w:val="0"/>
          <w:marBottom w:val="0"/>
          <w:divBdr>
            <w:top w:val="none" w:sz="0" w:space="0" w:color="auto"/>
            <w:left w:val="none" w:sz="0" w:space="0" w:color="auto"/>
            <w:bottom w:val="none" w:sz="0" w:space="0" w:color="auto"/>
            <w:right w:val="none" w:sz="0" w:space="0" w:color="auto"/>
          </w:divBdr>
        </w:div>
        <w:div w:id="1941646253">
          <w:marLeft w:val="0"/>
          <w:marRight w:val="0"/>
          <w:marTop w:val="0"/>
          <w:marBottom w:val="0"/>
          <w:divBdr>
            <w:top w:val="none" w:sz="0" w:space="0" w:color="auto"/>
            <w:left w:val="none" w:sz="0" w:space="0" w:color="auto"/>
            <w:bottom w:val="none" w:sz="0" w:space="0" w:color="auto"/>
            <w:right w:val="none" w:sz="0" w:space="0" w:color="auto"/>
          </w:divBdr>
        </w:div>
        <w:div w:id="476653352">
          <w:marLeft w:val="0"/>
          <w:marRight w:val="0"/>
          <w:marTop w:val="0"/>
          <w:marBottom w:val="0"/>
          <w:divBdr>
            <w:top w:val="none" w:sz="0" w:space="0" w:color="auto"/>
            <w:left w:val="none" w:sz="0" w:space="0" w:color="auto"/>
            <w:bottom w:val="none" w:sz="0" w:space="0" w:color="auto"/>
            <w:right w:val="none" w:sz="0" w:space="0" w:color="auto"/>
          </w:divBdr>
        </w:div>
        <w:div w:id="1016998611">
          <w:marLeft w:val="0"/>
          <w:marRight w:val="0"/>
          <w:marTop w:val="0"/>
          <w:marBottom w:val="0"/>
          <w:divBdr>
            <w:top w:val="none" w:sz="0" w:space="0" w:color="auto"/>
            <w:left w:val="none" w:sz="0" w:space="0" w:color="auto"/>
            <w:bottom w:val="none" w:sz="0" w:space="0" w:color="auto"/>
            <w:right w:val="none" w:sz="0" w:space="0" w:color="auto"/>
          </w:divBdr>
        </w:div>
        <w:div w:id="31273358">
          <w:marLeft w:val="0"/>
          <w:marRight w:val="0"/>
          <w:marTop w:val="0"/>
          <w:marBottom w:val="0"/>
          <w:divBdr>
            <w:top w:val="none" w:sz="0" w:space="0" w:color="auto"/>
            <w:left w:val="none" w:sz="0" w:space="0" w:color="auto"/>
            <w:bottom w:val="none" w:sz="0" w:space="0" w:color="auto"/>
            <w:right w:val="none" w:sz="0" w:space="0" w:color="auto"/>
          </w:divBdr>
        </w:div>
        <w:div w:id="473371512">
          <w:marLeft w:val="0"/>
          <w:marRight w:val="0"/>
          <w:marTop w:val="0"/>
          <w:marBottom w:val="0"/>
          <w:divBdr>
            <w:top w:val="none" w:sz="0" w:space="0" w:color="auto"/>
            <w:left w:val="none" w:sz="0" w:space="0" w:color="auto"/>
            <w:bottom w:val="none" w:sz="0" w:space="0" w:color="auto"/>
            <w:right w:val="none" w:sz="0" w:space="0" w:color="auto"/>
          </w:divBdr>
        </w:div>
        <w:div w:id="1755201934">
          <w:marLeft w:val="0"/>
          <w:marRight w:val="0"/>
          <w:marTop w:val="0"/>
          <w:marBottom w:val="0"/>
          <w:divBdr>
            <w:top w:val="none" w:sz="0" w:space="0" w:color="auto"/>
            <w:left w:val="none" w:sz="0" w:space="0" w:color="auto"/>
            <w:bottom w:val="none" w:sz="0" w:space="0" w:color="auto"/>
            <w:right w:val="none" w:sz="0" w:space="0" w:color="auto"/>
          </w:divBdr>
        </w:div>
        <w:div w:id="33390462">
          <w:marLeft w:val="0"/>
          <w:marRight w:val="0"/>
          <w:marTop w:val="0"/>
          <w:marBottom w:val="0"/>
          <w:divBdr>
            <w:top w:val="none" w:sz="0" w:space="0" w:color="auto"/>
            <w:left w:val="none" w:sz="0" w:space="0" w:color="auto"/>
            <w:bottom w:val="none" w:sz="0" w:space="0" w:color="auto"/>
            <w:right w:val="none" w:sz="0" w:space="0" w:color="auto"/>
          </w:divBdr>
        </w:div>
        <w:div w:id="926496077">
          <w:marLeft w:val="0"/>
          <w:marRight w:val="0"/>
          <w:marTop w:val="0"/>
          <w:marBottom w:val="0"/>
          <w:divBdr>
            <w:top w:val="none" w:sz="0" w:space="0" w:color="auto"/>
            <w:left w:val="none" w:sz="0" w:space="0" w:color="auto"/>
            <w:bottom w:val="none" w:sz="0" w:space="0" w:color="auto"/>
            <w:right w:val="none" w:sz="0" w:space="0" w:color="auto"/>
          </w:divBdr>
        </w:div>
        <w:div w:id="1835099267">
          <w:marLeft w:val="0"/>
          <w:marRight w:val="0"/>
          <w:marTop w:val="0"/>
          <w:marBottom w:val="0"/>
          <w:divBdr>
            <w:top w:val="none" w:sz="0" w:space="0" w:color="auto"/>
            <w:left w:val="none" w:sz="0" w:space="0" w:color="auto"/>
            <w:bottom w:val="none" w:sz="0" w:space="0" w:color="auto"/>
            <w:right w:val="none" w:sz="0" w:space="0" w:color="auto"/>
          </w:divBdr>
        </w:div>
        <w:div w:id="391126292">
          <w:marLeft w:val="0"/>
          <w:marRight w:val="0"/>
          <w:marTop w:val="0"/>
          <w:marBottom w:val="0"/>
          <w:divBdr>
            <w:top w:val="none" w:sz="0" w:space="0" w:color="auto"/>
            <w:left w:val="none" w:sz="0" w:space="0" w:color="auto"/>
            <w:bottom w:val="none" w:sz="0" w:space="0" w:color="auto"/>
            <w:right w:val="none" w:sz="0" w:space="0" w:color="auto"/>
          </w:divBdr>
        </w:div>
        <w:div w:id="415439137">
          <w:marLeft w:val="0"/>
          <w:marRight w:val="0"/>
          <w:marTop w:val="0"/>
          <w:marBottom w:val="0"/>
          <w:divBdr>
            <w:top w:val="none" w:sz="0" w:space="0" w:color="auto"/>
            <w:left w:val="none" w:sz="0" w:space="0" w:color="auto"/>
            <w:bottom w:val="none" w:sz="0" w:space="0" w:color="auto"/>
            <w:right w:val="none" w:sz="0" w:space="0" w:color="auto"/>
          </w:divBdr>
        </w:div>
      </w:divsChild>
    </w:div>
    <w:div w:id="284048497">
      <w:bodyDiv w:val="1"/>
      <w:marLeft w:val="0"/>
      <w:marRight w:val="0"/>
      <w:marTop w:val="0"/>
      <w:marBottom w:val="0"/>
      <w:divBdr>
        <w:top w:val="none" w:sz="0" w:space="0" w:color="auto"/>
        <w:left w:val="none" w:sz="0" w:space="0" w:color="auto"/>
        <w:bottom w:val="none" w:sz="0" w:space="0" w:color="auto"/>
        <w:right w:val="none" w:sz="0" w:space="0" w:color="auto"/>
      </w:divBdr>
    </w:div>
    <w:div w:id="302198256">
      <w:bodyDiv w:val="1"/>
      <w:marLeft w:val="0"/>
      <w:marRight w:val="0"/>
      <w:marTop w:val="0"/>
      <w:marBottom w:val="0"/>
      <w:divBdr>
        <w:top w:val="none" w:sz="0" w:space="0" w:color="auto"/>
        <w:left w:val="none" w:sz="0" w:space="0" w:color="auto"/>
        <w:bottom w:val="none" w:sz="0" w:space="0" w:color="auto"/>
        <w:right w:val="none" w:sz="0" w:space="0" w:color="auto"/>
      </w:divBdr>
      <w:divsChild>
        <w:div w:id="895356458">
          <w:marLeft w:val="0"/>
          <w:marRight w:val="0"/>
          <w:marTop w:val="0"/>
          <w:marBottom w:val="0"/>
          <w:divBdr>
            <w:top w:val="none" w:sz="0" w:space="0" w:color="auto"/>
            <w:left w:val="none" w:sz="0" w:space="0" w:color="auto"/>
            <w:bottom w:val="none" w:sz="0" w:space="0" w:color="auto"/>
            <w:right w:val="none" w:sz="0" w:space="0" w:color="auto"/>
          </w:divBdr>
        </w:div>
        <w:div w:id="1695495930">
          <w:marLeft w:val="0"/>
          <w:marRight w:val="0"/>
          <w:marTop w:val="0"/>
          <w:marBottom w:val="0"/>
          <w:divBdr>
            <w:top w:val="none" w:sz="0" w:space="0" w:color="auto"/>
            <w:left w:val="none" w:sz="0" w:space="0" w:color="auto"/>
            <w:bottom w:val="none" w:sz="0" w:space="0" w:color="auto"/>
            <w:right w:val="none" w:sz="0" w:space="0" w:color="auto"/>
          </w:divBdr>
        </w:div>
        <w:div w:id="662129841">
          <w:marLeft w:val="0"/>
          <w:marRight w:val="0"/>
          <w:marTop w:val="0"/>
          <w:marBottom w:val="0"/>
          <w:divBdr>
            <w:top w:val="none" w:sz="0" w:space="0" w:color="auto"/>
            <w:left w:val="none" w:sz="0" w:space="0" w:color="auto"/>
            <w:bottom w:val="none" w:sz="0" w:space="0" w:color="auto"/>
            <w:right w:val="none" w:sz="0" w:space="0" w:color="auto"/>
          </w:divBdr>
        </w:div>
        <w:div w:id="1339308807">
          <w:marLeft w:val="0"/>
          <w:marRight w:val="0"/>
          <w:marTop w:val="0"/>
          <w:marBottom w:val="0"/>
          <w:divBdr>
            <w:top w:val="none" w:sz="0" w:space="0" w:color="auto"/>
            <w:left w:val="none" w:sz="0" w:space="0" w:color="auto"/>
            <w:bottom w:val="none" w:sz="0" w:space="0" w:color="auto"/>
            <w:right w:val="none" w:sz="0" w:space="0" w:color="auto"/>
          </w:divBdr>
        </w:div>
        <w:div w:id="608859024">
          <w:marLeft w:val="0"/>
          <w:marRight w:val="0"/>
          <w:marTop w:val="0"/>
          <w:marBottom w:val="0"/>
          <w:divBdr>
            <w:top w:val="none" w:sz="0" w:space="0" w:color="auto"/>
            <w:left w:val="none" w:sz="0" w:space="0" w:color="auto"/>
            <w:bottom w:val="none" w:sz="0" w:space="0" w:color="auto"/>
            <w:right w:val="none" w:sz="0" w:space="0" w:color="auto"/>
          </w:divBdr>
        </w:div>
        <w:div w:id="141043019">
          <w:marLeft w:val="0"/>
          <w:marRight w:val="0"/>
          <w:marTop w:val="0"/>
          <w:marBottom w:val="0"/>
          <w:divBdr>
            <w:top w:val="none" w:sz="0" w:space="0" w:color="auto"/>
            <w:left w:val="none" w:sz="0" w:space="0" w:color="auto"/>
            <w:bottom w:val="none" w:sz="0" w:space="0" w:color="auto"/>
            <w:right w:val="none" w:sz="0" w:space="0" w:color="auto"/>
          </w:divBdr>
        </w:div>
        <w:div w:id="1023896824">
          <w:marLeft w:val="0"/>
          <w:marRight w:val="0"/>
          <w:marTop w:val="0"/>
          <w:marBottom w:val="0"/>
          <w:divBdr>
            <w:top w:val="none" w:sz="0" w:space="0" w:color="auto"/>
            <w:left w:val="none" w:sz="0" w:space="0" w:color="auto"/>
            <w:bottom w:val="none" w:sz="0" w:space="0" w:color="auto"/>
            <w:right w:val="none" w:sz="0" w:space="0" w:color="auto"/>
          </w:divBdr>
        </w:div>
        <w:div w:id="542060958">
          <w:marLeft w:val="0"/>
          <w:marRight w:val="0"/>
          <w:marTop w:val="0"/>
          <w:marBottom w:val="0"/>
          <w:divBdr>
            <w:top w:val="none" w:sz="0" w:space="0" w:color="auto"/>
            <w:left w:val="none" w:sz="0" w:space="0" w:color="auto"/>
            <w:bottom w:val="none" w:sz="0" w:space="0" w:color="auto"/>
            <w:right w:val="none" w:sz="0" w:space="0" w:color="auto"/>
          </w:divBdr>
        </w:div>
        <w:div w:id="400716832">
          <w:marLeft w:val="0"/>
          <w:marRight w:val="0"/>
          <w:marTop w:val="0"/>
          <w:marBottom w:val="0"/>
          <w:divBdr>
            <w:top w:val="none" w:sz="0" w:space="0" w:color="auto"/>
            <w:left w:val="none" w:sz="0" w:space="0" w:color="auto"/>
            <w:bottom w:val="none" w:sz="0" w:space="0" w:color="auto"/>
            <w:right w:val="none" w:sz="0" w:space="0" w:color="auto"/>
          </w:divBdr>
        </w:div>
        <w:div w:id="503597399">
          <w:marLeft w:val="0"/>
          <w:marRight w:val="0"/>
          <w:marTop w:val="0"/>
          <w:marBottom w:val="0"/>
          <w:divBdr>
            <w:top w:val="none" w:sz="0" w:space="0" w:color="auto"/>
            <w:left w:val="none" w:sz="0" w:space="0" w:color="auto"/>
            <w:bottom w:val="none" w:sz="0" w:space="0" w:color="auto"/>
            <w:right w:val="none" w:sz="0" w:space="0" w:color="auto"/>
          </w:divBdr>
        </w:div>
        <w:div w:id="1006396616">
          <w:marLeft w:val="0"/>
          <w:marRight w:val="0"/>
          <w:marTop w:val="0"/>
          <w:marBottom w:val="0"/>
          <w:divBdr>
            <w:top w:val="none" w:sz="0" w:space="0" w:color="auto"/>
            <w:left w:val="none" w:sz="0" w:space="0" w:color="auto"/>
            <w:bottom w:val="none" w:sz="0" w:space="0" w:color="auto"/>
            <w:right w:val="none" w:sz="0" w:space="0" w:color="auto"/>
          </w:divBdr>
        </w:div>
        <w:div w:id="1948851780">
          <w:marLeft w:val="0"/>
          <w:marRight w:val="0"/>
          <w:marTop w:val="0"/>
          <w:marBottom w:val="0"/>
          <w:divBdr>
            <w:top w:val="none" w:sz="0" w:space="0" w:color="auto"/>
            <w:left w:val="none" w:sz="0" w:space="0" w:color="auto"/>
            <w:bottom w:val="none" w:sz="0" w:space="0" w:color="auto"/>
            <w:right w:val="none" w:sz="0" w:space="0" w:color="auto"/>
          </w:divBdr>
        </w:div>
        <w:div w:id="442769060">
          <w:marLeft w:val="0"/>
          <w:marRight w:val="0"/>
          <w:marTop w:val="0"/>
          <w:marBottom w:val="0"/>
          <w:divBdr>
            <w:top w:val="none" w:sz="0" w:space="0" w:color="auto"/>
            <w:left w:val="none" w:sz="0" w:space="0" w:color="auto"/>
            <w:bottom w:val="none" w:sz="0" w:space="0" w:color="auto"/>
            <w:right w:val="none" w:sz="0" w:space="0" w:color="auto"/>
          </w:divBdr>
        </w:div>
        <w:div w:id="2065133070">
          <w:marLeft w:val="0"/>
          <w:marRight w:val="0"/>
          <w:marTop w:val="0"/>
          <w:marBottom w:val="0"/>
          <w:divBdr>
            <w:top w:val="none" w:sz="0" w:space="0" w:color="auto"/>
            <w:left w:val="none" w:sz="0" w:space="0" w:color="auto"/>
            <w:bottom w:val="none" w:sz="0" w:space="0" w:color="auto"/>
            <w:right w:val="none" w:sz="0" w:space="0" w:color="auto"/>
          </w:divBdr>
        </w:div>
        <w:div w:id="826940493">
          <w:marLeft w:val="0"/>
          <w:marRight w:val="0"/>
          <w:marTop w:val="0"/>
          <w:marBottom w:val="0"/>
          <w:divBdr>
            <w:top w:val="none" w:sz="0" w:space="0" w:color="auto"/>
            <w:left w:val="none" w:sz="0" w:space="0" w:color="auto"/>
            <w:bottom w:val="none" w:sz="0" w:space="0" w:color="auto"/>
            <w:right w:val="none" w:sz="0" w:space="0" w:color="auto"/>
          </w:divBdr>
        </w:div>
        <w:div w:id="1355766285">
          <w:marLeft w:val="0"/>
          <w:marRight w:val="0"/>
          <w:marTop w:val="0"/>
          <w:marBottom w:val="0"/>
          <w:divBdr>
            <w:top w:val="none" w:sz="0" w:space="0" w:color="auto"/>
            <w:left w:val="none" w:sz="0" w:space="0" w:color="auto"/>
            <w:bottom w:val="none" w:sz="0" w:space="0" w:color="auto"/>
            <w:right w:val="none" w:sz="0" w:space="0" w:color="auto"/>
          </w:divBdr>
        </w:div>
        <w:div w:id="932788122">
          <w:marLeft w:val="0"/>
          <w:marRight w:val="0"/>
          <w:marTop w:val="0"/>
          <w:marBottom w:val="0"/>
          <w:divBdr>
            <w:top w:val="none" w:sz="0" w:space="0" w:color="auto"/>
            <w:left w:val="none" w:sz="0" w:space="0" w:color="auto"/>
            <w:bottom w:val="none" w:sz="0" w:space="0" w:color="auto"/>
            <w:right w:val="none" w:sz="0" w:space="0" w:color="auto"/>
          </w:divBdr>
        </w:div>
        <w:div w:id="484470263">
          <w:marLeft w:val="0"/>
          <w:marRight w:val="0"/>
          <w:marTop w:val="0"/>
          <w:marBottom w:val="0"/>
          <w:divBdr>
            <w:top w:val="none" w:sz="0" w:space="0" w:color="auto"/>
            <w:left w:val="none" w:sz="0" w:space="0" w:color="auto"/>
            <w:bottom w:val="none" w:sz="0" w:space="0" w:color="auto"/>
            <w:right w:val="none" w:sz="0" w:space="0" w:color="auto"/>
          </w:divBdr>
        </w:div>
        <w:div w:id="863202796">
          <w:marLeft w:val="0"/>
          <w:marRight w:val="0"/>
          <w:marTop w:val="0"/>
          <w:marBottom w:val="0"/>
          <w:divBdr>
            <w:top w:val="none" w:sz="0" w:space="0" w:color="auto"/>
            <w:left w:val="none" w:sz="0" w:space="0" w:color="auto"/>
            <w:bottom w:val="none" w:sz="0" w:space="0" w:color="auto"/>
            <w:right w:val="none" w:sz="0" w:space="0" w:color="auto"/>
          </w:divBdr>
        </w:div>
        <w:div w:id="551036508">
          <w:marLeft w:val="0"/>
          <w:marRight w:val="0"/>
          <w:marTop w:val="0"/>
          <w:marBottom w:val="0"/>
          <w:divBdr>
            <w:top w:val="none" w:sz="0" w:space="0" w:color="auto"/>
            <w:left w:val="none" w:sz="0" w:space="0" w:color="auto"/>
            <w:bottom w:val="none" w:sz="0" w:space="0" w:color="auto"/>
            <w:right w:val="none" w:sz="0" w:space="0" w:color="auto"/>
          </w:divBdr>
        </w:div>
        <w:div w:id="492071237">
          <w:marLeft w:val="0"/>
          <w:marRight w:val="0"/>
          <w:marTop w:val="0"/>
          <w:marBottom w:val="0"/>
          <w:divBdr>
            <w:top w:val="none" w:sz="0" w:space="0" w:color="auto"/>
            <w:left w:val="none" w:sz="0" w:space="0" w:color="auto"/>
            <w:bottom w:val="none" w:sz="0" w:space="0" w:color="auto"/>
            <w:right w:val="none" w:sz="0" w:space="0" w:color="auto"/>
          </w:divBdr>
        </w:div>
        <w:div w:id="355231055">
          <w:marLeft w:val="0"/>
          <w:marRight w:val="0"/>
          <w:marTop w:val="0"/>
          <w:marBottom w:val="0"/>
          <w:divBdr>
            <w:top w:val="none" w:sz="0" w:space="0" w:color="auto"/>
            <w:left w:val="none" w:sz="0" w:space="0" w:color="auto"/>
            <w:bottom w:val="none" w:sz="0" w:space="0" w:color="auto"/>
            <w:right w:val="none" w:sz="0" w:space="0" w:color="auto"/>
          </w:divBdr>
        </w:div>
        <w:div w:id="1069697125">
          <w:marLeft w:val="0"/>
          <w:marRight w:val="0"/>
          <w:marTop w:val="0"/>
          <w:marBottom w:val="0"/>
          <w:divBdr>
            <w:top w:val="none" w:sz="0" w:space="0" w:color="auto"/>
            <w:left w:val="none" w:sz="0" w:space="0" w:color="auto"/>
            <w:bottom w:val="none" w:sz="0" w:space="0" w:color="auto"/>
            <w:right w:val="none" w:sz="0" w:space="0" w:color="auto"/>
          </w:divBdr>
        </w:div>
        <w:div w:id="1696038883">
          <w:marLeft w:val="0"/>
          <w:marRight w:val="0"/>
          <w:marTop w:val="0"/>
          <w:marBottom w:val="0"/>
          <w:divBdr>
            <w:top w:val="none" w:sz="0" w:space="0" w:color="auto"/>
            <w:left w:val="none" w:sz="0" w:space="0" w:color="auto"/>
            <w:bottom w:val="none" w:sz="0" w:space="0" w:color="auto"/>
            <w:right w:val="none" w:sz="0" w:space="0" w:color="auto"/>
          </w:divBdr>
        </w:div>
        <w:div w:id="1619798963">
          <w:marLeft w:val="0"/>
          <w:marRight w:val="0"/>
          <w:marTop w:val="0"/>
          <w:marBottom w:val="0"/>
          <w:divBdr>
            <w:top w:val="none" w:sz="0" w:space="0" w:color="auto"/>
            <w:left w:val="none" w:sz="0" w:space="0" w:color="auto"/>
            <w:bottom w:val="none" w:sz="0" w:space="0" w:color="auto"/>
            <w:right w:val="none" w:sz="0" w:space="0" w:color="auto"/>
          </w:divBdr>
        </w:div>
        <w:div w:id="1959140086">
          <w:marLeft w:val="0"/>
          <w:marRight w:val="0"/>
          <w:marTop w:val="0"/>
          <w:marBottom w:val="0"/>
          <w:divBdr>
            <w:top w:val="none" w:sz="0" w:space="0" w:color="auto"/>
            <w:left w:val="none" w:sz="0" w:space="0" w:color="auto"/>
            <w:bottom w:val="none" w:sz="0" w:space="0" w:color="auto"/>
            <w:right w:val="none" w:sz="0" w:space="0" w:color="auto"/>
          </w:divBdr>
        </w:div>
        <w:div w:id="1606495825">
          <w:marLeft w:val="0"/>
          <w:marRight w:val="0"/>
          <w:marTop w:val="0"/>
          <w:marBottom w:val="0"/>
          <w:divBdr>
            <w:top w:val="none" w:sz="0" w:space="0" w:color="auto"/>
            <w:left w:val="none" w:sz="0" w:space="0" w:color="auto"/>
            <w:bottom w:val="none" w:sz="0" w:space="0" w:color="auto"/>
            <w:right w:val="none" w:sz="0" w:space="0" w:color="auto"/>
          </w:divBdr>
        </w:div>
        <w:div w:id="1763335090">
          <w:marLeft w:val="0"/>
          <w:marRight w:val="0"/>
          <w:marTop w:val="0"/>
          <w:marBottom w:val="0"/>
          <w:divBdr>
            <w:top w:val="none" w:sz="0" w:space="0" w:color="auto"/>
            <w:left w:val="none" w:sz="0" w:space="0" w:color="auto"/>
            <w:bottom w:val="none" w:sz="0" w:space="0" w:color="auto"/>
            <w:right w:val="none" w:sz="0" w:space="0" w:color="auto"/>
          </w:divBdr>
        </w:div>
        <w:div w:id="1308585712">
          <w:marLeft w:val="0"/>
          <w:marRight w:val="0"/>
          <w:marTop w:val="0"/>
          <w:marBottom w:val="0"/>
          <w:divBdr>
            <w:top w:val="none" w:sz="0" w:space="0" w:color="auto"/>
            <w:left w:val="none" w:sz="0" w:space="0" w:color="auto"/>
            <w:bottom w:val="none" w:sz="0" w:space="0" w:color="auto"/>
            <w:right w:val="none" w:sz="0" w:space="0" w:color="auto"/>
          </w:divBdr>
        </w:div>
        <w:div w:id="558714145">
          <w:marLeft w:val="0"/>
          <w:marRight w:val="0"/>
          <w:marTop w:val="0"/>
          <w:marBottom w:val="0"/>
          <w:divBdr>
            <w:top w:val="none" w:sz="0" w:space="0" w:color="auto"/>
            <w:left w:val="none" w:sz="0" w:space="0" w:color="auto"/>
            <w:bottom w:val="none" w:sz="0" w:space="0" w:color="auto"/>
            <w:right w:val="none" w:sz="0" w:space="0" w:color="auto"/>
          </w:divBdr>
        </w:div>
        <w:div w:id="2047870074">
          <w:marLeft w:val="0"/>
          <w:marRight w:val="0"/>
          <w:marTop w:val="0"/>
          <w:marBottom w:val="0"/>
          <w:divBdr>
            <w:top w:val="none" w:sz="0" w:space="0" w:color="auto"/>
            <w:left w:val="none" w:sz="0" w:space="0" w:color="auto"/>
            <w:bottom w:val="none" w:sz="0" w:space="0" w:color="auto"/>
            <w:right w:val="none" w:sz="0" w:space="0" w:color="auto"/>
          </w:divBdr>
        </w:div>
        <w:div w:id="1084452703">
          <w:marLeft w:val="0"/>
          <w:marRight w:val="0"/>
          <w:marTop w:val="0"/>
          <w:marBottom w:val="0"/>
          <w:divBdr>
            <w:top w:val="none" w:sz="0" w:space="0" w:color="auto"/>
            <w:left w:val="none" w:sz="0" w:space="0" w:color="auto"/>
            <w:bottom w:val="none" w:sz="0" w:space="0" w:color="auto"/>
            <w:right w:val="none" w:sz="0" w:space="0" w:color="auto"/>
          </w:divBdr>
        </w:div>
        <w:div w:id="647251435">
          <w:marLeft w:val="0"/>
          <w:marRight w:val="0"/>
          <w:marTop w:val="0"/>
          <w:marBottom w:val="0"/>
          <w:divBdr>
            <w:top w:val="none" w:sz="0" w:space="0" w:color="auto"/>
            <w:left w:val="none" w:sz="0" w:space="0" w:color="auto"/>
            <w:bottom w:val="none" w:sz="0" w:space="0" w:color="auto"/>
            <w:right w:val="none" w:sz="0" w:space="0" w:color="auto"/>
          </w:divBdr>
        </w:div>
        <w:div w:id="1995645920">
          <w:marLeft w:val="0"/>
          <w:marRight w:val="0"/>
          <w:marTop w:val="0"/>
          <w:marBottom w:val="0"/>
          <w:divBdr>
            <w:top w:val="none" w:sz="0" w:space="0" w:color="auto"/>
            <w:left w:val="none" w:sz="0" w:space="0" w:color="auto"/>
            <w:bottom w:val="none" w:sz="0" w:space="0" w:color="auto"/>
            <w:right w:val="none" w:sz="0" w:space="0" w:color="auto"/>
          </w:divBdr>
        </w:div>
        <w:div w:id="1721661423">
          <w:marLeft w:val="0"/>
          <w:marRight w:val="0"/>
          <w:marTop w:val="0"/>
          <w:marBottom w:val="0"/>
          <w:divBdr>
            <w:top w:val="none" w:sz="0" w:space="0" w:color="auto"/>
            <w:left w:val="none" w:sz="0" w:space="0" w:color="auto"/>
            <w:bottom w:val="none" w:sz="0" w:space="0" w:color="auto"/>
            <w:right w:val="none" w:sz="0" w:space="0" w:color="auto"/>
          </w:divBdr>
        </w:div>
        <w:div w:id="792599120">
          <w:marLeft w:val="0"/>
          <w:marRight w:val="0"/>
          <w:marTop w:val="0"/>
          <w:marBottom w:val="0"/>
          <w:divBdr>
            <w:top w:val="none" w:sz="0" w:space="0" w:color="auto"/>
            <w:left w:val="none" w:sz="0" w:space="0" w:color="auto"/>
            <w:bottom w:val="none" w:sz="0" w:space="0" w:color="auto"/>
            <w:right w:val="none" w:sz="0" w:space="0" w:color="auto"/>
          </w:divBdr>
        </w:div>
        <w:div w:id="178203252">
          <w:marLeft w:val="0"/>
          <w:marRight w:val="0"/>
          <w:marTop w:val="0"/>
          <w:marBottom w:val="0"/>
          <w:divBdr>
            <w:top w:val="none" w:sz="0" w:space="0" w:color="auto"/>
            <w:left w:val="none" w:sz="0" w:space="0" w:color="auto"/>
            <w:bottom w:val="none" w:sz="0" w:space="0" w:color="auto"/>
            <w:right w:val="none" w:sz="0" w:space="0" w:color="auto"/>
          </w:divBdr>
        </w:div>
        <w:div w:id="1191992240">
          <w:marLeft w:val="0"/>
          <w:marRight w:val="0"/>
          <w:marTop w:val="0"/>
          <w:marBottom w:val="0"/>
          <w:divBdr>
            <w:top w:val="none" w:sz="0" w:space="0" w:color="auto"/>
            <w:left w:val="none" w:sz="0" w:space="0" w:color="auto"/>
            <w:bottom w:val="none" w:sz="0" w:space="0" w:color="auto"/>
            <w:right w:val="none" w:sz="0" w:space="0" w:color="auto"/>
          </w:divBdr>
        </w:div>
        <w:div w:id="588542851">
          <w:marLeft w:val="0"/>
          <w:marRight w:val="0"/>
          <w:marTop w:val="0"/>
          <w:marBottom w:val="0"/>
          <w:divBdr>
            <w:top w:val="none" w:sz="0" w:space="0" w:color="auto"/>
            <w:left w:val="none" w:sz="0" w:space="0" w:color="auto"/>
            <w:bottom w:val="none" w:sz="0" w:space="0" w:color="auto"/>
            <w:right w:val="none" w:sz="0" w:space="0" w:color="auto"/>
          </w:divBdr>
        </w:div>
        <w:div w:id="467404004">
          <w:marLeft w:val="0"/>
          <w:marRight w:val="0"/>
          <w:marTop w:val="0"/>
          <w:marBottom w:val="0"/>
          <w:divBdr>
            <w:top w:val="none" w:sz="0" w:space="0" w:color="auto"/>
            <w:left w:val="none" w:sz="0" w:space="0" w:color="auto"/>
            <w:bottom w:val="none" w:sz="0" w:space="0" w:color="auto"/>
            <w:right w:val="none" w:sz="0" w:space="0" w:color="auto"/>
          </w:divBdr>
        </w:div>
        <w:div w:id="485782568">
          <w:marLeft w:val="0"/>
          <w:marRight w:val="0"/>
          <w:marTop w:val="0"/>
          <w:marBottom w:val="0"/>
          <w:divBdr>
            <w:top w:val="none" w:sz="0" w:space="0" w:color="auto"/>
            <w:left w:val="none" w:sz="0" w:space="0" w:color="auto"/>
            <w:bottom w:val="none" w:sz="0" w:space="0" w:color="auto"/>
            <w:right w:val="none" w:sz="0" w:space="0" w:color="auto"/>
          </w:divBdr>
        </w:div>
        <w:div w:id="1324352811">
          <w:marLeft w:val="0"/>
          <w:marRight w:val="0"/>
          <w:marTop w:val="0"/>
          <w:marBottom w:val="0"/>
          <w:divBdr>
            <w:top w:val="none" w:sz="0" w:space="0" w:color="auto"/>
            <w:left w:val="none" w:sz="0" w:space="0" w:color="auto"/>
            <w:bottom w:val="none" w:sz="0" w:space="0" w:color="auto"/>
            <w:right w:val="none" w:sz="0" w:space="0" w:color="auto"/>
          </w:divBdr>
        </w:div>
        <w:div w:id="1307055549">
          <w:marLeft w:val="0"/>
          <w:marRight w:val="0"/>
          <w:marTop w:val="0"/>
          <w:marBottom w:val="0"/>
          <w:divBdr>
            <w:top w:val="none" w:sz="0" w:space="0" w:color="auto"/>
            <w:left w:val="none" w:sz="0" w:space="0" w:color="auto"/>
            <w:bottom w:val="none" w:sz="0" w:space="0" w:color="auto"/>
            <w:right w:val="none" w:sz="0" w:space="0" w:color="auto"/>
          </w:divBdr>
        </w:div>
        <w:div w:id="2131820726">
          <w:marLeft w:val="0"/>
          <w:marRight w:val="0"/>
          <w:marTop w:val="0"/>
          <w:marBottom w:val="0"/>
          <w:divBdr>
            <w:top w:val="none" w:sz="0" w:space="0" w:color="auto"/>
            <w:left w:val="none" w:sz="0" w:space="0" w:color="auto"/>
            <w:bottom w:val="none" w:sz="0" w:space="0" w:color="auto"/>
            <w:right w:val="none" w:sz="0" w:space="0" w:color="auto"/>
          </w:divBdr>
        </w:div>
        <w:div w:id="1081760031">
          <w:marLeft w:val="0"/>
          <w:marRight w:val="0"/>
          <w:marTop w:val="0"/>
          <w:marBottom w:val="0"/>
          <w:divBdr>
            <w:top w:val="none" w:sz="0" w:space="0" w:color="auto"/>
            <w:left w:val="none" w:sz="0" w:space="0" w:color="auto"/>
            <w:bottom w:val="none" w:sz="0" w:space="0" w:color="auto"/>
            <w:right w:val="none" w:sz="0" w:space="0" w:color="auto"/>
          </w:divBdr>
        </w:div>
        <w:div w:id="389380750">
          <w:marLeft w:val="0"/>
          <w:marRight w:val="0"/>
          <w:marTop w:val="0"/>
          <w:marBottom w:val="0"/>
          <w:divBdr>
            <w:top w:val="none" w:sz="0" w:space="0" w:color="auto"/>
            <w:left w:val="none" w:sz="0" w:space="0" w:color="auto"/>
            <w:bottom w:val="none" w:sz="0" w:space="0" w:color="auto"/>
            <w:right w:val="none" w:sz="0" w:space="0" w:color="auto"/>
          </w:divBdr>
        </w:div>
        <w:div w:id="1052968964">
          <w:marLeft w:val="0"/>
          <w:marRight w:val="0"/>
          <w:marTop w:val="0"/>
          <w:marBottom w:val="0"/>
          <w:divBdr>
            <w:top w:val="none" w:sz="0" w:space="0" w:color="auto"/>
            <w:left w:val="none" w:sz="0" w:space="0" w:color="auto"/>
            <w:bottom w:val="none" w:sz="0" w:space="0" w:color="auto"/>
            <w:right w:val="none" w:sz="0" w:space="0" w:color="auto"/>
          </w:divBdr>
        </w:div>
        <w:div w:id="2067601088">
          <w:marLeft w:val="0"/>
          <w:marRight w:val="0"/>
          <w:marTop w:val="0"/>
          <w:marBottom w:val="0"/>
          <w:divBdr>
            <w:top w:val="none" w:sz="0" w:space="0" w:color="auto"/>
            <w:left w:val="none" w:sz="0" w:space="0" w:color="auto"/>
            <w:bottom w:val="none" w:sz="0" w:space="0" w:color="auto"/>
            <w:right w:val="none" w:sz="0" w:space="0" w:color="auto"/>
          </w:divBdr>
        </w:div>
        <w:div w:id="1262301831">
          <w:marLeft w:val="0"/>
          <w:marRight w:val="0"/>
          <w:marTop w:val="0"/>
          <w:marBottom w:val="0"/>
          <w:divBdr>
            <w:top w:val="none" w:sz="0" w:space="0" w:color="auto"/>
            <w:left w:val="none" w:sz="0" w:space="0" w:color="auto"/>
            <w:bottom w:val="none" w:sz="0" w:space="0" w:color="auto"/>
            <w:right w:val="none" w:sz="0" w:space="0" w:color="auto"/>
          </w:divBdr>
        </w:div>
        <w:div w:id="2016221994">
          <w:marLeft w:val="0"/>
          <w:marRight w:val="0"/>
          <w:marTop w:val="0"/>
          <w:marBottom w:val="0"/>
          <w:divBdr>
            <w:top w:val="none" w:sz="0" w:space="0" w:color="auto"/>
            <w:left w:val="none" w:sz="0" w:space="0" w:color="auto"/>
            <w:bottom w:val="none" w:sz="0" w:space="0" w:color="auto"/>
            <w:right w:val="none" w:sz="0" w:space="0" w:color="auto"/>
          </w:divBdr>
        </w:div>
        <w:div w:id="782575028">
          <w:marLeft w:val="0"/>
          <w:marRight w:val="0"/>
          <w:marTop w:val="0"/>
          <w:marBottom w:val="0"/>
          <w:divBdr>
            <w:top w:val="none" w:sz="0" w:space="0" w:color="auto"/>
            <w:left w:val="none" w:sz="0" w:space="0" w:color="auto"/>
            <w:bottom w:val="none" w:sz="0" w:space="0" w:color="auto"/>
            <w:right w:val="none" w:sz="0" w:space="0" w:color="auto"/>
          </w:divBdr>
        </w:div>
        <w:div w:id="64962970">
          <w:marLeft w:val="0"/>
          <w:marRight w:val="0"/>
          <w:marTop w:val="0"/>
          <w:marBottom w:val="0"/>
          <w:divBdr>
            <w:top w:val="none" w:sz="0" w:space="0" w:color="auto"/>
            <w:left w:val="none" w:sz="0" w:space="0" w:color="auto"/>
            <w:bottom w:val="none" w:sz="0" w:space="0" w:color="auto"/>
            <w:right w:val="none" w:sz="0" w:space="0" w:color="auto"/>
          </w:divBdr>
        </w:div>
        <w:div w:id="997686495">
          <w:marLeft w:val="0"/>
          <w:marRight w:val="0"/>
          <w:marTop w:val="0"/>
          <w:marBottom w:val="0"/>
          <w:divBdr>
            <w:top w:val="none" w:sz="0" w:space="0" w:color="auto"/>
            <w:left w:val="none" w:sz="0" w:space="0" w:color="auto"/>
            <w:bottom w:val="none" w:sz="0" w:space="0" w:color="auto"/>
            <w:right w:val="none" w:sz="0" w:space="0" w:color="auto"/>
          </w:divBdr>
        </w:div>
        <w:div w:id="427702211">
          <w:marLeft w:val="0"/>
          <w:marRight w:val="0"/>
          <w:marTop w:val="0"/>
          <w:marBottom w:val="0"/>
          <w:divBdr>
            <w:top w:val="none" w:sz="0" w:space="0" w:color="auto"/>
            <w:left w:val="none" w:sz="0" w:space="0" w:color="auto"/>
            <w:bottom w:val="none" w:sz="0" w:space="0" w:color="auto"/>
            <w:right w:val="none" w:sz="0" w:space="0" w:color="auto"/>
          </w:divBdr>
        </w:div>
        <w:div w:id="1525092259">
          <w:marLeft w:val="0"/>
          <w:marRight w:val="0"/>
          <w:marTop w:val="0"/>
          <w:marBottom w:val="0"/>
          <w:divBdr>
            <w:top w:val="none" w:sz="0" w:space="0" w:color="auto"/>
            <w:left w:val="none" w:sz="0" w:space="0" w:color="auto"/>
            <w:bottom w:val="none" w:sz="0" w:space="0" w:color="auto"/>
            <w:right w:val="none" w:sz="0" w:space="0" w:color="auto"/>
          </w:divBdr>
        </w:div>
        <w:div w:id="2005278469">
          <w:marLeft w:val="0"/>
          <w:marRight w:val="0"/>
          <w:marTop w:val="0"/>
          <w:marBottom w:val="0"/>
          <w:divBdr>
            <w:top w:val="none" w:sz="0" w:space="0" w:color="auto"/>
            <w:left w:val="none" w:sz="0" w:space="0" w:color="auto"/>
            <w:bottom w:val="none" w:sz="0" w:space="0" w:color="auto"/>
            <w:right w:val="none" w:sz="0" w:space="0" w:color="auto"/>
          </w:divBdr>
        </w:div>
        <w:div w:id="429549009">
          <w:marLeft w:val="0"/>
          <w:marRight w:val="0"/>
          <w:marTop w:val="0"/>
          <w:marBottom w:val="0"/>
          <w:divBdr>
            <w:top w:val="none" w:sz="0" w:space="0" w:color="auto"/>
            <w:left w:val="none" w:sz="0" w:space="0" w:color="auto"/>
            <w:bottom w:val="none" w:sz="0" w:space="0" w:color="auto"/>
            <w:right w:val="none" w:sz="0" w:space="0" w:color="auto"/>
          </w:divBdr>
        </w:div>
        <w:div w:id="907113640">
          <w:marLeft w:val="0"/>
          <w:marRight w:val="0"/>
          <w:marTop w:val="0"/>
          <w:marBottom w:val="0"/>
          <w:divBdr>
            <w:top w:val="none" w:sz="0" w:space="0" w:color="auto"/>
            <w:left w:val="none" w:sz="0" w:space="0" w:color="auto"/>
            <w:bottom w:val="none" w:sz="0" w:space="0" w:color="auto"/>
            <w:right w:val="none" w:sz="0" w:space="0" w:color="auto"/>
          </w:divBdr>
        </w:div>
        <w:div w:id="158693164">
          <w:marLeft w:val="0"/>
          <w:marRight w:val="0"/>
          <w:marTop w:val="0"/>
          <w:marBottom w:val="0"/>
          <w:divBdr>
            <w:top w:val="none" w:sz="0" w:space="0" w:color="auto"/>
            <w:left w:val="none" w:sz="0" w:space="0" w:color="auto"/>
            <w:bottom w:val="none" w:sz="0" w:space="0" w:color="auto"/>
            <w:right w:val="none" w:sz="0" w:space="0" w:color="auto"/>
          </w:divBdr>
        </w:div>
        <w:div w:id="162399314">
          <w:marLeft w:val="0"/>
          <w:marRight w:val="0"/>
          <w:marTop w:val="0"/>
          <w:marBottom w:val="0"/>
          <w:divBdr>
            <w:top w:val="none" w:sz="0" w:space="0" w:color="auto"/>
            <w:left w:val="none" w:sz="0" w:space="0" w:color="auto"/>
            <w:bottom w:val="none" w:sz="0" w:space="0" w:color="auto"/>
            <w:right w:val="none" w:sz="0" w:space="0" w:color="auto"/>
          </w:divBdr>
        </w:div>
        <w:div w:id="1073160415">
          <w:marLeft w:val="0"/>
          <w:marRight w:val="0"/>
          <w:marTop w:val="0"/>
          <w:marBottom w:val="0"/>
          <w:divBdr>
            <w:top w:val="none" w:sz="0" w:space="0" w:color="auto"/>
            <w:left w:val="none" w:sz="0" w:space="0" w:color="auto"/>
            <w:bottom w:val="none" w:sz="0" w:space="0" w:color="auto"/>
            <w:right w:val="none" w:sz="0" w:space="0" w:color="auto"/>
          </w:divBdr>
        </w:div>
      </w:divsChild>
    </w:div>
    <w:div w:id="320281390">
      <w:bodyDiv w:val="1"/>
      <w:marLeft w:val="0"/>
      <w:marRight w:val="0"/>
      <w:marTop w:val="0"/>
      <w:marBottom w:val="0"/>
      <w:divBdr>
        <w:top w:val="none" w:sz="0" w:space="0" w:color="auto"/>
        <w:left w:val="none" w:sz="0" w:space="0" w:color="auto"/>
        <w:bottom w:val="none" w:sz="0" w:space="0" w:color="auto"/>
        <w:right w:val="none" w:sz="0" w:space="0" w:color="auto"/>
      </w:divBdr>
    </w:div>
    <w:div w:id="321007322">
      <w:bodyDiv w:val="1"/>
      <w:marLeft w:val="0"/>
      <w:marRight w:val="0"/>
      <w:marTop w:val="0"/>
      <w:marBottom w:val="0"/>
      <w:divBdr>
        <w:top w:val="none" w:sz="0" w:space="0" w:color="auto"/>
        <w:left w:val="none" w:sz="0" w:space="0" w:color="auto"/>
        <w:bottom w:val="none" w:sz="0" w:space="0" w:color="auto"/>
        <w:right w:val="none" w:sz="0" w:space="0" w:color="auto"/>
      </w:divBdr>
      <w:divsChild>
        <w:div w:id="1113288127">
          <w:marLeft w:val="0"/>
          <w:marRight w:val="0"/>
          <w:marTop w:val="0"/>
          <w:marBottom w:val="0"/>
          <w:divBdr>
            <w:top w:val="none" w:sz="0" w:space="0" w:color="auto"/>
            <w:left w:val="none" w:sz="0" w:space="0" w:color="auto"/>
            <w:bottom w:val="none" w:sz="0" w:space="0" w:color="auto"/>
            <w:right w:val="none" w:sz="0" w:space="0" w:color="auto"/>
          </w:divBdr>
        </w:div>
        <w:div w:id="1814448649">
          <w:marLeft w:val="0"/>
          <w:marRight w:val="0"/>
          <w:marTop w:val="0"/>
          <w:marBottom w:val="0"/>
          <w:divBdr>
            <w:top w:val="none" w:sz="0" w:space="0" w:color="auto"/>
            <w:left w:val="none" w:sz="0" w:space="0" w:color="auto"/>
            <w:bottom w:val="none" w:sz="0" w:space="0" w:color="auto"/>
            <w:right w:val="none" w:sz="0" w:space="0" w:color="auto"/>
          </w:divBdr>
        </w:div>
        <w:div w:id="1470244596">
          <w:marLeft w:val="0"/>
          <w:marRight w:val="0"/>
          <w:marTop w:val="0"/>
          <w:marBottom w:val="0"/>
          <w:divBdr>
            <w:top w:val="none" w:sz="0" w:space="0" w:color="auto"/>
            <w:left w:val="none" w:sz="0" w:space="0" w:color="auto"/>
            <w:bottom w:val="none" w:sz="0" w:space="0" w:color="auto"/>
            <w:right w:val="none" w:sz="0" w:space="0" w:color="auto"/>
          </w:divBdr>
        </w:div>
        <w:div w:id="1904215845">
          <w:marLeft w:val="0"/>
          <w:marRight w:val="0"/>
          <w:marTop w:val="0"/>
          <w:marBottom w:val="0"/>
          <w:divBdr>
            <w:top w:val="none" w:sz="0" w:space="0" w:color="auto"/>
            <w:left w:val="none" w:sz="0" w:space="0" w:color="auto"/>
            <w:bottom w:val="none" w:sz="0" w:space="0" w:color="auto"/>
            <w:right w:val="none" w:sz="0" w:space="0" w:color="auto"/>
          </w:divBdr>
        </w:div>
        <w:div w:id="565720834">
          <w:marLeft w:val="0"/>
          <w:marRight w:val="0"/>
          <w:marTop w:val="0"/>
          <w:marBottom w:val="0"/>
          <w:divBdr>
            <w:top w:val="none" w:sz="0" w:space="0" w:color="auto"/>
            <w:left w:val="none" w:sz="0" w:space="0" w:color="auto"/>
            <w:bottom w:val="none" w:sz="0" w:space="0" w:color="auto"/>
            <w:right w:val="none" w:sz="0" w:space="0" w:color="auto"/>
          </w:divBdr>
        </w:div>
        <w:div w:id="1745296703">
          <w:marLeft w:val="0"/>
          <w:marRight w:val="0"/>
          <w:marTop w:val="0"/>
          <w:marBottom w:val="0"/>
          <w:divBdr>
            <w:top w:val="none" w:sz="0" w:space="0" w:color="auto"/>
            <w:left w:val="none" w:sz="0" w:space="0" w:color="auto"/>
            <w:bottom w:val="none" w:sz="0" w:space="0" w:color="auto"/>
            <w:right w:val="none" w:sz="0" w:space="0" w:color="auto"/>
          </w:divBdr>
        </w:div>
        <w:div w:id="397094759">
          <w:marLeft w:val="0"/>
          <w:marRight w:val="0"/>
          <w:marTop w:val="0"/>
          <w:marBottom w:val="0"/>
          <w:divBdr>
            <w:top w:val="none" w:sz="0" w:space="0" w:color="auto"/>
            <w:left w:val="none" w:sz="0" w:space="0" w:color="auto"/>
            <w:bottom w:val="none" w:sz="0" w:space="0" w:color="auto"/>
            <w:right w:val="none" w:sz="0" w:space="0" w:color="auto"/>
          </w:divBdr>
        </w:div>
        <w:div w:id="498890638">
          <w:marLeft w:val="0"/>
          <w:marRight w:val="0"/>
          <w:marTop w:val="0"/>
          <w:marBottom w:val="0"/>
          <w:divBdr>
            <w:top w:val="none" w:sz="0" w:space="0" w:color="auto"/>
            <w:left w:val="none" w:sz="0" w:space="0" w:color="auto"/>
            <w:bottom w:val="none" w:sz="0" w:space="0" w:color="auto"/>
            <w:right w:val="none" w:sz="0" w:space="0" w:color="auto"/>
          </w:divBdr>
        </w:div>
        <w:div w:id="646011802">
          <w:marLeft w:val="0"/>
          <w:marRight w:val="0"/>
          <w:marTop w:val="0"/>
          <w:marBottom w:val="0"/>
          <w:divBdr>
            <w:top w:val="none" w:sz="0" w:space="0" w:color="auto"/>
            <w:left w:val="none" w:sz="0" w:space="0" w:color="auto"/>
            <w:bottom w:val="none" w:sz="0" w:space="0" w:color="auto"/>
            <w:right w:val="none" w:sz="0" w:space="0" w:color="auto"/>
          </w:divBdr>
        </w:div>
        <w:div w:id="890917556">
          <w:marLeft w:val="0"/>
          <w:marRight w:val="0"/>
          <w:marTop w:val="0"/>
          <w:marBottom w:val="0"/>
          <w:divBdr>
            <w:top w:val="none" w:sz="0" w:space="0" w:color="auto"/>
            <w:left w:val="none" w:sz="0" w:space="0" w:color="auto"/>
            <w:bottom w:val="none" w:sz="0" w:space="0" w:color="auto"/>
            <w:right w:val="none" w:sz="0" w:space="0" w:color="auto"/>
          </w:divBdr>
        </w:div>
        <w:div w:id="1941600041">
          <w:marLeft w:val="0"/>
          <w:marRight w:val="0"/>
          <w:marTop w:val="0"/>
          <w:marBottom w:val="0"/>
          <w:divBdr>
            <w:top w:val="none" w:sz="0" w:space="0" w:color="auto"/>
            <w:left w:val="none" w:sz="0" w:space="0" w:color="auto"/>
            <w:bottom w:val="none" w:sz="0" w:space="0" w:color="auto"/>
            <w:right w:val="none" w:sz="0" w:space="0" w:color="auto"/>
          </w:divBdr>
        </w:div>
      </w:divsChild>
    </w:div>
    <w:div w:id="378820218">
      <w:bodyDiv w:val="1"/>
      <w:marLeft w:val="0"/>
      <w:marRight w:val="0"/>
      <w:marTop w:val="0"/>
      <w:marBottom w:val="0"/>
      <w:divBdr>
        <w:top w:val="none" w:sz="0" w:space="0" w:color="auto"/>
        <w:left w:val="none" w:sz="0" w:space="0" w:color="auto"/>
        <w:bottom w:val="none" w:sz="0" w:space="0" w:color="auto"/>
        <w:right w:val="none" w:sz="0" w:space="0" w:color="auto"/>
      </w:divBdr>
    </w:div>
    <w:div w:id="379281848">
      <w:bodyDiv w:val="1"/>
      <w:marLeft w:val="0"/>
      <w:marRight w:val="0"/>
      <w:marTop w:val="0"/>
      <w:marBottom w:val="0"/>
      <w:divBdr>
        <w:top w:val="none" w:sz="0" w:space="0" w:color="auto"/>
        <w:left w:val="none" w:sz="0" w:space="0" w:color="auto"/>
        <w:bottom w:val="none" w:sz="0" w:space="0" w:color="auto"/>
        <w:right w:val="none" w:sz="0" w:space="0" w:color="auto"/>
      </w:divBdr>
    </w:div>
    <w:div w:id="401879536">
      <w:bodyDiv w:val="1"/>
      <w:marLeft w:val="0"/>
      <w:marRight w:val="0"/>
      <w:marTop w:val="0"/>
      <w:marBottom w:val="0"/>
      <w:divBdr>
        <w:top w:val="none" w:sz="0" w:space="0" w:color="auto"/>
        <w:left w:val="none" w:sz="0" w:space="0" w:color="auto"/>
        <w:bottom w:val="none" w:sz="0" w:space="0" w:color="auto"/>
        <w:right w:val="none" w:sz="0" w:space="0" w:color="auto"/>
      </w:divBdr>
      <w:divsChild>
        <w:div w:id="1708069217">
          <w:marLeft w:val="0"/>
          <w:marRight w:val="0"/>
          <w:marTop w:val="0"/>
          <w:marBottom w:val="0"/>
          <w:divBdr>
            <w:top w:val="none" w:sz="0" w:space="0" w:color="auto"/>
            <w:left w:val="none" w:sz="0" w:space="0" w:color="auto"/>
            <w:bottom w:val="none" w:sz="0" w:space="0" w:color="auto"/>
            <w:right w:val="none" w:sz="0" w:space="0" w:color="auto"/>
          </w:divBdr>
        </w:div>
        <w:div w:id="1287009027">
          <w:marLeft w:val="0"/>
          <w:marRight w:val="0"/>
          <w:marTop w:val="0"/>
          <w:marBottom w:val="0"/>
          <w:divBdr>
            <w:top w:val="none" w:sz="0" w:space="0" w:color="auto"/>
            <w:left w:val="none" w:sz="0" w:space="0" w:color="auto"/>
            <w:bottom w:val="none" w:sz="0" w:space="0" w:color="auto"/>
            <w:right w:val="none" w:sz="0" w:space="0" w:color="auto"/>
          </w:divBdr>
        </w:div>
        <w:div w:id="310867847">
          <w:marLeft w:val="0"/>
          <w:marRight w:val="0"/>
          <w:marTop w:val="0"/>
          <w:marBottom w:val="0"/>
          <w:divBdr>
            <w:top w:val="none" w:sz="0" w:space="0" w:color="auto"/>
            <w:left w:val="none" w:sz="0" w:space="0" w:color="auto"/>
            <w:bottom w:val="none" w:sz="0" w:space="0" w:color="auto"/>
            <w:right w:val="none" w:sz="0" w:space="0" w:color="auto"/>
          </w:divBdr>
        </w:div>
        <w:div w:id="849486650">
          <w:marLeft w:val="0"/>
          <w:marRight w:val="0"/>
          <w:marTop w:val="0"/>
          <w:marBottom w:val="0"/>
          <w:divBdr>
            <w:top w:val="none" w:sz="0" w:space="0" w:color="auto"/>
            <w:left w:val="none" w:sz="0" w:space="0" w:color="auto"/>
            <w:bottom w:val="none" w:sz="0" w:space="0" w:color="auto"/>
            <w:right w:val="none" w:sz="0" w:space="0" w:color="auto"/>
          </w:divBdr>
        </w:div>
        <w:div w:id="1905556368">
          <w:marLeft w:val="0"/>
          <w:marRight w:val="0"/>
          <w:marTop w:val="0"/>
          <w:marBottom w:val="0"/>
          <w:divBdr>
            <w:top w:val="none" w:sz="0" w:space="0" w:color="auto"/>
            <w:left w:val="none" w:sz="0" w:space="0" w:color="auto"/>
            <w:bottom w:val="none" w:sz="0" w:space="0" w:color="auto"/>
            <w:right w:val="none" w:sz="0" w:space="0" w:color="auto"/>
          </w:divBdr>
        </w:div>
        <w:div w:id="1894928766">
          <w:marLeft w:val="0"/>
          <w:marRight w:val="0"/>
          <w:marTop w:val="0"/>
          <w:marBottom w:val="0"/>
          <w:divBdr>
            <w:top w:val="none" w:sz="0" w:space="0" w:color="auto"/>
            <w:left w:val="none" w:sz="0" w:space="0" w:color="auto"/>
            <w:bottom w:val="none" w:sz="0" w:space="0" w:color="auto"/>
            <w:right w:val="none" w:sz="0" w:space="0" w:color="auto"/>
          </w:divBdr>
        </w:div>
        <w:div w:id="1653296442">
          <w:marLeft w:val="0"/>
          <w:marRight w:val="0"/>
          <w:marTop w:val="0"/>
          <w:marBottom w:val="0"/>
          <w:divBdr>
            <w:top w:val="none" w:sz="0" w:space="0" w:color="auto"/>
            <w:left w:val="none" w:sz="0" w:space="0" w:color="auto"/>
            <w:bottom w:val="none" w:sz="0" w:space="0" w:color="auto"/>
            <w:right w:val="none" w:sz="0" w:space="0" w:color="auto"/>
          </w:divBdr>
        </w:div>
        <w:div w:id="1528448346">
          <w:marLeft w:val="0"/>
          <w:marRight w:val="0"/>
          <w:marTop w:val="0"/>
          <w:marBottom w:val="0"/>
          <w:divBdr>
            <w:top w:val="none" w:sz="0" w:space="0" w:color="auto"/>
            <w:left w:val="none" w:sz="0" w:space="0" w:color="auto"/>
            <w:bottom w:val="none" w:sz="0" w:space="0" w:color="auto"/>
            <w:right w:val="none" w:sz="0" w:space="0" w:color="auto"/>
          </w:divBdr>
        </w:div>
        <w:div w:id="1014527964">
          <w:marLeft w:val="0"/>
          <w:marRight w:val="0"/>
          <w:marTop w:val="0"/>
          <w:marBottom w:val="0"/>
          <w:divBdr>
            <w:top w:val="none" w:sz="0" w:space="0" w:color="auto"/>
            <w:left w:val="none" w:sz="0" w:space="0" w:color="auto"/>
            <w:bottom w:val="none" w:sz="0" w:space="0" w:color="auto"/>
            <w:right w:val="none" w:sz="0" w:space="0" w:color="auto"/>
          </w:divBdr>
        </w:div>
        <w:div w:id="1538541926">
          <w:marLeft w:val="0"/>
          <w:marRight w:val="0"/>
          <w:marTop w:val="0"/>
          <w:marBottom w:val="0"/>
          <w:divBdr>
            <w:top w:val="none" w:sz="0" w:space="0" w:color="auto"/>
            <w:left w:val="none" w:sz="0" w:space="0" w:color="auto"/>
            <w:bottom w:val="none" w:sz="0" w:space="0" w:color="auto"/>
            <w:right w:val="none" w:sz="0" w:space="0" w:color="auto"/>
          </w:divBdr>
        </w:div>
        <w:div w:id="1783843097">
          <w:marLeft w:val="0"/>
          <w:marRight w:val="0"/>
          <w:marTop w:val="0"/>
          <w:marBottom w:val="0"/>
          <w:divBdr>
            <w:top w:val="none" w:sz="0" w:space="0" w:color="auto"/>
            <w:left w:val="none" w:sz="0" w:space="0" w:color="auto"/>
            <w:bottom w:val="none" w:sz="0" w:space="0" w:color="auto"/>
            <w:right w:val="none" w:sz="0" w:space="0" w:color="auto"/>
          </w:divBdr>
        </w:div>
        <w:div w:id="1938751551">
          <w:marLeft w:val="0"/>
          <w:marRight w:val="0"/>
          <w:marTop w:val="0"/>
          <w:marBottom w:val="0"/>
          <w:divBdr>
            <w:top w:val="none" w:sz="0" w:space="0" w:color="auto"/>
            <w:left w:val="none" w:sz="0" w:space="0" w:color="auto"/>
            <w:bottom w:val="none" w:sz="0" w:space="0" w:color="auto"/>
            <w:right w:val="none" w:sz="0" w:space="0" w:color="auto"/>
          </w:divBdr>
        </w:div>
        <w:div w:id="1760638733">
          <w:marLeft w:val="0"/>
          <w:marRight w:val="0"/>
          <w:marTop w:val="0"/>
          <w:marBottom w:val="0"/>
          <w:divBdr>
            <w:top w:val="none" w:sz="0" w:space="0" w:color="auto"/>
            <w:left w:val="none" w:sz="0" w:space="0" w:color="auto"/>
            <w:bottom w:val="none" w:sz="0" w:space="0" w:color="auto"/>
            <w:right w:val="none" w:sz="0" w:space="0" w:color="auto"/>
          </w:divBdr>
        </w:div>
        <w:div w:id="54011279">
          <w:marLeft w:val="0"/>
          <w:marRight w:val="0"/>
          <w:marTop w:val="0"/>
          <w:marBottom w:val="0"/>
          <w:divBdr>
            <w:top w:val="none" w:sz="0" w:space="0" w:color="auto"/>
            <w:left w:val="none" w:sz="0" w:space="0" w:color="auto"/>
            <w:bottom w:val="none" w:sz="0" w:space="0" w:color="auto"/>
            <w:right w:val="none" w:sz="0" w:space="0" w:color="auto"/>
          </w:divBdr>
        </w:div>
        <w:div w:id="1754618858">
          <w:marLeft w:val="0"/>
          <w:marRight w:val="0"/>
          <w:marTop w:val="0"/>
          <w:marBottom w:val="0"/>
          <w:divBdr>
            <w:top w:val="none" w:sz="0" w:space="0" w:color="auto"/>
            <w:left w:val="none" w:sz="0" w:space="0" w:color="auto"/>
            <w:bottom w:val="none" w:sz="0" w:space="0" w:color="auto"/>
            <w:right w:val="none" w:sz="0" w:space="0" w:color="auto"/>
          </w:divBdr>
        </w:div>
        <w:div w:id="1160120814">
          <w:marLeft w:val="0"/>
          <w:marRight w:val="0"/>
          <w:marTop w:val="0"/>
          <w:marBottom w:val="0"/>
          <w:divBdr>
            <w:top w:val="none" w:sz="0" w:space="0" w:color="auto"/>
            <w:left w:val="none" w:sz="0" w:space="0" w:color="auto"/>
            <w:bottom w:val="none" w:sz="0" w:space="0" w:color="auto"/>
            <w:right w:val="none" w:sz="0" w:space="0" w:color="auto"/>
          </w:divBdr>
        </w:div>
        <w:div w:id="1846941201">
          <w:marLeft w:val="0"/>
          <w:marRight w:val="0"/>
          <w:marTop w:val="0"/>
          <w:marBottom w:val="0"/>
          <w:divBdr>
            <w:top w:val="none" w:sz="0" w:space="0" w:color="auto"/>
            <w:left w:val="none" w:sz="0" w:space="0" w:color="auto"/>
            <w:bottom w:val="none" w:sz="0" w:space="0" w:color="auto"/>
            <w:right w:val="none" w:sz="0" w:space="0" w:color="auto"/>
          </w:divBdr>
        </w:div>
        <w:div w:id="457379959">
          <w:marLeft w:val="0"/>
          <w:marRight w:val="0"/>
          <w:marTop w:val="0"/>
          <w:marBottom w:val="0"/>
          <w:divBdr>
            <w:top w:val="none" w:sz="0" w:space="0" w:color="auto"/>
            <w:left w:val="none" w:sz="0" w:space="0" w:color="auto"/>
            <w:bottom w:val="none" w:sz="0" w:space="0" w:color="auto"/>
            <w:right w:val="none" w:sz="0" w:space="0" w:color="auto"/>
          </w:divBdr>
        </w:div>
        <w:div w:id="829977595">
          <w:marLeft w:val="0"/>
          <w:marRight w:val="0"/>
          <w:marTop w:val="0"/>
          <w:marBottom w:val="0"/>
          <w:divBdr>
            <w:top w:val="none" w:sz="0" w:space="0" w:color="auto"/>
            <w:left w:val="none" w:sz="0" w:space="0" w:color="auto"/>
            <w:bottom w:val="none" w:sz="0" w:space="0" w:color="auto"/>
            <w:right w:val="none" w:sz="0" w:space="0" w:color="auto"/>
          </w:divBdr>
        </w:div>
        <w:div w:id="535506572">
          <w:marLeft w:val="0"/>
          <w:marRight w:val="0"/>
          <w:marTop w:val="0"/>
          <w:marBottom w:val="0"/>
          <w:divBdr>
            <w:top w:val="none" w:sz="0" w:space="0" w:color="auto"/>
            <w:left w:val="none" w:sz="0" w:space="0" w:color="auto"/>
            <w:bottom w:val="none" w:sz="0" w:space="0" w:color="auto"/>
            <w:right w:val="none" w:sz="0" w:space="0" w:color="auto"/>
          </w:divBdr>
        </w:div>
        <w:div w:id="1164121929">
          <w:marLeft w:val="0"/>
          <w:marRight w:val="0"/>
          <w:marTop w:val="0"/>
          <w:marBottom w:val="0"/>
          <w:divBdr>
            <w:top w:val="none" w:sz="0" w:space="0" w:color="auto"/>
            <w:left w:val="none" w:sz="0" w:space="0" w:color="auto"/>
            <w:bottom w:val="none" w:sz="0" w:space="0" w:color="auto"/>
            <w:right w:val="none" w:sz="0" w:space="0" w:color="auto"/>
          </w:divBdr>
        </w:div>
        <w:div w:id="1684168342">
          <w:marLeft w:val="0"/>
          <w:marRight w:val="0"/>
          <w:marTop w:val="0"/>
          <w:marBottom w:val="0"/>
          <w:divBdr>
            <w:top w:val="none" w:sz="0" w:space="0" w:color="auto"/>
            <w:left w:val="none" w:sz="0" w:space="0" w:color="auto"/>
            <w:bottom w:val="none" w:sz="0" w:space="0" w:color="auto"/>
            <w:right w:val="none" w:sz="0" w:space="0" w:color="auto"/>
          </w:divBdr>
        </w:div>
        <w:div w:id="946697290">
          <w:marLeft w:val="0"/>
          <w:marRight w:val="0"/>
          <w:marTop w:val="0"/>
          <w:marBottom w:val="0"/>
          <w:divBdr>
            <w:top w:val="none" w:sz="0" w:space="0" w:color="auto"/>
            <w:left w:val="none" w:sz="0" w:space="0" w:color="auto"/>
            <w:bottom w:val="none" w:sz="0" w:space="0" w:color="auto"/>
            <w:right w:val="none" w:sz="0" w:space="0" w:color="auto"/>
          </w:divBdr>
        </w:div>
        <w:div w:id="1678926119">
          <w:marLeft w:val="0"/>
          <w:marRight w:val="0"/>
          <w:marTop w:val="0"/>
          <w:marBottom w:val="0"/>
          <w:divBdr>
            <w:top w:val="none" w:sz="0" w:space="0" w:color="auto"/>
            <w:left w:val="none" w:sz="0" w:space="0" w:color="auto"/>
            <w:bottom w:val="none" w:sz="0" w:space="0" w:color="auto"/>
            <w:right w:val="none" w:sz="0" w:space="0" w:color="auto"/>
          </w:divBdr>
        </w:div>
        <w:div w:id="1131753062">
          <w:marLeft w:val="0"/>
          <w:marRight w:val="0"/>
          <w:marTop w:val="0"/>
          <w:marBottom w:val="0"/>
          <w:divBdr>
            <w:top w:val="none" w:sz="0" w:space="0" w:color="auto"/>
            <w:left w:val="none" w:sz="0" w:space="0" w:color="auto"/>
            <w:bottom w:val="none" w:sz="0" w:space="0" w:color="auto"/>
            <w:right w:val="none" w:sz="0" w:space="0" w:color="auto"/>
          </w:divBdr>
        </w:div>
        <w:div w:id="38012605">
          <w:marLeft w:val="0"/>
          <w:marRight w:val="0"/>
          <w:marTop w:val="0"/>
          <w:marBottom w:val="0"/>
          <w:divBdr>
            <w:top w:val="none" w:sz="0" w:space="0" w:color="auto"/>
            <w:left w:val="none" w:sz="0" w:space="0" w:color="auto"/>
            <w:bottom w:val="none" w:sz="0" w:space="0" w:color="auto"/>
            <w:right w:val="none" w:sz="0" w:space="0" w:color="auto"/>
          </w:divBdr>
        </w:div>
        <w:div w:id="267352426">
          <w:marLeft w:val="0"/>
          <w:marRight w:val="0"/>
          <w:marTop w:val="0"/>
          <w:marBottom w:val="0"/>
          <w:divBdr>
            <w:top w:val="none" w:sz="0" w:space="0" w:color="auto"/>
            <w:left w:val="none" w:sz="0" w:space="0" w:color="auto"/>
            <w:bottom w:val="none" w:sz="0" w:space="0" w:color="auto"/>
            <w:right w:val="none" w:sz="0" w:space="0" w:color="auto"/>
          </w:divBdr>
        </w:div>
        <w:div w:id="102387355">
          <w:marLeft w:val="0"/>
          <w:marRight w:val="0"/>
          <w:marTop w:val="0"/>
          <w:marBottom w:val="0"/>
          <w:divBdr>
            <w:top w:val="none" w:sz="0" w:space="0" w:color="auto"/>
            <w:left w:val="none" w:sz="0" w:space="0" w:color="auto"/>
            <w:bottom w:val="none" w:sz="0" w:space="0" w:color="auto"/>
            <w:right w:val="none" w:sz="0" w:space="0" w:color="auto"/>
          </w:divBdr>
        </w:div>
        <w:div w:id="696085505">
          <w:marLeft w:val="0"/>
          <w:marRight w:val="0"/>
          <w:marTop w:val="0"/>
          <w:marBottom w:val="0"/>
          <w:divBdr>
            <w:top w:val="none" w:sz="0" w:space="0" w:color="auto"/>
            <w:left w:val="none" w:sz="0" w:space="0" w:color="auto"/>
            <w:bottom w:val="none" w:sz="0" w:space="0" w:color="auto"/>
            <w:right w:val="none" w:sz="0" w:space="0" w:color="auto"/>
          </w:divBdr>
        </w:div>
        <w:div w:id="2139836133">
          <w:marLeft w:val="0"/>
          <w:marRight w:val="0"/>
          <w:marTop w:val="0"/>
          <w:marBottom w:val="0"/>
          <w:divBdr>
            <w:top w:val="none" w:sz="0" w:space="0" w:color="auto"/>
            <w:left w:val="none" w:sz="0" w:space="0" w:color="auto"/>
            <w:bottom w:val="none" w:sz="0" w:space="0" w:color="auto"/>
            <w:right w:val="none" w:sz="0" w:space="0" w:color="auto"/>
          </w:divBdr>
        </w:div>
        <w:div w:id="1018586415">
          <w:marLeft w:val="0"/>
          <w:marRight w:val="0"/>
          <w:marTop w:val="0"/>
          <w:marBottom w:val="0"/>
          <w:divBdr>
            <w:top w:val="none" w:sz="0" w:space="0" w:color="auto"/>
            <w:left w:val="none" w:sz="0" w:space="0" w:color="auto"/>
            <w:bottom w:val="none" w:sz="0" w:space="0" w:color="auto"/>
            <w:right w:val="none" w:sz="0" w:space="0" w:color="auto"/>
          </w:divBdr>
        </w:div>
        <w:div w:id="1527329989">
          <w:marLeft w:val="0"/>
          <w:marRight w:val="0"/>
          <w:marTop w:val="0"/>
          <w:marBottom w:val="0"/>
          <w:divBdr>
            <w:top w:val="none" w:sz="0" w:space="0" w:color="auto"/>
            <w:left w:val="none" w:sz="0" w:space="0" w:color="auto"/>
            <w:bottom w:val="none" w:sz="0" w:space="0" w:color="auto"/>
            <w:right w:val="none" w:sz="0" w:space="0" w:color="auto"/>
          </w:divBdr>
        </w:div>
        <w:div w:id="1849563573">
          <w:marLeft w:val="0"/>
          <w:marRight w:val="0"/>
          <w:marTop w:val="0"/>
          <w:marBottom w:val="0"/>
          <w:divBdr>
            <w:top w:val="none" w:sz="0" w:space="0" w:color="auto"/>
            <w:left w:val="none" w:sz="0" w:space="0" w:color="auto"/>
            <w:bottom w:val="none" w:sz="0" w:space="0" w:color="auto"/>
            <w:right w:val="none" w:sz="0" w:space="0" w:color="auto"/>
          </w:divBdr>
        </w:div>
        <w:div w:id="1222137363">
          <w:marLeft w:val="0"/>
          <w:marRight w:val="0"/>
          <w:marTop w:val="0"/>
          <w:marBottom w:val="0"/>
          <w:divBdr>
            <w:top w:val="none" w:sz="0" w:space="0" w:color="auto"/>
            <w:left w:val="none" w:sz="0" w:space="0" w:color="auto"/>
            <w:bottom w:val="none" w:sz="0" w:space="0" w:color="auto"/>
            <w:right w:val="none" w:sz="0" w:space="0" w:color="auto"/>
          </w:divBdr>
        </w:div>
        <w:div w:id="820076383">
          <w:marLeft w:val="0"/>
          <w:marRight w:val="0"/>
          <w:marTop w:val="0"/>
          <w:marBottom w:val="0"/>
          <w:divBdr>
            <w:top w:val="none" w:sz="0" w:space="0" w:color="auto"/>
            <w:left w:val="none" w:sz="0" w:space="0" w:color="auto"/>
            <w:bottom w:val="none" w:sz="0" w:space="0" w:color="auto"/>
            <w:right w:val="none" w:sz="0" w:space="0" w:color="auto"/>
          </w:divBdr>
        </w:div>
        <w:div w:id="1986278356">
          <w:marLeft w:val="0"/>
          <w:marRight w:val="0"/>
          <w:marTop w:val="0"/>
          <w:marBottom w:val="0"/>
          <w:divBdr>
            <w:top w:val="none" w:sz="0" w:space="0" w:color="auto"/>
            <w:left w:val="none" w:sz="0" w:space="0" w:color="auto"/>
            <w:bottom w:val="none" w:sz="0" w:space="0" w:color="auto"/>
            <w:right w:val="none" w:sz="0" w:space="0" w:color="auto"/>
          </w:divBdr>
        </w:div>
        <w:div w:id="1930237555">
          <w:marLeft w:val="0"/>
          <w:marRight w:val="0"/>
          <w:marTop w:val="0"/>
          <w:marBottom w:val="0"/>
          <w:divBdr>
            <w:top w:val="none" w:sz="0" w:space="0" w:color="auto"/>
            <w:left w:val="none" w:sz="0" w:space="0" w:color="auto"/>
            <w:bottom w:val="none" w:sz="0" w:space="0" w:color="auto"/>
            <w:right w:val="none" w:sz="0" w:space="0" w:color="auto"/>
          </w:divBdr>
        </w:div>
        <w:div w:id="975530388">
          <w:marLeft w:val="0"/>
          <w:marRight w:val="0"/>
          <w:marTop w:val="0"/>
          <w:marBottom w:val="0"/>
          <w:divBdr>
            <w:top w:val="none" w:sz="0" w:space="0" w:color="auto"/>
            <w:left w:val="none" w:sz="0" w:space="0" w:color="auto"/>
            <w:bottom w:val="none" w:sz="0" w:space="0" w:color="auto"/>
            <w:right w:val="none" w:sz="0" w:space="0" w:color="auto"/>
          </w:divBdr>
        </w:div>
        <w:div w:id="1957177451">
          <w:marLeft w:val="0"/>
          <w:marRight w:val="0"/>
          <w:marTop w:val="0"/>
          <w:marBottom w:val="0"/>
          <w:divBdr>
            <w:top w:val="none" w:sz="0" w:space="0" w:color="auto"/>
            <w:left w:val="none" w:sz="0" w:space="0" w:color="auto"/>
            <w:bottom w:val="none" w:sz="0" w:space="0" w:color="auto"/>
            <w:right w:val="none" w:sz="0" w:space="0" w:color="auto"/>
          </w:divBdr>
        </w:div>
        <w:div w:id="692150165">
          <w:marLeft w:val="0"/>
          <w:marRight w:val="0"/>
          <w:marTop w:val="0"/>
          <w:marBottom w:val="0"/>
          <w:divBdr>
            <w:top w:val="none" w:sz="0" w:space="0" w:color="auto"/>
            <w:left w:val="none" w:sz="0" w:space="0" w:color="auto"/>
            <w:bottom w:val="none" w:sz="0" w:space="0" w:color="auto"/>
            <w:right w:val="none" w:sz="0" w:space="0" w:color="auto"/>
          </w:divBdr>
        </w:div>
        <w:div w:id="1878007705">
          <w:marLeft w:val="0"/>
          <w:marRight w:val="0"/>
          <w:marTop w:val="0"/>
          <w:marBottom w:val="0"/>
          <w:divBdr>
            <w:top w:val="none" w:sz="0" w:space="0" w:color="auto"/>
            <w:left w:val="none" w:sz="0" w:space="0" w:color="auto"/>
            <w:bottom w:val="none" w:sz="0" w:space="0" w:color="auto"/>
            <w:right w:val="none" w:sz="0" w:space="0" w:color="auto"/>
          </w:divBdr>
        </w:div>
        <w:div w:id="920480901">
          <w:marLeft w:val="0"/>
          <w:marRight w:val="0"/>
          <w:marTop w:val="0"/>
          <w:marBottom w:val="0"/>
          <w:divBdr>
            <w:top w:val="none" w:sz="0" w:space="0" w:color="auto"/>
            <w:left w:val="none" w:sz="0" w:space="0" w:color="auto"/>
            <w:bottom w:val="none" w:sz="0" w:space="0" w:color="auto"/>
            <w:right w:val="none" w:sz="0" w:space="0" w:color="auto"/>
          </w:divBdr>
        </w:div>
        <w:div w:id="1341931303">
          <w:marLeft w:val="0"/>
          <w:marRight w:val="0"/>
          <w:marTop w:val="0"/>
          <w:marBottom w:val="0"/>
          <w:divBdr>
            <w:top w:val="none" w:sz="0" w:space="0" w:color="auto"/>
            <w:left w:val="none" w:sz="0" w:space="0" w:color="auto"/>
            <w:bottom w:val="none" w:sz="0" w:space="0" w:color="auto"/>
            <w:right w:val="none" w:sz="0" w:space="0" w:color="auto"/>
          </w:divBdr>
        </w:div>
        <w:div w:id="1162306974">
          <w:marLeft w:val="0"/>
          <w:marRight w:val="0"/>
          <w:marTop w:val="0"/>
          <w:marBottom w:val="0"/>
          <w:divBdr>
            <w:top w:val="none" w:sz="0" w:space="0" w:color="auto"/>
            <w:left w:val="none" w:sz="0" w:space="0" w:color="auto"/>
            <w:bottom w:val="none" w:sz="0" w:space="0" w:color="auto"/>
            <w:right w:val="none" w:sz="0" w:space="0" w:color="auto"/>
          </w:divBdr>
        </w:div>
        <w:div w:id="308361611">
          <w:marLeft w:val="0"/>
          <w:marRight w:val="0"/>
          <w:marTop w:val="0"/>
          <w:marBottom w:val="0"/>
          <w:divBdr>
            <w:top w:val="none" w:sz="0" w:space="0" w:color="auto"/>
            <w:left w:val="none" w:sz="0" w:space="0" w:color="auto"/>
            <w:bottom w:val="none" w:sz="0" w:space="0" w:color="auto"/>
            <w:right w:val="none" w:sz="0" w:space="0" w:color="auto"/>
          </w:divBdr>
        </w:div>
        <w:div w:id="567762739">
          <w:marLeft w:val="0"/>
          <w:marRight w:val="0"/>
          <w:marTop w:val="0"/>
          <w:marBottom w:val="0"/>
          <w:divBdr>
            <w:top w:val="none" w:sz="0" w:space="0" w:color="auto"/>
            <w:left w:val="none" w:sz="0" w:space="0" w:color="auto"/>
            <w:bottom w:val="none" w:sz="0" w:space="0" w:color="auto"/>
            <w:right w:val="none" w:sz="0" w:space="0" w:color="auto"/>
          </w:divBdr>
        </w:div>
        <w:div w:id="1069230022">
          <w:marLeft w:val="0"/>
          <w:marRight w:val="0"/>
          <w:marTop w:val="0"/>
          <w:marBottom w:val="0"/>
          <w:divBdr>
            <w:top w:val="none" w:sz="0" w:space="0" w:color="auto"/>
            <w:left w:val="none" w:sz="0" w:space="0" w:color="auto"/>
            <w:bottom w:val="none" w:sz="0" w:space="0" w:color="auto"/>
            <w:right w:val="none" w:sz="0" w:space="0" w:color="auto"/>
          </w:divBdr>
        </w:div>
        <w:div w:id="1833906499">
          <w:marLeft w:val="0"/>
          <w:marRight w:val="0"/>
          <w:marTop w:val="0"/>
          <w:marBottom w:val="0"/>
          <w:divBdr>
            <w:top w:val="none" w:sz="0" w:space="0" w:color="auto"/>
            <w:left w:val="none" w:sz="0" w:space="0" w:color="auto"/>
            <w:bottom w:val="none" w:sz="0" w:space="0" w:color="auto"/>
            <w:right w:val="none" w:sz="0" w:space="0" w:color="auto"/>
          </w:divBdr>
        </w:div>
        <w:div w:id="1626694730">
          <w:marLeft w:val="0"/>
          <w:marRight w:val="0"/>
          <w:marTop w:val="0"/>
          <w:marBottom w:val="0"/>
          <w:divBdr>
            <w:top w:val="none" w:sz="0" w:space="0" w:color="auto"/>
            <w:left w:val="none" w:sz="0" w:space="0" w:color="auto"/>
            <w:bottom w:val="none" w:sz="0" w:space="0" w:color="auto"/>
            <w:right w:val="none" w:sz="0" w:space="0" w:color="auto"/>
          </w:divBdr>
        </w:div>
      </w:divsChild>
    </w:div>
    <w:div w:id="447503913">
      <w:bodyDiv w:val="1"/>
      <w:marLeft w:val="0"/>
      <w:marRight w:val="0"/>
      <w:marTop w:val="0"/>
      <w:marBottom w:val="0"/>
      <w:divBdr>
        <w:top w:val="none" w:sz="0" w:space="0" w:color="auto"/>
        <w:left w:val="none" w:sz="0" w:space="0" w:color="auto"/>
        <w:bottom w:val="none" w:sz="0" w:space="0" w:color="auto"/>
        <w:right w:val="none" w:sz="0" w:space="0" w:color="auto"/>
      </w:divBdr>
    </w:div>
    <w:div w:id="486896335">
      <w:bodyDiv w:val="1"/>
      <w:marLeft w:val="0"/>
      <w:marRight w:val="0"/>
      <w:marTop w:val="0"/>
      <w:marBottom w:val="0"/>
      <w:divBdr>
        <w:top w:val="none" w:sz="0" w:space="0" w:color="auto"/>
        <w:left w:val="none" w:sz="0" w:space="0" w:color="auto"/>
        <w:bottom w:val="none" w:sz="0" w:space="0" w:color="auto"/>
        <w:right w:val="none" w:sz="0" w:space="0" w:color="auto"/>
      </w:divBdr>
    </w:div>
    <w:div w:id="499349064">
      <w:bodyDiv w:val="1"/>
      <w:marLeft w:val="0"/>
      <w:marRight w:val="0"/>
      <w:marTop w:val="0"/>
      <w:marBottom w:val="0"/>
      <w:divBdr>
        <w:top w:val="none" w:sz="0" w:space="0" w:color="auto"/>
        <w:left w:val="none" w:sz="0" w:space="0" w:color="auto"/>
        <w:bottom w:val="none" w:sz="0" w:space="0" w:color="auto"/>
        <w:right w:val="none" w:sz="0" w:space="0" w:color="auto"/>
      </w:divBdr>
    </w:div>
    <w:div w:id="502932690">
      <w:bodyDiv w:val="1"/>
      <w:marLeft w:val="0"/>
      <w:marRight w:val="0"/>
      <w:marTop w:val="0"/>
      <w:marBottom w:val="0"/>
      <w:divBdr>
        <w:top w:val="none" w:sz="0" w:space="0" w:color="auto"/>
        <w:left w:val="none" w:sz="0" w:space="0" w:color="auto"/>
        <w:bottom w:val="none" w:sz="0" w:space="0" w:color="auto"/>
        <w:right w:val="none" w:sz="0" w:space="0" w:color="auto"/>
      </w:divBdr>
    </w:div>
    <w:div w:id="628509298">
      <w:bodyDiv w:val="1"/>
      <w:marLeft w:val="0"/>
      <w:marRight w:val="0"/>
      <w:marTop w:val="0"/>
      <w:marBottom w:val="0"/>
      <w:divBdr>
        <w:top w:val="none" w:sz="0" w:space="0" w:color="auto"/>
        <w:left w:val="none" w:sz="0" w:space="0" w:color="auto"/>
        <w:bottom w:val="none" w:sz="0" w:space="0" w:color="auto"/>
        <w:right w:val="none" w:sz="0" w:space="0" w:color="auto"/>
      </w:divBdr>
      <w:divsChild>
        <w:div w:id="1877623642">
          <w:marLeft w:val="0"/>
          <w:marRight w:val="0"/>
          <w:marTop w:val="0"/>
          <w:marBottom w:val="0"/>
          <w:divBdr>
            <w:top w:val="none" w:sz="0" w:space="0" w:color="auto"/>
            <w:left w:val="none" w:sz="0" w:space="0" w:color="auto"/>
            <w:bottom w:val="none" w:sz="0" w:space="0" w:color="auto"/>
            <w:right w:val="none" w:sz="0" w:space="0" w:color="auto"/>
          </w:divBdr>
        </w:div>
        <w:div w:id="1656176974">
          <w:marLeft w:val="0"/>
          <w:marRight w:val="0"/>
          <w:marTop w:val="0"/>
          <w:marBottom w:val="0"/>
          <w:divBdr>
            <w:top w:val="none" w:sz="0" w:space="0" w:color="auto"/>
            <w:left w:val="none" w:sz="0" w:space="0" w:color="auto"/>
            <w:bottom w:val="none" w:sz="0" w:space="0" w:color="auto"/>
            <w:right w:val="none" w:sz="0" w:space="0" w:color="auto"/>
          </w:divBdr>
        </w:div>
        <w:div w:id="1750544270">
          <w:marLeft w:val="0"/>
          <w:marRight w:val="0"/>
          <w:marTop w:val="0"/>
          <w:marBottom w:val="0"/>
          <w:divBdr>
            <w:top w:val="none" w:sz="0" w:space="0" w:color="auto"/>
            <w:left w:val="none" w:sz="0" w:space="0" w:color="auto"/>
            <w:bottom w:val="none" w:sz="0" w:space="0" w:color="auto"/>
            <w:right w:val="none" w:sz="0" w:space="0" w:color="auto"/>
          </w:divBdr>
        </w:div>
        <w:div w:id="1854494862">
          <w:marLeft w:val="0"/>
          <w:marRight w:val="0"/>
          <w:marTop w:val="0"/>
          <w:marBottom w:val="0"/>
          <w:divBdr>
            <w:top w:val="none" w:sz="0" w:space="0" w:color="auto"/>
            <w:left w:val="none" w:sz="0" w:space="0" w:color="auto"/>
            <w:bottom w:val="none" w:sz="0" w:space="0" w:color="auto"/>
            <w:right w:val="none" w:sz="0" w:space="0" w:color="auto"/>
          </w:divBdr>
        </w:div>
        <w:div w:id="1427193314">
          <w:marLeft w:val="0"/>
          <w:marRight w:val="0"/>
          <w:marTop w:val="0"/>
          <w:marBottom w:val="0"/>
          <w:divBdr>
            <w:top w:val="none" w:sz="0" w:space="0" w:color="auto"/>
            <w:left w:val="none" w:sz="0" w:space="0" w:color="auto"/>
            <w:bottom w:val="none" w:sz="0" w:space="0" w:color="auto"/>
            <w:right w:val="none" w:sz="0" w:space="0" w:color="auto"/>
          </w:divBdr>
        </w:div>
        <w:div w:id="874198860">
          <w:marLeft w:val="0"/>
          <w:marRight w:val="0"/>
          <w:marTop w:val="0"/>
          <w:marBottom w:val="0"/>
          <w:divBdr>
            <w:top w:val="none" w:sz="0" w:space="0" w:color="auto"/>
            <w:left w:val="none" w:sz="0" w:space="0" w:color="auto"/>
            <w:bottom w:val="none" w:sz="0" w:space="0" w:color="auto"/>
            <w:right w:val="none" w:sz="0" w:space="0" w:color="auto"/>
          </w:divBdr>
        </w:div>
        <w:div w:id="1841002349">
          <w:marLeft w:val="0"/>
          <w:marRight w:val="0"/>
          <w:marTop w:val="0"/>
          <w:marBottom w:val="0"/>
          <w:divBdr>
            <w:top w:val="none" w:sz="0" w:space="0" w:color="auto"/>
            <w:left w:val="none" w:sz="0" w:space="0" w:color="auto"/>
            <w:bottom w:val="none" w:sz="0" w:space="0" w:color="auto"/>
            <w:right w:val="none" w:sz="0" w:space="0" w:color="auto"/>
          </w:divBdr>
        </w:div>
        <w:div w:id="1078669424">
          <w:marLeft w:val="0"/>
          <w:marRight w:val="0"/>
          <w:marTop w:val="0"/>
          <w:marBottom w:val="0"/>
          <w:divBdr>
            <w:top w:val="none" w:sz="0" w:space="0" w:color="auto"/>
            <w:left w:val="none" w:sz="0" w:space="0" w:color="auto"/>
            <w:bottom w:val="none" w:sz="0" w:space="0" w:color="auto"/>
            <w:right w:val="none" w:sz="0" w:space="0" w:color="auto"/>
          </w:divBdr>
        </w:div>
        <w:div w:id="437062994">
          <w:marLeft w:val="0"/>
          <w:marRight w:val="0"/>
          <w:marTop w:val="0"/>
          <w:marBottom w:val="0"/>
          <w:divBdr>
            <w:top w:val="none" w:sz="0" w:space="0" w:color="auto"/>
            <w:left w:val="none" w:sz="0" w:space="0" w:color="auto"/>
            <w:bottom w:val="none" w:sz="0" w:space="0" w:color="auto"/>
            <w:right w:val="none" w:sz="0" w:space="0" w:color="auto"/>
          </w:divBdr>
        </w:div>
        <w:div w:id="425158463">
          <w:marLeft w:val="0"/>
          <w:marRight w:val="0"/>
          <w:marTop w:val="0"/>
          <w:marBottom w:val="0"/>
          <w:divBdr>
            <w:top w:val="none" w:sz="0" w:space="0" w:color="auto"/>
            <w:left w:val="none" w:sz="0" w:space="0" w:color="auto"/>
            <w:bottom w:val="none" w:sz="0" w:space="0" w:color="auto"/>
            <w:right w:val="none" w:sz="0" w:space="0" w:color="auto"/>
          </w:divBdr>
        </w:div>
        <w:div w:id="2097314782">
          <w:marLeft w:val="0"/>
          <w:marRight w:val="0"/>
          <w:marTop w:val="0"/>
          <w:marBottom w:val="0"/>
          <w:divBdr>
            <w:top w:val="none" w:sz="0" w:space="0" w:color="auto"/>
            <w:left w:val="none" w:sz="0" w:space="0" w:color="auto"/>
            <w:bottom w:val="none" w:sz="0" w:space="0" w:color="auto"/>
            <w:right w:val="none" w:sz="0" w:space="0" w:color="auto"/>
          </w:divBdr>
        </w:div>
        <w:div w:id="553857017">
          <w:marLeft w:val="0"/>
          <w:marRight w:val="0"/>
          <w:marTop w:val="0"/>
          <w:marBottom w:val="0"/>
          <w:divBdr>
            <w:top w:val="none" w:sz="0" w:space="0" w:color="auto"/>
            <w:left w:val="none" w:sz="0" w:space="0" w:color="auto"/>
            <w:bottom w:val="none" w:sz="0" w:space="0" w:color="auto"/>
            <w:right w:val="none" w:sz="0" w:space="0" w:color="auto"/>
          </w:divBdr>
        </w:div>
        <w:div w:id="2115974432">
          <w:marLeft w:val="0"/>
          <w:marRight w:val="0"/>
          <w:marTop w:val="0"/>
          <w:marBottom w:val="0"/>
          <w:divBdr>
            <w:top w:val="none" w:sz="0" w:space="0" w:color="auto"/>
            <w:left w:val="none" w:sz="0" w:space="0" w:color="auto"/>
            <w:bottom w:val="none" w:sz="0" w:space="0" w:color="auto"/>
            <w:right w:val="none" w:sz="0" w:space="0" w:color="auto"/>
          </w:divBdr>
        </w:div>
        <w:div w:id="669023947">
          <w:marLeft w:val="0"/>
          <w:marRight w:val="0"/>
          <w:marTop w:val="0"/>
          <w:marBottom w:val="0"/>
          <w:divBdr>
            <w:top w:val="none" w:sz="0" w:space="0" w:color="auto"/>
            <w:left w:val="none" w:sz="0" w:space="0" w:color="auto"/>
            <w:bottom w:val="none" w:sz="0" w:space="0" w:color="auto"/>
            <w:right w:val="none" w:sz="0" w:space="0" w:color="auto"/>
          </w:divBdr>
        </w:div>
        <w:div w:id="1330863266">
          <w:marLeft w:val="0"/>
          <w:marRight w:val="0"/>
          <w:marTop w:val="0"/>
          <w:marBottom w:val="0"/>
          <w:divBdr>
            <w:top w:val="none" w:sz="0" w:space="0" w:color="auto"/>
            <w:left w:val="none" w:sz="0" w:space="0" w:color="auto"/>
            <w:bottom w:val="none" w:sz="0" w:space="0" w:color="auto"/>
            <w:right w:val="none" w:sz="0" w:space="0" w:color="auto"/>
          </w:divBdr>
        </w:div>
        <w:div w:id="1644852741">
          <w:marLeft w:val="0"/>
          <w:marRight w:val="0"/>
          <w:marTop w:val="0"/>
          <w:marBottom w:val="0"/>
          <w:divBdr>
            <w:top w:val="none" w:sz="0" w:space="0" w:color="auto"/>
            <w:left w:val="none" w:sz="0" w:space="0" w:color="auto"/>
            <w:bottom w:val="none" w:sz="0" w:space="0" w:color="auto"/>
            <w:right w:val="none" w:sz="0" w:space="0" w:color="auto"/>
          </w:divBdr>
        </w:div>
        <w:div w:id="1142237407">
          <w:marLeft w:val="0"/>
          <w:marRight w:val="0"/>
          <w:marTop w:val="0"/>
          <w:marBottom w:val="0"/>
          <w:divBdr>
            <w:top w:val="none" w:sz="0" w:space="0" w:color="auto"/>
            <w:left w:val="none" w:sz="0" w:space="0" w:color="auto"/>
            <w:bottom w:val="none" w:sz="0" w:space="0" w:color="auto"/>
            <w:right w:val="none" w:sz="0" w:space="0" w:color="auto"/>
          </w:divBdr>
        </w:div>
        <w:div w:id="111830575">
          <w:marLeft w:val="0"/>
          <w:marRight w:val="0"/>
          <w:marTop w:val="0"/>
          <w:marBottom w:val="0"/>
          <w:divBdr>
            <w:top w:val="none" w:sz="0" w:space="0" w:color="auto"/>
            <w:left w:val="none" w:sz="0" w:space="0" w:color="auto"/>
            <w:bottom w:val="none" w:sz="0" w:space="0" w:color="auto"/>
            <w:right w:val="none" w:sz="0" w:space="0" w:color="auto"/>
          </w:divBdr>
        </w:div>
        <w:div w:id="1312952675">
          <w:marLeft w:val="0"/>
          <w:marRight w:val="0"/>
          <w:marTop w:val="0"/>
          <w:marBottom w:val="0"/>
          <w:divBdr>
            <w:top w:val="none" w:sz="0" w:space="0" w:color="auto"/>
            <w:left w:val="none" w:sz="0" w:space="0" w:color="auto"/>
            <w:bottom w:val="none" w:sz="0" w:space="0" w:color="auto"/>
            <w:right w:val="none" w:sz="0" w:space="0" w:color="auto"/>
          </w:divBdr>
        </w:div>
        <w:div w:id="94055271">
          <w:marLeft w:val="0"/>
          <w:marRight w:val="0"/>
          <w:marTop w:val="0"/>
          <w:marBottom w:val="0"/>
          <w:divBdr>
            <w:top w:val="none" w:sz="0" w:space="0" w:color="auto"/>
            <w:left w:val="none" w:sz="0" w:space="0" w:color="auto"/>
            <w:bottom w:val="none" w:sz="0" w:space="0" w:color="auto"/>
            <w:right w:val="none" w:sz="0" w:space="0" w:color="auto"/>
          </w:divBdr>
        </w:div>
        <w:div w:id="860245003">
          <w:marLeft w:val="0"/>
          <w:marRight w:val="0"/>
          <w:marTop w:val="0"/>
          <w:marBottom w:val="0"/>
          <w:divBdr>
            <w:top w:val="none" w:sz="0" w:space="0" w:color="auto"/>
            <w:left w:val="none" w:sz="0" w:space="0" w:color="auto"/>
            <w:bottom w:val="none" w:sz="0" w:space="0" w:color="auto"/>
            <w:right w:val="none" w:sz="0" w:space="0" w:color="auto"/>
          </w:divBdr>
        </w:div>
        <w:div w:id="1712070097">
          <w:marLeft w:val="0"/>
          <w:marRight w:val="0"/>
          <w:marTop w:val="0"/>
          <w:marBottom w:val="0"/>
          <w:divBdr>
            <w:top w:val="none" w:sz="0" w:space="0" w:color="auto"/>
            <w:left w:val="none" w:sz="0" w:space="0" w:color="auto"/>
            <w:bottom w:val="none" w:sz="0" w:space="0" w:color="auto"/>
            <w:right w:val="none" w:sz="0" w:space="0" w:color="auto"/>
          </w:divBdr>
        </w:div>
        <w:div w:id="1803421572">
          <w:marLeft w:val="0"/>
          <w:marRight w:val="0"/>
          <w:marTop w:val="0"/>
          <w:marBottom w:val="0"/>
          <w:divBdr>
            <w:top w:val="none" w:sz="0" w:space="0" w:color="auto"/>
            <w:left w:val="none" w:sz="0" w:space="0" w:color="auto"/>
            <w:bottom w:val="none" w:sz="0" w:space="0" w:color="auto"/>
            <w:right w:val="none" w:sz="0" w:space="0" w:color="auto"/>
          </w:divBdr>
        </w:div>
        <w:div w:id="1583954156">
          <w:marLeft w:val="0"/>
          <w:marRight w:val="0"/>
          <w:marTop w:val="0"/>
          <w:marBottom w:val="0"/>
          <w:divBdr>
            <w:top w:val="none" w:sz="0" w:space="0" w:color="auto"/>
            <w:left w:val="none" w:sz="0" w:space="0" w:color="auto"/>
            <w:bottom w:val="none" w:sz="0" w:space="0" w:color="auto"/>
            <w:right w:val="none" w:sz="0" w:space="0" w:color="auto"/>
          </w:divBdr>
        </w:div>
        <w:div w:id="1418988069">
          <w:marLeft w:val="0"/>
          <w:marRight w:val="0"/>
          <w:marTop w:val="0"/>
          <w:marBottom w:val="0"/>
          <w:divBdr>
            <w:top w:val="none" w:sz="0" w:space="0" w:color="auto"/>
            <w:left w:val="none" w:sz="0" w:space="0" w:color="auto"/>
            <w:bottom w:val="none" w:sz="0" w:space="0" w:color="auto"/>
            <w:right w:val="none" w:sz="0" w:space="0" w:color="auto"/>
          </w:divBdr>
        </w:div>
      </w:divsChild>
    </w:div>
    <w:div w:id="651836823">
      <w:bodyDiv w:val="1"/>
      <w:marLeft w:val="0"/>
      <w:marRight w:val="0"/>
      <w:marTop w:val="0"/>
      <w:marBottom w:val="0"/>
      <w:divBdr>
        <w:top w:val="none" w:sz="0" w:space="0" w:color="auto"/>
        <w:left w:val="none" w:sz="0" w:space="0" w:color="auto"/>
        <w:bottom w:val="none" w:sz="0" w:space="0" w:color="auto"/>
        <w:right w:val="none" w:sz="0" w:space="0" w:color="auto"/>
      </w:divBdr>
    </w:div>
    <w:div w:id="690686388">
      <w:bodyDiv w:val="1"/>
      <w:marLeft w:val="0"/>
      <w:marRight w:val="0"/>
      <w:marTop w:val="0"/>
      <w:marBottom w:val="0"/>
      <w:divBdr>
        <w:top w:val="none" w:sz="0" w:space="0" w:color="auto"/>
        <w:left w:val="none" w:sz="0" w:space="0" w:color="auto"/>
        <w:bottom w:val="none" w:sz="0" w:space="0" w:color="auto"/>
        <w:right w:val="none" w:sz="0" w:space="0" w:color="auto"/>
      </w:divBdr>
    </w:div>
    <w:div w:id="690690257">
      <w:bodyDiv w:val="1"/>
      <w:marLeft w:val="0"/>
      <w:marRight w:val="0"/>
      <w:marTop w:val="0"/>
      <w:marBottom w:val="0"/>
      <w:divBdr>
        <w:top w:val="none" w:sz="0" w:space="0" w:color="auto"/>
        <w:left w:val="none" w:sz="0" w:space="0" w:color="auto"/>
        <w:bottom w:val="none" w:sz="0" w:space="0" w:color="auto"/>
        <w:right w:val="none" w:sz="0" w:space="0" w:color="auto"/>
      </w:divBdr>
    </w:div>
    <w:div w:id="805396754">
      <w:bodyDiv w:val="1"/>
      <w:marLeft w:val="0"/>
      <w:marRight w:val="0"/>
      <w:marTop w:val="0"/>
      <w:marBottom w:val="0"/>
      <w:divBdr>
        <w:top w:val="none" w:sz="0" w:space="0" w:color="auto"/>
        <w:left w:val="none" w:sz="0" w:space="0" w:color="auto"/>
        <w:bottom w:val="none" w:sz="0" w:space="0" w:color="auto"/>
        <w:right w:val="none" w:sz="0" w:space="0" w:color="auto"/>
      </w:divBdr>
    </w:div>
    <w:div w:id="805590890">
      <w:bodyDiv w:val="1"/>
      <w:marLeft w:val="0"/>
      <w:marRight w:val="0"/>
      <w:marTop w:val="0"/>
      <w:marBottom w:val="0"/>
      <w:divBdr>
        <w:top w:val="none" w:sz="0" w:space="0" w:color="auto"/>
        <w:left w:val="none" w:sz="0" w:space="0" w:color="auto"/>
        <w:bottom w:val="none" w:sz="0" w:space="0" w:color="auto"/>
        <w:right w:val="none" w:sz="0" w:space="0" w:color="auto"/>
      </w:divBdr>
      <w:divsChild>
        <w:div w:id="96559182">
          <w:marLeft w:val="0"/>
          <w:marRight w:val="0"/>
          <w:marTop w:val="0"/>
          <w:marBottom w:val="0"/>
          <w:divBdr>
            <w:top w:val="none" w:sz="0" w:space="0" w:color="auto"/>
            <w:left w:val="none" w:sz="0" w:space="0" w:color="auto"/>
            <w:bottom w:val="none" w:sz="0" w:space="0" w:color="auto"/>
            <w:right w:val="none" w:sz="0" w:space="0" w:color="auto"/>
          </w:divBdr>
        </w:div>
        <w:div w:id="1206672124">
          <w:marLeft w:val="0"/>
          <w:marRight w:val="0"/>
          <w:marTop w:val="0"/>
          <w:marBottom w:val="0"/>
          <w:divBdr>
            <w:top w:val="none" w:sz="0" w:space="0" w:color="auto"/>
            <w:left w:val="none" w:sz="0" w:space="0" w:color="auto"/>
            <w:bottom w:val="none" w:sz="0" w:space="0" w:color="auto"/>
            <w:right w:val="none" w:sz="0" w:space="0" w:color="auto"/>
          </w:divBdr>
        </w:div>
        <w:div w:id="309526830">
          <w:marLeft w:val="0"/>
          <w:marRight w:val="0"/>
          <w:marTop w:val="0"/>
          <w:marBottom w:val="0"/>
          <w:divBdr>
            <w:top w:val="none" w:sz="0" w:space="0" w:color="auto"/>
            <w:left w:val="none" w:sz="0" w:space="0" w:color="auto"/>
            <w:bottom w:val="none" w:sz="0" w:space="0" w:color="auto"/>
            <w:right w:val="none" w:sz="0" w:space="0" w:color="auto"/>
          </w:divBdr>
        </w:div>
        <w:div w:id="1337807071">
          <w:marLeft w:val="0"/>
          <w:marRight w:val="0"/>
          <w:marTop w:val="0"/>
          <w:marBottom w:val="0"/>
          <w:divBdr>
            <w:top w:val="none" w:sz="0" w:space="0" w:color="auto"/>
            <w:left w:val="none" w:sz="0" w:space="0" w:color="auto"/>
            <w:bottom w:val="none" w:sz="0" w:space="0" w:color="auto"/>
            <w:right w:val="none" w:sz="0" w:space="0" w:color="auto"/>
          </w:divBdr>
        </w:div>
        <w:div w:id="556401759">
          <w:marLeft w:val="0"/>
          <w:marRight w:val="0"/>
          <w:marTop w:val="0"/>
          <w:marBottom w:val="0"/>
          <w:divBdr>
            <w:top w:val="none" w:sz="0" w:space="0" w:color="auto"/>
            <w:left w:val="none" w:sz="0" w:space="0" w:color="auto"/>
            <w:bottom w:val="none" w:sz="0" w:space="0" w:color="auto"/>
            <w:right w:val="none" w:sz="0" w:space="0" w:color="auto"/>
          </w:divBdr>
        </w:div>
        <w:div w:id="1169054022">
          <w:marLeft w:val="0"/>
          <w:marRight w:val="0"/>
          <w:marTop w:val="0"/>
          <w:marBottom w:val="0"/>
          <w:divBdr>
            <w:top w:val="none" w:sz="0" w:space="0" w:color="auto"/>
            <w:left w:val="none" w:sz="0" w:space="0" w:color="auto"/>
            <w:bottom w:val="none" w:sz="0" w:space="0" w:color="auto"/>
            <w:right w:val="none" w:sz="0" w:space="0" w:color="auto"/>
          </w:divBdr>
        </w:div>
        <w:div w:id="37750082">
          <w:marLeft w:val="0"/>
          <w:marRight w:val="0"/>
          <w:marTop w:val="0"/>
          <w:marBottom w:val="0"/>
          <w:divBdr>
            <w:top w:val="none" w:sz="0" w:space="0" w:color="auto"/>
            <w:left w:val="none" w:sz="0" w:space="0" w:color="auto"/>
            <w:bottom w:val="none" w:sz="0" w:space="0" w:color="auto"/>
            <w:right w:val="none" w:sz="0" w:space="0" w:color="auto"/>
          </w:divBdr>
        </w:div>
        <w:div w:id="1260800052">
          <w:marLeft w:val="0"/>
          <w:marRight w:val="0"/>
          <w:marTop w:val="0"/>
          <w:marBottom w:val="0"/>
          <w:divBdr>
            <w:top w:val="none" w:sz="0" w:space="0" w:color="auto"/>
            <w:left w:val="none" w:sz="0" w:space="0" w:color="auto"/>
            <w:bottom w:val="none" w:sz="0" w:space="0" w:color="auto"/>
            <w:right w:val="none" w:sz="0" w:space="0" w:color="auto"/>
          </w:divBdr>
        </w:div>
        <w:div w:id="237598269">
          <w:marLeft w:val="0"/>
          <w:marRight w:val="0"/>
          <w:marTop w:val="0"/>
          <w:marBottom w:val="0"/>
          <w:divBdr>
            <w:top w:val="none" w:sz="0" w:space="0" w:color="auto"/>
            <w:left w:val="none" w:sz="0" w:space="0" w:color="auto"/>
            <w:bottom w:val="none" w:sz="0" w:space="0" w:color="auto"/>
            <w:right w:val="none" w:sz="0" w:space="0" w:color="auto"/>
          </w:divBdr>
        </w:div>
        <w:div w:id="573272981">
          <w:marLeft w:val="0"/>
          <w:marRight w:val="0"/>
          <w:marTop w:val="0"/>
          <w:marBottom w:val="0"/>
          <w:divBdr>
            <w:top w:val="none" w:sz="0" w:space="0" w:color="auto"/>
            <w:left w:val="none" w:sz="0" w:space="0" w:color="auto"/>
            <w:bottom w:val="none" w:sz="0" w:space="0" w:color="auto"/>
            <w:right w:val="none" w:sz="0" w:space="0" w:color="auto"/>
          </w:divBdr>
        </w:div>
        <w:div w:id="985544957">
          <w:marLeft w:val="0"/>
          <w:marRight w:val="0"/>
          <w:marTop w:val="0"/>
          <w:marBottom w:val="0"/>
          <w:divBdr>
            <w:top w:val="none" w:sz="0" w:space="0" w:color="auto"/>
            <w:left w:val="none" w:sz="0" w:space="0" w:color="auto"/>
            <w:bottom w:val="none" w:sz="0" w:space="0" w:color="auto"/>
            <w:right w:val="none" w:sz="0" w:space="0" w:color="auto"/>
          </w:divBdr>
        </w:div>
        <w:div w:id="1511261396">
          <w:marLeft w:val="0"/>
          <w:marRight w:val="0"/>
          <w:marTop w:val="0"/>
          <w:marBottom w:val="0"/>
          <w:divBdr>
            <w:top w:val="none" w:sz="0" w:space="0" w:color="auto"/>
            <w:left w:val="none" w:sz="0" w:space="0" w:color="auto"/>
            <w:bottom w:val="none" w:sz="0" w:space="0" w:color="auto"/>
            <w:right w:val="none" w:sz="0" w:space="0" w:color="auto"/>
          </w:divBdr>
        </w:div>
        <w:div w:id="1075668205">
          <w:marLeft w:val="0"/>
          <w:marRight w:val="0"/>
          <w:marTop w:val="0"/>
          <w:marBottom w:val="0"/>
          <w:divBdr>
            <w:top w:val="none" w:sz="0" w:space="0" w:color="auto"/>
            <w:left w:val="none" w:sz="0" w:space="0" w:color="auto"/>
            <w:bottom w:val="none" w:sz="0" w:space="0" w:color="auto"/>
            <w:right w:val="none" w:sz="0" w:space="0" w:color="auto"/>
          </w:divBdr>
        </w:div>
        <w:div w:id="2029678351">
          <w:marLeft w:val="0"/>
          <w:marRight w:val="0"/>
          <w:marTop w:val="0"/>
          <w:marBottom w:val="0"/>
          <w:divBdr>
            <w:top w:val="none" w:sz="0" w:space="0" w:color="auto"/>
            <w:left w:val="none" w:sz="0" w:space="0" w:color="auto"/>
            <w:bottom w:val="none" w:sz="0" w:space="0" w:color="auto"/>
            <w:right w:val="none" w:sz="0" w:space="0" w:color="auto"/>
          </w:divBdr>
        </w:div>
        <w:div w:id="1046492372">
          <w:marLeft w:val="0"/>
          <w:marRight w:val="0"/>
          <w:marTop w:val="0"/>
          <w:marBottom w:val="0"/>
          <w:divBdr>
            <w:top w:val="none" w:sz="0" w:space="0" w:color="auto"/>
            <w:left w:val="none" w:sz="0" w:space="0" w:color="auto"/>
            <w:bottom w:val="none" w:sz="0" w:space="0" w:color="auto"/>
            <w:right w:val="none" w:sz="0" w:space="0" w:color="auto"/>
          </w:divBdr>
        </w:div>
        <w:div w:id="1053894473">
          <w:marLeft w:val="0"/>
          <w:marRight w:val="0"/>
          <w:marTop w:val="0"/>
          <w:marBottom w:val="0"/>
          <w:divBdr>
            <w:top w:val="none" w:sz="0" w:space="0" w:color="auto"/>
            <w:left w:val="none" w:sz="0" w:space="0" w:color="auto"/>
            <w:bottom w:val="none" w:sz="0" w:space="0" w:color="auto"/>
            <w:right w:val="none" w:sz="0" w:space="0" w:color="auto"/>
          </w:divBdr>
        </w:div>
        <w:div w:id="833227093">
          <w:marLeft w:val="0"/>
          <w:marRight w:val="0"/>
          <w:marTop w:val="0"/>
          <w:marBottom w:val="0"/>
          <w:divBdr>
            <w:top w:val="none" w:sz="0" w:space="0" w:color="auto"/>
            <w:left w:val="none" w:sz="0" w:space="0" w:color="auto"/>
            <w:bottom w:val="none" w:sz="0" w:space="0" w:color="auto"/>
            <w:right w:val="none" w:sz="0" w:space="0" w:color="auto"/>
          </w:divBdr>
        </w:div>
        <w:div w:id="41179903">
          <w:marLeft w:val="0"/>
          <w:marRight w:val="0"/>
          <w:marTop w:val="0"/>
          <w:marBottom w:val="0"/>
          <w:divBdr>
            <w:top w:val="none" w:sz="0" w:space="0" w:color="auto"/>
            <w:left w:val="none" w:sz="0" w:space="0" w:color="auto"/>
            <w:bottom w:val="none" w:sz="0" w:space="0" w:color="auto"/>
            <w:right w:val="none" w:sz="0" w:space="0" w:color="auto"/>
          </w:divBdr>
        </w:div>
        <w:div w:id="173344514">
          <w:marLeft w:val="0"/>
          <w:marRight w:val="0"/>
          <w:marTop w:val="0"/>
          <w:marBottom w:val="0"/>
          <w:divBdr>
            <w:top w:val="none" w:sz="0" w:space="0" w:color="auto"/>
            <w:left w:val="none" w:sz="0" w:space="0" w:color="auto"/>
            <w:bottom w:val="none" w:sz="0" w:space="0" w:color="auto"/>
            <w:right w:val="none" w:sz="0" w:space="0" w:color="auto"/>
          </w:divBdr>
        </w:div>
        <w:div w:id="1488860023">
          <w:marLeft w:val="0"/>
          <w:marRight w:val="0"/>
          <w:marTop w:val="0"/>
          <w:marBottom w:val="0"/>
          <w:divBdr>
            <w:top w:val="none" w:sz="0" w:space="0" w:color="auto"/>
            <w:left w:val="none" w:sz="0" w:space="0" w:color="auto"/>
            <w:bottom w:val="none" w:sz="0" w:space="0" w:color="auto"/>
            <w:right w:val="none" w:sz="0" w:space="0" w:color="auto"/>
          </w:divBdr>
        </w:div>
        <w:div w:id="1743404321">
          <w:marLeft w:val="0"/>
          <w:marRight w:val="0"/>
          <w:marTop w:val="0"/>
          <w:marBottom w:val="0"/>
          <w:divBdr>
            <w:top w:val="none" w:sz="0" w:space="0" w:color="auto"/>
            <w:left w:val="none" w:sz="0" w:space="0" w:color="auto"/>
            <w:bottom w:val="none" w:sz="0" w:space="0" w:color="auto"/>
            <w:right w:val="none" w:sz="0" w:space="0" w:color="auto"/>
          </w:divBdr>
        </w:div>
        <w:div w:id="723603366">
          <w:marLeft w:val="0"/>
          <w:marRight w:val="0"/>
          <w:marTop w:val="0"/>
          <w:marBottom w:val="0"/>
          <w:divBdr>
            <w:top w:val="none" w:sz="0" w:space="0" w:color="auto"/>
            <w:left w:val="none" w:sz="0" w:space="0" w:color="auto"/>
            <w:bottom w:val="none" w:sz="0" w:space="0" w:color="auto"/>
            <w:right w:val="none" w:sz="0" w:space="0" w:color="auto"/>
          </w:divBdr>
        </w:div>
        <w:div w:id="916480235">
          <w:marLeft w:val="0"/>
          <w:marRight w:val="0"/>
          <w:marTop w:val="0"/>
          <w:marBottom w:val="0"/>
          <w:divBdr>
            <w:top w:val="none" w:sz="0" w:space="0" w:color="auto"/>
            <w:left w:val="none" w:sz="0" w:space="0" w:color="auto"/>
            <w:bottom w:val="none" w:sz="0" w:space="0" w:color="auto"/>
            <w:right w:val="none" w:sz="0" w:space="0" w:color="auto"/>
          </w:divBdr>
        </w:div>
        <w:div w:id="764040228">
          <w:marLeft w:val="0"/>
          <w:marRight w:val="0"/>
          <w:marTop w:val="0"/>
          <w:marBottom w:val="0"/>
          <w:divBdr>
            <w:top w:val="none" w:sz="0" w:space="0" w:color="auto"/>
            <w:left w:val="none" w:sz="0" w:space="0" w:color="auto"/>
            <w:bottom w:val="none" w:sz="0" w:space="0" w:color="auto"/>
            <w:right w:val="none" w:sz="0" w:space="0" w:color="auto"/>
          </w:divBdr>
        </w:div>
        <w:div w:id="2126194999">
          <w:marLeft w:val="0"/>
          <w:marRight w:val="0"/>
          <w:marTop w:val="0"/>
          <w:marBottom w:val="0"/>
          <w:divBdr>
            <w:top w:val="none" w:sz="0" w:space="0" w:color="auto"/>
            <w:left w:val="none" w:sz="0" w:space="0" w:color="auto"/>
            <w:bottom w:val="none" w:sz="0" w:space="0" w:color="auto"/>
            <w:right w:val="none" w:sz="0" w:space="0" w:color="auto"/>
          </w:divBdr>
        </w:div>
        <w:div w:id="853155794">
          <w:marLeft w:val="0"/>
          <w:marRight w:val="0"/>
          <w:marTop w:val="0"/>
          <w:marBottom w:val="0"/>
          <w:divBdr>
            <w:top w:val="none" w:sz="0" w:space="0" w:color="auto"/>
            <w:left w:val="none" w:sz="0" w:space="0" w:color="auto"/>
            <w:bottom w:val="none" w:sz="0" w:space="0" w:color="auto"/>
            <w:right w:val="none" w:sz="0" w:space="0" w:color="auto"/>
          </w:divBdr>
        </w:div>
        <w:div w:id="1301154574">
          <w:marLeft w:val="0"/>
          <w:marRight w:val="0"/>
          <w:marTop w:val="0"/>
          <w:marBottom w:val="0"/>
          <w:divBdr>
            <w:top w:val="none" w:sz="0" w:space="0" w:color="auto"/>
            <w:left w:val="none" w:sz="0" w:space="0" w:color="auto"/>
            <w:bottom w:val="none" w:sz="0" w:space="0" w:color="auto"/>
            <w:right w:val="none" w:sz="0" w:space="0" w:color="auto"/>
          </w:divBdr>
        </w:div>
        <w:div w:id="531648867">
          <w:marLeft w:val="0"/>
          <w:marRight w:val="0"/>
          <w:marTop w:val="0"/>
          <w:marBottom w:val="0"/>
          <w:divBdr>
            <w:top w:val="none" w:sz="0" w:space="0" w:color="auto"/>
            <w:left w:val="none" w:sz="0" w:space="0" w:color="auto"/>
            <w:bottom w:val="none" w:sz="0" w:space="0" w:color="auto"/>
            <w:right w:val="none" w:sz="0" w:space="0" w:color="auto"/>
          </w:divBdr>
        </w:div>
        <w:div w:id="1880238347">
          <w:marLeft w:val="0"/>
          <w:marRight w:val="0"/>
          <w:marTop w:val="0"/>
          <w:marBottom w:val="0"/>
          <w:divBdr>
            <w:top w:val="none" w:sz="0" w:space="0" w:color="auto"/>
            <w:left w:val="none" w:sz="0" w:space="0" w:color="auto"/>
            <w:bottom w:val="none" w:sz="0" w:space="0" w:color="auto"/>
            <w:right w:val="none" w:sz="0" w:space="0" w:color="auto"/>
          </w:divBdr>
        </w:div>
        <w:div w:id="546642234">
          <w:marLeft w:val="0"/>
          <w:marRight w:val="0"/>
          <w:marTop w:val="0"/>
          <w:marBottom w:val="0"/>
          <w:divBdr>
            <w:top w:val="none" w:sz="0" w:space="0" w:color="auto"/>
            <w:left w:val="none" w:sz="0" w:space="0" w:color="auto"/>
            <w:bottom w:val="none" w:sz="0" w:space="0" w:color="auto"/>
            <w:right w:val="none" w:sz="0" w:space="0" w:color="auto"/>
          </w:divBdr>
        </w:div>
        <w:div w:id="1197154701">
          <w:marLeft w:val="0"/>
          <w:marRight w:val="0"/>
          <w:marTop w:val="0"/>
          <w:marBottom w:val="0"/>
          <w:divBdr>
            <w:top w:val="none" w:sz="0" w:space="0" w:color="auto"/>
            <w:left w:val="none" w:sz="0" w:space="0" w:color="auto"/>
            <w:bottom w:val="none" w:sz="0" w:space="0" w:color="auto"/>
            <w:right w:val="none" w:sz="0" w:space="0" w:color="auto"/>
          </w:divBdr>
        </w:div>
        <w:div w:id="592979297">
          <w:marLeft w:val="0"/>
          <w:marRight w:val="0"/>
          <w:marTop w:val="0"/>
          <w:marBottom w:val="0"/>
          <w:divBdr>
            <w:top w:val="none" w:sz="0" w:space="0" w:color="auto"/>
            <w:left w:val="none" w:sz="0" w:space="0" w:color="auto"/>
            <w:bottom w:val="none" w:sz="0" w:space="0" w:color="auto"/>
            <w:right w:val="none" w:sz="0" w:space="0" w:color="auto"/>
          </w:divBdr>
        </w:div>
        <w:div w:id="202526147">
          <w:marLeft w:val="0"/>
          <w:marRight w:val="0"/>
          <w:marTop w:val="0"/>
          <w:marBottom w:val="0"/>
          <w:divBdr>
            <w:top w:val="none" w:sz="0" w:space="0" w:color="auto"/>
            <w:left w:val="none" w:sz="0" w:space="0" w:color="auto"/>
            <w:bottom w:val="none" w:sz="0" w:space="0" w:color="auto"/>
            <w:right w:val="none" w:sz="0" w:space="0" w:color="auto"/>
          </w:divBdr>
        </w:div>
        <w:div w:id="1344283099">
          <w:marLeft w:val="0"/>
          <w:marRight w:val="0"/>
          <w:marTop w:val="0"/>
          <w:marBottom w:val="0"/>
          <w:divBdr>
            <w:top w:val="none" w:sz="0" w:space="0" w:color="auto"/>
            <w:left w:val="none" w:sz="0" w:space="0" w:color="auto"/>
            <w:bottom w:val="none" w:sz="0" w:space="0" w:color="auto"/>
            <w:right w:val="none" w:sz="0" w:space="0" w:color="auto"/>
          </w:divBdr>
        </w:div>
        <w:div w:id="1801416791">
          <w:marLeft w:val="0"/>
          <w:marRight w:val="0"/>
          <w:marTop w:val="0"/>
          <w:marBottom w:val="0"/>
          <w:divBdr>
            <w:top w:val="none" w:sz="0" w:space="0" w:color="auto"/>
            <w:left w:val="none" w:sz="0" w:space="0" w:color="auto"/>
            <w:bottom w:val="none" w:sz="0" w:space="0" w:color="auto"/>
            <w:right w:val="none" w:sz="0" w:space="0" w:color="auto"/>
          </w:divBdr>
        </w:div>
        <w:div w:id="1960456429">
          <w:marLeft w:val="0"/>
          <w:marRight w:val="0"/>
          <w:marTop w:val="0"/>
          <w:marBottom w:val="0"/>
          <w:divBdr>
            <w:top w:val="none" w:sz="0" w:space="0" w:color="auto"/>
            <w:left w:val="none" w:sz="0" w:space="0" w:color="auto"/>
            <w:bottom w:val="none" w:sz="0" w:space="0" w:color="auto"/>
            <w:right w:val="none" w:sz="0" w:space="0" w:color="auto"/>
          </w:divBdr>
        </w:div>
        <w:div w:id="2013484586">
          <w:marLeft w:val="0"/>
          <w:marRight w:val="0"/>
          <w:marTop w:val="0"/>
          <w:marBottom w:val="0"/>
          <w:divBdr>
            <w:top w:val="none" w:sz="0" w:space="0" w:color="auto"/>
            <w:left w:val="none" w:sz="0" w:space="0" w:color="auto"/>
            <w:bottom w:val="none" w:sz="0" w:space="0" w:color="auto"/>
            <w:right w:val="none" w:sz="0" w:space="0" w:color="auto"/>
          </w:divBdr>
        </w:div>
        <w:div w:id="649217397">
          <w:marLeft w:val="0"/>
          <w:marRight w:val="0"/>
          <w:marTop w:val="0"/>
          <w:marBottom w:val="0"/>
          <w:divBdr>
            <w:top w:val="none" w:sz="0" w:space="0" w:color="auto"/>
            <w:left w:val="none" w:sz="0" w:space="0" w:color="auto"/>
            <w:bottom w:val="none" w:sz="0" w:space="0" w:color="auto"/>
            <w:right w:val="none" w:sz="0" w:space="0" w:color="auto"/>
          </w:divBdr>
        </w:div>
      </w:divsChild>
    </w:div>
    <w:div w:id="823857591">
      <w:bodyDiv w:val="1"/>
      <w:marLeft w:val="0"/>
      <w:marRight w:val="0"/>
      <w:marTop w:val="0"/>
      <w:marBottom w:val="0"/>
      <w:divBdr>
        <w:top w:val="none" w:sz="0" w:space="0" w:color="auto"/>
        <w:left w:val="none" w:sz="0" w:space="0" w:color="auto"/>
        <w:bottom w:val="none" w:sz="0" w:space="0" w:color="auto"/>
        <w:right w:val="none" w:sz="0" w:space="0" w:color="auto"/>
      </w:divBdr>
    </w:div>
    <w:div w:id="844439363">
      <w:bodyDiv w:val="1"/>
      <w:marLeft w:val="0"/>
      <w:marRight w:val="0"/>
      <w:marTop w:val="0"/>
      <w:marBottom w:val="0"/>
      <w:divBdr>
        <w:top w:val="none" w:sz="0" w:space="0" w:color="auto"/>
        <w:left w:val="none" w:sz="0" w:space="0" w:color="auto"/>
        <w:bottom w:val="none" w:sz="0" w:space="0" w:color="auto"/>
        <w:right w:val="none" w:sz="0" w:space="0" w:color="auto"/>
      </w:divBdr>
    </w:div>
    <w:div w:id="862985443">
      <w:bodyDiv w:val="1"/>
      <w:marLeft w:val="0"/>
      <w:marRight w:val="0"/>
      <w:marTop w:val="0"/>
      <w:marBottom w:val="0"/>
      <w:divBdr>
        <w:top w:val="none" w:sz="0" w:space="0" w:color="auto"/>
        <w:left w:val="none" w:sz="0" w:space="0" w:color="auto"/>
        <w:bottom w:val="none" w:sz="0" w:space="0" w:color="auto"/>
        <w:right w:val="none" w:sz="0" w:space="0" w:color="auto"/>
      </w:divBdr>
    </w:div>
    <w:div w:id="898903199">
      <w:bodyDiv w:val="1"/>
      <w:marLeft w:val="0"/>
      <w:marRight w:val="0"/>
      <w:marTop w:val="0"/>
      <w:marBottom w:val="0"/>
      <w:divBdr>
        <w:top w:val="none" w:sz="0" w:space="0" w:color="auto"/>
        <w:left w:val="none" w:sz="0" w:space="0" w:color="auto"/>
        <w:bottom w:val="none" w:sz="0" w:space="0" w:color="auto"/>
        <w:right w:val="none" w:sz="0" w:space="0" w:color="auto"/>
      </w:divBdr>
    </w:div>
    <w:div w:id="904224873">
      <w:bodyDiv w:val="1"/>
      <w:marLeft w:val="0"/>
      <w:marRight w:val="0"/>
      <w:marTop w:val="0"/>
      <w:marBottom w:val="0"/>
      <w:divBdr>
        <w:top w:val="none" w:sz="0" w:space="0" w:color="auto"/>
        <w:left w:val="none" w:sz="0" w:space="0" w:color="auto"/>
        <w:bottom w:val="none" w:sz="0" w:space="0" w:color="auto"/>
        <w:right w:val="none" w:sz="0" w:space="0" w:color="auto"/>
      </w:divBdr>
    </w:div>
    <w:div w:id="911475959">
      <w:bodyDiv w:val="1"/>
      <w:marLeft w:val="0"/>
      <w:marRight w:val="0"/>
      <w:marTop w:val="0"/>
      <w:marBottom w:val="0"/>
      <w:divBdr>
        <w:top w:val="none" w:sz="0" w:space="0" w:color="auto"/>
        <w:left w:val="none" w:sz="0" w:space="0" w:color="auto"/>
        <w:bottom w:val="none" w:sz="0" w:space="0" w:color="auto"/>
        <w:right w:val="none" w:sz="0" w:space="0" w:color="auto"/>
      </w:divBdr>
    </w:div>
    <w:div w:id="921986199">
      <w:bodyDiv w:val="1"/>
      <w:marLeft w:val="0"/>
      <w:marRight w:val="0"/>
      <w:marTop w:val="0"/>
      <w:marBottom w:val="0"/>
      <w:divBdr>
        <w:top w:val="none" w:sz="0" w:space="0" w:color="auto"/>
        <w:left w:val="none" w:sz="0" w:space="0" w:color="auto"/>
        <w:bottom w:val="none" w:sz="0" w:space="0" w:color="auto"/>
        <w:right w:val="none" w:sz="0" w:space="0" w:color="auto"/>
      </w:divBdr>
    </w:div>
    <w:div w:id="983393671">
      <w:bodyDiv w:val="1"/>
      <w:marLeft w:val="0"/>
      <w:marRight w:val="0"/>
      <w:marTop w:val="0"/>
      <w:marBottom w:val="0"/>
      <w:divBdr>
        <w:top w:val="none" w:sz="0" w:space="0" w:color="auto"/>
        <w:left w:val="none" w:sz="0" w:space="0" w:color="auto"/>
        <w:bottom w:val="none" w:sz="0" w:space="0" w:color="auto"/>
        <w:right w:val="none" w:sz="0" w:space="0" w:color="auto"/>
      </w:divBdr>
      <w:divsChild>
        <w:div w:id="1237857892">
          <w:marLeft w:val="0"/>
          <w:marRight w:val="0"/>
          <w:marTop w:val="0"/>
          <w:marBottom w:val="0"/>
          <w:divBdr>
            <w:top w:val="none" w:sz="0" w:space="0" w:color="auto"/>
            <w:left w:val="none" w:sz="0" w:space="0" w:color="auto"/>
            <w:bottom w:val="none" w:sz="0" w:space="0" w:color="auto"/>
            <w:right w:val="none" w:sz="0" w:space="0" w:color="auto"/>
          </w:divBdr>
        </w:div>
      </w:divsChild>
    </w:div>
    <w:div w:id="988479741">
      <w:bodyDiv w:val="1"/>
      <w:marLeft w:val="0"/>
      <w:marRight w:val="0"/>
      <w:marTop w:val="0"/>
      <w:marBottom w:val="0"/>
      <w:divBdr>
        <w:top w:val="none" w:sz="0" w:space="0" w:color="auto"/>
        <w:left w:val="none" w:sz="0" w:space="0" w:color="auto"/>
        <w:bottom w:val="none" w:sz="0" w:space="0" w:color="auto"/>
        <w:right w:val="none" w:sz="0" w:space="0" w:color="auto"/>
      </w:divBdr>
    </w:div>
    <w:div w:id="995912357">
      <w:bodyDiv w:val="1"/>
      <w:marLeft w:val="0"/>
      <w:marRight w:val="0"/>
      <w:marTop w:val="0"/>
      <w:marBottom w:val="0"/>
      <w:divBdr>
        <w:top w:val="none" w:sz="0" w:space="0" w:color="auto"/>
        <w:left w:val="none" w:sz="0" w:space="0" w:color="auto"/>
        <w:bottom w:val="none" w:sz="0" w:space="0" w:color="auto"/>
        <w:right w:val="none" w:sz="0" w:space="0" w:color="auto"/>
      </w:divBdr>
    </w:div>
    <w:div w:id="1010133999">
      <w:bodyDiv w:val="1"/>
      <w:marLeft w:val="0"/>
      <w:marRight w:val="0"/>
      <w:marTop w:val="0"/>
      <w:marBottom w:val="0"/>
      <w:divBdr>
        <w:top w:val="none" w:sz="0" w:space="0" w:color="auto"/>
        <w:left w:val="none" w:sz="0" w:space="0" w:color="auto"/>
        <w:bottom w:val="none" w:sz="0" w:space="0" w:color="auto"/>
        <w:right w:val="none" w:sz="0" w:space="0" w:color="auto"/>
      </w:divBdr>
    </w:div>
    <w:div w:id="1048258383">
      <w:bodyDiv w:val="1"/>
      <w:marLeft w:val="0"/>
      <w:marRight w:val="0"/>
      <w:marTop w:val="0"/>
      <w:marBottom w:val="0"/>
      <w:divBdr>
        <w:top w:val="none" w:sz="0" w:space="0" w:color="auto"/>
        <w:left w:val="none" w:sz="0" w:space="0" w:color="auto"/>
        <w:bottom w:val="none" w:sz="0" w:space="0" w:color="auto"/>
        <w:right w:val="none" w:sz="0" w:space="0" w:color="auto"/>
      </w:divBdr>
    </w:div>
    <w:div w:id="1086149813">
      <w:bodyDiv w:val="1"/>
      <w:marLeft w:val="0"/>
      <w:marRight w:val="0"/>
      <w:marTop w:val="0"/>
      <w:marBottom w:val="0"/>
      <w:divBdr>
        <w:top w:val="none" w:sz="0" w:space="0" w:color="auto"/>
        <w:left w:val="none" w:sz="0" w:space="0" w:color="auto"/>
        <w:bottom w:val="none" w:sz="0" w:space="0" w:color="auto"/>
        <w:right w:val="none" w:sz="0" w:space="0" w:color="auto"/>
      </w:divBdr>
    </w:div>
    <w:div w:id="1122653681">
      <w:bodyDiv w:val="1"/>
      <w:marLeft w:val="0"/>
      <w:marRight w:val="0"/>
      <w:marTop w:val="0"/>
      <w:marBottom w:val="0"/>
      <w:divBdr>
        <w:top w:val="none" w:sz="0" w:space="0" w:color="auto"/>
        <w:left w:val="none" w:sz="0" w:space="0" w:color="auto"/>
        <w:bottom w:val="none" w:sz="0" w:space="0" w:color="auto"/>
        <w:right w:val="none" w:sz="0" w:space="0" w:color="auto"/>
      </w:divBdr>
    </w:div>
    <w:div w:id="1145202914">
      <w:bodyDiv w:val="1"/>
      <w:marLeft w:val="0"/>
      <w:marRight w:val="0"/>
      <w:marTop w:val="0"/>
      <w:marBottom w:val="0"/>
      <w:divBdr>
        <w:top w:val="none" w:sz="0" w:space="0" w:color="auto"/>
        <w:left w:val="none" w:sz="0" w:space="0" w:color="auto"/>
        <w:bottom w:val="none" w:sz="0" w:space="0" w:color="auto"/>
        <w:right w:val="none" w:sz="0" w:space="0" w:color="auto"/>
      </w:divBdr>
    </w:div>
    <w:div w:id="1175223047">
      <w:bodyDiv w:val="1"/>
      <w:marLeft w:val="0"/>
      <w:marRight w:val="0"/>
      <w:marTop w:val="0"/>
      <w:marBottom w:val="0"/>
      <w:divBdr>
        <w:top w:val="none" w:sz="0" w:space="0" w:color="auto"/>
        <w:left w:val="none" w:sz="0" w:space="0" w:color="auto"/>
        <w:bottom w:val="none" w:sz="0" w:space="0" w:color="auto"/>
        <w:right w:val="none" w:sz="0" w:space="0" w:color="auto"/>
      </w:divBdr>
      <w:divsChild>
        <w:div w:id="1061290973">
          <w:marLeft w:val="0"/>
          <w:marRight w:val="0"/>
          <w:marTop w:val="0"/>
          <w:marBottom w:val="0"/>
          <w:divBdr>
            <w:top w:val="none" w:sz="0" w:space="0" w:color="auto"/>
            <w:left w:val="none" w:sz="0" w:space="0" w:color="auto"/>
            <w:bottom w:val="none" w:sz="0" w:space="0" w:color="auto"/>
            <w:right w:val="none" w:sz="0" w:space="0" w:color="auto"/>
          </w:divBdr>
        </w:div>
        <w:div w:id="1153638976">
          <w:marLeft w:val="0"/>
          <w:marRight w:val="0"/>
          <w:marTop w:val="0"/>
          <w:marBottom w:val="0"/>
          <w:divBdr>
            <w:top w:val="none" w:sz="0" w:space="0" w:color="auto"/>
            <w:left w:val="none" w:sz="0" w:space="0" w:color="auto"/>
            <w:bottom w:val="none" w:sz="0" w:space="0" w:color="auto"/>
            <w:right w:val="none" w:sz="0" w:space="0" w:color="auto"/>
          </w:divBdr>
        </w:div>
        <w:div w:id="78335598">
          <w:marLeft w:val="0"/>
          <w:marRight w:val="0"/>
          <w:marTop w:val="0"/>
          <w:marBottom w:val="0"/>
          <w:divBdr>
            <w:top w:val="none" w:sz="0" w:space="0" w:color="auto"/>
            <w:left w:val="none" w:sz="0" w:space="0" w:color="auto"/>
            <w:bottom w:val="none" w:sz="0" w:space="0" w:color="auto"/>
            <w:right w:val="none" w:sz="0" w:space="0" w:color="auto"/>
          </w:divBdr>
        </w:div>
        <w:div w:id="1701082396">
          <w:marLeft w:val="0"/>
          <w:marRight w:val="0"/>
          <w:marTop w:val="0"/>
          <w:marBottom w:val="0"/>
          <w:divBdr>
            <w:top w:val="none" w:sz="0" w:space="0" w:color="auto"/>
            <w:left w:val="none" w:sz="0" w:space="0" w:color="auto"/>
            <w:bottom w:val="none" w:sz="0" w:space="0" w:color="auto"/>
            <w:right w:val="none" w:sz="0" w:space="0" w:color="auto"/>
          </w:divBdr>
        </w:div>
        <w:div w:id="1806044134">
          <w:marLeft w:val="0"/>
          <w:marRight w:val="0"/>
          <w:marTop w:val="0"/>
          <w:marBottom w:val="0"/>
          <w:divBdr>
            <w:top w:val="none" w:sz="0" w:space="0" w:color="auto"/>
            <w:left w:val="none" w:sz="0" w:space="0" w:color="auto"/>
            <w:bottom w:val="none" w:sz="0" w:space="0" w:color="auto"/>
            <w:right w:val="none" w:sz="0" w:space="0" w:color="auto"/>
          </w:divBdr>
        </w:div>
        <w:div w:id="270555258">
          <w:marLeft w:val="0"/>
          <w:marRight w:val="0"/>
          <w:marTop w:val="0"/>
          <w:marBottom w:val="0"/>
          <w:divBdr>
            <w:top w:val="none" w:sz="0" w:space="0" w:color="auto"/>
            <w:left w:val="none" w:sz="0" w:space="0" w:color="auto"/>
            <w:bottom w:val="none" w:sz="0" w:space="0" w:color="auto"/>
            <w:right w:val="none" w:sz="0" w:space="0" w:color="auto"/>
          </w:divBdr>
        </w:div>
        <w:div w:id="1368410152">
          <w:marLeft w:val="0"/>
          <w:marRight w:val="0"/>
          <w:marTop w:val="0"/>
          <w:marBottom w:val="0"/>
          <w:divBdr>
            <w:top w:val="none" w:sz="0" w:space="0" w:color="auto"/>
            <w:left w:val="none" w:sz="0" w:space="0" w:color="auto"/>
            <w:bottom w:val="none" w:sz="0" w:space="0" w:color="auto"/>
            <w:right w:val="none" w:sz="0" w:space="0" w:color="auto"/>
          </w:divBdr>
        </w:div>
        <w:div w:id="1014570859">
          <w:marLeft w:val="0"/>
          <w:marRight w:val="0"/>
          <w:marTop w:val="0"/>
          <w:marBottom w:val="0"/>
          <w:divBdr>
            <w:top w:val="none" w:sz="0" w:space="0" w:color="auto"/>
            <w:left w:val="none" w:sz="0" w:space="0" w:color="auto"/>
            <w:bottom w:val="none" w:sz="0" w:space="0" w:color="auto"/>
            <w:right w:val="none" w:sz="0" w:space="0" w:color="auto"/>
          </w:divBdr>
        </w:div>
        <w:div w:id="1859545504">
          <w:marLeft w:val="0"/>
          <w:marRight w:val="0"/>
          <w:marTop w:val="0"/>
          <w:marBottom w:val="0"/>
          <w:divBdr>
            <w:top w:val="none" w:sz="0" w:space="0" w:color="auto"/>
            <w:left w:val="none" w:sz="0" w:space="0" w:color="auto"/>
            <w:bottom w:val="none" w:sz="0" w:space="0" w:color="auto"/>
            <w:right w:val="none" w:sz="0" w:space="0" w:color="auto"/>
          </w:divBdr>
        </w:div>
      </w:divsChild>
    </w:div>
    <w:div w:id="1179663125">
      <w:bodyDiv w:val="1"/>
      <w:marLeft w:val="0"/>
      <w:marRight w:val="0"/>
      <w:marTop w:val="0"/>
      <w:marBottom w:val="0"/>
      <w:divBdr>
        <w:top w:val="none" w:sz="0" w:space="0" w:color="auto"/>
        <w:left w:val="none" w:sz="0" w:space="0" w:color="auto"/>
        <w:bottom w:val="none" w:sz="0" w:space="0" w:color="auto"/>
        <w:right w:val="none" w:sz="0" w:space="0" w:color="auto"/>
      </w:divBdr>
    </w:div>
    <w:div w:id="1185437210">
      <w:bodyDiv w:val="1"/>
      <w:marLeft w:val="0"/>
      <w:marRight w:val="0"/>
      <w:marTop w:val="0"/>
      <w:marBottom w:val="0"/>
      <w:divBdr>
        <w:top w:val="none" w:sz="0" w:space="0" w:color="auto"/>
        <w:left w:val="none" w:sz="0" w:space="0" w:color="auto"/>
        <w:bottom w:val="none" w:sz="0" w:space="0" w:color="auto"/>
        <w:right w:val="none" w:sz="0" w:space="0" w:color="auto"/>
      </w:divBdr>
    </w:div>
    <w:div w:id="1191408115">
      <w:bodyDiv w:val="1"/>
      <w:marLeft w:val="0"/>
      <w:marRight w:val="0"/>
      <w:marTop w:val="0"/>
      <w:marBottom w:val="0"/>
      <w:divBdr>
        <w:top w:val="none" w:sz="0" w:space="0" w:color="auto"/>
        <w:left w:val="none" w:sz="0" w:space="0" w:color="auto"/>
        <w:bottom w:val="none" w:sz="0" w:space="0" w:color="auto"/>
        <w:right w:val="none" w:sz="0" w:space="0" w:color="auto"/>
      </w:divBdr>
    </w:div>
    <w:div w:id="1222864215">
      <w:bodyDiv w:val="1"/>
      <w:marLeft w:val="0"/>
      <w:marRight w:val="0"/>
      <w:marTop w:val="0"/>
      <w:marBottom w:val="0"/>
      <w:divBdr>
        <w:top w:val="none" w:sz="0" w:space="0" w:color="auto"/>
        <w:left w:val="none" w:sz="0" w:space="0" w:color="auto"/>
        <w:bottom w:val="none" w:sz="0" w:space="0" w:color="auto"/>
        <w:right w:val="none" w:sz="0" w:space="0" w:color="auto"/>
      </w:divBdr>
    </w:div>
    <w:div w:id="1282761518">
      <w:bodyDiv w:val="1"/>
      <w:marLeft w:val="0"/>
      <w:marRight w:val="0"/>
      <w:marTop w:val="0"/>
      <w:marBottom w:val="0"/>
      <w:divBdr>
        <w:top w:val="none" w:sz="0" w:space="0" w:color="auto"/>
        <w:left w:val="none" w:sz="0" w:space="0" w:color="auto"/>
        <w:bottom w:val="none" w:sz="0" w:space="0" w:color="auto"/>
        <w:right w:val="none" w:sz="0" w:space="0" w:color="auto"/>
      </w:divBdr>
    </w:div>
    <w:div w:id="1317340005">
      <w:bodyDiv w:val="1"/>
      <w:marLeft w:val="0"/>
      <w:marRight w:val="0"/>
      <w:marTop w:val="0"/>
      <w:marBottom w:val="0"/>
      <w:divBdr>
        <w:top w:val="none" w:sz="0" w:space="0" w:color="auto"/>
        <w:left w:val="none" w:sz="0" w:space="0" w:color="auto"/>
        <w:bottom w:val="none" w:sz="0" w:space="0" w:color="auto"/>
        <w:right w:val="none" w:sz="0" w:space="0" w:color="auto"/>
      </w:divBdr>
    </w:div>
    <w:div w:id="1357467214">
      <w:bodyDiv w:val="1"/>
      <w:marLeft w:val="0"/>
      <w:marRight w:val="0"/>
      <w:marTop w:val="0"/>
      <w:marBottom w:val="0"/>
      <w:divBdr>
        <w:top w:val="none" w:sz="0" w:space="0" w:color="auto"/>
        <w:left w:val="none" w:sz="0" w:space="0" w:color="auto"/>
        <w:bottom w:val="none" w:sz="0" w:space="0" w:color="auto"/>
        <w:right w:val="none" w:sz="0" w:space="0" w:color="auto"/>
      </w:divBdr>
      <w:divsChild>
        <w:div w:id="175655905">
          <w:marLeft w:val="0"/>
          <w:marRight w:val="0"/>
          <w:marTop w:val="0"/>
          <w:marBottom w:val="0"/>
          <w:divBdr>
            <w:top w:val="none" w:sz="0" w:space="0" w:color="auto"/>
            <w:left w:val="none" w:sz="0" w:space="0" w:color="auto"/>
            <w:bottom w:val="none" w:sz="0" w:space="0" w:color="auto"/>
            <w:right w:val="none" w:sz="0" w:space="0" w:color="auto"/>
          </w:divBdr>
        </w:div>
        <w:div w:id="664936019">
          <w:marLeft w:val="0"/>
          <w:marRight w:val="0"/>
          <w:marTop w:val="0"/>
          <w:marBottom w:val="0"/>
          <w:divBdr>
            <w:top w:val="none" w:sz="0" w:space="0" w:color="auto"/>
            <w:left w:val="none" w:sz="0" w:space="0" w:color="auto"/>
            <w:bottom w:val="none" w:sz="0" w:space="0" w:color="auto"/>
            <w:right w:val="none" w:sz="0" w:space="0" w:color="auto"/>
          </w:divBdr>
        </w:div>
        <w:div w:id="1778985707">
          <w:marLeft w:val="0"/>
          <w:marRight w:val="0"/>
          <w:marTop w:val="0"/>
          <w:marBottom w:val="0"/>
          <w:divBdr>
            <w:top w:val="none" w:sz="0" w:space="0" w:color="auto"/>
            <w:left w:val="none" w:sz="0" w:space="0" w:color="auto"/>
            <w:bottom w:val="none" w:sz="0" w:space="0" w:color="auto"/>
            <w:right w:val="none" w:sz="0" w:space="0" w:color="auto"/>
          </w:divBdr>
        </w:div>
        <w:div w:id="309092308">
          <w:marLeft w:val="0"/>
          <w:marRight w:val="0"/>
          <w:marTop w:val="0"/>
          <w:marBottom w:val="0"/>
          <w:divBdr>
            <w:top w:val="none" w:sz="0" w:space="0" w:color="auto"/>
            <w:left w:val="none" w:sz="0" w:space="0" w:color="auto"/>
            <w:bottom w:val="none" w:sz="0" w:space="0" w:color="auto"/>
            <w:right w:val="none" w:sz="0" w:space="0" w:color="auto"/>
          </w:divBdr>
        </w:div>
        <w:div w:id="1696226029">
          <w:marLeft w:val="0"/>
          <w:marRight w:val="0"/>
          <w:marTop w:val="0"/>
          <w:marBottom w:val="0"/>
          <w:divBdr>
            <w:top w:val="none" w:sz="0" w:space="0" w:color="auto"/>
            <w:left w:val="none" w:sz="0" w:space="0" w:color="auto"/>
            <w:bottom w:val="none" w:sz="0" w:space="0" w:color="auto"/>
            <w:right w:val="none" w:sz="0" w:space="0" w:color="auto"/>
          </w:divBdr>
        </w:div>
        <w:div w:id="1686594069">
          <w:marLeft w:val="0"/>
          <w:marRight w:val="0"/>
          <w:marTop w:val="0"/>
          <w:marBottom w:val="0"/>
          <w:divBdr>
            <w:top w:val="none" w:sz="0" w:space="0" w:color="auto"/>
            <w:left w:val="none" w:sz="0" w:space="0" w:color="auto"/>
            <w:bottom w:val="none" w:sz="0" w:space="0" w:color="auto"/>
            <w:right w:val="none" w:sz="0" w:space="0" w:color="auto"/>
          </w:divBdr>
        </w:div>
        <w:div w:id="1637906416">
          <w:marLeft w:val="0"/>
          <w:marRight w:val="0"/>
          <w:marTop w:val="0"/>
          <w:marBottom w:val="0"/>
          <w:divBdr>
            <w:top w:val="none" w:sz="0" w:space="0" w:color="auto"/>
            <w:left w:val="none" w:sz="0" w:space="0" w:color="auto"/>
            <w:bottom w:val="none" w:sz="0" w:space="0" w:color="auto"/>
            <w:right w:val="none" w:sz="0" w:space="0" w:color="auto"/>
          </w:divBdr>
        </w:div>
        <w:div w:id="1678194109">
          <w:marLeft w:val="0"/>
          <w:marRight w:val="0"/>
          <w:marTop w:val="0"/>
          <w:marBottom w:val="0"/>
          <w:divBdr>
            <w:top w:val="none" w:sz="0" w:space="0" w:color="auto"/>
            <w:left w:val="none" w:sz="0" w:space="0" w:color="auto"/>
            <w:bottom w:val="none" w:sz="0" w:space="0" w:color="auto"/>
            <w:right w:val="none" w:sz="0" w:space="0" w:color="auto"/>
          </w:divBdr>
        </w:div>
        <w:div w:id="648831180">
          <w:marLeft w:val="0"/>
          <w:marRight w:val="0"/>
          <w:marTop w:val="0"/>
          <w:marBottom w:val="0"/>
          <w:divBdr>
            <w:top w:val="none" w:sz="0" w:space="0" w:color="auto"/>
            <w:left w:val="none" w:sz="0" w:space="0" w:color="auto"/>
            <w:bottom w:val="none" w:sz="0" w:space="0" w:color="auto"/>
            <w:right w:val="none" w:sz="0" w:space="0" w:color="auto"/>
          </w:divBdr>
        </w:div>
        <w:div w:id="137040836">
          <w:marLeft w:val="0"/>
          <w:marRight w:val="0"/>
          <w:marTop w:val="0"/>
          <w:marBottom w:val="0"/>
          <w:divBdr>
            <w:top w:val="none" w:sz="0" w:space="0" w:color="auto"/>
            <w:left w:val="none" w:sz="0" w:space="0" w:color="auto"/>
            <w:bottom w:val="none" w:sz="0" w:space="0" w:color="auto"/>
            <w:right w:val="none" w:sz="0" w:space="0" w:color="auto"/>
          </w:divBdr>
        </w:div>
        <w:div w:id="1091664250">
          <w:marLeft w:val="0"/>
          <w:marRight w:val="0"/>
          <w:marTop w:val="0"/>
          <w:marBottom w:val="0"/>
          <w:divBdr>
            <w:top w:val="none" w:sz="0" w:space="0" w:color="auto"/>
            <w:left w:val="none" w:sz="0" w:space="0" w:color="auto"/>
            <w:bottom w:val="none" w:sz="0" w:space="0" w:color="auto"/>
            <w:right w:val="none" w:sz="0" w:space="0" w:color="auto"/>
          </w:divBdr>
        </w:div>
        <w:div w:id="1671446403">
          <w:marLeft w:val="0"/>
          <w:marRight w:val="0"/>
          <w:marTop w:val="0"/>
          <w:marBottom w:val="0"/>
          <w:divBdr>
            <w:top w:val="none" w:sz="0" w:space="0" w:color="auto"/>
            <w:left w:val="none" w:sz="0" w:space="0" w:color="auto"/>
            <w:bottom w:val="none" w:sz="0" w:space="0" w:color="auto"/>
            <w:right w:val="none" w:sz="0" w:space="0" w:color="auto"/>
          </w:divBdr>
        </w:div>
        <w:div w:id="747264113">
          <w:marLeft w:val="0"/>
          <w:marRight w:val="0"/>
          <w:marTop w:val="0"/>
          <w:marBottom w:val="0"/>
          <w:divBdr>
            <w:top w:val="none" w:sz="0" w:space="0" w:color="auto"/>
            <w:left w:val="none" w:sz="0" w:space="0" w:color="auto"/>
            <w:bottom w:val="none" w:sz="0" w:space="0" w:color="auto"/>
            <w:right w:val="none" w:sz="0" w:space="0" w:color="auto"/>
          </w:divBdr>
        </w:div>
        <w:div w:id="443811483">
          <w:marLeft w:val="0"/>
          <w:marRight w:val="0"/>
          <w:marTop w:val="0"/>
          <w:marBottom w:val="0"/>
          <w:divBdr>
            <w:top w:val="none" w:sz="0" w:space="0" w:color="auto"/>
            <w:left w:val="none" w:sz="0" w:space="0" w:color="auto"/>
            <w:bottom w:val="none" w:sz="0" w:space="0" w:color="auto"/>
            <w:right w:val="none" w:sz="0" w:space="0" w:color="auto"/>
          </w:divBdr>
        </w:div>
        <w:div w:id="1933278094">
          <w:marLeft w:val="0"/>
          <w:marRight w:val="0"/>
          <w:marTop w:val="0"/>
          <w:marBottom w:val="0"/>
          <w:divBdr>
            <w:top w:val="none" w:sz="0" w:space="0" w:color="auto"/>
            <w:left w:val="none" w:sz="0" w:space="0" w:color="auto"/>
            <w:bottom w:val="none" w:sz="0" w:space="0" w:color="auto"/>
            <w:right w:val="none" w:sz="0" w:space="0" w:color="auto"/>
          </w:divBdr>
        </w:div>
        <w:div w:id="874973712">
          <w:marLeft w:val="0"/>
          <w:marRight w:val="0"/>
          <w:marTop w:val="0"/>
          <w:marBottom w:val="0"/>
          <w:divBdr>
            <w:top w:val="none" w:sz="0" w:space="0" w:color="auto"/>
            <w:left w:val="none" w:sz="0" w:space="0" w:color="auto"/>
            <w:bottom w:val="none" w:sz="0" w:space="0" w:color="auto"/>
            <w:right w:val="none" w:sz="0" w:space="0" w:color="auto"/>
          </w:divBdr>
        </w:div>
        <w:div w:id="379668296">
          <w:marLeft w:val="0"/>
          <w:marRight w:val="0"/>
          <w:marTop w:val="0"/>
          <w:marBottom w:val="0"/>
          <w:divBdr>
            <w:top w:val="none" w:sz="0" w:space="0" w:color="auto"/>
            <w:left w:val="none" w:sz="0" w:space="0" w:color="auto"/>
            <w:bottom w:val="none" w:sz="0" w:space="0" w:color="auto"/>
            <w:right w:val="none" w:sz="0" w:space="0" w:color="auto"/>
          </w:divBdr>
        </w:div>
        <w:div w:id="929043781">
          <w:marLeft w:val="0"/>
          <w:marRight w:val="0"/>
          <w:marTop w:val="0"/>
          <w:marBottom w:val="0"/>
          <w:divBdr>
            <w:top w:val="none" w:sz="0" w:space="0" w:color="auto"/>
            <w:left w:val="none" w:sz="0" w:space="0" w:color="auto"/>
            <w:bottom w:val="none" w:sz="0" w:space="0" w:color="auto"/>
            <w:right w:val="none" w:sz="0" w:space="0" w:color="auto"/>
          </w:divBdr>
        </w:div>
        <w:div w:id="1992785361">
          <w:marLeft w:val="0"/>
          <w:marRight w:val="0"/>
          <w:marTop w:val="0"/>
          <w:marBottom w:val="0"/>
          <w:divBdr>
            <w:top w:val="none" w:sz="0" w:space="0" w:color="auto"/>
            <w:left w:val="none" w:sz="0" w:space="0" w:color="auto"/>
            <w:bottom w:val="none" w:sz="0" w:space="0" w:color="auto"/>
            <w:right w:val="none" w:sz="0" w:space="0" w:color="auto"/>
          </w:divBdr>
        </w:div>
        <w:div w:id="1643851340">
          <w:marLeft w:val="0"/>
          <w:marRight w:val="0"/>
          <w:marTop w:val="0"/>
          <w:marBottom w:val="0"/>
          <w:divBdr>
            <w:top w:val="none" w:sz="0" w:space="0" w:color="auto"/>
            <w:left w:val="none" w:sz="0" w:space="0" w:color="auto"/>
            <w:bottom w:val="none" w:sz="0" w:space="0" w:color="auto"/>
            <w:right w:val="none" w:sz="0" w:space="0" w:color="auto"/>
          </w:divBdr>
        </w:div>
        <w:div w:id="601767466">
          <w:marLeft w:val="0"/>
          <w:marRight w:val="0"/>
          <w:marTop w:val="0"/>
          <w:marBottom w:val="0"/>
          <w:divBdr>
            <w:top w:val="none" w:sz="0" w:space="0" w:color="auto"/>
            <w:left w:val="none" w:sz="0" w:space="0" w:color="auto"/>
            <w:bottom w:val="none" w:sz="0" w:space="0" w:color="auto"/>
            <w:right w:val="none" w:sz="0" w:space="0" w:color="auto"/>
          </w:divBdr>
        </w:div>
        <w:div w:id="1505707960">
          <w:marLeft w:val="0"/>
          <w:marRight w:val="0"/>
          <w:marTop w:val="0"/>
          <w:marBottom w:val="0"/>
          <w:divBdr>
            <w:top w:val="none" w:sz="0" w:space="0" w:color="auto"/>
            <w:left w:val="none" w:sz="0" w:space="0" w:color="auto"/>
            <w:bottom w:val="none" w:sz="0" w:space="0" w:color="auto"/>
            <w:right w:val="none" w:sz="0" w:space="0" w:color="auto"/>
          </w:divBdr>
        </w:div>
        <w:div w:id="128861451">
          <w:marLeft w:val="0"/>
          <w:marRight w:val="0"/>
          <w:marTop w:val="0"/>
          <w:marBottom w:val="0"/>
          <w:divBdr>
            <w:top w:val="none" w:sz="0" w:space="0" w:color="auto"/>
            <w:left w:val="none" w:sz="0" w:space="0" w:color="auto"/>
            <w:bottom w:val="none" w:sz="0" w:space="0" w:color="auto"/>
            <w:right w:val="none" w:sz="0" w:space="0" w:color="auto"/>
          </w:divBdr>
        </w:div>
        <w:div w:id="1579486808">
          <w:marLeft w:val="0"/>
          <w:marRight w:val="0"/>
          <w:marTop w:val="0"/>
          <w:marBottom w:val="0"/>
          <w:divBdr>
            <w:top w:val="none" w:sz="0" w:space="0" w:color="auto"/>
            <w:left w:val="none" w:sz="0" w:space="0" w:color="auto"/>
            <w:bottom w:val="none" w:sz="0" w:space="0" w:color="auto"/>
            <w:right w:val="none" w:sz="0" w:space="0" w:color="auto"/>
          </w:divBdr>
        </w:div>
        <w:div w:id="1059866664">
          <w:marLeft w:val="0"/>
          <w:marRight w:val="0"/>
          <w:marTop w:val="0"/>
          <w:marBottom w:val="0"/>
          <w:divBdr>
            <w:top w:val="none" w:sz="0" w:space="0" w:color="auto"/>
            <w:left w:val="none" w:sz="0" w:space="0" w:color="auto"/>
            <w:bottom w:val="none" w:sz="0" w:space="0" w:color="auto"/>
            <w:right w:val="none" w:sz="0" w:space="0" w:color="auto"/>
          </w:divBdr>
        </w:div>
        <w:div w:id="928000339">
          <w:marLeft w:val="0"/>
          <w:marRight w:val="0"/>
          <w:marTop w:val="0"/>
          <w:marBottom w:val="0"/>
          <w:divBdr>
            <w:top w:val="none" w:sz="0" w:space="0" w:color="auto"/>
            <w:left w:val="none" w:sz="0" w:space="0" w:color="auto"/>
            <w:bottom w:val="none" w:sz="0" w:space="0" w:color="auto"/>
            <w:right w:val="none" w:sz="0" w:space="0" w:color="auto"/>
          </w:divBdr>
        </w:div>
        <w:div w:id="1644433745">
          <w:marLeft w:val="0"/>
          <w:marRight w:val="0"/>
          <w:marTop w:val="0"/>
          <w:marBottom w:val="0"/>
          <w:divBdr>
            <w:top w:val="none" w:sz="0" w:space="0" w:color="auto"/>
            <w:left w:val="none" w:sz="0" w:space="0" w:color="auto"/>
            <w:bottom w:val="none" w:sz="0" w:space="0" w:color="auto"/>
            <w:right w:val="none" w:sz="0" w:space="0" w:color="auto"/>
          </w:divBdr>
        </w:div>
        <w:div w:id="1511527579">
          <w:marLeft w:val="0"/>
          <w:marRight w:val="0"/>
          <w:marTop w:val="0"/>
          <w:marBottom w:val="0"/>
          <w:divBdr>
            <w:top w:val="none" w:sz="0" w:space="0" w:color="auto"/>
            <w:left w:val="none" w:sz="0" w:space="0" w:color="auto"/>
            <w:bottom w:val="none" w:sz="0" w:space="0" w:color="auto"/>
            <w:right w:val="none" w:sz="0" w:space="0" w:color="auto"/>
          </w:divBdr>
        </w:div>
        <w:div w:id="463933542">
          <w:marLeft w:val="0"/>
          <w:marRight w:val="0"/>
          <w:marTop w:val="0"/>
          <w:marBottom w:val="0"/>
          <w:divBdr>
            <w:top w:val="none" w:sz="0" w:space="0" w:color="auto"/>
            <w:left w:val="none" w:sz="0" w:space="0" w:color="auto"/>
            <w:bottom w:val="none" w:sz="0" w:space="0" w:color="auto"/>
            <w:right w:val="none" w:sz="0" w:space="0" w:color="auto"/>
          </w:divBdr>
        </w:div>
        <w:div w:id="651064214">
          <w:marLeft w:val="0"/>
          <w:marRight w:val="0"/>
          <w:marTop w:val="0"/>
          <w:marBottom w:val="0"/>
          <w:divBdr>
            <w:top w:val="none" w:sz="0" w:space="0" w:color="auto"/>
            <w:left w:val="none" w:sz="0" w:space="0" w:color="auto"/>
            <w:bottom w:val="none" w:sz="0" w:space="0" w:color="auto"/>
            <w:right w:val="none" w:sz="0" w:space="0" w:color="auto"/>
          </w:divBdr>
        </w:div>
        <w:div w:id="1575626885">
          <w:marLeft w:val="0"/>
          <w:marRight w:val="0"/>
          <w:marTop w:val="0"/>
          <w:marBottom w:val="0"/>
          <w:divBdr>
            <w:top w:val="none" w:sz="0" w:space="0" w:color="auto"/>
            <w:left w:val="none" w:sz="0" w:space="0" w:color="auto"/>
            <w:bottom w:val="none" w:sz="0" w:space="0" w:color="auto"/>
            <w:right w:val="none" w:sz="0" w:space="0" w:color="auto"/>
          </w:divBdr>
        </w:div>
        <w:div w:id="33232609">
          <w:marLeft w:val="0"/>
          <w:marRight w:val="0"/>
          <w:marTop w:val="0"/>
          <w:marBottom w:val="0"/>
          <w:divBdr>
            <w:top w:val="none" w:sz="0" w:space="0" w:color="auto"/>
            <w:left w:val="none" w:sz="0" w:space="0" w:color="auto"/>
            <w:bottom w:val="none" w:sz="0" w:space="0" w:color="auto"/>
            <w:right w:val="none" w:sz="0" w:space="0" w:color="auto"/>
          </w:divBdr>
        </w:div>
        <w:div w:id="1264918944">
          <w:marLeft w:val="0"/>
          <w:marRight w:val="0"/>
          <w:marTop w:val="0"/>
          <w:marBottom w:val="0"/>
          <w:divBdr>
            <w:top w:val="none" w:sz="0" w:space="0" w:color="auto"/>
            <w:left w:val="none" w:sz="0" w:space="0" w:color="auto"/>
            <w:bottom w:val="none" w:sz="0" w:space="0" w:color="auto"/>
            <w:right w:val="none" w:sz="0" w:space="0" w:color="auto"/>
          </w:divBdr>
        </w:div>
        <w:div w:id="316423663">
          <w:marLeft w:val="0"/>
          <w:marRight w:val="0"/>
          <w:marTop w:val="0"/>
          <w:marBottom w:val="0"/>
          <w:divBdr>
            <w:top w:val="none" w:sz="0" w:space="0" w:color="auto"/>
            <w:left w:val="none" w:sz="0" w:space="0" w:color="auto"/>
            <w:bottom w:val="none" w:sz="0" w:space="0" w:color="auto"/>
            <w:right w:val="none" w:sz="0" w:space="0" w:color="auto"/>
          </w:divBdr>
        </w:div>
        <w:div w:id="563030825">
          <w:marLeft w:val="0"/>
          <w:marRight w:val="0"/>
          <w:marTop w:val="0"/>
          <w:marBottom w:val="0"/>
          <w:divBdr>
            <w:top w:val="none" w:sz="0" w:space="0" w:color="auto"/>
            <w:left w:val="none" w:sz="0" w:space="0" w:color="auto"/>
            <w:bottom w:val="none" w:sz="0" w:space="0" w:color="auto"/>
            <w:right w:val="none" w:sz="0" w:space="0" w:color="auto"/>
          </w:divBdr>
        </w:div>
      </w:divsChild>
    </w:div>
    <w:div w:id="1362432794">
      <w:bodyDiv w:val="1"/>
      <w:marLeft w:val="0"/>
      <w:marRight w:val="0"/>
      <w:marTop w:val="0"/>
      <w:marBottom w:val="0"/>
      <w:divBdr>
        <w:top w:val="none" w:sz="0" w:space="0" w:color="auto"/>
        <w:left w:val="none" w:sz="0" w:space="0" w:color="auto"/>
        <w:bottom w:val="none" w:sz="0" w:space="0" w:color="auto"/>
        <w:right w:val="none" w:sz="0" w:space="0" w:color="auto"/>
      </w:divBdr>
    </w:div>
    <w:div w:id="1367020944">
      <w:bodyDiv w:val="1"/>
      <w:marLeft w:val="0"/>
      <w:marRight w:val="0"/>
      <w:marTop w:val="0"/>
      <w:marBottom w:val="0"/>
      <w:divBdr>
        <w:top w:val="none" w:sz="0" w:space="0" w:color="auto"/>
        <w:left w:val="none" w:sz="0" w:space="0" w:color="auto"/>
        <w:bottom w:val="none" w:sz="0" w:space="0" w:color="auto"/>
        <w:right w:val="none" w:sz="0" w:space="0" w:color="auto"/>
      </w:divBdr>
    </w:div>
    <w:div w:id="1380202590">
      <w:bodyDiv w:val="1"/>
      <w:marLeft w:val="0"/>
      <w:marRight w:val="0"/>
      <w:marTop w:val="0"/>
      <w:marBottom w:val="0"/>
      <w:divBdr>
        <w:top w:val="none" w:sz="0" w:space="0" w:color="auto"/>
        <w:left w:val="none" w:sz="0" w:space="0" w:color="auto"/>
        <w:bottom w:val="none" w:sz="0" w:space="0" w:color="auto"/>
        <w:right w:val="none" w:sz="0" w:space="0" w:color="auto"/>
      </w:divBdr>
    </w:div>
    <w:div w:id="1402942428">
      <w:bodyDiv w:val="1"/>
      <w:marLeft w:val="0"/>
      <w:marRight w:val="0"/>
      <w:marTop w:val="0"/>
      <w:marBottom w:val="0"/>
      <w:divBdr>
        <w:top w:val="none" w:sz="0" w:space="0" w:color="auto"/>
        <w:left w:val="none" w:sz="0" w:space="0" w:color="auto"/>
        <w:bottom w:val="none" w:sz="0" w:space="0" w:color="auto"/>
        <w:right w:val="none" w:sz="0" w:space="0" w:color="auto"/>
      </w:divBdr>
      <w:divsChild>
        <w:div w:id="762989932">
          <w:marLeft w:val="0"/>
          <w:marRight w:val="0"/>
          <w:marTop w:val="0"/>
          <w:marBottom w:val="0"/>
          <w:divBdr>
            <w:top w:val="none" w:sz="0" w:space="0" w:color="auto"/>
            <w:left w:val="none" w:sz="0" w:space="0" w:color="auto"/>
            <w:bottom w:val="none" w:sz="0" w:space="0" w:color="auto"/>
            <w:right w:val="none" w:sz="0" w:space="0" w:color="auto"/>
          </w:divBdr>
        </w:div>
      </w:divsChild>
    </w:div>
    <w:div w:id="1444612842">
      <w:bodyDiv w:val="1"/>
      <w:marLeft w:val="0"/>
      <w:marRight w:val="0"/>
      <w:marTop w:val="0"/>
      <w:marBottom w:val="0"/>
      <w:divBdr>
        <w:top w:val="none" w:sz="0" w:space="0" w:color="auto"/>
        <w:left w:val="none" w:sz="0" w:space="0" w:color="auto"/>
        <w:bottom w:val="none" w:sz="0" w:space="0" w:color="auto"/>
        <w:right w:val="none" w:sz="0" w:space="0" w:color="auto"/>
      </w:divBdr>
    </w:div>
    <w:div w:id="1485394785">
      <w:bodyDiv w:val="1"/>
      <w:marLeft w:val="0"/>
      <w:marRight w:val="0"/>
      <w:marTop w:val="0"/>
      <w:marBottom w:val="0"/>
      <w:divBdr>
        <w:top w:val="none" w:sz="0" w:space="0" w:color="auto"/>
        <w:left w:val="none" w:sz="0" w:space="0" w:color="auto"/>
        <w:bottom w:val="none" w:sz="0" w:space="0" w:color="auto"/>
        <w:right w:val="none" w:sz="0" w:space="0" w:color="auto"/>
      </w:divBdr>
      <w:divsChild>
        <w:div w:id="1270433565">
          <w:marLeft w:val="0"/>
          <w:marRight w:val="0"/>
          <w:marTop w:val="0"/>
          <w:marBottom w:val="0"/>
          <w:divBdr>
            <w:top w:val="none" w:sz="0" w:space="0" w:color="auto"/>
            <w:left w:val="none" w:sz="0" w:space="0" w:color="auto"/>
            <w:bottom w:val="none" w:sz="0" w:space="0" w:color="auto"/>
            <w:right w:val="none" w:sz="0" w:space="0" w:color="auto"/>
          </w:divBdr>
        </w:div>
        <w:div w:id="1058280807">
          <w:marLeft w:val="0"/>
          <w:marRight w:val="0"/>
          <w:marTop w:val="0"/>
          <w:marBottom w:val="0"/>
          <w:divBdr>
            <w:top w:val="none" w:sz="0" w:space="0" w:color="auto"/>
            <w:left w:val="none" w:sz="0" w:space="0" w:color="auto"/>
            <w:bottom w:val="none" w:sz="0" w:space="0" w:color="auto"/>
            <w:right w:val="none" w:sz="0" w:space="0" w:color="auto"/>
          </w:divBdr>
        </w:div>
        <w:div w:id="603000781">
          <w:marLeft w:val="0"/>
          <w:marRight w:val="0"/>
          <w:marTop w:val="0"/>
          <w:marBottom w:val="0"/>
          <w:divBdr>
            <w:top w:val="none" w:sz="0" w:space="0" w:color="auto"/>
            <w:left w:val="none" w:sz="0" w:space="0" w:color="auto"/>
            <w:bottom w:val="none" w:sz="0" w:space="0" w:color="auto"/>
            <w:right w:val="none" w:sz="0" w:space="0" w:color="auto"/>
          </w:divBdr>
        </w:div>
        <w:div w:id="962539779">
          <w:marLeft w:val="0"/>
          <w:marRight w:val="0"/>
          <w:marTop w:val="0"/>
          <w:marBottom w:val="0"/>
          <w:divBdr>
            <w:top w:val="none" w:sz="0" w:space="0" w:color="auto"/>
            <w:left w:val="none" w:sz="0" w:space="0" w:color="auto"/>
            <w:bottom w:val="none" w:sz="0" w:space="0" w:color="auto"/>
            <w:right w:val="none" w:sz="0" w:space="0" w:color="auto"/>
          </w:divBdr>
        </w:div>
        <w:div w:id="1303342464">
          <w:marLeft w:val="0"/>
          <w:marRight w:val="0"/>
          <w:marTop w:val="0"/>
          <w:marBottom w:val="0"/>
          <w:divBdr>
            <w:top w:val="none" w:sz="0" w:space="0" w:color="auto"/>
            <w:left w:val="none" w:sz="0" w:space="0" w:color="auto"/>
            <w:bottom w:val="none" w:sz="0" w:space="0" w:color="auto"/>
            <w:right w:val="none" w:sz="0" w:space="0" w:color="auto"/>
          </w:divBdr>
        </w:div>
        <w:div w:id="1803040620">
          <w:marLeft w:val="0"/>
          <w:marRight w:val="0"/>
          <w:marTop w:val="0"/>
          <w:marBottom w:val="0"/>
          <w:divBdr>
            <w:top w:val="none" w:sz="0" w:space="0" w:color="auto"/>
            <w:left w:val="none" w:sz="0" w:space="0" w:color="auto"/>
            <w:bottom w:val="none" w:sz="0" w:space="0" w:color="auto"/>
            <w:right w:val="none" w:sz="0" w:space="0" w:color="auto"/>
          </w:divBdr>
        </w:div>
        <w:div w:id="1134369724">
          <w:marLeft w:val="0"/>
          <w:marRight w:val="0"/>
          <w:marTop w:val="0"/>
          <w:marBottom w:val="0"/>
          <w:divBdr>
            <w:top w:val="none" w:sz="0" w:space="0" w:color="auto"/>
            <w:left w:val="none" w:sz="0" w:space="0" w:color="auto"/>
            <w:bottom w:val="none" w:sz="0" w:space="0" w:color="auto"/>
            <w:right w:val="none" w:sz="0" w:space="0" w:color="auto"/>
          </w:divBdr>
        </w:div>
        <w:div w:id="72507724">
          <w:marLeft w:val="0"/>
          <w:marRight w:val="0"/>
          <w:marTop w:val="0"/>
          <w:marBottom w:val="0"/>
          <w:divBdr>
            <w:top w:val="none" w:sz="0" w:space="0" w:color="auto"/>
            <w:left w:val="none" w:sz="0" w:space="0" w:color="auto"/>
            <w:bottom w:val="none" w:sz="0" w:space="0" w:color="auto"/>
            <w:right w:val="none" w:sz="0" w:space="0" w:color="auto"/>
          </w:divBdr>
        </w:div>
        <w:div w:id="1130124015">
          <w:marLeft w:val="0"/>
          <w:marRight w:val="0"/>
          <w:marTop w:val="0"/>
          <w:marBottom w:val="0"/>
          <w:divBdr>
            <w:top w:val="none" w:sz="0" w:space="0" w:color="auto"/>
            <w:left w:val="none" w:sz="0" w:space="0" w:color="auto"/>
            <w:bottom w:val="none" w:sz="0" w:space="0" w:color="auto"/>
            <w:right w:val="none" w:sz="0" w:space="0" w:color="auto"/>
          </w:divBdr>
        </w:div>
        <w:div w:id="820577383">
          <w:marLeft w:val="0"/>
          <w:marRight w:val="0"/>
          <w:marTop w:val="0"/>
          <w:marBottom w:val="0"/>
          <w:divBdr>
            <w:top w:val="none" w:sz="0" w:space="0" w:color="auto"/>
            <w:left w:val="none" w:sz="0" w:space="0" w:color="auto"/>
            <w:bottom w:val="none" w:sz="0" w:space="0" w:color="auto"/>
            <w:right w:val="none" w:sz="0" w:space="0" w:color="auto"/>
          </w:divBdr>
        </w:div>
        <w:div w:id="1923026549">
          <w:marLeft w:val="0"/>
          <w:marRight w:val="0"/>
          <w:marTop w:val="0"/>
          <w:marBottom w:val="0"/>
          <w:divBdr>
            <w:top w:val="none" w:sz="0" w:space="0" w:color="auto"/>
            <w:left w:val="none" w:sz="0" w:space="0" w:color="auto"/>
            <w:bottom w:val="none" w:sz="0" w:space="0" w:color="auto"/>
            <w:right w:val="none" w:sz="0" w:space="0" w:color="auto"/>
          </w:divBdr>
        </w:div>
        <w:div w:id="896821137">
          <w:marLeft w:val="0"/>
          <w:marRight w:val="0"/>
          <w:marTop w:val="0"/>
          <w:marBottom w:val="0"/>
          <w:divBdr>
            <w:top w:val="none" w:sz="0" w:space="0" w:color="auto"/>
            <w:left w:val="none" w:sz="0" w:space="0" w:color="auto"/>
            <w:bottom w:val="none" w:sz="0" w:space="0" w:color="auto"/>
            <w:right w:val="none" w:sz="0" w:space="0" w:color="auto"/>
          </w:divBdr>
        </w:div>
        <w:div w:id="1437556224">
          <w:marLeft w:val="0"/>
          <w:marRight w:val="0"/>
          <w:marTop w:val="0"/>
          <w:marBottom w:val="0"/>
          <w:divBdr>
            <w:top w:val="none" w:sz="0" w:space="0" w:color="auto"/>
            <w:left w:val="none" w:sz="0" w:space="0" w:color="auto"/>
            <w:bottom w:val="none" w:sz="0" w:space="0" w:color="auto"/>
            <w:right w:val="none" w:sz="0" w:space="0" w:color="auto"/>
          </w:divBdr>
        </w:div>
        <w:div w:id="1143742216">
          <w:marLeft w:val="0"/>
          <w:marRight w:val="0"/>
          <w:marTop w:val="0"/>
          <w:marBottom w:val="0"/>
          <w:divBdr>
            <w:top w:val="none" w:sz="0" w:space="0" w:color="auto"/>
            <w:left w:val="none" w:sz="0" w:space="0" w:color="auto"/>
            <w:bottom w:val="none" w:sz="0" w:space="0" w:color="auto"/>
            <w:right w:val="none" w:sz="0" w:space="0" w:color="auto"/>
          </w:divBdr>
        </w:div>
        <w:div w:id="299464025">
          <w:marLeft w:val="0"/>
          <w:marRight w:val="0"/>
          <w:marTop w:val="0"/>
          <w:marBottom w:val="0"/>
          <w:divBdr>
            <w:top w:val="none" w:sz="0" w:space="0" w:color="auto"/>
            <w:left w:val="none" w:sz="0" w:space="0" w:color="auto"/>
            <w:bottom w:val="none" w:sz="0" w:space="0" w:color="auto"/>
            <w:right w:val="none" w:sz="0" w:space="0" w:color="auto"/>
          </w:divBdr>
        </w:div>
        <w:div w:id="1928881133">
          <w:marLeft w:val="0"/>
          <w:marRight w:val="0"/>
          <w:marTop w:val="0"/>
          <w:marBottom w:val="0"/>
          <w:divBdr>
            <w:top w:val="none" w:sz="0" w:space="0" w:color="auto"/>
            <w:left w:val="none" w:sz="0" w:space="0" w:color="auto"/>
            <w:bottom w:val="none" w:sz="0" w:space="0" w:color="auto"/>
            <w:right w:val="none" w:sz="0" w:space="0" w:color="auto"/>
          </w:divBdr>
        </w:div>
        <w:div w:id="268121220">
          <w:marLeft w:val="0"/>
          <w:marRight w:val="0"/>
          <w:marTop w:val="0"/>
          <w:marBottom w:val="0"/>
          <w:divBdr>
            <w:top w:val="none" w:sz="0" w:space="0" w:color="auto"/>
            <w:left w:val="none" w:sz="0" w:space="0" w:color="auto"/>
            <w:bottom w:val="none" w:sz="0" w:space="0" w:color="auto"/>
            <w:right w:val="none" w:sz="0" w:space="0" w:color="auto"/>
          </w:divBdr>
        </w:div>
        <w:div w:id="1218199194">
          <w:marLeft w:val="0"/>
          <w:marRight w:val="0"/>
          <w:marTop w:val="0"/>
          <w:marBottom w:val="0"/>
          <w:divBdr>
            <w:top w:val="none" w:sz="0" w:space="0" w:color="auto"/>
            <w:left w:val="none" w:sz="0" w:space="0" w:color="auto"/>
            <w:bottom w:val="none" w:sz="0" w:space="0" w:color="auto"/>
            <w:right w:val="none" w:sz="0" w:space="0" w:color="auto"/>
          </w:divBdr>
        </w:div>
        <w:div w:id="1062489128">
          <w:marLeft w:val="0"/>
          <w:marRight w:val="0"/>
          <w:marTop w:val="0"/>
          <w:marBottom w:val="0"/>
          <w:divBdr>
            <w:top w:val="none" w:sz="0" w:space="0" w:color="auto"/>
            <w:left w:val="none" w:sz="0" w:space="0" w:color="auto"/>
            <w:bottom w:val="none" w:sz="0" w:space="0" w:color="auto"/>
            <w:right w:val="none" w:sz="0" w:space="0" w:color="auto"/>
          </w:divBdr>
        </w:div>
        <w:div w:id="805124243">
          <w:marLeft w:val="0"/>
          <w:marRight w:val="0"/>
          <w:marTop w:val="0"/>
          <w:marBottom w:val="0"/>
          <w:divBdr>
            <w:top w:val="none" w:sz="0" w:space="0" w:color="auto"/>
            <w:left w:val="none" w:sz="0" w:space="0" w:color="auto"/>
            <w:bottom w:val="none" w:sz="0" w:space="0" w:color="auto"/>
            <w:right w:val="none" w:sz="0" w:space="0" w:color="auto"/>
          </w:divBdr>
        </w:div>
        <w:div w:id="1746030172">
          <w:marLeft w:val="0"/>
          <w:marRight w:val="0"/>
          <w:marTop w:val="0"/>
          <w:marBottom w:val="0"/>
          <w:divBdr>
            <w:top w:val="none" w:sz="0" w:space="0" w:color="auto"/>
            <w:left w:val="none" w:sz="0" w:space="0" w:color="auto"/>
            <w:bottom w:val="none" w:sz="0" w:space="0" w:color="auto"/>
            <w:right w:val="none" w:sz="0" w:space="0" w:color="auto"/>
          </w:divBdr>
        </w:div>
        <w:div w:id="1040664572">
          <w:marLeft w:val="0"/>
          <w:marRight w:val="0"/>
          <w:marTop w:val="0"/>
          <w:marBottom w:val="0"/>
          <w:divBdr>
            <w:top w:val="none" w:sz="0" w:space="0" w:color="auto"/>
            <w:left w:val="none" w:sz="0" w:space="0" w:color="auto"/>
            <w:bottom w:val="none" w:sz="0" w:space="0" w:color="auto"/>
            <w:right w:val="none" w:sz="0" w:space="0" w:color="auto"/>
          </w:divBdr>
        </w:div>
        <w:div w:id="710613057">
          <w:marLeft w:val="0"/>
          <w:marRight w:val="0"/>
          <w:marTop w:val="0"/>
          <w:marBottom w:val="0"/>
          <w:divBdr>
            <w:top w:val="none" w:sz="0" w:space="0" w:color="auto"/>
            <w:left w:val="none" w:sz="0" w:space="0" w:color="auto"/>
            <w:bottom w:val="none" w:sz="0" w:space="0" w:color="auto"/>
            <w:right w:val="none" w:sz="0" w:space="0" w:color="auto"/>
          </w:divBdr>
        </w:div>
        <w:div w:id="75903832">
          <w:marLeft w:val="0"/>
          <w:marRight w:val="0"/>
          <w:marTop w:val="0"/>
          <w:marBottom w:val="0"/>
          <w:divBdr>
            <w:top w:val="none" w:sz="0" w:space="0" w:color="auto"/>
            <w:left w:val="none" w:sz="0" w:space="0" w:color="auto"/>
            <w:bottom w:val="none" w:sz="0" w:space="0" w:color="auto"/>
            <w:right w:val="none" w:sz="0" w:space="0" w:color="auto"/>
          </w:divBdr>
        </w:div>
        <w:div w:id="1410690703">
          <w:marLeft w:val="0"/>
          <w:marRight w:val="0"/>
          <w:marTop w:val="0"/>
          <w:marBottom w:val="0"/>
          <w:divBdr>
            <w:top w:val="none" w:sz="0" w:space="0" w:color="auto"/>
            <w:left w:val="none" w:sz="0" w:space="0" w:color="auto"/>
            <w:bottom w:val="none" w:sz="0" w:space="0" w:color="auto"/>
            <w:right w:val="none" w:sz="0" w:space="0" w:color="auto"/>
          </w:divBdr>
        </w:div>
        <w:div w:id="2068336154">
          <w:marLeft w:val="0"/>
          <w:marRight w:val="0"/>
          <w:marTop w:val="0"/>
          <w:marBottom w:val="0"/>
          <w:divBdr>
            <w:top w:val="none" w:sz="0" w:space="0" w:color="auto"/>
            <w:left w:val="none" w:sz="0" w:space="0" w:color="auto"/>
            <w:bottom w:val="none" w:sz="0" w:space="0" w:color="auto"/>
            <w:right w:val="none" w:sz="0" w:space="0" w:color="auto"/>
          </w:divBdr>
        </w:div>
        <w:div w:id="1712344971">
          <w:marLeft w:val="0"/>
          <w:marRight w:val="0"/>
          <w:marTop w:val="0"/>
          <w:marBottom w:val="0"/>
          <w:divBdr>
            <w:top w:val="none" w:sz="0" w:space="0" w:color="auto"/>
            <w:left w:val="none" w:sz="0" w:space="0" w:color="auto"/>
            <w:bottom w:val="none" w:sz="0" w:space="0" w:color="auto"/>
            <w:right w:val="none" w:sz="0" w:space="0" w:color="auto"/>
          </w:divBdr>
        </w:div>
        <w:div w:id="490486928">
          <w:marLeft w:val="0"/>
          <w:marRight w:val="0"/>
          <w:marTop w:val="0"/>
          <w:marBottom w:val="0"/>
          <w:divBdr>
            <w:top w:val="none" w:sz="0" w:space="0" w:color="auto"/>
            <w:left w:val="none" w:sz="0" w:space="0" w:color="auto"/>
            <w:bottom w:val="none" w:sz="0" w:space="0" w:color="auto"/>
            <w:right w:val="none" w:sz="0" w:space="0" w:color="auto"/>
          </w:divBdr>
        </w:div>
        <w:div w:id="1918130047">
          <w:marLeft w:val="0"/>
          <w:marRight w:val="0"/>
          <w:marTop w:val="0"/>
          <w:marBottom w:val="0"/>
          <w:divBdr>
            <w:top w:val="none" w:sz="0" w:space="0" w:color="auto"/>
            <w:left w:val="none" w:sz="0" w:space="0" w:color="auto"/>
            <w:bottom w:val="none" w:sz="0" w:space="0" w:color="auto"/>
            <w:right w:val="none" w:sz="0" w:space="0" w:color="auto"/>
          </w:divBdr>
        </w:div>
        <w:div w:id="974914486">
          <w:marLeft w:val="0"/>
          <w:marRight w:val="0"/>
          <w:marTop w:val="0"/>
          <w:marBottom w:val="0"/>
          <w:divBdr>
            <w:top w:val="none" w:sz="0" w:space="0" w:color="auto"/>
            <w:left w:val="none" w:sz="0" w:space="0" w:color="auto"/>
            <w:bottom w:val="none" w:sz="0" w:space="0" w:color="auto"/>
            <w:right w:val="none" w:sz="0" w:space="0" w:color="auto"/>
          </w:divBdr>
        </w:div>
        <w:div w:id="1636565560">
          <w:marLeft w:val="0"/>
          <w:marRight w:val="0"/>
          <w:marTop w:val="0"/>
          <w:marBottom w:val="0"/>
          <w:divBdr>
            <w:top w:val="none" w:sz="0" w:space="0" w:color="auto"/>
            <w:left w:val="none" w:sz="0" w:space="0" w:color="auto"/>
            <w:bottom w:val="none" w:sz="0" w:space="0" w:color="auto"/>
            <w:right w:val="none" w:sz="0" w:space="0" w:color="auto"/>
          </w:divBdr>
        </w:div>
        <w:div w:id="945696702">
          <w:marLeft w:val="0"/>
          <w:marRight w:val="0"/>
          <w:marTop w:val="0"/>
          <w:marBottom w:val="0"/>
          <w:divBdr>
            <w:top w:val="none" w:sz="0" w:space="0" w:color="auto"/>
            <w:left w:val="none" w:sz="0" w:space="0" w:color="auto"/>
            <w:bottom w:val="none" w:sz="0" w:space="0" w:color="auto"/>
            <w:right w:val="none" w:sz="0" w:space="0" w:color="auto"/>
          </w:divBdr>
        </w:div>
        <w:div w:id="536888486">
          <w:marLeft w:val="0"/>
          <w:marRight w:val="0"/>
          <w:marTop w:val="0"/>
          <w:marBottom w:val="0"/>
          <w:divBdr>
            <w:top w:val="none" w:sz="0" w:space="0" w:color="auto"/>
            <w:left w:val="none" w:sz="0" w:space="0" w:color="auto"/>
            <w:bottom w:val="none" w:sz="0" w:space="0" w:color="auto"/>
            <w:right w:val="none" w:sz="0" w:space="0" w:color="auto"/>
          </w:divBdr>
        </w:div>
        <w:div w:id="1009137221">
          <w:marLeft w:val="0"/>
          <w:marRight w:val="0"/>
          <w:marTop w:val="0"/>
          <w:marBottom w:val="0"/>
          <w:divBdr>
            <w:top w:val="none" w:sz="0" w:space="0" w:color="auto"/>
            <w:left w:val="none" w:sz="0" w:space="0" w:color="auto"/>
            <w:bottom w:val="none" w:sz="0" w:space="0" w:color="auto"/>
            <w:right w:val="none" w:sz="0" w:space="0" w:color="auto"/>
          </w:divBdr>
        </w:div>
        <w:div w:id="128745380">
          <w:marLeft w:val="0"/>
          <w:marRight w:val="0"/>
          <w:marTop w:val="0"/>
          <w:marBottom w:val="0"/>
          <w:divBdr>
            <w:top w:val="none" w:sz="0" w:space="0" w:color="auto"/>
            <w:left w:val="none" w:sz="0" w:space="0" w:color="auto"/>
            <w:bottom w:val="none" w:sz="0" w:space="0" w:color="auto"/>
            <w:right w:val="none" w:sz="0" w:space="0" w:color="auto"/>
          </w:divBdr>
        </w:div>
        <w:div w:id="1517577177">
          <w:marLeft w:val="0"/>
          <w:marRight w:val="0"/>
          <w:marTop w:val="0"/>
          <w:marBottom w:val="0"/>
          <w:divBdr>
            <w:top w:val="none" w:sz="0" w:space="0" w:color="auto"/>
            <w:left w:val="none" w:sz="0" w:space="0" w:color="auto"/>
            <w:bottom w:val="none" w:sz="0" w:space="0" w:color="auto"/>
            <w:right w:val="none" w:sz="0" w:space="0" w:color="auto"/>
          </w:divBdr>
        </w:div>
        <w:div w:id="284778599">
          <w:marLeft w:val="0"/>
          <w:marRight w:val="0"/>
          <w:marTop w:val="0"/>
          <w:marBottom w:val="0"/>
          <w:divBdr>
            <w:top w:val="none" w:sz="0" w:space="0" w:color="auto"/>
            <w:left w:val="none" w:sz="0" w:space="0" w:color="auto"/>
            <w:bottom w:val="none" w:sz="0" w:space="0" w:color="auto"/>
            <w:right w:val="none" w:sz="0" w:space="0" w:color="auto"/>
          </w:divBdr>
        </w:div>
        <w:div w:id="2113629282">
          <w:marLeft w:val="0"/>
          <w:marRight w:val="0"/>
          <w:marTop w:val="0"/>
          <w:marBottom w:val="0"/>
          <w:divBdr>
            <w:top w:val="none" w:sz="0" w:space="0" w:color="auto"/>
            <w:left w:val="none" w:sz="0" w:space="0" w:color="auto"/>
            <w:bottom w:val="none" w:sz="0" w:space="0" w:color="auto"/>
            <w:right w:val="none" w:sz="0" w:space="0" w:color="auto"/>
          </w:divBdr>
        </w:div>
        <w:div w:id="600839362">
          <w:marLeft w:val="0"/>
          <w:marRight w:val="0"/>
          <w:marTop w:val="0"/>
          <w:marBottom w:val="0"/>
          <w:divBdr>
            <w:top w:val="none" w:sz="0" w:space="0" w:color="auto"/>
            <w:left w:val="none" w:sz="0" w:space="0" w:color="auto"/>
            <w:bottom w:val="none" w:sz="0" w:space="0" w:color="auto"/>
            <w:right w:val="none" w:sz="0" w:space="0" w:color="auto"/>
          </w:divBdr>
        </w:div>
        <w:div w:id="1593734345">
          <w:marLeft w:val="0"/>
          <w:marRight w:val="0"/>
          <w:marTop w:val="0"/>
          <w:marBottom w:val="0"/>
          <w:divBdr>
            <w:top w:val="none" w:sz="0" w:space="0" w:color="auto"/>
            <w:left w:val="none" w:sz="0" w:space="0" w:color="auto"/>
            <w:bottom w:val="none" w:sz="0" w:space="0" w:color="auto"/>
            <w:right w:val="none" w:sz="0" w:space="0" w:color="auto"/>
          </w:divBdr>
        </w:div>
        <w:div w:id="1893685707">
          <w:marLeft w:val="0"/>
          <w:marRight w:val="0"/>
          <w:marTop w:val="0"/>
          <w:marBottom w:val="0"/>
          <w:divBdr>
            <w:top w:val="none" w:sz="0" w:space="0" w:color="auto"/>
            <w:left w:val="none" w:sz="0" w:space="0" w:color="auto"/>
            <w:bottom w:val="none" w:sz="0" w:space="0" w:color="auto"/>
            <w:right w:val="none" w:sz="0" w:space="0" w:color="auto"/>
          </w:divBdr>
        </w:div>
        <w:div w:id="1646157836">
          <w:marLeft w:val="0"/>
          <w:marRight w:val="0"/>
          <w:marTop w:val="0"/>
          <w:marBottom w:val="0"/>
          <w:divBdr>
            <w:top w:val="none" w:sz="0" w:space="0" w:color="auto"/>
            <w:left w:val="none" w:sz="0" w:space="0" w:color="auto"/>
            <w:bottom w:val="none" w:sz="0" w:space="0" w:color="auto"/>
            <w:right w:val="none" w:sz="0" w:space="0" w:color="auto"/>
          </w:divBdr>
        </w:div>
        <w:div w:id="1177698804">
          <w:marLeft w:val="0"/>
          <w:marRight w:val="0"/>
          <w:marTop w:val="0"/>
          <w:marBottom w:val="0"/>
          <w:divBdr>
            <w:top w:val="none" w:sz="0" w:space="0" w:color="auto"/>
            <w:left w:val="none" w:sz="0" w:space="0" w:color="auto"/>
            <w:bottom w:val="none" w:sz="0" w:space="0" w:color="auto"/>
            <w:right w:val="none" w:sz="0" w:space="0" w:color="auto"/>
          </w:divBdr>
        </w:div>
        <w:div w:id="1544291905">
          <w:marLeft w:val="0"/>
          <w:marRight w:val="0"/>
          <w:marTop w:val="0"/>
          <w:marBottom w:val="0"/>
          <w:divBdr>
            <w:top w:val="none" w:sz="0" w:space="0" w:color="auto"/>
            <w:left w:val="none" w:sz="0" w:space="0" w:color="auto"/>
            <w:bottom w:val="none" w:sz="0" w:space="0" w:color="auto"/>
            <w:right w:val="none" w:sz="0" w:space="0" w:color="auto"/>
          </w:divBdr>
        </w:div>
        <w:div w:id="1949459481">
          <w:marLeft w:val="0"/>
          <w:marRight w:val="0"/>
          <w:marTop w:val="0"/>
          <w:marBottom w:val="0"/>
          <w:divBdr>
            <w:top w:val="none" w:sz="0" w:space="0" w:color="auto"/>
            <w:left w:val="none" w:sz="0" w:space="0" w:color="auto"/>
            <w:bottom w:val="none" w:sz="0" w:space="0" w:color="auto"/>
            <w:right w:val="none" w:sz="0" w:space="0" w:color="auto"/>
          </w:divBdr>
        </w:div>
        <w:div w:id="1172525458">
          <w:marLeft w:val="0"/>
          <w:marRight w:val="0"/>
          <w:marTop w:val="0"/>
          <w:marBottom w:val="0"/>
          <w:divBdr>
            <w:top w:val="none" w:sz="0" w:space="0" w:color="auto"/>
            <w:left w:val="none" w:sz="0" w:space="0" w:color="auto"/>
            <w:bottom w:val="none" w:sz="0" w:space="0" w:color="auto"/>
            <w:right w:val="none" w:sz="0" w:space="0" w:color="auto"/>
          </w:divBdr>
        </w:div>
        <w:div w:id="1987123358">
          <w:marLeft w:val="0"/>
          <w:marRight w:val="0"/>
          <w:marTop w:val="0"/>
          <w:marBottom w:val="0"/>
          <w:divBdr>
            <w:top w:val="none" w:sz="0" w:space="0" w:color="auto"/>
            <w:left w:val="none" w:sz="0" w:space="0" w:color="auto"/>
            <w:bottom w:val="none" w:sz="0" w:space="0" w:color="auto"/>
            <w:right w:val="none" w:sz="0" w:space="0" w:color="auto"/>
          </w:divBdr>
        </w:div>
        <w:div w:id="1979994035">
          <w:marLeft w:val="0"/>
          <w:marRight w:val="0"/>
          <w:marTop w:val="0"/>
          <w:marBottom w:val="0"/>
          <w:divBdr>
            <w:top w:val="none" w:sz="0" w:space="0" w:color="auto"/>
            <w:left w:val="none" w:sz="0" w:space="0" w:color="auto"/>
            <w:bottom w:val="none" w:sz="0" w:space="0" w:color="auto"/>
            <w:right w:val="none" w:sz="0" w:space="0" w:color="auto"/>
          </w:divBdr>
        </w:div>
        <w:div w:id="872301412">
          <w:marLeft w:val="0"/>
          <w:marRight w:val="0"/>
          <w:marTop w:val="0"/>
          <w:marBottom w:val="0"/>
          <w:divBdr>
            <w:top w:val="none" w:sz="0" w:space="0" w:color="auto"/>
            <w:left w:val="none" w:sz="0" w:space="0" w:color="auto"/>
            <w:bottom w:val="none" w:sz="0" w:space="0" w:color="auto"/>
            <w:right w:val="none" w:sz="0" w:space="0" w:color="auto"/>
          </w:divBdr>
        </w:div>
        <w:div w:id="1578782864">
          <w:marLeft w:val="0"/>
          <w:marRight w:val="0"/>
          <w:marTop w:val="0"/>
          <w:marBottom w:val="0"/>
          <w:divBdr>
            <w:top w:val="none" w:sz="0" w:space="0" w:color="auto"/>
            <w:left w:val="none" w:sz="0" w:space="0" w:color="auto"/>
            <w:bottom w:val="none" w:sz="0" w:space="0" w:color="auto"/>
            <w:right w:val="none" w:sz="0" w:space="0" w:color="auto"/>
          </w:divBdr>
        </w:div>
        <w:div w:id="865294937">
          <w:marLeft w:val="0"/>
          <w:marRight w:val="0"/>
          <w:marTop w:val="0"/>
          <w:marBottom w:val="0"/>
          <w:divBdr>
            <w:top w:val="none" w:sz="0" w:space="0" w:color="auto"/>
            <w:left w:val="none" w:sz="0" w:space="0" w:color="auto"/>
            <w:bottom w:val="none" w:sz="0" w:space="0" w:color="auto"/>
            <w:right w:val="none" w:sz="0" w:space="0" w:color="auto"/>
          </w:divBdr>
        </w:div>
        <w:div w:id="572350774">
          <w:marLeft w:val="0"/>
          <w:marRight w:val="0"/>
          <w:marTop w:val="0"/>
          <w:marBottom w:val="0"/>
          <w:divBdr>
            <w:top w:val="none" w:sz="0" w:space="0" w:color="auto"/>
            <w:left w:val="none" w:sz="0" w:space="0" w:color="auto"/>
            <w:bottom w:val="none" w:sz="0" w:space="0" w:color="auto"/>
            <w:right w:val="none" w:sz="0" w:space="0" w:color="auto"/>
          </w:divBdr>
        </w:div>
        <w:div w:id="1916434533">
          <w:marLeft w:val="0"/>
          <w:marRight w:val="0"/>
          <w:marTop w:val="0"/>
          <w:marBottom w:val="0"/>
          <w:divBdr>
            <w:top w:val="none" w:sz="0" w:space="0" w:color="auto"/>
            <w:left w:val="none" w:sz="0" w:space="0" w:color="auto"/>
            <w:bottom w:val="none" w:sz="0" w:space="0" w:color="auto"/>
            <w:right w:val="none" w:sz="0" w:space="0" w:color="auto"/>
          </w:divBdr>
        </w:div>
        <w:div w:id="1437364903">
          <w:marLeft w:val="0"/>
          <w:marRight w:val="0"/>
          <w:marTop w:val="0"/>
          <w:marBottom w:val="0"/>
          <w:divBdr>
            <w:top w:val="none" w:sz="0" w:space="0" w:color="auto"/>
            <w:left w:val="none" w:sz="0" w:space="0" w:color="auto"/>
            <w:bottom w:val="none" w:sz="0" w:space="0" w:color="auto"/>
            <w:right w:val="none" w:sz="0" w:space="0" w:color="auto"/>
          </w:divBdr>
        </w:div>
        <w:div w:id="528833577">
          <w:marLeft w:val="0"/>
          <w:marRight w:val="0"/>
          <w:marTop w:val="0"/>
          <w:marBottom w:val="0"/>
          <w:divBdr>
            <w:top w:val="none" w:sz="0" w:space="0" w:color="auto"/>
            <w:left w:val="none" w:sz="0" w:space="0" w:color="auto"/>
            <w:bottom w:val="none" w:sz="0" w:space="0" w:color="auto"/>
            <w:right w:val="none" w:sz="0" w:space="0" w:color="auto"/>
          </w:divBdr>
        </w:div>
        <w:div w:id="710031748">
          <w:marLeft w:val="0"/>
          <w:marRight w:val="0"/>
          <w:marTop w:val="0"/>
          <w:marBottom w:val="0"/>
          <w:divBdr>
            <w:top w:val="none" w:sz="0" w:space="0" w:color="auto"/>
            <w:left w:val="none" w:sz="0" w:space="0" w:color="auto"/>
            <w:bottom w:val="none" w:sz="0" w:space="0" w:color="auto"/>
            <w:right w:val="none" w:sz="0" w:space="0" w:color="auto"/>
          </w:divBdr>
        </w:div>
        <w:div w:id="667634548">
          <w:marLeft w:val="0"/>
          <w:marRight w:val="0"/>
          <w:marTop w:val="0"/>
          <w:marBottom w:val="0"/>
          <w:divBdr>
            <w:top w:val="none" w:sz="0" w:space="0" w:color="auto"/>
            <w:left w:val="none" w:sz="0" w:space="0" w:color="auto"/>
            <w:bottom w:val="none" w:sz="0" w:space="0" w:color="auto"/>
            <w:right w:val="none" w:sz="0" w:space="0" w:color="auto"/>
          </w:divBdr>
        </w:div>
        <w:div w:id="1241793217">
          <w:marLeft w:val="0"/>
          <w:marRight w:val="0"/>
          <w:marTop w:val="0"/>
          <w:marBottom w:val="0"/>
          <w:divBdr>
            <w:top w:val="none" w:sz="0" w:space="0" w:color="auto"/>
            <w:left w:val="none" w:sz="0" w:space="0" w:color="auto"/>
            <w:bottom w:val="none" w:sz="0" w:space="0" w:color="auto"/>
            <w:right w:val="none" w:sz="0" w:space="0" w:color="auto"/>
          </w:divBdr>
        </w:div>
        <w:div w:id="308830632">
          <w:marLeft w:val="0"/>
          <w:marRight w:val="0"/>
          <w:marTop w:val="0"/>
          <w:marBottom w:val="0"/>
          <w:divBdr>
            <w:top w:val="none" w:sz="0" w:space="0" w:color="auto"/>
            <w:left w:val="none" w:sz="0" w:space="0" w:color="auto"/>
            <w:bottom w:val="none" w:sz="0" w:space="0" w:color="auto"/>
            <w:right w:val="none" w:sz="0" w:space="0" w:color="auto"/>
          </w:divBdr>
        </w:div>
        <w:div w:id="212545112">
          <w:marLeft w:val="0"/>
          <w:marRight w:val="0"/>
          <w:marTop w:val="0"/>
          <w:marBottom w:val="0"/>
          <w:divBdr>
            <w:top w:val="none" w:sz="0" w:space="0" w:color="auto"/>
            <w:left w:val="none" w:sz="0" w:space="0" w:color="auto"/>
            <w:bottom w:val="none" w:sz="0" w:space="0" w:color="auto"/>
            <w:right w:val="none" w:sz="0" w:space="0" w:color="auto"/>
          </w:divBdr>
        </w:div>
        <w:div w:id="218170070">
          <w:marLeft w:val="0"/>
          <w:marRight w:val="0"/>
          <w:marTop w:val="0"/>
          <w:marBottom w:val="0"/>
          <w:divBdr>
            <w:top w:val="none" w:sz="0" w:space="0" w:color="auto"/>
            <w:left w:val="none" w:sz="0" w:space="0" w:color="auto"/>
            <w:bottom w:val="none" w:sz="0" w:space="0" w:color="auto"/>
            <w:right w:val="none" w:sz="0" w:space="0" w:color="auto"/>
          </w:divBdr>
        </w:div>
        <w:div w:id="1245338193">
          <w:marLeft w:val="0"/>
          <w:marRight w:val="0"/>
          <w:marTop w:val="0"/>
          <w:marBottom w:val="0"/>
          <w:divBdr>
            <w:top w:val="none" w:sz="0" w:space="0" w:color="auto"/>
            <w:left w:val="none" w:sz="0" w:space="0" w:color="auto"/>
            <w:bottom w:val="none" w:sz="0" w:space="0" w:color="auto"/>
            <w:right w:val="none" w:sz="0" w:space="0" w:color="auto"/>
          </w:divBdr>
        </w:div>
        <w:div w:id="1856917330">
          <w:marLeft w:val="0"/>
          <w:marRight w:val="0"/>
          <w:marTop w:val="0"/>
          <w:marBottom w:val="0"/>
          <w:divBdr>
            <w:top w:val="none" w:sz="0" w:space="0" w:color="auto"/>
            <w:left w:val="none" w:sz="0" w:space="0" w:color="auto"/>
            <w:bottom w:val="none" w:sz="0" w:space="0" w:color="auto"/>
            <w:right w:val="none" w:sz="0" w:space="0" w:color="auto"/>
          </w:divBdr>
        </w:div>
        <w:div w:id="485826333">
          <w:marLeft w:val="0"/>
          <w:marRight w:val="0"/>
          <w:marTop w:val="0"/>
          <w:marBottom w:val="0"/>
          <w:divBdr>
            <w:top w:val="none" w:sz="0" w:space="0" w:color="auto"/>
            <w:left w:val="none" w:sz="0" w:space="0" w:color="auto"/>
            <w:bottom w:val="none" w:sz="0" w:space="0" w:color="auto"/>
            <w:right w:val="none" w:sz="0" w:space="0" w:color="auto"/>
          </w:divBdr>
        </w:div>
        <w:div w:id="961885158">
          <w:marLeft w:val="0"/>
          <w:marRight w:val="0"/>
          <w:marTop w:val="0"/>
          <w:marBottom w:val="0"/>
          <w:divBdr>
            <w:top w:val="none" w:sz="0" w:space="0" w:color="auto"/>
            <w:left w:val="none" w:sz="0" w:space="0" w:color="auto"/>
            <w:bottom w:val="none" w:sz="0" w:space="0" w:color="auto"/>
            <w:right w:val="none" w:sz="0" w:space="0" w:color="auto"/>
          </w:divBdr>
        </w:div>
        <w:div w:id="580723837">
          <w:marLeft w:val="0"/>
          <w:marRight w:val="0"/>
          <w:marTop w:val="0"/>
          <w:marBottom w:val="0"/>
          <w:divBdr>
            <w:top w:val="none" w:sz="0" w:space="0" w:color="auto"/>
            <w:left w:val="none" w:sz="0" w:space="0" w:color="auto"/>
            <w:bottom w:val="none" w:sz="0" w:space="0" w:color="auto"/>
            <w:right w:val="none" w:sz="0" w:space="0" w:color="auto"/>
          </w:divBdr>
        </w:div>
        <w:div w:id="1882551863">
          <w:marLeft w:val="0"/>
          <w:marRight w:val="0"/>
          <w:marTop w:val="0"/>
          <w:marBottom w:val="0"/>
          <w:divBdr>
            <w:top w:val="none" w:sz="0" w:space="0" w:color="auto"/>
            <w:left w:val="none" w:sz="0" w:space="0" w:color="auto"/>
            <w:bottom w:val="none" w:sz="0" w:space="0" w:color="auto"/>
            <w:right w:val="none" w:sz="0" w:space="0" w:color="auto"/>
          </w:divBdr>
        </w:div>
        <w:div w:id="1128087244">
          <w:marLeft w:val="0"/>
          <w:marRight w:val="0"/>
          <w:marTop w:val="0"/>
          <w:marBottom w:val="0"/>
          <w:divBdr>
            <w:top w:val="none" w:sz="0" w:space="0" w:color="auto"/>
            <w:left w:val="none" w:sz="0" w:space="0" w:color="auto"/>
            <w:bottom w:val="none" w:sz="0" w:space="0" w:color="auto"/>
            <w:right w:val="none" w:sz="0" w:space="0" w:color="auto"/>
          </w:divBdr>
        </w:div>
        <w:div w:id="891620161">
          <w:marLeft w:val="0"/>
          <w:marRight w:val="0"/>
          <w:marTop w:val="0"/>
          <w:marBottom w:val="0"/>
          <w:divBdr>
            <w:top w:val="none" w:sz="0" w:space="0" w:color="auto"/>
            <w:left w:val="none" w:sz="0" w:space="0" w:color="auto"/>
            <w:bottom w:val="none" w:sz="0" w:space="0" w:color="auto"/>
            <w:right w:val="none" w:sz="0" w:space="0" w:color="auto"/>
          </w:divBdr>
        </w:div>
        <w:div w:id="1035303079">
          <w:marLeft w:val="0"/>
          <w:marRight w:val="0"/>
          <w:marTop w:val="0"/>
          <w:marBottom w:val="0"/>
          <w:divBdr>
            <w:top w:val="none" w:sz="0" w:space="0" w:color="auto"/>
            <w:left w:val="none" w:sz="0" w:space="0" w:color="auto"/>
            <w:bottom w:val="none" w:sz="0" w:space="0" w:color="auto"/>
            <w:right w:val="none" w:sz="0" w:space="0" w:color="auto"/>
          </w:divBdr>
        </w:div>
        <w:div w:id="1475878423">
          <w:marLeft w:val="0"/>
          <w:marRight w:val="0"/>
          <w:marTop w:val="0"/>
          <w:marBottom w:val="0"/>
          <w:divBdr>
            <w:top w:val="none" w:sz="0" w:space="0" w:color="auto"/>
            <w:left w:val="none" w:sz="0" w:space="0" w:color="auto"/>
            <w:bottom w:val="none" w:sz="0" w:space="0" w:color="auto"/>
            <w:right w:val="none" w:sz="0" w:space="0" w:color="auto"/>
          </w:divBdr>
        </w:div>
        <w:div w:id="1513839267">
          <w:marLeft w:val="0"/>
          <w:marRight w:val="0"/>
          <w:marTop w:val="0"/>
          <w:marBottom w:val="0"/>
          <w:divBdr>
            <w:top w:val="none" w:sz="0" w:space="0" w:color="auto"/>
            <w:left w:val="none" w:sz="0" w:space="0" w:color="auto"/>
            <w:bottom w:val="none" w:sz="0" w:space="0" w:color="auto"/>
            <w:right w:val="none" w:sz="0" w:space="0" w:color="auto"/>
          </w:divBdr>
        </w:div>
        <w:div w:id="1197156308">
          <w:marLeft w:val="0"/>
          <w:marRight w:val="0"/>
          <w:marTop w:val="0"/>
          <w:marBottom w:val="0"/>
          <w:divBdr>
            <w:top w:val="none" w:sz="0" w:space="0" w:color="auto"/>
            <w:left w:val="none" w:sz="0" w:space="0" w:color="auto"/>
            <w:bottom w:val="none" w:sz="0" w:space="0" w:color="auto"/>
            <w:right w:val="none" w:sz="0" w:space="0" w:color="auto"/>
          </w:divBdr>
        </w:div>
        <w:div w:id="375784372">
          <w:marLeft w:val="0"/>
          <w:marRight w:val="0"/>
          <w:marTop w:val="0"/>
          <w:marBottom w:val="0"/>
          <w:divBdr>
            <w:top w:val="none" w:sz="0" w:space="0" w:color="auto"/>
            <w:left w:val="none" w:sz="0" w:space="0" w:color="auto"/>
            <w:bottom w:val="none" w:sz="0" w:space="0" w:color="auto"/>
            <w:right w:val="none" w:sz="0" w:space="0" w:color="auto"/>
          </w:divBdr>
        </w:div>
        <w:div w:id="480314384">
          <w:marLeft w:val="0"/>
          <w:marRight w:val="0"/>
          <w:marTop w:val="0"/>
          <w:marBottom w:val="0"/>
          <w:divBdr>
            <w:top w:val="none" w:sz="0" w:space="0" w:color="auto"/>
            <w:left w:val="none" w:sz="0" w:space="0" w:color="auto"/>
            <w:bottom w:val="none" w:sz="0" w:space="0" w:color="auto"/>
            <w:right w:val="none" w:sz="0" w:space="0" w:color="auto"/>
          </w:divBdr>
        </w:div>
        <w:div w:id="1753893065">
          <w:marLeft w:val="0"/>
          <w:marRight w:val="0"/>
          <w:marTop w:val="0"/>
          <w:marBottom w:val="0"/>
          <w:divBdr>
            <w:top w:val="none" w:sz="0" w:space="0" w:color="auto"/>
            <w:left w:val="none" w:sz="0" w:space="0" w:color="auto"/>
            <w:bottom w:val="none" w:sz="0" w:space="0" w:color="auto"/>
            <w:right w:val="none" w:sz="0" w:space="0" w:color="auto"/>
          </w:divBdr>
        </w:div>
      </w:divsChild>
    </w:div>
    <w:div w:id="1517235768">
      <w:bodyDiv w:val="1"/>
      <w:marLeft w:val="0"/>
      <w:marRight w:val="0"/>
      <w:marTop w:val="0"/>
      <w:marBottom w:val="0"/>
      <w:divBdr>
        <w:top w:val="none" w:sz="0" w:space="0" w:color="auto"/>
        <w:left w:val="none" w:sz="0" w:space="0" w:color="auto"/>
        <w:bottom w:val="none" w:sz="0" w:space="0" w:color="auto"/>
        <w:right w:val="none" w:sz="0" w:space="0" w:color="auto"/>
      </w:divBdr>
    </w:div>
    <w:div w:id="1554343002">
      <w:bodyDiv w:val="1"/>
      <w:marLeft w:val="0"/>
      <w:marRight w:val="0"/>
      <w:marTop w:val="0"/>
      <w:marBottom w:val="0"/>
      <w:divBdr>
        <w:top w:val="none" w:sz="0" w:space="0" w:color="auto"/>
        <w:left w:val="none" w:sz="0" w:space="0" w:color="auto"/>
        <w:bottom w:val="none" w:sz="0" w:space="0" w:color="auto"/>
        <w:right w:val="none" w:sz="0" w:space="0" w:color="auto"/>
      </w:divBdr>
    </w:div>
    <w:div w:id="1578904351">
      <w:bodyDiv w:val="1"/>
      <w:marLeft w:val="0"/>
      <w:marRight w:val="0"/>
      <w:marTop w:val="0"/>
      <w:marBottom w:val="0"/>
      <w:divBdr>
        <w:top w:val="none" w:sz="0" w:space="0" w:color="auto"/>
        <w:left w:val="none" w:sz="0" w:space="0" w:color="auto"/>
        <w:bottom w:val="none" w:sz="0" w:space="0" w:color="auto"/>
        <w:right w:val="none" w:sz="0" w:space="0" w:color="auto"/>
      </w:divBdr>
    </w:div>
    <w:div w:id="1580675363">
      <w:bodyDiv w:val="1"/>
      <w:marLeft w:val="0"/>
      <w:marRight w:val="0"/>
      <w:marTop w:val="0"/>
      <w:marBottom w:val="0"/>
      <w:divBdr>
        <w:top w:val="none" w:sz="0" w:space="0" w:color="auto"/>
        <w:left w:val="none" w:sz="0" w:space="0" w:color="auto"/>
        <w:bottom w:val="none" w:sz="0" w:space="0" w:color="auto"/>
        <w:right w:val="none" w:sz="0" w:space="0" w:color="auto"/>
      </w:divBdr>
    </w:div>
    <w:div w:id="1715230542">
      <w:bodyDiv w:val="1"/>
      <w:marLeft w:val="0"/>
      <w:marRight w:val="0"/>
      <w:marTop w:val="0"/>
      <w:marBottom w:val="0"/>
      <w:divBdr>
        <w:top w:val="none" w:sz="0" w:space="0" w:color="auto"/>
        <w:left w:val="none" w:sz="0" w:space="0" w:color="auto"/>
        <w:bottom w:val="none" w:sz="0" w:space="0" w:color="auto"/>
        <w:right w:val="none" w:sz="0" w:space="0" w:color="auto"/>
      </w:divBdr>
    </w:div>
    <w:div w:id="1732344697">
      <w:bodyDiv w:val="1"/>
      <w:marLeft w:val="0"/>
      <w:marRight w:val="0"/>
      <w:marTop w:val="0"/>
      <w:marBottom w:val="0"/>
      <w:divBdr>
        <w:top w:val="none" w:sz="0" w:space="0" w:color="auto"/>
        <w:left w:val="none" w:sz="0" w:space="0" w:color="auto"/>
        <w:bottom w:val="none" w:sz="0" w:space="0" w:color="auto"/>
        <w:right w:val="none" w:sz="0" w:space="0" w:color="auto"/>
      </w:divBdr>
      <w:divsChild>
        <w:div w:id="1851140031">
          <w:marLeft w:val="0"/>
          <w:marRight w:val="0"/>
          <w:marTop w:val="0"/>
          <w:marBottom w:val="0"/>
          <w:divBdr>
            <w:top w:val="none" w:sz="0" w:space="0" w:color="auto"/>
            <w:left w:val="none" w:sz="0" w:space="0" w:color="auto"/>
            <w:bottom w:val="none" w:sz="0" w:space="0" w:color="auto"/>
            <w:right w:val="none" w:sz="0" w:space="0" w:color="auto"/>
          </w:divBdr>
        </w:div>
        <w:div w:id="1818181217">
          <w:marLeft w:val="0"/>
          <w:marRight w:val="0"/>
          <w:marTop w:val="0"/>
          <w:marBottom w:val="0"/>
          <w:divBdr>
            <w:top w:val="none" w:sz="0" w:space="0" w:color="auto"/>
            <w:left w:val="none" w:sz="0" w:space="0" w:color="auto"/>
            <w:bottom w:val="none" w:sz="0" w:space="0" w:color="auto"/>
            <w:right w:val="none" w:sz="0" w:space="0" w:color="auto"/>
          </w:divBdr>
        </w:div>
        <w:div w:id="416561710">
          <w:marLeft w:val="0"/>
          <w:marRight w:val="0"/>
          <w:marTop w:val="0"/>
          <w:marBottom w:val="0"/>
          <w:divBdr>
            <w:top w:val="none" w:sz="0" w:space="0" w:color="auto"/>
            <w:left w:val="none" w:sz="0" w:space="0" w:color="auto"/>
            <w:bottom w:val="none" w:sz="0" w:space="0" w:color="auto"/>
            <w:right w:val="none" w:sz="0" w:space="0" w:color="auto"/>
          </w:divBdr>
        </w:div>
        <w:div w:id="476339207">
          <w:marLeft w:val="0"/>
          <w:marRight w:val="0"/>
          <w:marTop w:val="0"/>
          <w:marBottom w:val="0"/>
          <w:divBdr>
            <w:top w:val="none" w:sz="0" w:space="0" w:color="auto"/>
            <w:left w:val="none" w:sz="0" w:space="0" w:color="auto"/>
            <w:bottom w:val="none" w:sz="0" w:space="0" w:color="auto"/>
            <w:right w:val="none" w:sz="0" w:space="0" w:color="auto"/>
          </w:divBdr>
        </w:div>
        <w:div w:id="213347781">
          <w:marLeft w:val="0"/>
          <w:marRight w:val="0"/>
          <w:marTop w:val="0"/>
          <w:marBottom w:val="0"/>
          <w:divBdr>
            <w:top w:val="none" w:sz="0" w:space="0" w:color="auto"/>
            <w:left w:val="none" w:sz="0" w:space="0" w:color="auto"/>
            <w:bottom w:val="none" w:sz="0" w:space="0" w:color="auto"/>
            <w:right w:val="none" w:sz="0" w:space="0" w:color="auto"/>
          </w:divBdr>
        </w:div>
        <w:div w:id="1050300179">
          <w:marLeft w:val="0"/>
          <w:marRight w:val="0"/>
          <w:marTop w:val="0"/>
          <w:marBottom w:val="0"/>
          <w:divBdr>
            <w:top w:val="none" w:sz="0" w:space="0" w:color="auto"/>
            <w:left w:val="none" w:sz="0" w:space="0" w:color="auto"/>
            <w:bottom w:val="none" w:sz="0" w:space="0" w:color="auto"/>
            <w:right w:val="none" w:sz="0" w:space="0" w:color="auto"/>
          </w:divBdr>
        </w:div>
      </w:divsChild>
    </w:div>
    <w:div w:id="1802267112">
      <w:bodyDiv w:val="1"/>
      <w:marLeft w:val="0"/>
      <w:marRight w:val="0"/>
      <w:marTop w:val="0"/>
      <w:marBottom w:val="0"/>
      <w:divBdr>
        <w:top w:val="none" w:sz="0" w:space="0" w:color="auto"/>
        <w:left w:val="none" w:sz="0" w:space="0" w:color="auto"/>
        <w:bottom w:val="none" w:sz="0" w:space="0" w:color="auto"/>
        <w:right w:val="none" w:sz="0" w:space="0" w:color="auto"/>
      </w:divBdr>
    </w:div>
    <w:div w:id="1859389408">
      <w:bodyDiv w:val="1"/>
      <w:marLeft w:val="0"/>
      <w:marRight w:val="0"/>
      <w:marTop w:val="0"/>
      <w:marBottom w:val="0"/>
      <w:divBdr>
        <w:top w:val="none" w:sz="0" w:space="0" w:color="auto"/>
        <w:left w:val="none" w:sz="0" w:space="0" w:color="auto"/>
        <w:bottom w:val="none" w:sz="0" w:space="0" w:color="auto"/>
        <w:right w:val="none" w:sz="0" w:space="0" w:color="auto"/>
      </w:divBdr>
      <w:divsChild>
        <w:div w:id="274675763">
          <w:marLeft w:val="0"/>
          <w:marRight w:val="0"/>
          <w:marTop w:val="0"/>
          <w:marBottom w:val="0"/>
          <w:divBdr>
            <w:top w:val="none" w:sz="0" w:space="0" w:color="auto"/>
            <w:left w:val="none" w:sz="0" w:space="0" w:color="auto"/>
            <w:bottom w:val="none" w:sz="0" w:space="0" w:color="auto"/>
            <w:right w:val="none" w:sz="0" w:space="0" w:color="auto"/>
          </w:divBdr>
        </w:div>
        <w:div w:id="602886060">
          <w:marLeft w:val="0"/>
          <w:marRight w:val="0"/>
          <w:marTop w:val="0"/>
          <w:marBottom w:val="0"/>
          <w:divBdr>
            <w:top w:val="none" w:sz="0" w:space="0" w:color="auto"/>
            <w:left w:val="none" w:sz="0" w:space="0" w:color="auto"/>
            <w:bottom w:val="none" w:sz="0" w:space="0" w:color="auto"/>
            <w:right w:val="none" w:sz="0" w:space="0" w:color="auto"/>
          </w:divBdr>
        </w:div>
        <w:div w:id="681859062">
          <w:marLeft w:val="0"/>
          <w:marRight w:val="0"/>
          <w:marTop w:val="0"/>
          <w:marBottom w:val="0"/>
          <w:divBdr>
            <w:top w:val="none" w:sz="0" w:space="0" w:color="auto"/>
            <w:left w:val="none" w:sz="0" w:space="0" w:color="auto"/>
            <w:bottom w:val="none" w:sz="0" w:space="0" w:color="auto"/>
            <w:right w:val="none" w:sz="0" w:space="0" w:color="auto"/>
          </w:divBdr>
        </w:div>
        <w:div w:id="593051525">
          <w:marLeft w:val="0"/>
          <w:marRight w:val="0"/>
          <w:marTop w:val="0"/>
          <w:marBottom w:val="0"/>
          <w:divBdr>
            <w:top w:val="none" w:sz="0" w:space="0" w:color="auto"/>
            <w:left w:val="none" w:sz="0" w:space="0" w:color="auto"/>
            <w:bottom w:val="none" w:sz="0" w:space="0" w:color="auto"/>
            <w:right w:val="none" w:sz="0" w:space="0" w:color="auto"/>
          </w:divBdr>
        </w:div>
        <w:div w:id="1633366351">
          <w:marLeft w:val="0"/>
          <w:marRight w:val="0"/>
          <w:marTop w:val="0"/>
          <w:marBottom w:val="0"/>
          <w:divBdr>
            <w:top w:val="none" w:sz="0" w:space="0" w:color="auto"/>
            <w:left w:val="none" w:sz="0" w:space="0" w:color="auto"/>
            <w:bottom w:val="none" w:sz="0" w:space="0" w:color="auto"/>
            <w:right w:val="none" w:sz="0" w:space="0" w:color="auto"/>
          </w:divBdr>
        </w:div>
        <w:div w:id="1216968063">
          <w:marLeft w:val="0"/>
          <w:marRight w:val="0"/>
          <w:marTop w:val="0"/>
          <w:marBottom w:val="0"/>
          <w:divBdr>
            <w:top w:val="none" w:sz="0" w:space="0" w:color="auto"/>
            <w:left w:val="none" w:sz="0" w:space="0" w:color="auto"/>
            <w:bottom w:val="none" w:sz="0" w:space="0" w:color="auto"/>
            <w:right w:val="none" w:sz="0" w:space="0" w:color="auto"/>
          </w:divBdr>
        </w:div>
        <w:div w:id="815990969">
          <w:marLeft w:val="0"/>
          <w:marRight w:val="0"/>
          <w:marTop w:val="0"/>
          <w:marBottom w:val="0"/>
          <w:divBdr>
            <w:top w:val="none" w:sz="0" w:space="0" w:color="auto"/>
            <w:left w:val="none" w:sz="0" w:space="0" w:color="auto"/>
            <w:bottom w:val="none" w:sz="0" w:space="0" w:color="auto"/>
            <w:right w:val="none" w:sz="0" w:space="0" w:color="auto"/>
          </w:divBdr>
        </w:div>
        <w:div w:id="448284259">
          <w:marLeft w:val="0"/>
          <w:marRight w:val="0"/>
          <w:marTop w:val="0"/>
          <w:marBottom w:val="0"/>
          <w:divBdr>
            <w:top w:val="none" w:sz="0" w:space="0" w:color="auto"/>
            <w:left w:val="none" w:sz="0" w:space="0" w:color="auto"/>
            <w:bottom w:val="none" w:sz="0" w:space="0" w:color="auto"/>
            <w:right w:val="none" w:sz="0" w:space="0" w:color="auto"/>
          </w:divBdr>
        </w:div>
        <w:div w:id="1852642593">
          <w:marLeft w:val="0"/>
          <w:marRight w:val="0"/>
          <w:marTop w:val="0"/>
          <w:marBottom w:val="0"/>
          <w:divBdr>
            <w:top w:val="none" w:sz="0" w:space="0" w:color="auto"/>
            <w:left w:val="none" w:sz="0" w:space="0" w:color="auto"/>
            <w:bottom w:val="none" w:sz="0" w:space="0" w:color="auto"/>
            <w:right w:val="none" w:sz="0" w:space="0" w:color="auto"/>
          </w:divBdr>
        </w:div>
        <w:div w:id="350962068">
          <w:marLeft w:val="0"/>
          <w:marRight w:val="0"/>
          <w:marTop w:val="0"/>
          <w:marBottom w:val="0"/>
          <w:divBdr>
            <w:top w:val="none" w:sz="0" w:space="0" w:color="auto"/>
            <w:left w:val="none" w:sz="0" w:space="0" w:color="auto"/>
            <w:bottom w:val="none" w:sz="0" w:space="0" w:color="auto"/>
            <w:right w:val="none" w:sz="0" w:space="0" w:color="auto"/>
          </w:divBdr>
        </w:div>
        <w:div w:id="1738504913">
          <w:marLeft w:val="0"/>
          <w:marRight w:val="0"/>
          <w:marTop w:val="0"/>
          <w:marBottom w:val="0"/>
          <w:divBdr>
            <w:top w:val="none" w:sz="0" w:space="0" w:color="auto"/>
            <w:left w:val="none" w:sz="0" w:space="0" w:color="auto"/>
            <w:bottom w:val="none" w:sz="0" w:space="0" w:color="auto"/>
            <w:right w:val="none" w:sz="0" w:space="0" w:color="auto"/>
          </w:divBdr>
        </w:div>
        <w:div w:id="1036076929">
          <w:marLeft w:val="0"/>
          <w:marRight w:val="0"/>
          <w:marTop w:val="0"/>
          <w:marBottom w:val="0"/>
          <w:divBdr>
            <w:top w:val="none" w:sz="0" w:space="0" w:color="auto"/>
            <w:left w:val="none" w:sz="0" w:space="0" w:color="auto"/>
            <w:bottom w:val="none" w:sz="0" w:space="0" w:color="auto"/>
            <w:right w:val="none" w:sz="0" w:space="0" w:color="auto"/>
          </w:divBdr>
        </w:div>
        <w:div w:id="859466635">
          <w:marLeft w:val="0"/>
          <w:marRight w:val="0"/>
          <w:marTop w:val="0"/>
          <w:marBottom w:val="0"/>
          <w:divBdr>
            <w:top w:val="none" w:sz="0" w:space="0" w:color="auto"/>
            <w:left w:val="none" w:sz="0" w:space="0" w:color="auto"/>
            <w:bottom w:val="none" w:sz="0" w:space="0" w:color="auto"/>
            <w:right w:val="none" w:sz="0" w:space="0" w:color="auto"/>
          </w:divBdr>
        </w:div>
        <w:div w:id="1573810937">
          <w:marLeft w:val="0"/>
          <w:marRight w:val="0"/>
          <w:marTop w:val="0"/>
          <w:marBottom w:val="0"/>
          <w:divBdr>
            <w:top w:val="none" w:sz="0" w:space="0" w:color="auto"/>
            <w:left w:val="none" w:sz="0" w:space="0" w:color="auto"/>
            <w:bottom w:val="none" w:sz="0" w:space="0" w:color="auto"/>
            <w:right w:val="none" w:sz="0" w:space="0" w:color="auto"/>
          </w:divBdr>
        </w:div>
        <w:div w:id="1812095252">
          <w:marLeft w:val="0"/>
          <w:marRight w:val="0"/>
          <w:marTop w:val="0"/>
          <w:marBottom w:val="0"/>
          <w:divBdr>
            <w:top w:val="none" w:sz="0" w:space="0" w:color="auto"/>
            <w:left w:val="none" w:sz="0" w:space="0" w:color="auto"/>
            <w:bottom w:val="none" w:sz="0" w:space="0" w:color="auto"/>
            <w:right w:val="none" w:sz="0" w:space="0" w:color="auto"/>
          </w:divBdr>
        </w:div>
        <w:div w:id="1945846649">
          <w:marLeft w:val="0"/>
          <w:marRight w:val="0"/>
          <w:marTop w:val="0"/>
          <w:marBottom w:val="0"/>
          <w:divBdr>
            <w:top w:val="none" w:sz="0" w:space="0" w:color="auto"/>
            <w:left w:val="none" w:sz="0" w:space="0" w:color="auto"/>
            <w:bottom w:val="none" w:sz="0" w:space="0" w:color="auto"/>
            <w:right w:val="none" w:sz="0" w:space="0" w:color="auto"/>
          </w:divBdr>
        </w:div>
        <w:div w:id="457377682">
          <w:marLeft w:val="0"/>
          <w:marRight w:val="0"/>
          <w:marTop w:val="0"/>
          <w:marBottom w:val="0"/>
          <w:divBdr>
            <w:top w:val="none" w:sz="0" w:space="0" w:color="auto"/>
            <w:left w:val="none" w:sz="0" w:space="0" w:color="auto"/>
            <w:bottom w:val="none" w:sz="0" w:space="0" w:color="auto"/>
            <w:right w:val="none" w:sz="0" w:space="0" w:color="auto"/>
          </w:divBdr>
        </w:div>
        <w:div w:id="1672180523">
          <w:marLeft w:val="0"/>
          <w:marRight w:val="0"/>
          <w:marTop w:val="0"/>
          <w:marBottom w:val="0"/>
          <w:divBdr>
            <w:top w:val="none" w:sz="0" w:space="0" w:color="auto"/>
            <w:left w:val="none" w:sz="0" w:space="0" w:color="auto"/>
            <w:bottom w:val="none" w:sz="0" w:space="0" w:color="auto"/>
            <w:right w:val="none" w:sz="0" w:space="0" w:color="auto"/>
          </w:divBdr>
        </w:div>
        <w:div w:id="1573735015">
          <w:marLeft w:val="0"/>
          <w:marRight w:val="0"/>
          <w:marTop w:val="0"/>
          <w:marBottom w:val="0"/>
          <w:divBdr>
            <w:top w:val="none" w:sz="0" w:space="0" w:color="auto"/>
            <w:left w:val="none" w:sz="0" w:space="0" w:color="auto"/>
            <w:bottom w:val="none" w:sz="0" w:space="0" w:color="auto"/>
            <w:right w:val="none" w:sz="0" w:space="0" w:color="auto"/>
          </w:divBdr>
        </w:div>
        <w:div w:id="1847551294">
          <w:marLeft w:val="0"/>
          <w:marRight w:val="0"/>
          <w:marTop w:val="0"/>
          <w:marBottom w:val="0"/>
          <w:divBdr>
            <w:top w:val="none" w:sz="0" w:space="0" w:color="auto"/>
            <w:left w:val="none" w:sz="0" w:space="0" w:color="auto"/>
            <w:bottom w:val="none" w:sz="0" w:space="0" w:color="auto"/>
            <w:right w:val="none" w:sz="0" w:space="0" w:color="auto"/>
          </w:divBdr>
        </w:div>
        <w:div w:id="720057510">
          <w:marLeft w:val="0"/>
          <w:marRight w:val="0"/>
          <w:marTop w:val="0"/>
          <w:marBottom w:val="0"/>
          <w:divBdr>
            <w:top w:val="none" w:sz="0" w:space="0" w:color="auto"/>
            <w:left w:val="none" w:sz="0" w:space="0" w:color="auto"/>
            <w:bottom w:val="none" w:sz="0" w:space="0" w:color="auto"/>
            <w:right w:val="none" w:sz="0" w:space="0" w:color="auto"/>
          </w:divBdr>
        </w:div>
        <w:div w:id="1554274782">
          <w:marLeft w:val="0"/>
          <w:marRight w:val="0"/>
          <w:marTop w:val="0"/>
          <w:marBottom w:val="0"/>
          <w:divBdr>
            <w:top w:val="none" w:sz="0" w:space="0" w:color="auto"/>
            <w:left w:val="none" w:sz="0" w:space="0" w:color="auto"/>
            <w:bottom w:val="none" w:sz="0" w:space="0" w:color="auto"/>
            <w:right w:val="none" w:sz="0" w:space="0" w:color="auto"/>
          </w:divBdr>
        </w:div>
        <w:div w:id="777603417">
          <w:marLeft w:val="0"/>
          <w:marRight w:val="0"/>
          <w:marTop w:val="0"/>
          <w:marBottom w:val="0"/>
          <w:divBdr>
            <w:top w:val="none" w:sz="0" w:space="0" w:color="auto"/>
            <w:left w:val="none" w:sz="0" w:space="0" w:color="auto"/>
            <w:bottom w:val="none" w:sz="0" w:space="0" w:color="auto"/>
            <w:right w:val="none" w:sz="0" w:space="0" w:color="auto"/>
          </w:divBdr>
        </w:div>
      </w:divsChild>
    </w:div>
    <w:div w:id="1901017205">
      <w:bodyDiv w:val="1"/>
      <w:marLeft w:val="0"/>
      <w:marRight w:val="0"/>
      <w:marTop w:val="0"/>
      <w:marBottom w:val="0"/>
      <w:divBdr>
        <w:top w:val="none" w:sz="0" w:space="0" w:color="auto"/>
        <w:left w:val="none" w:sz="0" w:space="0" w:color="auto"/>
        <w:bottom w:val="none" w:sz="0" w:space="0" w:color="auto"/>
        <w:right w:val="none" w:sz="0" w:space="0" w:color="auto"/>
      </w:divBdr>
    </w:div>
    <w:div w:id="1933388641">
      <w:bodyDiv w:val="1"/>
      <w:marLeft w:val="0"/>
      <w:marRight w:val="0"/>
      <w:marTop w:val="0"/>
      <w:marBottom w:val="0"/>
      <w:divBdr>
        <w:top w:val="none" w:sz="0" w:space="0" w:color="auto"/>
        <w:left w:val="none" w:sz="0" w:space="0" w:color="auto"/>
        <w:bottom w:val="none" w:sz="0" w:space="0" w:color="auto"/>
        <w:right w:val="none" w:sz="0" w:space="0" w:color="auto"/>
      </w:divBdr>
    </w:div>
    <w:div w:id="1936552731">
      <w:bodyDiv w:val="1"/>
      <w:marLeft w:val="0"/>
      <w:marRight w:val="0"/>
      <w:marTop w:val="0"/>
      <w:marBottom w:val="0"/>
      <w:divBdr>
        <w:top w:val="none" w:sz="0" w:space="0" w:color="auto"/>
        <w:left w:val="none" w:sz="0" w:space="0" w:color="auto"/>
        <w:bottom w:val="none" w:sz="0" w:space="0" w:color="auto"/>
        <w:right w:val="none" w:sz="0" w:space="0" w:color="auto"/>
      </w:divBdr>
    </w:div>
    <w:div w:id="2005668085">
      <w:bodyDiv w:val="1"/>
      <w:marLeft w:val="0"/>
      <w:marRight w:val="0"/>
      <w:marTop w:val="0"/>
      <w:marBottom w:val="0"/>
      <w:divBdr>
        <w:top w:val="none" w:sz="0" w:space="0" w:color="auto"/>
        <w:left w:val="none" w:sz="0" w:space="0" w:color="auto"/>
        <w:bottom w:val="none" w:sz="0" w:space="0" w:color="auto"/>
        <w:right w:val="none" w:sz="0" w:space="0" w:color="auto"/>
      </w:divBdr>
      <w:divsChild>
        <w:div w:id="1629772572">
          <w:marLeft w:val="0"/>
          <w:marRight w:val="0"/>
          <w:marTop w:val="0"/>
          <w:marBottom w:val="0"/>
          <w:divBdr>
            <w:top w:val="none" w:sz="0" w:space="0" w:color="auto"/>
            <w:left w:val="none" w:sz="0" w:space="0" w:color="auto"/>
            <w:bottom w:val="none" w:sz="0" w:space="0" w:color="auto"/>
            <w:right w:val="none" w:sz="0" w:space="0" w:color="auto"/>
          </w:divBdr>
        </w:div>
        <w:div w:id="1932425533">
          <w:marLeft w:val="0"/>
          <w:marRight w:val="0"/>
          <w:marTop w:val="0"/>
          <w:marBottom w:val="0"/>
          <w:divBdr>
            <w:top w:val="none" w:sz="0" w:space="0" w:color="auto"/>
            <w:left w:val="none" w:sz="0" w:space="0" w:color="auto"/>
            <w:bottom w:val="none" w:sz="0" w:space="0" w:color="auto"/>
            <w:right w:val="none" w:sz="0" w:space="0" w:color="auto"/>
          </w:divBdr>
        </w:div>
        <w:div w:id="903219646">
          <w:marLeft w:val="0"/>
          <w:marRight w:val="0"/>
          <w:marTop w:val="0"/>
          <w:marBottom w:val="0"/>
          <w:divBdr>
            <w:top w:val="none" w:sz="0" w:space="0" w:color="auto"/>
            <w:left w:val="none" w:sz="0" w:space="0" w:color="auto"/>
            <w:bottom w:val="none" w:sz="0" w:space="0" w:color="auto"/>
            <w:right w:val="none" w:sz="0" w:space="0" w:color="auto"/>
          </w:divBdr>
        </w:div>
        <w:div w:id="1070732085">
          <w:marLeft w:val="0"/>
          <w:marRight w:val="0"/>
          <w:marTop w:val="0"/>
          <w:marBottom w:val="0"/>
          <w:divBdr>
            <w:top w:val="none" w:sz="0" w:space="0" w:color="auto"/>
            <w:left w:val="none" w:sz="0" w:space="0" w:color="auto"/>
            <w:bottom w:val="none" w:sz="0" w:space="0" w:color="auto"/>
            <w:right w:val="none" w:sz="0" w:space="0" w:color="auto"/>
          </w:divBdr>
        </w:div>
        <w:div w:id="1933665066">
          <w:marLeft w:val="0"/>
          <w:marRight w:val="0"/>
          <w:marTop w:val="0"/>
          <w:marBottom w:val="0"/>
          <w:divBdr>
            <w:top w:val="none" w:sz="0" w:space="0" w:color="auto"/>
            <w:left w:val="none" w:sz="0" w:space="0" w:color="auto"/>
            <w:bottom w:val="none" w:sz="0" w:space="0" w:color="auto"/>
            <w:right w:val="none" w:sz="0" w:space="0" w:color="auto"/>
          </w:divBdr>
        </w:div>
        <w:div w:id="1493914534">
          <w:marLeft w:val="0"/>
          <w:marRight w:val="0"/>
          <w:marTop w:val="0"/>
          <w:marBottom w:val="0"/>
          <w:divBdr>
            <w:top w:val="none" w:sz="0" w:space="0" w:color="auto"/>
            <w:left w:val="none" w:sz="0" w:space="0" w:color="auto"/>
            <w:bottom w:val="none" w:sz="0" w:space="0" w:color="auto"/>
            <w:right w:val="none" w:sz="0" w:space="0" w:color="auto"/>
          </w:divBdr>
        </w:div>
        <w:div w:id="658921821">
          <w:marLeft w:val="0"/>
          <w:marRight w:val="0"/>
          <w:marTop w:val="0"/>
          <w:marBottom w:val="0"/>
          <w:divBdr>
            <w:top w:val="none" w:sz="0" w:space="0" w:color="auto"/>
            <w:left w:val="none" w:sz="0" w:space="0" w:color="auto"/>
            <w:bottom w:val="none" w:sz="0" w:space="0" w:color="auto"/>
            <w:right w:val="none" w:sz="0" w:space="0" w:color="auto"/>
          </w:divBdr>
        </w:div>
        <w:div w:id="1511480076">
          <w:marLeft w:val="0"/>
          <w:marRight w:val="0"/>
          <w:marTop w:val="0"/>
          <w:marBottom w:val="0"/>
          <w:divBdr>
            <w:top w:val="none" w:sz="0" w:space="0" w:color="auto"/>
            <w:left w:val="none" w:sz="0" w:space="0" w:color="auto"/>
            <w:bottom w:val="none" w:sz="0" w:space="0" w:color="auto"/>
            <w:right w:val="none" w:sz="0" w:space="0" w:color="auto"/>
          </w:divBdr>
        </w:div>
        <w:div w:id="37555917">
          <w:marLeft w:val="0"/>
          <w:marRight w:val="0"/>
          <w:marTop w:val="0"/>
          <w:marBottom w:val="0"/>
          <w:divBdr>
            <w:top w:val="none" w:sz="0" w:space="0" w:color="auto"/>
            <w:left w:val="none" w:sz="0" w:space="0" w:color="auto"/>
            <w:bottom w:val="none" w:sz="0" w:space="0" w:color="auto"/>
            <w:right w:val="none" w:sz="0" w:space="0" w:color="auto"/>
          </w:divBdr>
        </w:div>
        <w:div w:id="1820341905">
          <w:marLeft w:val="0"/>
          <w:marRight w:val="0"/>
          <w:marTop w:val="0"/>
          <w:marBottom w:val="0"/>
          <w:divBdr>
            <w:top w:val="none" w:sz="0" w:space="0" w:color="auto"/>
            <w:left w:val="none" w:sz="0" w:space="0" w:color="auto"/>
            <w:bottom w:val="none" w:sz="0" w:space="0" w:color="auto"/>
            <w:right w:val="none" w:sz="0" w:space="0" w:color="auto"/>
          </w:divBdr>
        </w:div>
        <w:div w:id="1805804770">
          <w:marLeft w:val="0"/>
          <w:marRight w:val="0"/>
          <w:marTop w:val="0"/>
          <w:marBottom w:val="0"/>
          <w:divBdr>
            <w:top w:val="none" w:sz="0" w:space="0" w:color="auto"/>
            <w:left w:val="none" w:sz="0" w:space="0" w:color="auto"/>
            <w:bottom w:val="none" w:sz="0" w:space="0" w:color="auto"/>
            <w:right w:val="none" w:sz="0" w:space="0" w:color="auto"/>
          </w:divBdr>
        </w:div>
        <w:div w:id="1620186247">
          <w:marLeft w:val="0"/>
          <w:marRight w:val="0"/>
          <w:marTop w:val="0"/>
          <w:marBottom w:val="0"/>
          <w:divBdr>
            <w:top w:val="none" w:sz="0" w:space="0" w:color="auto"/>
            <w:left w:val="none" w:sz="0" w:space="0" w:color="auto"/>
            <w:bottom w:val="none" w:sz="0" w:space="0" w:color="auto"/>
            <w:right w:val="none" w:sz="0" w:space="0" w:color="auto"/>
          </w:divBdr>
        </w:div>
        <w:div w:id="534928058">
          <w:marLeft w:val="0"/>
          <w:marRight w:val="0"/>
          <w:marTop w:val="0"/>
          <w:marBottom w:val="0"/>
          <w:divBdr>
            <w:top w:val="none" w:sz="0" w:space="0" w:color="auto"/>
            <w:left w:val="none" w:sz="0" w:space="0" w:color="auto"/>
            <w:bottom w:val="none" w:sz="0" w:space="0" w:color="auto"/>
            <w:right w:val="none" w:sz="0" w:space="0" w:color="auto"/>
          </w:divBdr>
        </w:div>
        <w:div w:id="788663946">
          <w:marLeft w:val="0"/>
          <w:marRight w:val="0"/>
          <w:marTop w:val="0"/>
          <w:marBottom w:val="0"/>
          <w:divBdr>
            <w:top w:val="none" w:sz="0" w:space="0" w:color="auto"/>
            <w:left w:val="none" w:sz="0" w:space="0" w:color="auto"/>
            <w:bottom w:val="none" w:sz="0" w:space="0" w:color="auto"/>
            <w:right w:val="none" w:sz="0" w:space="0" w:color="auto"/>
          </w:divBdr>
        </w:div>
        <w:div w:id="1365599774">
          <w:marLeft w:val="0"/>
          <w:marRight w:val="0"/>
          <w:marTop w:val="0"/>
          <w:marBottom w:val="0"/>
          <w:divBdr>
            <w:top w:val="none" w:sz="0" w:space="0" w:color="auto"/>
            <w:left w:val="none" w:sz="0" w:space="0" w:color="auto"/>
            <w:bottom w:val="none" w:sz="0" w:space="0" w:color="auto"/>
            <w:right w:val="none" w:sz="0" w:space="0" w:color="auto"/>
          </w:divBdr>
        </w:div>
        <w:div w:id="641270915">
          <w:marLeft w:val="0"/>
          <w:marRight w:val="0"/>
          <w:marTop w:val="0"/>
          <w:marBottom w:val="0"/>
          <w:divBdr>
            <w:top w:val="none" w:sz="0" w:space="0" w:color="auto"/>
            <w:left w:val="none" w:sz="0" w:space="0" w:color="auto"/>
            <w:bottom w:val="none" w:sz="0" w:space="0" w:color="auto"/>
            <w:right w:val="none" w:sz="0" w:space="0" w:color="auto"/>
          </w:divBdr>
        </w:div>
        <w:div w:id="654531273">
          <w:marLeft w:val="0"/>
          <w:marRight w:val="0"/>
          <w:marTop w:val="0"/>
          <w:marBottom w:val="0"/>
          <w:divBdr>
            <w:top w:val="none" w:sz="0" w:space="0" w:color="auto"/>
            <w:left w:val="none" w:sz="0" w:space="0" w:color="auto"/>
            <w:bottom w:val="none" w:sz="0" w:space="0" w:color="auto"/>
            <w:right w:val="none" w:sz="0" w:space="0" w:color="auto"/>
          </w:divBdr>
        </w:div>
        <w:div w:id="2088260271">
          <w:marLeft w:val="0"/>
          <w:marRight w:val="0"/>
          <w:marTop w:val="0"/>
          <w:marBottom w:val="0"/>
          <w:divBdr>
            <w:top w:val="none" w:sz="0" w:space="0" w:color="auto"/>
            <w:left w:val="none" w:sz="0" w:space="0" w:color="auto"/>
            <w:bottom w:val="none" w:sz="0" w:space="0" w:color="auto"/>
            <w:right w:val="none" w:sz="0" w:space="0" w:color="auto"/>
          </w:divBdr>
        </w:div>
        <w:div w:id="657422822">
          <w:marLeft w:val="0"/>
          <w:marRight w:val="0"/>
          <w:marTop w:val="0"/>
          <w:marBottom w:val="0"/>
          <w:divBdr>
            <w:top w:val="none" w:sz="0" w:space="0" w:color="auto"/>
            <w:left w:val="none" w:sz="0" w:space="0" w:color="auto"/>
            <w:bottom w:val="none" w:sz="0" w:space="0" w:color="auto"/>
            <w:right w:val="none" w:sz="0" w:space="0" w:color="auto"/>
          </w:divBdr>
        </w:div>
        <w:div w:id="206534515">
          <w:marLeft w:val="0"/>
          <w:marRight w:val="0"/>
          <w:marTop w:val="0"/>
          <w:marBottom w:val="0"/>
          <w:divBdr>
            <w:top w:val="none" w:sz="0" w:space="0" w:color="auto"/>
            <w:left w:val="none" w:sz="0" w:space="0" w:color="auto"/>
            <w:bottom w:val="none" w:sz="0" w:space="0" w:color="auto"/>
            <w:right w:val="none" w:sz="0" w:space="0" w:color="auto"/>
          </w:divBdr>
        </w:div>
        <w:div w:id="549197076">
          <w:marLeft w:val="0"/>
          <w:marRight w:val="0"/>
          <w:marTop w:val="0"/>
          <w:marBottom w:val="0"/>
          <w:divBdr>
            <w:top w:val="none" w:sz="0" w:space="0" w:color="auto"/>
            <w:left w:val="none" w:sz="0" w:space="0" w:color="auto"/>
            <w:bottom w:val="none" w:sz="0" w:space="0" w:color="auto"/>
            <w:right w:val="none" w:sz="0" w:space="0" w:color="auto"/>
          </w:divBdr>
        </w:div>
        <w:div w:id="1015888716">
          <w:marLeft w:val="0"/>
          <w:marRight w:val="0"/>
          <w:marTop w:val="0"/>
          <w:marBottom w:val="0"/>
          <w:divBdr>
            <w:top w:val="none" w:sz="0" w:space="0" w:color="auto"/>
            <w:left w:val="none" w:sz="0" w:space="0" w:color="auto"/>
            <w:bottom w:val="none" w:sz="0" w:space="0" w:color="auto"/>
            <w:right w:val="none" w:sz="0" w:space="0" w:color="auto"/>
          </w:divBdr>
        </w:div>
        <w:div w:id="1535847838">
          <w:marLeft w:val="0"/>
          <w:marRight w:val="0"/>
          <w:marTop w:val="0"/>
          <w:marBottom w:val="0"/>
          <w:divBdr>
            <w:top w:val="none" w:sz="0" w:space="0" w:color="auto"/>
            <w:left w:val="none" w:sz="0" w:space="0" w:color="auto"/>
            <w:bottom w:val="none" w:sz="0" w:space="0" w:color="auto"/>
            <w:right w:val="none" w:sz="0" w:space="0" w:color="auto"/>
          </w:divBdr>
        </w:div>
        <w:div w:id="584610421">
          <w:marLeft w:val="0"/>
          <w:marRight w:val="0"/>
          <w:marTop w:val="0"/>
          <w:marBottom w:val="0"/>
          <w:divBdr>
            <w:top w:val="none" w:sz="0" w:space="0" w:color="auto"/>
            <w:left w:val="none" w:sz="0" w:space="0" w:color="auto"/>
            <w:bottom w:val="none" w:sz="0" w:space="0" w:color="auto"/>
            <w:right w:val="none" w:sz="0" w:space="0" w:color="auto"/>
          </w:divBdr>
        </w:div>
        <w:div w:id="333996278">
          <w:marLeft w:val="0"/>
          <w:marRight w:val="0"/>
          <w:marTop w:val="0"/>
          <w:marBottom w:val="0"/>
          <w:divBdr>
            <w:top w:val="none" w:sz="0" w:space="0" w:color="auto"/>
            <w:left w:val="none" w:sz="0" w:space="0" w:color="auto"/>
            <w:bottom w:val="none" w:sz="0" w:space="0" w:color="auto"/>
            <w:right w:val="none" w:sz="0" w:space="0" w:color="auto"/>
          </w:divBdr>
        </w:div>
        <w:div w:id="1368482262">
          <w:marLeft w:val="0"/>
          <w:marRight w:val="0"/>
          <w:marTop w:val="0"/>
          <w:marBottom w:val="0"/>
          <w:divBdr>
            <w:top w:val="none" w:sz="0" w:space="0" w:color="auto"/>
            <w:left w:val="none" w:sz="0" w:space="0" w:color="auto"/>
            <w:bottom w:val="none" w:sz="0" w:space="0" w:color="auto"/>
            <w:right w:val="none" w:sz="0" w:space="0" w:color="auto"/>
          </w:divBdr>
        </w:div>
        <w:div w:id="1925451698">
          <w:marLeft w:val="0"/>
          <w:marRight w:val="0"/>
          <w:marTop w:val="0"/>
          <w:marBottom w:val="0"/>
          <w:divBdr>
            <w:top w:val="none" w:sz="0" w:space="0" w:color="auto"/>
            <w:left w:val="none" w:sz="0" w:space="0" w:color="auto"/>
            <w:bottom w:val="none" w:sz="0" w:space="0" w:color="auto"/>
            <w:right w:val="none" w:sz="0" w:space="0" w:color="auto"/>
          </w:divBdr>
        </w:div>
        <w:div w:id="613244009">
          <w:marLeft w:val="0"/>
          <w:marRight w:val="0"/>
          <w:marTop w:val="0"/>
          <w:marBottom w:val="0"/>
          <w:divBdr>
            <w:top w:val="none" w:sz="0" w:space="0" w:color="auto"/>
            <w:left w:val="none" w:sz="0" w:space="0" w:color="auto"/>
            <w:bottom w:val="none" w:sz="0" w:space="0" w:color="auto"/>
            <w:right w:val="none" w:sz="0" w:space="0" w:color="auto"/>
          </w:divBdr>
        </w:div>
        <w:div w:id="1361737584">
          <w:marLeft w:val="0"/>
          <w:marRight w:val="0"/>
          <w:marTop w:val="0"/>
          <w:marBottom w:val="0"/>
          <w:divBdr>
            <w:top w:val="none" w:sz="0" w:space="0" w:color="auto"/>
            <w:left w:val="none" w:sz="0" w:space="0" w:color="auto"/>
            <w:bottom w:val="none" w:sz="0" w:space="0" w:color="auto"/>
            <w:right w:val="none" w:sz="0" w:space="0" w:color="auto"/>
          </w:divBdr>
        </w:div>
        <w:div w:id="887691779">
          <w:marLeft w:val="0"/>
          <w:marRight w:val="0"/>
          <w:marTop w:val="0"/>
          <w:marBottom w:val="0"/>
          <w:divBdr>
            <w:top w:val="none" w:sz="0" w:space="0" w:color="auto"/>
            <w:left w:val="none" w:sz="0" w:space="0" w:color="auto"/>
            <w:bottom w:val="none" w:sz="0" w:space="0" w:color="auto"/>
            <w:right w:val="none" w:sz="0" w:space="0" w:color="auto"/>
          </w:divBdr>
        </w:div>
        <w:div w:id="124587232">
          <w:marLeft w:val="0"/>
          <w:marRight w:val="0"/>
          <w:marTop w:val="0"/>
          <w:marBottom w:val="0"/>
          <w:divBdr>
            <w:top w:val="none" w:sz="0" w:space="0" w:color="auto"/>
            <w:left w:val="none" w:sz="0" w:space="0" w:color="auto"/>
            <w:bottom w:val="none" w:sz="0" w:space="0" w:color="auto"/>
            <w:right w:val="none" w:sz="0" w:space="0" w:color="auto"/>
          </w:divBdr>
        </w:div>
        <w:div w:id="1955136742">
          <w:marLeft w:val="0"/>
          <w:marRight w:val="0"/>
          <w:marTop w:val="0"/>
          <w:marBottom w:val="0"/>
          <w:divBdr>
            <w:top w:val="none" w:sz="0" w:space="0" w:color="auto"/>
            <w:left w:val="none" w:sz="0" w:space="0" w:color="auto"/>
            <w:bottom w:val="none" w:sz="0" w:space="0" w:color="auto"/>
            <w:right w:val="none" w:sz="0" w:space="0" w:color="auto"/>
          </w:divBdr>
        </w:div>
        <w:div w:id="87045832">
          <w:marLeft w:val="0"/>
          <w:marRight w:val="0"/>
          <w:marTop w:val="0"/>
          <w:marBottom w:val="0"/>
          <w:divBdr>
            <w:top w:val="none" w:sz="0" w:space="0" w:color="auto"/>
            <w:left w:val="none" w:sz="0" w:space="0" w:color="auto"/>
            <w:bottom w:val="none" w:sz="0" w:space="0" w:color="auto"/>
            <w:right w:val="none" w:sz="0" w:space="0" w:color="auto"/>
          </w:divBdr>
        </w:div>
        <w:div w:id="841159441">
          <w:marLeft w:val="0"/>
          <w:marRight w:val="0"/>
          <w:marTop w:val="0"/>
          <w:marBottom w:val="0"/>
          <w:divBdr>
            <w:top w:val="none" w:sz="0" w:space="0" w:color="auto"/>
            <w:left w:val="none" w:sz="0" w:space="0" w:color="auto"/>
            <w:bottom w:val="none" w:sz="0" w:space="0" w:color="auto"/>
            <w:right w:val="none" w:sz="0" w:space="0" w:color="auto"/>
          </w:divBdr>
        </w:div>
        <w:div w:id="119615084">
          <w:marLeft w:val="0"/>
          <w:marRight w:val="0"/>
          <w:marTop w:val="0"/>
          <w:marBottom w:val="0"/>
          <w:divBdr>
            <w:top w:val="none" w:sz="0" w:space="0" w:color="auto"/>
            <w:left w:val="none" w:sz="0" w:space="0" w:color="auto"/>
            <w:bottom w:val="none" w:sz="0" w:space="0" w:color="auto"/>
            <w:right w:val="none" w:sz="0" w:space="0" w:color="auto"/>
          </w:divBdr>
        </w:div>
        <w:div w:id="158811018">
          <w:marLeft w:val="0"/>
          <w:marRight w:val="0"/>
          <w:marTop w:val="0"/>
          <w:marBottom w:val="0"/>
          <w:divBdr>
            <w:top w:val="none" w:sz="0" w:space="0" w:color="auto"/>
            <w:left w:val="none" w:sz="0" w:space="0" w:color="auto"/>
            <w:bottom w:val="none" w:sz="0" w:space="0" w:color="auto"/>
            <w:right w:val="none" w:sz="0" w:space="0" w:color="auto"/>
          </w:divBdr>
        </w:div>
        <w:div w:id="625157333">
          <w:marLeft w:val="0"/>
          <w:marRight w:val="0"/>
          <w:marTop w:val="0"/>
          <w:marBottom w:val="0"/>
          <w:divBdr>
            <w:top w:val="none" w:sz="0" w:space="0" w:color="auto"/>
            <w:left w:val="none" w:sz="0" w:space="0" w:color="auto"/>
            <w:bottom w:val="none" w:sz="0" w:space="0" w:color="auto"/>
            <w:right w:val="none" w:sz="0" w:space="0" w:color="auto"/>
          </w:divBdr>
        </w:div>
        <w:div w:id="552277639">
          <w:marLeft w:val="0"/>
          <w:marRight w:val="0"/>
          <w:marTop w:val="0"/>
          <w:marBottom w:val="0"/>
          <w:divBdr>
            <w:top w:val="none" w:sz="0" w:space="0" w:color="auto"/>
            <w:left w:val="none" w:sz="0" w:space="0" w:color="auto"/>
            <w:bottom w:val="none" w:sz="0" w:space="0" w:color="auto"/>
            <w:right w:val="none" w:sz="0" w:space="0" w:color="auto"/>
          </w:divBdr>
        </w:div>
        <w:div w:id="2058820527">
          <w:marLeft w:val="0"/>
          <w:marRight w:val="0"/>
          <w:marTop w:val="0"/>
          <w:marBottom w:val="0"/>
          <w:divBdr>
            <w:top w:val="none" w:sz="0" w:space="0" w:color="auto"/>
            <w:left w:val="none" w:sz="0" w:space="0" w:color="auto"/>
            <w:bottom w:val="none" w:sz="0" w:space="0" w:color="auto"/>
            <w:right w:val="none" w:sz="0" w:space="0" w:color="auto"/>
          </w:divBdr>
        </w:div>
        <w:div w:id="130443868">
          <w:marLeft w:val="0"/>
          <w:marRight w:val="0"/>
          <w:marTop w:val="0"/>
          <w:marBottom w:val="0"/>
          <w:divBdr>
            <w:top w:val="none" w:sz="0" w:space="0" w:color="auto"/>
            <w:left w:val="none" w:sz="0" w:space="0" w:color="auto"/>
            <w:bottom w:val="none" w:sz="0" w:space="0" w:color="auto"/>
            <w:right w:val="none" w:sz="0" w:space="0" w:color="auto"/>
          </w:divBdr>
        </w:div>
        <w:div w:id="1630746518">
          <w:marLeft w:val="0"/>
          <w:marRight w:val="0"/>
          <w:marTop w:val="0"/>
          <w:marBottom w:val="0"/>
          <w:divBdr>
            <w:top w:val="none" w:sz="0" w:space="0" w:color="auto"/>
            <w:left w:val="none" w:sz="0" w:space="0" w:color="auto"/>
            <w:bottom w:val="none" w:sz="0" w:space="0" w:color="auto"/>
            <w:right w:val="none" w:sz="0" w:space="0" w:color="auto"/>
          </w:divBdr>
        </w:div>
        <w:div w:id="149949261">
          <w:marLeft w:val="0"/>
          <w:marRight w:val="0"/>
          <w:marTop w:val="0"/>
          <w:marBottom w:val="0"/>
          <w:divBdr>
            <w:top w:val="none" w:sz="0" w:space="0" w:color="auto"/>
            <w:left w:val="none" w:sz="0" w:space="0" w:color="auto"/>
            <w:bottom w:val="none" w:sz="0" w:space="0" w:color="auto"/>
            <w:right w:val="none" w:sz="0" w:space="0" w:color="auto"/>
          </w:divBdr>
        </w:div>
        <w:div w:id="513035995">
          <w:marLeft w:val="0"/>
          <w:marRight w:val="0"/>
          <w:marTop w:val="0"/>
          <w:marBottom w:val="0"/>
          <w:divBdr>
            <w:top w:val="none" w:sz="0" w:space="0" w:color="auto"/>
            <w:left w:val="none" w:sz="0" w:space="0" w:color="auto"/>
            <w:bottom w:val="none" w:sz="0" w:space="0" w:color="auto"/>
            <w:right w:val="none" w:sz="0" w:space="0" w:color="auto"/>
          </w:divBdr>
        </w:div>
        <w:div w:id="385420610">
          <w:marLeft w:val="0"/>
          <w:marRight w:val="0"/>
          <w:marTop w:val="0"/>
          <w:marBottom w:val="0"/>
          <w:divBdr>
            <w:top w:val="none" w:sz="0" w:space="0" w:color="auto"/>
            <w:left w:val="none" w:sz="0" w:space="0" w:color="auto"/>
            <w:bottom w:val="none" w:sz="0" w:space="0" w:color="auto"/>
            <w:right w:val="none" w:sz="0" w:space="0" w:color="auto"/>
          </w:divBdr>
        </w:div>
        <w:div w:id="676812844">
          <w:marLeft w:val="0"/>
          <w:marRight w:val="0"/>
          <w:marTop w:val="0"/>
          <w:marBottom w:val="0"/>
          <w:divBdr>
            <w:top w:val="none" w:sz="0" w:space="0" w:color="auto"/>
            <w:left w:val="none" w:sz="0" w:space="0" w:color="auto"/>
            <w:bottom w:val="none" w:sz="0" w:space="0" w:color="auto"/>
            <w:right w:val="none" w:sz="0" w:space="0" w:color="auto"/>
          </w:divBdr>
        </w:div>
        <w:div w:id="1045179469">
          <w:marLeft w:val="0"/>
          <w:marRight w:val="0"/>
          <w:marTop w:val="0"/>
          <w:marBottom w:val="0"/>
          <w:divBdr>
            <w:top w:val="none" w:sz="0" w:space="0" w:color="auto"/>
            <w:left w:val="none" w:sz="0" w:space="0" w:color="auto"/>
            <w:bottom w:val="none" w:sz="0" w:space="0" w:color="auto"/>
            <w:right w:val="none" w:sz="0" w:space="0" w:color="auto"/>
          </w:divBdr>
        </w:div>
        <w:div w:id="519589584">
          <w:marLeft w:val="0"/>
          <w:marRight w:val="0"/>
          <w:marTop w:val="0"/>
          <w:marBottom w:val="0"/>
          <w:divBdr>
            <w:top w:val="none" w:sz="0" w:space="0" w:color="auto"/>
            <w:left w:val="none" w:sz="0" w:space="0" w:color="auto"/>
            <w:bottom w:val="none" w:sz="0" w:space="0" w:color="auto"/>
            <w:right w:val="none" w:sz="0" w:space="0" w:color="auto"/>
          </w:divBdr>
        </w:div>
        <w:div w:id="243030935">
          <w:marLeft w:val="0"/>
          <w:marRight w:val="0"/>
          <w:marTop w:val="0"/>
          <w:marBottom w:val="0"/>
          <w:divBdr>
            <w:top w:val="none" w:sz="0" w:space="0" w:color="auto"/>
            <w:left w:val="none" w:sz="0" w:space="0" w:color="auto"/>
            <w:bottom w:val="none" w:sz="0" w:space="0" w:color="auto"/>
            <w:right w:val="none" w:sz="0" w:space="0" w:color="auto"/>
          </w:divBdr>
        </w:div>
        <w:div w:id="520239402">
          <w:marLeft w:val="0"/>
          <w:marRight w:val="0"/>
          <w:marTop w:val="0"/>
          <w:marBottom w:val="0"/>
          <w:divBdr>
            <w:top w:val="none" w:sz="0" w:space="0" w:color="auto"/>
            <w:left w:val="none" w:sz="0" w:space="0" w:color="auto"/>
            <w:bottom w:val="none" w:sz="0" w:space="0" w:color="auto"/>
            <w:right w:val="none" w:sz="0" w:space="0" w:color="auto"/>
          </w:divBdr>
        </w:div>
        <w:div w:id="145518423">
          <w:marLeft w:val="0"/>
          <w:marRight w:val="0"/>
          <w:marTop w:val="0"/>
          <w:marBottom w:val="0"/>
          <w:divBdr>
            <w:top w:val="none" w:sz="0" w:space="0" w:color="auto"/>
            <w:left w:val="none" w:sz="0" w:space="0" w:color="auto"/>
            <w:bottom w:val="none" w:sz="0" w:space="0" w:color="auto"/>
            <w:right w:val="none" w:sz="0" w:space="0" w:color="auto"/>
          </w:divBdr>
        </w:div>
        <w:div w:id="2094738250">
          <w:marLeft w:val="0"/>
          <w:marRight w:val="0"/>
          <w:marTop w:val="0"/>
          <w:marBottom w:val="0"/>
          <w:divBdr>
            <w:top w:val="none" w:sz="0" w:space="0" w:color="auto"/>
            <w:left w:val="none" w:sz="0" w:space="0" w:color="auto"/>
            <w:bottom w:val="none" w:sz="0" w:space="0" w:color="auto"/>
            <w:right w:val="none" w:sz="0" w:space="0" w:color="auto"/>
          </w:divBdr>
        </w:div>
        <w:div w:id="1540119366">
          <w:marLeft w:val="0"/>
          <w:marRight w:val="0"/>
          <w:marTop w:val="0"/>
          <w:marBottom w:val="0"/>
          <w:divBdr>
            <w:top w:val="none" w:sz="0" w:space="0" w:color="auto"/>
            <w:left w:val="none" w:sz="0" w:space="0" w:color="auto"/>
            <w:bottom w:val="none" w:sz="0" w:space="0" w:color="auto"/>
            <w:right w:val="none" w:sz="0" w:space="0" w:color="auto"/>
          </w:divBdr>
        </w:div>
        <w:div w:id="964851301">
          <w:marLeft w:val="0"/>
          <w:marRight w:val="0"/>
          <w:marTop w:val="0"/>
          <w:marBottom w:val="0"/>
          <w:divBdr>
            <w:top w:val="none" w:sz="0" w:space="0" w:color="auto"/>
            <w:left w:val="none" w:sz="0" w:space="0" w:color="auto"/>
            <w:bottom w:val="none" w:sz="0" w:space="0" w:color="auto"/>
            <w:right w:val="none" w:sz="0" w:space="0" w:color="auto"/>
          </w:divBdr>
        </w:div>
        <w:div w:id="597098567">
          <w:marLeft w:val="0"/>
          <w:marRight w:val="0"/>
          <w:marTop w:val="0"/>
          <w:marBottom w:val="0"/>
          <w:divBdr>
            <w:top w:val="none" w:sz="0" w:space="0" w:color="auto"/>
            <w:left w:val="none" w:sz="0" w:space="0" w:color="auto"/>
            <w:bottom w:val="none" w:sz="0" w:space="0" w:color="auto"/>
            <w:right w:val="none" w:sz="0" w:space="0" w:color="auto"/>
          </w:divBdr>
        </w:div>
        <w:div w:id="563300751">
          <w:marLeft w:val="0"/>
          <w:marRight w:val="0"/>
          <w:marTop w:val="0"/>
          <w:marBottom w:val="0"/>
          <w:divBdr>
            <w:top w:val="none" w:sz="0" w:space="0" w:color="auto"/>
            <w:left w:val="none" w:sz="0" w:space="0" w:color="auto"/>
            <w:bottom w:val="none" w:sz="0" w:space="0" w:color="auto"/>
            <w:right w:val="none" w:sz="0" w:space="0" w:color="auto"/>
          </w:divBdr>
        </w:div>
        <w:div w:id="541476263">
          <w:marLeft w:val="0"/>
          <w:marRight w:val="0"/>
          <w:marTop w:val="0"/>
          <w:marBottom w:val="0"/>
          <w:divBdr>
            <w:top w:val="none" w:sz="0" w:space="0" w:color="auto"/>
            <w:left w:val="none" w:sz="0" w:space="0" w:color="auto"/>
            <w:bottom w:val="none" w:sz="0" w:space="0" w:color="auto"/>
            <w:right w:val="none" w:sz="0" w:space="0" w:color="auto"/>
          </w:divBdr>
        </w:div>
        <w:div w:id="1133517675">
          <w:marLeft w:val="0"/>
          <w:marRight w:val="0"/>
          <w:marTop w:val="0"/>
          <w:marBottom w:val="0"/>
          <w:divBdr>
            <w:top w:val="none" w:sz="0" w:space="0" w:color="auto"/>
            <w:left w:val="none" w:sz="0" w:space="0" w:color="auto"/>
            <w:bottom w:val="none" w:sz="0" w:space="0" w:color="auto"/>
            <w:right w:val="none" w:sz="0" w:space="0" w:color="auto"/>
          </w:divBdr>
        </w:div>
        <w:div w:id="351808765">
          <w:marLeft w:val="0"/>
          <w:marRight w:val="0"/>
          <w:marTop w:val="0"/>
          <w:marBottom w:val="0"/>
          <w:divBdr>
            <w:top w:val="none" w:sz="0" w:space="0" w:color="auto"/>
            <w:left w:val="none" w:sz="0" w:space="0" w:color="auto"/>
            <w:bottom w:val="none" w:sz="0" w:space="0" w:color="auto"/>
            <w:right w:val="none" w:sz="0" w:space="0" w:color="auto"/>
          </w:divBdr>
        </w:div>
        <w:div w:id="216481505">
          <w:marLeft w:val="0"/>
          <w:marRight w:val="0"/>
          <w:marTop w:val="0"/>
          <w:marBottom w:val="0"/>
          <w:divBdr>
            <w:top w:val="none" w:sz="0" w:space="0" w:color="auto"/>
            <w:left w:val="none" w:sz="0" w:space="0" w:color="auto"/>
            <w:bottom w:val="none" w:sz="0" w:space="0" w:color="auto"/>
            <w:right w:val="none" w:sz="0" w:space="0" w:color="auto"/>
          </w:divBdr>
        </w:div>
        <w:div w:id="1318805454">
          <w:marLeft w:val="0"/>
          <w:marRight w:val="0"/>
          <w:marTop w:val="0"/>
          <w:marBottom w:val="0"/>
          <w:divBdr>
            <w:top w:val="none" w:sz="0" w:space="0" w:color="auto"/>
            <w:left w:val="none" w:sz="0" w:space="0" w:color="auto"/>
            <w:bottom w:val="none" w:sz="0" w:space="0" w:color="auto"/>
            <w:right w:val="none" w:sz="0" w:space="0" w:color="auto"/>
          </w:divBdr>
        </w:div>
        <w:div w:id="1527601599">
          <w:marLeft w:val="0"/>
          <w:marRight w:val="0"/>
          <w:marTop w:val="0"/>
          <w:marBottom w:val="0"/>
          <w:divBdr>
            <w:top w:val="none" w:sz="0" w:space="0" w:color="auto"/>
            <w:left w:val="none" w:sz="0" w:space="0" w:color="auto"/>
            <w:bottom w:val="none" w:sz="0" w:space="0" w:color="auto"/>
            <w:right w:val="none" w:sz="0" w:space="0" w:color="auto"/>
          </w:divBdr>
        </w:div>
        <w:div w:id="268661945">
          <w:marLeft w:val="0"/>
          <w:marRight w:val="0"/>
          <w:marTop w:val="0"/>
          <w:marBottom w:val="0"/>
          <w:divBdr>
            <w:top w:val="none" w:sz="0" w:space="0" w:color="auto"/>
            <w:left w:val="none" w:sz="0" w:space="0" w:color="auto"/>
            <w:bottom w:val="none" w:sz="0" w:space="0" w:color="auto"/>
            <w:right w:val="none" w:sz="0" w:space="0" w:color="auto"/>
          </w:divBdr>
        </w:div>
        <w:div w:id="353113447">
          <w:marLeft w:val="0"/>
          <w:marRight w:val="0"/>
          <w:marTop w:val="0"/>
          <w:marBottom w:val="0"/>
          <w:divBdr>
            <w:top w:val="none" w:sz="0" w:space="0" w:color="auto"/>
            <w:left w:val="none" w:sz="0" w:space="0" w:color="auto"/>
            <w:bottom w:val="none" w:sz="0" w:space="0" w:color="auto"/>
            <w:right w:val="none" w:sz="0" w:space="0" w:color="auto"/>
          </w:divBdr>
        </w:div>
        <w:div w:id="824206557">
          <w:marLeft w:val="0"/>
          <w:marRight w:val="0"/>
          <w:marTop w:val="0"/>
          <w:marBottom w:val="0"/>
          <w:divBdr>
            <w:top w:val="none" w:sz="0" w:space="0" w:color="auto"/>
            <w:left w:val="none" w:sz="0" w:space="0" w:color="auto"/>
            <w:bottom w:val="none" w:sz="0" w:space="0" w:color="auto"/>
            <w:right w:val="none" w:sz="0" w:space="0" w:color="auto"/>
          </w:divBdr>
        </w:div>
        <w:div w:id="645479146">
          <w:marLeft w:val="0"/>
          <w:marRight w:val="0"/>
          <w:marTop w:val="0"/>
          <w:marBottom w:val="0"/>
          <w:divBdr>
            <w:top w:val="none" w:sz="0" w:space="0" w:color="auto"/>
            <w:left w:val="none" w:sz="0" w:space="0" w:color="auto"/>
            <w:bottom w:val="none" w:sz="0" w:space="0" w:color="auto"/>
            <w:right w:val="none" w:sz="0" w:space="0" w:color="auto"/>
          </w:divBdr>
        </w:div>
        <w:div w:id="914164572">
          <w:marLeft w:val="0"/>
          <w:marRight w:val="0"/>
          <w:marTop w:val="0"/>
          <w:marBottom w:val="0"/>
          <w:divBdr>
            <w:top w:val="none" w:sz="0" w:space="0" w:color="auto"/>
            <w:left w:val="none" w:sz="0" w:space="0" w:color="auto"/>
            <w:bottom w:val="none" w:sz="0" w:space="0" w:color="auto"/>
            <w:right w:val="none" w:sz="0" w:space="0" w:color="auto"/>
          </w:divBdr>
        </w:div>
        <w:div w:id="1306274480">
          <w:marLeft w:val="0"/>
          <w:marRight w:val="0"/>
          <w:marTop w:val="0"/>
          <w:marBottom w:val="0"/>
          <w:divBdr>
            <w:top w:val="none" w:sz="0" w:space="0" w:color="auto"/>
            <w:left w:val="none" w:sz="0" w:space="0" w:color="auto"/>
            <w:bottom w:val="none" w:sz="0" w:space="0" w:color="auto"/>
            <w:right w:val="none" w:sz="0" w:space="0" w:color="auto"/>
          </w:divBdr>
        </w:div>
        <w:div w:id="886800306">
          <w:marLeft w:val="0"/>
          <w:marRight w:val="0"/>
          <w:marTop w:val="0"/>
          <w:marBottom w:val="0"/>
          <w:divBdr>
            <w:top w:val="none" w:sz="0" w:space="0" w:color="auto"/>
            <w:left w:val="none" w:sz="0" w:space="0" w:color="auto"/>
            <w:bottom w:val="none" w:sz="0" w:space="0" w:color="auto"/>
            <w:right w:val="none" w:sz="0" w:space="0" w:color="auto"/>
          </w:divBdr>
        </w:div>
        <w:div w:id="2042392016">
          <w:marLeft w:val="0"/>
          <w:marRight w:val="0"/>
          <w:marTop w:val="0"/>
          <w:marBottom w:val="0"/>
          <w:divBdr>
            <w:top w:val="none" w:sz="0" w:space="0" w:color="auto"/>
            <w:left w:val="none" w:sz="0" w:space="0" w:color="auto"/>
            <w:bottom w:val="none" w:sz="0" w:space="0" w:color="auto"/>
            <w:right w:val="none" w:sz="0" w:space="0" w:color="auto"/>
          </w:divBdr>
        </w:div>
        <w:div w:id="1643344251">
          <w:marLeft w:val="0"/>
          <w:marRight w:val="0"/>
          <w:marTop w:val="0"/>
          <w:marBottom w:val="0"/>
          <w:divBdr>
            <w:top w:val="none" w:sz="0" w:space="0" w:color="auto"/>
            <w:left w:val="none" w:sz="0" w:space="0" w:color="auto"/>
            <w:bottom w:val="none" w:sz="0" w:space="0" w:color="auto"/>
            <w:right w:val="none" w:sz="0" w:space="0" w:color="auto"/>
          </w:divBdr>
        </w:div>
        <w:div w:id="926186075">
          <w:marLeft w:val="0"/>
          <w:marRight w:val="0"/>
          <w:marTop w:val="0"/>
          <w:marBottom w:val="0"/>
          <w:divBdr>
            <w:top w:val="none" w:sz="0" w:space="0" w:color="auto"/>
            <w:left w:val="none" w:sz="0" w:space="0" w:color="auto"/>
            <w:bottom w:val="none" w:sz="0" w:space="0" w:color="auto"/>
            <w:right w:val="none" w:sz="0" w:space="0" w:color="auto"/>
          </w:divBdr>
        </w:div>
        <w:div w:id="670524716">
          <w:marLeft w:val="0"/>
          <w:marRight w:val="0"/>
          <w:marTop w:val="0"/>
          <w:marBottom w:val="0"/>
          <w:divBdr>
            <w:top w:val="none" w:sz="0" w:space="0" w:color="auto"/>
            <w:left w:val="none" w:sz="0" w:space="0" w:color="auto"/>
            <w:bottom w:val="none" w:sz="0" w:space="0" w:color="auto"/>
            <w:right w:val="none" w:sz="0" w:space="0" w:color="auto"/>
          </w:divBdr>
        </w:div>
        <w:div w:id="1253709442">
          <w:marLeft w:val="0"/>
          <w:marRight w:val="0"/>
          <w:marTop w:val="0"/>
          <w:marBottom w:val="0"/>
          <w:divBdr>
            <w:top w:val="none" w:sz="0" w:space="0" w:color="auto"/>
            <w:left w:val="none" w:sz="0" w:space="0" w:color="auto"/>
            <w:bottom w:val="none" w:sz="0" w:space="0" w:color="auto"/>
            <w:right w:val="none" w:sz="0" w:space="0" w:color="auto"/>
          </w:divBdr>
        </w:div>
        <w:div w:id="71968805">
          <w:marLeft w:val="0"/>
          <w:marRight w:val="0"/>
          <w:marTop w:val="0"/>
          <w:marBottom w:val="0"/>
          <w:divBdr>
            <w:top w:val="none" w:sz="0" w:space="0" w:color="auto"/>
            <w:left w:val="none" w:sz="0" w:space="0" w:color="auto"/>
            <w:bottom w:val="none" w:sz="0" w:space="0" w:color="auto"/>
            <w:right w:val="none" w:sz="0" w:space="0" w:color="auto"/>
          </w:divBdr>
        </w:div>
        <w:div w:id="707414684">
          <w:marLeft w:val="0"/>
          <w:marRight w:val="0"/>
          <w:marTop w:val="0"/>
          <w:marBottom w:val="0"/>
          <w:divBdr>
            <w:top w:val="none" w:sz="0" w:space="0" w:color="auto"/>
            <w:left w:val="none" w:sz="0" w:space="0" w:color="auto"/>
            <w:bottom w:val="none" w:sz="0" w:space="0" w:color="auto"/>
            <w:right w:val="none" w:sz="0" w:space="0" w:color="auto"/>
          </w:divBdr>
        </w:div>
        <w:div w:id="1635061692">
          <w:marLeft w:val="0"/>
          <w:marRight w:val="0"/>
          <w:marTop w:val="0"/>
          <w:marBottom w:val="0"/>
          <w:divBdr>
            <w:top w:val="none" w:sz="0" w:space="0" w:color="auto"/>
            <w:left w:val="none" w:sz="0" w:space="0" w:color="auto"/>
            <w:bottom w:val="none" w:sz="0" w:space="0" w:color="auto"/>
            <w:right w:val="none" w:sz="0" w:space="0" w:color="auto"/>
          </w:divBdr>
        </w:div>
        <w:div w:id="859006895">
          <w:marLeft w:val="0"/>
          <w:marRight w:val="0"/>
          <w:marTop w:val="0"/>
          <w:marBottom w:val="0"/>
          <w:divBdr>
            <w:top w:val="none" w:sz="0" w:space="0" w:color="auto"/>
            <w:left w:val="none" w:sz="0" w:space="0" w:color="auto"/>
            <w:bottom w:val="none" w:sz="0" w:space="0" w:color="auto"/>
            <w:right w:val="none" w:sz="0" w:space="0" w:color="auto"/>
          </w:divBdr>
        </w:div>
        <w:div w:id="951479673">
          <w:marLeft w:val="0"/>
          <w:marRight w:val="0"/>
          <w:marTop w:val="0"/>
          <w:marBottom w:val="0"/>
          <w:divBdr>
            <w:top w:val="none" w:sz="0" w:space="0" w:color="auto"/>
            <w:left w:val="none" w:sz="0" w:space="0" w:color="auto"/>
            <w:bottom w:val="none" w:sz="0" w:space="0" w:color="auto"/>
            <w:right w:val="none" w:sz="0" w:space="0" w:color="auto"/>
          </w:divBdr>
        </w:div>
        <w:div w:id="1537083564">
          <w:marLeft w:val="0"/>
          <w:marRight w:val="0"/>
          <w:marTop w:val="0"/>
          <w:marBottom w:val="0"/>
          <w:divBdr>
            <w:top w:val="none" w:sz="0" w:space="0" w:color="auto"/>
            <w:left w:val="none" w:sz="0" w:space="0" w:color="auto"/>
            <w:bottom w:val="none" w:sz="0" w:space="0" w:color="auto"/>
            <w:right w:val="none" w:sz="0" w:space="0" w:color="auto"/>
          </w:divBdr>
        </w:div>
        <w:div w:id="908461671">
          <w:marLeft w:val="0"/>
          <w:marRight w:val="0"/>
          <w:marTop w:val="0"/>
          <w:marBottom w:val="0"/>
          <w:divBdr>
            <w:top w:val="none" w:sz="0" w:space="0" w:color="auto"/>
            <w:left w:val="none" w:sz="0" w:space="0" w:color="auto"/>
            <w:bottom w:val="none" w:sz="0" w:space="0" w:color="auto"/>
            <w:right w:val="none" w:sz="0" w:space="0" w:color="auto"/>
          </w:divBdr>
        </w:div>
        <w:div w:id="698508806">
          <w:marLeft w:val="0"/>
          <w:marRight w:val="0"/>
          <w:marTop w:val="0"/>
          <w:marBottom w:val="0"/>
          <w:divBdr>
            <w:top w:val="none" w:sz="0" w:space="0" w:color="auto"/>
            <w:left w:val="none" w:sz="0" w:space="0" w:color="auto"/>
            <w:bottom w:val="none" w:sz="0" w:space="0" w:color="auto"/>
            <w:right w:val="none" w:sz="0" w:space="0" w:color="auto"/>
          </w:divBdr>
        </w:div>
        <w:div w:id="524444686">
          <w:marLeft w:val="0"/>
          <w:marRight w:val="0"/>
          <w:marTop w:val="0"/>
          <w:marBottom w:val="0"/>
          <w:divBdr>
            <w:top w:val="none" w:sz="0" w:space="0" w:color="auto"/>
            <w:left w:val="none" w:sz="0" w:space="0" w:color="auto"/>
            <w:bottom w:val="none" w:sz="0" w:space="0" w:color="auto"/>
            <w:right w:val="none" w:sz="0" w:space="0" w:color="auto"/>
          </w:divBdr>
        </w:div>
        <w:div w:id="103155363">
          <w:marLeft w:val="0"/>
          <w:marRight w:val="0"/>
          <w:marTop w:val="0"/>
          <w:marBottom w:val="0"/>
          <w:divBdr>
            <w:top w:val="none" w:sz="0" w:space="0" w:color="auto"/>
            <w:left w:val="none" w:sz="0" w:space="0" w:color="auto"/>
            <w:bottom w:val="none" w:sz="0" w:space="0" w:color="auto"/>
            <w:right w:val="none" w:sz="0" w:space="0" w:color="auto"/>
          </w:divBdr>
        </w:div>
        <w:div w:id="903637062">
          <w:marLeft w:val="0"/>
          <w:marRight w:val="0"/>
          <w:marTop w:val="0"/>
          <w:marBottom w:val="0"/>
          <w:divBdr>
            <w:top w:val="none" w:sz="0" w:space="0" w:color="auto"/>
            <w:left w:val="none" w:sz="0" w:space="0" w:color="auto"/>
            <w:bottom w:val="none" w:sz="0" w:space="0" w:color="auto"/>
            <w:right w:val="none" w:sz="0" w:space="0" w:color="auto"/>
          </w:divBdr>
        </w:div>
        <w:div w:id="1829709143">
          <w:marLeft w:val="0"/>
          <w:marRight w:val="0"/>
          <w:marTop w:val="0"/>
          <w:marBottom w:val="0"/>
          <w:divBdr>
            <w:top w:val="none" w:sz="0" w:space="0" w:color="auto"/>
            <w:left w:val="none" w:sz="0" w:space="0" w:color="auto"/>
            <w:bottom w:val="none" w:sz="0" w:space="0" w:color="auto"/>
            <w:right w:val="none" w:sz="0" w:space="0" w:color="auto"/>
          </w:divBdr>
        </w:div>
        <w:div w:id="67729633">
          <w:marLeft w:val="0"/>
          <w:marRight w:val="0"/>
          <w:marTop w:val="0"/>
          <w:marBottom w:val="0"/>
          <w:divBdr>
            <w:top w:val="none" w:sz="0" w:space="0" w:color="auto"/>
            <w:left w:val="none" w:sz="0" w:space="0" w:color="auto"/>
            <w:bottom w:val="none" w:sz="0" w:space="0" w:color="auto"/>
            <w:right w:val="none" w:sz="0" w:space="0" w:color="auto"/>
          </w:divBdr>
        </w:div>
      </w:divsChild>
    </w:div>
    <w:div w:id="2047019619">
      <w:bodyDiv w:val="1"/>
      <w:marLeft w:val="0"/>
      <w:marRight w:val="0"/>
      <w:marTop w:val="0"/>
      <w:marBottom w:val="0"/>
      <w:divBdr>
        <w:top w:val="none" w:sz="0" w:space="0" w:color="auto"/>
        <w:left w:val="none" w:sz="0" w:space="0" w:color="auto"/>
        <w:bottom w:val="none" w:sz="0" w:space="0" w:color="auto"/>
        <w:right w:val="none" w:sz="0" w:space="0" w:color="auto"/>
      </w:divBdr>
    </w:div>
    <w:div w:id="2051101751">
      <w:bodyDiv w:val="1"/>
      <w:marLeft w:val="0"/>
      <w:marRight w:val="0"/>
      <w:marTop w:val="0"/>
      <w:marBottom w:val="0"/>
      <w:divBdr>
        <w:top w:val="none" w:sz="0" w:space="0" w:color="auto"/>
        <w:left w:val="none" w:sz="0" w:space="0" w:color="auto"/>
        <w:bottom w:val="none" w:sz="0" w:space="0" w:color="auto"/>
        <w:right w:val="none" w:sz="0" w:space="0" w:color="auto"/>
      </w:divBdr>
      <w:divsChild>
        <w:div w:id="877165184">
          <w:marLeft w:val="0"/>
          <w:marRight w:val="0"/>
          <w:marTop w:val="0"/>
          <w:marBottom w:val="0"/>
          <w:divBdr>
            <w:top w:val="none" w:sz="0" w:space="0" w:color="auto"/>
            <w:left w:val="none" w:sz="0" w:space="0" w:color="auto"/>
            <w:bottom w:val="none" w:sz="0" w:space="0" w:color="auto"/>
            <w:right w:val="none" w:sz="0" w:space="0" w:color="auto"/>
          </w:divBdr>
        </w:div>
        <w:div w:id="664285977">
          <w:marLeft w:val="0"/>
          <w:marRight w:val="0"/>
          <w:marTop w:val="0"/>
          <w:marBottom w:val="0"/>
          <w:divBdr>
            <w:top w:val="none" w:sz="0" w:space="0" w:color="auto"/>
            <w:left w:val="none" w:sz="0" w:space="0" w:color="auto"/>
            <w:bottom w:val="none" w:sz="0" w:space="0" w:color="auto"/>
            <w:right w:val="none" w:sz="0" w:space="0" w:color="auto"/>
          </w:divBdr>
        </w:div>
        <w:div w:id="1335106806">
          <w:marLeft w:val="0"/>
          <w:marRight w:val="0"/>
          <w:marTop w:val="0"/>
          <w:marBottom w:val="0"/>
          <w:divBdr>
            <w:top w:val="none" w:sz="0" w:space="0" w:color="auto"/>
            <w:left w:val="none" w:sz="0" w:space="0" w:color="auto"/>
            <w:bottom w:val="none" w:sz="0" w:space="0" w:color="auto"/>
            <w:right w:val="none" w:sz="0" w:space="0" w:color="auto"/>
          </w:divBdr>
        </w:div>
        <w:div w:id="205334990">
          <w:marLeft w:val="0"/>
          <w:marRight w:val="0"/>
          <w:marTop w:val="0"/>
          <w:marBottom w:val="0"/>
          <w:divBdr>
            <w:top w:val="none" w:sz="0" w:space="0" w:color="auto"/>
            <w:left w:val="none" w:sz="0" w:space="0" w:color="auto"/>
            <w:bottom w:val="none" w:sz="0" w:space="0" w:color="auto"/>
            <w:right w:val="none" w:sz="0" w:space="0" w:color="auto"/>
          </w:divBdr>
        </w:div>
        <w:div w:id="1747801650">
          <w:marLeft w:val="0"/>
          <w:marRight w:val="0"/>
          <w:marTop w:val="0"/>
          <w:marBottom w:val="0"/>
          <w:divBdr>
            <w:top w:val="none" w:sz="0" w:space="0" w:color="auto"/>
            <w:left w:val="none" w:sz="0" w:space="0" w:color="auto"/>
            <w:bottom w:val="none" w:sz="0" w:space="0" w:color="auto"/>
            <w:right w:val="none" w:sz="0" w:space="0" w:color="auto"/>
          </w:divBdr>
        </w:div>
        <w:div w:id="1428192649">
          <w:marLeft w:val="0"/>
          <w:marRight w:val="0"/>
          <w:marTop w:val="0"/>
          <w:marBottom w:val="0"/>
          <w:divBdr>
            <w:top w:val="none" w:sz="0" w:space="0" w:color="auto"/>
            <w:left w:val="none" w:sz="0" w:space="0" w:color="auto"/>
            <w:bottom w:val="none" w:sz="0" w:space="0" w:color="auto"/>
            <w:right w:val="none" w:sz="0" w:space="0" w:color="auto"/>
          </w:divBdr>
        </w:div>
        <w:div w:id="502164538">
          <w:marLeft w:val="0"/>
          <w:marRight w:val="0"/>
          <w:marTop w:val="0"/>
          <w:marBottom w:val="0"/>
          <w:divBdr>
            <w:top w:val="none" w:sz="0" w:space="0" w:color="auto"/>
            <w:left w:val="none" w:sz="0" w:space="0" w:color="auto"/>
            <w:bottom w:val="none" w:sz="0" w:space="0" w:color="auto"/>
            <w:right w:val="none" w:sz="0" w:space="0" w:color="auto"/>
          </w:divBdr>
        </w:div>
        <w:div w:id="256787426">
          <w:marLeft w:val="0"/>
          <w:marRight w:val="0"/>
          <w:marTop w:val="0"/>
          <w:marBottom w:val="0"/>
          <w:divBdr>
            <w:top w:val="none" w:sz="0" w:space="0" w:color="auto"/>
            <w:left w:val="none" w:sz="0" w:space="0" w:color="auto"/>
            <w:bottom w:val="none" w:sz="0" w:space="0" w:color="auto"/>
            <w:right w:val="none" w:sz="0" w:space="0" w:color="auto"/>
          </w:divBdr>
        </w:div>
        <w:div w:id="1592933740">
          <w:marLeft w:val="0"/>
          <w:marRight w:val="0"/>
          <w:marTop w:val="0"/>
          <w:marBottom w:val="0"/>
          <w:divBdr>
            <w:top w:val="none" w:sz="0" w:space="0" w:color="auto"/>
            <w:left w:val="none" w:sz="0" w:space="0" w:color="auto"/>
            <w:bottom w:val="none" w:sz="0" w:space="0" w:color="auto"/>
            <w:right w:val="none" w:sz="0" w:space="0" w:color="auto"/>
          </w:divBdr>
        </w:div>
        <w:div w:id="14163373">
          <w:marLeft w:val="0"/>
          <w:marRight w:val="0"/>
          <w:marTop w:val="0"/>
          <w:marBottom w:val="0"/>
          <w:divBdr>
            <w:top w:val="none" w:sz="0" w:space="0" w:color="auto"/>
            <w:left w:val="none" w:sz="0" w:space="0" w:color="auto"/>
            <w:bottom w:val="none" w:sz="0" w:space="0" w:color="auto"/>
            <w:right w:val="none" w:sz="0" w:space="0" w:color="auto"/>
          </w:divBdr>
        </w:div>
        <w:div w:id="2065057587">
          <w:marLeft w:val="0"/>
          <w:marRight w:val="0"/>
          <w:marTop w:val="0"/>
          <w:marBottom w:val="0"/>
          <w:divBdr>
            <w:top w:val="none" w:sz="0" w:space="0" w:color="auto"/>
            <w:left w:val="none" w:sz="0" w:space="0" w:color="auto"/>
            <w:bottom w:val="none" w:sz="0" w:space="0" w:color="auto"/>
            <w:right w:val="none" w:sz="0" w:space="0" w:color="auto"/>
          </w:divBdr>
        </w:div>
        <w:div w:id="517961988">
          <w:marLeft w:val="0"/>
          <w:marRight w:val="0"/>
          <w:marTop w:val="0"/>
          <w:marBottom w:val="0"/>
          <w:divBdr>
            <w:top w:val="none" w:sz="0" w:space="0" w:color="auto"/>
            <w:left w:val="none" w:sz="0" w:space="0" w:color="auto"/>
            <w:bottom w:val="none" w:sz="0" w:space="0" w:color="auto"/>
            <w:right w:val="none" w:sz="0" w:space="0" w:color="auto"/>
          </w:divBdr>
        </w:div>
        <w:div w:id="1168904702">
          <w:marLeft w:val="0"/>
          <w:marRight w:val="0"/>
          <w:marTop w:val="0"/>
          <w:marBottom w:val="0"/>
          <w:divBdr>
            <w:top w:val="none" w:sz="0" w:space="0" w:color="auto"/>
            <w:left w:val="none" w:sz="0" w:space="0" w:color="auto"/>
            <w:bottom w:val="none" w:sz="0" w:space="0" w:color="auto"/>
            <w:right w:val="none" w:sz="0" w:space="0" w:color="auto"/>
          </w:divBdr>
        </w:div>
        <w:div w:id="1511144635">
          <w:marLeft w:val="0"/>
          <w:marRight w:val="0"/>
          <w:marTop w:val="0"/>
          <w:marBottom w:val="0"/>
          <w:divBdr>
            <w:top w:val="none" w:sz="0" w:space="0" w:color="auto"/>
            <w:left w:val="none" w:sz="0" w:space="0" w:color="auto"/>
            <w:bottom w:val="none" w:sz="0" w:space="0" w:color="auto"/>
            <w:right w:val="none" w:sz="0" w:space="0" w:color="auto"/>
          </w:divBdr>
        </w:div>
        <w:div w:id="2129009872">
          <w:marLeft w:val="0"/>
          <w:marRight w:val="0"/>
          <w:marTop w:val="0"/>
          <w:marBottom w:val="0"/>
          <w:divBdr>
            <w:top w:val="none" w:sz="0" w:space="0" w:color="auto"/>
            <w:left w:val="none" w:sz="0" w:space="0" w:color="auto"/>
            <w:bottom w:val="none" w:sz="0" w:space="0" w:color="auto"/>
            <w:right w:val="none" w:sz="0" w:space="0" w:color="auto"/>
          </w:divBdr>
        </w:div>
        <w:div w:id="1925869780">
          <w:marLeft w:val="0"/>
          <w:marRight w:val="0"/>
          <w:marTop w:val="0"/>
          <w:marBottom w:val="0"/>
          <w:divBdr>
            <w:top w:val="none" w:sz="0" w:space="0" w:color="auto"/>
            <w:left w:val="none" w:sz="0" w:space="0" w:color="auto"/>
            <w:bottom w:val="none" w:sz="0" w:space="0" w:color="auto"/>
            <w:right w:val="none" w:sz="0" w:space="0" w:color="auto"/>
          </w:divBdr>
        </w:div>
        <w:div w:id="730078383">
          <w:marLeft w:val="0"/>
          <w:marRight w:val="0"/>
          <w:marTop w:val="0"/>
          <w:marBottom w:val="0"/>
          <w:divBdr>
            <w:top w:val="none" w:sz="0" w:space="0" w:color="auto"/>
            <w:left w:val="none" w:sz="0" w:space="0" w:color="auto"/>
            <w:bottom w:val="none" w:sz="0" w:space="0" w:color="auto"/>
            <w:right w:val="none" w:sz="0" w:space="0" w:color="auto"/>
          </w:divBdr>
        </w:div>
        <w:div w:id="2057317774">
          <w:marLeft w:val="0"/>
          <w:marRight w:val="0"/>
          <w:marTop w:val="0"/>
          <w:marBottom w:val="0"/>
          <w:divBdr>
            <w:top w:val="none" w:sz="0" w:space="0" w:color="auto"/>
            <w:left w:val="none" w:sz="0" w:space="0" w:color="auto"/>
            <w:bottom w:val="none" w:sz="0" w:space="0" w:color="auto"/>
            <w:right w:val="none" w:sz="0" w:space="0" w:color="auto"/>
          </w:divBdr>
        </w:div>
        <w:div w:id="807630038">
          <w:marLeft w:val="0"/>
          <w:marRight w:val="0"/>
          <w:marTop w:val="0"/>
          <w:marBottom w:val="0"/>
          <w:divBdr>
            <w:top w:val="none" w:sz="0" w:space="0" w:color="auto"/>
            <w:left w:val="none" w:sz="0" w:space="0" w:color="auto"/>
            <w:bottom w:val="none" w:sz="0" w:space="0" w:color="auto"/>
            <w:right w:val="none" w:sz="0" w:space="0" w:color="auto"/>
          </w:divBdr>
        </w:div>
        <w:div w:id="1841499619">
          <w:marLeft w:val="0"/>
          <w:marRight w:val="0"/>
          <w:marTop w:val="0"/>
          <w:marBottom w:val="0"/>
          <w:divBdr>
            <w:top w:val="none" w:sz="0" w:space="0" w:color="auto"/>
            <w:left w:val="none" w:sz="0" w:space="0" w:color="auto"/>
            <w:bottom w:val="none" w:sz="0" w:space="0" w:color="auto"/>
            <w:right w:val="none" w:sz="0" w:space="0" w:color="auto"/>
          </w:divBdr>
        </w:div>
        <w:div w:id="1258095442">
          <w:marLeft w:val="0"/>
          <w:marRight w:val="0"/>
          <w:marTop w:val="0"/>
          <w:marBottom w:val="0"/>
          <w:divBdr>
            <w:top w:val="none" w:sz="0" w:space="0" w:color="auto"/>
            <w:left w:val="none" w:sz="0" w:space="0" w:color="auto"/>
            <w:bottom w:val="none" w:sz="0" w:space="0" w:color="auto"/>
            <w:right w:val="none" w:sz="0" w:space="0" w:color="auto"/>
          </w:divBdr>
        </w:div>
      </w:divsChild>
    </w:div>
    <w:div w:id="2103379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47</Pages>
  <Words>14751</Words>
  <Characters>84087</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Vb 7601</cp:lastModifiedBy>
  <cp:revision>3</cp:revision>
  <dcterms:created xsi:type="dcterms:W3CDTF">2026-07-16T17:58:00Z</dcterms:created>
  <dcterms:modified xsi:type="dcterms:W3CDTF">2026-07-16T18:02:00Z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