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FDDC9" w14:textId="6F055942" w:rsidR="004B44D2" w:rsidRPr="00DC2DBE" w:rsidRDefault="00C97C34" w:rsidP="00150DEC">
      <w:pPr>
        <w:pStyle w:val="aa"/>
        <w:rPr>
          <w:rtl/>
        </w:rPr>
      </w:pPr>
      <w:r w:rsidRPr="00DC2DBE">
        <w:rPr>
          <w:rtl/>
        </w:rPr>
        <w:t>الفصل الثالث: منهجية الدراسة وإجراءاتها</w:t>
      </w:r>
    </w:p>
    <w:p w14:paraId="0CEC57AB" w14:textId="5FE414E6" w:rsidR="004B44D2" w:rsidRPr="00DC2DBE" w:rsidRDefault="00C437D6" w:rsidP="00C437D6">
      <w:pPr>
        <w:rPr>
          <w:rFonts w:ascii="Traditional Arabic" w:hAnsi="Traditional Arabic" w:cs="Traditional Arabic"/>
          <w:sz w:val="32"/>
          <w:szCs w:val="32"/>
          <w:rtl/>
          <w:lang w:bidi="ar-DZ"/>
        </w:rPr>
      </w:pPr>
      <w:r>
        <w:rPr>
          <w:rFonts w:ascii="Traditional Arabic" w:hAnsi="Traditional Arabic" w:cs="Traditional Arabic" w:hint="cs"/>
          <w:b/>
          <w:bCs/>
          <w:sz w:val="32"/>
          <w:szCs w:val="32"/>
          <w:rtl/>
          <w:lang w:bidi="ar-DZ"/>
        </w:rPr>
        <w:t>تمهيد</w:t>
      </w:r>
    </w:p>
    <w:p w14:paraId="2425EBBC" w14:textId="00CBB312" w:rsidR="008115D4" w:rsidRPr="004E16A6" w:rsidRDefault="00B44BA0" w:rsidP="002E66DC">
      <w:pPr>
        <w:ind w:firstLine="509"/>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تناول</w:t>
      </w:r>
      <w:r w:rsidR="008115D4" w:rsidRPr="004E16A6">
        <w:rPr>
          <w:rFonts w:ascii="Traditional Arabic" w:hAnsi="Traditional Arabic" w:cs="Traditional Arabic"/>
          <w:sz w:val="32"/>
          <w:szCs w:val="32"/>
          <w:rtl/>
          <w:lang w:bidi="ar-EG"/>
        </w:rPr>
        <w:t xml:space="preserve"> هذا الفصل </w:t>
      </w:r>
      <w:r w:rsidR="00AE1422" w:rsidRPr="004E16A6">
        <w:rPr>
          <w:rFonts w:ascii="Traditional Arabic" w:hAnsi="Traditional Arabic" w:cs="Traditional Arabic" w:hint="cs"/>
          <w:sz w:val="32"/>
          <w:szCs w:val="32"/>
          <w:rtl/>
          <w:lang w:bidi="ar-EG"/>
        </w:rPr>
        <w:t>الإجراءات</w:t>
      </w:r>
      <w:r w:rsidR="008115D4" w:rsidRPr="004E16A6">
        <w:rPr>
          <w:rFonts w:ascii="Traditional Arabic" w:hAnsi="Traditional Arabic" w:cs="Traditional Arabic"/>
          <w:sz w:val="32"/>
          <w:szCs w:val="32"/>
          <w:rtl/>
          <w:lang w:bidi="ar-EG"/>
        </w:rPr>
        <w:t xml:space="preserve"> البحثية، بداية</w:t>
      </w:r>
      <w:r w:rsidR="00392D30">
        <w:rPr>
          <w:rFonts w:ascii="Traditional Arabic" w:hAnsi="Traditional Arabic" w:cs="Traditional Arabic" w:hint="cs"/>
          <w:sz w:val="32"/>
          <w:szCs w:val="32"/>
          <w:rtl/>
          <w:lang w:bidi="ar-EG"/>
        </w:rPr>
        <w:t>ً</w:t>
      </w:r>
      <w:r w:rsidR="008115D4" w:rsidRPr="004E16A6">
        <w:rPr>
          <w:rFonts w:ascii="Traditional Arabic" w:hAnsi="Traditional Arabic" w:cs="Traditional Arabic"/>
          <w:sz w:val="32"/>
          <w:szCs w:val="32"/>
          <w:rtl/>
          <w:lang w:bidi="ar-EG"/>
        </w:rPr>
        <w:t xml:space="preserve"> من المنهج المتبع، ثم المجتمع</w:t>
      </w:r>
      <w:r w:rsidR="008115D4" w:rsidRPr="004E16A6">
        <w:rPr>
          <w:rFonts w:ascii="Traditional Arabic" w:hAnsi="Traditional Arabic" w:cs="Traditional Arabic" w:hint="cs"/>
          <w:sz w:val="32"/>
          <w:szCs w:val="32"/>
          <w:rtl/>
          <w:lang w:bidi="ar-EG"/>
        </w:rPr>
        <w:t xml:space="preserve"> </w:t>
      </w:r>
      <w:r w:rsidR="008115D4" w:rsidRPr="004E16A6">
        <w:rPr>
          <w:rFonts w:ascii="Traditional Arabic" w:hAnsi="Traditional Arabic" w:cs="Traditional Arabic"/>
          <w:sz w:val="32"/>
          <w:szCs w:val="32"/>
          <w:rtl/>
          <w:lang w:bidi="ar-EG"/>
        </w:rPr>
        <w:t xml:space="preserve">والعينة </w:t>
      </w:r>
      <w:r w:rsidR="00AE1422" w:rsidRPr="004E16A6">
        <w:rPr>
          <w:rFonts w:ascii="Traditional Arabic" w:hAnsi="Traditional Arabic" w:cs="Traditional Arabic" w:hint="cs"/>
          <w:sz w:val="32"/>
          <w:szCs w:val="32"/>
          <w:rtl/>
          <w:lang w:bidi="ar-EG"/>
        </w:rPr>
        <w:t>والأداة</w:t>
      </w:r>
      <w:r w:rsidR="008115D4" w:rsidRPr="004E16A6">
        <w:rPr>
          <w:rFonts w:ascii="Traditional Arabic" w:hAnsi="Traditional Arabic" w:cs="Traditional Arabic"/>
          <w:sz w:val="32"/>
          <w:szCs w:val="32"/>
          <w:rtl/>
          <w:lang w:bidi="ar-EG"/>
        </w:rPr>
        <w:t xml:space="preserve"> </w:t>
      </w:r>
      <w:r w:rsidR="00AE1422" w:rsidRPr="004E16A6">
        <w:rPr>
          <w:rFonts w:ascii="Traditional Arabic" w:hAnsi="Traditional Arabic" w:cs="Traditional Arabic" w:hint="cs"/>
          <w:sz w:val="32"/>
          <w:szCs w:val="32"/>
          <w:rtl/>
          <w:lang w:bidi="ar-EG"/>
        </w:rPr>
        <w:t>التي</w:t>
      </w:r>
      <w:r w:rsidR="008115D4" w:rsidRPr="004E16A6">
        <w:rPr>
          <w:rFonts w:ascii="Traditional Arabic" w:hAnsi="Traditional Arabic" w:cs="Traditional Arabic"/>
          <w:sz w:val="32"/>
          <w:szCs w:val="32"/>
          <w:rtl/>
          <w:lang w:bidi="ar-EG"/>
        </w:rPr>
        <w:t xml:space="preserve"> </w:t>
      </w:r>
      <w:r w:rsidR="005D77CC">
        <w:rPr>
          <w:rFonts w:ascii="Traditional Arabic" w:hAnsi="Traditional Arabic" w:cs="Traditional Arabic" w:hint="cs"/>
          <w:sz w:val="32"/>
          <w:szCs w:val="32"/>
          <w:rtl/>
          <w:lang w:bidi="ar-EG"/>
        </w:rPr>
        <w:t>أُ</w:t>
      </w:r>
      <w:r w:rsidR="008E796A">
        <w:rPr>
          <w:rFonts w:ascii="Traditional Arabic" w:hAnsi="Traditional Arabic" w:cs="Traditional Arabic" w:hint="cs"/>
          <w:sz w:val="32"/>
          <w:szCs w:val="32"/>
          <w:rtl/>
          <w:lang w:bidi="ar-EG"/>
        </w:rPr>
        <w:t>ستخدم</w:t>
      </w:r>
      <w:r w:rsidR="008115D4" w:rsidRPr="004E16A6">
        <w:rPr>
          <w:rFonts w:ascii="Traditional Arabic" w:hAnsi="Traditional Arabic" w:cs="Traditional Arabic"/>
          <w:sz w:val="32"/>
          <w:szCs w:val="32"/>
          <w:rtl/>
          <w:lang w:bidi="ar-EG"/>
        </w:rPr>
        <w:t>ت لجمع البيانات، وخ</w:t>
      </w:r>
      <w:r w:rsidR="00392D30">
        <w:rPr>
          <w:rFonts w:ascii="Traditional Arabic" w:hAnsi="Traditional Arabic" w:cs="Traditional Arabic" w:hint="cs"/>
          <w:sz w:val="32"/>
          <w:szCs w:val="32"/>
          <w:rtl/>
          <w:lang w:bidi="ar-EG"/>
        </w:rPr>
        <w:t>ُ</w:t>
      </w:r>
      <w:r w:rsidR="008115D4" w:rsidRPr="004E16A6">
        <w:rPr>
          <w:rFonts w:ascii="Traditional Arabic" w:hAnsi="Traditional Arabic" w:cs="Traditional Arabic"/>
          <w:sz w:val="32"/>
          <w:szCs w:val="32"/>
          <w:rtl/>
          <w:lang w:bidi="ar-EG"/>
        </w:rPr>
        <w:t>تم</w:t>
      </w:r>
      <w:r w:rsidR="008115D4" w:rsidRPr="004E16A6">
        <w:rPr>
          <w:rFonts w:ascii="Traditional Arabic" w:hAnsi="Traditional Arabic" w:cs="Traditional Arabic" w:hint="cs"/>
          <w:sz w:val="32"/>
          <w:szCs w:val="32"/>
          <w:rtl/>
          <w:lang w:bidi="ar-EG"/>
        </w:rPr>
        <w:t xml:space="preserve"> </w:t>
      </w:r>
      <w:r w:rsidR="008115D4" w:rsidRPr="004E16A6">
        <w:rPr>
          <w:rFonts w:ascii="Traditional Arabic" w:hAnsi="Traditional Arabic" w:cs="Traditional Arabic"/>
          <w:sz w:val="32"/>
          <w:szCs w:val="32"/>
          <w:rtl/>
          <w:lang w:bidi="ar-EG"/>
        </w:rPr>
        <w:t xml:space="preserve">هذا الفصل بعرض </w:t>
      </w:r>
      <w:r w:rsidR="00AE1422" w:rsidRPr="004E16A6">
        <w:rPr>
          <w:rFonts w:ascii="Traditional Arabic" w:hAnsi="Traditional Arabic" w:cs="Traditional Arabic" w:hint="cs"/>
          <w:sz w:val="32"/>
          <w:szCs w:val="32"/>
          <w:rtl/>
          <w:lang w:bidi="ar-EG"/>
        </w:rPr>
        <w:t>الأساليب</w:t>
      </w:r>
      <w:r w:rsidR="008115D4" w:rsidRPr="004E16A6">
        <w:rPr>
          <w:rFonts w:ascii="Traditional Arabic" w:hAnsi="Traditional Arabic" w:cs="Traditional Arabic"/>
          <w:sz w:val="32"/>
          <w:szCs w:val="32"/>
          <w:rtl/>
          <w:lang w:bidi="ar-EG"/>
        </w:rPr>
        <w:t xml:space="preserve"> </w:t>
      </w:r>
      <w:r w:rsidR="00AE1422" w:rsidRPr="004E16A6">
        <w:rPr>
          <w:rFonts w:ascii="Traditional Arabic" w:hAnsi="Traditional Arabic" w:cs="Traditional Arabic" w:hint="cs"/>
          <w:sz w:val="32"/>
          <w:szCs w:val="32"/>
          <w:rtl/>
          <w:lang w:bidi="ar-EG"/>
        </w:rPr>
        <w:t>الإحصائية</w:t>
      </w:r>
      <w:r w:rsidR="008115D4" w:rsidRPr="004E16A6">
        <w:rPr>
          <w:rFonts w:ascii="Traditional Arabic" w:hAnsi="Traditional Arabic" w:cs="Traditional Arabic"/>
          <w:sz w:val="32"/>
          <w:szCs w:val="32"/>
          <w:rtl/>
          <w:lang w:bidi="ar-EG"/>
        </w:rPr>
        <w:t xml:space="preserve"> المستخدمة لمعالجة البيانات و</w:t>
      </w:r>
      <w:r w:rsidR="00C93927" w:rsidRPr="004E16A6">
        <w:rPr>
          <w:rFonts w:ascii="Traditional Arabic" w:hAnsi="Traditional Arabic" w:cs="Traditional Arabic" w:hint="cs"/>
          <w:sz w:val="32"/>
          <w:szCs w:val="32"/>
          <w:rtl/>
          <w:lang w:bidi="ar-EG"/>
        </w:rPr>
        <w:t>إ</w:t>
      </w:r>
      <w:r w:rsidR="008115D4" w:rsidRPr="004E16A6">
        <w:rPr>
          <w:rFonts w:ascii="Traditional Arabic" w:hAnsi="Traditional Arabic" w:cs="Traditional Arabic"/>
          <w:sz w:val="32"/>
          <w:szCs w:val="32"/>
          <w:rtl/>
          <w:lang w:bidi="ar-EG"/>
        </w:rPr>
        <w:t>ستخراج النتائج</w:t>
      </w:r>
      <w:r w:rsidR="00B65017">
        <w:rPr>
          <w:rFonts w:ascii="Traditional Arabic" w:hAnsi="Traditional Arabic" w:cs="Traditional Arabic" w:hint="cs"/>
          <w:sz w:val="32"/>
          <w:szCs w:val="32"/>
          <w:rtl/>
          <w:lang w:bidi="ar-EG"/>
        </w:rPr>
        <w:t>.</w:t>
      </w:r>
    </w:p>
    <w:p w14:paraId="31220CCB" w14:textId="5F2DBA83" w:rsidR="004B44D2" w:rsidRPr="004E16A6" w:rsidRDefault="00C97C34" w:rsidP="008115D4">
      <w:pPr>
        <w:rPr>
          <w:rFonts w:ascii="Traditional Arabic" w:hAnsi="Traditional Arabic" w:cs="Traditional Arabic"/>
          <w:sz w:val="32"/>
          <w:szCs w:val="32"/>
          <w:rtl/>
          <w:lang w:bidi="ar-DZ"/>
        </w:rPr>
      </w:pPr>
      <w:r w:rsidRPr="004E16A6">
        <w:rPr>
          <w:rFonts w:ascii="Traditional Arabic" w:hAnsi="Traditional Arabic" w:cs="Traditional Arabic"/>
          <w:b/>
          <w:bCs/>
          <w:sz w:val="32"/>
          <w:szCs w:val="32"/>
          <w:rtl/>
          <w:lang w:bidi="ar-DZ"/>
        </w:rPr>
        <w:t>أولا</w:t>
      </w:r>
      <w:r w:rsidR="00E05A07" w:rsidRPr="004E16A6">
        <w:rPr>
          <w:rFonts w:ascii="Traditional Arabic" w:hAnsi="Traditional Arabic" w:cs="Traditional Arabic" w:hint="cs"/>
          <w:b/>
          <w:bCs/>
          <w:sz w:val="32"/>
          <w:szCs w:val="32"/>
          <w:rtl/>
          <w:lang w:bidi="ar-DZ"/>
        </w:rPr>
        <w:t>ً</w:t>
      </w:r>
      <w:r w:rsidRPr="004E16A6">
        <w:rPr>
          <w:rFonts w:ascii="Traditional Arabic" w:hAnsi="Traditional Arabic" w:cs="Traditional Arabic"/>
          <w:b/>
          <w:bCs/>
          <w:sz w:val="32"/>
          <w:szCs w:val="32"/>
          <w:rtl/>
          <w:lang w:bidi="ar-DZ"/>
        </w:rPr>
        <w:t xml:space="preserve">: منهج </w:t>
      </w:r>
      <w:r w:rsidR="00D412F5">
        <w:rPr>
          <w:rFonts w:ascii="Traditional Arabic" w:hAnsi="Traditional Arabic" w:cs="Traditional Arabic" w:hint="cs"/>
          <w:b/>
          <w:bCs/>
          <w:sz w:val="32"/>
          <w:szCs w:val="32"/>
          <w:rtl/>
          <w:lang w:bidi="ar-DZ"/>
        </w:rPr>
        <w:t>الدراسة</w:t>
      </w:r>
      <w:r w:rsidRPr="004E16A6">
        <w:rPr>
          <w:rFonts w:ascii="Traditional Arabic" w:hAnsi="Traditional Arabic" w:cs="Traditional Arabic"/>
          <w:sz w:val="32"/>
          <w:szCs w:val="32"/>
          <w:rtl/>
          <w:lang w:bidi="ar-DZ"/>
        </w:rPr>
        <w:t xml:space="preserve"> </w:t>
      </w:r>
    </w:p>
    <w:p w14:paraId="02518FE8" w14:textId="3F2AADB5" w:rsidR="004B44D2" w:rsidRPr="004E16A6" w:rsidRDefault="008E796A" w:rsidP="008115D4">
      <w:pPr>
        <w:ind w:firstLine="509"/>
        <w:jc w:val="both"/>
        <w:rPr>
          <w:rFonts w:ascii="Traditional Arabic" w:hAnsi="Traditional Arabic" w:cs="Traditional Arabic"/>
          <w:sz w:val="32"/>
          <w:szCs w:val="32"/>
          <w:rtl/>
          <w:lang w:bidi="ar-DZ"/>
        </w:rPr>
      </w:pPr>
      <w:r>
        <w:rPr>
          <w:rFonts w:ascii="Traditional Arabic" w:hAnsi="Traditional Arabic" w:cs="Traditional Arabic" w:hint="cs"/>
          <w:sz w:val="32"/>
          <w:szCs w:val="32"/>
          <w:rtl/>
          <w:lang w:bidi="ar-DZ"/>
        </w:rPr>
        <w:t>إستخدم</w:t>
      </w:r>
      <w:r w:rsidR="008115D4" w:rsidRPr="004E16A6">
        <w:rPr>
          <w:rFonts w:ascii="Traditional Arabic" w:hAnsi="Traditional Arabic" w:cs="Traditional Arabic"/>
          <w:sz w:val="32"/>
          <w:szCs w:val="32"/>
          <w:rtl/>
          <w:lang w:bidi="ar-EG"/>
        </w:rPr>
        <w:t xml:space="preserve"> الباحث </w:t>
      </w:r>
      <w:r w:rsidR="008115D4" w:rsidRPr="0097100B">
        <w:rPr>
          <w:rFonts w:ascii="Traditional Arabic" w:hAnsi="Traditional Arabic" w:cs="Traditional Arabic"/>
          <w:sz w:val="32"/>
          <w:szCs w:val="32"/>
          <w:highlight w:val="yellow"/>
          <w:rtl/>
          <w:lang w:bidi="ar-EG"/>
        </w:rPr>
        <w:t xml:space="preserve">المنهج </w:t>
      </w:r>
      <w:r w:rsidR="00AE1422" w:rsidRPr="0097100B">
        <w:rPr>
          <w:rFonts w:ascii="Traditional Arabic" w:hAnsi="Traditional Arabic" w:cs="Traditional Arabic" w:hint="cs"/>
          <w:sz w:val="32"/>
          <w:szCs w:val="32"/>
          <w:highlight w:val="yellow"/>
          <w:rtl/>
          <w:lang w:bidi="ar-EG"/>
        </w:rPr>
        <w:t>الوصفي</w:t>
      </w:r>
      <w:r w:rsidR="0097100B" w:rsidRPr="0097100B">
        <w:rPr>
          <w:rFonts w:ascii="Traditional Arabic" w:hAnsi="Traditional Arabic" w:cs="Traditional Arabic" w:hint="cs"/>
          <w:sz w:val="32"/>
          <w:szCs w:val="32"/>
          <w:highlight w:val="yellow"/>
          <w:rtl/>
          <w:lang w:bidi="ar-EG"/>
        </w:rPr>
        <w:t xml:space="preserve"> التحليلي</w:t>
      </w:r>
      <w:r w:rsidR="008115D4" w:rsidRPr="004E16A6">
        <w:rPr>
          <w:rFonts w:ascii="Traditional Arabic" w:hAnsi="Traditional Arabic" w:cs="Traditional Arabic"/>
          <w:sz w:val="32"/>
          <w:szCs w:val="32"/>
          <w:rtl/>
          <w:lang w:bidi="ar-EG"/>
        </w:rPr>
        <w:t>، والذ</w:t>
      </w:r>
      <w:r w:rsidR="00C71500">
        <w:rPr>
          <w:rFonts w:ascii="Traditional Arabic" w:hAnsi="Traditional Arabic" w:cs="Traditional Arabic" w:hint="cs"/>
          <w:sz w:val="32"/>
          <w:szCs w:val="32"/>
          <w:rtl/>
          <w:lang w:bidi="ar-EG"/>
        </w:rPr>
        <w:t>ي</w:t>
      </w:r>
      <w:r w:rsidR="008115D4" w:rsidRPr="004E16A6">
        <w:rPr>
          <w:rFonts w:ascii="Traditional Arabic" w:hAnsi="Traditional Arabic" w:cs="Traditional Arabic"/>
          <w:sz w:val="32"/>
          <w:szCs w:val="32"/>
          <w:rtl/>
          <w:lang w:bidi="ar-EG"/>
        </w:rPr>
        <w:t xml:space="preserve"> ي</w:t>
      </w:r>
      <w:r w:rsidR="00C71500">
        <w:rPr>
          <w:rFonts w:ascii="Traditional Arabic" w:hAnsi="Traditional Arabic" w:cs="Traditional Arabic" w:hint="cs"/>
          <w:sz w:val="32"/>
          <w:szCs w:val="32"/>
          <w:rtl/>
          <w:lang w:bidi="ar-EG"/>
        </w:rPr>
        <w:t>ُ</w:t>
      </w:r>
      <w:r w:rsidR="008115D4" w:rsidRPr="004E16A6">
        <w:rPr>
          <w:rFonts w:ascii="Traditional Arabic" w:hAnsi="Traditional Arabic" w:cs="Traditional Arabic"/>
          <w:sz w:val="32"/>
          <w:szCs w:val="32"/>
          <w:rtl/>
          <w:lang w:bidi="ar-EG"/>
        </w:rPr>
        <w:t xml:space="preserve">عنى بوصف الحدث </w:t>
      </w:r>
      <w:r w:rsidR="00AE1422" w:rsidRPr="004E16A6">
        <w:rPr>
          <w:rFonts w:ascii="Traditional Arabic" w:hAnsi="Traditional Arabic" w:cs="Traditional Arabic" w:hint="cs"/>
          <w:sz w:val="32"/>
          <w:szCs w:val="32"/>
          <w:rtl/>
          <w:lang w:bidi="ar-EG"/>
        </w:rPr>
        <w:t>أو</w:t>
      </w:r>
      <w:r w:rsidR="008115D4" w:rsidRPr="004E16A6">
        <w:rPr>
          <w:rFonts w:ascii="Traditional Arabic" w:hAnsi="Traditional Arabic" w:cs="Traditional Arabic"/>
          <w:sz w:val="32"/>
          <w:szCs w:val="32"/>
          <w:rtl/>
          <w:lang w:bidi="ar-EG"/>
        </w:rPr>
        <w:t xml:space="preserve"> الظاهرة و</w:t>
      </w:r>
      <w:r w:rsidR="00AE1422" w:rsidRPr="004E16A6">
        <w:rPr>
          <w:rFonts w:ascii="Traditional Arabic" w:hAnsi="Traditional Arabic" w:cs="Traditional Arabic" w:hint="cs"/>
          <w:sz w:val="32"/>
          <w:szCs w:val="32"/>
          <w:rtl/>
          <w:lang w:bidi="ar-EG"/>
        </w:rPr>
        <w:t>أشياء</w:t>
      </w:r>
      <w:r w:rsidR="008115D4" w:rsidRPr="004E16A6">
        <w:rPr>
          <w:rFonts w:ascii="Traditional Arabic" w:hAnsi="Traditional Arabic" w:cs="Traditional Arabic"/>
          <w:sz w:val="32"/>
          <w:szCs w:val="32"/>
          <w:rtl/>
          <w:lang w:bidi="ar-EG"/>
        </w:rPr>
        <w:t xml:space="preserve"> محددة بصورة دقيقة وجمع المعلومات والحقائق والملاحظات عنها، ويصف الظروف المحيطة بها، ويورد تقرير حالتها كما </w:t>
      </w:r>
      <w:r w:rsidR="00AE1422" w:rsidRPr="004E16A6">
        <w:rPr>
          <w:rFonts w:ascii="Traditional Arabic" w:hAnsi="Traditional Arabic" w:cs="Traditional Arabic" w:hint="cs"/>
          <w:sz w:val="32"/>
          <w:szCs w:val="32"/>
          <w:rtl/>
          <w:lang w:bidi="ar-EG"/>
        </w:rPr>
        <w:t>هي</w:t>
      </w:r>
      <w:r w:rsidR="008115D4" w:rsidRPr="004E16A6">
        <w:rPr>
          <w:rFonts w:ascii="Traditional Arabic" w:hAnsi="Traditional Arabic" w:cs="Traditional Arabic"/>
          <w:sz w:val="32"/>
          <w:szCs w:val="32"/>
          <w:rtl/>
          <w:lang w:bidi="ar-EG"/>
        </w:rPr>
        <w:t xml:space="preserve"> </w:t>
      </w:r>
      <w:r w:rsidR="00AE1422" w:rsidRPr="004E16A6">
        <w:rPr>
          <w:rFonts w:ascii="Traditional Arabic" w:hAnsi="Traditional Arabic" w:cs="Traditional Arabic" w:hint="cs"/>
          <w:sz w:val="32"/>
          <w:szCs w:val="32"/>
          <w:rtl/>
          <w:lang w:bidi="ar-EG"/>
        </w:rPr>
        <w:t>في</w:t>
      </w:r>
      <w:r w:rsidR="008115D4" w:rsidRPr="004E16A6">
        <w:rPr>
          <w:rFonts w:ascii="Traditional Arabic" w:hAnsi="Traditional Arabic" w:cs="Traditional Arabic"/>
          <w:sz w:val="32"/>
          <w:szCs w:val="32"/>
          <w:rtl/>
          <w:lang w:bidi="ar-EG"/>
        </w:rPr>
        <w:t xml:space="preserve"> الواقع دون </w:t>
      </w:r>
      <w:r w:rsidR="00AE1422" w:rsidRPr="004E16A6">
        <w:rPr>
          <w:rFonts w:ascii="Traditional Arabic" w:hAnsi="Traditional Arabic" w:cs="Traditional Arabic" w:hint="cs"/>
          <w:sz w:val="32"/>
          <w:szCs w:val="32"/>
          <w:rtl/>
          <w:lang w:bidi="ar-EG"/>
        </w:rPr>
        <w:t>أي</w:t>
      </w:r>
      <w:r w:rsidR="008115D4" w:rsidRPr="004E16A6">
        <w:rPr>
          <w:rFonts w:ascii="Traditional Arabic" w:hAnsi="Traditional Arabic" w:cs="Traditional Arabic"/>
          <w:sz w:val="32"/>
          <w:szCs w:val="32"/>
          <w:rtl/>
          <w:lang w:bidi="ar-EG"/>
        </w:rPr>
        <w:t xml:space="preserve"> </w:t>
      </w:r>
      <w:r w:rsidR="00AE1422" w:rsidRPr="004E16A6">
        <w:rPr>
          <w:rFonts w:ascii="Traditional Arabic" w:hAnsi="Traditional Arabic" w:cs="Traditional Arabic" w:hint="cs"/>
          <w:sz w:val="32"/>
          <w:szCs w:val="32"/>
          <w:rtl/>
          <w:lang w:bidi="ar-EG"/>
        </w:rPr>
        <w:t>تأثير</w:t>
      </w:r>
      <w:r w:rsidR="008115D4" w:rsidRPr="004E16A6">
        <w:rPr>
          <w:rFonts w:ascii="Traditional Arabic" w:hAnsi="Traditional Arabic" w:cs="Traditional Arabic"/>
          <w:sz w:val="32"/>
          <w:szCs w:val="32"/>
          <w:rtl/>
          <w:lang w:bidi="ar-EG"/>
        </w:rPr>
        <w:t xml:space="preserve"> من الباحث، مع </w:t>
      </w:r>
      <w:r w:rsidR="00AE1422" w:rsidRPr="004E16A6">
        <w:rPr>
          <w:rFonts w:ascii="Traditional Arabic" w:hAnsi="Traditional Arabic" w:cs="Traditional Arabic" w:hint="cs"/>
          <w:sz w:val="32"/>
          <w:szCs w:val="32"/>
          <w:rtl/>
          <w:lang w:bidi="ar-EG"/>
        </w:rPr>
        <w:t>إعطاء</w:t>
      </w:r>
      <w:r w:rsidR="008115D4" w:rsidRPr="004E16A6">
        <w:rPr>
          <w:rFonts w:ascii="Traditional Arabic" w:hAnsi="Traditional Arabic" w:cs="Traditional Arabic"/>
          <w:sz w:val="32"/>
          <w:szCs w:val="32"/>
          <w:rtl/>
          <w:lang w:bidi="ar-EG"/>
        </w:rPr>
        <w:t xml:space="preserve"> النتائج ومحاولة تفسيرها تفسيرا </w:t>
      </w:r>
      <w:r w:rsidR="0089375E" w:rsidRPr="004E16A6">
        <w:rPr>
          <w:rFonts w:ascii="Traditional Arabic" w:hAnsi="Traditional Arabic" w:cs="Traditional Arabic" w:hint="cs"/>
          <w:sz w:val="32"/>
          <w:szCs w:val="32"/>
          <w:rtl/>
          <w:lang w:bidi="ar-EG"/>
        </w:rPr>
        <w:t>ً</w:t>
      </w:r>
      <w:r w:rsidR="008115D4" w:rsidRPr="004E16A6">
        <w:rPr>
          <w:rFonts w:ascii="Traditional Arabic" w:hAnsi="Traditional Arabic" w:cs="Traditional Arabic"/>
          <w:sz w:val="32"/>
          <w:szCs w:val="32"/>
          <w:rtl/>
          <w:lang w:bidi="ar-EG"/>
        </w:rPr>
        <w:t>كافيا</w:t>
      </w:r>
      <w:r w:rsidR="0089375E" w:rsidRPr="004E16A6">
        <w:rPr>
          <w:rFonts w:ascii="Traditional Arabic" w:hAnsi="Traditional Arabic" w:cs="Traditional Arabic" w:hint="cs"/>
          <w:sz w:val="32"/>
          <w:szCs w:val="32"/>
          <w:rtl/>
          <w:lang w:bidi="ar-EG"/>
        </w:rPr>
        <w:t>ً</w:t>
      </w:r>
      <w:r w:rsidR="008115D4" w:rsidRPr="004E16A6">
        <w:rPr>
          <w:rFonts w:ascii="Traditional Arabic" w:hAnsi="Traditional Arabic" w:cs="Traditional Arabic"/>
          <w:sz w:val="32"/>
          <w:szCs w:val="32"/>
          <w:rtl/>
          <w:lang w:bidi="ar-EG"/>
        </w:rPr>
        <w:t xml:space="preserve">، وتحديد ما </w:t>
      </w:r>
      <w:r w:rsidR="00AE1422" w:rsidRPr="004E16A6">
        <w:rPr>
          <w:rFonts w:ascii="Traditional Arabic" w:hAnsi="Traditional Arabic" w:cs="Traditional Arabic" w:hint="cs"/>
          <w:sz w:val="32"/>
          <w:szCs w:val="32"/>
          <w:rtl/>
          <w:lang w:bidi="ar-EG"/>
        </w:rPr>
        <w:t>ينبغي</w:t>
      </w:r>
      <w:r w:rsidR="008115D4" w:rsidRPr="004E16A6">
        <w:rPr>
          <w:rFonts w:ascii="Traditional Arabic" w:hAnsi="Traditional Arabic" w:cs="Traditional Arabic"/>
          <w:sz w:val="32"/>
          <w:szCs w:val="32"/>
          <w:rtl/>
          <w:lang w:bidi="ar-EG"/>
        </w:rPr>
        <w:t xml:space="preserve"> </w:t>
      </w:r>
      <w:r w:rsidR="00AE1422" w:rsidRPr="004E16A6">
        <w:rPr>
          <w:rFonts w:ascii="Traditional Arabic" w:hAnsi="Traditional Arabic" w:cs="Traditional Arabic" w:hint="cs"/>
          <w:sz w:val="32"/>
          <w:szCs w:val="32"/>
          <w:rtl/>
          <w:lang w:bidi="ar-EG"/>
        </w:rPr>
        <w:t>أن</w:t>
      </w:r>
      <w:r w:rsidR="008115D4" w:rsidRPr="004E16A6">
        <w:rPr>
          <w:rFonts w:ascii="Traditional Arabic" w:hAnsi="Traditional Arabic" w:cs="Traditional Arabic"/>
          <w:sz w:val="32"/>
          <w:szCs w:val="32"/>
          <w:rtl/>
          <w:lang w:bidi="ar-EG"/>
        </w:rPr>
        <w:t xml:space="preserve"> تكون عليه الظواهر </w:t>
      </w:r>
      <w:r w:rsidR="00AE1422" w:rsidRPr="004E16A6">
        <w:rPr>
          <w:rFonts w:ascii="Traditional Arabic" w:hAnsi="Traditional Arabic" w:cs="Traditional Arabic" w:hint="cs"/>
          <w:sz w:val="32"/>
          <w:szCs w:val="32"/>
          <w:rtl/>
          <w:lang w:bidi="ar-EG"/>
        </w:rPr>
        <w:t>والأشياء</w:t>
      </w:r>
      <w:r w:rsidR="008115D4" w:rsidRPr="004E16A6">
        <w:rPr>
          <w:rFonts w:ascii="Traditional Arabic" w:hAnsi="Traditional Arabic" w:cs="Traditional Arabic"/>
          <w:sz w:val="32"/>
          <w:szCs w:val="32"/>
          <w:rtl/>
          <w:lang w:bidi="ar-EG"/>
        </w:rPr>
        <w:t xml:space="preserve"> وفق معايير معينة، </w:t>
      </w:r>
      <w:r w:rsidR="00AE1422" w:rsidRPr="004E16A6">
        <w:rPr>
          <w:rFonts w:ascii="Traditional Arabic" w:hAnsi="Traditional Arabic" w:cs="Traditional Arabic" w:hint="cs"/>
          <w:sz w:val="32"/>
          <w:szCs w:val="32"/>
          <w:rtl/>
          <w:lang w:bidi="ar-EG"/>
        </w:rPr>
        <w:t>في</w:t>
      </w:r>
      <w:r w:rsidR="008115D4" w:rsidRPr="004E16A6">
        <w:rPr>
          <w:rFonts w:ascii="Traditional Arabic" w:hAnsi="Traditional Arabic" w:cs="Traditional Arabic"/>
          <w:sz w:val="32"/>
          <w:szCs w:val="32"/>
          <w:rtl/>
          <w:lang w:bidi="ar-EG"/>
        </w:rPr>
        <w:t xml:space="preserve"> ضوئها تقترح </w:t>
      </w:r>
      <w:r w:rsidR="00AE1422" w:rsidRPr="004E16A6">
        <w:rPr>
          <w:rFonts w:ascii="Traditional Arabic" w:hAnsi="Traditional Arabic" w:cs="Traditional Arabic" w:hint="cs"/>
          <w:sz w:val="32"/>
          <w:szCs w:val="32"/>
          <w:rtl/>
          <w:lang w:bidi="ar-EG"/>
        </w:rPr>
        <w:t>الأساليب</w:t>
      </w:r>
      <w:r w:rsidR="008115D4" w:rsidRPr="004E16A6">
        <w:rPr>
          <w:rFonts w:ascii="Traditional Arabic" w:hAnsi="Traditional Arabic" w:cs="Traditional Arabic"/>
          <w:sz w:val="32"/>
          <w:szCs w:val="32"/>
          <w:rtl/>
          <w:lang w:bidi="ar-EG"/>
        </w:rPr>
        <w:t xml:space="preserve"> والحلو</w:t>
      </w:r>
      <w:r w:rsidR="0089375E" w:rsidRPr="004E16A6">
        <w:rPr>
          <w:rFonts w:ascii="Traditional Arabic" w:hAnsi="Traditional Arabic" w:cs="Traditional Arabic" w:hint="cs"/>
          <w:sz w:val="32"/>
          <w:szCs w:val="32"/>
          <w:rtl/>
          <w:lang w:bidi="ar-EG"/>
        </w:rPr>
        <w:t>ل</w:t>
      </w:r>
      <w:r w:rsidR="008115D4" w:rsidRPr="004E16A6">
        <w:rPr>
          <w:rFonts w:ascii="Traditional Arabic" w:hAnsi="Traditional Arabic" w:cs="Traditional Arabic"/>
          <w:sz w:val="32"/>
          <w:szCs w:val="32"/>
          <w:rtl/>
          <w:lang w:bidi="ar-EG"/>
        </w:rPr>
        <w:t xml:space="preserve"> لتلك الظاهرة (</w:t>
      </w:r>
      <w:r w:rsidR="00AE1422" w:rsidRPr="004E16A6">
        <w:rPr>
          <w:rFonts w:ascii="Traditional Arabic" w:hAnsi="Traditional Arabic" w:cs="Traditional Arabic" w:hint="cs"/>
          <w:sz w:val="32"/>
          <w:szCs w:val="32"/>
          <w:rtl/>
          <w:lang w:bidi="ar-EG"/>
        </w:rPr>
        <w:t>المحمودي</w:t>
      </w:r>
      <w:r w:rsidR="008115D4" w:rsidRPr="004E16A6">
        <w:rPr>
          <w:rFonts w:ascii="Traditional Arabic" w:hAnsi="Traditional Arabic" w:cs="Traditional Arabic"/>
          <w:sz w:val="32"/>
          <w:szCs w:val="32"/>
          <w:rtl/>
          <w:lang w:bidi="ar-EG"/>
        </w:rPr>
        <w:t xml:space="preserve"> ، 2019)، وذلك لملائمة هذا المنهج </w:t>
      </w:r>
      <w:r w:rsidR="00AE1422" w:rsidRPr="004E16A6">
        <w:rPr>
          <w:rFonts w:ascii="Traditional Arabic" w:hAnsi="Traditional Arabic" w:cs="Traditional Arabic" w:hint="cs"/>
          <w:sz w:val="32"/>
          <w:szCs w:val="32"/>
          <w:rtl/>
          <w:lang w:bidi="ar-EG"/>
        </w:rPr>
        <w:t>لأهداف</w:t>
      </w:r>
      <w:r w:rsidR="008115D4" w:rsidRPr="004E16A6">
        <w:rPr>
          <w:rFonts w:ascii="Traditional Arabic" w:hAnsi="Traditional Arabic" w:cs="Traditional Arabic"/>
          <w:sz w:val="32"/>
          <w:szCs w:val="32"/>
          <w:rtl/>
          <w:lang w:bidi="ar-EG"/>
        </w:rPr>
        <w:t xml:space="preserve"> الدراسة وطبيعتها،</w:t>
      </w:r>
      <w:r w:rsidR="005F64DD" w:rsidRPr="004E16A6">
        <w:rPr>
          <w:rFonts w:ascii="Traditional Arabic" w:hAnsi="Traditional Arabic" w:cs="Traditional Arabic" w:hint="cs"/>
          <w:sz w:val="32"/>
          <w:szCs w:val="32"/>
          <w:rtl/>
          <w:lang w:bidi="ar-EG"/>
        </w:rPr>
        <w:t xml:space="preserve"> </w:t>
      </w:r>
      <w:r w:rsidR="008115D4" w:rsidRPr="004E16A6">
        <w:rPr>
          <w:rFonts w:ascii="Traditional Arabic" w:hAnsi="Traditional Arabic" w:cs="Traditional Arabic" w:hint="cs"/>
          <w:sz w:val="32"/>
          <w:szCs w:val="32"/>
          <w:rtl/>
          <w:lang w:bidi="ar-EG"/>
        </w:rPr>
        <w:t xml:space="preserve">من خلال </w:t>
      </w:r>
      <w:r w:rsidR="008115D4" w:rsidRPr="004E16A6">
        <w:rPr>
          <w:rFonts w:ascii="Traditional Arabic" w:hAnsi="Traditional Arabic" w:cs="Traditional Arabic"/>
          <w:sz w:val="32"/>
          <w:szCs w:val="32"/>
          <w:rtl/>
          <w:lang w:bidi="ar-EG"/>
        </w:rPr>
        <w:t xml:space="preserve"> </w:t>
      </w:r>
      <w:r w:rsidR="008115D4" w:rsidRPr="004E16A6">
        <w:rPr>
          <w:rFonts w:ascii="Traditional Arabic" w:hAnsi="Traditional Arabic" w:cs="Traditional Arabic"/>
          <w:sz w:val="32"/>
          <w:szCs w:val="32"/>
          <w:rtl/>
          <w:lang w:bidi="ar-DZ"/>
        </w:rPr>
        <w:t>وصف ظاهرة التعليم الإلكتروني وتحليل أبع</w:t>
      </w:r>
      <w:r w:rsidR="003B258D">
        <w:rPr>
          <w:rFonts w:ascii="Traditional Arabic" w:hAnsi="Traditional Arabic" w:cs="Traditional Arabic" w:hint="cs"/>
          <w:sz w:val="32"/>
          <w:szCs w:val="32"/>
          <w:rtl/>
          <w:lang w:bidi="ar-DZ"/>
        </w:rPr>
        <w:t>ا</w:t>
      </w:r>
      <w:r w:rsidR="008115D4" w:rsidRPr="004E16A6">
        <w:rPr>
          <w:rFonts w:ascii="Traditional Arabic" w:hAnsi="Traditional Arabic" w:cs="Traditional Arabic"/>
          <w:sz w:val="32"/>
          <w:szCs w:val="32"/>
          <w:rtl/>
          <w:lang w:bidi="ar-DZ"/>
        </w:rPr>
        <w:t>دها، والكشف عن طبيعة العلاقة بين متغيرات الدراسة، وقياس أثر المتغير المستقل (التعليم الإلكتروني) بأبعاده الخمسة على المتغير التابع (جودة العملية التعليمية</w:t>
      </w:r>
      <w:r w:rsidR="008115D4" w:rsidRPr="004E16A6">
        <w:rPr>
          <w:rFonts w:ascii="Traditional Arabic" w:hAnsi="Traditional Arabic" w:cs="Traditional Arabic" w:hint="cs"/>
          <w:sz w:val="32"/>
          <w:szCs w:val="32"/>
          <w:rtl/>
        </w:rPr>
        <w:t xml:space="preserve">) </w:t>
      </w:r>
      <w:r w:rsidR="008115D4" w:rsidRPr="004E16A6">
        <w:rPr>
          <w:rFonts w:ascii="Traditional Arabic" w:hAnsi="Traditional Arabic" w:cs="Traditional Arabic"/>
          <w:sz w:val="32"/>
          <w:szCs w:val="32"/>
          <w:rtl/>
          <w:lang w:bidi="ar-DZ"/>
        </w:rPr>
        <w:t>بمؤشراته المختلفة.</w:t>
      </w:r>
    </w:p>
    <w:p w14:paraId="0E0A67B0" w14:textId="1B5E1A3A" w:rsidR="004B44D2" w:rsidRPr="00DC2DBE" w:rsidRDefault="00C97C34" w:rsidP="008115D4">
      <w:pPr>
        <w:rPr>
          <w:rFonts w:ascii="Traditional Arabic" w:hAnsi="Traditional Arabic" w:cs="Traditional Arabic"/>
          <w:b/>
          <w:bCs/>
          <w:sz w:val="32"/>
          <w:szCs w:val="32"/>
          <w:rtl/>
          <w:lang w:bidi="ar-DZ"/>
        </w:rPr>
      </w:pPr>
      <w:r w:rsidRPr="004E16A6">
        <w:rPr>
          <w:rFonts w:ascii="Traditional Arabic" w:hAnsi="Traditional Arabic" w:cs="Traditional Arabic"/>
          <w:b/>
          <w:bCs/>
          <w:sz w:val="32"/>
          <w:szCs w:val="32"/>
          <w:rtl/>
          <w:lang w:bidi="ar-DZ"/>
        </w:rPr>
        <w:t xml:space="preserve">ثانياً: مجتمع </w:t>
      </w:r>
      <w:r w:rsidR="0056517B">
        <w:rPr>
          <w:rFonts w:ascii="Traditional Arabic" w:hAnsi="Traditional Arabic" w:cs="Traditional Arabic" w:hint="cs"/>
          <w:b/>
          <w:bCs/>
          <w:sz w:val="32"/>
          <w:szCs w:val="32"/>
          <w:rtl/>
          <w:lang w:bidi="ar-DZ"/>
        </w:rPr>
        <w:t>الدراسة</w:t>
      </w:r>
      <w:r w:rsidRPr="00DC2DBE">
        <w:rPr>
          <w:rFonts w:ascii="Traditional Arabic" w:hAnsi="Traditional Arabic" w:cs="Traditional Arabic"/>
          <w:b/>
          <w:bCs/>
          <w:sz w:val="32"/>
          <w:szCs w:val="32"/>
          <w:rtl/>
          <w:lang w:bidi="ar-DZ"/>
        </w:rPr>
        <w:t xml:space="preserve"> </w:t>
      </w:r>
    </w:p>
    <w:p w14:paraId="40388B74" w14:textId="6B9604AB" w:rsidR="004B44D2" w:rsidRDefault="008F456A" w:rsidP="008115D4">
      <w:pPr>
        <w:ind w:firstLine="720"/>
        <w:jc w:val="both"/>
        <w:rPr>
          <w:rFonts w:ascii="Traditional Arabic" w:hAnsi="Traditional Arabic" w:cs="Traditional Arabic"/>
          <w:sz w:val="32"/>
          <w:szCs w:val="32"/>
          <w:rtl/>
          <w:lang w:bidi="ar-DZ"/>
        </w:rPr>
      </w:pPr>
      <w:r>
        <w:rPr>
          <w:rFonts w:ascii="Traditional Arabic" w:hAnsi="Traditional Arabic" w:cs="Traditional Arabic" w:hint="cs"/>
          <w:sz w:val="32"/>
          <w:szCs w:val="32"/>
          <w:rtl/>
          <w:lang w:bidi="ar-DZ"/>
        </w:rPr>
        <w:t>ت</w:t>
      </w:r>
      <w:r w:rsidR="00C97C34" w:rsidRPr="00DC2DBE">
        <w:rPr>
          <w:rFonts w:ascii="Traditional Arabic" w:hAnsi="Traditional Arabic" w:cs="Traditional Arabic"/>
          <w:sz w:val="32"/>
          <w:szCs w:val="32"/>
          <w:rtl/>
          <w:lang w:bidi="ar-DZ"/>
        </w:rPr>
        <w:t>كون مجتمع الدراسة من جميع طلاب الدراسات العليا (</w:t>
      </w:r>
      <w:r w:rsidR="00B44BA0" w:rsidRPr="00DC2DBE">
        <w:rPr>
          <w:rFonts w:ascii="Traditional Arabic" w:hAnsi="Traditional Arabic" w:cs="Traditional Arabic" w:hint="cs"/>
          <w:sz w:val="32"/>
          <w:szCs w:val="32"/>
          <w:rtl/>
          <w:lang w:bidi="ar-DZ"/>
        </w:rPr>
        <w:t>ماجستير و</w:t>
      </w:r>
      <w:r w:rsidR="00B44BA0">
        <w:rPr>
          <w:rFonts w:ascii="Traditional Arabic" w:hAnsi="Traditional Arabic" w:cs="Traditional Arabic" w:hint="cs"/>
          <w:sz w:val="32"/>
          <w:szCs w:val="32"/>
          <w:rtl/>
          <w:lang w:bidi="ar-DZ"/>
        </w:rPr>
        <w:t xml:space="preserve"> </w:t>
      </w:r>
      <w:r w:rsidR="00B44BA0" w:rsidRPr="00DC2DBE">
        <w:rPr>
          <w:rFonts w:ascii="Traditional Arabic" w:hAnsi="Traditional Arabic" w:cs="Traditional Arabic" w:hint="cs"/>
          <w:sz w:val="32"/>
          <w:szCs w:val="32"/>
          <w:rtl/>
          <w:lang w:bidi="ar-DZ"/>
        </w:rPr>
        <w:t>دكتورا</w:t>
      </w:r>
      <w:r w:rsidR="00B44BA0" w:rsidRPr="00DC2DBE">
        <w:rPr>
          <w:rFonts w:ascii="Traditional Arabic" w:hAnsi="Traditional Arabic" w:cs="Traditional Arabic"/>
          <w:sz w:val="32"/>
          <w:szCs w:val="32"/>
          <w:rtl/>
          <w:lang w:bidi="ar-DZ"/>
        </w:rPr>
        <w:t>ه</w:t>
      </w:r>
      <w:r w:rsidR="00B44BA0">
        <w:rPr>
          <w:rFonts w:ascii="Traditional Arabic" w:hAnsi="Traditional Arabic" w:cs="Traditional Arabic" w:hint="cs"/>
          <w:sz w:val="32"/>
          <w:szCs w:val="32"/>
          <w:rtl/>
          <w:lang w:bidi="ar-DZ"/>
        </w:rPr>
        <w:t>)</w:t>
      </w:r>
      <w:r w:rsidR="00C97C34" w:rsidRPr="00DC2DBE">
        <w:rPr>
          <w:rFonts w:ascii="Traditional Arabic" w:hAnsi="Traditional Arabic" w:cs="Traditional Arabic"/>
          <w:sz w:val="32"/>
          <w:szCs w:val="32"/>
          <w:rtl/>
          <w:lang w:bidi="ar-DZ"/>
        </w:rPr>
        <w:t xml:space="preserve"> المسجلين في جامعة ميد أوشن الافتراضية خلال العام الأكاديمي (٢٠٢٦) ، والبالغ عددهم (٢٤٥٦) طالباً وطالبة، </w:t>
      </w:r>
      <w:r w:rsidR="00C97C34" w:rsidRPr="002B0B98">
        <w:rPr>
          <w:rFonts w:ascii="Traditional Arabic" w:hAnsi="Traditional Arabic" w:cs="Traditional Arabic"/>
          <w:sz w:val="32"/>
          <w:szCs w:val="32"/>
          <w:highlight w:val="yellow"/>
          <w:rtl/>
          <w:lang w:bidi="ar-DZ"/>
        </w:rPr>
        <w:t xml:space="preserve">وفق البيانات الرسمية </w:t>
      </w:r>
      <w:r w:rsidR="002B0B98" w:rsidRPr="002B0B98">
        <w:rPr>
          <w:rFonts w:ascii="Traditional Arabic" w:hAnsi="Traditional Arabic" w:cs="Traditional Arabic" w:hint="cs"/>
          <w:sz w:val="32"/>
          <w:szCs w:val="32"/>
          <w:highlight w:val="yellow"/>
          <w:rtl/>
          <w:lang w:bidi="ar-DZ"/>
        </w:rPr>
        <w:t xml:space="preserve">التي حصل عليها الباحث من </w:t>
      </w:r>
      <w:r w:rsidR="00C97C34" w:rsidRPr="002B0B98">
        <w:rPr>
          <w:rFonts w:ascii="Traditional Arabic" w:hAnsi="Traditional Arabic" w:cs="Traditional Arabic"/>
          <w:sz w:val="32"/>
          <w:szCs w:val="32"/>
          <w:highlight w:val="yellow"/>
          <w:rtl/>
          <w:lang w:bidi="ar-DZ"/>
        </w:rPr>
        <w:t>إدارة القبول والتسجيل بالجامعة.</w:t>
      </w:r>
      <w:r w:rsidR="00C97C34" w:rsidRPr="00DC2DBE">
        <w:rPr>
          <w:rFonts w:ascii="Traditional Arabic" w:hAnsi="Traditional Arabic" w:cs="Traditional Arabic"/>
          <w:sz w:val="32"/>
          <w:szCs w:val="32"/>
          <w:rtl/>
          <w:lang w:bidi="ar-DZ"/>
        </w:rPr>
        <w:t xml:space="preserve"> </w:t>
      </w:r>
    </w:p>
    <w:p w14:paraId="107205F0" w14:textId="7603BA41" w:rsidR="00CB6DF5" w:rsidRPr="00CB6DF5" w:rsidRDefault="00CB6DF5" w:rsidP="00CB6DF5">
      <w:pPr>
        <w:ind w:hanging="2"/>
        <w:jc w:val="both"/>
        <w:rPr>
          <w:rFonts w:ascii="Traditional Arabic" w:hAnsi="Traditional Arabic" w:cs="Traditional Arabic"/>
          <w:sz w:val="32"/>
          <w:szCs w:val="32"/>
          <w:highlight w:val="yellow"/>
          <w:rtl/>
        </w:rPr>
      </w:pPr>
      <w:r w:rsidRPr="00CB6DF5">
        <w:rPr>
          <w:rFonts w:ascii="Traditional Arabic" w:hAnsi="Traditional Arabic" w:cs="Traditional Arabic" w:hint="cs"/>
          <w:sz w:val="32"/>
          <w:szCs w:val="32"/>
          <w:highlight w:val="yellow"/>
          <w:rtl/>
        </w:rPr>
        <w:t>ويُعد</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طلبة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الدراسات</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العليا</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في</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هذه</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البيئة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التعليمية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من</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الفئات</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الأكثر</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تفاعلاً</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مع</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أنظمة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التعليم</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الإلكتروني</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بحكم</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طبيعة</w:t>
      </w:r>
      <w:r w:rsidRPr="00CB6DF5">
        <w:rPr>
          <w:rFonts w:ascii="Traditional Arabic" w:hAnsi="Traditional Arabic" w:cs="Traditional Arabic"/>
          <w:sz w:val="32"/>
          <w:szCs w:val="32"/>
          <w:highlight w:val="yellow"/>
          <w:rtl/>
        </w:rPr>
        <w:t xml:space="preserve"> </w:t>
      </w:r>
      <w:r w:rsidR="00906A94">
        <w:rPr>
          <w:rFonts w:ascii="Traditional Arabic" w:hAnsi="Traditional Arabic" w:cs="Traditional Arabic" w:hint="cs"/>
          <w:sz w:val="32"/>
          <w:szCs w:val="32"/>
          <w:highlight w:val="yellow"/>
          <w:rtl/>
        </w:rPr>
        <w:t>ال</w:t>
      </w:r>
      <w:r w:rsidRPr="00CB6DF5">
        <w:rPr>
          <w:rFonts w:ascii="Traditional Arabic" w:hAnsi="Traditional Arabic" w:cs="Traditional Arabic" w:hint="cs"/>
          <w:sz w:val="32"/>
          <w:szCs w:val="32"/>
          <w:highlight w:val="yellow"/>
          <w:rtl/>
        </w:rPr>
        <w:t>برامج</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الدراسية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التي</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تتطلب</w:t>
      </w:r>
      <w:r w:rsidRPr="00CB6DF5">
        <w:rPr>
          <w:rFonts w:ascii="Traditional Arabic" w:hAnsi="Traditional Arabic" w:cs="Traditional Arabic"/>
          <w:sz w:val="32"/>
          <w:szCs w:val="32"/>
          <w:highlight w:val="yellow"/>
          <w:rtl/>
        </w:rPr>
        <w:t xml:space="preserve"> </w:t>
      </w:r>
      <w:r w:rsidR="008E796A">
        <w:rPr>
          <w:rFonts w:ascii="Traditional Arabic" w:hAnsi="Traditional Arabic" w:cs="Traditional Arabic" w:hint="cs"/>
          <w:sz w:val="32"/>
          <w:szCs w:val="32"/>
          <w:highlight w:val="yellow"/>
          <w:rtl/>
        </w:rPr>
        <w:t>إستخدام</w:t>
      </w:r>
      <w:r w:rsidRPr="00CB6DF5">
        <w:rPr>
          <w:rFonts w:ascii="Traditional Arabic" w:hAnsi="Traditional Arabic" w:cs="Traditional Arabic" w:hint="cs"/>
          <w:sz w:val="32"/>
          <w:szCs w:val="32"/>
          <w:highlight w:val="yellow"/>
          <w:rtl/>
        </w:rPr>
        <w:t>اً</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مستمراً</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للمنصات</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التعليمية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الرقمية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في</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متابعة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المقررات</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الدراسية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والأنشطة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الأكاديمية،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الأمر</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الذي</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يجعلهم</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مجتمعاً</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مناسباً</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لدراسة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دور</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التعليم</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الإلكتروني</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في</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تحسين</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جودة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العملية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التعليمية،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وبما</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يتوافق</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مع</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أهداف</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الدراسة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الحالية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وتساؤلاتها</w:t>
      </w:r>
      <w:r w:rsidR="00E37992">
        <w:rPr>
          <w:rFonts w:ascii="Traditional Arabic" w:hAnsi="Traditional Arabic" w:cs="Traditional Arabic" w:hint="cs"/>
          <w:sz w:val="32"/>
          <w:szCs w:val="32"/>
          <w:highlight w:val="yellow"/>
          <w:rtl/>
        </w:rPr>
        <w:t>.</w:t>
      </w:r>
    </w:p>
    <w:p w14:paraId="3ABC6031" w14:textId="64722A50" w:rsidR="00CB6DF5" w:rsidRDefault="00CB6DF5" w:rsidP="00DF4DB2">
      <w:pPr>
        <w:ind w:hanging="2"/>
        <w:jc w:val="both"/>
        <w:rPr>
          <w:rFonts w:ascii="Traditional Arabic" w:hAnsi="Traditional Arabic" w:cs="Traditional Arabic"/>
          <w:sz w:val="32"/>
          <w:szCs w:val="32"/>
          <w:rtl/>
        </w:rPr>
      </w:pPr>
      <w:r w:rsidRPr="00CB6DF5">
        <w:rPr>
          <w:rFonts w:ascii="Traditional Arabic" w:hAnsi="Traditional Arabic" w:cs="Traditional Arabic" w:hint="cs"/>
          <w:sz w:val="32"/>
          <w:szCs w:val="32"/>
          <w:highlight w:val="yellow"/>
          <w:rtl/>
        </w:rPr>
        <w:t>حيث</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تقدم</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الجامعة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برامج</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دراسات</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عليا</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في</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تخصصات</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متنوعة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ضمن</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بيئة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تعليمية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تعتمد</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بصورة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أساسية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على</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التعليم</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الإلكتروني،</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حيث</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يتم</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تقديم</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المقررات</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الدراسية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وإدارة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الأنشطة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التعليمية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والتفاعل</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الأكاديمي</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بين</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الطلبة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lastRenderedPageBreak/>
        <w:t>وأعضاء</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هيئة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التدريس</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من</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خلال</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منصات</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التعلم</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الإلكتروني،</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إضافة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إلى</w:t>
      </w:r>
      <w:r w:rsidR="000E1B74">
        <w:rPr>
          <w:rFonts w:ascii="Traditional Arabic" w:hAnsi="Traditional Arabic" w:cs="Traditional Arabic" w:hint="cs"/>
          <w:sz w:val="32"/>
          <w:szCs w:val="32"/>
          <w:highlight w:val="yellow"/>
          <w:rtl/>
        </w:rPr>
        <w:t xml:space="preserve"> </w:t>
      </w:r>
      <w:r w:rsidRPr="00CB6DF5">
        <w:rPr>
          <w:rFonts w:ascii="Traditional Arabic" w:hAnsi="Traditional Arabic" w:cs="Traditional Arabic" w:hint="cs"/>
          <w:sz w:val="32"/>
          <w:szCs w:val="32"/>
          <w:highlight w:val="yellow"/>
          <w:rtl/>
        </w:rPr>
        <w:t>تنفيذ</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التق</w:t>
      </w:r>
      <w:r w:rsidR="00EE4FF3">
        <w:rPr>
          <w:rFonts w:ascii="Traditional Arabic" w:hAnsi="Traditional Arabic" w:cs="Traditional Arabic" w:hint="cs"/>
          <w:sz w:val="32"/>
          <w:szCs w:val="32"/>
          <w:highlight w:val="yellow"/>
          <w:rtl/>
        </w:rPr>
        <w:t>يي</w:t>
      </w:r>
      <w:r w:rsidRPr="00CB6DF5">
        <w:rPr>
          <w:rFonts w:ascii="Traditional Arabic" w:hAnsi="Traditional Arabic" w:cs="Traditional Arabic" w:hint="cs"/>
          <w:sz w:val="32"/>
          <w:szCs w:val="32"/>
          <w:highlight w:val="yellow"/>
          <w:rtl/>
        </w:rPr>
        <w:t>مات</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وال</w:t>
      </w:r>
      <w:r w:rsidR="00CD1048">
        <w:rPr>
          <w:rFonts w:ascii="Traditional Arabic" w:hAnsi="Traditional Arabic" w:cs="Traditional Arabic" w:hint="cs"/>
          <w:sz w:val="32"/>
          <w:szCs w:val="32"/>
          <w:highlight w:val="yellow"/>
          <w:rtl/>
        </w:rPr>
        <w:t>إختبار</w:t>
      </w:r>
      <w:r w:rsidRPr="00CB6DF5">
        <w:rPr>
          <w:rFonts w:ascii="Traditional Arabic" w:hAnsi="Traditional Arabic" w:cs="Traditional Arabic" w:hint="cs"/>
          <w:sz w:val="32"/>
          <w:szCs w:val="32"/>
          <w:highlight w:val="yellow"/>
          <w:rtl/>
        </w:rPr>
        <w:t>ات</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بصورة</w:t>
      </w:r>
      <w:r w:rsidRPr="00CB6DF5">
        <w:rPr>
          <w:rFonts w:ascii="Traditional Arabic" w:hAnsi="Traditional Arabic" w:cs="Traditional Arabic"/>
          <w:sz w:val="32"/>
          <w:szCs w:val="32"/>
          <w:highlight w:val="yellow"/>
          <w:rtl/>
        </w:rPr>
        <w:t xml:space="preserve"> </w:t>
      </w:r>
      <w:r w:rsidRPr="00CB6DF5">
        <w:rPr>
          <w:rFonts w:ascii="Traditional Arabic" w:hAnsi="Traditional Arabic" w:cs="Traditional Arabic" w:hint="cs"/>
          <w:sz w:val="32"/>
          <w:szCs w:val="32"/>
          <w:highlight w:val="yellow"/>
          <w:rtl/>
        </w:rPr>
        <w:t>إلكترونية</w:t>
      </w:r>
      <w:r w:rsidRPr="00CB6DF5">
        <w:rPr>
          <w:rFonts w:ascii="Traditional Arabic" w:hAnsi="Traditional Arabic" w:cs="Traditional Arabic"/>
          <w:sz w:val="32"/>
          <w:szCs w:val="32"/>
          <w:highlight w:val="yellow"/>
          <w:rtl/>
        </w:rPr>
        <w:t>.</w:t>
      </w:r>
      <w:r w:rsidRPr="00CB6DF5">
        <w:rPr>
          <w:rFonts w:ascii="Traditional Arabic" w:hAnsi="Traditional Arabic" w:cs="Traditional Arabic"/>
          <w:sz w:val="32"/>
          <w:szCs w:val="32"/>
          <w:rtl/>
        </w:rPr>
        <w:t xml:space="preserve">  </w:t>
      </w:r>
    </w:p>
    <w:p w14:paraId="544ABAAE" w14:textId="2A6D0C9F" w:rsidR="004B44D2" w:rsidRPr="00DC2DBE" w:rsidRDefault="00C97C34" w:rsidP="008115D4">
      <w:pPr>
        <w:rPr>
          <w:rFonts w:ascii="Traditional Arabic" w:hAnsi="Traditional Arabic" w:cs="Traditional Arabic"/>
          <w:sz w:val="32"/>
          <w:szCs w:val="32"/>
          <w:rtl/>
          <w:lang w:bidi="ar-DZ"/>
        </w:rPr>
      </w:pPr>
      <w:r w:rsidRPr="00DC2DBE">
        <w:rPr>
          <w:rFonts w:ascii="Traditional Arabic" w:hAnsi="Traditional Arabic" w:cs="Traditional Arabic"/>
          <w:b/>
          <w:bCs/>
          <w:sz w:val="32"/>
          <w:szCs w:val="32"/>
          <w:rtl/>
          <w:lang w:bidi="ar-DZ"/>
        </w:rPr>
        <w:t>ثالثا</w:t>
      </w:r>
      <w:r w:rsidR="00B545BB">
        <w:rPr>
          <w:rFonts w:ascii="Traditional Arabic" w:hAnsi="Traditional Arabic" w:cs="Traditional Arabic" w:hint="cs"/>
          <w:b/>
          <w:bCs/>
          <w:sz w:val="32"/>
          <w:szCs w:val="32"/>
          <w:rtl/>
          <w:lang w:bidi="ar-DZ"/>
        </w:rPr>
        <w:t>ً</w:t>
      </w:r>
      <w:r w:rsidRPr="00DC2DBE">
        <w:rPr>
          <w:rFonts w:ascii="Traditional Arabic" w:hAnsi="Traditional Arabic" w:cs="Traditional Arabic"/>
          <w:b/>
          <w:bCs/>
          <w:sz w:val="32"/>
          <w:szCs w:val="32"/>
          <w:rtl/>
          <w:lang w:bidi="ar-DZ"/>
        </w:rPr>
        <w:t xml:space="preserve">: عينة </w:t>
      </w:r>
      <w:r w:rsidR="00D412F5">
        <w:rPr>
          <w:rFonts w:ascii="Traditional Arabic" w:hAnsi="Traditional Arabic" w:cs="Traditional Arabic" w:hint="cs"/>
          <w:b/>
          <w:bCs/>
          <w:sz w:val="32"/>
          <w:szCs w:val="32"/>
          <w:rtl/>
          <w:lang w:bidi="ar-DZ"/>
        </w:rPr>
        <w:t>الدارس</w:t>
      </w:r>
      <w:r w:rsidR="00D412F5">
        <w:rPr>
          <w:rFonts w:ascii="Traditional Arabic" w:hAnsi="Traditional Arabic" w:cs="Traditional Arabic"/>
          <w:b/>
          <w:bCs/>
          <w:sz w:val="32"/>
          <w:szCs w:val="32"/>
          <w:rtl/>
          <w:lang w:bidi="ar-DZ"/>
        </w:rPr>
        <w:t>ة</w:t>
      </w:r>
      <w:r w:rsidRPr="00DC2DBE">
        <w:rPr>
          <w:rFonts w:ascii="Traditional Arabic" w:hAnsi="Traditional Arabic" w:cs="Traditional Arabic"/>
          <w:sz w:val="32"/>
          <w:szCs w:val="32"/>
          <w:rtl/>
          <w:lang w:bidi="ar-DZ"/>
        </w:rPr>
        <w:t xml:space="preserve"> </w:t>
      </w:r>
    </w:p>
    <w:p w14:paraId="26295CBB" w14:textId="6B93A8A3" w:rsidR="004B44D2" w:rsidRPr="008115D4" w:rsidRDefault="00C97C34" w:rsidP="00BC1311">
      <w:pPr>
        <w:ind w:firstLine="282"/>
        <w:jc w:val="both"/>
        <w:rPr>
          <w:rFonts w:ascii="Traditional Arabic" w:hAnsi="Traditional Arabic" w:cs="Traditional Arabic"/>
          <w:sz w:val="32"/>
          <w:szCs w:val="32"/>
          <w:rtl/>
          <w:lang w:bidi="ar-DZ"/>
        </w:rPr>
      </w:pPr>
      <w:r w:rsidRPr="007D30A0">
        <w:rPr>
          <w:rFonts w:ascii="Traditional Arabic" w:hAnsi="Traditional Arabic" w:cs="Traditional Arabic"/>
          <w:sz w:val="32"/>
          <w:szCs w:val="32"/>
          <w:highlight w:val="yellow"/>
          <w:rtl/>
          <w:lang w:bidi="ar-DZ"/>
        </w:rPr>
        <w:t xml:space="preserve">تم </w:t>
      </w:r>
      <w:r w:rsidR="002430FB">
        <w:rPr>
          <w:rFonts w:ascii="Traditional Arabic" w:hAnsi="Traditional Arabic" w:cs="Traditional Arabic" w:hint="cs"/>
          <w:sz w:val="32"/>
          <w:szCs w:val="32"/>
          <w:highlight w:val="yellow"/>
          <w:rtl/>
          <w:lang w:bidi="ar-DZ"/>
        </w:rPr>
        <w:t>إ</w:t>
      </w:r>
      <w:r w:rsidRPr="007D30A0">
        <w:rPr>
          <w:rFonts w:ascii="Traditional Arabic" w:hAnsi="Traditional Arabic" w:cs="Traditional Arabic"/>
          <w:sz w:val="32"/>
          <w:szCs w:val="32"/>
          <w:highlight w:val="yellow"/>
          <w:rtl/>
          <w:lang w:bidi="ar-DZ"/>
        </w:rPr>
        <w:t>ختيار عينة الدراسة ب</w:t>
      </w:r>
      <w:r w:rsidR="008E796A">
        <w:rPr>
          <w:rFonts w:ascii="Traditional Arabic" w:hAnsi="Traditional Arabic" w:cs="Traditional Arabic" w:hint="cs"/>
          <w:sz w:val="32"/>
          <w:szCs w:val="32"/>
          <w:highlight w:val="yellow"/>
          <w:rtl/>
          <w:lang w:bidi="ar-DZ"/>
        </w:rPr>
        <w:t>إستخدام</w:t>
      </w:r>
      <w:r w:rsidRPr="007D30A0">
        <w:rPr>
          <w:rFonts w:ascii="Traditional Arabic" w:hAnsi="Traditional Arabic" w:cs="Traditional Arabic"/>
          <w:sz w:val="32"/>
          <w:szCs w:val="32"/>
          <w:highlight w:val="yellow"/>
          <w:rtl/>
          <w:lang w:bidi="ar-DZ"/>
        </w:rPr>
        <w:t xml:space="preserve"> أسلوب العينة </w:t>
      </w:r>
      <w:r w:rsidR="007D30A0" w:rsidRPr="007D30A0">
        <w:rPr>
          <w:rFonts w:ascii="Traditional Arabic" w:hAnsi="Traditional Arabic" w:cs="Traditional Arabic" w:hint="cs"/>
          <w:sz w:val="32"/>
          <w:szCs w:val="32"/>
          <w:highlight w:val="yellow"/>
          <w:rtl/>
          <w:lang w:bidi="ar-DZ"/>
        </w:rPr>
        <w:t>العشوائية البسيطة</w:t>
      </w:r>
      <w:r w:rsidRPr="00DC2DBE">
        <w:rPr>
          <w:rFonts w:ascii="Traditional Arabic" w:hAnsi="Traditional Arabic" w:cs="Traditional Arabic"/>
          <w:sz w:val="32"/>
          <w:szCs w:val="32"/>
          <w:rtl/>
          <w:lang w:bidi="ar-DZ"/>
        </w:rPr>
        <w:t xml:space="preserve"> نظرا</w:t>
      </w:r>
      <w:r w:rsidR="00A110DC">
        <w:rPr>
          <w:rFonts w:ascii="Traditional Arabic" w:hAnsi="Traditional Arabic" w:cs="Traditional Arabic" w:hint="cs"/>
          <w:sz w:val="32"/>
          <w:szCs w:val="32"/>
          <w:rtl/>
          <w:lang w:bidi="ar-DZ"/>
        </w:rPr>
        <w:t>ً</w:t>
      </w:r>
      <w:r w:rsidRPr="00DC2DBE">
        <w:rPr>
          <w:rFonts w:ascii="Traditional Arabic" w:hAnsi="Traditional Arabic" w:cs="Traditional Arabic"/>
          <w:sz w:val="32"/>
          <w:szCs w:val="32"/>
          <w:rtl/>
          <w:lang w:bidi="ar-DZ"/>
        </w:rPr>
        <w:t xml:space="preserve"> لخصوصية موضوع الدراسة الذي يتطلب فئة تمتلك نضجاً أكاديمياً وخبرة تراكمية في بيئات </w:t>
      </w:r>
      <w:r w:rsidR="0025268D">
        <w:rPr>
          <w:rFonts w:ascii="Traditional Arabic" w:hAnsi="Traditional Arabic" w:cs="Traditional Arabic"/>
          <w:sz w:val="32"/>
          <w:szCs w:val="32"/>
          <w:rtl/>
          <w:lang w:bidi="ar-DZ"/>
        </w:rPr>
        <w:t xml:space="preserve">التعليم </w:t>
      </w:r>
      <w:r w:rsidRPr="00DC2DBE">
        <w:rPr>
          <w:rFonts w:ascii="Traditional Arabic" w:hAnsi="Traditional Arabic" w:cs="Traditional Arabic"/>
          <w:sz w:val="32"/>
          <w:szCs w:val="32"/>
          <w:rtl/>
          <w:lang w:bidi="ar-DZ"/>
        </w:rPr>
        <w:t xml:space="preserve">الرقمية لتقييم أثر </w:t>
      </w:r>
      <w:r w:rsidR="0025268D">
        <w:rPr>
          <w:rFonts w:ascii="Traditional Arabic" w:hAnsi="Traditional Arabic" w:cs="Traditional Arabic"/>
          <w:sz w:val="32"/>
          <w:szCs w:val="32"/>
          <w:rtl/>
          <w:lang w:bidi="ar-DZ"/>
        </w:rPr>
        <w:t xml:space="preserve">التعليم </w:t>
      </w:r>
      <w:r w:rsidRPr="00DC2DBE">
        <w:rPr>
          <w:rFonts w:ascii="Traditional Arabic" w:hAnsi="Traditional Arabic" w:cs="Traditional Arabic"/>
          <w:sz w:val="32"/>
          <w:szCs w:val="32"/>
          <w:rtl/>
          <w:lang w:bidi="ar-DZ"/>
        </w:rPr>
        <w:t xml:space="preserve">الإلكتروني على جودة العملية التعليمية بموضوعية. وقد تحدد حجم العينة بـــــ </w:t>
      </w:r>
      <w:r w:rsidRPr="00F34DFA">
        <w:rPr>
          <w:rFonts w:ascii="Traditional Arabic" w:hAnsi="Traditional Arabic" w:cs="Traditional Arabic"/>
          <w:b/>
          <w:bCs/>
          <w:sz w:val="32"/>
          <w:szCs w:val="32"/>
          <w:rtl/>
          <w:lang w:bidi="ar-DZ"/>
        </w:rPr>
        <w:t>(333)</w:t>
      </w:r>
      <w:r w:rsidRPr="00DC2DBE">
        <w:rPr>
          <w:rFonts w:ascii="Traditional Arabic" w:hAnsi="Traditional Arabic" w:cs="Traditional Arabic"/>
          <w:sz w:val="32"/>
          <w:szCs w:val="32"/>
          <w:rtl/>
          <w:lang w:bidi="ar-DZ"/>
        </w:rPr>
        <w:t xml:space="preserve"> طالباً وطالبة وفقاً لجدول</w:t>
      </w:r>
      <w:r w:rsidR="00F34DFA">
        <w:rPr>
          <w:rFonts w:ascii="Traditional Arabic" w:hAnsi="Traditional Arabic" w:cs="Traditional Arabic" w:hint="cs"/>
          <w:sz w:val="32"/>
          <w:szCs w:val="32"/>
          <w:rtl/>
          <w:lang w:bidi="ar-DZ"/>
        </w:rPr>
        <w:t xml:space="preserve"> </w:t>
      </w:r>
      <w:r w:rsidR="00F34DFA" w:rsidRPr="00F34DFA">
        <w:rPr>
          <w:rFonts w:ascii="Traditional Arabic" w:hAnsi="Traditional Arabic" w:cs="Traditional Arabic" w:hint="cs"/>
          <w:b/>
          <w:bCs/>
          <w:sz w:val="32"/>
          <w:szCs w:val="32"/>
          <w:rtl/>
          <w:lang w:bidi="ar-DZ"/>
        </w:rPr>
        <w:t>(</w:t>
      </w:r>
      <w:r w:rsidRPr="00F34DFA">
        <w:rPr>
          <w:rFonts w:ascii="Traditional Arabic" w:hAnsi="Traditional Arabic" w:cs="Traditional Arabic"/>
          <w:b/>
          <w:bCs/>
          <w:sz w:val="32"/>
          <w:szCs w:val="32"/>
          <w:rtl/>
          <w:lang w:bidi="ar-DZ"/>
        </w:rPr>
        <w:t>Krejcie &amp; Morgan</w:t>
      </w:r>
      <w:r w:rsidR="0001559B">
        <w:rPr>
          <w:rFonts w:ascii="Traditional Arabic" w:hAnsi="Traditional Arabic" w:cs="Traditional Arabic" w:hint="cs"/>
          <w:b/>
          <w:bCs/>
          <w:sz w:val="32"/>
          <w:szCs w:val="32"/>
          <w:rtl/>
          <w:lang w:bidi="ar-DZ"/>
        </w:rPr>
        <w:t xml:space="preserve"> </w:t>
      </w:r>
      <w:r w:rsidR="0001559B" w:rsidRPr="0001559B">
        <w:rPr>
          <w:rFonts w:ascii="Traditional Arabic" w:hAnsi="Traditional Arabic" w:cs="Traditional Arabic"/>
          <w:b/>
          <w:bCs/>
          <w:sz w:val="32"/>
          <w:szCs w:val="32"/>
          <w:rtl/>
          <w:lang w:bidi="ar-DZ"/>
        </w:rPr>
        <w:t>1970</w:t>
      </w:r>
      <w:r w:rsidRPr="00F34DFA">
        <w:rPr>
          <w:rFonts w:ascii="Traditional Arabic" w:hAnsi="Traditional Arabic" w:cs="Traditional Arabic"/>
          <w:b/>
          <w:bCs/>
          <w:sz w:val="32"/>
          <w:szCs w:val="32"/>
          <w:rtl/>
          <w:lang w:bidi="ar-DZ"/>
        </w:rPr>
        <w:t xml:space="preserve">) </w:t>
      </w:r>
      <w:r w:rsidRPr="00DC2DBE">
        <w:rPr>
          <w:rFonts w:ascii="Traditional Arabic" w:hAnsi="Traditional Arabic" w:cs="Traditional Arabic"/>
          <w:sz w:val="32"/>
          <w:szCs w:val="32"/>
          <w:rtl/>
          <w:lang w:bidi="ar-DZ"/>
        </w:rPr>
        <w:t xml:space="preserve">وبمستوى ثقة </w:t>
      </w:r>
      <w:r w:rsidRPr="00F34DFA">
        <w:rPr>
          <w:rFonts w:ascii="Traditional Arabic" w:hAnsi="Traditional Arabic" w:cs="Traditional Arabic"/>
          <w:b/>
          <w:bCs/>
          <w:sz w:val="32"/>
          <w:szCs w:val="32"/>
          <w:rtl/>
          <w:lang w:bidi="ar-DZ"/>
        </w:rPr>
        <w:t>(</w:t>
      </w:r>
      <w:r w:rsidR="00F34DFA" w:rsidRPr="00F34DFA">
        <w:rPr>
          <w:rFonts w:ascii="Traditional Arabic" w:hAnsi="Traditional Arabic" w:cs="Traditional Arabic" w:hint="cs"/>
          <w:b/>
          <w:bCs/>
          <w:sz w:val="32"/>
          <w:szCs w:val="32"/>
          <w:rtl/>
          <w:lang w:bidi="ar-DZ"/>
        </w:rPr>
        <w:t>95%</w:t>
      </w:r>
      <w:r w:rsidRPr="00F34DFA">
        <w:rPr>
          <w:rFonts w:ascii="Traditional Arabic" w:hAnsi="Traditional Arabic" w:cs="Traditional Arabic"/>
          <w:b/>
          <w:bCs/>
          <w:sz w:val="32"/>
          <w:szCs w:val="32"/>
          <w:rtl/>
          <w:lang w:bidi="ar-DZ"/>
        </w:rPr>
        <w:t xml:space="preserve">) </w:t>
      </w:r>
      <w:r w:rsidRPr="00DC2DBE">
        <w:rPr>
          <w:rFonts w:ascii="Traditional Arabic" w:hAnsi="Traditional Arabic" w:cs="Traditional Arabic"/>
          <w:sz w:val="32"/>
          <w:szCs w:val="32"/>
          <w:rtl/>
          <w:lang w:bidi="ar-DZ"/>
        </w:rPr>
        <w:t xml:space="preserve">وهامش خطأ </w:t>
      </w:r>
      <w:r w:rsidR="00192A78">
        <w:rPr>
          <w:rFonts w:ascii="Traditional Arabic" w:hAnsi="Traditional Arabic" w:cs="Traditional Arabic" w:hint="cs"/>
          <w:sz w:val="32"/>
          <w:szCs w:val="32"/>
          <w:rtl/>
          <w:lang w:bidi="ar-DZ"/>
        </w:rPr>
        <w:t xml:space="preserve">( </w:t>
      </w:r>
      <w:r w:rsidR="00192A78" w:rsidRPr="00192A78">
        <w:rPr>
          <w:rFonts w:ascii="Traditional Arabic" w:hAnsi="Traditional Arabic" w:cs="Traditional Arabic"/>
          <w:b/>
          <w:bCs/>
          <w:sz w:val="32"/>
          <w:szCs w:val="32"/>
          <w:lang w:bidi="ar-DZ"/>
        </w:rPr>
        <w:t>±</w:t>
      </w:r>
      <w:r w:rsidR="00192A78">
        <w:rPr>
          <w:rFonts w:ascii="Traditional Arabic" w:hAnsi="Traditional Arabic" w:cs="Traditional Arabic" w:hint="cs"/>
          <w:b/>
          <w:bCs/>
          <w:sz w:val="32"/>
          <w:szCs w:val="32"/>
          <w:rtl/>
          <w:lang w:bidi="ar-DZ"/>
        </w:rPr>
        <w:t xml:space="preserve"> 5. ) </w:t>
      </w:r>
      <w:r w:rsidRPr="00DC2DBE">
        <w:rPr>
          <w:rFonts w:ascii="Traditional Arabic" w:hAnsi="Traditional Arabic" w:cs="Traditional Arabic"/>
          <w:sz w:val="32"/>
          <w:szCs w:val="32"/>
          <w:rtl/>
          <w:lang w:bidi="ar-DZ"/>
        </w:rPr>
        <w:t xml:space="preserve"> بما يحقق التمثيل الإحصائي الملائم لمجتمع الدراسة. </w:t>
      </w:r>
    </w:p>
    <w:p w14:paraId="1BD732F9" w14:textId="5FC1D74A" w:rsidR="004B44D2" w:rsidRDefault="00C97C34" w:rsidP="008115D4">
      <w:pPr>
        <w:rPr>
          <w:rFonts w:ascii="Traditional Arabic" w:hAnsi="Traditional Arabic" w:cs="Traditional Arabic"/>
          <w:sz w:val="32"/>
          <w:szCs w:val="32"/>
          <w:rtl/>
          <w:lang w:bidi="ar-DZ"/>
        </w:rPr>
      </w:pPr>
      <w:r w:rsidRPr="00DC2DBE">
        <w:rPr>
          <w:rFonts w:ascii="Traditional Arabic" w:hAnsi="Traditional Arabic" w:cs="Traditional Arabic"/>
          <w:b/>
          <w:bCs/>
          <w:sz w:val="32"/>
          <w:szCs w:val="32"/>
          <w:rtl/>
          <w:lang w:bidi="ar-DZ"/>
        </w:rPr>
        <w:t xml:space="preserve">رابعاً: أداة </w:t>
      </w:r>
      <w:r w:rsidR="001F465C">
        <w:rPr>
          <w:rFonts w:ascii="Traditional Arabic" w:hAnsi="Traditional Arabic" w:cs="Traditional Arabic" w:hint="cs"/>
          <w:b/>
          <w:bCs/>
          <w:sz w:val="32"/>
          <w:szCs w:val="32"/>
          <w:rtl/>
          <w:lang w:bidi="ar-DZ"/>
        </w:rPr>
        <w:t>الدراسة</w:t>
      </w:r>
      <w:r w:rsidRPr="00DC2DBE">
        <w:rPr>
          <w:rFonts w:ascii="Traditional Arabic" w:hAnsi="Traditional Arabic" w:cs="Traditional Arabic"/>
          <w:sz w:val="32"/>
          <w:szCs w:val="32"/>
          <w:rtl/>
          <w:lang w:bidi="ar-DZ"/>
        </w:rPr>
        <w:t xml:space="preserve"> </w:t>
      </w:r>
    </w:p>
    <w:p w14:paraId="77533E4A" w14:textId="2172B283" w:rsidR="008115D4" w:rsidRPr="00741AA2" w:rsidRDefault="008115D4" w:rsidP="008115D4">
      <w:pPr>
        <w:spacing w:after="0"/>
        <w:ind w:firstLine="720"/>
        <w:jc w:val="both"/>
        <w:rPr>
          <w:rFonts w:ascii="Traditional Arabic" w:hAnsi="Traditional Arabic" w:cs="Traditional Arabic"/>
          <w:sz w:val="32"/>
          <w:szCs w:val="32"/>
          <w:rtl/>
          <w:lang w:bidi="ar-EG"/>
        </w:rPr>
      </w:pPr>
      <w:r w:rsidRPr="00741AA2">
        <w:rPr>
          <w:rFonts w:ascii="Traditional Arabic" w:hAnsi="Traditional Arabic" w:cs="Traditional Arabic"/>
          <w:sz w:val="32"/>
          <w:szCs w:val="32"/>
          <w:rtl/>
          <w:lang w:bidi="ar-EG"/>
        </w:rPr>
        <w:t xml:space="preserve">يُستخدم في البحث العلمي العديد من الأدوات التي تسهّل الوصول إلى نتائج بحث دقيقة، وتُحدَّد أداة البحث والعينة والمجتمع والأداة المناسبة من بين هذه الأدوات، إذ إنه من الممكن أن تُستخدم المقابلة، أو </w:t>
      </w:r>
      <w:r w:rsidR="00DA6A3D" w:rsidRPr="00741AA2">
        <w:rPr>
          <w:rFonts w:ascii="Traditional Arabic" w:hAnsi="Traditional Arabic" w:cs="Traditional Arabic"/>
          <w:sz w:val="32"/>
          <w:szCs w:val="32"/>
          <w:rtl/>
          <w:lang w:bidi="ar-EG"/>
        </w:rPr>
        <w:t>ال</w:t>
      </w:r>
      <w:r w:rsidR="008E796A">
        <w:rPr>
          <w:rFonts w:ascii="Traditional Arabic" w:hAnsi="Traditional Arabic" w:cs="Traditional Arabic"/>
          <w:sz w:val="32"/>
          <w:szCs w:val="32"/>
          <w:rtl/>
          <w:lang w:bidi="ar-EG"/>
        </w:rPr>
        <w:t>إستبانة</w:t>
      </w:r>
      <w:r w:rsidRPr="00741AA2">
        <w:rPr>
          <w:rFonts w:ascii="Traditional Arabic" w:hAnsi="Traditional Arabic" w:cs="Traditional Arabic"/>
          <w:sz w:val="32"/>
          <w:szCs w:val="32"/>
          <w:rtl/>
          <w:lang w:bidi="ar-EG"/>
        </w:rPr>
        <w:t>، أو ال</w:t>
      </w:r>
      <w:r w:rsidR="00CD1048">
        <w:rPr>
          <w:rFonts w:ascii="Traditional Arabic" w:hAnsi="Traditional Arabic" w:cs="Traditional Arabic" w:hint="cs"/>
          <w:sz w:val="32"/>
          <w:szCs w:val="32"/>
          <w:rtl/>
          <w:lang w:bidi="ar-EG"/>
        </w:rPr>
        <w:t>إختبار</w:t>
      </w:r>
      <w:r w:rsidRPr="00741AA2">
        <w:rPr>
          <w:rFonts w:ascii="Traditional Arabic" w:hAnsi="Traditional Arabic" w:cs="Traditional Arabic"/>
          <w:sz w:val="32"/>
          <w:szCs w:val="32"/>
          <w:rtl/>
          <w:lang w:bidi="ar-EG"/>
        </w:rPr>
        <w:t>ات، أو الملاحظة (</w:t>
      </w:r>
      <w:r w:rsidR="00AE1422" w:rsidRPr="00741AA2">
        <w:rPr>
          <w:rFonts w:ascii="Traditional Arabic" w:hAnsi="Traditional Arabic" w:cs="Traditional Arabic" w:hint="cs"/>
          <w:sz w:val="32"/>
          <w:szCs w:val="32"/>
          <w:rtl/>
          <w:lang w:bidi="ar-EG"/>
        </w:rPr>
        <w:t>البيات</w:t>
      </w:r>
      <w:r w:rsidR="00AE1422" w:rsidRPr="00741AA2">
        <w:rPr>
          <w:rFonts w:ascii="Traditional Arabic" w:hAnsi="Traditional Arabic" w:cs="Traditional Arabic"/>
          <w:sz w:val="32"/>
          <w:szCs w:val="32"/>
          <w:rtl/>
          <w:lang w:bidi="ar-EG"/>
        </w:rPr>
        <w:t>ي</w:t>
      </w:r>
      <w:r w:rsidRPr="00741AA2">
        <w:rPr>
          <w:rFonts w:ascii="Traditional Arabic" w:hAnsi="Traditional Arabic" w:cs="Traditional Arabic"/>
          <w:sz w:val="32"/>
          <w:szCs w:val="32"/>
          <w:rtl/>
          <w:lang w:bidi="ar-EG"/>
        </w:rPr>
        <w:t xml:space="preserve">، 2018). وفي البحث الحالي </w:t>
      </w:r>
      <w:r w:rsidR="008E796A">
        <w:rPr>
          <w:rFonts w:ascii="Traditional Arabic" w:hAnsi="Traditional Arabic" w:cs="Traditional Arabic"/>
          <w:sz w:val="32"/>
          <w:szCs w:val="32"/>
          <w:rtl/>
          <w:lang w:bidi="ar-EG"/>
        </w:rPr>
        <w:t>إستخدم</w:t>
      </w:r>
      <w:r w:rsidRPr="00741AA2">
        <w:rPr>
          <w:rFonts w:ascii="Traditional Arabic" w:hAnsi="Traditional Arabic" w:cs="Traditional Arabic"/>
          <w:sz w:val="32"/>
          <w:szCs w:val="32"/>
          <w:rtl/>
          <w:lang w:bidi="ar-EG"/>
        </w:rPr>
        <w:t xml:space="preserve"> </w:t>
      </w:r>
      <w:r w:rsidR="00AE1422" w:rsidRPr="00741AA2">
        <w:rPr>
          <w:rFonts w:ascii="Traditional Arabic" w:hAnsi="Traditional Arabic" w:cs="Traditional Arabic" w:hint="cs"/>
          <w:sz w:val="32"/>
          <w:szCs w:val="32"/>
          <w:rtl/>
          <w:lang w:bidi="ar-EG"/>
        </w:rPr>
        <w:t xml:space="preserve">الباحث </w:t>
      </w:r>
      <w:r w:rsidR="00DA6A3D" w:rsidRPr="00741AA2">
        <w:rPr>
          <w:rFonts w:ascii="Traditional Arabic" w:hAnsi="Traditional Arabic" w:cs="Traditional Arabic" w:hint="cs"/>
          <w:sz w:val="32"/>
          <w:szCs w:val="32"/>
          <w:rtl/>
          <w:lang w:bidi="ar-EG"/>
        </w:rPr>
        <w:t>ال</w:t>
      </w:r>
      <w:r w:rsidR="008E796A">
        <w:rPr>
          <w:rFonts w:ascii="Traditional Arabic" w:hAnsi="Traditional Arabic" w:cs="Traditional Arabic" w:hint="cs"/>
          <w:sz w:val="32"/>
          <w:szCs w:val="32"/>
          <w:rtl/>
          <w:lang w:bidi="ar-EG"/>
        </w:rPr>
        <w:t>إستبانة</w:t>
      </w:r>
      <w:r w:rsidRPr="00741AA2">
        <w:rPr>
          <w:rFonts w:ascii="Traditional Arabic" w:hAnsi="Traditional Arabic" w:cs="Traditional Arabic"/>
          <w:sz w:val="32"/>
          <w:szCs w:val="32"/>
          <w:rtl/>
          <w:lang w:bidi="ar-EG"/>
        </w:rPr>
        <w:t xml:space="preserve"> لجمع البيانات.</w:t>
      </w:r>
    </w:p>
    <w:p w14:paraId="5E6AF8F4" w14:textId="0E016BB1" w:rsidR="008115D4" w:rsidRPr="00DC2DBE" w:rsidRDefault="008115D4" w:rsidP="008115D4">
      <w:pPr>
        <w:spacing w:after="0"/>
        <w:ind w:firstLine="720"/>
        <w:jc w:val="both"/>
        <w:rPr>
          <w:rFonts w:ascii="Traditional Arabic" w:hAnsi="Traditional Arabic" w:cs="Traditional Arabic"/>
          <w:sz w:val="32"/>
          <w:szCs w:val="32"/>
          <w:rtl/>
          <w:lang w:bidi="ar-EG"/>
        </w:rPr>
      </w:pPr>
      <w:r w:rsidRPr="00741AA2">
        <w:rPr>
          <w:rFonts w:ascii="Traditional Arabic" w:hAnsi="Traditional Arabic" w:cs="Traditional Arabic"/>
          <w:sz w:val="32"/>
          <w:szCs w:val="32"/>
          <w:rtl/>
          <w:lang w:bidi="ar-EG"/>
        </w:rPr>
        <w:t xml:space="preserve">وتُعرَّف </w:t>
      </w:r>
      <w:r w:rsidR="00DA6A3D" w:rsidRPr="00741AA2">
        <w:rPr>
          <w:rFonts w:ascii="Traditional Arabic" w:hAnsi="Traditional Arabic" w:cs="Traditional Arabic"/>
          <w:sz w:val="32"/>
          <w:szCs w:val="32"/>
          <w:rtl/>
          <w:lang w:bidi="ar-EG"/>
        </w:rPr>
        <w:t>ال</w:t>
      </w:r>
      <w:r w:rsidR="008E796A">
        <w:rPr>
          <w:rFonts w:ascii="Traditional Arabic" w:hAnsi="Traditional Arabic" w:cs="Traditional Arabic"/>
          <w:sz w:val="32"/>
          <w:szCs w:val="32"/>
          <w:rtl/>
          <w:lang w:bidi="ar-EG"/>
        </w:rPr>
        <w:t>إستبانة</w:t>
      </w:r>
      <w:r w:rsidRPr="00741AA2">
        <w:rPr>
          <w:rFonts w:ascii="Traditional Arabic" w:hAnsi="Traditional Arabic" w:cs="Traditional Arabic"/>
          <w:sz w:val="32"/>
          <w:szCs w:val="32"/>
          <w:rtl/>
          <w:lang w:bidi="ar-EG"/>
        </w:rPr>
        <w:t xml:space="preserve"> بأنها: مجموعة متنوعة من الأسئلة وال</w:t>
      </w:r>
      <w:r w:rsidR="00745774">
        <w:rPr>
          <w:rFonts w:ascii="Traditional Arabic" w:hAnsi="Traditional Arabic" w:cs="Traditional Arabic" w:hint="cs"/>
          <w:sz w:val="32"/>
          <w:szCs w:val="32"/>
          <w:rtl/>
          <w:lang w:bidi="ar-EG"/>
        </w:rPr>
        <w:t>إ</w:t>
      </w:r>
      <w:r w:rsidRPr="00741AA2">
        <w:rPr>
          <w:rFonts w:ascii="Traditional Arabic" w:hAnsi="Traditional Arabic" w:cs="Traditional Arabic"/>
          <w:sz w:val="32"/>
          <w:szCs w:val="32"/>
          <w:rtl/>
          <w:lang w:bidi="ar-EG"/>
        </w:rPr>
        <w:t xml:space="preserve">ستفسارات المرتبطة بعضها ببعض لتحقيق الأهداف المرجوة في ضوء مشكلة البحث وموضوعه (المحمودي، 2019). وتتوافق </w:t>
      </w:r>
      <w:r w:rsidR="00DA6A3D" w:rsidRPr="00741AA2">
        <w:rPr>
          <w:rFonts w:ascii="Traditional Arabic" w:hAnsi="Traditional Arabic" w:cs="Traditional Arabic"/>
          <w:sz w:val="32"/>
          <w:szCs w:val="32"/>
          <w:rtl/>
          <w:lang w:bidi="ar-EG"/>
        </w:rPr>
        <w:t>ال</w:t>
      </w:r>
      <w:r w:rsidR="008E796A">
        <w:rPr>
          <w:rFonts w:ascii="Traditional Arabic" w:hAnsi="Traditional Arabic" w:cs="Traditional Arabic"/>
          <w:sz w:val="32"/>
          <w:szCs w:val="32"/>
          <w:rtl/>
          <w:lang w:bidi="ar-EG"/>
        </w:rPr>
        <w:t>إستبانة</w:t>
      </w:r>
      <w:r w:rsidRPr="00741AA2">
        <w:rPr>
          <w:rFonts w:ascii="Traditional Arabic" w:hAnsi="Traditional Arabic" w:cs="Traditional Arabic"/>
          <w:sz w:val="32"/>
          <w:szCs w:val="32"/>
          <w:rtl/>
          <w:lang w:bidi="ar-EG"/>
        </w:rPr>
        <w:t xml:space="preserve"> مع متغيرات هذ</w:t>
      </w:r>
      <w:r w:rsidR="00C55888" w:rsidRPr="00741AA2">
        <w:rPr>
          <w:rFonts w:ascii="Traditional Arabic" w:hAnsi="Traditional Arabic" w:cs="Traditional Arabic" w:hint="cs"/>
          <w:sz w:val="32"/>
          <w:szCs w:val="32"/>
          <w:rtl/>
          <w:lang w:bidi="ar-EG"/>
        </w:rPr>
        <w:t>ه</w:t>
      </w:r>
      <w:r w:rsidRPr="00741AA2">
        <w:rPr>
          <w:rFonts w:ascii="Traditional Arabic" w:hAnsi="Traditional Arabic" w:cs="Traditional Arabic"/>
          <w:sz w:val="32"/>
          <w:szCs w:val="32"/>
          <w:rtl/>
          <w:lang w:bidi="ar-EG"/>
        </w:rPr>
        <w:t xml:space="preserve"> </w:t>
      </w:r>
      <w:r w:rsidR="00C55888" w:rsidRPr="00741AA2">
        <w:rPr>
          <w:rFonts w:ascii="Traditional Arabic" w:hAnsi="Traditional Arabic" w:cs="Traditional Arabic" w:hint="cs"/>
          <w:sz w:val="32"/>
          <w:szCs w:val="32"/>
          <w:rtl/>
          <w:lang w:bidi="ar-EG"/>
        </w:rPr>
        <w:t>الدراسة</w:t>
      </w:r>
      <w:r w:rsidRPr="00741AA2">
        <w:rPr>
          <w:rFonts w:ascii="Traditional Arabic" w:hAnsi="Traditional Arabic" w:cs="Traditional Arabic"/>
          <w:sz w:val="32"/>
          <w:szCs w:val="32"/>
          <w:rtl/>
          <w:lang w:bidi="ar-EG"/>
        </w:rPr>
        <w:t>، وطبيعة البيانات المراد جمعها، وعلى منهج</w:t>
      </w:r>
      <w:r w:rsidR="00C55888" w:rsidRPr="00741AA2">
        <w:rPr>
          <w:rFonts w:ascii="Traditional Arabic" w:hAnsi="Traditional Arabic" w:cs="Traditional Arabic" w:hint="cs"/>
          <w:sz w:val="32"/>
          <w:szCs w:val="32"/>
          <w:rtl/>
          <w:lang w:bidi="ar-EG"/>
        </w:rPr>
        <w:t>ها</w:t>
      </w:r>
      <w:r w:rsidRPr="00741AA2">
        <w:rPr>
          <w:rFonts w:ascii="Traditional Arabic" w:hAnsi="Traditional Arabic" w:cs="Traditional Arabic"/>
          <w:sz w:val="32"/>
          <w:szCs w:val="32"/>
          <w:rtl/>
          <w:lang w:bidi="ar-EG"/>
        </w:rPr>
        <w:t xml:space="preserve"> وأهدافه</w:t>
      </w:r>
      <w:r w:rsidR="00C55888" w:rsidRPr="00741AA2">
        <w:rPr>
          <w:rFonts w:ascii="Traditional Arabic" w:hAnsi="Traditional Arabic" w:cs="Traditional Arabic" w:hint="cs"/>
          <w:sz w:val="32"/>
          <w:szCs w:val="32"/>
          <w:rtl/>
          <w:lang w:bidi="ar-EG"/>
        </w:rPr>
        <w:t>ا</w:t>
      </w:r>
      <w:r w:rsidRPr="00741AA2">
        <w:rPr>
          <w:rFonts w:ascii="Traditional Arabic" w:hAnsi="Traditional Arabic" w:cs="Traditional Arabic"/>
          <w:sz w:val="32"/>
          <w:szCs w:val="32"/>
          <w:rtl/>
          <w:lang w:bidi="ar-EG"/>
        </w:rPr>
        <w:t xml:space="preserve"> وتساؤلاته</w:t>
      </w:r>
      <w:r w:rsidR="00C55888" w:rsidRPr="00741AA2">
        <w:rPr>
          <w:rFonts w:ascii="Traditional Arabic" w:hAnsi="Traditional Arabic" w:cs="Traditional Arabic" w:hint="cs"/>
          <w:sz w:val="32"/>
          <w:szCs w:val="32"/>
          <w:rtl/>
          <w:lang w:bidi="ar-EG"/>
        </w:rPr>
        <w:t>ا</w:t>
      </w:r>
      <w:r w:rsidRPr="00741AA2">
        <w:rPr>
          <w:rFonts w:ascii="Traditional Arabic" w:hAnsi="Traditional Arabic" w:cs="Traditional Arabic"/>
          <w:sz w:val="32"/>
          <w:szCs w:val="32"/>
          <w:rtl/>
          <w:lang w:bidi="ar-EG"/>
        </w:rPr>
        <w:t>.</w:t>
      </w:r>
    </w:p>
    <w:p w14:paraId="3FBF9A93" w14:textId="617D816F" w:rsidR="00EF0EA1" w:rsidRPr="00EF0EA1" w:rsidRDefault="008115D4" w:rsidP="00EF0EA1">
      <w:pPr>
        <w:ind w:firstLine="720"/>
        <w:jc w:val="both"/>
        <w:rPr>
          <w:rFonts w:ascii="Traditional Arabic" w:hAnsi="Traditional Arabic" w:cs="Traditional Arabic"/>
          <w:sz w:val="32"/>
          <w:szCs w:val="32"/>
          <w:rtl/>
          <w:lang w:bidi="ar-DZ"/>
        </w:rPr>
      </w:pPr>
      <w:r>
        <w:rPr>
          <w:rFonts w:ascii="Traditional Arabic" w:hAnsi="Traditional Arabic" w:cs="Traditional Arabic" w:hint="cs"/>
          <w:sz w:val="32"/>
          <w:szCs w:val="32"/>
          <w:rtl/>
          <w:lang w:bidi="ar-DZ"/>
        </w:rPr>
        <w:t>و</w:t>
      </w:r>
      <w:r w:rsidR="00C97C34" w:rsidRPr="00DC2DBE">
        <w:rPr>
          <w:rFonts w:ascii="Traditional Arabic" w:hAnsi="Traditional Arabic" w:cs="Traditional Arabic"/>
          <w:sz w:val="32"/>
          <w:szCs w:val="32"/>
          <w:rtl/>
          <w:lang w:bidi="ar-DZ"/>
        </w:rPr>
        <w:t xml:space="preserve">لتحقيق أهداف الدراسة، طور </w:t>
      </w:r>
      <w:r w:rsidR="00EA31E5">
        <w:rPr>
          <w:rFonts w:ascii="Traditional Arabic" w:hAnsi="Traditional Arabic" w:cs="Traditional Arabic" w:hint="cs"/>
          <w:sz w:val="32"/>
          <w:szCs w:val="32"/>
          <w:rtl/>
          <w:lang w:bidi="ar-DZ"/>
        </w:rPr>
        <w:t>الباحث</w:t>
      </w:r>
      <w:r w:rsidR="00F70DD6">
        <w:rPr>
          <w:rFonts w:ascii="Traditional Arabic" w:hAnsi="Traditional Arabic" w:cs="Traditional Arabic" w:hint="cs"/>
          <w:sz w:val="32"/>
          <w:szCs w:val="32"/>
          <w:rtl/>
          <w:lang w:bidi="ar-DZ"/>
        </w:rPr>
        <w:t xml:space="preserve"> </w:t>
      </w:r>
      <w:r w:rsidR="008E796A">
        <w:rPr>
          <w:rFonts w:ascii="Traditional Arabic" w:hAnsi="Traditional Arabic" w:cs="Traditional Arabic" w:hint="cs"/>
          <w:sz w:val="32"/>
          <w:szCs w:val="32"/>
          <w:rtl/>
          <w:lang w:bidi="ar-DZ"/>
        </w:rPr>
        <w:t>إستبانة</w:t>
      </w:r>
      <w:r w:rsidR="00C97C34" w:rsidRPr="00DC2DBE">
        <w:rPr>
          <w:rFonts w:ascii="Traditional Arabic" w:hAnsi="Traditional Arabic" w:cs="Traditional Arabic"/>
          <w:sz w:val="32"/>
          <w:szCs w:val="32"/>
          <w:rtl/>
          <w:lang w:bidi="ar-DZ"/>
        </w:rPr>
        <w:t xml:space="preserve"> كأداة رئيس</w:t>
      </w:r>
      <w:r w:rsidR="00AB2D08">
        <w:rPr>
          <w:rFonts w:ascii="Traditional Arabic" w:hAnsi="Traditional Arabic" w:cs="Traditional Arabic" w:hint="cs"/>
          <w:sz w:val="32"/>
          <w:szCs w:val="32"/>
          <w:rtl/>
          <w:lang w:bidi="ar-DZ"/>
        </w:rPr>
        <w:t>ي</w:t>
      </w:r>
      <w:r w:rsidR="00C97C34" w:rsidRPr="00DC2DBE">
        <w:rPr>
          <w:rFonts w:ascii="Traditional Arabic" w:hAnsi="Traditional Arabic" w:cs="Traditional Arabic"/>
          <w:sz w:val="32"/>
          <w:szCs w:val="32"/>
          <w:rtl/>
          <w:lang w:bidi="ar-DZ"/>
        </w:rPr>
        <w:t>ة لجمع البيانات</w:t>
      </w:r>
      <w:r w:rsidR="00EF0EA1">
        <w:rPr>
          <w:rFonts w:ascii="Traditional Arabic" w:hAnsi="Traditional Arabic" w:cs="Traditional Arabic" w:hint="cs"/>
          <w:sz w:val="32"/>
          <w:szCs w:val="32"/>
          <w:rtl/>
          <w:lang w:bidi="ar-DZ"/>
        </w:rPr>
        <w:t xml:space="preserve"> </w:t>
      </w:r>
      <w:r w:rsidR="00EF0EA1">
        <w:rPr>
          <w:rFonts w:ascii="Traditional Arabic" w:eastAsia="Aptos" w:hAnsi="Traditional Arabic" w:cs="Traditional Arabic" w:hint="cs"/>
          <w:kern w:val="2"/>
          <w:sz w:val="32"/>
          <w:szCs w:val="32"/>
          <w:highlight w:val="yellow"/>
          <w:rtl/>
          <w:lang w:eastAsia="en-US"/>
          <w14:ligatures w14:val="standardContextual"/>
        </w:rPr>
        <w:t xml:space="preserve">وقد تم </w:t>
      </w:r>
      <w:r w:rsidR="00EF0EA1" w:rsidRPr="00EF0EA1">
        <w:rPr>
          <w:rFonts w:ascii="Traditional Arabic" w:eastAsia="Aptos" w:hAnsi="Traditional Arabic" w:cs="Traditional Arabic"/>
          <w:kern w:val="2"/>
          <w:sz w:val="32"/>
          <w:szCs w:val="32"/>
          <w:highlight w:val="yellow"/>
          <w:rtl/>
          <w:lang w:eastAsia="en-US"/>
          <w14:ligatures w14:val="standardContextual"/>
        </w:rPr>
        <w:t>تكوين فقرات</w:t>
      </w:r>
      <w:r w:rsidR="00EF0EA1">
        <w:rPr>
          <w:rFonts w:ascii="Traditional Arabic" w:eastAsia="Aptos" w:hAnsi="Traditional Arabic" w:cs="Traditional Arabic" w:hint="cs"/>
          <w:kern w:val="2"/>
          <w:sz w:val="32"/>
          <w:szCs w:val="32"/>
          <w:highlight w:val="yellow"/>
          <w:rtl/>
          <w:lang w:eastAsia="en-US"/>
          <w14:ligatures w14:val="standardContextual"/>
        </w:rPr>
        <w:t>ها</w:t>
      </w:r>
      <w:r w:rsidR="00EF0EA1" w:rsidRPr="00EF0EA1">
        <w:rPr>
          <w:rFonts w:ascii="Traditional Arabic" w:eastAsia="Aptos" w:hAnsi="Traditional Arabic" w:cs="Traditional Arabic"/>
          <w:kern w:val="2"/>
          <w:sz w:val="32"/>
          <w:szCs w:val="32"/>
          <w:highlight w:val="yellow"/>
          <w:rtl/>
          <w:lang w:eastAsia="en-US"/>
          <w14:ligatures w14:val="standardContextual"/>
        </w:rPr>
        <w:t xml:space="preserve"> </w:t>
      </w:r>
      <w:r w:rsidR="00EF0EA1" w:rsidRPr="00EF0EA1">
        <w:rPr>
          <w:rFonts w:ascii="Traditional Arabic" w:eastAsia="Aptos" w:hAnsi="Traditional Arabic" w:cs="Traditional Arabic" w:hint="cs"/>
          <w:kern w:val="2"/>
          <w:sz w:val="32"/>
          <w:szCs w:val="32"/>
          <w:highlight w:val="yellow"/>
          <w:rtl/>
          <w:lang w:eastAsia="en-US"/>
          <w14:ligatures w14:val="standardContextual"/>
        </w:rPr>
        <w:t>بناءً</w:t>
      </w:r>
      <w:r w:rsidR="00EF0EA1" w:rsidRPr="00EF0EA1">
        <w:rPr>
          <w:rFonts w:ascii="Traditional Arabic" w:eastAsia="Aptos" w:hAnsi="Traditional Arabic" w:cs="Traditional Arabic"/>
          <w:kern w:val="2"/>
          <w:sz w:val="32"/>
          <w:szCs w:val="32"/>
          <w:highlight w:val="yellow"/>
          <w:rtl/>
          <w:lang w:eastAsia="en-US"/>
          <w14:ligatures w14:val="standardContextual"/>
        </w:rPr>
        <w:t xml:space="preserve"> على</w:t>
      </w:r>
      <w:r w:rsidR="00EF0EA1" w:rsidRPr="00EF0EA1">
        <w:rPr>
          <w:rFonts w:ascii="Traditional Arabic" w:eastAsia="Aptos" w:hAnsi="Traditional Arabic" w:cs="Traditional Arabic" w:hint="cs"/>
          <w:kern w:val="2"/>
          <w:sz w:val="32"/>
          <w:szCs w:val="32"/>
          <w:highlight w:val="yellow"/>
          <w:rtl/>
          <w:lang w:eastAsia="en-US"/>
          <w14:ligatures w14:val="standardContextual"/>
        </w:rPr>
        <w:t xml:space="preserve"> </w:t>
      </w:r>
      <w:r w:rsidR="00EF0EA1" w:rsidRPr="00EF0EA1">
        <w:rPr>
          <w:rFonts w:ascii="Traditional Arabic" w:eastAsia="Aptos" w:hAnsi="Traditional Arabic" w:cs="Traditional Arabic"/>
          <w:kern w:val="2"/>
          <w:sz w:val="32"/>
          <w:szCs w:val="32"/>
          <w:highlight w:val="yellow"/>
          <w:rtl/>
          <w:lang w:eastAsia="en-US"/>
          <w14:ligatures w14:val="standardContextual"/>
        </w:rPr>
        <w:t>تحليل منهجي للدراسات السابقة ذات الصلة بموضوع التعليم الإلكتروني وجودة العملية التعليمية، والتي تم عرضها بالتفصيل في الفصل الثاني من هذه الدراس</w:t>
      </w:r>
      <w:r w:rsidR="00EF0EA1" w:rsidRPr="00EF0EA1">
        <w:rPr>
          <w:rFonts w:ascii="Traditional Arabic" w:eastAsia="Aptos" w:hAnsi="Traditional Arabic" w:cs="Traditional Arabic" w:hint="cs"/>
          <w:kern w:val="2"/>
          <w:sz w:val="32"/>
          <w:szCs w:val="32"/>
          <w:highlight w:val="yellow"/>
          <w:rtl/>
          <w:lang w:eastAsia="en-US"/>
          <w14:ligatures w14:val="standardContextual"/>
        </w:rPr>
        <w:t>ة</w:t>
      </w:r>
      <w:r w:rsidR="007D63DA">
        <w:rPr>
          <w:rFonts w:ascii="Traditional Arabic" w:eastAsia="Aptos" w:hAnsi="Traditional Arabic" w:cs="Traditional Arabic" w:hint="cs"/>
          <w:kern w:val="2"/>
          <w:sz w:val="32"/>
          <w:szCs w:val="32"/>
          <w:highlight w:val="yellow"/>
          <w:rtl/>
          <w:lang w:eastAsia="en-US"/>
          <w14:ligatures w14:val="standardContextual"/>
        </w:rPr>
        <w:t>.</w:t>
      </w:r>
      <w:r w:rsidR="00EF0EA1" w:rsidRPr="00EF0EA1">
        <w:rPr>
          <w:rFonts w:ascii="Traditional Arabic" w:eastAsia="Aptos" w:hAnsi="Traditional Arabic" w:cs="Traditional Arabic" w:hint="cs"/>
          <w:kern w:val="2"/>
          <w:sz w:val="32"/>
          <w:szCs w:val="32"/>
          <w:highlight w:val="yellow"/>
          <w:rtl/>
          <w:lang w:eastAsia="en-US"/>
          <w14:ligatures w14:val="standardContextual"/>
        </w:rPr>
        <w:t xml:space="preserve"> </w:t>
      </w:r>
    </w:p>
    <w:p w14:paraId="3499D424" w14:textId="77777777" w:rsidR="00EF0EA1" w:rsidRPr="00EF0EA1" w:rsidRDefault="00EF0EA1" w:rsidP="007D63DA">
      <w:pPr>
        <w:spacing w:after="160"/>
        <w:rPr>
          <w:rFonts w:ascii="Traditional Arabic" w:eastAsia="Aptos" w:hAnsi="Traditional Arabic" w:cs="Traditional Arabic"/>
          <w:kern w:val="2"/>
          <w:sz w:val="32"/>
          <w:szCs w:val="32"/>
          <w:highlight w:val="yellow"/>
          <w:rtl/>
          <w:lang w:eastAsia="en-US"/>
          <w14:ligatures w14:val="standardContextual"/>
        </w:rPr>
      </w:pPr>
      <w:r w:rsidRPr="00EF0EA1">
        <w:rPr>
          <w:rFonts w:ascii="Traditional Arabic" w:eastAsia="Aptos" w:hAnsi="Traditional Arabic" w:cs="Traditional Arabic" w:hint="cs"/>
          <w:kern w:val="2"/>
          <w:sz w:val="32"/>
          <w:szCs w:val="32"/>
          <w:highlight w:val="yellow"/>
          <w:rtl/>
          <w:lang w:eastAsia="en-US"/>
          <w14:ligatures w14:val="standardContextual"/>
        </w:rPr>
        <w:t>مثل دراسات</w:t>
      </w:r>
      <w:r w:rsidRPr="00EF0EA1">
        <w:rPr>
          <w:rFonts w:ascii="Traditional Arabic" w:eastAsia="Aptos" w:hAnsi="Traditional Arabic" w:cs="Traditional Arabic"/>
          <w:kern w:val="2"/>
          <w:sz w:val="32"/>
          <w:szCs w:val="32"/>
          <w:highlight w:val="yellow"/>
          <w:lang w:eastAsia="en-US"/>
          <w14:ligatures w14:val="standardContextual"/>
        </w:rPr>
        <w:t xml:space="preserve"> Veeramanickam&amp; Ramesh (2022) </w:t>
      </w:r>
      <w:r w:rsidRPr="00EF0EA1">
        <w:rPr>
          <w:rFonts w:ascii="Traditional Arabic" w:eastAsia="Aptos" w:hAnsi="Traditional Arabic" w:cs="Traditional Arabic"/>
          <w:kern w:val="2"/>
          <w:sz w:val="32"/>
          <w:szCs w:val="32"/>
          <w:highlight w:val="yellow"/>
          <w:rtl/>
          <w:lang w:eastAsia="en-US"/>
          <w14:ligatures w14:val="standardContextual"/>
        </w:rPr>
        <w:t>، و</w:t>
      </w:r>
      <w:r w:rsidRPr="00EF0EA1">
        <w:rPr>
          <w:rFonts w:ascii="Traditional Arabic" w:eastAsia="Aptos" w:hAnsi="Traditional Arabic" w:cs="Traditional Arabic"/>
          <w:kern w:val="2"/>
          <w:sz w:val="32"/>
          <w:szCs w:val="32"/>
          <w:highlight w:val="yellow"/>
          <w:lang w:eastAsia="en-US"/>
          <w14:ligatures w14:val="standardContextual"/>
        </w:rPr>
        <w:t xml:space="preserve"> Al-Mulhem (2020)</w:t>
      </w:r>
      <w:r w:rsidRPr="00EF0EA1">
        <w:rPr>
          <w:rFonts w:ascii="Traditional Arabic" w:eastAsia="Aptos" w:hAnsi="Traditional Arabic" w:cs="Traditional Arabic"/>
          <w:kern w:val="2"/>
          <w:sz w:val="32"/>
          <w:szCs w:val="32"/>
          <w:highlight w:val="yellow"/>
          <w:rtl/>
          <w:lang w:eastAsia="en-US"/>
          <w14:ligatures w14:val="standardContextual"/>
        </w:rPr>
        <w:t>،</w:t>
      </w:r>
    </w:p>
    <w:p w14:paraId="46A2EDAA" w14:textId="3CC51E8B" w:rsidR="007D63DA" w:rsidRDefault="00EF0EA1" w:rsidP="007D63DA">
      <w:pPr>
        <w:spacing w:after="160"/>
        <w:rPr>
          <w:rFonts w:ascii="Traditional Arabic" w:eastAsia="Aptos" w:hAnsi="Traditional Arabic" w:cs="Traditional Arabic"/>
          <w:kern w:val="2"/>
          <w:sz w:val="32"/>
          <w:szCs w:val="32"/>
          <w:highlight w:val="yellow"/>
          <w:rtl/>
          <w:lang w:eastAsia="en-US"/>
          <w14:ligatures w14:val="standardContextual"/>
        </w:rPr>
      </w:pPr>
      <w:r w:rsidRPr="00EF0EA1">
        <w:rPr>
          <w:rFonts w:ascii="Traditional Arabic" w:eastAsia="Aptos" w:hAnsi="Traditional Arabic" w:cs="Traditional Arabic" w:hint="cs"/>
          <w:kern w:val="2"/>
          <w:sz w:val="32"/>
          <w:szCs w:val="32"/>
          <w:highlight w:val="yellow"/>
          <w:rtl/>
          <w:lang w:eastAsia="en-US"/>
          <w14:ligatures w14:val="standardContextual"/>
        </w:rPr>
        <w:t>و</w:t>
      </w:r>
      <w:r w:rsidRPr="00EF0EA1">
        <w:rPr>
          <w:rFonts w:ascii="Traditional Arabic" w:eastAsia="Aptos" w:hAnsi="Traditional Arabic" w:cs="Traditional Arabic"/>
          <w:kern w:val="2"/>
          <w:sz w:val="32"/>
          <w:szCs w:val="32"/>
          <w:highlight w:val="yellow"/>
          <w:lang w:eastAsia="en-US"/>
          <w14:ligatures w14:val="standardContextual"/>
        </w:rPr>
        <w:t>Elumalai et al. (2020)</w:t>
      </w:r>
      <w:r w:rsidRPr="00EF0EA1">
        <w:rPr>
          <w:rFonts w:ascii="Traditional Arabic" w:eastAsia="Aptos" w:hAnsi="Traditional Arabic" w:cs="Traditional Arabic" w:hint="cs"/>
          <w:kern w:val="2"/>
          <w:sz w:val="32"/>
          <w:szCs w:val="32"/>
          <w:highlight w:val="yellow"/>
          <w:rtl/>
          <w:lang w:eastAsia="en-US"/>
          <w14:ligatures w14:val="standardContextual"/>
        </w:rPr>
        <w:t xml:space="preserve"> و </w:t>
      </w:r>
      <w:r w:rsidRPr="00EF0EA1">
        <w:rPr>
          <w:rFonts w:ascii="Traditional Arabic" w:eastAsia="Aptos" w:hAnsi="Traditional Arabic" w:cs="Traditional Arabic"/>
          <w:kern w:val="2"/>
          <w:sz w:val="32"/>
          <w:szCs w:val="32"/>
          <w:highlight w:val="yellow"/>
          <w:lang w:eastAsia="en-US"/>
          <w14:ligatures w14:val="standardContextual"/>
        </w:rPr>
        <w:t>Al-Fraihat et al. (2020)</w:t>
      </w:r>
      <w:r w:rsidRPr="00EF0EA1">
        <w:rPr>
          <w:rFonts w:ascii="Traditional Arabic" w:eastAsia="Aptos" w:hAnsi="Traditional Arabic" w:cs="Traditional Arabic" w:hint="cs"/>
          <w:kern w:val="2"/>
          <w:sz w:val="32"/>
          <w:szCs w:val="32"/>
          <w:highlight w:val="yellow"/>
          <w:rtl/>
          <w:lang w:eastAsia="en-US"/>
          <w14:ligatures w14:val="standardContextual"/>
        </w:rPr>
        <w:t xml:space="preserve"> و </w:t>
      </w:r>
      <w:r w:rsidRPr="00EF0EA1">
        <w:rPr>
          <w:rFonts w:ascii="Traditional Arabic" w:eastAsia="Aptos" w:hAnsi="Traditional Arabic" w:cs="Traditional Arabic"/>
          <w:kern w:val="2"/>
          <w:sz w:val="32"/>
          <w:szCs w:val="32"/>
          <w:highlight w:val="yellow"/>
          <w:lang w:eastAsia="en-US"/>
          <w14:ligatures w14:val="standardContextual"/>
        </w:rPr>
        <w:t xml:space="preserve">Almaiah et al. (2020) </w:t>
      </w:r>
      <w:r w:rsidRPr="00EF0EA1">
        <w:rPr>
          <w:rFonts w:ascii="Traditional Arabic" w:eastAsia="Aptos" w:hAnsi="Traditional Arabic" w:cs="Traditional Arabic" w:hint="cs"/>
          <w:kern w:val="2"/>
          <w:sz w:val="32"/>
          <w:szCs w:val="32"/>
          <w:highlight w:val="yellow"/>
          <w:rtl/>
          <w:lang w:eastAsia="en-US"/>
          <w14:ligatures w14:val="standardContextual"/>
        </w:rPr>
        <w:t xml:space="preserve"> </w:t>
      </w:r>
      <w:r w:rsidR="007D63DA">
        <w:rPr>
          <w:rFonts w:ascii="Traditional Arabic" w:eastAsia="Aptos" w:hAnsi="Traditional Arabic" w:cs="Traditional Arabic" w:hint="cs"/>
          <w:kern w:val="2"/>
          <w:sz w:val="32"/>
          <w:szCs w:val="32"/>
          <w:highlight w:val="yellow"/>
          <w:rtl/>
          <w:lang w:eastAsia="en-US"/>
          <w14:ligatures w14:val="standardContextual"/>
        </w:rPr>
        <w:t>.</w:t>
      </w:r>
    </w:p>
    <w:p w14:paraId="0C6C41A6" w14:textId="69ABD604" w:rsidR="00EF0EA1" w:rsidRPr="00EF0EA1" w:rsidRDefault="00EF0EA1" w:rsidP="007D63DA">
      <w:pPr>
        <w:spacing w:after="160"/>
        <w:rPr>
          <w:rFonts w:ascii="Traditional Arabic" w:eastAsia="Aptos" w:hAnsi="Traditional Arabic" w:cs="Traditional Arabic"/>
          <w:kern w:val="2"/>
          <w:sz w:val="32"/>
          <w:szCs w:val="32"/>
          <w:lang w:eastAsia="en-US"/>
          <w14:ligatures w14:val="standardContextual"/>
        </w:rPr>
      </w:pPr>
      <w:r w:rsidRPr="00EF0EA1">
        <w:rPr>
          <w:rFonts w:ascii="Traditional Arabic" w:eastAsia="Aptos" w:hAnsi="Traditional Arabic" w:cs="Traditional Arabic" w:hint="cs"/>
          <w:kern w:val="2"/>
          <w:sz w:val="32"/>
          <w:szCs w:val="32"/>
          <w:highlight w:val="yellow"/>
          <w:rtl/>
          <w:lang w:eastAsia="en-US"/>
          <w14:ligatures w14:val="standardContextual"/>
        </w:rPr>
        <w:lastRenderedPageBreak/>
        <w:t xml:space="preserve"> </w:t>
      </w:r>
      <w:r w:rsidRPr="00EF0EA1">
        <w:rPr>
          <w:rFonts w:ascii="Traditional Arabic" w:eastAsia="Aptos" w:hAnsi="Traditional Arabic" w:cs="Traditional Arabic"/>
          <w:kern w:val="2"/>
          <w:sz w:val="32"/>
          <w:szCs w:val="32"/>
          <w:highlight w:val="yellow"/>
          <w:rtl/>
          <w:lang w:eastAsia="en-US"/>
          <w14:ligatures w14:val="standardContextual"/>
        </w:rPr>
        <w:t>إضافة إلى الأ</w:t>
      </w:r>
      <w:r w:rsidR="00AA21B6">
        <w:rPr>
          <w:rFonts w:ascii="Traditional Arabic" w:eastAsia="Aptos" w:hAnsi="Traditional Arabic" w:cs="Traditional Arabic" w:hint="cs"/>
          <w:kern w:val="2"/>
          <w:sz w:val="32"/>
          <w:szCs w:val="32"/>
          <w:highlight w:val="yellow"/>
          <w:rtl/>
          <w:lang w:eastAsia="en-US"/>
          <w14:ligatures w14:val="standardContextual"/>
        </w:rPr>
        <w:t>ُ</w:t>
      </w:r>
      <w:r w:rsidRPr="00EF0EA1">
        <w:rPr>
          <w:rFonts w:ascii="Traditional Arabic" w:eastAsia="Aptos" w:hAnsi="Traditional Arabic" w:cs="Traditional Arabic"/>
          <w:kern w:val="2"/>
          <w:sz w:val="32"/>
          <w:szCs w:val="32"/>
          <w:highlight w:val="yellow"/>
          <w:rtl/>
          <w:lang w:eastAsia="en-US"/>
          <w14:ligatures w14:val="standardContextual"/>
        </w:rPr>
        <w:t>طر النظرية التي تناولت جودة التعليم العالي مثل</w:t>
      </w:r>
      <w:r w:rsidRPr="00EF0EA1">
        <w:rPr>
          <w:rFonts w:ascii="Traditional Arabic" w:eastAsia="Aptos" w:hAnsi="Traditional Arabic" w:cs="Traditional Arabic"/>
          <w:kern w:val="2"/>
          <w:sz w:val="32"/>
          <w:szCs w:val="32"/>
          <w:highlight w:val="yellow"/>
          <w:lang w:eastAsia="en-US"/>
          <w14:ligatures w14:val="standardContextual"/>
        </w:rPr>
        <w:t xml:space="preserve"> </w:t>
      </w:r>
      <w:r w:rsidRPr="00EF0EA1">
        <w:rPr>
          <w:rFonts w:ascii="Traditional Arabic" w:eastAsia="Aptos" w:hAnsi="Traditional Arabic" w:cs="Traditional Arabic" w:hint="cs"/>
          <w:kern w:val="2"/>
          <w:sz w:val="32"/>
          <w:szCs w:val="32"/>
          <w:highlight w:val="yellow"/>
          <w:rtl/>
          <w:lang w:eastAsia="en-US"/>
          <w14:ligatures w14:val="standardContextual"/>
        </w:rPr>
        <w:t xml:space="preserve"> </w:t>
      </w:r>
      <w:r w:rsidRPr="00EF0EA1">
        <w:rPr>
          <w:rFonts w:ascii="Traditional Arabic" w:eastAsia="Aptos" w:hAnsi="Traditional Arabic" w:cs="Traditional Arabic"/>
          <w:kern w:val="2"/>
          <w:sz w:val="32"/>
          <w:szCs w:val="32"/>
          <w:highlight w:val="yellow"/>
          <w:lang w:eastAsia="en-US"/>
          <w14:ligatures w14:val="standardContextual"/>
        </w:rPr>
        <w:t>Chalmers et al .(2014)</w:t>
      </w:r>
      <w:r w:rsidRPr="00EF0EA1">
        <w:rPr>
          <w:rFonts w:ascii="Traditional Arabic" w:eastAsia="Aptos" w:hAnsi="Traditional Arabic" w:cs="Traditional Arabic" w:hint="cs"/>
          <w:kern w:val="2"/>
          <w:sz w:val="32"/>
          <w:szCs w:val="32"/>
          <w:highlight w:val="yellow"/>
          <w:rtl/>
          <w:lang w:eastAsia="en-US"/>
          <w14:ligatures w14:val="standardContextual"/>
        </w:rPr>
        <w:t xml:space="preserve"> و </w:t>
      </w:r>
      <w:r w:rsidRPr="00EF0EA1">
        <w:rPr>
          <w:rFonts w:ascii="Traditional Arabic" w:eastAsia="Aptos" w:hAnsi="Traditional Arabic" w:cs="Traditional Arabic"/>
          <w:kern w:val="2"/>
          <w:sz w:val="32"/>
          <w:szCs w:val="32"/>
          <w:highlight w:val="yellow"/>
          <w:lang w:eastAsia="en-US"/>
          <w14:ligatures w14:val="standardContextual"/>
        </w:rPr>
        <w:t xml:space="preserve">Papanthymou &amp; Darra (2022) </w:t>
      </w:r>
      <w:r w:rsidRPr="00EF0EA1">
        <w:rPr>
          <w:rFonts w:ascii="Traditional Arabic" w:eastAsia="Aptos" w:hAnsi="Traditional Arabic" w:cs="Traditional Arabic" w:hint="cs"/>
          <w:kern w:val="2"/>
          <w:sz w:val="32"/>
          <w:szCs w:val="32"/>
          <w:highlight w:val="yellow"/>
          <w:rtl/>
          <w:lang w:eastAsia="en-US"/>
          <w14:ligatures w14:val="standardContextual"/>
        </w:rPr>
        <w:t xml:space="preserve"> وقد ساعدت </w:t>
      </w:r>
      <w:r w:rsidRPr="00EF0EA1">
        <w:rPr>
          <w:rFonts w:ascii="Traditional Arabic" w:eastAsia="Aptos" w:hAnsi="Traditional Arabic" w:cs="Traditional Arabic"/>
          <w:kern w:val="2"/>
          <w:sz w:val="32"/>
          <w:szCs w:val="32"/>
          <w:highlight w:val="yellow"/>
          <w:rtl/>
          <w:lang w:eastAsia="en-US"/>
          <w14:ligatures w14:val="standardContextual"/>
        </w:rPr>
        <w:t>هذه الدراسات في تحديد الأبعاد الرئيسة لل</w:t>
      </w:r>
      <w:r w:rsidR="008E796A">
        <w:rPr>
          <w:rFonts w:ascii="Traditional Arabic" w:eastAsia="Aptos" w:hAnsi="Traditional Arabic" w:cs="Traditional Arabic" w:hint="cs"/>
          <w:kern w:val="2"/>
          <w:sz w:val="32"/>
          <w:szCs w:val="32"/>
          <w:highlight w:val="yellow"/>
          <w:rtl/>
          <w:lang w:eastAsia="en-US"/>
          <w14:ligatures w14:val="standardContextual"/>
        </w:rPr>
        <w:t>إستبانة</w:t>
      </w:r>
      <w:r w:rsidRPr="00EF0EA1">
        <w:rPr>
          <w:rFonts w:ascii="Traditional Arabic" w:eastAsia="Aptos" w:hAnsi="Traditional Arabic" w:cs="Traditional Arabic"/>
          <w:kern w:val="2"/>
          <w:sz w:val="32"/>
          <w:szCs w:val="32"/>
          <w:highlight w:val="yellow"/>
          <w:rtl/>
          <w:lang w:eastAsia="en-US"/>
          <w14:ligatures w14:val="standardContextual"/>
        </w:rPr>
        <w:t xml:space="preserve"> وصياغة فقراتها بما يتلاءم مع أهداف الدراسة الحالية</w:t>
      </w:r>
      <w:r w:rsidRPr="00EF0EA1">
        <w:rPr>
          <w:rFonts w:ascii="Traditional Arabic" w:eastAsia="Aptos" w:hAnsi="Traditional Arabic" w:cs="Traditional Arabic"/>
          <w:kern w:val="2"/>
          <w:sz w:val="32"/>
          <w:szCs w:val="32"/>
          <w:highlight w:val="yellow"/>
          <w:lang w:eastAsia="en-US"/>
          <w14:ligatures w14:val="standardContextual"/>
        </w:rPr>
        <w:t>.</w:t>
      </w:r>
    </w:p>
    <w:p w14:paraId="283F0F67" w14:textId="77777777" w:rsidR="00494EA9" w:rsidRDefault="008115D4" w:rsidP="000E1D5F">
      <w:pPr>
        <w:ind w:left="-2"/>
        <w:jc w:val="both"/>
        <w:rPr>
          <w:rFonts w:ascii="Traditional Arabic" w:hAnsi="Traditional Arabic" w:cs="Traditional Arabic"/>
          <w:sz w:val="32"/>
          <w:szCs w:val="32"/>
          <w:rtl/>
          <w:lang w:bidi="ar-DZ"/>
        </w:rPr>
      </w:pPr>
      <w:r w:rsidRPr="00741AA2">
        <w:rPr>
          <w:rFonts w:ascii="Traditional Arabic" w:hAnsi="Traditional Arabic" w:cs="Traditional Arabic" w:hint="cs"/>
          <w:b/>
          <w:bCs/>
          <w:sz w:val="32"/>
          <w:szCs w:val="32"/>
          <w:rtl/>
          <w:lang w:bidi="ar-DZ"/>
        </w:rPr>
        <w:t xml:space="preserve">وصف </w:t>
      </w:r>
      <w:r w:rsidR="00AE1422" w:rsidRPr="00741AA2">
        <w:rPr>
          <w:rFonts w:ascii="Traditional Arabic" w:hAnsi="Traditional Arabic" w:cs="Traditional Arabic" w:hint="cs"/>
          <w:b/>
          <w:bCs/>
          <w:sz w:val="32"/>
          <w:szCs w:val="32"/>
          <w:rtl/>
          <w:lang w:bidi="ar-DZ"/>
        </w:rPr>
        <w:t>أداة</w:t>
      </w:r>
      <w:r w:rsidR="00AB203C" w:rsidRPr="00741AA2">
        <w:rPr>
          <w:rFonts w:ascii="Traditional Arabic" w:hAnsi="Traditional Arabic" w:cs="Traditional Arabic" w:hint="cs"/>
          <w:b/>
          <w:bCs/>
          <w:sz w:val="32"/>
          <w:szCs w:val="32"/>
          <w:rtl/>
          <w:lang w:bidi="ar-DZ"/>
        </w:rPr>
        <w:t xml:space="preserve"> الدراسة</w:t>
      </w:r>
      <w:r w:rsidRPr="00741AA2">
        <w:rPr>
          <w:rFonts w:ascii="Traditional Arabic" w:hAnsi="Traditional Arabic" w:cs="Traditional Arabic" w:hint="cs"/>
          <w:sz w:val="32"/>
          <w:szCs w:val="32"/>
          <w:rtl/>
          <w:lang w:bidi="ar-DZ"/>
        </w:rPr>
        <w:t>:</w:t>
      </w:r>
      <w:r w:rsidR="00173A72">
        <w:rPr>
          <w:rFonts w:ascii="Traditional Arabic" w:hAnsi="Traditional Arabic" w:cs="Traditional Arabic" w:hint="cs"/>
          <w:sz w:val="32"/>
          <w:szCs w:val="32"/>
          <w:rtl/>
          <w:lang w:bidi="ar-DZ"/>
        </w:rPr>
        <w:t xml:space="preserve"> </w:t>
      </w:r>
    </w:p>
    <w:p w14:paraId="767F4F86" w14:textId="5E571E22" w:rsidR="004B44D2" w:rsidRPr="00741AA2" w:rsidRDefault="00494EA9" w:rsidP="000E1D5F">
      <w:pPr>
        <w:ind w:left="-2"/>
        <w:jc w:val="both"/>
        <w:rPr>
          <w:rFonts w:ascii="Traditional Arabic" w:hAnsi="Traditional Arabic" w:cs="Traditional Arabic"/>
          <w:sz w:val="32"/>
          <w:szCs w:val="32"/>
          <w:rtl/>
          <w:lang w:bidi="ar-DZ"/>
        </w:rPr>
      </w:pPr>
      <w:r>
        <w:rPr>
          <w:rFonts w:ascii="Traditional Arabic" w:hAnsi="Traditional Arabic" w:cs="Traditional Arabic" w:hint="cs"/>
          <w:b/>
          <w:bCs/>
          <w:sz w:val="32"/>
          <w:szCs w:val="32"/>
          <w:rtl/>
          <w:lang w:bidi="ar-DZ"/>
        </w:rPr>
        <w:t xml:space="preserve">      </w:t>
      </w:r>
      <w:r w:rsidR="000E1D5F" w:rsidRPr="00741AA2">
        <w:rPr>
          <w:rFonts w:ascii="Traditional Arabic" w:hAnsi="Traditional Arabic" w:cs="Traditional Arabic"/>
          <w:sz w:val="32"/>
          <w:szCs w:val="32"/>
          <w:rtl/>
          <w:lang w:bidi="ar-DZ"/>
        </w:rPr>
        <w:t>أ</w:t>
      </w:r>
      <w:r w:rsidR="000E1D5F" w:rsidRPr="00741AA2">
        <w:rPr>
          <w:rFonts w:ascii="Traditional Arabic" w:hAnsi="Traditional Arabic" w:cs="Traditional Arabic" w:hint="cs"/>
          <w:sz w:val="32"/>
          <w:szCs w:val="32"/>
          <w:rtl/>
          <w:lang w:bidi="ar-DZ"/>
        </w:rPr>
        <w:t>ُ</w:t>
      </w:r>
      <w:r w:rsidR="000E1D5F" w:rsidRPr="00741AA2">
        <w:rPr>
          <w:rFonts w:ascii="Traditional Arabic" w:hAnsi="Traditional Arabic" w:cs="Traditional Arabic"/>
          <w:sz w:val="32"/>
          <w:szCs w:val="32"/>
          <w:rtl/>
          <w:lang w:bidi="ar-DZ"/>
        </w:rPr>
        <w:t>عدت بنود ال</w:t>
      </w:r>
      <w:r w:rsidR="008E796A">
        <w:rPr>
          <w:rFonts w:ascii="Traditional Arabic" w:hAnsi="Traditional Arabic" w:cs="Traditional Arabic"/>
          <w:sz w:val="32"/>
          <w:szCs w:val="32"/>
          <w:rtl/>
          <w:lang w:bidi="ar-DZ"/>
        </w:rPr>
        <w:t>إستبانة</w:t>
      </w:r>
      <w:r w:rsidR="000E1D5F" w:rsidRPr="00741AA2">
        <w:rPr>
          <w:rFonts w:ascii="Traditional Arabic" w:hAnsi="Traditional Arabic" w:cs="Traditional Arabic"/>
          <w:sz w:val="32"/>
          <w:szCs w:val="32"/>
          <w:rtl/>
          <w:lang w:bidi="ar-DZ"/>
        </w:rPr>
        <w:t xml:space="preserve"> بحيث تعكس </w:t>
      </w:r>
      <w:r w:rsidR="00E97198">
        <w:rPr>
          <w:rFonts w:ascii="Traditional Arabic" w:hAnsi="Traditional Arabic" w:cs="Traditional Arabic" w:hint="cs"/>
          <w:sz w:val="32"/>
          <w:szCs w:val="32"/>
          <w:rtl/>
          <w:lang w:bidi="ar-DZ"/>
        </w:rPr>
        <w:t>إ</w:t>
      </w:r>
      <w:r w:rsidR="000E1D5F" w:rsidRPr="00741AA2">
        <w:rPr>
          <w:rFonts w:ascii="Traditional Arabic" w:hAnsi="Traditional Arabic" w:cs="Traditional Arabic"/>
          <w:sz w:val="32"/>
          <w:szCs w:val="32"/>
          <w:rtl/>
          <w:lang w:bidi="ar-DZ"/>
        </w:rPr>
        <w:t xml:space="preserve">تجاهات المبحوثين بدقة نحو كل </w:t>
      </w:r>
      <w:r w:rsidR="000E1D5F" w:rsidRPr="00741AA2">
        <w:rPr>
          <w:rFonts w:ascii="Traditional Arabic" w:hAnsi="Traditional Arabic" w:cs="Traditional Arabic" w:hint="cs"/>
          <w:sz w:val="32"/>
          <w:szCs w:val="32"/>
          <w:rtl/>
          <w:lang w:bidi="ar-DZ"/>
        </w:rPr>
        <w:t>بُ</w:t>
      </w:r>
      <w:r w:rsidR="000E1D5F" w:rsidRPr="00741AA2">
        <w:rPr>
          <w:rFonts w:ascii="Traditional Arabic" w:hAnsi="Traditional Arabic" w:cs="Traditional Arabic"/>
          <w:sz w:val="32"/>
          <w:szCs w:val="32"/>
          <w:rtl/>
          <w:lang w:bidi="ar-DZ"/>
        </w:rPr>
        <w:t>عد من أبعاد الدراسة</w:t>
      </w:r>
      <w:r w:rsidR="000E1D5F">
        <w:rPr>
          <w:rFonts w:ascii="Traditional Arabic" w:hAnsi="Traditional Arabic" w:cs="Traditional Arabic" w:hint="cs"/>
          <w:sz w:val="32"/>
          <w:szCs w:val="32"/>
          <w:rtl/>
          <w:lang w:bidi="ar-DZ"/>
        </w:rPr>
        <w:t xml:space="preserve"> وقد </w:t>
      </w:r>
      <w:r w:rsidR="00C97C34" w:rsidRPr="00741AA2">
        <w:rPr>
          <w:rFonts w:ascii="Traditional Arabic" w:hAnsi="Traditional Arabic" w:cs="Traditional Arabic"/>
          <w:sz w:val="32"/>
          <w:szCs w:val="32"/>
          <w:rtl/>
          <w:lang w:bidi="ar-DZ"/>
        </w:rPr>
        <w:t>تكون</w:t>
      </w:r>
      <w:r w:rsidR="000E1D5F">
        <w:rPr>
          <w:rFonts w:ascii="Traditional Arabic" w:hAnsi="Traditional Arabic" w:cs="Traditional Arabic" w:hint="cs"/>
          <w:sz w:val="32"/>
          <w:szCs w:val="32"/>
          <w:rtl/>
          <w:lang w:bidi="ar-DZ"/>
        </w:rPr>
        <w:t>ت</w:t>
      </w:r>
      <w:r w:rsidR="00C97C34" w:rsidRPr="00741AA2">
        <w:rPr>
          <w:rFonts w:ascii="Traditional Arabic" w:hAnsi="Traditional Arabic" w:cs="Traditional Arabic"/>
          <w:sz w:val="32"/>
          <w:szCs w:val="32"/>
          <w:rtl/>
          <w:lang w:bidi="ar-DZ"/>
        </w:rPr>
        <w:t xml:space="preserve"> في صورتها النهائية من (</w:t>
      </w:r>
      <w:r w:rsidR="00283E2C" w:rsidRPr="00741AA2">
        <w:rPr>
          <w:rFonts w:ascii="Traditional Arabic" w:hAnsi="Traditional Arabic" w:cs="Traditional Arabic" w:hint="cs"/>
          <w:sz w:val="32"/>
          <w:szCs w:val="32"/>
          <w:rtl/>
          <w:lang w:bidi="ar-DZ"/>
        </w:rPr>
        <w:t>50</w:t>
      </w:r>
      <w:r w:rsidR="00C97C34" w:rsidRPr="00741AA2">
        <w:rPr>
          <w:rFonts w:ascii="Traditional Arabic" w:hAnsi="Traditional Arabic" w:cs="Traditional Arabic"/>
          <w:sz w:val="32"/>
          <w:szCs w:val="32"/>
          <w:rtl/>
          <w:lang w:bidi="ar-DZ"/>
        </w:rPr>
        <w:t xml:space="preserve">) فقرة موزعة على قسمين: </w:t>
      </w:r>
    </w:p>
    <w:p w14:paraId="0144D88F" w14:textId="49348412" w:rsidR="00CC1CF6" w:rsidRDefault="00C97C34" w:rsidP="00EF0EA1">
      <w:pPr>
        <w:jc w:val="both"/>
        <w:rPr>
          <w:rFonts w:ascii="Traditional Arabic" w:eastAsia="Aptos" w:hAnsi="Traditional Arabic" w:cs="Traditional Arabic"/>
          <w:kern w:val="2"/>
          <w:sz w:val="32"/>
          <w:szCs w:val="32"/>
          <w:highlight w:val="yellow"/>
          <w:rtl/>
          <w:lang w:eastAsia="en-US"/>
          <w14:ligatures w14:val="standardContextual"/>
        </w:rPr>
      </w:pPr>
      <w:r w:rsidRPr="00741AA2">
        <w:rPr>
          <w:rFonts w:ascii="Traditional Arabic" w:hAnsi="Traditional Arabic" w:cs="Traditional Arabic"/>
          <w:b/>
          <w:bCs/>
          <w:sz w:val="32"/>
          <w:szCs w:val="32"/>
          <w:rtl/>
          <w:lang w:bidi="ar-DZ"/>
        </w:rPr>
        <w:t>القسم الأول :</w:t>
      </w:r>
      <w:r w:rsidRPr="00741AA2">
        <w:rPr>
          <w:rFonts w:ascii="Traditional Arabic" w:hAnsi="Traditional Arabic" w:cs="Traditional Arabic"/>
          <w:sz w:val="32"/>
          <w:szCs w:val="32"/>
          <w:rtl/>
          <w:lang w:bidi="ar-DZ"/>
        </w:rPr>
        <w:t xml:space="preserve"> </w:t>
      </w:r>
      <w:r w:rsidRPr="00741AA2">
        <w:rPr>
          <w:rFonts w:ascii="Traditional Arabic" w:hAnsi="Traditional Arabic" w:cs="Traditional Arabic"/>
          <w:b/>
          <w:bCs/>
          <w:sz w:val="32"/>
          <w:szCs w:val="32"/>
          <w:rtl/>
          <w:lang w:bidi="ar-DZ"/>
        </w:rPr>
        <w:t xml:space="preserve">البيانات </w:t>
      </w:r>
      <w:r w:rsidR="00AE1422" w:rsidRPr="00741AA2">
        <w:rPr>
          <w:rFonts w:ascii="Traditional Arabic" w:hAnsi="Traditional Arabic" w:cs="Traditional Arabic" w:hint="cs"/>
          <w:b/>
          <w:bCs/>
          <w:sz w:val="32"/>
          <w:szCs w:val="32"/>
          <w:rtl/>
          <w:lang w:bidi="ar-DZ"/>
        </w:rPr>
        <w:t>الأولية</w:t>
      </w:r>
      <w:r w:rsidR="006D1896" w:rsidRPr="00741AA2">
        <w:rPr>
          <w:rFonts w:ascii="Traditional Arabic" w:hAnsi="Traditional Arabic" w:cs="Traditional Arabic" w:hint="cs"/>
          <w:sz w:val="32"/>
          <w:szCs w:val="32"/>
          <w:rtl/>
          <w:lang w:bidi="ar-DZ"/>
        </w:rPr>
        <w:t xml:space="preserve"> </w:t>
      </w:r>
    </w:p>
    <w:p w14:paraId="26E5AF34" w14:textId="39227A6F" w:rsidR="00EF0EA1" w:rsidRPr="00EF0EA1" w:rsidRDefault="00A21D0B" w:rsidP="00EF0EA1">
      <w:pPr>
        <w:jc w:val="both"/>
        <w:rPr>
          <w:rFonts w:ascii="Traditional Arabic" w:eastAsia="Aptos" w:hAnsi="Traditional Arabic" w:cs="Traditional Arabic"/>
          <w:kern w:val="2"/>
          <w:sz w:val="32"/>
          <w:szCs w:val="32"/>
          <w:rtl/>
          <w:lang w:eastAsia="en-US"/>
          <w14:ligatures w14:val="standardContextual"/>
        </w:rPr>
      </w:pPr>
      <w:r>
        <w:rPr>
          <w:rFonts w:ascii="Traditional Arabic" w:eastAsia="Aptos" w:hAnsi="Traditional Arabic" w:cs="Traditional Arabic" w:hint="cs"/>
          <w:kern w:val="2"/>
          <w:sz w:val="32"/>
          <w:szCs w:val="32"/>
          <w:highlight w:val="yellow"/>
          <w:rtl/>
          <w:lang w:eastAsia="en-US"/>
          <w14:ligatures w14:val="standardContextual"/>
        </w:rPr>
        <w:t xml:space="preserve">    </w:t>
      </w:r>
      <w:r w:rsidR="00EF0EA1" w:rsidRPr="00EF0EA1">
        <w:rPr>
          <w:rFonts w:ascii="Traditional Arabic" w:eastAsia="Aptos" w:hAnsi="Traditional Arabic" w:cs="Traditional Arabic"/>
          <w:kern w:val="2"/>
          <w:sz w:val="32"/>
          <w:szCs w:val="32"/>
          <w:highlight w:val="yellow"/>
          <w:rtl/>
          <w:lang w:eastAsia="en-US"/>
          <w14:ligatures w14:val="standardContextual"/>
        </w:rPr>
        <w:t xml:space="preserve">إشتمل </w:t>
      </w:r>
      <w:r w:rsidR="00CC1CF6">
        <w:rPr>
          <w:rFonts w:ascii="Traditional Arabic" w:eastAsia="Aptos" w:hAnsi="Traditional Arabic" w:cs="Traditional Arabic" w:hint="cs"/>
          <w:kern w:val="2"/>
          <w:sz w:val="32"/>
          <w:szCs w:val="32"/>
          <w:highlight w:val="yellow"/>
          <w:rtl/>
          <w:lang w:eastAsia="en-US"/>
          <w14:ligatures w14:val="standardContextual"/>
        </w:rPr>
        <w:t xml:space="preserve">هذا القسم </w:t>
      </w:r>
      <w:r w:rsidR="00EF0EA1" w:rsidRPr="00EF0EA1">
        <w:rPr>
          <w:rFonts w:ascii="Traditional Arabic" w:eastAsia="Aptos" w:hAnsi="Traditional Arabic" w:cs="Traditional Arabic"/>
          <w:kern w:val="2"/>
          <w:sz w:val="32"/>
          <w:szCs w:val="32"/>
          <w:highlight w:val="yellow"/>
          <w:rtl/>
          <w:lang w:eastAsia="en-US"/>
          <w14:ligatures w14:val="standardContextual"/>
        </w:rPr>
        <w:t xml:space="preserve">على مجموعة من المتغيرات الديموغرافية التي تهدف إلى وصـف خصائص أفراد عينة الدراسة وتفسير التباين في </w:t>
      </w:r>
      <w:r w:rsidR="00480661">
        <w:rPr>
          <w:rFonts w:ascii="Traditional Arabic" w:eastAsia="Aptos" w:hAnsi="Traditional Arabic" w:cs="Traditional Arabic" w:hint="cs"/>
          <w:kern w:val="2"/>
          <w:sz w:val="32"/>
          <w:szCs w:val="32"/>
          <w:highlight w:val="yellow"/>
          <w:rtl/>
          <w:lang w:eastAsia="en-US"/>
          <w14:ligatures w14:val="standardContextual"/>
        </w:rPr>
        <w:t>إ</w:t>
      </w:r>
      <w:r w:rsidR="00EF0EA1" w:rsidRPr="00EF0EA1">
        <w:rPr>
          <w:rFonts w:ascii="Traditional Arabic" w:eastAsia="Aptos" w:hAnsi="Traditional Arabic" w:cs="Traditional Arabic"/>
          <w:kern w:val="2"/>
          <w:sz w:val="32"/>
          <w:szCs w:val="32"/>
          <w:highlight w:val="yellow"/>
          <w:rtl/>
          <w:lang w:eastAsia="en-US"/>
          <w14:ligatures w14:val="standardContextual"/>
        </w:rPr>
        <w:t xml:space="preserve">ستجاباتهم تجاه متغيراتها، وذلك استناداً إلى ما أشارت إليه الأدبيات التربوية والدراسات السابقة في مجال التعليم الإلكتروني. </w:t>
      </w:r>
      <w:r w:rsidR="00EF0EA1" w:rsidRPr="00EF0EA1">
        <w:rPr>
          <w:rFonts w:ascii="Traditional Arabic" w:eastAsia="Aptos" w:hAnsi="Traditional Arabic" w:cs="Traditional Arabic"/>
          <w:b/>
          <w:bCs/>
          <w:kern w:val="2"/>
          <w:sz w:val="32"/>
          <w:szCs w:val="32"/>
          <w:highlight w:val="yellow"/>
          <w:rtl/>
          <w:lang w:eastAsia="en-US"/>
          <w14:ligatures w14:val="standardContextual"/>
        </w:rPr>
        <w:t>ونظراً لأن النسخة الأولية من ال</w:t>
      </w:r>
      <w:r w:rsidR="008E796A">
        <w:rPr>
          <w:rFonts w:ascii="Traditional Arabic" w:eastAsia="Aptos" w:hAnsi="Traditional Arabic" w:cs="Traditional Arabic"/>
          <w:b/>
          <w:bCs/>
          <w:kern w:val="2"/>
          <w:sz w:val="32"/>
          <w:szCs w:val="32"/>
          <w:highlight w:val="yellow"/>
          <w:rtl/>
          <w:lang w:eastAsia="en-US"/>
          <w14:ligatures w14:val="standardContextual"/>
        </w:rPr>
        <w:t>إستبانة</w:t>
      </w:r>
      <w:r w:rsidR="00EF0EA1" w:rsidRPr="00EF0EA1">
        <w:rPr>
          <w:rFonts w:ascii="Traditional Arabic" w:eastAsia="Aptos" w:hAnsi="Traditional Arabic" w:cs="Traditional Arabic"/>
          <w:b/>
          <w:bCs/>
          <w:kern w:val="2"/>
          <w:sz w:val="32"/>
          <w:szCs w:val="32"/>
          <w:highlight w:val="yellow"/>
          <w:rtl/>
          <w:lang w:eastAsia="en-US"/>
          <w14:ligatures w14:val="standardContextual"/>
        </w:rPr>
        <w:t xml:space="preserve"> المستخدمة في الدراسة ال</w:t>
      </w:r>
      <w:r w:rsidR="001F294A">
        <w:rPr>
          <w:rFonts w:ascii="Traditional Arabic" w:eastAsia="Aptos" w:hAnsi="Traditional Arabic" w:cs="Traditional Arabic" w:hint="cs"/>
          <w:b/>
          <w:bCs/>
          <w:kern w:val="2"/>
          <w:sz w:val="32"/>
          <w:szCs w:val="32"/>
          <w:highlight w:val="yellow"/>
          <w:rtl/>
          <w:lang w:eastAsia="en-US"/>
          <w14:ligatures w14:val="standardContextual"/>
        </w:rPr>
        <w:t>إ</w:t>
      </w:r>
      <w:r w:rsidR="00EF0EA1" w:rsidRPr="00EF0EA1">
        <w:rPr>
          <w:rFonts w:ascii="Traditional Arabic" w:eastAsia="Aptos" w:hAnsi="Traditional Arabic" w:cs="Traditional Arabic"/>
          <w:b/>
          <w:bCs/>
          <w:kern w:val="2"/>
          <w:sz w:val="32"/>
          <w:szCs w:val="32"/>
          <w:highlight w:val="yellow"/>
          <w:rtl/>
          <w:lang w:eastAsia="en-US"/>
          <w14:ligatures w14:val="standardContextual"/>
        </w:rPr>
        <w:t>ستطلاعية تضمنت عدداً أكبر من هذه المتغيرات، فقد قام الباحث – في ضوء نتائج الدراسة ال</w:t>
      </w:r>
      <w:r w:rsidR="001F294A">
        <w:rPr>
          <w:rFonts w:ascii="Traditional Arabic" w:eastAsia="Aptos" w:hAnsi="Traditional Arabic" w:cs="Traditional Arabic" w:hint="cs"/>
          <w:b/>
          <w:bCs/>
          <w:kern w:val="2"/>
          <w:sz w:val="32"/>
          <w:szCs w:val="32"/>
          <w:highlight w:val="yellow"/>
          <w:rtl/>
          <w:lang w:eastAsia="en-US"/>
          <w14:ligatures w14:val="standardContextual"/>
        </w:rPr>
        <w:t>إ</w:t>
      </w:r>
      <w:r w:rsidR="00EF0EA1" w:rsidRPr="00EF0EA1">
        <w:rPr>
          <w:rFonts w:ascii="Traditional Arabic" w:eastAsia="Aptos" w:hAnsi="Traditional Arabic" w:cs="Traditional Arabic"/>
          <w:b/>
          <w:bCs/>
          <w:kern w:val="2"/>
          <w:sz w:val="32"/>
          <w:szCs w:val="32"/>
          <w:highlight w:val="yellow"/>
          <w:rtl/>
          <w:lang w:eastAsia="en-US"/>
          <w14:ligatures w14:val="standardContextual"/>
        </w:rPr>
        <w:t xml:space="preserve">ستطلاعية ومراجعة الأدبيات ذات الصلة - بإعادة تنقيحها، والاكتفاء بالمغيرات الأكثر </w:t>
      </w:r>
      <w:r w:rsidR="0004075A">
        <w:rPr>
          <w:rFonts w:ascii="Traditional Arabic" w:eastAsia="Aptos" w:hAnsi="Traditional Arabic" w:cs="Traditional Arabic"/>
          <w:b/>
          <w:bCs/>
          <w:kern w:val="2"/>
          <w:sz w:val="32"/>
          <w:szCs w:val="32"/>
          <w:highlight w:val="yellow"/>
          <w:rtl/>
          <w:lang w:eastAsia="en-US"/>
          <w14:ligatures w14:val="standardContextual"/>
        </w:rPr>
        <w:t>إرتباط</w:t>
      </w:r>
      <w:r w:rsidR="00EF0EA1" w:rsidRPr="00EF0EA1">
        <w:rPr>
          <w:rFonts w:ascii="Traditional Arabic" w:eastAsia="Aptos" w:hAnsi="Traditional Arabic" w:cs="Traditional Arabic"/>
          <w:b/>
          <w:bCs/>
          <w:kern w:val="2"/>
          <w:sz w:val="32"/>
          <w:szCs w:val="32"/>
          <w:highlight w:val="yellow"/>
          <w:rtl/>
          <w:lang w:eastAsia="en-US"/>
          <w14:ligatures w14:val="standardContextual"/>
        </w:rPr>
        <w:t>اً بموضوع الدراسة، وهي</w:t>
      </w:r>
      <w:r w:rsidR="00606CA0">
        <w:rPr>
          <w:rFonts w:ascii="Traditional Arabic" w:eastAsia="Aptos" w:hAnsi="Traditional Arabic" w:cs="Traditional Arabic" w:hint="cs"/>
          <w:b/>
          <w:bCs/>
          <w:kern w:val="2"/>
          <w:sz w:val="32"/>
          <w:szCs w:val="32"/>
          <w:highlight w:val="yellow"/>
          <w:rtl/>
          <w:lang w:eastAsia="en-US"/>
          <w14:ligatures w14:val="standardContextual"/>
        </w:rPr>
        <w:t xml:space="preserve">: نوع البرنامج، </w:t>
      </w:r>
      <w:r w:rsidR="00EF0EA1" w:rsidRPr="00EF0EA1">
        <w:rPr>
          <w:rFonts w:ascii="Traditional Arabic" w:eastAsia="Aptos" w:hAnsi="Traditional Arabic" w:cs="Traditional Arabic"/>
          <w:b/>
          <w:bCs/>
          <w:kern w:val="2"/>
          <w:sz w:val="32"/>
          <w:szCs w:val="32"/>
          <w:highlight w:val="yellow"/>
          <w:rtl/>
          <w:lang w:eastAsia="en-US"/>
          <w14:ligatures w14:val="standardContextual"/>
        </w:rPr>
        <w:t xml:space="preserve">التخصص الأكاديمي، المستوى الدراسي، مستوى الخبرة في </w:t>
      </w:r>
      <w:r w:rsidR="008E796A">
        <w:rPr>
          <w:rFonts w:ascii="Traditional Arabic" w:eastAsia="Aptos" w:hAnsi="Traditional Arabic" w:cs="Traditional Arabic"/>
          <w:b/>
          <w:bCs/>
          <w:kern w:val="2"/>
          <w:sz w:val="32"/>
          <w:szCs w:val="32"/>
          <w:highlight w:val="yellow"/>
          <w:rtl/>
          <w:lang w:eastAsia="en-US"/>
          <w14:ligatures w14:val="standardContextual"/>
        </w:rPr>
        <w:t>إستخدام</w:t>
      </w:r>
      <w:r w:rsidR="00EF0EA1" w:rsidRPr="00EF0EA1">
        <w:rPr>
          <w:rFonts w:ascii="Traditional Arabic" w:eastAsia="Aptos" w:hAnsi="Traditional Arabic" w:cs="Traditional Arabic"/>
          <w:b/>
          <w:bCs/>
          <w:kern w:val="2"/>
          <w:sz w:val="32"/>
          <w:szCs w:val="32"/>
          <w:highlight w:val="yellow"/>
          <w:rtl/>
          <w:lang w:eastAsia="en-US"/>
          <w14:ligatures w14:val="standardContextual"/>
        </w:rPr>
        <w:t xml:space="preserve"> التعليم الإلكتروني</w:t>
      </w:r>
      <w:r w:rsidR="00606CA0">
        <w:rPr>
          <w:rFonts w:ascii="Traditional Arabic" w:eastAsia="Aptos" w:hAnsi="Traditional Arabic" w:cs="Traditional Arabic" w:hint="cs"/>
          <w:b/>
          <w:bCs/>
          <w:kern w:val="2"/>
          <w:sz w:val="32"/>
          <w:szCs w:val="32"/>
          <w:highlight w:val="yellow"/>
          <w:rtl/>
          <w:lang w:eastAsia="en-US"/>
          <w14:ligatures w14:val="standardContextual"/>
        </w:rPr>
        <w:t xml:space="preserve">، </w:t>
      </w:r>
      <w:r w:rsidR="00606CA0" w:rsidRPr="00EF0EA1">
        <w:rPr>
          <w:rFonts w:ascii="Traditional Arabic" w:eastAsia="Aptos" w:hAnsi="Traditional Arabic" w:cs="Traditional Arabic"/>
          <w:b/>
          <w:bCs/>
          <w:kern w:val="2"/>
          <w:sz w:val="32"/>
          <w:szCs w:val="32"/>
          <w:highlight w:val="yellow"/>
          <w:rtl/>
          <w:lang w:eastAsia="en-US"/>
          <w14:ligatures w14:val="standardContextual"/>
        </w:rPr>
        <w:t>الجنس، والعمر</w:t>
      </w:r>
      <w:r w:rsidR="00EF0EA1" w:rsidRPr="00EF0EA1">
        <w:rPr>
          <w:rFonts w:ascii="Traditional Arabic" w:eastAsia="Aptos" w:hAnsi="Traditional Arabic" w:cs="Traditional Arabic"/>
          <w:b/>
          <w:bCs/>
          <w:kern w:val="2"/>
          <w:sz w:val="32"/>
          <w:szCs w:val="32"/>
          <w:highlight w:val="yellow"/>
          <w:rtl/>
          <w:lang w:eastAsia="en-US"/>
          <w14:ligatures w14:val="standardContextual"/>
        </w:rPr>
        <w:t>.</w:t>
      </w:r>
      <w:r w:rsidR="00EF0EA1" w:rsidRPr="00EF0EA1">
        <w:rPr>
          <w:rFonts w:ascii="Traditional Arabic" w:eastAsia="Aptos" w:hAnsi="Traditional Arabic" w:cs="Traditional Arabic"/>
          <w:kern w:val="2"/>
          <w:sz w:val="32"/>
          <w:szCs w:val="32"/>
          <w:highlight w:val="yellow"/>
          <w:rtl/>
          <w:lang w:eastAsia="en-US"/>
          <w14:ligatures w14:val="standardContextual"/>
        </w:rPr>
        <w:t xml:space="preserve"> ويعكس هذا الإجراء توجها</w:t>
      </w:r>
      <w:r w:rsidR="00F34CEC">
        <w:rPr>
          <w:rFonts w:ascii="Traditional Arabic" w:eastAsia="Aptos" w:hAnsi="Traditional Arabic" w:cs="Traditional Arabic" w:hint="cs"/>
          <w:kern w:val="2"/>
          <w:sz w:val="32"/>
          <w:szCs w:val="32"/>
          <w:highlight w:val="yellow"/>
          <w:rtl/>
          <w:lang w:eastAsia="en-US"/>
          <w14:ligatures w14:val="standardContextual"/>
        </w:rPr>
        <w:t>ً</w:t>
      </w:r>
      <w:r w:rsidR="00EF0EA1" w:rsidRPr="00EF0EA1">
        <w:rPr>
          <w:rFonts w:ascii="Traditional Arabic" w:eastAsia="Aptos" w:hAnsi="Traditional Arabic" w:cs="Traditional Arabic"/>
          <w:kern w:val="2"/>
          <w:sz w:val="32"/>
          <w:szCs w:val="32"/>
          <w:highlight w:val="yellow"/>
          <w:rtl/>
          <w:lang w:eastAsia="en-US"/>
          <w14:ligatures w14:val="standardContextual"/>
        </w:rPr>
        <w:t xml:space="preserve"> منهجياً نحو تعزيز دقة الأداة وتركيزها، بما يسهم في تحسين تفسير نتائج الدراسة</w:t>
      </w:r>
      <w:r w:rsidR="00EF0EA1" w:rsidRPr="00EF0EA1">
        <w:rPr>
          <w:rFonts w:ascii="Traditional Arabic" w:eastAsia="Aptos" w:hAnsi="Traditional Arabic" w:cs="Traditional Arabic"/>
          <w:kern w:val="2"/>
          <w:sz w:val="32"/>
          <w:szCs w:val="32"/>
          <w:highlight w:val="yellow"/>
          <w:lang w:eastAsia="en-US"/>
          <w14:ligatures w14:val="standardContextual"/>
        </w:rPr>
        <w:t>.</w:t>
      </w:r>
    </w:p>
    <w:p w14:paraId="4F9A308B" w14:textId="77777777" w:rsidR="00A21D0B" w:rsidRDefault="00C97C34" w:rsidP="00136792">
      <w:pPr>
        <w:jc w:val="both"/>
        <w:rPr>
          <w:rFonts w:ascii="Traditional Arabic" w:hAnsi="Traditional Arabic" w:cs="Traditional Arabic"/>
          <w:sz w:val="32"/>
          <w:szCs w:val="32"/>
          <w:rtl/>
          <w:lang w:bidi="ar-DZ"/>
        </w:rPr>
      </w:pPr>
      <w:r w:rsidRPr="00741AA2">
        <w:rPr>
          <w:rFonts w:ascii="Traditional Arabic" w:hAnsi="Traditional Arabic" w:cs="Traditional Arabic"/>
          <w:b/>
          <w:bCs/>
          <w:sz w:val="32"/>
          <w:szCs w:val="32"/>
          <w:rtl/>
          <w:lang w:bidi="ar-DZ"/>
        </w:rPr>
        <w:t>القسم الثاني:</w:t>
      </w:r>
    </w:p>
    <w:p w14:paraId="224F5E55" w14:textId="222364A2" w:rsidR="00F1707C" w:rsidRDefault="00A21D0B" w:rsidP="00136792">
      <w:pPr>
        <w:jc w:val="both"/>
        <w:rPr>
          <w:rFonts w:ascii="Traditional Arabic" w:hAnsi="Traditional Arabic" w:cs="Traditional Arabic"/>
          <w:sz w:val="32"/>
          <w:szCs w:val="32"/>
          <w:rtl/>
          <w:lang w:bidi="ar-DZ"/>
        </w:rPr>
      </w:pPr>
      <w:r>
        <w:rPr>
          <w:rFonts w:ascii="Traditional Arabic" w:hAnsi="Traditional Arabic" w:cs="Traditional Arabic" w:hint="cs"/>
          <w:sz w:val="32"/>
          <w:szCs w:val="32"/>
          <w:rtl/>
          <w:lang w:bidi="ar-DZ"/>
        </w:rPr>
        <w:t xml:space="preserve">     </w:t>
      </w:r>
      <w:r w:rsidR="00C97C34" w:rsidRPr="00741AA2">
        <w:rPr>
          <w:rFonts w:ascii="Traditional Arabic" w:hAnsi="Traditional Arabic" w:cs="Traditional Arabic"/>
          <w:sz w:val="32"/>
          <w:szCs w:val="32"/>
          <w:rtl/>
          <w:lang w:bidi="ar-DZ"/>
        </w:rPr>
        <w:t xml:space="preserve"> </w:t>
      </w:r>
      <w:r w:rsidR="00283E2C" w:rsidRPr="00741AA2">
        <w:rPr>
          <w:rFonts w:ascii="Traditional Arabic" w:hAnsi="Traditional Arabic" w:cs="Traditional Arabic" w:hint="cs"/>
          <w:sz w:val="32"/>
          <w:szCs w:val="32"/>
          <w:rtl/>
          <w:lang w:bidi="ar-DZ"/>
        </w:rPr>
        <w:t xml:space="preserve">تضمن </w:t>
      </w:r>
      <w:r w:rsidR="00F1707C">
        <w:rPr>
          <w:rFonts w:ascii="Traditional Arabic" w:hAnsi="Traditional Arabic" w:cs="Traditional Arabic" w:hint="cs"/>
          <w:sz w:val="32"/>
          <w:szCs w:val="32"/>
          <w:rtl/>
          <w:lang w:bidi="ar-DZ"/>
        </w:rPr>
        <w:t>هذا القسم مح</w:t>
      </w:r>
      <w:r w:rsidR="00CB0857">
        <w:rPr>
          <w:rFonts w:ascii="Traditional Arabic" w:hAnsi="Traditional Arabic" w:cs="Traditional Arabic" w:hint="cs"/>
          <w:sz w:val="32"/>
          <w:szCs w:val="32"/>
          <w:rtl/>
          <w:lang w:bidi="ar-DZ"/>
        </w:rPr>
        <w:t xml:space="preserve">ورين </w:t>
      </w:r>
      <w:r w:rsidR="0052438C">
        <w:rPr>
          <w:rFonts w:ascii="Traditional Arabic" w:hAnsi="Traditional Arabic" w:cs="Traditional Arabic" w:hint="cs"/>
          <w:sz w:val="32"/>
          <w:szCs w:val="32"/>
          <w:rtl/>
          <w:lang w:bidi="ar-DZ"/>
        </w:rPr>
        <w:t>يمثلا</w:t>
      </w:r>
      <w:r w:rsidR="00AA45EC">
        <w:rPr>
          <w:rFonts w:ascii="Traditional Arabic" w:hAnsi="Traditional Arabic" w:cs="Traditional Arabic" w:hint="cs"/>
          <w:sz w:val="32"/>
          <w:szCs w:val="32"/>
          <w:rtl/>
          <w:lang w:bidi="ar-DZ"/>
        </w:rPr>
        <w:t>ن</w:t>
      </w:r>
      <w:r w:rsidR="0052438C">
        <w:rPr>
          <w:rFonts w:ascii="Traditional Arabic" w:hAnsi="Traditional Arabic" w:cs="Traditional Arabic" w:hint="cs"/>
          <w:sz w:val="32"/>
          <w:szCs w:val="32"/>
          <w:rtl/>
          <w:lang w:bidi="ar-DZ"/>
        </w:rPr>
        <w:t xml:space="preserve"> </w:t>
      </w:r>
      <w:r w:rsidR="002E6F62">
        <w:rPr>
          <w:rFonts w:ascii="Traditional Arabic" w:hAnsi="Traditional Arabic" w:cs="Traditional Arabic" w:hint="cs"/>
          <w:sz w:val="32"/>
          <w:szCs w:val="32"/>
          <w:rtl/>
          <w:lang w:bidi="ar-DZ"/>
        </w:rPr>
        <w:t>المحاور</w:t>
      </w:r>
      <w:r w:rsidR="0052438C">
        <w:rPr>
          <w:rFonts w:ascii="Traditional Arabic" w:hAnsi="Traditional Arabic" w:cs="Traditional Arabic" w:hint="cs"/>
          <w:sz w:val="32"/>
          <w:szCs w:val="32"/>
          <w:rtl/>
          <w:lang w:bidi="ar-DZ"/>
        </w:rPr>
        <w:t xml:space="preserve"> الرئيسة</w:t>
      </w:r>
      <w:r w:rsidR="00CB0857">
        <w:rPr>
          <w:rFonts w:ascii="Traditional Arabic" w:hAnsi="Traditional Arabic" w:cs="Traditional Arabic" w:hint="cs"/>
          <w:sz w:val="32"/>
          <w:szCs w:val="32"/>
          <w:rtl/>
          <w:lang w:bidi="ar-DZ"/>
        </w:rPr>
        <w:t xml:space="preserve"> </w:t>
      </w:r>
      <w:r w:rsidR="0052438C">
        <w:rPr>
          <w:rFonts w:ascii="Traditional Arabic" w:hAnsi="Traditional Arabic" w:cs="Traditional Arabic" w:hint="cs"/>
          <w:sz w:val="32"/>
          <w:szCs w:val="32"/>
          <w:rtl/>
          <w:lang w:bidi="ar-DZ"/>
        </w:rPr>
        <w:t>ل</w:t>
      </w:r>
      <w:r w:rsidR="00CB0857">
        <w:rPr>
          <w:rFonts w:ascii="Traditional Arabic" w:hAnsi="Traditional Arabic" w:cs="Traditional Arabic" w:hint="cs"/>
          <w:sz w:val="32"/>
          <w:szCs w:val="32"/>
          <w:rtl/>
          <w:lang w:bidi="ar-DZ"/>
        </w:rPr>
        <w:t>هذه الدراسة على النحو التالي:</w:t>
      </w:r>
      <w:r w:rsidR="00F1707C">
        <w:rPr>
          <w:rFonts w:ascii="Traditional Arabic" w:hAnsi="Traditional Arabic" w:cs="Traditional Arabic" w:hint="cs"/>
          <w:sz w:val="32"/>
          <w:szCs w:val="32"/>
          <w:rtl/>
          <w:lang w:bidi="ar-DZ"/>
        </w:rPr>
        <w:t xml:space="preserve"> </w:t>
      </w:r>
    </w:p>
    <w:p w14:paraId="23388453" w14:textId="6A0FD4C8" w:rsidR="00283E2C" w:rsidRPr="00741AA2" w:rsidRDefault="00283E2C" w:rsidP="00136792">
      <w:pPr>
        <w:jc w:val="both"/>
        <w:rPr>
          <w:rFonts w:ascii="Traditional Arabic" w:hAnsi="Traditional Arabic" w:cs="Traditional Arabic"/>
          <w:sz w:val="32"/>
          <w:szCs w:val="32"/>
          <w:rtl/>
          <w:lang w:bidi="ar-DZ"/>
        </w:rPr>
      </w:pPr>
      <w:r w:rsidRPr="00741AA2">
        <w:rPr>
          <w:rFonts w:ascii="Traditional Arabic" w:hAnsi="Traditional Arabic" w:cs="Traditional Arabic"/>
          <w:b/>
          <w:bCs/>
          <w:sz w:val="32"/>
          <w:szCs w:val="32"/>
          <w:rtl/>
          <w:lang w:bidi="ar-DZ"/>
        </w:rPr>
        <w:t>المحور الأول: التعليم الإلكتروني</w:t>
      </w:r>
      <w:r w:rsidRPr="00741AA2">
        <w:rPr>
          <w:rFonts w:ascii="Traditional Arabic" w:hAnsi="Traditional Arabic" w:cs="Traditional Arabic" w:hint="cs"/>
          <w:sz w:val="32"/>
          <w:szCs w:val="32"/>
          <w:rtl/>
          <w:lang w:bidi="ar-DZ"/>
        </w:rPr>
        <w:t xml:space="preserve"> بواقع (5) عبارات لكل ب</w:t>
      </w:r>
      <w:r w:rsidR="00AE0859" w:rsidRPr="00741AA2">
        <w:rPr>
          <w:rFonts w:ascii="Traditional Arabic" w:hAnsi="Traditional Arabic" w:cs="Traditional Arabic" w:hint="cs"/>
          <w:sz w:val="32"/>
          <w:szCs w:val="32"/>
          <w:rtl/>
          <w:lang w:bidi="ar-DZ"/>
        </w:rPr>
        <w:t>ُ</w:t>
      </w:r>
      <w:r w:rsidRPr="00741AA2">
        <w:rPr>
          <w:rFonts w:ascii="Traditional Arabic" w:hAnsi="Traditional Arabic" w:cs="Traditional Arabic" w:hint="cs"/>
          <w:sz w:val="32"/>
          <w:szCs w:val="32"/>
          <w:rtl/>
          <w:lang w:bidi="ar-DZ"/>
        </w:rPr>
        <w:t>عد</w:t>
      </w:r>
      <w:r w:rsidRPr="00741AA2">
        <w:rPr>
          <w:rFonts w:ascii="Traditional Arabic" w:hAnsi="Traditional Arabic" w:cs="Traditional Arabic"/>
          <w:sz w:val="32"/>
          <w:szCs w:val="32"/>
          <w:rtl/>
          <w:lang w:bidi="ar-DZ"/>
        </w:rPr>
        <w:t xml:space="preserve"> </w:t>
      </w:r>
      <w:r w:rsidR="0009636A" w:rsidRPr="00741AA2">
        <w:rPr>
          <w:rFonts w:ascii="Traditional Arabic" w:hAnsi="Traditional Arabic" w:cs="Traditional Arabic" w:hint="cs"/>
          <w:sz w:val="32"/>
          <w:szCs w:val="32"/>
          <w:rtl/>
          <w:lang w:bidi="ar-DZ"/>
        </w:rPr>
        <w:t>ومجموع</w:t>
      </w:r>
      <w:r w:rsidR="00AE0859" w:rsidRPr="00741AA2">
        <w:rPr>
          <w:rFonts w:ascii="Traditional Arabic" w:hAnsi="Traditional Arabic" w:cs="Traditional Arabic" w:hint="cs"/>
          <w:sz w:val="32"/>
          <w:szCs w:val="32"/>
          <w:rtl/>
          <w:lang w:bidi="ar-DZ"/>
        </w:rPr>
        <w:t xml:space="preserve"> (25) عبارة </w:t>
      </w:r>
      <w:r w:rsidRPr="00741AA2">
        <w:rPr>
          <w:rFonts w:ascii="Traditional Arabic" w:hAnsi="Traditional Arabic" w:cs="Traditional Arabic" w:hint="cs"/>
          <w:sz w:val="32"/>
          <w:szCs w:val="32"/>
          <w:rtl/>
          <w:lang w:bidi="ar-DZ"/>
        </w:rPr>
        <w:t xml:space="preserve">ويتضمن </w:t>
      </w:r>
      <w:r w:rsidR="00AE1422" w:rsidRPr="00741AA2">
        <w:rPr>
          <w:rFonts w:ascii="Traditional Arabic" w:hAnsi="Traditional Arabic" w:cs="Traditional Arabic" w:hint="cs"/>
          <w:sz w:val="32"/>
          <w:szCs w:val="32"/>
          <w:rtl/>
          <w:lang w:bidi="ar-DZ"/>
        </w:rPr>
        <w:t>الأبعاد</w:t>
      </w:r>
      <w:r w:rsidRPr="00741AA2">
        <w:rPr>
          <w:rFonts w:ascii="Traditional Arabic" w:hAnsi="Traditional Arabic" w:cs="Traditional Arabic" w:hint="cs"/>
          <w:sz w:val="32"/>
          <w:szCs w:val="32"/>
          <w:rtl/>
          <w:lang w:bidi="ar-DZ"/>
        </w:rPr>
        <w:t xml:space="preserve"> التالية: </w:t>
      </w:r>
    </w:p>
    <w:p w14:paraId="4A392C88" w14:textId="77777777" w:rsidR="00283E2C" w:rsidRPr="00741AA2" w:rsidRDefault="00283E2C" w:rsidP="00283E2C">
      <w:pPr>
        <w:numPr>
          <w:ilvl w:val="0"/>
          <w:numId w:val="10"/>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 xml:space="preserve">البعد الأول: جودة المحتوى الرقمي </w:t>
      </w:r>
    </w:p>
    <w:p w14:paraId="0E6E4915" w14:textId="1F4AE64D" w:rsidR="00283E2C" w:rsidRPr="00741AA2" w:rsidRDefault="00283E2C" w:rsidP="00283E2C">
      <w:pPr>
        <w:numPr>
          <w:ilvl w:val="0"/>
          <w:numId w:val="10"/>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البعد الثاني</w:t>
      </w:r>
      <w:r w:rsidRPr="00741AA2">
        <w:rPr>
          <w:rFonts w:ascii="Traditional Arabic" w:hAnsi="Traditional Arabic" w:cs="Traditional Arabic" w:hint="cs"/>
          <w:sz w:val="32"/>
          <w:szCs w:val="32"/>
          <w:rtl/>
          <w:lang w:bidi="ar-DZ"/>
        </w:rPr>
        <w:t>:</w:t>
      </w:r>
      <w:r w:rsidRPr="00741AA2">
        <w:rPr>
          <w:rFonts w:ascii="Traditional Arabic" w:hAnsi="Traditional Arabic" w:cs="Traditional Arabic"/>
          <w:sz w:val="32"/>
          <w:szCs w:val="32"/>
          <w:rtl/>
          <w:lang w:bidi="ar-DZ"/>
        </w:rPr>
        <w:t xml:space="preserve"> سهولة </w:t>
      </w:r>
      <w:r w:rsidR="008E796A">
        <w:rPr>
          <w:rFonts w:ascii="Traditional Arabic" w:hAnsi="Traditional Arabic" w:cs="Traditional Arabic"/>
          <w:sz w:val="32"/>
          <w:szCs w:val="32"/>
          <w:rtl/>
          <w:lang w:bidi="ar-DZ"/>
        </w:rPr>
        <w:t>إستخدام</w:t>
      </w:r>
      <w:r w:rsidRPr="00741AA2">
        <w:rPr>
          <w:rFonts w:ascii="Traditional Arabic" w:hAnsi="Traditional Arabic" w:cs="Traditional Arabic"/>
          <w:sz w:val="32"/>
          <w:szCs w:val="32"/>
          <w:rtl/>
          <w:lang w:bidi="ar-DZ"/>
        </w:rPr>
        <w:t xml:space="preserve"> المنصة التعليمية. </w:t>
      </w:r>
    </w:p>
    <w:p w14:paraId="37F65EC8" w14:textId="77777777" w:rsidR="00283E2C" w:rsidRPr="00741AA2" w:rsidRDefault="00283E2C" w:rsidP="00283E2C">
      <w:pPr>
        <w:numPr>
          <w:ilvl w:val="0"/>
          <w:numId w:val="10"/>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 xml:space="preserve">البعد الثالث: مستوى التفاعل الإلكتروني. </w:t>
      </w:r>
    </w:p>
    <w:p w14:paraId="019EE252" w14:textId="77777777" w:rsidR="00283E2C" w:rsidRPr="00741AA2" w:rsidRDefault="00283E2C" w:rsidP="00283E2C">
      <w:pPr>
        <w:numPr>
          <w:ilvl w:val="0"/>
          <w:numId w:val="10"/>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 xml:space="preserve">البعد الرابع: الدعم الفني والإداري </w:t>
      </w:r>
    </w:p>
    <w:p w14:paraId="475D1817" w14:textId="77777777" w:rsidR="00283E2C" w:rsidRPr="00741AA2" w:rsidRDefault="00283E2C" w:rsidP="00283E2C">
      <w:pPr>
        <w:numPr>
          <w:ilvl w:val="0"/>
          <w:numId w:val="10"/>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lastRenderedPageBreak/>
        <w:t xml:space="preserve">البعد الخامس: إمكانية الوصول والمرونة </w:t>
      </w:r>
    </w:p>
    <w:p w14:paraId="5971FBF4" w14:textId="517722B9" w:rsidR="00283E2C" w:rsidRPr="00741AA2" w:rsidRDefault="00283E2C" w:rsidP="00283E2C">
      <w:pPr>
        <w:rPr>
          <w:rFonts w:ascii="Traditional Arabic" w:hAnsi="Traditional Arabic" w:cs="Traditional Arabic"/>
          <w:sz w:val="32"/>
          <w:szCs w:val="32"/>
          <w:rtl/>
          <w:lang w:bidi="ar-DZ"/>
        </w:rPr>
      </w:pPr>
      <w:r w:rsidRPr="00741AA2">
        <w:rPr>
          <w:rFonts w:ascii="Traditional Arabic" w:hAnsi="Traditional Arabic" w:cs="Traditional Arabic"/>
          <w:b/>
          <w:bCs/>
          <w:sz w:val="32"/>
          <w:szCs w:val="32"/>
          <w:rtl/>
          <w:lang w:bidi="ar-DZ"/>
        </w:rPr>
        <w:t xml:space="preserve">المحور الثاني : جودة العملية التعليمية </w:t>
      </w:r>
      <w:r w:rsidR="00EA31E5" w:rsidRPr="00741AA2">
        <w:rPr>
          <w:rFonts w:ascii="Traditional Arabic" w:hAnsi="Traditional Arabic" w:cs="Traditional Arabic" w:hint="cs"/>
          <w:sz w:val="32"/>
          <w:szCs w:val="32"/>
          <w:rtl/>
          <w:lang w:bidi="ar-DZ"/>
        </w:rPr>
        <w:t>بواقع (5) عبارات لكل ب</w:t>
      </w:r>
      <w:r w:rsidR="0009636A" w:rsidRPr="00741AA2">
        <w:rPr>
          <w:rFonts w:ascii="Traditional Arabic" w:hAnsi="Traditional Arabic" w:cs="Traditional Arabic" w:hint="cs"/>
          <w:sz w:val="32"/>
          <w:szCs w:val="32"/>
          <w:rtl/>
          <w:lang w:bidi="ar-DZ"/>
        </w:rPr>
        <w:t>ُ</w:t>
      </w:r>
      <w:r w:rsidR="00EA31E5" w:rsidRPr="00741AA2">
        <w:rPr>
          <w:rFonts w:ascii="Traditional Arabic" w:hAnsi="Traditional Arabic" w:cs="Traditional Arabic" w:hint="cs"/>
          <w:sz w:val="32"/>
          <w:szCs w:val="32"/>
          <w:rtl/>
          <w:lang w:bidi="ar-DZ"/>
        </w:rPr>
        <w:t>عد</w:t>
      </w:r>
      <w:r w:rsidR="00EA31E5" w:rsidRPr="00741AA2">
        <w:rPr>
          <w:rFonts w:ascii="Traditional Arabic" w:hAnsi="Traditional Arabic" w:cs="Traditional Arabic"/>
          <w:sz w:val="32"/>
          <w:szCs w:val="32"/>
          <w:rtl/>
          <w:lang w:bidi="ar-DZ"/>
        </w:rPr>
        <w:t xml:space="preserve"> </w:t>
      </w:r>
      <w:r w:rsidR="0009636A" w:rsidRPr="00741AA2">
        <w:rPr>
          <w:rFonts w:ascii="Traditional Arabic" w:hAnsi="Traditional Arabic" w:cs="Traditional Arabic" w:hint="cs"/>
          <w:sz w:val="32"/>
          <w:szCs w:val="32"/>
          <w:rtl/>
          <w:lang w:bidi="ar-DZ"/>
        </w:rPr>
        <w:t>ومج</w:t>
      </w:r>
      <w:r w:rsidR="00F10D3A" w:rsidRPr="00741AA2">
        <w:rPr>
          <w:rFonts w:ascii="Traditional Arabic" w:hAnsi="Traditional Arabic" w:cs="Traditional Arabic" w:hint="cs"/>
          <w:sz w:val="32"/>
          <w:szCs w:val="32"/>
          <w:rtl/>
          <w:lang w:bidi="ar-DZ"/>
        </w:rPr>
        <w:t>م</w:t>
      </w:r>
      <w:r w:rsidR="0009636A" w:rsidRPr="00741AA2">
        <w:rPr>
          <w:rFonts w:ascii="Traditional Arabic" w:hAnsi="Traditional Arabic" w:cs="Traditional Arabic" w:hint="cs"/>
          <w:sz w:val="32"/>
          <w:szCs w:val="32"/>
          <w:rtl/>
          <w:lang w:bidi="ar-DZ"/>
        </w:rPr>
        <w:t xml:space="preserve">وع (25) عبارة </w:t>
      </w:r>
      <w:r w:rsidRPr="00741AA2">
        <w:rPr>
          <w:rFonts w:ascii="Traditional Arabic" w:hAnsi="Traditional Arabic" w:cs="Traditional Arabic" w:hint="cs"/>
          <w:sz w:val="32"/>
          <w:szCs w:val="32"/>
          <w:rtl/>
          <w:lang w:bidi="ar-DZ"/>
        </w:rPr>
        <w:t xml:space="preserve">ويتضمن </w:t>
      </w:r>
      <w:r w:rsidR="00AE1422" w:rsidRPr="00741AA2">
        <w:rPr>
          <w:rFonts w:ascii="Traditional Arabic" w:hAnsi="Traditional Arabic" w:cs="Traditional Arabic" w:hint="cs"/>
          <w:sz w:val="32"/>
          <w:szCs w:val="32"/>
          <w:rtl/>
          <w:lang w:bidi="ar-DZ"/>
        </w:rPr>
        <w:t>الأبعاد</w:t>
      </w:r>
      <w:r w:rsidRPr="00741AA2">
        <w:rPr>
          <w:rFonts w:ascii="Traditional Arabic" w:hAnsi="Traditional Arabic" w:cs="Traditional Arabic" w:hint="cs"/>
          <w:sz w:val="32"/>
          <w:szCs w:val="32"/>
          <w:rtl/>
          <w:lang w:bidi="ar-DZ"/>
        </w:rPr>
        <w:t xml:space="preserve"> التالية</w:t>
      </w:r>
      <w:r w:rsidR="00146E25">
        <w:rPr>
          <w:rFonts w:ascii="Traditional Arabic" w:hAnsi="Traditional Arabic" w:cs="Traditional Arabic" w:hint="cs"/>
          <w:sz w:val="32"/>
          <w:szCs w:val="32"/>
          <w:rtl/>
          <w:lang w:bidi="ar-DZ"/>
        </w:rPr>
        <w:t>:</w:t>
      </w:r>
    </w:p>
    <w:p w14:paraId="04DB9D88" w14:textId="77777777" w:rsidR="00283E2C" w:rsidRPr="00741AA2" w:rsidRDefault="00283E2C" w:rsidP="00283E2C">
      <w:pPr>
        <w:numPr>
          <w:ilvl w:val="0"/>
          <w:numId w:val="11"/>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 xml:space="preserve">المؤشر الأول : رضا الطلبة عن العملية التعليمية </w:t>
      </w:r>
    </w:p>
    <w:p w14:paraId="78370E5E" w14:textId="17D86EE7" w:rsidR="00283E2C" w:rsidRPr="00741AA2" w:rsidRDefault="00283E2C" w:rsidP="00283E2C">
      <w:pPr>
        <w:numPr>
          <w:ilvl w:val="0"/>
          <w:numId w:val="11"/>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 xml:space="preserve">المؤشر الثاني: تحقيق مخرجات </w:t>
      </w:r>
      <w:r w:rsidR="0025268D">
        <w:rPr>
          <w:rFonts w:ascii="Traditional Arabic" w:hAnsi="Traditional Arabic" w:cs="Traditional Arabic"/>
          <w:sz w:val="32"/>
          <w:szCs w:val="32"/>
          <w:rtl/>
          <w:lang w:bidi="ar-DZ"/>
        </w:rPr>
        <w:t xml:space="preserve">التعليم </w:t>
      </w:r>
      <w:r w:rsidRPr="00741AA2">
        <w:rPr>
          <w:rFonts w:ascii="Traditional Arabic" w:hAnsi="Traditional Arabic" w:cs="Traditional Arabic"/>
          <w:sz w:val="32"/>
          <w:szCs w:val="32"/>
          <w:rtl/>
          <w:lang w:bidi="ar-DZ"/>
        </w:rPr>
        <w:t xml:space="preserve"> </w:t>
      </w:r>
    </w:p>
    <w:p w14:paraId="732F338B" w14:textId="03A4412B" w:rsidR="00283E2C" w:rsidRPr="00741AA2" w:rsidRDefault="00283E2C" w:rsidP="00283E2C">
      <w:pPr>
        <w:numPr>
          <w:ilvl w:val="0"/>
          <w:numId w:val="11"/>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المؤشر الثالث : كفاءة التقييم وال</w:t>
      </w:r>
      <w:r w:rsidR="00CD1048">
        <w:rPr>
          <w:rFonts w:ascii="Traditional Arabic" w:hAnsi="Traditional Arabic" w:cs="Traditional Arabic"/>
          <w:sz w:val="32"/>
          <w:szCs w:val="32"/>
          <w:rtl/>
          <w:lang w:bidi="ar-DZ"/>
        </w:rPr>
        <w:t>إختبار</w:t>
      </w:r>
      <w:r w:rsidRPr="00741AA2">
        <w:rPr>
          <w:rFonts w:ascii="Traditional Arabic" w:hAnsi="Traditional Arabic" w:cs="Traditional Arabic"/>
          <w:sz w:val="32"/>
          <w:szCs w:val="32"/>
          <w:rtl/>
          <w:lang w:bidi="ar-DZ"/>
        </w:rPr>
        <w:t xml:space="preserve">ات </w:t>
      </w:r>
    </w:p>
    <w:p w14:paraId="74D93E06" w14:textId="77777777" w:rsidR="00283E2C" w:rsidRPr="00741AA2" w:rsidRDefault="00283E2C" w:rsidP="00283E2C">
      <w:pPr>
        <w:numPr>
          <w:ilvl w:val="0"/>
          <w:numId w:val="11"/>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 xml:space="preserve">المؤشر الرابع تنمية المهارات الأكاديمية والعملية </w:t>
      </w:r>
    </w:p>
    <w:p w14:paraId="4D2D66FD" w14:textId="77777777" w:rsidR="00283E2C" w:rsidRPr="00741AA2" w:rsidRDefault="00283E2C" w:rsidP="00283E2C">
      <w:pPr>
        <w:numPr>
          <w:ilvl w:val="0"/>
          <w:numId w:val="11"/>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 xml:space="preserve">المؤشر الخامس: التفاعل والمشاركة الطلابية </w:t>
      </w:r>
    </w:p>
    <w:p w14:paraId="1D4717BA" w14:textId="4B660174" w:rsidR="00E7172C" w:rsidRDefault="00283E2C" w:rsidP="000975E3">
      <w:pPr>
        <w:jc w:val="both"/>
        <w:rPr>
          <w:rFonts w:ascii="Traditional Arabic" w:eastAsia="Aptos" w:hAnsi="Traditional Arabic" w:cs="Traditional Arabic"/>
          <w:kern w:val="2"/>
          <w:sz w:val="32"/>
          <w:szCs w:val="32"/>
          <w:highlight w:val="yellow"/>
          <w:rtl/>
          <w:lang w:eastAsia="en-US"/>
          <w14:ligatures w14:val="standardContextual"/>
        </w:rPr>
      </w:pPr>
      <w:r w:rsidRPr="00741AA2">
        <w:rPr>
          <w:rFonts w:ascii="Traditional Arabic" w:hAnsi="Traditional Arabic" w:cs="Traditional Arabic"/>
          <w:sz w:val="32"/>
          <w:szCs w:val="32"/>
          <w:rtl/>
          <w:lang w:bidi="ar-EG"/>
        </w:rPr>
        <w:t>وبذلك ت</w:t>
      </w:r>
      <w:r w:rsidR="005641C6" w:rsidRPr="00741AA2">
        <w:rPr>
          <w:rFonts w:ascii="Traditional Arabic" w:hAnsi="Traditional Arabic" w:cs="Traditional Arabic" w:hint="cs"/>
          <w:sz w:val="32"/>
          <w:szCs w:val="32"/>
          <w:rtl/>
          <w:lang w:bidi="ar-EG"/>
        </w:rPr>
        <w:t>ت</w:t>
      </w:r>
      <w:r w:rsidRPr="00741AA2">
        <w:rPr>
          <w:rFonts w:ascii="Traditional Arabic" w:hAnsi="Traditional Arabic" w:cs="Traditional Arabic"/>
          <w:sz w:val="32"/>
          <w:szCs w:val="32"/>
          <w:rtl/>
          <w:lang w:bidi="ar-EG"/>
        </w:rPr>
        <w:t xml:space="preserve">كون </w:t>
      </w:r>
      <w:r w:rsidR="00AE1422" w:rsidRPr="00741AA2">
        <w:rPr>
          <w:rFonts w:ascii="Traditional Arabic" w:hAnsi="Traditional Arabic" w:cs="Traditional Arabic" w:hint="cs"/>
          <w:sz w:val="32"/>
          <w:szCs w:val="32"/>
          <w:rtl/>
          <w:lang w:bidi="ar-EG"/>
        </w:rPr>
        <w:t>الأداة</w:t>
      </w:r>
      <w:r w:rsidRPr="00741AA2">
        <w:rPr>
          <w:rFonts w:ascii="Traditional Arabic" w:hAnsi="Traditional Arabic" w:cs="Traditional Arabic"/>
          <w:sz w:val="32"/>
          <w:szCs w:val="32"/>
          <w:rtl/>
          <w:lang w:bidi="ar-EG"/>
        </w:rPr>
        <w:t xml:space="preserve"> </w:t>
      </w:r>
      <w:r w:rsidR="00AE1422" w:rsidRPr="00741AA2">
        <w:rPr>
          <w:rFonts w:ascii="Traditional Arabic" w:hAnsi="Traditional Arabic" w:cs="Traditional Arabic" w:hint="cs"/>
          <w:sz w:val="32"/>
          <w:szCs w:val="32"/>
          <w:rtl/>
          <w:lang w:bidi="ar-EG"/>
        </w:rPr>
        <w:t>في</w:t>
      </w:r>
      <w:r w:rsidRPr="00741AA2">
        <w:rPr>
          <w:rFonts w:ascii="Traditional Arabic" w:hAnsi="Traditional Arabic" w:cs="Traditional Arabic"/>
          <w:sz w:val="32"/>
          <w:szCs w:val="32"/>
          <w:rtl/>
          <w:lang w:bidi="ar-EG"/>
        </w:rPr>
        <w:t xml:space="preserve"> صورتها النهائية من (</w:t>
      </w:r>
      <w:r w:rsidRPr="00741AA2">
        <w:rPr>
          <w:rFonts w:ascii="Traditional Arabic" w:hAnsi="Traditional Arabic" w:cs="Traditional Arabic" w:hint="cs"/>
          <w:sz w:val="32"/>
          <w:szCs w:val="32"/>
          <w:rtl/>
          <w:lang w:bidi="ar-EG"/>
        </w:rPr>
        <w:t>50</w:t>
      </w:r>
      <w:r w:rsidRPr="00741AA2">
        <w:rPr>
          <w:rFonts w:ascii="Traditional Arabic" w:hAnsi="Traditional Arabic" w:cs="Traditional Arabic"/>
          <w:sz w:val="32"/>
          <w:szCs w:val="32"/>
          <w:rtl/>
          <w:lang w:bidi="ar-EG"/>
        </w:rPr>
        <w:t xml:space="preserve">) </w:t>
      </w:r>
      <w:r w:rsidR="00EA5DE2" w:rsidRPr="00741AA2">
        <w:rPr>
          <w:rFonts w:ascii="Traditional Arabic" w:hAnsi="Traditional Arabic" w:cs="Traditional Arabic" w:hint="cs"/>
          <w:sz w:val="32"/>
          <w:szCs w:val="32"/>
          <w:rtl/>
          <w:lang w:bidi="ar-EG"/>
        </w:rPr>
        <w:t>عبارة</w:t>
      </w:r>
      <w:r w:rsidRPr="00741AA2">
        <w:rPr>
          <w:rFonts w:ascii="Traditional Arabic" w:hAnsi="Traditional Arabic" w:cs="Traditional Arabic"/>
          <w:sz w:val="32"/>
          <w:szCs w:val="32"/>
          <w:rtl/>
          <w:lang w:bidi="ar-EG"/>
        </w:rPr>
        <w:t xml:space="preserve">، </w:t>
      </w:r>
      <w:r w:rsidR="000975E3" w:rsidRPr="000975E3">
        <w:rPr>
          <w:rFonts w:ascii="Traditional Arabic" w:hAnsi="Traditional Arabic" w:cs="Traditional Arabic" w:hint="cs"/>
          <w:sz w:val="32"/>
          <w:szCs w:val="32"/>
          <w:highlight w:val="yellow"/>
          <w:rtl/>
          <w:lang w:bidi="ar-EG"/>
        </w:rPr>
        <w:t xml:space="preserve">وقد </w:t>
      </w:r>
      <w:r w:rsidR="00D837AC">
        <w:rPr>
          <w:rFonts w:ascii="Traditional Arabic" w:hAnsi="Traditional Arabic" w:cs="Traditional Arabic" w:hint="cs"/>
          <w:sz w:val="32"/>
          <w:szCs w:val="32"/>
          <w:highlight w:val="yellow"/>
          <w:rtl/>
          <w:lang w:bidi="ar-EG"/>
        </w:rPr>
        <w:t>أُ</w:t>
      </w:r>
      <w:r w:rsidR="008E796A">
        <w:rPr>
          <w:rFonts w:ascii="Traditional Arabic" w:hAnsi="Traditional Arabic" w:cs="Traditional Arabic" w:hint="cs"/>
          <w:sz w:val="32"/>
          <w:szCs w:val="32"/>
          <w:highlight w:val="yellow"/>
          <w:rtl/>
          <w:lang w:bidi="ar-EG"/>
        </w:rPr>
        <w:t>ستخدم</w:t>
      </w:r>
      <w:r w:rsidRPr="000975E3">
        <w:rPr>
          <w:rFonts w:ascii="Traditional Arabic" w:hAnsi="Traditional Arabic" w:cs="Traditional Arabic"/>
          <w:sz w:val="32"/>
          <w:szCs w:val="32"/>
          <w:highlight w:val="yellow"/>
          <w:rtl/>
          <w:lang w:bidi="ar-EG"/>
        </w:rPr>
        <w:t xml:space="preserve"> </w:t>
      </w:r>
      <w:r w:rsidR="000975E3" w:rsidRPr="000975E3">
        <w:rPr>
          <w:rFonts w:ascii="Traditional Arabic" w:eastAsia="Aptos" w:hAnsi="Traditional Arabic" w:cs="Traditional Arabic"/>
          <w:kern w:val="2"/>
          <w:sz w:val="32"/>
          <w:szCs w:val="32"/>
          <w:highlight w:val="yellow"/>
          <w:rtl/>
          <w:lang w:eastAsia="en-US"/>
          <w14:ligatures w14:val="standardContextual"/>
        </w:rPr>
        <w:t xml:space="preserve">مقياس ليكرت الخماسي لتحليل </w:t>
      </w:r>
      <w:r w:rsidR="00F039F4">
        <w:rPr>
          <w:rFonts w:ascii="Traditional Arabic" w:eastAsia="Aptos" w:hAnsi="Traditional Arabic" w:cs="Traditional Arabic" w:hint="cs"/>
          <w:kern w:val="2"/>
          <w:sz w:val="32"/>
          <w:szCs w:val="32"/>
          <w:highlight w:val="yellow"/>
          <w:rtl/>
          <w:lang w:eastAsia="en-US"/>
          <w14:ligatures w14:val="standardContextual"/>
        </w:rPr>
        <w:t>إ</w:t>
      </w:r>
      <w:r w:rsidR="000975E3" w:rsidRPr="000975E3">
        <w:rPr>
          <w:rFonts w:ascii="Traditional Arabic" w:eastAsia="Aptos" w:hAnsi="Traditional Arabic" w:cs="Traditional Arabic"/>
          <w:kern w:val="2"/>
          <w:sz w:val="32"/>
          <w:szCs w:val="32"/>
          <w:highlight w:val="yellow"/>
          <w:rtl/>
          <w:lang w:eastAsia="en-US"/>
          <w14:ligatures w14:val="standardContextual"/>
        </w:rPr>
        <w:t>ستجاب</w:t>
      </w:r>
      <w:r w:rsidR="00EC2DD9">
        <w:rPr>
          <w:rFonts w:ascii="Traditional Arabic" w:eastAsia="Aptos" w:hAnsi="Traditional Arabic" w:cs="Traditional Arabic" w:hint="cs"/>
          <w:kern w:val="2"/>
          <w:sz w:val="32"/>
          <w:szCs w:val="32"/>
          <w:highlight w:val="yellow"/>
          <w:rtl/>
          <w:lang w:eastAsia="en-US"/>
          <w14:ligatures w14:val="standardContextual"/>
        </w:rPr>
        <w:t>ة</w:t>
      </w:r>
      <w:r w:rsidR="000975E3" w:rsidRPr="000975E3">
        <w:rPr>
          <w:rFonts w:ascii="Traditional Arabic" w:eastAsia="Aptos" w:hAnsi="Traditional Arabic" w:cs="Traditional Arabic"/>
          <w:kern w:val="2"/>
          <w:sz w:val="32"/>
          <w:szCs w:val="32"/>
          <w:highlight w:val="yellow"/>
          <w:rtl/>
          <w:lang w:eastAsia="en-US"/>
          <w14:ligatures w14:val="standardContextual"/>
        </w:rPr>
        <w:t xml:space="preserve"> أفراد العينة، حيث تم ترميز الإجابات كما ي</w:t>
      </w:r>
      <w:r w:rsidR="00063B18">
        <w:rPr>
          <w:rFonts w:ascii="Traditional Arabic" w:eastAsia="Aptos" w:hAnsi="Traditional Arabic" w:cs="Traditional Arabic" w:hint="cs"/>
          <w:kern w:val="2"/>
          <w:sz w:val="32"/>
          <w:szCs w:val="32"/>
          <w:highlight w:val="yellow"/>
          <w:rtl/>
          <w:lang w:eastAsia="en-US"/>
          <w14:ligatures w14:val="standardContextual"/>
        </w:rPr>
        <w:t>ل</w:t>
      </w:r>
      <w:r w:rsidR="000975E3" w:rsidRPr="000975E3">
        <w:rPr>
          <w:rFonts w:ascii="Traditional Arabic" w:eastAsia="Aptos" w:hAnsi="Traditional Arabic" w:cs="Traditional Arabic"/>
          <w:kern w:val="2"/>
          <w:sz w:val="32"/>
          <w:szCs w:val="32"/>
          <w:highlight w:val="yellow"/>
          <w:rtl/>
          <w:lang w:eastAsia="en-US"/>
          <w14:ligatures w14:val="standardContextual"/>
        </w:rPr>
        <w:t>ي:( موافق بشدة =٥)، (موافق = ٤) ، ( محايد =</w:t>
      </w:r>
      <w:r w:rsidR="000975E3" w:rsidRPr="000975E3">
        <w:rPr>
          <w:rFonts w:ascii="Traditional Arabic" w:eastAsia="Aptos" w:hAnsi="Traditional Arabic" w:cs="Traditional Arabic" w:hint="cs"/>
          <w:kern w:val="2"/>
          <w:sz w:val="32"/>
          <w:szCs w:val="32"/>
          <w:highlight w:val="yellow"/>
          <w:rtl/>
          <w:lang w:eastAsia="en-US"/>
          <w14:ligatures w14:val="standardContextual"/>
        </w:rPr>
        <w:t xml:space="preserve"> </w:t>
      </w:r>
      <w:r w:rsidR="000975E3" w:rsidRPr="000975E3">
        <w:rPr>
          <w:rFonts w:ascii="Traditional Arabic" w:eastAsia="Aptos" w:hAnsi="Traditional Arabic" w:cs="Traditional Arabic"/>
          <w:kern w:val="2"/>
          <w:sz w:val="32"/>
          <w:szCs w:val="32"/>
          <w:highlight w:val="yellow"/>
          <w:rtl/>
          <w:lang w:eastAsia="en-US" w:bidi="fa-IR"/>
          <w14:ligatures w14:val="standardContextual"/>
        </w:rPr>
        <w:t>۳)</w:t>
      </w:r>
      <w:r w:rsidR="000975E3" w:rsidRPr="000975E3">
        <w:rPr>
          <w:rFonts w:ascii="Traditional Arabic" w:eastAsia="Aptos" w:hAnsi="Traditional Arabic" w:cs="Traditional Arabic"/>
          <w:kern w:val="2"/>
          <w:sz w:val="32"/>
          <w:szCs w:val="32"/>
          <w:highlight w:val="yellow"/>
          <w:rtl/>
          <w:lang w:eastAsia="en-US"/>
          <w14:ligatures w14:val="standardContextual"/>
        </w:rPr>
        <w:t xml:space="preserve">، </w:t>
      </w:r>
    </w:p>
    <w:p w14:paraId="4783056D" w14:textId="1F15AAD3" w:rsidR="000975E3" w:rsidRPr="000975E3" w:rsidRDefault="000975E3" w:rsidP="000975E3">
      <w:pPr>
        <w:jc w:val="both"/>
        <w:rPr>
          <w:rFonts w:ascii="Traditional Arabic" w:eastAsia="Aptos" w:hAnsi="Traditional Arabic" w:cs="Traditional Arabic"/>
          <w:kern w:val="2"/>
          <w:sz w:val="32"/>
          <w:szCs w:val="32"/>
          <w:rtl/>
          <w:lang w:eastAsia="en-US"/>
          <w14:ligatures w14:val="standardContextual"/>
        </w:rPr>
      </w:pPr>
      <w:r w:rsidRPr="000975E3">
        <w:rPr>
          <w:rFonts w:ascii="Traditional Arabic" w:eastAsia="Aptos" w:hAnsi="Traditional Arabic" w:cs="Traditional Arabic"/>
          <w:kern w:val="2"/>
          <w:sz w:val="32"/>
          <w:szCs w:val="32"/>
          <w:highlight w:val="yellow"/>
          <w:rtl/>
          <w:lang w:eastAsia="en-US"/>
          <w14:ligatures w14:val="standardContextual"/>
        </w:rPr>
        <w:t>( غير موافق</w:t>
      </w:r>
      <w:r>
        <w:rPr>
          <w:rFonts w:ascii="Traditional Arabic" w:eastAsia="Aptos" w:hAnsi="Traditional Arabic" w:cs="Traditional Arabic" w:hint="cs"/>
          <w:kern w:val="2"/>
          <w:sz w:val="32"/>
          <w:szCs w:val="32"/>
          <w:highlight w:val="yellow"/>
          <w:rtl/>
          <w:lang w:eastAsia="en-US"/>
          <w14:ligatures w14:val="standardContextual"/>
        </w:rPr>
        <w:t xml:space="preserve"> =</w:t>
      </w:r>
      <w:r w:rsidRPr="000975E3">
        <w:rPr>
          <w:rFonts w:ascii="Traditional Arabic" w:eastAsia="Aptos" w:hAnsi="Traditional Arabic" w:cs="Traditional Arabic" w:hint="cs"/>
          <w:kern w:val="2"/>
          <w:sz w:val="32"/>
          <w:szCs w:val="32"/>
          <w:highlight w:val="yellow"/>
          <w:rtl/>
          <w:lang w:eastAsia="en-US"/>
          <w14:ligatures w14:val="standardContextual"/>
        </w:rPr>
        <w:t xml:space="preserve"> </w:t>
      </w:r>
      <w:r w:rsidRPr="000975E3">
        <w:rPr>
          <w:rFonts w:ascii="Traditional Arabic" w:eastAsia="Aptos" w:hAnsi="Traditional Arabic" w:cs="Traditional Arabic"/>
          <w:kern w:val="2"/>
          <w:sz w:val="32"/>
          <w:szCs w:val="32"/>
          <w:highlight w:val="yellow"/>
          <w:rtl/>
          <w:lang w:eastAsia="en-US" w:bidi="fa-IR"/>
          <w14:ligatures w14:val="standardContextual"/>
        </w:rPr>
        <w:t>۲)</w:t>
      </w:r>
      <w:r w:rsidRPr="000975E3">
        <w:rPr>
          <w:rFonts w:ascii="Traditional Arabic" w:eastAsia="Aptos" w:hAnsi="Traditional Arabic" w:cs="Traditional Arabic"/>
          <w:kern w:val="2"/>
          <w:sz w:val="32"/>
          <w:szCs w:val="32"/>
          <w:highlight w:val="yellow"/>
          <w:rtl/>
          <w:lang w:eastAsia="en-US"/>
          <w14:ligatures w14:val="standardContextual"/>
        </w:rPr>
        <w:t>، ( غير موافق بشدة =١</w:t>
      </w:r>
      <w:r w:rsidRPr="000975E3">
        <w:rPr>
          <w:rFonts w:ascii="Traditional Arabic" w:eastAsia="Aptos" w:hAnsi="Traditional Arabic" w:cs="Traditional Arabic" w:hint="cs"/>
          <w:kern w:val="2"/>
          <w:sz w:val="32"/>
          <w:szCs w:val="32"/>
          <w:highlight w:val="yellow"/>
          <w:rtl/>
          <w:lang w:eastAsia="en-US"/>
          <w14:ligatures w14:val="standardContextual"/>
        </w:rPr>
        <w:t>)</w:t>
      </w:r>
    </w:p>
    <w:p w14:paraId="0CE17D70" w14:textId="006364FC" w:rsidR="002B0BD6" w:rsidRPr="00741AA2" w:rsidRDefault="00C97C34" w:rsidP="00283E2C">
      <w:pPr>
        <w:ind w:hanging="58"/>
        <w:rPr>
          <w:rFonts w:ascii="Traditional Arabic" w:hAnsi="Traditional Arabic" w:cs="Traditional Arabic"/>
          <w:b/>
          <w:bCs/>
          <w:sz w:val="32"/>
          <w:szCs w:val="32"/>
          <w:rtl/>
          <w:lang w:bidi="ar-EG"/>
        </w:rPr>
      </w:pPr>
      <w:r w:rsidRPr="00DC2DBE">
        <w:rPr>
          <w:rFonts w:ascii="Traditional Arabic" w:hAnsi="Traditional Arabic" w:cs="Traditional Arabic"/>
          <w:b/>
          <w:bCs/>
          <w:sz w:val="32"/>
          <w:szCs w:val="32"/>
          <w:rtl/>
          <w:lang w:bidi="ar-DZ"/>
        </w:rPr>
        <w:t>خامسا</w:t>
      </w:r>
      <w:r w:rsidR="0001559B">
        <w:rPr>
          <w:rFonts w:ascii="Traditional Arabic" w:hAnsi="Traditional Arabic" w:cs="Traditional Arabic" w:hint="cs"/>
          <w:b/>
          <w:bCs/>
          <w:sz w:val="32"/>
          <w:szCs w:val="32"/>
          <w:rtl/>
          <w:lang w:bidi="ar-DZ"/>
        </w:rPr>
        <w:t>ً</w:t>
      </w:r>
      <w:r w:rsidRPr="00741AA2">
        <w:rPr>
          <w:rFonts w:ascii="Traditional Arabic" w:hAnsi="Traditional Arabic" w:cs="Traditional Arabic"/>
          <w:b/>
          <w:bCs/>
          <w:sz w:val="32"/>
          <w:szCs w:val="32"/>
          <w:rtl/>
          <w:lang w:bidi="ar-DZ"/>
        </w:rPr>
        <w:t xml:space="preserve">: </w:t>
      </w:r>
      <w:r w:rsidR="00283E2C" w:rsidRPr="00741AA2">
        <w:rPr>
          <w:rFonts w:ascii="Traditional Arabic" w:hAnsi="Traditional Arabic" w:cs="Traditional Arabic"/>
          <w:b/>
          <w:bCs/>
          <w:sz w:val="32"/>
          <w:szCs w:val="32"/>
          <w:rtl/>
          <w:lang w:bidi="ar-EG"/>
        </w:rPr>
        <w:t>التحقق من الخصائص الس</w:t>
      </w:r>
      <w:r w:rsidR="009F5E49" w:rsidRPr="00741AA2">
        <w:rPr>
          <w:rFonts w:ascii="Traditional Arabic" w:hAnsi="Traditional Arabic" w:cs="Traditional Arabic" w:hint="cs"/>
          <w:b/>
          <w:bCs/>
          <w:sz w:val="32"/>
          <w:szCs w:val="32"/>
          <w:rtl/>
          <w:lang w:bidi="ar-EG"/>
        </w:rPr>
        <w:t>يك</w:t>
      </w:r>
      <w:r w:rsidR="00283E2C" w:rsidRPr="00741AA2">
        <w:rPr>
          <w:rFonts w:ascii="Traditional Arabic" w:hAnsi="Traditional Arabic" w:cs="Traditional Arabic"/>
          <w:b/>
          <w:bCs/>
          <w:sz w:val="32"/>
          <w:szCs w:val="32"/>
          <w:rtl/>
          <w:lang w:bidi="ar-EG"/>
        </w:rPr>
        <w:t xml:space="preserve">ومترية </w:t>
      </w:r>
      <w:r w:rsidR="00AE1422" w:rsidRPr="00741AA2">
        <w:rPr>
          <w:rFonts w:ascii="Traditional Arabic" w:hAnsi="Traditional Arabic" w:cs="Traditional Arabic" w:hint="cs"/>
          <w:b/>
          <w:bCs/>
          <w:sz w:val="32"/>
          <w:szCs w:val="32"/>
          <w:rtl/>
          <w:lang w:bidi="ar-EG"/>
        </w:rPr>
        <w:t>لأداة</w:t>
      </w:r>
      <w:r w:rsidR="008977C2">
        <w:rPr>
          <w:rFonts w:ascii="Traditional Arabic" w:hAnsi="Traditional Arabic" w:cs="Traditional Arabic" w:hint="cs"/>
          <w:b/>
          <w:bCs/>
          <w:sz w:val="32"/>
          <w:szCs w:val="32"/>
          <w:rtl/>
          <w:lang w:bidi="ar-EG"/>
        </w:rPr>
        <w:t xml:space="preserve"> الدراسة</w:t>
      </w:r>
    </w:p>
    <w:p w14:paraId="03B5EBAC" w14:textId="388F6381" w:rsidR="000708E3" w:rsidRPr="00CF1D02" w:rsidRDefault="00283E2C" w:rsidP="00CF1D02">
      <w:pPr>
        <w:spacing w:line="360" w:lineRule="auto"/>
        <w:jc w:val="both"/>
        <w:rPr>
          <w:rFonts w:ascii="Traditional Arabic" w:hAnsi="Traditional Arabic" w:cs="Traditional Arabic"/>
          <w:sz w:val="32"/>
          <w:szCs w:val="32"/>
          <w:rtl/>
        </w:rPr>
      </w:pPr>
      <w:r w:rsidRPr="00171631">
        <w:rPr>
          <w:rFonts w:ascii="Traditional Arabic" w:hAnsi="Traditional Arabic" w:cs="Traditional Arabic"/>
          <w:b/>
          <w:bCs/>
          <w:sz w:val="32"/>
          <w:szCs w:val="32"/>
          <w:rtl/>
          <w:lang w:bidi="ar-EG"/>
        </w:rPr>
        <w:t xml:space="preserve"> </w:t>
      </w:r>
      <w:r w:rsidR="002B0BD6" w:rsidRPr="00171631">
        <w:rPr>
          <w:rFonts w:ascii="Traditional Arabic" w:hAnsi="Traditional Arabic" w:cs="Traditional Arabic"/>
          <w:sz w:val="32"/>
          <w:szCs w:val="32"/>
          <w:rtl/>
        </w:rPr>
        <w:t>يُعد التحقق من الخصائص السيكومترية لأداة الدراسة من الخطوات المنهجية الأساسية التي تسبق تطبيقها بصورتها النهائية على العينة الأساسية، وذلك لضمان دقة القياس وسلامة النتائج المستخلصة. إذ</w:t>
      </w:r>
      <w:r w:rsidR="008A58E0">
        <w:rPr>
          <w:rFonts w:ascii="Traditional Arabic" w:hAnsi="Traditional Arabic" w:cs="Traditional Arabic" w:hint="cs"/>
          <w:sz w:val="32"/>
          <w:szCs w:val="32"/>
          <w:rtl/>
        </w:rPr>
        <w:t xml:space="preserve"> </w:t>
      </w:r>
      <w:r w:rsidR="002B0BD6" w:rsidRPr="00171631">
        <w:rPr>
          <w:rFonts w:ascii="Traditional Arabic" w:hAnsi="Traditional Arabic" w:cs="Traditional Arabic"/>
          <w:sz w:val="32"/>
          <w:szCs w:val="32"/>
          <w:rtl/>
        </w:rPr>
        <w:t xml:space="preserve">إن جودة البيانات الإحصائية ترتبط </w:t>
      </w:r>
      <w:r w:rsidR="0004075A">
        <w:rPr>
          <w:rFonts w:ascii="Traditional Arabic" w:hAnsi="Traditional Arabic" w:cs="Traditional Arabic"/>
          <w:sz w:val="32"/>
          <w:szCs w:val="32"/>
          <w:rtl/>
        </w:rPr>
        <w:t>إرتباط</w:t>
      </w:r>
      <w:r w:rsidR="002B0BD6" w:rsidRPr="00171631">
        <w:rPr>
          <w:rFonts w:ascii="Traditional Arabic" w:hAnsi="Traditional Arabic" w:cs="Traditional Arabic"/>
          <w:sz w:val="32"/>
          <w:szCs w:val="32"/>
          <w:rtl/>
        </w:rPr>
        <w:t>اً مباشراً بمدى تمتع الأداة بدرجتي الصدق والثبات، باعتبارهما مؤشرين رئيسين على كفاءة الأداة في قياس المفاهيم النظرية التي صُممت من أجلها</w:t>
      </w:r>
      <w:r w:rsidR="00CF1D02">
        <w:rPr>
          <w:rFonts w:ascii="Traditional Arabic" w:hAnsi="Traditional Arabic" w:cs="Traditional Arabic" w:hint="cs"/>
          <w:sz w:val="32"/>
          <w:szCs w:val="32"/>
          <w:rtl/>
        </w:rPr>
        <w:t>،</w:t>
      </w:r>
      <w:r w:rsidR="00CF1D02" w:rsidRPr="00CF1D02">
        <w:rPr>
          <w:rFonts w:ascii="Traditional Arabic" w:hAnsi="Traditional Arabic" w:cs="Traditional Arabic"/>
          <w:sz w:val="32"/>
          <w:szCs w:val="32"/>
          <w:rtl/>
        </w:rPr>
        <w:t xml:space="preserve"> </w:t>
      </w:r>
      <w:r w:rsidR="000708E3" w:rsidRPr="00CF1D02">
        <w:rPr>
          <w:rFonts w:ascii="Traditional Arabic" w:hAnsi="Traditional Arabic" w:cs="Traditional Arabic"/>
          <w:sz w:val="32"/>
          <w:szCs w:val="32"/>
          <w:rtl/>
        </w:rPr>
        <w:t>وذلك للتحقق من مدى تجانس فقرات ال</w:t>
      </w:r>
      <w:r w:rsidR="008E796A">
        <w:rPr>
          <w:rFonts w:ascii="Traditional Arabic" w:hAnsi="Traditional Arabic" w:cs="Traditional Arabic"/>
          <w:sz w:val="32"/>
          <w:szCs w:val="32"/>
          <w:rtl/>
        </w:rPr>
        <w:t>إستبانة</w:t>
      </w:r>
      <w:r w:rsidR="000708E3" w:rsidRPr="00CF1D02">
        <w:rPr>
          <w:rFonts w:ascii="Traditional Arabic" w:hAnsi="Traditional Arabic" w:cs="Traditional Arabic"/>
          <w:sz w:val="32"/>
          <w:szCs w:val="32"/>
          <w:rtl/>
        </w:rPr>
        <w:t xml:space="preserve"> و</w:t>
      </w:r>
      <w:r w:rsidR="0004075A">
        <w:rPr>
          <w:rFonts w:ascii="Traditional Arabic" w:hAnsi="Traditional Arabic" w:cs="Traditional Arabic" w:hint="cs"/>
          <w:sz w:val="32"/>
          <w:szCs w:val="32"/>
          <w:rtl/>
        </w:rPr>
        <w:t>إتساق</w:t>
      </w:r>
      <w:r w:rsidR="000708E3" w:rsidRPr="00CF1D02">
        <w:rPr>
          <w:rFonts w:ascii="Traditional Arabic" w:hAnsi="Traditional Arabic" w:cs="Traditional Arabic"/>
          <w:sz w:val="32"/>
          <w:szCs w:val="32"/>
          <w:rtl/>
        </w:rPr>
        <w:t>ها الداخلي، والتأكد من صلاحيتها للتطبيق الميداني على العينة الأساسية، بما يعزز من موثوقية النتائج ودقة تفسيرها في ضوء أهداف الدراسة وفروضها.</w:t>
      </w:r>
    </w:p>
    <w:p w14:paraId="091ABF75" w14:textId="70AAAE27" w:rsidR="00741AA2" w:rsidRPr="00171631" w:rsidRDefault="00741AA2" w:rsidP="008C5577">
      <w:pPr>
        <w:spacing w:line="360" w:lineRule="auto"/>
        <w:jc w:val="both"/>
        <w:rPr>
          <w:rFonts w:ascii="Traditional Arabic" w:hAnsi="Traditional Arabic" w:cs="Traditional Arabic"/>
          <w:sz w:val="32"/>
          <w:szCs w:val="32"/>
          <w:rtl/>
        </w:rPr>
      </w:pPr>
      <w:r w:rsidRPr="00171631">
        <w:rPr>
          <w:rFonts w:ascii="Traditional Arabic" w:hAnsi="Traditional Arabic" w:cs="Traditional Arabic"/>
          <w:sz w:val="32"/>
          <w:szCs w:val="32"/>
          <w:rtl/>
        </w:rPr>
        <w:t>وقد تم تنفيذ جميع التحليلات الإحصائية لتحقق من صدق وثبات أداة ب</w:t>
      </w:r>
      <w:r w:rsidR="008E796A">
        <w:rPr>
          <w:rFonts w:ascii="Traditional Arabic" w:hAnsi="Traditional Arabic" w:cs="Traditional Arabic"/>
          <w:sz w:val="32"/>
          <w:szCs w:val="32"/>
          <w:rtl/>
        </w:rPr>
        <w:t>إستخدام</w:t>
      </w:r>
      <w:r w:rsidRPr="00171631">
        <w:rPr>
          <w:rFonts w:ascii="Traditional Arabic" w:hAnsi="Traditional Arabic" w:cs="Traditional Arabic"/>
          <w:sz w:val="32"/>
          <w:szCs w:val="32"/>
          <w:rtl/>
        </w:rPr>
        <w:t xml:space="preserve"> برنامج </w:t>
      </w:r>
      <w:r w:rsidRPr="00171631">
        <w:rPr>
          <w:rFonts w:ascii="Traditional Arabic" w:hAnsi="Traditional Arabic" w:cs="Traditional Arabic"/>
          <w:sz w:val="32"/>
          <w:szCs w:val="32"/>
        </w:rPr>
        <w:t xml:space="preserve">SPSS </w:t>
      </w:r>
      <w:r w:rsidRPr="00171631">
        <w:rPr>
          <w:rFonts w:ascii="Traditional Arabic" w:hAnsi="Traditional Arabic" w:cs="Traditional Arabic" w:hint="cs"/>
          <w:sz w:val="32"/>
          <w:szCs w:val="32"/>
          <w:rtl/>
        </w:rPr>
        <w:t>.</w:t>
      </w:r>
    </w:p>
    <w:p w14:paraId="2D8D3165" w14:textId="46170D91" w:rsidR="002B0BD6" w:rsidRPr="00171631" w:rsidRDefault="00283E2C" w:rsidP="00283E2C">
      <w:pPr>
        <w:ind w:hanging="58"/>
        <w:rPr>
          <w:rFonts w:ascii="Traditional Arabic" w:hAnsi="Traditional Arabic" w:cs="Traditional Arabic"/>
          <w:b/>
          <w:bCs/>
          <w:sz w:val="32"/>
          <w:szCs w:val="32"/>
          <w:rtl/>
          <w:lang w:bidi="ar-EG"/>
        </w:rPr>
      </w:pPr>
      <w:r w:rsidRPr="00171631">
        <w:rPr>
          <w:rFonts w:ascii="Traditional Arabic" w:hAnsi="Traditional Arabic" w:cs="Traditional Arabic"/>
          <w:b/>
          <w:bCs/>
          <w:sz w:val="32"/>
          <w:szCs w:val="32"/>
          <w:rtl/>
          <w:lang w:bidi="ar-EG"/>
        </w:rPr>
        <w:t xml:space="preserve">صدق </w:t>
      </w:r>
      <w:r w:rsidR="00AE1422" w:rsidRPr="00171631">
        <w:rPr>
          <w:rFonts w:ascii="Traditional Arabic" w:hAnsi="Traditional Arabic" w:cs="Traditional Arabic" w:hint="cs"/>
          <w:b/>
          <w:bCs/>
          <w:sz w:val="32"/>
          <w:szCs w:val="32"/>
          <w:rtl/>
          <w:lang w:bidi="ar-EG"/>
        </w:rPr>
        <w:t>أداة</w:t>
      </w:r>
      <w:r w:rsidRPr="00171631">
        <w:rPr>
          <w:rFonts w:ascii="Traditional Arabic" w:hAnsi="Traditional Arabic" w:cs="Traditional Arabic"/>
          <w:b/>
          <w:bCs/>
          <w:sz w:val="32"/>
          <w:szCs w:val="32"/>
          <w:rtl/>
          <w:lang w:bidi="ar-EG"/>
        </w:rPr>
        <w:t xml:space="preserve"> </w:t>
      </w:r>
      <w:r w:rsidR="008977C2" w:rsidRPr="00171631">
        <w:rPr>
          <w:rFonts w:ascii="Traditional Arabic" w:hAnsi="Traditional Arabic" w:cs="Traditional Arabic" w:hint="cs"/>
          <w:b/>
          <w:bCs/>
          <w:sz w:val="32"/>
          <w:szCs w:val="32"/>
          <w:rtl/>
          <w:lang w:bidi="ar-EG"/>
        </w:rPr>
        <w:t>الدراسة</w:t>
      </w:r>
      <w:r w:rsidR="00171631">
        <w:rPr>
          <w:rFonts w:ascii="Traditional Arabic" w:hAnsi="Traditional Arabic" w:cs="Traditional Arabic" w:hint="cs"/>
          <w:b/>
          <w:bCs/>
          <w:sz w:val="32"/>
          <w:szCs w:val="32"/>
          <w:rtl/>
          <w:lang w:bidi="ar-EG"/>
        </w:rPr>
        <w:t>:</w:t>
      </w:r>
    </w:p>
    <w:p w14:paraId="670AEF62" w14:textId="50CAFF53" w:rsidR="00283E2C" w:rsidRPr="00171631" w:rsidRDefault="00283E2C" w:rsidP="002B0BD6">
      <w:pPr>
        <w:spacing w:line="360" w:lineRule="auto"/>
        <w:jc w:val="both"/>
        <w:rPr>
          <w:rFonts w:ascii="Traditional Arabic" w:hAnsi="Traditional Arabic" w:cs="Traditional Arabic"/>
          <w:sz w:val="32"/>
          <w:szCs w:val="32"/>
          <w:rtl/>
        </w:rPr>
      </w:pPr>
      <w:r w:rsidRPr="00171631">
        <w:rPr>
          <w:rFonts w:ascii="Traditional Arabic" w:hAnsi="Traditional Arabic" w:cs="Traditional Arabic"/>
          <w:b/>
          <w:bCs/>
          <w:sz w:val="32"/>
          <w:szCs w:val="32"/>
          <w:rtl/>
          <w:lang w:bidi="ar-EG"/>
        </w:rPr>
        <w:t xml:space="preserve"> </w:t>
      </w:r>
      <w:r w:rsidR="002B0BD6" w:rsidRPr="00171631">
        <w:rPr>
          <w:rFonts w:ascii="Traditional Arabic" w:hAnsi="Traditional Arabic" w:cs="Traditional Arabic"/>
          <w:sz w:val="32"/>
          <w:szCs w:val="32"/>
          <w:rtl/>
        </w:rPr>
        <w:t xml:space="preserve">ويُقصد بالصدق مدى قدرة الأداة على قياس ما وضعت لقياسه فعلاً دون تحيز أو انحراف. </w:t>
      </w:r>
    </w:p>
    <w:p w14:paraId="53B8B958" w14:textId="06768FF5" w:rsidR="00CE6DF7" w:rsidRPr="00171631" w:rsidRDefault="00283E2C" w:rsidP="002810EE">
      <w:pPr>
        <w:ind w:hanging="2"/>
        <w:rPr>
          <w:rFonts w:ascii="Traditional Arabic" w:hAnsi="Traditional Arabic" w:cs="Traditional Arabic"/>
          <w:sz w:val="32"/>
          <w:szCs w:val="32"/>
          <w:rtl/>
          <w:lang w:bidi="ar-EG"/>
        </w:rPr>
      </w:pPr>
      <w:r w:rsidRPr="00171631">
        <w:rPr>
          <w:rFonts w:ascii="Traditional Arabic" w:hAnsi="Traditional Arabic" w:cs="Traditional Arabic"/>
          <w:sz w:val="32"/>
          <w:szCs w:val="32"/>
          <w:rtl/>
          <w:lang w:bidi="ar-EG"/>
        </w:rPr>
        <w:lastRenderedPageBreak/>
        <w:t xml:space="preserve">وللتحقق من صدق </w:t>
      </w:r>
      <w:r w:rsidR="00AE1422" w:rsidRPr="00171631">
        <w:rPr>
          <w:rFonts w:ascii="Traditional Arabic" w:hAnsi="Traditional Arabic" w:cs="Traditional Arabic" w:hint="cs"/>
          <w:sz w:val="32"/>
          <w:szCs w:val="32"/>
          <w:rtl/>
          <w:lang w:bidi="ar-EG"/>
        </w:rPr>
        <w:t>الأداة</w:t>
      </w:r>
      <w:r w:rsidRPr="00171631">
        <w:rPr>
          <w:rFonts w:ascii="Traditional Arabic" w:hAnsi="Traditional Arabic" w:cs="Traditional Arabic"/>
          <w:sz w:val="32"/>
          <w:szCs w:val="32"/>
          <w:rtl/>
          <w:lang w:bidi="ar-EG"/>
        </w:rPr>
        <w:t xml:space="preserve"> </w:t>
      </w:r>
      <w:r w:rsidR="008E796A">
        <w:rPr>
          <w:rFonts w:ascii="Traditional Arabic" w:hAnsi="Traditional Arabic" w:cs="Traditional Arabic" w:hint="cs"/>
          <w:sz w:val="32"/>
          <w:szCs w:val="32"/>
          <w:rtl/>
          <w:lang w:bidi="ar-EG"/>
        </w:rPr>
        <w:t>إستخدام</w:t>
      </w:r>
      <w:r w:rsidRPr="00171631">
        <w:rPr>
          <w:rFonts w:ascii="Traditional Arabic" w:hAnsi="Traditional Arabic" w:cs="Traditional Arabic"/>
          <w:sz w:val="32"/>
          <w:szCs w:val="32"/>
          <w:rtl/>
          <w:lang w:bidi="ar-EG"/>
        </w:rPr>
        <w:t xml:space="preserve"> الباحث طريقتين هما :</w:t>
      </w:r>
    </w:p>
    <w:p w14:paraId="14D23DD3" w14:textId="77777777" w:rsidR="00E72A70" w:rsidRPr="00171631" w:rsidRDefault="00283E2C" w:rsidP="004D1942">
      <w:pPr>
        <w:pStyle w:val="a3"/>
        <w:numPr>
          <w:ilvl w:val="0"/>
          <w:numId w:val="7"/>
        </w:numPr>
        <w:tabs>
          <w:tab w:val="left" w:pos="368"/>
        </w:tabs>
        <w:spacing w:after="0" w:line="240" w:lineRule="auto"/>
        <w:jc w:val="both"/>
        <w:rPr>
          <w:rFonts w:ascii="Traditional Arabic" w:hAnsi="Traditional Arabic" w:cs="Traditional Arabic"/>
          <w:sz w:val="32"/>
          <w:szCs w:val="32"/>
          <w:lang w:bidi="ar-EG"/>
        </w:rPr>
      </w:pPr>
      <w:r w:rsidRPr="00171631">
        <w:rPr>
          <w:rFonts w:ascii="Traditional Arabic" w:hAnsi="Traditional Arabic" w:cs="Traditional Arabic"/>
          <w:b/>
          <w:bCs/>
          <w:sz w:val="32"/>
          <w:szCs w:val="32"/>
          <w:rtl/>
          <w:lang w:bidi="ar-EG"/>
        </w:rPr>
        <w:t xml:space="preserve">الصدق </w:t>
      </w:r>
      <w:r w:rsidR="00AE1422" w:rsidRPr="00171631">
        <w:rPr>
          <w:rFonts w:ascii="Traditional Arabic" w:hAnsi="Traditional Arabic" w:cs="Traditional Arabic" w:hint="cs"/>
          <w:b/>
          <w:bCs/>
          <w:sz w:val="32"/>
          <w:szCs w:val="32"/>
          <w:rtl/>
          <w:lang w:bidi="ar-EG"/>
        </w:rPr>
        <w:t>الظاهري</w:t>
      </w:r>
      <w:r w:rsidRPr="00171631">
        <w:rPr>
          <w:rFonts w:ascii="Traditional Arabic" w:hAnsi="Traditional Arabic" w:cs="Traditional Arabic"/>
          <w:b/>
          <w:bCs/>
          <w:sz w:val="32"/>
          <w:szCs w:val="32"/>
          <w:rtl/>
          <w:lang w:bidi="ar-EG"/>
        </w:rPr>
        <w:t xml:space="preserve"> </w:t>
      </w:r>
      <w:r w:rsidR="00AE1422" w:rsidRPr="00171631">
        <w:rPr>
          <w:rFonts w:ascii="Traditional Arabic" w:hAnsi="Traditional Arabic" w:cs="Traditional Arabic" w:hint="cs"/>
          <w:b/>
          <w:bCs/>
          <w:sz w:val="32"/>
          <w:szCs w:val="32"/>
          <w:rtl/>
          <w:lang w:bidi="ar-EG"/>
        </w:rPr>
        <w:t>للأداة</w:t>
      </w:r>
      <w:r w:rsidRPr="00171631">
        <w:rPr>
          <w:rFonts w:ascii="Traditional Arabic" w:hAnsi="Traditional Arabic" w:cs="Traditional Arabic"/>
          <w:b/>
          <w:bCs/>
          <w:sz w:val="32"/>
          <w:szCs w:val="32"/>
          <w:rtl/>
          <w:lang w:bidi="ar-EG"/>
        </w:rPr>
        <w:t xml:space="preserve"> </w:t>
      </w:r>
    </w:p>
    <w:p w14:paraId="5B1A6C0F" w14:textId="70C0EC72" w:rsidR="00283E2C" w:rsidRPr="00077732" w:rsidRDefault="000761F8" w:rsidP="00E72A70">
      <w:pPr>
        <w:pStyle w:val="a3"/>
        <w:tabs>
          <w:tab w:val="left" w:pos="368"/>
        </w:tabs>
        <w:spacing w:after="0" w:line="240" w:lineRule="auto"/>
        <w:jc w:val="both"/>
        <w:rPr>
          <w:rFonts w:ascii="Traditional Arabic" w:hAnsi="Traditional Arabic" w:cs="Traditional Arabic"/>
          <w:sz w:val="32"/>
          <w:szCs w:val="32"/>
          <w:lang w:bidi="ar-EG"/>
        </w:rPr>
      </w:pPr>
      <w:r w:rsidRPr="00077732">
        <w:rPr>
          <w:rFonts w:ascii="Traditional Arabic" w:hAnsi="Traditional Arabic" w:cs="Traditional Arabic" w:hint="cs"/>
          <w:sz w:val="32"/>
          <w:szCs w:val="32"/>
          <w:rtl/>
          <w:lang w:bidi="ar-EG"/>
        </w:rPr>
        <w:t xml:space="preserve">تم </w:t>
      </w:r>
      <w:r w:rsidR="00283E2C" w:rsidRPr="00077732">
        <w:rPr>
          <w:rFonts w:ascii="Traditional Arabic" w:hAnsi="Traditional Arabic" w:cs="Traditional Arabic"/>
          <w:sz w:val="32"/>
          <w:szCs w:val="32"/>
          <w:rtl/>
          <w:lang w:bidi="ar-EG"/>
        </w:rPr>
        <w:t xml:space="preserve">عرض </w:t>
      </w:r>
      <w:r w:rsidRPr="00077732">
        <w:rPr>
          <w:rFonts w:ascii="Traditional Arabic" w:hAnsi="Traditional Arabic" w:cs="Traditional Arabic" w:hint="cs"/>
          <w:sz w:val="32"/>
          <w:szCs w:val="32"/>
          <w:rtl/>
          <w:lang w:bidi="ar-EG"/>
        </w:rPr>
        <w:t>ال</w:t>
      </w:r>
      <w:r w:rsidR="008E796A">
        <w:rPr>
          <w:rFonts w:ascii="Traditional Arabic" w:hAnsi="Traditional Arabic" w:cs="Traditional Arabic" w:hint="cs"/>
          <w:sz w:val="32"/>
          <w:szCs w:val="32"/>
          <w:rtl/>
          <w:lang w:bidi="ar-EG"/>
        </w:rPr>
        <w:t>إستبانة</w:t>
      </w:r>
      <w:r w:rsidRPr="00077732">
        <w:rPr>
          <w:rFonts w:ascii="Traditional Arabic" w:hAnsi="Traditional Arabic" w:cs="Traditional Arabic" w:hint="cs"/>
          <w:sz w:val="32"/>
          <w:szCs w:val="32"/>
          <w:rtl/>
          <w:lang w:bidi="ar-EG"/>
        </w:rPr>
        <w:t xml:space="preserve"> في صورتها الأولية الملحق (1) </w:t>
      </w:r>
      <w:r w:rsidR="00283E2C" w:rsidRPr="00077732">
        <w:rPr>
          <w:rFonts w:ascii="Traditional Arabic" w:hAnsi="Traditional Arabic" w:cs="Traditional Arabic"/>
          <w:sz w:val="32"/>
          <w:szCs w:val="32"/>
          <w:rtl/>
          <w:lang w:bidi="ar-EG"/>
        </w:rPr>
        <w:t xml:space="preserve">على </w:t>
      </w:r>
      <w:r w:rsidR="00B50067" w:rsidRPr="00077732">
        <w:rPr>
          <w:rFonts w:ascii="Traditional Arabic" w:hAnsi="Traditional Arabic" w:cs="Traditional Arabic" w:hint="cs"/>
          <w:sz w:val="32"/>
          <w:szCs w:val="32"/>
          <w:rtl/>
          <w:lang w:bidi="ar-EG"/>
        </w:rPr>
        <w:t>لجنة الإشراف العلمي ببرنامج الدكتوراة بجامعة ميدأوشن</w:t>
      </w:r>
      <w:r w:rsidR="00283E2C" w:rsidRPr="00077732">
        <w:rPr>
          <w:rFonts w:ascii="Traditional Arabic" w:hAnsi="Traditional Arabic" w:cs="Traditional Arabic"/>
          <w:sz w:val="32"/>
          <w:szCs w:val="32"/>
          <w:rtl/>
          <w:lang w:bidi="ar-EG"/>
        </w:rPr>
        <w:t xml:space="preserve"> لتحكيمها </w:t>
      </w:r>
      <w:r w:rsidR="00AE1422" w:rsidRPr="00077732">
        <w:rPr>
          <w:rFonts w:ascii="Traditional Arabic" w:hAnsi="Traditional Arabic" w:cs="Traditional Arabic" w:hint="cs"/>
          <w:sz w:val="32"/>
          <w:szCs w:val="32"/>
          <w:rtl/>
          <w:lang w:bidi="ar-EG"/>
        </w:rPr>
        <w:t>و</w:t>
      </w:r>
      <w:r w:rsidR="00FE0876" w:rsidRPr="00077732">
        <w:rPr>
          <w:rFonts w:ascii="Traditional Arabic" w:hAnsi="Traditional Arabic" w:cs="Traditional Arabic" w:hint="cs"/>
          <w:sz w:val="32"/>
          <w:szCs w:val="32"/>
          <w:rtl/>
          <w:lang w:bidi="ar-EG"/>
        </w:rPr>
        <w:t>إ</w:t>
      </w:r>
      <w:r w:rsidR="00AE1422" w:rsidRPr="00077732">
        <w:rPr>
          <w:rFonts w:ascii="Traditional Arabic" w:hAnsi="Traditional Arabic" w:cs="Traditional Arabic" w:hint="cs"/>
          <w:sz w:val="32"/>
          <w:szCs w:val="32"/>
          <w:rtl/>
          <w:lang w:bidi="ar-EG"/>
        </w:rPr>
        <w:t>بداء</w:t>
      </w:r>
      <w:r w:rsidR="00283E2C" w:rsidRPr="00077732">
        <w:rPr>
          <w:rFonts w:ascii="Traditional Arabic" w:hAnsi="Traditional Arabic" w:cs="Traditional Arabic"/>
          <w:sz w:val="32"/>
          <w:szCs w:val="32"/>
          <w:rtl/>
          <w:lang w:bidi="ar-EG"/>
        </w:rPr>
        <w:t xml:space="preserve"> </w:t>
      </w:r>
      <w:r w:rsidR="00B50067" w:rsidRPr="00077732">
        <w:rPr>
          <w:rFonts w:ascii="Traditional Arabic" w:hAnsi="Traditional Arabic" w:cs="Traditional Arabic" w:hint="cs"/>
          <w:sz w:val="32"/>
          <w:szCs w:val="32"/>
          <w:rtl/>
          <w:lang w:bidi="ar-EG"/>
        </w:rPr>
        <w:t>ر</w:t>
      </w:r>
      <w:r w:rsidR="00E72A70" w:rsidRPr="00077732">
        <w:rPr>
          <w:rFonts w:ascii="Traditional Arabic" w:hAnsi="Traditional Arabic" w:cs="Traditional Arabic" w:hint="cs"/>
          <w:sz w:val="32"/>
          <w:szCs w:val="32"/>
          <w:rtl/>
          <w:lang w:bidi="ar-EG"/>
        </w:rPr>
        <w:t>أ</w:t>
      </w:r>
      <w:r w:rsidR="00B50067" w:rsidRPr="00077732">
        <w:rPr>
          <w:rFonts w:ascii="Traditional Arabic" w:hAnsi="Traditional Arabic" w:cs="Traditional Arabic" w:hint="cs"/>
          <w:sz w:val="32"/>
          <w:szCs w:val="32"/>
          <w:rtl/>
          <w:lang w:bidi="ar-EG"/>
        </w:rPr>
        <w:t>يهم</w:t>
      </w:r>
      <w:r w:rsidR="00283E2C" w:rsidRPr="00077732">
        <w:rPr>
          <w:rFonts w:ascii="Traditional Arabic" w:hAnsi="Traditional Arabic" w:cs="Traditional Arabic" w:hint="cs"/>
          <w:sz w:val="32"/>
          <w:szCs w:val="32"/>
          <w:rtl/>
          <w:lang w:bidi="ar-EG"/>
        </w:rPr>
        <w:t xml:space="preserve"> </w:t>
      </w:r>
      <w:r w:rsidR="00283E2C" w:rsidRPr="00077732">
        <w:rPr>
          <w:rFonts w:ascii="Traditional Arabic" w:hAnsi="Traditional Arabic" w:cs="Traditional Arabic"/>
          <w:sz w:val="32"/>
          <w:szCs w:val="32"/>
          <w:rtl/>
          <w:lang w:bidi="ar-EG"/>
        </w:rPr>
        <w:t xml:space="preserve">حول وضوح </w:t>
      </w:r>
      <w:r w:rsidR="00AE1422" w:rsidRPr="00077732">
        <w:rPr>
          <w:rFonts w:ascii="Traditional Arabic" w:hAnsi="Traditional Arabic" w:cs="Traditional Arabic" w:hint="cs"/>
          <w:sz w:val="32"/>
          <w:szCs w:val="32"/>
          <w:rtl/>
          <w:lang w:bidi="ar-EG"/>
        </w:rPr>
        <w:t>الأداة</w:t>
      </w:r>
      <w:r w:rsidR="00283E2C" w:rsidRPr="00077732">
        <w:rPr>
          <w:rFonts w:ascii="Traditional Arabic" w:hAnsi="Traditional Arabic" w:cs="Traditional Arabic"/>
          <w:sz w:val="32"/>
          <w:szCs w:val="32"/>
          <w:rtl/>
          <w:lang w:bidi="ar-EG"/>
        </w:rPr>
        <w:t xml:space="preserve"> ومدى مناسبتها </w:t>
      </w:r>
      <w:r w:rsidR="00AE1422" w:rsidRPr="00077732">
        <w:rPr>
          <w:rFonts w:ascii="Traditional Arabic" w:hAnsi="Traditional Arabic" w:cs="Traditional Arabic" w:hint="cs"/>
          <w:sz w:val="32"/>
          <w:szCs w:val="32"/>
          <w:rtl/>
          <w:lang w:bidi="ar-EG"/>
        </w:rPr>
        <w:t>لأهداف</w:t>
      </w:r>
      <w:r w:rsidR="00283E2C" w:rsidRPr="00077732">
        <w:rPr>
          <w:rFonts w:ascii="Traditional Arabic" w:hAnsi="Traditional Arabic" w:cs="Traditional Arabic"/>
          <w:sz w:val="32"/>
          <w:szCs w:val="32"/>
          <w:rtl/>
          <w:lang w:bidi="ar-EG"/>
        </w:rPr>
        <w:t xml:space="preserve"> البحث والحكم على صياغة الفقرات </w:t>
      </w:r>
      <w:r w:rsidRPr="00077732">
        <w:rPr>
          <w:rFonts w:ascii="Traditional Arabic" w:hAnsi="Traditional Arabic" w:cs="Traditional Arabic"/>
          <w:sz w:val="32"/>
          <w:szCs w:val="32"/>
          <w:rtl/>
          <w:lang w:bidi="ar-EG"/>
        </w:rPr>
        <w:t>وانتمائها</w:t>
      </w:r>
      <w:r w:rsidR="00283E2C" w:rsidRPr="00077732">
        <w:rPr>
          <w:rFonts w:ascii="Traditional Arabic" w:hAnsi="Traditional Arabic" w:cs="Traditional Arabic"/>
          <w:sz w:val="32"/>
          <w:szCs w:val="32"/>
          <w:rtl/>
          <w:lang w:bidi="ar-EG"/>
        </w:rPr>
        <w:t xml:space="preserve"> </w:t>
      </w:r>
      <w:r w:rsidRPr="00077732">
        <w:rPr>
          <w:rFonts w:ascii="Traditional Arabic" w:hAnsi="Traditional Arabic" w:cs="Traditional Arabic"/>
          <w:sz w:val="32"/>
          <w:szCs w:val="32"/>
          <w:rtl/>
          <w:lang w:bidi="ar-EG"/>
        </w:rPr>
        <w:t xml:space="preserve">لكل </w:t>
      </w:r>
      <w:r w:rsidR="00283E2C" w:rsidRPr="00077732">
        <w:rPr>
          <w:rFonts w:ascii="Traditional Arabic" w:hAnsi="Traditional Arabic" w:cs="Traditional Arabic"/>
          <w:sz w:val="32"/>
          <w:szCs w:val="32"/>
          <w:rtl/>
          <w:lang w:bidi="ar-EG"/>
        </w:rPr>
        <w:t>محور</w:t>
      </w:r>
      <w:r w:rsidR="00022810" w:rsidRPr="00077732">
        <w:rPr>
          <w:rFonts w:ascii="Traditional Arabic" w:hAnsi="Traditional Arabic" w:cs="Traditional Arabic"/>
          <w:sz w:val="32"/>
          <w:szCs w:val="32"/>
          <w:rtl/>
          <w:lang w:bidi="ar-EG"/>
        </w:rPr>
        <w:t>،</w:t>
      </w:r>
      <w:r w:rsidR="00283E2C" w:rsidRPr="00077732">
        <w:rPr>
          <w:rFonts w:ascii="Traditional Arabic" w:hAnsi="Traditional Arabic" w:cs="Traditional Arabic"/>
          <w:sz w:val="32"/>
          <w:szCs w:val="32"/>
          <w:rtl/>
          <w:lang w:bidi="ar-EG"/>
        </w:rPr>
        <w:t xml:space="preserve"> وبناء</w:t>
      </w:r>
      <w:r w:rsidR="000D4DB7" w:rsidRPr="00077732">
        <w:rPr>
          <w:rFonts w:ascii="Traditional Arabic" w:hAnsi="Traditional Arabic" w:cs="Traditional Arabic"/>
          <w:sz w:val="32"/>
          <w:szCs w:val="32"/>
          <w:rtl/>
          <w:lang w:bidi="ar-EG"/>
        </w:rPr>
        <w:t>ً</w:t>
      </w:r>
      <w:r w:rsidR="00283E2C" w:rsidRPr="00077732">
        <w:rPr>
          <w:rFonts w:ascii="Traditional Arabic" w:hAnsi="Traditional Arabic" w:cs="Traditional Arabic"/>
          <w:sz w:val="32"/>
          <w:szCs w:val="32"/>
          <w:rtl/>
          <w:lang w:bidi="ar-EG"/>
        </w:rPr>
        <w:t xml:space="preserve"> </w:t>
      </w:r>
      <w:r w:rsidR="00B50067" w:rsidRPr="00077732">
        <w:rPr>
          <w:rFonts w:ascii="Traditional Arabic" w:hAnsi="Traditional Arabic" w:cs="Traditional Arabic"/>
          <w:sz w:val="32"/>
          <w:szCs w:val="32"/>
          <w:rtl/>
          <w:lang w:bidi="ar-EG"/>
        </w:rPr>
        <w:t xml:space="preserve">على </w:t>
      </w:r>
      <w:r w:rsidR="00AE1422" w:rsidRPr="00077732">
        <w:rPr>
          <w:rFonts w:ascii="Traditional Arabic" w:hAnsi="Traditional Arabic" w:cs="Traditional Arabic"/>
          <w:sz w:val="32"/>
          <w:szCs w:val="32"/>
          <w:rtl/>
          <w:lang w:bidi="ar-EG"/>
        </w:rPr>
        <w:t>أراء</w:t>
      </w:r>
      <w:r w:rsidR="00283E2C" w:rsidRPr="00077732">
        <w:rPr>
          <w:rFonts w:ascii="Traditional Arabic" w:hAnsi="Traditional Arabic" w:cs="Traditional Arabic"/>
          <w:sz w:val="32"/>
          <w:szCs w:val="32"/>
          <w:rtl/>
          <w:lang w:bidi="ar-EG"/>
        </w:rPr>
        <w:t xml:space="preserve"> المحكمين وملاحظاتهم </w:t>
      </w:r>
      <w:r w:rsidRPr="00077732">
        <w:rPr>
          <w:rFonts w:ascii="Traditional Arabic" w:hAnsi="Traditional Arabic" w:cs="Traditional Arabic"/>
          <w:sz w:val="32"/>
          <w:szCs w:val="32"/>
          <w:rtl/>
          <w:lang w:bidi="ar-EG"/>
        </w:rPr>
        <w:t xml:space="preserve">تم إجراء التعديلات اللازمة </w:t>
      </w:r>
      <w:r w:rsidR="00AE1422" w:rsidRPr="00077732">
        <w:rPr>
          <w:rFonts w:ascii="Traditional Arabic" w:hAnsi="Traditional Arabic" w:cs="Traditional Arabic"/>
          <w:sz w:val="32"/>
          <w:szCs w:val="32"/>
          <w:rtl/>
          <w:lang w:bidi="ar-EG"/>
        </w:rPr>
        <w:t>وأ</w:t>
      </w:r>
      <w:r w:rsidR="000D4DB7" w:rsidRPr="00077732">
        <w:rPr>
          <w:rFonts w:ascii="Traditional Arabic" w:hAnsi="Traditional Arabic" w:cs="Traditional Arabic"/>
          <w:sz w:val="32"/>
          <w:szCs w:val="32"/>
          <w:rtl/>
          <w:lang w:bidi="ar-EG"/>
        </w:rPr>
        <w:t>ُ</w:t>
      </w:r>
      <w:r w:rsidR="00AE1422" w:rsidRPr="00077732">
        <w:rPr>
          <w:rFonts w:ascii="Traditional Arabic" w:hAnsi="Traditional Arabic" w:cs="Traditional Arabic"/>
          <w:sz w:val="32"/>
          <w:szCs w:val="32"/>
          <w:rtl/>
          <w:lang w:bidi="ar-EG"/>
        </w:rPr>
        <w:t>خرجت</w:t>
      </w:r>
      <w:r w:rsidR="00283E2C" w:rsidRPr="00077732">
        <w:rPr>
          <w:rFonts w:ascii="Traditional Arabic" w:hAnsi="Traditional Arabic" w:cs="Traditional Arabic"/>
          <w:sz w:val="32"/>
          <w:szCs w:val="32"/>
          <w:rtl/>
          <w:lang w:bidi="ar-EG"/>
        </w:rPr>
        <w:t xml:space="preserve"> </w:t>
      </w:r>
      <w:r w:rsidR="0094594B" w:rsidRPr="00077732">
        <w:rPr>
          <w:rFonts w:ascii="Traditional Arabic" w:hAnsi="Traditional Arabic" w:cs="Traditional Arabic"/>
          <w:sz w:val="32"/>
          <w:szCs w:val="32"/>
          <w:rtl/>
          <w:lang w:bidi="ar-EG"/>
        </w:rPr>
        <w:t>في</w:t>
      </w:r>
      <w:r w:rsidR="00283E2C" w:rsidRPr="00077732">
        <w:rPr>
          <w:rFonts w:ascii="Traditional Arabic" w:hAnsi="Traditional Arabic" w:cs="Traditional Arabic"/>
          <w:sz w:val="32"/>
          <w:szCs w:val="32"/>
          <w:rtl/>
          <w:lang w:bidi="ar-EG"/>
        </w:rPr>
        <w:t xml:space="preserve"> صور</w:t>
      </w:r>
      <w:r w:rsidR="005912F4" w:rsidRPr="00077732">
        <w:rPr>
          <w:rFonts w:ascii="Traditional Arabic" w:hAnsi="Traditional Arabic" w:cs="Traditional Arabic"/>
          <w:sz w:val="32"/>
          <w:szCs w:val="32"/>
          <w:rtl/>
          <w:lang w:bidi="ar-EG"/>
        </w:rPr>
        <w:t>تها</w:t>
      </w:r>
      <w:r w:rsidR="00283E2C" w:rsidRPr="00077732">
        <w:rPr>
          <w:rFonts w:ascii="Traditional Arabic" w:hAnsi="Traditional Arabic" w:cs="Traditional Arabic"/>
          <w:sz w:val="32"/>
          <w:szCs w:val="32"/>
          <w:rtl/>
          <w:lang w:bidi="ar-EG"/>
        </w:rPr>
        <w:t xml:space="preserve"> النهائية بعد ذلك</w:t>
      </w:r>
      <w:r w:rsidR="00823A7F" w:rsidRPr="00077732">
        <w:rPr>
          <w:rFonts w:ascii="Traditional Arabic" w:hAnsi="Traditional Arabic" w:cs="Traditional Arabic"/>
          <w:sz w:val="32"/>
          <w:szCs w:val="32"/>
          <w:rtl/>
          <w:lang w:bidi="ar-EG"/>
        </w:rPr>
        <w:t xml:space="preserve"> </w:t>
      </w:r>
      <w:r w:rsidR="005A6AD7" w:rsidRPr="00077732">
        <w:rPr>
          <w:rFonts w:ascii="Traditional Arabic" w:hAnsi="Traditional Arabic" w:cs="Traditional Arabic"/>
          <w:sz w:val="32"/>
          <w:szCs w:val="32"/>
          <w:rtl/>
          <w:lang w:bidi="ar-EG"/>
        </w:rPr>
        <w:t xml:space="preserve">كما في </w:t>
      </w:r>
      <w:r w:rsidR="00823A7F" w:rsidRPr="00077732">
        <w:rPr>
          <w:rFonts w:ascii="Traditional Arabic" w:hAnsi="Traditional Arabic" w:cs="Traditional Arabic"/>
          <w:sz w:val="32"/>
          <w:szCs w:val="32"/>
          <w:rtl/>
          <w:lang w:bidi="ar-EG"/>
        </w:rPr>
        <w:t>الملحق رقم (2)</w:t>
      </w:r>
      <w:r w:rsidR="00F454F3" w:rsidRPr="00077732">
        <w:rPr>
          <w:rFonts w:ascii="Traditional Arabic" w:hAnsi="Traditional Arabic" w:cs="Traditional Arabic"/>
          <w:sz w:val="32"/>
          <w:szCs w:val="32"/>
          <w:rtl/>
          <w:lang w:bidi="ar-EG"/>
        </w:rPr>
        <w:t>.</w:t>
      </w:r>
    </w:p>
    <w:p w14:paraId="1D425F3B" w14:textId="5B336046" w:rsidR="00283E2C" w:rsidRPr="00077732" w:rsidRDefault="00283E2C" w:rsidP="004D1942">
      <w:pPr>
        <w:pStyle w:val="a3"/>
        <w:numPr>
          <w:ilvl w:val="0"/>
          <w:numId w:val="7"/>
        </w:numPr>
        <w:tabs>
          <w:tab w:val="left" w:pos="368"/>
        </w:tabs>
        <w:spacing w:after="0" w:line="240" w:lineRule="auto"/>
        <w:jc w:val="both"/>
        <w:rPr>
          <w:rFonts w:ascii="Traditional Arabic" w:hAnsi="Traditional Arabic" w:cs="Traditional Arabic"/>
          <w:sz w:val="32"/>
          <w:szCs w:val="32"/>
          <w:lang w:bidi="ar-EG"/>
        </w:rPr>
      </w:pPr>
      <w:r w:rsidRPr="00077732">
        <w:rPr>
          <w:rFonts w:ascii="Traditional Arabic" w:hAnsi="Traditional Arabic" w:cs="Traditional Arabic"/>
          <w:b/>
          <w:bCs/>
          <w:sz w:val="32"/>
          <w:szCs w:val="32"/>
          <w:rtl/>
          <w:lang w:bidi="ar-EG"/>
        </w:rPr>
        <w:t xml:space="preserve">صدق </w:t>
      </w:r>
      <w:r w:rsidR="008E796A">
        <w:rPr>
          <w:rFonts w:ascii="Traditional Arabic" w:hAnsi="Traditional Arabic" w:cs="Traditional Arabic"/>
          <w:b/>
          <w:bCs/>
          <w:sz w:val="32"/>
          <w:szCs w:val="32"/>
          <w:rtl/>
          <w:lang w:bidi="ar-EG"/>
        </w:rPr>
        <w:t>ال</w:t>
      </w:r>
      <w:r w:rsidR="0004075A">
        <w:rPr>
          <w:rFonts w:ascii="Traditional Arabic" w:hAnsi="Traditional Arabic" w:cs="Traditional Arabic"/>
          <w:b/>
          <w:bCs/>
          <w:sz w:val="32"/>
          <w:szCs w:val="32"/>
          <w:rtl/>
          <w:lang w:bidi="ar-EG"/>
        </w:rPr>
        <w:t>إتساق</w:t>
      </w:r>
      <w:r w:rsidRPr="00077732">
        <w:rPr>
          <w:rFonts w:ascii="Traditional Arabic" w:hAnsi="Traditional Arabic" w:cs="Traditional Arabic"/>
          <w:b/>
          <w:bCs/>
          <w:sz w:val="32"/>
          <w:szCs w:val="32"/>
          <w:rtl/>
          <w:lang w:bidi="ar-EG"/>
        </w:rPr>
        <w:t xml:space="preserve"> </w:t>
      </w:r>
      <w:r w:rsidR="00AE1422" w:rsidRPr="00077732">
        <w:rPr>
          <w:rFonts w:ascii="Traditional Arabic" w:hAnsi="Traditional Arabic" w:cs="Traditional Arabic"/>
          <w:b/>
          <w:bCs/>
          <w:sz w:val="32"/>
          <w:szCs w:val="32"/>
          <w:rtl/>
          <w:lang w:bidi="ar-EG"/>
        </w:rPr>
        <w:t>الداخلي</w:t>
      </w:r>
      <w:r w:rsidRPr="00077732">
        <w:rPr>
          <w:rFonts w:ascii="Traditional Arabic" w:hAnsi="Traditional Arabic" w:cs="Traditional Arabic"/>
          <w:b/>
          <w:bCs/>
          <w:sz w:val="32"/>
          <w:szCs w:val="32"/>
          <w:rtl/>
          <w:lang w:bidi="ar-EG"/>
        </w:rPr>
        <w:t xml:space="preserve"> </w:t>
      </w:r>
      <w:r w:rsidR="005F10AD" w:rsidRPr="00077732">
        <w:rPr>
          <w:rFonts w:ascii="Traditional Arabic" w:hAnsi="Traditional Arabic" w:cs="Traditional Arabic"/>
          <w:b/>
          <w:bCs/>
          <w:sz w:val="32"/>
          <w:szCs w:val="32"/>
          <w:rtl/>
          <w:lang w:bidi="ar-EG"/>
        </w:rPr>
        <w:t>:</w:t>
      </w:r>
    </w:p>
    <w:p w14:paraId="324D7F52" w14:textId="6591409C" w:rsidR="004C39DE" w:rsidRPr="00165A5A" w:rsidRDefault="005F10AD" w:rsidP="00165A5A">
      <w:pPr>
        <w:spacing w:after="160"/>
        <w:jc w:val="both"/>
        <w:rPr>
          <w:rFonts w:ascii="Traditional Arabic" w:eastAsia="Aptos" w:hAnsi="Traditional Arabic" w:cs="Traditional Arabic"/>
          <w:kern w:val="2"/>
          <w:sz w:val="32"/>
          <w:szCs w:val="32"/>
          <w:rtl/>
          <w:lang w:eastAsia="en-US"/>
          <w14:ligatures w14:val="standardContextual"/>
        </w:rPr>
      </w:pPr>
      <w:r w:rsidRPr="00077732">
        <w:rPr>
          <w:rFonts w:ascii="Traditional Arabic" w:hAnsi="Traditional Arabic" w:cs="Traditional Arabic"/>
          <w:sz w:val="32"/>
          <w:szCs w:val="32"/>
          <w:rtl/>
          <w:lang w:bidi="ar-EG"/>
        </w:rPr>
        <w:t>بعد التحكيم، و</w:t>
      </w:r>
      <w:r w:rsidR="00283E2C" w:rsidRPr="00077732">
        <w:rPr>
          <w:rFonts w:ascii="Traditional Arabic" w:hAnsi="Traditional Arabic" w:cs="Traditional Arabic"/>
          <w:sz w:val="32"/>
          <w:szCs w:val="32"/>
          <w:rtl/>
          <w:lang w:bidi="ar-EG"/>
        </w:rPr>
        <w:t xml:space="preserve">للتحقق من صدق </w:t>
      </w:r>
      <w:r w:rsidR="008E796A">
        <w:rPr>
          <w:rFonts w:ascii="Traditional Arabic" w:hAnsi="Traditional Arabic" w:cs="Traditional Arabic"/>
          <w:sz w:val="32"/>
          <w:szCs w:val="32"/>
          <w:rtl/>
          <w:lang w:bidi="ar-EG"/>
        </w:rPr>
        <w:t>ال</w:t>
      </w:r>
      <w:r w:rsidR="0004075A">
        <w:rPr>
          <w:rFonts w:ascii="Traditional Arabic" w:hAnsi="Traditional Arabic" w:cs="Traditional Arabic"/>
          <w:sz w:val="32"/>
          <w:szCs w:val="32"/>
          <w:rtl/>
          <w:lang w:bidi="ar-EG"/>
        </w:rPr>
        <w:t>إتساق</w:t>
      </w:r>
      <w:r w:rsidR="00283E2C" w:rsidRPr="00077732">
        <w:rPr>
          <w:rFonts w:ascii="Traditional Arabic" w:hAnsi="Traditional Arabic" w:cs="Traditional Arabic"/>
          <w:sz w:val="32"/>
          <w:szCs w:val="32"/>
          <w:rtl/>
          <w:lang w:bidi="ar-EG"/>
        </w:rPr>
        <w:t xml:space="preserve"> </w:t>
      </w:r>
      <w:r w:rsidR="00AE1422" w:rsidRPr="00077732">
        <w:rPr>
          <w:rFonts w:ascii="Traditional Arabic" w:hAnsi="Traditional Arabic" w:cs="Traditional Arabic"/>
          <w:sz w:val="32"/>
          <w:szCs w:val="32"/>
          <w:rtl/>
          <w:lang w:bidi="ar-EG"/>
        </w:rPr>
        <w:t>الداخلي</w:t>
      </w:r>
      <w:r w:rsidR="00283E2C" w:rsidRPr="00077732">
        <w:rPr>
          <w:rFonts w:ascii="Traditional Arabic" w:hAnsi="Traditional Arabic" w:cs="Traditional Arabic"/>
          <w:sz w:val="32"/>
          <w:szCs w:val="32"/>
          <w:rtl/>
          <w:lang w:bidi="ar-EG"/>
        </w:rPr>
        <w:t xml:space="preserve"> لل</w:t>
      </w:r>
      <w:r w:rsidR="008E796A">
        <w:rPr>
          <w:rFonts w:ascii="Traditional Arabic" w:hAnsi="Traditional Arabic" w:cs="Traditional Arabic"/>
          <w:sz w:val="32"/>
          <w:szCs w:val="32"/>
          <w:rtl/>
          <w:lang w:bidi="ar-EG"/>
        </w:rPr>
        <w:t>إستبانة</w:t>
      </w:r>
      <w:r w:rsidR="006209BC" w:rsidRPr="00077732">
        <w:rPr>
          <w:rFonts w:ascii="Traditional Arabic" w:hAnsi="Traditional Arabic" w:cs="Traditional Arabic"/>
          <w:sz w:val="32"/>
          <w:szCs w:val="32"/>
          <w:rtl/>
          <w:lang w:bidi="ar-EG"/>
        </w:rPr>
        <w:t xml:space="preserve"> </w:t>
      </w:r>
      <w:r w:rsidR="00FF3950" w:rsidRPr="00077732">
        <w:rPr>
          <w:rFonts w:ascii="Traditional Arabic" w:hAnsi="Traditional Arabic" w:cs="Traditional Arabic"/>
          <w:sz w:val="32"/>
          <w:szCs w:val="32"/>
          <w:rtl/>
        </w:rPr>
        <w:t xml:space="preserve">قام الباحث بإجراء دراسة استطلاعية على عينة </w:t>
      </w:r>
      <w:r w:rsidR="00FF3950" w:rsidRPr="00077732">
        <w:rPr>
          <w:rFonts w:ascii="Traditional Arabic" w:hAnsi="Traditional Arabic" w:cs="Traditional Arabic"/>
          <w:sz w:val="32"/>
          <w:szCs w:val="32"/>
          <w:rtl/>
          <w:lang w:bidi="ar-EG"/>
        </w:rPr>
        <w:t xml:space="preserve">مكونة من (31  طالباً ) </w:t>
      </w:r>
      <w:r w:rsidR="004C39DE" w:rsidRPr="004C39DE">
        <w:rPr>
          <w:rFonts w:ascii="Traditional Arabic" w:eastAsia="Aptos" w:hAnsi="Traditional Arabic" w:cs="Traditional Arabic"/>
          <w:b/>
          <w:bCs/>
          <w:kern w:val="2"/>
          <w:sz w:val="32"/>
          <w:szCs w:val="32"/>
          <w:highlight w:val="yellow"/>
          <w:rtl/>
          <w:lang w:eastAsia="en-US"/>
          <w14:ligatures w14:val="standardContextual"/>
        </w:rPr>
        <w:t>من مجتمع الدراسة ولكن من خارج العينة الأساسية</w:t>
      </w:r>
      <w:r w:rsidR="004C39DE" w:rsidRPr="004C39DE">
        <w:rPr>
          <w:rFonts w:ascii="Traditional Arabic" w:eastAsia="Aptos" w:hAnsi="Traditional Arabic" w:cs="Traditional Arabic"/>
          <w:b/>
          <w:bCs/>
          <w:kern w:val="2"/>
          <w:sz w:val="32"/>
          <w:szCs w:val="32"/>
          <w:rtl/>
          <w:lang w:eastAsia="en-US"/>
          <w14:ligatures w14:val="standardContextual"/>
        </w:rPr>
        <w:t>،</w:t>
      </w:r>
      <w:r w:rsidR="004C39DE">
        <w:rPr>
          <w:rFonts w:ascii="Traditional Arabic" w:hAnsi="Traditional Arabic" w:cs="Traditional Arabic" w:hint="cs"/>
          <w:sz w:val="32"/>
          <w:szCs w:val="32"/>
          <w:rtl/>
        </w:rPr>
        <w:t xml:space="preserve"> </w:t>
      </w:r>
      <w:r w:rsidR="00FF3950" w:rsidRPr="00077732">
        <w:rPr>
          <w:rFonts w:ascii="Traditional Arabic" w:hAnsi="Traditional Arabic" w:cs="Traditional Arabic"/>
          <w:sz w:val="32"/>
          <w:szCs w:val="32"/>
          <w:rtl/>
        </w:rPr>
        <w:t xml:space="preserve">بهدف </w:t>
      </w:r>
      <w:r w:rsidR="00CD1048">
        <w:rPr>
          <w:rFonts w:ascii="Traditional Arabic" w:hAnsi="Traditional Arabic" w:cs="Traditional Arabic" w:hint="cs"/>
          <w:sz w:val="32"/>
          <w:szCs w:val="32"/>
          <w:rtl/>
        </w:rPr>
        <w:t>إختبار</w:t>
      </w:r>
      <w:r w:rsidR="00FF3950" w:rsidRPr="00077732">
        <w:rPr>
          <w:rFonts w:ascii="Traditional Arabic" w:hAnsi="Traditional Arabic" w:cs="Traditional Arabic"/>
          <w:sz w:val="32"/>
          <w:szCs w:val="32"/>
          <w:rtl/>
        </w:rPr>
        <w:t xml:space="preserve"> صدق </w:t>
      </w:r>
      <w:r w:rsidR="008E796A">
        <w:rPr>
          <w:rFonts w:ascii="Traditional Arabic" w:hAnsi="Traditional Arabic" w:cs="Traditional Arabic"/>
          <w:sz w:val="32"/>
          <w:szCs w:val="32"/>
          <w:rtl/>
        </w:rPr>
        <w:t>ال</w:t>
      </w:r>
      <w:r w:rsidR="0004075A">
        <w:rPr>
          <w:rFonts w:ascii="Traditional Arabic" w:hAnsi="Traditional Arabic" w:cs="Traditional Arabic"/>
          <w:sz w:val="32"/>
          <w:szCs w:val="32"/>
          <w:rtl/>
        </w:rPr>
        <w:t>إتساق</w:t>
      </w:r>
      <w:r w:rsidR="00FF3950" w:rsidRPr="00077732">
        <w:rPr>
          <w:rFonts w:ascii="Traditional Arabic" w:hAnsi="Traditional Arabic" w:cs="Traditional Arabic"/>
          <w:sz w:val="32"/>
          <w:szCs w:val="32"/>
          <w:rtl/>
        </w:rPr>
        <w:t xml:space="preserve"> الداخلي من خلال حساب معامل </w:t>
      </w:r>
      <w:r w:rsidR="0004075A">
        <w:rPr>
          <w:rFonts w:ascii="Traditional Arabic" w:hAnsi="Traditional Arabic" w:cs="Traditional Arabic" w:hint="cs"/>
          <w:sz w:val="32"/>
          <w:szCs w:val="32"/>
          <w:rtl/>
        </w:rPr>
        <w:t>إرتباط</w:t>
      </w:r>
      <w:r w:rsidR="00FF3950" w:rsidRPr="00077732">
        <w:rPr>
          <w:rFonts w:ascii="Traditional Arabic" w:hAnsi="Traditional Arabic" w:cs="Traditional Arabic"/>
          <w:sz w:val="32"/>
          <w:szCs w:val="32"/>
          <w:rtl/>
        </w:rPr>
        <w:t xml:space="preserve"> بيرسون بين الفقرات والدرجة الكلية للمحاور التي تنتمي إليها، وكذلك بين كل محور والدرجة الكلية </w:t>
      </w:r>
      <w:r w:rsidR="004C39DE" w:rsidRPr="00077732">
        <w:rPr>
          <w:rFonts w:ascii="Traditional Arabic" w:hAnsi="Traditional Arabic" w:cs="Traditional Arabic" w:hint="cs"/>
          <w:sz w:val="32"/>
          <w:szCs w:val="32"/>
          <w:rtl/>
        </w:rPr>
        <w:t>لل</w:t>
      </w:r>
      <w:r w:rsidR="008E796A">
        <w:rPr>
          <w:rFonts w:ascii="Traditional Arabic" w:hAnsi="Traditional Arabic" w:cs="Traditional Arabic" w:hint="cs"/>
          <w:sz w:val="32"/>
          <w:szCs w:val="32"/>
          <w:rtl/>
        </w:rPr>
        <w:t>إستبانة</w:t>
      </w:r>
      <w:r w:rsidR="004C39DE" w:rsidRPr="00077732">
        <w:rPr>
          <w:rFonts w:ascii="Traditional Arabic" w:hAnsi="Traditional Arabic" w:cs="Traditional Arabic" w:hint="cs"/>
          <w:sz w:val="32"/>
          <w:szCs w:val="32"/>
          <w:rtl/>
        </w:rPr>
        <w:t>.</w:t>
      </w:r>
      <w:r w:rsidR="004C39DE" w:rsidRPr="004C39DE">
        <w:rPr>
          <w:rFonts w:ascii="Traditional Arabic" w:eastAsia="Aptos" w:hAnsi="Traditional Arabic" w:cs="Traditional Arabic" w:hint="cs"/>
          <w:kern w:val="2"/>
          <w:sz w:val="32"/>
          <w:szCs w:val="32"/>
          <w:highlight w:val="yellow"/>
          <w:rtl/>
          <w:lang w:eastAsia="en-US"/>
          <w14:ligatures w14:val="standardContextual"/>
        </w:rPr>
        <w:t xml:space="preserve"> حيث</w:t>
      </w:r>
      <w:r w:rsidR="004C39DE" w:rsidRPr="004C39DE">
        <w:rPr>
          <w:rFonts w:ascii="Traditional Arabic" w:eastAsia="Aptos" w:hAnsi="Traditional Arabic" w:cs="Traditional Arabic"/>
          <w:kern w:val="2"/>
          <w:sz w:val="32"/>
          <w:szCs w:val="32"/>
          <w:highlight w:val="yellow"/>
          <w:rtl/>
          <w:lang w:eastAsia="en-US"/>
          <w14:ligatures w14:val="standardContextual"/>
        </w:rPr>
        <w:t xml:space="preserve"> اع</w:t>
      </w:r>
      <w:r w:rsidR="004C39DE" w:rsidRPr="004C39DE">
        <w:rPr>
          <w:rFonts w:ascii="Traditional Arabic" w:eastAsia="Aptos" w:hAnsi="Traditional Arabic" w:cs="Traditional Arabic" w:hint="cs"/>
          <w:kern w:val="2"/>
          <w:sz w:val="32"/>
          <w:szCs w:val="32"/>
          <w:highlight w:val="yellow"/>
          <w:rtl/>
          <w:lang w:eastAsia="en-US"/>
          <w14:ligatures w14:val="standardContextual"/>
        </w:rPr>
        <w:t>ُ</w:t>
      </w:r>
      <w:r w:rsidR="004C39DE" w:rsidRPr="004C39DE">
        <w:rPr>
          <w:rFonts w:ascii="Traditional Arabic" w:eastAsia="Aptos" w:hAnsi="Traditional Arabic" w:cs="Traditional Arabic"/>
          <w:kern w:val="2"/>
          <w:sz w:val="32"/>
          <w:szCs w:val="32"/>
          <w:highlight w:val="yellow"/>
          <w:rtl/>
          <w:lang w:eastAsia="en-US"/>
          <w14:ligatures w14:val="standardContextual"/>
        </w:rPr>
        <w:t xml:space="preserve">تبرت الفقرات التي بلغ معامل </w:t>
      </w:r>
      <w:r w:rsidR="0004075A">
        <w:rPr>
          <w:rFonts w:ascii="Traditional Arabic" w:eastAsia="Aptos" w:hAnsi="Traditional Arabic" w:cs="Traditional Arabic"/>
          <w:kern w:val="2"/>
          <w:sz w:val="32"/>
          <w:szCs w:val="32"/>
          <w:highlight w:val="yellow"/>
          <w:rtl/>
          <w:lang w:eastAsia="en-US"/>
          <w14:ligatures w14:val="standardContextual"/>
        </w:rPr>
        <w:t>إرتباط</w:t>
      </w:r>
      <w:r w:rsidR="004C39DE" w:rsidRPr="004C39DE">
        <w:rPr>
          <w:rFonts w:ascii="Traditional Arabic" w:eastAsia="Aptos" w:hAnsi="Traditional Arabic" w:cs="Traditional Arabic"/>
          <w:kern w:val="2"/>
          <w:sz w:val="32"/>
          <w:szCs w:val="32"/>
          <w:highlight w:val="yellow"/>
          <w:rtl/>
          <w:lang w:eastAsia="en-US"/>
          <w14:ligatures w14:val="standardContextual"/>
        </w:rPr>
        <w:t xml:space="preserve">ها (0.30) فأكثر مقبولة إحصائياً، وهو معيار مقبول في الدراسات التربوية لقياس </w:t>
      </w:r>
      <w:r w:rsidR="008E796A">
        <w:rPr>
          <w:rFonts w:ascii="Traditional Arabic" w:eastAsia="Aptos" w:hAnsi="Traditional Arabic" w:cs="Traditional Arabic"/>
          <w:kern w:val="2"/>
          <w:sz w:val="32"/>
          <w:szCs w:val="32"/>
          <w:highlight w:val="yellow"/>
          <w:rtl/>
          <w:lang w:eastAsia="en-US"/>
          <w14:ligatures w14:val="standardContextual"/>
        </w:rPr>
        <w:t>ال</w:t>
      </w:r>
      <w:r w:rsidR="0004075A">
        <w:rPr>
          <w:rFonts w:ascii="Traditional Arabic" w:eastAsia="Aptos" w:hAnsi="Traditional Arabic" w:cs="Traditional Arabic"/>
          <w:kern w:val="2"/>
          <w:sz w:val="32"/>
          <w:szCs w:val="32"/>
          <w:highlight w:val="yellow"/>
          <w:rtl/>
          <w:lang w:eastAsia="en-US"/>
          <w14:ligatures w14:val="standardContextual"/>
        </w:rPr>
        <w:t>إتساق</w:t>
      </w:r>
      <w:r w:rsidR="004C39DE" w:rsidRPr="004C39DE">
        <w:rPr>
          <w:rFonts w:ascii="Traditional Arabic" w:eastAsia="Aptos" w:hAnsi="Traditional Arabic" w:cs="Traditional Arabic"/>
          <w:kern w:val="2"/>
          <w:sz w:val="32"/>
          <w:szCs w:val="32"/>
          <w:highlight w:val="yellow"/>
          <w:rtl/>
          <w:lang w:eastAsia="en-US"/>
          <w14:ligatures w14:val="standardContextual"/>
        </w:rPr>
        <w:t xml:space="preserve"> الداخلي لفقرات ال</w:t>
      </w:r>
      <w:r w:rsidR="008E796A">
        <w:rPr>
          <w:rFonts w:ascii="Traditional Arabic" w:eastAsia="Aptos" w:hAnsi="Traditional Arabic" w:cs="Traditional Arabic"/>
          <w:kern w:val="2"/>
          <w:sz w:val="32"/>
          <w:szCs w:val="32"/>
          <w:highlight w:val="yellow"/>
          <w:rtl/>
          <w:lang w:eastAsia="en-US"/>
          <w14:ligatures w14:val="standardContextual"/>
        </w:rPr>
        <w:t>إستبان</w:t>
      </w:r>
      <w:r w:rsidR="004210AA">
        <w:rPr>
          <w:rFonts w:ascii="Traditional Arabic" w:eastAsia="Aptos" w:hAnsi="Traditional Arabic" w:cs="Traditional Arabic" w:hint="cs"/>
          <w:kern w:val="2"/>
          <w:sz w:val="32"/>
          <w:szCs w:val="32"/>
          <w:rtl/>
          <w:lang w:eastAsia="en-US"/>
          <w14:ligatures w14:val="standardContextual"/>
        </w:rPr>
        <w:t>ة.</w:t>
      </w:r>
      <w:r w:rsidR="004C39DE" w:rsidRPr="004C39DE">
        <w:rPr>
          <w:rFonts w:ascii="Traditional Arabic" w:eastAsia="Aptos" w:hAnsi="Traditional Arabic" w:cs="Traditional Arabic"/>
          <w:kern w:val="2"/>
          <w:sz w:val="32"/>
          <w:szCs w:val="32"/>
          <w:lang w:eastAsia="en-US"/>
          <w14:ligatures w14:val="standardContextual"/>
        </w:rPr>
        <w:t xml:space="preserve"> </w:t>
      </w:r>
    </w:p>
    <w:p w14:paraId="3515116E" w14:textId="18D2120B" w:rsidR="002B0BD6" w:rsidRPr="00926694" w:rsidRDefault="002B0BD6" w:rsidP="00FF3950">
      <w:pPr>
        <w:pStyle w:val="a3"/>
        <w:tabs>
          <w:tab w:val="left" w:pos="84"/>
        </w:tabs>
        <w:ind w:left="84"/>
        <w:jc w:val="center"/>
        <w:rPr>
          <w:rFonts w:ascii="Traditional Arabic" w:hAnsi="Traditional Arabic" w:cs="Traditional Arabic"/>
          <w:sz w:val="32"/>
          <w:szCs w:val="32"/>
          <w:rtl/>
        </w:rPr>
      </w:pPr>
      <w:r w:rsidRPr="00926694">
        <w:rPr>
          <w:rFonts w:ascii="Traditional Arabic" w:hAnsi="Traditional Arabic" w:cs="Traditional Arabic"/>
          <w:sz w:val="32"/>
          <w:szCs w:val="32"/>
          <w:rtl/>
        </w:rPr>
        <w:t>جدول (</w:t>
      </w:r>
      <w:r w:rsidR="00FF3950" w:rsidRPr="00926694">
        <w:rPr>
          <w:rFonts w:ascii="Traditional Arabic" w:hAnsi="Traditional Arabic" w:cs="Traditional Arabic"/>
          <w:sz w:val="32"/>
          <w:szCs w:val="32"/>
          <w:rtl/>
        </w:rPr>
        <w:t>3-1</w:t>
      </w:r>
      <w:r w:rsidRPr="00926694">
        <w:rPr>
          <w:rFonts w:ascii="Traditional Arabic" w:hAnsi="Traditional Arabic" w:cs="Traditional Arabic"/>
          <w:sz w:val="32"/>
          <w:szCs w:val="32"/>
          <w:rtl/>
        </w:rPr>
        <w:t xml:space="preserve">) صدق </w:t>
      </w:r>
      <w:r w:rsidR="008E796A">
        <w:rPr>
          <w:rFonts w:ascii="Traditional Arabic" w:hAnsi="Traditional Arabic" w:cs="Traditional Arabic"/>
          <w:sz w:val="32"/>
          <w:szCs w:val="32"/>
          <w:rtl/>
        </w:rPr>
        <w:t>ال</w:t>
      </w:r>
      <w:r w:rsidR="0004075A">
        <w:rPr>
          <w:rFonts w:ascii="Traditional Arabic" w:hAnsi="Traditional Arabic" w:cs="Traditional Arabic"/>
          <w:sz w:val="32"/>
          <w:szCs w:val="32"/>
          <w:rtl/>
        </w:rPr>
        <w:t>إتساق</w:t>
      </w:r>
      <w:r w:rsidRPr="00926694">
        <w:rPr>
          <w:rFonts w:ascii="Traditional Arabic" w:hAnsi="Traditional Arabic" w:cs="Traditional Arabic"/>
          <w:sz w:val="32"/>
          <w:szCs w:val="32"/>
          <w:rtl/>
        </w:rPr>
        <w:t xml:space="preserve"> الداخلي للمحور الأول</w:t>
      </w:r>
      <w:r w:rsidR="00A11E2D">
        <w:rPr>
          <w:rFonts w:ascii="Traditional Arabic" w:hAnsi="Traditional Arabic" w:cs="Traditional Arabic" w:hint="cs"/>
          <w:sz w:val="32"/>
          <w:szCs w:val="32"/>
          <w:rtl/>
        </w:rPr>
        <w:t xml:space="preserve"> (</w:t>
      </w:r>
      <w:r w:rsidR="0025268D">
        <w:rPr>
          <w:rFonts w:ascii="Traditional Arabic" w:hAnsi="Traditional Arabic" w:cs="Traditional Arabic" w:hint="cs"/>
          <w:sz w:val="32"/>
          <w:szCs w:val="32"/>
          <w:rtl/>
        </w:rPr>
        <w:t xml:space="preserve">التعليم </w:t>
      </w:r>
      <w:r w:rsidR="00A11E2D">
        <w:rPr>
          <w:rFonts w:ascii="Traditional Arabic" w:hAnsi="Traditional Arabic" w:cs="Traditional Arabic" w:hint="cs"/>
          <w:sz w:val="32"/>
          <w:szCs w:val="32"/>
          <w:rtl/>
        </w:rPr>
        <w:t xml:space="preserve"> </w:t>
      </w:r>
      <w:r w:rsidR="00233133">
        <w:rPr>
          <w:rFonts w:ascii="Traditional Arabic" w:hAnsi="Traditional Arabic" w:cs="Traditional Arabic" w:hint="cs"/>
          <w:sz w:val="32"/>
          <w:szCs w:val="32"/>
          <w:rtl/>
        </w:rPr>
        <w:t>الإلكتروني</w:t>
      </w:r>
      <w:r w:rsidR="00A11E2D">
        <w:rPr>
          <w:rFonts w:ascii="Traditional Arabic" w:hAnsi="Traditional Arabic" w:cs="Traditional Arabic" w:hint="cs"/>
          <w:sz w:val="32"/>
          <w:szCs w:val="32"/>
          <w:rtl/>
        </w:rPr>
        <w:t>)</w:t>
      </w:r>
    </w:p>
    <w:tbl>
      <w:tblPr>
        <w:tblStyle w:val="a4"/>
        <w:bidiVisual/>
        <w:tblW w:w="5000" w:type="pct"/>
        <w:tblLook w:val="04A0" w:firstRow="1" w:lastRow="0" w:firstColumn="1" w:lastColumn="0" w:noHBand="0" w:noVBand="1"/>
      </w:tblPr>
      <w:tblGrid>
        <w:gridCol w:w="1450"/>
        <w:gridCol w:w="1472"/>
        <w:gridCol w:w="1450"/>
        <w:gridCol w:w="1471"/>
        <w:gridCol w:w="1450"/>
        <w:gridCol w:w="1484"/>
      </w:tblGrid>
      <w:tr w:rsidR="00926694" w:rsidRPr="00926694" w14:paraId="261C8F24" w14:textId="77777777" w:rsidTr="00012F04">
        <w:tc>
          <w:tcPr>
            <w:tcW w:w="1559" w:type="dxa"/>
            <w:vAlign w:val="center"/>
          </w:tcPr>
          <w:p w14:paraId="044A71DF" w14:textId="77777777" w:rsidR="002B0BD6" w:rsidRPr="00926694" w:rsidRDefault="002B0BD6" w:rsidP="005465B9">
            <w:pPr>
              <w:spacing w:line="360" w:lineRule="auto"/>
              <w:jc w:val="center"/>
              <w:rPr>
                <w:rFonts w:ascii="Traditional Arabic" w:hAnsi="Traditional Arabic" w:cs="Traditional Arabic"/>
                <w:b/>
                <w:bCs/>
                <w:sz w:val="32"/>
                <w:szCs w:val="32"/>
                <w:rtl/>
              </w:rPr>
            </w:pPr>
            <w:r w:rsidRPr="00926694">
              <w:rPr>
                <w:rFonts w:ascii="Traditional Arabic" w:hAnsi="Traditional Arabic" w:cs="Traditional Arabic"/>
                <w:b/>
                <w:bCs/>
                <w:sz w:val="32"/>
                <w:szCs w:val="32"/>
                <w:rtl/>
              </w:rPr>
              <w:t>العبارة</w:t>
            </w:r>
          </w:p>
        </w:tc>
        <w:tc>
          <w:tcPr>
            <w:tcW w:w="1559" w:type="dxa"/>
            <w:vAlign w:val="center"/>
          </w:tcPr>
          <w:p w14:paraId="36FF215F" w14:textId="77777777" w:rsidR="002B0BD6" w:rsidRPr="00926694" w:rsidRDefault="002B0BD6" w:rsidP="0062417F">
            <w:pPr>
              <w:pStyle w:val="2"/>
              <w:rPr>
                <w:color w:val="auto"/>
                <w:rtl/>
              </w:rPr>
            </w:pPr>
            <w:r w:rsidRPr="00926694">
              <w:rPr>
                <w:color w:val="auto"/>
                <w:rtl/>
              </w:rPr>
              <w:t>الصدق</w:t>
            </w:r>
          </w:p>
        </w:tc>
        <w:tc>
          <w:tcPr>
            <w:tcW w:w="1558" w:type="dxa"/>
            <w:vAlign w:val="center"/>
          </w:tcPr>
          <w:p w14:paraId="74B01D8A" w14:textId="77777777" w:rsidR="002B0BD6" w:rsidRPr="00926694" w:rsidRDefault="002B0BD6" w:rsidP="005465B9">
            <w:pPr>
              <w:spacing w:line="360" w:lineRule="auto"/>
              <w:jc w:val="center"/>
              <w:rPr>
                <w:rFonts w:ascii="Traditional Arabic" w:hAnsi="Traditional Arabic" w:cs="Traditional Arabic"/>
                <w:b/>
                <w:bCs/>
                <w:sz w:val="32"/>
                <w:szCs w:val="32"/>
                <w:rtl/>
              </w:rPr>
            </w:pPr>
            <w:r w:rsidRPr="00926694">
              <w:rPr>
                <w:rFonts w:ascii="Traditional Arabic" w:hAnsi="Traditional Arabic" w:cs="Traditional Arabic"/>
                <w:b/>
                <w:bCs/>
                <w:sz w:val="32"/>
                <w:szCs w:val="32"/>
                <w:rtl/>
              </w:rPr>
              <w:t>العبارة</w:t>
            </w:r>
          </w:p>
        </w:tc>
        <w:tc>
          <w:tcPr>
            <w:tcW w:w="1558" w:type="dxa"/>
            <w:vAlign w:val="center"/>
          </w:tcPr>
          <w:p w14:paraId="236A23C8" w14:textId="77777777" w:rsidR="002B0BD6" w:rsidRPr="00926694" w:rsidRDefault="002B0BD6" w:rsidP="005465B9">
            <w:pPr>
              <w:spacing w:line="360" w:lineRule="auto"/>
              <w:jc w:val="center"/>
              <w:rPr>
                <w:rFonts w:ascii="Traditional Arabic" w:hAnsi="Traditional Arabic" w:cs="Traditional Arabic"/>
                <w:b/>
                <w:bCs/>
                <w:sz w:val="32"/>
                <w:szCs w:val="32"/>
                <w:rtl/>
              </w:rPr>
            </w:pPr>
            <w:r w:rsidRPr="00926694">
              <w:rPr>
                <w:rFonts w:ascii="Traditional Arabic" w:hAnsi="Traditional Arabic" w:cs="Traditional Arabic"/>
                <w:b/>
                <w:bCs/>
                <w:sz w:val="32"/>
                <w:szCs w:val="32"/>
                <w:rtl/>
              </w:rPr>
              <w:t>الصدق</w:t>
            </w:r>
          </w:p>
        </w:tc>
        <w:tc>
          <w:tcPr>
            <w:tcW w:w="1558" w:type="dxa"/>
            <w:vAlign w:val="center"/>
          </w:tcPr>
          <w:p w14:paraId="39EB71D2" w14:textId="77777777" w:rsidR="002B0BD6" w:rsidRPr="00926694" w:rsidRDefault="002B0BD6" w:rsidP="005465B9">
            <w:pPr>
              <w:spacing w:line="360" w:lineRule="auto"/>
              <w:jc w:val="center"/>
              <w:rPr>
                <w:rFonts w:ascii="Traditional Arabic" w:hAnsi="Traditional Arabic" w:cs="Traditional Arabic"/>
                <w:b/>
                <w:bCs/>
                <w:sz w:val="32"/>
                <w:szCs w:val="32"/>
                <w:rtl/>
              </w:rPr>
            </w:pPr>
            <w:r w:rsidRPr="00926694">
              <w:rPr>
                <w:rFonts w:ascii="Traditional Arabic" w:hAnsi="Traditional Arabic" w:cs="Traditional Arabic"/>
                <w:b/>
                <w:bCs/>
                <w:sz w:val="32"/>
                <w:szCs w:val="32"/>
                <w:rtl/>
              </w:rPr>
              <w:t>العبارة</w:t>
            </w:r>
          </w:p>
        </w:tc>
        <w:tc>
          <w:tcPr>
            <w:tcW w:w="1558" w:type="dxa"/>
            <w:vAlign w:val="center"/>
          </w:tcPr>
          <w:p w14:paraId="187A47AE" w14:textId="77777777" w:rsidR="002B0BD6" w:rsidRPr="00926694" w:rsidRDefault="002B0BD6" w:rsidP="005465B9">
            <w:pPr>
              <w:spacing w:line="360" w:lineRule="auto"/>
              <w:jc w:val="center"/>
              <w:rPr>
                <w:rFonts w:ascii="Traditional Arabic" w:hAnsi="Traditional Arabic" w:cs="Traditional Arabic"/>
                <w:b/>
                <w:bCs/>
                <w:sz w:val="32"/>
                <w:szCs w:val="32"/>
                <w:rtl/>
              </w:rPr>
            </w:pPr>
            <w:r w:rsidRPr="00926694">
              <w:rPr>
                <w:rFonts w:ascii="Traditional Arabic" w:hAnsi="Traditional Arabic" w:cs="Traditional Arabic"/>
                <w:b/>
                <w:bCs/>
                <w:sz w:val="32"/>
                <w:szCs w:val="32"/>
                <w:rtl/>
              </w:rPr>
              <w:t>الصدق</w:t>
            </w:r>
          </w:p>
        </w:tc>
      </w:tr>
      <w:tr w:rsidR="00926694" w:rsidRPr="00926694" w14:paraId="5B287975" w14:textId="77777777" w:rsidTr="00012F04">
        <w:tc>
          <w:tcPr>
            <w:tcW w:w="1559" w:type="dxa"/>
            <w:vAlign w:val="center"/>
          </w:tcPr>
          <w:p w14:paraId="30AC2302"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w:t>
            </w:r>
          </w:p>
        </w:tc>
        <w:tc>
          <w:tcPr>
            <w:tcW w:w="1559" w:type="dxa"/>
            <w:vAlign w:val="center"/>
          </w:tcPr>
          <w:p w14:paraId="56C7CFC7"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.771</w:t>
            </w:r>
            <w:r w:rsidRPr="00926694">
              <w:rPr>
                <w:rFonts w:asciiTheme="majorBidi" w:hAnsiTheme="majorBidi" w:cstheme="majorBidi"/>
                <w:sz w:val="28"/>
                <w:szCs w:val="28"/>
                <w:vertAlign w:val="superscript"/>
              </w:rPr>
              <w:t>**</w:t>
            </w:r>
          </w:p>
        </w:tc>
        <w:tc>
          <w:tcPr>
            <w:tcW w:w="1558" w:type="dxa"/>
            <w:vAlign w:val="center"/>
          </w:tcPr>
          <w:p w14:paraId="4A7AED25"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11</w:t>
            </w:r>
          </w:p>
        </w:tc>
        <w:tc>
          <w:tcPr>
            <w:tcW w:w="1558" w:type="dxa"/>
            <w:vAlign w:val="center"/>
          </w:tcPr>
          <w:p w14:paraId="68E874D6"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w:t>
            </w:r>
            <w:r w:rsidRPr="00926694">
              <w:rPr>
                <w:rFonts w:asciiTheme="majorBidi" w:hAnsiTheme="majorBidi" w:cstheme="majorBidi"/>
                <w:sz w:val="28"/>
                <w:szCs w:val="28"/>
                <w:rtl/>
              </w:rPr>
              <w:t>5</w:t>
            </w:r>
            <w:r w:rsidRPr="00926694">
              <w:rPr>
                <w:rFonts w:asciiTheme="majorBidi" w:hAnsiTheme="majorBidi" w:cstheme="majorBidi"/>
                <w:sz w:val="28"/>
                <w:szCs w:val="28"/>
              </w:rPr>
              <w:t>93</w:t>
            </w:r>
            <w:r w:rsidRPr="00926694">
              <w:rPr>
                <w:rFonts w:asciiTheme="majorBidi" w:hAnsiTheme="majorBidi" w:cstheme="majorBidi"/>
                <w:sz w:val="28"/>
                <w:szCs w:val="28"/>
                <w:vertAlign w:val="superscript"/>
              </w:rPr>
              <w:t>*</w:t>
            </w:r>
          </w:p>
        </w:tc>
        <w:tc>
          <w:tcPr>
            <w:tcW w:w="1558" w:type="dxa"/>
            <w:vAlign w:val="center"/>
          </w:tcPr>
          <w:p w14:paraId="38D73220"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21</w:t>
            </w:r>
          </w:p>
        </w:tc>
        <w:tc>
          <w:tcPr>
            <w:tcW w:w="1558" w:type="dxa"/>
            <w:vAlign w:val="center"/>
          </w:tcPr>
          <w:p w14:paraId="32AABD2F" w14:textId="77777777" w:rsidR="002B0BD6" w:rsidRPr="00926694" w:rsidRDefault="002B0BD6" w:rsidP="00012F04">
            <w:pPr>
              <w:jc w:val="center"/>
              <w:rPr>
                <w:rFonts w:asciiTheme="majorBidi" w:hAnsiTheme="majorBidi" w:cstheme="majorBidi"/>
                <w:sz w:val="28"/>
                <w:szCs w:val="28"/>
              </w:rPr>
            </w:pPr>
            <w:r w:rsidRPr="00926694">
              <w:rPr>
                <w:rFonts w:asciiTheme="majorBidi" w:hAnsiTheme="majorBidi" w:cstheme="majorBidi"/>
                <w:sz w:val="28"/>
                <w:szCs w:val="28"/>
              </w:rPr>
              <w:t>.393*</w:t>
            </w:r>
          </w:p>
        </w:tc>
      </w:tr>
      <w:tr w:rsidR="00926694" w:rsidRPr="00926694" w14:paraId="3B5A7F77" w14:textId="77777777" w:rsidTr="00012F04">
        <w:tc>
          <w:tcPr>
            <w:tcW w:w="1559" w:type="dxa"/>
            <w:vAlign w:val="center"/>
          </w:tcPr>
          <w:p w14:paraId="3AC85EFC"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2</w:t>
            </w:r>
          </w:p>
        </w:tc>
        <w:tc>
          <w:tcPr>
            <w:tcW w:w="1559" w:type="dxa"/>
            <w:vAlign w:val="center"/>
          </w:tcPr>
          <w:p w14:paraId="33F0CF73"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.590</w:t>
            </w:r>
            <w:r w:rsidRPr="00926694">
              <w:rPr>
                <w:rFonts w:asciiTheme="majorBidi" w:hAnsiTheme="majorBidi" w:cstheme="majorBidi"/>
                <w:sz w:val="28"/>
                <w:szCs w:val="28"/>
                <w:vertAlign w:val="superscript"/>
              </w:rPr>
              <w:t>**</w:t>
            </w:r>
          </w:p>
        </w:tc>
        <w:tc>
          <w:tcPr>
            <w:tcW w:w="1558" w:type="dxa"/>
            <w:vAlign w:val="center"/>
          </w:tcPr>
          <w:p w14:paraId="385349D1"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12</w:t>
            </w:r>
          </w:p>
        </w:tc>
        <w:tc>
          <w:tcPr>
            <w:tcW w:w="1558" w:type="dxa"/>
            <w:vAlign w:val="center"/>
          </w:tcPr>
          <w:p w14:paraId="6E43A500"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.694</w:t>
            </w:r>
            <w:r w:rsidRPr="00926694">
              <w:rPr>
                <w:rFonts w:asciiTheme="majorBidi" w:hAnsiTheme="majorBidi" w:cstheme="majorBidi"/>
                <w:sz w:val="28"/>
                <w:szCs w:val="28"/>
                <w:vertAlign w:val="superscript"/>
              </w:rPr>
              <w:t>**</w:t>
            </w:r>
          </w:p>
        </w:tc>
        <w:tc>
          <w:tcPr>
            <w:tcW w:w="1558" w:type="dxa"/>
            <w:vAlign w:val="center"/>
          </w:tcPr>
          <w:p w14:paraId="341DD52E"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22</w:t>
            </w:r>
          </w:p>
        </w:tc>
        <w:tc>
          <w:tcPr>
            <w:tcW w:w="1558" w:type="dxa"/>
            <w:vAlign w:val="center"/>
          </w:tcPr>
          <w:p w14:paraId="77881A01" w14:textId="77777777" w:rsidR="002B0BD6" w:rsidRPr="00926694" w:rsidRDefault="002B0BD6" w:rsidP="00012F04">
            <w:pPr>
              <w:jc w:val="center"/>
              <w:rPr>
                <w:rFonts w:asciiTheme="majorBidi" w:hAnsiTheme="majorBidi" w:cstheme="majorBidi"/>
                <w:sz w:val="28"/>
                <w:szCs w:val="28"/>
              </w:rPr>
            </w:pPr>
            <w:r w:rsidRPr="00926694">
              <w:rPr>
                <w:rFonts w:asciiTheme="majorBidi" w:hAnsiTheme="majorBidi" w:cstheme="majorBidi"/>
                <w:sz w:val="28"/>
                <w:szCs w:val="28"/>
              </w:rPr>
              <w:t>.694**</w:t>
            </w:r>
          </w:p>
        </w:tc>
      </w:tr>
      <w:tr w:rsidR="00926694" w:rsidRPr="00926694" w14:paraId="7727F345" w14:textId="77777777" w:rsidTr="00012F04">
        <w:tc>
          <w:tcPr>
            <w:tcW w:w="1559" w:type="dxa"/>
            <w:vAlign w:val="center"/>
          </w:tcPr>
          <w:p w14:paraId="19D8CFAD"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3</w:t>
            </w:r>
          </w:p>
        </w:tc>
        <w:tc>
          <w:tcPr>
            <w:tcW w:w="1559" w:type="dxa"/>
            <w:vAlign w:val="center"/>
          </w:tcPr>
          <w:p w14:paraId="2DA3D25A"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w:t>
            </w:r>
            <w:r w:rsidRPr="00926694">
              <w:rPr>
                <w:rFonts w:asciiTheme="majorBidi" w:hAnsiTheme="majorBidi" w:cstheme="majorBidi"/>
                <w:sz w:val="28"/>
                <w:szCs w:val="28"/>
                <w:rtl/>
              </w:rPr>
              <w:t>5</w:t>
            </w:r>
            <w:r w:rsidRPr="00926694">
              <w:rPr>
                <w:rFonts w:asciiTheme="majorBidi" w:hAnsiTheme="majorBidi" w:cstheme="majorBidi"/>
                <w:sz w:val="28"/>
                <w:szCs w:val="28"/>
              </w:rPr>
              <w:t>54</w:t>
            </w:r>
            <w:r w:rsidRPr="00926694">
              <w:rPr>
                <w:rFonts w:asciiTheme="majorBidi" w:hAnsiTheme="majorBidi" w:cstheme="majorBidi"/>
                <w:sz w:val="28"/>
                <w:szCs w:val="28"/>
                <w:vertAlign w:val="superscript"/>
              </w:rPr>
              <w:t>*</w:t>
            </w:r>
          </w:p>
        </w:tc>
        <w:tc>
          <w:tcPr>
            <w:tcW w:w="1558" w:type="dxa"/>
            <w:vAlign w:val="center"/>
          </w:tcPr>
          <w:p w14:paraId="00C98A82"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13</w:t>
            </w:r>
          </w:p>
        </w:tc>
        <w:tc>
          <w:tcPr>
            <w:tcW w:w="1558" w:type="dxa"/>
            <w:vAlign w:val="center"/>
          </w:tcPr>
          <w:p w14:paraId="4ED35F76"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.696</w:t>
            </w:r>
            <w:r w:rsidRPr="00926694">
              <w:rPr>
                <w:rFonts w:asciiTheme="majorBidi" w:hAnsiTheme="majorBidi" w:cstheme="majorBidi"/>
                <w:sz w:val="28"/>
                <w:szCs w:val="28"/>
                <w:vertAlign w:val="superscript"/>
              </w:rPr>
              <w:t>**</w:t>
            </w:r>
          </w:p>
        </w:tc>
        <w:tc>
          <w:tcPr>
            <w:tcW w:w="1558" w:type="dxa"/>
            <w:vAlign w:val="center"/>
          </w:tcPr>
          <w:p w14:paraId="1E022197"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23</w:t>
            </w:r>
          </w:p>
        </w:tc>
        <w:tc>
          <w:tcPr>
            <w:tcW w:w="1558" w:type="dxa"/>
            <w:vAlign w:val="center"/>
          </w:tcPr>
          <w:p w14:paraId="52CF5620" w14:textId="77777777" w:rsidR="002B0BD6" w:rsidRPr="00926694" w:rsidRDefault="002B0BD6" w:rsidP="00012F04">
            <w:pPr>
              <w:jc w:val="center"/>
              <w:rPr>
                <w:rFonts w:asciiTheme="majorBidi" w:hAnsiTheme="majorBidi" w:cstheme="majorBidi"/>
                <w:sz w:val="28"/>
                <w:szCs w:val="28"/>
              </w:rPr>
            </w:pPr>
            <w:r w:rsidRPr="00926694">
              <w:rPr>
                <w:rFonts w:asciiTheme="majorBidi" w:hAnsiTheme="majorBidi" w:cstheme="majorBidi"/>
                <w:sz w:val="28"/>
                <w:szCs w:val="28"/>
              </w:rPr>
              <w:t>.696**</w:t>
            </w:r>
          </w:p>
        </w:tc>
      </w:tr>
      <w:tr w:rsidR="00926694" w:rsidRPr="00926694" w14:paraId="603958EC" w14:textId="77777777" w:rsidTr="00012F04">
        <w:tc>
          <w:tcPr>
            <w:tcW w:w="1559" w:type="dxa"/>
            <w:vAlign w:val="center"/>
          </w:tcPr>
          <w:p w14:paraId="52ACA29D"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4</w:t>
            </w:r>
          </w:p>
        </w:tc>
        <w:tc>
          <w:tcPr>
            <w:tcW w:w="1559" w:type="dxa"/>
            <w:vAlign w:val="center"/>
          </w:tcPr>
          <w:p w14:paraId="43E74750"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.773</w:t>
            </w:r>
            <w:r w:rsidRPr="00926694">
              <w:rPr>
                <w:rFonts w:asciiTheme="majorBidi" w:hAnsiTheme="majorBidi" w:cstheme="majorBidi"/>
                <w:sz w:val="28"/>
                <w:szCs w:val="28"/>
                <w:vertAlign w:val="superscript"/>
              </w:rPr>
              <w:t>**</w:t>
            </w:r>
          </w:p>
        </w:tc>
        <w:tc>
          <w:tcPr>
            <w:tcW w:w="1558" w:type="dxa"/>
            <w:vAlign w:val="center"/>
          </w:tcPr>
          <w:p w14:paraId="1AA79F95"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14</w:t>
            </w:r>
          </w:p>
        </w:tc>
        <w:tc>
          <w:tcPr>
            <w:tcW w:w="1558" w:type="dxa"/>
            <w:vAlign w:val="center"/>
          </w:tcPr>
          <w:p w14:paraId="2BA1D09A"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.774</w:t>
            </w:r>
            <w:r w:rsidRPr="00926694">
              <w:rPr>
                <w:rFonts w:asciiTheme="majorBidi" w:hAnsiTheme="majorBidi" w:cstheme="majorBidi"/>
                <w:sz w:val="28"/>
                <w:szCs w:val="28"/>
                <w:vertAlign w:val="superscript"/>
              </w:rPr>
              <w:t>**</w:t>
            </w:r>
          </w:p>
        </w:tc>
        <w:tc>
          <w:tcPr>
            <w:tcW w:w="1558" w:type="dxa"/>
            <w:vAlign w:val="center"/>
          </w:tcPr>
          <w:p w14:paraId="79CC63A2"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24</w:t>
            </w:r>
          </w:p>
        </w:tc>
        <w:tc>
          <w:tcPr>
            <w:tcW w:w="1558" w:type="dxa"/>
            <w:vAlign w:val="center"/>
          </w:tcPr>
          <w:p w14:paraId="311726D4" w14:textId="77777777" w:rsidR="002B0BD6" w:rsidRPr="00926694" w:rsidRDefault="002B0BD6" w:rsidP="00012F04">
            <w:pPr>
              <w:jc w:val="center"/>
              <w:rPr>
                <w:rFonts w:asciiTheme="majorBidi" w:hAnsiTheme="majorBidi" w:cstheme="majorBidi"/>
                <w:sz w:val="28"/>
                <w:szCs w:val="28"/>
              </w:rPr>
            </w:pPr>
            <w:r w:rsidRPr="00926694">
              <w:rPr>
                <w:rFonts w:asciiTheme="majorBidi" w:hAnsiTheme="majorBidi" w:cstheme="majorBidi"/>
                <w:sz w:val="28"/>
                <w:szCs w:val="28"/>
              </w:rPr>
              <w:t>.774**</w:t>
            </w:r>
          </w:p>
        </w:tc>
      </w:tr>
      <w:tr w:rsidR="00926694" w:rsidRPr="00926694" w14:paraId="797402E6" w14:textId="77777777" w:rsidTr="00012F04">
        <w:tc>
          <w:tcPr>
            <w:tcW w:w="1559" w:type="dxa"/>
            <w:vAlign w:val="center"/>
          </w:tcPr>
          <w:p w14:paraId="131541A2"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5</w:t>
            </w:r>
          </w:p>
        </w:tc>
        <w:tc>
          <w:tcPr>
            <w:tcW w:w="1559" w:type="dxa"/>
            <w:vAlign w:val="center"/>
          </w:tcPr>
          <w:p w14:paraId="3183ACE8"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.771</w:t>
            </w:r>
            <w:r w:rsidRPr="00926694">
              <w:rPr>
                <w:rFonts w:asciiTheme="majorBidi" w:hAnsiTheme="majorBidi" w:cstheme="majorBidi"/>
                <w:sz w:val="28"/>
                <w:szCs w:val="28"/>
                <w:vertAlign w:val="superscript"/>
              </w:rPr>
              <w:t>**</w:t>
            </w:r>
          </w:p>
        </w:tc>
        <w:tc>
          <w:tcPr>
            <w:tcW w:w="1558" w:type="dxa"/>
            <w:vAlign w:val="center"/>
          </w:tcPr>
          <w:p w14:paraId="238D1DF2"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15</w:t>
            </w:r>
          </w:p>
        </w:tc>
        <w:tc>
          <w:tcPr>
            <w:tcW w:w="1558" w:type="dxa"/>
            <w:vAlign w:val="center"/>
          </w:tcPr>
          <w:p w14:paraId="77C28256"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.616</w:t>
            </w:r>
            <w:r w:rsidRPr="00926694">
              <w:rPr>
                <w:rFonts w:asciiTheme="majorBidi" w:hAnsiTheme="majorBidi" w:cstheme="majorBidi"/>
                <w:sz w:val="28"/>
                <w:szCs w:val="28"/>
                <w:vertAlign w:val="superscript"/>
              </w:rPr>
              <w:t>**</w:t>
            </w:r>
          </w:p>
        </w:tc>
        <w:tc>
          <w:tcPr>
            <w:tcW w:w="1558" w:type="dxa"/>
            <w:vAlign w:val="center"/>
          </w:tcPr>
          <w:p w14:paraId="7C0F0AA2"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25</w:t>
            </w:r>
          </w:p>
        </w:tc>
        <w:tc>
          <w:tcPr>
            <w:tcW w:w="1558" w:type="dxa"/>
            <w:vAlign w:val="center"/>
          </w:tcPr>
          <w:p w14:paraId="6817F08B" w14:textId="77777777" w:rsidR="002B0BD6" w:rsidRPr="00926694" w:rsidRDefault="002B0BD6" w:rsidP="00012F04">
            <w:pPr>
              <w:jc w:val="center"/>
              <w:rPr>
                <w:rFonts w:asciiTheme="majorBidi" w:hAnsiTheme="majorBidi" w:cstheme="majorBidi"/>
                <w:sz w:val="28"/>
                <w:szCs w:val="28"/>
              </w:rPr>
            </w:pPr>
            <w:r w:rsidRPr="00926694">
              <w:rPr>
                <w:rFonts w:asciiTheme="majorBidi" w:hAnsiTheme="majorBidi" w:cstheme="majorBidi"/>
                <w:sz w:val="28"/>
                <w:szCs w:val="28"/>
              </w:rPr>
              <w:t>.616**</w:t>
            </w:r>
          </w:p>
        </w:tc>
      </w:tr>
      <w:tr w:rsidR="00926694" w:rsidRPr="00926694" w14:paraId="305FD3FD" w14:textId="77777777" w:rsidTr="00012F04">
        <w:tc>
          <w:tcPr>
            <w:tcW w:w="1559" w:type="dxa"/>
            <w:vAlign w:val="center"/>
          </w:tcPr>
          <w:p w14:paraId="72A01BCD"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6</w:t>
            </w:r>
          </w:p>
        </w:tc>
        <w:tc>
          <w:tcPr>
            <w:tcW w:w="1559" w:type="dxa"/>
            <w:vAlign w:val="center"/>
          </w:tcPr>
          <w:p w14:paraId="03577732"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.784</w:t>
            </w:r>
            <w:r w:rsidRPr="00926694">
              <w:rPr>
                <w:rFonts w:asciiTheme="majorBidi" w:hAnsiTheme="majorBidi" w:cstheme="majorBidi"/>
                <w:sz w:val="28"/>
                <w:szCs w:val="28"/>
                <w:vertAlign w:val="superscript"/>
              </w:rPr>
              <w:t>**</w:t>
            </w:r>
          </w:p>
        </w:tc>
        <w:tc>
          <w:tcPr>
            <w:tcW w:w="1558" w:type="dxa"/>
            <w:vAlign w:val="center"/>
          </w:tcPr>
          <w:p w14:paraId="4D84660C"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16</w:t>
            </w:r>
          </w:p>
        </w:tc>
        <w:tc>
          <w:tcPr>
            <w:tcW w:w="1558" w:type="dxa"/>
            <w:vAlign w:val="center"/>
          </w:tcPr>
          <w:p w14:paraId="6B4BACA1"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.698</w:t>
            </w:r>
            <w:r w:rsidRPr="00926694">
              <w:rPr>
                <w:rFonts w:asciiTheme="majorBidi" w:hAnsiTheme="majorBidi" w:cstheme="majorBidi"/>
                <w:sz w:val="28"/>
                <w:szCs w:val="28"/>
                <w:vertAlign w:val="superscript"/>
              </w:rPr>
              <w:t>**</w:t>
            </w:r>
          </w:p>
        </w:tc>
        <w:tc>
          <w:tcPr>
            <w:tcW w:w="1558" w:type="dxa"/>
            <w:vAlign w:val="center"/>
          </w:tcPr>
          <w:p w14:paraId="512A8743" w14:textId="77777777" w:rsidR="002B0BD6" w:rsidRPr="00926694" w:rsidRDefault="002B0BD6" w:rsidP="00012F04">
            <w:pPr>
              <w:spacing w:line="360" w:lineRule="auto"/>
              <w:jc w:val="center"/>
              <w:rPr>
                <w:rFonts w:asciiTheme="majorBidi" w:hAnsiTheme="majorBidi" w:cstheme="majorBidi"/>
                <w:sz w:val="28"/>
                <w:szCs w:val="28"/>
                <w:rtl/>
              </w:rPr>
            </w:pPr>
          </w:p>
        </w:tc>
        <w:tc>
          <w:tcPr>
            <w:tcW w:w="1558" w:type="dxa"/>
            <w:vAlign w:val="center"/>
          </w:tcPr>
          <w:p w14:paraId="6793E908" w14:textId="77777777" w:rsidR="002B0BD6" w:rsidRPr="00926694" w:rsidRDefault="002B0BD6" w:rsidP="00012F04">
            <w:pPr>
              <w:spacing w:line="360" w:lineRule="auto"/>
              <w:jc w:val="center"/>
              <w:rPr>
                <w:rFonts w:asciiTheme="majorBidi" w:hAnsiTheme="majorBidi" w:cstheme="majorBidi"/>
                <w:sz w:val="28"/>
                <w:szCs w:val="28"/>
                <w:rtl/>
              </w:rPr>
            </w:pPr>
          </w:p>
        </w:tc>
      </w:tr>
      <w:tr w:rsidR="00926694" w:rsidRPr="00926694" w14:paraId="4F2244E1" w14:textId="77777777" w:rsidTr="00012F04">
        <w:tc>
          <w:tcPr>
            <w:tcW w:w="1559" w:type="dxa"/>
            <w:vAlign w:val="center"/>
          </w:tcPr>
          <w:p w14:paraId="675462F4"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7</w:t>
            </w:r>
          </w:p>
        </w:tc>
        <w:tc>
          <w:tcPr>
            <w:tcW w:w="1559" w:type="dxa"/>
            <w:vAlign w:val="center"/>
          </w:tcPr>
          <w:p w14:paraId="2B6526E0"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.836</w:t>
            </w:r>
            <w:r w:rsidRPr="00926694">
              <w:rPr>
                <w:rFonts w:asciiTheme="majorBidi" w:hAnsiTheme="majorBidi" w:cstheme="majorBidi"/>
                <w:sz w:val="28"/>
                <w:szCs w:val="28"/>
                <w:vertAlign w:val="superscript"/>
              </w:rPr>
              <w:t>**</w:t>
            </w:r>
          </w:p>
        </w:tc>
        <w:tc>
          <w:tcPr>
            <w:tcW w:w="1558" w:type="dxa"/>
            <w:vAlign w:val="center"/>
          </w:tcPr>
          <w:p w14:paraId="629118FE"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17</w:t>
            </w:r>
          </w:p>
        </w:tc>
        <w:tc>
          <w:tcPr>
            <w:tcW w:w="1558" w:type="dxa"/>
            <w:vAlign w:val="center"/>
          </w:tcPr>
          <w:p w14:paraId="7378BC42"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.663</w:t>
            </w:r>
            <w:r w:rsidRPr="00926694">
              <w:rPr>
                <w:rFonts w:asciiTheme="majorBidi" w:hAnsiTheme="majorBidi" w:cstheme="majorBidi"/>
                <w:sz w:val="28"/>
                <w:szCs w:val="28"/>
                <w:vertAlign w:val="superscript"/>
              </w:rPr>
              <w:t>**</w:t>
            </w:r>
          </w:p>
        </w:tc>
        <w:tc>
          <w:tcPr>
            <w:tcW w:w="1558" w:type="dxa"/>
            <w:vAlign w:val="center"/>
          </w:tcPr>
          <w:p w14:paraId="79DB3712" w14:textId="77777777" w:rsidR="002B0BD6" w:rsidRPr="00926694" w:rsidRDefault="002B0BD6" w:rsidP="00012F04">
            <w:pPr>
              <w:spacing w:line="360" w:lineRule="auto"/>
              <w:jc w:val="center"/>
              <w:rPr>
                <w:rFonts w:asciiTheme="majorBidi" w:hAnsiTheme="majorBidi" w:cstheme="majorBidi"/>
                <w:sz w:val="28"/>
                <w:szCs w:val="28"/>
                <w:rtl/>
              </w:rPr>
            </w:pPr>
          </w:p>
        </w:tc>
        <w:tc>
          <w:tcPr>
            <w:tcW w:w="1558" w:type="dxa"/>
            <w:vAlign w:val="center"/>
          </w:tcPr>
          <w:p w14:paraId="69DC9A8F" w14:textId="77777777" w:rsidR="002B0BD6" w:rsidRPr="00926694" w:rsidRDefault="002B0BD6" w:rsidP="00012F04">
            <w:pPr>
              <w:spacing w:line="360" w:lineRule="auto"/>
              <w:jc w:val="center"/>
              <w:rPr>
                <w:rFonts w:asciiTheme="majorBidi" w:hAnsiTheme="majorBidi" w:cstheme="majorBidi"/>
                <w:sz w:val="28"/>
                <w:szCs w:val="28"/>
                <w:rtl/>
              </w:rPr>
            </w:pPr>
          </w:p>
        </w:tc>
      </w:tr>
      <w:tr w:rsidR="00926694" w:rsidRPr="00926694" w14:paraId="124510F8" w14:textId="77777777" w:rsidTr="00012F04">
        <w:tc>
          <w:tcPr>
            <w:tcW w:w="1559" w:type="dxa"/>
            <w:vAlign w:val="center"/>
          </w:tcPr>
          <w:p w14:paraId="70B938E9"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8</w:t>
            </w:r>
          </w:p>
        </w:tc>
        <w:tc>
          <w:tcPr>
            <w:tcW w:w="1559" w:type="dxa"/>
            <w:vAlign w:val="center"/>
          </w:tcPr>
          <w:p w14:paraId="0CC9464C"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.822</w:t>
            </w:r>
            <w:r w:rsidRPr="00926694">
              <w:rPr>
                <w:rFonts w:asciiTheme="majorBidi" w:hAnsiTheme="majorBidi" w:cstheme="majorBidi"/>
                <w:sz w:val="28"/>
                <w:szCs w:val="28"/>
                <w:vertAlign w:val="superscript"/>
              </w:rPr>
              <w:t>**</w:t>
            </w:r>
          </w:p>
        </w:tc>
        <w:tc>
          <w:tcPr>
            <w:tcW w:w="1558" w:type="dxa"/>
            <w:vAlign w:val="center"/>
          </w:tcPr>
          <w:p w14:paraId="209A8AA2"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18</w:t>
            </w:r>
          </w:p>
        </w:tc>
        <w:tc>
          <w:tcPr>
            <w:tcW w:w="1558" w:type="dxa"/>
            <w:vAlign w:val="center"/>
          </w:tcPr>
          <w:p w14:paraId="63C52518"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.793</w:t>
            </w:r>
            <w:r w:rsidRPr="00926694">
              <w:rPr>
                <w:rFonts w:asciiTheme="majorBidi" w:hAnsiTheme="majorBidi" w:cstheme="majorBidi"/>
                <w:sz w:val="28"/>
                <w:szCs w:val="28"/>
                <w:vertAlign w:val="superscript"/>
              </w:rPr>
              <w:t>**</w:t>
            </w:r>
          </w:p>
        </w:tc>
        <w:tc>
          <w:tcPr>
            <w:tcW w:w="1558" w:type="dxa"/>
            <w:vAlign w:val="center"/>
          </w:tcPr>
          <w:p w14:paraId="1D2CE50F" w14:textId="77777777" w:rsidR="002B0BD6" w:rsidRPr="00926694" w:rsidRDefault="002B0BD6" w:rsidP="00012F04">
            <w:pPr>
              <w:spacing w:line="360" w:lineRule="auto"/>
              <w:jc w:val="center"/>
              <w:rPr>
                <w:rFonts w:asciiTheme="majorBidi" w:hAnsiTheme="majorBidi" w:cstheme="majorBidi"/>
                <w:sz w:val="28"/>
                <w:szCs w:val="28"/>
                <w:rtl/>
              </w:rPr>
            </w:pPr>
          </w:p>
        </w:tc>
        <w:tc>
          <w:tcPr>
            <w:tcW w:w="1558" w:type="dxa"/>
            <w:vAlign w:val="center"/>
          </w:tcPr>
          <w:p w14:paraId="5E5C3408" w14:textId="77777777" w:rsidR="002B0BD6" w:rsidRPr="00926694" w:rsidRDefault="002B0BD6" w:rsidP="00012F04">
            <w:pPr>
              <w:spacing w:line="360" w:lineRule="auto"/>
              <w:jc w:val="center"/>
              <w:rPr>
                <w:rFonts w:asciiTheme="majorBidi" w:hAnsiTheme="majorBidi" w:cstheme="majorBidi"/>
                <w:sz w:val="28"/>
                <w:szCs w:val="28"/>
                <w:rtl/>
              </w:rPr>
            </w:pPr>
          </w:p>
        </w:tc>
      </w:tr>
      <w:tr w:rsidR="00926694" w:rsidRPr="00926694" w14:paraId="0DE4FE29" w14:textId="77777777" w:rsidTr="00012F04">
        <w:tc>
          <w:tcPr>
            <w:tcW w:w="1559" w:type="dxa"/>
            <w:vAlign w:val="center"/>
          </w:tcPr>
          <w:p w14:paraId="7EA8A972"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lastRenderedPageBreak/>
              <w:t>9</w:t>
            </w:r>
          </w:p>
        </w:tc>
        <w:tc>
          <w:tcPr>
            <w:tcW w:w="1559" w:type="dxa"/>
            <w:vAlign w:val="center"/>
          </w:tcPr>
          <w:p w14:paraId="277972D3"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.624</w:t>
            </w:r>
            <w:r w:rsidRPr="00926694">
              <w:rPr>
                <w:rFonts w:asciiTheme="majorBidi" w:hAnsiTheme="majorBidi" w:cstheme="majorBidi"/>
                <w:sz w:val="28"/>
                <w:szCs w:val="28"/>
                <w:vertAlign w:val="superscript"/>
              </w:rPr>
              <w:t>**</w:t>
            </w:r>
          </w:p>
        </w:tc>
        <w:tc>
          <w:tcPr>
            <w:tcW w:w="1558" w:type="dxa"/>
            <w:vAlign w:val="center"/>
          </w:tcPr>
          <w:p w14:paraId="7936DE98"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19</w:t>
            </w:r>
          </w:p>
        </w:tc>
        <w:tc>
          <w:tcPr>
            <w:tcW w:w="1558" w:type="dxa"/>
            <w:vAlign w:val="center"/>
          </w:tcPr>
          <w:p w14:paraId="4906542C"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.822</w:t>
            </w:r>
            <w:r w:rsidRPr="00926694">
              <w:rPr>
                <w:rFonts w:asciiTheme="majorBidi" w:hAnsiTheme="majorBidi" w:cstheme="majorBidi"/>
                <w:sz w:val="28"/>
                <w:szCs w:val="28"/>
                <w:vertAlign w:val="superscript"/>
              </w:rPr>
              <w:t>**</w:t>
            </w:r>
          </w:p>
        </w:tc>
        <w:tc>
          <w:tcPr>
            <w:tcW w:w="1558" w:type="dxa"/>
            <w:vAlign w:val="center"/>
          </w:tcPr>
          <w:p w14:paraId="12D7E5A4" w14:textId="77777777" w:rsidR="002B0BD6" w:rsidRPr="00926694" w:rsidRDefault="002B0BD6" w:rsidP="00012F04">
            <w:pPr>
              <w:spacing w:line="360" w:lineRule="auto"/>
              <w:jc w:val="center"/>
              <w:rPr>
                <w:rFonts w:asciiTheme="majorBidi" w:hAnsiTheme="majorBidi" w:cstheme="majorBidi"/>
                <w:sz w:val="28"/>
                <w:szCs w:val="28"/>
                <w:rtl/>
              </w:rPr>
            </w:pPr>
          </w:p>
        </w:tc>
        <w:tc>
          <w:tcPr>
            <w:tcW w:w="1558" w:type="dxa"/>
            <w:vAlign w:val="center"/>
          </w:tcPr>
          <w:p w14:paraId="7F918D41" w14:textId="77777777" w:rsidR="002B0BD6" w:rsidRPr="00926694" w:rsidRDefault="002B0BD6" w:rsidP="00012F04">
            <w:pPr>
              <w:spacing w:line="360" w:lineRule="auto"/>
              <w:jc w:val="center"/>
              <w:rPr>
                <w:rFonts w:asciiTheme="majorBidi" w:hAnsiTheme="majorBidi" w:cstheme="majorBidi"/>
                <w:sz w:val="28"/>
                <w:szCs w:val="28"/>
                <w:rtl/>
              </w:rPr>
            </w:pPr>
          </w:p>
        </w:tc>
      </w:tr>
      <w:tr w:rsidR="00926694" w:rsidRPr="00926694" w14:paraId="3E7ABE1D" w14:textId="77777777" w:rsidTr="00012F04">
        <w:tc>
          <w:tcPr>
            <w:tcW w:w="1559" w:type="dxa"/>
            <w:vAlign w:val="center"/>
          </w:tcPr>
          <w:p w14:paraId="24F73500" w14:textId="77777777" w:rsidR="002B0BD6" w:rsidRPr="00926694" w:rsidRDefault="002B0BD6" w:rsidP="00012F04">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10</w:t>
            </w:r>
          </w:p>
        </w:tc>
        <w:tc>
          <w:tcPr>
            <w:tcW w:w="1559" w:type="dxa"/>
            <w:vAlign w:val="center"/>
          </w:tcPr>
          <w:p w14:paraId="3AB90D21"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.768</w:t>
            </w:r>
            <w:r w:rsidRPr="00926694">
              <w:rPr>
                <w:rFonts w:asciiTheme="majorBidi" w:hAnsiTheme="majorBidi" w:cstheme="majorBidi"/>
                <w:sz w:val="28"/>
                <w:szCs w:val="28"/>
                <w:vertAlign w:val="superscript"/>
              </w:rPr>
              <w:t>**</w:t>
            </w:r>
          </w:p>
        </w:tc>
        <w:tc>
          <w:tcPr>
            <w:tcW w:w="1558" w:type="dxa"/>
            <w:vAlign w:val="center"/>
          </w:tcPr>
          <w:p w14:paraId="68397371" w14:textId="77777777" w:rsidR="002B0BD6" w:rsidRPr="00926694" w:rsidRDefault="002B0BD6" w:rsidP="004316C9">
            <w:pPr>
              <w:pStyle w:val="5"/>
              <w:rPr>
                <w:rtl/>
              </w:rPr>
            </w:pPr>
            <w:r w:rsidRPr="00926694">
              <w:rPr>
                <w:rtl/>
              </w:rPr>
              <w:t>20</w:t>
            </w:r>
          </w:p>
        </w:tc>
        <w:tc>
          <w:tcPr>
            <w:tcW w:w="1558" w:type="dxa"/>
            <w:vAlign w:val="center"/>
          </w:tcPr>
          <w:p w14:paraId="7F0EA8B0" w14:textId="77777777" w:rsidR="002B0BD6" w:rsidRPr="00926694" w:rsidRDefault="002B0BD6" w:rsidP="00012F04">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.646</w:t>
            </w:r>
            <w:r w:rsidRPr="00926694">
              <w:rPr>
                <w:rFonts w:asciiTheme="majorBidi" w:hAnsiTheme="majorBidi" w:cstheme="majorBidi"/>
                <w:sz w:val="28"/>
                <w:szCs w:val="28"/>
                <w:vertAlign w:val="superscript"/>
              </w:rPr>
              <w:t>**</w:t>
            </w:r>
          </w:p>
        </w:tc>
        <w:tc>
          <w:tcPr>
            <w:tcW w:w="1558" w:type="dxa"/>
            <w:vAlign w:val="center"/>
          </w:tcPr>
          <w:p w14:paraId="706A64B1" w14:textId="77777777" w:rsidR="002B0BD6" w:rsidRPr="00926694" w:rsidRDefault="002B0BD6" w:rsidP="00012F04">
            <w:pPr>
              <w:spacing w:line="360" w:lineRule="auto"/>
              <w:jc w:val="center"/>
              <w:rPr>
                <w:rFonts w:asciiTheme="majorBidi" w:hAnsiTheme="majorBidi" w:cstheme="majorBidi"/>
                <w:sz w:val="28"/>
                <w:szCs w:val="28"/>
                <w:rtl/>
              </w:rPr>
            </w:pPr>
          </w:p>
        </w:tc>
        <w:tc>
          <w:tcPr>
            <w:tcW w:w="1558" w:type="dxa"/>
            <w:vAlign w:val="center"/>
          </w:tcPr>
          <w:p w14:paraId="3CA5C4C6" w14:textId="77777777" w:rsidR="002B0BD6" w:rsidRPr="00926694" w:rsidRDefault="002B0BD6" w:rsidP="00012F04">
            <w:pPr>
              <w:spacing w:line="360" w:lineRule="auto"/>
              <w:jc w:val="center"/>
              <w:rPr>
                <w:rFonts w:asciiTheme="majorBidi" w:hAnsiTheme="majorBidi" w:cstheme="majorBidi"/>
                <w:sz w:val="28"/>
                <w:szCs w:val="28"/>
                <w:rtl/>
              </w:rPr>
            </w:pPr>
          </w:p>
        </w:tc>
      </w:tr>
    </w:tbl>
    <w:p w14:paraId="6E45D735" w14:textId="67CE9A5E" w:rsidR="002B0BD6" w:rsidRPr="00C20423" w:rsidRDefault="002B0BD6" w:rsidP="002B0BD6">
      <w:pPr>
        <w:spacing w:line="360" w:lineRule="auto"/>
        <w:jc w:val="both"/>
        <w:rPr>
          <w:rFonts w:ascii="Traditional Arabic" w:hAnsi="Traditional Arabic" w:cs="Traditional Arabic"/>
          <w:sz w:val="32"/>
          <w:szCs w:val="32"/>
          <w:rtl/>
        </w:rPr>
      </w:pPr>
      <w:r w:rsidRPr="00C20423">
        <w:rPr>
          <w:rFonts w:ascii="Traditional Arabic" w:hAnsi="Traditional Arabic" w:cs="Traditional Arabic"/>
          <w:sz w:val="32"/>
          <w:szCs w:val="32"/>
          <w:rtl/>
        </w:rPr>
        <w:t>ت</w:t>
      </w:r>
      <w:r w:rsidR="00401644">
        <w:rPr>
          <w:rFonts w:ascii="Traditional Arabic" w:hAnsi="Traditional Arabic" w:cs="Traditional Arabic" w:hint="cs"/>
          <w:sz w:val="32"/>
          <w:szCs w:val="32"/>
          <w:rtl/>
        </w:rPr>
        <w:t>ُ</w:t>
      </w:r>
      <w:r w:rsidRPr="00C20423">
        <w:rPr>
          <w:rFonts w:ascii="Traditional Arabic" w:hAnsi="Traditional Arabic" w:cs="Traditional Arabic"/>
          <w:sz w:val="32"/>
          <w:szCs w:val="32"/>
          <w:rtl/>
        </w:rPr>
        <w:t xml:space="preserve">شير نتائج صدق </w:t>
      </w:r>
      <w:r w:rsidR="008E796A">
        <w:rPr>
          <w:rFonts w:ascii="Traditional Arabic" w:hAnsi="Traditional Arabic" w:cs="Traditional Arabic"/>
          <w:sz w:val="32"/>
          <w:szCs w:val="32"/>
          <w:rtl/>
        </w:rPr>
        <w:t>ال</w:t>
      </w:r>
      <w:r w:rsidR="0004075A">
        <w:rPr>
          <w:rFonts w:ascii="Traditional Arabic" w:hAnsi="Traditional Arabic" w:cs="Traditional Arabic"/>
          <w:sz w:val="32"/>
          <w:szCs w:val="32"/>
          <w:rtl/>
        </w:rPr>
        <w:t>إتساق</w:t>
      </w:r>
      <w:r w:rsidRPr="00C20423">
        <w:rPr>
          <w:rFonts w:ascii="Traditional Arabic" w:hAnsi="Traditional Arabic" w:cs="Traditional Arabic"/>
          <w:sz w:val="32"/>
          <w:szCs w:val="32"/>
          <w:rtl/>
        </w:rPr>
        <w:t xml:space="preserve"> الداخلي للمحور الأول</w:t>
      </w:r>
      <w:r w:rsidR="004316C9" w:rsidRPr="00C20423">
        <w:rPr>
          <w:rFonts w:ascii="Traditional Arabic" w:hAnsi="Traditional Arabic" w:cs="Traditional Arabic" w:hint="cs"/>
          <w:sz w:val="32"/>
          <w:szCs w:val="32"/>
          <w:rtl/>
        </w:rPr>
        <w:t xml:space="preserve"> (</w:t>
      </w:r>
      <w:r w:rsidR="0025268D">
        <w:rPr>
          <w:rFonts w:ascii="Traditional Arabic" w:hAnsi="Traditional Arabic" w:cs="Traditional Arabic" w:hint="cs"/>
          <w:sz w:val="32"/>
          <w:szCs w:val="32"/>
          <w:rtl/>
        </w:rPr>
        <w:t xml:space="preserve">التعليم </w:t>
      </w:r>
      <w:r w:rsidR="004316C9" w:rsidRPr="00C20423">
        <w:rPr>
          <w:rFonts w:ascii="Traditional Arabic" w:hAnsi="Traditional Arabic" w:cs="Traditional Arabic" w:hint="cs"/>
          <w:sz w:val="32"/>
          <w:szCs w:val="32"/>
          <w:rtl/>
        </w:rPr>
        <w:t xml:space="preserve"> الإلكتروني)</w:t>
      </w:r>
      <w:r w:rsidRPr="00C20423">
        <w:rPr>
          <w:rFonts w:ascii="Traditional Arabic" w:hAnsi="Traditional Arabic" w:cs="Traditional Arabic"/>
          <w:sz w:val="32"/>
          <w:szCs w:val="32"/>
          <w:rtl/>
        </w:rPr>
        <w:t xml:space="preserve"> إلى أن جميع فقراته </w:t>
      </w:r>
      <w:r w:rsidR="00E43D5C" w:rsidRPr="00A11E2D">
        <w:rPr>
          <w:rFonts w:ascii="Traditional Arabic" w:hAnsi="Traditional Arabic" w:cs="Traditional Arabic"/>
          <w:sz w:val="32"/>
          <w:szCs w:val="32"/>
          <w:rtl/>
        </w:rPr>
        <w:t xml:space="preserve">(من </w:t>
      </w:r>
      <w:r w:rsidR="00E43D5C">
        <w:rPr>
          <w:rFonts w:ascii="Traditional Arabic" w:hAnsi="Traditional Arabic" w:cs="Traditional Arabic" w:hint="cs"/>
          <w:sz w:val="32"/>
          <w:szCs w:val="32"/>
          <w:rtl/>
        </w:rPr>
        <w:t>1</w:t>
      </w:r>
      <w:r w:rsidR="00E43D5C" w:rsidRPr="00A11E2D">
        <w:rPr>
          <w:rFonts w:ascii="Traditional Arabic" w:hAnsi="Traditional Arabic" w:cs="Traditional Arabic"/>
          <w:sz w:val="32"/>
          <w:szCs w:val="32"/>
          <w:rtl/>
        </w:rPr>
        <w:t xml:space="preserve"> إلى </w:t>
      </w:r>
      <w:r w:rsidR="00E43D5C">
        <w:rPr>
          <w:rFonts w:ascii="Traditional Arabic" w:hAnsi="Traditional Arabic" w:cs="Traditional Arabic" w:hint="cs"/>
          <w:sz w:val="32"/>
          <w:szCs w:val="32"/>
          <w:rtl/>
        </w:rPr>
        <w:t>25</w:t>
      </w:r>
      <w:r w:rsidR="00E43D5C" w:rsidRPr="00A11E2D">
        <w:rPr>
          <w:rFonts w:ascii="Traditional Arabic" w:hAnsi="Traditional Arabic" w:cs="Traditional Arabic"/>
          <w:sz w:val="32"/>
          <w:szCs w:val="32"/>
          <w:rtl/>
        </w:rPr>
        <w:t>)</w:t>
      </w:r>
      <w:r w:rsidR="00E43D5C">
        <w:rPr>
          <w:rFonts w:ascii="Traditional Arabic" w:hAnsi="Traditional Arabic" w:cs="Traditional Arabic" w:hint="cs"/>
          <w:sz w:val="32"/>
          <w:szCs w:val="32"/>
          <w:rtl/>
        </w:rPr>
        <w:t xml:space="preserve"> </w:t>
      </w:r>
      <w:r w:rsidRPr="00C20423">
        <w:rPr>
          <w:rFonts w:ascii="Traditional Arabic" w:hAnsi="Traditional Arabic" w:cs="Traditional Arabic"/>
          <w:sz w:val="32"/>
          <w:szCs w:val="32"/>
          <w:rtl/>
        </w:rPr>
        <w:t xml:space="preserve">ترتبط </w:t>
      </w:r>
      <w:r w:rsidR="0004075A">
        <w:rPr>
          <w:rFonts w:ascii="Traditional Arabic" w:hAnsi="Traditional Arabic" w:cs="Traditional Arabic"/>
          <w:sz w:val="32"/>
          <w:szCs w:val="32"/>
          <w:rtl/>
        </w:rPr>
        <w:t>إرتباط</w:t>
      </w:r>
      <w:r w:rsidRPr="00C20423">
        <w:rPr>
          <w:rFonts w:ascii="Traditional Arabic" w:hAnsi="Traditional Arabic" w:cs="Traditional Arabic"/>
          <w:sz w:val="32"/>
          <w:szCs w:val="32"/>
          <w:rtl/>
        </w:rPr>
        <w:t xml:space="preserve">اً موجباً ودالاً إحصائياً بالدرجة الكلية للمحور عند مستويي دلالة (0.01) و(0.05)، مما يعكس وجود علاقة </w:t>
      </w:r>
      <w:r w:rsidR="0004075A">
        <w:rPr>
          <w:rFonts w:ascii="Traditional Arabic" w:hAnsi="Traditional Arabic" w:cs="Traditional Arabic" w:hint="cs"/>
          <w:sz w:val="32"/>
          <w:szCs w:val="32"/>
          <w:rtl/>
        </w:rPr>
        <w:t>إرتباط</w:t>
      </w:r>
      <w:r w:rsidRPr="00C20423">
        <w:rPr>
          <w:rFonts w:ascii="Traditional Arabic" w:hAnsi="Traditional Arabic" w:cs="Traditional Arabic"/>
          <w:sz w:val="32"/>
          <w:szCs w:val="32"/>
          <w:rtl/>
        </w:rPr>
        <w:t>ية ذات معنى إحصائي بين كل فقرة والبُعد الكلي الذي تنتمي إليه</w:t>
      </w:r>
      <w:r w:rsidRPr="00C20423">
        <w:rPr>
          <w:rFonts w:ascii="Traditional Arabic" w:hAnsi="Traditional Arabic" w:cs="Traditional Arabic"/>
          <w:sz w:val="32"/>
          <w:szCs w:val="32"/>
        </w:rPr>
        <w:t>.</w:t>
      </w:r>
    </w:p>
    <w:p w14:paraId="085DF036" w14:textId="726CD183" w:rsidR="002B0BD6" w:rsidRPr="00C20423" w:rsidRDefault="002B0BD6" w:rsidP="002B0BD6">
      <w:pPr>
        <w:spacing w:line="360" w:lineRule="auto"/>
        <w:jc w:val="both"/>
        <w:rPr>
          <w:rFonts w:ascii="Traditional Arabic" w:hAnsi="Traditional Arabic" w:cs="Traditional Arabic"/>
          <w:sz w:val="32"/>
          <w:szCs w:val="32"/>
          <w:rtl/>
        </w:rPr>
      </w:pPr>
      <w:r w:rsidRPr="00C20423">
        <w:rPr>
          <w:rFonts w:ascii="Traditional Arabic" w:hAnsi="Traditional Arabic" w:cs="Traditional Arabic"/>
          <w:sz w:val="32"/>
          <w:szCs w:val="32"/>
          <w:rtl/>
        </w:rPr>
        <w:t>وقد تراوحت معاملات ال</w:t>
      </w:r>
      <w:r w:rsidR="0004075A">
        <w:rPr>
          <w:rFonts w:ascii="Traditional Arabic" w:hAnsi="Traditional Arabic" w:cs="Traditional Arabic" w:hint="cs"/>
          <w:sz w:val="32"/>
          <w:szCs w:val="32"/>
          <w:rtl/>
        </w:rPr>
        <w:t>إرتباط</w:t>
      </w:r>
      <w:r w:rsidRPr="00C20423">
        <w:rPr>
          <w:rFonts w:ascii="Traditional Arabic" w:hAnsi="Traditional Arabic" w:cs="Traditional Arabic"/>
          <w:sz w:val="32"/>
          <w:szCs w:val="32"/>
          <w:rtl/>
        </w:rPr>
        <w:t xml:space="preserve"> بين (0.393 – 0.836)، وهي قيم تعكس مستويات متفاوتة من قوة العلاقة، إلا أنها جميعاً تتجاوز الحد الأدنى المقبول إحصائيا</w:t>
      </w:r>
      <w:r w:rsidR="008B6382">
        <w:rPr>
          <w:rFonts w:ascii="Traditional Arabic" w:hAnsi="Traditional Arabic" w:cs="Traditional Arabic" w:hint="cs"/>
          <w:sz w:val="32"/>
          <w:szCs w:val="32"/>
          <w:rtl/>
        </w:rPr>
        <w:t>ً</w:t>
      </w:r>
      <w:r w:rsidRPr="00C20423">
        <w:rPr>
          <w:rFonts w:ascii="Traditional Arabic" w:hAnsi="Traditional Arabic" w:cs="Traditional Arabic"/>
          <w:sz w:val="32"/>
          <w:szCs w:val="32"/>
          <w:rtl/>
        </w:rPr>
        <w:t xml:space="preserve"> (0.30)، مما يدل على إسهام كل فقرة في قياس المفهوم العام للمحور. وتُعد الفقرات التي تجاوزت معاملات </w:t>
      </w:r>
      <w:r w:rsidR="0004075A">
        <w:rPr>
          <w:rFonts w:ascii="Traditional Arabic" w:hAnsi="Traditional Arabic" w:cs="Traditional Arabic" w:hint="cs"/>
          <w:sz w:val="32"/>
          <w:szCs w:val="32"/>
          <w:rtl/>
        </w:rPr>
        <w:t>إرتباط</w:t>
      </w:r>
      <w:r w:rsidRPr="00C20423">
        <w:rPr>
          <w:rFonts w:ascii="Traditional Arabic" w:hAnsi="Traditional Arabic" w:cs="Traditional Arabic"/>
          <w:sz w:val="32"/>
          <w:szCs w:val="32"/>
          <w:rtl/>
        </w:rPr>
        <w:t>ها (0.70) مؤشراً قوياً على تمثيلها الجيد للبناء النظري، وهو ما تحقق في عدد كبير من البنود</w:t>
      </w:r>
      <w:r w:rsidRPr="00C20423">
        <w:rPr>
          <w:rFonts w:ascii="Traditional Arabic" w:hAnsi="Traditional Arabic" w:cs="Traditional Arabic"/>
          <w:sz w:val="32"/>
          <w:szCs w:val="32"/>
        </w:rPr>
        <w:t>.</w:t>
      </w:r>
    </w:p>
    <w:p w14:paraId="16D50716" w14:textId="003C9490" w:rsidR="002B0BD6" w:rsidRPr="004F36C2" w:rsidRDefault="002B0BD6" w:rsidP="002B0BD6">
      <w:pPr>
        <w:spacing w:line="360" w:lineRule="auto"/>
        <w:jc w:val="both"/>
        <w:rPr>
          <w:rFonts w:ascii="Traditional Arabic" w:hAnsi="Traditional Arabic" w:cs="Traditional Arabic"/>
          <w:color w:val="EE0000"/>
          <w:sz w:val="32"/>
          <w:szCs w:val="32"/>
          <w:rtl/>
        </w:rPr>
      </w:pPr>
      <w:r w:rsidRPr="00C20423">
        <w:rPr>
          <w:rFonts w:ascii="Traditional Arabic" w:hAnsi="Traditional Arabic" w:cs="Traditional Arabic"/>
          <w:sz w:val="32"/>
          <w:szCs w:val="32"/>
          <w:rtl/>
        </w:rPr>
        <w:t>وعليه، يمكن القول إن المحور الأول يتمتع بدرجة مناسبة من الصدق البنائي، حيث تتسم فقراته ب</w:t>
      </w:r>
      <w:r w:rsidR="008E796A">
        <w:rPr>
          <w:rFonts w:ascii="Traditional Arabic" w:hAnsi="Traditional Arabic" w:cs="Traditional Arabic"/>
          <w:sz w:val="32"/>
          <w:szCs w:val="32"/>
          <w:rtl/>
        </w:rPr>
        <w:t>ال</w:t>
      </w:r>
      <w:r w:rsidR="0004075A">
        <w:rPr>
          <w:rFonts w:ascii="Traditional Arabic" w:hAnsi="Traditional Arabic" w:cs="Traditional Arabic"/>
          <w:sz w:val="32"/>
          <w:szCs w:val="32"/>
          <w:rtl/>
        </w:rPr>
        <w:t>إتساق</w:t>
      </w:r>
      <w:r w:rsidRPr="00C20423">
        <w:rPr>
          <w:rFonts w:ascii="Traditional Arabic" w:hAnsi="Traditional Arabic" w:cs="Traditional Arabic"/>
          <w:sz w:val="32"/>
          <w:szCs w:val="32"/>
          <w:rtl/>
        </w:rPr>
        <w:t xml:space="preserve"> الداخلي وتسهم بفاعلية في قياس مفهوم التعليم الإلكتروني بأبعاده المختلفة، دون وجود بنود ضعيفة تستدعي الحذف أو التعديل.</w:t>
      </w:r>
    </w:p>
    <w:p w14:paraId="057D84B4" w14:textId="60EEE236" w:rsidR="002B0BD6" w:rsidRPr="00486A1E" w:rsidRDefault="002B0BD6" w:rsidP="006158E1">
      <w:pPr>
        <w:spacing w:line="360" w:lineRule="auto"/>
        <w:jc w:val="center"/>
        <w:rPr>
          <w:rFonts w:ascii="Traditional Arabic" w:hAnsi="Traditional Arabic" w:cs="Traditional Arabic"/>
          <w:sz w:val="32"/>
          <w:szCs w:val="32"/>
          <w:rtl/>
        </w:rPr>
      </w:pPr>
      <w:r w:rsidRPr="00486A1E">
        <w:rPr>
          <w:rFonts w:ascii="Traditional Arabic" w:hAnsi="Traditional Arabic" w:cs="Traditional Arabic"/>
          <w:sz w:val="32"/>
          <w:szCs w:val="32"/>
          <w:rtl/>
        </w:rPr>
        <w:t>جدول (</w:t>
      </w:r>
      <w:r w:rsidR="006158E1" w:rsidRPr="00486A1E">
        <w:rPr>
          <w:rFonts w:ascii="Traditional Arabic" w:hAnsi="Traditional Arabic" w:cs="Traditional Arabic"/>
          <w:sz w:val="32"/>
          <w:szCs w:val="32"/>
          <w:rtl/>
        </w:rPr>
        <w:t>3-2</w:t>
      </w:r>
      <w:r w:rsidRPr="00486A1E">
        <w:rPr>
          <w:rFonts w:ascii="Traditional Arabic" w:hAnsi="Traditional Arabic" w:cs="Traditional Arabic"/>
          <w:sz w:val="32"/>
          <w:szCs w:val="32"/>
          <w:rtl/>
        </w:rPr>
        <w:t xml:space="preserve">) صدق </w:t>
      </w:r>
      <w:r w:rsidR="008E796A">
        <w:rPr>
          <w:rFonts w:ascii="Traditional Arabic" w:hAnsi="Traditional Arabic" w:cs="Traditional Arabic"/>
          <w:sz w:val="32"/>
          <w:szCs w:val="32"/>
          <w:rtl/>
        </w:rPr>
        <w:t>ال</w:t>
      </w:r>
      <w:r w:rsidR="0004075A">
        <w:rPr>
          <w:rFonts w:ascii="Traditional Arabic" w:hAnsi="Traditional Arabic" w:cs="Traditional Arabic"/>
          <w:sz w:val="32"/>
          <w:szCs w:val="32"/>
          <w:rtl/>
        </w:rPr>
        <w:t>إتساق</w:t>
      </w:r>
      <w:r w:rsidRPr="00486A1E">
        <w:rPr>
          <w:rFonts w:ascii="Traditional Arabic" w:hAnsi="Traditional Arabic" w:cs="Traditional Arabic"/>
          <w:sz w:val="32"/>
          <w:szCs w:val="32"/>
          <w:rtl/>
        </w:rPr>
        <w:t xml:space="preserve"> الداخلي للمحور الثاني</w:t>
      </w:r>
      <w:r w:rsidR="00A11E2D">
        <w:rPr>
          <w:rFonts w:ascii="Traditional Arabic" w:hAnsi="Traditional Arabic" w:cs="Traditional Arabic" w:hint="cs"/>
          <w:sz w:val="32"/>
          <w:szCs w:val="32"/>
          <w:rtl/>
        </w:rPr>
        <w:t>(جودة العملية التعليمية)</w:t>
      </w:r>
    </w:p>
    <w:tbl>
      <w:tblPr>
        <w:tblStyle w:val="a4"/>
        <w:bidiVisual/>
        <w:tblW w:w="5000" w:type="pct"/>
        <w:tblLook w:val="04A0" w:firstRow="1" w:lastRow="0" w:firstColumn="1" w:lastColumn="0" w:noHBand="0" w:noVBand="1"/>
      </w:tblPr>
      <w:tblGrid>
        <w:gridCol w:w="1453"/>
        <w:gridCol w:w="1474"/>
        <w:gridCol w:w="1452"/>
        <w:gridCol w:w="1473"/>
        <w:gridCol w:w="1452"/>
        <w:gridCol w:w="1473"/>
      </w:tblGrid>
      <w:tr w:rsidR="00486A1E" w:rsidRPr="00486A1E" w14:paraId="6B436E1D" w14:textId="77777777" w:rsidTr="00012F04">
        <w:tc>
          <w:tcPr>
            <w:tcW w:w="1559" w:type="dxa"/>
            <w:vAlign w:val="center"/>
          </w:tcPr>
          <w:p w14:paraId="3B589939" w14:textId="77777777" w:rsidR="002B0BD6" w:rsidRPr="00486A1E" w:rsidRDefault="002B0BD6" w:rsidP="00012F04">
            <w:pPr>
              <w:spacing w:line="360" w:lineRule="auto"/>
              <w:jc w:val="center"/>
              <w:rPr>
                <w:rFonts w:ascii="Traditional Arabic" w:hAnsi="Traditional Arabic" w:cs="Traditional Arabic"/>
                <w:b/>
                <w:bCs/>
                <w:sz w:val="32"/>
                <w:szCs w:val="32"/>
                <w:rtl/>
              </w:rPr>
            </w:pPr>
            <w:r w:rsidRPr="00486A1E">
              <w:rPr>
                <w:rFonts w:ascii="Traditional Arabic" w:hAnsi="Traditional Arabic" w:cs="Traditional Arabic"/>
                <w:b/>
                <w:bCs/>
                <w:sz w:val="32"/>
                <w:szCs w:val="32"/>
                <w:rtl/>
              </w:rPr>
              <w:t>العبارة</w:t>
            </w:r>
          </w:p>
        </w:tc>
        <w:tc>
          <w:tcPr>
            <w:tcW w:w="1559" w:type="dxa"/>
            <w:vAlign w:val="center"/>
          </w:tcPr>
          <w:p w14:paraId="50FB0383" w14:textId="77777777" w:rsidR="002B0BD6" w:rsidRPr="00486A1E" w:rsidRDefault="002B0BD6" w:rsidP="00012F04">
            <w:pPr>
              <w:spacing w:line="360" w:lineRule="auto"/>
              <w:jc w:val="center"/>
              <w:rPr>
                <w:rFonts w:ascii="Traditional Arabic" w:hAnsi="Traditional Arabic" w:cs="Traditional Arabic"/>
                <w:b/>
                <w:bCs/>
                <w:sz w:val="32"/>
                <w:szCs w:val="32"/>
                <w:rtl/>
              </w:rPr>
            </w:pPr>
            <w:r w:rsidRPr="00486A1E">
              <w:rPr>
                <w:rFonts w:ascii="Traditional Arabic" w:hAnsi="Traditional Arabic" w:cs="Traditional Arabic"/>
                <w:b/>
                <w:bCs/>
                <w:sz w:val="32"/>
                <w:szCs w:val="32"/>
                <w:rtl/>
              </w:rPr>
              <w:t>الصدق</w:t>
            </w:r>
          </w:p>
        </w:tc>
        <w:tc>
          <w:tcPr>
            <w:tcW w:w="1558" w:type="dxa"/>
            <w:vAlign w:val="center"/>
          </w:tcPr>
          <w:p w14:paraId="48C29055" w14:textId="77777777" w:rsidR="002B0BD6" w:rsidRPr="00486A1E" w:rsidRDefault="002B0BD6" w:rsidP="00012F04">
            <w:pPr>
              <w:spacing w:line="360" w:lineRule="auto"/>
              <w:jc w:val="center"/>
              <w:rPr>
                <w:rFonts w:ascii="Traditional Arabic" w:hAnsi="Traditional Arabic" w:cs="Traditional Arabic"/>
                <w:b/>
                <w:bCs/>
                <w:sz w:val="32"/>
                <w:szCs w:val="32"/>
                <w:rtl/>
              </w:rPr>
            </w:pPr>
            <w:r w:rsidRPr="00486A1E">
              <w:rPr>
                <w:rFonts w:ascii="Traditional Arabic" w:hAnsi="Traditional Arabic" w:cs="Traditional Arabic"/>
                <w:b/>
                <w:bCs/>
                <w:sz w:val="32"/>
                <w:szCs w:val="32"/>
                <w:rtl/>
              </w:rPr>
              <w:t>العبارة</w:t>
            </w:r>
          </w:p>
        </w:tc>
        <w:tc>
          <w:tcPr>
            <w:tcW w:w="1558" w:type="dxa"/>
            <w:vAlign w:val="center"/>
          </w:tcPr>
          <w:p w14:paraId="6B27DB40" w14:textId="77777777" w:rsidR="002B0BD6" w:rsidRPr="00486A1E" w:rsidRDefault="002B0BD6" w:rsidP="00012F04">
            <w:pPr>
              <w:spacing w:line="360" w:lineRule="auto"/>
              <w:jc w:val="center"/>
              <w:rPr>
                <w:rFonts w:ascii="Traditional Arabic" w:hAnsi="Traditional Arabic" w:cs="Traditional Arabic"/>
                <w:b/>
                <w:bCs/>
                <w:sz w:val="32"/>
                <w:szCs w:val="32"/>
                <w:rtl/>
              </w:rPr>
            </w:pPr>
            <w:r w:rsidRPr="00486A1E">
              <w:rPr>
                <w:rFonts w:ascii="Traditional Arabic" w:hAnsi="Traditional Arabic" w:cs="Traditional Arabic"/>
                <w:b/>
                <w:bCs/>
                <w:sz w:val="32"/>
                <w:szCs w:val="32"/>
                <w:rtl/>
              </w:rPr>
              <w:t>الصدق</w:t>
            </w:r>
          </w:p>
        </w:tc>
        <w:tc>
          <w:tcPr>
            <w:tcW w:w="1558" w:type="dxa"/>
            <w:vAlign w:val="center"/>
          </w:tcPr>
          <w:p w14:paraId="7313264D" w14:textId="77777777" w:rsidR="002B0BD6" w:rsidRPr="00486A1E" w:rsidRDefault="002B0BD6" w:rsidP="00012F04">
            <w:pPr>
              <w:spacing w:line="360" w:lineRule="auto"/>
              <w:jc w:val="center"/>
              <w:rPr>
                <w:rFonts w:ascii="Traditional Arabic" w:hAnsi="Traditional Arabic" w:cs="Traditional Arabic"/>
                <w:b/>
                <w:bCs/>
                <w:sz w:val="32"/>
                <w:szCs w:val="32"/>
                <w:rtl/>
              </w:rPr>
            </w:pPr>
            <w:r w:rsidRPr="00486A1E">
              <w:rPr>
                <w:rFonts w:ascii="Traditional Arabic" w:hAnsi="Traditional Arabic" w:cs="Traditional Arabic"/>
                <w:b/>
                <w:bCs/>
                <w:sz w:val="32"/>
                <w:szCs w:val="32"/>
                <w:rtl/>
              </w:rPr>
              <w:t>العبارة</w:t>
            </w:r>
          </w:p>
        </w:tc>
        <w:tc>
          <w:tcPr>
            <w:tcW w:w="1558" w:type="dxa"/>
            <w:vAlign w:val="center"/>
          </w:tcPr>
          <w:p w14:paraId="40B14225" w14:textId="77777777" w:rsidR="002B0BD6" w:rsidRPr="00486A1E" w:rsidRDefault="002B0BD6" w:rsidP="00012F04">
            <w:pPr>
              <w:spacing w:line="360" w:lineRule="auto"/>
              <w:jc w:val="center"/>
              <w:rPr>
                <w:rFonts w:ascii="Traditional Arabic" w:hAnsi="Traditional Arabic" w:cs="Traditional Arabic"/>
                <w:b/>
                <w:bCs/>
                <w:sz w:val="32"/>
                <w:szCs w:val="32"/>
                <w:rtl/>
              </w:rPr>
            </w:pPr>
            <w:r w:rsidRPr="00486A1E">
              <w:rPr>
                <w:rFonts w:ascii="Traditional Arabic" w:hAnsi="Traditional Arabic" w:cs="Traditional Arabic"/>
                <w:b/>
                <w:bCs/>
                <w:sz w:val="32"/>
                <w:szCs w:val="32"/>
                <w:rtl/>
              </w:rPr>
              <w:t>الصدق</w:t>
            </w:r>
          </w:p>
        </w:tc>
      </w:tr>
      <w:tr w:rsidR="00486A1E" w:rsidRPr="00486A1E" w14:paraId="2AFDF517" w14:textId="77777777" w:rsidTr="00012F04">
        <w:tc>
          <w:tcPr>
            <w:tcW w:w="1559" w:type="dxa"/>
            <w:vAlign w:val="center"/>
          </w:tcPr>
          <w:p w14:paraId="14E44539"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26</w:t>
            </w:r>
          </w:p>
        </w:tc>
        <w:tc>
          <w:tcPr>
            <w:tcW w:w="1559" w:type="dxa"/>
            <w:vAlign w:val="center"/>
          </w:tcPr>
          <w:p w14:paraId="14406AC2"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.884</w:t>
            </w:r>
            <w:r w:rsidRPr="00486A1E">
              <w:rPr>
                <w:rFonts w:asciiTheme="majorBidi" w:hAnsiTheme="majorBidi" w:cstheme="majorBidi"/>
                <w:sz w:val="28"/>
                <w:szCs w:val="28"/>
                <w:vertAlign w:val="superscript"/>
              </w:rPr>
              <w:t>**</w:t>
            </w:r>
          </w:p>
        </w:tc>
        <w:tc>
          <w:tcPr>
            <w:tcW w:w="1558" w:type="dxa"/>
            <w:vAlign w:val="center"/>
          </w:tcPr>
          <w:p w14:paraId="064C6028"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36</w:t>
            </w:r>
          </w:p>
        </w:tc>
        <w:tc>
          <w:tcPr>
            <w:tcW w:w="1558" w:type="dxa"/>
            <w:vAlign w:val="center"/>
          </w:tcPr>
          <w:p w14:paraId="3B11A38A"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.695</w:t>
            </w:r>
            <w:r w:rsidRPr="00486A1E">
              <w:rPr>
                <w:rFonts w:asciiTheme="majorBidi" w:hAnsiTheme="majorBidi" w:cstheme="majorBidi"/>
                <w:sz w:val="28"/>
                <w:szCs w:val="28"/>
                <w:vertAlign w:val="superscript"/>
              </w:rPr>
              <w:t>**</w:t>
            </w:r>
          </w:p>
        </w:tc>
        <w:tc>
          <w:tcPr>
            <w:tcW w:w="1558" w:type="dxa"/>
            <w:vAlign w:val="center"/>
          </w:tcPr>
          <w:p w14:paraId="2EBBCA23"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46</w:t>
            </w:r>
          </w:p>
        </w:tc>
        <w:tc>
          <w:tcPr>
            <w:tcW w:w="1558" w:type="dxa"/>
            <w:vAlign w:val="center"/>
          </w:tcPr>
          <w:p w14:paraId="754674DB"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.599</w:t>
            </w:r>
            <w:r w:rsidRPr="00486A1E">
              <w:rPr>
                <w:rFonts w:asciiTheme="majorBidi" w:hAnsiTheme="majorBidi" w:cstheme="majorBidi"/>
                <w:sz w:val="28"/>
                <w:szCs w:val="28"/>
                <w:vertAlign w:val="superscript"/>
              </w:rPr>
              <w:t>**</w:t>
            </w:r>
          </w:p>
        </w:tc>
      </w:tr>
      <w:tr w:rsidR="00486A1E" w:rsidRPr="00486A1E" w14:paraId="3BFA9E24" w14:textId="77777777" w:rsidTr="00012F04">
        <w:tc>
          <w:tcPr>
            <w:tcW w:w="1559" w:type="dxa"/>
            <w:vAlign w:val="center"/>
          </w:tcPr>
          <w:p w14:paraId="6BB02CD3"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27</w:t>
            </w:r>
          </w:p>
        </w:tc>
        <w:tc>
          <w:tcPr>
            <w:tcW w:w="1559" w:type="dxa"/>
            <w:vAlign w:val="center"/>
          </w:tcPr>
          <w:p w14:paraId="60B480B4"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.883</w:t>
            </w:r>
            <w:r w:rsidRPr="00486A1E">
              <w:rPr>
                <w:rFonts w:asciiTheme="majorBidi" w:hAnsiTheme="majorBidi" w:cstheme="majorBidi"/>
                <w:sz w:val="28"/>
                <w:szCs w:val="28"/>
                <w:vertAlign w:val="superscript"/>
              </w:rPr>
              <w:t>**</w:t>
            </w:r>
          </w:p>
        </w:tc>
        <w:tc>
          <w:tcPr>
            <w:tcW w:w="1558" w:type="dxa"/>
            <w:vAlign w:val="center"/>
          </w:tcPr>
          <w:p w14:paraId="07BA6285"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37</w:t>
            </w:r>
          </w:p>
        </w:tc>
        <w:tc>
          <w:tcPr>
            <w:tcW w:w="1558" w:type="dxa"/>
            <w:vAlign w:val="center"/>
          </w:tcPr>
          <w:p w14:paraId="146235BA"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.932</w:t>
            </w:r>
            <w:r w:rsidRPr="00486A1E">
              <w:rPr>
                <w:rFonts w:asciiTheme="majorBidi" w:hAnsiTheme="majorBidi" w:cstheme="majorBidi"/>
                <w:sz w:val="28"/>
                <w:szCs w:val="28"/>
                <w:vertAlign w:val="superscript"/>
              </w:rPr>
              <w:t>**</w:t>
            </w:r>
          </w:p>
        </w:tc>
        <w:tc>
          <w:tcPr>
            <w:tcW w:w="1558" w:type="dxa"/>
            <w:vAlign w:val="center"/>
          </w:tcPr>
          <w:p w14:paraId="16B3D6E5"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47</w:t>
            </w:r>
          </w:p>
        </w:tc>
        <w:tc>
          <w:tcPr>
            <w:tcW w:w="1558" w:type="dxa"/>
            <w:vAlign w:val="center"/>
          </w:tcPr>
          <w:p w14:paraId="0C47DD1F"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.721</w:t>
            </w:r>
            <w:r w:rsidRPr="00486A1E">
              <w:rPr>
                <w:rFonts w:asciiTheme="majorBidi" w:hAnsiTheme="majorBidi" w:cstheme="majorBidi"/>
                <w:sz w:val="28"/>
                <w:szCs w:val="28"/>
                <w:vertAlign w:val="superscript"/>
              </w:rPr>
              <w:t>**</w:t>
            </w:r>
          </w:p>
        </w:tc>
      </w:tr>
      <w:tr w:rsidR="00486A1E" w:rsidRPr="00486A1E" w14:paraId="2DFE1858" w14:textId="77777777" w:rsidTr="00012F04">
        <w:tc>
          <w:tcPr>
            <w:tcW w:w="1559" w:type="dxa"/>
            <w:vAlign w:val="center"/>
          </w:tcPr>
          <w:p w14:paraId="1891A78B"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28</w:t>
            </w:r>
          </w:p>
        </w:tc>
        <w:tc>
          <w:tcPr>
            <w:tcW w:w="1559" w:type="dxa"/>
            <w:vAlign w:val="center"/>
          </w:tcPr>
          <w:p w14:paraId="26D53885"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.889</w:t>
            </w:r>
            <w:r w:rsidRPr="00486A1E">
              <w:rPr>
                <w:rFonts w:asciiTheme="majorBidi" w:hAnsiTheme="majorBidi" w:cstheme="majorBidi"/>
                <w:sz w:val="28"/>
                <w:szCs w:val="28"/>
                <w:vertAlign w:val="superscript"/>
              </w:rPr>
              <w:t>**</w:t>
            </w:r>
          </w:p>
        </w:tc>
        <w:tc>
          <w:tcPr>
            <w:tcW w:w="1558" w:type="dxa"/>
            <w:vAlign w:val="center"/>
          </w:tcPr>
          <w:p w14:paraId="5CE6028F"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38</w:t>
            </w:r>
          </w:p>
        </w:tc>
        <w:tc>
          <w:tcPr>
            <w:tcW w:w="1558" w:type="dxa"/>
            <w:vAlign w:val="center"/>
          </w:tcPr>
          <w:p w14:paraId="7EFD0349"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.823</w:t>
            </w:r>
            <w:r w:rsidRPr="00486A1E">
              <w:rPr>
                <w:rFonts w:asciiTheme="majorBidi" w:hAnsiTheme="majorBidi" w:cstheme="majorBidi"/>
                <w:sz w:val="28"/>
                <w:szCs w:val="28"/>
                <w:vertAlign w:val="superscript"/>
              </w:rPr>
              <w:t>**</w:t>
            </w:r>
          </w:p>
        </w:tc>
        <w:tc>
          <w:tcPr>
            <w:tcW w:w="1558" w:type="dxa"/>
            <w:vAlign w:val="center"/>
          </w:tcPr>
          <w:p w14:paraId="4B73F178"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48</w:t>
            </w:r>
          </w:p>
        </w:tc>
        <w:tc>
          <w:tcPr>
            <w:tcW w:w="1558" w:type="dxa"/>
            <w:vAlign w:val="center"/>
          </w:tcPr>
          <w:p w14:paraId="3A035C70"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.595</w:t>
            </w:r>
            <w:r w:rsidRPr="00486A1E">
              <w:rPr>
                <w:rFonts w:asciiTheme="majorBidi" w:hAnsiTheme="majorBidi" w:cstheme="majorBidi"/>
                <w:sz w:val="28"/>
                <w:szCs w:val="28"/>
                <w:vertAlign w:val="superscript"/>
              </w:rPr>
              <w:t>**</w:t>
            </w:r>
          </w:p>
        </w:tc>
      </w:tr>
      <w:tr w:rsidR="00486A1E" w:rsidRPr="00486A1E" w14:paraId="5514D49C" w14:textId="77777777" w:rsidTr="00012F04">
        <w:tc>
          <w:tcPr>
            <w:tcW w:w="1559" w:type="dxa"/>
            <w:vAlign w:val="center"/>
          </w:tcPr>
          <w:p w14:paraId="07F8B1C7"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29</w:t>
            </w:r>
          </w:p>
        </w:tc>
        <w:tc>
          <w:tcPr>
            <w:tcW w:w="1559" w:type="dxa"/>
            <w:vAlign w:val="center"/>
          </w:tcPr>
          <w:p w14:paraId="6AC8CF8B"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.698</w:t>
            </w:r>
            <w:r w:rsidRPr="00486A1E">
              <w:rPr>
                <w:rFonts w:asciiTheme="majorBidi" w:hAnsiTheme="majorBidi" w:cstheme="majorBidi"/>
                <w:sz w:val="28"/>
                <w:szCs w:val="28"/>
                <w:vertAlign w:val="superscript"/>
              </w:rPr>
              <w:t>**</w:t>
            </w:r>
          </w:p>
        </w:tc>
        <w:tc>
          <w:tcPr>
            <w:tcW w:w="1558" w:type="dxa"/>
            <w:vAlign w:val="center"/>
          </w:tcPr>
          <w:p w14:paraId="34CF06CD"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39</w:t>
            </w:r>
          </w:p>
        </w:tc>
        <w:tc>
          <w:tcPr>
            <w:tcW w:w="1558" w:type="dxa"/>
            <w:vAlign w:val="center"/>
          </w:tcPr>
          <w:p w14:paraId="0544B154"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.832</w:t>
            </w:r>
            <w:r w:rsidRPr="00486A1E">
              <w:rPr>
                <w:rFonts w:asciiTheme="majorBidi" w:hAnsiTheme="majorBidi" w:cstheme="majorBidi"/>
                <w:sz w:val="28"/>
                <w:szCs w:val="28"/>
                <w:vertAlign w:val="superscript"/>
              </w:rPr>
              <w:t>**</w:t>
            </w:r>
          </w:p>
        </w:tc>
        <w:tc>
          <w:tcPr>
            <w:tcW w:w="1558" w:type="dxa"/>
            <w:vAlign w:val="center"/>
          </w:tcPr>
          <w:p w14:paraId="3753A89A"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49</w:t>
            </w:r>
          </w:p>
        </w:tc>
        <w:tc>
          <w:tcPr>
            <w:tcW w:w="1558" w:type="dxa"/>
            <w:vAlign w:val="center"/>
          </w:tcPr>
          <w:p w14:paraId="1F77E18E"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.609</w:t>
            </w:r>
            <w:r w:rsidRPr="00486A1E">
              <w:rPr>
                <w:rFonts w:asciiTheme="majorBidi" w:hAnsiTheme="majorBidi" w:cstheme="majorBidi"/>
                <w:sz w:val="28"/>
                <w:szCs w:val="28"/>
                <w:vertAlign w:val="superscript"/>
              </w:rPr>
              <w:t>**</w:t>
            </w:r>
          </w:p>
        </w:tc>
      </w:tr>
      <w:tr w:rsidR="00486A1E" w:rsidRPr="00486A1E" w14:paraId="07C4926D" w14:textId="77777777" w:rsidTr="00012F04">
        <w:tc>
          <w:tcPr>
            <w:tcW w:w="1559" w:type="dxa"/>
            <w:vAlign w:val="center"/>
          </w:tcPr>
          <w:p w14:paraId="1B2D3E37"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lastRenderedPageBreak/>
              <w:t>30</w:t>
            </w:r>
          </w:p>
        </w:tc>
        <w:tc>
          <w:tcPr>
            <w:tcW w:w="1559" w:type="dxa"/>
            <w:vAlign w:val="center"/>
          </w:tcPr>
          <w:p w14:paraId="31B879C8"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.700</w:t>
            </w:r>
            <w:r w:rsidRPr="00486A1E">
              <w:rPr>
                <w:rFonts w:asciiTheme="majorBidi" w:hAnsiTheme="majorBidi" w:cstheme="majorBidi"/>
                <w:sz w:val="28"/>
                <w:szCs w:val="28"/>
                <w:vertAlign w:val="superscript"/>
              </w:rPr>
              <w:t>**</w:t>
            </w:r>
          </w:p>
        </w:tc>
        <w:tc>
          <w:tcPr>
            <w:tcW w:w="1558" w:type="dxa"/>
            <w:vAlign w:val="center"/>
          </w:tcPr>
          <w:p w14:paraId="0D24B12C"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40</w:t>
            </w:r>
          </w:p>
        </w:tc>
        <w:tc>
          <w:tcPr>
            <w:tcW w:w="1558" w:type="dxa"/>
            <w:vAlign w:val="center"/>
          </w:tcPr>
          <w:p w14:paraId="53AD8B59"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.568</w:t>
            </w:r>
            <w:r w:rsidRPr="00486A1E">
              <w:rPr>
                <w:rFonts w:asciiTheme="majorBidi" w:hAnsiTheme="majorBidi" w:cstheme="majorBidi"/>
                <w:sz w:val="28"/>
                <w:szCs w:val="28"/>
                <w:vertAlign w:val="superscript"/>
              </w:rPr>
              <w:t>**</w:t>
            </w:r>
          </w:p>
        </w:tc>
        <w:tc>
          <w:tcPr>
            <w:tcW w:w="1558" w:type="dxa"/>
            <w:vAlign w:val="center"/>
          </w:tcPr>
          <w:p w14:paraId="43C7AF2C"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50</w:t>
            </w:r>
          </w:p>
        </w:tc>
        <w:tc>
          <w:tcPr>
            <w:tcW w:w="1558" w:type="dxa"/>
            <w:vAlign w:val="center"/>
          </w:tcPr>
          <w:p w14:paraId="5E97FCA8"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.540</w:t>
            </w:r>
            <w:r w:rsidRPr="00486A1E">
              <w:rPr>
                <w:rFonts w:asciiTheme="majorBidi" w:hAnsiTheme="majorBidi" w:cstheme="majorBidi"/>
                <w:sz w:val="28"/>
                <w:szCs w:val="28"/>
                <w:vertAlign w:val="superscript"/>
              </w:rPr>
              <w:t>**</w:t>
            </w:r>
          </w:p>
        </w:tc>
      </w:tr>
      <w:tr w:rsidR="00486A1E" w:rsidRPr="00486A1E" w14:paraId="78CB670C" w14:textId="77777777" w:rsidTr="00012F04">
        <w:tc>
          <w:tcPr>
            <w:tcW w:w="1559" w:type="dxa"/>
            <w:vAlign w:val="center"/>
          </w:tcPr>
          <w:p w14:paraId="1B320776"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31</w:t>
            </w:r>
          </w:p>
        </w:tc>
        <w:tc>
          <w:tcPr>
            <w:tcW w:w="1559" w:type="dxa"/>
            <w:vAlign w:val="center"/>
          </w:tcPr>
          <w:p w14:paraId="6955059E"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.861</w:t>
            </w:r>
            <w:r w:rsidRPr="00486A1E">
              <w:rPr>
                <w:rFonts w:asciiTheme="majorBidi" w:hAnsiTheme="majorBidi" w:cstheme="majorBidi"/>
                <w:sz w:val="28"/>
                <w:szCs w:val="28"/>
                <w:vertAlign w:val="superscript"/>
              </w:rPr>
              <w:t>**</w:t>
            </w:r>
          </w:p>
        </w:tc>
        <w:tc>
          <w:tcPr>
            <w:tcW w:w="1558" w:type="dxa"/>
            <w:vAlign w:val="center"/>
          </w:tcPr>
          <w:p w14:paraId="7DC570BC"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41</w:t>
            </w:r>
          </w:p>
        </w:tc>
        <w:tc>
          <w:tcPr>
            <w:tcW w:w="1558" w:type="dxa"/>
            <w:vAlign w:val="center"/>
          </w:tcPr>
          <w:p w14:paraId="1A82E38C"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.758</w:t>
            </w:r>
            <w:r w:rsidRPr="00486A1E">
              <w:rPr>
                <w:rFonts w:asciiTheme="majorBidi" w:hAnsiTheme="majorBidi" w:cstheme="majorBidi"/>
                <w:sz w:val="28"/>
                <w:szCs w:val="28"/>
                <w:vertAlign w:val="superscript"/>
              </w:rPr>
              <w:t>**</w:t>
            </w:r>
          </w:p>
        </w:tc>
        <w:tc>
          <w:tcPr>
            <w:tcW w:w="1558" w:type="dxa"/>
            <w:vAlign w:val="center"/>
          </w:tcPr>
          <w:p w14:paraId="2A602017" w14:textId="77777777" w:rsidR="002B0BD6" w:rsidRPr="00486A1E" w:rsidRDefault="002B0BD6" w:rsidP="00012F04">
            <w:pPr>
              <w:spacing w:line="360" w:lineRule="auto"/>
              <w:jc w:val="center"/>
              <w:rPr>
                <w:rFonts w:asciiTheme="majorBidi" w:hAnsiTheme="majorBidi" w:cstheme="majorBidi"/>
                <w:sz w:val="28"/>
                <w:szCs w:val="28"/>
                <w:rtl/>
              </w:rPr>
            </w:pPr>
          </w:p>
        </w:tc>
        <w:tc>
          <w:tcPr>
            <w:tcW w:w="1558" w:type="dxa"/>
            <w:vAlign w:val="center"/>
          </w:tcPr>
          <w:p w14:paraId="44BBEEF8" w14:textId="77777777" w:rsidR="002B0BD6" w:rsidRPr="00486A1E" w:rsidRDefault="002B0BD6" w:rsidP="00012F04">
            <w:pPr>
              <w:spacing w:line="360" w:lineRule="auto"/>
              <w:jc w:val="center"/>
              <w:rPr>
                <w:rFonts w:asciiTheme="majorBidi" w:hAnsiTheme="majorBidi" w:cstheme="majorBidi"/>
                <w:sz w:val="28"/>
                <w:szCs w:val="28"/>
                <w:rtl/>
              </w:rPr>
            </w:pPr>
          </w:p>
        </w:tc>
      </w:tr>
      <w:tr w:rsidR="00486A1E" w:rsidRPr="00486A1E" w14:paraId="7FB8DCAE" w14:textId="77777777" w:rsidTr="00012F04">
        <w:tc>
          <w:tcPr>
            <w:tcW w:w="1559" w:type="dxa"/>
            <w:vAlign w:val="center"/>
          </w:tcPr>
          <w:p w14:paraId="2E3D3816"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32</w:t>
            </w:r>
          </w:p>
        </w:tc>
        <w:tc>
          <w:tcPr>
            <w:tcW w:w="1559" w:type="dxa"/>
            <w:vAlign w:val="center"/>
          </w:tcPr>
          <w:p w14:paraId="7D9D803A"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.828</w:t>
            </w:r>
            <w:r w:rsidRPr="00486A1E">
              <w:rPr>
                <w:rFonts w:asciiTheme="majorBidi" w:hAnsiTheme="majorBidi" w:cstheme="majorBidi"/>
                <w:sz w:val="28"/>
                <w:szCs w:val="28"/>
                <w:vertAlign w:val="superscript"/>
              </w:rPr>
              <w:t>**</w:t>
            </w:r>
          </w:p>
        </w:tc>
        <w:tc>
          <w:tcPr>
            <w:tcW w:w="1558" w:type="dxa"/>
            <w:vAlign w:val="center"/>
          </w:tcPr>
          <w:p w14:paraId="1E4D21EA"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42</w:t>
            </w:r>
          </w:p>
        </w:tc>
        <w:tc>
          <w:tcPr>
            <w:tcW w:w="1558" w:type="dxa"/>
            <w:vAlign w:val="center"/>
          </w:tcPr>
          <w:p w14:paraId="101AD6C4"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.741</w:t>
            </w:r>
            <w:r w:rsidRPr="00486A1E">
              <w:rPr>
                <w:rFonts w:asciiTheme="majorBidi" w:hAnsiTheme="majorBidi" w:cstheme="majorBidi"/>
                <w:sz w:val="28"/>
                <w:szCs w:val="28"/>
                <w:vertAlign w:val="superscript"/>
              </w:rPr>
              <w:t>**</w:t>
            </w:r>
          </w:p>
        </w:tc>
        <w:tc>
          <w:tcPr>
            <w:tcW w:w="1558" w:type="dxa"/>
            <w:vAlign w:val="center"/>
          </w:tcPr>
          <w:p w14:paraId="70ADDEFD" w14:textId="77777777" w:rsidR="002B0BD6" w:rsidRPr="00486A1E" w:rsidRDefault="002B0BD6" w:rsidP="00012F04">
            <w:pPr>
              <w:spacing w:line="360" w:lineRule="auto"/>
              <w:jc w:val="center"/>
              <w:rPr>
                <w:rFonts w:asciiTheme="majorBidi" w:hAnsiTheme="majorBidi" w:cstheme="majorBidi"/>
                <w:sz w:val="28"/>
                <w:szCs w:val="28"/>
                <w:rtl/>
              </w:rPr>
            </w:pPr>
          </w:p>
        </w:tc>
        <w:tc>
          <w:tcPr>
            <w:tcW w:w="1558" w:type="dxa"/>
            <w:vAlign w:val="center"/>
          </w:tcPr>
          <w:p w14:paraId="59507C2E" w14:textId="77777777" w:rsidR="002B0BD6" w:rsidRPr="00486A1E" w:rsidRDefault="002B0BD6" w:rsidP="00012F04">
            <w:pPr>
              <w:spacing w:line="360" w:lineRule="auto"/>
              <w:jc w:val="center"/>
              <w:rPr>
                <w:rFonts w:asciiTheme="majorBidi" w:hAnsiTheme="majorBidi" w:cstheme="majorBidi"/>
                <w:sz w:val="28"/>
                <w:szCs w:val="28"/>
                <w:rtl/>
              </w:rPr>
            </w:pPr>
          </w:p>
        </w:tc>
      </w:tr>
      <w:tr w:rsidR="00486A1E" w:rsidRPr="00486A1E" w14:paraId="318C9CBC" w14:textId="77777777" w:rsidTr="00012F04">
        <w:tc>
          <w:tcPr>
            <w:tcW w:w="1559" w:type="dxa"/>
            <w:vAlign w:val="center"/>
          </w:tcPr>
          <w:p w14:paraId="71F6F598"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33</w:t>
            </w:r>
          </w:p>
        </w:tc>
        <w:tc>
          <w:tcPr>
            <w:tcW w:w="1559" w:type="dxa"/>
            <w:vAlign w:val="center"/>
          </w:tcPr>
          <w:p w14:paraId="2A38C81F"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.856</w:t>
            </w:r>
            <w:r w:rsidRPr="00486A1E">
              <w:rPr>
                <w:rFonts w:asciiTheme="majorBidi" w:hAnsiTheme="majorBidi" w:cstheme="majorBidi"/>
                <w:sz w:val="28"/>
                <w:szCs w:val="28"/>
                <w:vertAlign w:val="superscript"/>
              </w:rPr>
              <w:t>**</w:t>
            </w:r>
          </w:p>
        </w:tc>
        <w:tc>
          <w:tcPr>
            <w:tcW w:w="1558" w:type="dxa"/>
            <w:vAlign w:val="center"/>
          </w:tcPr>
          <w:p w14:paraId="5F62297F"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43</w:t>
            </w:r>
          </w:p>
        </w:tc>
        <w:tc>
          <w:tcPr>
            <w:tcW w:w="1558" w:type="dxa"/>
            <w:vAlign w:val="center"/>
          </w:tcPr>
          <w:p w14:paraId="53DEDDFA"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.589</w:t>
            </w:r>
            <w:r w:rsidRPr="00486A1E">
              <w:rPr>
                <w:rFonts w:asciiTheme="majorBidi" w:hAnsiTheme="majorBidi" w:cstheme="majorBidi"/>
                <w:sz w:val="28"/>
                <w:szCs w:val="28"/>
                <w:vertAlign w:val="superscript"/>
              </w:rPr>
              <w:t>**</w:t>
            </w:r>
          </w:p>
        </w:tc>
        <w:tc>
          <w:tcPr>
            <w:tcW w:w="1558" w:type="dxa"/>
            <w:vAlign w:val="center"/>
          </w:tcPr>
          <w:p w14:paraId="27F6AECA" w14:textId="77777777" w:rsidR="002B0BD6" w:rsidRPr="00486A1E" w:rsidRDefault="002B0BD6" w:rsidP="00012F04">
            <w:pPr>
              <w:spacing w:line="360" w:lineRule="auto"/>
              <w:jc w:val="center"/>
              <w:rPr>
                <w:rFonts w:asciiTheme="majorBidi" w:hAnsiTheme="majorBidi" w:cstheme="majorBidi"/>
                <w:sz w:val="28"/>
                <w:szCs w:val="28"/>
                <w:rtl/>
              </w:rPr>
            </w:pPr>
          </w:p>
        </w:tc>
        <w:tc>
          <w:tcPr>
            <w:tcW w:w="1558" w:type="dxa"/>
            <w:vAlign w:val="center"/>
          </w:tcPr>
          <w:p w14:paraId="3D9C5599" w14:textId="77777777" w:rsidR="002B0BD6" w:rsidRPr="00486A1E" w:rsidRDefault="002B0BD6" w:rsidP="00012F04">
            <w:pPr>
              <w:spacing w:line="360" w:lineRule="auto"/>
              <w:jc w:val="center"/>
              <w:rPr>
                <w:rFonts w:asciiTheme="majorBidi" w:hAnsiTheme="majorBidi" w:cstheme="majorBidi"/>
                <w:sz w:val="28"/>
                <w:szCs w:val="28"/>
                <w:rtl/>
              </w:rPr>
            </w:pPr>
          </w:p>
        </w:tc>
      </w:tr>
      <w:tr w:rsidR="00486A1E" w:rsidRPr="00486A1E" w14:paraId="1D86C9A2" w14:textId="77777777" w:rsidTr="00012F04">
        <w:tc>
          <w:tcPr>
            <w:tcW w:w="1559" w:type="dxa"/>
            <w:vAlign w:val="center"/>
          </w:tcPr>
          <w:p w14:paraId="7A659D14"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34</w:t>
            </w:r>
          </w:p>
        </w:tc>
        <w:tc>
          <w:tcPr>
            <w:tcW w:w="1559" w:type="dxa"/>
            <w:vAlign w:val="center"/>
          </w:tcPr>
          <w:p w14:paraId="2747FEBB"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.810</w:t>
            </w:r>
            <w:r w:rsidRPr="00486A1E">
              <w:rPr>
                <w:rFonts w:asciiTheme="majorBidi" w:hAnsiTheme="majorBidi" w:cstheme="majorBidi"/>
                <w:sz w:val="28"/>
                <w:szCs w:val="28"/>
                <w:vertAlign w:val="superscript"/>
              </w:rPr>
              <w:t>**</w:t>
            </w:r>
          </w:p>
        </w:tc>
        <w:tc>
          <w:tcPr>
            <w:tcW w:w="1558" w:type="dxa"/>
            <w:vAlign w:val="center"/>
          </w:tcPr>
          <w:p w14:paraId="10040628"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44</w:t>
            </w:r>
          </w:p>
        </w:tc>
        <w:tc>
          <w:tcPr>
            <w:tcW w:w="1558" w:type="dxa"/>
            <w:vAlign w:val="center"/>
          </w:tcPr>
          <w:p w14:paraId="056CE52E"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.668</w:t>
            </w:r>
            <w:r w:rsidRPr="00486A1E">
              <w:rPr>
                <w:rFonts w:asciiTheme="majorBidi" w:hAnsiTheme="majorBidi" w:cstheme="majorBidi"/>
                <w:sz w:val="28"/>
                <w:szCs w:val="28"/>
                <w:vertAlign w:val="superscript"/>
              </w:rPr>
              <w:t>**</w:t>
            </w:r>
          </w:p>
        </w:tc>
        <w:tc>
          <w:tcPr>
            <w:tcW w:w="1558" w:type="dxa"/>
            <w:vAlign w:val="center"/>
          </w:tcPr>
          <w:p w14:paraId="3DA0D57A" w14:textId="77777777" w:rsidR="002B0BD6" w:rsidRPr="00486A1E" w:rsidRDefault="002B0BD6" w:rsidP="00012F04">
            <w:pPr>
              <w:spacing w:line="360" w:lineRule="auto"/>
              <w:jc w:val="center"/>
              <w:rPr>
                <w:rFonts w:asciiTheme="majorBidi" w:hAnsiTheme="majorBidi" w:cstheme="majorBidi"/>
                <w:sz w:val="28"/>
                <w:szCs w:val="28"/>
                <w:rtl/>
              </w:rPr>
            </w:pPr>
          </w:p>
        </w:tc>
        <w:tc>
          <w:tcPr>
            <w:tcW w:w="1558" w:type="dxa"/>
            <w:vAlign w:val="center"/>
          </w:tcPr>
          <w:p w14:paraId="5E2A72E6" w14:textId="77777777" w:rsidR="002B0BD6" w:rsidRPr="00486A1E" w:rsidRDefault="002B0BD6" w:rsidP="00012F04">
            <w:pPr>
              <w:spacing w:line="360" w:lineRule="auto"/>
              <w:jc w:val="center"/>
              <w:rPr>
                <w:rFonts w:asciiTheme="majorBidi" w:hAnsiTheme="majorBidi" w:cstheme="majorBidi"/>
                <w:sz w:val="28"/>
                <w:szCs w:val="28"/>
                <w:rtl/>
              </w:rPr>
            </w:pPr>
          </w:p>
        </w:tc>
      </w:tr>
      <w:tr w:rsidR="00486A1E" w:rsidRPr="00486A1E" w14:paraId="6EF40F14" w14:textId="77777777" w:rsidTr="00012F04">
        <w:tc>
          <w:tcPr>
            <w:tcW w:w="1559" w:type="dxa"/>
            <w:vAlign w:val="center"/>
          </w:tcPr>
          <w:p w14:paraId="56F20ACA"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35</w:t>
            </w:r>
          </w:p>
        </w:tc>
        <w:tc>
          <w:tcPr>
            <w:tcW w:w="1559" w:type="dxa"/>
            <w:vAlign w:val="center"/>
          </w:tcPr>
          <w:p w14:paraId="1E94D767"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.836</w:t>
            </w:r>
            <w:r w:rsidRPr="00486A1E">
              <w:rPr>
                <w:rFonts w:asciiTheme="majorBidi" w:hAnsiTheme="majorBidi" w:cstheme="majorBidi"/>
                <w:sz w:val="28"/>
                <w:szCs w:val="28"/>
                <w:vertAlign w:val="superscript"/>
              </w:rPr>
              <w:t>**</w:t>
            </w:r>
          </w:p>
        </w:tc>
        <w:tc>
          <w:tcPr>
            <w:tcW w:w="1558" w:type="dxa"/>
            <w:vAlign w:val="center"/>
          </w:tcPr>
          <w:p w14:paraId="4F185319" w14:textId="77777777" w:rsidR="002B0BD6" w:rsidRPr="00486A1E" w:rsidRDefault="002B0BD6" w:rsidP="00012F04">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45</w:t>
            </w:r>
          </w:p>
        </w:tc>
        <w:tc>
          <w:tcPr>
            <w:tcW w:w="1558" w:type="dxa"/>
            <w:vAlign w:val="center"/>
          </w:tcPr>
          <w:p w14:paraId="7338C743" w14:textId="77777777" w:rsidR="002B0BD6" w:rsidRPr="00486A1E" w:rsidRDefault="002B0BD6" w:rsidP="00012F04">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.712</w:t>
            </w:r>
            <w:r w:rsidRPr="00486A1E">
              <w:rPr>
                <w:rFonts w:asciiTheme="majorBidi" w:hAnsiTheme="majorBidi" w:cstheme="majorBidi"/>
                <w:sz w:val="28"/>
                <w:szCs w:val="28"/>
                <w:vertAlign w:val="superscript"/>
              </w:rPr>
              <w:t>**</w:t>
            </w:r>
          </w:p>
        </w:tc>
        <w:tc>
          <w:tcPr>
            <w:tcW w:w="1558" w:type="dxa"/>
            <w:vAlign w:val="center"/>
          </w:tcPr>
          <w:p w14:paraId="644145BB" w14:textId="77777777" w:rsidR="002B0BD6" w:rsidRPr="00486A1E" w:rsidRDefault="002B0BD6" w:rsidP="00012F04">
            <w:pPr>
              <w:spacing w:line="360" w:lineRule="auto"/>
              <w:jc w:val="center"/>
              <w:rPr>
                <w:rFonts w:asciiTheme="majorBidi" w:hAnsiTheme="majorBidi" w:cstheme="majorBidi"/>
                <w:sz w:val="28"/>
                <w:szCs w:val="28"/>
                <w:rtl/>
              </w:rPr>
            </w:pPr>
          </w:p>
        </w:tc>
        <w:tc>
          <w:tcPr>
            <w:tcW w:w="1558" w:type="dxa"/>
            <w:vAlign w:val="center"/>
          </w:tcPr>
          <w:p w14:paraId="371D0275" w14:textId="77777777" w:rsidR="002B0BD6" w:rsidRPr="00486A1E" w:rsidRDefault="002B0BD6" w:rsidP="00012F04">
            <w:pPr>
              <w:spacing w:line="360" w:lineRule="auto"/>
              <w:jc w:val="center"/>
              <w:rPr>
                <w:rFonts w:asciiTheme="majorBidi" w:hAnsiTheme="majorBidi" w:cstheme="majorBidi"/>
                <w:sz w:val="28"/>
                <w:szCs w:val="28"/>
                <w:rtl/>
              </w:rPr>
            </w:pPr>
          </w:p>
        </w:tc>
      </w:tr>
    </w:tbl>
    <w:p w14:paraId="23F36489" w14:textId="77777777" w:rsidR="002B0BD6" w:rsidRPr="00486A1E" w:rsidRDefault="002B0BD6" w:rsidP="002B0BD6">
      <w:pPr>
        <w:spacing w:line="360" w:lineRule="auto"/>
        <w:jc w:val="both"/>
        <w:rPr>
          <w:rFonts w:asciiTheme="majorBidi" w:hAnsiTheme="majorBidi" w:cs="Times New Roman"/>
          <w:sz w:val="28"/>
          <w:szCs w:val="28"/>
          <w:rtl/>
        </w:rPr>
      </w:pPr>
    </w:p>
    <w:p w14:paraId="4B648F65" w14:textId="268FBAA8" w:rsidR="002B0BD6" w:rsidRPr="00A11E2D" w:rsidRDefault="002B0BD6" w:rsidP="002B0BD6">
      <w:pPr>
        <w:spacing w:line="360" w:lineRule="auto"/>
        <w:jc w:val="both"/>
        <w:rPr>
          <w:rFonts w:ascii="Traditional Arabic" w:hAnsi="Traditional Arabic" w:cs="Traditional Arabic"/>
          <w:sz w:val="32"/>
          <w:szCs w:val="32"/>
          <w:rtl/>
        </w:rPr>
      </w:pPr>
      <w:r w:rsidRPr="00A11E2D">
        <w:rPr>
          <w:rFonts w:ascii="Traditional Arabic" w:hAnsi="Traditional Arabic" w:cs="Traditional Arabic"/>
          <w:sz w:val="32"/>
          <w:szCs w:val="32"/>
          <w:rtl/>
        </w:rPr>
        <w:t xml:space="preserve">أظهرت نتائج صدق </w:t>
      </w:r>
      <w:r w:rsidR="008E796A">
        <w:rPr>
          <w:rFonts w:ascii="Traditional Arabic" w:hAnsi="Traditional Arabic" w:cs="Traditional Arabic"/>
          <w:sz w:val="32"/>
          <w:szCs w:val="32"/>
          <w:rtl/>
        </w:rPr>
        <w:t>ال</w:t>
      </w:r>
      <w:r w:rsidR="0004075A">
        <w:rPr>
          <w:rFonts w:ascii="Traditional Arabic" w:hAnsi="Traditional Arabic" w:cs="Traditional Arabic"/>
          <w:sz w:val="32"/>
          <w:szCs w:val="32"/>
          <w:rtl/>
        </w:rPr>
        <w:t>إتساق</w:t>
      </w:r>
      <w:r w:rsidRPr="00A11E2D">
        <w:rPr>
          <w:rFonts w:ascii="Traditional Arabic" w:hAnsi="Traditional Arabic" w:cs="Traditional Arabic"/>
          <w:sz w:val="32"/>
          <w:szCs w:val="32"/>
          <w:rtl/>
        </w:rPr>
        <w:t xml:space="preserve"> الداخلي للمحور الثاني</w:t>
      </w:r>
      <w:r w:rsidR="00486A1E" w:rsidRPr="00A11E2D">
        <w:rPr>
          <w:rFonts w:ascii="Traditional Arabic" w:hAnsi="Traditional Arabic" w:cs="Traditional Arabic" w:hint="cs"/>
          <w:sz w:val="32"/>
          <w:szCs w:val="32"/>
          <w:rtl/>
        </w:rPr>
        <w:t xml:space="preserve"> (جودة العملية التعليمية)</w:t>
      </w:r>
      <w:r w:rsidRPr="00A11E2D">
        <w:rPr>
          <w:rFonts w:ascii="Traditional Arabic" w:hAnsi="Traditional Arabic" w:cs="Traditional Arabic"/>
          <w:sz w:val="32"/>
          <w:szCs w:val="32"/>
          <w:rtl/>
        </w:rPr>
        <w:t xml:space="preserve"> أن جميع فقرا</w:t>
      </w:r>
      <w:r w:rsidR="00351755">
        <w:rPr>
          <w:rFonts w:ascii="Traditional Arabic" w:hAnsi="Traditional Arabic" w:cs="Traditional Arabic" w:hint="cs"/>
          <w:sz w:val="32"/>
          <w:szCs w:val="32"/>
          <w:rtl/>
        </w:rPr>
        <w:t>ته</w:t>
      </w:r>
      <w:r w:rsidRPr="00A11E2D">
        <w:rPr>
          <w:rFonts w:ascii="Traditional Arabic" w:hAnsi="Traditional Arabic" w:cs="Traditional Arabic"/>
          <w:sz w:val="32"/>
          <w:szCs w:val="32"/>
          <w:rtl/>
        </w:rPr>
        <w:t xml:space="preserve"> (من 26 إلى 50) جاءت معاملات </w:t>
      </w:r>
      <w:r w:rsidR="0004075A">
        <w:rPr>
          <w:rFonts w:ascii="Traditional Arabic" w:hAnsi="Traditional Arabic" w:cs="Traditional Arabic" w:hint="cs"/>
          <w:sz w:val="32"/>
          <w:szCs w:val="32"/>
          <w:rtl/>
        </w:rPr>
        <w:t>إرتباط</w:t>
      </w:r>
      <w:r w:rsidRPr="00A11E2D">
        <w:rPr>
          <w:rFonts w:ascii="Traditional Arabic" w:hAnsi="Traditional Arabic" w:cs="Traditional Arabic"/>
          <w:sz w:val="32"/>
          <w:szCs w:val="32"/>
          <w:rtl/>
        </w:rPr>
        <w:t>ها موجبة ودالة إحصائياً عند مستوى (0.01)، مما يدل على تجانس مرتفع بين الفقرات والمفهوم الكلي الذي يقيسه المحور</w:t>
      </w:r>
      <w:r w:rsidRPr="00A11E2D">
        <w:rPr>
          <w:rFonts w:ascii="Traditional Arabic" w:hAnsi="Traditional Arabic" w:cs="Traditional Arabic"/>
          <w:sz w:val="32"/>
          <w:szCs w:val="32"/>
        </w:rPr>
        <w:t>.</w:t>
      </w:r>
    </w:p>
    <w:p w14:paraId="6BDDF54C" w14:textId="0857A440" w:rsidR="002B0BD6" w:rsidRPr="00A11E2D" w:rsidRDefault="002B0BD6" w:rsidP="002B0BD6">
      <w:pPr>
        <w:spacing w:line="360" w:lineRule="auto"/>
        <w:jc w:val="both"/>
        <w:rPr>
          <w:rFonts w:ascii="Traditional Arabic" w:hAnsi="Traditional Arabic" w:cs="Traditional Arabic"/>
          <w:sz w:val="32"/>
          <w:szCs w:val="32"/>
          <w:rtl/>
        </w:rPr>
      </w:pPr>
      <w:r w:rsidRPr="00A11E2D">
        <w:rPr>
          <w:rFonts w:ascii="Traditional Arabic" w:hAnsi="Traditional Arabic" w:cs="Traditional Arabic"/>
          <w:sz w:val="32"/>
          <w:szCs w:val="32"/>
          <w:rtl/>
        </w:rPr>
        <w:t>وقد تراوحت معاملات ال</w:t>
      </w:r>
      <w:r w:rsidR="0004075A">
        <w:rPr>
          <w:rFonts w:ascii="Traditional Arabic" w:hAnsi="Traditional Arabic" w:cs="Traditional Arabic" w:hint="cs"/>
          <w:sz w:val="32"/>
          <w:szCs w:val="32"/>
          <w:rtl/>
        </w:rPr>
        <w:t>إرتباط</w:t>
      </w:r>
      <w:r w:rsidRPr="00A11E2D">
        <w:rPr>
          <w:rFonts w:ascii="Traditional Arabic" w:hAnsi="Traditional Arabic" w:cs="Traditional Arabic"/>
          <w:sz w:val="32"/>
          <w:szCs w:val="32"/>
          <w:rtl/>
        </w:rPr>
        <w:t xml:space="preserve"> بين (0.540 – 0.932)، وهي قيم تعكس قوة </w:t>
      </w:r>
      <w:r w:rsidR="0004075A">
        <w:rPr>
          <w:rFonts w:ascii="Traditional Arabic" w:hAnsi="Traditional Arabic" w:cs="Traditional Arabic" w:hint="cs"/>
          <w:sz w:val="32"/>
          <w:szCs w:val="32"/>
          <w:rtl/>
        </w:rPr>
        <w:t>إرتباط</w:t>
      </w:r>
      <w:r w:rsidRPr="00A11E2D">
        <w:rPr>
          <w:rFonts w:ascii="Traditional Arabic" w:hAnsi="Traditional Arabic" w:cs="Traditional Arabic"/>
          <w:sz w:val="32"/>
          <w:szCs w:val="32"/>
          <w:rtl/>
        </w:rPr>
        <w:t xml:space="preserve"> متوسطة إلى مرتفعة جدًا. وتُعد القيمة (0.932) مؤشراً على قوة تمثيل الفقرة للبُعد الكلي، في حين أن القيم التي تدور حول (0.54 – 0.60) تظل ضمن الحدود المقبولة إحصائياً، مما يدل على مساهمة جميع البنود في البناء المفاهيمي للمحور</w:t>
      </w:r>
      <w:r w:rsidRPr="00A11E2D">
        <w:rPr>
          <w:rFonts w:ascii="Traditional Arabic" w:hAnsi="Traditional Arabic" w:cs="Traditional Arabic"/>
          <w:sz w:val="32"/>
          <w:szCs w:val="32"/>
        </w:rPr>
        <w:t>.</w:t>
      </w:r>
    </w:p>
    <w:p w14:paraId="6A92E04F" w14:textId="14029BD3" w:rsidR="002B0BD6" w:rsidRDefault="002B0BD6" w:rsidP="00617451">
      <w:pPr>
        <w:spacing w:line="360" w:lineRule="auto"/>
        <w:jc w:val="both"/>
        <w:rPr>
          <w:rFonts w:ascii="Traditional Arabic" w:hAnsi="Traditional Arabic" w:cs="Traditional Arabic"/>
          <w:sz w:val="32"/>
          <w:szCs w:val="32"/>
          <w:rtl/>
        </w:rPr>
      </w:pPr>
      <w:r w:rsidRPr="00A11E2D">
        <w:rPr>
          <w:rFonts w:ascii="Traditional Arabic" w:hAnsi="Traditional Arabic" w:cs="Traditional Arabic"/>
          <w:sz w:val="32"/>
          <w:szCs w:val="32"/>
          <w:rtl/>
        </w:rPr>
        <w:t xml:space="preserve">وتؤكد هذه النتائج تمتع المحور الثاني بدرجة عالية من الصدق البنائي، حيث تتسم فقراته بالتجانس والترابط الداخلي، الأمر الذي يعزز من موثوقية نتائج الدراسة عند </w:t>
      </w:r>
      <w:r w:rsidR="00CD1048">
        <w:rPr>
          <w:rFonts w:ascii="Traditional Arabic" w:hAnsi="Traditional Arabic" w:cs="Traditional Arabic" w:hint="cs"/>
          <w:sz w:val="32"/>
          <w:szCs w:val="32"/>
          <w:rtl/>
        </w:rPr>
        <w:t>إختبار</w:t>
      </w:r>
      <w:r w:rsidRPr="00A11E2D">
        <w:rPr>
          <w:rFonts w:ascii="Traditional Arabic" w:hAnsi="Traditional Arabic" w:cs="Traditional Arabic"/>
          <w:sz w:val="32"/>
          <w:szCs w:val="32"/>
          <w:rtl/>
        </w:rPr>
        <w:t xml:space="preserve"> الفروض وتحليل العلاقات بين متغيراتها.</w:t>
      </w:r>
    </w:p>
    <w:p w14:paraId="3B428415" w14:textId="77777777" w:rsidR="00DA68EA" w:rsidRDefault="00DA68EA" w:rsidP="00617451">
      <w:pPr>
        <w:spacing w:line="360" w:lineRule="auto"/>
        <w:jc w:val="both"/>
        <w:rPr>
          <w:rFonts w:ascii="Traditional Arabic" w:hAnsi="Traditional Arabic" w:cs="Traditional Arabic"/>
          <w:sz w:val="32"/>
          <w:szCs w:val="32"/>
          <w:rtl/>
        </w:rPr>
      </w:pPr>
    </w:p>
    <w:p w14:paraId="6D763FC6" w14:textId="77777777" w:rsidR="00DA68EA" w:rsidRDefault="00DA68EA" w:rsidP="00617451">
      <w:pPr>
        <w:spacing w:line="360" w:lineRule="auto"/>
        <w:jc w:val="both"/>
        <w:rPr>
          <w:rFonts w:ascii="Traditional Arabic" w:hAnsi="Traditional Arabic" w:cs="Traditional Arabic"/>
          <w:sz w:val="32"/>
          <w:szCs w:val="32"/>
          <w:rtl/>
        </w:rPr>
      </w:pPr>
    </w:p>
    <w:p w14:paraId="0BDCF1FB" w14:textId="77777777" w:rsidR="00DA68EA" w:rsidRPr="00A11E2D" w:rsidRDefault="00DA68EA" w:rsidP="00617451">
      <w:pPr>
        <w:spacing w:line="360" w:lineRule="auto"/>
        <w:jc w:val="both"/>
        <w:rPr>
          <w:rFonts w:ascii="Traditional Arabic" w:hAnsi="Traditional Arabic" w:cs="Traditional Arabic"/>
          <w:sz w:val="32"/>
          <w:szCs w:val="32"/>
          <w:rtl/>
        </w:rPr>
      </w:pPr>
    </w:p>
    <w:p w14:paraId="1FB428BE" w14:textId="43F6CCBD" w:rsidR="002B0BD6" w:rsidRPr="00351755" w:rsidRDefault="002B0BD6" w:rsidP="002B0BD6">
      <w:pPr>
        <w:spacing w:line="360" w:lineRule="auto"/>
        <w:jc w:val="both"/>
        <w:rPr>
          <w:rFonts w:ascii="Traditional Arabic" w:hAnsi="Traditional Arabic" w:cs="Traditional Arabic"/>
          <w:b/>
          <w:bCs/>
          <w:sz w:val="28"/>
          <w:szCs w:val="28"/>
          <w:rtl/>
        </w:rPr>
      </w:pPr>
      <w:r w:rsidRPr="00351755">
        <w:rPr>
          <w:rFonts w:ascii="Traditional Arabic" w:hAnsi="Traditional Arabic" w:cs="Traditional Arabic"/>
          <w:b/>
          <w:bCs/>
          <w:sz w:val="28"/>
          <w:szCs w:val="28"/>
          <w:rtl/>
        </w:rPr>
        <w:lastRenderedPageBreak/>
        <w:t>جدول (</w:t>
      </w:r>
      <w:r w:rsidR="0062417F" w:rsidRPr="00351755">
        <w:rPr>
          <w:rFonts w:ascii="Traditional Arabic" w:hAnsi="Traditional Arabic" w:cs="Traditional Arabic" w:hint="cs"/>
          <w:b/>
          <w:bCs/>
          <w:sz w:val="28"/>
          <w:szCs w:val="28"/>
          <w:rtl/>
        </w:rPr>
        <w:t>3-3</w:t>
      </w:r>
      <w:r w:rsidRPr="00351755">
        <w:rPr>
          <w:rFonts w:ascii="Traditional Arabic" w:hAnsi="Traditional Arabic" w:cs="Traditional Arabic"/>
          <w:b/>
          <w:bCs/>
          <w:sz w:val="28"/>
          <w:szCs w:val="28"/>
          <w:rtl/>
        </w:rPr>
        <w:t xml:space="preserve">) معاملات </w:t>
      </w:r>
      <w:r w:rsidR="0004075A">
        <w:rPr>
          <w:rFonts w:ascii="Traditional Arabic" w:hAnsi="Traditional Arabic" w:cs="Traditional Arabic"/>
          <w:b/>
          <w:bCs/>
          <w:sz w:val="28"/>
          <w:szCs w:val="28"/>
          <w:rtl/>
        </w:rPr>
        <w:t>إرتباط</w:t>
      </w:r>
      <w:r w:rsidRPr="00351755">
        <w:rPr>
          <w:rFonts w:ascii="Traditional Arabic" w:hAnsi="Traditional Arabic" w:cs="Traditional Arabic"/>
          <w:b/>
          <w:bCs/>
          <w:sz w:val="28"/>
          <w:szCs w:val="28"/>
          <w:rtl/>
        </w:rPr>
        <w:t xml:space="preserve"> محاور الدراسة بالدرجة الكلية لل</w:t>
      </w:r>
      <w:r w:rsidR="008E796A">
        <w:rPr>
          <w:rFonts w:ascii="Traditional Arabic" w:hAnsi="Traditional Arabic" w:cs="Traditional Arabic"/>
          <w:b/>
          <w:bCs/>
          <w:sz w:val="28"/>
          <w:szCs w:val="28"/>
          <w:rtl/>
        </w:rPr>
        <w:t>إستبانة</w:t>
      </w:r>
      <w:r w:rsidRPr="00351755">
        <w:rPr>
          <w:rFonts w:ascii="Traditional Arabic" w:hAnsi="Traditional Arabic" w:cs="Traditional Arabic"/>
          <w:b/>
          <w:bCs/>
          <w:sz w:val="28"/>
          <w:szCs w:val="28"/>
          <w:rtl/>
        </w:rPr>
        <w:t xml:space="preserve"> (صدق </w:t>
      </w:r>
      <w:r w:rsidR="008E796A">
        <w:rPr>
          <w:rFonts w:ascii="Traditional Arabic" w:hAnsi="Traditional Arabic" w:cs="Traditional Arabic"/>
          <w:b/>
          <w:bCs/>
          <w:sz w:val="28"/>
          <w:szCs w:val="28"/>
          <w:rtl/>
        </w:rPr>
        <w:t>ال</w:t>
      </w:r>
      <w:r w:rsidR="0004075A">
        <w:rPr>
          <w:rFonts w:ascii="Traditional Arabic" w:hAnsi="Traditional Arabic" w:cs="Traditional Arabic"/>
          <w:b/>
          <w:bCs/>
          <w:sz w:val="28"/>
          <w:szCs w:val="28"/>
          <w:rtl/>
        </w:rPr>
        <w:t>إتساق</w:t>
      </w:r>
      <w:r w:rsidRPr="00351755">
        <w:rPr>
          <w:rFonts w:ascii="Traditional Arabic" w:hAnsi="Traditional Arabic" w:cs="Traditional Arabic"/>
          <w:b/>
          <w:bCs/>
          <w:sz w:val="28"/>
          <w:szCs w:val="28"/>
          <w:rtl/>
        </w:rPr>
        <w:t xml:space="preserve"> الداخلي على مستوى المحاور)</w:t>
      </w:r>
    </w:p>
    <w:tbl>
      <w:tblPr>
        <w:tblStyle w:val="a4"/>
        <w:bidiVisual/>
        <w:tblW w:w="5000" w:type="pct"/>
        <w:jc w:val="center"/>
        <w:tblLook w:val="04A0" w:firstRow="1" w:lastRow="0" w:firstColumn="1" w:lastColumn="0" w:noHBand="0" w:noVBand="1"/>
      </w:tblPr>
      <w:tblGrid>
        <w:gridCol w:w="2356"/>
        <w:gridCol w:w="1117"/>
        <w:gridCol w:w="2635"/>
        <w:gridCol w:w="1238"/>
        <w:gridCol w:w="1431"/>
      </w:tblGrid>
      <w:tr w:rsidR="00351755" w:rsidRPr="00351755" w14:paraId="6CB9379C" w14:textId="77777777" w:rsidTr="00012F04">
        <w:trPr>
          <w:jc w:val="center"/>
        </w:trPr>
        <w:tc>
          <w:tcPr>
            <w:tcW w:w="0" w:type="auto"/>
            <w:vAlign w:val="center"/>
            <w:hideMark/>
          </w:tcPr>
          <w:p w14:paraId="5D8BC608" w14:textId="77777777" w:rsidR="002B0BD6" w:rsidRPr="009E5252" w:rsidRDefault="002B0BD6" w:rsidP="00012F04">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المحور</w:t>
            </w:r>
          </w:p>
        </w:tc>
        <w:tc>
          <w:tcPr>
            <w:tcW w:w="0" w:type="auto"/>
            <w:vAlign w:val="center"/>
            <w:hideMark/>
          </w:tcPr>
          <w:p w14:paraId="563905E9" w14:textId="77777777" w:rsidR="002B0BD6" w:rsidRPr="009E5252" w:rsidRDefault="002B0BD6" w:rsidP="00012F04">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عدد الفقرات</w:t>
            </w:r>
          </w:p>
        </w:tc>
        <w:tc>
          <w:tcPr>
            <w:tcW w:w="0" w:type="auto"/>
            <w:vAlign w:val="center"/>
            <w:hideMark/>
          </w:tcPr>
          <w:p w14:paraId="64A48FC9" w14:textId="71EECA72" w:rsidR="002B0BD6" w:rsidRPr="009E5252" w:rsidRDefault="002B0BD6" w:rsidP="00012F04">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 xml:space="preserve">معامل </w:t>
            </w:r>
            <w:r w:rsidR="0004075A">
              <w:rPr>
                <w:rFonts w:ascii="Traditional Arabic" w:eastAsia="Times New Roman" w:hAnsi="Traditional Arabic" w:cs="Traditional Arabic" w:hint="cs"/>
                <w:sz w:val="32"/>
                <w:szCs w:val="32"/>
                <w:rtl/>
              </w:rPr>
              <w:t>إرتباط</w:t>
            </w:r>
            <w:r w:rsidRPr="009E5252">
              <w:rPr>
                <w:rFonts w:ascii="Traditional Arabic" w:eastAsia="Times New Roman" w:hAnsi="Traditional Arabic" w:cs="Traditional Arabic"/>
                <w:sz w:val="32"/>
                <w:szCs w:val="32"/>
                <w:rtl/>
              </w:rPr>
              <w:t xml:space="preserve"> بيرسون مع الدرجة الكلية</w:t>
            </w:r>
          </w:p>
        </w:tc>
        <w:tc>
          <w:tcPr>
            <w:tcW w:w="0" w:type="auto"/>
            <w:vAlign w:val="center"/>
            <w:hideMark/>
          </w:tcPr>
          <w:p w14:paraId="182D118D" w14:textId="77777777" w:rsidR="002B0BD6" w:rsidRPr="009E5252" w:rsidRDefault="002B0BD6" w:rsidP="00012F04">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مستوى الدلالة</w:t>
            </w:r>
          </w:p>
        </w:tc>
        <w:tc>
          <w:tcPr>
            <w:tcW w:w="0" w:type="auto"/>
            <w:vAlign w:val="center"/>
            <w:hideMark/>
          </w:tcPr>
          <w:p w14:paraId="1407078C" w14:textId="77777777" w:rsidR="002B0BD6" w:rsidRPr="009E5252" w:rsidRDefault="002B0BD6" w:rsidP="00012F04">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الحكم الإحصائي</w:t>
            </w:r>
          </w:p>
        </w:tc>
      </w:tr>
      <w:tr w:rsidR="00351755" w:rsidRPr="00351755" w14:paraId="6E7DE93D" w14:textId="77777777" w:rsidTr="00012F04">
        <w:trPr>
          <w:jc w:val="center"/>
        </w:trPr>
        <w:tc>
          <w:tcPr>
            <w:tcW w:w="0" w:type="auto"/>
            <w:vAlign w:val="center"/>
            <w:hideMark/>
          </w:tcPr>
          <w:p w14:paraId="18974CE4" w14:textId="77777777" w:rsidR="002B0BD6" w:rsidRPr="009E5252" w:rsidRDefault="002B0BD6" w:rsidP="00012F04">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المحور الأول: التعليم الإلكتروني</w:t>
            </w:r>
          </w:p>
        </w:tc>
        <w:tc>
          <w:tcPr>
            <w:tcW w:w="0" w:type="auto"/>
            <w:vAlign w:val="center"/>
            <w:hideMark/>
          </w:tcPr>
          <w:p w14:paraId="7F6D8BFC" w14:textId="77777777" w:rsidR="002B0BD6" w:rsidRPr="009E5252" w:rsidRDefault="002B0BD6" w:rsidP="00012F04">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Pr>
              <w:t>25</w:t>
            </w:r>
          </w:p>
        </w:tc>
        <w:tc>
          <w:tcPr>
            <w:tcW w:w="0" w:type="auto"/>
            <w:vAlign w:val="center"/>
            <w:hideMark/>
          </w:tcPr>
          <w:p w14:paraId="28A0357D" w14:textId="77777777" w:rsidR="002B0BD6" w:rsidRPr="009E5252" w:rsidRDefault="002B0BD6" w:rsidP="00012F04">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Pr>
              <w:t>0.947**</w:t>
            </w:r>
          </w:p>
        </w:tc>
        <w:tc>
          <w:tcPr>
            <w:tcW w:w="0" w:type="auto"/>
            <w:vAlign w:val="center"/>
            <w:hideMark/>
          </w:tcPr>
          <w:p w14:paraId="2530C877" w14:textId="77777777" w:rsidR="002B0BD6" w:rsidRPr="009E5252" w:rsidRDefault="002B0BD6" w:rsidP="00012F04">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دال عند 0.01</w:t>
            </w:r>
          </w:p>
        </w:tc>
        <w:tc>
          <w:tcPr>
            <w:tcW w:w="0" w:type="auto"/>
            <w:vAlign w:val="center"/>
            <w:hideMark/>
          </w:tcPr>
          <w:p w14:paraId="5B873EB7" w14:textId="61D199F0" w:rsidR="002B0BD6" w:rsidRPr="009E5252" w:rsidRDefault="0004075A" w:rsidP="00012F04">
            <w:pPr>
              <w:jc w:val="center"/>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إرتباط</w:t>
            </w:r>
            <w:r w:rsidR="002B0BD6" w:rsidRPr="009E5252">
              <w:rPr>
                <w:rFonts w:ascii="Traditional Arabic" w:eastAsia="Times New Roman" w:hAnsi="Traditional Arabic" w:cs="Traditional Arabic"/>
                <w:sz w:val="32"/>
                <w:szCs w:val="32"/>
                <w:rtl/>
              </w:rPr>
              <w:t xml:space="preserve"> مرتفع جدًا</w:t>
            </w:r>
          </w:p>
        </w:tc>
      </w:tr>
      <w:tr w:rsidR="00351755" w:rsidRPr="00351755" w14:paraId="435467D1" w14:textId="77777777" w:rsidTr="00012F04">
        <w:trPr>
          <w:jc w:val="center"/>
        </w:trPr>
        <w:tc>
          <w:tcPr>
            <w:tcW w:w="0" w:type="auto"/>
            <w:vAlign w:val="center"/>
            <w:hideMark/>
          </w:tcPr>
          <w:p w14:paraId="6F69C58A" w14:textId="77777777" w:rsidR="002B0BD6" w:rsidRPr="009E5252" w:rsidRDefault="002B0BD6" w:rsidP="00012F04">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المحور الثاني: جودة العملية التعليمية</w:t>
            </w:r>
          </w:p>
        </w:tc>
        <w:tc>
          <w:tcPr>
            <w:tcW w:w="0" w:type="auto"/>
            <w:vAlign w:val="center"/>
            <w:hideMark/>
          </w:tcPr>
          <w:p w14:paraId="47CC2D0D" w14:textId="77777777" w:rsidR="002B0BD6" w:rsidRPr="009E5252" w:rsidRDefault="002B0BD6" w:rsidP="00012F04">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Pr>
              <w:t>25</w:t>
            </w:r>
          </w:p>
        </w:tc>
        <w:tc>
          <w:tcPr>
            <w:tcW w:w="0" w:type="auto"/>
            <w:vAlign w:val="center"/>
            <w:hideMark/>
          </w:tcPr>
          <w:p w14:paraId="7EE9378A" w14:textId="77777777" w:rsidR="002B0BD6" w:rsidRPr="009E5252" w:rsidRDefault="002B0BD6" w:rsidP="00012F04">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Pr>
              <w:t>0.958**</w:t>
            </w:r>
          </w:p>
        </w:tc>
        <w:tc>
          <w:tcPr>
            <w:tcW w:w="0" w:type="auto"/>
            <w:vAlign w:val="center"/>
            <w:hideMark/>
          </w:tcPr>
          <w:p w14:paraId="5404B7F2" w14:textId="77777777" w:rsidR="002B0BD6" w:rsidRPr="009E5252" w:rsidRDefault="002B0BD6" w:rsidP="00012F04">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دال عند 0.01</w:t>
            </w:r>
          </w:p>
        </w:tc>
        <w:tc>
          <w:tcPr>
            <w:tcW w:w="0" w:type="auto"/>
            <w:vAlign w:val="center"/>
            <w:hideMark/>
          </w:tcPr>
          <w:p w14:paraId="5411A0D8" w14:textId="726931C2" w:rsidR="002B0BD6" w:rsidRPr="009E5252" w:rsidRDefault="0004075A" w:rsidP="00012F04">
            <w:pPr>
              <w:jc w:val="center"/>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إرتباط</w:t>
            </w:r>
            <w:r w:rsidR="002B0BD6" w:rsidRPr="009E5252">
              <w:rPr>
                <w:rFonts w:ascii="Traditional Arabic" w:eastAsia="Times New Roman" w:hAnsi="Traditional Arabic" w:cs="Traditional Arabic"/>
                <w:sz w:val="32"/>
                <w:szCs w:val="32"/>
                <w:rtl/>
              </w:rPr>
              <w:t xml:space="preserve"> مرتفع جدًا</w:t>
            </w:r>
          </w:p>
        </w:tc>
      </w:tr>
    </w:tbl>
    <w:p w14:paraId="181FA59A" w14:textId="77777777" w:rsidR="002B0BD6" w:rsidRPr="00351755" w:rsidRDefault="002B0BD6" w:rsidP="002B0BD6">
      <w:pPr>
        <w:spacing w:line="360" w:lineRule="auto"/>
        <w:jc w:val="both"/>
        <w:rPr>
          <w:rFonts w:asciiTheme="majorBidi" w:hAnsiTheme="majorBidi" w:cs="Times New Roman"/>
          <w:sz w:val="28"/>
          <w:szCs w:val="28"/>
          <w:rtl/>
        </w:rPr>
      </w:pPr>
    </w:p>
    <w:p w14:paraId="1120D546" w14:textId="5AD12A3D" w:rsidR="002B0BD6" w:rsidRPr="00351755" w:rsidRDefault="002B0BD6" w:rsidP="002B0BD6">
      <w:pPr>
        <w:spacing w:line="360" w:lineRule="auto"/>
        <w:jc w:val="both"/>
        <w:rPr>
          <w:rFonts w:ascii="Traditional Arabic" w:hAnsi="Traditional Arabic" w:cs="Traditional Arabic"/>
          <w:sz w:val="32"/>
          <w:szCs w:val="32"/>
          <w:rtl/>
        </w:rPr>
      </w:pPr>
      <w:r w:rsidRPr="00351755">
        <w:rPr>
          <w:rFonts w:ascii="Traditional Arabic" w:hAnsi="Traditional Arabic" w:cs="Traditional Arabic"/>
          <w:sz w:val="32"/>
          <w:szCs w:val="32"/>
          <w:rtl/>
        </w:rPr>
        <w:t xml:space="preserve">تم التحقق من صدق </w:t>
      </w:r>
      <w:r w:rsidR="008E796A">
        <w:rPr>
          <w:rFonts w:ascii="Traditional Arabic" w:hAnsi="Traditional Arabic" w:cs="Traditional Arabic"/>
          <w:sz w:val="32"/>
          <w:szCs w:val="32"/>
          <w:rtl/>
        </w:rPr>
        <w:t>ال</w:t>
      </w:r>
      <w:r w:rsidR="0004075A">
        <w:rPr>
          <w:rFonts w:ascii="Traditional Arabic" w:hAnsi="Traditional Arabic" w:cs="Traditional Arabic"/>
          <w:sz w:val="32"/>
          <w:szCs w:val="32"/>
          <w:rtl/>
        </w:rPr>
        <w:t>إتساق</w:t>
      </w:r>
      <w:r w:rsidRPr="00351755">
        <w:rPr>
          <w:rFonts w:ascii="Traditional Arabic" w:hAnsi="Traditional Arabic" w:cs="Traditional Arabic"/>
          <w:sz w:val="32"/>
          <w:szCs w:val="32"/>
          <w:rtl/>
        </w:rPr>
        <w:t xml:space="preserve"> الداخلي على مستوى المحاور من خلال حساب معامل </w:t>
      </w:r>
      <w:r w:rsidR="0004075A">
        <w:rPr>
          <w:rFonts w:ascii="Traditional Arabic" w:hAnsi="Traditional Arabic" w:cs="Traditional Arabic"/>
          <w:sz w:val="32"/>
          <w:szCs w:val="32"/>
          <w:rtl/>
        </w:rPr>
        <w:t>إرتباط</w:t>
      </w:r>
      <w:r w:rsidRPr="00351755">
        <w:rPr>
          <w:rFonts w:ascii="Traditional Arabic" w:hAnsi="Traditional Arabic" w:cs="Traditional Arabic"/>
          <w:sz w:val="32"/>
          <w:szCs w:val="32"/>
          <w:rtl/>
        </w:rPr>
        <w:t xml:space="preserve"> بيرسون بين الدرجة الكلية لكل محور والدرجة الكلية لل</w:t>
      </w:r>
      <w:r w:rsidR="008E796A">
        <w:rPr>
          <w:rFonts w:ascii="Traditional Arabic" w:hAnsi="Traditional Arabic" w:cs="Traditional Arabic"/>
          <w:sz w:val="32"/>
          <w:szCs w:val="32"/>
          <w:rtl/>
        </w:rPr>
        <w:t>إستبانة</w:t>
      </w:r>
      <w:r w:rsidRPr="00351755">
        <w:rPr>
          <w:rFonts w:ascii="Traditional Arabic" w:hAnsi="Traditional Arabic" w:cs="Traditional Arabic"/>
          <w:sz w:val="32"/>
          <w:szCs w:val="32"/>
          <w:rtl/>
        </w:rPr>
        <w:t xml:space="preserve"> ب</w:t>
      </w:r>
      <w:r w:rsidR="008E796A">
        <w:rPr>
          <w:rFonts w:ascii="Traditional Arabic" w:hAnsi="Traditional Arabic" w:cs="Traditional Arabic"/>
          <w:sz w:val="32"/>
          <w:szCs w:val="32"/>
          <w:rtl/>
        </w:rPr>
        <w:t>إستخدام</w:t>
      </w:r>
      <w:r w:rsidRPr="00351755">
        <w:rPr>
          <w:rFonts w:ascii="Traditional Arabic" w:hAnsi="Traditional Arabic" w:cs="Traditional Arabic"/>
          <w:sz w:val="32"/>
          <w:szCs w:val="32"/>
          <w:rtl/>
        </w:rPr>
        <w:t xml:space="preserve"> برنامج</w:t>
      </w:r>
      <w:r w:rsidRPr="00351755">
        <w:rPr>
          <w:rFonts w:ascii="Traditional Arabic" w:hAnsi="Traditional Arabic" w:cs="Traditional Arabic"/>
          <w:sz w:val="32"/>
          <w:szCs w:val="32"/>
        </w:rPr>
        <w:t xml:space="preserve"> </w:t>
      </w:r>
      <w:r w:rsidR="00A425A2">
        <w:rPr>
          <w:rFonts w:ascii="Traditional Arabic" w:hAnsi="Traditional Arabic" w:cs="Traditional Arabic"/>
          <w:sz w:val="32"/>
          <w:szCs w:val="32"/>
        </w:rPr>
        <w:t>.</w:t>
      </w:r>
      <w:r w:rsidRPr="00351755">
        <w:rPr>
          <w:rFonts w:ascii="Traditional Arabic" w:hAnsi="Traditional Arabic" w:cs="Traditional Arabic"/>
          <w:sz w:val="32"/>
          <w:szCs w:val="32"/>
        </w:rPr>
        <w:t xml:space="preserve">SPSS </w:t>
      </w:r>
      <w:r w:rsidRPr="00351755">
        <w:rPr>
          <w:rFonts w:ascii="Traditional Arabic" w:hAnsi="Traditional Arabic" w:cs="Traditional Arabic"/>
          <w:sz w:val="32"/>
          <w:szCs w:val="32"/>
          <w:rtl/>
        </w:rPr>
        <w:t xml:space="preserve">وقد أظهرت النتائج وجود معاملات </w:t>
      </w:r>
      <w:r w:rsidR="0004075A">
        <w:rPr>
          <w:rFonts w:ascii="Traditional Arabic" w:hAnsi="Traditional Arabic" w:cs="Traditional Arabic"/>
          <w:sz w:val="32"/>
          <w:szCs w:val="32"/>
          <w:rtl/>
        </w:rPr>
        <w:t>إرتباط</w:t>
      </w:r>
      <w:r w:rsidRPr="00351755">
        <w:rPr>
          <w:rFonts w:ascii="Traditional Arabic" w:hAnsi="Traditional Arabic" w:cs="Traditional Arabic"/>
          <w:sz w:val="32"/>
          <w:szCs w:val="32"/>
          <w:rtl/>
        </w:rPr>
        <w:t xml:space="preserve"> موجبة ودالة إحصائياً عند مستوى (0.01)، حيث بلغ معامل ال</w:t>
      </w:r>
      <w:r w:rsidR="0004075A">
        <w:rPr>
          <w:rFonts w:ascii="Traditional Arabic" w:hAnsi="Traditional Arabic" w:cs="Traditional Arabic"/>
          <w:sz w:val="32"/>
          <w:szCs w:val="32"/>
          <w:rtl/>
        </w:rPr>
        <w:t>إرتباط</w:t>
      </w:r>
      <w:r w:rsidRPr="00351755">
        <w:rPr>
          <w:rFonts w:ascii="Traditional Arabic" w:hAnsi="Traditional Arabic" w:cs="Traditional Arabic"/>
          <w:sz w:val="32"/>
          <w:szCs w:val="32"/>
          <w:rtl/>
        </w:rPr>
        <w:t xml:space="preserve"> للمحور الأول (0.947)، وللمحور الثاني (0.958)، وهي معاملات مرتفعة جداً</w:t>
      </w:r>
      <w:r w:rsidRPr="00351755">
        <w:rPr>
          <w:rFonts w:ascii="Traditional Arabic" w:hAnsi="Traditional Arabic" w:cs="Traditional Arabic"/>
          <w:sz w:val="32"/>
          <w:szCs w:val="32"/>
        </w:rPr>
        <w:t>.</w:t>
      </w:r>
    </w:p>
    <w:p w14:paraId="51A43CF8" w14:textId="4A106299" w:rsidR="00A70999" w:rsidRPr="00351755" w:rsidRDefault="002B0BD6" w:rsidP="009F5E49">
      <w:pPr>
        <w:spacing w:line="360" w:lineRule="auto"/>
        <w:jc w:val="both"/>
        <w:rPr>
          <w:rFonts w:ascii="Traditional Arabic" w:hAnsi="Traditional Arabic" w:cs="Traditional Arabic"/>
          <w:sz w:val="32"/>
          <w:szCs w:val="32"/>
          <w:rtl/>
        </w:rPr>
      </w:pPr>
      <w:r w:rsidRPr="00351755">
        <w:rPr>
          <w:rFonts w:ascii="Traditional Arabic" w:hAnsi="Traditional Arabic" w:cs="Traditional Arabic"/>
          <w:sz w:val="32"/>
          <w:szCs w:val="32"/>
          <w:rtl/>
        </w:rPr>
        <w:t xml:space="preserve">وتشير هذه النتائج إلى وجود </w:t>
      </w:r>
      <w:r w:rsidR="0004075A">
        <w:rPr>
          <w:rFonts w:ascii="Traditional Arabic" w:hAnsi="Traditional Arabic" w:cs="Traditional Arabic"/>
          <w:sz w:val="32"/>
          <w:szCs w:val="32"/>
          <w:rtl/>
        </w:rPr>
        <w:t>إتساق</w:t>
      </w:r>
      <w:r w:rsidRPr="00351755">
        <w:rPr>
          <w:rFonts w:ascii="Traditional Arabic" w:hAnsi="Traditional Arabic" w:cs="Traditional Arabic"/>
          <w:sz w:val="32"/>
          <w:szCs w:val="32"/>
          <w:rtl/>
        </w:rPr>
        <w:t xml:space="preserve"> داخلي قوي بين كل محور والبناء الكلي للأداة، مما يؤكد أن المحاور تمثل أبعاداً مترابطة ضمن الإطار المفاهيمي العام للدراسة، ويدعم تمتع الأداة بدرجة عالية من الصدق البنائي.</w:t>
      </w:r>
    </w:p>
    <w:p w14:paraId="4641B1C1" w14:textId="669DDFEC" w:rsidR="004B44D2" w:rsidRPr="00DC2DBE" w:rsidRDefault="00C97C34" w:rsidP="00411429">
      <w:pPr>
        <w:spacing w:line="240" w:lineRule="auto"/>
        <w:jc w:val="both"/>
        <w:rPr>
          <w:rFonts w:ascii="Traditional Arabic" w:hAnsi="Traditional Arabic" w:cs="Traditional Arabic"/>
          <w:b/>
          <w:bCs/>
          <w:sz w:val="32"/>
          <w:szCs w:val="32"/>
          <w:rtl/>
          <w:lang w:bidi="ar-DZ"/>
        </w:rPr>
      </w:pPr>
      <w:r w:rsidRPr="00DC2DBE">
        <w:rPr>
          <w:rFonts w:ascii="Traditional Arabic" w:hAnsi="Traditional Arabic" w:cs="Traditional Arabic"/>
          <w:b/>
          <w:bCs/>
          <w:sz w:val="32"/>
          <w:szCs w:val="32"/>
          <w:rtl/>
          <w:lang w:bidi="ar-DZ"/>
        </w:rPr>
        <w:t xml:space="preserve">سادساً : ثبات أداة الدراسة </w:t>
      </w:r>
    </w:p>
    <w:p w14:paraId="44135720" w14:textId="00526035" w:rsidR="00617451" w:rsidRPr="005C4C8E" w:rsidRDefault="00617451" w:rsidP="005C4C8E">
      <w:pPr>
        <w:pStyle w:val="20"/>
        <w:spacing w:line="240" w:lineRule="auto"/>
        <w:rPr>
          <w:rtl/>
        </w:rPr>
      </w:pPr>
      <w:r w:rsidRPr="005C4C8E">
        <w:rPr>
          <w:rtl/>
        </w:rPr>
        <w:t>ي</w:t>
      </w:r>
      <w:r w:rsidR="005153B1">
        <w:rPr>
          <w:rFonts w:hint="cs"/>
          <w:rtl/>
        </w:rPr>
        <w:t>ُ</w:t>
      </w:r>
      <w:r w:rsidRPr="005C4C8E">
        <w:rPr>
          <w:rtl/>
        </w:rPr>
        <w:t xml:space="preserve">شير الثبات إلى: درجة </w:t>
      </w:r>
      <w:r w:rsidR="008E796A">
        <w:rPr>
          <w:rtl/>
        </w:rPr>
        <w:t>ال</w:t>
      </w:r>
      <w:r w:rsidR="0004075A">
        <w:rPr>
          <w:rtl/>
        </w:rPr>
        <w:t>إتساق</w:t>
      </w:r>
      <w:r w:rsidRPr="005C4C8E">
        <w:rPr>
          <w:rtl/>
        </w:rPr>
        <w:t xml:space="preserve"> وال</w:t>
      </w:r>
      <w:r w:rsidR="00DA0F72">
        <w:rPr>
          <w:rFonts w:hint="cs"/>
          <w:rtl/>
        </w:rPr>
        <w:t>إ</w:t>
      </w:r>
      <w:r w:rsidRPr="005C4C8E">
        <w:rPr>
          <w:rtl/>
        </w:rPr>
        <w:t xml:space="preserve">ستقرار في نتائج الأداة عند إعادة تطبيقها في ظروف متشابهة. </w:t>
      </w:r>
    </w:p>
    <w:p w14:paraId="0FE86DB5" w14:textId="5A4FED50" w:rsidR="00AF4B79" w:rsidRPr="005C4C8E" w:rsidRDefault="009F5E49" w:rsidP="00BB6023">
      <w:pPr>
        <w:spacing w:line="240" w:lineRule="auto"/>
        <w:jc w:val="both"/>
        <w:rPr>
          <w:rFonts w:ascii="Traditional Arabic" w:hAnsi="Traditional Arabic" w:cs="Traditional Arabic"/>
          <w:sz w:val="32"/>
          <w:szCs w:val="32"/>
          <w:rtl/>
          <w:lang w:bidi="ar-DZ"/>
        </w:rPr>
      </w:pPr>
      <w:r w:rsidRPr="005C4C8E">
        <w:rPr>
          <w:rFonts w:ascii="Traditional Arabic" w:hAnsi="Traditional Arabic" w:cs="Traditional Arabic" w:hint="cs"/>
          <w:sz w:val="32"/>
          <w:szCs w:val="32"/>
          <w:rtl/>
          <w:lang w:bidi="ar-DZ"/>
        </w:rPr>
        <w:t>و</w:t>
      </w:r>
      <w:r w:rsidR="00C81542" w:rsidRPr="005C4C8E">
        <w:rPr>
          <w:rFonts w:ascii="Traditional Arabic" w:hAnsi="Traditional Arabic" w:cs="Traditional Arabic" w:hint="cs"/>
          <w:sz w:val="32"/>
          <w:szCs w:val="32"/>
          <w:rtl/>
          <w:lang w:bidi="ar-DZ"/>
        </w:rPr>
        <w:t>ل</w:t>
      </w:r>
      <w:r w:rsidR="00C97C34" w:rsidRPr="005C4C8E">
        <w:rPr>
          <w:rFonts w:ascii="Traditional Arabic" w:hAnsi="Traditional Arabic" w:cs="Traditional Arabic"/>
          <w:sz w:val="32"/>
          <w:szCs w:val="32"/>
          <w:rtl/>
          <w:lang w:bidi="ar-DZ"/>
        </w:rPr>
        <w:t xml:space="preserve">ضمان </w:t>
      </w:r>
      <w:r w:rsidR="007F6A48" w:rsidRPr="005C4C8E">
        <w:rPr>
          <w:rFonts w:ascii="Traditional Arabic" w:hAnsi="Traditional Arabic" w:cs="Traditional Arabic" w:hint="cs"/>
          <w:sz w:val="32"/>
          <w:szCs w:val="32"/>
          <w:rtl/>
          <w:lang w:bidi="ar-DZ"/>
        </w:rPr>
        <w:t>إ</w:t>
      </w:r>
      <w:r w:rsidR="00C97C34" w:rsidRPr="005C4C8E">
        <w:rPr>
          <w:rFonts w:ascii="Traditional Arabic" w:hAnsi="Traditional Arabic" w:cs="Traditional Arabic"/>
          <w:sz w:val="32"/>
          <w:szCs w:val="32"/>
          <w:rtl/>
          <w:lang w:bidi="ar-DZ"/>
        </w:rPr>
        <w:t>ستق</w:t>
      </w:r>
      <w:r w:rsidR="00283E2C" w:rsidRPr="005C4C8E">
        <w:rPr>
          <w:rFonts w:ascii="Traditional Arabic" w:hAnsi="Traditional Arabic" w:cs="Traditional Arabic"/>
          <w:sz w:val="32"/>
          <w:szCs w:val="32"/>
          <w:rtl/>
          <w:lang w:bidi="ar-DZ"/>
        </w:rPr>
        <w:t xml:space="preserve">رار </w:t>
      </w:r>
      <w:r w:rsidR="00C81542" w:rsidRPr="005C4C8E">
        <w:rPr>
          <w:rFonts w:ascii="Traditional Arabic" w:hAnsi="Traditional Arabic" w:cs="Traditional Arabic" w:hint="cs"/>
          <w:sz w:val="32"/>
          <w:szCs w:val="32"/>
          <w:rtl/>
          <w:lang w:bidi="ar-DZ"/>
        </w:rPr>
        <w:t>نتائج</w:t>
      </w:r>
      <w:r w:rsidR="00283E2C" w:rsidRPr="005C4C8E">
        <w:rPr>
          <w:rFonts w:ascii="Traditional Arabic" w:hAnsi="Traditional Arabic" w:cs="Traditional Arabic"/>
          <w:sz w:val="32"/>
          <w:szCs w:val="32"/>
          <w:rtl/>
          <w:lang w:bidi="ar-DZ"/>
        </w:rPr>
        <w:t xml:space="preserve"> </w:t>
      </w:r>
      <w:r w:rsidR="00C81542" w:rsidRPr="005C4C8E">
        <w:rPr>
          <w:rFonts w:ascii="Traditional Arabic" w:hAnsi="Traditional Arabic" w:cs="Traditional Arabic" w:hint="cs"/>
          <w:sz w:val="32"/>
          <w:szCs w:val="32"/>
          <w:rtl/>
          <w:lang w:bidi="ar-DZ"/>
        </w:rPr>
        <w:t>ال</w:t>
      </w:r>
      <w:r w:rsidR="008E796A">
        <w:rPr>
          <w:rFonts w:ascii="Traditional Arabic" w:hAnsi="Traditional Arabic" w:cs="Traditional Arabic" w:hint="cs"/>
          <w:sz w:val="32"/>
          <w:szCs w:val="32"/>
          <w:rtl/>
          <w:lang w:bidi="ar-DZ"/>
        </w:rPr>
        <w:t>إستبانة</w:t>
      </w:r>
      <w:r w:rsidR="00C81542" w:rsidRPr="005C4C8E">
        <w:rPr>
          <w:rFonts w:ascii="Traditional Arabic" w:hAnsi="Traditional Arabic" w:cs="Traditional Arabic" w:hint="cs"/>
          <w:sz w:val="32"/>
          <w:szCs w:val="32"/>
          <w:rtl/>
          <w:lang w:bidi="ar-DZ"/>
        </w:rPr>
        <w:t xml:space="preserve"> </w:t>
      </w:r>
      <w:r w:rsidR="00283E2C" w:rsidRPr="005C4C8E">
        <w:rPr>
          <w:rFonts w:ascii="Traditional Arabic" w:hAnsi="Traditional Arabic" w:cs="Traditional Arabic"/>
          <w:sz w:val="32"/>
          <w:szCs w:val="32"/>
          <w:rtl/>
          <w:lang w:bidi="ar-DZ"/>
        </w:rPr>
        <w:t>عند إعادة تطبيق</w:t>
      </w:r>
      <w:r w:rsidR="00C81542" w:rsidRPr="005C4C8E">
        <w:rPr>
          <w:rFonts w:ascii="Traditional Arabic" w:hAnsi="Traditional Arabic" w:cs="Traditional Arabic" w:hint="cs"/>
          <w:sz w:val="32"/>
          <w:szCs w:val="32"/>
          <w:rtl/>
          <w:lang w:bidi="ar-DZ"/>
        </w:rPr>
        <w:t>ها في ظروف مماثلة</w:t>
      </w:r>
      <w:r w:rsidR="00283E2C" w:rsidRPr="005C4C8E">
        <w:rPr>
          <w:rFonts w:ascii="Traditional Arabic" w:hAnsi="Traditional Arabic" w:cs="Traditional Arabic"/>
          <w:sz w:val="32"/>
          <w:szCs w:val="32"/>
          <w:rtl/>
          <w:lang w:bidi="ar-DZ"/>
        </w:rPr>
        <w:t xml:space="preserve">، </w:t>
      </w:r>
      <w:r w:rsidR="00C81542" w:rsidRPr="005C4C8E">
        <w:rPr>
          <w:rFonts w:ascii="Traditional Arabic" w:hAnsi="Traditional Arabic" w:cs="Traditional Arabic" w:hint="cs"/>
          <w:sz w:val="32"/>
          <w:szCs w:val="32"/>
          <w:rtl/>
          <w:lang w:bidi="ar-DZ"/>
        </w:rPr>
        <w:t>تم</w:t>
      </w:r>
      <w:r w:rsidRPr="005C4C8E">
        <w:rPr>
          <w:rFonts w:ascii="Traditional Arabic" w:hAnsi="Traditional Arabic" w:cs="Traditional Arabic" w:hint="cs"/>
          <w:sz w:val="32"/>
          <w:szCs w:val="32"/>
          <w:rtl/>
          <w:lang w:bidi="ar-DZ"/>
        </w:rPr>
        <w:t xml:space="preserve"> </w:t>
      </w:r>
      <w:r w:rsidR="00C81542" w:rsidRPr="005C4C8E">
        <w:rPr>
          <w:rFonts w:ascii="Traditional Arabic" w:hAnsi="Traditional Arabic" w:cs="Traditional Arabic" w:hint="cs"/>
          <w:sz w:val="32"/>
          <w:szCs w:val="32"/>
          <w:rtl/>
          <w:lang w:bidi="ar-DZ"/>
        </w:rPr>
        <w:t xml:space="preserve">حساب </w:t>
      </w:r>
      <w:r w:rsidRPr="005C4C8E">
        <w:rPr>
          <w:rFonts w:ascii="Traditional Arabic" w:hAnsi="Traditional Arabic" w:cs="Traditional Arabic"/>
          <w:sz w:val="32"/>
          <w:szCs w:val="32"/>
          <w:rtl/>
          <w:lang w:bidi="ar-DZ"/>
        </w:rPr>
        <w:t>معامل ألفا كرونباخ</w:t>
      </w:r>
      <w:r w:rsidRPr="005C4C8E">
        <w:rPr>
          <w:rFonts w:ascii="Traditional Arabic" w:hAnsi="Traditional Arabic" w:cs="Traditional Arabic" w:hint="cs"/>
          <w:sz w:val="32"/>
          <w:szCs w:val="32"/>
          <w:rtl/>
          <w:lang w:bidi="ar-DZ"/>
        </w:rPr>
        <w:t xml:space="preserve"> (</w:t>
      </w:r>
      <w:r w:rsidRPr="005C4C8E">
        <w:rPr>
          <w:rFonts w:ascii="Traditional Arabic" w:hAnsi="Traditional Arabic" w:cs="Traditional Arabic"/>
          <w:sz w:val="32"/>
          <w:szCs w:val="32"/>
          <w:rtl/>
          <w:lang w:bidi="ar-DZ"/>
        </w:rPr>
        <w:t xml:space="preserve"> Cronbach's alpha</w:t>
      </w:r>
      <w:r w:rsidRPr="005C4C8E">
        <w:rPr>
          <w:rFonts w:ascii="Traditional Arabic" w:hAnsi="Traditional Arabic" w:cs="Traditional Arabic" w:hint="cs"/>
          <w:sz w:val="32"/>
          <w:szCs w:val="32"/>
          <w:rtl/>
          <w:lang w:bidi="ar-DZ"/>
        </w:rPr>
        <w:t xml:space="preserve">) </w:t>
      </w:r>
      <w:r w:rsidR="00C81542" w:rsidRPr="005C4C8E">
        <w:rPr>
          <w:rFonts w:ascii="Traditional Arabic" w:hAnsi="Traditional Arabic" w:cs="Traditional Arabic" w:hint="cs"/>
          <w:sz w:val="32"/>
          <w:szCs w:val="32"/>
          <w:rtl/>
          <w:lang w:bidi="ar-DZ"/>
        </w:rPr>
        <w:t>لفقراتها البالغ عددها (50 فقرة)</w:t>
      </w:r>
      <w:r w:rsidR="00C81542" w:rsidRPr="005C4C8E">
        <w:rPr>
          <w:rFonts w:ascii="Traditional Arabic" w:hAnsi="Traditional Arabic" w:cs="Traditional Arabic"/>
          <w:sz w:val="32"/>
          <w:szCs w:val="32"/>
          <w:rtl/>
          <w:lang w:bidi="ar-DZ"/>
        </w:rPr>
        <w:t xml:space="preserve"> </w:t>
      </w:r>
      <w:r w:rsidR="00C97C34" w:rsidRPr="005C4C8E">
        <w:rPr>
          <w:rFonts w:ascii="Traditional Arabic" w:hAnsi="Traditional Arabic" w:cs="Traditional Arabic"/>
          <w:sz w:val="32"/>
          <w:szCs w:val="32"/>
          <w:rtl/>
          <w:lang w:bidi="ar-DZ"/>
        </w:rPr>
        <w:t>لكل</w:t>
      </w:r>
      <w:r w:rsidR="00C81542" w:rsidRPr="005C4C8E">
        <w:rPr>
          <w:rFonts w:ascii="Traditional Arabic" w:hAnsi="Traditional Arabic" w:cs="Traditional Arabic" w:hint="cs"/>
          <w:sz w:val="32"/>
          <w:szCs w:val="32"/>
          <w:rtl/>
          <w:lang w:bidi="ar-DZ"/>
        </w:rPr>
        <w:t xml:space="preserve"> م</w:t>
      </w:r>
      <w:r w:rsidR="00C97C34" w:rsidRPr="005C4C8E">
        <w:rPr>
          <w:rFonts w:ascii="Traditional Arabic" w:hAnsi="Traditional Arabic" w:cs="Traditional Arabic"/>
          <w:sz w:val="32"/>
          <w:szCs w:val="32"/>
          <w:rtl/>
          <w:lang w:bidi="ar-DZ"/>
        </w:rPr>
        <w:t xml:space="preserve">حور من محاور الدراسة، </w:t>
      </w:r>
      <w:r w:rsidR="00C81542" w:rsidRPr="005C4C8E">
        <w:rPr>
          <w:rFonts w:ascii="Traditional Arabic" w:hAnsi="Traditional Arabic" w:cs="Traditional Arabic" w:hint="cs"/>
          <w:sz w:val="32"/>
          <w:szCs w:val="32"/>
          <w:rtl/>
          <w:lang w:bidi="ar-DZ"/>
        </w:rPr>
        <w:t>ول</w:t>
      </w:r>
      <w:r w:rsidR="00890920" w:rsidRPr="005C4C8E">
        <w:rPr>
          <w:rFonts w:ascii="Traditional Arabic" w:hAnsi="Traditional Arabic" w:cs="Traditional Arabic" w:hint="cs"/>
          <w:sz w:val="32"/>
          <w:szCs w:val="32"/>
          <w:rtl/>
          <w:lang w:bidi="ar-DZ"/>
        </w:rPr>
        <w:t>لأداة كك</w:t>
      </w:r>
      <w:r w:rsidR="00890920" w:rsidRPr="005C4C8E">
        <w:rPr>
          <w:rFonts w:ascii="Traditional Arabic" w:hAnsi="Traditional Arabic" w:cs="Traditional Arabic"/>
          <w:sz w:val="32"/>
          <w:szCs w:val="32"/>
          <w:rtl/>
          <w:lang w:bidi="ar-DZ"/>
        </w:rPr>
        <w:t>ل</w:t>
      </w:r>
      <w:r w:rsidR="00C81542" w:rsidRPr="005C4C8E">
        <w:rPr>
          <w:rFonts w:ascii="Traditional Arabic" w:hAnsi="Traditional Arabic" w:cs="Traditional Arabic" w:hint="cs"/>
          <w:sz w:val="32"/>
          <w:szCs w:val="32"/>
          <w:rtl/>
          <w:lang w:bidi="ar-DZ"/>
        </w:rPr>
        <w:t xml:space="preserve"> . </w:t>
      </w:r>
      <w:r w:rsidR="00B87998" w:rsidRPr="00B87998">
        <w:rPr>
          <w:rFonts w:ascii="Traditional Arabic" w:eastAsia="Aptos" w:hAnsi="Traditional Arabic" w:cs="Traditional Arabic"/>
          <w:kern w:val="2"/>
          <w:sz w:val="32"/>
          <w:szCs w:val="32"/>
          <w:highlight w:val="yellow"/>
          <w:rtl/>
          <w:lang w:eastAsia="en-US"/>
          <w14:ligatures w14:val="standardContextual"/>
        </w:rPr>
        <w:t>حيث بلغت قيمة معامل الثبات الكلي (0.978)، وهي قيمة مرتفعة تشير إلى مستوى عال</w:t>
      </w:r>
      <w:r w:rsidR="00B87998" w:rsidRPr="00B87998">
        <w:rPr>
          <w:rFonts w:ascii="Traditional Arabic" w:eastAsia="Aptos" w:hAnsi="Traditional Arabic" w:cs="Traditional Arabic" w:hint="cs"/>
          <w:kern w:val="2"/>
          <w:sz w:val="32"/>
          <w:szCs w:val="32"/>
          <w:highlight w:val="yellow"/>
          <w:rtl/>
          <w:lang w:eastAsia="en-US"/>
          <w14:ligatures w14:val="standardContextual"/>
        </w:rPr>
        <w:t>ٍ</w:t>
      </w:r>
      <w:r w:rsidR="00B87998" w:rsidRPr="00B87998">
        <w:rPr>
          <w:rFonts w:ascii="Traditional Arabic" w:eastAsia="Aptos" w:hAnsi="Traditional Arabic" w:cs="Traditional Arabic"/>
          <w:kern w:val="2"/>
          <w:sz w:val="32"/>
          <w:szCs w:val="32"/>
          <w:highlight w:val="yellow"/>
          <w:rtl/>
          <w:lang w:eastAsia="en-US"/>
          <w14:ligatures w14:val="standardContextual"/>
        </w:rPr>
        <w:t xml:space="preserve"> من </w:t>
      </w:r>
      <w:r w:rsidR="008E796A">
        <w:rPr>
          <w:rFonts w:ascii="Traditional Arabic" w:eastAsia="Aptos" w:hAnsi="Traditional Arabic" w:cs="Traditional Arabic"/>
          <w:kern w:val="2"/>
          <w:sz w:val="32"/>
          <w:szCs w:val="32"/>
          <w:highlight w:val="yellow"/>
          <w:rtl/>
          <w:lang w:eastAsia="en-US"/>
          <w14:ligatures w14:val="standardContextual"/>
        </w:rPr>
        <w:t>ال</w:t>
      </w:r>
      <w:r w:rsidR="0004075A">
        <w:rPr>
          <w:rFonts w:ascii="Traditional Arabic" w:eastAsia="Aptos" w:hAnsi="Traditional Arabic" w:cs="Traditional Arabic"/>
          <w:kern w:val="2"/>
          <w:sz w:val="32"/>
          <w:szCs w:val="32"/>
          <w:highlight w:val="yellow"/>
          <w:rtl/>
          <w:lang w:eastAsia="en-US"/>
          <w14:ligatures w14:val="standardContextual"/>
        </w:rPr>
        <w:t>إتساق</w:t>
      </w:r>
      <w:r w:rsidR="00B87998" w:rsidRPr="00B87998">
        <w:rPr>
          <w:rFonts w:ascii="Traditional Arabic" w:eastAsia="Aptos" w:hAnsi="Traditional Arabic" w:cs="Traditional Arabic"/>
          <w:kern w:val="2"/>
          <w:sz w:val="32"/>
          <w:szCs w:val="32"/>
          <w:highlight w:val="yellow"/>
          <w:rtl/>
          <w:lang w:eastAsia="en-US"/>
          <w14:ligatures w14:val="standardContextual"/>
        </w:rPr>
        <w:t xml:space="preserve"> </w:t>
      </w:r>
      <w:r w:rsidR="00B87998" w:rsidRPr="00B87998">
        <w:rPr>
          <w:rFonts w:ascii="Traditional Arabic" w:eastAsia="Aptos" w:hAnsi="Traditional Arabic" w:cs="Traditional Arabic"/>
          <w:kern w:val="2"/>
          <w:sz w:val="32"/>
          <w:szCs w:val="32"/>
          <w:highlight w:val="yellow"/>
          <w:rtl/>
          <w:lang w:eastAsia="en-US"/>
          <w14:ligatures w14:val="standardContextual"/>
        </w:rPr>
        <w:lastRenderedPageBreak/>
        <w:t>الداخلي بين فقرات الأداة . وقد تعكس القيم المرتفعة تقارب البنود التي تقيس الأبعاد نفسها، وهو أمر مقبول في المقاييس التي تقيس مفهوماً واحداً مترابطاً</w:t>
      </w:r>
      <w:r w:rsidR="00B87998" w:rsidRPr="00B87998">
        <w:rPr>
          <w:rFonts w:ascii="Traditional Arabic" w:eastAsia="Aptos" w:hAnsi="Traditional Arabic" w:cs="Traditional Arabic"/>
          <w:kern w:val="2"/>
          <w:sz w:val="32"/>
          <w:szCs w:val="32"/>
          <w:highlight w:val="yellow"/>
          <w:lang w:eastAsia="en-US"/>
          <w14:ligatures w14:val="standardContextual"/>
        </w:rPr>
        <w:t>.</w:t>
      </w:r>
    </w:p>
    <w:p w14:paraId="075E98E7" w14:textId="56A9D6F6" w:rsidR="009F5E49" w:rsidRPr="00F85270" w:rsidRDefault="009F5E49" w:rsidP="0062417F">
      <w:pPr>
        <w:spacing w:line="360" w:lineRule="auto"/>
        <w:jc w:val="center"/>
        <w:rPr>
          <w:rFonts w:ascii="Traditional Arabic" w:hAnsi="Traditional Arabic" w:cs="Traditional Arabic"/>
          <w:b/>
          <w:bCs/>
          <w:sz w:val="30"/>
          <w:szCs w:val="30"/>
          <w:rtl/>
        </w:rPr>
      </w:pPr>
      <w:r w:rsidRPr="00F85270">
        <w:rPr>
          <w:rFonts w:ascii="Traditional Arabic" w:hAnsi="Traditional Arabic" w:cs="Traditional Arabic"/>
          <w:b/>
          <w:bCs/>
          <w:sz w:val="30"/>
          <w:szCs w:val="30"/>
          <w:rtl/>
        </w:rPr>
        <w:t>جدول (3-</w:t>
      </w:r>
      <w:r w:rsidR="0062417F" w:rsidRPr="00F85270">
        <w:rPr>
          <w:rFonts w:ascii="Traditional Arabic" w:hAnsi="Traditional Arabic" w:cs="Traditional Arabic"/>
          <w:b/>
          <w:bCs/>
          <w:sz w:val="30"/>
          <w:szCs w:val="30"/>
          <w:rtl/>
        </w:rPr>
        <w:t>4</w:t>
      </w:r>
      <w:r w:rsidRPr="00F85270">
        <w:rPr>
          <w:rFonts w:ascii="Traditional Arabic" w:hAnsi="Traditional Arabic" w:cs="Traditional Arabic"/>
          <w:b/>
          <w:bCs/>
          <w:sz w:val="30"/>
          <w:szCs w:val="30"/>
          <w:rtl/>
        </w:rPr>
        <w:t>)</w:t>
      </w:r>
      <w:r w:rsidRPr="00F85270">
        <w:rPr>
          <w:rFonts w:ascii="Traditional Arabic" w:hAnsi="Traditional Arabic" w:cs="Traditional Arabic"/>
          <w:b/>
          <w:bCs/>
          <w:sz w:val="30"/>
          <w:szCs w:val="30"/>
        </w:rPr>
        <w:t xml:space="preserve"> </w:t>
      </w:r>
      <w:r w:rsidRPr="00F85270">
        <w:rPr>
          <w:rFonts w:ascii="Traditional Arabic" w:hAnsi="Traditional Arabic" w:cs="Traditional Arabic"/>
          <w:b/>
          <w:bCs/>
          <w:sz w:val="30"/>
          <w:szCs w:val="30"/>
          <w:rtl/>
        </w:rPr>
        <w:t xml:space="preserve">نتائج </w:t>
      </w:r>
      <w:r w:rsidR="00CD1048">
        <w:rPr>
          <w:rFonts w:ascii="Traditional Arabic" w:hAnsi="Traditional Arabic" w:cs="Traditional Arabic" w:hint="cs"/>
          <w:b/>
          <w:bCs/>
          <w:sz w:val="30"/>
          <w:szCs w:val="30"/>
          <w:rtl/>
        </w:rPr>
        <w:t>إختبار</w:t>
      </w:r>
      <w:r w:rsidRPr="00F85270">
        <w:rPr>
          <w:rFonts w:ascii="Traditional Arabic" w:hAnsi="Traditional Arabic" w:cs="Traditional Arabic"/>
          <w:b/>
          <w:bCs/>
          <w:sz w:val="30"/>
          <w:szCs w:val="30"/>
          <w:rtl/>
        </w:rPr>
        <w:t xml:space="preserve"> الثبات لمقاييس الدراسة ب</w:t>
      </w:r>
      <w:r w:rsidR="008E796A">
        <w:rPr>
          <w:rFonts w:ascii="Traditional Arabic" w:hAnsi="Traditional Arabic" w:cs="Traditional Arabic"/>
          <w:b/>
          <w:bCs/>
          <w:sz w:val="30"/>
          <w:szCs w:val="30"/>
          <w:rtl/>
        </w:rPr>
        <w:t>إستخدام</w:t>
      </w:r>
      <w:r w:rsidRPr="00F85270">
        <w:rPr>
          <w:rFonts w:ascii="Traditional Arabic" w:hAnsi="Traditional Arabic" w:cs="Traditional Arabic"/>
          <w:b/>
          <w:bCs/>
          <w:sz w:val="30"/>
          <w:szCs w:val="30"/>
          <w:rtl/>
        </w:rPr>
        <w:t xml:space="preserve"> معامل ألفا كرونباخ</w:t>
      </w:r>
    </w:p>
    <w:tbl>
      <w:tblPr>
        <w:tblStyle w:val="a4"/>
        <w:bidiVisual/>
        <w:tblW w:w="5000" w:type="pct"/>
        <w:tblLook w:val="04A0" w:firstRow="1" w:lastRow="0" w:firstColumn="1" w:lastColumn="0" w:noHBand="0" w:noVBand="1"/>
      </w:tblPr>
      <w:tblGrid>
        <w:gridCol w:w="3842"/>
        <w:gridCol w:w="1314"/>
        <w:gridCol w:w="2179"/>
        <w:gridCol w:w="1442"/>
      </w:tblGrid>
      <w:tr w:rsidR="00F85270" w:rsidRPr="00F85270" w14:paraId="0B307EDF" w14:textId="77777777" w:rsidTr="00012F04">
        <w:tc>
          <w:tcPr>
            <w:tcW w:w="0" w:type="auto"/>
            <w:vAlign w:val="center"/>
            <w:hideMark/>
          </w:tcPr>
          <w:p w14:paraId="531C8CFD" w14:textId="48477531" w:rsidR="009F5E49" w:rsidRPr="00F85270" w:rsidRDefault="009F5E49" w:rsidP="00012F04">
            <w:pPr>
              <w:jc w:val="center"/>
              <w:rPr>
                <w:rFonts w:ascii="Traditional Arabic" w:eastAsia="Times New Roman" w:hAnsi="Traditional Arabic" w:cs="Traditional Arabic"/>
                <w:b/>
                <w:bCs/>
                <w:sz w:val="32"/>
                <w:szCs w:val="32"/>
              </w:rPr>
            </w:pPr>
            <w:r w:rsidRPr="00F85270">
              <w:rPr>
                <w:rFonts w:ascii="Traditional Arabic" w:eastAsia="Times New Roman" w:hAnsi="Traditional Arabic" w:cs="Traditional Arabic"/>
                <w:b/>
                <w:bCs/>
                <w:sz w:val="32"/>
                <w:szCs w:val="32"/>
                <w:rtl/>
              </w:rPr>
              <w:t>المحور / الب</w:t>
            </w:r>
            <w:r w:rsidR="009659D7">
              <w:rPr>
                <w:rFonts w:ascii="Traditional Arabic" w:eastAsia="Times New Roman" w:hAnsi="Traditional Arabic" w:cs="Traditional Arabic" w:hint="cs"/>
                <w:b/>
                <w:bCs/>
                <w:sz w:val="32"/>
                <w:szCs w:val="32"/>
                <w:rtl/>
              </w:rPr>
              <w:t>ُ</w:t>
            </w:r>
            <w:r w:rsidRPr="00F85270">
              <w:rPr>
                <w:rFonts w:ascii="Traditional Arabic" w:eastAsia="Times New Roman" w:hAnsi="Traditional Arabic" w:cs="Traditional Arabic"/>
                <w:b/>
                <w:bCs/>
                <w:sz w:val="32"/>
                <w:szCs w:val="32"/>
                <w:rtl/>
              </w:rPr>
              <w:t>عد</w:t>
            </w:r>
          </w:p>
        </w:tc>
        <w:tc>
          <w:tcPr>
            <w:tcW w:w="0" w:type="auto"/>
            <w:vAlign w:val="center"/>
            <w:hideMark/>
          </w:tcPr>
          <w:p w14:paraId="0959B329" w14:textId="77777777" w:rsidR="009F5E49" w:rsidRPr="00F85270" w:rsidRDefault="009F5E49" w:rsidP="00012F04">
            <w:pPr>
              <w:jc w:val="center"/>
              <w:rPr>
                <w:rFonts w:ascii="Traditional Arabic" w:eastAsia="Times New Roman" w:hAnsi="Traditional Arabic" w:cs="Traditional Arabic"/>
                <w:b/>
                <w:bCs/>
                <w:sz w:val="32"/>
                <w:szCs w:val="32"/>
              </w:rPr>
            </w:pPr>
            <w:r w:rsidRPr="00F85270">
              <w:rPr>
                <w:rFonts w:ascii="Traditional Arabic" w:eastAsia="Times New Roman" w:hAnsi="Traditional Arabic" w:cs="Traditional Arabic"/>
                <w:b/>
                <w:bCs/>
                <w:sz w:val="32"/>
                <w:szCs w:val="32"/>
                <w:rtl/>
              </w:rPr>
              <w:t>عدد الفقرات</w:t>
            </w:r>
          </w:p>
        </w:tc>
        <w:tc>
          <w:tcPr>
            <w:tcW w:w="0" w:type="auto"/>
            <w:vAlign w:val="center"/>
            <w:hideMark/>
          </w:tcPr>
          <w:p w14:paraId="513AD8ED" w14:textId="77777777" w:rsidR="009F5E49" w:rsidRPr="00F85270" w:rsidRDefault="009F5E49" w:rsidP="00012F04">
            <w:pPr>
              <w:jc w:val="center"/>
              <w:rPr>
                <w:rFonts w:ascii="Traditional Arabic" w:eastAsia="Times New Roman" w:hAnsi="Traditional Arabic" w:cs="Traditional Arabic"/>
                <w:b/>
                <w:bCs/>
                <w:sz w:val="32"/>
                <w:szCs w:val="32"/>
              </w:rPr>
            </w:pPr>
            <w:r w:rsidRPr="00F85270">
              <w:rPr>
                <w:rFonts w:ascii="Traditional Arabic" w:eastAsia="Times New Roman" w:hAnsi="Traditional Arabic" w:cs="Traditional Arabic"/>
                <w:b/>
                <w:bCs/>
                <w:sz w:val="32"/>
                <w:szCs w:val="32"/>
                <w:rtl/>
              </w:rPr>
              <w:t>معامل ألفا كرونباخ</w:t>
            </w:r>
            <w:r w:rsidRPr="00F85270">
              <w:rPr>
                <w:rFonts w:ascii="Traditional Arabic" w:eastAsia="Times New Roman" w:hAnsi="Traditional Arabic" w:cs="Traditional Arabic"/>
                <w:b/>
                <w:bCs/>
                <w:sz w:val="32"/>
                <w:szCs w:val="32"/>
              </w:rPr>
              <w:t xml:space="preserve"> (</w:t>
            </w:r>
            <w:r w:rsidRPr="00F85270">
              <w:rPr>
                <w:rFonts w:ascii="Cambria" w:eastAsia="Times New Roman" w:hAnsi="Cambria" w:cs="Cambria"/>
                <w:b/>
                <w:bCs/>
                <w:sz w:val="32"/>
                <w:szCs w:val="32"/>
              </w:rPr>
              <w:t>α</w:t>
            </w:r>
            <w:r w:rsidRPr="00F85270">
              <w:rPr>
                <w:rFonts w:ascii="Traditional Arabic" w:eastAsia="Times New Roman" w:hAnsi="Traditional Arabic" w:cs="Traditional Arabic"/>
                <w:b/>
                <w:bCs/>
                <w:sz w:val="32"/>
                <w:szCs w:val="32"/>
              </w:rPr>
              <w:t>)</w:t>
            </w:r>
          </w:p>
        </w:tc>
        <w:tc>
          <w:tcPr>
            <w:tcW w:w="0" w:type="auto"/>
            <w:vAlign w:val="center"/>
            <w:hideMark/>
          </w:tcPr>
          <w:p w14:paraId="59A0DC4E" w14:textId="77777777" w:rsidR="009F5E49" w:rsidRPr="00F85270" w:rsidRDefault="009F5E49" w:rsidP="00012F04">
            <w:pPr>
              <w:jc w:val="center"/>
              <w:rPr>
                <w:rFonts w:ascii="Traditional Arabic" w:eastAsia="Times New Roman" w:hAnsi="Traditional Arabic" w:cs="Traditional Arabic"/>
                <w:b/>
                <w:bCs/>
                <w:sz w:val="32"/>
                <w:szCs w:val="32"/>
              </w:rPr>
            </w:pPr>
            <w:r w:rsidRPr="00F85270">
              <w:rPr>
                <w:rFonts w:ascii="Traditional Arabic" w:eastAsia="Times New Roman" w:hAnsi="Traditional Arabic" w:cs="Traditional Arabic"/>
                <w:b/>
                <w:bCs/>
                <w:sz w:val="32"/>
                <w:szCs w:val="32"/>
                <w:rtl/>
              </w:rPr>
              <w:t>مستوى الثبات</w:t>
            </w:r>
          </w:p>
        </w:tc>
      </w:tr>
      <w:tr w:rsidR="00F85270" w:rsidRPr="00F85270" w14:paraId="5DEEB9E3" w14:textId="77777777" w:rsidTr="00012F04">
        <w:tc>
          <w:tcPr>
            <w:tcW w:w="0" w:type="auto"/>
            <w:vAlign w:val="center"/>
            <w:hideMark/>
          </w:tcPr>
          <w:p w14:paraId="5E7FDF04" w14:textId="77777777" w:rsidR="009F5E49" w:rsidRPr="00F85270" w:rsidRDefault="009F5E49" w:rsidP="00AF4B79">
            <w:pPr>
              <w:pStyle w:val="3"/>
              <w:jc w:val="left"/>
              <w:rPr>
                <w:color w:val="auto"/>
              </w:rPr>
            </w:pPr>
            <w:r w:rsidRPr="00F85270">
              <w:rPr>
                <w:color w:val="auto"/>
                <w:rtl/>
              </w:rPr>
              <w:t>البُعد الأول: جودة المحتوى الرقمي</w:t>
            </w:r>
          </w:p>
        </w:tc>
        <w:tc>
          <w:tcPr>
            <w:tcW w:w="0" w:type="auto"/>
            <w:vAlign w:val="center"/>
            <w:hideMark/>
          </w:tcPr>
          <w:p w14:paraId="6A9B8A85"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6C1E09FF"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0.867</w:t>
            </w:r>
          </w:p>
        </w:tc>
        <w:tc>
          <w:tcPr>
            <w:tcW w:w="0" w:type="auto"/>
            <w:vAlign w:val="center"/>
            <w:hideMark/>
          </w:tcPr>
          <w:p w14:paraId="57727B3D"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w:t>
            </w:r>
          </w:p>
        </w:tc>
      </w:tr>
      <w:tr w:rsidR="00F85270" w:rsidRPr="00F85270" w14:paraId="551311FD" w14:textId="77777777" w:rsidTr="00AF4B79">
        <w:trPr>
          <w:trHeight w:val="556"/>
        </w:trPr>
        <w:tc>
          <w:tcPr>
            <w:tcW w:w="0" w:type="auto"/>
            <w:vAlign w:val="center"/>
            <w:hideMark/>
          </w:tcPr>
          <w:p w14:paraId="2A5E146E" w14:textId="77564B32" w:rsidR="009F5E49" w:rsidRPr="00F85270" w:rsidRDefault="009F5E49" w:rsidP="00AF4B79">
            <w:pPr>
              <w:rPr>
                <w:rFonts w:ascii="Traditional Arabic" w:hAnsi="Traditional Arabic" w:cs="Traditional Arabic"/>
                <w:sz w:val="32"/>
                <w:szCs w:val="32"/>
                <w:rtl/>
              </w:rPr>
            </w:pPr>
            <w:r w:rsidRPr="00F85270">
              <w:rPr>
                <w:rFonts w:ascii="Traditional Arabic" w:hAnsi="Traditional Arabic" w:cs="Traditional Arabic"/>
                <w:sz w:val="32"/>
                <w:szCs w:val="32"/>
                <w:rtl/>
              </w:rPr>
              <w:t xml:space="preserve">البُعد الثاني: سهولة </w:t>
            </w:r>
            <w:r w:rsidR="008E796A">
              <w:rPr>
                <w:rFonts w:ascii="Traditional Arabic" w:hAnsi="Traditional Arabic" w:cs="Traditional Arabic"/>
                <w:sz w:val="32"/>
                <w:szCs w:val="32"/>
                <w:rtl/>
              </w:rPr>
              <w:t>إستخدام</w:t>
            </w:r>
            <w:r w:rsidRPr="00F85270">
              <w:rPr>
                <w:rFonts w:ascii="Traditional Arabic" w:hAnsi="Traditional Arabic" w:cs="Traditional Arabic"/>
                <w:sz w:val="32"/>
                <w:szCs w:val="32"/>
                <w:rtl/>
              </w:rPr>
              <w:t xml:space="preserve"> المنصة التعليمية</w:t>
            </w:r>
          </w:p>
        </w:tc>
        <w:tc>
          <w:tcPr>
            <w:tcW w:w="0" w:type="auto"/>
            <w:vAlign w:val="center"/>
            <w:hideMark/>
          </w:tcPr>
          <w:p w14:paraId="76428711"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71447F79"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0.936</w:t>
            </w:r>
          </w:p>
        </w:tc>
        <w:tc>
          <w:tcPr>
            <w:tcW w:w="0" w:type="auto"/>
            <w:vAlign w:val="center"/>
            <w:hideMark/>
          </w:tcPr>
          <w:p w14:paraId="6BDB3F2A"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 جدًا</w:t>
            </w:r>
          </w:p>
        </w:tc>
      </w:tr>
      <w:tr w:rsidR="00F85270" w:rsidRPr="00F85270" w14:paraId="4F46272B" w14:textId="77777777" w:rsidTr="00012F04">
        <w:tc>
          <w:tcPr>
            <w:tcW w:w="0" w:type="auto"/>
            <w:vAlign w:val="center"/>
            <w:hideMark/>
          </w:tcPr>
          <w:p w14:paraId="57A5E7C2" w14:textId="77777777" w:rsidR="009F5E49" w:rsidRPr="00F85270" w:rsidRDefault="009F5E49" w:rsidP="00AF4B79">
            <w:pPr>
              <w:rPr>
                <w:rFonts w:ascii="Traditional Arabic" w:hAnsi="Traditional Arabic" w:cs="Traditional Arabic"/>
                <w:sz w:val="32"/>
                <w:szCs w:val="32"/>
                <w:rtl/>
              </w:rPr>
            </w:pPr>
            <w:r w:rsidRPr="00F85270">
              <w:rPr>
                <w:rFonts w:ascii="Traditional Arabic" w:hAnsi="Traditional Arabic" w:cs="Traditional Arabic"/>
                <w:sz w:val="32"/>
                <w:szCs w:val="32"/>
                <w:rtl/>
              </w:rPr>
              <w:t>البُعد الثالث: مستوى التفاعل الإلكتروني</w:t>
            </w:r>
          </w:p>
        </w:tc>
        <w:tc>
          <w:tcPr>
            <w:tcW w:w="0" w:type="auto"/>
            <w:vAlign w:val="center"/>
            <w:hideMark/>
          </w:tcPr>
          <w:p w14:paraId="12B8D6F2"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581AB0BE"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0.792</w:t>
            </w:r>
          </w:p>
        </w:tc>
        <w:tc>
          <w:tcPr>
            <w:tcW w:w="0" w:type="auto"/>
            <w:vAlign w:val="center"/>
            <w:hideMark/>
          </w:tcPr>
          <w:p w14:paraId="12FB5705"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مقبول مرتفع</w:t>
            </w:r>
          </w:p>
        </w:tc>
      </w:tr>
      <w:tr w:rsidR="00F85270" w:rsidRPr="00F85270" w14:paraId="5A4F0960" w14:textId="77777777" w:rsidTr="00012F04">
        <w:tc>
          <w:tcPr>
            <w:tcW w:w="0" w:type="auto"/>
            <w:vAlign w:val="center"/>
            <w:hideMark/>
          </w:tcPr>
          <w:p w14:paraId="515979FB" w14:textId="77777777" w:rsidR="009F5E49" w:rsidRPr="00F85270" w:rsidRDefault="009F5E49" w:rsidP="00AF4B79">
            <w:pPr>
              <w:rPr>
                <w:rFonts w:ascii="Traditional Arabic" w:hAnsi="Traditional Arabic" w:cs="Traditional Arabic"/>
                <w:sz w:val="32"/>
                <w:szCs w:val="32"/>
                <w:rtl/>
              </w:rPr>
            </w:pPr>
            <w:r w:rsidRPr="00F85270">
              <w:rPr>
                <w:rFonts w:ascii="Traditional Arabic" w:hAnsi="Traditional Arabic" w:cs="Traditional Arabic"/>
                <w:sz w:val="32"/>
                <w:szCs w:val="32"/>
                <w:rtl/>
              </w:rPr>
              <w:t>البُعد الرابع: الدعم الفني والإداري</w:t>
            </w:r>
          </w:p>
        </w:tc>
        <w:tc>
          <w:tcPr>
            <w:tcW w:w="0" w:type="auto"/>
            <w:vAlign w:val="center"/>
            <w:hideMark/>
          </w:tcPr>
          <w:p w14:paraId="70A97875"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307F1E62"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0.856</w:t>
            </w:r>
          </w:p>
        </w:tc>
        <w:tc>
          <w:tcPr>
            <w:tcW w:w="0" w:type="auto"/>
            <w:vAlign w:val="center"/>
            <w:hideMark/>
          </w:tcPr>
          <w:p w14:paraId="17BD7570"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w:t>
            </w:r>
          </w:p>
        </w:tc>
      </w:tr>
      <w:tr w:rsidR="00F85270" w:rsidRPr="00F85270" w14:paraId="5012A682" w14:textId="77777777" w:rsidTr="00012F04">
        <w:tc>
          <w:tcPr>
            <w:tcW w:w="0" w:type="auto"/>
            <w:vAlign w:val="center"/>
            <w:hideMark/>
          </w:tcPr>
          <w:p w14:paraId="252790DA" w14:textId="77777777" w:rsidR="009F5E49" w:rsidRPr="00F85270" w:rsidRDefault="009F5E49" w:rsidP="00AF4B79">
            <w:pPr>
              <w:rPr>
                <w:rFonts w:ascii="Traditional Arabic" w:hAnsi="Traditional Arabic" w:cs="Traditional Arabic"/>
                <w:sz w:val="32"/>
                <w:szCs w:val="32"/>
                <w:rtl/>
              </w:rPr>
            </w:pPr>
            <w:r w:rsidRPr="00F85270">
              <w:rPr>
                <w:rFonts w:ascii="Traditional Arabic" w:hAnsi="Traditional Arabic" w:cs="Traditional Arabic"/>
                <w:sz w:val="32"/>
                <w:szCs w:val="32"/>
                <w:rtl/>
              </w:rPr>
              <w:t>البُعد الخامس: إمكانية الوصول والمرونة</w:t>
            </w:r>
          </w:p>
        </w:tc>
        <w:tc>
          <w:tcPr>
            <w:tcW w:w="0" w:type="auto"/>
            <w:vAlign w:val="center"/>
            <w:hideMark/>
          </w:tcPr>
          <w:p w14:paraId="79ECC106"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0AB60E7A"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0.818</w:t>
            </w:r>
          </w:p>
        </w:tc>
        <w:tc>
          <w:tcPr>
            <w:tcW w:w="0" w:type="auto"/>
            <w:vAlign w:val="center"/>
            <w:hideMark/>
          </w:tcPr>
          <w:p w14:paraId="05560536"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w:t>
            </w:r>
          </w:p>
        </w:tc>
      </w:tr>
      <w:tr w:rsidR="00F85270" w:rsidRPr="00F85270" w14:paraId="290E6B39" w14:textId="77777777" w:rsidTr="00012F04">
        <w:tc>
          <w:tcPr>
            <w:tcW w:w="0" w:type="auto"/>
            <w:vAlign w:val="center"/>
            <w:hideMark/>
          </w:tcPr>
          <w:p w14:paraId="768AA469" w14:textId="77777777" w:rsidR="009F5E49" w:rsidRPr="00F85270" w:rsidRDefault="009F5E49" w:rsidP="00AF4B79">
            <w:pPr>
              <w:pStyle w:val="1"/>
              <w:jc w:val="left"/>
            </w:pPr>
            <w:r w:rsidRPr="00F85270">
              <w:rPr>
                <w:rtl/>
              </w:rPr>
              <w:t>إجمالي المحور الأول: التعليم الإلكتروني</w:t>
            </w:r>
          </w:p>
        </w:tc>
        <w:tc>
          <w:tcPr>
            <w:tcW w:w="0" w:type="auto"/>
            <w:vAlign w:val="center"/>
            <w:hideMark/>
          </w:tcPr>
          <w:p w14:paraId="3FD25285"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25</w:t>
            </w:r>
          </w:p>
        </w:tc>
        <w:tc>
          <w:tcPr>
            <w:tcW w:w="0" w:type="auto"/>
            <w:vAlign w:val="center"/>
            <w:hideMark/>
          </w:tcPr>
          <w:p w14:paraId="02B49442"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0.952</w:t>
            </w:r>
          </w:p>
        </w:tc>
        <w:tc>
          <w:tcPr>
            <w:tcW w:w="0" w:type="auto"/>
            <w:vAlign w:val="center"/>
            <w:hideMark/>
          </w:tcPr>
          <w:p w14:paraId="64A85694"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 جدًا</w:t>
            </w:r>
          </w:p>
        </w:tc>
      </w:tr>
      <w:tr w:rsidR="00F85270" w:rsidRPr="00F85270" w14:paraId="7073B2D0" w14:textId="77777777" w:rsidTr="00012F04">
        <w:tc>
          <w:tcPr>
            <w:tcW w:w="0" w:type="auto"/>
            <w:vAlign w:val="center"/>
            <w:hideMark/>
          </w:tcPr>
          <w:p w14:paraId="29343310" w14:textId="77777777" w:rsidR="009F5E49" w:rsidRPr="00F85270" w:rsidRDefault="009F5E49" w:rsidP="00AF4B79">
            <w:pPr>
              <w:rPr>
                <w:rFonts w:ascii="Traditional Arabic" w:hAnsi="Traditional Arabic" w:cs="Traditional Arabic"/>
                <w:sz w:val="32"/>
                <w:szCs w:val="32"/>
              </w:rPr>
            </w:pPr>
            <w:r w:rsidRPr="00F85270">
              <w:rPr>
                <w:rFonts w:ascii="Traditional Arabic" w:hAnsi="Traditional Arabic" w:cs="Traditional Arabic"/>
                <w:sz w:val="32"/>
                <w:szCs w:val="32"/>
                <w:rtl/>
              </w:rPr>
              <w:t>المؤشر الأول: رضا الطلبة عن العملية التعليمية</w:t>
            </w:r>
          </w:p>
        </w:tc>
        <w:tc>
          <w:tcPr>
            <w:tcW w:w="0" w:type="auto"/>
            <w:vAlign w:val="center"/>
            <w:hideMark/>
          </w:tcPr>
          <w:p w14:paraId="5297BFFB"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22ACF1DA"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0.963</w:t>
            </w:r>
          </w:p>
        </w:tc>
        <w:tc>
          <w:tcPr>
            <w:tcW w:w="0" w:type="auto"/>
            <w:vAlign w:val="center"/>
            <w:hideMark/>
          </w:tcPr>
          <w:p w14:paraId="5FC700B9"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 جدًا</w:t>
            </w:r>
          </w:p>
        </w:tc>
      </w:tr>
      <w:tr w:rsidR="00F85270" w:rsidRPr="00F85270" w14:paraId="467757DA" w14:textId="77777777" w:rsidTr="00012F04">
        <w:tc>
          <w:tcPr>
            <w:tcW w:w="0" w:type="auto"/>
            <w:vAlign w:val="center"/>
            <w:hideMark/>
          </w:tcPr>
          <w:p w14:paraId="219FCE33" w14:textId="6D7C0513" w:rsidR="009F5E49" w:rsidRPr="00F85270" w:rsidRDefault="009F5E49" w:rsidP="00AF4B79">
            <w:pPr>
              <w:rPr>
                <w:rFonts w:ascii="Traditional Arabic" w:hAnsi="Traditional Arabic" w:cs="Traditional Arabic"/>
                <w:sz w:val="32"/>
                <w:szCs w:val="32"/>
                <w:rtl/>
              </w:rPr>
            </w:pPr>
            <w:r w:rsidRPr="00F85270">
              <w:rPr>
                <w:rFonts w:ascii="Traditional Arabic" w:hAnsi="Traditional Arabic" w:cs="Traditional Arabic"/>
                <w:sz w:val="32"/>
                <w:szCs w:val="32"/>
                <w:rtl/>
              </w:rPr>
              <w:t xml:space="preserve">المؤشر الثاني: تحقيق مخرجات </w:t>
            </w:r>
            <w:r w:rsidR="0025268D">
              <w:rPr>
                <w:rFonts w:ascii="Traditional Arabic" w:hAnsi="Traditional Arabic" w:cs="Traditional Arabic"/>
                <w:sz w:val="32"/>
                <w:szCs w:val="32"/>
                <w:rtl/>
              </w:rPr>
              <w:t xml:space="preserve">التعليم </w:t>
            </w:r>
          </w:p>
        </w:tc>
        <w:tc>
          <w:tcPr>
            <w:tcW w:w="0" w:type="auto"/>
            <w:vAlign w:val="center"/>
            <w:hideMark/>
          </w:tcPr>
          <w:p w14:paraId="0AB63F17"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0C9F108D"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0.958</w:t>
            </w:r>
          </w:p>
        </w:tc>
        <w:tc>
          <w:tcPr>
            <w:tcW w:w="0" w:type="auto"/>
            <w:vAlign w:val="center"/>
            <w:hideMark/>
          </w:tcPr>
          <w:p w14:paraId="4D4AB7BB"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 جدًا</w:t>
            </w:r>
          </w:p>
        </w:tc>
      </w:tr>
      <w:tr w:rsidR="00F85270" w:rsidRPr="00F85270" w14:paraId="0E1108BE" w14:textId="77777777" w:rsidTr="00012F04">
        <w:tc>
          <w:tcPr>
            <w:tcW w:w="0" w:type="auto"/>
            <w:vAlign w:val="center"/>
            <w:hideMark/>
          </w:tcPr>
          <w:p w14:paraId="6B7214A5" w14:textId="7540A873" w:rsidR="009F5E49" w:rsidRPr="00F85270" w:rsidRDefault="009F5E49" w:rsidP="00AF4B79">
            <w:pPr>
              <w:rPr>
                <w:rFonts w:ascii="Traditional Arabic" w:hAnsi="Traditional Arabic" w:cs="Traditional Arabic"/>
                <w:sz w:val="32"/>
                <w:szCs w:val="32"/>
                <w:rtl/>
              </w:rPr>
            </w:pPr>
            <w:r w:rsidRPr="00F85270">
              <w:rPr>
                <w:rFonts w:ascii="Traditional Arabic" w:hAnsi="Traditional Arabic" w:cs="Traditional Arabic"/>
                <w:sz w:val="32"/>
                <w:szCs w:val="32"/>
                <w:rtl/>
              </w:rPr>
              <w:t>المؤشر الثالث: كفاءة التقييم وال</w:t>
            </w:r>
            <w:r w:rsidR="00CD1048">
              <w:rPr>
                <w:rFonts w:ascii="Traditional Arabic" w:hAnsi="Traditional Arabic" w:cs="Traditional Arabic"/>
                <w:sz w:val="32"/>
                <w:szCs w:val="32"/>
                <w:rtl/>
              </w:rPr>
              <w:t>إختبار</w:t>
            </w:r>
            <w:r w:rsidRPr="00F85270">
              <w:rPr>
                <w:rFonts w:ascii="Traditional Arabic" w:hAnsi="Traditional Arabic" w:cs="Traditional Arabic"/>
                <w:sz w:val="32"/>
                <w:szCs w:val="32"/>
                <w:rtl/>
              </w:rPr>
              <w:t>ات</w:t>
            </w:r>
          </w:p>
        </w:tc>
        <w:tc>
          <w:tcPr>
            <w:tcW w:w="0" w:type="auto"/>
            <w:vAlign w:val="center"/>
            <w:hideMark/>
          </w:tcPr>
          <w:p w14:paraId="128EDE9A"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0DFE79B6"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0.906</w:t>
            </w:r>
          </w:p>
        </w:tc>
        <w:tc>
          <w:tcPr>
            <w:tcW w:w="0" w:type="auto"/>
            <w:vAlign w:val="center"/>
            <w:hideMark/>
          </w:tcPr>
          <w:p w14:paraId="769004B2"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 جدًا</w:t>
            </w:r>
          </w:p>
        </w:tc>
      </w:tr>
      <w:tr w:rsidR="00F85270" w:rsidRPr="00F85270" w14:paraId="223F1A06" w14:textId="77777777" w:rsidTr="00012F04">
        <w:tc>
          <w:tcPr>
            <w:tcW w:w="0" w:type="auto"/>
            <w:vAlign w:val="center"/>
            <w:hideMark/>
          </w:tcPr>
          <w:p w14:paraId="3E89200A" w14:textId="77777777" w:rsidR="009F5E49" w:rsidRPr="00F85270" w:rsidRDefault="009F5E49" w:rsidP="00AF4B79">
            <w:pPr>
              <w:rPr>
                <w:rFonts w:ascii="Traditional Arabic" w:hAnsi="Traditional Arabic" w:cs="Traditional Arabic"/>
                <w:sz w:val="32"/>
                <w:szCs w:val="32"/>
                <w:rtl/>
              </w:rPr>
            </w:pPr>
            <w:r w:rsidRPr="00F85270">
              <w:rPr>
                <w:rFonts w:ascii="Traditional Arabic" w:hAnsi="Traditional Arabic" w:cs="Traditional Arabic"/>
                <w:sz w:val="32"/>
                <w:szCs w:val="32"/>
                <w:rtl/>
              </w:rPr>
              <w:t>المؤشر الرابع: تنمية المهارات الأكاديمية والعملية</w:t>
            </w:r>
          </w:p>
        </w:tc>
        <w:tc>
          <w:tcPr>
            <w:tcW w:w="0" w:type="auto"/>
            <w:vAlign w:val="center"/>
            <w:hideMark/>
          </w:tcPr>
          <w:p w14:paraId="2D9EF042"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4573D889"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0.900</w:t>
            </w:r>
          </w:p>
        </w:tc>
        <w:tc>
          <w:tcPr>
            <w:tcW w:w="0" w:type="auto"/>
            <w:vAlign w:val="center"/>
            <w:hideMark/>
          </w:tcPr>
          <w:p w14:paraId="0846E154"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 جدًا</w:t>
            </w:r>
          </w:p>
        </w:tc>
      </w:tr>
      <w:tr w:rsidR="00F85270" w:rsidRPr="00F85270" w14:paraId="6EF25863" w14:textId="77777777" w:rsidTr="00012F04">
        <w:tc>
          <w:tcPr>
            <w:tcW w:w="0" w:type="auto"/>
            <w:vAlign w:val="center"/>
            <w:hideMark/>
          </w:tcPr>
          <w:p w14:paraId="69D62F18" w14:textId="77777777" w:rsidR="009F5E49" w:rsidRPr="00F85270" w:rsidRDefault="009F5E49" w:rsidP="00AF4B79">
            <w:pPr>
              <w:rPr>
                <w:rFonts w:ascii="Traditional Arabic" w:hAnsi="Traditional Arabic" w:cs="Traditional Arabic"/>
                <w:sz w:val="32"/>
                <w:szCs w:val="32"/>
                <w:rtl/>
              </w:rPr>
            </w:pPr>
            <w:r w:rsidRPr="00F85270">
              <w:rPr>
                <w:rFonts w:ascii="Traditional Arabic" w:hAnsi="Traditional Arabic" w:cs="Traditional Arabic"/>
                <w:sz w:val="32"/>
                <w:szCs w:val="32"/>
                <w:rtl/>
              </w:rPr>
              <w:t>المؤشر الخامس: التفاعل والمشاركة الطلابية</w:t>
            </w:r>
          </w:p>
        </w:tc>
        <w:tc>
          <w:tcPr>
            <w:tcW w:w="0" w:type="auto"/>
            <w:vAlign w:val="center"/>
            <w:hideMark/>
          </w:tcPr>
          <w:p w14:paraId="58D9A088"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2FF06211"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0.888</w:t>
            </w:r>
          </w:p>
        </w:tc>
        <w:tc>
          <w:tcPr>
            <w:tcW w:w="0" w:type="auto"/>
            <w:vAlign w:val="center"/>
            <w:hideMark/>
          </w:tcPr>
          <w:p w14:paraId="33EEE5CA"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w:t>
            </w:r>
          </w:p>
        </w:tc>
      </w:tr>
      <w:tr w:rsidR="00F85270" w:rsidRPr="00F85270" w14:paraId="5D2EE2C8" w14:textId="77777777" w:rsidTr="00012F04">
        <w:tc>
          <w:tcPr>
            <w:tcW w:w="0" w:type="auto"/>
            <w:vAlign w:val="center"/>
            <w:hideMark/>
          </w:tcPr>
          <w:p w14:paraId="6235BE48" w14:textId="77777777" w:rsidR="009F5E49" w:rsidRPr="00F85270" w:rsidRDefault="009F5E49" w:rsidP="00AF4B79">
            <w:pPr>
              <w:rPr>
                <w:rFonts w:ascii="Traditional Arabic" w:eastAsia="Times New Roman" w:hAnsi="Traditional Arabic" w:cs="Traditional Arabic"/>
                <w:b/>
                <w:bCs/>
                <w:sz w:val="32"/>
                <w:szCs w:val="32"/>
              </w:rPr>
            </w:pPr>
            <w:r w:rsidRPr="00F85270">
              <w:rPr>
                <w:rFonts w:ascii="Traditional Arabic" w:eastAsia="Times New Roman" w:hAnsi="Traditional Arabic" w:cs="Traditional Arabic"/>
                <w:b/>
                <w:bCs/>
                <w:sz w:val="32"/>
                <w:szCs w:val="32"/>
                <w:rtl/>
              </w:rPr>
              <w:t>إجمالي المحور الثاني: جودة العملية التعليمية</w:t>
            </w:r>
          </w:p>
        </w:tc>
        <w:tc>
          <w:tcPr>
            <w:tcW w:w="0" w:type="auto"/>
            <w:vAlign w:val="center"/>
            <w:hideMark/>
          </w:tcPr>
          <w:p w14:paraId="42D1B4C9"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25</w:t>
            </w:r>
          </w:p>
        </w:tc>
        <w:tc>
          <w:tcPr>
            <w:tcW w:w="0" w:type="auto"/>
            <w:vAlign w:val="center"/>
            <w:hideMark/>
          </w:tcPr>
          <w:p w14:paraId="02115AB1"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0.966</w:t>
            </w:r>
          </w:p>
        </w:tc>
        <w:tc>
          <w:tcPr>
            <w:tcW w:w="0" w:type="auto"/>
            <w:vAlign w:val="center"/>
            <w:hideMark/>
          </w:tcPr>
          <w:p w14:paraId="6ED0D957"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 جدًا</w:t>
            </w:r>
          </w:p>
        </w:tc>
      </w:tr>
      <w:tr w:rsidR="00F85270" w:rsidRPr="00F85270" w14:paraId="03C13656" w14:textId="77777777" w:rsidTr="00012F04">
        <w:tc>
          <w:tcPr>
            <w:tcW w:w="0" w:type="auto"/>
            <w:vAlign w:val="center"/>
            <w:hideMark/>
          </w:tcPr>
          <w:p w14:paraId="6ABEED18" w14:textId="77777777" w:rsidR="009F5E49" w:rsidRPr="00F85270" w:rsidRDefault="009F5E49" w:rsidP="00012F04">
            <w:pPr>
              <w:pStyle w:val="1"/>
            </w:pPr>
            <w:r w:rsidRPr="00F85270">
              <w:rPr>
                <w:rtl/>
              </w:rPr>
              <w:lastRenderedPageBreak/>
              <w:t>إجمالي أداة الدراسة ككل</w:t>
            </w:r>
          </w:p>
        </w:tc>
        <w:tc>
          <w:tcPr>
            <w:tcW w:w="0" w:type="auto"/>
            <w:vAlign w:val="center"/>
            <w:hideMark/>
          </w:tcPr>
          <w:p w14:paraId="399A94C6"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50</w:t>
            </w:r>
          </w:p>
        </w:tc>
        <w:tc>
          <w:tcPr>
            <w:tcW w:w="0" w:type="auto"/>
            <w:vAlign w:val="center"/>
            <w:hideMark/>
          </w:tcPr>
          <w:p w14:paraId="7A4A4EB6"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0.978</w:t>
            </w:r>
          </w:p>
        </w:tc>
        <w:tc>
          <w:tcPr>
            <w:tcW w:w="0" w:type="auto"/>
            <w:vAlign w:val="center"/>
            <w:hideMark/>
          </w:tcPr>
          <w:p w14:paraId="0FBA93B5" w14:textId="77777777" w:rsidR="009F5E49" w:rsidRPr="00F85270" w:rsidRDefault="009F5E49" w:rsidP="00012F04">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 جدًا جدًا</w:t>
            </w:r>
          </w:p>
        </w:tc>
      </w:tr>
    </w:tbl>
    <w:p w14:paraId="264E41D5" w14:textId="1448F6B1" w:rsidR="009F5E49" w:rsidRPr="00F85270" w:rsidRDefault="009F5E49" w:rsidP="009F5E49">
      <w:pPr>
        <w:spacing w:line="360" w:lineRule="auto"/>
        <w:jc w:val="both"/>
        <w:rPr>
          <w:rFonts w:ascii="Traditional Arabic" w:hAnsi="Traditional Arabic" w:cs="Traditional Arabic"/>
          <w:sz w:val="32"/>
          <w:szCs w:val="32"/>
          <w:rtl/>
        </w:rPr>
      </w:pPr>
      <w:r w:rsidRPr="00F85270">
        <w:rPr>
          <w:rFonts w:ascii="Traditional Arabic" w:hAnsi="Traditional Arabic" w:cs="Traditional Arabic"/>
          <w:sz w:val="32"/>
          <w:szCs w:val="32"/>
          <w:rtl/>
        </w:rPr>
        <w:t xml:space="preserve">يتضح من نتائج </w:t>
      </w:r>
      <w:r w:rsidR="00CD1048">
        <w:rPr>
          <w:rFonts w:ascii="Traditional Arabic" w:hAnsi="Traditional Arabic" w:cs="Traditional Arabic"/>
          <w:sz w:val="32"/>
          <w:szCs w:val="32"/>
          <w:rtl/>
        </w:rPr>
        <w:t>إختبار</w:t>
      </w:r>
      <w:r w:rsidRPr="00F85270">
        <w:rPr>
          <w:rFonts w:ascii="Traditional Arabic" w:hAnsi="Traditional Arabic" w:cs="Traditional Arabic"/>
          <w:sz w:val="32"/>
          <w:szCs w:val="32"/>
          <w:rtl/>
        </w:rPr>
        <w:t xml:space="preserve"> الثبات ب</w:t>
      </w:r>
      <w:r w:rsidR="008E796A">
        <w:rPr>
          <w:rFonts w:ascii="Traditional Arabic" w:hAnsi="Traditional Arabic" w:cs="Traditional Arabic"/>
          <w:sz w:val="32"/>
          <w:szCs w:val="32"/>
          <w:rtl/>
        </w:rPr>
        <w:t>إستخدام</w:t>
      </w:r>
      <w:r w:rsidRPr="00F85270">
        <w:rPr>
          <w:rFonts w:ascii="Traditional Arabic" w:hAnsi="Traditional Arabic" w:cs="Traditional Arabic"/>
          <w:sz w:val="32"/>
          <w:szCs w:val="32"/>
          <w:rtl/>
        </w:rPr>
        <w:t xml:space="preserve"> معامل ألفا كرونباخ – كما تم احتسابه عبر برنامج</w:t>
      </w:r>
      <w:r w:rsidRPr="00F85270">
        <w:rPr>
          <w:rFonts w:ascii="Traditional Arabic" w:hAnsi="Traditional Arabic" w:cs="Traditional Arabic"/>
          <w:sz w:val="32"/>
          <w:szCs w:val="32"/>
        </w:rPr>
        <w:t xml:space="preserve"> IBM SPSS  </w:t>
      </w:r>
      <w:r w:rsidRPr="00F85270">
        <w:rPr>
          <w:rFonts w:ascii="Traditional Arabic" w:hAnsi="Traditional Arabic" w:cs="Traditional Arabic"/>
          <w:sz w:val="32"/>
          <w:szCs w:val="32"/>
          <w:rtl/>
        </w:rPr>
        <w:t xml:space="preserve"> </w:t>
      </w:r>
      <w:r w:rsidRPr="00F85270">
        <w:rPr>
          <w:rFonts w:ascii="Traditional Arabic" w:hAnsi="Traditional Arabic" w:cs="Traditional Arabic"/>
          <w:sz w:val="32"/>
          <w:szCs w:val="32"/>
        </w:rPr>
        <w:t xml:space="preserve">Statistics – </w:t>
      </w:r>
      <w:r w:rsidRPr="00F85270">
        <w:rPr>
          <w:rFonts w:ascii="Traditional Arabic" w:hAnsi="Traditional Arabic" w:cs="Traditional Arabic"/>
          <w:sz w:val="32"/>
          <w:szCs w:val="32"/>
          <w:rtl/>
        </w:rPr>
        <w:t xml:space="preserve">  أن أداة الدراسة تتمتع بدرجة عالية من </w:t>
      </w:r>
      <w:r w:rsidR="008E796A">
        <w:rPr>
          <w:rFonts w:ascii="Traditional Arabic" w:hAnsi="Traditional Arabic" w:cs="Traditional Arabic"/>
          <w:sz w:val="32"/>
          <w:szCs w:val="32"/>
          <w:rtl/>
        </w:rPr>
        <w:t>ال</w:t>
      </w:r>
      <w:r w:rsidR="0004075A">
        <w:rPr>
          <w:rFonts w:ascii="Traditional Arabic" w:hAnsi="Traditional Arabic" w:cs="Traditional Arabic"/>
          <w:sz w:val="32"/>
          <w:szCs w:val="32"/>
          <w:rtl/>
        </w:rPr>
        <w:t>إتساق</w:t>
      </w:r>
      <w:r w:rsidRPr="00F85270">
        <w:rPr>
          <w:rFonts w:ascii="Traditional Arabic" w:hAnsi="Traditional Arabic" w:cs="Traditional Arabic"/>
          <w:sz w:val="32"/>
          <w:szCs w:val="32"/>
          <w:rtl/>
        </w:rPr>
        <w:t xml:space="preserve"> الداخلي على مستوى الأبعاد والمحاور الكلية</w:t>
      </w:r>
      <w:r w:rsidRPr="00F85270">
        <w:rPr>
          <w:rFonts w:ascii="Traditional Arabic" w:hAnsi="Traditional Arabic" w:cs="Traditional Arabic"/>
          <w:sz w:val="32"/>
          <w:szCs w:val="32"/>
        </w:rPr>
        <w:t>.</w:t>
      </w:r>
    </w:p>
    <w:p w14:paraId="234051E3" w14:textId="79AA73C6" w:rsidR="009F5E49" w:rsidRPr="00F85270" w:rsidRDefault="009F5E49" w:rsidP="009F5E49">
      <w:pPr>
        <w:spacing w:line="360" w:lineRule="auto"/>
        <w:jc w:val="both"/>
        <w:rPr>
          <w:rFonts w:ascii="Traditional Arabic" w:hAnsi="Traditional Arabic" w:cs="Traditional Arabic"/>
          <w:sz w:val="32"/>
          <w:szCs w:val="32"/>
          <w:rtl/>
        </w:rPr>
      </w:pPr>
      <w:r w:rsidRPr="00F85270">
        <w:rPr>
          <w:rFonts w:ascii="Traditional Arabic" w:hAnsi="Traditional Arabic" w:cs="Traditional Arabic"/>
          <w:sz w:val="32"/>
          <w:szCs w:val="32"/>
          <w:rtl/>
        </w:rPr>
        <w:t xml:space="preserve">ففيما يتعلق بالمحور الأول (التعليم الإلكتروني)، تراوحت قيم معامل ألفا للأبعاد الفرعية بين (0.792 – 0.936)، حيث سجل بُعد سهولة </w:t>
      </w:r>
      <w:r w:rsidR="008E796A">
        <w:rPr>
          <w:rFonts w:ascii="Traditional Arabic" w:hAnsi="Traditional Arabic" w:cs="Traditional Arabic"/>
          <w:sz w:val="32"/>
          <w:szCs w:val="32"/>
          <w:rtl/>
        </w:rPr>
        <w:t>إستخدام</w:t>
      </w:r>
      <w:r w:rsidRPr="00F85270">
        <w:rPr>
          <w:rFonts w:ascii="Traditional Arabic" w:hAnsi="Traditional Arabic" w:cs="Traditional Arabic"/>
          <w:sz w:val="32"/>
          <w:szCs w:val="32"/>
          <w:rtl/>
        </w:rPr>
        <w:t xml:space="preserve"> المنصة التعليمية أعلى قيمة (0.936)، مما يعكس تجانساً مرتفعاً بين فقراته. في حين سجل بُعد مستوى التفاعل الإلكتروني قيمة (0.792)، وهي قيمة تقع ضمن المستوى المقبول المرتفع، وتدل على </w:t>
      </w:r>
      <w:r w:rsidR="0004075A">
        <w:rPr>
          <w:rFonts w:ascii="Traditional Arabic" w:hAnsi="Traditional Arabic" w:cs="Traditional Arabic"/>
          <w:sz w:val="32"/>
          <w:szCs w:val="32"/>
          <w:rtl/>
        </w:rPr>
        <w:t>إتساق</w:t>
      </w:r>
      <w:r w:rsidRPr="00F85270">
        <w:rPr>
          <w:rFonts w:ascii="Traditional Arabic" w:hAnsi="Traditional Arabic" w:cs="Traditional Arabic"/>
          <w:sz w:val="32"/>
          <w:szCs w:val="32"/>
          <w:rtl/>
        </w:rPr>
        <w:t xml:space="preserve"> داخلي جيد. كما بلغت قيمة معامل الثبات لإجمالي المحور الأول (0.952)، وهي قيمة مرتفعة جدًا تشير إلى تماسك بنائي قوي بين فقراته</w:t>
      </w:r>
      <w:r w:rsidRPr="00F85270">
        <w:rPr>
          <w:rFonts w:ascii="Traditional Arabic" w:hAnsi="Traditional Arabic" w:cs="Traditional Arabic"/>
          <w:sz w:val="32"/>
          <w:szCs w:val="32"/>
        </w:rPr>
        <w:t>.</w:t>
      </w:r>
    </w:p>
    <w:p w14:paraId="75922C35" w14:textId="793A7814" w:rsidR="009F5E49" w:rsidRPr="00F85270" w:rsidRDefault="009F5E49" w:rsidP="009F5E49">
      <w:pPr>
        <w:spacing w:line="360" w:lineRule="auto"/>
        <w:jc w:val="both"/>
        <w:rPr>
          <w:rFonts w:ascii="Traditional Arabic" w:hAnsi="Traditional Arabic" w:cs="Traditional Arabic"/>
          <w:sz w:val="32"/>
          <w:szCs w:val="32"/>
          <w:rtl/>
        </w:rPr>
      </w:pPr>
      <w:r w:rsidRPr="00F85270">
        <w:rPr>
          <w:rFonts w:ascii="Traditional Arabic" w:hAnsi="Traditional Arabic" w:cs="Traditional Arabic"/>
          <w:sz w:val="32"/>
          <w:szCs w:val="32"/>
          <w:rtl/>
        </w:rPr>
        <w:t xml:space="preserve">أما المحور الثاني (جودة العملية التعليمية)، فقد أظهرت أبعاده مستويات ثبات مرتفعة جداً، حيث تراوحت القيم بين (0.888 – 0.963)، وسجل مؤشر رضا الطلبة عن العملية التعليمية أعلى قيمة (0.963)، مما يعكس تجانساً كبيراً بين فقراته. وبلغ معامل الثبات الكلي للمحور الثاني (0.966)، وهو مستوى يعكس </w:t>
      </w:r>
      <w:r w:rsidR="0004075A">
        <w:rPr>
          <w:rFonts w:ascii="Traditional Arabic" w:hAnsi="Traditional Arabic" w:cs="Traditional Arabic"/>
          <w:sz w:val="32"/>
          <w:szCs w:val="32"/>
          <w:rtl/>
        </w:rPr>
        <w:t>إتساق</w:t>
      </w:r>
      <w:r w:rsidRPr="00F85270">
        <w:rPr>
          <w:rFonts w:ascii="Traditional Arabic" w:hAnsi="Traditional Arabic" w:cs="Traditional Arabic"/>
          <w:sz w:val="32"/>
          <w:szCs w:val="32"/>
          <w:rtl/>
        </w:rPr>
        <w:t>اً داخلياً عالياً للغاية</w:t>
      </w:r>
      <w:r w:rsidRPr="00F85270">
        <w:rPr>
          <w:rFonts w:ascii="Traditional Arabic" w:hAnsi="Traditional Arabic" w:cs="Traditional Arabic"/>
          <w:sz w:val="32"/>
          <w:szCs w:val="32"/>
        </w:rPr>
        <w:t>.</w:t>
      </w:r>
    </w:p>
    <w:p w14:paraId="0D0D0311" w14:textId="78D4A799" w:rsidR="002B0BD6" w:rsidRDefault="009F5E49" w:rsidP="006551B7">
      <w:pPr>
        <w:spacing w:line="360" w:lineRule="auto"/>
        <w:jc w:val="both"/>
        <w:rPr>
          <w:rFonts w:ascii="Traditional Arabic" w:hAnsi="Traditional Arabic" w:cs="Traditional Arabic"/>
          <w:sz w:val="32"/>
          <w:szCs w:val="32"/>
          <w:rtl/>
        </w:rPr>
      </w:pPr>
      <w:r w:rsidRPr="00F85270">
        <w:rPr>
          <w:rFonts w:ascii="Traditional Arabic" w:hAnsi="Traditional Arabic" w:cs="Traditional Arabic"/>
          <w:sz w:val="32"/>
          <w:szCs w:val="32"/>
          <w:rtl/>
        </w:rPr>
        <w:t>وعلى مستوى الأداة ككل، بلغ معامل ألفا كرونباخ (0.978)، وهي قيمة تشير إلى ثبات إستثنائي. ورغم أن القيم التي تتجاوز (0.95) قد تدل أحياناً على تقارب أو تشابه مرتفع بين البنود، إلا أنها في سياق هذه الدراسة تؤكد قوة البناء المفاهيمي وتماسك الأبعاد، مما يدعم صلاحية الأداة للتطبيق الميداني و</w:t>
      </w:r>
      <w:r w:rsidR="00CD1048">
        <w:rPr>
          <w:rFonts w:ascii="Traditional Arabic" w:hAnsi="Traditional Arabic" w:cs="Traditional Arabic"/>
          <w:sz w:val="32"/>
          <w:szCs w:val="32"/>
          <w:rtl/>
        </w:rPr>
        <w:t>إختبار</w:t>
      </w:r>
      <w:r w:rsidRPr="00F85270">
        <w:rPr>
          <w:rFonts w:ascii="Traditional Arabic" w:hAnsi="Traditional Arabic" w:cs="Traditional Arabic"/>
          <w:sz w:val="32"/>
          <w:szCs w:val="32"/>
          <w:rtl/>
        </w:rPr>
        <w:t xml:space="preserve"> الفروض الإحصائية بثقة عالية.</w:t>
      </w:r>
    </w:p>
    <w:p w14:paraId="31626D29" w14:textId="77777777" w:rsidR="008E02E7" w:rsidRPr="00F85270" w:rsidRDefault="008E02E7" w:rsidP="006551B7">
      <w:pPr>
        <w:spacing w:line="360" w:lineRule="auto"/>
        <w:jc w:val="both"/>
        <w:rPr>
          <w:rFonts w:ascii="Traditional Arabic" w:hAnsi="Traditional Arabic" w:cs="Traditional Arabic"/>
          <w:sz w:val="32"/>
          <w:szCs w:val="32"/>
          <w:rtl/>
        </w:rPr>
      </w:pPr>
    </w:p>
    <w:p w14:paraId="582B40B2" w14:textId="58048815" w:rsidR="004B44D2" w:rsidRPr="00DC2DBE" w:rsidRDefault="00C97C34">
      <w:pPr>
        <w:rPr>
          <w:rFonts w:ascii="Traditional Arabic" w:hAnsi="Traditional Arabic" w:cs="Traditional Arabic"/>
          <w:sz w:val="32"/>
          <w:szCs w:val="32"/>
          <w:rtl/>
          <w:lang w:bidi="ar-DZ"/>
        </w:rPr>
      </w:pPr>
      <w:r w:rsidRPr="00DC2DBE">
        <w:rPr>
          <w:rFonts w:ascii="Traditional Arabic" w:hAnsi="Traditional Arabic" w:cs="Traditional Arabic"/>
          <w:b/>
          <w:bCs/>
          <w:sz w:val="32"/>
          <w:szCs w:val="32"/>
          <w:rtl/>
          <w:lang w:bidi="ar-DZ"/>
        </w:rPr>
        <w:lastRenderedPageBreak/>
        <w:t>سابعاً: إجراءات تطبيق الدراسة</w:t>
      </w:r>
      <w:r w:rsidRPr="00DC2DBE">
        <w:rPr>
          <w:rFonts w:ascii="Traditional Arabic" w:hAnsi="Traditional Arabic" w:cs="Traditional Arabic"/>
          <w:sz w:val="32"/>
          <w:szCs w:val="32"/>
          <w:rtl/>
          <w:lang w:bidi="ar-DZ"/>
        </w:rPr>
        <w:t xml:space="preserve"> </w:t>
      </w:r>
    </w:p>
    <w:p w14:paraId="63B87D37" w14:textId="3EA02BD1" w:rsidR="00684546" w:rsidRPr="00684546" w:rsidRDefault="00FA7DAA" w:rsidP="00684546">
      <w:pPr>
        <w:spacing w:after="160"/>
        <w:jc w:val="both"/>
        <w:rPr>
          <w:rFonts w:ascii="Traditional Arabic" w:eastAsia="Aptos" w:hAnsi="Traditional Arabic" w:cs="Traditional Arabic"/>
          <w:kern w:val="2"/>
          <w:sz w:val="32"/>
          <w:szCs w:val="32"/>
          <w:highlight w:val="yellow"/>
          <w:rtl/>
          <w:lang w:eastAsia="en-US"/>
          <w14:ligatures w14:val="standardContextual"/>
        </w:rPr>
      </w:pPr>
      <w:r>
        <w:rPr>
          <w:rFonts w:ascii="Traditional Arabic" w:eastAsia="Aptos" w:hAnsi="Traditional Arabic" w:cs="Traditional Arabic" w:hint="cs"/>
          <w:kern w:val="2"/>
          <w:sz w:val="32"/>
          <w:szCs w:val="32"/>
          <w:highlight w:val="yellow"/>
          <w:rtl/>
          <w:lang w:eastAsia="en-US"/>
          <w14:ligatures w14:val="standardContextual"/>
        </w:rPr>
        <w:t xml:space="preserve">    </w:t>
      </w:r>
      <w:r w:rsidR="00684546" w:rsidRPr="00684546">
        <w:rPr>
          <w:rFonts w:ascii="Traditional Arabic" w:eastAsia="Aptos" w:hAnsi="Traditional Arabic" w:cs="Traditional Arabic"/>
          <w:kern w:val="2"/>
          <w:sz w:val="32"/>
          <w:szCs w:val="32"/>
          <w:highlight w:val="yellow"/>
          <w:rtl/>
          <w:lang w:eastAsia="en-US"/>
          <w14:ligatures w14:val="standardContextual"/>
        </w:rPr>
        <w:t>تم تنفيذ هذه الدراسة وفق مرحلتين رئيسيتين. تمثلت المرحلة الأولى في إعداد أداة الدراسة والتحقق من خصائصها العلمية من حيث الصدق والثبات، وذلك من خلال تطبيق ال</w:t>
      </w:r>
      <w:r w:rsidR="008E796A">
        <w:rPr>
          <w:rFonts w:ascii="Traditional Arabic" w:eastAsia="Aptos" w:hAnsi="Traditional Arabic" w:cs="Traditional Arabic"/>
          <w:kern w:val="2"/>
          <w:sz w:val="32"/>
          <w:szCs w:val="32"/>
          <w:highlight w:val="yellow"/>
          <w:rtl/>
          <w:lang w:eastAsia="en-US"/>
          <w14:ligatures w14:val="standardContextual"/>
        </w:rPr>
        <w:t>إستبانة</w:t>
      </w:r>
      <w:r w:rsidR="00684546" w:rsidRPr="00684546">
        <w:rPr>
          <w:rFonts w:ascii="Traditional Arabic" w:eastAsia="Aptos" w:hAnsi="Traditional Arabic" w:cs="Traditional Arabic"/>
          <w:kern w:val="2"/>
          <w:sz w:val="32"/>
          <w:szCs w:val="32"/>
          <w:highlight w:val="yellow"/>
          <w:rtl/>
          <w:lang w:eastAsia="en-US"/>
          <w14:ligatures w14:val="standardContextual"/>
        </w:rPr>
        <w:t xml:space="preserve"> على عينة </w:t>
      </w:r>
      <w:r w:rsidR="00BF6758">
        <w:rPr>
          <w:rFonts w:ascii="Traditional Arabic" w:eastAsia="Aptos" w:hAnsi="Traditional Arabic" w:cs="Traditional Arabic" w:hint="cs"/>
          <w:kern w:val="2"/>
          <w:sz w:val="32"/>
          <w:szCs w:val="32"/>
          <w:highlight w:val="yellow"/>
          <w:rtl/>
          <w:lang w:eastAsia="en-US"/>
          <w14:ligatures w14:val="standardContextual"/>
        </w:rPr>
        <w:t>إ</w:t>
      </w:r>
      <w:r w:rsidR="00684546" w:rsidRPr="00684546">
        <w:rPr>
          <w:rFonts w:ascii="Traditional Arabic" w:eastAsia="Aptos" w:hAnsi="Traditional Arabic" w:cs="Traditional Arabic"/>
          <w:kern w:val="2"/>
          <w:sz w:val="32"/>
          <w:szCs w:val="32"/>
          <w:highlight w:val="yellow"/>
          <w:rtl/>
          <w:lang w:eastAsia="en-US"/>
          <w14:ligatures w14:val="standardContextual"/>
        </w:rPr>
        <w:t>ستطلاعية من مجتمع الدراسة بهدف التأكد من وضوح فقراتها وملاءمتها لقياس متغيرات الدراسة. ويأتي ذلك التزاما</w:t>
      </w:r>
      <w:r w:rsidR="00C61F75">
        <w:rPr>
          <w:rFonts w:ascii="Traditional Arabic" w:eastAsia="Aptos" w:hAnsi="Traditional Arabic" w:cs="Traditional Arabic" w:hint="cs"/>
          <w:kern w:val="2"/>
          <w:sz w:val="32"/>
          <w:szCs w:val="32"/>
          <w:highlight w:val="yellow"/>
          <w:rtl/>
          <w:lang w:eastAsia="en-US"/>
          <w14:ligatures w14:val="standardContextual"/>
        </w:rPr>
        <w:t>ً</w:t>
      </w:r>
      <w:r w:rsidR="00684546" w:rsidRPr="00684546">
        <w:rPr>
          <w:rFonts w:ascii="Traditional Arabic" w:eastAsia="Aptos" w:hAnsi="Traditional Arabic" w:cs="Traditional Arabic"/>
          <w:kern w:val="2"/>
          <w:sz w:val="32"/>
          <w:szCs w:val="32"/>
          <w:highlight w:val="yellow"/>
          <w:rtl/>
          <w:lang w:eastAsia="en-US"/>
          <w14:ligatures w14:val="standardContextual"/>
        </w:rPr>
        <w:t xml:space="preserve"> بمتطلبات برنامج الدكتوراه التي تقضي بأن يقتصر الفصل الثالث على عرض منهجية الدراسة وإجراءات إعداد الأداة والتحقق من صلاحيتها للتطبيق</w:t>
      </w:r>
      <w:r w:rsidR="00684546" w:rsidRPr="00684546">
        <w:rPr>
          <w:rFonts w:ascii="Traditional Arabic" w:eastAsia="Aptos" w:hAnsi="Traditional Arabic" w:cs="Traditional Arabic"/>
          <w:kern w:val="2"/>
          <w:sz w:val="32"/>
          <w:szCs w:val="32"/>
          <w:highlight w:val="yellow"/>
          <w:lang w:eastAsia="en-US"/>
          <w14:ligatures w14:val="standardContextual"/>
        </w:rPr>
        <w:t>.</w:t>
      </w:r>
    </w:p>
    <w:p w14:paraId="1F16C5DF" w14:textId="76322B9E" w:rsidR="00411429" w:rsidRPr="008E02E7" w:rsidRDefault="00684546" w:rsidP="008E02E7">
      <w:pPr>
        <w:spacing w:after="160"/>
        <w:jc w:val="both"/>
        <w:rPr>
          <w:rFonts w:ascii="Traditional Arabic" w:eastAsia="Aptos" w:hAnsi="Traditional Arabic" w:cs="Traditional Arabic"/>
          <w:kern w:val="2"/>
          <w:sz w:val="32"/>
          <w:szCs w:val="32"/>
          <w:rtl/>
          <w:lang w:eastAsia="en-US"/>
          <w14:ligatures w14:val="standardContextual"/>
        </w:rPr>
      </w:pPr>
      <w:r w:rsidRPr="00684546">
        <w:rPr>
          <w:rFonts w:ascii="Traditional Arabic" w:eastAsia="Aptos" w:hAnsi="Traditional Arabic" w:cs="Traditional Arabic"/>
          <w:kern w:val="2"/>
          <w:sz w:val="32"/>
          <w:szCs w:val="32"/>
          <w:highlight w:val="yellow"/>
          <w:lang w:eastAsia="en-US"/>
          <w14:ligatures w14:val="standardContextual"/>
        </w:rPr>
        <w:t xml:space="preserve"> </w:t>
      </w:r>
      <w:r w:rsidRPr="00684546">
        <w:rPr>
          <w:rFonts w:ascii="Traditional Arabic" w:eastAsia="Aptos" w:hAnsi="Traditional Arabic" w:cs="Traditional Arabic"/>
          <w:kern w:val="2"/>
          <w:sz w:val="32"/>
          <w:szCs w:val="32"/>
          <w:highlight w:val="yellow"/>
          <w:rtl/>
          <w:lang w:eastAsia="en-US"/>
          <w14:ligatures w14:val="standardContextual"/>
        </w:rPr>
        <w:t xml:space="preserve">أما المرحلة الثانية فتتمثل في التطبيق الميداني للدراسة، حيث </w:t>
      </w:r>
      <w:r w:rsidRPr="00BC78FA">
        <w:rPr>
          <w:rFonts w:ascii="Traditional Arabic" w:eastAsia="Aptos" w:hAnsi="Traditional Arabic" w:cs="Traditional Arabic"/>
          <w:b/>
          <w:bCs/>
          <w:kern w:val="2"/>
          <w:sz w:val="32"/>
          <w:szCs w:val="32"/>
          <w:highlight w:val="yellow"/>
          <w:rtl/>
          <w:lang w:eastAsia="en-US"/>
          <w14:ligatures w14:val="standardContextual"/>
        </w:rPr>
        <w:t>سيتم توزيع ال</w:t>
      </w:r>
      <w:r w:rsidR="008E796A">
        <w:rPr>
          <w:rFonts w:ascii="Traditional Arabic" w:eastAsia="Aptos" w:hAnsi="Traditional Arabic" w:cs="Traditional Arabic"/>
          <w:b/>
          <w:bCs/>
          <w:kern w:val="2"/>
          <w:sz w:val="32"/>
          <w:szCs w:val="32"/>
          <w:highlight w:val="yellow"/>
          <w:rtl/>
          <w:lang w:eastAsia="en-US"/>
          <w14:ligatures w14:val="standardContextual"/>
        </w:rPr>
        <w:t>إستبانة</w:t>
      </w:r>
      <w:r w:rsidRPr="00BC78FA">
        <w:rPr>
          <w:rFonts w:ascii="Traditional Arabic" w:eastAsia="Aptos" w:hAnsi="Traditional Arabic" w:cs="Traditional Arabic"/>
          <w:b/>
          <w:bCs/>
          <w:kern w:val="2"/>
          <w:sz w:val="32"/>
          <w:szCs w:val="32"/>
          <w:highlight w:val="yellow"/>
          <w:rtl/>
          <w:lang w:eastAsia="en-US"/>
          <w14:ligatures w14:val="standardContextual"/>
        </w:rPr>
        <w:t xml:space="preserve"> على العينة الأساسية للدراسة خلال الفصل الدراسي القادم</w:t>
      </w:r>
      <w:r w:rsidRPr="00684546">
        <w:rPr>
          <w:rFonts w:ascii="Traditional Arabic" w:eastAsia="Aptos" w:hAnsi="Traditional Arabic" w:cs="Traditional Arabic"/>
          <w:kern w:val="2"/>
          <w:sz w:val="32"/>
          <w:szCs w:val="32"/>
          <w:highlight w:val="yellow"/>
          <w:rtl/>
          <w:lang w:eastAsia="en-US"/>
          <w14:ligatures w14:val="standardContextual"/>
        </w:rPr>
        <w:t>، ومن ثم جمع ال</w:t>
      </w:r>
      <w:r w:rsidR="00F4289D">
        <w:rPr>
          <w:rFonts w:ascii="Traditional Arabic" w:eastAsia="Aptos" w:hAnsi="Traditional Arabic" w:cs="Traditional Arabic" w:hint="cs"/>
          <w:kern w:val="2"/>
          <w:sz w:val="32"/>
          <w:szCs w:val="32"/>
          <w:highlight w:val="yellow"/>
          <w:rtl/>
          <w:lang w:eastAsia="en-US"/>
          <w14:ligatures w14:val="standardContextual"/>
        </w:rPr>
        <w:t>إ</w:t>
      </w:r>
      <w:r w:rsidRPr="00684546">
        <w:rPr>
          <w:rFonts w:ascii="Traditional Arabic" w:eastAsia="Aptos" w:hAnsi="Traditional Arabic" w:cs="Traditional Arabic"/>
          <w:kern w:val="2"/>
          <w:sz w:val="32"/>
          <w:szCs w:val="32"/>
          <w:highlight w:val="yellow"/>
          <w:rtl/>
          <w:lang w:eastAsia="en-US"/>
          <w14:ligatures w14:val="standardContextual"/>
        </w:rPr>
        <w:t>ستبانات وتحليل البيانات إحصائياً، مع توضيح عدد ال</w:t>
      </w:r>
      <w:r w:rsidR="00F4289D">
        <w:rPr>
          <w:rFonts w:ascii="Traditional Arabic" w:eastAsia="Aptos" w:hAnsi="Traditional Arabic" w:cs="Traditional Arabic" w:hint="cs"/>
          <w:kern w:val="2"/>
          <w:sz w:val="32"/>
          <w:szCs w:val="32"/>
          <w:highlight w:val="yellow"/>
          <w:rtl/>
          <w:lang w:eastAsia="en-US"/>
          <w14:ligatures w14:val="standardContextual"/>
        </w:rPr>
        <w:t>إ</w:t>
      </w:r>
      <w:r w:rsidRPr="00684546">
        <w:rPr>
          <w:rFonts w:ascii="Traditional Arabic" w:eastAsia="Aptos" w:hAnsi="Traditional Arabic" w:cs="Traditional Arabic"/>
          <w:kern w:val="2"/>
          <w:sz w:val="32"/>
          <w:szCs w:val="32"/>
          <w:highlight w:val="yellow"/>
          <w:rtl/>
          <w:lang w:eastAsia="en-US"/>
          <w14:ligatures w14:val="standardContextual"/>
        </w:rPr>
        <w:t>ستبانات الموزعة والمسترجعة ونسبة ال</w:t>
      </w:r>
      <w:r w:rsidR="008E796A">
        <w:rPr>
          <w:rFonts w:ascii="Traditional Arabic" w:eastAsia="Aptos" w:hAnsi="Traditional Arabic" w:cs="Traditional Arabic" w:hint="cs"/>
          <w:kern w:val="2"/>
          <w:sz w:val="32"/>
          <w:szCs w:val="32"/>
          <w:highlight w:val="yellow"/>
          <w:rtl/>
          <w:lang w:eastAsia="en-US"/>
          <w14:ligatures w14:val="standardContextual"/>
        </w:rPr>
        <w:t>إستجابة</w:t>
      </w:r>
      <w:r w:rsidRPr="00684546">
        <w:rPr>
          <w:rFonts w:ascii="Traditional Arabic" w:eastAsia="Aptos" w:hAnsi="Traditional Arabic" w:cs="Traditional Arabic"/>
          <w:kern w:val="2"/>
          <w:sz w:val="32"/>
          <w:szCs w:val="32"/>
          <w:highlight w:val="yellow"/>
          <w:rtl/>
          <w:lang w:eastAsia="en-US"/>
          <w14:ligatures w14:val="standardContextual"/>
        </w:rPr>
        <w:t xml:space="preserve"> وعدد ال</w:t>
      </w:r>
      <w:r w:rsidR="00615D55">
        <w:rPr>
          <w:rFonts w:ascii="Traditional Arabic" w:eastAsia="Aptos" w:hAnsi="Traditional Arabic" w:cs="Traditional Arabic" w:hint="cs"/>
          <w:kern w:val="2"/>
          <w:sz w:val="32"/>
          <w:szCs w:val="32"/>
          <w:highlight w:val="yellow"/>
          <w:rtl/>
          <w:lang w:eastAsia="en-US"/>
          <w14:ligatures w14:val="standardContextual"/>
        </w:rPr>
        <w:t>إ</w:t>
      </w:r>
      <w:r w:rsidRPr="00684546">
        <w:rPr>
          <w:rFonts w:ascii="Traditional Arabic" w:eastAsia="Aptos" w:hAnsi="Traditional Arabic" w:cs="Traditional Arabic"/>
          <w:kern w:val="2"/>
          <w:sz w:val="32"/>
          <w:szCs w:val="32"/>
          <w:highlight w:val="yellow"/>
          <w:rtl/>
          <w:lang w:eastAsia="en-US"/>
          <w14:ligatures w14:val="standardContextual"/>
        </w:rPr>
        <w:t xml:space="preserve">ستبانات غير المكتملة التي تم </w:t>
      </w:r>
      <w:r w:rsidR="00615D55">
        <w:rPr>
          <w:rFonts w:ascii="Traditional Arabic" w:eastAsia="Aptos" w:hAnsi="Traditional Arabic" w:cs="Traditional Arabic" w:hint="cs"/>
          <w:kern w:val="2"/>
          <w:sz w:val="32"/>
          <w:szCs w:val="32"/>
          <w:highlight w:val="yellow"/>
          <w:rtl/>
          <w:lang w:eastAsia="en-US"/>
          <w14:ligatures w14:val="standardContextual"/>
        </w:rPr>
        <w:t>إ</w:t>
      </w:r>
      <w:r w:rsidRPr="00684546">
        <w:rPr>
          <w:rFonts w:ascii="Traditional Arabic" w:eastAsia="Aptos" w:hAnsi="Traditional Arabic" w:cs="Traditional Arabic"/>
          <w:kern w:val="2"/>
          <w:sz w:val="32"/>
          <w:szCs w:val="32"/>
          <w:highlight w:val="yellow"/>
          <w:rtl/>
          <w:lang w:eastAsia="en-US"/>
          <w14:ligatures w14:val="standardContextual"/>
        </w:rPr>
        <w:t>ستبعادها قبل التحليل الإحصائي، مع بيان العدد النهائي لل</w:t>
      </w:r>
      <w:r w:rsidR="00615D55">
        <w:rPr>
          <w:rFonts w:ascii="Traditional Arabic" w:eastAsia="Aptos" w:hAnsi="Traditional Arabic" w:cs="Traditional Arabic" w:hint="cs"/>
          <w:kern w:val="2"/>
          <w:sz w:val="32"/>
          <w:szCs w:val="32"/>
          <w:highlight w:val="yellow"/>
          <w:rtl/>
          <w:lang w:eastAsia="en-US"/>
          <w14:ligatures w14:val="standardContextual"/>
        </w:rPr>
        <w:t>إ</w:t>
      </w:r>
      <w:r w:rsidRPr="00684546">
        <w:rPr>
          <w:rFonts w:ascii="Traditional Arabic" w:eastAsia="Aptos" w:hAnsi="Traditional Arabic" w:cs="Traditional Arabic"/>
          <w:kern w:val="2"/>
          <w:sz w:val="32"/>
          <w:szCs w:val="32"/>
          <w:highlight w:val="yellow"/>
          <w:rtl/>
          <w:lang w:eastAsia="en-US"/>
          <w14:ligatures w14:val="standardContextual"/>
        </w:rPr>
        <w:t>ستبانات الصالحة للتحليل، وذلك عند عرض نتائج الدراسة وتحليلها</w:t>
      </w:r>
      <w:r w:rsidRPr="00684546">
        <w:rPr>
          <w:rFonts w:ascii="Traditional Arabic" w:eastAsia="Aptos" w:hAnsi="Traditional Arabic" w:cs="Traditional Arabic"/>
          <w:kern w:val="2"/>
          <w:sz w:val="32"/>
          <w:szCs w:val="32"/>
          <w:highlight w:val="yellow"/>
          <w:lang w:eastAsia="en-US"/>
          <w14:ligatures w14:val="standardContextual"/>
        </w:rPr>
        <w:t>.</w:t>
      </w:r>
    </w:p>
    <w:p w14:paraId="62DF4C57" w14:textId="76D353DC" w:rsidR="004B44D2" w:rsidRPr="00DC2DBE" w:rsidRDefault="00411429" w:rsidP="002B1013">
      <w:pPr>
        <w:rPr>
          <w:rFonts w:ascii="Traditional Arabic" w:hAnsi="Traditional Arabic" w:cs="Traditional Arabic"/>
          <w:b/>
          <w:bCs/>
          <w:sz w:val="32"/>
          <w:szCs w:val="32"/>
          <w:rtl/>
          <w:lang w:bidi="ar-DZ"/>
        </w:rPr>
      </w:pPr>
      <w:r w:rsidRPr="00DC2DBE">
        <w:rPr>
          <w:rFonts w:ascii="Traditional Arabic" w:hAnsi="Traditional Arabic" w:cs="Traditional Arabic" w:hint="cs"/>
          <w:b/>
          <w:bCs/>
          <w:sz w:val="32"/>
          <w:szCs w:val="32"/>
          <w:rtl/>
          <w:lang w:bidi="ar-DZ"/>
        </w:rPr>
        <w:t>ثامناً:</w:t>
      </w:r>
      <w:r w:rsidRPr="00DC2DBE">
        <w:rPr>
          <w:rFonts w:ascii="Traditional Arabic" w:hAnsi="Traditional Arabic" w:cs="Traditional Arabic"/>
          <w:b/>
          <w:bCs/>
          <w:sz w:val="32"/>
          <w:szCs w:val="32"/>
          <w:rtl/>
          <w:lang w:bidi="ar-DZ"/>
        </w:rPr>
        <w:t xml:space="preserve"> الأساليب الإحصائية </w:t>
      </w:r>
      <w:r w:rsidR="00E53E73">
        <w:rPr>
          <w:rFonts w:ascii="Traditional Arabic" w:hAnsi="Traditional Arabic" w:cs="Traditional Arabic" w:hint="cs"/>
          <w:b/>
          <w:bCs/>
          <w:sz w:val="32"/>
          <w:szCs w:val="32"/>
          <w:rtl/>
          <w:lang w:bidi="ar-DZ"/>
        </w:rPr>
        <w:t xml:space="preserve">    </w:t>
      </w:r>
    </w:p>
    <w:p w14:paraId="62515888" w14:textId="7574B442" w:rsidR="006D4F81" w:rsidRPr="006D4F81" w:rsidRDefault="00112BE4" w:rsidP="006D4F81">
      <w:pPr>
        <w:spacing w:after="160"/>
        <w:jc w:val="both"/>
        <w:rPr>
          <w:rFonts w:ascii="Traditional Arabic" w:eastAsia="Aptos" w:hAnsi="Traditional Arabic" w:cs="Traditional Arabic"/>
          <w:kern w:val="2"/>
          <w:sz w:val="32"/>
          <w:szCs w:val="32"/>
          <w:highlight w:val="yellow"/>
          <w:rtl/>
          <w:lang w:eastAsia="en-US"/>
          <w14:ligatures w14:val="standardContextual"/>
        </w:rPr>
      </w:pPr>
      <w:r>
        <w:rPr>
          <w:rFonts w:ascii="Traditional Arabic" w:eastAsia="Aptos" w:hAnsi="Traditional Arabic" w:cs="Traditional Arabic" w:hint="cs"/>
          <w:kern w:val="2"/>
          <w:sz w:val="32"/>
          <w:szCs w:val="32"/>
          <w:highlight w:val="yellow"/>
          <w:rtl/>
          <w:lang w:eastAsia="en-US"/>
          <w14:ligatures w14:val="standardContextual"/>
        </w:rPr>
        <w:t xml:space="preserve">    </w:t>
      </w:r>
      <w:r w:rsidR="006D4F81" w:rsidRPr="006D4F81">
        <w:rPr>
          <w:rFonts w:ascii="Traditional Arabic" w:eastAsia="Aptos" w:hAnsi="Traditional Arabic" w:cs="Traditional Arabic"/>
          <w:kern w:val="2"/>
          <w:sz w:val="32"/>
          <w:szCs w:val="32"/>
          <w:highlight w:val="yellow"/>
          <w:rtl/>
          <w:lang w:eastAsia="en-US"/>
          <w14:ligatures w14:val="standardContextual"/>
        </w:rPr>
        <w:t xml:space="preserve">لتحقيق أهداف الدراسة والإجابة عن تساؤلاتها، تم </w:t>
      </w:r>
      <w:r w:rsidR="008E796A">
        <w:rPr>
          <w:rFonts w:ascii="Traditional Arabic" w:eastAsia="Aptos" w:hAnsi="Traditional Arabic" w:cs="Traditional Arabic" w:hint="cs"/>
          <w:kern w:val="2"/>
          <w:sz w:val="32"/>
          <w:szCs w:val="32"/>
          <w:highlight w:val="yellow"/>
          <w:rtl/>
          <w:lang w:eastAsia="en-US"/>
          <w14:ligatures w14:val="standardContextual"/>
        </w:rPr>
        <w:t>إستخدام</w:t>
      </w:r>
      <w:r w:rsidR="006D4F81" w:rsidRPr="006D4F81">
        <w:rPr>
          <w:rFonts w:ascii="Traditional Arabic" w:eastAsia="Aptos" w:hAnsi="Traditional Arabic" w:cs="Traditional Arabic"/>
          <w:kern w:val="2"/>
          <w:sz w:val="32"/>
          <w:szCs w:val="32"/>
          <w:highlight w:val="yellow"/>
          <w:rtl/>
          <w:lang w:eastAsia="en-US"/>
          <w14:ligatures w14:val="standardContextual"/>
        </w:rPr>
        <w:t xml:space="preserve"> مجموعة من الأساليب الإحصائية المناسبة لطبيعة بيانات الدراسة، وذلك ب</w:t>
      </w:r>
      <w:r w:rsidR="008E796A">
        <w:rPr>
          <w:rFonts w:ascii="Traditional Arabic" w:eastAsia="Aptos" w:hAnsi="Traditional Arabic" w:cs="Traditional Arabic" w:hint="cs"/>
          <w:kern w:val="2"/>
          <w:sz w:val="32"/>
          <w:szCs w:val="32"/>
          <w:highlight w:val="yellow"/>
          <w:rtl/>
          <w:lang w:eastAsia="en-US"/>
          <w14:ligatures w14:val="standardContextual"/>
        </w:rPr>
        <w:t>إستخدام</w:t>
      </w:r>
      <w:r w:rsidR="006D4F81" w:rsidRPr="006D4F81">
        <w:rPr>
          <w:rFonts w:ascii="Traditional Arabic" w:eastAsia="Aptos" w:hAnsi="Traditional Arabic" w:cs="Traditional Arabic"/>
          <w:kern w:val="2"/>
          <w:sz w:val="32"/>
          <w:szCs w:val="32"/>
          <w:highlight w:val="yellow"/>
          <w:rtl/>
          <w:lang w:eastAsia="en-US"/>
          <w14:ligatures w14:val="standardContextual"/>
        </w:rPr>
        <w:t xml:space="preserve"> برنامج الحزم الإحصائية للعلوم ال</w:t>
      </w:r>
      <w:r w:rsidR="0017465A">
        <w:rPr>
          <w:rFonts w:ascii="Traditional Arabic" w:eastAsia="Aptos" w:hAnsi="Traditional Arabic" w:cs="Traditional Arabic" w:hint="cs"/>
          <w:kern w:val="2"/>
          <w:sz w:val="32"/>
          <w:szCs w:val="32"/>
          <w:highlight w:val="yellow"/>
          <w:rtl/>
          <w:lang w:eastAsia="en-US"/>
          <w14:ligatures w14:val="standardContextual"/>
        </w:rPr>
        <w:t>إ</w:t>
      </w:r>
      <w:r w:rsidR="006D4F81" w:rsidRPr="006D4F81">
        <w:rPr>
          <w:rFonts w:ascii="Traditional Arabic" w:eastAsia="Aptos" w:hAnsi="Traditional Arabic" w:cs="Traditional Arabic"/>
          <w:kern w:val="2"/>
          <w:sz w:val="32"/>
          <w:szCs w:val="32"/>
          <w:highlight w:val="yellow"/>
          <w:rtl/>
          <w:lang w:eastAsia="en-US"/>
          <w14:ligatures w14:val="standardContextual"/>
        </w:rPr>
        <w:t>جتماعية</w:t>
      </w:r>
      <w:r w:rsidR="006D4F81" w:rsidRPr="006D4F81">
        <w:rPr>
          <w:rFonts w:ascii="Traditional Arabic" w:eastAsia="Aptos" w:hAnsi="Traditional Arabic" w:cs="Traditional Arabic"/>
          <w:kern w:val="2"/>
          <w:sz w:val="32"/>
          <w:szCs w:val="32"/>
          <w:highlight w:val="yellow"/>
          <w:lang w:eastAsia="en-US"/>
          <w14:ligatures w14:val="standardContextual"/>
        </w:rPr>
        <w:t xml:space="preserve"> (SPSS) </w:t>
      </w:r>
      <w:r w:rsidR="006D4F81" w:rsidRPr="006D4F81">
        <w:rPr>
          <w:rFonts w:ascii="Traditional Arabic" w:eastAsia="Aptos" w:hAnsi="Traditional Arabic" w:cs="Traditional Arabic"/>
          <w:kern w:val="2"/>
          <w:sz w:val="32"/>
          <w:szCs w:val="32"/>
          <w:highlight w:val="yellow"/>
          <w:rtl/>
          <w:lang w:eastAsia="en-US"/>
          <w14:ligatures w14:val="standardContextual"/>
        </w:rPr>
        <w:t>وقد تم تنظيم هذه الأساليب وفق تسلسل منهجي يبدأ بالتحليل الوصفي ثم التحليل ال</w:t>
      </w:r>
      <w:r w:rsidR="0017465A">
        <w:rPr>
          <w:rFonts w:ascii="Traditional Arabic" w:eastAsia="Aptos" w:hAnsi="Traditional Arabic" w:cs="Traditional Arabic" w:hint="cs"/>
          <w:kern w:val="2"/>
          <w:sz w:val="32"/>
          <w:szCs w:val="32"/>
          <w:highlight w:val="yellow"/>
          <w:rtl/>
          <w:lang w:eastAsia="en-US"/>
          <w14:ligatures w14:val="standardContextual"/>
        </w:rPr>
        <w:t>إ</w:t>
      </w:r>
      <w:r w:rsidR="006D4F81" w:rsidRPr="006D4F81">
        <w:rPr>
          <w:rFonts w:ascii="Traditional Arabic" w:eastAsia="Aptos" w:hAnsi="Traditional Arabic" w:cs="Traditional Arabic"/>
          <w:kern w:val="2"/>
          <w:sz w:val="32"/>
          <w:szCs w:val="32"/>
          <w:highlight w:val="yellow"/>
          <w:rtl/>
          <w:lang w:eastAsia="en-US"/>
          <w14:ligatures w14:val="standardContextual"/>
        </w:rPr>
        <w:t>ستنتاجي</w:t>
      </w:r>
      <w:r w:rsidR="006D4F81" w:rsidRPr="006D4F81">
        <w:rPr>
          <w:rFonts w:ascii="Traditional Arabic" w:eastAsia="Aptos" w:hAnsi="Traditional Arabic" w:cs="Traditional Arabic"/>
          <w:kern w:val="2"/>
          <w:sz w:val="32"/>
          <w:szCs w:val="32"/>
          <w:highlight w:val="yellow"/>
          <w:lang w:eastAsia="en-US"/>
          <w14:ligatures w14:val="standardContextual"/>
        </w:rPr>
        <w:t>.</w:t>
      </w:r>
    </w:p>
    <w:p w14:paraId="65BE4753" w14:textId="55FF796A" w:rsidR="006D4F81" w:rsidRPr="006D4F81" w:rsidRDefault="006D4F81" w:rsidP="006D4F81">
      <w:pPr>
        <w:spacing w:after="160"/>
        <w:jc w:val="both"/>
        <w:rPr>
          <w:rFonts w:ascii="Traditional Arabic" w:eastAsia="Aptos" w:hAnsi="Traditional Arabic" w:cs="Traditional Arabic"/>
          <w:kern w:val="2"/>
          <w:sz w:val="32"/>
          <w:szCs w:val="32"/>
          <w:highlight w:val="yellow"/>
          <w:rtl/>
          <w:lang w:eastAsia="en-US"/>
          <w14:ligatures w14:val="standardContextual"/>
        </w:rPr>
      </w:pPr>
      <w:r w:rsidRPr="006D4F81">
        <w:rPr>
          <w:rFonts w:ascii="Traditional Arabic" w:eastAsia="Aptos" w:hAnsi="Traditional Arabic" w:cs="Traditional Arabic"/>
          <w:kern w:val="2"/>
          <w:sz w:val="32"/>
          <w:szCs w:val="32"/>
          <w:highlight w:val="yellow"/>
          <w:rtl/>
          <w:lang w:eastAsia="en-US"/>
          <w14:ligatures w14:val="standardContextual"/>
        </w:rPr>
        <w:t xml:space="preserve">ففي مرحلة التحليل الوصفي تم </w:t>
      </w:r>
      <w:r w:rsidR="008E796A">
        <w:rPr>
          <w:rFonts w:ascii="Traditional Arabic" w:eastAsia="Aptos" w:hAnsi="Traditional Arabic" w:cs="Traditional Arabic"/>
          <w:kern w:val="2"/>
          <w:sz w:val="32"/>
          <w:szCs w:val="32"/>
          <w:highlight w:val="yellow"/>
          <w:rtl/>
          <w:lang w:eastAsia="en-US"/>
          <w14:ligatures w14:val="standardContextual"/>
        </w:rPr>
        <w:t>إستخدام</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b/>
          <w:bCs/>
          <w:kern w:val="2"/>
          <w:sz w:val="32"/>
          <w:szCs w:val="32"/>
          <w:highlight w:val="yellow"/>
          <w:rtl/>
          <w:lang w:eastAsia="en-US"/>
          <w14:ligatures w14:val="standardContextual"/>
        </w:rPr>
        <w:t>التكرارات والنسب المئوية</w:t>
      </w:r>
      <w:r w:rsidRPr="006D4F81">
        <w:rPr>
          <w:rFonts w:ascii="Traditional Arabic" w:eastAsia="Aptos" w:hAnsi="Traditional Arabic" w:cs="Traditional Arabic"/>
          <w:kern w:val="2"/>
          <w:sz w:val="32"/>
          <w:szCs w:val="32"/>
          <w:highlight w:val="yellow"/>
          <w:rtl/>
          <w:lang w:eastAsia="en-US"/>
          <w14:ligatures w14:val="standardContextual"/>
        </w:rPr>
        <w:t xml:space="preserve"> لوصف الخصائص الديموغرافية لأفراد عينة الدراسة، كما تم </w:t>
      </w:r>
      <w:r w:rsidR="008E796A">
        <w:rPr>
          <w:rFonts w:ascii="Traditional Arabic" w:eastAsia="Aptos" w:hAnsi="Traditional Arabic" w:cs="Traditional Arabic"/>
          <w:kern w:val="2"/>
          <w:sz w:val="32"/>
          <w:szCs w:val="32"/>
          <w:highlight w:val="yellow"/>
          <w:rtl/>
          <w:lang w:eastAsia="en-US"/>
          <w14:ligatures w14:val="standardContextual"/>
        </w:rPr>
        <w:t>إستخدام</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b/>
          <w:bCs/>
          <w:kern w:val="2"/>
          <w:sz w:val="32"/>
          <w:szCs w:val="32"/>
          <w:highlight w:val="yellow"/>
          <w:rtl/>
          <w:lang w:eastAsia="en-US"/>
          <w14:ligatures w14:val="standardContextual"/>
        </w:rPr>
        <w:t>المتوسطات الحسابية وال</w:t>
      </w:r>
      <w:r w:rsidR="007642E6">
        <w:rPr>
          <w:rFonts w:ascii="Traditional Arabic" w:eastAsia="Aptos" w:hAnsi="Traditional Arabic" w:cs="Traditional Arabic" w:hint="cs"/>
          <w:b/>
          <w:bCs/>
          <w:kern w:val="2"/>
          <w:sz w:val="32"/>
          <w:szCs w:val="32"/>
          <w:highlight w:val="yellow"/>
          <w:rtl/>
          <w:lang w:eastAsia="en-US"/>
          <w14:ligatures w14:val="standardContextual"/>
        </w:rPr>
        <w:t>إ</w:t>
      </w:r>
      <w:r w:rsidRPr="006D4F81">
        <w:rPr>
          <w:rFonts w:ascii="Traditional Arabic" w:eastAsia="Aptos" w:hAnsi="Traditional Arabic" w:cs="Traditional Arabic"/>
          <w:b/>
          <w:bCs/>
          <w:kern w:val="2"/>
          <w:sz w:val="32"/>
          <w:szCs w:val="32"/>
          <w:highlight w:val="yellow"/>
          <w:rtl/>
          <w:lang w:eastAsia="en-US"/>
          <w14:ligatures w14:val="standardContextual"/>
        </w:rPr>
        <w:t>نحرافات المعيارية</w:t>
      </w:r>
      <w:r w:rsidRPr="006D4F81">
        <w:rPr>
          <w:rFonts w:ascii="Traditional Arabic" w:eastAsia="Aptos" w:hAnsi="Traditional Arabic" w:cs="Traditional Arabic"/>
          <w:kern w:val="2"/>
          <w:sz w:val="32"/>
          <w:szCs w:val="32"/>
          <w:highlight w:val="yellow"/>
          <w:rtl/>
          <w:lang w:eastAsia="en-US"/>
          <w14:ligatures w14:val="standardContextual"/>
        </w:rPr>
        <w:t xml:space="preserve"> لتحديد مستوى </w:t>
      </w:r>
      <w:r w:rsidR="008E796A">
        <w:rPr>
          <w:rFonts w:ascii="Traditional Arabic" w:eastAsia="Aptos" w:hAnsi="Traditional Arabic" w:cs="Traditional Arabic" w:hint="cs"/>
          <w:kern w:val="2"/>
          <w:sz w:val="32"/>
          <w:szCs w:val="32"/>
          <w:highlight w:val="yellow"/>
          <w:rtl/>
          <w:lang w:eastAsia="en-US"/>
          <w14:ligatures w14:val="standardContextual"/>
        </w:rPr>
        <w:t>إستجابة</w:t>
      </w:r>
      <w:r w:rsidRPr="006D4F81">
        <w:rPr>
          <w:rFonts w:ascii="Traditional Arabic" w:eastAsia="Aptos" w:hAnsi="Traditional Arabic" w:cs="Traditional Arabic"/>
          <w:kern w:val="2"/>
          <w:sz w:val="32"/>
          <w:szCs w:val="32"/>
          <w:highlight w:val="yellow"/>
          <w:rtl/>
          <w:lang w:eastAsia="en-US"/>
          <w14:ligatures w14:val="standardContextual"/>
        </w:rPr>
        <w:t xml:space="preserve"> أفراد العينة على فقرات ال</w:t>
      </w:r>
      <w:r w:rsidR="008E796A">
        <w:rPr>
          <w:rFonts w:ascii="Traditional Arabic" w:eastAsia="Aptos" w:hAnsi="Traditional Arabic" w:cs="Traditional Arabic"/>
          <w:kern w:val="2"/>
          <w:sz w:val="32"/>
          <w:szCs w:val="32"/>
          <w:highlight w:val="yellow"/>
          <w:rtl/>
          <w:lang w:eastAsia="en-US"/>
          <w14:ligatures w14:val="standardContextual"/>
        </w:rPr>
        <w:t>إستبانة</w:t>
      </w:r>
      <w:r w:rsidRPr="006D4F81">
        <w:rPr>
          <w:rFonts w:ascii="Traditional Arabic" w:eastAsia="Aptos" w:hAnsi="Traditional Arabic" w:cs="Traditional Arabic"/>
          <w:kern w:val="2"/>
          <w:sz w:val="32"/>
          <w:szCs w:val="32"/>
          <w:highlight w:val="yellow"/>
          <w:rtl/>
          <w:lang w:eastAsia="en-US"/>
          <w14:ligatures w14:val="standardContextual"/>
        </w:rPr>
        <w:t xml:space="preserve"> ومحاورها المختلفة</w:t>
      </w:r>
      <w:r w:rsidRPr="006D4F81">
        <w:rPr>
          <w:rFonts w:ascii="Traditional Arabic" w:eastAsia="Aptos" w:hAnsi="Traditional Arabic" w:cs="Traditional Arabic"/>
          <w:kern w:val="2"/>
          <w:sz w:val="32"/>
          <w:szCs w:val="32"/>
          <w:highlight w:val="yellow"/>
          <w:lang w:eastAsia="en-US"/>
          <w14:ligatures w14:val="standardContextual"/>
        </w:rPr>
        <w:t>.</w:t>
      </w:r>
    </w:p>
    <w:p w14:paraId="4FC326E6" w14:textId="5A863DE7" w:rsidR="006D4F81" w:rsidRPr="006D4F81" w:rsidRDefault="006D4F81" w:rsidP="006D4F81">
      <w:pPr>
        <w:spacing w:after="160"/>
        <w:jc w:val="both"/>
        <w:rPr>
          <w:rFonts w:ascii="Traditional Arabic" w:eastAsia="Aptos" w:hAnsi="Traditional Arabic" w:cs="Traditional Arabic"/>
          <w:kern w:val="2"/>
          <w:sz w:val="32"/>
          <w:szCs w:val="32"/>
          <w:highlight w:val="yellow"/>
          <w:rtl/>
          <w:lang w:eastAsia="en-US"/>
          <w14:ligatures w14:val="standardContextual"/>
        </w:rPr>
      </w:pPr>
      <w:r w:rsidRPr="006D4F81">
        <w:rPr>
          <w:rFonts w:ascii="Traditional Arabic" w:eastAsia="Aptos" w:hAnsi="Traditional Arabic" w:cs="Traditional Arabic"/>
          <w:kern w:val="2"/>
          <w:sz w:val="32"/>
          <w:szCs w:val="32"/>
          <w:highlight w:val="yellow"/>
          <w:rtl/>
          <w:lang w:eastAsia="en-US"/>
          <w14:ligatures w14:val="standardContextual"/>
        </w:rPr>
        <w:t xml:space="preserve">أما في مرحلة التحقق من الخصائص العلمية لأداة الدراسة فقد تم </w:t>
      </w:r>
      <w:r w:rsidR="008E796A">
        <w:rPr>
          <w:rFonts w:ascii="Traditional Arabic" w:eastAsia="Aptos" w:hAnsi="Traditional Arabic" w:cs="Traditional Arabic"/>
          <w:kern w:val="2"/>
          <w:sz w:val="32"/>
          <w:szCs w:val="32"/>
          <w:highlight w:val="yellow"/>
          <w:rtl/>
          <w:lang w:eastAsia="en-US"/>
          <w14:ligatures w14:val="standardContextual"/>
        </w:rPr>
        <w:t>إستخدام</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b/>
          <w:bCs/>
          <w:kern w:val="2"/>
          <w:sz w:val="32"/>
          <w:szCs w:val="32"/>
          <w:highlight w:val="yellow"/>
          <w:rtl/>
          <w:lang w:eastAsia="en-US"/>
          <w14:ligatures w14:val="standardContextual"/>
        </w:rPr>
        <w:t xml:space="preserve">معامل </w:t>
      </w:r>
      <w:r w:rsidR="0004075A">
        <w:rPr>
          <w:rFonts w:ascii="Traditional Arabic" w:eastAsia="Aptos" w:hAnsi="Traditional Arabic" w:cs="Traditional Arabic"/>
          <w:b/>
          <w:bCs/>
          <w:kern w:val="2"/>
          <w:sz w:val="32"/>
          <w:szCs w:val="32"/>
          <w:highlight w:val="yellow"/>
          <w:rtl/>
          <w:lang w:eastAsia="en-US"/>
          <w14:ligatures w14:val="standardContextual"/>
        </w:rPr>
        <w:t>إرتباط</w:t>
      </w:r>
      <w:r w:rsidRPr="006D4F81">
        <w:rPr>
          <w:rFonts w:ascii="Traditional Arabic" w:eastAsia="Aptos" w:hAnsi="Traditional Arabic" w:cs="Traditional Arabic"/>
          <w:b/>
          <w:bCs/>
          <w:kern w:val="2"/>
          <w:sz w:val="32"/>
          <w:szCs w:val="32"/>
          <w:highlight w:val="yellow"/>
          <w:rtl/>
          <w:lang w:eastAsia="en-US"/>
          <w14:ligatures w14:val="standardContextual"/>
        </w:rPr>
        <w:t xml:space="preserve"> بيرسون</w:t>
      </w:r>
      <w:r w:rsidRPr="006D4F81">
        <w:rPr>
          <w:rFonts w:ascii="Traditional Arabic" w:eastAsia="Aptos" w:hAnsi="Traditional Arabic" w:cs="Traditional Arabic"/>
          <w:kern w:val="2"/>
          <w:sz w:val="32"/>
          <w:szCs w:val="32"/>
          <w:highlight w:val="yellow"/>
          <w:lang w:eastAsia="en-US"/>
          <w14:ligatures w14:val="standardContextual"/>
        </w:rPr>
        <w:t xml:space="preserve"> </w:t>
      </w:r>
      <w:r w:rsidRPr="006D4F81">
        <w:rPr>
          <w:rFonts w:ascii="Traditional Arabic" w:eastAsia="Aptos" w:hAnsi="Traditional Arabic" w:cs="Traditional Arabic"/>
          <w:b/>
          <w:bCs/>
          <w:kern w:val="2"/>
          <w:sz w:val="32"/>
          <w:szCs w:val="32"/>
          <w:highlight w:val="yellow"/>
          <w:lang w:eastAsia="en-US"/>
          <w14:ligatures w14:val="standardContextual"/>
        </w:rPr>
        <w:t>(Pearson Correlation)</w:t>
      </w:r>
      <w:r w:rsidRPr="006D4F81">
        <w:rPr>
          <w:rFonts w:ascii="Traditional Arabic" w:eastAsia="Aptos" w:hAnsi="Traditional Arabic" w:cs="Traditional Arabic" w:hint="cs"/>
          <w:b/>
          <w:bCs/>
          <w:kern w:val="2"/>
          <w:sz w:val="32"/>
          <w:szCs w:val="32"/>
          <w:highlight w:val="yellow"/>
          <w:rtl/>
          <w:lang w:eastAsia="en-US"/>
          <w14:ligatures w14:val="standardContextual"/>
        </w:rPr>
        <w:t xml:space="preserve"> </w:t>
      </w:r>
      <w:r w:rsidRPr="006D4F81">
        <w:rPr>
          <w:rFonts w:ascii="Traditional Arabic" w:eastAsia="Aptos" w:hAnsi="Traditional Arabic" w:cs="Traditional Arabic"/>
          <w:kern w:val="2"/>
          <w:sz w:val="32"/>
          <w:szCs w:val="32"/>
          <w:highlight w:val="yellow"/>
          <w:rtl/>
          <w:lang w:eastAsia="en-US"/>
          <w14:ligatures w14:val="standardContextual"/>
        </w:rPr>
        <w:t xml:space="preserve">للتحقق من صدق </w:t>
      </w:r>
      <w:r w:rsidR="008E796A">
        <w:rPr>
          <w:rFonts w:ascii="Traditional Arabic" w:eastAsia="Aptos" w:hAnsi="Traditional Arabic" w:cs="Traditional Arabic"/>
          <w:kern w:val="2"/>
          <w:sz w:val="32"/>
          <w:szCs w:val="32"/>
          <w:highlight w:val="yellow"/>
          <w:rtl/>
          <w:lang w:eastAsia="en-US"/>
          <w14:ligatures w14:val="standardContextual"/>
        </w:rPr>
        <w:t>ال</w:t>
      </w:r>
      <w:r w:rsidR="0004075A">
        <w:rPr>
          <w:rFonts w:ascii="Traditional Arabic" w:eastAsia="Aptos" w:hAnsi="Traditional Arabic" w:cs="Traditional Arabic"/>
          <w:kern w:val="2"/>
          <w:sz w:val="32"/>
          <w:szCs w:val="32"/>
          <w:highlight w:val="yellow"/>
          <w:rtl/>
          <w:lang w:eastAsia="en-US"/>
          <w14:ligatures w14:val="standardContextual"/>
        </w:rPr>
        <w:t>إتساق</w:t>
      </w:r>
      <w:r w:rsidRPr="006D4F81">
        <w:rPr>
          <w:rFonts w:ascii="Traditional Arabic" w:eastAsia="Aptos" w:hAnsi="Traditional Arabic" w:cs="Traditional Arabic"/>
          <w:kern w:val="2"/>
          <w:sz w:val="32"/>
          <w:szCs w:val="32"/>
          <w:highlight w:val="yellow"/>
          <w:rtl/>
          <w:lang w:eastAsia="en-US"/>
          <w14:ligatures w14:val="standardContextual"/>
        </w:rPr>
        <w:t xml:space="preserve"> الداخلي للأداة من خلال حساب معاملات ال</w:t>
      </w:r>
      <w:r w:rsidR="0004075A">
        <w:rPr>
          <w:rFonts w:ascii="Traditional Arabic" w:eastAsia="Aptos" w:hAnsi="Traditional Arabic" w:cs="Traditional Arabic"/>
          <w:kern w:val="2"/>
          <w:sz w:val="32"/>
          <w:szCs w:val="32"/>
          <w:highlight w:val="yellow"/>
          <w:rtl/>
          <w:lang w:eastAsia="en-US"/>
          <w14:ligatures w14:val="standardContextual"/>
        </w:rPr>
        <w:t>إرتباط</w:t>
      </w:r>
      <w:r w:rsidRPr="006D4F81">
        <w:rPr>
          <w:rFonts w:ascii="Traditional Arabic" w:eastAsia="Aptos" w:hAnsi="Traditional Arabic" w:cs="Traditional Arabic"/>
          <w:kern w:val="2"/>
          <w:sz w:val="32"/>
          <w:szCs w:val="32"/>
          <w:highlight w:val="yellow"/>
          <w:rtl/>
          <w:lang w:eastAsia="en-US"/>
          <w14:ligatures w14:val="standardContextual"/>
        </w:rPr>
        <w:t xml:space="preserve"> بين كل فقرة والدرجة الكلية للمحور الذي تنتمي إليه، وكذلك بين كل محـور والدرجة الكلية لل</w:t>
      </w:r>
      <w:r w:rsidR="008E796A">
        <w:rPr>
          <w:rFonts w:ascii="Traditional Arabic" w:eastAsia="Aptos" w:hAnsi="Traditional Arabic" w:cs="Traditional Arabic"/>
          <w:kern w:val="2"/>
          <w:sz w:val="32"/>
          <w:szCs w:val="32"/>
          <w:highlight w:val="yellow"/>
          <w:rtl/>
          <w:lang w:eastAsia="en-US"/>
          <w14:ligatures w14:val="standardContextual"/>
        </w:rPr>
        <w:t>إستبانة</w:t>
      </w:r>
      <w:r w:rsidRPr="006D4F81">
        <w:rPr>
          <w:rFonts w:ascii="Traditional Arabic" w:eastAsia="Aptos" w:hAnsi="Traditional Arabic" w:cs="Traditional Arabic"/>
          <w:kern w:val="2"/>
          <w:sz w:val="32"/>
          <w:szCs w:val="32"/>
          <w:highlight w:val="yellow"/>
          <w:rtl/>
          <w:lang w:eastAsia="en-US"/>
          <w14:ligatures w14:val="standardContextual"/>
        </w:rPr>
        <w:t xml:space="preserve">، كما تم </w:t>
      </w:r>
      <w:r w:rsidR="008E796A">
        <w:rPr>
          <w:rFonts w:ascii="Traditional Arabic" w:eastAsia="Aptos" w:hAnsi="Traditional Arabic" w:cs="Traditional Arabic"/>
          <w:kern w:val="2"/>
          <w:sz w:val="32"/>
          <w:szCs w:val="32"/>
          <w:highlight w:val="yellow"/>
          <w:rtl/>
          <w:lang w:eastAsia="en-US"/>
          <w14:ligatures w14:val="standardContextual"/>
        </w:rPr>
        <w:t>إستخدام</w:t>
      </w:r>
      <w:r w:rsidRPr="006D4F81">
        <w:rPr>
          <w:rFonts w:ascii="Traditional Arabic" w:eastAsia="Aptos" w:hAnsi="Traditional Arabic" w:cs="Traditional Arabic"/>
          <w:kern w:val="2"/>
          <w:sz w:val="32"/>
          <w:szCs w:val="32"/>
          <w:highlight w:val="yellow"/>
          <w:rtl/>
          <w:lang w:eastAsia="en-US"/>
          <w14:ligatures w14:val="standardContextual"/>
        </w:rPr>
        <w:t xml:space="preserve"> معامل ألفا كرونباخ</w:t>
      </w:r>
      <w:r w:rsidRPr="006D4F81">
        <w:rPr>
          <w:rFonts w:ascii="Traditional Arabic" w:eastAsia="Aptos" w:hAnsi="Traditional Arabic" w:cs="Traditional Arabic"/>
          <w:kern w:val="2"/>
          <w:sz w:val="32"/>
          <w:szCs w:val="32"/>
          <w:highlight w:val="yellow"/>
          <w:lang w:eastAsia="en-US"/>
          <w14:ligatures w14:val="standardContextual"/>
        </w:rPr>
        <w:t xml:space="preserve"> </w:t>
      </w:r>
      <w:r w:rsidRPr="006D4F81">
        <w:rPr>
          <w:rFonts w:ascii="Traditional Arabic" w:eastAsia="Aptos" w:hAnsi="Traditional Arabic" w:cs="Traditional Arabic"/>
          <w:b/>
          <w:bCs/>
          <w:kern w:val="2"/>
          <w:sz w:val="32"/>
          <w:szCs w:val="32"/>
          <w:highlight w:val="yellow"/>
          <w:lang w:eastAsia="en-US"/>
          <w14:ligatures w14:val="standardContextual"/>
        </w:rPr>
        <w:t>(Cronbach's alpha)</w:t>
      </w:r>
      <w:r w:rsidRPr="006D4F81">
        <w:rPr>
          <w:rFonts w:ascii="Traditional Arabic" w:eastAsia="Aptos" w:hAnsi="Traditional Arabic" w:cs="Traditional Arabic"/>
          <w:kern w:val="2"/>
          <w:sz w:val="32"/>
          <w:szCs w:val="32"/>
          <w:highlight w:val="yellow"/>
          <w:lang w:eastAsia="en-US"/>
          <w14:ligatures w14:val="standardContextual"/>
        </w:rPr>
        <w:t xml:space="preserve"> </w:t>
      </w:r>
      <w:r w:rsidRPr="006D4F81">
        <w:rPr>
          <w:rFonts w:ascii="Traditional Arabic" w:eastAsia="Aptos" w:hAnsi="Traditional Arabic" w:cs="Traditional Arabic"/>
          <w:kern w:val="2"/>
          <w:sz w:val="32"/>
          <w:szCs w:val="32"/>
          <w:highlight w:val="yellow"/>
          <w:rtl/>
          <w:lang w:eastAsia="en-US"/>
          <w14:ligatures w14:val="standardContextual"/>
        </w:rPr>
        <w:t xml:space="preserve">لقياس ثبات أداة الدراسة والتأكد من درجة </w:t>
      </w:r>
      <w:r w:rsidR="008E796A">
        <w:rPr>
          <w:rFonts w:ascii="Traditional Arabic" w:eastAsia="Aptos" w:hAnsi="Traditional Arabic" w:cs="Traditional Arabic"/>
          <w:kern w:val="2"/>
          <w:sz w:val="32"/>
          <w:szCs w:val="32"/>
          <w:highlight w:val="yellow"/>
          <w:rtl/>
          <w:lang w:eastAsia="en-US"/>
          <w14:ligatures w14:val="standardContextual"/>
        </w:rPr>
        <w:t>ال</w:t>
      </w:r>
      <w:r w:rsidR="0004075A">
        <w:rPr>
          <w:rFonts w:ascii="Traditional Arabic" w:eastAsia="Aptos" w:hAnsi="Traditional Arabic" w:cs="Traditional Arabic"/>
          <w:kern w:val="2"/>
          <w:sz w:val="32"/>
          <w:szCs w:val="32"/>
          <w:highlight w:val="yellow"/>
          <w:rtl/>
          <w:lang w:eastAsia="en-US"/>
          <w14:ligatures w14:val="standardContextual"/>
        </w:rPr>
        <w:t>إتساق</w:t>
      </w:r>
      <w:r w:rsidRPr="006D4F81">
        <w:rPr>
          <w:rFonts w:ascii="Traditional Arabic" w:eastAsia="Aptos" w:hAnsi="Traditional Arabic" w:cs="Traditional Arabic"/>
          <w:kern w:val="2"/>
          <w:sz w:val="32"/>
          <w:szCs w:val="32"/>
          <w:highlight w:val="yellow"/>
          <w:rtl/>
          <w:lang w:eastAsia="en-US"/>
          <w14:ligatures w14:val="standardContextual"/>
        </w:rPr>
        <w:t xml:space="preserve"> الداخلي بين فقراتها</w:t>
      </w:r>
      <w:r w:rsidRPr="006D4F81">
        <w:rPr>
          <w:rFonts w:ascii="Traditional Arabic" w:eastAsia="Aptos" w:hAnsi="Traditional Arabic" w:cs="Traditional Arabic"/>
          <w:kern w:val="2"/>
          <w:sz w:val="32"/>
          <w:szCs w:val="32"/>
          <w:highlight w:val="yellow"/>
          <w:lang w:eastAsia="en-US"/>
          <w14:ligatures w14:val="standardContextual"/>
        </w:rPr>
        <w:t>.</w:t>
      </w:r>
    </w:p>
    <w:p w14:paraId="0CB8270A" w14:textId="16AA7043" w:rsidR="006D4F81" w:rsidRPr="006D4F81" w:rsidRDefault="006D4F81" w:rsidP="006D4F81">
      <w:pPr>
        <w:spacing w:after="160"/>
        <w:jc w:val="both"/>
        <w:rPr>
          <w:rFonts w:ascii="Traditional Arabic" w:eastAsia="Aptos" w:hAnsi="Traditional Arabic" w:cs="Traditional Arabic"/>
          <w:kern w:val="2"/>
          <w:sz w:val="32"/>
          <w:szCs w:val="32"/>
          <w:highlight w:val="yellow"/>
          <w:lang w:eastAsia="en-US"/>
          <w14:ligatures w14:val="standardContextual"/>
        </w:rPr>
      </w:pPr>
      <w:r w:rsidRPr="006D4F81">
        <w:rPr>
          <w:rFonts w:ascii="Traditional Arabic" w:eastAsia="Aptos" w:hAnsi="Traditional Arabic" w:cs="Traditional Arabic" w:hint="cs"/>
          <w:kern w:val="2"/>
          <w:sz w:val="32"/>
          <w:szCs w:val="32"/>
          <w:highlight w:val="yellow"/>
          <w:rtl/>
          <w:lang w:eastAsia="en-US"/>
          <w14:ligatures w14:val="standardContextual"/>
        </w:rPr>
        <w:lastRenderedPageBreak/>
        <w:t>وفيما</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يتعلق</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بالتحليل</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0084363F">
        <w:rPr>
          <w:rFonts w:ascii="Traditional Arabic" w:eastAsia="Aptos" w:hAnsi="Traditional Arabic" w:cs="Traditional Arabic" w:hint="cs"/>
          <w:kern w:val="2"/>
          <w:sz w:val="32"/>
          <w:szCs w:val="32"/>
          <w:highlight w:val="yellow"/>
          <w:rtl/>
          <w:lang w:eastAsia="en-US"/>
          <w14:ligatures w14:val="standardContextual"/>
        </w:rPr>
        <w:t>الإستنتاجي</w:t>
      </w:r>
      <w:r w:rsidR="0048525F">
        <w:rPr>
          <w:rFonts w:ascii="Traditional Arabic" w:eastAsia="Aptos" w:hAnsi="Traditional Arabic" w:cs="Traditional Arabic" w:hint="cs"/>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لبيانات</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الدراسة،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فقد</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تم</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008E796A">
        <w:rPr>
          <w:rFonts w:ascii="Traditional Arabic" w:eastAsia="Aptos" w:hAnsi="Traditional Arabic" w:cs="Traditional Arabic" w:hint="cs"/>
          <w:kern w:val="2"/>
          <w:sz w:val="32"/>
          <w:szCs w:val="32"/>
          <w:highlight w:val="yellow"/>
          <w:rtl/>
          <w:lang w:eastAsia="en-US"/>
          <w14:ligatures w14:val="standardContextual"/>
        </w:rPr>
        <w:t>إستخدام</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b/>
          <w:bCs/>
          <w:kern w:val="2"/>
          <w:sz w:val="32"/>
          <w:szCs w:val="32"/>
          <w:highlight w:val="yellow"/>
          <w:rtl/>
          <w:lang w:eastAsia="en-US"/>
          <w14:ligatures w14:val="standardContextual"/>
        </w:rPr>
        <w:t>معامل</w:t>
      </w:r>
      <w:r w:rsidRPr="006D4F81">
        <w:rPr>
          <w:rFonts w:ascii="Traditional Arabic" w:eastAsia="Aptos" w:hAnsi="Traditional Arabic" w:cs="Traditional Arabic"/>
          <w:b/>
          <w:bCs/>
          <w:kern w:val="2"/>
          <w:sz w:val="32"/>
          <w:szCs w:val="32"/>
          <w:highlight w:val="yellow"/>
          <w:rtl/>
          <w:lang w:eastAsia="en-US"/>
          <w14:ligatures w14:val="standardContextual"/>
        </w:rPr>
        <w:t xml:space="preserve"> </w:t>
      </w:r>
      <w:r w:rsidR="0004075A">
        <w:rPr>
          <w:rFonts w:ascii="Traditional Arabic" w:eastAsia="Aptos" w:hAnsi="Traditional Arabic" w:cs="Traditional Arabic" w:hint="cs"/>
          <w:b/>
          <w:bCs/>
          <w:kern w:val="2"/>
          <w:sz w:val="32"/>
          <w:szCs w:val="32"/>
          <w:highlight w:val="yellow"/>
          <w:rtl/>
          <w:lang w:eastAsia="en-US"/>
          <w14:ligatures w14:val="standardContextual"/>
        </w:rPr>
        <w:t>إرتباط</w:t>
      </w:r>
      <w:r w:rsidRPr="006D4F81">
        <w:rPr>
          <w:rFonts w:ascii="Traditional Arabic" w:eastAsia="Aptos" w:hAnsi="Traditional Arabic" w:cs="Traditional Arabic"/>
          <w:b/>
          <w:bCs/>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b/>
          <w:bCs/>
          <w:kern w:val="2"/>
          <w:sz w:val="32"/>
          <w:szCs w:val="32"/>
          <w:highlight w:val="yellow"/>
          <w:rtl/>
          <w:lang w:eastAsia="en-US"/>
          <w14:ligatures w14:val="standardContextual"/>
        </w:rPr>
        <w:t>بيرسون</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لقياس</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قوة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واتجاه</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العلاقة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بين</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متغيرات</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الدراسة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المتمثلة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في</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أبعاد</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التعليم</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الإلكتروني</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وجودة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العملية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التعليمية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كما</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تم</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008E796A">
        <w:rPr>
          <w:rFonts w:ascii="Traditional Arabic" w:eastAsia="Aptos" w:hAnsi="Traditional Arabic" w:cs="Traditional Arabic" w:hint="cs"/>
          <w:kern w:val="2"/>
          <w:sz w:val="32"/>
          <w:szCs w:val="32"/>
          <w:highlight w:val="yellow"/>
          <w:rtl/>
          <w:lang w:eastAsia="en-US"/>
          <w14:ligatures w14:val="standardContextual"/>
        </w:rPr>
        <w:t>إستخدام</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b/>
          <w:bCs/>
          <w:kern w:val="2"/>
          <w:sz w:val="32"/>
          <w:szCs w:val="32"/>
          <w:highlight w:val="yellow"/>
          <w:rtl/>
          <w:lang w:eastAsia="en-US"/>
          <w14:ligatures w14:val="standardContextual"/>
        </w:rPr>
        <w:t>تحليل</w:t>
      </w:r>
      <w:r w:rsidRPr="006D4F81">
        <w:rPr>
          <w:rFonts w:ascii="Traditional Arabic" w:eastAsia="Aptos" w:hAnsi="Traditional Arabic" w:cs="Traditional Arabic"/>
          <w:b/>
          <w:bCs/>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b/>
          <w:bCs/>
          <w:kern w:val="2"/>
          <w:sz w:val="32"/>
          <w:szCs w:val="32"/>
          <w:highlight w:val="yellow"/>
          <w:rtl/>
          <w:lang w:eastAsia="en-US"/>
          <w14:ligatures w14:val="standardContextual"/>
        </w:rPr>
        <w:t>الانحدار</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لدراسة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أثر</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متغيرات</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التعليم</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الإلكتروني</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في</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جودة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العملية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التعليمية،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بالإضافة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إلى</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008E796A">
        <w:rPr>
          <w:rFonts w:ascii="Traditional Arabic" w:eastAsia="Aptos" w:hAnsi="Traditional Arabic" w:cs="Traditional Arabic" w:hint="cs"/>
          <w:kern w:val="2"/>
          <w:sz w:val="32"/>
          <w:szCs w:val="32"/>
          <w:highlight w:val="yellow"/>
          <w:rtl/>
          <w:lang w:eastAsia="en-US"/>
          <w14:ligatures w14:val="standardContextual"/>
        </w:rPr>
        <w:t>إستخدام</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00CD1048">
        <w:rPr>
          <w:rFonts w:ascii="Traditional Arabic" w:eastAsia="Aptos" w:hAnsi="Traditional Arabic" w:cs="Traditional Arabic" w:hint="cs"/>
          <w:b/>
          <w:bCs/>
          <w:kern w:val="2"/>
          <w:sz w:val="32"/>
          <w:szCs w:val="32"/>
          <w:highlight w:val="yellow"/>
          <w:rtl/>
          <w:lang w:eastAsia="en-US"/>
          <w14:ligatures w14:val="standardContextual"/>
        </w:rPr>
        <w:t>إختبار</w:t>
      </w:r>
      <w:r w:rsidR="00AF7DC9">
        <w:rPr>
          <w:rFonts w:ascii="Traditional Arabic" w:eastAsia="Aptos" w:hAnsi="Traditional Arabic" w:cs="Traditional Arabic" w:hint="cs"/>
          <w:b/>
          <w:bCs/>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b/>
          <w:bCs/>
          <w:kern w:val="2"/>
          <w:sz w:val="32"/>
          <w:szCs w:val="32"/>
          <w:highlight w:val="yellow"/>
          <w:rtl/>
          <w:lang w:eastAsia="en-US"/>
          <w14:ligatures w14:val="standardContextual"/>
        </w:rPr>
        <w:t xml:space="preserve"> </w:t>
      </w:r>
      <w:r w:rsidR="00AF7DC9">
        <w:rPr>
          <w:rFonts w:ascii="Traditional Arabic" w:eastAsia="Aptos" w:hAnsi="Traditional Arabic" w:cs="Traditional Arabic" w:hint="cs"/>
          <w:b/>
          <w:bCs/>
          <w:kern w:val="2"/>
          <w:sz w:val="32"/>
          <w:szCs w:val="32"/>
          <w:highlight w:val="yellow"/>
          <w:rtl/>
          <w:lang w:eastAsia="en-US"/>
          <w14:ligatures w14:val="standardContextual"/>
        </w:rPr>
        <w:t xml:space="preserve"> </w:t>
      </w:r>
      <w:r w:rsidRPr="006D4F81">
        <w:rPr>
          <w:rFonts w:ascii="Traditional Arabic" w:eastAsia="Aptos" w:hAnsi="Traditional Arabic" w:cs="Traditional Arabic"/>
          <w:b/>
          <w:bCs/>
          <w:kern w:val="2"/>
          <w:sz w:val="32"/>
          <w:szCs w:val="32"/>
          <w:highlight w:val="yellow"/>
          <w:lang w:eastAsia="en-US"/>
          <w14:ligatures w14:val="standardContextual"/>
        </w:rPr>
        <w:t>)</w:t>
      </w:r>
      <w:r w:rsidRPr="006D4F81">
        <w:rPr>
          <w:rFonts w:ascii="Traditional Arabic" w:eastAsia="Aptos" w:hAnsi="Traditional Arabic" w:cs="Traditional Arabic"/>
          <w:b/>
          <w:bCs/>
          <w:kern w:val="2"/>
          <w:sz w:val="32"/>
          <w:szCs w:val="32"/>
          <w:highlight w:val="yellow"/>
          <w:rtl/>
          <w:lang w:eastAsia="en-US"/>
          <w14:ligatures w14:val="standardContextual"/>
        </w:rPr>
        <w:t xml:space="preserve"> </w:t>
      </w:r>
      <w:r w:rsidRPr="006D4F81">
        <w:rPr>
          <w:rFonts w:ascii="Traditional Arabic" w:eastAsia="Aptos" w:hAnsi="Traditional Arabic" w:cs="Traditional Arabic"/>
          <w:b/>
          <w:bCs/>
          <w:kern w:val="2"/>
          <w:sz w:val="32"/>
          <w:szCs w:val="32"/>
          <w:highlight w:val="yellow"/>
          <w:lang w:eastAsia="en-US"/>
          <w14:ligatures w14:val="standardContextual"/>
        </w:rPr>
        <w:t>T-test</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b/>
          <w:bCs/>
          <w:kern w:val="2"/>
          <w:sz w:val="32"/>
          <w:szCs w:val="32"/>
          <w:highlight w:val="yellow"/>
          <w:lang w:eastAsia="en-US"/>
          <w14:ligatures w14:val="standardContextual"/>
        </w:rPr>
        <w:t>(</w:t>
      </w:r>
      <w:r w:rsidRPr="006D4F81">
        <w:rPr>
          <w:rFonts w:ascii="Traditional Arabic" w:eastAsia="Aptos" w:hAnsi="Traditional Arabic" w:cs="Traditional Arabic" w:hint="cs"/>
          <w:kern w:val="2"/>
          <w:sz w:val="32"/>
          <w:szCs w:val="32"/>
          <w:highlight w:val="yellow"/>
          <w:rtl/>
          <w:lang w:eastAsia="en-US"/>
          <w14:ligatures w14:val="standardContextual"/>
        </w:rPr>
        <w:t xml:space="preserve"> وتحليل</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التباين</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الأحادي</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b/>
          <w:bCs/>
          <w:kern w:val="2"/>
          <w:sz w:val="32"/>
          <w:szCs w:val="32"/>
          <w:highlight w:val="yellow"/>
          <w:rtl/>
          <w:lang w:eastAsia="en-US"/>
          <w14:ligatures w14:val="standardContextual"/>
        </w:rPr>
        <w:t>(</w:t>
      </w:r>
      <w:r w:rsidRPr="006D4F81">
        <w:rPr>
          <w:rFonts w:ascii="Traditional Arabic" w:eastAsia="Aptos" w:hAnsi="Traditional Arabic" w:cs="Traditional Arabic"/>
          <w:b/>
          <w:bCs/>
          <w:kern w:val="2"/>
          <w:sz w:val="32"/>
          <w:szCs w:val="32"/>
          <w:highlight w:val="yellow"/>
          <w:lang w:eastAsia="en-US"/>
          <w14:ligatures w14:val="standardContextual"/>
        </w:rPr>
        <w:t>ANOVA</w:t>
      </w:r>
      <w:r w:rsidRPr="006D4F81">
        <w:rPr>
          <w:rFonts w:ascii="Traditional Arabic" w:eastAsia="Aptos" w:hAnsi="Traditional Arabic" w:cs="Traditional Arabic"/>
          <w:b/>
          <w:bCs/>
          <w:kern w:val="2"/>
          <w:sz w:val="32"/>
          <w:szCs w:val="32"/>
          <w:highlight w:val="yellow"/>
          <w:rtl/>
          <w:lang w:eastAsia="en-US"/>
          <w14:ligatures w14:val="standardContextual"/>
        </w:rPr>
        <w:t>)</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للكشف</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عن</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الفروق</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ذات</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الدلالة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الإحصائية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في</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002C1F2B">
        <w:rPr>
          <w:rFonts w:ascii="Traditional Arabic" w:eastAsia="Aptos" w:hAnsi="Traditional Arabic" w:cs="Traditional Arabic" w:hint="cs"/>
          <w:kern w:val="2"/>
          <w:sz w:val="32"/>
          <w:szCs w:val="32"/>
          <w:highlight w:val="yellow"/>
          <w:rtl/>
          <w:lang w:eastAsia="en-US"/>
          <w14:ligatures w14:val="standardContextual"/>
        </w:rPr>
        <w:t>إ</w:t>
      </w:r>
      <w:r w:rsidRPr="006D4F81">
        <w:rPr>
          <w:rFonts w:ascii="Traditional Arabic" w:eastAsia="Aptos" w:hAnsi="Traditional Arabic" w:cs="Traditional Arabic" w:hint="cs"/>
          <w:kern w:val="2"/>
          <w:sz w:val="32"/>
          <w:szCs w:val="32"/>
          <w:highlight w:val="yellow"/>
          <w:rtl/>
          <w:lang w:eastAsia="en-US"/>
          <w14:ligatures w14:val="standardContextual"/>
        </w:rPr>
        <w:t>ستجا</w:t>
      </w:r>
      <w:r w:rsidR="00757669">
        <w:rPr>
          <w:rFonts w:ascii="Traditional Arabic" w:eastAsia="Aptos" w:hAnsi="Traditional Arabic" w:cs="Traditional Arabic" w:hint="cs"/>
          <w:kern w:val="2"/>
          <w:sz w:val="32"/>
          <w:szCs w:val="32"/>
          <w:highlight w:val="yellow"/>
          <w:rtl/>
          <w:lang w:eastAsia="en-US"/>
          <w14:ligatures w14:val="standardContextual"/>
        </w:rPr>
        <w:t>بة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أفراد</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العينة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تبعاً</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لبعض</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المتغيرات</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الديموغرافية</w:t>
      </w:r>
      <w:r w:rsidRPr="006D4F81">
        <w:rPr>
          <w:rFonts w:ascii="Traditional Arabic" w:eastAsia="Aptos" w:hAnsi="Traditional Arabic" w:cs="Traditional Arabic"/>
          <w:kern w:val="2"/>
          <w:sz w:val="32"/>
          <w:szCs w:val="32"/>
          <w:highlight w:val="yellow"/>
          <w:rtl/>
          <w:lang w:eastAsia="en-US"/>
          <w14:ligatures w14:val="standardContextual"/>
        </w:rPr>
        <w:t>.</w:t>
      </w:r>
    </w:p>
    <w:p w14:paraId="16FBF506" w14:textId="59C367CA" w:rsidR="006D4F81" w:rsidRPr="00D04A00" w:rsidRDefault="006D4F81" w:rsidP="00D04A00">
      <w:pPr>
        <w:spacing w:after="160"/>
        <w:jc w:val="both"/>
        <w:rPr>
          <w:rFonts w:ascii="Traditional Arabic" w:eastAsia="Aptos" w:hAnsi="Traditional Arabic" w:cs="Traditional Arabic"/>
          <w:kern w:val="2"/>
          <w:sz w:val="32"/>
          <w:szCs w:val="32"/>
          <w:highlight w:val="yellow"/>
          <w:rtl/>
          <w:lang w:eastAsia="en-US"/>
          <w14:ligatures w14:val="standardContextual"/>
        </w:rPr>
      </w:pPr>
      <w:r w:rsidRPr="006D4F81">
        <w:rPr>
          <w:rFonts w:ascii="Traditional Arabic" w:eastAsia="Aptos" w:hAnsi="Traditional Arabic" w:cs="Traditional Arabic" w:hint="cs"/>
          <w:kern w:val="2"/>
          <w:sz w:val="32"/>
          <w:szCs w:val="32"/>
          <w:highlight w:val="yellow"/>
          <w:rtl/>
          <w:lang w:eastAsia="en-US"/>
          <w14:ligatures w14:val="standardContextual"/>
        </w:rPr>
        <w:t>ويعد</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008E796A">
        <w:rPr>
          <w:rFonts w:ascii="Traditional Arabic" w:eastAsia="Aptos" w:hAnsi="Traditional Arabic" w:cs="Traditional Arabic" w:hint="cs"/>
          <w:kern w:val="2"/>
          <w:sz w:val="32"/>
          <w:szCs w:val="32"/>
          <w:highlight w:val="yellow"/>
          <w:rtl/>
          <w:lang w:eastAsia="en-US"/>
          <w14:ligatures w14:val="standardContextual"/>
        </w:rPr>
        <w:t>إستخدام</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هذه</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الأساليب</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الإحصائية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مناسباً</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لطبيعة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متغيرات</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الدراسة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وأهدافها،</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حيث</w:t>
      </w:r>
      <w:r w:rsidR="00D04A00">
        <w:rPr>
          <w:rFonts w:ascii="Traditional Arabic" w:eastAsia="Aptos" w:hAnsi="Traditional Arabic" w:cs="Traditional Arabic" w:hint="cs"/>
          <w:kern w:val="2"/>
          <w:sz w:val="32"/>
          <w:szCs w:val="32"/>
          <w:highlight w:val="yellow"/>
          <w:rtl/>
          <w:lang w:eastAsia="en-US"/>
          <w14:ligatures w14:val="standardContextual"/>
        </w:rPr>
        <w:t>ُ</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00D04A00">
        <w:rPr>
          <w:rFonts w:ascii="Traditional Arabic" w:eastAsia="Aptos" w:hAnsi="Traditional Arabic" w:cs="Traditional Arabic" w:hint="cs"/>
          <w:kern w:val="2"/>
          <w:sz w:val="32"/>
          <w:szCs w:val="32"/>
          <w:highlight w:val="yellow"/>
          <w:rtl/>
          <w:lang w:eastAsia="en-US"/>
          <w14:ligatures w14:val="standardContextual"/>
        </w:rPr>
        <w:t>تُ</w:t>
      </w:r>
      <w:r w:rsidRPr="006D4F81">
        <w:rPr>
          <w:rFonts w:ascii="Traditional Arabic" w:eastAsia="Aptos" w:hAnsi="Traditional Arabic" w:cs="Traditional Arabic" w:hint="cs"/>
          <w:kern w:val="2"/>
          <w:sz w:val="32"/>
          <w:szCs w:val="32"/>
          <w:highlight w:val="yellow"/>
          <w:rtl/>
          <w:lang w:eastAsia="en-US"/>
          <w14:ligatures w14:val="standardContextual"/>
        </w:rPr>
        <w:t>سهم</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في</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تقديم</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تحليل</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علمي</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دقيق</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للبيانات،</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بما</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يساعد</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في</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تفسير</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النتائج</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والوصول</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إلى</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00D04A00">
        <w:rPr>
          <w:rFonts w:ascii="Traditional Arabic" w:eastAsia="Aptos" w:hAnsi="Traditional Arabic" w:cs="Traditional Arabic" w:hint="cs"/>
          <w:kern w:val="2"/>
          <w:sz w:val="32"/>
          <w:szCs w:val="32"/>
          <w:highlight w:val="yellow"/>
          <w:rtl/>
          <w:lang w:eastAsia="en-US"/>
          <w14:ligatures w14:val="standardContextual"/>
        </w:rPr>
        <w:t>إ</w:t>
      </w:r>
      <w:r w:rsidRPr="006D4F81">
        <w:rPr>
          <w:rFonts w:ascii="Traditional Arabic" w:eastAsia="Aptos" w:hAnsi="Traditional Arabic" w:cs="Traditional Arabic" w:hint="cs"/>
          <w:kern w:val="2"/>
          <w:sz w:val="32"/>
          <w:szCs w:val="32"/>
          <w:highlight w:val="yellow"/>
          <w:rtl/>
          <w:lang w:eastAsia="en-US"/>
          <w14:ligatures w14:val="standardContextual"/>
        </w:rPr>
        <w:t>ستنتاجات</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علمية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تدعم أهداف</w:t>
      </w:r>
      <w:r w:rsidR="00D04A00">
        <w:rPr>
          <w:rFonts w:ascii="Traditional Arabic" w:eastAsia="Aptos" w:hAnsi="Traditional Arabic" w:cs="Traditional Arabic" w:hint="cs"/>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الدراسة</w:t>
      </w:r>
      <w:r w:rsidRPr="006D4F81">
        <w:rPr>
          <w:rFonts w:ascii="Traditional Arabic" w:eastAsia="Aptos" w:hAnsi="Traditional Arabic" w:cs="Traditional Arabic"/>
          <w:kern w:val="2"/>
          <w:sz w:val="32"/>
          <w:szCs w:val="32"/>
          <w:highlight w:val="yellow"/>
          <w:rtl/>
          <w:lang w:eastAsia="en-US"/>
          <w14:ligatures w14:val="standardContextual"/>
        </w:rPr>
        <w:t xml:space="preserve"> </w:t>
      </w:r>
      <w:r w:rsidRPr="006D4F81">
        <w:rPr>
          <w:rFonts w:ascii="Traditional Arabic" w:eastAsia="Aptos" w:hAnsi="Traditional Arabic" w:cs="Traditional Arabic" w:hint="cs"/>
          <w:kern w:val="2"/>
          <w:sz w:val="32"/>
          <w:szCs w:val="32"/>
          <w:highlight w:val="yellow"/>
          <w:rtl/>
          <w:lang w:eastAsia="en-US"/>
          <w14:ligatures w14:val="standardContextual"/>
        </w:rPr>
        <w:t>وتساؤلاتها</w:t>
      </w:r>
      <w:r w:rsidRPr="006D4F81">
        <w:rPr>
          <w:rFonts w:ascii="Traditional Arabic" w:eastAsia="Aptos" w:hAnsi="Traditional Arabic" w:cs="Traditional Arabic"/>
          <w:kern w:val="2"/>
          <w:sz w:val="32"/>
          <w:szCs w:val="32"/>
          <w:highlight w:val="yellow"/>
          <w:rtl/>
          <w:lang w:eastAsia="en-US"/>
          <w14:ligatures w14:val="standardContextual"/>
        </w:rPr>
        <w:t>.</w:t>
      </w:r>
    </w:p>
    <w:p w14:paraId="073F94A0" w14:textId="77777777" w:rsidR="00FF0F8D" w:rsidRDefault="00FF0F8D" w:rsidP="00FF0F8D">
      <w:pPr>
        <w:rPr>
          <w:rFonts w:ascii="Traditional Arabic" w:hAnsi="Traditional Arabic" w:cs="Traditional Arabic"/>
          <w:sz w:val="32"/>
          <w:szCs w:val="32"/>
          <w:rtl/>
          <w:lang w:bidi="ar-DZ"/>
        </w:rPr>
      </w:pPr>
    </w:p>
    <w:p w14:paraId="2D357A72" w14:textId="47936F24" w:rsidR="00FF0F8D" w:rsidRPr="00136697" w:rsidRDefault="00FF0F8D" w:rsidP="006551B7">
      <w:pPr>
        <w:pStyle w:val="4"/>
        <w:rPr>
          <w:rtl/>
        </w:rPr>
      </w:pPr>
      <w:r w:rsidRPr="00136697">
        <w:rPr>
          <w:rtl/>
        </w:rPr>
        <w:t xml:space="preserve">المراجع  </w:t>
      </w:r>
    </w:p>
    <w:p w14:paraId="081128D7" w14:textId="4A6EFAFF" w:rsidR="00FF0F8D" w:rsidRPr="006551B7" w:rsidRDefault="00A110DC" w:rsidP="00FF0F8D">
      <w:pPr>
        <w:rPr>
          <w:rFonts w:ascii="Traditional Arabic" w:hAnsi="Traditional Arabic" w:cs="Traditional Arabic"/>
          <w:sz w:val="32"/>
          <w:szCs w:val="32"/>
          <w:rtl/>
          <w:lang w:bidi="ar-EG"/>
        </w:rPr>
      </w:pPr>
      <w:r w:rsidRPr="006551B7">
        <w:rPr>
          <w:rFonts w:ascii="Traditional Arabic" w:hAnsi="Traditional Arabic" w:cs="Traditional Arabic"/>
          <w:sz w:val="32"/>
          <w:szCs w:val="32"/>
          <w:rtl/>
          <w:lang w:bidi="ar-EG"/>
        </w:rPr>
        <w:t>المحمودي</w:t>
      </w:r>
      <w:r w:rsidR="00FF0F8D" w:rsidRPr="006551B7">
        <w:rPr>
          <w:rFonts w:ascii="Traditional Arabic" w:hAnsi="Traditional Arabic" w:cs="Traditional Arabic"/>
          <w:sz w:val="32"/>
          <w:szCs w:val="32"/>
          <w:rtl/>
          <w:lang w:bidi="ar-EG"/>
        </w:rPr>
        <w:t xml:space="preserve"> ، محمد سرحان </w:t>
      </w:r>
      <w:r w:rsidR="00FF0F8D" w:rsidRPr="006551B7">
        <w:rPr>
          <w:rFonts w:ascii="Traditional Arabic" w:hAnsi="Traditional Arabic" w:cs="Traditional Arabic"/>
          <w:sz w:val="32"/>
          <w:szCs w:val="32"/>
          <w:lang w:bidi="ar-EG"/>
        </w:rPr>
        <w:t>.</w:t>
      </w:r>
      <w:r w:rsidR="00FF0F8D" w:rsidRPr="006551B7">
        <w:rPr>
          <w:rFonts w:ascii="Traditional Arabic" w:hAnsi="Traditional Arabic" w:cs="Traditional Arabic"/>
          <w:sz w:val="32"/>
          <w:szCs w:val="32"/>
          <w:rtl/>
          <w:lang w:bidi="ar-EG"/>
        </w:rPr>
        <w:t>(2019)</w:t>
      </w:r>
      <w:r w:rsidR="00FF0F8D" w:rsidRPr="006551B7">
        <w:rPr>
          <w:rFonts w:ascii="Traditional Arabic" w:hAnsi="Traditional Arabic" w:cs="Traditional Arabic"/>
          <w:sz w:val="32"/>
          <w:szCs w:val="32"/>
          <w:lang w:bidi="ar-EG"/>
        </w:rPr>
        <w:t xml:space="preserve"> .</w:t>
      </w:r>
      <w:r w:rsidR="00FF0F8D" w:rsidRPr="006551B7">
        <w:rPr>
          <w:rFonts w:ascii="Traditional Arabic" w:hAnsi="Traditional Arabic" w:cs="Traditional Arabic"/>
          <w:sz w:val="32"/>
          <w:szCs w:val="32"/>
          <w:rtl/>
          <w:lang w:bidi="ar-EG"/>
        </w:rPr>
        <w:t xml:space="preserve"> </w:t>
      </w:r>
      <w:r w:rsidR="00FF0F8D" w:rsidRPr="006551B7">
        <w:rPr>
          <w:rFonts w:ascii="Traditional Arabic" w:hAnsi="Traditional Arabic" w:cs="Traditional Arabic"/>
          <w:i/>
          <w:iCs/>
          <w:sz w:val="32"/>
          <w:szCs w:val="32"/>
          <w:rtl/>
          <w:lang w:bidi="ar-EG"/>
        </w:rPr>
        <w:t xml:space="preserve">مناهج البحث </w:t>
      </w:r>
      <w:r w:rsidRPr="006551B7">
        <w:rPr>
          <w:rFonts w:ascii="Traditional Arabic" w:hAnsi="Traditional Arabic" w:cs="Traditional Arabic"/>
          <w:i/>
          <w:iCs/>
          <w:sz w:val="32"/>
          <w:szCs w:val="32"/>
          <w:rtl/>
          <w:lang w:bidi="ar-EG"/>
        </w:rPr>
        <w:t>العلمي</w:t>
      </w:r>
      <w:r w:rsidR="00FF0F8D" w:rsidRPr="006551B7">
        <w:rPr>
          <w:rFonts w:ascii="Traditional Arabic" w:hAnsi="Traditional Arabic" w:cs="Traditional Arabic"/>
          <w:sz w:val="32"/>
          <w:szCs w:val="32"/>
          <w:rtl/>
          <w:lang w:bidi="ar-EG"/>
        </w:rPr>
        <w:t xml:space="preserve"> </w:t>
      </w:r>
      <w:r w:rsidR="00FF0F8D" w:rsidRPr="006551B7">
        <w:rPr>
          <w:rFonts w:ascii="Traditional Arabic" w:hAnsi="Traditional Arabic" w:cs="Traditional Arabic"/>
          <w:sz w:val="32"/>
          <w:szCs w:val="32"/>
          <w:lang w:bidi="ar-EG"/>
        </w:rPr>
        <w:t>.</w:t>
      </w:r>
      <w:r w:rsidR="00FF0F8D" w:rsidRPr="006551B7">
        <w:rPr>
          <w:rFonts w:ascii="Traditional Arabic" w:hAnsi="Traditional Arabic" w:cs="Traditional Arabic"/>
          <w:sz w:val="32"/>
          <w:szCs w:val="32"/>
          <w:rtl/>
          <w:lang w:bidi="ar-EG"/>
        </w:rPr>
        <w:t xml:space="preserve"> (ط</w:t>
      </w:r>
      <w:r w:rsidR="00FF0F8D" w:rsidRPr="006551B7">
        <w:rPr>
          <w:rFonts w:ascii="Traditional Arabic" w:hAnsi="Traditional Arabic" w:cs="Traditional Arabic"/>
          <w:sz w:val="32"/>
          <w:szCs w:val="32"/>
          <w:lang w:bidi="ar-EG"/>
        </w:rPr>
        <w:t>.</w:t>
      </w:r>
      <w:r w:rsidR="00FF0F8D" w:rsidRPr="006551B7">
        <w:rPr>
          <w:rFonts w:ascii="Traditional Arabic" w:hAnsi="Traditional Arabic" w:cs="Traditional Arabic"/>
          <w:sz w:val="32"/>
          <w:szCs w:val="32"/>
          <w:rtl/>
          <w:lang w:bidi="ar-EG"/>
        </w:rPr>
        <w:t xml:space="preserve"> 3) : دار الكتب</w:t>
      </w:r>
    </w:p>
    <w:p w14:paraId="1558796E" w14:textId="26A72643" w:rsidR="00FF0F8D" w:rsidRPr="006551B7" w:rsidRDefault="00A110DC" w:rsidP="00FF0F8D">
      <w:pPr>
        <w:rPr>
          <w:rFonts w:ascii="Traditional Arabic" w:hAnsi="Traditional Arabic" w:cs="Traditional Arabic"/>
          <w:sz w:val="32"/>
          <w:szCs w:val="32"/>
          <w:lang w:bidi="ar-EG"/>
        </w:rPr>
      </w:pPr>
      <w:r w:rsidRPr="006551B7">
        <w:rPr>
          <w:rFonts w:ascii="Traditional Arabic" w:hAnsi="Traditional Arabic" w:cs="Traditional Arabic"/>
          <w:sz w:val="32"/>
          <w:szCs w:val="32"/>
          <w:rtl/>
          <w:lang w:bidi="ar-EG"/>
        </w:rPr>
        <w:t>البياتي</w:t>
      </w:r>
      <w:r w:rsidR="00FF0F8D" w:rsidRPr="006551B7">
        <w:rPr>
          <w:rFonts w:ascii="Traditional Arabic" w:hAnsi="Traditional Arabic" w:cs="Traditional Arabic"/>
          <w:sz w:val="32"/>
          <w:szCs w:val="32"/>
          <w:rtl/>
          <w:lang w:bidi="ar-EG"/>
        </w:rPr>
        <w:t xml:space="preserve"> ، فارس رشيد </w:t>
      </w:r>
      <w:r w:rsidR="00FF0F8D" w:rsidRPr="006551B7">
        <w:rPr>
          <w:rFonts w:ascii="Traditional Arabic" w:hAnsi="Traditional Arabic" w:cs="Traditional Arabic"/>
          <w:sz w:val="32"/>
          <w:szCs w:val="32"/>
          <w:lang w:bidi="ar-EG"/>
        </w:rPr>
        <w:t>.</w:t>
      </w:r>
      <w:r w:rsidR="00FF0F8D" w:rsidRPr="006551B7">
        <w:rPr>
          <w:rFonts w:ascii="Traditional Arabic" w:hAnsi="Traditional Arabic" w:cs="Traditional Arabic"/>
          <w:sz w:val="32"/>
          <w:szCs w:val="32"/>
          <w:rtl/>
          <w:lang w:bidi="ar-EG"/>
        </w:rPr>
        <w:t xml:space="preserve"> (2018) </w:t>
      </w:r>
      <w:r w:rsidR="00FF0F8D" w:rsidRPr="006551B7">
        <w:rPr>
          <w:rFonts w:ascii="Traditional Arabic" w:hAnsi="Traditional Arabic" w:cs="Traditional Arabic"/>
          <w:sz w:val="32"/>
          <w:szCs w:val="32"/>
          <w:lang w:bidi="ar-EG"/>
        </w:rPr>
        <w:t>.</w:t>
      </w:r>
      <w:r w:rsidRPr="006551B7">
        <w:rPr>
          <w:rFonts w:ascii="Traditional Arabic" w:hAnsi="Traditional Arabic" w:cs="Traditional Arabic"/>
          <w:i/>
          <w:iCs/>
          <w:sz w:val="32"/>
          <w:szCs w:val="32"/>
          <w:rtl/>
          <w:lang w:bidi="ar-EG"/>
        </w:rPr>
        <w:t>الحاوي</w:t>
      </w:r>
      <w:r w:rsidR="00FF0F8D" w:rsidRPr="006551B7">
        <w:rPr>
          <w:rFonts w:ascii="Traditional Arabic" w:hAnsi="Traditional Arabic" w:cs="Traditional Arabic"/>
          <w:i/>
          <w:iCs/>
          <w:sz w:val="32"/>
          <w:szCs w:val="32"/>
          <w:rtl/>
          <w:lang w:bidi="ar-EG"/>
        </w:rPr>
        <w:t xml:space="preserve"> </w:t>
      </w:r>
      <w:r w:rsidRPr="006551B7">
        <w:rPr>
          <w:rFonts w:ascii="Traditional Arabic" w:hAnsi="Traditional Arabic" w:cs="Traditional Arabic"/>
          <w:i/>
          <w:iCs/>
          <w:sz w:val="32"/>
          <w:szCs w:val="32"/>
          <w:rtl/>
          <w:lang w:bidi="ar-EG"/>
        </w:rPr>
        <w:t>في</w:t>
      </w:r>
      <w:r w:rsidR="00FF0F8D" w:rsidRPr="006551B7">
        <w:rPr>
          <w:rFonts w:ascii="Traditional Arabic" w:hAnsi="Traditional Arabic" w:cs="Traditional Arabic"/>
          <w:i/>
          <w:iCs/>
          <w:sz w:val="32"/>
          <w:szCs w:val="32"/>
          <w:rtl/>
          <w:lang w:bidi="ar-EG"/>
        </w:rPr>
        <w:t xml:space="preserve"> مناهج البحث </w:t>
      </w:r>
      <w:r w:rsidRPr="006551B7">
        <w:rPr>
          <w:rFonts w:ascii="Traditional Arabic" w:hAnsi="Traditional Arabic" w:cs="Traditional Arabic"/>
          <w:i/>
          <w:iCs/>
          <w:sz w:val="32"/>
          <w:szCs w:val="32"/>
          <w:rtl/>
          <w:lang w:bidi="ar-EG"/>
        </w:rPr>
        <w:t>العلمي</w:t>
      </w:r>
      <w:r w:rsidR="00FF0F8D" w:rsidRPr="006551B7">
        <w:rPr>
          <w:rFonts w:ascii="Traditional Arabic" w:hAnsi="Traditional Arabic" w:cs="Traditional Arabic"/>
          <w:sz w:val="32"/>
          <w:szCs w:val="32"/>
          <w:rtl/>
          <w:lang w:bidi="ar-EG"/>
        </w:rPr>
        <w:t xml:space="preserve"> </w:t>
      </w:r>
      <w:r w:rsidR="00FF0F8D" w:rsidRPr="006551B7">
        <w:rPr>
          <w:rFonts w:ascii="Traditional Arabic" w:hAnsi="Traditional Arabic" w:cs="Traditional Arabic"/>
          <w:sz w:val="32"/>
          <w:szCs w:val="32"/>
          <w:lang w:bidi="ar-EG"/>
        </w:rPr>
        <w:t>.</w:t>
      </w:r>
      <w:r w:rsidR="00FF0F8D" w:rsidRPr="006551B7">
        <w:rPr>
          <w:rFonts w:ascii="Traditional Arabic" w:hAnsi="Traditional Arabic" w:cs="Traditional Arabic"/>
          <w:sz w:val="32"/>
          <w:szCs w:val="32"/>
          <w:rtl/>
          <w:lang w:bidi="ar-EG"/>
        </w:rPr>
        <w:t xml:space="preserve"> (ط1</w:t>
      </w:r>
      <w:r w:rsidR="00FF0F8D" w:rsidRPr="006551B7">
        <w:rPr>
          <w:rFonts w:ascii="Traditional Arabic" w:hAnsi="Traditional Arabic" w:cs="Traditional Arabic"/>
          <w:sz w:val="32"/>
          <w:szCs w:val="32"/>
          <w:lang w:bidi="ar-EG"/>
        </w:rPr>
        <w:t>.</w:t>
      </w:r>
      <w:r w:rsidR="00FF0F8D" w:rsidRPr="006551B7">
        <w:rPr>
          <w:rFonts w:ascii="Traditional Arabic" w:hAnsi="Traditional Arabic" w:cs="Traditional Arabic"/>
          <w:sz w:val="32"/>
          <w:szCs w:val="32"/>
          <w:rtl/>
          <w:lang w:bidi="ar-EG"/>
        </w:rPr>
        <w:t xml:space="preserve">) دار </w:t>
      </w:r>
      <w:r w:rsidRPr="006551B7">
        <w:rPr>
          <w:rFonts w:ascii="Traditional Arabic" w:hAnsi="Traditional Arabic" w:cs="Traditional Arabic"/>
          <w:sz w:val="32"/>
          <w:szCs w:val="32"/>
          <w:rtl/>
          <w:lang w:bidi="ar-EG"/>
        </w:rPr>
        <w:t>السواقي</w:t>
      </w:r>
      <w:r w:rsidR="00FF0F8D" w:rsidRPr="006551B7">
        <w:rPr>
          <w:rFonts w:ascii="Traditional Arabic" w:hAnsi="Traditional Arabic" w:cs="Traditional Arabic"/>
          <w:sz w:val="32"/>
          <w:szCs w:val="32"/>
          <w:rtl/>
          <w:lang w:bidi="ar-EG"/>
        </w:rPr>
        <w:t xml:space="preserve"> العلمية </w:t>
      </w:r>
    </w:p>
    <w:p w14:paraId="62043FE2" w14:textId="0C62FB52" w:rsidR="00FF0F8D" w:rsidRDefault="004C54B3" w:rsidP="00136697">
      <w:pPr>
        <w:pStyle w:val="a9"/>
      </w:pPr>
      <w:r w:rsidRPr="006551B7">
        <w:t>Krejcie, R.V. and Morgan, D.W. (1970) Determining Sample Size for Research Activities. Educational and Psychological Measurement, 30, 607-610.</w:t>
      </w:r>
    </w:p>
    <w:p w14:paraId="1F87EE7A" w14:textId="77777777" w:rsidR="008664EF" w:rsidRDefault="008664EF" w:rsidP="008664EF">
      <w:pPr>
        <w:pStyle w:val="a9"/>
      </w:pPr>
    </w:p>
    <w:p w14:paraId="3F29993F" w14:textId="77777777" w:rsidR="008664EF" w:rsidRDefault="008664EF" w:rsidP="008664EF">
      <w:pPr>
        <w:pStyle w:val="a9"/>
      </w:pPr>
    </w:p>
    <w:p w14:paraId="329FD97D" w14:textId="77777777" w:rsidR="008664EF" w:rsidRDefault="008664EF" w:rsidP="008664EF">
      <w:pPr>
        <w:pStyle w:val="a9"/>
      </w:pPr>
    </w:p>
    <w:p w14:paraId="4EF6AFD6" w14:textId="77777777" w:rsidR="008664EF" w:rsidRDefault="008664EF" w:rsidP="008664EF">
      <w:pPr>
        <w:pStyle w:val="a9"/>
      </w:pPr>
    </w:p>
    <w:p w14:paraId="55A06725" w14:textId="77777777" w:rsidR="008664EF" w:rsidRDefault="008664EF" w:rsidP="008664EF">
      <w:pPr>
        <w:pStyle w:val="a9"/>
      </w:pPr>
    </w:p>
    <w:p w14:paraId="2C7263D0" w14:textId="77777777" w:rsidR="008664EF" w:rsidRDefault="008664EF" w:rsidP="008664EF">
      <w:pPr>
        <w:pStyle w:val="a9"/>
      </w:pPr>
    </w:p>
    <w:p w14:paraId="5DAD47D6" w14:textId="77777777" w:rsidR="006B23B7" w:rsidRDefault="006B23B7" w:rsidP="008664EF">
      <w:pPr>
        <w:jc w:val="center"/>
        <w:rPr>
          <w:rFonts w:ascii="Traditional Arabic" w:hAnsi="Traditional Arabic" w:cs="Traditional Arabic"/>
          <w:b/>
          <w:bCs/>
          <w:sz w:val="52"/>
          <w:szCs w:val="52"/>
          <w:rtl/>
          <w:lang w:bidi="ar-DZ"/>
        </w:rPr>
      </w:pPr>
    </w:p>
    <w:p w14:paraId="1BC521A9" w14:textId="77777777" w:rsidR="006B23B7" w:rsidRDefault="006B23B7" w:rsidP="008664EF">
      <w:pPr>
        <w:jc w:val="center"/>
        <w:rPr>
          <w:rFonts w:ascii="Traditional Arabic" w:hAnsi="Traditional Arabic" w:cs="Traditional Arabic"/>
          <w:b/>
          <w:bCs/>
          <w:sz w:val="52"/>
          <w:szCs w:val="52"/>
          <w:rtl/>
          <w:lang w:bidi="ar-DZ"/>
        </w:rPr>
      </w:pPr>
    </w:p>
    <w:p w14:paraId="16A3EA0B" w14:textId="77777777" w:rsidR="006B23B7" w:rsidRDefault="006B23B7" w:rsidP="008664EF">
      <w:pPr>
        <w:jc w:val="center"/>
        <w:rPr>
          <w:rFonts w:ascii="Traditional Arabic" w:hAnsi="Traditional Arabic" w:cs="Traditional Arabic"/>
          <w:b/>
          <w:bCs/>
          <w:sz w:val="52"/>
          <w:szCs w:val="52"/>
          <w:rtl/>
          <w:lang w:bidi="ar-DZ"/>
        </w:rPr>
      </w:pPr>
    </w:p>
    <w:p w14:paraId="734A683E" w14:textId="77777777" w:rsidR="006B23B7" w:rsidRDefault="006B23B7" w:rsidP="008664EF">
      <w:pPr>
        <w:jc w:val="center"/>
        <w:rPr>
          <w:rFonts w:ascii="Traditional Arabic" w:hAnsi="Traditional Arabic" w:cs="Traditional Arabic"/>
          <w:b/>
          <w:bCs/>
          <w:sz w:val="52"/>
          <w:szCs w:val="52"/>
          <w:rtl/>
          <w:lang w:bidi="ar-DZ"/>
        </w:rPr>
      </w:pPr>
    </w:p>
    <w:p w14:paraId="4DDE7667" w14:textId="77777777" w:rsidR="006B23B7" w:rsidRDefault="006B23B7" w:rsidP="008664EF">
      <w:pPr>
        <w:jc w:val="center"/>
        <w:rPr>
          <w:rFonts w:ascii="Traditional Arabic" w:hAnsi="Traditional Arabic" w:cs="Traditional Arabic"/>
          <w:b/>
          <w:bCs/>
          <w:sz w:val="52"/>
          <w:szCs w:val="52"/>
          <w:rtl/>
          <w:lang w:bidi="ar-DZ"/>
        </w:rPr>
      </w:pPr>
    </w:p>
    <w:p w14:paraId="7DC4B865" w14:textId="088E1594" w:rsidR="008664EF" w:rsidRPr="008664EF" w:rsidRDefault="008664EF" w:rsidP="008664EF">
      <w:pPr>
        <w:jc w:val="center"/>
        <w:rPr>
          <w:rFonts w:ascii="Traditional Arabic" w:hAnsi="Traditional Arabic" w:cs="Traditional Arabic"/>
          <w:b/>
          <w:bCs/>
          <w:sz w:val="52"/>
          <w:szCs w:val="52"/>
          <w:rtl/>
          <w:lang w:bidi="ar-DZ"/>
        </w:rPr>
      </w:pPr>
      <w:r w:rsidRPr="008664EF">
        <w:rPr>
          <w:rFonts w:ascii="Traditional Arabic" w:hAnsi="Traditional Arabic" w:cs="Traditional Arabic"/>
          <w:b/>
          <w:bCs/>
          <w:sz w:val="52"/>
          <w:szCs w:val="52"/>
          <w:rtl/>
          <w:lang w:bidi="ar-DZ"/>
        </w:rPr>
        <w:t xml:space="preserve">ملحق (۱) </w:t>
      </w:r>
    </w:p>
    <w:p w14:paraId="7EE2FA24" w14:textId="54DAEE3D" w:rsidR="008664EF" w:rsidRPr="008664EF" w:rsidRDefault="008664EF" w:rsidP="008664EF">
      <w:pPr>
        <w:jc w:val="center"/>
        <w:rPr>
          <w:rFonts w:ascii="Traditional Arabic" w:hAnsi="Traditional Arabic" w:cs="Traditional Arabic"/>
          <w:b/>
          <w:bCs/>
          <w:sz w:val="52"/>
          <w:szCs w:val="52"/>
          <w:rtl/>
          <w:lang w:bidi="ar-EG"/>
        </w:rPr>
      </w:pPr>
      <w:r w:rsidRPr="008664EF">
        <w:rPr>
          <w:rFonts w:ascii="Traditional Arabic" w:hAnsi="Traditional Arabic" w:cs="Traditional Arabic" w:hint="cs"/>
          <w:b/>
          <w:bCs/>
          <w:sz w:val="52"/>
          <w:szCs w:val="52"/>
          <w:rtl/>
          <w:lang w:bidi="ar-DZ"/>
        </w:rPr>
        <w:t>ا</w:t>
      </w:r>
      <w:r>
        <w:rPr>
          <w:rFonts w:ascii="Traditional Arabic" w:hAnsi="Traditional Arabic" w:cs="Traditional Arabic" w:hint="cs"/>
          <w:b/>
          <w:bCs/>
          <w:sz w:val="52"/>
          <w:szCs w:val="52"/>
          <w:rtl/>
          <w:lang w:bidi="ar-DZ"/>
        </w:rPr>
        <w:t>ل</w:t>
      </w:r>
      <w:r w:rsidR="008E796A">
        <w:rPr>
          <w:rFonts w:ascii="Traditional Arabic" w:hAnsi="Traditional Arabic" w:cs="Traditional Arabic" w:hint="cs"/>
          <w:b/>
          <w:bCs/>
          <w:sz w:val="52"/>
          <w:szCs w:val="52"/>
          <w:rtl/>
          <w:lang w:bidi="ar-DZ"/>
        </w:rPr>
        <w:t>إستبانة</w:t>
      </w:r>
      <w:r w:rsidRPr="008664EF">
        <w:rPr>
          <w:rFonts w:ascii="Traditional Arabic" w:hAnsi="Traditional Arabic" w:cs="Traditional Arabic"/>
          <w:b/>
          <w:bCs/>
          <w:sz w:val="52"/>
          <w:szCs w:val="52"/>
          <w:rtl/>
          <w:lang w:bidi="ar-DZ"/>
        </w:rPr>
        <w:t xml:space="preserve"> في صورتها الأولية</w:t>
      </w:r>
    </w:p>
    <w:p w14:paraId="78AC31CE" w14:textId="77777777" w:rsidR="008664EF" w:rsidRPr="008664EF" w:rsidRDefault="008664EF" w:rsidP="008664EF">
      <w:pPr>
        <w:jc w:val="center"/>
        <w:rPr>
          <w:rFonts w:ascii="Traditional Arabic" w:hAnsi="Traditional Arabic" w:cs="Traditional Arabic"/>
          <w:b/>
          <w:bCs/>
          <w:sz w:val="52"/>
          <w:szCs w:val="52"/>
          <w:rtl/>
          <w:lang w:bidi="ar-EG"/>
        </w:rPr>
      </w:pPr>
    </w:p>
    <w:p w14:paraId="00FF9710" w14:textId="77777777" w:rsidR="008664EF" w:rsidRPr="008664EF" w:rsidRDefault="008664EF" w:rsidP="008664EF">
      <w:pPr>
        <w:rPr>
          <w:rFonts w:ascii="Traditional Arabic" w:hAnsi="Traditional Arabic" w:cs="Traditional Arabic"/>
          <w:rtl/>
          <w:lang w:bidi="ar-DZ"/>
        </w:rPr>
      </w:pPr>
    </w:p>
    <w:p w14:paraId="6852F197" w14:textId="77777777" w:rsidR="008664EF" w:rsidRPr="008664EF" w:rsidRDefault="008664EF" w:rsidP="008664EF">
      <w:pPr>
        <w:rPr>
          <w:rFonts w:ascii="Traditional Arabic" w:hAnsi="Traditional Arabic" w:cs="Traditional Arabic"/>
          <w:rtl/>
          <w:lang w:bidi="ar-DZ"/>
        </w:rPr>
      </w:pPr>
    </w:p>
    <w:p w14:paraId="510B1136" w14:textId="77777777" w:rsidR="008664EF" w:rsidRPr="008664EF" w:rsidRDefault="008664EF" w:rsidP="008664EF">
      <w:pPr>
        <w:rPr>
          <w:rFonts w:ascii="Traditional Arabic" w:hAnsi="Traditional Arabic" w:cs="Traditional Arabic"/>
          <w:rtl/>
          <w:lang w:bidi="ar-DZ"/>
        </w:rPr>
      </w:pPr>
    </w:p>
    <w:p w14:paraId="30A02460" w14:textId="77777777" w:rsidR="008664EF" w:rsidRPr="008664EF" w:rsidRDefault="008664EF" w:rsidP="008664EF">
      <w:pPr>
        <w:rPr>
          <w:rFonts w:ascii="Traditional Arabic" w:hAnsi="Traditional Arabic" w:cs="Traditional Arabic"/>
          <w:rtl/>
          <w:lang w:bidi="ar-DZ"/>
        </w:rPr>
      </w:pPr>
    </w:p>
    <w:p w14:paraId="0AA055F6" w14:textId="77777777" w:rsidR="008664EF" w:rsidRDefault="008664EF" w:rsidP="008664EF">
      <w:pPr>
        <w:rPr>
          <w:rFonts w:ascii="Traditional Arabic" w:hAnsi="Traditional Arabic" w:cs="Traditional Arabic"/>
          <w:rtl/>
          <w:lang w:bidi="ar-DZ"/>
        </w:rPr>
      </w:pPr>
    </w:p>
    <w:p w14:paraId="127D3AD5" w14:textId="77777777" w:rsidR="006B23B7" w:rsidRPr="008664EF" w:rsidRDefault="006B23B7" w:rsidP="008664EF">
      <w:pPr>
        <w:rPr>
          <w:rFonts w:ascii="Traditional Arabic" w:hAnsi="Traditional Arabic" w:cs="Traditional Arabic"/>
          <w:rtl/>
          <w:lang w:bidi="ar-DZ"/>
        </w:rPr>
      </w:pPr>
    </w:p>
    <w:p w14:paraId="440E8519" w14:textId="77777777" w:rsidR="008664EF" w:rsidRPr="008664EF" w:rsidRDefault="008664EF" w:rsidP="008664EF">
      <w:pPr>
        <w:rPr>
          <w:rFonts w:ascii="Traditional Arabic" w:hAnsi="Traditional Arabic" w:cs="Traditional Arabic"/>
          <w:rtl/>
          <w:lang w:bidi="ar-DZ"/>
        </w:rPr>
      </w:pPr>
    </w:p>
    <w:p w14:paraId="7C14FBE7" w14:textId="77777777" w:rsidR="008664EF" w:rsidRDefault="008664EF" w:rsidP="008664EF">
      <w:pPr>
        <w:rPr>
          <w:rFonts w:ascii="Traditional Arabic" w:hAnsi="Traditional Arabic" w:cs="Traditional Arabic"/>
          <w:rtl/>
          <w:lang w:bidi="ar-DZ"/>
        </w:rPr>
      </w:pPr>
    </w:p>
    <w:p w14:paraId="61FFA312" w14:textId="77777777" w:rsidR="008E02E7" w:rsidRDefault="008E02E7" w:rsidP="008664EF">
      <w:pPr>
        <w:rPr>
          <w:rFonts w:ascii="Traditional Arabic" w:hAnsi="Traditional Arabic" w:cs="Traditional Arabic"/>
          <w:rtl/>
          <w:lang w:bidi="ar-DZ"/>
        </w:rPr>
      </w:pPr>
    </w:p>
    <w:p w14:paraId="0C65A612" w14:textId="77777777" w:rsidR="008E02E7" w:rsidRPr="008664EF" w:rsidRDefault="008E02E7" w:rsidP="008664EF">
      <w:pPr>
        <w:rPr>
          <w:rFonts w:ascii="Traditional Arabic" w:hAnsi="Traditional Arabic" w:cs="Traditional Arabic"/>
          <w:rtl/>
          <w:lang w:bidi="ar-DZ"/>
        </w:rPr>
      </w:pPr>
    </w:p>
    <w:p w14:paraId="4C10B55E" w14:textId="77777777" w:rsidR="008664EF" w:rsidRPr="008664EF" w:rsidRDefault="008664EF" w:rsidP="008664EF">
      <w:pPr>
        <w:jc w:val="center"/>
        <w:rPr>
          <w:rFonts w:ascii="Traditional Arabic" w:hAnsi="Traditional Arabic" w:cs="Traditional Arabic"/>
          <w:b/>
          <w:bCs/>
          <w:sz w:val="32"/>
          <w:szCs w:val="32"/>
          <w:rtl/>
          <w:lang w:bidi="ar-DZ"/>
        </w:rPr>
      </w:pPr>
      <w:r w:rsidRPr="008664EF">
        <w:rPr>
          <w:rFonts w:ascii="Traditional Arabic" w:hAnsi="Traditional Arabic" w:cs="Traditional Arabic" w:hint="cs"/>
          <w:b/>
          <w:bCs/>
          <w:sz w:val="32"/>
          <w:szCs w:val="32"/>
          <w:rtl/>
          <w:lang w:bidi="ar-DZ"/>
        </w:rPr>
        <w:lastRenderedPageBreak/>
        <w:t>بيانات المحكم</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044"/>
        <w:gridCol w:w="6478"/>
      </w:tblGrid>
      <w:tr w:rsidR="008664EF" w:rsidRPr="008664EF" w14:paraId="3E5BF8B6" w14:textId="77777777" w:rsidTr="00012F04">
        <w:trPr>
          <w:trHeight w:val="20"/>
        </w:trPr>
        <w:tc>
          <w:tcPr>
            <w:tcW w:w="2044" w:type="dxa"/>
            <w:tcBorders>
              <w:top w:val="single" w:sz="4" w:space="0" w:color="auto"/>
              <w:left w:val="single" w:sz="4" w:space="0" w:color="auto"/>
              <w:bottom w:val="single" w:sz="4" w:space="0" w:color="auto"/>
              <w:right w:val="single" w:sz="4" w:space="0" w:color="auto"/>
            </w:tcBorders>
          </w:tcPr>
          <w:p w14:paraId="380AB915" w14:textId="0CEDEC6C" w:rsidR="008664EF" w:rsidRPr="008664EF" w:rsidRDefault="008664EF" w:rsidP="008664EF">
            <w:pPr>
              <w:spacing w:after="0" w:line="240" w:lineRule="auto"/>
              <w:jc w:val="center"/>
              <w:rPr>
                <w:rFonts w:ascii="Traditional Arabic" w:hAnsi="Traditional Arabic" w:cs="Traditional Arabic"/>
                <w:b/>
                <w:bCs/>
                <w:sz w:val="32"/>
                <w:szCs w:val="32"/>
                <w:rtl/>
                <w:lang w:bidi="ar-DZ"/>
              </w:rPr>
            </w:pPr>
            <w:r w:rsidRPr="008664EF">
              <w:rPr>
                <w:rFonts w:ascii="Traditional Arabic" w:hAnsi="Traditional Arabic" w:cs="Traditional Arabic" w:hint="cs"/>
                <w:b/>
                <w:bCs/>
                <w:sz w:val="32"/>
                <w:szCs w:val="32"/>
                <w:rtl/>
                <w:lang w:bidi="ar-DZ"/>
              </w:rPr>
              <w:t>اسم</w:t>
            </w:r>
            <w:r w:rsidRPr="008664EF">
              <w:rPr>
                <w:rFonts w:ascii="Traditional Arabic" w:hAnsi="Traditional Arabic" w:cs="Traditional Arabic"/>
                <w:b/>
                <w:bCs/>
                <w:sz w:val="32"/>
                <w:szCs w:val="32"/>
                <w:rtl/>
                <w:lang w:bidi="ar-DZ"/>
              </w:rPr>
              <w:t xml:space="preserve"> محكم </w:t>
            </w:r>
            <w:r w:rsidRPr="008664EF">
              <w:rPr>
                <w:rFonts w:ascii="Traditional Arabic" w:hAnsi="Traditional Arabic" w:cs="Traditional Arabic" w:hint="cs"/>
                <w:b/>
                <w:bCs/>
                <w:sz w:val="32"/>
                <w:szCs w:val="32"/>
                <w:rtl/>
                <w:lang w:bidi="ar-DZ"/>
              </w:rPr>
              <w:t>ال</w:t>
            </w:r>
            <w:r w:rsidR="008E796A">
              <w:rPr>
                <w:rFonts w:ascii="Traditional Arabic" w:hAnsi="Traditional Arabic" w:cs="Traditional Arabic" w:hint="cs"/>
                <w:b/>
                <w:bCs/>
                <w:sz w:val="32"/>
                <w:szCs w:val="32"/>
                <w:rtl/>
                <w:lang w:bidi="ar-DZ"/>
              </w:rPr>
              <w:t>إستبانة</w:t>
            </w:r>
          </w:p>
        </w:tc>
        <w:tc>
          <w:tcPr>
            <w:tcW w:w="6478" w:type="dxa"/>
            <w:tcBorders>
              <w:top w:val="single" w:sz="4" w:space="0" w:color="auto"/>
              <w:left w:val="single" w:sz="4" w:space="0" w:color="auto"/>
              <w:bottom w:val="single" w:sz="4" w:space="0" w:color="auto"/>
              <w:right w:val="single" w:sz="4" w:space="0" w:color="auto"/>
            </w:tcBorders>
          </w:tcPr>
          <w:p w14:paraId="0E6B1D9E" w14:textId="77777777" w:rsidR="008664EF" w:rsidRPr="008664EF" w:rsidRDefault="008664EF" w:rsidP="008664EF">
            <w:pPr>
              <w:spacing w:after="0" w:line="240" w:lineRule="auto"/>
              <w:rPr>
                <w:rFonts w:ascii="Traditional Arabic" w:hAnsi="Traditional Arabic" w:cs="Traditional Arabic"/>
                <w:sz w:val="32"/>
                <w:szCs w:val="32"/>
                <w:rtl/>
                <w:lang w:bidi="ar-DZ"/>
              </w:rPr>
            </w:pPr>
          </w:p>
        </w:tc>
      </w:tr>
      <w:tr w:rsidR="008664EF" w:rsidRPr="008664EF" w14:paraId="2D55D520" w14:textId="77777777" w:rsidTr="00012F04">
        <w:trPr>
          <w:trHeight w:val="20"/>
        </w:trPr>
        <w:tc>
          <w:tcPr>
            <w:tcW w:w="2044" w:type="dxa"/>
            <w:tcBorders>
              <w:top w:val="single" w:sz="4" w:space="0" w:color="auto"/>
              <w:left w:val="single" w:sz="4" w:space="0" w:color="auto"/>
              <w:bottom w:val="single" w:sz="4" w:space="0" w:color="auto"/>
              <w:right w:val="single" w:sz="4" w:space="0" w:color="auto"/>
            </w:tcBorders>
          </w:tcPr>
          <w:p w14:paraId="69612E70" w14:textId="77777777" w:rsidR="008664EF" w:rsidRPr="008664EF" w:rsidRDefault="008664EF" w:rsidP="008664EF">
            <w:pPr>
              <w:spacing w:after="0" w:line="240" w:lineRule="auto"/>
              <w:jc w:val="cente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t>الدرجة العلمية</w:t>
            </w:r>
          </w:p>
        </w:tc>
        <w:tc>
          <w:tcPr>
            <w:tcW w:w="6478" w:type="dxa"/>
            <w:tcBorders>
              <w:top w:val="single" w:sz="4" w:space="0" w:color="auto"/>
              <w:left w:val="single" w:sz="4" w:space="0" w:color="auto"/>
              <w:bottom w:val="single" w:sz="4" w:space="0" w:color="auto"/>
              <w:right w:val="single" w:sz="4" w:space="0" w:color="auto"/>
            </w:tcBorders>
          </w:tcPr>
          <w:p w14:paraId="503F7419" w14:textId="77777777" w:rsidR="008664EF" w:rsidRPr="008664EF" w:rsidRDefault="008664EF" w:rsidP="008664EF">
            <w:pPr>
              <w:spacing w:after="0" w:line="240" w:lineRule="auto"/>
              <w:rPr>
                <w:rFonts w:ascii="Traditional Arabic" w:hAnsi="Traditional Arabic" w:cs="Traditional Arabic"/>
                <w:sz w:val="32"/>
                <w:szCs w:val="32"/>
                <w:rtl/>
                <w:lang w:bidi="ar-DZ"/>
              </w:rPr>
            </w:pPr>
          </w:p>
        </w:tc>
      </w:tr>
      <w:tr w:rsidR="008664EF" w:rsidRPr="008664EF" w14:paraId="243F7DB5" w14:textId="77777777" w:rsidTr="00012F04">
        <w:trPr>
          <w:trHeight w:val="20"/>
        </w:trPr>
        <w:tc>
          <w:tcPr>
            <w:tcW w:w="2044" w:type="dxa"/>
            <w:tcBorders>
              <w:top w:val="single" w:sz="4" w:space="0" w:color="auto"/>
              <w:left w:val="single" w:sz="4" w:space="0" w:color="auto"/>
              <w:bottom w:val="single" w:sz="4" w:space="0" w:color="auto"/>
              <w:right w:val="single" w:sz="4" w:space="0" w:color="auto"/>
            </w:tcBorders>
          </w:tcPr>
          <w:p w14:paraId="50DDF1A2" w14:textId="77777777" w:rsidR="008664EF" w:rsidRPr="008664EF" w:rsidRDefault="008664EF" w:rsidP="008664EF">
            <w:pPr>
              <w:spacing w:after="0" w:line="240" w:lineRule="auto"/>
              <w:jc w:val="cente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t>التخصص</w:t>
            </w:r>
          </w:p>
        </w:tc>
        <w:tc>
          <w:tcPr>
            <w:tcW w:w="6478" w:type="dxa"/>
            <w:tcBorders>
              <w:top w:val="single" w:sz="4" w:space="0" w:color="auto"/>
              <w:left w:val="single" w:sz="4" w:space="0" w:color="auto"/>
              <w:bottom w:val="single" w:sz="4" w:space="0" w:color="auto"/>
              <w:right w:val="single" w:sz="4" w:space="0" w:color="auto"/>
            </w:tcBorders>
          </w:tcPr>
          <w:p w14:paraId="6D8BB8DA" w14:textId="77777777" w:rsidR="008664EF" w:rsidRPr="008664EF" w:rsidRDefault="008664EF" w:rsidP="008664EF">
            <w:pPr>
              <w:spacing w:after="0" w:line="240" w:lineRule="auto"/>
              <w:rPr>
                <w:rFonts w:ascii="Traditional Arabic" w:hAnsi="Traditional Arabic" w:cs="Traditional Arabic"/>
                <w:sz w:val="32"/>
                <w:szCs w:val="32"/>
                <w:rtl/>
                <w:lang w:bidi="ar-DZ"/>
              </w:rPr>
            </w:pPr>
          </w:p>
        </w:tc>
      </w:tr>
      <w:tr w:rsidR="008664EF" w:rsidRPr="008664EF" w14:paraId="32C31713" w14:textId="77777777" w:rsidTr="00012F04">
        <w:trPr>
          <w:trHeight w:val="20"/>
        </w:trPr>
        <w:tc>
          <w:tcPr>
            <w:tcW w:w="2044" w:type="dxa"/>
            <w:tcBorders>
              <w:top w:val="single" w:sz="4" w:space="0" w:color="auto"/>
              <w:left w:val="single" w:sz="4" w:space="0" w:color="auto"/>
              <w:bottom w:val="single" w:sz="4" w:space="0" w:color="auto"/>
              <w:right w:val="single" w:sz="4" w:space="0" w:color="auto"/>
            </w:tcBorders>
          </w:tcPr>
          <w:p w14:paraId="32C63BA2" w14:textId="77777777" w:rsidR="008664EF" w:rsidRPr="008664EF" w:rsidRDefault="008664EF" w:rsidP="008664EF">
            <w:pPr>
              <w:spacing w:after="0" w:line="240" w:lineRule="auto"/>
              <w:jc w:val="cente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t>جهة العمل</w:t>
            </w:r>
          </w:p>
        </w:tc>
        <w:tc>
          <w:tcPr>
            <w:tcW w:w="6478" w:type="dxa"/>
            <w:tcBorders>
              <w:top w:val="single" w:sz="4" w:space="0" w:color="auto"/>
              <w:left w:val="single" w:sz="4" w:space="0" w:color="auto"/>
              <w:bottom w:val="single" w:sz="4" w:space="0" w:color="auto"/>
              <w:right w:val="single" w:sz="4" w:space="0" w:color="auto"/>
            </w:tcBorders>
          </w:tcPr>
          <w:p w14:paraId="79EA7623" w14:textId="77777777" w:rsidR="008664EF" w:rsidRPr="008664EF" w:rsidRDefault="008664EF" w:rsidP="008664EF">
            <w:pPr>
              <w:spacing w:after="0" w:line="240" w:lineRule="auto"/>
              <w:rPr>
                <w:rFonts w:ascii="Traditional Arabic" w:hAnsi="Traditional Arabic" w:cs="Traditional Arabic"/>
                <w:sz w:val="32"/>
                <w:szCs w:val="32"/>
                <w:rtl/>
                <w:lang w:bidi="ar-DZ"/>
              </w:rPr>
            </w:pPr>
          </w:p>
        </w:tc>
      </w:tr>
      <w:tr w:rsidR="008664EF" w:rsidRPr="008664EF" w14:paraId="094B5E45" w14:textId="77777777" w:rsidTr="00012F04">
        <w:trPr>
          <w:trHeight w:val="20"/>
        </w:trPr>
        <w:tc>
          <w:tcPr>
            <w:tcW w:w="2044" w:type="dxa"/>
            <w:tcBorders>
              <w:top w:val="single" w:sz="4" w:space="0" w:color="auto"/>
              <w:left w:val="single" w:sz="4" w:space="0" w:color="auto"/>
              <w:bottom w:val="single" w:sz="4" w:space="0" w:color="auto"/>
              <w:right w:val="single" w:sz="4" w:space="0" w:color="auto"/>
            </w:tcBorders>
          </w:tcPr>
          <w:p w14:paraId="0158FF36" w14:textId="77777777" w:rsidR="008664EF" w:rsidRPr="008664EF" w:rsidRDefault="008664EF" w:rsidP="008664EF">
            <w:pPr>
              <w:spacing w:after="0" w:line="240" w:lineRule="auto"/>
              <w:jc w:val="cente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t>الهاتف الجوال</w:t>
            </w:r>
          </w:p>
        </w:tc>
        <w:tc>
          <w:tcPr>
            <w:tcW w:w="6478" w:type="dxa"/>
            <w:tcBorders>
              <w:top w:val="single" w:sz="4" w:space="0" w:color="auto"/>
              <w:left w:val="single" w:sz="4" w:space="0" w:color="auto"/>
              <w:bottom w:val="single" w:sz="4" w:space="0" w:color="auto"/>
              <w:right w:val="single" w:sz="4" w:space="0" w:color="auto"/>
            </w:tcBorders>
          </w:tcPr>
          <w:p w14:paraId="4E435CC9" w14:textId="77777777" w:rsidR="008664EF" w:rsidRPr="008664EF" w:rsidRDefault="008664EF" w:rsidP="008664EF">
            <w:pPr>
              <w:spacing w:after="0" w:line="240" w:lineRule="auto"/>
              <w:rPr>
                <w:rFonts w:ascii="Traditional Arabic" w:hAnsi="Traditional Arabic" w:cs="Traditional Arabic"/>
                <w:sz w:val="32"/>
                <w:szCs w:val="32"/>
                <w:rtl/>
                <w:lang w:bidi="ar-DZ"/>
              </w:rPr>
            </w:pPr>
          </w:p>
        </w:tc>
      </w:tr>
      <w:tr w:rsidR="008664EF" w:rsidRPr="008664EF" w14:paraId="229FCB54" w14:textId="77777777" w:rsidTr="00012F04">
        <w:trPr>
          <w:trHeight w:val="20"/>
        </w:trPr>
        <w:tc>
          <w:tcPr>
            <w:tcW w:w="2044" w:type="dxa"/>
            <w:tcBorders>
              <w:top w:val="single" w:sz="4" w:space="0" w:color="auto"/>
              <w:left w:val="single" w:sz="4" w:space="0" w:color="auto"/>
              <w:bottom w:val="single" w:sz="4" w:space="0" w:color="auto"/>
              <w:right w:val="single" w:sz="4" w:space="0" w:color="auto"/>
            </w:tcBorders>
          </w:tcPr>
          <w:p w14:paraId="2B6C3471" w14:textId="77777777" w:rsidR="008664EF" w:rsidRPr="008664EF" w:rsidRDefault="008664EF" w:rsidP="008664EF">
            <w:pPr>
              <w:spacing w:after="0" w:line="240" w:lineRule="auto"/>
              <w:jc w:val="cente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t>البريد الإلكتروني</w:t>
            </w:r>
          </w:p>
        </w:tc>
        <w:tc>
          <w:tcPr>
            <w:tcW w:w="6478" w:type="dxa"/>
            <w:tcBorders>
              <w:top w:val="single" w:sz="4" w:space="0" w:color="auto"/>
              <w:left w:val="single" w:sz="4" w:space="0" w:color="auto"/>
              <w:bottom w:val="single" w:sz="4" w:space="0" w:color="auto"/>
              <w:right w:val="single" w:sz="4" w:space="0" w:color="auto"/>
            </w:tcBorders>
          </w:tcPr>
          <w:p w14:paraId="71248F71" w14:textId="77777777" w:rsidR="008664EF" w:rsidRPr="008664EF" w:rsidRDefault="008664EF" w:rsidP="008664EF">
            <w:pPr>
              <w:spacing w:after="0" w:line="240" w:lineRule="auto"/>
              <w:rPr>
                <w:rFonts w:ascii="Traditional Arabic" w:hAnsi="Traditional Arabic" w:cs="Traditional Arabic"/>
                <w:sz w:val="32"/>
                <w:szCs w:val="32"/>
                <w:rtl/>
                <w:lang w:bidi="ar-DZ"/>
              </w:rPr>
            </w:pPr>
          </w:p>
        </w:tc>
      </w:tr>
    </w:tbl>
    <w:p w14:paraId="674810EF"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52BE7C3C"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70B0FAB6"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508F0E0E"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1B1B0555"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76A843F9"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3044AD35"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55B58692"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2FF87159"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692122CB"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3740C02E"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4A1976E8"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4DF38616"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126BD1BC"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4D59E7AC"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0D198B2D"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27FD0116"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301F6443"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3F562BD1"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67DBC3B8"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74F05F07"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r w:rsidRPr="008664EF">
        <w:rPr>
          <w:rFonts w:ascii="Traditional Arabic" w:hAnsi="Traditional Arabic" w:cs="Traditional Arabic"/>
          <w:b/>
          <w:bCs/>
          <w:noProof/>
          <w:sz w:val="32"/>
          <w:szCs w:val="32"/>
          <w:rtl/>
          <w:lang w:eastAsia="en-US"/>
        </w:rPr>
        <w:lastRenderedPageBreak/>
        <w:drawing>
          <wp:anchor distT="0" distB="0" distL="114300" distR="114300" simplePos="0" relativeHeight="251659264" behindDoc="0" locked="0" layoutInCell="1" allowOverlap="1" wp14:anchorId="0D557DC6" wp14:editId="4DD69305">
            <wp:simplePos x="0" y="0"/>
            <wp:positionH relativeFrom="margin">
              <wp:posOffset>-60960</wp:posOffset>
            </wp:positionH>
            <wp:positionV relativeFrom="margin">
              <wp:posOffset>38100</wp:posOffset>
            </wp:positionV>
            <wp:extent cx="1516380" cy="466090"/>
            <wp:effectExtent l="0" t="0" r="7620" b="0"/>
            <wp:wrapSquare wrapText="bothSides"/>
            <wp:docPr id="20" name="image1.png" descr="صورة تحتوي على الخط, لقطة شاشة, نص, الرسومات&#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png" descr="صورة تحتوي على الخط, لقطة شاشة, نص, الرسومات&#10;&#10;قد يكون المحتوى الذي تم إنشاؤه بواسطة الذكاء الاصطناعي غير صحيح."/>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6380" cy="466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7A930B"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2D67DE72"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t>سعادة الأستاذ الدكتور /</w:t>
      </w:r>
    </w:p>
    <w:p w14:paraId="04CD7FE7" w14:textId="77777777" w:rsidR="008664EF" w:rsidRPr="008664EF" w:rsidRDefault="008664EF" w:rsidP="008664EF">
      <w:pPr>
        <w:spacing w:after="0" w:line="240" w:lineRule="auto"/>
        <w:rPr>
          <w:rFonts w:ascii="Traditional Arabic" w:hAnsi="Traditional Arabic" w:cs="Traditional Arabic"/>
          <w:b/>
          <w:bCs/>
          <w:sz w:val="32"/>
          <w:szCs w:val="32"/>
          <w:lang w:bidi="ar-DZ"/>
        </w:rPr>
      </w:pPr>
      <w:r w:rsidRPr="008664EF">
        <w:rPr>
          <w:rFonts w:ascii="Traditional Arabic" w:hAnsi="Traditional Arabic" w:cs="Traditional Arabic"/>
          <w:b/>
          <w:bCs/>
          <w:sz w:val="32"/>
          <w:szCs w:val="32"/>
          <w:rtl/>
          <w:lang w:bidi="ar-DZ"/>
        </w:rPr>
        <w:t>سعادة الدكتور /</w:t>
      </w:r>
    </w:p>
    <w:p w14:paraId="5AB07524" w14:textId="77777777" w:rsidR="008664EF" w:rsidRPr="008664EF" w:rsidRDefault="008664EF" w:rsidP="008664EF">
      <w:pPr>
        <w:spacing w:after="0" w:line="240" w:lineRule="auto"/>
        <w:jc w:val="center"/>
        <w:rPr>
          <w:rFonts w:ascii="Traditional Arabic" w:hAnsi="Traditional Arabic" w:cs="Traditional Arabic"/>
          <w:b/>
          <w:bCs/>
          <w:sz w:val="32"/>
          <w:szCs w:val="32"/>
          <w:rtl/>
          <w:lang w:bidi="ar-DZ"/>
        </w:rPr>
      </w:pPr>
      <w:r w:rsidRPr="008664EF">
        <w:rPr>
          <w:rFonts w:ascii="Traditional Arabic" w:hAnsi="Traditional Arabic" w:cs="Traditional Arabic" w:hint="cs"/>
          <w:b/>
          <w:bCs/>
          <w:sz w:val="32"/>
          <w:szCs w:val="32"/>
          <w:rtl/>
          <w:lang w:bidi="ar-DZ"/>
        </w:rPr>
        <w:t xml:space="preserve">تحيه طيبة </w:t>
      </w:r>
      <w:r w:rsidRPr="008664EF">
        <w:rPr>
          <w:rFonts w:ascii="Traditional Arabic" w:hAnsi="Traditional Arabic" w:cs="Traditional Arabic"/>
          <w:b/>
          <w:bCs/>
          <w:sz w:val="32"/>
          <w:szCs w:val="32"/>
          <w:rtl/>
          <w:lang w:bidi="ar-DZ"/>
        </w:rPr>
        <w:t>وبعد،</w:t>
      </w:r>
    </w:p>
    <w:p w14:paraId="3E8AD712" w14:textId="46BB085D" w:rsidR="008664EF" w:rsidRPr="008664EF" w:rsidRDefault="008664EF" w:rsidP="008664EF">
      <w:pPr>
        <w:spacing w:after="0" w:line="240" w:lineRule="auto"/>
        <w:ind w:firstLine="521"/>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يقوم الباحث بدراسة بعنوان </w:t>
      </w:r>
      <w:r w:rsidRPr="008664EF">
        <w:rPr>
          <w:rFonts w:ascii="Traditional Arabic" w:hAnsi="Traditional Arabic" w:cs="Traditional Arabic"/>
          <w:b/>
          <w:bCs/>
          <w:sz w:val="32"/>
          <w:szCs w:val="32"/>
          <w:rtl/>
          <w:lang w:bidi="ar-DZ"/>
        </w:rPr>
        <w:t>"</w:t>
      </w:r>
      <w:r w:rsidRPr="008664EF">
        <w:rPr>
          <w:rFonts w:ascii="Traditional Arabic" w:hAnsi="Traditional Arabic" w:cs="Traditional Arabic" w:hint="cs"/>
          <w:b/>
          <w:bCs/>
          <w:sz w:val="32"/>
          <w:szCs w:val="32"/>
          <w:rtl/>
          <w:lang w:bidi="ar-DZ"/>
        </w:rPr>
        <w:t>تأثير</w:t>
      </w:r>
      <w:r w:rsidRPr="008664EF">
        <w:rPr>
          <w:rFonts w:ascii="Traditional Arabic" w:hAnsi="Traditional Arabic" w:cs="Traditional Arabic"/>
          <w:b/>
          <w:bCs/>
          <w:sz w:val="32"/>
          <w:szCs w:val="32"/>
          <w:rtl/>
          <w:lang w:bidi="ar-DZ"/>
        </w:rPr>
        <w:t xml:space="preserve"> التعليم الإلكتروني على جودة العملية التعليمية</w:t>
      </w:r>
      <w:r w:rsidRPr="008664EF">
        <w:rPr>
          <w:rFonts w:ascii="Traditional Arabic" w:hAnsi="Traditional Arabic" w:cs="Traditional Arabic" w:hint="cs"/>
          <w:b/>
          <w:bCs/>
          <w:sz w:val="32"/>
          <w:szCs w:val="32"/>
          <w:rtl/>
          <w:lang w:bidi="ar-DZ"/>
        </w:rPr>
        <w:t>: دراسة حالة</w:t>
      </w:r>
      <w:r w:rsidRPr="008664EF">
        <w:rPr>
          <w:rFonts w:ascii="Traditional Arabic" w:hAnsi="Traditional Arabic" w:cs="Traditional Arabic"/>
          <w:b/>
          <w:bCs/>
          <w:sz w:val="32"/>
          <w:szCs w:val="32"/>
          <w:rtl/>
          <w:lang w:bidi="ar-DZ"/>
        </w:rPr>
        <w:t xml:space="preserve"> </w:t>
      </w:r>
      <w:r w:rsidRPr="008664EF">
        <w:rPr>
          <w:rFonts w:ascii="Traditional Arabic" w:hAnsi="Traditional Arabic" w:cs="Traditional Arabic" w:hint="cs"/>
          <w:b/>
          <w:bCs/>
          <w:sz w:val="32"/>
          <w:szCs w:val="32"/>
          <w:rtl/>
          <w:lang w:bidi="ar-DZ"/>
        </w:rPr>
        <w:t xml:space="preserve">في </w:t>
      </w:r>
      <w:r w:rsidRPr="008664EF">
        <w:rPr>
          <w:rFonts w:ascii="Traditional Arabic" w:hAnsi="Traditional Arabic" w:cs="Traditional Arabic"/>
          <w:b/>
          <w:bCs/>
          <w:sz w:val="32"/>
          <w:szCs w:val="32"/>
          <w:rtl/>
          <w:lang w:bidi="ar-DZ"/>
        </w:rPr>
        <w:t>جامعة ميد أوشن الافتراضية"</w:t>
      </w:r>
      <w:r w:rsidRPr="008664EF">
        <w:rPr>
          <w:rFonts w:ascii="Traditional Arabic" w:hAnsi="Traditional Arabic" w:cs="Traditional Arabic"/>
          <w:sz w:val="32"/>
          <w:szCs w:val="32"/>
          <w:rtl/>
          <w:lang w:bidi="ar-DZ"/>
        </w:rPr>
        <w:t xml:space="preserve">. وذلك استكمالاً لمطالب الحصول على درجة الدكتوراة في الإدارة جامعة ميدأوشن. </w:t>
      </w:r>
      <w:r w:rsidRPr="008664EF">
        <w:rPr>
          <w:rFonts w:ascii="Traditional Arabic" w:hAnsi="Traditional Arabic" w:cs="Traditional Arabic" w:hint="cs"/>
          <w:sz w:val="32"/>
          <w:szCs w:val="32"/>
          <w:rtl/>
          <w:lang w:bidi="ar-DZ"/>
        </w:rPr>
        <w:t>و</w:t>
      </w:r>
      <w:r w:rsidRPr="008664EF">
        <w:rPr>
          <w:rFonts w:ascii="Traditional Arabic" w:hAnsi="Traditional Arabic" w:cs="Traditional Arabic"/>
          <w:sz w:val="32"/>
          <w:szCs w:val="32"/>
          <w:rtl/>
          <w:lang w:bidi="ar-DZ"/>
        </w:rPr>
        <w:t>تهدف هذه ال</w:t>
      </w:r>
      <w:r w:rsidR="008E796A">
        <w:rPr>
          <w:rFonts w:ascii="Traditional Arabic" w:hAnsi="Traditional Arabic" w:cs="Traditional Arabic" w:hint="cs"/>
          <w:sz w:val="32"/>
          <w:szCs w:val="32"/>
          <w:rtl/>
          <w:lang w:bidi="ar-DZ"/>
        </w:rPr>
        <w:t>إستبانة</w:t>
      </w:r>
      <w:r w:rsidRPr="008664EF">
        <w:rPr>
          <w:rFonts w:ascii="Traditional Arabic" w:hAnsi="Traditional Arabic" w:cs="Traditional Arabic"/>
          <w:sz w:val="32"/>
          <w:szCs w:val="32"/>
          <w:rtl/>
          <w:lang w:bidi="ar-DZ"/>
        </w:rPr>
        <w:t xml:space="preserve"> إلى قياس </w:t>
      </w:r>
      <w:r w:rsidRPr="008664EF">
        <w:rPr>
          <w:rFonts w:ascii="Traditional Arabic" w:hAnsi="Traditional Arabic" w:cs="Traditional Arabic" w:hint="cs"/>
          <w:sz w:val="32"/>
          <w:szCs w:val="32"/>
          <w:rtl/>
          <w:lang w:bidi="ar-DZ"/>
        </w:rPr>
        <w:t>تأثير</w:t>
      </w:r>
      <w:r w:rsidRPr="008664EF">
        <w:rPr>
          <w:rFonts w:ascii="Traditional Arabic" w:hAnsi="Traditional Arabic" w:cs="Traditional Arabic"/>
          <w:sz w:val="32"/>
          <w:szCs w:val="32"/>
          <w:rtl/>
          <w:lang w:bidi="ar-DZ"/>
        </w:rPr>
        <w:t xml:space="preserve"> التعليم الإلكتروني على جودة العملية التعليمية في </w:t>
      </w:r>
      <w:r w:rsidRPr="008664EF">
        <w:rPr>
          <w:rFonts w:ascii="Traditional Arabic" w:hAnsi="Traditional Arabic" w:cs="Traditional Arabic" w:hint="cs"/>
          <w:sz w:val="32"/>
          <w:szCs w:val="32"/>
          <w:rtl/>
          <w:lang w:bidi="ar-DZ"/>
        </w:rPr>
        <w:t>جامعة</w:t>
      </w:r>
      <w:r w:rsidRPr="008664EF">
        <w:rPr>
          <w:rFonts w:ascii="Traditional Arabic" w:hAnsi="Traditional Arabic" w:cs="Traditional Arabic"/>
          <w:sz w:val="32"/>
          <w:szCs w:val="32"/>
          <w:rtl/>
          <w:lang w:bidi="ar-DZ"/>
        </w:rPr>
        <w:t xml:space="preserve"> ميد أوشن </w:t>
      </w:r>
      <w:r w:rsidRPr="008664EF">
        <w:rPr>
          <w:rFonts w:ascii="Traditional Arabic" w:hAnsi="Traditional Arabic" w:cs="Traditional Arabic" w:hint="cs"/>
          <w:sz w:val="32"/>
          <w:szCs w:val="32"/>
          <w:rtl/>
          <w:lang w:bidi="ar-DZ"/>
        </w:rPr>
        <w:t>، وسوف تُطبق ال</w:t>
      </w:r>
      <w:r w:rsidR="008E796A">
        <w:rPr>
          <w:rFonts w:ascii="Traditional Arabic" w:hAnsi="Traditional Arabic" w:cs="Traditional Arabic" w:hint="cs"/>
          <w:sz w:val="32"/>
          <w:szCs w:val="32"/>
          <w:rtl/>
          <w:lang w:bidi="ar-DZ"/>
        </w:rPr>
        <w:t>إستبانة</w:t>
      </w:r>
      <w:r w:rsidRPr="008664EF">
        <w:rPr>
          <w:rFonts w:ascii="Traditional Arabic" w:hAnsi="Traditional Arabic" w:cs="Traditional Arabic" w:hint="cs"/>
          <w:sz w:val="32"/>
          <w:szCs w:val="32"/>
          <w:rtl/>
          <w:lang w:bidi="ar-DZ"/>
        </w:rPr>
        <w:t xml:space="preserve"> على عينة من </w:t>
      </w:r>
      <w:r w:rsidRPr="008664EF">
        <w:rPr>
          <w:rFonts w:ascii="Traditional Arabic" w:hAnsi="Traditional Arabic" w:cs="Traditional Arabic"/>
          <w:sz w:val="32"/>
          <w:szCs w:val="32"/>
          <w:rtl/>
          <w:lang w:bidi="ar-DZ"/>
        </w:rPr>
        <w:t>طلاب الدراسات العليا (ماجستير ودكتوراه المسجلين في جامعة ميدأوشن الافتراضية</w:t>
      </w:r>
      <w:r w:rsidRPr="008664EF">
        <w:rPr>
          <w:rFonts w:ascii="Traditional Arabic" w:hAnsi="Traditional Arabic" w:cs="Traditional Arabic" w:hint="cs"/>
          <w:sz w:val="32"/>
          <w:szCs w:val="32"/>
          <w:rtl/>
          <w:lang w:bidi="ar-DZ"/>
        </w:rPr>
        <w:t xml:space="preserve">) ، </w:t>
      </w:r>
      <w:r w:rsidRPr="008664EF">
        <w:rPr>
          <w:rFonts w:ascii="Traditional Arabic" w:hAnsi="Traditional Arabic" w:cs="Traditional Arabic"/>
          <w:sz w:val="32"/>
          <w:szCs w:val="32"/>
          <w:rtl/>
          <w:lang w:bidi="ar-DZ"/>
        </w:rPr>
        <w:t xml:space="preserve">وتحاول الدراسة الإجابة على السؤال الرئيس و الأسئلة الفرعية التالية: </w:t>
      </w:r>
    </w:p>
    <w:p w14:paraId="6F69A414"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السؤال الرئيس </w:t>
      </w:r>
      <w:r w:rsidRPr="008664EF">
        <w:rPr>
          <w:rFonts w:ascii="Traditional Arabic" w:hAnsi="Traditional Arabic" w:cs="Traditional Arabic" w:hint="cs"/>
          <w:b/>
          <w:bCs/>
          <w:sz w:val="32"/>
          <w:szCs w:val="32"/>
          <w:rtl/>
          <w:lang w:bidi="ar-DZ"/>
        </w:rPr>
        <w:t xml:space="preserve">: </w:t>
      </w:r>
      <w:r w:rsidRPr="008664EF">
        <w:rPr>
          <w:rFonts w:ascii="Traditional Arabic" w:hAnsi="Traditional Arabic" w:cs="Traditional Arabic"/>
          <w:b/>
          <w:bCs/>
          <w:sz w:val="32"/>
          <w:szCs w:val="32"/>
          <w:rtl/>
          <w:lang w:bidi="ar-DZ"/>
        </w:rPr>
        <w:t>"ما هو تأثير التعليم الإلكتروني على جودة العملية التعليمية في جامعة ميد أوشن الافتراضية؟"</w:t>
      </w:r>
    </w:p>
    <w:p w14:paraId="42C88B9A"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b/>
          <w:bCs/>
          <w:sz w:val="32"/>
          <w:szCs w:val="32"/>
          <w:rtl/>
          <w:lang w:bidi="ar-DZ"/>
        </w:rPr>
        <w:t xml:space="preserve">الأسئلة الفرعية: </w:t>
      </w:r>
    </w:p>
    <w:p w14:paraId="22A061FF" w14:textId="77777777" w:rsidR="008664EF" w:rsidRPr="008664EF" w:rsidRDefault="008664EF" w:rsidP="008664EF">
      <w:pPr>
        <w:numPr>
          <w:ilvl w:val="0"/>
          <w:numId w:val="14"/>
        </w:numPr>
        <w:spacing w:after="0" w:line="240" w:lineRule="auto"/>
        <w:contextualSpacing/>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 إلى أي مدى تؤثر جودة المحتوى الرقمي في التعليم الإلكتروني على جودة العملية التعليمية؟ </w:t>
      </w:r>
    </w:p>
    <w:p w14:paraId="7DDC3F50" w14:textId="4B564D7F" w:rsidR="008664EF" w:rsidRPr="008664EF" w:rsidRDefault="008664EF" w:rsidP="008664EF">
      <w:pPr>
        <w:numPr>
          <w:ilvl w:val="0"/>
          <w:numId w:val="14"/>
        </w:numPr>
        <w:spacing w:after="0" w:line="240" w:lineRule="auto"/>
        <w:contextualSpacing/>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ما مدى تأثير سهولة </w:t>
      </w:r>
      <w:r w:rsidR="008E796A">
        <w:rPr>
          <w:rFonts w:ascii="Traditional Arabic" w:hAnsi="Traditional Arabic" w:cs="Traditional Arabic"/>
          <w:sz w:val="32"/>
          <w:szCs w:val="32"/>
          <w:rtl/>
          <w:lang w:bidi="ar-DZ"/>
        </w:rPr>
        <w:t>إستخدام</w:t>
      </w:r>
      <w:r w:rsidRPr="008664EF">
        <w:rPr>
          <w:rFonts w:ascii="Traditional Arabic" w:hAnsi="Traditional Arabic" w:cs="Traditional Arabic"/>
          <w:sz w:val="32"/>
          <w:szCs w:val="32"/>
          <w:rtl/>
          <w:lang w:bidi="ar-DZ"/>
        </w:rPr>
        <w:t xml:space="preserve"> المنصة التعليمية على جودة العملية التعليمية؟ </w:t>
      </w:r>
    </w:p>
    <w:p w14:paraId="0575CB70" w14:textId="77777777" w:rsidR="008664EF" w:rsidRPr="008664EF" w:rsidRDefault="008664EF" w:rsidP="008664EF">
      <w:pPr>
        <w:numPr>
          <w:ilvl w:val="0"/>
          <w:numId w:val="14"/>
        </w:numPr>
        <w:spacing w:after="0" w:line="240" w:lineRule="auto"/>
        <w:contextualSpacing/>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كيف يؤثر التفاعل الإلكتروني بين الطلبة وأعضاء هيئة التدريس على جودة العملية التعليمية؟ </w:t>
      </w:r>
    </w:p>
    <w:p w14:paraId="130A4668" w14:textId="77777777" w:rsidR="008664EF" w:rsidRPr="008664EF" w:rsidRDefault="008664EF" w:rsidP="008664EF">
      <w:pPr>
        <w:numPr>
          <w:ilvl w:val="0"/>
          <w:numId w:val="14"/>
        </w:numPr>
        <w:spacing w:after="0" w:line="240" w:lineRule="auto"/>
        <w:contextualSpacing/>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ما دور خدمات الدعم الفني والإداري في دعم جودة التعليم الإلكتروني؟ </w:t>
      </w:r>
    </w:p>
    <w:p w14:paraId="0C3BB889" w14:textId="77777777" w:rsidR="008664EF" w:rsidRPr="008664EF" w:rsidRDefault="008664EF" w:rsidP="008664EF">
      <w:pPr>
        <w:numPr>
          <w:ilvl w:val="0"/>
          <w:numId w:val="14"/>
        </w:numPr>
        <w:spacing w:after="0" w:line="240" w:lineRule="auto"/>
        <w:contextualSpacing/>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ما مدى تأثير إمكانية الوصول والمرونة الزمنية على جودة العملية التعليمية في بيئة التعليم</w:t>
      </w:r>
      <w:r w:rsidRPr="008664EF">
        <w:rPr>
          <w:rFonts w:ascii="Traditional Arabic" w:hAnsi="Traditional Arabic" w:cs="Traditional Arabic"/>
          <w:sz w:val="32"/>
          <w:szCs w:val="32"/>
          <w:lang w:bidi="ar-DZ"/>
        </w:rPr>
        <w:t xml:space="preserve"> </w:t>
      </w:r>
      <w:r w:rsidRPr="008664EF">
        <w:rPr>
          <w:rFonts w:ascii="Traditional Arabic" w:hAnsi="Traditional Arabic" w:cs="Traditional Arabic"/>
          <w:sz w:val="32"/>
          <w:szCs w:val="32"/>
          <w:rtl/>
          <w:lang w:bidi="ar-DZ"/>
        </w:rPr>
        <w:t xml:space="preserve">الإلكتروني؟ </w:t>
      </w:r>
    </w:p>
    <w:p w14:paraId="6A230E73" w14:textId="1C5768C1" w:rsidR="008664EF" w:rsidRPr="008664EF" w:rsidRDefault="00F21928"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hint="cs"/>
          <w:sz w:val="32"/>
          <w:szCs w:val="32"/>
          <w:rtl/>
          <w:lang w:bidi="ar-DZ"/>
        </w:rPr>
        <w:t>وتتكو</w:t>
      </w:r>
      <w:r w:rsidRPr="008664EF">
        <w:rPr>
          <w:rFonts w:ascii="Traditional Arabic" w:hAnsi="Traditional Arabic" w:cs="Traditional Arabic"/>
          <w:sz w:val="32"/>
          <w:szCs w:val="32"/>
          <w:rtl/>
          <w:lang w:bidi="ar-DZ"/>
        </w:rPr>
        <w:t>ن</w:t>
      </w:r>
      <w:r w:rsidR="008664EF" w:rsidRPr="008664EF">
        <w:rPr>
          <w:rFonts w:ascii="Traditional Arabic" w:hAnsi="Traditional Arabic" w:cs="Traditional Arabic"/>
          <w:sz w:val="32"/>
          <w:szCs w:val="32"/>
          <w:rtl/>
          <w:lang w:bidi="ar-DZ"/>
        </w:rPr>
        <w:t xml:space="preserve"> من محورين رئيسيين وكل محور يحتوي على عدة أبعاد: </w:t>
      </w:r>
    </w:p>
    <w:p w14:paraId="5DEE31D5" w14:textId="05017561"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b/>
          <w:bCs/>
          <w:sz w:val="32"/>
          <w:szCs w:val="32"/>
          <w:rtl/>
          <w:lang w:bidi="ar-DZ"/>
        </w:rPr>
        <w:t>المحور الأول: التعليم الإلكتروني</w:t>
      </w:r>
      <w:r w:rsidRPr="008664EF">
        <w:rPr>
          <w:rFonts w:ascii="Traditional Arabic" w:hAnsi="Traditional Arabic" w:cs="Traditional Arabic"/>
          <w:sz w:val="32"/>
          <w:szCs w:val="32"/>
          <w:rtl/>
          <w:lang w:bidi="ar-DZ"/>
        </w:rPr>
        <w:t xml:space="preserve"> </w:t>
      </w:r>
      <w:r w:rsidRPr="008664EF">
        <w:rPr>
          <w:rFonts w:ascii="Traditional Arabic" w:hAnsi="Traditional Arabic" w:cs="Traditional Arabic" w:hint="cs"/>
          <w:sz w:val="32"/>
          <w:szCs w:val="32"/>
          <w:rtl/>
          <w:lang w:bidi="ar-DZ"/>
        </w:rPr>
        <w:t xml:space="preserve">: </w:t>
      </w:r>
      <w:r w:rsidRPr="008664EF">
        <w:rPr>
          <w:rFonts w:ascii="Traditional Arabic" w:hAnsi="Traditional Arabic" w:cs="Traditional Arabic"/>
          <w:sz w:val="32"/>
          <w:szCs w:val="32"/>
          <w:rtl/>
          <w:lang w:bidi="ar-DZ"/>
        </w:rPr>
        <w:t>وسيتم قياسه من خلال خمس أبعاد هي: جودة المحتوى الرقمي</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 xml:space="preserve"> سهولة </w:t>
      </w:r>
      <w:r w:rsidR="008E796A">
        <w:rPr>
          <w:rFonts w:ascii="Traditional Arabic" w:hAnsi="Traditional Arabic" w:cs="Traditional Arabic"/>
          <w:sz w:val="32"/>
          <w:szCs w:val="32"/>
          <w:rtl/>
          <w:lang w:bidi="ar-DZ"/>
        </w:rPr>
        <w:t>إستخدام</w:t>
      </w:r>
      <w:r w:rsidRPr="008664EF">
        <w:rPr>
          <w:rFonts w:ascii="Traditional Arabic" w:hAnsi="Traditional Arabic" w:cs="Traditional Arabic"/>
          <w:sz w:val="32"/>
          <w:szCs w:val="32"/>
          <w:rtl/>
          <w:lang w:bidi="ar-DZ"/>
        </w:rPr>
        <w:t xml:space="preserve"> المنصة. مستوى التفاعل الإلكتروني</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 xml:space="preserve"> جودة الدعم الفني والإداري</w:t>
      </w:r>
      <w:r w:rsidRPr="008664EF">
        <w:rPr>
          <w:rFonts w:ascii="Traditional Arabic" w:hAnsi="Traditional Arabic" w:cs="Traditional Arabic" w:hint="cs"/>
          <w:sz w:val="32"/>
          <w:szCs w:val="32"/>
          <w:rtl/>
          <w:lang w:bidi="ar-DZ"/>
        </w:rPr>
        <w:t xml:space="preserve">، </w:t>
      </w:r>
      <w:r w:rsidRPr="008664EF">
        <w:rPr>
          <w:rFonts w:ascii="Traditional Arabic" w:hAnsi="Traditional Arabic" w:cs="Traditional Arabic"/>
          <w:sz w:val="32"/>
          <w:szCs w:val="32"/>
          <w:rtl/>
          <w:lang w:bidi="ar-DZ"/>
        </w:rPr>
        <w:t>ومرونة الوصول إلى المحتوى.</w:t>
      </w:r>
    </w:p>
    <w:p w14:paraId="15FAB357" w14:textId="21A251A2" w:rsidR="008664EF" w:rsidRPr="008664EF" w:rsidRDefault="008664EF" w:rsidP="008664EF">
      <w:pPr>
        <w:spacing w:after="0" w:line="240" w:lineRule="auto"/>
        <w:ind w:left="-46"/>
        <w:contextualSpacing/>
        <w:jc w:val="both"/>
        <w:rPr>
          <w:rFonts w:ascii="Traditional Arabic" w:hAnsi="Traditional Arabic" w:cs="Traditional Arabic"/>
          <w:sz w:val="32"/>
          <w:szCs w:val="32"/>
          <w:rtl/>
          <w:lang w:bidi="ar-DZ"/>
        </w:rPr>
      </w:pPr>
      <w:r w:rsidRPr="008664EF">
        <w:rPr>
          <w:rFonts w:ascii="Traditional Arabic" w:hAnsi="Traditional Arabic" w:cs="Traditional Arabic"/>
          <w:b/>
          <w:bCs/>
          <w:sz w:val="32"/>
          <w:szCs w:val="32"/>
          <w:rtl/>
          <w:lang w:bidi="ar-DZ"/>
        </w:rPr>
        <w:t>المحور الثاني</w:t>
      </w:r>
      <w:r w:rsidRPr="008664EF">
        <w:rPr>
          <w:rFonts w:ascii="Traditional Arabic" w:hAnsi="Traditional Arabic" w:cs="Traditional Arabic" w:hint="cs"/>
          <w:b/>
          <w:bCs/>
          <w:sz w:val="32"/>
          <w:szCs w:val="32"/>
          <w:rtl/>
          <w:lang w:bidi="ar-DZ"/>
        </w:rPr>
        <w:t>:</w:t>
      </w:r>
      <w:r w:rsidRPr="008664EF">
        <w:rPr>
          <w:rFonts w:ascii="Traditional Arabic" w:hAnsi="Traditional Arabic" w:cs="Traditional Arabic"/>
          <w:b/>
          <w:bCs/>
          <w:sz w:val="32"/>
          <w:szCs w:val="32"/>
          <w:rtl/>
          <w:lang w:bidi="ar-DZ"/>
        </w:rPr>
        <w:t xml:space="preserve"> جودة العملية التعليمية </w:t>
      </w:r>
      <w:r w:rsidRPr="008664EF">
        <w:rPr>
          <w:rFonts w:ascii="Traditional Arabic" w:hAnsi="Traditional Arabic" w:cs="Traditional Arabic"/>
          <w:sz w:val="32"/>
          <w:szCs w:val="32"/>
          <w:rtl/>
          <w:lang w:bidi="ar-DZ"/>
        </w:rPr>
        <w:t xml:space="preserve">وتقاس من خلال </w:t>
      </w:r>
      <w:r w:rsidRPr="008664EF">
        <w:rPr>
          <w:rFonts w:ascii="Traditional Arabic" w:hAnsi="Traditional Arabic" w:cs="Traditional Arabic" w:hint="cs"/>
          <w:sz w:val="32"/>
          <w:szCs w:val="32"/>
          <w:rtl/>
          <w:lang w:bidi="ar-DZ"/>
        </w:rPr>
        <w:t>المؤشرات التاليه:</w:t>
      </w:r>
      <w:r w:rsidRPr="008664EF">
        <w:rPr>
          <w:rFonts w:ascii="Traditional Arabic" w:hAnsi="Traditional Arabic" w:cs="Traditional Arabic"/>
          <w:sz w:val="32"/>
          <w:szCs w:val="32"/>
          <w:rtl/>
          <w:lang w:bidi="ar-DZ"/>
        </w:rPr>
        <w:t xml:space="preserve"> رضا الطلبة عن العملية التعليمية </w:t>
      </w:r>
      <w:r w:rsidRPr="008664EF">
        <w:rPr>
          <w:rFonts w:ascii="Traditional Arabic" w:hAnsi="Traditional Arabic" w:cs="Traditional Arabic" w:hint="cs"/>
          <w:sz w:val="32"/>
          <w:szCs w:val="32"/>
          <w:rtl/>
          <w:lang w:bidi="ar-DZ"/>
        </w:rPr>
        <w:t xml:space="preserve">، </w:t>
      </w:r>
      <w:r w:rsidRPr="008664EF">
        <w:rPr>
          <w:rFonts w:ascii="Traditional Arabic" w:hAnsi="Traditional Arabic" w:cs="Traditional Arabic"/>
          <w:sz w:val="32"/>
          <w:szCs w:val="32"/>
          <w:rtl/>
          <w:lang w:bidi="ar-DZ"/>
        </w:rPr>
        <w:t xml:space="preserve">تحقيق مخرجات </w:t>
      </w:r>
      <w:r w:rsidR="0025268D">
        <w:rPr>
          <w:rFonts w:ascii="Traditional Arabic" w:hAnsi="Traditional Arabic" w:cs="Traditional Arabic"/>
          <w:sz w:val="32"/>
          <w:szCs w:val="32"/>
          <w:rtl/>
          <w:lang w:bidi="ar-DZ"/>
        </w:rPr>
        <w:t xml:space="preserve">التعليم </w:t>
      </w:r>
      <w:r w:rsidRPr="008664EF">
        <w:rPr>
          <w:rFonts w:ascii="Traditional Arabic" w:hAnsi="Traditional Arabic" w:cs="Traditional Arabic" w:hint="cs"/>
          <w:sz w:val="32"/>
          <w:szCs w:val="32"/>
          <w:rtl/>
          <w:lang w:bidi="ar-DZ"/>
        </w:rPr>
        <w:t xml:space="preserve">، </w:t>
      </w:r>
      <w:r w:rsidRPr="008664EF">
        <w:rPr>
          <w:rFonts w:ascii="Traditional Arabic" w:hAnsi="Traditional Arabic" w:cs="Traditional Arabic"/>
          <w:sz w:val="32"/>
          <w:szCs w:val="32"/>
          <w:rtl/>
          <w:lang w:bidi="ar-DZ"/>
        </w:rPr>
        <w:t>كفاءة التقييم وال</w:t>
      </w:r>
      <w:r w:rsidR="00CD1048">
        <w:rPr>
          <w:rFonts w:ascii="Traditional Arabic" w:hAnsi="Traditional Arabic" w:cs="Traditional Arabic"/>
          <w:sz w:val="32"/>
          <w:szCs w:val="32"/>
          <w:rtl/>
          <w:lang w:bidi="ar-DZ"/>
        </w:rPr>
        <w:t>إختبار</w:t>
      </w:r>
      <w:r w:rsidRPr="008664EF">
        <w:rPr>
          <w:rFonts w:ascii="Traditional Arabic" w:hAnsi="Traditional Arabic" w:cs="Traditional Arabic"/>
          <w:sz w:val="32"/>
          <w:szCs w:val="32"/>
          <w:rtl/>
          <w:lang w:bidi="ar-DZ"/>
        </w:rPr>
        <w:t>ات</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 xml:space="preserve"> تنمية المهارات الأكاديمية والعملية</w:t>
      </w:r>
      <w:r w:rsidRPr="008664EF">
        <w:rPr>
          <w:rFonts w:ascii="Traditional Arabic" w:hAnsi="Traditional Arabic" w:cs="Traditional Arabic" w:hint="cs"/>
          <w:sz w:val="32"/>
          <w:szCs w:val="32"/>
          <w:rtl/>
          <w:lang w:bidi="ar-DZ"/>
        </w:rPr>
        <w:t xml:space="preserve">، </w:t>
      </w:r>
      <w:r w:rsidRPr="008664EF">
        <w:rPr>
          <w:rFonts w:ascii="Traditional Arabic" w:hAnsi="Traditional Arabic" w:cs="Traditional Arabic"/>
          <w:sz w:val="32"/>
          <w:szCs w:val="32"/>
          <w:rtl/>
          <w:lang w:bidi="ar-DZ"/>
        </w:rPr>
        <w:t>التفاعل والمشاركة الطلابية</w:t>
      </w:r>
    </w:p>
    <w:p w14:paraId="4DBEC6DA" w14:textId="018E6EC9" w:rsidR="008664EF" w:rsidRPr="008664EF" w:rsidRDefault="008664EF" w:rsidP="008664EF">
      <w:pPr>
        <w:spacing w:after="0" w:line="240" w:lineRule="auto"/>
        <w:ind w:left="-46" w:firstLine="766"/>
        <w:contextualSpacing/>
        <w:jc w:val="both"/>
        <w:rPr>
          <w:rFonts w:ascii="Traditional Arabic" w:hAnsi="Traditional Arabic" w:cs="Traditional Arabic"/>
          <w:sz w:val="32"/>
          <w:szCs w:val="32"/>
          <w:rtl/>
          <w:lang w:bidi="ar-DZ"/>
        </w:rPr>
      </w:pPr>
      <w:r w:rsidRPr="008664EF">
        <w:rPr>
          <w:rFonts w:ascii="Traditional Arabic" w:hAnsi="Traditional Arabic" w:cs="Traditional Arabic" w:hint="cs"/>
          <w:sz w:val="32"/>
          <w:szCs w:val="32"/>
          <w:rtl/>
          <w:lang w:bidi="ar-DZ"/>
        </w:rPr>
        <w:t>الرجاء</w:t>
      </w:r>
      <w:r w:rsidRPr="008664EF">
        <w:rPr>
          <w:rFonts w:ascii="Traditional Arabic" w:hAnsi="Traditional Arabic" w:cs="Traditional Arabic"/>
          <w:sz w:val="32"/>
          <w:szCs w:val="32"/>
          <w:rtl/>
          <w:lang w:bidi="ar-DZ"/>
        </w:rPr>
        <w:t xml:space="preserve"> من سعادتكم التفضل بتخصيص جزء من وقتكم الثمين للاطلاع على ال</w:t>
      </w:r>
      <w:r w:rsidR="008E796A">
        <w:rPr>
          <w:rFonts w:ascii="Traditional Arabic" w:hAnsi="Traditional Arabic" w:cs="Traditional Arabic"/>
          <w:sz w:val="32"/>
          <w:szCs w:val="32"/>
          <w:rtl/>
          <w:lang w:bidi="ar-DZ"/>
        </w:rPr>
        <w:t>إستبانة</w:t>
      </w:r>
      <w:r w:rsidRPr="008664EF">
        <w:rPr>
          <w:rFonts w:ascii="Traditional Arabic" w:hAnsi="Traditional Arabic" w:cs="Traditional Arabic"/>
          <w:sz w:val="32"/>
          <w:szCs w:val="32"/>
          <w:rtl/>
          <w:lang w:bidi="ar-DZ"/>
        </w:rPr>
        <w:t xml:space="preserve"> وإبداء ملاحظاتكم ومقترحاتكم. حول: </w:t>
      </w:r>
      <w:r w:rsidRPr="008664EF">
        <w:rPr>
          <w:rFonts w:ascii="Traditional Arabic" w:hAnsi="Traditional Arabic" w:cs="Traditional Arabic"/>
          <w:b/>
          <w:bCs/>
          <w:sz w:val="32"/>
          <w:szCs w:val="32"/>
          <w:rtl/>
          <w:lang w:bidi="ar-DZ"/>
        </w:rPr>
        <w:t xml:space="preserve">إنتماء الفقرة للبعد والمحور </w:t>
      </w:r>
      <w:r w:rsidRPr="008664EF">
        <w:rPr>
          <w:rFonts w:ascii="Traditional Arabic" w:hAnsi="Traditional Arabic" w:cs="Traditional Arabic" w:hint="cs"/>
          <w:b/>
          <w:bCs/>
          <w:sz w:val="32"/>
          <w:szCs w:val="32"/>
          <w:rtl/>
          <w:lang w:bidi="ar-DZ"/>
        </w:rPr>
        <w:t xml:space="preserve">، </w:t>
      </w:r>
      <w:r w:rsidRPr="008664EF">
        <w:rPr>
          <w:rFonts w:ascii="Traditional Arabic" w:hAnsi="Traditional Arabic" w:cs="Traditional Arabic"/>
          <w:b/>
          <w:bCs/>
          <w:sz w:val="32"/>
          <w:szCs w:val="32"/>
          <w:rtl/>
          <w:lang w:bidi="ar-DZ"/>
        </w:rPr>
        <w:t xml:space="preserve">وضوح العبارة </w:t>
      </w:r>
      <w:r w:rsidRPr="008664EF">
        <w:rPr>
          <w:rFonts w:ascii="Traditional Arabic" w:hAnsi="Traditional Arabic" w:cs="Traditional Arabic" w:hint="cs"/>
          <w:b/>
          <w:bCs/>
          <w:sz w:val="32"/>
          <w:szCs w:val="32"/>
          <w:rtl/>
          <w:lang w:bidi="ar-DZ"/>
        </w:rPr>
        <w:t xml:space="preserve">، </w:t>
      </w:r>
      <w:r w:rsidRPr="008664EF">
        <w:rPr>
          <w:rFonts w:ascii="Traditional Arabic" w:hAnsi="Traditional Arabic" w:cs="Traditional Arabic"/>
          <w:b/>
          <w:bCs/>
          <w:sz w:val="32"/>
          <w:szCs w:val="32"/>
          <w:rtl/>
          <w:lang w:bidi="ar-DZ"/>
        </w:rPr>
        <w:t>مقترحاتكم للحذف أو الإضافة أو التعديل</w:t>
      </w:r>
      <w:r w:rsidRPr="008664EF">
        <w:rPr>
          <w:rFonts w:ascii="Traditional Arabic" w:hAnsi="Traditional Arabic" w:cs="Traditional Arabic"/>
          <w:sz w:val="32"/>
          <w:szCs w:val="32"/>
          <w:rtl/>
          <w:lang w:bidi="ar-DZ"/>
        </w:rPr>
        <w:t xml:space="preserve">. </w:t>
      </w:r>
    </w:p>
    <w:p w14:paraId="3ED4ED50" w14:textId="77777777" w:rsidR="00052B21" w:rsidRDefault="008664EF" w:rsidP="00052B21">
      <w:pPr>
        <w:spacing w:after="0" w:line="240" w:lineRule="auto"/>
        <w:jc w:val="center"/>
        <w:rPr>
          <w:rFonts w:ascii="Traditional Arabic" w:hAnsi="Traditional Arabic" w:cs="Traditional Arabic"/>
          <w:b/>
          <w:bCs/>
          <w:color w:val="0D0D0D"/>
          <w:sz w:val="32"/>
          <w:szCs w:val="32"/>
          <w:rtl/>
          <w:lang w:bidi="ar-DZ"/>
        </w:rPr>
      </w:pPr>
      <w:r w:rsidRPr="008664EF">
        <w:rPr>
          <w:rFonts w:ascii="Traditional Arabic" w:hAnsi="Traditional Arabic" w:cs="Traditional Arabic"/>
          <w:b/>
          <w:bCs/>
          <w:sz w:val="32"/>
          <w:szCs w:val="32"/>
          <w:rtl/>
          <w:lang w:bidi="ar-DZ"/>
        </w:rPr>
        <w:t>شاكراً لكم حسن تعاونكم وتقبلوا فائق تحياتي وتقديري</w:t>
      </w:r>
      <w:r w:rsidRPr="008664EF">
        <w:rPr>
          <w:rFonts w:ascii="Traditional Arabic" w:hAnsi="Traditional Arabic" w:cs="Traditional Arabic" w:hint="cs"/>
          <w:b/>
          <w:bCs/>
          <w:sz w:val="32"/>
          <w:szCs w:val="32"/>
          <w:rtl/>
          <w:lang w:bidi="ar-DZ"/>
        </w:rPr>
        <w:t>،</w:t>
      </w:r>
      <w:r w:rsidRPr="008664EF">
        <w:rPr>
          <w:rFonts w:ascii="Traditional Arabic" w:hAnsi="Traditional Arabic" w:cs="Traditional Arabic" w:hint="cs"/>
          <w:b/>
          <w:bCs/>
          <w:color w:val="0D0D0D"/>
          <w:sz w:val="32"/>
          <w:szCs w:val="32"/>
          <w:rtl/>
          <w:lang w:bidi="ar-DZ"/>
        </w:rPr>
        <w:t xml:space="preserve">    </w:t>
      </w:r>
    </w:p>
    <w:p w14:paraId="5455F77F" w14:textId="09A0F9F2" w:rsidR="008664EF" w:rsidRPr="008664EF" w:rsidRDefault="00052B21" w:rsidP="00052B21">
      <w:pPr>
        <w:spacing w:after="0" w:line="240" w:lineRule="auto"/>
        <w:jc w:val="right"/>
        <w:rPr>
          <w:rFonts w:ascii="Traditional Arabic" w:hAnsi="Traditional Arabic" w:cs="Traditional Arabic"/>
          <w:b/>
          <w:bCs/>
          <w:sz w:val="32"/>
          <w:szCs w:val="32"/>
          <w:rtl/>
          <w:lang w:bidi="ar-DZ"/>
        </w:rPr>
      </w:pPr>
      <w:r>
        <w:rPr>
          <w:rFonts w:ascii="Traditional Arabic" w:hAnsi="Traditional Arabic" w:cs="Traditional Arabic" w:hint="cs"/>
          <w:b/>
          <w:bCs/>
          <w:color w:val="0D0D0D"/>
          <w:sz w:val="32"/>
          <w:szCs w:val="32"/>
          <w:rtl/>
          <w:lang w:bidi="ar-DZ"/>
        </w:rPr>
        <w:t xml:space="preserve">    </w:t>
      </w:r>
      <w:r w:rsidR="008664EF" w:rsidRPr="008664EF">
        <w:rPr>
          <w:rFonts w:ascii="Traditional Arabic" w:hAnsi="Traditional Arabic" w:cs="Traditional Arabic"/>
          <w:b/>
          <w:bCs/>
          <w:color w:val="0D0D0D"/>
          <w:sz w:val="32"/>
          <w:szCs w:val="32"/>
          <w:rtl/>
          <w:lang w:bidi="ar-DZ"/>
        </w:rPr>
        <w:t>الباحث</w:t>
      </w:r>
      <w:r w:rsidR="008664EF" w:rsidRPr="008664EF">
        <w:rPr>
          <w:rFonts w:ascii="Traditional Arabic" w:hAnsi="Traditional Arabic" w:cs="Traditional Arabic" w:hint="cs"/>
          <w:b/>
          <w:bCs/>
          <w:sz w:val="32"/>
          <w:szCs w:val="32"/>
          <w:rtl/>
          <w:lang w:bidi="ar-DZ"/>
        </w:rPr>
        <w:t xml:space="preserve"> </w:t>
      </w:r>
      <w:r>
        <w:rPr>
          <w:rFonts w:ascii="Traditional Arabic" w:hAnsi="Traditional Arabic" w:cs="Traditional Arabic" w:hint="cs"/>
          <w:b/>
          <w:bCs/>
          <w:sz w:val="32"/>
          <w:szCs w:val="32"/>
          <w:rtl/>
          <w:lang w:bidi="ar-DZ"/>
        </w:rPr>
        <w:t xml:space="preserve">/ </w:t>
      </w:r>
      <w:r w:rsidR="008664EF" w:rsidRPr="008664EF">
        <w:rPr>
          <w:rFonts w:ascii="Traditional Arabic" w:hAnsi="Traditional Arabic" w:cs="Traditional Arabic" w:hint="cs"/>
          <w:b/>
          <w:bCs/>
          <w:sz w:val="32"/>
          <w:szCs w:val="32"/>
          <w:rtl/>
          <w:lang w:bidi="ar-DZ"/>
        </w:rPr>
        <w:t>هادي محمد السبيعي</w:t>
      </w:r>
    </w:p>
    <w:p w14:paraId="010493FD"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DZ"/>
        </w:rPr>
      </w:pPr>
      <w:r w:rsidRPr="008664EF">
        <w:rPr>
          <w:rFonts w:ascii="Traditional Arabic" w:hAnsi="Traditional Arabic" w:cs="Traditional Arabic" w:hint="cs"/>
          <w:b/>
          <w:bCs/>
          <w:sz w:val="32"/>
          <w:szCs w:val="32"/>
          <w:u w:val="single"/>
          <w:rtl/>
          <w:lang w:bidi="ar-DZ"/>
        </w:rPr>
        <w:lastRenderedPageBreak/>
        <w:t xml:space="preserve">اولاً : البيانات الأولية </w:t>
      </w:r>
    </w:p>
    <w:p w14:paraId="27AE0403" w14:textId="77777777" w:rsidR="008664EF" w:rsidRPr="008664EF" w:rsidRDefault="008664EF" w:rsidP="008664EF">
      <w:pPr>
        <w:ind w:firstLine="720"/>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يحتوي هذا الجزء على أسئلة عامة عن خصائص مجتمع الدراسة من طلاب الدراسات العلي</w:t>
      </w:r>
      <w:r w:rsidRPr="008664EF">
        <w:rPr>
          <w:rFonts w:ascii="Traditional Arabic" w:hAnsi="Traditional Arabic" w:cs="Traditional Arabic" w:hint="cs"/>
          <w:sz w:val="32"/>
          <w:szCs w:val="32"/>
          <w:rtl/>
          <w:lang w:bidi="ar-DZ"/>
        </w:rPr>
        <w:t>ا</w:t>
      </w:r>
      <w:r w:rsidRPr="008664EF">
        <w:rPr>
          <w:rFonts w:ascii="Traditional Arabic" w:hAnsi="Traditional Arabic" w:cs="Traditional Arabic"/>
          <w:sz w:val="32"/>
          <w:szCs w:val="32"/>
          <w:rtl/>
          <w:lang w:bidi="ar-DZ"/>
        </w:rPr>
        <w:t xml:space="preserve"> فضلا</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 xml:space="preserve"> حدد الإجابة المناسبة وذلك بوضع </w:t>
      </w:r>
      <w:r w:rsidRPr="008664EF">
        <w:rPr>
          <w:rFonts w:ascii="Traditional Arabic" w:hAnsi="Traditional Arabic" w:cs="Traditional Arabic"/>
          <w:color w:val="0D0D0D"/>
          <w:sz w:val="32"/>
          <w:szCs w:val="32"/>
          <w:rtl/>
          <w:lang w:bidi="ar-DZ"/>
        </w:rPr>
        <w:t xml:space="preserve">علامة </w:t>
      </w:r>
      <w:r w:rsidRPr="008664EF">
        <w:rPr>
          <w:rFonts w:ascii="Traditional Arabic" w:hAnsi="Traditional Arabic" w:cs="Traditional Arabic" w:hint="cs"/>
          <w:color w:val="0D0D0D"/>
          <w:sz w:val="32"/>
          <w:szCs w:val="32"/>
          <w:rtl/>
          <w:lang w:bidi="ar-DZ"/>
        </w:rPr>
        <w:t xml:space="preserve">( </w:t>
      </w:r>
      <w:r w:rsidRPr="008664EF">
        <w:rPr>
          <w:rFonts w:ascii="Segoe UI Symbol" w:hAnsi="Segoe UI Symbol" w:cs="Segoe UI Symbol" w:hint="cs"/>
          <w:color w:val="0D0D0D"/>
          <w:sz w:val="32"/>
          <w:szCs w:val="32"/>
          <w:rtl/>
          <w:lang w:bidi="ar-DZ"/>
        </w:rPr>
        <w:t xml:space="preserve">✓ </w:t>
      </w:r>
      <w:r w:rsidRPr="008664EF">
        <w:rPr>
          <w:rFonts w:ascii="Traditional Arabic" w:hAnsi="Traditional Arabic" w:cs="Traditional Arabic" w:hint="cs"/>
          <w:color w:val="0D0D0D"/>
          <w:sz w:val="32"/>
          <w:szCs w:val="32"/>
          <w:rtl/>
          <w:lang w:bidi="ar-DZ"/>
        </w:rPr>
        <w:t>)</w:t>
      </w:r>
      <w:r w:rsidRPr="008664EF">
        <w:rPr>
          <w:rFonts w:ascii="Traditional Arabic" w:hAnsi="Traditional Arabic" w:cs="Traditional Arabic"/>
          <w:color w:val="0D0D0D"/>
          <w:sz w:val="32"/>
          <w:szCs w:val="32"/>
          <w:rtl/>
          <w:lang w:bidi="ar-DZ"/>
        </w:rPr>
        <w:t xml:space="preserve"> في</w:t>
      </w:r>
      <w:r w:rsidRPr="008664EF">
        <w:rPr>
          <w:rFonts w:ascii="Traditional Arabic" w:hAnsi="Traditional Arabic" w:cs="Traditional Arabic"/>
          <w:sz w:val="32"/>
          <w:szCs w:val="32"/>
          <w:rtl/>
          <w:lang w:bidi="ar-DZ"/>
        </w:rPr>
        <w:t xml:space="preserve"> المربع المقابل لها، مع جزيل الشكر.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138"/>
        <w:gridCol w:w="1795"/>
        <w:gridCol w:w="748"/>
        <w:gridCol w:w="1047"/>
        <w:gridCol w:w="1795"/>
      </w:tblGrid>
      <w:tr w:rsidR="008664EF" w:rsidRPr="008664EF" w14:paraId="0D1C91F6" w14:textId="77777777" w:rsidTr="00012F04">
        <w:tc>
          <w:tcPr>
            <w:tcW w:w="3138" w:type="dxa"/>
            <w:vMerge w:val="restart"/>
            <w:tcBorders>
              <w:top w:val="single" w:sz="4" w:space="0" w:color="auto"/>
              <w:left w:val="single" w:sz="4" w:space="0" w:color="auto"/>
              <w:bottom w:val="single" w:sz="4" w:space="0" w:color="auto"/>
              <w:right w:val="single" w:sz="4" w:space="0" w:color="auto"/>
            </w:tcBorders>
            <w:vAlign w:val="center"/>
          </w:tcPr>
          <w:p w14:paraId="59DCBC49" w14:textId="77777777" w:rsidR="008664EF" w:rsidRPr="008664EF" w:rsidRDefault="008664EF" w:rsidP="008664EF">
            <w:pPr>
              <w:spacing w:after="0"/>
              <w:rPr>
                <w:rFonts w:ascii="Traditional Arabic" w:hAnsi="Traditional Arabic" w:cs="Traditional Arabic"/>
                <w:b/>
                <w:bCs/>
                <w:color w:val="0D0D0D"/>
                <w:sz w:val="32"/>
                <w:szCs w:val="32"/>
                <w:rtl/>
                <w:lang w:bidi="ar-DZ"/>
              </w:rPr>
            </w:pPr>
            <w:r w:rsidRPr="008664EF">
              <w:rPr>
                <w:rFonts w:ascii="Traditional Arabic" w:hAnsi="Traditional Arabic" w:cs="Traditional Arabic" w:hint="cs"/>
                <w:b/>
                <w:bCs/>
                <w:color w:val="0D0D0D"/>
                <w:sz w:val="32"/>
                <w:szCs w:val="32"/>
                <w:rtl/>
                <w:lang w:bidi="ar-DZ"/>
              </w:rPr>
              <w:t>نوع البرنامج</w:t>
            </w:r>
          </w:p>
        </w:tc>
        <w:tc>
          <w:tcPr>
            <w:tcW w:w="2543" w:type="dxa"/>
            <w:gridSpan w:val="2"/>
            <w:tcBorders>
              <w:top w:val="single" w:sz="4" w:space="0" w:color="auto"/>
              <w:left w:val="single" w:sz="4" w:space="0" w:color="auto"/>
              <w:bottom w:val="single" w:sz="4" w:space="0" w:color="auto"/>
              <w:right w:val="single" w:sz="4" w:space="0" w:color="auto"/>
            </w:tcBorders>
            <w:vAlign w:val="center"/>
          </w:tcPr>
          <w:p w14:paraId="04300FA8" w14:textId="77777777" w:rsidR="008664EF" w:rsidRPr="008664EF" w:rsidRDefault="008664EF" w:rsidP="008664EF">
            <w:pPr>
              <w:spacing w:after="0"/>
              <w:rPr>
                <w:rFonts w:ascii="Traditional Arabic" w:hAnsi="Traditional Arabic" w:cs="Traditional Arabic"/>
                <w:color w:val="0D0D0D"/>
                <w:sz w:val="32"/>
                <w:szCs w:val="32"/>
                <w:rtl/>
                <w:lang w:bidi="ar-DZ"/>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0288" behindDoc="0" locked="0" layoutInCell="1" allowOverlap="1" wp14:anchorId="1B8D34C2" wp14:editId="132DB904">
                      <wp:simplePos x="0" y="0"/>
                      <wp:positionH relativeFrom="column">
                        <wp:posOffset>-27305</wp:posOffset>
                      </wp:positionH>
                      <wp:positionV relativeFrom="paragraph">
                        <wp:posOffset>19685</wp:posOffset>
                      </wp:positionV>
                      <wp:extent cx="167640" cy="200660"/>
                      <wp:effectExtent l="5080" t="8890" r="8255" b="9525"/>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C12D12" id="AutoShape 2" o:spid="_x0000_s1026" style="position:absolute;left:0;text-align:left;margin-left:-2.15pt;margin-top:1.55pt;width:13.2pt;height:1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" strokeweight=".5pt"/>
                  </w:pict>
                </mc:Fallback>
              </mc:AlternateContent>
            </w:r>
            <w:r w:rsidRPr="008664EF">
              <w:rPr>
                <w:rFonts w:ascii="Traditional Arabic" w:hAnsi="Traditional Arabic" w:cs="Traditional Arabic"/>
                <w:color w:val="0D0D0D"/>
                <w:sz w:val="32"/>
                <w:szCs w:val="32"/>
                <w:rtl/>
                <w:lang w:bidi="ar-DZ"/>
              </w:rPr>
              <w:t>دكتوراه</w:t>
            </w:r>
          </w:p>
        </w:tc>
        <w:tc>
          <w:tcPr>
            <w:tcW w:w="2842" w:type="dxa"/>
            <w:gridSpan w:val="2"/>
            <w:tcBorders>
              <w:top w:val="single" w:sz="4" w:space="0" w:color="auto"/>
              <w:left w:val="single" w:sz="4" w:space="0" w:color="auto"/>
              <w:bottom w:val="single" w:sz="4" w:space="0" w:color="auto"/>
              <w:right w:val="single" w:sz="4" w:space="0" w:color="auto"/>
            </w:tcBorders>
            <w:vAlign w:val="center"/>
          </w:tcPr>
          <w:p w14:paraId="42D554A2" w14:textId="77777777" w:rsidR="008664EF" w:rsidRPr="008664EF" w:rsidRDefault="008664EF" w:rsidP="008664EF">
            <w:pPr>
              <w:spacing w:after="0"/>
              <w:rPr>
                <w:rFonts w:ascii="Traditional Arabic" w:hAnsi="Traditional Arabic" w:cs="Traditional Arabic"/>
                <w:color w:val="0D0D0D"/>
                <w:sz w:val="32"/>
                <w:szCs w:val="32"/>
                <w:rtl/>
                <w:lang w:bidi="ar-DZ"/>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1312" behindDoc="0" locked="0" layoutInCell="1" allowOverlap="1" wp14:anchorId="5C1F8D51" wp14:editId="417D457A">
                      <wp:simplePos x="0" y="0"/>
                      <wp:positionH relativeFrom="column">
                        <wp:posOffset>21590</wp:posOffset>
                      </wp:positionH>
                      <wp:positionV relativeFrom="paragraph">
                        <wp:posOffset>17780</wp:posOffset>
                      </wp:positionV>
                      <wp:extent cx="167640" cy="200660"/>
                      <wp:effectExtent l="11430" t="6985" r="11430" b="1143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228F30" id="AutoShape 3" o:spid="_x0000_s1026" style="position:absolute;left:0;text-align:left;margin-left:1.7pt;margin-top:1.4pt;width:13.2pt;height:1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" strokeweight=".5pt"/>
                  </w:pict>
                </mc:Fallback>
              </mc:AlternateContent>
            </w:r>
            <w:r w:rsidRPr="008664EF">
              <w:rPr>
                <w:rFonts w:ascii="Traditional Arabic" w:hAnsi="Traditional Arabic" w:cs="Traditional Arabic"/>
                <w:color w:val="0D0D0D"/>
                <w:sz w:val="32"/>
                <w:szCs w:val="32"/>
                <w:rtl/>
                <w:lang w:bidi="ar-DZ"/>
              </w:rPr>
              <w:t>ماجستير</w:t>
            </w:r>
          </w:p>
        </w:tc>
      </w:tr>
      <w:tr w:rsidR="008664EF" w:rsidRPr="008664EF" w14:paraId="6887A81A" w14:textId="77777777" w:rsidTr="00012F04">
        <w:tc>
          <w:tcPr>
            <w:tcW w:w="3138" w:type="dxa"/>
            <w:vMerge/>
            <w:tcBorders>
              <w:top w:val="single" w:sz="4" w:space="0" w:color="auto"/>
              <w:left w:val="single" w:sz="4" w:space="0" w:color="auto"/>
              <w:bottom w:val="single" w:sz="4" w:space="0" w:color="auto"/>
              <w:right w:val="single" w:sz="4" w:space="0" w:color="auto"/>
            </w:tcBorders>
            <w:vAlign w:val="center"/>
          </w:tcPr>
          <w:p w14:paraId="1C184C4E" w14:textId="77777777" w:rsidR="008664EF" w:rsidRPr="008664EF" w:rsidRDefault="008664EF" w:rsidP="008664EF">
            <w:pPr>
              <w:spacing w:after="0"/>
              <w:rPr>
                <w:rFonts w:ascii="Traditional Arabic" w:hAnsi="Traditional Arabic" w:cs="Traditional Arabic"/>
                <w:b/>
                <w:bCs/>
                <w:color w:val="0D0D0D"/>
                <w:sz w:val="32"/>
                <w:szCs w:val="32"/>
                <w:rtl/>
                <w:lang w:bidi="ar-DZ"/>
              </w:rPr>
            </w:pPr>
          </w:p>
        </w:tc>
        <w:tc>
          <w:tcPr>
            <w:tcW w:w="2543" w:type="dxa"/>
            <w:gridSpan w:val="2"/>
            <w:tcBorders>
              <w:top w:val="single" w:sz="4" w:space="0" w:color="auto"/>
              <w:left w:val="single" w:sz="4" w:space="0" w:color="auto"/>
              <w:bottom w:val="single" w:sz="4" w:space="0" w:color="auto"/>
              <w:right w:val="single" w:sz="4" w:space="0" w:color="auto"/>
            </w:tcBorders>
            <w:vAlign w:val="center"/>
          </w:tcPr>
          <w:p w14:paraId="6B34202E" w14:textId="77777777" w:rsidR="008664EF" w:rsidRPr="008664EF" w:rsidRDefault="008664EF" w:rsidP="008664EF">
            <w:pPr>
              <w:spacing w:after="0"/>
              <w:rPr>
                <w:rFonts w:ascii="Traditional Arabic" w:hAnsi="Traditional Arabic" w:cs="Traditional Arabic"/>
                <w:color w:val="0D0D0D"/>
                <w:sz w:val="32"/>
                <w:szCs w:val="32"/>
                <w:rtl/>
                <w:lang w:bidi="ar-DZ"/>
              </w:rPr>
            </w:pPr>
          </w:p>
        </w:tc>
        <w:tc>
          <w:tcPr>
            <w:tcW w:w="2842" w:type="dxa"/>
            <w:gridSpan w:val="2"/>
            <w:tcBorders>
              <w:top w:val="single" w:sz="4" w:space="0" w:color="auto"/>
              <w:left w:val="single" w:sz="4" w:space="0" w:color="auto"/>
              <w:bottom w:val="single" w:sz="4" w:space="0" w:color="auto"/>
              <w:right w:val="single" w:sz="4" w:space="0" w:color="auto"/>
            </w:tcBorders>
            <w:vAlign w:val="center"/>
          </w:tcPr>
          <w:p w14:paraId="49C3685E" w14:textId="77777777" w:rsidR="008664EF" w:rsidRPr="008664EF" w:rsidRDefault="008664EF" w:rsidP="008664EF">
            <w:pPr>
              <w:spacing w:after="0"/>
              <w:rPr>
                <w:rFonts w:ascii="Traditional Arabic" w:hAnsi="Traditional Arabic" w:cs="Traditional Arabic"/>
                <w:color w:val="0D0D0D"/>
                <w:sz w:val="32"/>
                <w:szCs w:val="32"/>
                <w:rtl/>
                <w:lang w:bidi="ar-DZ"/>
              </w:rPr>
            </w:pPr>
          </w:p>
        </w:tc>
      </w:tr>
      <w:tr w:rsidR="008664EF" w:rsidRPr="008664EF" w14:paraId="2EE6108E" w14:textId="77777777" w:rsidTr="00012F04">
        <w:tc>
          <w:tcPr>
            <w:tcW w:w="3138" w:type="dxa"/>
            <w:tcBorders>
              <w:top w:val="single" w:sz="4" w:space="0" w:color="auto"/>
              <w:left w:val="single" w:sz="4" w:space="0" w:color="auto"/>
              <w:bottom w:val="single" w:sz="4" w:space="0" w:color="auto"/>
              <w:right w:val="single" w:sz="4" w:space="0" w:color="auto"/>
            </w:tcBorders>
            <w:vAlign w:val="center"/>
          </w:tcPr>
          <w:p w14:paraId="3748D200" w14:textId="77777777" w:rsidR="008664EF" w:rsidRPr="008664EF" w:rsidRDefault="008664EF" w:rsidP="008664EF">
            <w:pPr>
              <w:spacing w:after="0"/>
              <w:rPr>
                <w:rFonts w:ascii="Traditional Arabic" w:hAnsi="Traditional Arabic" w:cs="Traditional Arabic"/>
                <w:b/>
                <w:bCs/>
                <w:color w:val="0D0D0D"/>
                <w:sz w:val="32"/>
                <w:szCs w:val="32"/>
                <w:rtl/>
                <w:lang w:bidi="ar-DZ"/>
              </w:rPr>
            </w:pPr>
            <w:r w:rsidRPr="008664EF">
              <w:rPr>
                <w:rFonts w:ascii="Traditional Arabic" w:hAnsi="Traditional Arabic" w:cs="Traditional Arabic"/>
                <w:b/>
                <w:bCs/>
                <w:color w:val="0D0D0D"/>
                <w:sz w:val="32"/>
                <w:szCs w:val="32"/>
                <w:rtl/>
                <w:lang w:bidi="ar-DZ"/>
              </w:rPr>
              <w:t>الكلية</w:t>
            </w:r>
            <w:r w:rsidRPr="008664EF">
              <w:rPr>
                <w:rFonts w:ascii="Traditional Arabic" w:hAnsi="Traditional Arabic" w:cs="Traditional Arabic" w:hint="cs"/>
                <w:b/>
                <w:bCs/>
                <w:color w:val="0D0D0D"/>
                <w:sz w:val="32"/>
                <w:szCs w:val="32"/>
                <w:rtl/>
                <w:lang w:bidi="ar-DZ"/>
              </w:rPr>
              <w:t xml:space="preserve">                       (</w:t>
            </w:r>
            <w:r w:rsidRPr="008664EF">
              <w:rPr>
                <w:rFonts w:ascii="Traditional Arabic" w:hAnsi="Traditional Arabic" w:cs="Traditional Arabic" w:hint="cs"/>
                <w:color w:val="0D0D0D"/>
                <w:sz w:val="32"/>
                <w:szCs w:val="32"/>
                <w:rtl/>
                <w:lang w:bidi="ar-DZ"/>
              </w:rPr>
              <w:t>أذكره</w:t>
            </w:r>
            <w:r w:rsidRPr="008664EF">
              <w:rPr>
                <w:rFonts w:ascii="Traditional Arabic" w:hAnsi="Traditional Arabic" w:cs="Traditional Arabic" w:hint="cs"/>
                <w:b/>
                <w:bCs/>
                <w:color w:val="0D0D0D"/>
                <w:sz w:val="32"/>
                <w:szCs w:val="32"/>
                <w:rtl/>
                <w:lang w:bidi="ar-DZ"/>
              </w:rPr>
              <w:t>)</w:t>
            </w:r>
          </w:p>
        </w:tc>
        <w:tc>
          <w:tcPr>
            <w:tcW w:w="5385" w:type="dxa"/>
            <w:gridSpan w:val="4"/>
            <w:tcBorders>
              <w:top w:val="single" w:sz="4" w:space="0" w:color="auto"/>
              <w:left w:val="single" w:sz="4" w:space="0" w:color="auto"/>
              <w:bottom w:val="single" w:sz="4" w:space="0" w:color="auto"/>
              <w:right w:val="single" w:sz="4" w:space="0" w:color="auto"/>
            </w:tcBorders>
            <w:vAlign w:val="center"/>
          </w:tcPr>
          <w:p w14:paraId="7FAD1AB2"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hint="cs"/>
                <w:color w:val="0D0D0D"/>
                <w:sz w:val="32"/>
                <w:szCs w:val="32"/>
                <w:rtl/>
                <w:lang w:bidi="ar-DZ"/>
              </w:rPr>
              <w:t>...............................................</w:t>
            </w:r>
          </w:p>
        </w:tc>
      </w:tr>
      <w:tr w:rsidR="008664EF" w:rsidRPr="008664EF" w14:paraId="6BD36F35" w14:textId="77777777" w:rsidTr="00012F04">
        <w:tc>
          <w:tcPr>
            <w:tcW w:w="3138" w:type="dxa"/>
            <w:tcBorders>
              <w:top w:val="single" w:sz="4" w:space="0" w:color="auto"/>
              <w:left w:val="single" w:sz="4" w:space="0" w:color="auto"/>
              <w:bottom w:val="single" w:sz="4" w:space="0" w:color="auto"/>
              <w:right w:val="single" w:sz="4" w:space="0" w:color="auto"/>
            </w:tcBorders>
            <w:vAlign w:val="center"/>
          </w:tcPr>
          <w:p w14:paraId="4B15F505" w14:textId="77777777" w:rsidR="008664EF" w:rsidRPr="008664EF" w:rsidRDefault="008664EF" w:rsidP="008664EF">
            <w:pPr>
              <w:spacing w:after="0"/>
              <w:rPr>
                <w:rFonts w:ascii="Traditional Arabic" w:hAnsi="Traditional Arabic" w:cs="Traditional Arabic"/>
                <w:b/>
                <w:bCs/>
                <w:color w:val="0D0D0D"/>
                <w:sz w:val="32"/>
                <w:szCs w:val="32"/>
                <w:rtl/>
                <w:lang w:bidi="ar-DZ"/>
              </w:rPr>
            </w:pPr>
            <w:r w:rsidRPr="008664EF">
              <w:rPr>
                <w:rFonts w:ascii="Traditional Arabic" w:hAnsi="Traditional Arabic" w:cs="Traditional Arabic" w:hint="cs"/>
                <w:b/>
                <w:bCs/>
                <w:color w:val="0D0D0D"/>
                <w:sz w:val="32"/>
                <w:szCs w:val="32"/>
                <w:rtl/>
                <w:lang w:bidi="ar-DZ"/>
              </w:rPr>
              <w:t xml:space="preserve">السنة الدراسية </w:t>
            </w:r>
          </w:p>
        </w:tc>
        <w:tc>
          <w:tcPr>
            <w:tcW w:w="5385" w:type="dxa"/>
            <w:gridSpan w:val="4"/>
            <w:tcBorders>
              <w:top w:val="single" w:sz="4" w:space="0" w:color="auto"/>
              <w:left w:val="single" w:sz="4" w:space="0" w:color="auto"/>
              <w:bottom w:val="single" w:sz="4" w:space="0" w:color="auto"/>
              <w:right w:val="single" w:sz="4" w:space="0" w:color="auto"/>
            </w:tcBorders>
            <w:vAlign w:val="center"/>
          </w:tcPr>
          <w:p w14:paraId="2465AE10" w14:textId="77777777" w:rsidR="008664EF" w:rsidRPr="008664EF" w:rsidRDefault="008664EF" w:rsidP="008664EF">
            <w:pPr>
              <w:spacing w:after="0" w:line="240" w:lineRule="auto"/>
              <w:rPr>
                <w:rFonts w:ascii="Traditional Arabic" w:hAnsi="Traditional Arabic" w:cs="Traditional Arabic"/>
                <w:color w:val="0D0D0D"/>
                <w:sz w:val="32"/>
                <w:szCs w:val="32"/>
                <w:rtl/>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71552" behindDoc="0" locked="0" layoutInCell="1" allowOverlap="1" wp14:anchorId="7DDF261E" wp14:editId="74C65411">
                      <wp:simplePos x="0" y="0"/>
                      <wp:positionH relativeFrom="column">
                        <wp:posOffset>2734310</wp:posOffset>
                      </wp:positionH>
                      <wp:positionV relativeFrom="paragraph">
                        <wp:posOffset>76200</wp:posOffset>
                      </wp:positionV>
                      <wp:extent cx="167640" cy="200660"/>
                      <wp:effectExtent l="8255" t="10795" r="5080" b="7620"/>
                      <wp:wrapNone/>
                      <wp:docPr id="130036015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9F1227" id="AutoShape 15" o:spid="_x0000_s1026" style="position:absolute;left:0;text-align:left;margin-left:215.3pt;margin-top:6pt;width:13.2pt;height:15.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" strokeweight=".5pt"/>
                  </w:pict>
                </mc:Fallback>
              </mc:AlternateContent>
            </w: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74624" behindDoc="0" locked="0" layoutInCell="1" allowOverlap="1" wp14:anchorId="77940416" wp14:editId="046DC033">
                      <wp:simplePos x="0" y="0"/>
                      <wp:positionH relativeFrom="column">
                        <wp:posOffset>1963420</wp:posOffset>
                      </wp:positionH>
                      <wp:positionV relativeFrom="paragraph">
                        <wp:posOffset>63500</wp:posOffset>
                      </wp:positionV>
                      <wp:extent cx="167640" cy="200660"/>
                      <wp:effectExtent l="8255" t="10795" r="5080" b="7620"/>
                      <wp:wrapNone/>
                      <wp:docPr id="197786446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E02849" id="AutoShape 15" o:spid="_x0000_s1026" style="position:absolute;left:0;text-align:left;margin-left:154.6pt;margin-top:5pt;width:13.2pt;height:15.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" strokeweight=".5pt"/>
                  </w:pict>
                </mc:Fallback>
              </mc:AlternateContent>
            </w: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73600" behindDoc="0" locked="0" layoutInCell="1" allowOverlap="1" wp14:anchorId="01730FEA" wp14:editId="36363E01">
                      <wp:simplePos x="0" y="0"/>
                      <wp:positionH relativeFrom="column">
                        <wp:posOffset>1057910</wp:posOffset>
                      </wp:positionH>
                      <wp:positionV relativeFrom="paragraph">
                        <wp:posOffset>57150</wp:posOffset>
                      </wp:positionV>
                      <wp:extent cx="167640" cy="200660"/>
                      <wp:effectExtent l="8255" t="10795" r="5080" b="7620"/>
                      <wp:wrapNone/>
                      <wp:docPr id="166639676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12BC4D3" id="AutoShape 15" o:spid="_x0000_s1026" style="position:absolute;left:0;text-align:left;margin-left:83.3pt;margin-top:4.5pt;width:13.2pt;height:15.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" strokeweight=".5pt"/>
                  </w:pict>
                </mc:Fallback>
              </mc:AlternateContent>
            </w: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72576" behindDoc="0" locked="0" layoutInCell="1" allowOverlap="1" wp14:anchorId="59F57678" wp14:editId="38CEB130">
                      <wp:simplePos x="0" y="0"/>
                      <wp:positionH relativeFrom="column">
                        <wp:posOffset>121285</wp:posOffset>
                      </wp:positionH>
                      <wp:positionV relativeFrom="paragraph">
                        <wp:posOffset>50800</wp:posOffset>
                      </wp:positionV>
                      <wp:extent cx="167640" cy="200660"/>
                      <wp:effectExtent l="8255" t="10795" r="5080" b="7620"/>
                      <wp:wrapNone/>
                      <wp:docPr id="1378159564"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15905A" id="AutoShape 15" o:spid="_x0000_s1026" style="position:absolute;left:0;text-align:left;margin-left:9.55pt;margin-top:4pt;width:13.2pt;height:15.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" strokeweight=".5pt"/>
                  </w:pict>
                </mc:Fallback>
              </mc:AlternateContent>
            </w:r>
            <w:r w:rsidRPr="008664EF">
              <w:rPr>
                <w:rFonts w:ascii="Traditional Arabic" w:hAnsi="Traditional Arabic" w:cs="Traditional Arabic" w:hint="cs"/>
                <w:color w:val="0D0D0D"/>
                <w:sz w:val="32"/>
                <w:szCs w:val="32"/>
                <w:rtl/>
                <w:lang w:bidi="ar-DZ"/>
              </w:rPr>
              <w:t xml:space="preserve">الأولى        الثانية             الثالثة              الرابعة </w:t>
            </w:r>
          </w:p>
        </w:tc>
      </w:tr>
      <w:tr w:rsidR="008664EF" w:rsidRPr="008664EF" w14:paraId="563B0E6C" w14:textId="77777777" w:rsidTr="00012F04">
        <w:tc>
          <w:tcPr>
            <w:tcW w:w="3138" w:type="dxa"/>
            <w:tcBorders>
              <w:top w:val="single" w:sz="4" w:space="0" w:color="auto"/>
              <w:left w:val="single" w:sz="4" w:space="0" w:color="auto"/>
              <w:bottom w:val="single" w:sz="4" w:space="0" w:color="auto"/>
              <w:right w:val="single" w:sz="4" w:space="0" w:color="auto"/>
            </w:tcBorders>
            <w:vAlign w:val="center"/>
          </w:tcPr>
          <w:p w14:paraId="295E2477" w14:textId="77777777" w:rsidR="008664EF" w:rsidRPr="008664EF" w:rsidRDefault="008664EF" w:rsidP="008664EF">
            <w:pPr>
              <w:spacing w:after="0"/>
              <w:rPr>
                <w:rFonts w:ascii="Traditional Arabic" w:hAnsi="Traditional Arabic" w:cs="Traditional Arabic"/>
                <w:b/>
                <w:bCs/>
                <w:color w:val="0D0D0D"/>
                <w:sz w:val="32"/>
                <w:szCs w:val="32"/>
                <w:rtl/>
                <w:lang w:bidi="ar-DZ"/>
              </w:rPr>
            </w:pPr>
            <w:r w:rsidRPr="008664EF">
              <w:rPr>
                <w:rFonts w:ascii="Traditional Arabic" w:hAnsi="Traditional Arabic" w:cs="Traditional Arabic" w:hint="cs"/>
                <w:b/>
                <w:bCs/>
                <w:color w:val="0D0D0D"/>
                <w:sz w:val="32"/>
                <w:szCs w:val="32"/>
                <w:rtl/>
                <w:lang w:bidi="ar-DZ"/>
              </w:rPr>
              <w:t>المستوى الدراسي           (</w:t>
            </w:r>
            <w:r w:rsidRPr="008664EF">
              <w:rPr>
                <w:rFonts w:ascii="Traditional Arabic" w:hAnsi="Traditional Arabic" w:cs="Traditional Arabic" w:hint="cs"/>
                <w:color w:val="0D0D0D"/>
                <w:sz w:val="32"/>
                <w:szCs w:val="32"/>
                <w:rtl/>
                <w:lang w:bidi="ar-DZ"/>
              </w:rPr>
              <w:t>أذكره</w:t>
            </w:r>
            <w:r w:rsidRPr="008664EF">
              <w:rPr>
                <w:rFonts w:ascii="Traditional Arabic" w:hAnsi="Traditional Arabic" w:cs="Traditional Arabic" w:hint="cs"/>
                <w:b/>
                <w:bCs/>
                <w:color w:val="0D0D0D"/>
                <w:sz w:val="32"/>
                <w:szCs w:val="32"/>
                <w:rtl/>
                <w:lang w:bidi="ar-DZ"/>
              </w:rPr>
              <w:t>)</w:t>
            </w:r>
          </w:p>
        </w:tc>
        <w:tc>
          <w:tcPr>
            <w:tcW w:w="5385" w:type="dxa"/>
            <w:gridSpan w:val="4"/>
            <w:tcBorders>
              <w:top w:val="single" w:sz="4" w:space="0" w:color="auto"/>
              <w:left w:val="single" w:sz="4" w:space="0" w:color="auto"/>
              <w:bottom w:val="single" w:sz="4" w:space="0" w:color="auto"/>
              <w:right w:val="single" w:sz="4" w:space="0" w:color="auto"/>
            </w:tcBorders>
            <w:vAlign w:val="center"/>
          </w:tcPr>
          <w:p w14:paraId="1BA9A567"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hint="cs"/>
                <w:color w:val="0D0D0D"/>
                <w:sz w:val="32"/>
                <w:szCs w:val="32"/>
                <w:rtl/>
                <w:lang w:bidi="ar-DZ"/>
              </w:rPr>
              <w:t>..............................................</w:t>
            </w:r>
          </w:p>
        </w:tc>
      </w:tr>
      <w:tr w:rsidR="008664EF" w:rsidRPr="008664EF" w14:paraId="5DDBA845" w14:textId="77777777" w:rsidTr="00012F04">
        <w:tc>
          <w:tcPr>
            <w:tcW w:w="3138" w:type="dxa"/>
            <w:tcBorders>
              <w:top w:val="single" w:sz="4" w:space="0" w:color="auto"/>
              <w:left w:val="single" w:sz="4" w:space="0" w:color="auto"/>
              <w:bottom w:val="single" w:sz="4" w:space="0" w:color="auto"/>
              <w:right w:val="single" w:sz="4" w:space="0" w:color="auto"/>
            </w:tcBorders>
          </w:tcPr>
          <w:p w14:paraId="32A5334E" w14:textId="77777777" w:rsidR="008664EF" w:rsidRPr="008664EF" w:rsidRDefault="008664EF" w:rsidP="008664EF">
            <w:pPr>
              <w:keepNext/>
              <w:keepLines/>
              <w:spacing w:before="40" w:after="0"/>
              <w:outlineLvl w:val="2"/>
              <w:rPr>
                <w:rFonts w:ascii="Traditional Arabic" w:eastAsiaTheme="majorEastAsia" w:hAnsi="Traditional Arabic" w:cs="Traditional Arabic"/>
                <w:b/>
                <w:bCs/>
                <w:color w:val="0D0D0D"/>
                <w:sz w:val="24"/>
                <w:szCs w:val="24"/>
                <w:rtl/>
                <w:lang w:bidi="ar-DZ"/>
              </w:rPr>
            </w:pPr>
            <w:r w:rsidRPr="008664EF">
              <w:rPr>
                <w:rFonts w:ascii="Traditional Arabic" w:eastAsiaTheme="majorEastAsia" w:hAnsi="Traditional Arabic" w:cs="Traditional Arabic"/>
                <w:b/>
                <w:bCs/>
                <w:sz w:val="32"/>
                <w:szCs w:val="32"/>
                <w:rtl/>
              </w:rPr>
              <w:t>التخصص العلمي</w:t>
            </w:r>
            <w:r w:rsidRPr="008664EF">
              <w:rPr>
                <w:rFonts w:ascii="Traditional Arabic" w:eastAsiaTheme="majorEastAsia" w:hAnsi="Traditional Arabic" w:cs="Traditional Arabic" w:hint="cs"/>
                <w:b/>
                <w:bCs/>
                <w:sz w:val="24"/>
                <w:szCs w:val="24"/>
                <w:rtl/>
              </w:rPr>
              <w:t xml:space="preserve">  </w:t>
            </w:r>
            <w:r w:rsidRPr="008664EF">
              <w:rPr>
                <w:rFonts w:ascii="Traditional Arabic" w:eastAsiaTheme="majorEastAsia" w:hAnsi="Traditional Arabic" w:cs="Traditional Arabic" w:hint="cs"/>
                <w:b/>
                <w:bCs/>
                <w:color w:val="0D0D0D"/>
                <w:sz w:val="32"/>
                <w:szCs w:val="32"/>
                <w:rtl/>
                <w:lang w:bidi="ar-DZ"/>
              </w:rPr>
              <w:t xml:space="preserve">         (</w:t>
            </w:r>
            <w:r w:rsidRPr="008664EF">
              <w:rPr>
                <w:rFonts w:ascii="Traditional Arabic" w:eastAsiaTheme="majorEastAsia" w:hAnsi="Traditional Arabic" w:cs="Traditional Arabic" w:hint="cs"/>
                <w:color w:val="0D0D0D"/>
                <w:sz w:val="32"/>
                <w:szCs w:val="32"/>
                <w:rtl/>
                <w:lang w:bidi="ar-DZ"/>
              </w:rPr>
              <w:t>أذكره</w:t>
            </w:r>
            <w:r w:rsidRPr="008664EF">
              <w:rPr>
                <w:rFonts w:ascii="Traditional Arabic" w:eastAsiaTheme="majorEastAsia" w:hAnsi="Traditional Arabic" w:cs="Traditional Arabic" w:hint="cs"/>
                <w:b/>
                <w:bCs/>
                <w:color w:val="0D0D0D"/>
                <w:sz w:val="32"/>
                <w:szCs w:val="32"/>
                <w:rtl/>
                <w:lang w:bidi="ar-DZ"/>
              </w:rPr>
              <w:t>)</w:t>
            </w:r>
          </w:p>
        </w:tc>
        <w:tc>
          <w:tcPr>
            <w:tcW w:w="5385" w:type="dxa"/>
            <w:gridSpan w:val="4"/>
            <w:tcBorders>
              <w:top w:val="single" w:sz="4" w:space="0" w:color="auto"/>
              <w:left w:val="single" w:sz="4" w:space="0" w:color="auto"/>
              <w:bottom w:val="single" w:sz="4" w:space="0" w:color="auto"/>
              <w:right w:val="single" w:sz="4" w:space="0" w:color="auto"/>
            </w:tcBorders>
          </w:tcPr>
          <w:p w14:paraId="06AE0AA9"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sz w:val="32"/>
                <w:szCs w:val="32"/>
              </w:rPr>
              <w:t>..............................................</w:t>
            </w:r>
          </w:p>
        </w:tc>
      </w:tr>
      <w:tr w:rsidR="008664EF" w:rsidRPr="008664EF" w14:paraId="351AF834" w14:textId="77777777" w:rsidTr="00012F04">
        <w:tc>
          <w:tcPr>
            <w:tcW w:w="3138" w:type="dxa"/>
            <w:tcBorders>
              <w:top w:val="single" w:sz="4" w:space="0" w:color="auto"/>
              <w:left w:val="single" w:sz="4" w:space="0" w:color="auto"/>
              <w:bottom w:val="single" w:sz="4" w:space="0" w:color="auto"/>
              <w:right w:val="single" w:sz="4" w:space="0" w:color="auto"/>
            </w:tcBorders>
          </w:tcPr>
          <w:p w14:paraId="4ED345B8" w14:textId="5EC5ED91" w:rsidR="008664EF" w:rsidRPr="008664EF" w:rsidRDefault="008664EF" w:rsidP="008664EF">
            <w:pPr>
              <w:keepNext/>
              <w:keepLines/>
              <w:spacing w:before="40" w:after="0"/>
              <w:outlineLvl w:val="2"/>
              <w:rPr>
                <w:rFonts w:ascii="Traditional Arabic" w:eastAsiaTheme="majorEastAsia" w:hAnsi="Traditional Arabic" w:cs="Traditional Arabic"/>
                <w:b/>
                <w:bCs/>
                <w:color w:val="243F60" w:themeColor="accent1" w:themeShade="7F"/>
                <w:sz w:val="24"/>
                <w:szCs w:val="24"/>
                <w:rtl/>
              </w:rPr>
            </w:pPr>
            <w:r w:rsidRPr="008664EF">
              <w:rPr>
                <w:rFonts w:ascii="Traditional Arabic" w:eastAsiaTheme="majorEastAsia" w:hAnsi="Traditional Arabic" w:cs="Traditional Arabic" w:hint="cs"/>
                <w:b/>
                <w:bCs/>
                <w:color w:val="243F60" w:themeColor="accent1" w:themeShade="7F"/>
                <w:sz w:val="24"/>
                <w:szCs w:val="24"/>
                <w:rtl/>
              </w:rPr>
              <w:t xml:space="preserve">مستوى الخبرة في </w:t>
            </w:r>
            <w:r w:rsidR="0025268D">
              <w:rPr>
                <w:rFonts w:ascii="Traditional Arabic" w:eastAsiaTheme="majorEastAsia" w:hAnsi="Traditional Arabic" w:cs="Traditional Arabic" w:hint="cs"/>
                <w:b/>
                <w:bCs/>
                <w:color w:val="243F60" w:themeColor="accent1" w:themeShade="7F"/>
                <w:sz w:val="24"/>
                <w:szCs w:val="24"/>
                <w:rtl/>
              </w:rPr>
              <w:t xml:space="preserve">التعليم </w:t>
            </w:r>
            <w:r w:rsidRPr="008664EF">
              <w:rPr>
                <w:rFonts w:ascii="Traditional Arabic" w:eastAsiaTheme="majorEastAsia" w:hAnsi="Traditional Arabic" w:cs="Traditional Arabic" w:hint="cs"/>
                <w:b/>
                <w:bCs/>
                <w:color w:val="243F60" w:themeColor="accent1" w:themeShade="7F"/>
                <w:sz w:val="24"/>
                <w:szCs w:val="24"/>
                <w:rtl/>
              </w:rPr>
              <w:t xml:space="preserve"> الإلكتروني</w:t>
            </w:r>
          </w:p>
        </w:tc>
        <w:tc>
          <w:tcPr>
            <w:tcW w:w="1795" w:type="dxa"/>
            <w:tcBorders>
              <w:top w:val="single" w:sz="4" w:space="0" w:color="auto"/>
              <w:left w:val="single" w:sz="4" w:space="0" w:color="auto"/>
              <w:bottom w:val="single" w:sz="4" w:space="0" w:color="auto"/>
              <w:right w:val="single" w:sz="4" w:space="0" w:color="auto"/>
            </w:tcBorders>
          </w:tcPr>
          <w:p w14:paraId="1A2677D7" w14:textId="77777777" w:rsidR="008664EF" w:rsidRPr="008664EF" w:rsidRDefault="008664EF" w:rsidP="008664EF">
            <w:pPr>
              <w:spacing w:after="0" w:line="240" w:lineRule="auto"/>
              <w:rPr>
                <w:rFonts w:ascii="Traditional Arabic" w:hAnsi="Traditional Arabic" w:cs="Traditional Arabic"/>
                <w:sz w:val="32"/>
                <w:szCs w:val="32"/>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5408" behindDoc="0" locked="0" layoutInCell="1" allowOverlap="1" wp14:anchorId="6C703EE0" wp14:editId="2928F94F">
                      <wp:simplePos x="0" y="0"/>
                      <wp:positionH relativeFrom="column">
                        <wp:posOffset>10160</wp:posOffset>
                      </wp:positionH>
                      <wp:positionV relativeFrom="paragraph">
                        <wp:posOffset>47625</wp:posOffset>
                      </wp:positionV>
                      <wp:extent cx="167640" cy="200660"/>
                      <wp:effectExtent l="8255" t="10795" r="5080" b="7620"/>
                      <wp:wrapNone/>
                      <wp:docPr id="213127119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2DBF78" id="AutoShape 15" o:spid="_x0000_s1026" style="position:absolute;left:0;text-align:left;margin-left:.8pt;margin-top:3.75pt;width:13.2pt;height:1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" strokeweight=".5pt"/>
                  </w:pict>
                </mc:Fallback>
              </mc:AlternateContent>
            </w:r>
            <w:r w:rsidRPr="008664EF">
              <w:rPr>
                <w:rFonts w:ascii="Traditional Arabic" w:hAnsi="Traditional Arabic" w:cs="Traditional Arabic" w:hint="cs"/>
                <w:sz w:val="32"/>
                <w:szCs w:val="32"/>
                <w:rtl/>
              </w:rPr>
              <w:t>منخفضة</w:t>
            </w:r>
          </w:p>
        </w:tc>
        <w:tc>
          <w:tcPr>
            <w:tcW w:w="1795" w:type="dxa"/>
            <w:gridSpan w:val="2"/>
            <w:tcBorders>
              <w:top w:val="single" w:sz="4" w:space="0" w:color="auto"/>
              <w:left w:val="single" w:sz="4" w:space="0" w:color="auto"/>
              <w:bottom w:val="single" w:sz="4" w:space="0" w:color="auto"/>
              <w:right w:val="single" w:sz="4" w:space="0" w:color="auto"/>
            </w:tcBorders>
          </w:tcPr>
          <w:p w14:paraId="50D03E55" w14:textId="77777777" w:rsidR="008664EF" w:rsidRPr="008664EF" w:rsidRDefault="008664EF" w:rsidP="008664EF">
            <w:pPr>
              <w:spacing w:after="0" w:line="240" w:lineRule="auto"/>
              <w:rPr>
                <w:rFonts w:ascii="Traditional Arabic" w:hAnsi="Traditional Arabic" w:cs="Traditional Arabic"/>
                <w:sz w:val="32"/>
                <w:szCs w:val="32"/>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4384" behindDoc="0" locked="0" layoutInCell="1" allowOverlap="1" wp14:anchorId="23F10EC3" wp14:editId="71D0181E">
                      <wp:simplePos x="0" y="0"/>
                      <wp:positionH relativeFrom="column">
                        <wp:posOffset>13335</wp:posOffset>
                      </wp:positionH>
                      <wp:positionV relativeFrom="paragraph">
                        <wp:posOffset>62230</wp:posOffset>
                      </wp:positionV>
                      <wp:extent cx="167640" cy="200660"/>
                      <wp:effectExtent l="8255" t="10795" r="5080" b="7620"/>
                      <wp:wrapNone/>
                      <wp:docPr id="209272429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BFAE4E" id="AutoShape 15" o:spid="_x0000_s1026" style="position:absolute;left:0;text-align:left;margin-left:1.05pt;margin-top:4.9pt;width:13.2pt;height:1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" strokeweight=".5pt"/>
                  </w:pict>
                </mc:Fallback>
              </mc:AlternateContent>
            </w:r>
            <w:r w:rsidRPr="008664EF">
              <w:rPr>
                <w:rFonts w:ascii="Traditional Arabic" w:hAnsi="Traditional Arabic" w:cs="Traditional Arabic" w:hint="cs"/>
                <w:sz w:val="32"/>
                <w:szCs w:val="32"/>
                <w:rtl/>
              </w:rPr>
              <w:t>متوسطة</w:t>
            </w:r>
          </w:p>
        </w:tc>
        <w:tc>
          <w:tcPr>
            <w:tcW w:w="1795" w:type="dxa"/>
            <w:tcBorders>
              <w:top w:val="single" w:sz="4" w:space="0" w:color="auto"/>
              <w:left w:val="single" w:sz="4" w:space="0" w:color="auto"/>
              <w:bottom w:val="single" w:sz="4" w:space="0" w:color="auto"/>
              <w:right w:val="single" w:sz="4" w:space="0" w:color="auto"/>
            </w:tcBorders>
          </w:tcPr>
          <w:p w14:paraId="5FF42ACE" w14:textId="77777777" w:rsidR="008664EF" w:rsidRPr="008664EF" w:rsidRDefault="008664EF" w:rsidP="008664EF">
            <w:pPr>
              <w:spacing w:after="0" w:line="240" w:lineRule="auto"/>
              <w:rPr>
                <w:rFonts w:ascii="Traditional Arabic" w:hAnsi="Traditional Arabic" w:cs="Traditional Arabic"/>
                <w:sz w:val="32"/>
                <w:szCs w:val="32"/>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6432" behindDoc="0" locked="0" layoutInCell="1" allowOverlap="1" wp14:anchorId="573A2976" wp14:editId="6D5589BA">
                      <wp:simplePos x="0" y="0"/>
                      <wp:positionH relativeFrom="column">
                        <wp:posOffset>10160</wp:posOffset>
                      </wp:positionH>
                      <wp:positionV relativeFrom="paragraph">
                        <wp:posOffset>47625</wp:posOffset>
                      </wp:positionV>
                      <wp:extent cx="167640" cy="200660"/>
                      <wp:effectExtent l="10160" t="10795" r="12700" b="7620"/>
                      <wp:wrapNone/>
                      <wp:docPr id="714186557"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B1C5D0" id="AutoShape 14" o:spid="_x0000_s1026" style="position:absolute;left:0;text-align:left;margin-left:.8pt;margin-top:3.75pt;width:13.2pt;height:15.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" strokeweight=".5pt"/>
                  </w:pict>
                </mc:Fallback>
              </mc:AlternateContent>
            </w:r>
            <w:r w:rsidRPr="008664EF">
              <w:rPr>
                <w:rFonts w:ascii="Traditional Arabic" w:hAnsi="Traditional Arabic" w:cs="Traditional Arabic" w:hint="cs"/>
                <w:sz w:val="32"/>
                <w:szCs w:val="32"/>
                <w:rtl/>
              </w:rPr>
              <w:t>مرتفعة</w:t>
            </w:r>
          </w:p>
        </w:tc>
      </w:tr>
      <w:tr w:rsidR="008664EF" w:rsidRPr="008664EF" w14:paraId="5F9ACDC2" w14:textId="77777777" w:rsidTr="00012F04">
        <w:tc>
          <w:tcPr>
            <w:tcW w:w="3138" w:type="dxa"/>
            <w:tcBorders>
              <w:top w:val="single" w:sz="4" w:space="0" w:color="auto"/>
              <w:left w:val="single" w:sz="4" w:space="0" w:color="auto"/>
              <w:bottom w:val="single" w:sz="4" w:space="0" w:color="auto"/>
              <w:right w:val="single" w:sz="4" w:space="0" w:color="auto"/>
            </w:tcBorders>
            <w:vAlign w:val="center"/>
          </w:tcPr>
          <w:p w14:paraId="66B0B4C9" w14:textId="77777777" w:rsidR="008664EF" w:rsidRPr="008664EF" w:rsidRDefault="008664EF" w:rsidP="008664EF">
            <w:pPr>
              <w:spacing w:after="0"/>
              <w:rPr>
                <w:rFonts w:ascii="Traditional Arabic" w:hAnsi="Traditional Arabic" w:cs="Traditional Arabic"/>
                <w:b/>
                <w:bCs/>
                <w:color w:val="0D0D0D"/>
                <w:sz w:val="32"/>
                <w:szCs w:val="32"/>
                <w:rtl/>
                <w:lang w:bidi="ar-DZ"/>
              </w:rPr>
            </w:pPr>
            <w:r w:rsidRPr="008664EF">
              <w:rPr>
                <w:rFonts w:ascii="Traditional Arabic" w:hAnsi="Traditional Arabic" w:cs="Traditional Arabic" w:hint="cs"/>
                <w:b/>
                <w:bCs/>
                <w:color w:val="0D0D0D"/>
                <w:sz w:val="32"/>
                <w:szCs w:val="32"/>
                <w:rtl/>
                <w:lang w:bidi="ar-DZ"/>
              </w:rPr>
              <w:t>الجنس</w:t>
            </w:r>
          </w:p>
        </w:tc>
        <w:tc>
          <w:tcPr>
            <w:tcW w:w="2543" w:type="dxa"/>
            <w:gridSpan w:val="2"/>
            <w:tcBorders>
              <w:top w:val="single" w:sz="4" w:space="0" w:color="auto"/>
              <w:left w:val="single" w:sz="4" w:space="0" w:color="auto"/>
              <w:bottom w:val="single" w:sz="4" w:space="0" w:color="auto"/>
            </w:tcBorders>
            <w:vAlign w:val="center"/>
          </w:tcPr>
          <w:p w14:paraId="24147151"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3360" behindDoc="0" locked="0" layoutInCell="1" allowOverlap="1" wp14:anchorId="05919A10" wp14:editId="3DD00418">
                      <wp:simplePos x="0" y="0"/>
                      <wp:positionH relativeFrom="column">
                        <wp:posOffset>52070</wp:posOffset>
                      </wp:positionH>
                      <wp:positionV relativeFrom="paragraph">
                        <wp:posOffset>67310</wp:posOffset>
                      </wp:positionV>
                      <wp:extent cx="167640" cy="200660"/>
                      <wp:effectExtent l="8255" t="10795" r="5080" b="762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15AD9F" id="AutoShape 15" o:spid="_x0000_s1026" style="position:absolute;left:0;text-align:left;margin-left:4.1pt;margin-top:5.3pt;width:13.2pt;height:1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" strokeweight=".5pt"/>
                  </w:pict>
                </mc:Fallback>
              </mc:AlternateContent>
            </w:r>
            <w:r w:rsidRPr="008664EF">
              <w:rPr>
                <w:rFonts w:ascii="Traditional Arabic" w:hAnsi="Traditional Arabic" w:cs="Traditional Arabic" w:hint="cs"/>
                <w:color w:val="0D0D0D"/>
                <w:sz w:val="32"/>
                <w:szCs w:val="32"/>
                <w:rtl/>
                <w:lang w:bidi="ar-DZ"/>
              </w:rPr>
              <w:t xml:space="preserve">ذكر                                                      </w:t>
            </w:r>
          </w:p>
        </w:tc>
        <w:tc>
          <w:tcPr>
            <w:tcW w:w="2842" w:type="dxa"/>
            <w:gridSpan w:val="2"/>
            <w:tcBorders>
              <w:top w:val="single" w:sz="4" w:space="0" w:color="auto"/>
              <w:left w:val="single" w:sz="4" w:space="0" w:color="auto"/>
              <w:bottom w:val="single" w:sz="4" w:space="0" w:color="auto"/>
            </w:tcBorders>
            <w:vAlign w:val="center"/>
          </w:tcPr>
          <w:p w14:paraId="3F4BF24A"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2336" behindDoc="0" locked="0" layoutInCell="1" allowOverlap="1" wp14:anchorId="7039F3F8" wp14:editId="7A515678">
                      <wp:simplePos x="0" y="0"/>
                      <wp:positionH relativeFrom="column">
                        <wp:posOffset>1270</wp:posOffset>
                      </wp:positionH>
                      <wp:positionV relativeFrom="paragraph">
                        <wp:posOffset>57785</wp:posOffset>
                      </wp:positionV>
                      <wp:extent cx="167640" cy="200660"/>
                      <wp:effectExtent l="10160" t="10795" r="12700" b="7620"/>
                      <wp:wrapNone/>
                      <wp:docPr id="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9570B" id="AutoShape 14" o:spid="_x0000_s1026" style="position:absolute;left:0;text-align:left;margin-left:.1pt;margin-top:4.55pt;width:13.2pt;height:1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" strokeweight=".5pt"/>
                  </w:pict>
                </mc:Fallback>
              </mc:AlternateContent>
            </w:r>
            <w:r w:rsidRPr="008664EF">
              <w:rPr>
                <w:rFonts w:ascii="Traditional Arabic" w:hAnsi="Traditional Arabic" w:cs="Traditional Arabic" w:hint="cs"/>
                <w:color w:val="0D0D0D"/>
                <w:sz w:val="32"/>
                <w:szCs w:val="32"/>
                <w:rtl/>
                <w:lang w:bidi="ar-DZ"/>
              </w:rPr>
              <w:t>أنثى</w:t>
            </w:r>
          </w:p>
        </w:tc>
      </w:tr>
      <w:tr w:rsidR="008664EF" w:rsidRPr="008664EF" w14:paraId="66FCD622" w14:textId="77777777" w:rsidTr="00012F04">
        <w:tc>
          <w:tcPr>
            <w:tcW w:w="3138" w:type="dxa"/>
            <w:tcBorders>
              <w:top w:val="single" w:sz="4" w:space="0" w:color="auto"/>
              <w:left w:val="single" w:sz="4" w:space="0" w:color="auto"/>
              <w:bottom w:val="single" w:sz="4" w:space="0" w:color="auto"/>
              <w:right w:val="single" w:sz="4" w:space="0" w:color="auto"/>
            </w:tcBorders>
            <w:vAlign w:val="center"/>
          </w:tcPr>
          <w:p w14:paraId="50D47340" w14:textId="77777777" w:rsidR="008664EF" w:rsidRPr="008664EF" w:rsidRDefault="008664EF" w:rsidP="008664EF">
            <w:pPr>
              <w:spacing w:after="0"/>
              <w:rPr>
                <w:rFonts w:ascii="Traditional Arabic" w:hAnsi="Traditional Arabic" w:cs="Traditional Arabic"/>
                <w:b/>
                <w:bCs/>
                <w:color w:val="0D0D0D"/>
                <w:sz w:val="32"/>
                <w:szCs w:val="32"/>
                <w:rtl/>
                <w:lang w:bidi="ar-DZ"/>
              </w:rPr>
            </w:pPr>
            <w:r w:rsidRPr="008664EF">
              <w:rPr>
                <w:rFonts w:ascii="Traditional Arabic" w:hAnsi="Traditional Arabic" w:cs="Traditional Arabic" w:hint="cs"/>
                <w:b/>
                <w:bCs/>
                <w:color w:val="0D0D0D"/>
                <w:sz w:val="32"/>
                <w:szCs w:val="32"/>
                <w:rtl/>
                <w:lang w:bidi="ar-DZ"/>
              </w:rPr>
              <w:t>العمر</w:t>
            </w:r>
          </w:p>
        </w:tc>
        <w:tc>
          <w:tcPr>
            <w:tcW w:w="5385" w:type="dxa"/>
            <w:gridSpan w:val="4"/>
            <w:tcBorders>
              <w:top w:val="single" w:sz="4" w:space="0" w:color="auto"/>
              <w:left w:val="single" w:sz="4" w:space="0" w:color="auto"/>
              <w:bottom w:val="single" w:sz="4" w:space="0" w:color="auto"/>
            </w:tcBorders>
            <w:vAlign w:val="center"/>
          </w:tcPr>
          <w:p w14:paraId="01564E0C" w14:textId="77777777" w:rsidR="008664EF" w:rsidRPr="008664EF" w:rsidRDefault="008664EF" w:rsidP="008664EF">
            <w:pPr>
              <w:spacing w:after="0" w:line="240" w:lineRule="auto"/>
              <w:rPr>
                <w:rFonts w:ascii="Traditional Arabic" w:hAnsi="Traditional Arabic" w:cs="Traditional Arabic"/>
                <w:noProof/>
                <w:color w:val="0D0D0D"/>
                <w:sz w:val="32"/>
                <w:szCs w:val="32"/>
                <w:rtl/>
                <w:lang w:eastAsia="en-US"/>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70528" behindDoc="0" locked="0" layoutInCell="1" allowOverlap="1" wp14:anchorId="1D6F30A8" wp14:editId="4DAA68A2">
                      <wp:simplePos x="0" y="0"/>
                      <wp:positionH relativeFrom="column">
                        <wp:posOffset>-24765</wp:posOffset>
                      </wp:positionH>
                      <wp:positionV relativeFrom="paragraph">
                        <wp:posOffset>69850</wp:posOffset>
                      </wp:positionV>
                      <wp:extent cx="167640" cy="200660"/>
                      <wp:effectExtent l="8255" t="10795" r="5080" b="7620"/>
                      <wp:wrapNone/>
                      <wp:docPr id="1955707720"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F1BD63" id="AutoShape 15" o:spid="_x0000_s1026" style="position:absolute;left:0;text-align:left;margin-left:-1.95pt;margin-top:5.5pt;width:13.2pt;height:15.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" strokeweight=".5pt"/>
                  </w:pict>
                </mc:Fallback>
              </mc:AlternateContent>
            </w: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9504" behindDoc="0" locked="0" layoutInCell="1" allowOverlap="1" wp14:anchorId="1D7CF342" wp14:editId="5D8CEDBC">
                      <wp:simplePos x="0" y="0"/>
                      <wp:positionH relativeFrom="column">
                        <wp:posOffset>927735</wp:posOffset>
                      </wp:positionH>
                      <wp:positionV relativeFrom="paragraph">
                        <wp:posOffset>57150</wp:posOffset>
                      </wp:positionV>
                      <wp:extent cx="167640" cy="200660"/>
                      <wp:effectExtent l="8255" t="10795" r="5080" b="7620"/>
                      <wp:wrapNone/>
                      <wp:docPr id="187056066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B0C8CB" id="AutoShape 15" o:spid="_x0000_s1026" style="position:absolute;left:0;text-align:left;margin-left:73.05pt;margin-top:4.5pt;width:13.2pt;height:15.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" strokeweight=".5pt"/>
                  </w:pict>
                </mc:Fallback>
              </mc:AlternateContent>
            </w: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8480" behindDoc="0" locked="0" layoutInCell="1" allowOverlap="1" wp14:anchorId="02893F6F" wp14:editId="66533BA5">
                      <wp:simplePos x="0" y="0"/>
                      <wp:positionH relativeFrom="column">
                        <wp:posOffset>1651635</wp:posOffset>
                      </wp:positionH>
                      <wp:positionV relativeFrom="paragraph">
                        <wp:posOffset>50800</wp:posOffset>
                      </wp:positionV>
                      <wp:extent cx="167640" cy="200660"/>
                      <wp:effectExtent l="8255" t="10795" r="5080" b="7620"/>
                      <wp:wrapNone/>
                      <wp:docPr id="52143927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6D5BE" id="AutoShape 15" o:spid="_x0000_s1026" style="position:absolute;left:0;text-align:left;margin-left:130.05pt;margin-top:4pt;width:13.2pt;height:1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" strokeweight=".5pt"/>
                  </w:pict>
                </mc:Fallback>
              </mc:AlternateContent>
            </w: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7456" behindDoc="0" locked="0" layoutInCell="1" allowOverlap="1" wp14:anchorId="22241D3C" wp14:editId="5E824DAD">
                      <wp:simplePos x="0" y="0"/>
                      <wp:positionH relativeFrom="column">
                        <wp:posOffset>2470785</wp:posOffset>
                      </wp:positionH>
                      <wp:positionV relativeFrom="paragraph">
                        <wp:posOffset>57150</wp:posOffset>
                      </wp:positionV>
                      <wp:extent cx="167640" cy="200660"/>
                      <wp:effectExtent l="8255" t="10795" r="5080" b="7620"/>
                      <wp:wrapNone/>
                      <wp:docPr id="158631436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77ECE2" id="AutoShape 15" o:spid="_x0000_s1026" style="position:absolute;left:0;text-align:left;margin-left:194.55pt;margin-top:4.5pt;width:13.2pt;height:15.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" strokeweight=".5pt"/>
                  </w:pict>
                </mc:Fallback>
              </mc:AlternateContent>
            </w:r>
            <w:r w:rsidRPr="008664EF">
              <w:rPr>
                <w:rFonts w:ascii="Traditional Arabic" w:hAnsi="Traditional Arabic" w:cs="Traditional Arabic" w:hint="cs"/>
                <w:noProof/>
                <w:color w:val="0D0D0D"/>
                <w:sz w:val="32"/>
                <w:szCs w:val="32"/>
                <w:rtl/>
                <w:lang w:eastAsia="en-US"/>
              </w:rPr>
              <w:t xml:space="preserve">25 </w:t>
            </w:r>
            <w:r w:rsidRPr="008664EF">
              <w:rPr>
                <w:rFonts w:ascii="Traditional Arabic" w:hAnsi="Traditional Arabic" w:cs="Traditional Arabic"/>
                <w:noProof/>
                <w:color w:val="0D0D0D"/>
                <w:sz w:val="32"/>
                <w:szCs w:val="32"/>
                <w:rtl/>
                <w:lang w:eastAsia="en-US"/>
              </w:rPr>
              <w:t>–</w:t>
            </w:r>
            <w:r w:rsidRPr="008664EF">
              <w:rPr>
                <w:rFonts w:ascii="Traditional Arabic" w:hAnsi="Traditional Arabic" w:cs="Traditional Arabic" w:hint="cs"/>
                <w:noProof/>
                <w:color w:val="0D0D0D"/>
                <w:sz w:val="32"/>
                <w:szCs w:val="32"/>
                <w:rtl/>
                <w:lang w:eastAsia="en-US"/>
              </w:rPr>
              <w:t xml:space="preserve"> 30       31-35      36-40      أكثر من 40 </w:t>
            </w:r>
          </w:p>
        </w:tc>
      </w:tr>
      <w:tr w:rsidR="008664EF" w:rsidRPr="008664EF" w14:paraId="3677A5CE" w14:textId="77777777" w:rsidTr="00012F04">
        <w:tc>
          <w:tcPr>
            <w:tcW w:w="3138" w:type="dxa"/>
            <w:tcBorders>
              <w:top w:val="single" w:sz="4" w:space="0" w:color="auto"/>
              <w:left w:val="single" w:sz="4" w:space="0" w:color="auto"/>
              <w:bottom w:val="single" w:sz="4" w:space="0" w:color="auto"/>
              <w:right w:val="single" w:sz="4" w:space="0" w:color="auto"/>
            </w:tcBorders>
            <w:vAlign w:val="center"/>
          </w:tcPr>
          <w:p w14:paraId="0CAFC3E7" w14:textId="77777777" w:rsidR="008664EF" w:rsidRPr="008664EF" w:rsidRDefault="008664EF" w:rsidP="008664EF">
            <w:pPr>
              <w:spacing w:after="0"/>
              <w:rPr>
                <w:rFonts w:ascii="Traditional Arabic" w:hAnsi="Traditional Arabic" w:cs="Traditional Arabic"/>
                <w:b/>
                <w:bCs/>
                <w:color w:val="0D0D0D"/>
                <w:sz w:val="32"/>
                <w:szCs w:val="32"/>
                <w:rtl/>
              </w:rPr>
            </w:pPr>
            <w:r w:rsidRPr="008664EF">
              <w:rPr>
                <w:rFonts w:ascii="Traditional Arabic" w:hAnsi="Traditional Arabic" w:cs="Traditional Arabic" w:hint="cs"/>
                <w:b/>
                <w:bCs/>
                <w:color w:val="0D0D0D"/>
                <w:sz w:val="32"/>
                <w:szCs w:val="32"/>
                <w:rtl/>
                <w:lang w:bidi="ar-DZ"/>
              </w:rPr>
              <w:t xml:space="preserve">الجنسية                 (  </w:t>
            </w:r>
            <w:r w:rsidRPr="008664EF">
              <w:rPr>
                <w:rFonts w:ascii="Traditional Arabic" w:hAnsi="Traditional Arabic" w:cs="Traditional Arabic" w:hint="cs"/>
                <w:color w:val="0D0D0D"/>
                <w:sz w:val="32"/>
                <w:szCs w:val="32"/>
                <w:rtl/>
                <w:lang w:bidi="ar-DZ"/>
              </w:rPr>
              <w:t>أذكرها</w:t>
            </w:r>
            <w:r w:rsidRPr="008664EF">
              <w:rPr>
                <w:rFonts w:ascii="Traditional Arabic" w:hAnsi="Traditional Arabic" w:cs="Traditional Arabic" w:hint="cs"/>
                <w:b/>
                <w:bCs/>
                <w:color w:val="0D0D0D"/>
                <w:sz w:val="32"/>
                <w:szCs w:val="32"/>
                <w:rtl/>
              </w:rPr>
              <w:t xml:space="preserve"> )</w:t>
            </w:r>
          </w:p>
        </w:tc>
        <w:tc>
          <w:tcPr>
            <w:tcW w:w="5385" w:type="dxa"/>
            <w:gridSpan w:val="4"/>
            <w:tcBorders>
              <w:top w:val="single" w:sz="4" w:space="0" w:color="auto"/>
              <w:left w:val="single" w:sz="4" w:space="0" w:color="auto"/>
              <w:bottom w:val="single" w:sz="4" w:space="0" w:color="auto"/>
            </w:tcBorders>
            <w:vAlign w:val="center"/>
          </w:tcPr>
          <w:p w14:paraId="4DFB22EC" w14:textId="77777777" w:rsidR="008664EF" w:rsidRPr="008664EF" w:rsidRDefault="008664EF" w:rsidP="008664EF">
            <w:pPr>
              <w:spacing w:after="0" w:line="240" w:lineRule="auto"/>
              <w:rPr>
                <w:rFonts w:ascii="Traditional Arabic" w:hAnsi="Traditional Arabic" w:cs="Traditional Arabic"/>
                <w:noProof/>
                <w:color w:val="0D0D0D"/>
                <w:sz w:val="32"/>
                <w:szCs w:val="32"/>
                <w:rtl/>
                <w:lang w:eastAsia="en-US"/>
              </w:rPr>
            </w:pPr>
          </w:p>
        </w:tc>
      </w:tr>
      <w:tr w:rsidR="008664EF" w:rsidRPr="008664EF" w14:paraId="2A200EC6" w14:textId="77777777" w:rsidTr="00012F04">
        <w:tc>
          <w:tcPr>
            <w:tcW w:w="8523" w:type="dxa"/>
            <w:gridSpan w:val="5"/>
            <w:tcBorders>
              <w:top w:val="single" w:sz="4" w:space="0" w:color="auto"/>
              <w:left w:val="single" w:sz="4" w:space="0" w:color="auto"/>
              <w:bottom w:val="single" w:sz="4" w:space="0" w:color="auto"/>
              <w:right w:val="single" w:sz="4" w:space="0" w:color="auto"/>
            </w:tcBorders>
            <w:vAlign w:val="center"/>
          </w:tcPr>
          <w:p w14:paraId="2720A328" w14:textId="77777777" w:rsidR="008664EF" w:rsidRPr="008664EF" w:rsidRDefault="008664EF" w:rsidP="008664EF">
            <w:pPr>
              <w:spacing w:after="0"/>
              <w:rPr>
                <w:rFonts w:ascii="Traditional Arabic" w:hAnsi="Traditional Arabic" w:cs="Traditional Arabic"/>
                <w:color w:val="0D0D0D"/>
                <w:sz w:val="32"/>
                <w:szCs w:val="32"/>
                <w:rtl/>
                <w:lang w:bidi="ar-DZ"/>
              </w:rPr>
            </w:pPr>
            <w:r w:rsidRPr="008664EF">
              <w:rPr>
                <w:rFonts w:ascii="Traditional Arabic" w:hAnsi="Traditional Arabic" w:cs="Traditional Arabic"/>
                <w:b/>
                <w:bCs/>
                <w:color w:val="0D0D0D"/>
                <w:sz w:val="32"/>
                <w:szCs w:val="32"/>
                <w:rtl/>
                <w:lang w:bidi="ar-DZ"/>
              </w:rPr>
              <w:t>البريد الإلكتروني</w:t>
            </w:r>
            <w:r w:rsidRPr="008664EF">
              <w:rPr>
                <w:rFonts w:ascii="Traditional Arabic" w:hAnsi="Traditional Arabic" w:cs="Traditional Arabic"/>
                <w:color w:val="0D0D0D"/>
                <w:sz w:val="32"/>
                <w:szCs w:val="32"/>
                <w:rtl/>
                <w:lang w:bidi="ar-DZ"/>
              </w:rPr>
              <w:t xml:space="preserve"> ( إن رغبت في الحصول على نتائج الدراسة )</w:t>
            </w:r>
          </w:p>
        </w:tc>
      </w:tr>
    </w:tbl>
    <w:p w14:paraId="2AE38238"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75077256"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39BA3ED6"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3909594E"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36B3DCB4"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2D26B74A"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415259D0"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0F4C68CB"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015CDA43"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622DFDC0"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770B2019"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00DB449D" w14:textId="48547141" w:rsidR="008664EF" w:rsidRPr="008664EF" w:rsidRDefault="008664EF" w:rsidP="008664EF">
      <w:pPr>
        <w:spacing w:after="0" w:line="240" w:lineRule="auto"/>
        <w:rPr>
          <w:rFonts w:ascii="Traditional Arabic" w:hAnsi="Traditional Arabic" w:cs="Traditional Arabic"/>
          <w:b/>
          <w:bCs/>
          <w:sz w:val="32"/>
          <w:szCs w:val="32"/>
          <w:rtl/>
          <w:lang w:bidi="ar-DZ"/>
        </w:rPr>
      </w:pPr>
      <w:r w:rsidRPr="008664EF">
        <w:rPr>
          <w:rFonts w:ascii="Traditional Arabic" w:hAnsi="Traditional Arabic" w:cs="Traditional Arabic" w:hint="cs"/>
          <w:b/>
          <w:bCs/>
          <w:sz w:val="32"/>
          <w:szCs w:val="32"/>
          <w:rtl/>
          <w:lang w:bidi="ar-DZ"/>
        </w:rPr>
        <w:lastRenderedPageBreak/>
        <w:t>ثانياً : محاور ال</w:t>
      </w:r>
      <w:r w:rsidR="008E796A">
        <w:rPr>
          <w:rFonts w:ascii="Traditional Arabic" w:hAnsi="Traditional Arabic" w:cs="Traditional Arabic" w:hint="cs"/>
          <w:b/>
          <w:bCs/>
          <w:sz w:val="32"/>
          <w:szCs w:val="32"/>
          <w:rtl/>
          <w:lang w:bidi="ar-DZ"/>
        </w:rPr>
        <w:t>إستبانة</w:t>
      </w:r>
      <w:r w:rsidRPr="008664EF">
        <w:rPr>
          <w:rFonts w:ascii="Traditional Arabic" w:hAnsi="Traditional Arabic" w:cs="Traditional Arabic" w:hint="cs"/>
          <w:b/>
          <w:bCs/>
          <w:sz w:val="32"/>
          <w:szCs w:val="32"/>
          <w:rtl/>
          <w:lang w:bidi="ar-DZ"/>
        </w:rPr>
        <w:t xml:space="preserve"> </w:t>
      </w:r>
    </w:p>
    <w:p w14:paraId="76E3F34E"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b/>
          <w:bCs/>
          <w:sz w:val="32"/>
          <w:szCs w:val="32"/>
          <w:rtl/>
          <w:lang w:bidi="ar-DZ"/>
        </w:rPr>
        <w:t xml:space="preserve">المحور الأول: التعليم الإلكتروني </w:t>
      </w:r>
    </w:p>
    <w:p w14:paraId="21F9E0FD"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t>الب</w:t>
      </w:r>
      <w:r w:rsidRPr="008664EF">
        <w:rPr>
          <w:rFonts w:ascii="Traditional Arabic" w:hAnsi="Traditional Arabic" w:cs="Traditional Arabic" w:hint="cs"/>
          <w:b/>
          <w:bCs/>
          <w:sz w:val="32"/>
          <w:szCs w:val="32"/>
          <w:rtl/>
          <w:lang w:bidi="ar-DZ"/>
        </w:rPr>
        <w:t>ُ</w:t>
      </w:r>
      <w:r w:rsidRPr="008664EF">
        <w:rPr>
          <w:rFonts w:ascii="Traditional Arabic" w:hAnsi="Traditional Arabic" w:cs="Traditional Arabic"/>
          <w:b/>
          <w:bCs/>
          <w:sz w:val="32"/>
          <w:szCs w:val="32"/>
          <w:rtl/>
          <w:lang w:bidi="ar-DZ"/>
        </w:rPr>
        <w:t xml:space="preserve">عد الأول: جودة المحتوى الرقمي </w:t>
      </w:r>
    </w:p>
    <w:p w14:paraId="0A390D46"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w:t>
      </w:r>
      <w:r w:rsidRPr="008664EF">
        <w:rPr>
          <w:rFonts w:ascii="Traditional Arabic" w:hAnsi="Traditional Arabic" w:cs="Traditional Arabic"/>
          <w:color w:val="0D0D0D"/>
          <w:sz w:val="32"/>
          <w:szCs w:val="32"/>
          <w:rtl/>
          <w:lang w:bidi="ar-DZ"/>
        </w:rPr>
        <w:t xml:space="preserve">وضع علامة </w:t>
      </w:r>
      <w:r w:rsidRPr="008664EF">
        <w:rPr>
          <w:rFonts w:ascii="Traditional Arabic" w:hAnsi="Traditional Arabic" w:cs="Traditional Arabic" w:hint="cs"/>
          <w:color w:val="0D0D0D"/>
          <w:sz w:val="32"/>
          <w:szCs w:val="32"/>
          <w:rtl/>
          <w:lang w:bidi="ar-DZ"/>
        </w:rPr>
        <w:t xml:space="preserve">( </w:t>
      </w:r>
      <w:r w:rsidRPr="008664EF">
        <w:rPr>
          <w:rFonts w:ascii="Segoe UI Symbol" w:hAnsi="Segoe UI Symbol" w:cs="Segoe UI Symbol" w:hint="cs"/>
          <w:color w:val="0D0D0D"/>
          <w:sz w:val="32"/>
          <w:szCs w:val="32"/>
          <w:rtl/>
          <w:lang w:bidi="ar-DZ"/>
        </w:rPr>
        <w:t>✓</w:t>
      </w:r>
      <w:r w:rsidRPr="008664EF">
        <w:rPr>
          <w:rFonts w:ascii="Traditional Arabic" w:hAnsi="Traditional Arabic" w:cs="Traditional Arabic" w:hint="cs"/>
          <w:color w:val="0D0D0D"/>
          <w:sz w:val="32"/>
          <w:szCs w:val="32"/>
          <w:rtl/>
          <w:lang w:bidi="ar-DZ"/>
        </w:rPr>
        <w:t xml:space="preserve"> ) </w:t>
      </w:r>
      <w:r w:rsidRPr="008664EF">
        <w:rPr>
          <w:rFonts w:ascii="Traditional Arabic" w:hAnsi="Traditional Arabic" w:cs="Traditional Arabic"/>
          <w:color w:val="0D0D0D"/>
          <w:sz w:val="32"/>
          <w:szCs w:val="32"/>
          <w:rtl/>
          <w:lang w:bidi="ar-DZ"/>
        </w:rPr>
        <w:t>أمام</w:t>
      </w:r>
      <w:r w:rsidRPr="008664EF">
        <w:rPr>
          <w:rFonts w:ascii="Traditional Arabic" w:hAnsi="Traditional Arabic" w:cs="Traditional Arabic"/>
          <w:sz w:val="32"/>
          <w:szCs w:val="32"/>
          <w:rtl/>
          <w:lang w:bidi="ar-DZ"/>
        </w:rPr>
        <w:t xml:space="preserve"> الدرجة التي تراها مناسبة لها في الجهة المقابلة</w:t>
      </w:r>
      <w:r w:rsidRPr="008664EF">
        <w:rPr>
          <w:rFonts w:ascii="Traditional Arabic" w:hAnsi="Traditional Arabic" w:cs="Traditional Arabic" w:hint="cs"/>
          <w:sz w:val="32"/>
          <w:szCs w:val="32"/>
          <w:rtl/>
          <w:lang w:bidi="ar-DZ"/>
        </w:rPr>
        <w:t>.</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9"/>
        <w:gridCol w:w="4405"/>
        <w:gridCol w:w="600"/>
        <w:gridCol w:w="600"/>
        <w:gridCol w:w="598"/>
        <w:gridCol w:w="598"/>
        <w:gridCol w:w="1728"/>
      </w:tblGrid>
      <w:tr w:rsidR="008664EF" w:rsidRPr="008664EF" w14:paraId="6EE257A8" w14:textId="77777777" w:rsidTr="00012F04">
        <w:tc>
          <w:tcPr>
            <w:tcW w:w="254" w:type="pct"/>
            <w:vMerge w:val="restart"/>
            <w:tcBorders>
              <w:top w:val="single" w:sz="4" w:space="0" w:color="auto"/>
              <w:left w:val="single" w:sz="4" w:space="0" w:color="auto"/>
              <w:right w:val="single" w:sz="4" w:space="0" w:color="auto"/>
            </w:tcBorders>
            <w:vAlign w:val="center"/>
          </w:tcPr>
          <w:p w14:paraId="49BEF538"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b/>
                <w:bCs/>
                <w:color w:val="0D0D0D"/>
                <w:sz w:val="28"/>
                <w:szCs w:val="28"/>
                <w:rtl/>
                <w:lang w:bidi="ar-DZ"/>
              </w:rPr>
              <w:t>م</w:t>
            </w:r>
          </w:p>
        </w:tc>
        <w:tc>
          <w:tcPr>
            <w:tcW w:w="2486" w:type="pct"/>
            <w:vMerge w:val="restart"/>
            <w:tcBorders>
              <w:top w:val="single" w:sz="4" w:space="0" w:color="auto"/>
              <w:left w:val="single" w:sz="4" w:space="0" w:color="auto"/>
              <w:bottom w:val="single" w:sz="4" w:space="0" w:color="auto"/>
              <w:right w:val="single" w:sz="4" w:space="0" w:color="auto"/>
            </w:tcBorders>
            <w:vAlign w:val="center"/>
          </w:tcPr>
          <w:p w14:paraId="3DD2476D"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470AF185"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09E05BC1"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7F2CA5D2"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0A6C78C5" w14:textId="77777777" w:rsidTr="00012F04">
        <w:trPr>
          <w:cantSplit/>
          <w:trHeight w:val="1304"/>
        </w:trPr>
        <w:tc>
          <w:tcPr>
            <w:tcW w:w="254" w:type="pct"/>
            <w:vMerge/>
            <w:tcBorders>
              <w:left w:val="single" w:sz="4" w:space="0" w:color="auto"/>
              <w:bottom w:val="single" w:sz="4" w:space="0" w:color="auto"/>
              <w:right w:val="single" w:sz="4" w:space="0" w:color="auto"/>
            </w:tcBorders>
            <w:vAlign w:val="center"/>
          </w:tcPr>
          <w:p w14:paraId="7C49B74C"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6" w:type="pct"/>
            <w:vMerge/>
            <w:tcBorders>
              <w:top w:val="single" w:sz="4" w:space="0" w:color="auto"/>
              <w:left w:val="single" w:sz="4" w:space="0" w:color="auto"/>
              <w:bottom w:val="single" w:sz="4" w:space="0" w:color="auto"/>
              <w:right w:val="single" w:sz="4" w:space="0" w:color="auto"/>
            </w:tcBorders>
            <w:vAlign w:val="center"/>
          </w:tcPr>
          <w:p w14:paraId="3309D4C6"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1B3474A4"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466B80B5"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25358462"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11247B45"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3F99CD79"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69C071D1"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7E61E0EC" w14:textId="77777777" w:rsidR="008664EF" w:rsidRPr="008664EF" w:rsidRDefault="008664EF" w:rsidP="008664EF">
            <w:pPr>
              <w:numPr>
                <w:ilvl w:val="0"/>
                <w:numId w:val="15"/>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0BFEC941"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color w:val="0D0D0D"/>
                <w:sz w:val="32"/>
                <w:szCs w:val="32"/>
                <w:rtl/>
                <w:lang w:bidi="ar-DZ"/>
              </w:rPr>
              <w:t>يتسم المحتوى الرقمي </w:t>
            </w:r>
            <w:r w:rsidRPr="008664EF">
              <w:rPr>
                <w:rFonts w:ascii="Traditional Arabic" w:hAnsi="Traditional Arabic" w:cs="Traditional Arabic" w:hint="cs"/>
                <w:color w:val="0D0D0D"/>
                <w:sz w:val="32"/>
                <w:szCs w:val="32"/>
                <w:rtl/>
                <w:lang w:bidi="ar-DZ"/>
              </w:rPr>
              <w:t>(</w:t>
            </w:r>
            <w:r w:rsidRPr="008664EF">
              <w:rPr>
                <w:rFonts w:ascii="Traditional Arabic" w:hAnsi="Traditional Arabic" w:cs="Traditional Arabic"/>
                <w:color w:val="0D0D0D"/>
                <w:sz w:val="32"/>
                <w:szCs w:val="32"/>
                <w:rtl/>
                <w:lang w:bidi="ar-DZ"/>
              </w:rPr>
              <w:t>مقاطع الفيديو، العروض التقديمية، النصوص</w:t>
            </w:r>
            <w:r w:rsidRPr="008664EF">
              <w:rPr>
                <w:rFonts w:ascii="Traditional Arabic" w:hAnsi="Traditional Arabic" w:cs="Traditional Arabic" w:hint="cs"/>
                <w:color w:val="0D0D0D"/>
                <w:sz w:val="32"/>
                <w:szCs w:val="32"/>
                <w:rtl/>
                <w:lang w:bidi="ar-DZ"/>
              </w:rPr>
              <w:t>)</w:t>
            </w:r>
            <w:r w:rsidRPr="008664EF">
              <w:rPr>
                <w:rFonts w:ascii="Traditional Arabic" w:hAnsi="Traditional Arabic" w:cs="Traditional Arabic"/>
                <w:color w:val="0D0D0D"/>
                <w:sz w:val="32"/>
                <w:szCs w:val="32"/>
                <w:lang w:bidi="ar-DZ"/>
              </w:rPr>
              <w:t> </w:t>
            </w:r>
            <w:r w:rsidRPr="008664EF">
              <w:rPr>
                <w:rFonts w:ascii="Traditional Arabic" w:hAnsi="Traditional Arabic" w:cs="Traditional Arabic"/>
                <w:color w:val="0D0D0D"/>
                <w:sz w:val="32"/>
                <w:szCs w:val="32"/>
                <w:rtl/>
                <w:lang w:bidi="ar-DZ"/>
              </w:rPr>
              <w:t>بالوضوح والتنظيم الجيد، مما يسهل متابعته واستيعابه</w:t>
            </w:r>
            <w:r w:rsidRPr="008664EF">
              <w:rPr>
                <w:rFonts w:ascii="Traditional Arabic" w:hAnsi="Traditional Arabic" w:cs="Traditional Arabic"/>
                <w:color w:val="0D0D0D"/>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487B7E7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4B0138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1EA93B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F3098C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66131C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1B87A50B"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16DB51CB" w14:textId="77777777" w:rsidR="008664EF" w:rsidRPr="008664EF" w:rsidRDefault="008664EF" w:rsidP="008664EF">
            <w:pPr>
              <w:numPr>
                <w:ilvl w:val="0"/>
                <w:numId w:val="15"/>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76DD9DAD"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color w:val="0D0D0D"/>
                <w:sz w:val="32"/>
                <w:szCs w:val="32"/>
                <w:rtl/>
                <w:lang w:bidi="ar-DZ"/>
              </w:rPr>
              <w:t>يتوافق المحتوى الرقمي المقدم بدقة مع الأهداف التعليمية المعلنة للمقرر والمخرجات المتوقعة</w:t>
            </w:r>
            <w:r w:rsidRPr="008664EF">
              <w:rPr>
                <w:rFonts w:ascii="Traditional Arabic" w:hAnsi="Traditional Arabic" w:cs="Traditional Arabic"/>
                <w:color w:val="0D0D0D"/>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2EF6FA3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3EB1B3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D805FD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0E9271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4B8DD74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0F408EF"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vAlign w:val="center"/>
          </w:tcPr>
          <w:p w14:paraId="3DD354F6" w14:textId="77777777" w:rsidR="008664EF" w:rsidRPr="008664EF" w:rsidRDefault="008664EF" w:rsidP="008664EF">
            <w:pPr>
              <w:numPr>
                <w:ilvl w:val="0"/>
                <w:numId w:val="15"/>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6F6F4385"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color w:val="0D0D0D"/>
                <w:sz w:val="32"/>
                <w:szCs w:val="32"/>
                <w:rtl/>
                <w:lang w:bidi="ar-DZ"/>
              </w:rPr>
              <w:t>يُحدَّث المحتوى الرقمي بانتظام ليعكس أحدث التطورات والمعلومات في مجال التخصص</w:t>
            </w:r>
            <w:r w:rsidRPr="008664EF">
              <w:rPr>
                <w:rFonts w:ascii="Traditional Arabic" w:hAnsi="Traditional Arabic" w:cs="Traditional Arabic"/>
                <w:color w:val="0D0D0D"/>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1A7E439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8F3146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063720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219C3D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17A03E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7A30982"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3D07A120" w14:textId="77777777" w:rsidR="008664EF" w:rsidRPr="008664EF" w:rsidRDefault="008664EF" w:rsidP="008664EF">
            <w:pPr>
              <w:numPr>
                <w:ilvl w:val="0"/>
                <w:numId w:val="15"/>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68BD1C78"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color w:val="0D0D0D"/>
                <w:sz w:val="32"/>
                <w:szCs w:val="32"/>
                <w:rtl/>
                <w:lang w:bidi="ar-DZ"/>
              </w:rPr>
              <w:t>يساهم المحتوى الرقمي بشكل فعَّال في تسهيل فهمي للمفاهيم والمصطلحات العلمية أو النظرية الصعبة</w:t>
            </w:r>
            <w:r w:rsidRPr="008664EF">
              <w:rPr>
                <w:rFonts w:ascii="Traditional Arabic" w:hAnsi="Traditional Arabic" w:cs="Traditional Arabic"/>
                <w:color w:val="0D0D0D"/>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39FA0B4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88E600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907CFB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BB8055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3DB158A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32A7ADF7"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24B0B052" w14:textId="77777777" w:rsidR="008664EF" w:rsidRPr="008664EF" w:rsidRDefault="008664EF" w:rsidP="008664EF">
            <w:pPr>
              <w:numPr>
                <w:ilvl w:val="0"/>
                <w:numId w:val="15"/>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29690971"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color w:val="0D0D0D"/>
                <w:sz w:val="32"/>
                <w:szCs w:val="32"/>
                <w:rtl/>
                <w:lang w:bidi="ar-DZ"/>
              </w:rPr>
              <w:t>تتنوع الوسائط المستخدمة في عرض المحتوى (كالفيديو، والصوت، والرسوم البيانية، والأنشطة التفاعلية) بشكل ملائم ومثري</w:t>
            </w:r>
            <w:r w:rsidRPr="008664EF">
              <w:rPr>
                <w:rFonts w:ascii="Traditional Arabic" w:hAnsi="Traditional Arabic" w:cs="Traditional Arabic"/>
                <w:color w:val="0D0D0D"/>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3D9BEAC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1899228" w14:textId="77777777" w:rsidR="008664EF" w:rsidRPr="008664EF" w:rsidRDefault="008664EF" w:rsidP="008664EF">
            <w:pPr>
              <w:spacing w:after="0" w:line="240" w:lineRule="auto"/>
              <w:rPr>
                <w:rFonts w:ascii="Traditional Arabic" w:hAnsi="Traditional Arabic" w:cs="Traditional Arabic"/>
                <w:color w:val="0D0D0D"/>
                <w:sz w:val="28"/>
                <w:szCs w:val="28"/>
                <w:rtl/>
                <w:lang w:bidi="ar-EG"/>
              </w:rPr>
            </w:pPr>
          </w:p>
        </w:tc>
        <w:tc>
          <w:tcPr>
            <w:tcW w:w="321" w:type="pct"/>
            <w:tcBorders>
              <w:top w:val="single" w:sz="4" w:space="0" w:color="auto"/>
              <w:left w:val="single" w:sz="4" w:space="0" w:color="auto"/>
              <w:bottom w:val="single" w:sz="4" w:space="0" w:color="auto"/>
              <w:right w:val="single" w:sz="4" w:space="0" w:color="auto"/>
            </w:tcBorders>
          </w:tcPr>
          <w:p w14:paraId="35B8CA2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D30B1F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2027D1C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2D22707A" w14:textId="77777777" w:rsidTr="00012F04">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65C99B12"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DZ"/>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024EE02D"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26FAE1A3"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01AEE20B"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tc>
      </w:tr>
    </w:tbl>
    <w:p w14:paraId="1D41BFCF" w14:textId="77777777" w:rsidR="008664EF" w:rsidRPr="008664EF" w:rsidRDefault="008664EF" w:rsidP="008664EF">
      <w:pPr>
        <w:rPr>
          <w:rFonts w:ascii="Traditional Arabic" w:hAnsi="Traditional Arabic" w:cs="Traditional Arabic"/>
          <w:b/>
          <w:bCs/>
          <w:sz w:val="32"/>
          <w:szCs w:val="32"/>
          <w:rtl/>
          <w:lang w:bidi="ar-DZ"/>
        </w:rPr>
      </w:pPr>
    </w:p>
    <w:p w14:paraId="7E681740" w14:textId="77777777" w:rsidR="008664EF" w:rsidRPr="008664EF" w:rsidRDefault="008664EF" w:rsidP="008664EF">
      <w:pPr>
        <w:rPr>
          <w:rFonts w:ascii="Traditional Arabic" w:hAnsi="Traditional Arabic" w:cs="Traditional Arabic"/>
          <w:b/>
          <w:bCs/>
          <w:sz w:val="32"/>
          <w:szCs w:val="32"/>
          <w:rtl/>
          <w:lang w:bidi="ar-DZ"/>
        </w:rPr>
      </w:pPr>
    </w:p>
    <w:p w14:paraId="7A50F526" w14:textId="77777777" w:rsidR="008664EF" w:rsidRPr="008664EF" w:rsidRDefault="008664EF" w:rsidP="008664EF">
      <w:pPr>
        <w:rPr>
          <w:rFonts w:ascii="Traditional Arabic" w:hAnsi="Traditional Arabic" w:cs="Traditional Arabic"/>
          <w:b/>
          <w:bCs/>
          <w:sz w:val="32"/>
          <w:szCs w:val="32"/>
          <w:rtl/>
          <w:lang w:bidi="ar-DZ"/>
        </w:rPr>
      </w:pPr>
    </w:p>
    <w:p w14:paraId="0ED9993C" w14:textId="4C63BCAD"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الب</w:t>
      </w:r>
      <w:r w:rsidRPr="008664EF">
        <w:rPr>
          <w:rFonts w:ascii="Traditional Arabic" w:hAnsi="Traditional Arabic" w:cs="Traditional Arabic" w:hint="cs"/>
          <w:b/>
          <w:bCs/>
          <w:sz w:val="32"/>
          <w:szCs w:val="32"/>
          <w:rtl/>
          <w:lang w:bidi="ar-DZ"/>
        </w:rPr>
        <w:t>ُ</w:t>
      </w:r>
      <w:r w:rsidRPr="008664EF">
        <w:rPr>
          <w:rFonts w:ascii="Traditional Arabic" w:hAnsi="Traditional Arabic" w:cs="Traditional Arabic"/>
          <w:b/>
          <w:bCs/>
          <w:sz w:val="32"/>
          <w:szCs w:val="32"/>
          <w:rtl/>
          <w:lang w:bidi="ar-DZ"/>
        </w:rPr>
        <w:t>عد الثاني</w:t>
      </w:r>
      <w:r w:rsidRPr="008664EF">
        <w:rPr>
          <w:rFonts w:ascii="Traditional Arabic" w:hAnsi="Traditional Arabic" w:cs="Traditional Arabic" w:hint="cs"/>
          <w:b/>
          <w:bCs/>
          <w:sz w:val="32"/>
          <w:szCs w:val="32"/>
          <w:rtl/>
          <w:lang w:bidi="ar-DZ"/>
        </w:rPr>
        <w:t>:</w:t>
      </w:r>
      <w:r w:rsidRPr="008664EF">
        <w:rPr>
          <w:rFonts w:ascii="Traditional Arabic" w:hAnsi="Traditional Arabic" w:cs="Traditional Arabic"/>
          <w:b/>
          <w:bCs/>
          <w:sz w:val="32"/>
          <w:szCs w:val="32"/>
          <w:rtl/>
          <w:lang w:bidi="ar-DZ"/>
        </w:rPr>
        <w:t xml:space="preserve"> سهولة </w:t>
      </w:r>
      <w:r w:rsidR="008E796A">
        <w:rPr>
          <w:rFonts w:ascii="Traditional Arabic" w:hAnsi="Traditional Arabic" w:cs="Traditional Arabic"/>
          <w:b/>
          <w:bCs/>
          <w:sz w:val="32"/>
          <w:szCs w:val="32"/>
          <w:rtl/>
          <w:lang w:bidi="ar-DZ"/>
        </w:rPr>
        <w:t>إستخدام</w:t>
      </w:r>
      <w:r w:rsidRPr="008664EF">
        <w:rPr>
          <w:rFonts w:ascii="Traditional Arabic" w:hAnsi="Traditional Arabic" w:cs="Traditional Arabic"/>
          <w:b/>
          <w:bCs/>
          <w:sz w:val="32"/>
          <w:szCs w:val="32"/>
          <w:rtl/>
          <w:lang w:bidi="ar-DZ"/>
        </w:rPr>
        <w:t xml:space="preserve"> المنصة التعليمية. </w:t>
      </w:r>
    </w:p>
    <w:p w14:paraId="4CD851F6" w14:textId="77777777" w:rsidR="008664EF" w:rsidRPr="008664EF" w:rsidRDefault="008664EF" w:rsidP="008664EF">
      <w:pPr>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w:t>
      </w:r>
      <w:r w:rsidRPr="008664EF">
        <w:rPr>
          <w:rFonts w:ascii="Traditional Arabic" w:hAnsi="Traditional Arabic" w:cs="Traditional Arabic" w:hint="cs"/>
          <w:sz w:val="32"/>
          <w:szCs w:val="32"/>
          <w:rtl/>
          <w:lang w:bidi="ar-DZ"/>
        </w:rPr>
        <w:t xml:space="preserve">وضع </w:t>
      </w:r>
      <w:r w:rsidRPr="008664EF">
        <w:rPr>
          <w:rFonts w:ascii="Traditional Arabic" w:hAnsi="Traditional Arabic" w:cs="Traditional Arabic"/>
          <w:color w:val="0D0D0D"/>
          <w:sz w:val="32"/>
          <w:szCs w:val="32"/>
          <w:rtl/>
          <w:lang w:bidi="ar-DZ"/>
        </w:rPr>
        <w:t xml:space="preserve">علامة </w:t>
      </w:r>
      <w:r w:rsidRPr="008664EF">
        <w:rPr>
          <w:rFonts w:ascii="Traditional Arabic" w:hAnsi="Traditional Arabic" w:cs="Traditional Arabic" w:hint="cs"/>
          <w:color w:val="0D0D0D"/>
          <w:sz w:val="32"/>
          <w:szCs w:val="32"/>
          <w:rtl/>
          <w:lang w:bidi="ar-DZ"/>
        </w:rPr>
        <w:t xml:space="preserve">( </w:t>
      </w:r>
      <w:r w:rsidRPr="008664EF">
        <w:rPr>
          <w:rFonts w:ascii="Segoe UI Symbol" w:hAnsi="Segoe UI Symbol" w:cs="Segoe UI Symbol" w:hint="cs"/>
          <w:color w:val="0D0D0D"/>
          <w:sz w:val="32"/>
          <w:szCs w:val="32"/>
          <w:rtl/>
          <w:lang w:bidi="ar-DZ"/>
        </w:rPr>
        <w:t>✓</w:t>
      </w:r>
      <w:r w:rsidRPr="008664EF">
        <w:rPr>
          <w:rFonts w:ascii="Traditional Arabic" w:hAnsi="Traditional Arabic" w:cs="Traditional Arabic" w:hint="cs"/>
          <w:color w:val="0D0D0D"/>
          <w:sz w:val="32"/>
          <w:szCs w:val="32"/>
          <w:rtl/>
          <w:lang w:bidi="ar-DZ"/>
        </w:rPr>
        <w:t xml:space="preserve"> ) </w:t>
      </w:r>
      <w:r w:rsidRPr="008664EF">
        <w:rPr>
          <w:rFonts w:ascii="Traditional Arabic" w:hAnsi="Traditional Arabic" w:cs="Traditional Arabic"/>
          <w:sz w:val="32"/>
          <w:szCs w:val="32"/>
          <w:rtl/>
          <w:lang w:bidi="ar-DZ"/>
        </w:rPr>
        <w:t xml:space="preserve">أمام الدرجة التي تراها مناسبة لها في الجهة المقابلة </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9"/>
        <w:gridCol w:w="4405"/>
        <w:gridCol w:w="600"/>
        <w:gridCol w:w="600"/>
        <w:gridCol w:w="598"/>
        <w:gridCol w:w="598"/>
        <w:gridCol w:w="1728"/>
      </w:tblGrid>
      <w:tr w:rsidR="008664EF" w:rsidRPr="008664EF" w14:paraId="310DDD2E" w14:textId="77777777" w:rsidTr="00012F04">
        <w:tc>
          <w:tcPr>
            <w:tcW w:w="254" w:type="pct"/>
            <w:vMerge w:val="restart"/>
            <w:tcBorders>
              <w:top w:val="single" w:sz="4" w:space="0" w:color="auto"/>
              <w:left w:val="single" w:sz="4" w:space="0" w:color="auto"/>
              <w:right w:val="single" w:sz="4" w:space="0" w:color="auto"/>
            </w:tcBorders>
            <w:vAlign w:val="center"/>
          </w:tcPr>
          <w:p w14:paraId="21CD28EE"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b/>
                <w:bCs/>
                <w:color w:val="0D0D0D"/>
                <w:sz w:val="28"/>
                <w:szCs w:val="28"/>
                <w:rtl/>
                <w:lang w:bidi="ar-DZ"/>
              </w:rPr>
              <w:t>م</w:t>
            </w:r>
          </w:p>
        </w:tc>
        <w:tc>
          <w:tcPr>
            <w:tcW w:w="2486" w:type="pct"/>
            <w:vMerge w:val="restart"/>
            <w:tcBorders>
              <w:top w:val="single" w:sz="4" w:space="0" w:color="auto"/>
              <w:left w:val="single" w:sz="4" w:space="0" w:color="auto"/>
              <w:bottom w:val="single" w:sz="4" w:space="0" w:color="auto"/>
              <w:right w:val="single" w:sz="4" w:space="0" w:color="auto"/>
            </w:tcBorders>
            <w:vAlign w:val="center"/>
          </w:tcPr>
          <w:p w14:paraId="56A7EEC7"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03802A9A"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66EF1568"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7D153136"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1887E86A" w14:textId="77777777" w:rsidTr="00012F04">
        <w:trPr>
          <w:cantSplit/>
          <w:trHeight w:val="1304"/>
        </w:trPr>
        <w:tc>
          <w:tcPr>
            <w:tcW w:w="254" w:type="pct"/>
            <w:vMerge/>
            <w:tcBorders>
              <w:left w:val="single" w:sz="4" w:space="0" w:color="auto"/>
              <w:bottom w:val="single" w:sz="4" w:space="0" w:color="auto"/>
              <w:right w:val="single" w:sz="4" w:space="0" w:color="auto"/>
            </w:tcBorders>
            <w:vAlign w:val="center"/>
          </w:tcPr>
          <w:p w14:paraId="7BEAEB39"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6" w:type="pct"/>
            <w:vMerge/>
            <w:tcBorders>
              <w:top w:val="single" w:sz="4" w:space="0" w:color="auto"/>
              <w:left w:val="single" w:sz="4" w:space="0" w:color="auto"/>
              <w:bottom w:val="single" w:sz="4" w:space="0" w:color="auto"/>
              <w:right w:val="single" w:sz="4" w:space="0" w:color="auto"/>
            </w:tcBorders>
            <w:vAlign w:val="center"/>
          </w:tcPr>
          <w:p w14:paraId="7E4EEEC7"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352B38E9"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56331CC8"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01E41235"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259B1DCC"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4AD2EAD6"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25589790"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30EBE7BA" w14:textId="77777777" w:rsidR="008664EF" w:rsidRPr="008664EF" w:rsidRDefault="008664EF" w:rsidP="008664EF">
            <w:pPr>
              <w:numPr>
                <w:ilvl w:val="0"/>
                <w:numId w:val="24"/>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65258D68"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تتميز واجهة المنصة التعليمية بالوضوح والبساطة، مما يجعل التعامل معها ميسراً للمستخدم</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6CAEA98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3AA2BE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2624B8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FF940E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183ADDB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6A58837E"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52BB403C" w14:textId="77777777" w:rsidR="008664EF" w:rsidRPr="008664EF" w:rsidRDefault="008664EF" w:rsidP="008664EF">
            <w:pPr>
              <w:numPr>
                <w:ilvl w:val="0"/>
                <w:numId w:val="24"/>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749C1E3A" w14:textId="22B4A9C0"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يمكنني التنقل بين أقسام المنصة ومحتوياتها </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لمقررات، الواجبات، ال</w:t>
            </w:r>
            <w:r w:rsidR="00CD1048">
              <w:rPr>
                <w:rFonts w:ascii="Traditional Arabic" w:hAnsi="Traditional Arabic" w:cs="Traditional Arabic"/>
                <w:sz w:val="32"/>
                <w:szCs w:val="32"/>
                <w:rtl/>
                <w:lang w:bidi="ar-DZ"/>
              </w:rPr>
              <w:t>إختبار</w:t>
            </w:r>
            <w:r w:rsidRPr="008664EF">
              <w:rPr>
                <w:rFonts w:ascii="Traditional Arabic" w:hAnsi="Traditional Arabic" w:cs="Traditional Arabic"/>
                <w:sz w:val="32"/>
                <w:szCs w:val="32"/>
                <w:rtl/>
                <w:lang w:bidi="ar-DZ"/>
              </w:rPr>
              <w:t>ات، الدرجات</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lang w:bidi="ar-DZ"/>
              </w:rPr>
              <w:t> </w:t>
            </w:r>
            <w:r w:rsidRPr="008664EF">
              <w:rPr>
                <w:rFonts w:ascii="Traditional Arabic" w:hAnsi="Traditional Arabic" w:cs="Traditional Arabic"/>
                <w:sz w:val="32"/>
                <w:szCs w:val="32"/>
                <w:rtl/>
                <w:lang w:bidi="ar-DZ"/>
              </w:rPr>
              <w:t>بسلاسة وسهولة</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24408E8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BA7D96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14B5B5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2FD0C0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0C32B1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2D8B6A20"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vAlign w:val="center"/>
          </w:tcPr>
          <w:p w14:paraId="60B961D2" w14:textId="77777777" w:rsidR="008664EF" w:rsidRPr="008664EF" w:rsidRDefault="008664EF" w:rsidP="008664EF">
            <w:pPr>
              <w:numPr>
                <w:ilvl w:val="0"/>
                <w:numId w:val="24"/>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42EAA874"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أتمكن من الوصول إلى المواد التعليمية</w:t>
            </w:r>
            <w:r w:rsidRPr="008664EF">
              <w:rPr>
                <w:rFonts w:ascii="Traditional Arabic" w:hAnsi="Traditional Arabic" w:cs="Traditional Arabic" w:hint="cs"/>
                <w:sz w:val="32"/>
                <w:szCs w:val="32"/>
                <w:rtl/>
                <w:lang w:bidi="ar-DZ"/>
              </w:rPr>
              <w:t xml:space="preserve"> </w:t>
            </w:r>
            <w:r w:rsidRPr="008664EF">
              <w:rPr>
                <w:rFonts w:ascii="Traditional Arabic" w:hAnsi="Traditional Arabic" w:cs="Traditional Arabic"/>
                <w:sz w:val="32"/>
                <w:szCs w:val="32"/>
                <w:rtl/>
                <w:lang w:bidi="ar-DZ"/>
              </w:rPr>
              <w:t>المطلوبة</w:t>
            </w:r>
          </w:p>
          <w:p w14:paraId="3F4D4AF3"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المحاضرات،</w:t>
            </w:r>
            <w:r w:rsidRPr="008664EF">
              <w:rPr>
                <w:rFonts w:ascii="Traditional Arabic" w:hAnsi="Traditional Arabic" w:cs="Traditional Arabic" w:hint="cs"/>
                <w:sz w:val="32"/>
                <w:szCs w:val="32"/>
                <w:rtl/>
                <w:lang w:bidi="ar-DZ"/>
              </w:rPr>
              <w:t xml:space="preserve"> </w:t>
            </w:r>
            <w:r w:rsidRPr="008664EF">
              <w:rPr>
                <w:rFonts w:ascii="Traditional Arabic" w:hAnsi="Traditional Arabic" w:cs="Traditional Arabic"/>
                <w:sz w:val="32"/>
                <w:szCs w:val="32"/>
                <w:rtl/>
                <w:lang w:bidi="ar-DZ"/>
              </w:rPr>
              <w:t>العروض،</w:t>
            </w:r>
            <w:r w:rsidRPr="008664EF">
              <w:rPr>
                <w:rFonts w:ascii="Traditional Arabic" w:hAnsi="Traditional Arabic" w:cs="Traditional Arabic" w:hint="cs"/>
                <w:sz w:val="32"/>
                <w:szCs w:val="32"/>
                <w:rtl/>
                <w:lang w:bidi="ar-DZ"/>
              </w:rPr>
              <w:t xml:space="preserve"> </w:t>
            </w:r>
            <w:r w:rsidRPr="008664EF">
              <w:rPr>
                <w:rFonts w:ascii="Traditional Arabic" w:hAnsi="Traditional Arabic" w:cs="Traditional Arabic"/>
                <w:sz w:val="32"/>
                <w:szCs w:val="32"/>
                <w:rtl/>
                <w:lang w:bidi="ar-DZ"/>
              </w:rPr>
              <w:t>المراجع</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lang w:bidi="ar-DZ"/>
              </w:rPr>
              <w:t> </w:t>
            </w:r>
            <w:r w:rsidRPr="008664EF">
              <w:rPr>
                <w:rFonts w:ascii="Traditional Arabic" w:hAnsi="Traditional Arabic" w:cs="Traditional Arabic"/>
                <w:sz w:val="32"/>
                <w:szCs w:val="32"/>
                <w:rtl/>
                <w:lang w:bidi="ar-DZ"/>
              </w:rPr>
              <w:t>بسرعة ودون عناء</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134119D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388B3C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E65CA5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21108E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729086A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49586F77"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587307FE" w14:textId="77777777" w:rsidR="008664EF" w:rsidRPr="008664EF" w:rsidRDefault="008664EF" w:rsidP="008664EF">
            <w:pPr>
              <w:numPr>
                <w:ilvl w:val="0"/>
                <w:numId w:val="24"/>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50068838"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تعمل المنصة بثبات واستقرار تقني، ولا أواجه مشكلات أو أعطالاً متكررة تعيق تعلمي</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25A4AA3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92363C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DB710E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30F1D7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45EA51F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21EC1F5"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60B8FB2D" w14:textId="77777777" w:rsidR="008664EF" w:rsidRPr="008664EF" w:rsidRDefault="008664EF" w:rsidP="008664EF">
            <w:pPr>
              <w:numPr>
                <w:ilvl w:val="0"/>
                <w:numId w:val="24"/>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3388CA1C"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تكون استجابات المنصة وتحميل صفحاتها سريعاً، ولا يتسبب ذلك في إضاعة وقت الحصص أو وقت الدراسة</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21BE691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0D1834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0A6D77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BA40C4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1F77CDC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36F5ECE" w14:textId="77777777" w:rsidTr="00012F04">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0103AC59"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DZ"/>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04F78BBB"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27B83DA8"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62222842" w14:textId="77777777" w:rsidR="008664EF" w:rsidRPr="008664EF" w:rsidRDefault="008664EF" w:rsidP="008664EF">
            <w:pPr>
              <w:spacing w:after="0" w:line="240" w:lineRule="auto"/>
              <w:rPr>
                <w:rFonts w:ascii="Traditional Arabic" w:hAnsi="Traditional Arabic" w:cs="Traditional Arabic"/>
                <w:color w:val="0D0D0D"/>
                <w:sz w:val="28"/>
                <w:szCs w:val="28"/>
                <w:rtl/>
                <w:lang w:bidi="ar-EG"/>
              </w:rPr>
            </w:pPr>
            <w:r w:rsidRPr="008664EF">
              <w:rPr>
                <w:rFonts w:ascii="Traditional Arabic" w:hAnsi="Traditional Arabic" w:cs="Traditional Arabic"/>
                <w:b/>
                <w:bCs/>
                <w:color w:val="0D0D0D"/>
                <w:sz w:val="32"/>
                <w:szCs w:val="32"/>
                <w:lang w:bidi="ar-DZ"/>
              </w:rPr>
              <w:t>………………………………………………………………………</w:t>
            </w:r>
          </w:p>
        </w:tc>
      </w:tr>
    </w:tbl>
    <w:p w14:paraId="7294D981"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53690D71"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00359154"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2214FEDC"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1A82125F"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0B077D37"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395B4B06"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الب</w:t>
      </w:r>
      <w:r w:rsidRPr="008664EF">
        <w:rPr>
          <w:rFonts w:ascii="Traditional Arabic" w:hAnsi="Traditional Arabic" w:cs="Traditional Arabic" w:hint="cs"/>
          <w:b/>
          <w:bCs/>
          <w:sz w:val="32"/>
          <w:szCs w:val="32"/>
          <w:rtl/>
          <w:lang w:bidi="ar-DZ"/>
        </w:rPr>
        <w:t>ُ</w:t>
      </w:r>
      <w:r w:rsidRPr="008664EF">
        <w:rPr>
          <w:rFonts w:ascii="Traditional Arabic" w:hAnsi="Traditional Arabic" w:cs="Traditional Arabic"/>
          <w:b/>
          <w:bCs/>
          <w:sz w:val="32"/>
          <w:szCs w:val="32"/>
          <w:rtl/>
          <w:lang w:bidi="ar-DZ"/>
        </w:rPr>
        <w:t xml:space="preserve">عد الثالث: مستوى التفاعل الإلكتروني. </w:t>
      </w:r>
    </w:p>
    <w:p w14:paraId="7E59E6D0"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التكرم بقراءة العبارات التالية ثم وضع علامة </w:t>
      </w:r>
      <w:r w:rsidRPr="008664EF">
        <w:rPr>
          <w:rFonts w:ascii="Traditional Arabic" w:hAnsi="Traditional Arabic" w:cs="Traditional Arabic" w:hint="cs"/>
          <w:sz w:val="32"/>
          <w:szCs w:val="32"/>
          <w:rtl/>
          <w:lang w:bidi="ar-DZ"/>
        </w:rPr>
        <w:t xml:space="preserve">( </w:t>
      </w:r>
      <w:r w:rsidRPr="008664EF">
        <w:rPr>
          <w:rFonts w:ascii="Segoe UI Symbol" w:hAnsi="Segoe UI Symbol" w:cs="Segoe UI Symbol" w:hint="cs"/>
          <w:sz w:val="32"/>
          <w:szCs w:val="32"/>
          <w:rtl/>
          <w:lang w:bidi="ar-DZ"/>
        </w:rPr>
        <w:t>✓ )</w:t>
      </w:r>
      <w:r w:rsidRPr="008664EF">
        <w:rPr>
          <w:rFonts w:ascii="Traditional Arabic" w:hAnsi="Traditional Arabic" w:cs="Traditional Arabic"/>
          <w:sz w:val="32"/>
          <w:szCs w:val="32"/>
          <w:rtl/>
          <w:lang w:bidi="ar-DZ"/>
        </w:rPr>
        <w:t xml:space="preserve"> أمام الدرجة التي تراها مناسبة لها في الجهة المقابلة </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9"/>
        <w:gridCol w:w="4405"/>
        <w:gridCol w:w="600"/>
        <w:gridCol w:w="600"/>
        <w:gridCol w:w="598"/>
        <w:gridCol w:w="598"/>
        <w:gridCol w:w="1728"/>
      </w:tblGrid>
      <w:tr w:rsidR="008664EF" w:rsidRPr="008664EF" w14:paraId="56DC6536" w14:textId="77777777" w:rsidTr="00012F04">
        <w:tc>
          <w:tcPr>
            <w:tcW w:w="254" w:type="pct"/>
            <w:vMerge w:val="restart"/>
            <w:tcBorders>
              <w:top w:val="single" w:sz="4" w:space="0" w:color="auto"/>
              <w:left w:val="single" w:sz="4" w:space="0" w:color="auto"/>
              <w:right w:val="single" w:sz="4" w:space="0" w:color="auto"/>
            </w:tcBorders>
            <w:vAlign w:val="center"/>
          </w:tcPr>
          <w:p w14:paraId="59F8BE42"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b/>
                <w:bCs/>
                <w:color w:val="0D0D0D"/>
                <w:sz w:val="28"/>
                <w:szCs w:val="28"/>
                <w:rtl/>
                <w:lang w:bidi="ar-DZ"/>
              </w:rPr>
              <w:t>م</w:t>
            </w:r>
          </w:p>
        </w:tc>
        <w:tc>
          <w:tcPr>
            <w:tcW w:w="2486" w:type="pct"/>
            <w:vMerge w:val="restart"/>
            <w:tcBorders>
              <w:top w:val="single" w:sz="4" w:space="0" w:color="auto"/>
              <w:left w:val="single" w:sz="4" w:space="0" w:color="auto"/>
              <w:bottom w:val="single" w:sz="4" w:space="0" w:color="auto"/>
              <w:right w:val="single" w:sz="4" w:space="0" w:color="auto"/>
            </w:tcBorders>
            <w:vAlign w:val="center"/>
          </w:tcPr>
          <w:p w14:paraId="36A7DE31"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6103CD13"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69DF327C"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32A09E0F"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328EE052" w14:textId="77777777" w:rsidTr="00012F04">
        <w:trPr>
          <w:cantSplit/>
          <w:trHeight w:val="1304"/>
        </w:trPr>
        <w:tc>
          <w:tcPr>
            <w:tcW w:w="254" w:type="pct"/>
            <w:vMerge/>
            <w:tcBorders>
              <w:left w:val="single" w:sz="4" w:space="0" w:color="auto"/>
              <w:bottom w:val="single" w:sz="4" w:space="0" w:color="auto"/>
              <w:right w:val="single" w:sz="4" w:space="0" w:color="auto"/>
            </w:tcBorders>
            <w:vAlign w:val="center"/>
          </w:tcPr>
          <w:p w14:paraId="6023B88F"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6" w:type="pct"/>
            <w:vMerge/>
            <w:tcBorders>
              <w:top w:val="single" w:sz="4" w:space="0" w:color="auto"/>
              <w:left w:val="single" w:sz="4" w:space="0" w:color="auto"/>
              <w:bottom w:val="single" w:sz="4" w:space="0" w:color="auto"/>
              <w:right w:val="single" w:sz="4" w:space="0" w:color="auto"/>
            </w:tcBorders>
            <w:vAlign w:val="center"/>
          </w:tcPr>
          <w:p w14:paraId="556C2E06"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322E817C"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3D2A3BB4"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18413113"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180460B9"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7AFF633C"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13339D85"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2E407671" w14:textId="77777777" w:rsidR="008664EF" w:rsidRPr="008664EF" w:rsidRDefault="008664EF" w:rsidP="008664EF">
            <w:pPr>
              <w:numPr>
                <w:ilvl w:val="0"/>
                <w:numId w:val="16"/>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7A0C9FEB"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يتفاعل أعضاء هيئة التدريس باستمرار وبشكل منتظم مع الطلاب عبر قنوات التواصل المختلفة في المنصة</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515FF68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981722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6045B1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026776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2EBFE7F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3A4735AD"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3E2EAB2B" w14:textId="77777777" w:rsidR="008664EF" w:rsidRPr="008664EF" w:rsidRDefault="008664EF" w:rsidP="008664EF">
            <w:pPr>
              <w:numPr>
                <w:ilvl w:val="0"/>
                <w:numId w:val="16"/>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1F695EC6"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أحصل على ردود سريعة ومناسبة على استفساراتي الأكاديمية والتقنية عند طرحها عبر المنصة</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286596B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C53BA9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329A04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EF6757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100566D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0BAB1716"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vAlign w:val="center"/>
          </w:tcPr>
          <w:p w14:paraId="58E2F315" w14:textId="77777777" w:rsidR="008664EF" w:rsidRPr="008664EF" w:rsidRDefault="008664EF" w:rsidP="008664EF">
            <w:pPr>
              <w:numPr>
                <w:ilvl w:val="0"/>
                <w:numId w:val="16"/>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1594402D" w14:textId="1B62489A"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يتم </w:t>
            </w:r>
            <w:r w:rsidR="008E796A">
              <w:rPr>
                <w:rFonts w:ascii="Traditional Arabic" w:hAnsi="Traditional Arabic" w:cs="Traditional Arabic"/>
                <w:sz w:val="32"/>
                <w:szCs w:val="32"/>
                <w:rtl/>
                <w:lang w:bidi="ar-DZ"/>
              </w:rPr>
              <w:t>إستخدام</w:t>
            </w:r>
            <w:r w:rsidRPr="008664EF">
              <w:rPr>
                <w:rFonts w:ascii="Traditional Arabic" w:hAnsi="Traditional Arabic" w:cs="Traditional Arabic"/>
                <w:sz w:val="32"/>
                <w:szCs w:val="32"/>
                <w:rtl/>
                <w:lang w:bidi="ar-DZ"/>
              </w:rPr>
              <w:t xml:space="preserve"> أدوات تفاعلية متنوعة </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مثل الفصول الافتراضية، المنتديات، غرف المناقشة، الاستطلاعات) بشكل فعال في العملية التعليمية</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736EC62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BB3BA4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8FE0AF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4F8539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45ACA7B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271CF6E2"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3DA16748" w14:textId="77777777" w:rsidR="008664EF" w:rsidRPr="008664EF" w:rsidRDefault="008664EF" w:rsidP="008664EF">
            <w:pPr>
              <w:numPr>
                <w:ilvl w:val="0"/>
                <w:numId w:val="16"/>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74040926"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يساهم التفاعل الإلكتروني بشكل واضح في تحسين فهمي للمحتوى التعليمي ورفع مستوى تحصيلي الأكاديمي</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59DFE86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DE3529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4E54EC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C0B874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2150781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68D7ADB"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1D3809BB" w14:textId="77777777" w:rsidR="008664EF" w:rsidRPr="008664EF" w:rsidRDefault="008664EF" w:rsidP="008664EF">
            <w:pPr>
              <w:numPr>
                <w:ilvl w:val="0"/>
                <w:numId w:val="16"/>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09DA054E"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يشجعني عضو هيئة التدريس باستمرار على طرح الأسئلة والمشاركة في النقاشات المفتوحة دون تردد</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0C0A47E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175E04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2290E4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C16A75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2C1FAF1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1FE51C53" w14:textId="77777777" w:rsidTr="00012F04">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0CAF162A"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DZ"/>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33F208F3"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674E14E3"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398434A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r w:rsidRPr="008664EF">
              <w:rPr>
                <w:rFonts w:ascii="Traditional Arabic" w:hAnsi="Traditional Arabic" w:cs="Traditional Arabic"/>
                <w:b/>
                <w:bCs/>
                <w:color w:val="0D0D0D"/>
                <w:sz w:val="32"/>
                <w:szCs w:val="32"/>
                <w:lang w:bidi="ar-DZ"/>
              </w:rPr>
              <w:t>………………………………………………………………………</w:t>
            </w:r>
          </w:p>
        </w:tc>
      </w:tr>
    </w:tbl>
    <w:p w14:paraId="337C6954" w14:textId="77777777" w:rsidR="008664EF" w:rsidRPr="008664EF" w:rsidRDefault="008664EF" w:rsidP="008664EF">
      <w:pPr>
        <w:rPr>
          <w:rFonts w:ascii="Traditional Arabic" w:hAnsi="Traditional Arabic" w:cs="Traditional Arabic"/>
          <w:b/>
          <w:bCs/>
          <w:sz w:val="32"/>
          <w:szCs w:val="32"/>
          <w:rtl/>
          <w:lang w:bidi="ar-EG"/>
        </w:rPr>
      </w:pPr>
    </w:p>
    <w:p w14:paraId="46E198CD" w14:textId="77777777" w:rsidR="008664EF" w:rsidRPr="008664EF" w:rsidRDefault="008664EF" w:rsidP="008664EF">
      <w:pPr>
        <w:rPr>
          <w:rFonts w:ascii="Traditional Arabic" w:hAnsi="Traditional Arabic" w:cs="Traditional Arabic"/>
          <w:b/>
          <w:bCs/>
          <w:sz w:val="32"/>
          <w:szCs w:val="32"/>
          <w:rtl/>
          <w:lang w:bidi="ar-EG"/>
        </w:rPr>
      </w:pPr>
    </w:p>
    <w:p w14:paraId="57AFCFC8" w14:textId="77777777" w:rsidR="008664EF" w:rsidRPr="008664EF" w:rsidRDefault="008664EF" w:rsidP="008664EF">
      <w:pPr>
        <w:rPr>
          <w:rFonts w:ascii="Traditional Arabic" w:hAnsi="Traditional Arabic" w:cs="Traditional Arabic"/>
          <w:b/>
          <w:bCs/>
          <w:sz w:val="32"/>
          <w:szCs w:val="32"/>
          <w:rtl/>
          <w:lang w:bidi="ar-EG"/>
        </w:rPr>
      </w:pPr>
    </w:p>
    <w:p w14:paraId="0EC3074C" w14:textId="77777777"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الب</w:t>
      </w:r>
      <w:r w:rsidRPr="008664EF">
        <w:rPr>
          <w:rFonts w:ascii="Traditional Arabic" w:hAnsi="Traditional Arabic" w:cs="Traditional Arabic" w:hint="cs"/>
          <w:b/>
          <w:bCs/>
          <w:sz w:val="32"/>
          <w:szCs w:val="32"/>
          <w:rtl/>
          <w:lang w:bidi="ar-DZ"/>
        </w:rPr>
        <w:t>ُ</w:t>
      </w:r>
      <w:r w:rsidRPr="008664EF">
        <w:rPr>
          <w:rFonts w:ascii="Traditional Arabic" w:hAnsi="Traditional Arabic" w:cs="Traditional Arabic"/>
          <w:b/>
          <w:bCs/>
          <w:sz w:val="32"/>
          <w:szCs w:val="32"/>
          <w:rtl/>
          <w:lang w:bidi="ar-DZ"/>
        </w:rPr>
        <w:t xml:space="preserve">عد الرابع: الدعم الفني والإداري </w:t>
      </w:r>
    </w:p>
    <w:p w14:paraId="6AFBA7B4" w14:textId="77777777" w:rsidR="008664EF" w:rsidRPr="008664EF" w:rsidRDefault="008664EF" w:rsidP="008664EF">
      <w:pPr>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وضع علامة </w:t>
      </w:r>
      <w:r w:rsidRPr="008664EF">
        <w:rPr>
          <w:rFonts w:ascii="Traditional Arabic" w:hAnsi="Traditional Arabic" w:cs="Traditional Arabic" w:hint="cs"/>
          <w:sz w:val="32"/>
          <w:szCs w:val="32"/>
          <w:rtl/>
          <w:lang w:bidi="ar-DZ"/>
        </w:rPr>
        <w:t xml:space="preserve">( </w:t>
      </w:r>
      <w:r w:rsidRPr="008664EF">
        <w:rPr>
          <w:rFonts w:ascii="Segoe UI Symbol" w:hAnsi="Segoe UI Symbol" w:cs="Segoe UI Symbol" w:hint="cs"/>
          <w:sz w:val="32"/>
          <w:szCs w:val="32"/>
          <w:rtl/>
          <w:lang w:bidi="ar-DZ"/>
        </w:rPr>
        <w:t>✓ )</w:t>
      </w:r>
      <w:r w:rsidRPr="008664EF">
        <w:rPr>
          <w:rFonts w:ascii="Traditional Arabic" w:hAnsi="Traditional Arabic" w:cs="Traditional Arabic"/>
          <w:sz w:val="32"/>
          <w:szCs w:val="32"/>
          <w:rtl/>
          <w:lang w:bidi="ar-DZ"/>
        </w:rPr>
        <w:t xml:space="preserve"> أمام الدرجة التي تراها مناسبة لها في الجهة المقابلة </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9"/>
        <w:gridCol w:w="4405"/>
        <w:gridCol w:w="600"/>
        <w:gridCol w:w="600"/>
        <w:gridCol w:w="598"/>
        <w:gridCol w:w="598"/>
        <w:gridCol w:w="1728"/>
      </w:tblGrid>
      <w:tr w:rsidR="008664EF" w:rsidRPr="008664EF" w14:paraId="653ADF7F" w14:textId="77777777" w:rsidTr="00012F04">
        <w:tc>
          <w:tcPr>
            <w:tcW w:w="254" w:type="pct"/>
            <w:vMerge w:val="restart"/>
            <w:tcBorders>
              <w:top w:val="single" w:sz="4" w:space="0" w:color="auto"/>
              <w:left w:val="single" w:sz="4" w:space="0" w:color="auto"/>
              <w:right w:val="single" w:sz="4" w:space="0" w:color="auto"/>
            </w:tcBorders>
            <w:vAlign w:val="center"/>
          </w:tcPr>
          <w:p w14:paraId="535D8DF7"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b/>
                <w:bCs/>
                <w:color w:val="0D0D0D"/>
                <w:sz w:val="28"/>
                <w:szCs w:val="28"/>
                <w:rtl/>
                <w:lang w:bidi="ar-DZ"/>
              </w:rPr>
              <w:t>م</w:t>
            </w:r>
          </w:p>
        </w:tc>
        <w:tc>
          <w:tcPr>
            <w:tcW w:w="2486" w:type="pct"/>
            <w:vMerge w:val="restart"/>
            <w:tcBorders>
              <w:top w:val="single" w:sz="4" w:space="0" w:color="auto"/>
              <w:left w:val="single" w:sz="4" w:space="0" w:color="auto"/>
              <w:bottom w:val="single" w:sz="4" w:space="0" w:color="auto"/>
              <w:right w:val="single" w:sz="4" w:space="0" w:color="auto"/>
            </w:tcBorders>
            <w:vAlign w:val="center"/>
          </w:tcPr>
          <w:p w14:paraId="471C1406"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1B38F51C"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731FFF39"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2D8F158F"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63BC4C88" w14:textId="77777777" w:rsidTr="00012F04">
        <w:trPr>
          <w:cantSplit/>
          <w:trHeight w:val="1304"/>
        </w:trPr>
        <w:tc>
          <w:tcPr>
            <w:tcW w:w="254" w:type="pct"/>
            <w:vMerge/>
            <w:tcBorders>
              <w:left w:val="single" w:sz="4" w:space="0" w:color="auto"/>
              <w:bottom w:val="single" w:sz="4" w:space="0" w:color="auto"/>
              <w:right w:val="single" w:sz="4" w:space="0" w:color="auto"/>
            </w:tcBorders>
            <w:vAlign w:val="center"/>
          </w:tcPr>
          <w:p w14:paraId="1E9CEF18"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6" w:type="pct"/>
            <w:vMerge/>
            <w:tcBorders>
              <w:top w:val="single" w:sz="4" w:space="0" w:color="auto"/>
              <w:left w:val="single" w:sz="4" w:space="0" w:color="auto"/>
              <w:bottom w:val="single" w:sz="4" w:space="0" w:color="auto"/>
              <w:right w:val="single" w:sz="4" w:space="0" w:color="auto"/>
            </w:tcBorders>
            <w:vAlign w:val="center"/>
          </w:tcPr>
          <w:p w14:paraId="058D2B09"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13B8BE68"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316D4FDC"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499D679D"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369CD0D2"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3903D983"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60B57C1D"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49D0E45C" w14:textId="77777777" w:rsidR="008664EF" w:rsidRPr="008664EF" w:rsidRDefault="008664EF" w:rsidP="008664EF">
            <w:pPr>
              <w:numPr>
                <w:ilvl w:val="0"/>
                <w:numId w:val="17"/>
              </w:numPr>
              <w:spacing w:after="0" w:line="240" w:lineRule="auto"/>
              <w:rPr>
                <w:rFonts w:ascii="Traditional Arabic" w:hAnsi="Traditional Arabic" w:cs="Traditional Arabic"/>
                <w:sz w:val="32"/>
                <w:szCs w:val="32"/>
                <w:rtl/>
                <w:lang w:bidi="ar-DZ"/>
              </w:rPr>
            </w:pPr>
          </w:p>
        </w:tc>
        <w:tc>
          <w:tcPr>
            <w:tcW w:w="2486" w:type="pct"/>
            <w:tcBorders>
              <w:top w:val="single" w:sz="4" w:space="0" w:color="auto"/>
              <w:left w:val="single" w:sz="4" w:space="0" w:color="auto"/>
              <w:bottom w:val="single" w:sz="4" w:space="0" w:color="auto"/>
              <w:right w:val="single" w:sz="4" w:space="0" w:color="auto"/>
            </w:tcBorders>
          </w:tcPr>
          <w:p w14:paraId="6DD566ED"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يتوفر فريق دعم فني متخصص يقدم المساعدة عند مواجهة أي مشكلات تقنية تتعلق بالمنصة التعليمية أو أدواتها</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2EDA733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D827B5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1C19BB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B7F3AF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3B05986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7F00E7F"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2D6761AB" w14:textId="77777777" w:rsidR="008664EF" w:rsidRPr="008664EF" w:rsidRDefault="008664EF" w:rsidP="008664EF">
            <w:pPr>
              <w:numPr>
                <w:ilvl w:val="0"/>
                <w:numId w:val="17"/>
              </w:numPr>
              <w:spacing w:after="0" w:line="240" w:lineRule="auto"/>
              <w:rPr>
                <w:rFonts w:ascii="Traditional Arabic" w:hAnsi="Traditional Arabic" w:cs="Traditional Arabic"/>
                <w:sz w:val="32"/>
                <w:szCs w:val="32"/>
                <w:rtl/>
                <w:lang w:bidi="ar-DZ"/>
              </w:rPr>
            </w:pPr>
          </w:p>
        </w:tc>
        <w:tc>
          <w:tcPr>
            <w:tcW w:w="2486" w:type="pct"/>
            <w:tcBorders>
              <w:top w:val="single" w:sz="4" w:space="0" w:color="auto"/>
              <w:left w:val="single" w:sz="4" w:space="0" w:color="auto"/>
              <w:bottom w:val="single" w:sz="4" w:space="0" w:color="auto"/>
              <w:right w:val="single" w:sz="4" w:space="0" w:color="auto"/>
            </w:tcBorders>
          </w:tcPr>
          <w:p w14:paraId="721A9DA2"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يتم حل المشكلات التقنية المبلغ عنها بكفاءة وسرعة، مما يقلل من التوقف القسري للعملية التعليمية</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021E38C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C7402F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9A319D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12463D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C1620A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12F35112"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vAlign w:val="center"/>
          </w:tcPr>
          <w:p w14:paraId="2F68F7D4" w14:textId="77777777" w:rsidR="008664EF" w:rsidRPr="008664EF" w:rsidRDefault="008664EF" w:rsidP="008664EF">
            <w:pPr>
              <w:numPr>
                <w:ilvl w:val="0"/>
                <w:numId w:val="17"/>
              </w:numPr>
              <w:spacing w:after="0" w:line="240" w:lineRule="auto"/>
              <w:rPr>
                <w:rFonts w:ascii="Traditional Arabic" w:hAnsi="Traditional Arabic" w:cs="Traditional Arabic"/>
                <w:sz w:val="32"/>
                <w:szCs w:val="32"/>
                <w:rtl/>
                <w:lang w:bidi="ar-DZ"/>
              </w:rPr>
            </w:pPr>
          </w:p>
        </w:tc>
        <w:tc>
          <w:tcPr>
            <w:tcW w:w="2486" w:type="pct"/>
            <w:tcBorders>
              <w:top w:val="single" w:sz="4" w:space="0" w:color="auto"/>
              <w:left w:val="single" w:sz="4" w:space="0" w:color="auto"/>
              <w:bottom w:val="single" w:sz="4" w:space="0" w:color="auto"/>
              <w:right w:val="single" w:sz="4" w:space="0" w:color="auto"/>
            </w:tcBorders>
          </w:tcPr>
          <w:p w14:paraId="68F843C0"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يسهم الدعم الإداري المقدم في تسهيل الإجراءات الأكاديمية </w:t>
            </w:r>
            <w:r w:rsidRPr="008664EF">
              <w:rPr>
                <w:rFonts w:ascii="Traditional Arabic" w:hAnsi="Traditional Arabic" w:cs="Traditional Arabic"/>
                <w:sz w:val="32"/>
                <w:szCs w:val="32"/>
                <w:lang w:bidi="ar-DZ"/>
              </w:rPr>
              <w:t>)</w:t>
            </w:r>
            <w:r w:rsidRPr="008664EF">
              <w:rPr>
                <w:rFonts w:ascii="Traditional Arabic" w:hAnsi="Traditional Arabic" w:cs="Traditional Arabic"/>
                <w:sz w:val="32"/>
                <w:szCs w:val="32"/>
                <w:rtl/>
                <w:lang w:bidi="ar-DZ"/>
              </w:rPr>
              <w:t>مثل التسجيل، الاستفسارات، الشؤون الطلابية) عبر القنوات الإلكترونية</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174BFE6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96AC31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FCAA90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CC499A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2D46DF5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23413C6F"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1B79DD0F" w14:textId="77777777" w:rsidR="008664EF" w:rsidRPr="008664EF" w:rsidRDefault="008664EF" w:rsidP="008664EF">
            <w:pPr>
              <w:numPr>
                <w:ilvl w:val="0"/>
                <w:numId w:val="17"/>
              </w:numPr>
              <w:spacing w:after="0" w:line="240" w:lineRule="auto"/>
              <w:rPr>
                <w:rFonts w:ascii="Traditional Arabic" w:hAnsi="Traditional Arabic" w:cs="Traditional Arabic"/>
                <w:sz w:val="32"/>
                <w:szCs w:val="32"/>
                <w:rtl/>
                <w:lang w:bidi="ar-DZ"/>
              </w:rPr>
            </w:pPr>
          </w:p>
        </w:tc>
        <w:tc>
          <w:tcPr>
            <w:tcW w:w="2486" w:type="pct"/>
            <w:tcBorders>
              <w:top w:val="single" w:sz="4" w:space="0" w:color="auto"/>
              <w:left w:val="single" w:sz="4" w:space="0" w:color="auto"/>
              <w:bottom w:val="single" w:sz="4" w:space="0" w:color="auto"/>
              <w:right w:val="single" w:sz="4" w:space="0" w:color="auto"/>
            </w:tcBorders>
          </w:tcPr>
          <w:p w14:paraId="2D2240CC" w14:textId="0F1B26D9"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تتوافر إرشادات وإجراءات واضحة ومفصّلة ل</w:t>
            </w:r>
            <w:r w:rsidR="008E796A">
              <w:rPr>
                <w:rFonts w:ascii="Traditional Arabic" w:hAnsi="Traditional Arabic" w:cs="Traditional Arabic"/>
                <w:sz w:val="32"/>
                <w:szCs w:val="32"/>
                <w:rtl/>
                <w:lang w:bidi="ar-DZ"/>
              </w:rPr>
              <w:t>إستخدام</w:t>
            </w:r>
            <w:r w:rsidRPr="008664EF">
              <w:rPr>
                <w:rFonts w:ascii="Traditional Arabic" w:hAnsi="Traditional Arabic" w:cs="Traditional Arabic"/>
                <w:sz w:val="32"/>
                <w:szCs w:val="32"/>
                <w:rtl/>
                <w:lang w:bidi="ar-DZ"/>
              </w:rPr>
              <w:t xml:space="preserve"> أنظمة ومنصات </w:t>
            </w:r>
            <w:r w:rsidR="0025268D">
              <w:rPr>
                <w:rFonts w:ascii="Traditional Arabic" w:hAnsi="Traditional Arabic" w:cs="Traditional Arabic"/>
                <w:sz w:val="32"/>
                <w:szCs w:val="32"/>
                <w:rtl/>
                <w:lang w:bidi="ar-DZ"/>
              </w:rPr>
              <w:t xml:space="preserve">التعليم </w:t>
            </w:r>
            <w:r w:rsidRPr="008664EF">
              <w:rPr>
                <w:rFonts w:ascii="Traditional Arabic" w:hAnsi="Traditional Arabic" w:cs="Traditional Arabic"/>
                <w:sz w:val="32"/>
                <w:szCs w:val="32"/>
                <w:rtl/>
                <w:lang w:bidi="ar-DZ"/>
              </w:rPr>
              <w:t xml:space="preserve"> الإلكتروني بالجامعة</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161C9C5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2A775D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D60EC6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A5A452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141C785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13C1D2B8" w14:textId="77777777" w:rsidTr="00012F04">
        <w:trPr>
          <w:trHeight w:val="964"/>
        </w:trPr>
        <w:tc>
          <w:tcPr>
            <w:tcW w:w="254" w:type="pct"/>
            <w:tcBorders>
              <w:top w:val="single" w:sz="4" w:space="0" w:color="auto"/>
              <w:left w:val="single" w:sz="4" w:space="0" w:color="auto"/>
              <w:bottom w:val="single" w:sz="4" w:space="0" w:color="auto"/>
              <w:right w:val="single" w:sz="4" w:space="0" w:color="auto"/>
            </w:tcBorders>
          </w:tcPr>
          <w:p w14:paraId="18B822DA" w14:textId="77777777" w:rsidR="008664EF" w:rsidRPr="008664EF" w:rsidRDefault="008664EF" w:rsidP="008664EF">
            <w:pPr>
              <w:numPr>
                <w:ilvl w:val="0"/>
                <w:numId w:val="17"/>
              </w:numPr>
              <w:spacing w:after="0" w:line="240" w:lineRule="auto"/>
              <w:rPr>
                <w:rFonts w:ascii="Traditional Arabic" w:hAnsi="Traditional Arabic" w:cs="Traditional Arabic"/>
                <w:sz w:val="32"/>
                <w:szCs w:val="32"/>
                <w:rtl/>
                <w:lang w:bidi="ar-DZ"/>
              </w:rPr>
            </w:pPr>
          </w:p>
        </w:tc>
        <w:tc>
          <w:tcPr>
            <w:tcW w:w="2486" w:type="pct"/>
            <w:tcBorders>
              <w:top w:val="single" w:sz="4" w:space="0" w:color="auto"/>
              <w:left w:val="single" w:sz="4" w:space="0" w:color="auto"/>
              <w:bottom w:val="single" w:sz="4" w:space="0" w:color="auto"/>
              <w:right w:val="single" w:sz="4" w:space="0" w:color="auto"/>
            </w:tcBorders>
          </w:tcPr>
          <w:p w14:paraId="6B1DC555"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تتعدد وتتنوع قنوات التواصل المتاحة للتواصل مع الدعم الفني (مثل نظام التذاكر، الدردشة الحية، البريد الإلكتروني</w:t>
            </w:r>
            <w:r w:rsidRPr="008664EF">
              <w:rPr>
                <w:rFonts w:ascii="Traditional Arabic" w:hAnsi="Traditional Arabic" w:cs="Traditional Arabic" w:hint="cs"/>
                <w:sz w:val="32"/>
                <w:szCs w:val="32"/>
                <w:rtl/>
                <w:lang w:bidi="ar-DZ"/>
              </w:rPr>
              <w:t>)</w:t>
            </w:r>
          </w:p>
        </w:tc>
        <w:tc>
          <w:tcPr>
            <w:tcW w:w="321" w:type="pct"/>
            <w:tcBorders>
              <w:top w:val="single" w:sz="4" w:space="0" w:color="auto"/>
              <w:left w:val="single" w:sz="4" w:space="0" w:color="auto"/>
              <w:bottom w:val="single" w:sz="4" w:space="0" w:color="auto"/>
              <w:right w:val="single" w:sz="4" w:space="0" w:color="auto"/>
            </w:tcBorders>
          </w:tcPr>
          <w:p w14:paraId="70283A4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2516F8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930092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2DCBE3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497B218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4E06291A" w14:textId="77777777" w:rsidTr="00012F04">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0DBDA9CC"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4027BF7E"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4FEA0A15"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6091A22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r w:rsidRPr="008664EF">
              <w:rPr>
                <w:rFonts w:ascii="Traditional Arabic" w:hAnsi="Traditional Arabic" w:cs="Traditional Arabic"/>
                <w:b/>
                <w:bCs/>
                <w:color w:val="0D0D0D"/>
                <w:sz w:val="32"/>
                <w:szCs w:val="32"/>
                <w:lang w:bidi="ar-DZ"/>
              </w:rPr>
              <w:t>………………………………………………………………………</w:t>
            </w:r>
          </w:p>
        </w:tc>
      </w:tr>
    </w:tbl>
    <w:p w14:paraId="75D7FBFC" w14:textId="77777777" w:rsidR="008664EF" w:rsidRPr="008664EF" w:rsidRDefault="008664EF" w:rsidP="008664EF">
      <w:pPr>
        <w:rPr>
          <w:rFonts w:ascii="Traditional Arabic" w:hAnsi="Traditional Arabic" w:cs="Traditional Arabic"/>
          <w:b/>
          <w:bCs/>
          <w:sz w:val="32"/>
          <w:szCs w:val="32"/>
          <w:rtl/>
          <w:lang w:bidi="ar-DZ"/>
        </w:rPr>
      </w:pPr>
    </w:p>
    <w:p w14:paraId="79EAEB41" w14:textId="77777777"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الب</w:t>
      </w:r>
      <w:r w:rsidRPr="008664EF">
        <w:rPr>
          <w:rFonts w:ascii="Traditional Arabic" w:hAnsi="Traditional Arabic" w:cs="Traditional Arabic" w:hint="cs"/>
          <w:b/>
          <w:bCs/>
          <w:sz w:val="32"/>
          <w:szCs w:val="32"/>
          <w:rtl/>
          <w:lang w:bidi="ar-DZ"/>
        </w:rPr>
        <w:t>ُ</w:t>
      </w:r>
      <w:r w:rsidRPr="008664EF">
        <w:rPr>
          <w:rFonts w:ascii="Traditional Arabic" w:hAnsi="Traditional Arabic" w:cs="Traditional Arabic"/>
          <w:b/>
          <w:bCs/>
          <w:sz w:val="32"/>
          <w:szCs w:val="32"/>
          <w:rtl/>
          <w:lang w:bidi="ar-DZ"/>
        </w:rPr>
        <w:t xml:space="preserve">عد الخامس: إمكانية الوصول والمرونة </w:t>
      </w:r>
    </w:p>
    <w:p w14:paraId="44500E6E" w14:textId="77777777" w:rsidR="008664EF" w:rsidRPr="008664EF" w:rsidRDefault="008664EF" w:rsidP="008664EF">
      <w:pPr>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وضع علامة </w:t>
      </w:r>
      <w:r w:rsidRPr="008664EF">
        <w:rPr>
          <w:rFonts w:ascii="Traditional Arabic" w:hAnsi="Traditional Arabic" w:cs="Traditional Arabic" w:hint="cs"/>
          <w:sz w:val="32"/>
          <w:szCs w:val="32"/>
          <w:rtl/>
          <w:lang w:bidi="ar-DZ"/>
        </w:rPr>
        <w:t xml:space="preserve">( </w:t>
      </w:r>
      <w:r w:rsidRPr="008664EF">
        <w:rPr>
          <w:rFonts w:ascii="Segoe UI Symbol" w:hAnsi="Segoe UI Symbol" w:cs="Segoe UI Symbol" w:hint="cs"/>
          <w:sz w:val="32"/>
          <w:szCs w:val="32"/>
          <w:rtl/>
          <w:lang w:bidi="ar-DZ"/>
        </w:rPr>
        <w:t>✓ )</w:t>
      </w:r>
      <w:r w:rsidRPr="008664EF">
        <w:rPr>
          <w:rFonts w:ascii="Traditional Arabic" w:hAnsi="Traditional Arabic" w:cs="Traditional Arabic"/>
          <w:sz w:val="32"/>
          <w:szCs w:val="32"/>
          <w:rtl/>
          <w:lang w:bidi="ar-DZ"/>
        </w:rPr>
        <w:t xml:space="preserve"> أمام الدرجة التي تراها مناسبة لها في الجهة المقابلة</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 xml:space="preserve"> </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9"/>
        <w:gridCol w:w="4405"/>
        <w:gridCol w:w="600"/>
        <w:gridCol w:w="600"/>
        <w:gridCol w:w="598"/>
        <w:gridCol w:w="598"/>
        <w:gridCol w:w="1728"/>
      </w:tblGrid>
      <w:tr w:rsidR="008664EF" w:rsidRPr="008664EF" w14:paraId="5AC137CC" w14:textId="77777777" w:rsidTr="00012F04">
        <w:tc>
          <w:tcPr>
            <w:tcW w:w="254" w:type="pct"/>
            <w:vMerge w:val="restart"/>
            <w:tcBorders>
              <w:top w:val="single" w:sz="4" w:space="0" w:color="auto"/>
              <w:left w:val="single" w:sz="4" w:space="0" w:color="auto"/>
              <w:right w:val="single" w:sz="4" w:space="0" w:color="auto"/>
            </w:tcBorders>
            <w:vAlign w:val="center"/>
          </w:tcPr>
          <w:p w14:paraId="4E466881"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sz w:val="32"/>
                <w:szCs w:val="32"/>
                <w:rtl/>
                <w:lang w:bidi="ar-DZ"/>
              </w:rPr>
              <w:t xml:space="preserve"> </w:t>
            </w:r>
            <w:r w:rsidRPr="008664EF">
              <w:rPr>
                <w:rFonts w:ascii="Traditional Arabic" w:hAnsi="Traditional Arabic" w:cs="Traditional Arabic"/>
                <w:b/>
                <w:bCs/>
                <w:color w:val="0D0D0D"/>
                <w:sz w:val="28"/>
                <w:szCs w:val="28"/>
                <w:rtl/>
                <w:lang w:bidi="ar-DZ"/>
              </w:rPr>
              <w:t>م</w:t>
            </w:r>
          </w:p>
        </w:tc>
        <w:tc>
          <w:tcPr>
            <w:tcW w:w="2486" w:type="pct"/>
            <w:vMerge w:val="restart"/>
            <w:tcBorders>
              <w:top w:val="single" w:sz="4" w:space="0" w:color="auto"/>
              <w:left w:val="single" w:sz="4" w:space="0" w:color="auto"/>
              <w:bottom w:val="single" w:sz="4" w:space="0" w:color="auto"/>
              <w:right w:val="single" w:sz="4" w:space="0" w:color="auto"/>
            </w:tcBorders>
            <w:vAlign w:val="center"/>
          </w:tcPr>
          <w:p w14:paraId="7E23EED5"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438E56A4"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469EB5C2"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51AFA7B2"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59F63583" w14:textId="77777777" w:rsidTr="00012F04">
        <w:trPr>
          <w:cantSplit/>
          <w:trHeight w:val="1304"/>
        </w:trPr>
        <w:tc>
          <w:tcPr>
            <w:tcW w:w="254" w:type="pct"/>
            <w:vMerge/>
            <w:tcBorders>
              <w:left w:val="single" w:sz="4" w:space="0" w:color="auto"/>
              <w:bottom w:val="single" w:sz="4" w:space="0" w:color="auto"/>
              <w:right w:val="single" w:sz="4" w:space="0" w:color="auto"/>
            </w:tcBorders>
            <w:vAlign w:val="center"/>
          </w:tcPr>
          <w:p w14:paraId="418668AC"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6" w:type="pct"/>
            <w:vMerge/>
            <w:tcBorders>
              <w:top w:val="single" w:sz="4" w:space="0" w:color="auto"/>
              <w:left w:val="single" w:sz="4" w:space="0" w:color="auto"/>
              <w:bottom w:val="single" w:sz="4" w:space="0" w:color="auto"/>
              <w:right w:val="single" w:sz="4" w:space="0" w:color="auto"/>
            </w:tcBorders>
            <w:vAlign w:val="center"/>
          </w:tcPr>
          <w:p w14:paraId="5C6A66F9"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78FD4C26"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285F4B03"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6ACD79A5"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67C09AB0"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62FB3391"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3BD8EE49"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556FDBBF" w14:textId="77777777" w:rsidR="008664EF" w:rsidRPr="008664EF" w:rsidRDefault="008664EF" w:rsidP="008664EF">
            <w:pPr>
              <w:numPr>
                <w:ilvl w:val="0"/>
                <w:numId w:val="18"/>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3F4E2393" w14:textId="71BEAC8A"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يتيح نظام التعليم الإلكتروني فرصة </w:t>
            </w:r>
            <w:r w:rsidR="0025268D">
              <w:rPr>
                <w:rFonts w:ascii="Traditional Arabic" w:hAnsi="Traditional Arabic" w:cs="Traditional Arabic"/>
                <w:sz w:val="32"/>
                <w:szCs w:val="32"/>
                <w:rtl/>
                <w:lang w:bidi="ar-DZ"/>
              </w:rPr>
              <w:t xml:space="preserve">التعليم </w:t>
            </w:r>
            <w:r w:rsidRPr="008664EF">
              <w:rPr>
                <w:rFonts w:ascii="Traditional Arabic" w:hAnsi="Traditional Arabic" w:cs="Traditional Arabic"/>
                <w:sz w:val="32"/>
                <w:szCs w:val="32"/>
                <w:rtl/>
                <w:lang w:bidi="ar-DZ"/>
              </w:rPr>
              <w:t xml:space="preserve"> في أي وقت يناسبني (24 ساعة طوال أيام الأسبوع</w:t>
            </w:r>
            <w:r w:rsidRPr="008664EF">
              <w:rPr>
                <w:rFonts w:ascii="Traditional Arabic" w:hAnsi="Traditional Arabic" w:cs="Traditional Arabic" w:hint="cs"/>
                <w:sz w:val="32"/>
                <w:szCs w:val="32"/>
                <w:rtl/>
                <w:lang w:bidi="ar-DZ"/>
              </w:rPr>
              <w:t>)</w:t>
            </w:r>
          </w:p>
        </w:tc>
        <w:tc>
          <w:tcPr>
            <w:tcW w:w="321" w:type="pct"/>
            <w:tcBorders>
              <w:top w:val="single" w:sz="4" w:space="0" w:color="auto"/>
              <w:left w:val="single" w:sz="4" w:space="0" w:color="auto"/>
              <w:bottom w:val="single" w:sz="4" w:space="0" w:color="auto"/>
              <w:right w:val="single" w:sz="4" w:space="0" w:color="auto"/>
            </w:tcBorders>
          </w:tcPr>
          <w:p w14:paraId="33B79B8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5D6CE8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CBD0EB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BEB6DB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1DD8F8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1D954E4A"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0C3A4D1A" w14:textId="77777777" w:rsidR="008664EF" w:rsidRPr="008664EF" w:rsidRDefault="008664EF" w:rsidP="008664EF">
            <w:pPr>
              <w:numPr>
                <w:ilvl w:val="0"/>
                <w:numId w:val="18"/>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33AC851C"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يمكنني الوصول إلى المحتوى التعليمي والأنشطة المقررة من أي مكان بشرط توفر اتصال بالإنترنت</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7C7B528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2199FD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C16E2B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503480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09EE7F4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2830F67F"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vAlign w:val="center"/>
          </w:tcPr>
          <w:p w14:paraId="03E926A8" w14:textId="77777777" w:rsidR="008664EF" w:rsidRPr="008664EF" w:rsidRDefault="008664EF" w:rsidP="008664EF">
            <w:pPr>
              <w:numPr>
                <w:ilvl w:val="0"/>
                <w:numId w:val="18"/>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227CB03C"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يراعي نظام التعليم الإلكتروني ظروف ومسؤوليات المتعلمين المختلفة </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العمل، الأسرة، الالتزامات الشخصية</w:t>
            </w:r>
            <w:r w:rsidRPr="008664EF">
              <w:rPr>
                <w:rFonts w:ascii="Traditional Arabic" w:hAnsi="Traditional Arabic" w:cs="Traditional Arabic" w:hint="cs"/>
                <w:sz w:val="32"/>
                <w:szCs w:val="32"/>
                <w:rtl/>
                <w:lang w:bidi="ar-DZ"/>
              </w:rPr>
              <w:t>)</w:t>
            </w:r>
          </w:p>
        </w:tc>
        <w:tc>
          <w:tcPr>
            <w:tcW w:w="321" w:type="pct"/>
            <w:tcBorders>
              <w:top w:val="single" w:sz="4" w:space="0" w:color="auto"/>
              <w:left w:val="single" w:sz="4" w:space="0" w:color="auto"/>
              <w:bottom w:val="single" w:sz="4" w:space="0" w:color="auto"/>
              <w:right w:val="single" w:sz="4" w:space="0" w:color="auto"/>
            </w:tcBorders>
          </w:tcPr>
          <w:p w14:paraId="24819FE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BE10E6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3F368C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C086E5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7A7CFE3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1FD24B41"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796D254C" w14:textId="77777777" w:rsidR="008664EF" w:rsidRPr="008664EF" w:rsidRDefault="008664EF" w:rsidP="008664EF">
            <w:pPr>
              <w:numPr>
                <w:ilvl w:val="0"/>
                <w:numId w:val="18"/>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6B3CD988" w14:textId="31CE3104"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تسهم مرونة </w:t>
            </w:r>
            <w:r w:rsidR="0025268D">
              <w:rPr>
                <w:rFonts w:ascii="Traditional Arabic" w:hAnsi="Traditional Arabic" w:cs="Traditional Arabic"/>
                <w:sz w:val="32"/>
                <w:szCs w:val="32"/>
                <w:rtl/>
                <w:lang w:bidi="ar-DZ"/>
              </w:rPr>
              <w:t xml:space="preserve">التعليم </w:t>
            </w:r>
            <w:r w:rsidRPr="008664EF">
              <w:rPr>
                <w:rFonts w:ascii="Traditional Arabic" w:hAnsi="Traditional Arabic" w:cs="Traditional Arabic"/>
                <w:sz w:val="32"/>
                <w:szCs w:val="32"/>
                <w:rtl/>
                <w:lang w:bidi="ar-DZ"/>
              </w:rPr>
              <w:t xml:space="preserve"> الإلكتروني في تحسين استمرارية </w:t>
            </w:r>
            <w:r w:rsidR="0025268D">
              <w:rPr>
                <w:rFonts w:ascii="Traditional Arabic" w:hAnsi="Traditional Arabic" w:cs="Traditional Arabic"/>
                <w:sz w:val="32"/>
                <w:szCs w:val="32"/>
                <w:rtl/>
                <w:lang w:bidi="ar-DZ"/>
              </w:rPr>
              <w:t xml:space="preserve">التعليم </w:t>
            </w:r>
            <w:r w:rsidRPr="008664EF">
              <w:rPr>
                <w:rFonts w:ascii="Traditional Arabic" w:hAnsi="Traditional Arabic" w:cs="Traditional Arabic"/>
                <w:sz w:val="32"/>
                <w:szCs w:val="32"/>
                <w:rtl/>
                <w:lang w:bidi="ar-DZ"/>
              </w:rPr>
              <w:t xml:space="preserve"> وانتظام التحصيل الدراسي</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1872193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C3F031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867541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F11C73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2813EF5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2C73FB38"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619DC43E" w14:textId="77777777" w:rsidR="008664EF" w:rsidRPr="008664EF" w:rsidRDefault="008664EF" w:rsidP="008664EF">
            <w:pPr>
              <w:numPr>
                <w:ilvl w:val="0"/>
                <w:numId w:val="18"/>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7C7E713C"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توفر المنصة خاصية تحميل المحتوى التعليمي مثل </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المحاضرات، العروض، المواد المرجعية) للدراسة دون الحاجة لاتصال دائم بالإنترنت</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19CB0E8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DF8EAB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152607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04BFFE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7EA5748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7EC3D8DB" w14:textId="77777777" w:rsidTr="00012F04">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78796097"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637B8B79"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15A27C4C"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1587333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r w:rsidRPr="008664EF">
              <w:rPr>
                <w:rFonts w:ascii="Traditional Arabic" w:hAnsi="Traditional Arabic" w:cs="Traditional Arabic"/>
                <w:b/>
                <w:bCs/>
                <w:color w:val="0D0D0D"/>
                <w:sz w:val="32"/>
                <w:szCs w:val="32"/>
                <w:lang w:bidi="ar-DZ"/>
              </w:rPr>
              <w:t>………………………………………………………………………</w:t>
            </w:r>
          </w:p>
        </w:tc>
      </w:tr>
    </w:tbl>
    <w:p w14:paraId="3A6345A4" w14:textId="77777777" w:rsidR="008664EF" w:rsidRPr="008664EF" w:rsidRDefault="008664EF" w:rsidP="008664EF">
      <w:pPr>
        <w:rPr>
          <w:rFonts w:ascii="Traditional Arabic" w:hAnsi="Traditional Arabic" w:cs="Traditional Arabic"/>
          <w:b/>
          <w:bCs/>
          <w:sz w:val="32"/>
          <w:szCs w:val="32"/>
          <w:rtl/>
          <w:lang w:bidi="ar-DZ"/>
        </w:rPr>
      </w:pPr>
    </w:p>
    <w:p w14:paraId="0D7376A1" w14:textId="77777777" w:rsidR="008664EF" w:rsidRPr="008664EF" w:rsidRDefault="008664EF" w:rsidP="008664EF">
      <w:pPr>
        <w:rPr>
          <w:rFonts w:ascii="Traditional Arabic" w:hAnsi="Traditional Arabic" w:cs="Traditional Arabic"/>
          <w:b/>
          <w:bCs/>
          <w:sz w:val="32"/>
          <w:szCs w:val="32"/>
          <w:rtl/>
          <w:lang w:bidi="ar-DZ"/>
        </w:rPr>
      </w:pPr>
    </w:p>
    <w:p w14:paraId="219AADFF" w14:textId="77777777" w:rsidR="008664EF" w:rsidRPr="008664EF" w:rsidRDefault="008664EF" w:rsidP="008664EF">
      <w:pPr>
        <w:rPr>
          <w:rFonts w:ascii="Traditional Arabic" w:hAnsi="Traditional Arabic" w:cs="Traditional Arabic"/>
          <w:b/>
          <w:bCs/>
          <w:sz w:val="32"/>
          <w:szCs w:val="32"/>
          <w:rtl/>
          <w:lang w:bidi="ar-DZ"/>
        </w:rPr>
      </w:pPr>
    </w:p>
    <w:p w14:paraId="4611C942" w14:textId="77777777"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 xml:space="preserve">المحور الثاني : جودة العملية التعليمية </w:t>
      </w:r>
    </w:p>
    <w:p w14:paraId="3362B69A" w14:textId="77777777"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t xml:space="preserve">المؤشر الأول : رضا الطلبة عن العملية التعليمية </w:t>
      </w:r>
    </w:p>
    <w:p w14:paraId="6D0412AD" w14:textId="77777777" w:rsidR="008664EF" w:rsidRPr="008664EF" w:rsidRDefault="008664EF" w:rsidP="008664EF">
      <w:pPr>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وضع علامة ( </w:t>
      </w:r>
      <w:r w:rsidRPr="008664EF">
        <w:rPr>
          <w:rFonts w:ascii="Segoe UI Symbol" w:hAnsi="Segoe UI Symbol" w:cs="Segoe UI Symbol" w:hint="cs"/>
          <w:sz w:val="32"/>
          <w:szCs w:val="32"/>
          <w:rtl/>
          <w:lang w:bidi="ar-DZ"/>
        </w:rPr>
        <w:t xml:space="preserve">✓ </w:t>
      </w:r>
      <w:r w:rsidRPr="008664EF">
        <w:rPr>
          <w:rFonts w:ascii="Traditional Arabic" w:hAnsi="Traditional Arabic" w:cs="Traditional Arabic"/>
          <w:sz w:val="32"/>
          <w:szCs w:val="32"/>
          <w:rtl/>
          <w:lang w:bidi="ar-DZ"/>
        </w:rPr>
        <w:t>) أمام الدرجة التي تراها مناسبة لها في الجهة المقابلة</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 xml:space="preserve"> </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73"/>
        <w:gridCol w:w="4281"/>
        <w:gridCol w:w="600"/>
        <w:gridCol w:w="600"/>
        <w:gridCol w:w="598"/>
        <w:gridCol w:w="598"/>
        <w:gridCol w:w="1728"/>
      </w:tblGrid>
      <w:tr w:rsidR="008664EF" w:rsidRPr="008664EF" w14:paraId="2EF21BB2" w14:textId="77777777" w:rsidTr="00012F04">
        <w:tc>
          <w:tcPr>
            <w:tcW w:w="324" w:type="pct"/>
            <w:vMerge w:val="restart"/>
            <w:tcBorders>
              <w:top w:val="single" w:sz="4" w:space="0" w:color="auto"/>
              <w:left w:val="single" w:sz="4" w:space="0" w:color="auto"/>
              <w:right w:val="single" w:sz="4" w:space="0" w:color="auto"/>
            </w:tcBorders>
            <w:vAlign w:val="center"/>
          </w:tcPr>
          <w:p w14:paraId="504D63CB"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b/>
                <w:bCs/>
                <w:color w:val="0D0D0D"/>
                <w:sz w:val="28"/>
                <w:szCs w:val="28"/>
                <w:rtl/>
                <w:lang w:bidi="ar-DZ"/>
              </w:rPr>
              <w:t>م</w:t>
            </w:r>
          </w:p>
        </w:tc>
        <w:tc>
          <w:tcPr>
            <w:tcW w:w="2416" w:type="pct"/>
            <w:vMerge w:val="restart"/>
            <w:tcBorders>
              <w:top w:val="single" w:sz="4" w:space="0" w:color="auto"/>
              <w:left w:val="single" w:sz="4" w:space="0" w:color="auto"/>
              <w:bottom w:val="single" w:sz="4" w:space="0" w:color="auto"/>
              <w:right w:val="single" w:sz="4" w:space="0" w:color="auto"/>
            </w:tcBorders>
            <w:vAlign w:val="center"/>
          </w:tcPr>
          <w:p w14:paraId="43FA40C8"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729410EB"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355A0686"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59B925F5"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4715DD85" w14:textId="77777777" w:rsidTr="00012F04">
        <w:trPr>
          <w:cantSplit/>
          <w:trHeight w:val="1304"/>
        </w:trPr>
        <w:tc>
          <w:tcPr>
            <w:tcW w:w="324" w:type="pct"/>
            <w:vMerge/>
            <w:tcBorders>
              <w:left w:val="single" w:sz="4" w:space="0" w:color="auto"/>
              <w:bottom w:val="single" w:sz="4" w:space="0" w:color="auto"/>
              <w:right w:val="single" w:sz="4" w:space="0" w:color="auto"/>
            </w:tcBorders>
            <w:vAlign w:val="center"/>
          </w:tcPr>
          <w:p w14:paraId="191D4087"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16" w:type="pct"/>
            <w:vMerge/>
            <w:tcBorders>
              <w:top w:val="single" w:sz="4" w:space="0" w:color="auto"/>
              <w:left w:val="single" w:sz="4" w:space="0" w:color="auto"/>
              <w:bottom w:val="single" w:sz="4" w:space="0" w:color="auto"/>
              <w:right w:val="single" w:sz="4" w:space="0" w:color="auto"/>
            </w:tcBorders>
            <w:vAlign w:val="center"/>
          </w:tcPr>
          <w:p w14:paraId="12412BC0"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69381AC5"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2867F659"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376274B2"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5723ABA0"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0E7C0699"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34B6E3D7" w14:textId="77777777" w:rsidTr="00012F04">
        <w:trPr>
          <w:trHeight w:val="20"/>
        </w:trPr>
        <w:tc>
          <w:tcPr>
            <w:tcW w:w="324" w:type="pct"/>
            <w:tcBorders>
              <w:top w:val="single" w:sz="4" w:space="0" w:color="auto"/>
              <w:left w:val="single" w:sz="4" w:space="0" w:color="auto"/>
              <w:bottom w:val="single" w:sz="4" w:space="0" w:color="auto"/>
              <w:right w:val="single" w:sz="4" w:space="0" w:color="auto"/>
            </w:tcBorders>
          </w:tcPr>
          <w:p w14:paraId="2CE00B2A" w14:textId="77777777" w:rsidR="008664EF" w:rsidRPr="008664EF" w:rsidRDefault="008664EF" w:rsidP="008664EF">
            <w:pPr>
              <w:numPr>
                <w:ilvl w:val="0"/>
                <w:numId w:val="19"/>
              </w:numPr>
              <w:spacing w:after="0" w:line="240" w:lineRule="auto"/>
              <w:rPr>
                <w:rFonts w:ascii="Traditional Arabic" w:hAnsi="Traditional Arabic" w:cs="Traditional Arabic"/>
                <w:color w:val="0D0D0D"/>
                <w:sz w:val="28"/>
                <w:szCs w:val="28"/>
                <w:rtl/>
                <w:lang w:bidi="ar-DZ"/>
              </w:rPr>
            </w:pPr>
          </w:p>
        </w:tc>
        <w:tc>
          <w:tcPr>
            <w:tcW w:w="2416" w:type="pct"/>
            <w:tcBorders>
              <w:top w:val="single" w:sz="4" w:space="0" w:color="auto"/>
              <w:left w:val="single" w:sz="4" w:space="0" w:color="auto"/>
              <w:bottom w:val="single" w:sz="4" w:space="0" w:color="auto"/>
              <w:right w:val="single" w:sz="4" w:space="0" w:color="auto"/>
            </w:tcBorders>
          </w:tcPr>
          <w:p w14:paraId="2A19078D"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أشعر برضا عام وارتياح تجاه تجربتي التعليمية الإلكترونية الشاملة في الجامعة</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1D43760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013C12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0E61AD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6A04E8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6EF128C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3198CB2E" w14:textId="77777777" w:rsidTr="00012F04">
        <w:trPr>
          <w:trHeight w:val="20"/>
        </w:trPr>
        <w:tc>
          <w:tcPr>
            <w:tcW w:w="324" w:type="pct"/>
            <w:tcBorders>
              <w:top w:val="single" w:sz="4" w:space="0" w:color="auto"/>
              <w:left w:val="single" w:sz="4" w:space="0" w:color="auto"/>
              <w:bottom w:val="single" w:sz="4" w:space="0" w:color="auto"/>
              <w:right w:val="single" w:sz="4" w:space="0" w:color="auto"/>
            </w:tcBorders>
          </w:tcPr>
          <w:p w14:paraId="674F7EC1" w14:textId="77777777" w:rsidR="008664EF" w:rsidRPr="008664EF" w:rsidRDefault="008664EF" w:rsidP="008664EF">
            <w:pPr>
              <w:numPr>
                <w:ilvl w:val="0"/>
                <w:numId w:val="19"/>
              </w:numPr>
              <w:spacing w:after="0" w:line="240" w:lineRule="auto"/>
              <w:rPr>
                <w:rFonts w:ascii="Traditional Arabic" w:hAnsi="Traditional Arabic" w:cs="Traditional Arabic"/>
                <w:color w:val="0D0D0D"/>
                <w:sz w:val="28"/>
                <w:szCs w:val="28"/>
                <w:rtl/>
                <w:lang w:bidi="ar-DZ"/>
              </w:rPr>
            </w:pPr>
          </w:p>
        </w:tc>
        <w:tc>
          <w:tcPr>
            <w:tcW w:w="2416" w:type="pct"/>
            <w:tcBorders>
              <w:top w:val="single" w:sz="4" w:space="0" w:color="auto"/>
              <w:left w:val="single" w:sz="4" w:space="0" w:color="auto"/>
              <w:bottom w:val="single" w:sz="4" w:space="0" w:color="auto"/>
              <w:right w:val="single" w:sz="4" w:space="0" w:color="auto"/>
            </w:tcBorders>
          </w:tcPr>
          <w:p w14:paraId="6FBE8F2C"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يلبي التعليم الإلكتروني المقدم توقعاتي واحتياجاتي الأكاديمية من حيث المعرفة والمهارات</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7C877BC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4A35CD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A2CF00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901339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6E258CD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1CDC46D" w14:textId="77777777" w:rsidTr="00012F04">
        <w:trPr>
          <w:trHeight w:val="20"/>
        </w:trPr>
        <w:tc>
          <w:tcPr>
            <w:tcW w:w="324" w:type="pct"/>
            <w:tcBorders>
              <w:top w:val="single" w:sz="4" w:space="0" w:color="auto"/>
              <w:left w:val="single" w:sz="4" w:space="0" w:color="auto"/>
              <w:bottom w:val="single" w:sz="4" w:space="0" w:color="auto"/>
              <w:right w:val="single" w:sz="4" w:space="0" w:color="auto"/>
            </w:tcBorders>
            <w:vAlign w:val="center"/>
          </w:tcPr>
          <w:p w14:paraId="4DB76AAB" w14:textId="77777777" w:rsidR="008664EF" w:rsidRPr="008664EF" w:rsidRDefault="008664EF" w:rsidP="008664EF">
            <w:pPr>
              <w:numPr>
                <w:ilvl w:val="0"/>
                <w:numId w:val="19"/>
              </w:numPr>
              <w:spacing w:after="0" w:line="240" w:lineRule="auto"/>
              <w:rPr>
                <w:rFonts w:ascii="Traditional Arabic" w:hAnsi="Traditional Arabic" w:cs="Traditional Arabic"/>
                <w:color w:val="0D0D0D"/>
                <w:sz w:val="28"/>
                <w:szCs w:val="28"/>
                <w:rtl/>
                <w:lang w:bidi="ar-DZ"/>
              </w:rPr>
            </w:pPr>
          </w:p>
        </w:tc>
        <w:tc>
          <w:tcPr>
            <w:tcW w:w="2416" w:type="pct"/>
            <w:tcBorders>
              <w:top w:val="single" w:sz="4" w:space="0" w:color="auto"/>
              <w:left w:val="single" w:sz="4" w:space="0" w:color="auto"/>
              <w:bottom w:val="single" w:sz="4" w:space="0" w:color="auto"/>
              <w:right w:val="single" w:sz="4" w:space="0" w:color="auto"/>
            </w:tcBorders>
          </w:tcPr>
          <w:p w14:paraId="1083FC7D"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يُلبّي التعليم الإلكتروني توقعاتي في الإعداد للمستقبل المهني وتنمية المهارات العملية</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3279FD2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CF0E44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07188D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E9AE01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4694B41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6E70013A" w14:textId="77777777" w:rsidTr="00012F04">
        <w:trPr>
          <w:trHeight w:val="20"/>
        </w:trPr>
        <w:tc>
          <w:tcPr>
            <w:tcW w:w="324" w:type="pct"/>
            <w:tcBorders>
              <w:top w:val="single" w:sz="4" w:space="0" w:color="auto"/>
              <w:left w:val="single" w:sz="4" w:space="0" w:color="auto"/>
              <w:bottom w:val="single" w:sz="4" w:space="0" w:color="auto"/>
              <w:right w:val="single" w:sz="4" w:space="0" w:color="auto"/>
            </w:tcBorders>
          </w:tcPr>
          <w:p w14:paraId="5DF55CEB" w14:textId="77777777" w:rsidR="008664EF" w:rsidRPr="008664EF" w:rsidRDefault="008664EF" w:rsidP="008664EF">
            <w:pPr>
              <w:numPr>
                <w:ilvl w:val="0"/>
                <w:numId w:val="19"/>
              </w:numPr>
              <w:spacing w:after="0" w:line="240" w:lineRule="auto"/>
              <w:rPr>
                <w:rFonts w:ascii="Traditional Arabic" w:hAnsi="Traditional Arabic" w:cs="Traditional Arabic"/>
                <w:color w:val="0D0D0D"/>
                <w:sz w:val="28"/>
                <w:szCs w:val="28"/>
                <w:rtl/>
                <w:lang w:bidi="ar-DZ"/>
              </w:rPr>
            </w:pPr>
          </w:p>
        </w:tc>
        <w:tc>
          <w:tcPr>
            <w:tcW w:w="2416" w:type="pct"/>
            <w:tcBorders>
              <w:top w:val="single" w:sz="4" w:space="0" w:color="auto"/>
              <w:left w:val="single" w:sz="4" w:space="0" w:color="auto"/>
              <w:bottom w:val="single" w:sz="4" w:space="0" w:color="auto"/>
              <w:right w:val="single" w:sz="4" w:space="0" w:color="auto"/>
            </w:tcBorders>
          </w:tcPr>
          <w:p w14:paraId="28FA7C9D" w14:textId="77777777" w:rsidR="008664EF" w:rsidRPr="008664EF" w:rsidRDefault="008664EF" w:rsidP="008664EF">
            <w:pPr>
              <w:spacing w:after="0" w:line="240" w:lineRule="auto"/>
              <w:rPr>
                <w:rFonts w:ascii="Traditional Arabic" w:hAnsi="Traditional Arabic" w:cs="Traditional Arabic"/>
                <w:color w:val="0F1115"/>
                <w:sz w:val="32"/>
                <w:szCs w:val="32"/>
                <w:lang w:eastAsia="en-US"/>
              </w:rPr>
            </w:pPr>
            <w:r w:rsidRPr="008664EF">
              <w:rPr>
                <w:rFonts w:ascii="Traditional Arabic" w:hAnsi="Traditional Arabic" w:cs="Traditional Arabic"/>
                <w:color w:val="0F1115"/>
                <w:sz w:val="32"/>
                <w:szCs w:val="32"/>
                <w:rtl/>
              </w:rPr>
              <w:t>أفضل الاستمرار في نمط التعليم الإلكتروني أو المدمج كخيار رئيسي مستقبلاً، لما يوفره من مزايا</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2C8B535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8086B2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6035C0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9EE86D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4EB770D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728FADE9" w14:textId="77777777" w:rsidTr="00012F04">
        <w:trPr>
          <w:trHeight w:val="20"/>
        </w:trPr>
        <w:tc>
          <w:tcPr>
            <w:tcW w:w="324" w:type="pct"/>
            <w:tcBorders>
              <w:top w:val="single" w:sz="4" w:space="0" w:color="auto"/>
              <w:left w:val="single" w:sz="4" w:space="0" w:color="auto"/>
              <w:bottom w:val="single" w:sz="4" w:space="0" w:color="auto"/>
              <w:right w:val="single" w:sz="4" w:space="0" w:color="auto"/>
            </w:tcBorders>
          </w:tcPr>
          <w:p w14:paraId="59EBFF36" w14:textId="77777777" w:rsidR="008664EF" w:rsidRPr="008664EF" w:rsidRDefault="008664EF" w:rsidP="008664EF">
            <w:pPr>
              <w:numPr>
                <w:ilvl w:val="0"/>
                <w:numId w:val="19"/>
              </w:numPr>
              <w:spacing w:after="0" w:line="240" w:lineRule="auto"/>
              <w:rPr>
                <w:rFonts w:ascii="Traditional Arabic" w:hAnsi="Traditional Arabic" w:cs="Traditional Arabic"/>
                <w:color w:val="0D0D0D"/>
                <w:sz w:val="28"/>
                <w:szCs w:val="28"/>
                <w:rtl/>
                <w:lang w:bidi="ar-DZ"/>
              </w:rPr>
            </w:pPr>
          </w:p>
        </w:tc>
        <w:tc>
          <w:tcPr>
            <w:tcW w:w="2416" w:type="pct"/>
            <w:tcBorders>
              <w:top w:val="single" w:sz="4" w:space="0" w:color="auto"/>
              <w:left w:val="single" w:sz="4" w:space="0" w:color="auto"/>
              <w:bottom w:val="single" w:sz="4" w:space="0" w:color="auto"/>
              <w:right w:val="single" w:sz="4" w:space="0" w:color="auto"/>
            </w:tcBorders>
          </w:tcPr>
          <w:p w14:paraId="4DAA9F3F" w14:textId="77777777" w:rsidR="008664EF" w:rsidRPr="008664EF" w:rsidRDefault="008664EF" w:rsidP="008664EF">
            <w:pPr>
              <w:spacing w:after="0" w:line="240" w:lineRule="auto"/>
              <w:rPr>
                <w:rFonts w:ascii="Traditional Arabic" w:hAnsi="Traditional Arabic" w:cs="Traditional Arabic"/>
                <w:color w:val="0F1115"/>
                <w:sz w:val="32"/>
                <w:szCs w:val="32"/>
                <w:lang w:eastAsia="en-US"/>
              </w:rPr>
            </w:pPr>
            <w:r w:rsidRPr="008664EF">
              <w:rPr>
                <w:rFonts w:ascii="Traditional Arabic" w:hAnsi="Traditional Arabic" w:cs="Traditional Arabic"/>
                <w:color w:val="0F1115"/>
                <w:sz w:val="32"/>
                <w:szCs w:val="32"/>
                <w:rtl/>
              </w:rPr>
              <w:t>سأقوم بتوصية الآخرين </w:t>
            </w:r>
            <w:r w:rsidRPr="008664EF">
              <w:rPr>
                <w:rFonts w:ascii="Traditional Arabic" w:hAnsi="Traditional Arabic" w:cs="Traditional Arabic" w:hint="cs"/>
                <w:color w:val="0F1115"/>
                <w:sz w:val="32"/>
                <w:szCs w:val="32"/>
                <w:rtl/>
              </w:rPr>
              <w:t>(</w:t>
            </w:r>
            <w:r w:rsidRPr="008664EF">
              <w:rPr>
                <w:rFonts w:ascii="Traditional Arabic" w:hAnsi="Traditional Arabic" w:cs="Traditional Arabic"/>
                <w:color w:val="0F1115"/>
                <w:sz w:val="32"/>
                <w:szCs w:val="32"/>
                <w:rtl/>
              </w:rPr>
              <w:t>أصدقاء،</w:t>
            </w:r>
            <w:r w:rsidRPr="008664EF">
              <w:rPr>
                <w:rFonts w:ascii="Traditional Arabic" w:hAnsi="Traditional Arabic" w:cs="Traditional Arabic" w:hint="cs"/>
                <w:color w:val="0F1115"/>
                <w:sz w:val="32"/>
                <w:szCs w:val="32"/>
                <w:rtl/>
              </w:rPr>
              <w:t xml:space="preserve"> </w:t>
            </w:r>
            <w:r w:rsidRPr="008664EF">
              <w:rPr>
                <w:rFonts w:ascii="Traditional Arabic" w:hAnsi="Traditional Arabic" w:cs="Traditional Arabic"/>
                <w:color w:val="0F1115"/>
                <w:sz w:val="32"/>
                <w:szCs w:val="32"/>
                <w:rtl/>
              </w:rPr>
              <w:t>معارف</w:t>
            </w:r>
            <w:r w:rsidRPr="008664EF">
              <w:rPr>
                <w:rFonts w:ascii="Traditional Arabic" w:hAnsi="Traditional Arabic" w:cs="Traditional Arabic" w:hint="cs"/>
                <w:color w:val="0F1115"/>
                <w:sz w:val="32"/>
                <w:szCs w:val="32"/>
                <w:rtl/>
              </w:rPr>
              <w:t>)</w:t>
            </w:r>
            <w:r w:rsidRPr="008664EF">
              <w:rPr>
                <w:rFonts w:ascii="Traditional Arabic" w:hAnsi="Traditional Arabic" w:cs="Traditional Arabic"/>
                <w:color w:val="0F1115"/>
                <w:sz w:val="32"/>
                <w:szCs w:val="32"/>
              </w:rPr>
              <w:t> </w:t>
            </w:r>
            <w:r w:rsidRPr="008664EF">
              <w:rPr>
                <w:rFonts w:ascii="Traditional Arabic" w:hAnsi="Traditional Arabic" w:cs="Traditional Arabic"/>
                <w:color w:val="0F1115"/>
                <w:sz w:val="32"/>
                <w:szCs w:val="32"/>
                <w:rtl/>
              </w:rPr>
              <w:t xml:space="preserve"> بالالتحاق ببرامج جامعة ميد أوشن الافتراضية</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25AC0B8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4440DF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1D9A71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5EBBA5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F58F3D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4CDB64F2" w14:textId="77777777" w:rsidTr="00012F04">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0D0FBAEF"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2F831CE5"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53F84E43"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77DF4EB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r w:rsidRPr="008664EF">
              <w:rPr>
                <w:rFonts w:ascii="Traditional Arabic" w:hAnsi="Traditional Arabic" w:cs="Traditional Arabic"/>
                <w:b/>
                <w:bCs/>
                <w:color w:val="0D0D0D"/>
                <w:sz w:val="32"/>
                <w:szCs w:val="32"/>
                <w:lang w:bidi="ar-DZ"/>
              </w:rPr>
              <w:t>………………………………………………………………………</w:t>
            </w:r>
          </w:p>
        </w:tc>
      </w:tr>
    </w:tbl>
    <w:p w14:paraId="17BC8709" w14:textId="77777777" w:rsidR="008664EF" w:rsidRPr="008664EF" w:rsidRDefault="008664EF" w:rsidP="008664EF">
      <w:pPr>
        <w:rPr>
          <w:rFonts w:ascii="Traditional Arabic" w:hAnsi="Traditional Arabic" w:cs="Traditional Arabic"/>
          <w:b/>
          <w:bCs/>
          <w:sz w:val="32"/>
          <w:szCs w:val="32"/>
          <w:rtl/>
          <w:lang w:bidi="ar-DZ"/>
        </w:rPr>
      </w:pPr>
    </w:p>
    <w:p w14:paraId="3695260F" w14:textId="77777777" w:rsidR="008664EF" w:rsidRPr="008664EF" w:rsidRDefault="008664EF" w:rsidP="008664EF">
      <w:pPr>
        <w:rPr>
          <w:rFonts w:ascii="Traditional Arabic" w:hAnsi="Traditional Arabic" w:cs="Traditional Arabic"/>
          <w:b/>
          <w:bCs/>
          <w:sz w:val="32"/>
          <w:szCs w:val="32"/>
          <w:rtl/>
          <w:lang w:bidi="ar-DZ"/>
        </w:rPr>
      </w:pPr>
    </w:p>
    <w:p w14:paraId="478AF737" w14:textId="77777777" w:rsidR="00D013F9" w:rsidRPr="008664EF" w:rsidRDefault="00D013F9" w:rsidP="008664EF">
      <w:pPr>
        <w:rPr>
          <w:rFonts w:ascii="Traditional Arabic" w:hAnsi="Traditional Arabic" w:cs="Traditional Arabic"/>
          <w:b/>
          <w:bCs/>
          <w:sz w:val="32"/>
          <w:szCs w:val="32"/>
          <w:rtl/>
          <w:lang w:bidi="ar-DZ"/>
        </w:rPr>
      </w:pPr>
    </w:p>
    <w:p w14:paraId="7C7635F4" w14:textId="5118BAB0"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 xml:space="preserve">المؤشر الثاني: تحقيق مخرجات </w:t>
      </w:r>
      <w:r w:rsidR="0025268D">
        <w:rPr>
          <w:rFonts w:ascii="Traditional Arabic" w:hAnsi="Traditional Arabic" w:cs="Traditional Arabic"/>
          <w:b/>
          <w:bCs/>
          <w:sz w:val="32"/>
          <w:szCs w:val="32"/>
          <w:rtl/>
          <w:lang w:bidi="ar-DZ"/>
        </w:rPr>
        <w:t xml:space="preserve">التعليم </w:t>
      </w:r>
      <w:r w:rsidRPr="008664EF">
        <w:rPr>
          <w:rFonts w:ascii="Traditional Arabic" w:hAnsi="Traditional Arabic" w:cs="Traditional Arabic"/>
          <w:b/>
          <w:bCs/>
          <w:sz w:val="32"/>
          <w:szCs w:val="32"/>
          <w:rtl/>
          <w:lang w:bidi="ar-DZ"/>
        </w:rPr>
        <w:t xml:space="preserve"> </w:t>
      </w:r>
    </w:p>
    <w:p w14:paraId="5E00C10F" w14:textId="77777777" w:rsidR="008664EF" w:rsidRPr="008664EF" w:rsidRDefault="008664EF" w:rsidP="008664EF">
      <w:pPr>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وضع علامة ( </w:t>
      </w:r>
      <w:r w:rsidRPr="008664EF">
        <w:rPr>
          <w:rFonts w:ascii="Segoe UI Symbol" w:hAnsi="Segoe UI Symbol" w:cs="Segoe UI Symbol" w:hint="cs"/>
          <w:sz w:val="32"/>
          <w:szCs w:val="32"/>
          <w:rtl/>
          <w:lang w:bidi="ar-DZ"/>
        </w:rPr>
        <w:t xml:space="preserve">✓ </w:t>
      </w:r>
      <w:r w:rsidRPr="008664EF">
        <w:rPr>
          <w:rFonts w:ascii="Traditional Arabic" w:hAnsi="Traditional Arabic" w:cs="Traditional Arabic"/>
          <w:sz w:val="32"/>
          <w:szCs w:val="32"/>
          <w:rtl/>
          <w:lang w:bidi="ar-DZ"/>
        </w:rPr>
        <w:t xml:space="preserve">) أمام الدرجة التي تراها مناسبة لها في الجهة المقابلة. </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9"/>
        <w:gridCol w:w="4405"/>
        <w:gridCol w:w="600"/>
        <w:gridCol w:w="600"/>
        <w:gridCol w:w="598"/>
        <w:gridCol w:w="598"/>
        <w:gridCol w:w="1728"/>
      </w:tblGrid>
      <w:tr w:rsidR="008664EF" w:rsidRPr="008664EF" w14:paraId="3FDD26A6" w14:textId="77777777" w:rsidTr="00012F04">
        <w:tc>
          <w:tcPr>
            <w:tcW w:w="254" w:type="pct"/>
            <w:vMerge w:val="restart"/>
            <w:tcBorders>
              <w:top w:val="single" w:sz="4" w:space="0" w:color="auto"/>
              <w:left w:val="single" w:sz="4" w:space="0" w:color="auto"/>
              <w:right w:val="single" w:sz="4" w:space="0" w:color="auto"/>
            </w:tcBorders>
            <w:vAlign w:val="center"/>
          </w:tcPr>
          <w:p w14:paraId="5DFB3A2F"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b/>
                <w:bCs/>
                <w:color w:val="0D0D0D"/>
                <w:sz w:val="28"/>
                <w:szCs w:val="28"/>
                <w:rtl/>
                <w:lang w:bidi="ar-DZ"/>
              </w:rPr>
              <w:t>م</w:t>
            </w:r>
          </w:p>
        </w:tc>
        <w:tc>
          <w:tcPr>
            <w:tcW w:w="2486" w:type="pct"/>
            <w:vMerge w:val="restart"/>
            <w:tcBorders>
              <w:top w:val="single" w:sz="4" w:space="0" w:color="auto"/>
              <w:left w:val="single" w:sz="4" w:space="0" w:color="auto"/>
              <w:bottom w:val="single" w:sz="4" w:space="0" w:color="auto"/>
              <w:right w:val="single" w:sz="4" w:space="0" w:color="auto"/>
            </w:tcBorders>
            <w:vAlign w:val="center"/>
          </w:tcPr>
          <w:p w14:paraId="09F3FFD5"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70AA514A"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50FD6597"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242F264D"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0D6CD85D" w14:textId="77777777" w:rsidTr="00012F04">
        <w:trPr>
          <w:cantSplit/>
          <w:trHeight w:val="1304"/>
        </w:trPr>
        <w:tc>
          <w:tcPr>
            <w:tcW w:w="254" w:type="pct"/>
            <w:vMerge/>
            <w:tcBorders>
              <w:left w:val="single" w:sz="4" w:space="0" w:color="auto"/>
              <w:bottom w:val="single" w:sz="4" w:space="0" w:color="auto"/>
              <w:right w:val="single" w:sz="4" w:space="0" w:color="auto"/>
            </w:tcBorders>
            <w:vAlign w:val="center"/>
          </w:tcPr>
          <w:p w14:paraId="22207D82"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6" w:type="pct"/>
            <w:vMerge/>
            <w:tcBorders>
              <w:top w:val="single" w:sz="4" w:space="0" w:color="auto"/>
              <w:left w:val="single" w:sz="4" w:space="0" w:color="auto"/>
              <w:bottom w:val="single" w:sz="4" w:space="0" w:color="auto"/>
              <w:right w:val="single" w:sz="4" w:space="0" w:color="auto"/>
            </w:tcBorders>
            <w:vAlign w:val="center"/>
          </w:tcPr>
          <w:p w14:paraId="537B977A"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476F0673"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09574F89"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7592E181"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1EE20E8C"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6154CDED"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53CE56E3"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23B52467" w14:textId="77777777" w:rsidR="008664EF" w:rsidRPr="008664EF" w:rsidRDefault="008664EF" w:rsidP="008664EF">
            <w:pPr>
              <w:numPr>
                <w:ilvl w:val="0"/>
                <w:numId w:val="20"/>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77425B3B"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يساعدني التعليم الإلكتروني على تحقيق المخرجات التعليمية المحددة لكل مقرر على حدة</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47B2E22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49A54B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FB1084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597B28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07A804D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02818888"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2DE837CE" w14:textId="77777777" w:rsidR="008664EF" w:rsidRPr="008664EF" w:rsidRDefault="008664EF" w:rsidP="008664EF">
            <w:pPr>
              <w:numPr>
                <w:ilvl w:val="0"/>
                <w:numId w:val="20"/>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40B19E8C"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يسهم النمط التعليمي الإلكتروني في تنمية فهمي العميق والشامل لمحتوى المقررات الدراسية</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791C29F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883B38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F8B8CD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7A83BC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7C090E9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38B2B288"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vAlign w:val="center"/>
          </w:tcPr>
          <w:p w14:paraId="3E5F7C95" w14:textId="77777777" w:rsidR="008664EF" w:rsidRPr="008664EF" w:rsidRDefault="008664EF" w:rsidP="008664EF">
            <w:pPr>
              <w:numPr>
                <w:ilvl w:val="0"/>
                <w:numId w:val="20"/>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703B3C4A"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يدعم نظام التعليم الإلكتروني تحقيق الأهداف الشاملة والكفاءات المنشودة للبرنامج الأكاديمي ككل</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2B84E3C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422738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8B5D02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1FFACD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8971FF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45330E6A"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3A77D6C9" w14:textId="77777777" w:rsidR="008664EF" w:rsidRPr="008664EF" w:rsidRDefault="008664EF" w:rsidP="008664EF">
            <w:pPr>
              <w:numPr>
                <w:ilvl w:val="0"/>
                <w:numId w:val="20"/>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2277AC85"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يعزز التعليم الإلكتروني قدرتي على توظيف المعرفة وتطبيق المفاهيم التي أتعلمها في سياقات وحالات متنوعة</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6422397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00276B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99071E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56F036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4EE1BD9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092578CA"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52BCDA10" w14:textId="77777777" w:rsidR="008664EF" w:rsidRPr="008664EF" w:rsidRDefault="008664EF" w:rsidP="008664EF">
            <w:pPr>
              <w:numPr>
                <w:ilvl w:val="0"/>
                <w:numId w:val="20"/>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320684AF"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أصبحت قادراً على الربط الفعال بين المعرفة النظرية للمقررات وتطبيقاتها العملية في الواقع</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3F1D047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742243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F747F5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346F8C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64C232D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6FF8CDF6" w14:textId="77777777" w:rsidTr="00012F04">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7D979B92"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3C38271A"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5140DC0C"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40469CC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r w:rsidRPr="008664EF">
              <w:rPr>
                <w:rFonts w:ascii="Traditional Arabic" w:hAnsi="Traditional Arabic" w:cs="Traditional Arabic"/>
                <w:b/>
                <w:bCs/>
                <w:color w:val="0D0D0D"/>
                <w:sz w:val="32"/>
                <w:szCs w:val="32"/>
                <w:lang w:bidi="ar-DZ"/>
              </w:rPr>
              <w:t>………………………………………………………………………</w:t>
            </w:r>
          </w:p>
        </w:tc>
      </w:tr>
    </w:tbl>
    <w:p w14:paraId="37025080" w14:textId="77777777" w:rsidR="008664EF" w:rsidRPr="008664EF" w:rsidRDefault="008664EF" w:rsidP="008664EF">
      <w:pPr>
        <w:rPr>
          <w:rFonts w:ascii="Traditional Arabic" w:hAnsi="Traditional Arabic" w:cs="Traditional Arabic"/>
          <w:b/>
          <w:bCs/>
          <w:sz w:val="32"/>
          <w:szCs w:val="32"/>
          <w:rtl/>
          <w:lang w:bidi="ar-DZ"/>
        </w:rPr>
      </w:pPr>
    </w:p>
    <w:p w14:paraId="40986FF6" w14:textId="77777777" w:rsidR="008664EF" w:rsidRDefault="008664EF" w:rsidP="008664EF">
      <w:pPr>
        <w:rPr>
          <w:rFonts w:ascii="Traditional Arabic" w:hAnsi="Traditional Arabic" w:cs="Traditional Arabic"/>
          <w:b/>
          <w:bCs/>
          <w:sz w:val="32"/>
          <w:szCs w:val="32"/>
          <w:rtl/>
          <w:lang w:bidi="ar-DZ"/>
        </w:rPr>
      </w:pPr>
    </w:p>
    <w:p w14:paraId="1EE4E8EA" w14:textId="77777777" w:rsidR="00D013F9" w:rsidRPr="008664EF" w:rsidRDefault="00D013F9" w:rsidP="008664EF">
      <w:pPr>
        <w:rPr>
          <w:rFonts w:ascii="Traditional Arabic" w:hAnsi="Traditional Arabic" w:cs="Traditional Arabic"/>
          <w:b/>
          <w:bCs/>
          <w:sz w:val="32"/>
          <w:szCs w:val="32"/>
          <w:rtl/>
          <w:lang w:bidi="ar-DZ"/>
        </w:rPr>
      </w:pPr>
    </w:p>
    <w:p w14:paraId="330BF527" w14:textId="59949EEA"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المؤشر الثالث : كفاءة التقييم وال</w:t>
      </w:r>
      <w:r w:rsidR="00CD1048">
        <w:rPr>
          <w:rFonts w:ascii="Traditional Arabic" w:hAnsi="Traditional Arabic" w:cs="Traditional Arabic"/>
          <w:b/>
          <w:bCs/>
          <w:sz w:val="32"/>
          <w:szCs w:val="32"/>
          <w:rtl/>
          <w:lang w:bidi="ar-DZ"/>
        </w:rPr>
        <w:t>إختبار</w:t>
      </w:r>
      <w:r w:rsidRPr="008664EF">
        <w:rPr>
          <w:rFonts w:ascii="Traditional Arabic" w:hAnsi="Traditional Arabic" w:cs="Traditional Arabic"/>
          <w:b/>
          <w:bCs/>
          <w:sz w:val="32"/>
          <w:szCs w:val="32"/>
          <w:rtl/>
          <w:lang w:bidi="ar-DZ"/>
        </w:rPr>
        <w:t xml:space="preserve">ات </w:t>
      </w:r>
    </w:p>
    <w:p w14:paraId="6CC8A944" w14:textId="77777777" w:rsidR="008664EF" w:rsidRPr="008664EF" w:rsidRDefault="008664EF" w:rsidP="008664EF">
      <w:pPr>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وضع علامة ( </w:t>
      </w:r>
      <w:r w:rsidRPr="008664EF">
        <w:rPr>
          <w:rFonts w:ascii="Segoe UI Symbol" w:hAnsi="Segoe UI Symbol" w:cs="Segoe UI Symbol" w:hint="cs"/>
          <w:sz w:val="32"/>
          <w:szCs w:val="32"/>
          <w:rtl/>
          <w:lang w:bidi="ar-DZ"/>
        </w:rPr>
        <w:t xml:space="preserve">✓ </w:t>
      </w:r>
      <w:r w:rsidRPr="008664EF">
        <w:rPr>
          <w:rFonts w:ascii="Traditional Arabic" w:hAnsi="Traditional Arabic" w:cs="Traditional Arabic"/>
          <w:sz w:val="32"/>
          <w:szCs w:val="32"/>
          <w:rtl/>
          <w:lang w:bidi="ar-DZ"/>
        </w:rPr>
        <w:t>) أمام الدرجة التي تراها مناسبة لها في الجهة المقابلة</w:t>
      </w:r>
      <w:r w:rsidRPr="008664EF">
        <w:rPr>
          <w:rFonts w:ascii="Traditional Arabic" w:hAnsi="Traditional Arabic" w:cs="Traditional Arabic" w:hint="cs"/>
          <w:sz w:val="32"/>
          <w:szCs w:val="32"/>
          <w:rtl/>
          <w:lang w:bidi="ar-DZ"/>
        </w:rPr>
        <w:t>.</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9"/>
        <w:gridCol w:w="4405"/>
        <w:gridCol w:w="600"/>
        <w:gridCol w:w="600"/>
        <w:gridCol w:w="598"/>
        <w:gridCol w:w="598"/>
        <w:gridCol w:w="1728"/>
      </w:tblGrid>
      <w:tr w:rsidR="008664EF" w:rsidRPr="008664EF" w14:paraId="745E8F5C" w14:textId="77777777" w:rsidTr="00012F04">
        <w:tc>
          <w:tcPr>
            <w:tcW w:w="254" w:type="pct"/>
            <w:vMerge w:val="restart"/>
            <w:tcBorders>
              <w:top w:val="single" w:sz="4" w:space="0" w:color="auto"/>
              <w:left w:val="single" w:sz="4" w:space="0" w:color="auto"/>
              <w:right w:val="single" w:sz="4" w:space="0" w:color="auto"/>
            </w:tcBorders>
            <w:vAlign w:val="center"/>
          </w:tcPr>
          <w:p w14:paraId="69127635"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sz w:val="32"/>
                <w:szCs w:val="32"/>
                <w:rtl/>
                <w:lang w:bidi="ar-DZ"/>
              </w:rPr>
              <w:t xml:space="preserve"> </w:t>
            </w:r>
            <w:r w:rsidRPr="008664EF">
              <w:rPr>
                <w:rFonts w:ascii="Traditional Arabic" w:hAnsi="Traditional Arabic" w:cs="Traditional Arabic"/>
                <w:b/>
                <w:bCs/>
                <w:color w:val="0D0D0D"/>
                <w:sz w:val="28"/>
                <w:szCs w:val="28"/>
                <w:rtl/>
                <w:lang w:bidi="ar-DZ"/>
              </w:rPr>
              <w:t>م</w:t>
            </w:r>
          </w:p>
        </w:tc>
        <w:tc>
          <w:tcPr>
            <w:tcW w:w="2486" w:type="pct"/>
            <w:vMerge w:val="restart"/>
            <w:tcBorders>
              <w:top w:val="single" w:sz="4" w:space="0" w:color="auto"/>
              <w:left w:val="single" w:sz="4" w:space="0" w:color="auto"/>
              <w:bottom w:val="single" w:sz="4" w:space="0" w:color="auto"/>
              <w:right w:val="single" w:sz="4" w:space="0" w:color="auto"/>
            </w:tcBorders>
            <w:vAlign w:val="center"/>
          </w:tcPr>
          <w:p w14:paraId="044DCDA9"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37D79048"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63C6E35C"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600D2C04"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42E2BC5F" w14:textId="77777777" w:rsidTr="00012F04">
        <w:trPr>
          <w:cantSplit/>
          <w:trHeight w:val="1304"/>
        </w:trPr>
        <w:tc>
          <w:tcPr>
            <w:tcW w:w="254" w:type="pct"/>
            <w:vMerge/>
            <w:tcBorders>
              <w:left w:val="single" w:sz="4" w:space="0" w:color="auto"/>
              <w:bottom w:val="single" w:sz="4" w:space="0" w:color="auto"/>
              <w:right w:val="single" w:sz="4" w:space="0" w:color="auto"/>
            </w:tcBorders>
            <w:vAlign w:val="center"/>
          </w:tcPr>
          <w:p w14:paraId="6AAEAA90"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6" w:type="pct"/>
            <w:vMerge/>
            <w:tcBorders>
              <w:top w:val="single" w:sz="4" w:space="0" w:color="auto"/>
              <w:left w:val="single" w:sz="4" w:space="0" w:color="auto"/>
              <w:bottom w:val="single" w:sz="4" w:space="0" w:color="auto"/>
              <w:right w:val="single" w:sz="4" w:space="0" w:color="auto"/>
            </w:tcBorders>
            <w:vAlign w:val="center"/>
          </w:tcPr>
          <w:p w14:paraId="49D2571D"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2564D698"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28893DA4"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340E8DCD"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2D62C76B"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41891476"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32378A55"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0F61699F" w14:textId="77777777" w:rsidR="008664EF" w:rsidRPr="008664EF" w:rsidRDefault="008664EF" w:rsidP="008664EF">
            <w:pPr>
              <w:numPr>
                <w:ilvl w:val="0"/>
                <w:numId w:val="21"/>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271DBBD3" w14:textId="07A4B226"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تتسم أدوات التقييم الإلكتروني (</w:t>
            </w:r>
            <w:r w:rsidR="00CD1048">
              <w:rPr>
                <w:rFonts w:ascii="Traditional Arabic" w:hAnsi="Traditional Arabic" w:cs="Traditional Arabic"/>
                <w:color w:val="0F1115"/>
                <w:sz w:val="32"/>
                <w:szCs w:val="32"/>
                <w:rtl/>
              </w:rPr>
              <w:t>إختبار</w:t>
            </w:r>
            <w:r w:rsidRPr="008664EF">
              <w:rPr>
                <w:rFonts w:ascii="Traditional Arabic" w:hAnsi="Traditional Arabic" w:cs="Traditional Arabic"/>
                <w:color w:val="0F1115"/>
                <w:sz w:val="32"/>
                <w:szCs w:val="32"/>
                <w:rtl/>
              </w:rPr>
              <w:t>ات، واجبات) بالعدالة والموضوعية في قياس أداء جميع الطلاب</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3ABB56E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002DB0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8996AF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0A9744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3FDD920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07DF096B"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17C2A16B" w14:textId="77777777" w:rsidR="008664EF" w:rsidRPr="008664EF" w:rsidRDefault="008664EF" w:rsidP="008664EF">
            <w:pPr>
              <w:numPr>
                <w:ilvl w:val="0"/>
                <w:numId w:val="21"/>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20B744BD" w14:textId="0F842598"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تعكس نتائج ال</w:t>
            </w:r>
            <w:r w:rsidR="00CD1048">
              <w:rPr>
                <w:rFonts w:ascii="Traditional Arabic" w:hAnsi="Traditional Arabic" w:cs="Traditional Arabic"/>
                <w:color w:val="0F1115"/>
                <w:sz w:val="32"/>
                <w:szCs w:val="32"/>
                <w:rtl/>
              </w:rPr>
              <w:t>إختبار</w:t>
            </w:r>
            <w:r w:rsidRPr="008664EF">
              <w:rPr>
                <w:rFonts w:ascii="Traditional Arabic" w:hAnsi="Traditional Arabic" w:cs="Traditional Arabic"/>
                <w:color w:val="0F1115"/>
                <w:sz w:val="32"/>
                <w:szCs w:val="32"/>
                <w:rtl/>
              </w:rPr>
              <w:t xml:space="preserve">ات والتقييمات الإلكترونية المستوى الحقيقي لمحصلة </w:t>
            </w:r>
            <w:r w:rsidR="0025268D">
              <w:rPr>
                <w:rFonts w:ascii="Traditional Arabic" w:hAnsi="Traditional Arabic" w:cs="Traditional Arabic"/>
                <w:color w:val="0F1115"/>
                <w:sz w:val="32"/>
                <w:szCs w:val="32"/>
                <w:rtl/>
              </w:rPr>
              <w:t xml:space="preserve">التعليم </w:t>
            </w:r>
            <w:r w:rsidRPr="008664EF">
              <w:rPr>
                <w:rFonts w:ascii="Traditional Arabic" w:hAnsi="Traditional Arabic" w:cs="Traditional Arabic"/>
                <w:color w:val="0F1115"/>
                <w:sz w:val="32"/>
                <w:szCs w:val="32"/>
                <w:rtl/>
              </w:rPr>
              <w:t xml:space="preserve"> والتحصيل الدراسي للطالب</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31D4C95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B3D282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439812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D1CCF7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454F222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0E00B192"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vAlign w:val="center"/>
          </w:tcPr>
          <w:p w14:paraId="12790505" w14:textId="77777777" w:rsidR="008664EF" w:rsidRPr="008664EF" w:rsidRDefault="008664EF" w:rsidP="008664EF">
            <w:pPr>
              <w:numPr>
                <w:ilvl w:val="0"/>
                <w:numId w:val="21"/>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47C25EAB" w14:textId="7300ED30" w:rsidR="008664EF" w:rsidRPr="008664EF" w:rsidRDefault="008664EF" w:rsidP="008664EF">
            <w:pPr>
              <w:spacing w:after="0" w:line="240" w:lineRule="auto"/>
              <w:rPr>
                <w:rFonts w:ascii="Traditional Arabic" w:hAnsi="Traditional Arabic" w:cs="Traditional Arabic"/>
                <w:color w:val="0F1115"/>
                <w:sz w:val="32"/>
                <w:szCs w:val="32"/>
                <w:rtl/>
              </w:rPr>
            </w:pPr>
            <w:r w:rsidRPr="008664EF">
              <w:rPr>
                <w:rFonts w:ascii="Traditional Arabic" w:hAnsi="Traditional Arabic" w:cs="Traditional Arabic"/>
                <w:color w:val="0F1115"/>
                <w:sz w:val="32"/>
                <w:szCs w:val="32"/>
                <w:rtl/>
              </w:rPr>
              <w:t xml:space="preserve">يتم </w:t>
            </w:r>
            <w:r w:rsidR="008E796A">
              <w:rPr>
                <w:rFonts w:ascii="Traditional Arabic" w:hAnsi="Traditional Arabic" w:cs="Traditional Arabic"/>
                <w:color w:val="0F1115"/>
                <w:sz w:val="32"/>
                <w:szCs w:val="32"/>
                <w:rtl/>
              </w:rPr>
              <w:t>إستخدام</w:t>
            </w:r>
            <w:r w:rsidRPr="008664EF">
              <w:rPr>
                <w:rFonts w:ascii="Traditional Arabic" w:hAnsi="Traditional Arabic" w:cs="Traditional Arabic"/>
                <w:color w:val="0F1115"/>
                <w:sz w:val="32"/>
                <w:szCs w:val="32"/>
                <w:rtl/>
              </w:rPr>
              <w:t xml:space="preserve"> أساليب متنوعة وشاملة للتقييم </w:t>
            </w:r>
          </w:p>
          <w:p w14:paraId="06B69566" w14:textId="139DA453"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hint="cs"/>
                <w:color w:val="0F1115"/>
                <w:sz w:val="32"/>
                <w:szCs w:val="32"/>
                <w:rtl/>
              </w:rPr>
              <w:t>(</w:t>
            </w:r>
            <w:r w:rsidRPr="008664EF">
              <w:rPr>
                <w:rFonts w:ascii="Traditional Arabic" w:hAnsi="Traditional Arabic" w:cs="Traditional Arabic"/>
                <w:color w:val="0F1115"/>
                <w:sz w:val="32"/>
                <w:szCs w:val="32"/>
                <w:rtl/>
              </w:rPr>
              <w:t>كال</w:t>
            </w:r>
            <w:r w:rsidR="00CD1048">
              <w:rPr>
                <w:rFonts w:ascii="Traditional Arabic" w:hAnsi="Traditional Arabic" w:cs="Traditional Arabic"/>
                <w:color w:val="0F1115"/>
                <w:sz w:val="32"/>
                <w:szCs w:val="32"/>
                <w:rtl/>
              </w:rPr>
              <w:t>إختبار</w:t>
            </w:r>
            <w:r w:rsidRPr="008664EF">
              <w:rPr>
                <w:rFonts w:ascii="Traditional Arabic" w:hAnsi="Traditional Arabic" w:cs="Traditional Arabic"/>
                <w:color w:val="0F1115"/>
                <w:sz w:val="32"/>
                <w:szCs w:val="32"/>
                <w:rtl/>
              </w:rPr>
              <w:t>ات، المشاريع، الواجبات، المناقشات، المحافظ الإلكترونية) لتقدير الأداء</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258E244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912707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3705ED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8F2418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00C7D9F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73018CB9"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4BA8D84D" w14:textId="77777777" w:rsidR="008664EF" w:rsidRPr="008664EF" w:rsidRDefault="008664EF" w:rsidP="008664EF">
            <w:pPr>
              <w:numPr>
                <w:ilvl w:val="0"/>
                <w:numId w:val="21"/>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277ED209"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hint="cs"/>
                <w:color w:val="0F1115"/>
                <w:sz w:val="32"/>
                <w:szCs w:val="32"/>
                <w:rtl/>
              </w:rPr>
              <w:t>ت</w:t>
            </w:r>
            <w:r w:rsidRPr="008664EF">
              <w:rPr>
                <w:rFonts w:ascii="Traditional Arabic" w:hAnsi="Traditional Arabic" w:cs="Traditional Arabic"/>
                <w:color w:val="0F1115"/>
                <w:sz w:val="32"/>
                <w:szCs w:val="32"/>
                <w:rtl/>
              </w:rPr>
              <w:t>سهم التغذية الراجعة (الملاحظات) المقدمة بعد التقييم في تحسين أدائي وفهمي لأوجه القوة والضعف لدي</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474C6D2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A04286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C8E592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BFED1F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69C9850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4B4EC524"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1D8088F9" w14:textId="77777777" w:rsidR="008664EF" w:rsidRPr="008664EF" w:rsidRDefault="008664EF" w:rsidP="008664EF">
            <w:pPr>
              <w:numPr>
                <w:ilvl w:val="0"/>
                <w:numId w:val="21"/>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6713845B" w14:textId="521BFB20"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تتسم تعليمات ال</w:t>
            </w:r>
            <w:r w:rsidR="00CD1048">
              <w:rPr>
                <w:rFonts w:ascii="Traditional Arabic" w:hAnsi="Traditional Arabic" w:cs="Traditional Arabic"/>
                <w:color w:val="0F1115"/>
                <w:sz w:val="32"/>
                <w:szCs w:val="32"/>
                <w:rtl/>
              </w:rPr>
              <w:t>إختبار</w:t>
            </w:r>
            <w:r w:rsidRPr="008664EF">
              <w:rPr>
                <w:rFonts w:ascii="Traditional Arabic" w:hAnsi="Traditional Arabic" w:cs="Traditional Arabic"/>
                <w:color w:val="0F1115"/>
                <w:sz w:val="32"/>
                <w:szCs w:val="32"/>
                <w:rtl/>
              </w:rPr>
              <w:t>ات والواجبات الإلكترونية بالوضوح والدقة، مما يمنع أي التباس حول المطلوب</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72C9975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ABF96E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30C317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5D1B7F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398C02A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403F2D1F" w14:textId="77777777" w:rsidTr="00012F04">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27EDD550"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6A1D32BB"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7D301383"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386971C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r w:rsidRPr="008664EF">
              <w:rPr>
                <w:rFonts w:ascii="Traditional Arabic" w:hAnsi="Traditional Arabic" w:cs="Traditional Arabic"/>
                <w:b/>
                <w:bCs/>
                <w:color w:val="0D0D0D"/>
                <w:sz w:val="32"/>
                <w:szCs w:val="32"/>
                <w:lang w:bidi="ar-DZ"/>
              </w:rPr>
              <w:t>………………………………………………………………………</w:t>
            </w:r>
          </w:p>
        </w:tc>
      </w:tr>
    </w:tbl>
    <w:p w14:paraId="52B2D6D3" w14:textId="77777777" w:rsidR="008664EF" w:rsidRPr="008664EF" w:rsidRDefault="008664EF" w:rsidP="008664EF">
      <w:pPr>
        <w:rPr>
          <w:rFonts w:ascii="Traditional Arabic" w:hAnsi="Traditional Arabic" w:cs="Traditional Arabic"/>
          <w:b/>
          <w:bCs/>
          <w:sz w:val="32"/>
          <w:szCs w:val="32"/>
          <w:rtl/>
          <w:lang w:bidi="ar-DZ"/>
        </w:rPr>
      </w:pPr>
    </w:p>
    <w:p w14:paraId="31E85151" w14:textId="77777777" w:rsidR="008664EF" w:rsidRPr="008664EF" w:rsidRDefault="008664EF" w:rsidP="008664EF">
      <w:pPr>
        <w:rPr>
          <w:rFonts w:ascii="Traditional Arabic" w:hAnsi="Traditional Arabic" w:cs="Traditional Arabic"/>
          <w:b/>
          <w:bCs/>
          <w:sz w:val="32"/>
          <w:szCs w:val="32"/>
          <w:rtl/>
          <w:lang w:bidi="ar-DZ"/>
        </w:rPr>
      </w:pPr>
    </w:p>
    <w:p w14:paraId="38846326" w14:textId="77777777" w:rsidR="008664EF" w:rsidRPr="008664EF" w:rsidRDefault="008664EF" w:rsidP="008664EF">
      <w:pPr>
        <w:rPr>
          <w:rFonts w:ascii="Traditional Arabic" w:hAnsi="Traditional Arabic" w:cs="Traditional Arabic"/>
          <w:b/>
          <w:bCs/>
          <w:sz w:val="32"/>
          <w:szCs w:val="32"/>
          <w:rtl/>
          <w:lang w:bidi="ar-DZ"/>
        </w:rPr>
      </w:pPr>
    </w:p>
    <w:p w14:paraId="49DC70A9" w14:textId="77777777"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 xml:space="preserve">المؤشر الرابع تنمية المهارات الأكاديمية والعملية </w:t>
      </w:r>
    </w:p>
    <w:p w14:paraId="28DAE4A7" w14:textId="77777777" w:rsidR="008664EF" w:rsidRPr="008664EF" w:rsidRDefault="008664EF" w:rsidP="008664EF">
      <w:pPr>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وضع علامة ( </w:t>
      </w:r>
      <w:r w:rsidRPr="008664EF">
        <w:rPr>
          <w:rFonts w:ascii="Segoe UI Symbol" w:hAnsi="Segoe UI Symbol" w:cs="Segoe UI Symbol" w:hint="cs"/>
          <w:sz w:val="32"/>
          <w:szCs w:val="32"/>
          <w:rtl/>
          <w:lang w:bidi="ar-DZ"/>
        </w:rPr>
        <w:t xml:space="preserve">✓ </w:t>
      </w:r>
      <w:r w:rsidRPr="008664EF">
        <w:rPr>
          <w:rFonts w:ascii="Traditional Arabic" w:hAnsi="Traditional Arabic" w:cs="Traditional Arabic"/>
          <w:sz w:val="32"/>
          <w:szCs w:val="32"/>
          <w:rtl/>
          <w:lang w:bidi="ar-DZ"/>
        </w:rPr>
        <w:t xml:space="preserve">) أمام الدرجة التي تراها مناسبة لها في الجهة المقابلة </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9"/>
        <w:gridCol w:w="4405"/>
        <w:gridCol w:w="600"/>
        <w:gridCol w:w="600"/>
        <w:gridCol w:w="598"/>
        <w:gridCol w:w="598"/>
        <w:gridCol w:w="1728"/>
      </w:tblGrid>
      <w:tr w:rsidR="008664EF" w:rsidRPr="008664EF" w14:paraId="5625B278" w14:textId="77777777" w:rsidTr="00012F04">
        <w:tc>
          <w:tcPr>
            <w:tcW w:w="254" w:type="pct"/>
            <w:vMerge w:val="restart"/>
            <w:tcBorders>
              <w:top w:val="single" w:sz="4" w:space="0" w:color="auto"/>
              <w:left w:val="single" w:sz="4" w:space="0" w:color="auto"/>
              <w:right w:val="single" w:sz="4" w:space="0" w:color="auto"/>
            </w:tcBorders>
            <w:vAlign w:val="center"/>
          </w:tcPr>
          <w:p w14:paraId="7082ABAA"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b/>
                <w:bCs/>
                <w:color w:val="0D0D0D"/>
                <w:sz w:val="28"/>
                <w:szCs w:val="28"/>
                <w:rtl/>
                <w:lang w:bidi="ar-DZ"/>
              </w:rPr>
              <w:t>م</w:t>
            </w:r>
          </w:p>
        </w:tc>
        <w:tc>
          <w:tcPr>
            <w:tcW w:w="2486" w:type="pct"/>
            <w:vMerge w:val="restart"/>
            <w:tcBorders>
              <w:top w:val="single" w:sz="4" w:space="0" w:color="auto"/>
              <w:left w:val="single" w:sz="4" w:space="0" w:color="auto"/>
              <w:bottom w:val="single" w:sz="4" w:space="0" w:color="auto"/>
              <w:right w:val="single" w:sz="4" w:space="0" w:color="auto"/>
            </w:tcBorders>
            <w:vAlign w:val="center"/>
          </w:tcPr>
          <w:p w14:paraId="60008028"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0E4171D9"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7FB95A36"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04C6B54B"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560BDEA8" w14:textId="77777777" w:rsidTr="00012F04">
        <w:trPr>
          <w:cantSplit/>
          <w:trHeight w:val="1304"/>
        </w:trPr>
        <w:tc>
          <w:tcPr>
            <w:tcW w:w="254" w:type="pct"/>
            <w:vMerge/>
            <w:tcBorders>
              <w:left w:val="single" w:sz="4" w:space="0" w:color="auto"/>
              <w:bottom w:val="single" w:sz="4" w:space="0" w:color="auto"/>
              <w:right w:val="single" w:sz="4" w:space="0" w:color="auto"/>
            </w:tcBorders>
            <w:vAlign w:val="center"/>
          </w:tcPr>
          <w:p w14:paraId="7F3C9695"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6" w:type="pct"/>
            <w:vMerge/>
            <w:tcBorders>
              <w:top w:val="single" w:sz="4" w:space="0" w:color="auto"/>
              <w:left w:val="single" w:sz="4" w:space="0" w:color="auto"/>
              <w:bottom w:val="single" w:sz="4" w:space="0" w:color="auto"/>
              <w:right w:val="single" w:sz="4" w:space="0" w:color="auto"/>
            </w:tcBorders>
            <w:vAlign w:val="center"/>
          </w:tcPr>
          <w:p w14:paraId="5269CF09"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40385E51"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4D871F4B"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53C8603A"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4920850F"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7F9D712E"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30E21766"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2069B112" w14:textId="77777777" w:rsidR="008664EF" w:rsidRPr="008664EF" w:rsidRDefault="008664EF" w:rsidP="008664EF">
            <w:pPr>
              <w:numPr>
                <w:ilvl w:val="0"/>
                <w:numId w:val="22"/>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11BAB172"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يسهم التعليم الإلكتروني في تنمية مهاراتي في البحث العلمي وجمع المعلومات من مصادر رقمية موثوقة</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423614D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FCA5F5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1B7466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F15663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22FF22A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207286D5"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6CA861A5" w14:textId="77777777" w:rsidR="008664EF" w:rsidRPr="008664EF" w:rsidRDefault="008664EF" w:rsidP="008664EF">
            <w:pPr>
              <w:numPr>
                <w:ilvl w:val="0"/>
                <w:numId w:val="22"/>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12B6DC9F"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يعزز النمط التعليمي الرقمي لدي مهارات التفكير الناقد وتحليل المشكلات والمعلومات بشكل منطقي</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0C3A85F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C325C8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313796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D26767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79C40E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CB7DB73"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vAlign w:val="center"/>
          </w:tcPr>
          <w:p w14:paraId="64AB5399" w14:textId="77777777" w:rsidR="008664EF" w:rsidRPr="008664EF" w:rsidRDefault="008664EF" w:rsidP="008664EF">
            <w:pPr>
              <w:numPr>
                <w:ilvl w:val="0"/>
                <w:numId w:val="22"/>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1BB2F398" w14:textId="3AC8518A"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يساعدني التعليم الإلكتروني على تطوير مهاراتي الرقمية الأساسية والمتقدمة </w:t>
            </w:r>
            <w:r w:rsidRPr="008664EF">
              <w:rPr>
                <w:rFonts w:ascii="Traditional Arabic" w:hAnsi="Traditional Arabic" w:cs="Traditional Arabic" w:hint="cs"/>
                <w:color w:val="0F1115"/>
                <w:sz w:val="32"/>
                <w:szCs w:val="32"/>
                <w:rtl/>
              </w:rPr>
              <w:t>(</w:t>
            </w:r>
            <w:r w:rsidRPr="008664EF">
              <w:rPr>
                <w:rFonts w:ascii="Traditional Arabic" w:hAnsi="Traditional Arabic" w:cs="Traditional Arabic"/>
                <w:color w:val="0F1115"/>
                <w:sz w:val="32"/>
                <w:szCs w:val="32"/>
                <w:rtl/>
              </w:rPr>
              <w:t xml:space="preserve">كإدارة الملفات، </w:t>
            </w:r>
            <w:r w:rsidR="008E796A">
              <w:rPr>
                <w:rFonts w:ascii="Traditional Arabic" w:hAnsi="Traditional Arabic" w:cs="Traditional Arabic"/>
                <w:color w:val="0F1115"/>
                <w:sz w:val="32"/>
                <w:szCs w:val="32"/>
                <w:rtl/>
              </w:rPr>
              <w:t>إستخدام</w:t>
            </w:r>
            <w:r w:rsidRPr="008664EF">
              <w:rPr>
                <w:rFonts w:ascii="Traditional Arabic" w:hAnsi="Traditional Arabic" w:cs="Traditional Arabic"/>
                <w:color w:val="0F1115"/>
                <w:sz w:val="32"/>
                <w:szCs w:val="32"/>
                <w:rtl/>
              </w:rPr>
              <w:t xml:space="preserve"> التطبيقات، التفاعل عبر المنصات</w:t>
            </w:r>
            <w:r w:rsidRPr="008664EF">
              <w:rPr>
                <w:rFonts w:ascii="Traditional Arabic" w:hAnsi="Traditional Arabic" w:cs="Traditional Arabic" w:hint="cs"/>
                <w:color w:val="0F1115"/>
                <w:sz w:val="32"/>
                <w:szCs w:val="32"/>
                <w:rtl/>
              </w:rPr>
              <w:t>)</w:t>
            </w:r>
          </w:p>
        </w:tc>
        <w:tc>
          <w:tcPr>
            <w:tcW w:w="321" w:type="pct"/>
            <w:tcBorders>
              <w:top w:val="single" w:sz="4" w:space="0" w:color="auto"/>
              <w:left w:val="single" w:sz="4" w:space="0" w:color="auto"/>
              <w:bottom w:val="single" w:sz="4" w:space="0" w:color="auto"/>
              <w:right w:val="single" w:sz="4" w:space="0" w:color="auto"/>
            </w:tcBorders>
          </w:tcPr>
          <w:p w14:paraId="3B37CDF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6E6062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185E1B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830755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6612078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487CA2D5"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146AABF6" w14:textId="77777777" w:rsidR="008664EF" w:rsidRPr="008664EF" w:rsidRDefault="008664EF" w:rsidP="008664EF">
            <w:pPr>
              <w:numPr>
                <w:ilvl w:val="0"/>
                <w:numId w:val="22"/>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5B53C665"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يدعم التعليم الرقمي تطوير مهاراتي المهنية والوظيفية </w:t>
            </w:r>
            <w:r w:rsidRPr="008664EF">
              <w:rPr>
                <w:rFonts w:ascii="Traditional Arabic" w:hAnsi="Traditional Arabic" w:cs="Traditional Arabic"/>
                <w:color w:val="0F1115"/>
                <w:sz w:val="32"/>
                <w:szCs w:val="32"/>
              </w:rPr>
              <w:t>)</w:t>
            </w:r>
            <w:r w:rsidRPr="008664EF">
              <w:rPr>
                <w:rFonts w:ascii="Traditional Arabic" w:hAnsi="Traditional Arabic" w:cs="Traditional Arabic"/>
                <w:color w:val="0F1115"/>
                <w:sz w:val="32"/>
                <w:szCs w:val="32"/>
                <w:rtl/>
              </w:rPr>
              <w:t>مهارات العرض، التواصل المهني، العمل ضمن فرق افتراضية</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37EEFC3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64E968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FF2B7D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D84001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C050AD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0F5B328A" w14:textId="77777777" w:rsidTr="00012F04">
        <w:trPr>
          <w:trHeight w:val="20"/>
        </w:trPr>
        <w:tc>
          <w:tcPr>
            <w:tcW w:w="254" w:type="pct"/>
            <w:tcBorders>
              <w:top w:val="single" w:sz="4" w:space="0" w:color="auto"/>
              <w:left w:val="single" w:sz="4" w:space="0" w:color="auto"/>
              <w:bottom w:val="single" w:sz="4" w:space="0" w:color="auto"/>
              <w:right w:val="single" w:sz="4" w:space="0" w:color="auto"/>
            </w:tcBorders>
          </w:tcPr>
          <w:p w14:paraId="707F93FA" w14:textId="77777777" w:rsidR="008664EF" w:rsidRPr="008664EF" w:rsidRDefault="008664EF" w:rsidP="008664EF">
            <w:pPr>
              <w:numPr>
                <w:ilvl w:val="0"/>
                <w:numId w:val="22"/>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695CCC6A" w14:textId="4F0DC5F4" w:rsidR="008664EF" w:rsidRPr="008664EF" w:rsidRDefault="008664EF" w:rsidP="008664EF">
            <w:pPr>
              <w:spacing w:after="0" w:line="240" w:lineRule="auto"/>
              <w:rPr>
                <w:rFonts w:ascii="Traditional Arabic" w:hAnsi="Traditional Arabic" w:cs="Traditional Arabic"/>
                <w:color w:val="0F1115"/>
                <w:sz w:val="32"/>
                <w:szCs w:val="32"/>
                <w:lang w:eastAsia="en-US"/>
              </w:rPr>
            </w:pPr>
            <w:r w:rsidRPr="008664EF">
              <w:rPr>
                <w:rFonts w:ascii="Traditional Arabic" w:hAnsi="Traditional Arabic" w:cs="Traditional Arabic"/>
                <w:color w:val="0F1115"/>
                <w:sz w:val="32"/>
                <w:szCs w:val="32"/>
                <w:rtl/>
              </w:rPr>
              <w:t xml:space="preserve">نَّمى التعليم الإلكتروني لديّ مهارة </w:t>
            </w:r>
            <w:r w:rsidR="0025268D">
              <w:rPr>
                <w:rFonts w:ascii="Traditional Arabic" w:hAnsi="Traditional Arabic" w:cs="Traditional Arabic"/>
                <w:color w:val="0F1115"/>
                <w:sz w:val="32"/>
                <w:szCs w:val="32"/>
                <w:rtl/>
              </w:rPr>
              <w:t xml:space="preserve">التعليم </w:t>
            </w:r>
            <w:r w:rsidRPr="008664EF">
              <w:rPr>
                <w:rFonts w:ascii="Traditional Arabic" w:hAnsi="Traditional Arabic" w:cs="Traditional Arabic"/>
                <w:color w:val="0F1115"/>
                <w:sz w:val="32"/>
                <w:szCs w:val="32"/>
                <w:rtl/>
              </w:rPr>
              <w:t xml:space="preserve"> الذاتي المستقل والقدرة على استكشاف المعرفة دون الاعتماد الكلي على المدرس</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281ADC3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980194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256A21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09447E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13967D8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54896A9" w14:textId="77777777" w:rsidTr="00012F04">
        <w:trPr>
          <w:trHeight w:val="20"/>
        </w:trPr>
        <w:tc>
          <w:tcPr>
            <w:tcW w:w="5000" w:type="pct"/>
            <w:gridSpan w:val="7"/>
            <w:tcBorders>
              <w:top w:val="single" w:sz="4" w:space="0" w:color="auto"/>
              <w:left w:val="single" w:sz="4" w:space="0" w:color="auto"/>
              <w:bottom w:val="single" w:sz="4" w:space="0" w:color="auto"/>
            </w:tcBorders>
          </w:tcPr>
          <w:p w14:paraId="38AE80F8"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199683B6"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3E4799E2"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5BE758D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r w:rsidRPr="008664EF">
              <w:rPr>
                <w:rFonts w:ascii="Traditional Arabic" w:hAnsi="Traditional Arabic" w:cs="Traditional Arabic"/>
                <w:b/>
                <w:bCs/>
                <w:color w:val="0D0D0D"/>
                <w:sz w:val="32"/>
                <w:szCs w:val="32"/>
                <w:lang w:bidi="ar-DZ"/>
              </w:rPr>
              <w:t>………………………………………………………………………</w:t>
            </w:r>
          </w:p>
        </w:tc>
      </w:tr>
    </w:tbl>
    <w:p w14:paraId="5CC8A7B6" w14:textId="77777777" w:rsidR="008664EF" w:rsidRPr="008664EF" w:rsidRDefault="008664EF" w:rsidP="008664EF">
      <w:pPr>
        <w:rPr>
          <w:rFonts w:ascii="Traditional Arabic" w:hAnsi="Traditional Arabic" w:cs="Traditional Arabic"/>
          <w:b/>
          <w:bCs/>
          <w:sz w:val="32"/>
          <w:szCs w:val="32"/>
          <w:rtl/>
          <w:lang w:bidi="ar-EG"/>
        </w:rPr>
      </w:pPr>
    </w:p>
    <w:p w14:paraId="18D6D48D" w14:textId="77777777" w:rsidR="008664EF" w:rsidRPr="008664EF" w:rsidRDefault="008664EF" w:rsidP="008664EF">
      <w:pPr>
        <w:rPr>
          <w:rFonts w:ascii="Traditional Arabic" w:hAnsi="Traditional Arabic" w:cs="Traditional Arabic"/>
          <w:b/>
          <w:bCs/>
          <w:sz w:val="32"/>
          <w:szCs w:val="32"/>
          <w:rtl/>
          <w:lang w:bidi="ar-EG"/>
        </w:rPr>
      </w:pPr>
    </w:p>
    <w:p w14:paraId="04A4DA20" w14:textId="77777777" w:rsidR="008664EF" w:rsidRPr="008664EF" w:rsidRDefault="008664EF" w:rsidP="008664EF">
      <w:pPr>
        <w:rPr>
          <w:rFonts w:ascii="Traditional Arabic" w:hAnsi="Traditional Arabic" w:cs="Traditional Arabic"/>
          <w:b/>
          <w:bCs/>
          <w:sz w:val="32"/>
          <w:szCs w:val="32"/>
          <w:rtl/>
          <w:lang w:bidi="ar-DZ"/>
        </w:rPr>
      </w:pPr>
    </w:p>
    <w:p w14:paraId="4350BA3E" w14:textId="77777777"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 xml:space="preserve">المؤشر الخامس: التفاعل والمشاركة الطلابية </w:t>
      </w:r>
    </w:p>
    <w:p w14:paraId="0B05B458" w14:textId="77777777" w:rsidR="008664EF" w:rsidRPr="008664EF" w:rsidRDefault="008664EF" w:rsidP="008664EF">
      <w:pPr>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وضع علامة ( </w:t>
      </w:r>
      <w:r w:rsidRPr="008664EF">
        <w:rPr>
          <w:rFonts w:ascii="Segoe UI Symbol" w:hAnsi="Segoe UI Symbol" w:cs="Segoe UI Symbol" w:hint="cs"/>
          <w:sz w:val="32"/>
          <w:szCs w:val="32"/>
          <w:rtl/>
          <w:lang w:bidi="ar-DZ"/>
        </w:rPr>
        <w:t xml:space="preserve">✓ </w:t>
      </w:r>
      <w:r w:rsidRPr="008664EF">
        <w:rPr>
          <w:rFonts w:ascii="Traditional Arabic" w:hAnsi="Traditional Arabic" w:cs="Traditional Arabic"/>
          <w:sz w:val="32"/>
          <w:szCs w:val="32"/>
          <w:rtl/>
          <w:lang w:bidi="ar-DZ"/>
        </w:rPr>
        <w:t xml:space="preserve">) أمام الدرجة التي تراها مناسبة لها في الجهة المقابلة </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39"/>
        <w:gridCol w:w="4409"/>
        <w:gridCol w:w="599"/>
        <w:gridCol w:w="599"/>
        <w:gridCol w:w="598"/>
        <w:gridCol w:w="598"/>
        <w:gridCol w:w="1718"/>
      </w:tblGrid>
      <w:tr w:rsidR="008664EF" w:rsidRPr="008664EF" w14:paraId="378D2D9B" w14:textId="77777777" w:rsidTr="00012F04">
        <w:tc>
          <w:tcPr>
            <w:tcW w:w="248" w:type="pct"/>
            <w:vMerge w:val="restart"/>
            <w:tcBorders>
              <w:top w:val="single" w:sz="4" w:space="0" w:color="auto"/>
              <w:left w:val="single" w:sz="4" w:space="0" w:color="auto"/>
              <w:right w:val="single" w:sz="4" w:space="0" w:color="auto"/>
            </w:tcBorders>
            <w:vAlign w:val="center"/>
          </w:tcPr>
          <w:p w14:paraId="74E442F2"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b/>
                <w:bCs/>
                <w:color w:val="0D0D0D"/>
                <w:sz w:val="28"/>
                <w:szCs w:val="28"/>
                <w:rtl/>
                <w:lang w:bidi="ar-DZ"/>
              </w:rPr>
              <w:t>م</w:t>
            </w:r>
          </w:p>
        </w:tc>
        <w:tc>
          <w:tcPr>
            <w:tcW w:w="2480" w:type="pct"/>
            <w:vMerge w:val="restart"/>
            <w:tcBorders>
              <w:top w:val="single" w:sz="4" w:space="0" w:color="auto"/>
              <w:left w:val="single" w:sz="4" w:space="0" w:color="auto"/>
              <w:bottom w:val="single" w:sz="4" w:space="0" w:color="auto"/>
              <w:right w:val="single" w:sz="4" w:space="0" w:color="auto"/>
            </w:tcBorders>
            <w:vAlign w:val="center"/>
          </w:tcPr>
          <w:p w14:paraId="73E939D8"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52" w:type="pct"/>
            <w:gridSpan w:val="2"/>
            <w:tcBorders>
              <w:top w:val="single" w:sz="4" w:space="0" w:color="auto"/>
              <w:left w:val="single" w:sz="4" w:space="0" w:color="auto"/>
              <w:bottom w:val="single" w:sz="4" w:space="0" w:color="auto"/>
              <w:right w:val="single" w:sz="4" w:space="0" w:color="auto"/>
            </w:tcBorders>
            <w:vAlign w:val="center"/>
          </w:tcPr>
          <w:p w14:paraId="555CFE17"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50" w:type="pct"/>
            <w:gridSpan w:val="2"/>
            <w:tcBorders>
              <w:top w:val="single" w:sz="4" w:space="0" w:color="auto"/>
              <w:left w:val="single" w:sz="4" w:space="0" w:color="auto"/>
              <w:bottom w:val="single" w:sz="4" w:space="0" w:color="auto"/>
              <w:right w:val="single" w:sz="4" w:space="0" w:color="auto"/>
            </w:tcBorders>
            <w:vAlign w:val="center"/>
          </w:tcPr>
          <w:p w14:paraId="6B8CA47A"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0" w:type="pct"/>
            <w:vMerge w:val="restart"/>
            <w:tcBorders>
              <w:top w:val="single" w:sz="4" w:space="0" w:color="auto"/>
              <w:left w:val="single" w:sz="4" w:space="0" w:color="auto"/>
              <w:right w:val="single" w:sz="4" w:space="0" w:color="auto"/>
            </w:tcBorders>
            <w:vAlign w:val="center"/>
          </w:tcPr>
          <w:p w14:paraId="0D8EBA49"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016B5871" w14:textId="77777777" w:rsidTr="00012F04">
        <w:trPr>
          <w:cantSplit/>
          <w:trHeight w:val="1304"/>
        </w:trPr>
        <w:tc>
          <w:tcPr>
            <w:tcW w:w="248" w:type="pct"/>
            <w:vMerge/>
            <w:tcBorders>
              <w:left w:val="single" w:sz="4" w:space="0" w:color="auto"/>
              <w:bottom w:val="single" w:sz="4" w:space="0" w:color="auto"/>
              <w:right w:val="single" w:sz="4" w:space="0" w:color="auto"/>
            </w:tcBorders>
            <w:vAlign w:val="center"/>
          </w:tcPr>
          <w:p w14:paraId="3E1B57CB"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0" w:type="pct"/>
            <w:vMerge/>
            <w:tcBorders>
              <w:top w:val="single" w:sz="4" w:space="0" w:color="auto"/>
              <w:left w:val="single" w:sz="4" w:space="0" w:color="auto"/>
              <w:bottom w:val="single" w:sz="4" w:space="0" w:color="auto"/>
              <w:right w:val="single" w:sz="4" w:space="0" w:color="auto"/>
            </w:tcBorders>
            <w:vAlign w:val="center"/>
          </w:tcPr>
          <w:p w14:paraId="3A03E156"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6" w:type="pct"/>
            <w:tcBorders>
              <w:top w:val="single" w:sz="4" w:space="0" w:color="auto"/>
              <w:left w:val="single" w:sz="4" w:space="0" w:color="auto"/>
              <w:bottom w:val="single" w:sz="4" w:space="0" w:color="auto"/>
              <w:right w:val="single" w:sz="4" w:space="0" w:color="auto"/>
            </w:tcBorders>
            <w:textDirection w:val="btLr"/>
            <w:vAlign w:val="center"/>
          </w:tcPr>
          <w:p w14:paraId="41E86ADF"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6" w:type="pct"/>
            <w:tcBorders>
              <w:top w:val="single" w:sz="4" w:space="0" w:color="auto"/>
              <w:left w:val="single" w:sz="4" w:space="0" w:color="auto"/>
              <w:bottom w:val="single" w:sz="4" w:space="0" w:color="auto"/>
              <w:right w:val="single" w:sz="4" w:space="0" w:color="auto"/>
            </w:tcBorders>
            <w:textDirection w:val="btLr"/>
            <w:vAlign w:val="center"/>
          </w:tcPr>
          <w:p w14:paraId="0C58C38F"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5" w:type="pct"/>
            <w:tcBorders>
              <w:top w:val="single" w:sz="4" w:space="0" w:color="auto"/>
              <w:left w:val="single" w:sz="4" w:space="0" w:color="auto"/>
              <w:bottom w:val="single" w:sz="4" w:space="0" w:color="auto"/>
              <w:right w:val="single" w:sz="4" w:space="0" w:color="auto"/>
            </w:tcBorders>
            <w:textDirection w:val="btLr"/>
            <w:vAlign w:val="center"/>
          </w:tcPr>
          <w:p w14:paraId="4452F08F"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5" w:type="pct"/>
            <w:tcBorders>
              <w:top w:val="single" w:sz="4" w:space="0" w:color="auto"/>
              <w:left w:val="single" w:sz="4" w:space="0" w:color="auto"/>
              <w:bottom w:val="single" w:sz="4" w:space="0" w:color="auto"/>
              <w:right w:val="single" w:sz="4" w:space="0" w:color="auto"/>
            </w:tcBorders>
            <w:textDirection w:val="btLr"/>
            <w:vAlign w:val="center"/>
          </w:tcPr>
          <w:p w14:paraId="3CE36CD9"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0" w:type="pct"/>
            <w:vMerge/>
            <w:tcBorders>
              <w:left w:val="single" w:sz="4" w:space="0" w:color="auto"/>
              <w:bottom w:val="single" w:sz="4" w:space="0" w:color="auto"/>
              <w:right w:val="single" w:sz="4" w:space="0" w:color="auto"/>
            </w:tcBorders>
            <w:vAlign w:val="center"/>
          </w:tcPr>
          <w:p w14:paraId="7BD3A4EF"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1143086E" w14:textId="77777777" w:rsidTr="00012F04">
        <w:trPr>
          <w:trHeight w:val="20"/>
        </w:trPr>
        <w:tc>
          <w:tcPr>
            <w:tcW w:w="248" w:type="pct"/>
            <w:tcBorders>
              <w:top w:val="single" w:sz="4" w:space="0" w:color="auto"/>
              <w:left w:val="single" w:sz="4" w:space="0" w:color="auto"/>
              <w:bottom w:val="single" w:sz="4" w:space="0" w:color="auto"/>
              <w:right w:val="single" w:sz="4" w:space="0" w:color="auto"/>
            </w:tcBorders>
          </w:tcPr>
          <w:p w14:paraId="0E2CA505" w14:textId="77777777" w:rsidR="008664EF" w:rsidRPr="008664EF" w:rsidRDefault="008664EF" w:rsidP="008664EF">
            <w:pPr>
              <w:numPr>
                <w:ilvl w:val="0"/>
                <w:numId w:val="23"/>
              </w:numPr>
              <w:spacing w:after="0" w:line="240" w:lineRule="auto"/>
              <w:rPr>
                <w:rFonts w:ascii="Traditional Arabic" w:hAnsi="Traditional Arabic" w:cs="Traditional Arabic"/>
                <w:color w:val="0D0D0D"/>
                <w:sz w:val="28"/>
                <w:szCs w:val="28"/>
                <w:rtl/>
                <w:lang w:bidi="ar-DZ"/>
              </w:rPr>
            </w:pPr>
          </w:p>
        </w:tc>
        <w:tc>
          <w:tcPr>
            <w:tcW w:w="2480" w:type="pct"/>
            <w:tcBorders>
              <w:top w:val="single" w:sz="4" w:space="0" w:color="auto"/>
              <w:left w:val="single" w:sz="4" w:space="0" w:color="auto"/>
              <w:bottom w:val="single" w:sz="4" w:space="0" w:color="auto"/>
              <w:right w:val="single" w:sz="4" w:space="0" w:color="auto"/>
            </w:tcBorders>
          </w:tcPr>
          <w:p w14:paraId="61C36C9C" w14:textId="77777777" w:rsidR="008664EF" w:rsidRPr="008664EF" w:rsidRDefault="008664EF" w:rsidP="008664EF">
            <w:pPr>
              <w:spacing w:after="0" w:line="240" w:lineRule="auto"/>
              <w:jc w:val="both"/>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يشجع نظام التعليم الإلكتروني وتصميم المقررات على المشاركة الفعالة والنشطة من قبل الطلاب</w:t>
            </w:r>
            <w:r w:rsidRPr="008664EF">
              <w:rPr>
                <w:rFonts w:ascii="Traditional Arabic" w:hAnsi="Traditional Arabic" w:cs="Traditional Arabic"/>
                <w:color w:val="0F1115"/>
                <w:sz w:val="32"/>
                <w:szCs w:val="32"/>
              </w:rPr>
              <w:t>.</w:t>
            </w:r>
          </w:p>
        </w:tc>
        <w:tc>
          <w:tcPr>
            <w:tcW w:w="326" w:type="pct"/>
            <w:tcBorders>
              <w:top w:val="single" w:sz="4" w:space="0" w:color="auto"/>
              <w:left w:val="single" w:sz="4" w:space="0" w:color="auto"/>
              <w:bottom w:val="single" w:sz="4" w:space="0" w:color="auto"/>
              <w:right w:val="single" w:sz="4" w:space="0" w:color="auto"/>
            </w:tcBorders>
          </w:tcPr>
          <w:p w14:paraId="212A801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6" w:type="pct"/>
            <w:tcBorders>
              <w:top w:val="single" w:sz="4" w:space="0" w:color="auto"/>
              <w:left w:val="single" w:sz="4" w:space="0" w:color="auto"/>
              <w:bottom w:val="single" w:sz="4" w:space="0" w:color="auto"/>
              <w:right w:val="single" w:sz="4" w:space="0" w:color="auto"/>
            </w:tcBorders>
          </w:tcPr>
          <w:p w14:paraId="767FD0C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207A7DB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16360B0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0" w:type="pct"/>
            <w:tcBorders>
              <w:top w:val="single" w:sz="4" w:space="0" w:color="auto"/>
              <w:left w:val="single" w:sz="4" w:space="0" w:color="auto"/>
              <w:bottom w:val="single" w:sz="4" w:space="0" w:color="auto"/>
              <w:right w:val="single" w:sz="4" w:space="0" w:color="auto"/>
            </w:tcBorders>
          </w:tcPr>
          <w:p w14:paraId="3252102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1590E931" w14:textId="77777777" w:rsidTr="00012F04">
        <w:trPr>
          <w:trHeight w:val="20"/>
        </w:trPr>
        <w:tc>
          <w:tcPr>
            <w:tcW w:w="248" w:type="pct"/>
            <w:tcBorders>
              <w:top w:val="single" w:sz="4" w:space="0" w:color="auto"/>
              <w:left w:val="single" w:sz="4" w:space="0" w:color="auto"/>
              <w:bottom w:val="single" w:sz="4" w:space="0" w:color="auto"/>
              <w:right w:val="single" w:sz="4" w:space="0" w:color="auto"/>
            </w:tcBorders>
          </w:tcPr>
          <w:p w14:paraId="53A73063" w14:textId="77777777" w:rsidR="008664EF" w:rsidRPr="008664EF" w:rsidRDefault="008664EF" w:rsidP="008664EF">
            <w:pPr>
              <w:numPr>
                <w:ilvl w:val="0"/>
                <w:numId w:val="23"/>
              </w:numPr>
              <w:spacing w:after="0" w:line="240" w:lineRule="auto"/>
              <w:rPr>
                <w:rFonts w:ascii="Traditional Arabic" w:hAnsi="Traditional Arabic" w:cs="Traditional Arabic"/>
                <w:color w:val="0D0D0D"/>
                <w:sz w:val="28"/>
                <w:szCs w:val="28"/>
                <w:rtl/>
                <w:lang w:bidi="ar-DZ"/>
              </w:rPr>
            </w:pPr>
          </w:p>
        </w:tc>
        <w:tc>
          <w:tcPr>
            <w:tcW w:w="2480" w:type="pct"/>
            <w:tcBorders>
              <w:top w:val="single" w:sz="4" w:space="0" w:color="auto"/>
              <w:left w:val="single" w:sz="4" w:space="0" w:color="auto"/>
              <w:bottom w:val="single" w:sz="4" w:space="0" w:color="auto"/>
              <w:right w:val="single" w:sz="4" w:space="0" w:color="auto"/>
            </w:tcBorders>
          </w:tcPr>
          <w:p w14:paraId="4FF82A4B" w14:textId="77777777" w:rsidR="008664EF" w:rsidRPr="008664EF" w:rsidRDefault="008664EF" w:rsidP="008664EF">
            <w:pPr>
              <w:spacing w:after="0" w:line="240" w:lineRule="auto"/>
              <w:jc w:val="both"/>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تسهم الأنشطة والتطبيقات التفاعلية الإلكترونية في زيادة مستوى التفاعل داخل البيئة التعليمية الافتراضية</w:t>
            </w:r>
            <w:r w:rsidRPr="008664EF">
              <w:rPr>
                <w:rFonts w:ascii="Traditional Arabic" w:hAnsi="Traditional Arabic" w:cs="Traditional Arabic"/>
                <w:color w:val="0F1115"/>
                <w:sz w:val="32"/>
                <w:szCs w:val="32"/>
              </w:rPr>
              <w:t>.</w:t>
            </w:r>
          </w:p>
        </w:tc>
        <w:tc>
          <w:tcPr>
            <w:tcW w:w="326" w:type="pct"/>
            <w:tcBorders>
              <w:top w:val="single" w:sz="4" w:space="0" w:color="auto"/>
              <w:left w:val="single" w:sz="4" w:space="0" w:color="auto"/>
              <w:bottom w:val="single" w:sz="4" w:space="0" w:color="auto"/>
              <w:right w:val="single" w:sz="4" w:space="0" w:color="auto"/>
            </w:tcBorders>
          </w:tcPr>
          <w:p w14:paraId="7E7B616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6" w:type="pct"/>
            <w:tcBorders>
              <w:top w:val="single" w:sz="4" w:space="0" w:color="auto"/>
              <w:left w:val="single" w:sz="4" w:space="0" w:color="auto"/>
              <w:bottom w:val="single" w:sz="4" w:space="0" w:color="auto"/>
              <w:right w:val="single" w:sz="4" w:space="0" w:color="auto"/>
            </w:tcBorders>
          </w:tcPr>
          <w:p w14:paraId="5E54844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6B64A71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0F6ACF6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0" w:type="pct"/>
            <w:tcBorders>
              <w:top w:val="single" w:sz="4" w:space="0" w:color="auto"/>
              <w:left w:val="single" w:sz="4" w:space="0" w:color="auto"/>
              <w:bottom w:val="single" w:sz="4" w:space="0" w:color="auto"/>
              <w:right w:val="single" w:sz="4" w:space="0" w:color="auto"/>
            </w:tcBorders>
          </w:tcPr>
          <w:p w14:paraId="0FA3AF8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6C558615" w14:textId="77777777" w:rsidTr="00012F04">
        <w:trPr>
          <w:trHeight w:val="20"/>
        </w:trPr>
        <w:tc>
          <w:tcPr>
            <w:tcW w:w="248" w:type="pct"/>
            <w:tcBorders>
              <w:top w:val="single" w:sz="4" w:space="0" w:color="auto"/>
              <w:left w:val="single" w:sz="4" w:space="0" w:color="auto"/>
              <w:bottom w:val="single" w:sz="4" w:space="0" w:color="auto"/>
              <w:right w:val="single" w:sz="4" w:space="0" w:color="auto"/>
            </w:tcBorders>
            <w:vAlign w:val="center"/>
          </w:tcPr>
          <w:p w14:paraId="734EC3E8" w14:textId="77777777" w:rsidR="008664EF" w:rsidRPr="008664EF" w:rsidRDefault="008664EF" w:rsidP="008664EF">
            <w:pPr>
              <w:numPr>
                <w:ilvl w:val="0"/>
                <w:numId w:val="23"/>
              </w:numPr>
              <w:spacing w:after="0" w:line="240" w:lineRule="auto"/>
              <w:rPr>
                <w:rFonts w:ascii="Traditional Arabic" w:hAnsi="Traditional Arabic" w:cs="Traditional Arabic"/>
                <w:color w:val="0D0D0D"/>
                <w:sz w:val="28"/>
                <w:szCs w:val="28"/>
                <w:rtl/>
                <w:lang w:bidi="ar-DZ"/>
              </w:rPr>
            </w:pPr>
          </w:p>
        </w:tc>
        <w:tc>
          <w:tcPr>
            <w:tcW w:w="2480" w:type="pct"/>
            <w:tcBorders>
              <w:top w:val="single" w:sz="4" w:space="0" w:color="auto"/>
              <w:left w:val="single" w:sz="4" w:space="0" w:color="auto"/>
              <w:bottom w:val="single" w:sz="4" w:space="0" w:color="auto"/>
              <w:right w:val="single" w:sz="4" w:space="0" w:color="auto"/>
            </w:tcBorders>
          </w:tcPr>
          <w:p w14:paraId="2FBE8395" w14:textId="77777777" w:rsidR="008664EF" w:rsidRPr="008664EF" w:rsidRDefault="008664EF" w:rsidP="008664EF">
            <w:pPr>
              <w:spacing w:after="0" w:line="240" w:lineRule="auto"/>
              <w:jc w:val="both"/>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يعزز النظام فرص وقيم العمل التعاوني والجماعي بين الطلاب لإنجاز المهام والمشاريع المشتركة</w:t>
            </w:r>
            <w:r w:rsidRPr="008664EF">
              <w:rPr>
                <w:rFonts w:ascii="Traditional Arabic" w:hAnsi="Traditional Arabic" w:cs="Traditional Arabic"/>
                <w:color w:val="0F1115"/>
                <w:sz w:val="32"/>
                <w:szCs w:val="32"/>
              </w:rPr>
              <w:t>.</w:t>
            </w:r>
          </w:p>
        </w:tc>
        <w:tc>
          <w:tcPr>
            <w:tcW w:w="326" w:type="pct"/>
            <w:tcBorders>
              <w:top w:val="single" w:sz="4" w:space="0" w:color="auto"/>
              <w:left w:val="single" w:sz="4" w:space="0" w:color="auto"/>
              <w:bottom w:val="single" w:sz="4" w:space="0" w:color="auto"/>
              <w:right w:val="single" w:sz="4" w:space="0" w:color="auto"/>
            </w:tcBorders>
          </w:tcPr>
          <w:p w14:paraId="3ACABEF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6" w:type="pct"/>
            <w:tcBorders>
              <w:top w:val="single" w:sz="4" w:space="0" w:color="auto"/>
              <w:left w:val="single" w:sz="4" w:space="0" w:color="auto"/>
              <w:bottom w:val="single" w:sz="4" w:space="0" w:color="auto"/>
              <w:right w:val="single" w:sz="4" w:space="0" w:color="auto"/>
            </w:tcBorders>
          </w:tcPr>
          <w:p w14:paraId="0F0D3A1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097B345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5693C43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0" w:type="pct"/>
            <w:tcBorders>
              <w:top w:val="single" w:sz="4" w:space="0" w:color="auto"/>
              <w:left w:val="single" w:sz="4" w:space="0" w:color="auto"/>
              <w:bottom w:val="single" w:sz="4" w:space="0" w:color="auto"/>
              <w:right w:val="single" w:sz="4" w:space="0" w:color="auto"/>
            </w:tcBorders>
          </w:tcPr>
          <w:p w14:paraId="7DDB97A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74A6D7B8" w14:textId="77777777" w:rsidTr="00012F04">
        <w:trPr>
          <w:trHeight w:val="20"/>
        </w:trPr>
        <w:tc>
          <w:tcPr>
            <w:tcW w:w="248" w:type="pct"/>
            <w:tcBorders>
              <w:top w:val="single" w:sz="4" w:space="0" w:color="auto"/>
              <w:left w:val="single" w:sz="4" w:space="0" w:color="auto"/>
              <w:bottom w:val="single" w:sz="4" w:space="0" w:color="auto"/>
              <w:right w:val="single" w:sz="4" w:space="0" w:color="auto"/>
            </w:tcBorders>
          </w:tcPr>
          <w:p w14:paraId="2805B842" w14:textId="77777777" w:rsidR="008664EF" w:rsidRPr="008664EF" w:rsidRDefault="008664EF" w:rsidP="008664EF">
            <w:pPr>
              <w:numPr>
                <w:ilvl w:val="0"/>
                <w:numId w:val="23"/>
              </w:numPr>
              <w:spacing w:after="0" w:line="240" w:lineRule="auto"/>
              <w:rPr>
                <w:rFonts w:ascii="Traditional Arabic" w:hAnsi="Traditional Arabic" w:cs="Traditional Arabic"/>
                <w:color w:val="0D0D0D"/>
                <w:sz w:val="28"/>
                <w:szCs w:val="28"/>
                <w:rtl/>
                <w:lang w:bidi="ar-DZ"/>
              </w:rPr>
            </w:pPr>
          </w:p>
        </w:tc>
        <w:tc>
          <w:tcPr>
            <w:tcW w:w="2480" w:type="pct"/>
            <w:tcBorders>
              <w:top w:val="single" w:sz="4" w:space="0" w:color="auto"/>
              <w:left w:val="single" w:sz="4" w:space="0" w:color="auto"/>
              <w:bottom w:val="single" w:sz="4" w:space="0" w:color="auto"/>
              <w:right w:val="single" w:sz="4" w:space="0" w:color="auto"/>
            </w:tcBorders>
          </w:tcPr>
          <w:p w14:paraId="7E7A93B7" w14:textId="77777777" w:rsidR="008664EF" w:rsidRPr="008664EF" w:rsidRDefault="008664EF" w:rsidP="008664EF">
            <w:pPr>
              <w:spacing w:after="0" w:line="240" w:lineRule="auto"/>
              <w:jc w:val="both"/>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يساهم التعليم الإلكتروني في بناء مجتمع تعل</w:t>
            </w:r>
            <w:r w:rsidRPr="008664EF">
              <w:rPr>
                <w:rFonts w:ascii="Traditional Arabic" w:hAnsi="Traditional Arabic" w:cs="Traditional Arabic" w:hint="cs"/>
                <w:color w:val="0F1115"/>
                <w:sz w:val="32"/>
                <w:szCs w:val="32"/>
                <w:rtl/>
              </w:rPr>
              <w:t>ي</w:t>
            </w:r>
            <w:r w:rsidRPr="008664EF">
              <w:rPr>
                <w:rFonts w:ascii="Traditional Arabic" w:hAnsi="Traditional Arabic" w:cs="Traditional Arabic"/>
                <w:color w:val="0F1115"/>
                <w:sz w:val="32"/>
                <w:szCs w:val="32"/>
                <w:rtl/>
              </w:rPr>
              <w:t>مي نشط ومترابط يشعر الطالب بالانتماء إليه</w:t>
            </w:r>
            <w:r w:rsidRPr="008664EF">
              <w:rPr>
                <w:rFonts w:ascii="Traditional Arabic" w:hAnsi="Traditional Arabic" w:cs="Traditional Arabic"/>
                <w:color w:val="0F1115"/>
                <w:sz w:val="32"/>
                <w:szCs w:val="32"/>
              </w:rPr>
              <w:t>.</w:t>
            </w:r>
          </w:p>
        </w:tc>
        <w:tc>
          <w:tcPr>
            <w:tcW w:w="326" w:type="pct"/>
            <w:tcBorders>
              <w:top w:val="single" w:sz="4" w:space="0" w:color="auto"/>
              <w:left w:val="single" w:sz="4" w:space="0" w:color="auto"/>
              <w:bottom w:val="single" w:sz="4" w:space="0" w:color="auto"/>
              <w:right w:val="single" w:sz="4" w:space="0" w:color="auto"/>
            </w:tcBorders>
          </w:tcPr>
          <w:p w14:paraId="3F81C83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6" w:type="pct"/>
            <w:tcBorders>
              <w:top w:val="single" w:sz="4" w:space="0" w:color="auto"/>
              <w:left w:val="single" w:sz="4" w:space="0" w:color="auto"/>
              <w:bottom w:val="single" w:sz="4" w:space="0" w:color="auto"/>
              <w:right w:val="single" w:sz="4" w:space="0" w:color="auto"/>
            </w:tcBorders>
          </w:tcPr>
          <w:p w14:paraId="70EAE62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7E8D6AB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1244FAE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0" w:type="pct"/>
            <w:tcBorders>
              <w:top w:val="single" w:sz="4" w:space="0" w:color="auto"/>
              <w:left w:val="single" w:sz="4" w:space="0" w:color="auto"/>
              <w:bottom w:val="single" w:sz="4" w:space="0" w:color="auto"/>
              <w:right w:val="single" w:sz="4" w:space="0" w:color="auto"/>
            </w:tcBorders>
          </w:tcPr>
          <w:p w14:paraId="7B5B325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0E18E63B" w14:textId="77777777" w:rsidTr="00012F04">
        <w:trPr>
          <w:trHeight w:val="20"/>
        </w:trPr>
        <w:tc>
          <w:tcPr>
            <w:tcW w:w="248" w:type="pct"/>
            <w:tcBorders>
              <w:top w:val="single" w:sz="4" w:space="0" w:color="auto"/>
              <w:left w:val="single" w:sz="4" w:space="0" w:color="auto"/>
              <w:bottom w:val="single" w:sz="4" w:space="0" w:color="auto"/>
              <w:right w:val="single" w:sz="4" w:space="0" w:color="auto"/>
            </w:tcBorders>
          </w:tcPr>
          <w:p w14:paraId="3FAE9CF6" w14:textId="77777777" w:rsidR="008664EF" w:rsidRPr="008664EF" w:rsidRDefault="008664EF" w:rsidP="008664EF">
            <w:pPr>
              <w:numPr>
                <w:ilvl w:val="0"/>
                <w:numId w:val="23"/>
              </w:numPr>
              <w:spacing w:after="0" w:line="240" w:lineRule="auto"/>
              <w:rPr>
                <w:rFonts w:ascii="Traditional Arabic" w:hAnsi="Traditional Arabic" w:cs="Traditional Arabic"/>
                <w:color w:val="0D0D0D"/>
                <w:sz w:val="28"/>
                <w:szCs w:val="28"/>
                <w:rtl/>
                <w:lang w:bidi="ar-DZ"/>
              </w:rPr>
            </w:pPr>
          </w:p>
        </w:tc>
        <w:tc>
          <w:tcPr>
            <w:tcW w:w="2480" w:type="pct"/>
            <w:tcBorders>
              <w:top w:val="single" w:sz="4" w:space="0" w:color="auto"/>
              <w:left w:val="single" w:sz="4" w:space="0" w:color="auto"/>
              <w:bottom w:val="single" w:sz="4" w:space="0" w:color="auto"/>
              <w:right w:val="single" w:sz="4" w:space="0" w:color="auto"/>
            </w:tcBorders>
          </w:tcPr>
          <w:p w14:paraId="28C87198" w14:textId="77777777" w:rsidR="008664EF" w:rsidRPr="008664EF" w:rsidRDefault="008664EF" w:rsidP="008664EF">
            <w:pPr>
              <w:spacing w:after="0" w:line="240" w:lineRule="auto"/>
              <w:jc w:val="both"/>
              <w:rPr>
                <w:rFonts w:ascii="Traditional Arabic" w:hAnsi="Traditional Arabic" w:cs="Traditional Arabic"/>
                <w:color w:val="0F1115"/>
                <w:sz w:val="32"/>
                <w:szCs w:val="32"/>
                <w:rtl/>
              </w:rPr>
            </w:pPr>
            <w:r w:rsidRPr="008664EF">
              <w:rPr>
                <w:rFonts w:ascii="Traditional Arabic" w:hAnsi="Traditional Arabic" w:cs="Traditional Arabic"/>
                <w:color w:val="0F1115"/>
                <w:sz w:val="32"/>
                <w:szCs w:val="32"/>
                <w:rtl/>
              </w:rPr>
              <w:t xml:space="preserve">أشعر بأن التفاعل مع زملائي يساهم بشكل مباشر في إثراء فهمي للمادة </w:t>
            </w:r>
            <w:r w:rsidRPr="008664EF">
              <w:rPr>
                <w:rFonts w:ascii="Traditional Arabic" w:hAnsi="Traditional Arabic" w:cs="Traditional Arabic"/>
                <w:sz w:val="32"/>
                <w:szCs w:val="32"/>
                <w:rtl/>
              </w:rPr>
              <w:t>العلمية</w:t>
            </w:r>
            <w:r w:rsidRPr="008664EF">
              <w:rPr>
                <w:rFonts w:ascii="Traditional Arabic" w:hAnsi="Traditional Arabic" w:cs="Traditional Arabic"/>
                <w:color w:val="0F1115"/>
                <w:sz w:val="32"/>
                <w:szCs w:val="32"/>
              </w:rPr>
              <w:t>.</w:t>
            </w:r>
          </w:p>
        </w:tc>
        <w:tc>
          <w:tcPr>
            <w:tcW w:w="326" w:type="pct"/>
            <w:tcBorders>
              <w:top w:val="single" w:sz="4" w:space="0" w:color="auto"/>
              <w:left w:val="single" w:sz="4" w:space="0" w:color="auto"/>
              <w:bottom w:val="single" w:sz="4" w:space="0" w:color="auto"/>
              <w:right w:val="single" w:sz="4" w:space="0" w:color="auto"/>
            </w:tcBorders>
          </w:tcPr>
          <w:p w14:paraId="2CBAA11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6" w:type="pct"/>
            <w:tcBorders>
              <w:top w:val="single" w:sz="4" w:space="0" w:color="auto"/>
              <w:left w:val="single" w:sz="4" w:space="0" w:color="auto"/>
              <w:bottom w:val="single" w:sz="4" w:space="0" w:color="auto"/>
              <w:right w:val="single" w:sz="4" w:space="0" w:color="auto"/>
            </w:tcBorders>
          </w:tcPr>
          <w:p w14:paraId="0EC2FD7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6983BA9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7D9926D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0" w:type="pct"/>
            <w:tcBorders>
              <w:top w:val="single" w:sz="4" w:space="0" w:color="auto"/>
              <w:left w:val="single" w:sz="4" w:space="0" w:color="auto"/>
              <w:bottom w:val="single" w:sz="4" w:space="0" w:color="auto"/>
              <w:right w:val="single" w:sz="4" w:space="0" w:color="auto"/>
            </w:tcBorders>
          </w:tcPr>
          <w:p w14:paraId="7772E71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709BF6E3" w14:textId="77777777" w:rsidTr="00012F04">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6C451CCE"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326EED98"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649DA347"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0E8DCA7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r w:rsidRPr="008664EF">
              <w:rPr>
                <w:rFonts w:ascii="Traditional Arabic" w:hAnsi="Traditional Arabic" w:cs="Traditional Arabic"/>
                <w:b/>
                <w:bCs/>
                <w:color w:val="0D0D0D"/>
                <w:sz w:val="32"/>
                <w:szCs w:val="32"/>
                <w:lang w:bidi="ar-DZ"/>
              </w:rPr>
              <w:t>………………………………………………………………………</w:t>
            </w:r>
          </w:p>
        </w:tc>
      </w:tr>
    </w:tbl>
    <w:p w14:paraId="2A5B5841" w14:textId="77777777" w:rsidR="008664EF" w:rsidRPr="008664EF" w:rsidRDefault="008664EF" w:rsidP="008664EF">
      <w:pPr>
        <w:rPr>
          <w:rFonts w:ascii="Traditional Arabic" w:hAnsi="Traditional Arabic" w:cs="Traditional Arabic"/>
          <w:sz w:val="32"/>
          <w:szCs w:val="32"/>
          <w:rtl/>
          <w:lang w:bidi="ar-EG"/>
        </w:rPr>
      </w:pPr>
    </w:p>
    <w:p w14:paraId="34E1F994" w14:textId="77777777" w:rsidR="008664EF" w:rsidRDefault="008664EF" w:rsidP="008664EF">
      <w:pPr>
        <w:pStyle w:val="a9"/>
        <w:jc w:val="right"/>
        <w:rPr>
          <w:rFonts w:ascii="Traditional Arabic" w:hAnsi="Traditional Arabic" w:cs="Traditional Arabic"/>
          <w:sz w:val="32"/>
          <w:szCs w:val="32"/>
        </w:rPr>
      </w:pPr>
    </w:p>
    <w:p w14:paraId="4E57A413" w14:textId="77777777" w:rsidR="00452B31" w:rsidRDefault="00452B31" w:rsidP="00452B31">
      <w:pPr>
        <w:pStyle w:val="a9"/>
        <w:jc w:val="right"/>
        <w:rPr>
          <w:rFonts w:ascii="Traditional Arabic" w:hAnsi="Traditional Arabic" w:cs="Traditional Arabic"/>
          <w:sz w:val="32"/>
          <w:szCs w:val="32"/>
        </w:rPr>
      </w:pPr>
    </w:p>
    <w:p w14:paraId="55C568DC" w14:textId="77777777" w:rsidR="00452B31" w:rsidRDefault="00452B31" w:rsidP="00452B31">
      <w:pPr>
        <w:pStyle w:val="a9"/>
        <w:jc w:val="right"/>
        <w:rPr>
          <w:rFonts w:ascii="Traditional Arabic" w:hAnsi="Traditional Arabic" w:cs="Traditional Arabic"/>
          <w:sz w:val="32"/>
          <w:szCs w:val="32"/>
        </w:rPr>
      </w:pPr>
    </w:p>
    <w:p w14:paraId="293E820A" w14:textId="77777777" w:rsidR="00452B31" w:rsidRDefault="00452B31" w:rsidP="00452B31">
      <w:pPr>
        <w:jc w:val="center"/>
        <w:rPr>
          <w:rFonts w:ascii="Traditional Arabic" w:hAnsi="Traditional Arabic" w:cs="Traditional Arabic"/>
          <w:b/>
          <w:bCs/>
          <w:sz w:val="52"/>
          <w:szCs w:val="52"/>
          <w:rtl/>
          <w:lang w:bidi="ar-DZ"/>
        </w:rPr>
      </w:pPr>
    </w:p>
    <w:p w14:paraId="140FB7DC" w14:textId="77777777" w:rsidR="00452B31" w:rsidRDefault="00452B31" w:rsidP="00452B31">
      <w:pPr>
        <w:jc w:val="center"/>
        <w:rPr>
          <w:rFonts w:ascii="Traditional Arabic" w:hAnsi="Traditional Arabic" w:cs="Traditional Arabic"/>
          <w:b/>
          <w:bCs/>
          <w:sz w:val="52"/>
          <w:szCs w:val="52"/>
          <w:rtl/>
          <w:lang w:bidi="ar-DZ"/>
        </w:rPr>
      </w:pPr>
    </w:p>
    <w:p w14:paraId="270DD724" w14:textId="77777777" w:rsidR="00452B31" w:rsidRDefault="00452B31" w:rsidP="00452B31">
      <w:pPr>
        <w:jc w:val="center"/>
        <w:rPr>
          <w:rFonts w:ascii="Traditional Arabic" w:hAnsi="Traditional Arabic" w:cs="Traditional Arabic"/>
          <w:b/>
          <w:bCs/>
          <w:sz w:val="52"/>
          <w:szCs w:val="52"/>
          <w:rtl/>
          <w:lang w:bidi="ar-DZ"/>
        </w:rPr>
      </w:pPr>
    </w:p>
    <w:p w14:paraId="6D0B472B" w14:textId="77777777" w:rsidR="00452B31" w:rsidRDefault="00452B31" w:rsidP="00452B31">
      <w:pPr>
        <w:jc w:val="center"/>
        <w:rPr>
          <w:rFonts w:ascii="Traditional Arabic" w:hAnsi="Traditional Arabic" w:cs="Traditional Arabic"/>
          <w:b/>
          <w:bCs/>
          <w:sz w:val="52"/>
          <w:szCs w:val="52"/>
          <w:rtl/>
          <w:lang w:bidi="ar-DZ"/>
        </w:rPr>
      </w:pPr>
    </w:p>
    <w:p w14:paraId="55D45F7A" w14:textId="59034217" w:rsidR="00452B31" w:rsidRPr="008664EF" w:rsidRDefault="00452B31" w:rsidP="00452B31">
      <w:pPr>
        <w:jc w:val="center"/>
        <w:rPr>
          <w:rFonts w:ascii="Traditional Arabic" w:hAnsi="Traditional Arabic" w:cs="Traditional Arabic"/>
          <w:b/>
          <w:bCs/>
          <w:sz w:val="52"/>
          <w:szCs w:val="52"/>
          <w:rtl/>
          <w:lang w:bidi="ar-DZ"/>
        </w:rPr>
      </w:pPr>
      <w:r w:rsidRPr="008664EF">
        <w:rPr>
          <w:rFonts w:ascii="Traditional Arabic" w:hAnsi="Traditional Arabic" w:cs="Traditional Arabic"/>
          <w:b/>
          <w:bCs/>
          <w:sz w:val="52"/>
          <w:szCs w:val="52"/>
          <w:rtl/>
          <w:lang w:bidi="ar-DZ"/>
        </w:rPr>
        <w:t>ملحق (</w:t>
      </w:r>
      <w:r>
        <w:rPr>
          <w:rFonts w:ascii="Traditional Arabic" w:hAnsi="Traditional Arabic" w:cs="Traditional Arabic" w:hint="cs"/>
          <w:b/>
          <w:bCs/>
          <w:sz w:val="52"/>
          <w:szCs w:val="52"/>
          <w:rtl/>
          <w:lang w:bidi="ar-DZ"/>
        </w:rPr>
        <w:t>2</w:t>
      </w:r>
      <w:r w:rsidRPr="008664EF">
        <w:rPr>
          <w:rFonts w:ascii="Traditional Arabic" w:hAnsi="Traditional Arabic" w:cs="Traditional Arabic"/>
          <w:b/>
          <w:bCs/>
          <w:sz w:val="52"/>
          <w:szCs w:val="52"/>
          <w:rtl/>
          <w:lang w:bidi="ar-DZ"/>
        </w:rPr>
        <w:t xml:space="preserve">) </w:t>
      </w:r>
    </w:p>
    <w:p w14:paraId="4F5FA9BB" w14:textId="408D4440" w:rsidR="00452B31" w:rsidRPr="008664EF" w:rsidRDefault="00452B31" w:rsidP="00452B31">
      <w:pPr>
        <w:jc w:val="center"/>
        <w:rPr>
          <w:rFonts w:ascii="Traditional Arabic" w:hAnsi="Traditional Arabic" w:cs="Traditional Arabic"/>
          <w:b/>
          <w:bCs/>
          <w:sz w:val="52"/>
          <w:szCs w:val="52"/>
          <w:rtl/>
          <w:lang w:bidi="ar-EG"/>
        </w:rPr>
      </w:pPr>
      <w:r w:rsidRPr="008664EF">
        <w:rPr>
          <w:rFonts w:ascii="Traditional Arabic" w:hAnsi="Traditional Arabic" w:cs="Traditional Arabic" w:hint="cs"/>
          <w:b/>
          <w:bCs/>
          <w:sz w:val="52"/>
          <w:szCs w:val="52"/>
          <w:rtl/>
          <w:lang w:bidi="ar-DZ"/>
        </w:rPr>
        <w:t>ا</w:t>
      </w:r>
      <w:r>
        <w:rPr>
          <w:rFonts w:ascii="Traditional Arabic" w:hAnsi="Traditional Arabic" w:cs="Traditional Arabic" w:hint="cs"/>
          <w:b/>
          <w:bCs/>
          <w:sz w:val="52"/>
          <w:szCs w:val="52"/>
          <w:rtl/>
          <w:lang w:bidi="ar-DZ"/>
        </w:rPr>
        <w:t>ل</w:t>
      </w:r>
      <w:r w:rsidR="008E796A">
        <w:rPr>
          <w:rFonts w:ascii="Traditional Arabic" w:hAnsi="Traditional Arabic" w:cs="Traditional Arabic" w:hint="cs"/>
          <w:b/>
          <w:bCs/>
          <w:sz w:val="52"/>
          <w:szCs w:val="52"/>
          <w:rtl/>
          <w:lang w:bidi="ar-DZ"/>
        </w:rPr>
        <w:t>إستبانة</w:t>
      </w:r>
      <w:r w:rsidRPr="008664EF">
        <w:rPr>
          <w:rFonts w:ascii="Traditional Arabic" w:hAnsi="Traditional Arabic" w:cs="Traditional Arabic"/>
          <w:b/>
          <w:bCs/>
          <w:sz w:val="52"/>
          <w:szCs w:val="52"/>
          <w:rtl/>
          <w:lang w:bidi="ar-DZ"/>
        </w:rPr>
        <w:t xml:space="preserve"> في صورتها </w:t>
      </w:r>
      <w:r>
        <w:rPr>
          <w:rFonts w:ascii="Traditional Arabic" w:hAnsi="Traditional Arabic" w:cs="Traditional Arabic" w:hint="cs"/>
          <w:b/>
          <w:bCs/>
          <w:sz w:val="52"/>
          <w:szCs w:val="52"/>
          <w:rtl/>
          <w:lang w:bidi="ar-DZ"/>
        </w:rPr>
        <w:t>النهائية</w:t>
      </w:r>
    </w:p>
    <w:p w14:paraId="77FFE3F6" w14:textId="77777777" w:rsidR="00452B31" w:rsidRDefault="00452B31" w:rsidP="00452B31">
      <w:pPr>
        <w:pStyle w:val="a9"/>
        <w:jc w:val="right"/>
        <w:rPr>
          <w:rFonts w:ascii="Traditional Arabic" w:hAnsi="Traditional Arabic" w:cs="Traditional Arabic"/>
          <w:sz w:val="32"/>
          <w:szCs w:val="32"/>
        </w:rPr>
      </w:pPr>
    </w:p>
    <w:p w14:paraId="779F2E3C" w14:textId="77777777" w:rsidR="00573895" w:rsidRDefault="00573895" w:rsidP="00573895">
      <w:pPr>
        <w:pStyle w:val="a9"/>
        <w:jc w:val="right"/>
        <w:rPr>
          <w:rFonts w:ascii="Traditional Arabic" w:hAnsi="Traditional Arabic" w:cs="Traditional Arabic"/>
          <w:sz w:val="32"/>
          <w:szCs w:val="32"/>
        </w:rPr>
      </w:pPr>
    </w:p>
    <w:p w14:paraId="7927F050" w14:textId="77777777" w:rsidR="00573895" w:rsidRDefault="00573895" w:rsidP="00573895">
      <w:pPr>
        <w:pStyle w:val="a9"/>
        <w:jc w:val="right"/>
        <w:rPr>
          <w:rFonts w:ascii="Traditional Arabic" w:hAnsi="Traditional Arabic" w:cs="Traditional Arabic"/>
          <w:sz w:val="32"/>
          <w:szCs w:val="32"/>
        </w:rPr>
      </w:pPr>
    </w:p>
    <w:p w14:paraId="534D5202" w14:textId="77777777" w:rsidR="00573895" w:rsidRDefault="00573895" w:rsidP="00573895">
      <w:pPr>
        <w:pStyle w:val="a9"/>
        <w:jc w:val="right"/>
        <w:rPr>
          <w:rFonts w:ascii="Traditional Arabic" w:hAnsi="Traditional Arabic" w:cs="Traditional Arabic"/>
          <w:sz w:val="32"/>
          <w:szCs w:val="32"/>
        </w:rPr>
      </w:pPr>
    </w:p>
    <w:p w14:paraId="0C936A73" w14:textId="77777777" w:rsidR="00573895" w:rsidRDefault="00573895" w:rsidP="00573895">
      <w:pPr>
        <w:pStyle w:val="a9"/>
        <w:jc w:val="right"/>
        <w:rPr>
          <w:rFonts w:ascii="Traditional Arabic" w:hAnsi="Traditional Arabic" w:cs="Traditional Arabic"/>
          <w:sz w:val="32"/>
          <w:szCs w:val="32"/>
        </w:rPr>
      </w:pPr>
    </w:p>
    <w:p w14:paraId="2FB31055" w14:textId="77777777" w:rsidR="00573895" w:rsidRDefault="00573895" w:rsidP="00573895">
      <w:pPr>
        <w:pStyle w:val="a9"/>
        <w:jc w:val="right"/>
        <w:rPr>
          <w:rFonts w:ascii="Traditional Arabic" w:hAnsi="Traditional Arabic" w:cs="Traditional Arabic"/>
          <w:sz w:val="32"/>
          <w:szCs w:val="32"/>
        </w:rPr>
      </w:pPr>
    </w:p>
    <w:p w14:paraId="540BAA71" w14:textId="77777777" w:rsidR="00573895" w:rsidRDefault="00573895" w:rsidP="00573895">
      <w:pPr>
        <w:pStyle w:val="a9"/>
        <w:jc w:val="right"/>
        <w:rPr>
          <w:rFonts w:ascii="Traditional Arabic" w:hAnsi="Traditional Arabic" w:cs="Traditional Arabic"/>
          <w:sz w:val="32"/>
          <w:szCs w:val="32"/>
        </w:rPr>
      </w:pPr>
    </w:p>
    <w:p w14:paraId="4F8F07AE" w14:textId="77777777" w:rsidR="00573895" w:rsidRDefault="00573895" w:rsidP="00573895">
      <w:pPr>
        <w:pStyle w:val="a9"/>
        <w:jc w:val="right"/>
        <w:rPr>
          <w:rFonts w:ascii="Traditional Arabic" w:hAnsi="Traditional Arabic" w:cs="Traditional Arabic"/>
          <w:sz w:val="32"/>
          <w:szCs w:val="32"/>
        </w:rPr>
      </w:pPr>
    </w:p>
    <w:p w14:paraId="0B61D3A9" w14:textId="77777777" w:rsidR="00573895" w:rsidRDefault="00573895" w:rsidP="00573895">
      <w:pPr>
        <w:pStyle w:val="a9"/>
        <w:jc w:val="right"/>
        <w:rPr>
          <w:rFonts w:ascii="Traditional Arabic" w:hAnsi="Traditional Arabic" w:cs="Traditional Arabic"/>
          <w:sz w:val="32"/>
          <w:szCs w:val="32"/>
        </w:rPr>
      </w:pPr>
    </w:p>
    <w:p w14:paraId="33556BBA" w14:textId="77777777" w:rsidR="00573895" w:rsidRDefault="00573895" w:rsidP="00573895">
      <w:pPr>
        <w:pStyle w:val="a9"/>
        <w:jc w:val="right"/>
        <w:rPr>
          <w:rFonts w:ascii="Traditional Arabic" w:hAnsi="Traditional Arabic" w:cs="Traditional Arabic"/>
          <w:sz w:val="32"/>
          <w:szCs w:val="32"/>
        </w:rPr>
      </w:pPr>
    </w:p>
    <w:p w14:paraId="35BE1392" w14:textId="77777777" w:rsidR="00573895" w:rsidRPr="00573895" w:rsidRDefault="00573895" w:rsidP="00573895">
      <w:pPr>
        <w:keepNext/>
        <w:spacing w:after="134"/>
        <w:ind w:left="370" w:hanging="10"/>
        <w:jc w:val="both"/>
        <w:outlineLvl w:val="1"/>
        <w:rPr>
          <w:rFonts w:ascii="Traditional Arabic" w:eastAsia="Calibri" w:hAnsi="Traditional Arabic" w:cs="Traditional Arabic"/>
          <w:b/>
          <w:bCs/>
          <w:color w:val="000000"/>
          <w:kern w:val="2"/>
          <w:sz w:val="32"/>
          <w:szCs w:val="32"/>
          <w:lang w:eastAsia="en-US"/>
          <w14:ligatures w14:val="standardContextual"/>
        </w:rPr>
      </w:pPr>
      <w:r w:rsidRPr="00573895">
        <w:rPr>
          <w:rFonts w:ascii="Traditional Arabic" w:eastAsia="Calibri" w:hAnsi="Traditional Arabic" w:cs="Traditional Arabic"/>
          <w:b/>
          <w:bCs/>
          <w:color w:val="000000"/>
          <w:kern w:val="2"/>
          <w:sz w:val="32"/>
          <w:szCs w:val="32"/>
          <w:rtl/>
          <w:lang w:eastAsia="en-US"/>
          <w14:ligatures w14:val="standardContextual"/>
        </w:rPr>
        <w:t>السلام عليكم ورحمة الله وبركاته</w:t>
      </w:r>
    </w:p>
    <w:p w14:paraId="58019211" w14:textId="79EE39A0" w:rsidR="00573895" w:rsidRPr="00573895" w:rsidRDefault="00573895" w:rsidP="00573895">
      <w:pPr>
        <w:spacing w:after="134"/>
        <w:ind w:left="370" w:hanging="10"/>
        <w:jc w:val="both"/>
        <w:rPr>
          <w:rFonts w:ascii="Traditional Arabic" w:eastAsia="Calibri" w:hAnsi="Traditional Arabic" w:cs="Traditional Arabic"/>
          <w:color w:val="000000"/>
          <w:kern w:val="2"/>
          <w:sz w:val="32"/>
          <w:szCs w:val="32"/>
          <w:lang w:eastAsia="en-US"/>
          <w14:ligatures w14:val="standardContextual"/>
        </w:rPr>
      </w:pPr>
      <w:r w:rsidRPr="00573895">
        <w:rPr>
          <w:rFonts w:ascii="Traditional Arabic" w:eastAsia="Calibri" w:hAnsi="Traditional Arabic" w:cs="Traditional Arabic"/>
          <w:b/>
          <w:bCs/>
          <w:color w:val="000000"/>
          <w:kern w:val="2"/>
          <w:sz w:val="32"/>
          <w:szCs w:val="32"/>
          <w:rtl/>
          <w:lang w:eastAsia="en-US"/>
          <w14:ligatures w14:val="standardContextual"/>
        </w:rPr>
        <w:t xml:space="preserve">أخي الطالب / أختي الطالبة </w:t>
      </w:r>
      <w:r w:rsidRPr="00573895">
        <w:rPr>
          <w:rFonts w:ascii="Traditional Arabic" w:eastAsia="Calibri" w:hAnsi="Traditional Arabic" w:cs="Traditional Arabic" w:hint="cs"/>
          <w:b/>
          <w:bCs/>
          <w:color w:val="000000"/>
          <w:kern w:val="2"/>
          <w:sz w:val="32"/>
          <w:szCs w:val="32"/>
          <w:rtl/>
          <w:lang w:eastAsia="en-US"/>
          <w14:ligatures w14:val="standardContextual"/>
        </w:rPr>
        <w:t>(</w:t>
      </w:r>
      <w:r w:rsidRPr="00573895">
        <w:rPr>
          <w:rFonts w:ascii="Traditional Arabic" w:eastAsia="Calibri" w:hAnsi="Traditional Arabic" w:cs="Traditional Arabic"/>
          <w:b/>
          <w:bCs/>
          <w:color w:val="000000"/>
          <w:kern w:val="2"/>
          <w:sz w:val="32"/>
          <w:szCs w:val="32"/>
          <w:rtl/>
          <w:lang w:eastAsia="en-US"/>
          <w14:ligatures w14:val="standardContextual"/>
        </w:rPr>
        <w:t>طلاب الدراسات العليا بجامعة ميدأوشن الافتراضية)</w:t>
      </w:r>
      <w:r w:rsidRPr="00573895">
        <w:rPr>
          <w:rFonts w:ascii="Traditional Arabic" w:eastAsia="Calibri" w:hAnsi="Traditional Arabic" w:cs="Traditional Arabic"/>
          <w:color w:val="000000"/>
          <w:kern w:val="2"/>
          <w:sz w:val="32"/>
          <w:szCs w:val="32"/>
          <w:rtl/>
          <w:lang w:eastAsia="en-US"/>
          <w14:ligatures w14:val="standardContextual"/>
        </w:rPr>
        <w:t xml:space="preserve"> أضع بين أيديكم هذه ال</w:t>
      </w:r>
      <w:r w:rsidR="008E796A">
        <w:rPr>
          <w:rFonts w:ascii="Traditional Arabic" w:eastAsia="Calibri" w:hAnsi="Traditional Arabic" w:cs="Traditional Arabic"/>
          <w:color w:val="000000"/>
          <w:kern w:val="2"/>
          <w:sz w:val="32"/>
          <w:szCs w:val="32"/>
          <w:rtl/>
          <w:lang w:eastAsia="en-US"/>
          <w14:ligatures w14:val="standardContextual"/>
        </w:rPr>
        <w:t>إستبانة</w:t>
      </w:r>
      <w:r w:rsidRPr="00573895">
        <w:rPr>
          <w:rFonts w:ascii="Traditional Arabic" w:eastAsia="Calibri" w:hAnsi="Traditional Arabic" w:cs="Traditional Arabic"/>
          <w:color w:val="000000"/>
          <w:kern w:val="2"/>
          <w:sz w:val="32"/>
          <w:szCs w:val="32"/>
          <w:rtl/>
          <w:lang w:eastAsia="en-US"/>
          <w14:ligatures w14:val="standardContextual"/>
        </w:rPr>
        <w:t xml:space="preserve"> العلمية كجزء من متطلبات الحصول على درجة </w:t>
      </w:r>
      <w:r w:rsidRPr="00573895">
        <w:rPr>
          <w:rFonts w:ascii="Traditional Arabic" w:eastAsia="Calibri" w:hAnsi="Traditional Arabic" w:cs="Traditional Arabic"/>
          <w:b/>
          <w:bCs/>
          <w:color w:val="000000"/>
          <w:kern w:val="2"/>
          <w:sz w:val="32"/>
          <w:szCs w:val="32"/>
          <w:rtl/>
          <w:lang w:eastAsia="en-US"/>
          <w14:ligatures w14:val="standardContextual"/>
        </w:rPr>
        <w:t>الدكتوراه في الإدارة</w:t>
      </w:r>
      <w:r w:rsidRPr="00573895">
        <w:rPr>
          <w:rFonts w:ascii="Traditional Arabic" w:eastAsia="Calibri" w:hAnsi="Traditional Arabic" w:cs="Traditional Arabic"/>
          <w:color w:val="000000"/>
          <w:kern w:val="2"/>
          <w:sz w:val="32"/>
          <w:szCs w:val="32"/>
          <w:rtl/>
          <w:lang w:eastAsia="en-US"/>
          <w14:ligatures w14:val="standardContextual"/>
        </w:rPr>
        <w:t xml:space="preserve"> من </w:t>
      </w:r>
      <w:r w:rsidRPr="00573895">
        <w:rPr>
          <w:rFonts w:ascii="Traditional Arabic" w:eastAsia="Calibri" w:hAnsi="Traditional Arabic" w:cs="Traditional Arabic"/>
          <w:b/>
          <w:bCs/>
          <w:color w:val="000000"/>
          <w:kern w:val="2"/>
          <w:sz w:val="32"/>
          <w:szCs w:val="32"/>
          <w:rtl/>
          <w:lang w:eastAsia="en-US"/>
          <w14:ligatures w14:val="standardContextual"/>
        </w:rPr>
        <w:t>جامعة ميدأوشن</w:t>
      </w:r>
      <w:r w:rsidRPr="00573895">
        <w:rPr>
          <w:rFonts w:ascii="Traditional Arabic" w:eastAsia="Calibri" w:hAnsi="Traditional Arabic" w:cs="Traditional Arabic"/>
          <w:color w:val="000000"/>
          <w:kern w:val="2"/>
          <w:sz w:val="32"/>
          <w:szCs w:val="32"/>
          <w:rtl/>
          <w:lang w:eastAsia="en-US"/>
          <w14:ligatures w14:val="standardContextual"/>
        </w:rPr>
        <w:t xml:space="preserve">، بعنوان" </w:t>
      </w:r>
      <w:r w:rsidRPr="00573895">
        <w:rPr>
          <w:rFonts w:ascii="Traditional Arabic" w:eastAsia="Calibri" w:hAnsi="Traditional Arabic" w:cs="Traditional Arabic" w:hint="cs"/>
          <w:b/>
          <w:bCs/>
          <w:color w:val="000000"/>
          <w:kern w:val="2"/>
          <w:sz w:val="32"/>
          <w:szCs w:val="32"/>
          <w:rtl/>
          <w:lang w:eastAsia="en-US"/>
          <w14:ligatures w14:val="standardContextual"/>
        </w:rPr>
        <w:t>تأ</w:t>
      </w:r>
      <w:r w:rsidRPr="00573895">
        <w:rPr>
          <w:rFonts w:ascii="Traditional Arabic" w:eastAsia="Calibri" w:hAnsi="Traditional Arabic" w:cs="Traditional Arabic"/>
          <w:b/>
          <w:bCs/>
          <w:color w:val="000000"/>
          <w:kern w:val="2"/>
          <w:sz w:val="32"/>
          <w:szCs w:val="32"/>
          <w:rtl/>
          <w:lang w:eastAsia="en-US"/>
          <w14:ligatures w14:val="standardContextual"/>
        </w:rPr>
        <w:t>ثير التعليم الإلكتروني على جودة العملية التعليمية : دراسة حالة في جامعة ميدأوشن الافتراضية</w:t>
      </w:r>
      <w:r w:rsidRPr="00573895">
        <w:rPr>
          <w:rFonts w:ascii="Traditional Arabic" w:eastAsia="Calibri" w:hAnsi="Traditional Arabic" w:cs="Traditional Arabic" w:hint="cs"/>
          <w:b/>
          <w:bCs/>
          <w:color w:val="000000"/>
          <w:kern w:val="2"/>
          <w:sz w:val="32"/>
          <w:szCs w:val="32"/>
          <w:rtl/>
          <w:lang w:eastAsia="en-US"/>
          <w14:ligatures w14:val="standardContextual"/>
        </w:rPr>
        <w:t>".</w:t>
      </w:r>
    </w:p>
    <w:p w14:paraId="4F4D81B3" w14:textId="144043D2" w:rsidR="00573895" w:rsidRPr="00573895" w:rsidRDefault="00573895" w:rsidP="00573895">
      <w:pPr>
        <w:spacing w:after="134"/>
        <w:ind w:left="370" w:hanging="10"/>
        <w:jc w:val="both"/>
        <w:rPr>
          <w:rFonts w:ascii="Traditional Arabic" w:eastAsia="Calibri" w:hAnsi="Traditional Arabic" w:cs="Traditional Arabic"/>
          <w:color w:val="000000"/>
          <w:kern w:val="2"/>
          <w:sz w:val="32"/>
          <w:szCs w:val="32"/>
          <w:lang w:eastAsia="en-US"/>
          <w14:ligatures w14:val="standardContextual"/>
        </w:rPr>
      </w:pPr>
      <w:r w:rsidRPr="00573895">
        <w:rPr>
          <w:rFonts w:ascii="Traditional Arabic" w:eastAsia="Calibri" w:hAnsi="Traditional Arabic" w:cs="Traditional Arabic"/>
          <w:color w:val="000000"/>
          <w:kern w:val="2"/>
          <w:sz w:val="32"/>
          <w:szCs w:val="32"/>
          <w:rtl/>
          <w:lang w:eastAsia="en-US"/>
          <w14:ligatures w14:val="standardContextual"/>
        </w:rPr>
        <w:t>تستغرق تعبئة ال</w:t>
      </w:r>
      <w:r w:rsidR="008E796A">
        <w:rPr>
          <w:rFonts w:ascii="Traditional Arabic" w:eastAsia="Calibri" w:hAnsi="Traditional Arabic" w:cs="Traditional Arabic"/>
          <w:color w:val="000000"/>
          <w:kern w:val="2"/>
          <w:sz w:val="32"/>
          <w:szCs w:val="32"/>
          <w:rtl/>
          <w:lang w:eastAsia="en-US"/>
          <w14:ligatures w14:val="standardContextual"/>
        </w:rPr>
        <w:t>إستبانة</w:t>
      </w:r>
      <w:r w:rsidRPr="00573895">
        <w:rPr>
          <w:rFonts w:ascii="Traditional Arabic" w:eastAsia="Calibri" w:hAnsi="Traditional Arabic" w:cs="Traditional Arabic"/>
          <w:color w:val="000000"/>
          <w:kern w:val="2"/>
          <w:sz w:val="32"/>
          <w:szCs w:val="32"/>
          <w:rtl/>
          <w:lang w:eastAsia="en-US"/>
          <w14:ligatures w14:val="standardContextual"/>
        </w:rPr>
        <w:t xml:space="preserve"> دقائق قليلة من وقتكم الثمين وستساهم إجاباتكم الصادقة في إثراء البحث العلمي وتحقيق أهداف الدراسة نؤكد لكم أن كافة البيانات ستعامل </w:t>
      </w:r>
      <w:r w:rsidRPr="00573895">
        <w:rPr>
          <w:rFonts w:ascii="Traditional Arabic" w:eastAsia="Calibri" w:hAnsi="Traditional Arabic" w:cs="Traditional Arabic"/>
          <w:b/>
          <w:bCs/>
          <w:color w:val="000000"/>
          <w:kern w:val="2"/>
          <w:sz w:val="32"/>
          <w:szCs w:val="32"/>
          <w:rtl/>
          <w:lang w:eastAsia="en-US"/>
          <w14:ligatures w14:val="standardContextual"/>
        </w:rPr>
        <w:t>بسرية تامة</w:t>
      </w:r>
      <w:r w:rsidRPr="00573895">
        <w:rPr>
          <w:rFonts w:ascii="Traditional Arabic" w:eastAsia="Calibri" w:hAnsi="Traditional Arabic" w:cs="Traditional Arabic"/>
          <w:color w:val="000000"/>
          <w:kern w:val="2"/>
          <w:sz w:val="32"/>
          <w:szCs w:val="32"/>
          <w:rtl/>
          <w:lang w:eastAsia="en-US"/>
          <w14:ligatures w14:val="standardContextual"/>
        </w:rPr>
        <w:t xml:space="preserve"> ولن تستخدم إلا لأغراض البحث العلمي فقط.</w:t>
      </w:r>
    </w:p>
    <w:p w14:paraId="6B757C9A"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lang w:eastAsia="en-US"/>
          <w14:ligatures w14:val="standardContextual"/>
        </w:rPr>
      </w:pPr>
      <w:r w:rsidRPr="00573895">
        <w:rPr>
          <w:rFonts w:ascii="Traditional Arabic" w:eastAsia="Calibri" w:hAnsi="Traditional Arabic" w:cs="Traditional Arabic"/>
          <w:b/>
          <w:bCs/>
          <w:color w:val="000000"/>
          <w:kern w:val="2"/>
          <w:sz w:val="32"/>
          <w:szCs w:val="32"/>
          <w:rtl/>
          <w:lang w:eastAsia="en-US"/>
          <w14:ligatures w14:val="standardContextual"/>
        </w:rPr>
        <w:t>شاكراً لكم حسن تعاونكم</w:t>
      </w:r>
    </w:p>
    <w:p w14:paraId="153A1237" w14:textId="5B36B9E7" w:rsidR="00573895" w:rsidRPr="00573895" w:rsidRDefault="00573895" w:rsidP="00F130CE">
      <w:pPr>
        <w:spacing w:after="134"/>
        <w:jc w:val="right"/>
        <w:rPr>
          <w:rFonts w:ascii="Traditional Arabic" w:eastAsia="Calibri" w:hAnsi="Traditional Arabic" w:cs="Traditional Arabic"/>
          <w:b/>
          <w:bCs/>
          <w:color w:val="000000"/>
          <w:kern w:val="2"/>
          <w:sz w:val="32"/>
          <w:szCs w:val="32"/>
          <w:rtl/>
          <w:lang w:eastAsia="en-US"/>
          <w14:ligatures w14:val="standardContextual"/>
        </w:rPr>
      </w:pPr>
      <w:r w:rsidRPr="00573895">
        <w:rPr>
          <w:rFonts w:ascii="Traditional Arabic" w:eastAsia="Calibri" w:hAnsi="Traditional Arabic" w:cs="Traditional Arabic"/>
          <w:b/>
          <w:bCs/>
          <w:color w:val="000000"/>
          <w:kern w:val="2"/>
          <w:sz w:val="32"/>
          <w:szCs w:val="32"/>
          <w:rtl/>
          <w:lang w:eastAsia="en-US"/>
          <w14:ligatures w14:val="standardContextual"/>
        </w:rPr>
        <w:t>الباحث</w:t>
      </w:r>
      <w:r w:rsidR="00F130CE">
        <w:rPr>
          <w:rFonts w:ascii="Traditional Arabic" w:hAnsi="Traditional Arabic" w:cs="Traditional Arabic" w:hint="cs"/>
          <w:b/>
          <w:bCs/>
          <w:sz w:val="32"/>
          <w:szCs w:val="32"/>
          <w:rtl/>
          <w:lang w:bidi="ar-DZ"/>
        </w:rPr>
        <w:t xml:space="preserve">/ </w:t>
      </w:r>
      <w:r w:rsidR="00F130CE" w:rsidRPr="008664EF">
        <w:rPr>
          <w:rFonts w:ascii="Traditional Arabic" w:hAnsi="Traditional Arabic" w:cs="Traditional Arabic" w:hint="cs"/>
          <w:b/>
          <w:bCs/>
          <w:sz w:val="32"/>
          <w:szCs w:val="32"/>
          <w:rtl/>
          <w:lang w:bidi="ar-DZ"/>
        </w:rPr>
        <w:t>هادي محمد السبيعي</w:t>
      </w:r>
    </w:p>
    <w:p w14:paraId="6FD97B9A"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rtl/>
          <w:lang w:eastAsia="en-US"/>
          <w14:ligatures w14:val="standardContextual"/>
        </w:rPr>
      </w:pPr>
    </w:p>
    <w:p w14:paraId="0567C8EC"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rtl/>
          <w:lang w:eastAsia="en-US"/>
          <w14:ligatures w14:val="standardContextual"/>
        </w:rPr>
      </w:pPr>
    </w:p>
    <w:p w14:paraId="7993B084"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rtl/>
          <w:lang w:eastAsia="en-US"/>
          <w14:ligatures w14:val="standardContextual"/>
        </w:rPr>
      </w:pPr>
    </w:p>
    <w:p w14:paraId="31E7AD4B"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rtl/>
          <w:lang w:eastAsia="en-US"/>
          <w14:ligatures w14:val="standardContextual"/>
        </w:rPr>
      </w:pPr>
    </w:p>
    <w:p w14:paraId="1FEFDB1C"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rtl/>
          <w:lang w:eastAsia="en-US"/>
          <w14:ligatures w14:val="standardContextual"/>
        </w:rPr>
      </w:pPr>
    </w:p>
    <w:p w14:paraId="4FB571E0"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rtl/>
          <w:lang w:eastAsia="en-US"/>
          <w14:ligatures w14:val="standardContextual"/>
        </w:rPr>
      </w:pPr>
    </w:p>
    <w:p w14:paraId="7EDE7AC2"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rtl/>
          <w:lang w:eastAsia="en-US"/>
          <w14:ligatures w14:val="standardContextual"/>
        </w:rPr>
      </w:pPr>
    </w:p>
    <w:p w14:paraId="38186342"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rtl/>
          <w:lang w:eastAsia="en-US"/>
          <w14:ligatures w14:val="standardContextual"/>
        </w:rPr>
      </w:pPr>
    </w:p>
    <w:p w14:paraId="1AA49B58" w14:textId="77777777" w:rsidR="00573895" w:rsidRDefault="00573895" w:rsidP="00573895">
      <w:pPr>
        <w:spacing w:after="134"/>
        <w:jc w:val="both"/>
        <w:rPr>
          <w:rFonts w:ascii="Traditional Arabic" w:eastAsia="Calibri" w:hAnsi="Traditional Arabic" w:cs="Traditional Arabic"/>
          <w:b/>
          <w:bCs/>
          <w:color w:val="000000"/>
          <w:kern w:val="2"/>
          <w:sz w:val="32"/>
          <w:szCs w:val="32"/>
          <w:rtl/>
          <w:lang w:eastAsia="en-US"/>
          <w14:ligatures w14:val="standardContextual"/>
        </w:rPr>
      </w:pPr>
    </w:p>
    <w:p w14:paraId="106087B4" w14:textId="77777777" w:rsidR="00573895" w:rsidRPr="00573895" w:rsidRDefault="00573895" w:rsidP="00573895">
      <w:pPr>
        <w:spacing w:after="134"/>
        <w:jc w:val="both"/>
        <w:rPr>
          <w:rFonts w:ascii="Traditional Arabic" w:eastAsia="Calibri" w:hAnsi="Traditional Arabic" w:cs="Traditional Arabic"/>
          <w:b/>
          <w:bCs/>
          <w:color w:val="000000"/>
          <w:kern w:val="2"/>
          <w:sz w:val="32"/>
          <w:szCs w:val="32"/>
          <w:rtl/>
          <w:lang w:eastAsia="en-US"/>
          <w14:ligatures w14:val="standardContextual"/>
        </w:rPr>
      </w:pPr>
    </w:p>
    <w:p w14:paraId="37E83392" w14:textId="77777777" w:rsidR="00573895" w:rsidRPr="00573895" w:rsidRDefault="00573895" w:rsidP="00573895">
      <w:pPr>
        <w:spacing w:after="134"/>
        <w:jc w:val="both"/>
        <w:rPr>
          <w:rFonts w:ascii="Traditional Arabic" w:eastAsia="Calibri" w:hAnsi="Traditional Arabic" w:cs="Traditional Arabic"/>
          <w:b/>
          <w:bCs/>
          <w:color w:val="000000"/>
          <w:kern w:val="2"/>
          <w:sz w:val="32"/>
          <w:szCs w:val="32"/>
          <w:rtl/>
          <w:lang w:eastAsia="en-US"/>
          <w14:ligatures w14:val="standardContextual"/>
        </w:rPr>
      </w:pPr>
    </w:p>
    <w:p w14:paraId="620F2F25"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lang w:eastAsia="en-US"/>
          <w14:ligatures w14:val="standardContextual"/>
        </w:rPr>
      </w:pPr>
      <w:r w:rsidRPr="00573895">
        <w:rPr>
          <w:rFonts w:ascii="Traditional Arabic" w:eastAsia="Calibri" w:hAnsi="Traditional Arabic" w:cs="Traditional Arabic"/>
          <w:b/>
          <w:bCs/>
          <w:color w:val="000000"/>
          <w:kern w:val="2"/>
          <w:sz w:val="32"/>
          <w:szCs w:val="32"/>
          <w:rtl/>
          <w:lang w:eastAsia="en-US"/>
          <w14:ligatures w14:val="standardContextual"/>
        </w:rPr>
        <w:t>أولاً : البيانات الأولية</w:t>
      </w:r>
    </w:p>
    <w:p w14:paraId="7B9086BD" w14:textId="77777777" w:rsidR="00573895" w:rsidRPr="00573895" w:rsidRDefault="00573895" w:rsidP="00573895">
      <w:pPr>
        <w:spacing w:after="134"/>
        <w:ind w:left="370" w:hanging="10"/>
        <w:jc w:val="both"/>
        <w:rPr>
          <w:rFonts w:ascii="Traditional Arabic" w:eastAsia="Calibri" w:hAnsi="Traditional Arabic" w:cs="Traditional Arabic"/>
          <w:color w:val="000000"/>
          <w:kern w:val="2"/>
          <w:sz w:val="32"/>
          <w:szCs w:val="32"/>
          <w:rtl/>
          <w:lang w:eastAsia="en-US"/>
          <w14:ligatures w14:val="standardContextual"/>
        </w:rPr>
      </w:pPr>
      <w:r w:rsidRPr="00573895">
        <w:rPr>
          <w:rFonts w:ascii="Traditional Arabic" w:eastAsia="Calibri" w:hAnsi="Traditional Arabic" w:cs="Traditional Arabic"/>
          <w:color w:val="000000"/>
          <w:kern w:val="2"/>
          <w:sz w:val="32"/>
          <w:szCs w:val="32"/>
          <w:rtl/>
          <w:lang w:eastAsia="en-US"/>
          <w14:ligatures w14:val="standardContextual"/>
        </w:rPr>
        <w:t xml:space="preserve">يحتوي هذا الجزء على أسئلة عامة عن خصائص مجتمع الدراسة من طلاب الدراسات العليا فضلا حدد الإجابة المناسبة وذلك بوضع علامة ( </w:t>
      </w:r>
      <w:r w:rsidRPr="00573895">
        <w:rPr>
          <w:rFonts w:ascii="Segoe UI Symbol" w:eastAsia="Calibri" w:hAnsi="Segoe UI Symbol" w:cs="Segoe UI Symbol" w:hint="cs"/>
          <w:color w:val="000000"/>
          <w:kern w:val="2"/>
          <w:sz w:val="32"/>
          <w:szCs w:val="32"/>
          <w:rtl/>
          <w:lang w:eastAsia="en-US"/>
          <w14:ligatures w14:val="standardContextual"/>
        </w:rPr>
        <w:t>✓</w:t>
      </w:r>
      <w:r w:rsidRPr="00573895">
        <w:rPr>
          <w:rFonts w:ascii="Traditional Arabic" w:eastAsia="Calibri" w:hAnsi="Traditional Arabic" w:cs="Traditional Arabic"/>
          <w:color w:val="000000"/>
          <w:kern w:val="2"/>
          <w:sz w:val="32"/>
          <w:szCs w:val="32"/>
          <w:rtl/>
          <w:lang w:eastAsia="en-US"/>
          <w14:ligatures w14:val="standardContextual"/>
        </w:rPr>
        <w:t xml:space="preserve"> ) </w:t>
      </w:r>
      <w:r w:rsidRPr="00573895">
        <w:rPr>
          <w:rFonts w:ascii="Traditional Arabic" w:eastAsia="Calibri" w:hAnsi="Traditional Arabic" w:cs="Traditional Arabic" w:hint="cs"/>
          <w:color w:val="000000"/>
          <w:kern w:val="2"/>
          <w:sz w:val="32"/>
          <w:szCs w:val="32"/>
          <w:rtl/>
          <w:lang w:eastAsia="en-US"/>
          <w14:ligatures w14:val="standardContextual"/>
        </w:rPr>
        <w:t>في</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المربع</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المقابل</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لها،</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مع</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جزيل</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الشكر</w:t>
      </w:r>
      <w:r w:rsidRPr="00573895">
        <w:rPr>
          <w:rFonts w:ascii="Traditional Arabic" w:eastAsia="Calibri" w:hAnsi="Traditional Arabic" w:cs="Traditional Arabic"/>
          <w:color w:val="000000"/>
          <w:kern w:val="2"/>
          <w:sz w:val="32"/>
          <w:szCs w:val="32"/>
          <w:rtl/>
          <w:lang w:eastAsia="en-US"/>
          <w14:ligatures w14:val="standardContextual"/>
        </w:rPr>
        <w:t>.</w:t>
      </w:r>
    </w:p>
    <w:tbl>
      <w:tblPr>
        <w:tblStyle w:val="10"/>
        <w:bidiVisual/>
        <w:tblW w:w="0" w:type="auto"/>
        <w:tblInd w:w="370" w:type="dxa"/>
        <w:tblLook w:val="04A0" w:firstRow="1" w:lastRow="0" w:firstColumn="1" w:lastColumn="0" w:noHBand="0" w:noVBand="1"/>
      </w:tblPr>
      <w:tblGrid>
        <w:gridCol w:w="3105"/>
        <w:gridCol w:w="1793"/>
        <w:gridCol w:w="887"/>
        <w:gridCol w:w="885"/>
        <w:gridCol w:w="1737"/>
      </w:tblGrid>
      <w:tr w:rsidR="00573895" w:rsidRPr="00573895" w14:paraId="7C372174" w14:textId="77777777" w:rsidTr="007640FB">
        <w:tc>
          <w:tcPr>
            <w:tcW w:w="3105" w:type="dxa"/>
            <w:vAlign w:val="center"/>
          </w:tcPr>
          <w:p w14:paraId="728DFADE" w14:textId="77777777" w:rsidR="00573895" w:rsidRPr="007640FB" w:rsidRDefault="00573895" w:rsidP="00573895">
            <w:pPr>
              <w:spacing w:after="0"/>
              <w:rPr>
                <w:rFonts w:ascii="Traditional Arabic" w:eastAsia="Calibri" w:hAnsi="Traditional Arabic" w:cs="Traditional Arabic"/>
                <w:b/>
                <w:bCs/>
                <w:color w:val="000000"/>
                <w:sz w:val="32"/>
                <w:szCs w:val="32"/>
                <w:highlight w:val="yellow"/>
                <w:rtl/>
                <w:lang w:eastAsia="en-US"/>
              </w:rPr>
            </w:pPr>
            <w:r w:rsidRPr="007640FB">
              <w:rPr>
                <w:rFonts w:ascii="Traditional Arabic" w:eastAsia="Calibri" w:hAnsi="Traditional Arabic" w:cs="Traditional Arabic"/>
                <w:b/>
                <w:bCs/>
                <w:color w:val="000000"/>
                <w:sz w:val="32"/>
                <w:szCs w:val="32"/>
                <w:highlight w:val="yellow"/>
                <w:rtl/>
                <w:lang w:eastAsia="en-US"/>
              </w:rPr>
              <w:t>نوع البرنامج</w:t>
            </w:r>
          </w:p>
        </w:tc>
        <w:tc>
          <w:tcPr>
            <w:tcW w:w="2680" w:type="dxa"/>
            <w:gridSpan w:val="2"/>
          </w:tcPr>
          <w:p w14:paraId="4BDDFA61"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89984" behindDoc="0" locked="0" layoutInCell="1" allowOverlap="1" wp14:anchorId="5EBCC6EE" wp14:editId="0B288F27">
                      <wp:simplePos x="0" y="0"/>
                      <wp:positionH relativeFrom="column">
                        <wp:posOffset>-14278</wp:posOffset>
                      </wp:positionH>
                      <wp:positionV relativeFrom="paragraph">
                        <wp:posOffset>57680</wp:posOffset>
                      </wp:positionV>
                      <wp:extent cx="186132" cy="179223"/>
                      <wp:effectExtent l="0" t="0" r="23495" b="11430"/>
                      <wp:wrapNone/>
                      <wp:docPr id="591491546"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83ECB3" id="مستطيل: زوايا مستديرة 1" o:spid="_x0000_s1026" style="position:absolute;left:0;text-align:left;margin-left:-1.1pt;margin-top:4.55pt;width:14.65pt;height:14.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" filled="f" strokecolor="#0d0d0d">
                      <v:stroke joinstyle="miter"/>
                    </v:roundrect>
                  </w:pict>
                </mc:Fallback>
              </mc:AlternateContent>
            </w:r>
            <w:r w:rsidRPr="00573895">
              <w:rPr>
                <w:rFonts w:ascii="Traditional Arabic" w:eastAsia="Calibri" w:hAnsi="Traditional Arabic" w:cs="Traditional Arabic"/>
                <w:color w:val="000000"/>
                <w:sz w:val="32"/>
                <w:szCs w:val="32"/>
                <w:rtl/>
                <w:lang w:eastAsia="en-US"/>
              </w:rPr>
              <w:t>دكتوراه</w:t>
            </w:r>
          </w:p>
        </w:tc>
        <w:tc>
          <w:tcPr>
            <w:tcW w:w="2622" w:type="dxa"/>
            <w:gridSpan w:val="2"/>
          </w:tcPr>
          <w:p w14:paraId="1DDB2C17"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91008" behindDoc="0" locked="0" layoutInCell="1" allowOverlap="1" wp14:anchorId="2E0873DB" wp14:editId="1551643D">
                      <wp:simplePos x="0" y="0"/>
                      <wp:positionH relativeFrom="column">
                        <wp:posOffset>85230</wp:posOffset>
                      </wp:positionH>
                      <wp:positionV relativeFrom="paragraph">
                        <wp:posOffset>57150</wp:posOffset>
                      </wp:positionV>
                      <wp:extent cx="186132" cy="179223"/>
                      <wp:effectExtent l="0" t="0" r="23495" b="11430"/>
                      <wp:wrapNone/>
                      <wp:docPr id="307981999"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9D76F0" id="مستطيل: زوايا مستديرة 1" o:spid="_x0000_s1026" style="position:absolute;left:0;text-align:left;margin-left:6.7pt;margin-top:4.5pt;width:14.65pt;height:14.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" filled="f" strokecolor="#0d0d0d">
                      <v:stroke joinstyle="miter"/>
                    </v:roundrect>
                  </w:pict>
                </mc:Fallback>
              </mc:AlternateContent>
            </w:r>
            <w:r w:rsidRPr="00573895">
              <w:rPr>
                <w:rFonts w:ascii="Traditional Arabic" w:eastAsia="Calibri" w:hAnsi="Traditional Arabic" w:cs="Traditional Arabic"/>
                <w:color w:val="000000"/>
                <w:sz w:val="32"/>
                <w:szCs w:val="32"/>
                <w:rtl/>
                <w:lang w:eastAsia="en-US"/>
              </w:rPr>
              <w:t>ماجستير</w:t>
            </w:r>
          </w:p>
        </w:tc>
      </w:tr>
      <w:tr w:rsidR="00573895" w:rsidRPr="00573895" w14:paraId="69CC0039" w14:textId="77777777" w:rsidTr="007640FB">
        <w:tc>
          <w:tcPr>
            <w:tcW w:w="3105" w:type="dxa"/>
          </w:tcPr>
          <w:p w14:paraId="667E912B" w14:textId="77777777" w:rsidR="00573895" w:rsidRPr="007640FB" w:rsidRDefault="00573895" w:rsidP="00573895">
            <w:pPr>
              <w:spacing w:after="0"/>
              <w:jc w:val="both"/>
              <w:rPr>
                <w:rFonts w:ascii="Traditional Arabic" w:eastAsia="Calibri" w:hAnsi="Traditional Arabic" w:cs="Traditional Arabic"/>
                <w:color w:val="000000"/>
                <w:sz w:val="32"/>
                <w:szCs w:val="32"/>
                <w:highlight w:val="yellow"/>
                <w:rtl/>
                <w:lang w:eastAsia="en-US"/>
              </w:rPr>
            </w:pPr>
            <w:r w:rsidRPr="007640FB">
              <w:rPr>
                <w:rFonts w:ascii="Traditional Arabic" w:eastAsia="Calibri" w:hAnsi="Traditional Arabic" w:cs="Traditional Arabic"/>
                <w:b/>
                <w:bCs/>
                <w:color w:val="000000"/>
                <w:sz w:val="32"/>
                <w:szCs w:val="32"/>
                <w:highlight w:val="yellow"/>
                <w:rtl/>
                <w:lang w:eastAsia="en-US"/>
              </w:rPr>
              <w:t>المستوى الدراسي</w:t>
            </w:r>
            <w:r w:rsidRPr="007640FB">
              <w:rPr>
                <w:rFonts w:ascii="Traditional Arabic" w:eastAsia="Calibri" w:hAnsi="Traditional Arabic" w:cs="Traditional Arabic" w:hint="cs"/>
                <w:b/>
                <w:bCs/>
                <w:color w:val="000000"/>
                <w:sz w:val="32"/>
                <w:szCs w:val="32"/>
                <w:highlight w:val="yellow"/>
                <w:rtl/>
                <w:lang w:eastAsia="en-US"/>
              </w:rPr>
              <w:t xml:space="preserve">              </w:t>
            </w:r>
            <w:r w:rsidRPr="007640FB">
              <w:rPr>
                <w:rFonts w:ascii="Traditional Arabic" w:eastAsia="Calibri" w:hAnsi="Traditional Arabic" w:cs="Traditional Arabic"/>
                <w:color w:val="000000"/>
                <w:sz w:val="32"/>
                <w:szCs w:val="32"/>
                <w:highlight w:val="yellow"/>
                <w:rtl/>
                <w:lang w:eastAsia="en-US"/>
              </w:rPr>
              <w:t>(أذكره)</w:t>
            </w:r>
          </w:p>
        </w:tc>
        <w:tc>
          <w:tcPr>
            <w:tcW w:w="5302" w:type="dxa"/>
            <w:gridSpan w:val="4"/>
          </w:tcPr>
          <w:p w14:paraId="2094068D"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color w:val="000000"/>
                <w:sz w:val="32"/>
                <w:szCs w:val="32"/>
                <w:rtl/>
                <w:lang w:eastAsia="en-US"/>
              </w:rPr>
              <w:t>.......................................................</w:t>
            </w:r>
          </w:p>
        </w:tc>
      </w:tr>
      <w:tr w:rsidR="00573895" w:rsidRPr="00573895" w14:paraId="79F7CA67" w14:textId="77777777" w:rsidTr="007640FB">
        <w:tc>
          <w:tcPr>
            <w:tcW w:w="3105" w:type="dxa"/>
          </w:tcPr>
          <w:p w14:paraId="523182F7" w14:textId="77777777" w:rsidR="00573895" w:rsidRPr="007640FB" w:rsidRDefault="00573895" w:rsidP="00573895">
            <w:pPr>
              <w:spacing w:after="0"/>
              <w:jc w:val="both"/>
              <w:rPr>
                <w:rFonts w:ascii="Traditional Arabic" w:eastAsia="Calibri" w:hAnsi="Traditional Arabic" w:cs="Traditional Arabic"/>
                <w:color w:val="000000"/>
                <w:sz w:val="32"/>
                <w:szCs w:val="32"/>
                <w:highlight w:val="yellow"/>
                <w:rtl/>
                <w:lang w:eastAsia="en-US"/>
              </w:rPr>
            </w:pPr>
            <w:r w:rsidRPr="007640FB">
              <w:rPr>
                <w:rFonts w:ascii="Traditional Arabic" w:eastAsia="Calibri" w:hAnsi="Traditional Arabic" w:cs="Traditional Arabic"/>
                <w:b/>
                <w:bCs/>
                <w:color w:val="000000"/>
                <w:sz w:val="32"/>
                <w:szCs w:val="32"/>
                <w:highlight w:val="yellow"/>
                <w:rtl/>
                <w:lang w:eastAsia="en-US"/>
              </w:rPr>
              <w:t>التخصص العلمي</w:t>
            </w:r>
            <w:r w:rsidRPr="007640FB">
              <w:rPr>
                <w:rFonts w:ascii="Traditional Arabic" w:eastAsia="Calibri" w:hAnsi="Traditional Arabic" w:cs="Traditional Arabic"/>
                <w:b/>
                <w:bCs/>
                <w:color w:val="000000"/>
                <w:sz w:val="32"/>
                <w:szCs w:val="32"/>
                <w:highlight w:val="yellow"/>
                <w:rtl/>
                <w:lang w:eastAsia="en-US"/>
              </w:rPr>
              <w:tab/>
            </w:r>
            <w:r w:rsidRPr="007640FB">
              <w:rPr>
                <w:rFonts w:ascii="Traditional Arabic" w:eastAsia="Calibri" w:hAnsi="Traditional Arabic" w:cs="Traditional Arabic" w:hint="cs"/>
                <w:b/>
                <w:bCs/>
                <w:color w:val="000000"/>
                <w:sz w:val="32"/>
                <w:szCs w:val="32"/>
                <w:highlight w:val="yellow"/>
                <w:rtl/>
                <w:lang w:eastAsia="en-US"/>
              </w:rPr>
              <w:t xml:space="preserve">     </w:t>
            </w:r>
            <w:r w:rsidRPr="007640FB">
              <w:rPr>
                <w:rFonts w:ascii="Traditional Arabic" w:eastAsia="Calibri" w:hAnsi="Traditional Arabic" w:cs="Traditional Arabic"/>
                <w:color w:val="000000"/>
                <w:sz w:val="32"/>
                <w:szCs w:val="32"/>
                <w:highlight w:val="yellow"/>
                <w:rtl/>
                <w:lang w:eastAsia="en-US"/>
              </w:rPr>
              <w:t>(أذكره)</w:t>
            </w:r>
          </w:p>
        </w:tc>
        <w:tc>
          <w:tcPr>
            <w:tcW w:w="5302" w:type="dxa"/>
            <w:gridSpan w:val="4"/>
          </w:tcPr>
          <w:p w14:paraId="507A2C06"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color w:val="000000"/>
                <w:sz w:val="32"/>
                <w:szCs w:val="32"/>
                <w:rtl/>
                <w:lang w:eastAsia="en-US"/>
              </w:rPr>
              <w:t>.......................................................</w:t>
            </w:r>
          </w:p>
        </w:tc>
      </w:tr>
      <w:tr w:rsidR="00573895" w:rsidRPr="00573895" w14:paraId="19798027" w14:textId="77777777" w:rsidTr="007640FB">
        <w:tc>
          <w:tcPr>
            <w:tcW w:w="3105" w:type="dxa"/>
          </w:tcPr>
          <w:p w14:paraId="321CC4A9" w14:textId="0791208F" w:rsidR="00573895" w:rsidRPr="007640FB" w:rsidRDefault="00573895" w:rsidP="00FC76FD">
            <w:pPr>
              <w:spacing w:after="0"/>
              <w:rPr>
                <w:rFonts w:ascii="Traditional Arabic" w:eastAsia="Calibri" w:hAnsi="Traditional Arabic" w:cs="Traditional Arabic"/>
                <w:b/>
                <w:bCs/>
                <w:color w:val="000000"/>
                <w:sz w:val="32"/>
                <w:szCs w:val="32"/>
                <w:highlight w:val="yellow"/>
                <w:rtl/>
                <w:lang w:eastAsia="en-US"/>
              </w:rPr>
            </w:pPr>
            <w:r w:rsidRPr="007640FB">
              <w:rPr>
                <w:rFonts w:ascii="Traditional Arabic" w:eastAsia="Calibri" w:hAnsi="Traditional Arabic" w:cs="Traditional Arabic"/>
                <w:b/>
                <w:bCs/>
                <w:color w:val="000000"/>
                <w:sz w:val="32"/>
                <w:szCs w:val="32"/>
                <w:highlight w:val="yellow"/>
                <w:rtl/>
                <w:lang w:eastAsia="en-US"/>
              </w:rPr>
              <w:t xml:space="preserve">مستوى الخبرة في </w:t>
            </w:r>
            <w:r w:rsidR="0025268D" w:rsidRPr="007640FB">
              <w:rPr>
                <w:rFonts w:ascii="Traditional Arabic" w:eastAsia="Calibri" w:hAnsi="Traditional Arabic" w:cs="Traditional Arabic"/>
                <w:b/>
                <w:bCs/>
                <w:color w:val="000000"/>
                <w:sz w:val="32"/>
                <w:szCs w:val="32"/>
                <w:highlight w:val="yellow"/>
                <w:rtl/>
                <w:lang w:eastAsia="en-US"/>
              </w:rPr>
              <w:t xml:space="preserve">التعليم </w:t>
            </w:r>
            <w:r w:rsidRPr="007640FB">
              <w:rPr>
                <w:rFonts w:ascii="Traditional Arabic" w:eastAsia="Calibri" w:hAnsi="Traditional Arabic" w:cs="Traditional Arabic"/>
                <w:b/>
                <w:bCs/>
                <w:color w:val="000000"/>
                <w:sz w:val="32"/>
                <w:szCs w:val="32"/>
                <w:highlight w:val="yellow"/>
                <w:rtl/>
                <w:lang w:eastAsia="en-US"/>
              </w:rPr>
              <w:t xml:space="preserve"> الإلكتروني</w:t>
            </w:r>
          </w:p>
        </w:tc>
        <w:tc>
          <w:tcPr>
            <w:tcW w:w="1793" w:type="dxa"/>
          </w:tcPr>
          <w:p w14:paraId="14B148F6"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82816" behindDoc="0" locked="0" layoutInCell="1" allowOverlap="1" wp14:anchorId="69B81AD4" wp14:editId="56EA29E1">
                      <wp:simplePos x="0" y="0"/>
                      <wp:positionH relativeFrom="column">
                        <wp:posOffset>-17523</wp:posOffset>
                      </wp:positionH>
                      <wp:positionV relativeFrom="paragraph">
                        <wp:posOffset>91296</wp:posOffset>
                      </wp:positionV>
                      <wp:extent cx="186132" cy="179223"/>
                      <wp:effectExtent l="0" t="0" r="23495" b="11430"/>
                      <wp:wrapNone/>
                      <wp:docPr id="1786448235"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BB884C" id="مستطيل: زوايا مستديرة 1" o:spid="_x0000_s1026" style="position:absolute;left:0;text-align:left;margin-left:-1.4pt;margin-top:7.2pt;width:14.65pt;height:14.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" filled="f" strokecolor="#0d0d0d">
                      <v:stroke joinstyle="miter"/>
                    </v:roundrect>
                  </w:pict>
                </mc:Fallback>
              </mc:AlternateContent>
            </w:r>
            <w:r w:rsidRPr="00573895">
              <w:rPr>
                <w:rFonts w:ascii="Traditional Arabic" w:eastAsia="Calibri" w:hAnsi="Traditional Arabic" w:cs="Traditional Arabic" w:hint="cs"/>
                <w:color w:val="000000"/>
                <w:sz w:val="32"/>
                <w:szCs w:val="32"/>
                <w:rtl/>
                <w:lang w:eastAsia="en-US"/>
              </w:rPr>
              <w:t>منخفضة</w:t>
            </w:r>
          </w:p>
        </w:tc>
        <w:tc>
          <w:tcPr>
            <w:tcW w:w="1772" w:type="dxa"/>
            <w:gridSpan w:val="2"/>
          </w:tcPr>
          <w:p w14:paraId="7048B65E"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83840" behindDoc="0" locked="0" layoutInCell="1" allowOverlap="1" wp14:anchorId="70558808" wp14:editId="1C509F4F">
                      <wp:simplePos x="0" y="0"/>
                      <wp:positionH relativeFrom="column">
                        <wp:posOffset>44968</wp:posOffset>
                      </wp:positionH>
                      <wp:positionV relativeFrom="paragraph">
                        <wp:posOffset>90805</wp:posOffset>
                      </wp:positionV>
                      <wp:extent cx="186132" cy="179223"/>
                      <wp:effectExtent l="0" t="0" r="23495" b="11430"/>
                      <wp:wrapNone/>
                      <wp:docPr id="1190528504"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7E1C4D" id="مستطيل: زوايا مستديرة 1" o:spid="_x0000_s1026" style="position:absolute;left:0;text-align:left;margin-left:3.55pt;margin-top:7.15pt;width:14.65pt;height:14.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" filled="f" strokecolor="#0d0d0d">
                      <v:stroke joinstyle="miter"/>
                    </v:roundrect>
                  </w:pict>
                </mc:Fallback>
              </mc:AlternateContent>
            </w:r>
            <w:r w:rsidRPr="00573895">
              <w:rPr>
                <w:rFonts w:ascii="Traditional Arabic" w:eastAsia="Calibri" w:hAnsi="Traditional Arabic" w:cs="Traditional Arabic" w:hint="cs"/>
                <w:color w:val="000000"/>
                <w:sz w:val="32"/>
                <w:szCs w:val="32"/>
                <w:rtl/>
                <w:lang w:eastAsia="en-US"/>
              </w:rPr>
              <w:t>متوسطة</w:t>
            </w:r>
          </w:p>
        </w:tc>
        <w:tc>
          <w:tcPr>
            <w:tcW w:w="1737" w:type="dxa"/>
          </w:tcPr>
          <w:p w14:paraId="30892C69"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84864" behindDoc="0" locked="0" layoutInCell="1" allowOverlap="1" wp14:anchorId="5BFC4BAD" wp14:editId="78F00B9A">
                      <wp:simplePos x="0" y="0"/>
                      <wp:positionH relativeFrom="column">
                        <wp:posOffset>151882</wp:posOffset>
                      </wp:positionH>
                      <wp:positionV relativeFrom="paragraph">
                        <wp:posOffset>90380</wp:posOffset>
                      </wp:positionV>
                      <wp:extent cx="186132" cy="179223"/>
                      <wp:effectExtent l="0" t="0" r="23495" b="11430"/>
                      <wp:wrapNone/>
                      <wp:docPr id="80365939"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2C9C6" id="مستطيل: زوايا مستديرة 1" o:spid="_x0000_s1026" style="position:absolute;left:0;text-align:left;margin-left:11.95pt;margin-top:7.1pt;width:14.65pt;height:14.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" filled="f" strokecolor="#0d0d0d">
                      <v:stroke joinstyle="miter"/>
                    </v:roundrect>
                  </w:pict>
                </mc:Fallback>
              </mc:AlternateContent>
            </w:r>
            <w:r w:rsidRPr="00573895">
              <w:rPr>
                <w:rFonts w:ascii="Traditional Arabic" w:eastAsia="Calibri" w:hAnsi="Traditional Arabic" w:cs="Traditional Arabic" w:hint="cs"/>
                <w:color w:val="000000"/>
                <w:sz w:val="32"/>
                <w:szCs w:val="32"/>
                <w:rtl/>
                <w:lang w:eastAsia="en-US"/>
              </w:rPr>
              <w:t>مرتفعة</w:t>
            </w:r>
          </w:p>
        </w:tc>
      </w:tr>
      <w:tr w:rsidR="00573895" w:rsidRPr="00573895" w14:paraId="0A48A79D" w14:textId="77777777" w:rsidTr="007640FB">
        <w:tc>
          <w:tcPr>
            <w:tcW w:w="3105" w:type="dxa"/>
          </w:tcPr>
          <w:p w14:paraId="653620FF" w14:textId="77777777" w:rsidR="00573895" w:rsidRPr="007640FB" w:rsidRDefault="00573895" w:rsidP="00573895">
            <w:pPr>
              <w:spacing w:after="0"/>
              <w:jc w:val="both"/>
              <w:rPr>
                <w:rFonts w:ascii="Traditional Arabic" w:eastAsia="Calibri" w:hAnsi="Traditional Arabic" w:cs="Traditional Arabic"/>
                <w:b/>
                <w:bCs/>
                <w:color w:val="000000"/>
                <w:sz w:val="32"/>
                <w:szCs w:val="32"/>
                <w:highlight w:val="yellow"/>
                <w:rtl/>
                <w:lang w:eastAsia="en-US"/>
              </w:rPr>
            </w:pPr>
            <w:r w:rsidRPr="007640FB">
              <w:rPr>
                <w:rFonts w:ascii="Traditional Arabic" w:eastAsia="Calibri" w:hAnsi="Traditional Arabic" w:cs="Traditional Arabic" w:hint="cs"/>
                <w:b/>
                <w:bCs/>
                <w:color w:val="000000"/>
                <w:sz w:val="32"/>
                <w:szCs w:val="32"/>
                <w:highlight w:val="yellow"/>
                <w:rtl/>
                <w:lang w:eastAsia="en-US"/>
              </w:rPr>
              <w:t>الجنس</w:t>
            </w:r>
          </w:p>
        </w:tc>
        <w:tc>
          <w:tcPr>
            <w:tcW w:w="2680" w:type="dxa"/>
            <w:gridSpan w:val="2"/>
          </w:tcPr>
          <w:p w14:paraId="689CC5C1"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81792" behindDoc="0" locked="0" layoutInCell="1" allowOverlap="1" wp14:anchorId="2BFA1865" wp14:editId="3486A180">
                      <wp:simplePos x="0" y="0"/>
                      <wp:positionH relativeFrom="column">
                        <wp:posOffset>137565</wp:posOffset>
                      </wp:positionH>
                      <wp:positionV relativeFrom="paragraph">
                        <wp:posOffset>83820</wp:posOffset>
                      </wp:positionV>
                      <wp:extent cx="186132" cy="179223"/>
                      <wp:effectExtent l="0" t="0" r="23495" b="11430"/>
                      <wp:wrapNone/>
                      <wp:docPr id="24349846"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78C522" id="مستطيل: زوايا مستديرة 1" o:spid="_x0000_s1026" style="position:absolute;left:0;text-align:left;margin-left:10.85pt;margin-top:6.6pt;width:14.65pt;height:14.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" filled="f" strokecolor="#0d0d0d">
                      <v:stroke joinstyle="miter"/>
                    </v:roundrect>
                  </w:pict>
                </mc:Fallback>
              </mc:AlternateContent>
            </w:r>
            <w:r w:rsidRPr="00573895">
              <w:rPr>
                <w:rFonts w:ascii="Traditional Arabic" w:eastAsia="Calibri" w:hAnsi="Traditional Arabic" w:cs="Traditional Arabic" w:hint="cs"/>
                <w:color w:val="000000"/>
                <w:sz w:val="32"/>
                <w:szCs w:val="32"/>
                <w:rtl/>
                <w:lang w:eastAsia="en-US"/>
              </w:rPr>
              <w:t>ذكر</w:t>
            </w:r>
          </w:p>
        </w:tc>
        <w:tc>
          <w:tcPr>
            <w:tcW w:w="2622" w:type="dxa"/>
            <w:gridSpan w:val="2"/>
          </w:tcPr>
          <w:p w14:paraId="615B6543" w14:textId="46D9BDB2"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80768" behindDoc="0" locked="0" layoutInCell="1" allowOverlap="1" wp14:anchorId="2BEE77EE" wp14:editId="767BA36C">
                      <wp:simplePos x="0" y="0"/>
                      <wp:positionH relativeFrom="column">
                        <wp:posOffset>152400</wp:posOffset>
                      </wp:positionH>
                      <wp:positionV relativeFrom="paragraph">
                        <wp:posOffset>84419</wp:posOffset>
                      </wp:positionV>
                      <wp:extent cx="186132" cy="179223"/>
                      <wp:effectExtent l="0" t="0" r="23495" b="11430"/>
                      <wp:wrapNone/>
                      <wp:docPr id="854070239"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8DE239" id="مستطيل: زوايا مستديرة 1" o:spid="_x0000_s1026" style="position:absolute;left:0;text-align:left;margin-left:12pt;margin-top:6.65pt;width:14.65pt;height:14.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" filled="f" strokecolor="#0d0d0d">
                      <v:stroke joinstyle="miter"/>
                    </v:roundrect>
                  </w:pict>
                </mc:Fallback>
              </mc:AlternateContent>
            </w:r>
            <w:r w:rsidR="00ED0002" w:rsidRPr="00573895">
              <w:rPr>
                <w:rFonts w:ascii="Traditional Arabic" w:eastAsia="Calibri" w:hAnsi="Traditional Arabic" w:cs="Traditional Arabic" w:hint="cs"/>
                <w:color w:val="000000"/>
                <w:sz w:val="32"/>
                <w:szCs w:val="32"/>
                <w:rtl/>
                <w:lang w:eastAsia="en-US"/>
              </w:rPr>
              <w:t>أنثى</w:t>
            </w:r>
          </w:p>
        </w:tc>
      </w:tr>
      <w:tr w:rsidR="00573895" w:rsidRPr="00573895" w14:paraId="06632762" w14:textId="77777777" w:rsidTr="007640FB">
        <w:tc>
          <w:tcPr>
            <w:tcW w:w="3105" w:type="dxa"/>
          </w:tcPr>
          <w:p w14:paraId="2052F792" w14:textId="77777777" w:rsidR="00573895" w:rsidRPr="007640FB" w:rsidRDefault="00573895" w:rsidP="00573895">
            <w:pPr>
              <w:spacing w:after="0"/>
              <w:jc w:val="both"/>
              <w:rPr>
                <w:rFonts w:ascii="Traditional Arabic" w:eastAsia="Calibri" w:hAnsi="Traditional Arabic" w:cs="Traditional Arabic"/>
                <w:b/>
                <w:bCs/>
                <w:color w:val="000000"/>
                <w:sz w:val="32"/>
                <w:szCs w:val="32"/>
                <w:highlight w:val="yellow"/>
                <w:rtl/>
                <w:lang w:eastAsia="en-US"/>
              </w:rPr>
            </w:pPr>
            <w:r w:rsidRPr="007640FB">
              <w:rPr>
                <w:rFonts w:ascii="Traditional Arabic" w:eastAsia="Calibri" w:hAnsi="Traditional Arabic" w:cs="Traditional Arabic" w:hint="cs"/>
                <w:b/>
                <w:bCs/>
                <w:color w:val="000000"/>
                <w:sz w:val="32"/>
                <w:szCs w:val="32"/>
                <w:highlight w:val="yellow"/>
                <w:rtl/>
                <w:lang w:eastAsia="en-US"/>
              </w:rPr>
              <w:t>العمر</w:t>
            </w:r>
          </w:p>
        </w:tc>
        <w:tc>
          <w:tcPr>
            <w:tcW w:w="5302" w:type="dxa"/>
            <w:gridSpan w:val="4"/>
          </w:tcPr>
          <w:p w14:paraId="29F06519"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79744" behindDoc="0" locked="0" layoutInCell="1" allowOverlap="1" wp14:anchorId="00396EC2" wp14:editId="365ABA28">
                      <wp:simplePos x="0" y="0"/>
                      <wp:positionH relativeFrom="column">
                        <wp:posOffset>152832</wp:posOffset>
                      </wp:positionH>
                      <wp:positionV relativeFrom="paragraph">
                        <wp:posOffset>48895</wp:posOffset>
                      </wp:positionV>
                      <wp:extent cx="186132" cy="179223"/>
                      <wp:effectExtent l="0" t="0" r="23495" b="11430"/>
                      <wp:wrapNone/>
                      <wp:docPr id="1156435848"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1FEA2E" id="مستطيل: زوايا مستديرة 1" o:spid="_x0000_s1026" style="position:absolute;left:0;text-align:left;margin-left:12.05pt;margin-top:3.85pt;width:14.65pt;height:14.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" filled="f" strokecolor="#0d0d0d">
                      <v:stroke joinstyle="miter"/>
                    </v:roundrect>
                  </w:pict>
                </mc:Fallback>
              </mc:AlternateContent>
            </w: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78720" behindDoc="0" locked="0" layoutInCell="1" allowOverlap="1" wp14:anchorId="51A4546B" wp14:editId="28476477">
                      <wp:simplePos x="0" y="0"/>
                      <wp:positionH relativeFrom="column">
                        <wp:posOffset>1133678</wp:posOffset>
                      </wp:positionH>
                      <wp:positionV relativeFrom="paragraph">
                        <wp:posOffset>48895</wp:posOffset>
                      </wp:positionV>
                      <wp:extent cx="186132" cy="179223"/>
                      <wp:effectExtent l="0" t="0" r="23495" b="11430"/>
                      <wp:wrapNone/>
                      <wp:docPr id="1512601266"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221B9C" id="مستطيل: زوايا مستديرة 1" o:spid="_x0000_s1026" style="position:absolute;left:0;text-align:left;margin-left:89.25pt;margin-top:3.85pt;width:14.65pt;height:14.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" filled="f" strokecolor="#0d0d0d">
                      <v:stroke joinstyle="miter"/>
                    </v:roundrect>
                  </w:pict>
                </mc:Fallback>
              </mc:AlternateContent>
            </w: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77696" behindDoc="0" locked="0" layoutInCell="1" allowOverlap="1" wp14:anchorId="55E5E9AB" wp14:editId="7042270D">
                      <wp:simplePos x="0" y="0"/>
                      <wp:positionH relativeFrom="column">
                        <wp:posOffset>1854937</wp:posOffset>
                      </wp:positionH>
                      <wp:positionV relativeFrom="paragraph">
                        <wp:posOffset>49225</wp:posOffset>
                      </wp:positionV>
                      <wp:extent cx="186132" cy="179223"/>
                      <wp:effectExtent l="0" t="0" r="23495" b="11430"/>
                      <wp:wrapNone/>
                      <wp:docPr id="2137864811"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06FC50" id="مستطيل: زوايا مستديرة 1" o:spid="_x0000_s1026" style="position:absolute;left:0;text-align:left;margin-left:146.05pt;margin-top:3.9pt;width:14.65pt;height:14.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" filled="f" strokecolor="#0d0d0d">
                      <v:stroke joinstyle="miter"/>
                    </v:roundrect>
                  </w:pict>
                </mc:Fallback>
              </mc:AlternateContent>
            </w: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76672" behindDoc="0" locked="0" layoutInCell="1" allowOverlap="1" wp14:anchorId="34E10713" wp14:editId="37D9265D">
                      <wp:simplePos x="0" y="0"/>
                      <wp:positionH relativeFrom="column">
                        <wp:posOffset>2601773</wp:posOffset>
                      </wp:positionH>
                      <wp:positionV relativeFrom="paragraph">
                        <wp:posOffset>45720</wp:posOffset>
                      </wp:positionV>
                      <wp:extent cx="186132" cy="179223"/>
                      <wp:effectExtent l="0" t="0" r="23495" b="11430"/>
                      <wp:wrapNone/>
                      <wp:docPr id="54029806"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F22391" id="مستطيل: زوايا مستديرة 1" o:spid="_x0000_s1026" style="position:absolute;left:0;text-align:left;margin-left:204.85pt;margin-top:3.6pt;width:14.65pt;height:14.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" filled="f" strokecolor="#0d0d0d">
                      <v:stroke joinstyle="miter"/>
                    </v:roundrect>
                  </w:pict>
                </mc:Fallback>
              </mc:AlternateContent>
            </w:r>
            <w:r w:rsidRPr="00573895">
              <w:rPr>
                <w:rFonts w:ascii="Traditional Arabic" w:eastAsia="Calibri" w:hAnsi="Traditional Arabic" w:cs="Traditional Arabic" w:hint="cs"/>
                <w:color w:val="000000"/>
                <w:sz w:val="28"/>
                <w:szCs w:val="28"/>
                <w:rtl/>
                <w:lang w:eastAsia="en-US"/>
              </w:rPr>
              <w:t xml:space="preserve">25-30        31-35        36-40        أكثر من 40  </w:t>
            </w:r>
          </w:p>
        </w:tc>
      </w:tr>
      <w:tr w:rsidR="00573895" w:rsidRPr="00573895" w14:paraId="7BD2389E" w14:textId="77777777" w:rsidTr="007640FB">
        <w:tc>
          <w:tcPr>
            <w:tcW w:w="8407" w:type="dxa"/>
            <w:gridSpan w:val="5"/>
          </w:tcPr>
          <w:p w14:paraId="2DFDC744"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البريد الإلكتروني</w:t>
            </w:r>
            <w:r w:rsidRPr="00573895">
              <w:rPr>
                <w:rFonts w:ascii="Traditional Arabic" w:eastAsia="Calibri" w:hAnsi="Traditional Arabic" w:cs="Traditional Arabic" w:hint="cs"/>
                <w:color w:val="000000"/>
                <w:sz w:val="32"/>
                <w:szCs w:val="32"/>
                <w:rtl/>
                <w:lang w:eastAsia="en-US"/>
              </w:rPr>
              <w:t xml:space="preserve"> (</w:t>
            </w:r>
            <w:r w:rsidRPr="00573895">
              <w:rPr>
                <w:rFonts w:ascii="Traditional Arabic" w:eastAsia="Calibri" w:hAnsi="Traditional Arabic" w:cs="Traditional Arabic"/>
                <w:color w:val="000000"/>
                <w:sz w:val="32"/>
                <w:szCs w:val="32"/>
                <w:rtl/>
                <w:lang w:eastAsia="en-US"/>
              </w:rPr>
              <w:t>إن رغبت في الحصول على نتائج الدراسة</w:t>
            </w:r>
            <w:r w:rsidRPr="00573895">
              <w:rPr>
                <w:rFonts w:ascii="Traditional Arabic" w:eastAsia="Calibri" w:hAnsi="Traditional Arabic" w:cs="Traditional Arabic" w:hint="cs"/>
                <w:color w:val="000000"/>
                <w:sz w:val="32"/>
                <w:szCs w:val="32"/>
                <w:rtl/>
                <w:lang w:eastAsia="en-US"/>
              </w:rPr>
              <w:t xml:space="preserve"> )</w:t>
            </w:r>
          </w:p>
        </w:tc>
      </w:tr>
    </w:tbl>
    <w:p w14:paraId="4AD2F916" w14:textId="77777777" w:rsidR="00573895" w:rsidRPr="00573895" w:rsidRDefault="00573895" w:rsidP="00573895">
      <w:pPr>
        <w:spacing w:after="134"/>
        <w:ind w:left="370" w:hanging="10"/>
        <w:jc w:val="both"/>
        <w:rPr>
          <w:rFonts w:ascii="Traditional Arabic" w:eastAsia="Calibri" w:hAnsi="Traditional Arabic" w:cs="Traditional Arabic"/>
          <w:color w:val="000000"/>
          <w:kern w:val="2"/>
          <w:sz w:val="32"/>
          <w:szCs w:val="32"/>
          <w:rtl/>
          <w:lang w:eastAsia="en-US"/>
          <w14:ligatures w14:val="standardContextual"/>
        </w:rPr>
      </w:pPr>
    </w:p>
    <w:p w14:paraId="1AAAAC38" w14:textId="77777777" w:rsidR="00573895" w:rsidRPr="00573895" w:rsidRDefault="00573895" w:rsidP="00573895">
      <w:pPr>
        <w:spacing w:after="134"/>
        <w:ind w:left="370" w:hanging="10"/>
        <w:jc w:val="both"/>
        <w:rPr>
          <w:rFonts w:ascii="Traditional Arabic" w:eastAsia="Calibri" w:hAnsi="Traditional Arabic" w:cs="Traditional Arabic"/>
          <w:color w:val="000000"/>
          <w:kern w:val="2"/>
          <w:sz w:val="32"/>
          <w:szCs w:val="32"/>
          <w:rtl/>
          <w:lang w:eastAsia="en-US"/>
          <w14:ligatures w14:val="standardContextual"/>
        </w:rPr>
      </w:pPr>
    </w:p>
    <w:p w14:paraId="209D910D"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57D255BF"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3B3058CD" w14:textId="77777777" w:rsid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1740C549" w14:textId="77777777" w:rsidR="007640FB" w:rsidRDefault="007640FB"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07B93919" w14:textId="77777777" w:rsidR="007640FB" w:rsidRDefault="007640FB"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3A1F8CE0" w14:textId="77777777" w:rsidR="007640FB" w:rsidRDefault="007640FB"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1BC05AE2"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3D6B520A" w14:textId="5D5E0C8E"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lang w:eastAsia="en-US"/>
          <w14:ligatures w14:val="standardContextual"/>
        </w:rPr>
      </w:pPr>
      <w:r w:rsidRPr="00573895">
        <w:rPr>
          <w:rFonts w:ascii="Traditional Arabic" w:eastAsia="Calibri" w:hAnsi="Traditional Arabic" w:cs="Traditional Arabic"/>
          <w:b/>
          <w:bCs/>
          <w:color w:val="000000"/>
          <w:kern w:val="2"/>
          <w:sz w:val="32"/>
          <w:szCs w:val="32"/>
          <w:rtl/>
          <w:lang w:eastAsia="en-US"/>
          <w14:ligatures w14:val="standardContextual"/>
        </w:rPr>
        <w:lastRenderedPageBreak/>
        <w:t>ث</w:t>
      </w:r>
      <w:r w:rsidRPr="00573895">
        <w:rPr>
          <w:rFonts w:ascii="Traditional Arabic" w:eastAsia="Calibri" w:hAnsi="Traditional Arabic" w:cs="Traditional Arabic" w:hint="cs"/>
          <w:b/>
          <w:bCs/>
          <w:color w:val="000000"/>
          <w:kern w:val="2"/>
          <w:sz w:val="32"/>
          <w:szCs w:val="32"/>
          <w:rtl/>
          <w:lang w:eastAsia="en-US"/>
          <w14:ligatures w14:val="standardContextual"/>
        </w:rPr>
        <w:t>ان</w:t>
      </w:r>
      <w:r w:rsidRPr="00573895">
        <w:rPr>
          <w:rFonts w:ascii="Traditional Arabic" w:eastAsia="Calibri" w:hAnsi="Traditional Arabic" w:cs="Traditional Arabic"/>
          <w:b/>
          <w:bCs/>
          <w:color w:val="000000"/>
          <w:kern w:val="2"/>
          <w:sz w:val="32"/>
          <w:szCs w:val="32"/>
          <w:rtl/>
          <w:lang w:eastAsia="en-US"/>
          <w14:ligatures w14:val="standardContextual"/>
        </w:rPr>
        <w:t>ياً: محاور ال</w:t>
      </w:r>
      <w:r w:rsidR="008E796A">
        <w:rPr>
          <w:rFonts w:ascii="Traditional Arabic" w:eastAsia="Calibri" w:hAnsi="Traditional Arabic" w:cs="Traditional Arabic"/>
          <w:b/>
          <w:bCs/>
          <w:color w:val="000000"/>
          <w:kern w:val="2"/>
          <w:sz w:val="32"/>
          <w:szCs w:val="32"/>
          <w:rtl/>
          <w:lang w:eastAsia="en-US"/>
          <w14:ligatures w14:val="standardContextual"/>
        </w:rPr>
        <w:t>إستبانة</w:t>
      </w:r>
    </w:p>
    <w:p w14:paraId="59371D7A"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lang w:eastAsia="en-US"/>
          <w14:ligatures w14:val="standardContextual"/>
        </w:rPr>
      </w:pPr>
      <w:r w:rsidRPr="00573895">
        <w:rPr>
          <w:rFonts w:ascii="Traditional Arabic" w:eastAsia="Calibri" w:hAnsi="Traditional Arabic" w:cs="Traditional Arabic"/>
          <w:b/>
          <w:bCs/>
          <w:color w:val="000000"/>
          <w:kern w:val="2"/>
          <w:sz w:val="32"/>
          <w:szCs w:val="32"/>
          <w:rtl/>
          <w:lang w:eastAsia="en-US"/>
          <w14:ligatures w14:val="standardContextual"/>
        </w:rPr>
        <w:t>المحور الأول: التعليم الإلكتروني</w:t>
      </w:r>
    </w:p>
    <w:p w14:paraId="3272B4FA" w14:textId="77777777" w:rsidR="00573895" w:rsidRPr="00573895" w:rsidRDefault="00573895" w:rsidP="00573895">
      <w:pPr>
        <w:spacing w:after="134"/>
        <w:ind w:left="370" w:hanging="10"/>
        <w:jc w:val="both"/>
        <w:rPr>
          <w:rFonts w:ascii="Traditional Arabic" w:eastAsia="Calibri" w:hAnsi="Traditional Arabic" w:cs="Traditional Arabic"/>
          <w:color w:val="000000"/>
          <w:kern w:val="2"/>
          <w:sz w:val="32"/>
          <w:szCs w:val="32"/>
          <w:lang w:eastAsia="en-US"/>
          <w14:ligatures w14:val="standardContextual"/>
        </w:rPr>
      </w:pPr>
      <w:r w:rsidRPr="00573895">
        <w:rPr>
          <w:rFonts w:ascii="Traditional Arabic" w:eastAsia="Calibri" w:hAnsi="Traditional Arabic" w:cs="Traditional Arabic"/>
          <w:color w:val="000000"/>
          <w:kern w:val="2"/>
          <w:sz w:val="32"/>
          <w:szCs w:val="32"/>
          <w:rtl/>
          <w:lang w:eastAsia="en-US"/>
          <w14:ligatures w14:val="standardContextual"/>
        </w:rPr>
        <w:t xml:space="preserve">أرجو التكرم بقراءة العبارات التالية ثم وضع علامة ( </w:t>
      </w:r>
      <w:r w:rsidRPr="00573895">
        <w:rPr>
          <w:rFonts w:ascii="Segoe UI Symbol" w:eastAsia="Calibri" w:hAnsi="Segoe UI Symbol" w:cs="Segoe UI Symbol" w:hint="cs"/>
          <w:color w:val="000000"/>
          <w:kern w:val="2"/>
          <w:sz w:val="32"/>
          <w:szCs w:val="32"/>
          <w:rtl/>
          <w:lang w:eastAsia="en-US"/>
          <w14:ligatures w14:val="standardContextual"/>
        </w:rPr>
        <w:t>✓</w:t>
      </w:r>
      <w:r w:rsidRPr="00573895">
        <w:rPr>
          <w:rFonts w:ascii="Traditional Arabic" w:eastAsia="Calibri" w:hAnsi="Traditional Arabic" w:cs="Traditional Arabic"/>
          <w:color w:val="000000"/>
          <w:kern w:val="2"/>
          <w:sz w:val="32"/>
          <w:szCs w:val="32"/>
          <w:rtl/>
          <w:lang w:eastAsia="en-US"/>
          <w14:ligatures w14:val="standardContextual"/>
        </w:rPr>
        <w:t xml:space="preserve"> ) </w:t>
      </w:r>
      <w:r w:rsidRPr="00573895">
        <w:rPr>
          <w:rFonts w:ascii="Traditional Arabic" w:eastAsia="Calibri" w:hAnsi="Traditional Arabic" w:cs="Traditional Arabic" w:hint="cs"/>
          <w:color w:val="000000"/>
          <w:kern w:val="2"/>
          <w:sz w:val="32"/>
          <w:szCs w:val="32"/>
          <w:rtl/>
          <w:lang w:eastAsia="en-US"/>
          <w14:ligatures w14:val="standardContextual"/>
        </w:rPr>
        <w:t>أمام</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الدرجة</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التي</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تراها</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مناسبة</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لها</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في</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الجهة</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المقابلة</w:t>
      </w:r>
      <w:r w:rsidRPr="00573895">
        <w:rPr>
          <w:rFonts w:ascii="Traditional Arabic" w:eastAsia="Calibri" w:hAnsi="Traditional Arabic" w:cs="Traditional Arabic"/>
          <w:color w:val="000000"/>
          <w:kern w:val="2"/>
          <w:sz w:val="32"/>
          <w:szCs w:val="32"/>
          <w:rtl/>
          <w:lang w:eastAsia="en-US"/>
          <w14:ligatures w14:val="standardContextual"/>
        </w:rPr>
        <w:t>.</w:t>
      </w:r>
    </w:p>
    <w:tbl>
      <w:tblPr>
        <w:tblStyle w:val="10"/>
        <w:bidiVisual/>
        <w:tblW w:w="0" w:type="auto"/>
        <w:tblInd w:w="370" w:type="dxa"/>
        <w:tblLook w:val="04A0" w:firstRow="1" w:lastRow="0" w:firstColumn="1" w:lastColumn="0" w:noHBand="0" w:noVBand="1"/>
      </w:tblPr>
      <w:tblGrid>
        <w:gridCol w:w="495"/>
        <w:gridCol w:w="3039"/>
        <w:gridCol w:w="977"/>
        <w:gridCol w:w="977"/>
        <w:gridCol w:w="826"/>
        <w:gridCol w:w="934"/>
        <w:gridCol w:w="1159"/>
      </w:tblGrid>
      <w:tr w:rsidR="00573895" w:rsidRPr="00573895" w14:paraId="585D98B9" w14:textId="77777777" w:rsidTr="00012F04">
        <w:tc>
          <w:tcPr>
            <w:tcW w:w="527" w:type="dxa"/>
            <w:vAlign w:val="center"/>
          </w:tcPr>
          <w:p w14:paraId="7595A49F"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w:t>
            </w:r>
          </w:p>
        </w:tc>
        <w:tc>
          <w:tcPr>
            <w:tcW w:w="3544" w:type="dxa"/>
            <w:vAlign w:val="center"/>
          </w:tcPr>
          <w:p w14:paraId="08D964BF"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الب</w:t>
            </w:r>
            <w:r w:rsidRPr="00573895">
              <w:rPr>
                <w:rFonts w:ascii="Traditional Arabic" w:eastAsia="Calibri" w:hAnsi="Traditional Arabic" w:cs="Traditional Arabic" w:hint="cs"/>
                <w:b/>
                <w:bCs/>
                <w:color w:val="000000"/>
                <w:sz w:val="32"/>
                <w:szCs w:val="32"/>
                <w:rtl/>
                <w:lang w:eastAsia="en-US"/>
              </w:rPr>
              <w:t>ُ</w:t>
            </w:r>
            <w:r w:rsidRPr="00573895">
              <w:rPr>
                <w:rFonts w:ascii="Traditional Arabic" w:eastAsia="Calibri" w:hAnsi="Traditional Arabic" w:cs="Traditional Arabic"/>
                <w:b/>
                <w:bCs/>
                <w:color w:val="000000"/>
                <w:sz w:val="32"/>
                <w:szCs w:val="32"/>
                <w:rtl/>
                <w:lang w:eastAsia="en-US"/>
              </w:rPr>
              <w:t>عد / العبارة</w:t>
            </w:r>
          </w:p>
        </w:tc>
        <w:tc>
          <w:tcPr>
            <w:tcW w:w="1047" w:type="dxa"/>
            <w:vAlign w:val="center"/>
          </w:tcPr>
          <w:p w14:paraId="16FAA5F7"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 بشدة</w:t>
            </w:r>
          </w:p>
        </w:tc>
        <w:tc>
          <w:tcPr>
            <w:tcW w:w="1047" w:type="dxa"/>
            <w:vAlign w:val="center"/>
          </w:tcPr>
          <w:p w14:paraId="28BDBF83"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w:t>
            </w:r>
          </w:p>
        </w:tc>
        <w:tc>
          <w:tcPr>
            <w:tcW w:w="877" w:type="dxa"/>
            <w:vAlign w:val="center"/>
          </w:tcPr>
          <w:p w14:paraId="1268C2B5"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محايد</w:t>
            </w:r>
          </w:p>
        </w:tc>
        <w:tc>
          <w:tcPr>
            <w:tcW w:w="992" w:type="dxa"/>
            <w:vAlign w:val="center"/>
          </w:tcPr>
          <w:p w14:paraId="5802637B"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w:t>
            </w:r>
          </w:p>
        </w:tc>
        <w:tc>
          <w:tcPr>
            <w:tcW w:w="1274" w:type="dxa"/>
            <w:vAlign w:val="center"/>
          </w:tcPr>
          <w:p w14:paraId="6EAF5BB1"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 بشدة</w:t>
            </w:r>
          </w:p>
        </w:tc>
      </w:tr>
      <w:tr w:rsidR="00573895" w:rsidRPr="00573895" w14:paraId="3DA35573" w14:textId="77777777" w:rsidTr="00012F04">
        <w:tc>
          <w:tcPr>
            <w:tcW w:w="527" w:type="dxa"/>
            <w:vAlign w:val="center"/>
          </w:tcPr>
          <w:p w14:paraId="19B8E22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4" w:type="dxa"/>
            <w:vAlign w:val="center"/>
          </w:tcPr>
          <w:p w14:paraId="64C7B532" w14:textId="77777777" w:rsidR="00573895" w:rsidRPr="00573895" w:rsidRDefault="00573895" w:rsidP="00573895">
            <w:pPr>
              <w:spacing w:after="0" w:line="240" w:lineRule="auto"/>
              <w:rPr>
                <w:rFonts w:ascii="Traditional Arabic" w:eastAsia="Calibri" w:hAnsi="Traditional Arabic" w:cs="Traditional Arabic"/>
                <w:b/>
                <w:bCs/>
                <w:color w:val="000000"/>
                <w:sz w:val="28"/>
                <w:szCs w:val="28"/>
                <w:rtl/>
                <w:lang w:eastAsia="en-US"/>
              </w:rPr>
            </w:pPr>
            <w:r w:rsidRPr="00573895">
              <w:rPr>
                <w:rFonts w:ascii="Traditional Arabic" w:eastAsia="Calibri" w:hAnsi="Traditional Arabic" w:cs="Traditional Arabic"/>
                <w:b/>
                <w:bCs/>
                <w:color w:val="000000"/>
                <w:sz w:val="28"/>
                <w:szCs w:val="28"/>
                <w:rtl/>
                <w:lang w:eastAsia="en-US"/>
              </w:rPr>
              <w:t>البعد الأول: جودة المحتوى الرقمي</w:t>
            </w:r>
          </w:p>
        </w:tc>
        <w:tc>
          <w:tcPr>
            <w:tcW w:w="1047" w:type="dxa"/>
            <w:vAlign w:val="center"/>
          </w:tcPr>
          <w:p w14:paraId="5C7F3B9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181F114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7AE7052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0BBD3E4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760BCC2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AD20CD3" w14:textId="77777777" w:rsidTr="00012F04">
        <w:tc>
          <w:tcPr>
            <w:tcW w:w="527" w:type="dxa"/>
            <w:vAlign w:val="center"/>
          </w:tcPr>
          <w:p w14:paraId="3E11E4A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w:t>
            </w:r>
          </w:p>
        </w:tc>
        <w:tc>
          <w:tcPr>
            <w:tcW w:w="3544" w:type="dxa"/>
            <w:vAlign w:val="center"/>
          </w:tcPr>
          <w:p w14:paraId="4F7CFC1C"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يتسم المحتوى الرقمي بالوضوح والتنظيم الجيد، مما يسهل متابعته واستيعابه.</w:t>
            </w:r>
          </w:p>
        </w:tc>
        <w:tc>
          <w:tcPr>
            <w:tcW w:w="1047" w:type="dxa"/>
            <w:vAlign w:val="center"/>
          </w:tcPr>
          <w:p w14:paraId="08E08F2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29E14C0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32E4F2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29E93B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7896589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54DE8C94" w14:textId="77777777" w:rsidTr="00012F04">
        <w:tc>
          <w:tcPr>
            <w:tcW w:w="527" w:type="dxa"/>
            <w:vAlign w:val="center"/>
          </w:tcPr>
          <w:p w14:paraId="2742BE5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w:t>
            </w:r>
          </w:p>
        </w:tc>
        <w:tc>
          <w:tcPr>
            <w:tcW w:w="3544" w:type="dxa"/>
            <w:vAlign w:val="center"/>
          </w:tcPr>
          <w:p w14:paraId="468BDDBA"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يتوافق المحتوى الرقمي المقدم بدقة مع الأهداف التعليمية المعلنة للمقرر.</w:t>
            </w:r>
          </w:p>
        </w:tc>
        <w:tc>
          <w:tcPr>
            <w:tcW w:w="1047" w:type="dxa"/>
            <w:vAlign w:val="center"/>
          </w:tcPr>
          <w:p w14:paraId="7EC5FA2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0C1B160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0629765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7FADD95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B77FAD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CF5EA42" w14:textId="77777777" w:rsidTr="00012F04">
        <w:tc>
          <w:tcPr>
            <w:tcW w:w="527" w:type="dxa"/>
            <w:vAlign w:val="center"/>
          </w:tcPr>
          <w:p w14:paraId="78C3E36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3</w:t>
            </w:r>
          </w:p>
        </w:tc>
        <w:tc>
          <w:tcPr>
            <w:tcW w:w="3544" w:type="dxa"/>
            <w:vAlign w:val="center"/>
          </w:tcPr>
          <w:p w14:paraId="0DF6E35F"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يُحدث المحتوى الرقمي بانتظام ليعكس أحدث التطورات والمعلومات.</w:t>
            </w:r>
          </w:p>
        </w:tc>
        <w:tc>
          <w:tcPr>
            <w:tcW w:w="1047" w:type="dxa"/>
            <w:vAlign w:val="center"/>
          </w:tcPr>
          <w:p w14:paraId="537D72F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0EB0B4E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C18610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E4F06F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78CBC94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26F9688D" w14:textId="77777777" w:rsidTr="00012F04">
        <w:tc>
          <w:tcPr>
            <w:tcW w:w="527" w:type="dxa"/>
            <w:vAlign w:val="center"/>
          </w:tcPr>
          <w:p w14:paraId="4128BFD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4</w:t>
            </w:r>
          </w:p>
        </w:tc>
        <w:tc>
          <w:tcPr>
            <w:tcW w:w="3544" w:type="dxa"/>
            <w:vAlign w:val="center"/>
          </w:tcPr>
          <w:p w14:paraId="53538699"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يساهم المحتوى الرقمي بشكل فعال في تسهيل فهمي للمفاهيم الصعبة.</w:t>
            </w:r>
          </w:p>
        </w:tc>
        <w:tc>
          <w:tcPr>
            <w:tcW w:w="1047" w:type="dxa"/>
            <w:vAlign w:val="center"/>
          </w:tcPr>
          <w:p w14:paraId="465F74F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571742A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3265FF5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0E01057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83C93A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57604A06" w14:textId="77777777" w:rsidTr="00012F04">
        <w:tc>
          <w:tcPr>
            <w:tcW w:w="527" w:type="dxa"/>
            <w:vAlign w:val="center"/>
          </w:tcPr>
          <w:p w14:paraId="492CBED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5</w:t>
            </w:r>
          </w:p>
        </w:tc>
        <w:tc>
          <w:tcPr>
            <w:tcW w:w="3544" w:type="dxa"/>
            <w:vAlign w:val="center"/>
          </w:tcPr>
          <w:p w14:paraId="54A315BA"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تتنوع الوسائط المستخدمة (فيديو، صوت، رسوم</w:t>
            </w:r>
            <w:r w:rsidRPr="00573895">
              <w:rPr>
                <w:rFonts w:ascii="Traditional Arabic" w:eastAsia="Calibri" w:hAnsi="Traditional Arabic" w:cs="Traditional Arabic" w:hint="cs"/>
                <w:color w:val="000000"/>
                <w:sz w:val="28"/>
                <w:szCs w:val="28"/>
                <w:rtl/>
                <w:lang w:eastAsia="en-US"/>
              </w:rPr>
              <w:t>)</w:t>
            </w:r>
            <w:r w:rsidRPr="00573895">
              <w:rPr>
                <w:rFonts w:ascii="Traditional Arabic" w:eastAsia="Calibri" w:hAnsi="Traditional Arabic" w:cs="Traditional Arabic"/>
                <w:color w:val="000000"/>
                <w:sz w:val="28"/>
                <w:szCs w:val="28"/>
                <w:rtl/>
                <w:lang w:eastAsia="en-US"/>
              </w:rPr>
              <w:t xml:space="preserve"> بشكل ملائم ومثري.</w:t>
            </w:r>
          </w:p>
        </w:tc>
        <w:tc>
          <w:tcPr>
            <w:tcW w:w="1047" w:type="dxa"/>
            <w:vAlign w:val="center"/>
          </w:tcPr>
          <w:p w14:paraId="0F855A9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09EFFF9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72BE21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498DA80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A750C2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4A247BE" w14:textId="77777777" w:rsidTr="00012F04">
        <w:tc>
          <w:tcPr>
            <w:tcW w:w="527" w:type="dxa"/>
            <w:vAlign w:val="center"/>
          </w:tcPr>
          <w:p w14:paraId="2404ACC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4" w:type="dxa"/>
          </w:tcPr>
          <w:p w14:paraId="626658DD" w14:textId="6B285E7F"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b/>
                <w:bCs/>
                <w:color w:val="000000"/>
                <w:sz w:val="28"/>
                <w:szCs w:val="28"/>
                <w:rtl/>
                <w:lang w:eastAsia="en-US"/>
              </w:rPr>
              <w:t xml:space="preserve">البعد الثاني: سهولة </w:t>
            </w:r>
            <w:r w:rsidR="008E796A">
              <w:rPr>
                <w:rFonts w:ascii="Traditional Arabic" w:eastAsia="Calibri" w:hAnsi="Traditional Arabic" w:cs="Traditional Arabic"/>
                <w:b/>
                <w:bCs/>
                <w:color w:val="000000"/>
                <w:sz w:val="28"/>
                <w:szCs w:val="28"/>
                <w:rtl/>
                <w:lang w:eastAsia="en-US"/>
              </w:rPr>
              <w:t>إستخدام</w:t>
            </w:r>
            <w:r w:rsidRPr="00573895">
              <w:rPr>
                <w:rFonts w:ascii="Traditional Arabic" w:eastAsia="Calibri" w:hAnsi="Traditional Arabic" w:cs="Traditional Arabic"/>
                <w:b/>
                <w:bCs/>
                <w:color w:val="000000"/>
                <w:sz w:val="28"/>
                <w:szCs w:val="28"/>
                <w:rtl/>
                <w:lang w:eastAsia="en-US"/>
              </w:rPr>
              <w:t xml:space="preserve"> المنصة التعليمية</w:t>
            </w:r>
          </w:p>
        </w:tc>
        <w:tc>
          <w:tcPr>
            <w:tcW w:w="1047" w:type="dxa"/>
            <w:vAlign w:val="center"/>
          </w:tcPr>
          <w:p w14:paraId="0B6C040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9E46AE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AE5BCE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A8D422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83000F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AC044C5" w14:textId="77777777" w:rsidTr="00012F04">
        <w:tc>
          <w:tcPr>
            <w:tcW w:w="527" w:type="dxa"/>
            <w:vAlign w:val="center"/>
          </w:tcPr>
          <w:p w14:paraId="20A7247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6</w:t>
            </w:r>
          </w:p>
        </w:tc>
        <w:tc>
          <w:tcPr>
            <w:tcW w:w="3544" w:type="dxa"/>
          </w:tcPr>
          <w:p w14:paraId="472E6D94"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تتميز واجهة المنصة التعليمية بالوضوح والبساطة للمستخدم.</w:t>
            </w:r>
          </w:p>
        </w:tc>
        <w:tc>
          <w:tcPr>
            <w:tcW w:w="1047" w:type="dxa"/>
            <w:vAlign w:val="center"/>
          </w:tcPr>
          <w:p w14:paraId="5B2E8EC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24280AC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F31A39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E5DE65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135B906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25817DDE" w14:textId="77777777" w:rsidTr="00012F04">
        <w:tc>
          <w:tcPr>
            <w:tcW w:w="527" w:type="dxa"/>
            <w:vAlign w:val="center"/>
          </w:tcPr>
          <w:p w14:paraId="7D1B029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7</w:t>
            </w:r>
          </w:p>
        </w:tc>
        <w:tc>
          <w:tcPr>
            <w:tcW w:w="3544" w:type="dxa"/>
          </w:tcPr>
          <w:p w14:paraId="10406B6D"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 xml:space="preserve">يمكنني التنقل بين أقسام المنصة </w:t>
            </w:r>
            <w:r w:rsidRPr="00573895">
              <w:rPr>
                <w:rFonts w:ascii="Traditional Arabic" w:eastAsia="Calibri" w:hAnsi="Traditional Arabic" w:cs="Traditional Arabic" w:hint="cs"/>
                <w:color w:val="000000"/>
                <w:sz w:val="28"/>
                <w:szCs w:val="28"/>
                <w:rtl/>
                <w:lang w:eastAsia="en-US"/>
              </w:rPr>
              <w:t>(</w:t>
            </w:r>
            <w:r w:rsidRPr="00573895">
              <w:rPr>
                <w:rFonts w:ascii="Traditional Arabic" w:eastAsia="Calibri" w:hAnsi="Traditional Arabic" w:cs="Traditional Arabic"/>
                <w:color w:val="000000"/>
                <w:sz w:val="28"/>
                <w:szCs w:val="28"/>
                <w:rtl/>
                <w:lang w:eastAsia="en-US"/>
              </w:rPr>
              <w:t>المقررات الواجبات الدرجات)</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color w:val="000000"/>
                <w:sz w:val="28"/>
                <w:szCs w:val="28"/>
                <w:rtl/>
                <w:lang w:eastAsia="en-US"/>
              </w:rPr>
              <w:t>بسلاسة.</w:t>
            </w:r>
          </w:p>
        </w:tc>
        <w:tc>
          <w:tcPr>
            <w:tcW w:w="1047" w:type="dxa"/>
            <w:vAlign w:val="center"/>
          </w:tcPr>
          <w:p w14:paraId="1265EA2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AD56EF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190E5FB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77B61B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3360D96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02824DF" w14:textId="77777777" w:rsidTr="00012F04">
        <w:tc>
          <w:tcPr>
            <w:tcW w:w="527" w:type="dxa"/>
            <w:vAlign w:val="center"/>
          </w:tcPr>
          <w:p w14:paraId="73C676A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8</w:t>
            </w:r>
          </w:p>
        </w:tc>
        <w:tc>
          <w:tcPr>
            <w:tcW w:w="3544" w:type="dxa"/>
          </w:tcPr>
          <w:p w14:paraId="1FC1D52F"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أتمكن من الوصول إلى المواد</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color w:val="000000"/>
                <w:sz w:val="28"/>
                <w:szCs w:val="28"/>
                <w:rtl/>
                <w:lang w:eastAsia="en-US"/>
              </w:rPr>
              <w:t>التعليمية المطلوبة بسرعة ودون عناء.</w:t>
            </w:r>
          </w:p>
        </w:tc>
        <w:tc>
          <w:tcPr>
            <w:tcW w:w="1047" w:type="dxa"/>
            <w:vAlign w:val="center"/>
          </w:tcPr>
          <w:p w14:paraId="6A1C25B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54DEEB4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06F5569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0D08B1F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21A0C81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bl>
    <w:p w14:paraId="0F1B39AF"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2280AAAB" w14:textId="77777777" w:rsid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64E9FA15" w14:textId="77777777" w:rsidR="00191012" w:rsidRPr="00573895" w:rsidRDefault="00191012"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tbl>
      <w:tblPr>
        <w:tblStyle w:val="10"/>
        <w:bidiVisual/>
        <w:tblW w:w="0" w:type="auto"/>
        <w:tblInd w:w="370" w:type="dxa"/>
        <w:tblLook w:val="04A0" w:firstRow="1" w:lastRow="0" w:firstColumn="1" w:lastColumn="0" w:noHBand="0" w:noVBand="1"/>
      </w:tblPr>
      <w:tblGrid>
        <w:gridCol w:w="524"/>
        <w:gridCol w:w="3018"/>
        <w:gridCol w:w="976"/>
        <w:gridCol w:w="976"/>
        <w:gridCol w:w="825"/>
        <w:gridCol w:w="932"/>
        <w:gridCol w:w="1156"/>
      </w:tblGrid>
      <w:tr w:rsidR="00573895" w:rsidRPr="00573895" w14:paraId="04EBE15B" w14:textId="77777777" w:rsidTr="00012F04">
        <w:tc>
          <w:tcPr>
            <w:tcW w:w="527" w:type="dxa"/>
            <w:vAlign w:val="center"/>
          </w:tcPr>
          <w:p w14:paraId="3D202F86"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lastRenderedPageBreak/>
              <w:t>م</w:t>
            </w:r>
          </w:p>
        </w:tc>
        <w:tc>
          <w:tcPr>
            <w:tcW w:w="3544" w:type="dxa"/>
            <w:vAlign w:val="center"/>
          </w:tcPr>
          <w:p w14:paraId="16CBF383"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الب</w:t>
            </w:r>
            <w:r w:rsidRPr="00573895">
              <w:rPr>
                <w:rFonts w:ascii="Traditional Arabic" w:eastAsia="Calibri" w:hAnsi="Traditional Arabic" w:cs="Traditional Arabic" w:hint="cs"/>
                <w:b/>
                <w:bCs/>
                <w:color w:val="000000"/>
                <w:sz w:val="32"/>
                <w:szCs w:val="32"/>
                <w:rtl/>
                <w:lang w:eastAsia="en-US"/>
              </w:rPr>
              <w:t>ُ</w:t>
            </w:r>
            <w:r w:rsidRPr="00573895">
              <w:rPr>
                <w:rFonts w:ascii="Traditional Arabic" w:eastAsia="Calibri" w:hAnsi="Traditional Arabic" w:cs="Traditional Arabic"/>
                <w:b/>
                <w:bCs/>
                <w:color w:val="000000"/>
                <w:sz w:val="32"/>
                <w:szCs w:val="32"/>
                <w:rtl/>
                <w:lang w:eastAsia="en-US"/>
              </w:rPr>
              <w:t>عد / العبارة</w:t>
            </w:r>
          </w:p>
        </w:tc>
        <w:tc>
          <w:tcPr>
            <w:tcW w:w="1047" w:type="dxa"/>
            <w:vAlign w:val="center"/>
          </w:tcPr>
          <w:p w14:paraId="2949952D"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 بشدة</w:t>
            </w:r>
          </w:p>
        </w:tc>
        <w:tc>
          <w:tcPr>
            <w:tcW w:w="1047" w:type="dxa"/>
            <w:vAlign w:val="center"/>
          </w:tcPr>
          <w:p w14:paraId="06EC95C0"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w:t>
            </w:r>
          </w:p>
        </w:tc>
        <w:tc>
          <w:tcPr>
            <w:tcW w:w="877" w:type="dxa"/>
            <w:vAlign w:val="center"/>
          </w:tcPr>
          <w:p w14:paraId="3D399548"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محايد</w:t>
            </w:r>
          </w:p>
        </w:tc>
        <w:tc>
          <w:tcPr>
            <w:tcW w:w="992" w:type="dxa"/>
            <w:vAlign w:val="center"/>
          </w:tcPr>
          <w:p w14:paraId="6520BD47"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w:t>
            </w:r>
          </w:p>
        </w:tc>
        <w:tc>
          <w:tcPr>
            <w:tcW w:w="1274" w:type="dxa"/>
            <w:vAlign w:val="center"/>
          </w:tcPr>
          <w:p w14:paraId="340A29A1"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 بشدة</w:t>
            </w:r>
          </w:p>
        </w:tc>
      </w:tr>
      <w:tr w:rsidR="00573895" w:rsidRPr="00573895" w14:paraId="6CD154CB" w14:textId="77777777" w:rsidTr="00012F04">
        <w:tc>
          <w:tcPr>
            <w:tcW w:w="527" w:type="dxa"/>
            <w:vAlign w:val="center"/>
          </w:tcPr>
          <w:p w14:paraId="683107B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9</w:t>
            </w:r>
          </w:p>
        </w:tc>
        <w:tc>
          <w:tcPr>
            <w:tcW w:w="3544" w:type="dxa"/>
          </w:tcPr>
          <w:p w14:paraId="3C0114E0"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تعمل المنصة بثبات واستقرار ولا أواجه أعطالاً متكررة.</w:t>
            </w:r>
          </w:p>
        </w:tc>
        <w:tc>
          <w:tcPr>
            <w:tcW w:w="1047" w:type="dxa"/>
            <w:vAlign w:val="center"/>
          </w:tcPr>
          <w:p w14:paraId="108AADB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3337253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659C743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E245B9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13DBA83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120E5AB8" w14:textId="77777777" w:rsidTr="00012F04">
        <w:tc>
          <w:tcPr>
            <w:tcW w:w="527" w:type="dxa"/>
            <w:vAlign w:val="center"/>
          </w:tcPr>
          <w:p w14:paraId="35AED18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10</w:t>
            </w:r>
          </w:p>
        </w:tc>
        <w:tc>
          <w:tcPr>
            <w:tcW w:w="3544" w:type="dxa"/>
          </w:tcPr>
          <w:p w14:paraId="0EA90389"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تكون استجابات المنصة وتحميل</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color w:val="000000"/>
                <w:sz w:val="28"/>
                <w:szCs w:val="28"/>
                <w:rtl/>
                <w:lang w:eastAsia="en-US"/>
              </w:rPr>
              <w:t>صفحاتها سريعاً.</w:t>
            </w:r>
          </w:p>
        </w:tc>
        <w:tc>
          <w:tcPr>
            <w:tcW w:w="1047" w:type="dxa"/>
            <w:vAlign w:val="center"/>
          </w:tcPr>
          <w:p w14:paraId="04F949E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A95FAE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16C7B97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0723485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F9A6B2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1D02A7BE" w14:textId="77777777" w:rsidTr="00012F04">
        <w:tc>
          <w:tcPr>
            <w:tcW w:w="527" w:type="dxa"/>
            <w:vAlign w:val="center"/>
          </w:tcPr>
          <w:p w14:paraId="4BBAEF5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4" w:type="dxa"/>
          </w:tcPr>
          <w:p w14:paraId="5D7C42FB"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b/>
                <w:bCs/>
                <w:color w:val="000000"/>
                <w:sz w:val="28"/>
                <w:szCs w:val="28"/>
                <w:rtl/>
                <w:lang w:eastAsia="en-US"/>
              </w:rPr>
              <w:t>البعد الثالث: مستوى التفاعل الإلكتروني</w:t>
            </w:r>
          </w:p>
        </w:tc>
        <w:tc>
          <w:tcPr>
            <w:tcW w:w="1047" w:type="dxa"/>
            <w:vAlign w:val="center"/>
          </w:tcPr>
          <w:p w14:paraId="03226C6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5AA48CD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75BD135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719CCB2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272A4E1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725761D9" w14:textId="77777777" w:rsidTr="00012F04">
        <w:tc>
          <w:tcPr>
            <w:tcW w:w="527" w:type="dxa"/>
            <w:vAlign w:val="center"/>
          </w:tcPr>
          <w:p w14:paraId="09E9E04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11</w:t>
            </w:r>
          </w:p>
        </w:tc>
        <w:tc>
          <w:tcPr>
            <w:tcW w:w="3544" w:type="dxa"/>
          </w:tcPr>
          <w:p w14:paraId="6C4D6C0A"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 xml:space="preserve">يتفاعل أعضاء هيئة التدريس بانتظام </w:t>
            </w:r>
            <w:r w:rsidRPr="00573895">
              <w:rPr>
                <w:rFonts w:ascii="Traditional Arabic" w:eastAsia="Calibri" w:hAnsi="Traditional Arabic" w:cs="Traditional Arabic" w:hint="cs"/>
                <w:color w:val="000000"/>
                <w:sz w:val="28"/>
                <w:szCs w:val="28"/>
                <w:rtl/>
                <w:lang w:eastAsia="en-US"/>
              </w:rPr>
              <w:t xml:space="preserve">مع </w:t>
            </w:r>
            <w:r w:rsidRPr="00573895">
              <w:rPr>
                <w:rFonts w:ascii="Traditional Arabic" w:eastAsia="Calibri" w:hAnsi="Traditional Arabic" w:cs="Traditional Arabic"/>
                <w:color w:val="000000"/>
                <w:sz w:val="28"/>
                <w:szCs w:val="28"/>
                <w:rtl/>
                <w:lang w:eastAsia="en-US"/>
              </w:rPr>
              <w:t>الطلاب عبر قنوات التواصل.</w:t>
            </w:r>
          </w:p>
        </w:tc>
        <w:tc>
          <w:tcPr>
            <w:tcW w:w="1047" w:type="dxa"/>
            <w:vAlign w:val="center"/>
          </w:tcPr>
          <w:p w14:paraId="7136A59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587B18F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0579EC3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166BE3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D9BF01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5EB1A5F" w14:textId="77777777" w:rsidTr="00012F04">
        <w:tc>
          <w:tcPr>
            <w:tcW w:w="527" w:type="dxa"/>
            <w:vAlign w:val="center"/>
          </w:tcPr>
          <w:p w14:paraId="1D51AF7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12</w:t>
            </w:r>
          </w:p>
        </w:tc>
        <w:tc>
          <w:tcPr>
            <w:tcW w:w="3544" w:type="dxa"/>
          </w:tcPr>
          <w:p w14:paraId="61C4C516"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أحصل على ردود سريعة ومناسبة على استفساراتي الأكاديمية والتقنية.</w:t>
            </w:r>
          </w:p>
        </w:tc>
        <w:tc>
          <w:tcPr>
            <w:tcW w:w="1047" w:type="dxa"/>
            <w:vAlign w:val="center"/>
          </w:tcPr>
          <w:p w14:paraId="54C9D5E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5E20C56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A4103B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B3939E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7D6F67B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2795B4F0" w14:textId="77777777" w:rsidTr="00012F04">
        <w:tc>
          <w:tcPr>
            <w:tcW w:w="527" w:type="dxa"/>
            <w:vAlign w:val="center"/>
          </w:tcPr>
          <w:p w14:paraId="175F733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13</w:t>
            </w:r>
          </w:p>
        </w:tc>
        <w:tc>
          <w:tcPr>
            <w:tcW w:w="3544" w:type="dxa"/>
          </w:tcPr>
          <w:p w14:paraId="43D41AD6" w14:textId="4702086D"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 xml:space="preserve">يتم </w:t>
            </w:r>
            <w:r w:rsidR="008E796A">
              <w:rPr>
                <w:rFonts w:ascii="Traditional Arabic" w:eastAsia="Calibri" w:hAnsi="Traditional Arabic" w:cs="Traditional Arabic"/>
                <w:color w:val="000000"/>
                <w:sz w:val="28"/>
                <w:szCs w:val="28"/>
                <w:rtl/>
                <w:lang w:eastAsia="en-US"/>
              </w:rPr>
              <w:t>إستخدام</w:t>
            </w:r>
            <w:r w:rsidRPr="00573895">
              <w:rPr>
                <w:rFonts w:ascii="Traditional Arabic" w:eastAsia="Calibri" w:hAnsi="Traditional Arabic" w:cs="Traditional Arabic"/>
                <w:color w:val="000000"/>
                <w:sz w:val="28"/>
                <w:szCs w:val="28"/>
                <w:rtl/>
                <w:lang w:eastAsia="en-US"/>
              </w:rPr>
              <w:t xml:space="preserve"> أدوات تفاعلية (منتديات، فصول افتراضية) بشكل فعال.</w:t>
            </w:r>
          </w:p>
        </w:tc>
        <w:tc>
          <w:tcPr>
            <w:tcW w:w="1047" w:type="dxa"/>
            <w:vAlign w:val="center"/>
          </w:tcPr>
          <w:p w14:paraId="3B16685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5AEDC2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0041981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F7594B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0CD6CD7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321BBAA" w14:textId="77777777" w:rsidTr="00012F04">
        <w:tc>
          <w:tcPr>
            <w:tcW w:w="527" w:type="dxa"/>
            <w:vAlign w:val="center"/>
          </w:tcPr>
          <w:p w14:paraId="354B191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14</w:t>
            </w:r>
          </w:p>
        </w:tc>
        <w:tc>
          <w:tcPr>
            <w:tcW w:w="3544" w:type="dxa"/>
          </w:tcPr>
          <w:p w14:paraId="1D0DEF75"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يساهم التفاعل الإلكتروني بوضوح في تحسين فهمي وتحصيلي الأكاديمي.</w:t>
            </w:r>
          </w:p>
        </w:tc>
        <w:tc>
          <w:tcPr>
            <w:tcW w:w="1047" w:type="dxa"/>
            <w:vAlign w:val="center"/>
          </w:tcPr>
          <w:p w14:paraId="3AA8112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5CA6E11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09169DC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43AFB46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6A7EC5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2C651BD1" w14:textId="77777777" w:rsidTr="00012F04">
        <w:tc>
          <w:tcPr>
            <w:tcW w:w="527" w:type="dxa"/>
            <w:vAlign w:val="center"/>
          </w:tcPr>
          <w:p w14:paraId="3029333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15</w:t>
            </w:r>
          </w:p>
        </w:tc>
        <w:tc>
          <w:tcPr>
            <w:tcW w:w="3544" w:type="dxa"/>
          </w:tcPr>
          <w:p w14:paraId="379F73C4"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يشجعني عضو هيئة التدريس باستمرار على طرح الأسئلة والمشاركة.</w:t>
            </w:r>
          </w:p>
        </w:tc>
        <w:tc>
          <w:tcPr>
            <w:tcW w:w="1047" w:type="dxa"/>
            <w:vAlign w:val="center"/>
          </w:tcPr>
          <w:p w14:paraId="7B29006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F01D70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34A2C60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39444C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A1F434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5FEBF23E" w14:textId="77777777" w:rsidTr="00012F04">
        <w:tc>
          <w:tcPr>
            <w:tcW w:w="527" w:type="dxa"/>
            <w:vAlign w:val="center"/>
          </w:tcPr>
          <w:p w14:paraId="3DE8E1A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4" w:type="dxa"/>
          </w:tcPr>
          <w:p w14:paraId="2A260E33"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b/>
                <w:bCs/>
                <w:color w:val="000000"/>
                <w:sz w:val="28"/>
                <w:szCs w:val="28"/>
                <w:rtl/>
                <w:lang w:eastAsia="en-US"/>
              </w:rPr>
              <w:t>البعد الرابع: الدعم الفني والإداري</w:t>
            </w:r>
          </w:p>
        </w:tc>
        <w:tc>
          <w:tcPr>
            <w:tcW w:w="1047" w:type="dxa"/>
            <w:vAlign w:val="center"/>
          </w:tcPr>
          <w:p w14:paraId="10FB936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1E524D8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674101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D9A7EC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AFF51A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4518A5A" w14:textId="77777777" w:rsidTr="00012F04">
        <w:tc>
          <w:tcPr>
            <w:tcW w:w="527" w:type="dxa"/>
            <w:vAlign w:val="center"/>
          </w:tcPr>
          <w:p w14:paraId="79B9237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16</w:t>
            </w:r>
          </w:p>
        </w:tc>
        <w:tc>
          <w:tcPr>
            <w:tcW w:w="3544" w:type="dxa"/>
          </w:tcPr>
          <w:p w14:paraId="4E9372FD"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يتوفر فريق دعم فني متخصص يقدم المساعدة عند مواجهة أي مشكلات.</w:t>
            </w:r>
          </w:p>
        </w:tc>
        <w:tc>
          <w:tcPr>
            <w:tcW w:w="1047" w:type="dxa"/>
            <w:vAlign w:val="center"/>
          </w:tcPr>
          <w:p w14:paraId="09AF221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1EBA849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747DB1A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51640B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11BDAAE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7F6D62B6" w14:textId="77777777" w:rsidTr="00012F04">
        <w:tc>
          <w:tcPr>
            <w:tcW w:w="527" w:type="dxa"/>
            <w:vAlign w:val="center"/>
          </w:tcPr>
          <w:p w14:paraId="373567E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17</w:t>
            </w:r>
          </w:p>
        </w:tc>
        <w:tc>
          <w:tcPr>
            <w:tcW w:w="3544" w:type="dxa"/>
          </w:tcPr>
          <w:p w14:paraId="16DFCE28"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يتم حل المشكلات التقنية المبلغ عنها بكفاءة وسرعة.</w:t>
            </w:r>
          </w:p>
        </w:tc>
        <w:tc>
          <w:tcPr>
            <w:tcW w:w="1047" w:type="dxa"/>
            <w:vAlign w:val="center"/>
          </w:tcPr>
          <w:p w14:paraId="22F481B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1921114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4A011A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2BD1229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11297B5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1913010F" w14:textId="77777777" w:rsidTr="00012F04">
        <w:tc>
          <w:tcPr>
            <w:tcW w:w="527" w:type="dxa"/>
            <w:vAlign w:val="center"/>
          </w:tcPr>
          <w:p w14:paraId="2270E37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18</w:t>
            </w:r>
          </w:p>
        </w:tc>
        <w:tc>
          <w:tcPr>
            <w:tcW w:w="3544" w:type="dxa"/>
          </w:tcPr>
          <w:p w14:paraId="5FD3361A"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يسهم الدعم الإداري في تسهيل الإجراءات الأكاديمية الكترونياً.</w:t>
            </w:r>
          </w:p>
        </w:tc>
        <w:tc>
          <w:tcPr>
            <w:tcW w:w="1047" w:type="dxa"/>
            <w:vAlign w:val="center"/>
          </w:tcPr>
          <w:p w14:paraId="44CF768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6033F9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5AC155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5BBAA5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1B8359A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60E3BD22" w14:textId="77777777" w:rsidTr="00012F04">
        <w:tc>
          <w:tcPr>
            <w:tcW w:w="527" w:type="dxa"/>
            <w:vAlign w:val="center"/>
          </w:tcPr>
          <w:p w14:paraId="091C686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19</w:t>
            </w:r>
          </w:p>
        </w:tc>
        <w:tc>
          <w:tcPr>
            <w:tcW w:w="3544" w:type="dxa"/>
          </w:tcPr>
          <w:p w14:paraId="21DEFE7B" w14:textId="03710702"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تتوافر إرشادات وإجراءات واضحة ومفصلة ل</w:t>
            </w:r>
            <w:r w:rsidR="008E796A">
              <w:rPr>
                <w:rFonts w:ascii="Traditional Arabic" w:eastAsia="Calibri" w:hAnsi="Traditional Arabic" w:cs="Traditional Arabic"/>
                <w:color w:val="000000"/>
                <w:sz w:val="28"/>
                <w:szCs w:val="28"/>
                <w:rtl/>
                <w:lang w:eastAsia="en-US"/>
              </w:rPr>
              <w:t>إستخدام</w:t>
            </w:r>
            <w:r w:rsidRPr="00573895">
              <w:rPr>
                <w:rFonts w:ascii="Traditional Arabic" w:eastAsia="Calibri" w:hAnsi="Traditional Arabic" w:cs="Traditional Arabic"/>
                <w:color w:val="000000"/>
                <w:sz w:val="28"/>
                <w:szCs w:val="28"/>
                <w:rtl/>
                <w:lang w:eastAsia="en-US"/>
              </w:rPr>
              <w:t xml:space="preserve"> أنظمة </w:t>
            </w:r>
            <w:r w:rsidR="0025268D">
              <w:rPr>
                <w:rFonts w:ascii="Traditional Arabic" w:eastAsia="Calibri" w:hAnsi="Traditional Arabic" w:cs="Traditional Arabic"/>
                <w:color w:val="000000"/>
                <w:sz w:val="28"/>
                <w:szCs w:val="28"/>
                <w:rtl/>
                <w:lang w:eastAsia="en-US"/>
              </w:rPr>
              <w:t xml:space="preserve">التعليم </w:t>
            </w:r>
            <w:r w:rsidRPr="00573895">
              <w:rPr>
                <w:rFonts w:ascii="Traditional Arabic" w:eastAsia="Calibri" w:hAnsi="Traditional Arabic" w:cs="Traditional Arabic"/>
                <w:color w:val="000000"/>
                <w:sz w:val="28"/>
                <w:szCs w:val="28"/>
                <w:rtl/>
                <w:lang w:eastAsia="en-US"/>
              </w:rPr>
              <w:t>.</w:t>
            </w:r>
          </w:p>
        </w:tc>
        <w:tc>
          <w:tcPr>
            <w:tcW w:w="1047" w:type="dxa"/>
            <w:vAlign w:val="center"/>
          </w:tcPr>
          <w:p w14:paraId="02D5893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54FD658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182D03D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1F98CD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2D9C513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bl>
    <w:p w14:paraId="1BDBB69E"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56F98923"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tbl>
      <w:tblPr>
        <w:tblStyle w:val="10"/>
        <w:bidiVisual/>
        <w:tblW w:w="0" w:type="auto"/>
        <w:tblInd w:w="370" w:type="dxa"/>
        <w:tblLook w:val="04A0" w:firstRow="1" w:lastRow="0" w:firstColumn="1" w:lastColumn="0" w:noHBand="0" w:noVBand="1"/>
      </w:tblPr>
      <w:tblGrid>
        <w:gridCol w:w="525"/>
        <w:gridCol w:w="3020"/>
        <w:gridCol w:w="975"/>
        <w:gridCol w:w="975"/>
        <w:gridCol w:w="825"/>
        <w:gridCol w:w="932"/>
        <w:gridCol w:w="1155"/>
      </w:tblGrid>
      <w:tr w:rsidR="00573895" w:rsidRPr="00573895" w14:paraId="699D4957" w14:textId="77777777" w:rsidTr="00012F04">
        <w:tc>
          <w:tcPr>
            <w:tcW w:w="527" w:type="dxa"/>
            <w:vAlign w:val="center"/>
          </w:tcPr>
          <w:p w14:paraId="3E0EF754"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lastRenderedPageBreak/>
              <w:t>م</w:t>
            </w:r>
          </w:p>
        </w:tc>
        <w:tc>
          <w:tcPr>
            <w:tcW w:w="3544" w:type="dxa"/>
            <w:vAlign w:val="center"/>
          </w:tcPr>
          <w:p w14:paraId="5F3335C5"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الب</w:t>
            </w:r>
            <w:r w:rsidRPr="00573895">
              <w:rPr>
                <w:rFonts w:ascii="Traditional Arabic" w:eastAsia="Calibri" w:hAnsi="Traditional Arabic" w:cs="Traditional Arabic" w:hint="cs"/>
                <w:b/>
                <w:bCs/>
                <w:color w:val="000000"/>
                <w:sz w:val="32"/>
                <w:szCs w:val="32"/>
                <w:rtl/>
                <w:lang w:eastAsia="en-US"/>
              </w:rPr>
              <w:t>ُ</w:t>
            </w:r>
            <w:r w:rsidRPr="00573895">
              <w:rPr>
                <w:rFonts w:ascii="Traditional Arabic" w:eastAsia="Calibri" w:hAnsi="Traditional Arabic" w:cs="Traditional Arabic"/>
                <w:b/>
                <w:bCs/>
                <w:color w:val="000000"/>
                <w:sz w:val="32"/>
                <w:szCs w:val="32"/>
                <w:rtl/>
                <w:lang w:eastAsia="en-US"/>
              </w:rPr>
              <w:t>عد / العبارة</w:t>
            </w:r>
          </w:p>
        </w:tc>
        <w:tc>
          <w:tcPr>
            <w:tcW w:w="1047" w:type="dxa"/>
            <w:vAlign w:val="center"/>
          </w:tcPr>
          <w:p w14:paraId="4AA2A1C1"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 بشدة</w:t>
            </w:r>
          </w:p>
        </w:tc>
        <w:tc>
          <w:tcPr>
            <w:tcW w:w="1047" w:type="dxa"/>
            <w:vAlign w:val="center"/>
          </w:tcPr>
          <w:p w14:paraId="5C244520"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w:t>
            </w:r>
          </w:p>
        </w:tc>
        <w:tc>
          <w:tcPr>
            <w:tcW w:w="877" w:type="dxa"/>
            <w:vAlign w:val="center"/>
          </w:tcPr>
          <w:p w14:paraId="767CB88F"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محايد</w:t>
            </w:r>
          </w:p>
        </w:tc>
        <w:tc>
          <w:tcPr>
            <w:tcW w:w="992" w:type="dxa"/>
            <w:vAlign w:val="center"/>
          </w:tcPr>
          <w:p w14:paraId="29C14148"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w:t>
            </w:r>
          </w:p>
        </w:tc>
        <w:tc>
          <w:tcPr>
            <w:tcW w:w="1274" w:type="dxa"/>
            <w:vAlign w:val="center"/>
          </w:tcPr>
          <w:p w14:paraId="75F24065"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 بشدة</w:t>
            </w:r>
          </w:p>
        </w:tc>
      </w:tr>
      <w:tr w:rsidR="00573895" w:rsidRPr="00573895" w14:paraId="64756F3B" w14:textId="77777777" w:rsidTr="00012F04">
        <w:tc>
          <w:tcPr>
            <w:tcW w:w="527" w:type="dxa"/>
            <w:vAlign w:val="center"/>
          </w:tcPr>
          <w:p w14:paraId="5213891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20</w:t>
            </w:r>
          </w:p>
        </w:tc>
        <w:tc>
          <w:tcPr>
            <w:tcW w:w="3544" w:type="dxa"/>
          </w:tcPr>
          <w:p w14:paraId="527FF6B3" w14:textId="77777777" w:rsidR="00573895" w:rsidRPr="00573895" w:rsidRDefault="00573895" w:rsidP="00573895">
            <w:pPr>
              <w:spacing w:after="0" w:line="240" w:lineRule="auto"/>
              <w:rPr>
                <w:rFonts w:ascii="Traditional Arabic" w:eastAsia="Calibri" w:hAnsi="Traditional Arabic" w:cs="Traditional Arabic"/>
                <w:b/>
                <w:bCs/>
                <w:color w:val="000000"/>
                <w:sz w:val="28"/>
                <w:szCs w:val="28"/>
                <w:rtl/>
                <w:lang w:eastAsia="en-US"/>
              </w:rPr>
            </w:pPr>
            <w:r w:rsidRPr="00573895">
              <w:rPr>
                <w:rFonts w:ascii="Traditional Arabic" w:eastAsia="Calibri" w:hAnsi="Traditional Arabic" w:cs="Traditional Arabic"/>
                <w:color w:val="000000"/>
                <w:sz w:val="28"/>
                <w:szCs w:val="28"/>
                <w:rtl/>
                <w:lang w:eastAsia="en-US"/>
              </w:rPr>
              <w:t>تتعدد وتتنوع قنوات التواصل المتاحة</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color w:val="000000"/>
                <w:sz w:val="28"/>
                <w:szCs w:val="28"/>
                <w:rtl/>
                <w:lang w:eastAsia="en-US"/>
              </w:rPr>
              <w:t>مع الدعم الفني.</w:t>
            </w:r>
          </w:p>
        </w:tc>
        <w:tc>
          <w:tcPr>
            <w:tcW w:w="1047" w:type="dxa"/>
            <w:vAlign w:val="center"/>
          </w:tcPr>
          <w:p w14:paraId="122810B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2615EE3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32613EA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7AD51C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2F261EB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BB06D75" w14:textId="77777777" w:rsidTr="00012F04">
        <w:tc>
          <w:tcPr>
            <w:tcW w:w="527" w:type="dxa"/>
            <w:vAlign w:val="center"/>
          </w:tcPr>
          <w:p w14:paraId="083903F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4" w:type="dxa"/>
          </w:tcPr>
          <w:p w14:paraId="0E5A439F"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b/>
                <w:bCs/>
                <w:color w:val="000000"/>
                <w:sz w:val="28"/>
                <w:szCs w:val="28"/>
                <w:rtl/>
                <w:lang w:eastAsia="en-US"/>
              </w:rPr>
              <w:t>البعد الخامس: إمكانية الوصول والمرونة</w:t>
            </w:r>
          </w:p>
        </w:tc>
        <w:tc>
          <w:tcPr>
            <w:tcW w:w="1047" w:type="dxa"/>
            <w:vAlign w:val="center"/>
          </w:tcPr>
          <w:p w14:paraId="37E0EE4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B21C02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68D5985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543462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0E8527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79D1CD72" w14:textId="77777777" w:rsidTr="00012F04">
        <w:tc>
          <w:tcPr>
            <w:tcW w:w="527" w:type="dxa"/>
            <w:vAlign w:val="center"/>
          </w:tcPr>
          <w:p w14:paraId="4A63ED4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21</w:t>
            </w:r>
          </w:p>
        </w:tc>
        <w:tc>
          <w:tcPr>
            <w:tcW w:w="3544" w:type="dxa"/>
          </w:tcPr>
          <w:p w14:paraId="7691C8F3" w14:textId="132F5779"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 xml:space="preserve">يتيح نظام التعليم الإلكتروني فرصة </w:t>
            </w:r>
            <w:r w:rsidR="0025268D">
              <w:rPr>
                <w:rFonts w:ascii="Traditional Arabic" w:eastAsia="Calibri" w:hAnsi="Traditional Arabic" w:cs="Traditional Arabic"/>
                <w:color w:val="000000"/>
                <w:sz w:val="28"/>
                <w:szCs w:val="28"/>
                <w:rtl/>
                <w:lang w:eastAsia="en-US"/>
              </w:rPr>
              <w:t xml:space="preserve">التعليم </w:t>
            </w:r>
            <w:r w:rsidRPr="00573895">
              <w:rPr>
                <w:rFonts w:ascii="Traditional Arabic" w:eastAsia="Calibri" w:hAnsi="Traditional Arabic" w:cs="Traditional Arabic"/>
                <w:color w:val="000000"/>
                <w:sz w:val="28"/>
                <w:szCs w:val="28"/>
                <w:rtl/>
                <w:lang w:eastAsia="en-US"/>
              </w:rPr>
              <w:t xml:space="preserve"> في أي وقت يناسبني (٧/٢٤).</w:t>
            </w:r>
          </w:p>
        </w:tc>
        <w:tc>
          <w:tcPr>
            <w:tcW w:w="1047" w:type="dxa"/>
            <w:vAlign w:val="center"/>
          </w:tcPr>
          <w:p w14:paraId="51D7198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3FAFE4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0EF9A00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97D8CF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0095470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94922A9" w14:textId="77777777" w:rsidTr="00012F04">
        <w:tc>
          <w:tcPr>
            <w:tcW w:w="527" w:type="dxa"/>
            <w:vAlign w:val="center"/>
          </w:tcPr>
          <w:p w14:paraId="00C397B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22</w:t>
            </w:r>
          </w:p>
        </w:tc>
        <w:tc>
          <w:tcPr>
            <w:tcW w:w="3544" w:type="dxa"/>
          </w:tcPr>
          <w:p w14:paraId="6A9EF0F5"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يمكنني الوصول إلى المحتوى والأنشطة المقررة من أي مكان.</w:t>
            </w:r>
          </w:p>
        </w:tc>
        <w:tc>
          <w:tcPr>
            <w:tcW w:w="1047" w:type="dxa"/>
            <w:vAlign w:val="center"/>
          </w:tcPr>
          <w:p w14:paraId="6E8EE5C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7B121BD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00C326C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9B37D2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5D436D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743051FC" w14:textId="77777777" w:rsidTr="00012F04">
        <w:tc>
          <w:tcPr>
            <w:tcW w:w="527" w:type="dxa"/>
            <w:vAlign w:val="center"/>
          </w:tcPr>
          <w:p w14:paraId="15C3829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23</w:t>
            </w:r>
          </w:p>
        </w:tc>
        <w:tc>
          <w:tcPr>
            <w:tcW w:w="3544" w:type="dxa"/>
          </w:tcPr>
          <w:p w14:paraId="0875A27E"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يراعي نظام التعليم الإلكتروني ظروف ومسؤوليات المتعلمين</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color w:val="000000"/>
                <w:sz w:val="28"/>
                <w:szCs w:val="28"/>
                <w:rtl/>
                <w:lang w:eastAsia="en-US"/>
              </w:rPr>
              <w:t>المختلفة</w:t>
            </w:r>
          </w:p>
        </w:tc>
        <w:tc>
          <w:tcPr>
            <w:tcW w:w="1047" w:type="dxa"/>
            <w:vAlign w:val="center"/>
          </w:tcPr>
          <w:p w14:paraId="23E761C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7E9E533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1AEAB1C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8B4036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CF4536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001B1799" w14:textId="77777777" w:rsidTr="00012F04">
        <w:tc>
          <w:tcPr>
            <w:tcW w:w="527" w:type="dxa"/>
            <w:vAlign w:val="center"/>
          </w:tcPr>
          <w:p w14:paraId="7CC619F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24</w:t>
            </w:r>
          </w:p>
        </w:tc>
        <w:tc>
          <w:tcPr>
            <w:tcW w:w="3544" w:type="dxa"/>
          </w:tcPr>
          <w:p w14:paraId="56DF2ED0" w14:textId="75A2C080"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 xml:space="preserve">تسهم مرونة </w:t>
            </w:r>
            <w:r w:rsidR="0025268D">
              <w:rPr>
                <w:rFonts w:ascii="Traditional Arabic" w:eastAsia="Calibri" w:hAnsi="Traditional Arabic" w:cs="Traditional Arabic"/>
                <w:color w:val="000000"/>
                <w:sz w:val="28"/>
                <w:szCs w:val="28"/>
                <w:rtl/>
                <w:lang w:eastAsia="en-US"/>
              </w:rPr>
              <w:t xml:space="preserve">التعليم </w:t>
            </w:r>
            <w:r w:rsidRPr="00573895">
              <w:rPr>
                <w:rFonts w:ascii="Traditional Arabic" w:eastAsia="Calibri" w:hAnsi="Traditional Arabic" w:cs="Traditional Arabic"/>
                <w:color w:val="000000"/>
                <w:sz w:val="28"/>
                <w:szCs w:val="28"/>
                <w:rtl/>
                <w:lang w:eastAsia="en-US"/>
              </w:rPr>
              <w:t xml:space="preserve"> الإلكتروني في تحسين استمرارية وانتظام التحصيل.</w:t>
            </w:r>
          </w:p>
        </w:tc>
        <w:tc>
          <w:tcPr>
            <w:tcW w:w="1047" w:type="dxa"/>
            <w:vAlign w:val="center"/>
          </w:tcPr>
          <w:p w14:paraId="4B13B4C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E0C3B7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652555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FA1CAC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CECB65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E475381" w14:textId="77777777" w:rsidTr="00012F04">
        <w:tc>
          <w:tcPr>
            <w:tcW w:w="527" w:type="dxa"/>
            <w:vAlign w:val="center"/>
          </w:tcPr>
          <w:p w14:paraId="2A64F7B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25</w:t>
            </w:r>
          </w:p>
        </w:tc>
        <w:tc>
          <w:tcPr>
            <w:tcW w:w="3544" w:type="dxa"/>
          </w:tcPr>
          <w:p w14:paraId="7E7FE49F"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توفر المنصة خاصية تحميل المحتوى التعليمي للدراسة دون إنترنت.</w:t>
            </w:r>
          </w:p>
        </w:tc>
        <w:tc>
          <w:tcPr>
            <w:tcW w:w="1047" w:type="dxa"/>
            <w:vAlign w:val="center"/>
          </w:tcPr>
          <w:p w14:paraId="0B72986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64C9B6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03F19F6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77DBB2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D8123C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bl>
    <w:p w14:paraId="515B4225"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35056DD1"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2C52C5BE"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7E78C331"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79E51F57"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65F04636"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4DC27E53"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397527E5"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5E884BB0" w14:textId="77777777" w:rsid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50AAC7C5" w14:textId="77777777" w:rsidR="00191012" w:rsidRPr="00573895" w:rsidRDefault="00191012"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2DCC946D" w14:textId="77777777" w:rsidR="00573895" w:rsidRPr="00573895" w:rsidRDefault="00573895" w:rsidP="00573895">
      <w:pPr>
        <w:spacing w:after="134"/>
        <w:jc w:val="both"/>
        <w:rPr>
          <w:rFonts w:ascii="Traditional Arabic" w:eastAsia="Calibri" w:hAnsi="Traditional Arabic" w:cs="Traditional Arabic"/>
          <w:b/>
          <w:bCs/>
          <w:color w:val="000000"/>
          <w:kern w:val="2"/>
          <w:sz w:val="32"/>
          <w:szCs w:val="32"/>
          <w:lang w:eastAsia="en-US"/>
          <w14:ligatures w14:val="standardContextual"/>
        </w:rPr>
      </w:pPr>
      <w:r w:rsidRPr="00573895">
        <w:rPr>
          <w:rFonts w:ascii="Traditional Arabic" w:eastAsia="Calibri" w:hAnsi="Traditional Arabic" w:cs="Traditional Arabic"/>
          <w:b/>
          <w:bCs/>
          <w:color w:val="000000"/>
          <w:kern w:val="2"/>
          <w:sz w:val="32"/>
          <w:szCs w:val="32"/>
          <w:rtl/>
          <w:lang w:eastAsia="en-US"/>
          <w14:ligatures w14:val="standardContextual"/>
        </w:rPr>
        <w:lastRenderedPageBreak/>
        <w:t>المحور الثاني جودة العملية التعليمية</w:t>
      </w:r>
    </w:p>
    <w:p w14:paraId="1C66EC3F"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r w:rsidRPr="00573895">
        <w:rPr>
          <w:rFonts w:ascii="Traditional Arabic" w:eastAsia="Calibri" w:hAnsi="Traditional Arabic" w:cs="Traditional Arabic"/>
          <w:color w:val="000000"/>
          <w:kern w:val="2"/>
          <w:sz w:val="32"/>
          <w:szCs w:val="32"/>
          <w:rtl/>
          <w:lang w:eastAsia="en-US"/>
          <w14:ligatures w14:val="standardContextual"/>
        </w:rPr>
        <w:t xml:space="preserve">أرجو التكرم بقراءة العبارات التالية ثم وضع علامة </w:t>
      </w:r>
      <w:r w:rsidRPr="00573895">
        <w:rPr>
          <w:rFonts w:ascii="Traditional Arabic" w:eastAsia="Calibri" w:hAnsi="Traditional Arabic" w:cs="Traditional Arabic" w:hint="cs"/>
          <w:color w:val="000000"/>
          <w:kern w:val="2"/>
          <w:sz w:val="32"/>
          <w:szCs w:val="32"/>
          <w:rtl/>
          <w:lang w:eastAsia="en-US"/>
          <w14:ligatures w14:val="standardContextual"/>
        </w:rPr>
        <w:t xml:space="preserve">( </w:t>
      </w:r>
      <w:r w:rsidRPr="00573895">
        <w:rPr>
          <w:rFonts w:ascii="Segoe UI Symbol" w:eastAsia="Calibri" w:hAnsi="Segoe UI Symbol" w:cs="Segoe UI Symbol" w:hint="cs"/>
          <w:color w:val="000000"/>
          <w:kern w:val="2"/>
          <w:sz w:val="32"/>
          <w:szCs w:val="32"/>
          <w:rtl/>
          <w:lang w:eastAsia="en-US"/>
          <w14:ligatures w14:val="standardContextual"/>
        </w:rPr>
        <w:t>✓ )</w:t>
      </w:r>
      <w:r w:rsidRPr="00573895">
        <w:rPr>
          <w:rFonts w:ascii="Traditional Arabic" w:eastAsia="Calibri" w:hAnsi="Traditional Arabic" w:cs="Traditional Arabic"/>
          <w:color w:val="000000"/>
          <w:kern w:val="2"/>
          <w:sz w:val="32"/>
          <w:szCs w:val="32"/>
          <w:rtl/>
          <w:lang w:eastAsia="en-US"/>
          <w14:ligatures w14:val="standardContextual"/>
        </w:rPr>
        <w:t xml:space="preserve"> أمام الدرجة التي تراها مناسبة لها في الجهة المقابلة.</w:t>
      </w:r>
    </w:p>
    <w:tbl>
      <w:tblPr>
        <w:tblStyle w:val="10"/>
        <w:bidiVisual/>
        <w:tblW w:w="0" w:type="auto"/>
        <w:tblInd w:w="370" w:type="dxa"/>
        <w:tblLook w:val="04A0" w:firstRow="1" w:lastRow="0" w:firstColumn="1" w:lastColumn="0" w:noHBand="0" w:noVBand="1"/>
      </w:tblPr>
      <w:tblGrid>
        <w:gridCol w:w="527"/>
        <w:gridCol w:w="3015"/>
        <w:gridCol w:w="976"/>
        <w:gridCol w:w="976"/>
        <w:gridCol w:w="825"/>
        <w:gridCol w:w="932"/>
        <w:gridCol w:w="1156"/>
      </w:tblGrid>
      <w:tr w:rsidR="00573895" w:rsidRPr="00573895" w14:paraId="3A96987A" w14:textId="77777777" w:rsidTr="00012F04">
        <w:tc>
          <w:tcPr>
            <w:tcW w:w="530" w:type="dxa"/>
            <w:vAlign w:val="center"/>
          </w:tcPr>
          <w:p w14:paraId="3381EDC7"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w:t>
            </w:r>
          </w:p>
        </w:tc>
        <w:tc>
          <w:tcPr>
            <w:tcW w:w="3541" w:type="dxa"/>
            <w:vAlign w:val="center"/>
          </w:tcPr>
          <w:p w14:paraId="1A8BAA4F"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الب</w:t>
            </w:r>
            <w:r w:rsidRPr="00573895">
              <w:rPr>
                <w:rFonts w:ascii="Traditional Arabic" w:eastAsia="Calibri" w:hAnsi="Traditional Arabic" w:cs="Traditional Arabic" w:hint="cs"/>
                <w:b/>
                <w:bCs/>
                <w:color w:val="000000"/>
                <w:sz w:val="32"/>
                <w:szCs w:val="32"/>
                <w:rtl/>
                <w:lang w:eastAsia="en-US"/>
              </w:rPr>
              <w:t>ُ</w:t>
            </w:r>
            <w:r w:rsidRPr="00573895">
              <w:rPr>
                <w:rFonts w:ascii="Traditional Arabic" w:eastAsia="Calibri" w:hAnsi="Traditional Arabic" w:cs="Traditional Arabic"/>
                <w:b/>
                <w:bCs/>
                <w:color w:val="000000"/>
                <w:sz w:val="32"/>
                <w:szCs w:val="32"/>
                <w:rtl/>
                <w:lang w:eastAsia="en-US"/>
              </w:rPr>
              <w:t>عد / العبارة</w:t>
            </w:r>
          </w:p>
        </w:tc>
        <w:tc>
          <w:tcPr>
            <w:tcW w:w="1047" w:type="dxa"/>
            <w:vAlign w:val="center"/>
          </w:tcPr>
          <w:p w14:paraId="7B116952"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 بشدة</w:t>
            </w:r>
          </w:p>
        </w:tc>
        <w:tc>
          <w:tcPr>
            <w:tcW w:w="1047" w:type="dxa"/>
            <w:vAlign w:val="center"/>
          </w:tcPr>
          <w:p w14:paraId="660259B6"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w:t>
            </w:r>
          </w:p>
        </w:tc>
        <w:tc>
          <w:tcPr>
            <w:tcW w:w="877" w:type="dxa"/>
            <w:vAlign w:val="center"/>
          </w:tcPr>
          <w:p w14:paraId="03387CC1"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محايد</w:t>
            </w:r>
          </w:p>
        </w:tc>
        <w:tc>
          <w:tcPr>
            <w:tcW w:w="992" w:type="dxa"/>
            <w:vAlign w:val="center"/>
          </w:tcPr>
          <w:p w14:paraId="29169F3A"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w:t>
            </w:r>
          </w:p>
        </w:tc>
        <w:tc>
          <w:tcPr>
            <w:tcW w:w="1274" w:type="dxa"/>
            <w:vAlign w:val="center"/>
          </w:tcPr>
          <w:p w14:paraId="63E746DE"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 بشدة</w:t>
            </w:r>
          </w:p>
        </w:tc>
      </w:tr>
      <w:tr w:rsidR="00573895" w:rsidRPr="00573895" w14:paraId="01C736B2" w14:textId="77777777" w:rsidTr="00012F04">
        <w:tc>
          <w:tcPr>
            <w:tcW w:w="530" w:type="dxa"/>
            <w:vAlign w:val="center"/>
          </w:tcPr>
          <w:p w14:paraId="3E64546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1" w:type="dxa"/>
          </w:tcPr>
          <w:p w14:paraId="2A065287" w14:textId="77777777" w:rsidR="00573895" w:rsidRPr="00573895" w:rsidRDefault="00573895" w:rsidP="00573895">
            <w:pPr>
              <w:spacing w:after="0" w:line="240" w:lineRule="auto"/>
              <w:rPr>
                <w:rFonts w:ascii="Traditional Arabic" w:eastAsia="Calibri" w:hAnsi="Traditional Arabic" w:cs="Traditional Arabic"/>
                <w:b/>
                <w:bCs/>
                <w:color w:val="000000"/>
                <w:sz w:val="28"/>
                <w:szCs w:val="28"/>
                <w:rtl/>
                <w:lang w:eastAsia="en-US"/>
              </w:rPr>
            </w:pPr>
            <w:r w:rsidRPr="00573895">
              <w:rPr>
                <w:rFonts w:ascii="Traditional Arabic" w:eastAsia="Calibri" w:hAnsi="Traditional Arabic" w:cs="Traditional Arabic"/>
                <w:b/>
                <w:bCs/>
                <w:color w:val="000000"/>
                <w:sz w:val="28"/>
                <w:szCs w:val="28"/>
                <w:rtl/>
                <w:lang w:eastAsia="en-US"/>
              </w:rPr>
              <w:t>المؤشر الأول: رضا الطلبة عن العملية التعليمية</w:t>
            </w:r>
          </w:p>
        </w:tc>
        <w:tc>
          <w:tcPr>
            <w:tcW w:w="1047" w:type="dxa"/>
            <w:vAlign w:val="center"/>
          </w:tcPr>
          <w:p w14:paraId="4F98C27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3269E6C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3C7A1C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C95692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AF05A5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7C36EA52" w14:textId="77777777" w:rsidTr="00012F04">
        <w:tc>
          <w:tcPr>
            <w:tcW w:w="530" w:type="dxa"/>
            <w:vAlign w:val="center"/>
          </w:tcPr>
          <w:p w14:paraId="5289F1C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w:t>
            </w:r>
          </w:p>
        </w:tc>
        <w:tc>
          <w:tcPr>
            <w:tcW w:w="3541" w:type="dxa"/>
          </w:tcPr>
          <w:p w14:paraId="110D3218"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أشعر برضا عام وارتياح تجاه تجربتي التعليمية الإلكترونية الشاملة.</w:t>
            </w:r>
          </w:p>
        </w:tc>
        <w:tc>
          <w:tcPr>
            <w:tcW w:w="1047" w:type="dxa"/>
            <w:vAlign w:val="center"/>
          </w:tcPr>
          <w:p w14:paraId="4247822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C5A192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378372A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48D1BB0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3100868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0C7318D" w14:textId="77777777" w:rsidTr="00012F04">
        <w:tc>
          <w:tcPr>
            <w:tcW w:w="530" w:type="dxa"/>
            <w:vAlign w:val="center"/>
          </w:tcPr>
          <w:p w14:paraId="61C84BD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w:t>
            </w:r>
          </w:p>
        </w:tc>
        <w:tc>
          <w:tcPr>
            <w:tcW w:w="3541" w:type="dxa"/>
          </w:tcPr>
          <w:p w14:paraId="5C126147"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يلبي التعليم الإلكتروني توقعاتي</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color w:val="000000"/>
                <w:sz w:val="28"/>
                <w:szCs w:val="28"/>
                <w:rtl/>
                <w:lang w:eastAsia="en-US"/>
              </w:rPr>
              <w:t>واحتياجاتي من حيث المعرفة والمهارات.</w:t>
            </w:r>
          </w:p>
        </w:tc>
        <w:tc>
          <w:tcPr>
            <w:tcW w:w="1047" w:type="dxa"/>
            <w:vAlign w:val="center"/>
          </w:tcPr>
          <w:p w14:paraId="482AC96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2C7CF10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0382C8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61128B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2B5396A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F2F2144" w14:textId="77777777" w:rsidTr="00012F04">
        <w:tc>
          <w:tcPr>
            <w:tcW w:w="530" w:type="dxa"/>
            <w:vAlign w:val="center"/>
          </w:tcPr>
          <w:p w14:paraId="34C4C07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3</w:t>
            </w:r>
          </w:p>
        </w:tc>
        <w:tc>
          <w:tcPr>
            <w:tcW w:w="3541" w:type="dxa"/>
          </w:tcPr>
          <w:p w14:paraId="7B198C8B"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يُلبّي التعليم الإلكتروني توقعاتي في الإعداد للمستقبل المهني.</w:t>
            </w:r>
          </w:p>
        </w:tc>
        <w:tc>
          <w:tcPr>
            <w:tcW w:w="1047" w:type="dxa"/>
            <w:vAlign w:val="center"/>
          </w:tcPr>
          <w:p w14:paraId="1E31AA7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7265FF6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E051B7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4FC866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6BD81F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4C7B3E3" w14:textId="77777777" w:rsidTr="00012F04">
        <w:tc>
          <w:tcPr>
            <w:tcW w:w="530" w:type="dxa"/>
            <w:vAlign w:val="center"/>
          </w:tcPr>
          <w:p w14:paraId="0E1C0D5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4</w:t>
            </w:r>
          </w:p>
        </w:tc>
        <w:tc>
          <w:tcPr>
            <w:tcW w:w="3541" w:type="dxa"/>
          </w:tcPr>
          <w:p w14:paraId="65378735"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أفضل الاستمرار في نمط التعليم الإلكتروني كخيار رئيسي مستقبلاً .</w:t>
            </w:r>
          </w:p>
        </w:tc>
        <w:tc>
          <w:tcPr>
            <w:tcW w:w="1047" w:type="dxa"/>
            <w:vAlign w:val="center"/>
          </w:tcPr>
          <w:p w14:paraId="1E4AF19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3C2318E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9802B9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515247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072580B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200F5E40" w14:textId="77777777" w:rsidTr="00012F04">
        <w:tc>
          <w:tcPr>
            <w:tcW w:w="530" w:type="dxa"/>
            <w:vAlign w:val="center"/>
          </w:tcPr>
          <w:p w14:paraId="3C4CE94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5</w:t>
            </w:r>
          </w:p>
        </w:tc>
        <w:tc>
          <w:tcPr>
            <w:tcW w:w="3541" w:type="dxa"/>
          </w:tcPr>
          <w:p w14:paraId="6D9E0C27"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سأقوم بتوصية الآخرين بالالتحاق ببرامج جامعة ميدأوشن الافتراضية.</w:t>
            </w:r>
          </w:p>
        </w:tc>
        <w:tc>
          <w:tcPr>
            <w:tcW w:w="1047" w:type="dxa"/>
            <w:vAlign w:val="center"/>
          </w:tcPr>
          <w:p w14:paraId="6345195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CE9410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B703BA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2BAE343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514F53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7FCE446" w14:textId="77777777" w:rsidTr="00012F04">
        <w:tc>
          <w:tcPr>
            <w:tcW w:w="530" w:type="dxa"/>
            <w:vAlign w:val="center"/>
          </w:tcPr>
          <w:p w14:paraId="089F83F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1" w:type="dxa"/>
          </w:tcPr>
          <w:p w14:paraId="6A972001" w14:textId="01B69B3F"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b/>
                <w:bCs/>
                <w:color w:val="000000"/>
                <w:sz w:val="28"/>
                <w:szCs w:val="28"/>
                <w:rtl/>
                <w:lang w:eastAsia="en-US"/>
              </w:rPr>
              <w:t xml:space="preserve">المؤشر الثاني: تحقيق مخرجات </w:t>
            </w:r>
            <w:r w:rsidR="0025268D">
              <w:rPr>
                <w:rFonts w:ascii="Traditional Arabic" w:eastAsia="Calibri" w:hAnsi="Traditional Arabic" w:cs="Traditional Arabic"/>
                <w:b/>
                <w:bCs/>
                <w:color w:val="000000"/>
                <w:sz w:val="28"/>
                <w:szCs w:val="28"/>
                <w:rtl/>
                <w:lang w:eastAsia="en-US"/>
              </w:rPr>
              <w:t xml:space="preserve">التعليم </w:t>
            </w:r>
          </w:p>
        </w:tc>
        <w:tc>
          <w:tcPr>
            <w:tcW w:w="1047" w:type="dxa"/>
            <w:vAlign w:val="center"/>
          </w:tcPr>
          <w:p w14:paraId="42B3AED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0246435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C92626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76D5142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773291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1C1F95E3" w14:textId="77777777" w:rsidTr="00012F04">
        <w:tc>
          <w:tcPr>
            <w:tcW w:w="530" w:type="dxa"/>
            <w:vAlign w:val="center"/>
          </w:tcPr>
          <w:p w14:paraId="4BCE27B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6</w:t>
            </w:r>
          </w:p>
        </w:tc>
        <w:tc>
          <w:tcPr>
            <w:tcW w:w="3541" w:type="dxa"/>
          </w:tcPr>
          <w:p w14:paraId="3ED7ADD1"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يساعدني التعليم الإلكتروني على تحقيق المخرجات المحددة لكل مقرر.</w:t>
            </w:r>
          </w:p>
        </w:tc>
        <w:tc>
          <w:tcPr>
            <w:tcW w:w="1047" w:type="dxa"/>
            <w:vAlign w:val="center"/>
          </w:tcPr>
          <w:p w14:paraId="7334063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2DDE426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2A6DAC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623472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26D749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1868AFF8" w14:textId="77777777" w:rsidTr="00012F04">
        <w:tc>
          <w:tcPr>
            <w:tcW w:w="530" w:type="dxa"/>
            <w:vAlign w:val="center"/>
          </w:tcPr>
          <w:p w14:paraId="02C5D9B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7</w:t>
            </w:r>
          </w:p>
        </w:tc>
        <w:tc>
          <w:tcPr>
            <w:tcW w:w="3541" w:type="dxa"/>
          </w:tcPr>
          <w:p w14:paraId="7B3D25ED"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النمط التعليمي الإلكتروني في تنمية يسهم فهمي العميق للمحتوى.</w:t>
            </w:r>
          </w:p>
        </w:tc>
        <w:tc>
          <w:tcPr>
            <w:tcW w:w="1047" w:type="dxa"/>
            <w:vAlign w:val="center"/>
          </w:tcPr>
          <w:p w14:paraId="73E4F20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3124F95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727E448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7117417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2438217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05A9BFEC" w14:textId="77777777" w:rsidTr="00012F04">
        <w:tc>
          <w:tcPr>
            <w:tcW w:w="530" w:type="dxa"/>
            <w:vAlign w:val="center"/>
          </w:tcPr>
          <w:p w14:paraId="0333797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8</w:t>
            </w:r>
          </w:p>
        </w:tc>
        <w:tc>
          <w:tcPr>
            <w:tcW w:w="3541" w:type="dxa"/>
          </w:tcPr>
          <w:p w14:paraId="68C87352"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يدعم النظام تحقيق الأهداف الشاملة والكفاءات المنشودة للبرنامج.</w:t>
            </w:r>
          </w:p>
        </w:tc>
        <w:tc>
          <w:tcPr>
            <w:tcW w:w="1047" w:type="dxa"/>
            <w:vAlign w:val="center"/>
          </w:tcPr>
          <w:p w14:paraId="6CFCF27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3EEFDD9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1314894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5E23A3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22DFFAE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78B9D87F" w14:textId="77777777" w:rsidTr="00012F04">
        <w:tc>
          <w:tcPr>
            <w:tcW w:w="530" w:type="dxa"/>
            <w:vAlign w:val="center"/>
          </w:tcPr>
          <w:p w14:paraId="5C347D3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9</w:t>
            </w:r>
          </w:p>
        </w:tc>
        <w:tc>
          <w:tcPr>
            <w:tcW w:w="3541" w:type="dxa"/>
          </w:tcPr>
          <w:p w14:paraId="64B3FDC5"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يعزز التعليم الإلكتروني قدرتي على توظيف المعرفة في سياقات متنوعة.</w:t>
            </w:r>
          </w:p>
        </w:tc>
        <w:tc>
          <w:tcPr>
            <w:tcW w:w="1047" w:type="dxa"/>
            <w:vAlign w:val="center"/>
          </w:tcPr>
          <w:p w14:paraId="681B4C2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7A4548F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F0DDD1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1E68FD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52933E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0F513CED" w14:textId="77777777" w:rsidTr="00012F04">
        <w:tc>
          <w:tcPr>
            <w:tcW w:w="530" w:type="dxa"/>
            <w:vAlign w:val="center"/>
          </w:tcPr>
          <w:p w14:paraId="0CB3725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10</w:t>
            </w:r>
          </w:p>
        </w:tc>
        <w:tc>
          <w:tcPr>
            <w:tcW w:w="3541" w:type="dxa"/>
          </w:tcPr>
          <w:p w14:paraId="5B35D376"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أصبحت قادراً على الربط الفعال بين المعرفة النظرية والتطبيقات العملية.</w:t>
            </w:r>
          </w:p>
        </w:tc>
        <w:tc>
          <w:tcPr>
            <w:tcW w:w="1047" w:type="dxa"/>
            <w:vAlign w:val="center"/>
          </w:tcPr>
          <w:p w14:paraId="3AFE32A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4E91F6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3E65C4B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138CA0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AABE3D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bl>
    <w:p w14:paraId="3A9B06F2" w14:textId="77777777" w:rsid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2B39BFD0" w14:textId="77777777" w:rsidR="00191012" w:rsidRPr="00573895" w:rsidRDefault="00191012"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tbl>
      <w:tblPr>
        <w:tblStyle w:val="10"/>
        <w:bidiVisual/>
        <w:tblW w:w="0" w:type="auto"/>
        <w:tblInd w:w="370" w:type="dxa"/>
        <w:tblLook w:val="04A0" w:firstRow="1" w:lastRow="0" w:firstColumn="1" w:lastColumn="0" w:noHBand="0" w:noVBand="1"/>
      </w:tblPr>
      <w:tblGrid>
        <w:gridCol w:w="527"/>
        <w:gridCol w:w="3015"/>
        <w:gridCol w:w="976"/>
        <w:gridCol w:w="976"/>
        <w:gridCol w:w="825"/>
        <w:gridCol w:w="932"/>
        <w:gridCol w:w="1156"/>
      </w:tblGrid>
      <w:tr w:rsidR="00573895" w:rsidRPr="00573895" w14:paraId="00506E6A" w14:textId="77777777" w:rsidTr="00012F04">
        <w:tc>
          <w:tcPr>
            <w:tcW w:w="530" w:type="dxa"/>
            <w:vAlign w:val="center"/>
          </w:tcPr>
          <w:p w14:paraId="68664A41"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lastRenderedPageBreak/>
              <w:t>م</w:t>
            </w:r>
          </w:p>
        </w:tc>
        <w:tc>
          <w:tcPr>
            <w:tcW w:w="3541" w:type="dxa"/>
            <w:vAlign w:val="center"/>
          </w:tcPr>
          <w:p w14:paraId="373B7F5F"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الب</w:t>
            </w:r>
            <w:r w:rsidRPr="00573895">
              <w:rPr>
                <w:rFonts w:ascii="Traditional Arabic" w:eastAsia="Calibri" w:hAnsi="Traditional Arabic" w:cs="Traditional Arabic" w:hint="cs"/>
                <w:b/>
                <w:bCs/>
                <w:color w:val="000000"/>
                <w:sz w:val="32"/>
                <w:szCs w:val="32"/>
                <w:rtl/>
                <w:lang w:eastAsia="en-US"/>
              </w:rPr>
              <w:t>ُ</w:t>
            </w:r>
            <w:r w:rsidRPr="00573895">
              <w:rPr>
                <w:rFonts w:ascii="Traditional Arabic" w:eastAsia="Calibri" w:hAnsi="Traditional Arabic" w:cs="Traditional Arabic"/>
                <w:b/>
                <w:bCs/>
                <w:color w:val="000000"/>
                <w:sz w:val="32"/>
                <w:szCs w:val="32"/>
                <w:rtl/>
                <w:lang w:eastAsia="en-US"/>
              </w:rPr>
              <w:t>عد / العبارة</w:t>
            </w:r>
          </w:p>
        </w:tc>
        <w:tc>
          <w:tcPr>
            <w:tcW w:w="1047" w:type="dxa"/>
            <w:vAlign w:val="center"/>
          </w:tcPr>
          <w:p w14:paraId="00923E9A"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 بشدة</w:t>
            </w:r>
          </w:p>
        </w:tc>
        <w:tc>
          <w:tcPr>
            <w:tcW w:w="1047" w:type="dxa"/>
            <w:vAlign w:val="center"/>
          </w:tcPr>
          <w:p w14:paraId="05783A51"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w:t>
            </w:r>
          </w:p>
        </w:tc>
        <w:tc>
          <w:tcPr>
            <w:tcW w:w="877" w:type="dxa"/>
            <w:vAlign w:val="center"/>
          </w:tcPr>
          <w:p w14:paraId="7061FAE2"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محايد</w:t>
            </w:r>
          </w:p>
        </w:tc>
        <w:tc>
          <w:tcPr>
            <w:tcW w:w="992" w:type="dxa"/>
            <w:vAlign w:val="center"/>
          </w:tcPr>
          <w:p w14:paraId="79E2A40C"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w:t>
            </w:r>
          </w:p>
        </w:tc>
        <w:tc>
          <w:tcPr>
            <w:tcW w:w="1274" w:type="dxa"/>
            <w:vAlign w:val="center"/>
          </w:tcPr>
          <w:p w14:paraId="06BC4930"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 بشدة</w:t>
            </w:r>
          </w:p>
        </w:tc>
      </w:tr>
      <w:tr w:rsidR="00573895" w:rsidRPr="00573895" w14:paraId="0159AE48" w14:textId="77777777" w:rsidTr="00012F04">
        <w:tc>
          <w:tcPr>
            <w:tcW w:w="530" w:type="dxa"/>
            <w:vAlign w:val="center"/>
          </w:tcPr>
          <w:p w14:paraId="28A87FE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1" w:type="dxa"/>
          </w:tcPr>
          <w:p w14:paraId="6340490A" w14:textId="77B0C3D8" w:rsidR="00573895" w:rsidRPr="00573895" w:rsidRDefault="00573895" w:rsidP="00573895">
            <w:pPr>
              <w:spacing w:after="0" w:line="240" w:lineRule="auto"/>
              <w:rPr>
                <w:rFonts w:ascii="Traditional Arabic" w:eastAsia="Calibri" w:hAnsi="Traditional Arabic" w:cs="Traditional Arabic"/>
                <w:b/>
                <w:bCs/>
                <w:color w:val="000000"/>
                <w:sz w:val="24"/>
                <w:szCs w:val="24"/>
                <w:rtl/>
                <w:lang w:eastAsia="en-US"/>
              </w:rPr>
            </w:pPr>
            <w:r w:rsidRPr="00573895">
              <w:rPr>
                <w:rFonts w:ascii="Traditional Arabic" w:eastAsia="Calibri" w:hAnsi="Traditional Arabic" w:cs="Traditional Arabic" w:hint="eastAsia"/>
                <w:b/>
                <w:bCs/>
                <w:color w:val="000000"/>
                <w:sz w:val="24"/>
                <w:szCs w:val="24"/>
                <w:rtl/>
                <w:lang w:eastAsia="en-US"/>
              </w:rPr>
              <w:t>المؤشر</w:t>
            </w:r>
            <w:r w:rsidRPr="00573895">
              <w:rPr>
                <w:rFonts w:ascii="Traditional Arabic" w:eastAsia="Calibri" w:hAnsi="Traditional Arabic" w:cs="Traditional Arabic"/>
                <w:b/>
                <w:bCs/>
                <w:color w:val="000000"/>
                <w:sz w:val="24"/>
                <w:szCs w:val="24"/>
                <w:rtl/>
                <w:lang w:eastAsia="en-US"/>
              </w:rPr>
              <w:t xml:space="preserve"> الثالث : كفاءة التقييم وال</w:t>
            </w:r>
            <w:r w:rsidR="00CD1048">
              <w:rPr>
                <w:rFonts w:ascii="Traditional Arabic" w:eastAsia="Calibri" w:hAnsi="Traditional Arabic" w:cs="Traditional Arabic"/>
                <w:b/>
                <w:bCs/>
                <w:color w:val="000000"/>
                <w:sz w:val="24"/>
                <w:szCs w:val="24"/>
                <w:rtl/>
                <w:lang w:eastAsia="en-US"/>
              </w:rPr>
              <w:t>إختبار</w:t>
            </w:r>
            <w:r w:rsidRPr="00573895">
              <w:rPr>
                <w:rFonts w:ascii="Traditional Arabic" w:eastAsia="Calibri" w:hAnsi="Traditional Arabic" w:cs="Traditional Arabic"/>
                <w:b/>
                <w:bCs/>
                <w:color w:val="000000"/>
                <w:sz w:val="24"/>
                <w:szCs w:val="24"/>
                <w:rtl/>
                <w:lang w:eastAsia="en-US"/>
              </w:rPr>
              <w:t>ات</w:t>
            </w:r>
          </w:p>
        </w:tc>
        <w:tc>
          <w:tcPr>
            <w:tcW w:w="1047" w:type="dxa"/>
            <w:vAlign w:val="center"/>
          </w:tcPr>
          <w:p w14:paraId="343EF7B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EB24E0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968F40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A66B07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308BE19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13D84F3F" w14:textId="77777777" w:rsidTr="00012F04">
        <w:tc>
          <w:tcPr>
            <w:tcW w:w="530" w:type="dxa"/>
            <w:vAlign w:val="center"/>
          </w:tcPr>
          <w:p w14:paraId="687FA68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11</w:t>
            </w:r>
          </w:p>
        </w:tc>
        <w:tc>
          <w:tcPr>
            <w:tcW w:w="3541" w:type="dxa"/>
          </w:tcPr>
          <w:p w14:paraId="04241629"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تتسم</w:t>
            </w:r>
            <w:r w:rsidRPr="00573895">
              <w:rPr>
                <w:rFonts w:ascii="Traditional Arabic" w:eastAsia="Calibri" w:hAnsi="Traditional Arabic" w:cs="Traditional Arabic"/>
                <w:color w:val="000000"/>
                <w:sz w:val="24"/>
                <w:szCs w:val="24"/>
                <w:rtl/>
                <w:lang w:eastAsia="en-US"/>
              </w:rPr>
              <w:t xml:space="preserve"> أدوات التقييم الإلكتروني بالعدالة والموضوعية في قياس الأداء.</w:t>
            </w:r>
          </w:p>
        </w:tc>
        <w:tc>
          <w:tcPr>
            <w:tcW w:w="1047" w:type="dxa"/>
            <w:vAlign w:val="center"/>
          </w:tcPr>
          <w:p w14:paraId="7772D9A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0C15467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73E33C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8562C1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3CE7634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50403E5F" w14:textId="77777777" w:rsidTr="00012F04">
        <w:tc>
          <w:tcPr>
            <w:tcW w:w="530" w:type="dxa"/>
            <w:vAlign w:val="center"/>
          </w:tcPr>
          <w:p w14:paraId="6C64DD0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12</w:t>
            </w:r>
          </w:p>
        </w:tc>
        <w:tc>
          <w:tcPr>
            <w:tcW w:w="3541" w:type="dxa"/>
          </w:tcPr>
          <w:p w14:paraId="748152A0" w14:textId="2ABAF73D"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تعكس</w:t>
            </w:r>
            <w:r w:rsidRPr="00573895">
              <w:rPr>
                <w:rFonts w:ascii="Traditional Arabic" w:eastAsia="Calibri" w:hAnsi="Traditional Arabic" w:cs="Traditional Arabic"/>
                <w:color w:val="000000"/>
                <w:sz w:val="24"/>
                <w:szCs w:val="24"/>
                <w:rtl/>
                <w:lang w:eastAsia="en-US"/>
              </w:rPr>
              <w:t xml:space="preserve"> نتائج ال</w:t>
            </w:r>
            <w:r w:rsidR="00CD1048">
              <w:rPr>
                <w:rFonts w:ascii="Traditional Arabic" w:eastAsia="Calibri" w:hAnsi="Traditional Arabic" w:cs="Traditional Arabic"/>
                <w:color w:val="000000"/>
                <w:sz w:val="24"/>
                <w:szCs w:val="24"/>
                <w:rtl/>
                <w:lang w:eastAsia="en-US"/>
              </w:rPr>
              <w:t>إختبار</w:t>
            </w:r>
            <w:r w:rsidRPr="00573895">
              <w:rPr>
                <w:rFonts w:ascii="Traditional Arabic" w:eastAsia="Calibri" w:hAnsi="Traditional Arabic" w:cs="Traditional Arabic"/>
                <w:color w:val="000000"/>
                <w:sz w:val="24"/>
                <w:szCs w:val="24"/>
                <w:rtl/>
                <w:lang w:eastAsia="en-US"/>
              </w:rPr>
              <w:t xml:space="preserve">ات والتقييمات المستوى الحقيقي لمحصلة </w:t>
            </w:r>
            <w:r w:rsidR="0025268D">
              <w:rPr>
                <w:rFonts w:ascii="Traditional Arabic" w:eastAsia="Calibri" w:hAnsi="Traditional Arabic" w:cs="Traditional Arabic"/>
                <w:color w:val="000000"/>
                <w:sz w:val="24"/>
                <w:szCs w:val="24"/>
                <w:rtl/>
                <w:lang w:eastAsia="en-US"/>
              </w:rPr>
              <w:t xml:space="preserve">التعليم </w:t>
            </w:r>
            <w:r w:rsidRPr="00573895">
              <w:rPr>
                <w:rFonts w:ascii="Traditional Arabic" w:eastAsia="Calibri" w:hAnsi="Traditional Arabic" w:cs="Traditional Arabic"/>
                <w:color w:val="000000"/>
                <w:sz w:val="24"/>
                <w:szCs w:val="24"/>
                <w:rtl/>
                <w:lang w:eastAsia="en-US"/>
              </w:rPr>
              <w:t>.</w:t>
            </w:r>
          </w:p>
        </w:tc>
        <w:tc>
          <w:tcPr>
            <w:tcW w:w="1047" w:type="dxa"/>
            <w:vAlign w:val="center"/>
          </w:tcPr>
          <w:p w14:paraId="204BBDB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14BAA7A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7BE305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650894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AAFAB0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CBBB006" w14:textId="77777777" w:rsidTr="00012F04">
        <w:tc>
          <w:tcPr>
            <w:tcW w:w="530" w:type="dxa"/>
            <w:vAlign w:val="center"/>
          </w:tcPr>
          <w:p w14:paraId="4BA5A9C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13</w:t>
            </w:r>
          </w:p>
        </w:tc>
        <w:tc>
          <w:tcPr>
            <w:tcW w:w="3541" w:type="dxa"/>
          </w:tcPr>
          <w:p w14:paraId="2D6E8338" w14:textId="3C15F74C"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يتم</w:t>
            </w:r>
            <w:r w:rsidRPr="00573895">
              <w:rPr>
                <w:rFonts w:ascii="Traditional Arabic" w:eastAsia="Calibri" w:hAnsi="Traditional Arabic" w:cs="Traditional Arabic"/>
                <w:color w:val="000000"/>
                <w:sz w:val="24"/>
                <w:szCs w:val="24"/>
                <w:rtl/>
                <w:lang w:eastAsia="en-US"/>
              </w:rPr>
              <w:t xml:space="preserve"> </w:t>
            </w:r>
            <w:r w:rsidR="008E796A">
              <w:rPr>
                <w:rFonts w:ascii="Traditional Arabic" w:eastAsia="Calibri" w:hAnsi="Traditional Arabic" w:cs="Traditional Arabic"/>
                <w:color w:val="000000"/>
                <w:sz w:val="24"/>
                <w:szCs w:val="24"/>
                <w:rtl/>
                <w:lang w:eastAsia="en-US"/>
              </w:rPr>
              <w:t>إستخدام</w:t>
            </w:r>
            <w:r w:rsidRPr="00573895">
              <w:rPr>
                <w:rFonts w:ascii="Traditional Arabic" w:eastAsia="Calibri" w:hAnsi="Traditional Arabic" w:cs="Traditional Arabic"/>
                <w:color w:val="000000"/>
                <w:sz w:val="24"/>
                <w:szCs w:val="24"/>
                <w:rtl/>
                <w:lang w:eastAsia="en-US"/>
              </w:rPr>
              <w:t xml:space="preserve"> أساليب متنوعة وشاملة مشاريع مناقشات للتقييم.</w:t>
            </w:r>
          </w:p>
        </w:tc>
        <w:tc>
          <w:tcPr>
            <w:tcW w:w="1047" w:type="dxa"/>
            <w:vAlign w:val="center"/>
          </w:tcPr>
          <w:p w14:paraId="03ACCBF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1719ADA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F27C13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432C949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204CC8A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0CEEA0D2" w14:textId="77777777" w:rsidTr="00012F04">
        <w:tc>
          <w:tcPr>
            <w:tcW w:w="530" w:type="dxa"/>
            <w:vAlign w:val="center"/>
          </w:tcPr>
          <w:p w14:paraId="075CB6D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14</w:t>
            </w:r>
          </w:p>
        </w:tc>
        <w:tc>
          <w:tcPr>
            <w:tcW w:w="3541" w:type="dxa"/>
          </w:tcPr>
          <w:p w14:paraId="0ADF15B9"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تسهم</w:t>
            </w:r>
            <w:r w:rsidRPr="00573895">
              <w:rPr>
                <w:rFonts w:ascii="Traditional Arabic" w:eastAsia="Calibri" w:hAnsi="Traditional Arabic" w:cs="Traditional Arabic"/>
                <w:color w:val="000000"/>
                <w:sz w:val="24"/>
                <w:szCs w:val="24"/>
                <w:rtl/>
                <w:lang w:eastAsia="en-US"/>
              </w:rPr>
              <w:t xml:space="preserve"> التغذية الراجعة بعد التقييم في تحسين أدائي وفهمي.</w:t>
            </w:r>
          </w:p>
        </w:tc>
        <w:tc>
          <w:tcPr>
            <w:tcW w:w="1047" w:type="dxa"/>
            <w:vAlign w:val="center"/>
          </w:tcPr>
          <w:p w14:paraId="2B5115D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0C0162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41E945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42E5E1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1DD96C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0602B384" w14:textId="77777777" w:rsidTr="00012F04">
        <w:tc>
          <w:tcPr>
            <w:tcW w:w="530" w:type="dxa"/>
            <w:vAlign w:val="center"/>
          </w:tcPr>
          <w:p w14:paraId="399C5F2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15</w:t>
            </w:r>
          </w:p>
        </w:tc>
        <w:tc>
          <w:tcPr>
            <w:tcW w:w="3541" w:type="dxa"/>
          </w:tcPr>
          <w:p w14:paraId="3EFBEE61" w14:textId="0EAC62D0"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تتسم</w:t>
            </w:r>
            <w:r w:rsidRPr="00573895">
              <w:rPr>
                <w:rFonts w:ascii="Traditional Arabic" w:eastAsia="Calibri" w:hAnsi="Traditional Arabic" w:cs="Traditional Arabic"/>
                <w:color w:val="000000"/>
                <w:sz w:val="24"/>
                <w:szCs w:val="24"/>
                <w:rtl/>
                <w:lang w:eastAsia="en-US"/>
              </w:rPr>
              <w:t xml:space="preserve"> تعليمات ال</w:t>
            </w:r>
            <w:r w:rsidR="00CD1048">
              <w:rPr>
                <w:rFonts w:ascii="Traditional Arabic" w:eastAsia="Calibri" w:hAnsi="Traditional Arabic" w:cs="Traditional Arabic"/>
                <w:color w:val="000000"/>
                <w:sz w:val="24"/>
                <w:szCs w:val="24"/>
                <w:rtl/>
                <w:lang w:eastAsia="en-US"/>
              </w:rPr>
              <w:t>إختبار</w:t>
            </w:r>
            <w:r w:rsidRPr="00573895">
              <w:rPr>
                <w:rFonts w:ascii="Traditional Arabic" w:eastAsia="Calibri" w:hAnsi="Traditional Arabic" w:cs="Traditional Arabic"/>
                <w:color w:val="000000"/>
                <w:sz w:val="24"/>
                <w:szCs w:val="24"/>
                <w:rtl/>
                <w:lang w:eastAsia="en-US"/>
              </w:rPr>
              <w:t>ات والواجبات الإلكترونية بالوضوح والدقة.</w:t>
            </w:r>
          </w:p>
        </w:tc>
        <w:tc>
          <w:tcPr>
            <w:tcW w:w="1047" w:type="dxa"/>
            <w:vAlign w:val="center"/>
          </w:tcPr>
          <w:p w14:paraId="61F4DF7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0A2CFAF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7AA3EA4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7D5FBA3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C78167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003ADF3C" w14:textId="77777777" w:rsidTr="00012F04">
        <w:tc>
          <w:tcPr>
            <w:tcW w:w="530" w:type="dxa"/>
            <w:vAlign w:val="center"/>
          </w:tcPr>
          <w:p w14:paraId="30AD921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1" w:type="dxa"/>
          </w:tcPr>
          <w:p w14:paraId="0DCA4C9B"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b/>
                <w:bCs/>
                <w:color w:val="000000"/>
                <w:sz w:val="24"/>
                <w:szCs w:val="24"/>
                <w:rtl/>
                <w:lang w:eastAsia="en-US"/>
              </w:rPr>
              <w:t>المؤشر</w:t>
            </w:r>
            <w:r w:rsidRPr="00573895">
              <w:rPr>
                <w:rFonts w:ascii="Traditional Arabic" w:eastAsia="Calibri" w:hAnsi="Traditional Arabic" w:cs="Traditional Arabic"/>
                <w:b/>
                <w:bCs/>
                <w:color w:val="000000"/>
                <w:sz w:val="24"/>
                <w:szCs w:val="24"/>
                <w:rtl/>
                <w:lang w:eastAsia="en-US"/>
              </w:rPr>
              <w:t xml:space="preserve"> الرابع تنمية المهارات الأكاديمية والعملية</w:t>
            </w:r>
          </w:p>
        </w:tc>
        <w:tc>
          <w:tcPr>
            <w:tcW w:w="1047" w:type="dxa"/>
            <w:vAlign w:val="center"/>
          </w:tcPr>
          <w:p w14:paraId="24E99E6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316E322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6B85E09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0A071C4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DD5055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8BF2CCB" w14:textId="77777777" w:rsidTr="00012F04">
        <w:tc>
          <w:tcPr>
            <w:tcW w:w="530" w:type="dxa"/>
            <w:vAlign w:val="center"/>
          </w:tcPr>
          <w:p w14:paraId="6D92A13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16</w:t>
            </w:r>
          </w:p>
        </w:tc>
        <w:tc>
          <w:tcPr>
            <w:tcW w:w="3541" w:type="dxa"/>
          </w:tcPr>
          <w:p w14:paraId="2D4093F4"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يسهم</w:t>
            </w:r>
            <w:r w:rsidRPr="00573895">
              <w:rPr>
                <w:rFonts w:ascii="Traditional Arabic" w:eastAsia="Calibri" w:hAnsi="Traditional Arabic" w:cs="Traditional Arabic"/>
                <w:color w:val="000000"/>
                <w:sz w:val="24"/>
                <w:szCs w:val="24"/>
                <w:rtl/>
                <w:lang w:eastAsia="en-US"/>
              </w:rPr>
              <w:t xml:space="preserve"> التعليم الإلكتروني في تنمية مهاراتي</w:t>
            </w:r>
            <w:r w:rsidRPr="00573895">
              <w:rPr>
                <w:rFonts w:ascii="Traditional Arabic" w:eastAsia="Calibri" w:hAnsi="Traditional Arabic" w:cs="Traditional Arabic" w:hint="cs"/>
                <w:color w:val="000000"/>
                <w:sz w:val="24"/>
                <w:szCs w:val="24"/>
                <w:rtl/>
                <w:lang w:eastAsia="en-US"/>
              </w:rPr>
              <w:t xml:space="preserve"> </w:t>
            </w:r>
            <w:r w:rsidRPr="00573895">
              <w:rPr>
                <w:rFonts w:ascii="Traditional Arabic" w:eastAsia="Calibri" w:hAnsi="Traditional Arabic" w:cs="Traditional Arabic" w:hint="eastAsia"/>
                <w:color w:val="000000"/>
                <w:sz w:val="24"/>
                <w:szCs w:val="24"/>
                <w:rtl/>
                <w:lang w:eastAsia="en-US"/>
              </w:rPr>
              <w:t>في</w:t>
            </w:r>
            <w:r w:rsidRPr="00573895">
              <w:rPr>
                <w:rFonts w:ascii="Traditional Arabic" w:eastAsia="Calibri" w:hAnsi="Traditional Arabic" w:cs="Traditional Arabic"/>
                <w:color w:val="000000"/>
                <w:sz w:val="24"/>
                <w:szCs w:val="24"/>
                <w:rtl/>
                <w:lang w:eastAsia="en-US"/>
              </w:rPr>
              <w:t xml:space="preserve"> البحث العلمي الرقمي.</w:t>
            </w:r>
          </w:p>
        </w:tc>
        <w:tc>
          <w:tcPr>
            <w:tcW w:w="1047" w:type="dxa"/>
            <w:vAlign w:val="center"/>
          </w:tcPr>
          <w:p w14:paraId="2178C3F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3103C4A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789B612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7BEA068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C0862B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79074465" w14:textId="77777777" w:rsidTr="00012F04">
        <w:tc>
          <w:tcPr>
            <w:tcW w:w="530" w:type="dxa"/>
            <w:vAlign w:val="center"/>
          </w:tcPr>
          <w:p w14:paraId="6926315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17</w:t>
            </w:r>
          </w:p>
        </w:tc>
        <w:tc>
          <w:tcPr>
            <w:tcW w:w="3541" w:type="dxa"/>
          </w:tcPr>
          <w:p w14:paraId="793F2539"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يعزز</w:t>
            </w:r>
            <w:r w:rsidRPr="00573895">
              <w:rPr>
                <w:rFonts w:ascii="Traditional Arabic" w:eastAsia="Calibri" w:hAnsi="Traditional Arabic" w:cs="Traditional Arabic"/>
                <w:color w:val="000000"/>
                <w:sz w:val="24"/>
                <w:szCs w:val="24"/>
                <w:rtl/>
                <w:lang w:eastAsia="en-US"/>
              </w:rPr>
              <w:t xml:space="preserve"> النمط التعليمي الرقمي لدي مهارات</w:t>
            </w:r>
            <w:r w:rsidRPr="00573895">
              <w:rPr>
                <w:rFonts w:ascii="Traditional Arabic" w:eastAsia="Calibri" w:hAnsi="Traditional Arabic" w:cs="Traditional Arabic" w:hint="cs"/>
                <w:color w:val="000000"/>
                <w:sz w:val="24"/>
                <w:szCs w:val="24"/>
                <w:rtl/>
                <w:lang w:eastAsia="en-US"/>
              </w:rPr>
              <w:t xml:space="preserve"> </w:t>
            </w:r>
            <w:r w:rsidRPr="00573895">
              <w:rPr>
                <w:rFonts w:ascii="Traditional Arabic" w:eastAsia="Calibri" w:hAnsi="Traditional Arabic" w:cs="Traditional Arabic" w:hint="eastAsia"/>
                <w:color w:val="000000"/>
                <w:sz w:val="24"/>
                <w:szCs w:val="24"/>
                <w:rtl/>
                <w:lang w:eastAsia="en-US"/>
              </w:rPr>
              <w:t>التفكير</w:t>
            </w:r>
            <w:r w:rsidRPr="00573895">
              <w:rPr>
                <w:rFonts w:ascii="Traditional Arabic" w:eastAsia="Calibri" w:hAnsi="Traditional Arabic" w:cs="Traditional Arabic"/>
                <w:color w:val="000000"/>
                <w:sz w:val="24"/>
                <w:szCs w:val="24"/>
                <w:rtl/>
                <w:lang w:eastAsia="en-US"/>
              </w:rPr>
              <w:t xml:space="preserve"> الناقد.</w:t>
            </w:r>
          </w:p>
        </w:tc>
        <w:tc>
          <w:tcPr>
            <w:tcW w:w="1047" w:type="dxa"/>
            <w:vAlign w:val="center"/>
          </w:tcPr>
          <w:p w14:paraId="0684076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121BB78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C5CA51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9361E2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C306E6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54C86A1C" w14:textId="77777777" w:rsidTr="00012F04">
        <w:tc>
          <w:tcPr>
            <w:tcW w:w="530" w:type="dxa"/>
            <w:vAlign w:val="center"/>
          </w:tcPr>
          <w:p w14:paraId="26D7C9A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18</w:t>
            </w:r>
          </w:p>
        </w:tc>
        <w:tc>
          <w:tcPr>
            <w:tcW w:w="3541" w:type="dxa"/>
          </w:tcPr>
          <w:p w14:paraId="3F5F17E7"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يساعدني</w:t>
            </w:r>
            <w:r w:rsidRPr="00573895">
              <w:rPr>
                <w:rFonts w:ascii="Traditional Arabic" w:eastAsia="Calibri" w:hAnsi="Traditional Arabic" w:cs="Traditional Arabic"/>
                <w:color w:val="000000"/>
                <w:sz w:val="24"/>
                <w:szCs w:val="24"/>
                <w:rtl/>
                <w:lang w:eastAsia="en-US"/>
              </w:rPr>
              <w:t xml:space="preserve"> على تطوير مهاراتي الرقمية</w:t>
            </w:r>
            <w:r w:rsidRPr="00573895">
              <w:rPr>
                <w:rFonts w:ascii="Traditional Arabic" w:eastAsia="Calibri" w:hAnsi="Traditional Arabic" w:cs="Traditional Arabic" w:hint="cs"/>
                <w:color w:val="000000"/>
                <w:sz w:val="24"/>
                <w:szCs w:val="24"/>
                <w:rtl/>
                <w:lang w:eastAsia="en-US"/>
              </w:rPr>
              <w:t xml:space="preserve"> </w:t>
            </w:r>
            <w:r w:rsidRPr="00573895">
              <w:rPr>
                <w:rFonts w:ascii="Traditional Arabic" w:eastAsia="Calibri" w:hAnsi="Traditional Arabic" w:cs="Traditional Arabic" w:hint="eastAsia"/>
                <w:color w:val="000000"/>
                <w:sz w:val="24"/>
                <w:szCs w:val="24"/>
                <w:rtl/>
                <w:lang w:eastAsia="en-US"/>
              </w:rPr>
              <w:t>الأساسية</w:t>
            </w:r>
            <w:r w:rsidRPr="00573895">
              <w:rPr>
                <w:rFonts w:ascii="Traditional Arabic" w:eastAsia="Calibri" w:hAnsi="Traditional Arabic" w:cs="Traditional Arabic"/>
                <w:color w:val="000000"/>
                <w:sz w:val="24"/>
                <w:szCs w:val="24"/>
                <w:rtl/>
                <w:lang w:eastAsia="en-US"/>
              </w:rPr>
              <w:t xml:space="preserve"> والمتقدمة.</w:t>
            </w:r>
          </w:p>
        </w:tc>
        <w:tc>
          <w:tcPr>
            <w:tcW w:w="1047" w:type="dxa"/>
            <w:vAlign w:val="center"/>
          </w:tcPr>
          <w:p w14:paraId="3E24E0C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27CFB5F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66849AB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08317F4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DEDBF1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16F12E33" w14:textId="77777777" w:rsidTr="00012F04">
        <w:tc>
          <w:tcPr>
            <w:tcW w:w="530" w:type="dxa"/>
            <w:vAlign w:val="center"/>
          </w:tcPr>
          <w:p w14:paraId="279B9A2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19</w:t>
            </w:r>
          </w:p>
        </w:tc>
        <w:tc>
          <w:tcPr>
            <w:tcW w:w="3541" w:type="dxa"/>
          </w:tcPr>
          <w:p w14:paraId="177585D0"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يدعم</w:t>
            </w:r>
            <w:r w:rsidRPr="00573895">
              <w:rPr>
                <w:rFonts w:ascii="Traditional Arabic" w:eastAsia="Calibri" w:hAnsi="Traditional Arabic" w:cs="Traditional Arabic"/>
                <w:color w:val="000000"/>
                <w:sz w:val="24"/>
                <w:szCs w:val="24"/>
                <w:rtl/>
                <w:lang w:eastAsia="en-US"/>
              </w:rPr>
              <w:t xml:space="preserve"> التعليم الرقمي تطوير مهاراتي المهنية والتواصل المهني.</w:t>
            </w:r>
          </w:p>
        </w:tc>
        <w:tc>
          <w:tcPr>
            <w:tcW w:w="1047" w:type="dxa"/>
            <w:vAlign w:val="center"/>
          </w:tcPr>
          <w:p w14:paraId="129B468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9ED1A8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81EBDE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E68F8A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7C16EF8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CA2A4B0" w14:textId="77777777" w:rsidTr="00012F04">
        <w:tc>
          <w:tcPr>
            <w:tcW w:w="530" w:type="dxa"/>
            <w:vAlign w:val="center"/>
          </w:tcPr>
          <w:p w14:paraId="3D8607B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20</w:t>
            </w:r>
          </w:p>
        </w:tc>
        <w:tc>
          <w:tcPr>
            <w:tcW w:w="3541" w:type="dxa"/>
          </w:tcPr>
          <w:p w14:paraId="59E298E6" w14:textId="4868ACEF"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cs"/>
                <w:color w:val="000000"/>
                <w:sz w:val="24"/>
                <w:szCs w:val="24"/>
                <w:rtl/>
                <w:lang w:eastAsia="en-US"/>
              </w:rPr>
              <w:t>نّمى</w:t>
            </w:r>
            <w:r w:rsidRPr="00573895">
              <w:rPr>
                <w:rFonts w:ascii="Traditional Arabic" w:eastAsia="Calibri" w:hAnsi="Traditional Arabic" w:cs="Traditional Arabic"/>
                <w:color w:val="000000"/>
                <w:sz w:val="24"/>
                <w:szCs w:val="24"/>
                <w:rtl/>
                <w:lang w:eastAsia="en-US"/>
              </w:rPr>
              <w:t xml:space="preserve"> التعليم الإلكتروني لدي مهارة </w:t>
            </w:r>
            <w:r w:rsidR="0025268D">
              <w:rPr>
                <w:rFonts w:ascii="Traditional Arabic" w:eastAsia="Calibri" w:hAnsi="Traditional Arabic" w:cs="Traditional Arabic"/>
                <w:color w:val="000000"/>
                <w:sz w:val="24"/>
                <w:szCs w:val="24"/>
                <w:rtl/>
                <w:lang w:eastAsia="en-US"/>
              </w:rPr>
              <w:t xml:space="preserve">التعليم </w:t>
            </w:r>
            <w:r w:rsidRPr="00573895">
              <w:rPr>
                <w:rFonts w:ascii="Traditional Arabic" w:eastAsia="Calibri" w:hAnsi="Traditional Arabic" w:cs="Traditional Arabic"/>
                <w:color w:val="000000"/>
                <w:sz w:val="24"/>
                <w:szCs w:val="24"/>
                <w:rtl/>
                <w:lang w:eastAsia="en-US"/>
              </w:rPr>
              <w:t xml:space="preserve"> الذاتي المستقل.</w:t>
            </w:r>
          </w:p>
        </w:tc>
        <w:tc>
          <w:tcPr>
            <w:tcW w:w="1047" w:type="dxa"/>
            <w:vAlign w:val="center"/>
          </w:tcPr>
          <w:p w14:paraId="651089D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684F89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7641798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48DFB3C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901298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2C59FB6D" w14:textId="77777777" w:rsidTr="00012F04">
        <w:tc>
          <w:tcPr>
            <w:tcW w:w="530" w:type="dxa"/>
            <w:vAlign w:val="center"/>
          </w:tcPr>
          <w:p w14:paraId="1694D7D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1" w:type="dxa"/>
          </w:tcPr>
          <w:p w14:paraId="67284BA2"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b/>
                <w:bCs/>
                <w:color w:val="000000"/>
                <w:sz w:val="24"/>
                <w:szCs w:val="24"/>
                <w:rtl/>
                <w:lang w:eastAsia="en-US"/>
              </w:rPr>
              <w:t>المؤشر</w:t>
            </w:r>
            <w:r w:rsidRPr="00573895">
              <w:rPr>
                <w:rFonts w:ascii="Traditional Arabic" w:eastAsia="Calibri" w:hAnsi="Traditional Arabic" w:cs="Traditional Arabic"/>
                <w:b/>
                <w:bCs/>
                <w:color w:val="000000"/>
                <w:sz w:val="24"/>
                <w:szCs w:val="24"/>
                <w:rtl/>
                <w:lang w:eastAsia="en-US"/>
              </w:rPr>
              <w:t xml:space="preserve"> الخامس التفاعل والمشاركة الطلابية</w:t>
            </w:r>
          </w:p>
        </w:tc>
        <w:tc>
          <w:tcPr>
            <w:tcW w:w="1047" w:type="dxa"/>
            <w:vAlign w:val="center"/>
          </w:tcPr>
          <w:p w14:paraId="0FEA767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30CFB3A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B2C1A9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6059FB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30CC656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59795B68" w14:textId="77777777" w:rsidTr="00012F04">
        <w:tc>
          <w:tcPr>
            <w:tcW w:w="530" w:type="dxa"/>
            <w:vAlign w:val="center"/>
          </w:tcPr>
          <w:p w14:paraId="130F5F7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21</w:t>
            </w:r>
          </w:p>
        </w:tc>
        <w:tc>
          <w:tcPr>
            <w:tcW w:w="3541" w:type="dxa"/>
          </w:tcPr>
          <w:p w14:paraId="4FCEFE8C"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يشجع</w:t>
            </w:r>
            <w:r w:rsidRPr="00573895">
              <w:rPr>
                <w:rFonts w:ascii="Traditional Arabic" w:eastAsia="Calibri" w:hAnsi="Traditional Arabic" w:cs="Traditional Arabic"/>
                <w:color w:val="000000"/>
                <w:sz w:val="24"/>
                <w:szCs w:val="24"/>
                <w:rtl/>
                <w:lang w:eastAsia="en-US"/>
              </w:rPr>
              <w:t xml:space="preserve"> تصميم المقررات على المشاركة</w:t>
            </w:r>
            <w:r w:rsidRPr="00573895">
              <w:rPr>
                <w:rFonts w:ascii="Traditional Arabic" w:eastAsia="Calibri" w:hAnsi="Traditional Arabic" w:cs="Traditional Arabic" w:hint="cs"/>
                <w:color w:val="000000"/>
                <w:sz w:val="24"/>
                <w:szCs w:val="24"/>
                <w:rtl/>
                <w:lang w:eastAsia="en-US"/>
              </w:rPr>
              <w:t xml:space="preserve"> </w:t>
            </w:r>
            <w:r w:rsidRPr="00573895">
              <w:rPr>
                <w:rFonts w:ascii="Traditional Arabic" w:eastAsia="Calibri" w:hAnsi="Traditional Arabic" w:cs="Traditional Arabic" w:hint="eastAsia"/>
                <w:color w:val="000000"/>
                <w:sz w:val="24"/>
                <w:szCs w:val="24"/>
                <w:rtl/>
                <w:lang w:eastAsia="en-US"/>
              </w:rPr>
              <w:t>الفعالة</w:t>
            </w:r>
            <w:r w:rsidRPr="00573895">
              <w:rPr>
                <w:rFonts w:ascii="Traditional Arabic" w:eastAsia="Calibri" w:hAnsi="Traditional Arabic" w:cs="Traditional Arabic"/>
                <w:color w:val="000000"/>
                <w:sz w:val="24"/>
                <w:szCs w:val="24"/>
                <w:rtl/>
                <w:lang w:eastAsia="en-US"/>
              </w:rPr>
              <w:t xml:space="preserve"> والنشطة من قبل الطلاب.</w:t>
            </w:r>
          </w:p>
        </w:tc>
        <w:tc>
          <w:tcPr>
            <w:tcW w:w="1047" w:type="dxa"/>
            <w:vAlign w:val="center"/>
          </w:tcPr>
          <w:p w14:paraId="53082D4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7BBDF6A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1AB3F4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1A84B7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1063A33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bl>
    <w:p w14:paraId="1FB48A3D"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6C27F763" w14:textId="77777777" w:rsid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12BCB0ED" w14:textId="77777777" w:rsidR="00191012" w:rsidRPr="00573895" w:rsidRDefault="00191012"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544A77C4"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tbl>
      <w:tblPr>
        <w:tblStyle w:val="10"/>
        <w:bidiVisual/>
        <w:tblW w:w="0" w:type="auto"/>
        <w:tblInd w:w="370" w:type="dxa"/>
        <w:tblLook w:val="04A0" w:firstRow="1" w:lastRow="0" w:firstColumn="1" w:lastColumn="0" w:noHBand="0" w:noVBand="1"/>
      </w:tblPr>
      <w:tblGrid>
        <w:gridCol w:w="525"/>
        <w:gridCol w:w="3015"/>
        <w:gridCol w:w="976"/>
        <w:gridCol w:w="976"/>
        <w:gridCol w:w="825"/>
        <w:gridCol w:w="933"/>
        <w:gridCol w:w="1157"/>
      </w:tblGrid>
      <w:tr w:rsidR="00573895" w:rsidRPr="00573895" w14:paraId="33A174E5" w14:textId="77777777" w:rsidTr="00012F04">
        <w:tc>
          <w:tcPr>
            <w:tcW w:w="527" w:type="dxa"/>
            <w:vAlign w:val="center"/>
          </w:tcPr>
          <w:p w14:paraId="47E17C22"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lastRenderedPageBreak/>
              <w:t>م</w:t>
            </w:r>
          </w:p>
        </w:tc>
        <w:tc>
          <w:tcPr>
            <w:tcW w:w="3544" w:type="dxa"/>
            <w:vAlign w:val="center"/>
          </w:tcPr>
          <w:p w14:paraId="30640DB4"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الب</w:t>
            </w:r>
            <w:r w:rsidRPr="00573895">
              <w:rPr>
                <w:rFonts w:ascii="Traditional Arabic" w:eastAsia="Calibri" w:hAnsi="Traditional Arabic" w:cs="Traditional Arabic" w:hint="cs"/>
                <w:b/>
                <w:bCs/>
                <w:color w:val="000000"/>
                <w:sz w:val="32"/>
                <w:szCs w:val="32"/>
                <w:rtl/>
                <w:lang w:eastAsia="en-US"/>
              </w:rPr>
              <w:t>ُ</w:t>
            </w:r>
            <w:r w:rsidRPr="00573895">
              <w:rPr>
                <w:rFonts w:ascii="Traditional Arabic" w:eastAsia="Calibri" w:hAnsi="Traditional Arabic" w:cs="Traditional Arabic"/>
                <w:b/>
                <w:bCs/>
                <w:color w:val="000000"/>
                <w:sz w:val="32"/>
                <w:szCs w:val="32"/>
                <w:rtl/>
                <w:lang w:eastAsia="en-US"/>
              </w:rPr>
              <w:t>عد / العبارة</w:t>
            </w:r>
          </w:p>
        </w:tc>
        <w:tc>
          <w:tcPr>
            <w:tcW w:w="1047" w:type="dxa"/>
            <w:vAlign w:val="center"/>
          </w:tcPr>
          <w:p w14:paraId="096E74B5"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 بشدة</w:t>
            </w:r>
          </w:p>
        </w:tc>
        <w:tc>
          <w:tcPr>
            <w:tcW w:w="1047" w:type="dxa"/>
            <w:vAlign w:val="center"/>
          </w:tcPr>
          <w:p w14:paraId="6D7FEDB6"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w:t>
            </w:r>
          </w:p>
        </w:tc>
        <w:tc>
          <w:tcPr>
            <w:tcW w:w="877" w:type="dxa"/>
            <w:vAlign w:val="center"/>
          </w:tcPr>
          <w:p w14:paraId="5FCF5487"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محايد</w:t>
            </w:r>
          </w:p>
        </w:tc>
        <w:tc>
          <w:tcPr>
            <w:tcW w:w="992" w:type="dxa"/>
            <w:vAlign w:val="center"/>
          </w:tcPr>
          <w:p w14:paraId="2FEAB129"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w:t>
            </w:r>
          </w:p>
        </w:tc>
        <w:tc>
          <w:tcPr>
            <w:tcW w:w="1274" w:type="dxa"/>
            <w:vAlign w:val="center"/>
          </w:tcPr>
          <w:p w14:paraId="599B3DDF"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 بشدة</w:t>
            </w:r>
          </w:p>
        </w:tc>
      </w:tr>
      <w:tr w:rsidR="00573895" w:rsidRPr="00573895" w14:paraId="27737BBA" w14:textId="77777777" w:rsidTr="00012F04">
        <w:tc>
          <w:tcPr>
            <w:tcW w:w="527" w:type="dxa"/>
            <w:vAlign w:val="center"/>
          </w:tcPr>
          <w:p w14:paraId="540E49B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22</w:t>
            </w:r>
          </w:p>
        </w:tc>
        <w:tc>
          <w:tcPr>
            <w:tcW w:w="3544" w:type="dxa"/>
          </w:tcPr>
          <w:p w14:paraId="432EA0C3" w14:textId="77777777" w:rsidR="00573895" w:rsidRPr="00573895" w:rsidRDefault="00573895" w:rsidP="00573895">
            <w:pPr>
              <w:spacing w:after="0" w:line="240" w:lineRule="auto"/>
              <w:rPr>
                <w:rFonts w:ascii="Traditional Arabic" w:eastAsia="Calibri" w:hAnsi="Traditional Arabic" w:cs="Traditional Arabic"/>
                <w:b/>
                <w:bCs/>
                <w:color w:val="000000"/>
                <w:sz w:val="28"/>
                <w:szCs w:val="28"/>
                <w:rtl/>
                <w:lang w:eastAsia="en-US"/>
              </w:rPr>
            </w:pPr>
            <w:r w:rsidRPr="00573895">
              <w:rPr>
                <w:rFonts w:ascii="Traditional Arabic" w:eastAsia="Calibri" w:hAnsi="Traditional Arabic" w:cs="Traditional Arabic" w:hint="eastAsia"/>
                <w:color w:val="000000"/>
                <w:sz w:val="28"/>
                <w:szCs w:val="28"/>
                <w:rtl/>
                <w:lang w:eastAsia="en-US"/>
              </w:rPr>
              <w:t>تسهم</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hint="eastAsia"/>
                <w:color w:val="000000"/>
                <w:sz w:val="28"/>
                <w:szCs w:val="28"/>
                <w:rtl/>
                <w:lang w:eastAsia="en-US"/>
              </w:rPr>
              <w:t>الأنشطة</w:t>
            </w:r>
            <w:r w:rsidRPr="00573895">
              <w:rPr>
                <w:rFonts w:ascii="Traditional Arabic" w:eastAsia="Calibri" w:hAnsi="Traditional Arabic" w:cs="Traditional Arabic"/>
                <w:color w:val="000000"/>
                <w:sz w:val="28"/>
                <w:szCs w:val="28"/>
                <w:rtl/>
                <w:lang w:eastAsia="en-US"/>
              </w:rPr>
              <w:t xml:space="preserve"> التفاعلية في زيادة التفاعل</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color w:val="000000"/>
                <w:sz w:val="28"/>
                <w:szCs w:val="28"/>
                <w:rtl/>
                <w:lang w:eastAsia="en-US"/>
              </w:rPr>
              <w:t>داخل البيئة الافتراضية.</w:t>
            </w:r>
          </w:p>
        </w:tc>
        <w:tc>
          <w:tcPr>
            <w:tcW w:w="1047" w:type="dxa"/>
            <w:vAlign w:val="center"/>
          </w:tcPr>
          <w:p w14:paraId="6EDA23E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1A0C85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033511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BBB50E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3C1C5EF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7762F207" w14:textId="77777777" w:rsidTr="00012F04">
        <w:tc>
          <w:tcPr>
            <w:tcW w:w="527" w:type="dxa"/>
            <w:vAlign w:val="center"/>
          </w:tcPr>
          <w:p w14:paraId="145E542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23</w:t>
            </w:r>
          </w:p>
        </w:tc>
        <w:tc>
          <w:tcPr>
            <w:tcW w:w="3544" w:type="dxa"/>
          </w:tcPr>
          <w:p w14:paraId="01D038BD"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hint="eastAsia"/>
                <w:color w:val="000000"/>
                <w:sz w:val="28"/>
                <w:szCs w:val="28"/>
                <w:rtl/>
                <w:lang w:eastAsia="en-US"/>
              </w:rPr>
              <w:t>يعزز</w:t>
            </w:r>
            <w:r w:rsidRPr="00573895">
              <w:rPr>
                <w:rFonts w:ascii="Traditional Arabic" w:eastAsia="Calibri" w:hAnsi="Traditional Arabic" w:cs="Traditional Arabic"/>
                <w:color w:val="000000"/>
                <w:sz w:val="28"/>
                <w:szCs w:val="28"/>
                <w:rtl/>
                <w:lang w:eastAsia="en-US"/>
              </w:rPr>
              <w:t xml:space="preserve"> النظام فرص وقيم العمل التعاوني لإنجاز المهام والمشاريع.</w:t>
            </w:r>
          </w:p>
        </w:tc>
        <w:tc>
          <w:tcPr>
            <w:tcW w:w="1047" w:type="dxa"/>
            <w:vAlign w:val="center"/>
          </w:tcPr>
          <w:p w14:paraId="2C1D5DD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7DA5B6E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966BCC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565A1C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36FBDD3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0AE07CB1" w14:textId="77777777" w:rsidTr="00012F04">
        <w:tc>
          <w:tcPr>
            <w:tcW w:w="527" w:type="dxa"/>
            <w:vAlign w:val="center"/>
          </w:tcPr>
          <w:p w14:paraId="29EBEF5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24</w:t>
            </w:r>
          </w:p>
        </w:tc>
        <w:tc>
          <w:tcPr>
            <w:tcW w:w="3544" w:type="dxa"/>
          </w:tcPr>
          <w:p w14:paraId="5B493BDC"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hint="eastAsia"/>
                <w:color w:val="000000"/>
                <w:sz w:val="28"/>
                <w:szCs w:val="28"/>
                <w:rtl/>
                <w:lang w:eastAsia="en-US"/>
              </w:rPr>
              <w:t>يساهم</w:t>
            </w:r>
            <w:r w:rsidRPr="00573895">
              <w:rPr>
                <w:rFonts w:ascii="Traditional Arabic" w:eastAsia="Calibri" w:hAnsi="Traditional Arabic" w:cs="Traditional Arabic"/>
                <w:color w:val="000000"/>
                <w:sz w:val="28"/>
                <w:szCs w:val="28"/>
                <w:rtl/>
                <w:lang w:eastAsia="en-US"/>
              </w:rPr>
              <w:t xml:space="preserve"> التعليم الإلكتروني في بناء مجتمع</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hint="eastAsia"/>
                <w:color w:val="000000"/>
                <w:sz w:val="28"/>
                <w:szCs w:val="28"/>
                <w:rtl/>
                <w:lang w:eastAsia="en-US"/>
              </w:rPr>
              <w:t>تعليمي</w:t>
            </w:r>
            <w:r w:rsidRPr="00573895">
              <w:rPr>
                <w:rFonts w:ascii="Traditional Arabic" w:eastAsia="Calibri" w:hAnsi="Traditional Arabic" w:cs="Traditional Arabic"/>
                <w:color w:val="000000"/>
                <w:sz w:val="28"/>
                <w:szCs w:val="28"/>
                <w:rtl/>
                <w:lang w:eastAsia="en-US"/>
              </w:rPr>
              <w:t xml:space="preserve"> نشط ومترابط.</w:t>
            </w:r>
          </w:p>
        </w:tc>
        <w:tc>
          <w:tcPr>
            <w:tcW w:w="1047" w:type="dxa"/>
            <w:vAlign w:val="center"/>
          </w:tcPr>
          <w:p w14:paraId="238A58A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0D78414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96C501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2B49C81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88E019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00E8A64" w14:textId="77777777" w:rsidTr="00012F04">
        <w:tc>
          <w:tcPr>
            <w:tcW w:w="527" w:type="dxa"/>
            <w:vAlign w:val="center"/>
          </w:tcPr>
          <w:p w14:paraId="611C3C8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25</w:t>
            </w:r>
          </w:p>
        </w:tc>
        <w:tc>
          <w:tcPr>
            <w:tcW w:w="3544" w:type="dxa"/>
          </w:tcPr>
          <w:p w14:paraId="134C24E0"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hint="eastAsia"/>
                <w:color w:val="000000"/>
                <w:sz w:val="28"/>
                <w:szCs w:val="28"/>
                <w:rtl/>
                <w:lang w:eastAsia="en-US"/>
              </w:rPr>
              <w:t>أشعر</w:t>
            </w:r>
            <w:r w:rsidRPr="00573895">
              <w:rPr>
                <w:rFonts w:ascii="Traditional Arabic" w:eastAsia="Calibri" w:hAnsi="Traditional Arabic" w:cs="Traditional Arabic"/>
                <w:color w:val="000000"/>
                <w:sz w:val="28"/>
                <w:szCs w:val="28"/>
                <w:rtl/>
                <w:lang w:eastAsia="en-US"/>
              </w:rPr>
              <w:t xml:space="preserve"> بأن التفاعل مع زملائي يساهم مباشرة في إثراء فهمي للمادة.</w:t>
            </w:r>
          </w:p>
        </w:tc>
        <w:tc>
          <w:tcPr>
            <w:tcW w:w="1047" w:type="dxa"/>
            <w:vAlign w:val="center"/>
          </w:tcPr>
          <w:p w14:paraId="6B2F609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1398878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D94DCD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2E96C9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3FF89F9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bl>
    <w:p w14:paraId="08DFFCD1"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13F29347"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5C08CADB"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585B1903"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39DB5FAF"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2FF27D04"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04B2BE06"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5830AF2A"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35CCF892" w14:textId="77777777" w:rsidR="00573895" w:rsidRPr="008664EF" w:rsidRDefault="00573895" w:rsidP="00573895">
      <w:pPr>
        <w:pStyle w:val="a9"/>
        <w:jc w:val="right"/>
        <w:rPr>
          <w:rFonts w:ascii="Traditional Arabic" w:hAnsi="Traditional Arabic" w:cs="Traditional Arabic"/>
          <w:sz w:val="32"/>
          <w:szCs w:val="32"/>
        </w:rPr>
      </w:pPr>
    </w:p>
    <w:sectPr w:rsidR="00573895" w:rsidRPr="008664EF" w:rsidSect="008115D4">
      <w:headerReference w:type="default" r:id="rId8"/>
      <w:footerReference w:type="default" r:id="rId9"/>
      <w:pgSz w:w="11906" w:h="16838" w:code="9"/>
      <w:pgMar w:top="1440" w:right="1701" w:bottom="1361"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7A96D" w14:textId="77777777" w:rsidR="00FD6C7C" w:rsidRDefault="00FD6C7C">
      <w:pPr>
        <w:spacing w:after="0" w:line="240" w:lineRule="auto"/>
      </w:pPr>
      <w:r>
        <w:separator/>
      </w:r>
    </w:p>
  </w:endnote>
  <w:endnote w:type="continuationSeparator" w:id="0">
    <w:p w14:paraId="64C815D2" w14:textId="77777777" w:rsidR="00FD6C7C" w:rsidRDefault="00FD6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67111902"/>
      <w:docPartObj>
        <w:docPartGallery w:val="Page Numbers (Bottom of Page)"/>
        <w:docPartUnique/>
      </w:docPartObj>
    </w:sdtPr>
    <w:sdtContent>
      <w:p w14:paraId="0B0377B8" w14:textId="4392ED57" w:rsidR="0082552B" w:rsidRDefault="0082552B">
        <w:pPr>
          <w:pStyle w:val="ac"/>
          <w:jc w:val="center"/>
        </w:pPr>
        <w:r>
          <w:fldChar w:fldCharType="begin"/>
        </w:r>
        <w:r>
          <w:instrText>PAGE   \* MERGEFORMAT</w:instrText>
        </w:r>
        <w:r>
          <w:fldChar w:fldCharType="separate"/>
        </w:r>
        <w:r>
          <w:rPr>
            <w:rtl/>
            <w:lang w:val="ar-SA"/>
          </w:rPr>
          <w:t>2</w:t>
        </w:r>
        <w:r>
          <w:fldChar w:fldCharType="end"/>
        </w:r>
      </w:p>
    </w:sdtContent>
  </w:sdt>
  <w:p w14:paraId="6C57B965" w14:textId="77777777" w:rsidR="004B44D2" w:rsidRDefault="004B44D2">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657E8" w14:textId="77777777" w:rsidR="00FD6C7C" w:rsidRDefault="00FD6C7C">
      <w:pPr>
        <w:spacing w:after="0" w:line="240" w:lineRule="auto"/>
      </w:pPr>
      <w:r>
        <w:separator/>
      </w:r>
    </w:p>
  </w:footnote>
  <w:footnote w:type="continuationSeparator" w:id="0">
    <w:p w14:paraId="104D99B8" w14:textId="77777777" w:rsidR="00FD6C7C" w:rsidRDefault="00FD6C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8C018" w14:textId="77777777" w:rsidR="004B44D2" w:rsidRDefault="004B44D2">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EE69FB"/>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8B2826"/>
    <w:multiLevelType w:val="hybridMultilevel"/>
    <w:tmpl w:val="425AC4C2"/>
    <w:lvl w:ilvl="0" w:tplc="9E886556">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263176"/>
    <w:multiLevelType w:val="hybridMultilevel"/>
    <w:tmpl w:val="19D43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914190"/>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32B0A6D"/>
    <w:multiLevelType w:val="hybridMultilevel"/>
    <w:tmpl w:val="69B0E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772723"/>
    <w:multiLevelType w:val="hybridMultilevel"/>
    <w:tmpl w:val="6DA4A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876420"/>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F52A81"/>
    <w:multiLevelType w:val="hybridMultilevel"/>
    <w:tmpl w:val="33D24CB4"/>
    <w:lvl w:ilvl="0" w:tplc="455438E0">
      <w:start w:val="1"/>
      <w:numFmt w:val="arabicAlpha"/>
      <w:lvlText w:val="%1-"/>
      <w:lvlJc w:val="left"/>
      <w:pPr>
        <w:ind w:left="662" w:hanging="72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11" w15:restartNumberingAfterBreak="0">
    <w:nsid w:val="288365B4"/>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EB34862"/>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40736E1"/>
    <w:multiLevelType w:val="hybridMultilevel"/>
    <w:tmpl w:val="3F8655CA"/>
    <w:lvl w:ilvl="0" w:tplc="C252768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622EE6"/>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06D6076"/>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ED153A"/>
    <w:multiLevelType w:val="hybridMultilevel"/>
    <w:tmpl w:val="031A33AA"/>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7" w15:restartNumberingAfterBreak="0">
    <w:nsid w:val="41BC0FA5"/>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18" w15:restartNumberingAfterBreak="0">
    <w:nsid w:val="49230F3F"/>
    <w:multiLevelType w:val="hybridMultilevel"/>
    <w:tmpl w:val="137E1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2E1B6D"/>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3656B8D"/>
    <w:multiLevelType w:val="hybridMultilevel"/>
    <w:tmpl w:val="D5CC8AE0"/>
    <w:lvl w:ilvl="0" w:tplc="D82C8790">
      <w:start w:val="1"/>
      <w:numFmt w:val="decimal"/>
      <w:lvlText w:val="%1."/>
      <w:lvlJc w:val="left"/>
      <w:pPr>
        <w:ind w:left="720" w:hanging="72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137189F"/>
    <w:multiLevelType w:val="hybridMultilevel"/>
    <w:tmpl w:val="6FD26C66"/>
    <w:lvl w:ilvl="0" w:tplc="EE2A44A6">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1BC7C3B"/>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6A90B8F"/>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10765914">
    <w:abstractNumId w:val="9"/>
  </w:num>
  <w:num w:numId="2" w16cid:durableId="1015304829">
    <w:abstractNumId w:val="0"/>
  </w:num>
  <w:num w:numId="3" w16cid:durableId="91438700">
    <w:abstractNumId w:val="1"/>
  </w:num>
  <w:num w:numId="4" w16cid:durableId="2143185318">
    <w:abstractNumId w:val="2"/>
  </w:num>
  <w:num w:numId="5" w16cid:durableId="30426993">
    <w:abstractNumId w:val="8"/>
  </w:num>
  <w:num w:numId="6" w16cid:durableId="1294873278">
    <w:abstractNumId w:val="5"/>
  </w:num>
  <w:num w:numId="7" w16cid:durableId="570116041">
    <w:abstractNumId w:val="13"/>
  </w:num>
  <w:num w:numId="8" w16cid:durableId="959071337">
    <w:abstractNumId w:val="4"/>
  </w:num>
  <w:num w:numId="9" w16cid:durableId="2083864518">
    <w:abstractNumId w:val="20"/>
  </w:num>
  <w:num w:numId="10" w16cid:durableId="1990937835">
    <w:abstractNumId w:val="7"/>
  </w:num>
  <w:num w:numId="11" w16cid:durableId="1162040205">
    <w:abstractNumId w:val="18"/>
  </w:num>
  <w:num w:numId="12" w16cid:durableId="935749961">
    <w:abstractNumId w:val="10"/>
  </w:num>
  <w:num w:numId="13" w16cid:durableId="867138319">
    <w:abstractNumId w:val="16"/>
  </w:num>
  <w:num w:numId="14" w16cid:durableId="460617426">
    <w:abstractNumId w:val="17"/>
  </w:num>
  <w:num w:numId="15" w16cid:durableId="817648210">
    <w:abstractNumId w:val="21"/>
  </w:num>
  <w:num w:numId="16" w16cid:durableId="30885586">
    <w:abstractNumId w:val="22"/>
  </w:num>
  <w:num w:numId="17" w16cid:durableId="1301576118">
    <w:abstractNumId w:val="23"/>
  </w:num>
  <w:num w:numId="18" w16cid:durableId="277491650">
    <w:abstractNumId w:val="3"/>
  </w:num>
  <w:num w:numId="19" w16cid:durableId="1374381885">
    <w:abstractNumId w:val="14"/>
  </w:num>
  <w:num w:numId="20" w16cid:durableId="1230307887">
    <w:abstractNumId w:val="6"/>
  </w:num>
  <w:num w:numId="21" w16cid:durableId="1223248215">
    <w:abstractNumId w:val="12"/>
  </w:num>
  <w:num w:numId="22" w16cid:durableId="1388603284">
    <w:abstractNumId w:val="15"/>
  </w:num>
  <w:num w:numId="23" w16cid:durableId="649479673">
    <w:abstractNumId w:val="11"/>
  </w:num>
  <w:num w:numId="24" w16cid:durableId="5978309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4D2"/>
    <w:rsid w:val="00002C1A"/>
    <w:rsid w:val="00012F04"/>
    <w:rsid w:val="0001505E"/>
    <w:rsid w:val="0001559B"/>
    <w:rsid w:val="0001590E"/>
    <w:rsid w:val="00022810"/>
    <w:rsid w:val="000259F0"/>
    <w:rsid w:val="0004075A"/>
    <w:rsid w:val="000457D4"/>
    <w:rsid w:val="00052B21"/>
    <w:rsid w:val="00063B18"/>
    <w:rsid w:val="000708E3"/>
    <w:rsid w:val="000761F8"/>
    <w:rsid w:val="00077732"/>
    <w:rsid w:val="0009636A"/>
    <w:rsid w:val="000975E3"/>
    <w:rsid w:val="000A75A1"/>
    <w:rsid w:val="000C5FD2"/>
    <w:rsid w:val="000D4DB7"/>
    <w:rsid w:val="000E1B74"/>
    <w:rsid w:val="000E1D5F"/>
    <w:rsid w:val="000F5CDC"/>
    <w:rsid w:val="00112BE4"/>
    <w:rsid w:val="00123134"/>
    <w:rsid w:val="00136697"/>
    <w:rsid w:val="00136792"/>
    <w:rsid w:val="00144303"/>
    <w:rsid w:val="0014650D"/>
    <w:rsid w:val="00146E25"/>
    <w:rsid w:val="00150DEC"/>
    <w:rsid w:val="00165A5A"/>
    <w:rsid w:val="00165F92"/>
    <w:rsid w:val="00171631"/>
    <w:rsid w:val="00173A72"/>
    <w:rsid w:val="0017465A"/>
    <w:rsid w:val="00177E64"/>
    <w:rsid w:val="00191012"/>
    <w:rsid w:val="00191A3C"/>
    <w:rsid w:val="00192A78"/>
    <w:rsid w:val="001C12ED"/>
    <w:rsid w:val="001E56E4"/>
    <w:rsid w:val="001F2640"/>
    <w:rsid w:val="001F294A"/>
    <w:rsid w:val="001F465C"/>
    <w:rsid w:val="00200259"/>
    <w:rsid w:val="00206F1F"/>
    <w:rsid w:val="00223B80"/>
    <w:rsid w:val="00233133"/>
    <w:rsid w:val="002430FB"/>
    <w:rsid w:val="00250367"/>
    <w:rsid w:val="00251464"/>
    <w:rsid w:val="0025268D"/>
    <w:rsid w:val="00277D01"/>
    <w:rsid w:val="002810EE"/>
    <w:rsid w:val="00283E2C"/>
    <w:rsid w:val="0028745C"/>
    <w:rsid w:val="00294039"/>
    <w:rsid w:val="002A3FF9"/>
    <w:rsid w:val="002B0300"/>
    <w:rsid w:val="002B0B98"/>
    <w:rsid w:val="002B0BD6"/>
    <w:rsid w:val="002B1013"/>
    <w:rsid w:val="002C1F2B"/>
    <w:rsid w:val="002D74D5"/>
    <w:rsid w:val="002E66DC"/>
    <w:rsid w:val="002E6F62"/>
    <w:rsid w:val="002F0A40"/>
    <w:rsid w:val="002F124A"/>
    <w:rsid w:val="003060BB"/>
    <w:rsid w:val="0033340B"/>
    <w:rsid w:val="00342F6E"/>
    <w:rsid w:val="00351755"/>
    <w:rsid w:val="003526B1"/>
    <w:rsid w:val="00352915"/>
    <w:rsid w:val="003734D7"/>
    <w:rsid w:val="003754E7"/>
    <w:rsid w:val="00392D30"/>
    <w:rsid w:val="003952A0"/>
    <w:rsid w:val="003B16F1"/>
    <w:rsid w:val="003B258D"/>
    <w:rsid w:val="003B3195"/>
    <w:rsid w:val="003E215D"/>
    <w:rsid w:val="00401644"/>
    <w:rsid w:val="00411429"/>
    <w:rsid w:val="0042030D"/>
    <w:rsid w:val="004210AA"/>
    <w:rsid w:val="004316C9"/>
    <w:rsid w:val="00452B31"/>
    <w:rsid w:val="00453CBC"/>
    <w:rsid w:val="00454186"/>
    <w:rsid w:val="00480661"/>
    <w:rsid w:val="00483718"/>
    <w:rsid w:val="0048525F"/>
    <w:rsid w:val="00486A1E"/>
    <w:rsid w:val="00494EA9"/>
    <w:rsid w:val="0049772B"/>
    <w:rsid w:val="004B2D9F"/>
    <w:rsid w:val="004B44D2"/>
    <w:rsid w:val="004C39DE"/>
    <w:rsid w:val="004C54B3"/>
    <w:rsid w:val="004C7BC2"/>
    <w:rsid w:val="004D13F8"/>
    <w:rsid w:val="004D1942"/>
    <w:rsid w:val="004D6BE0"/>
    <w:rsid w:val="004E16A6"/>
    <w:rsid w:val="004F36C2"/>
    <w:rsid w:val="00501335"/>
    <w:rsid w:val="005153B1"/>
    <w:rsid w:val="0052438C"/>
    <w:rsid w:val="005465B9"/>
    <w:rsid w:val="005641C6"/>
    <w:rsid w:val="0056517B"/>
    <w:rsid w:val="00573895"/>
    <w:rsid w:val="005763B3"/>
    <w:rsid w:val="00583528"/>
    <w:rsid w:val="005912F4"/>
    <w:rsid w:val="00597ED8"/>
    <w:rsid w:val="005A239A"/>
    <w:rsid w:val="005A24AE"/>
    <w:rsid w:val="005A6AD7"/>
    <w:rsid w:val="005B4DE5"/>
    <w:rsid w:val="005B6640"/>
    <w:rsid w:val="005C0E1E"/>
    <w:rsid w:val="005C4C8E"/>
    <w:rsid w:val="005D77CC"/>
    <w:rsid w:val="005F10AD"/>
    <w:rsid w:val="005F2524"/>
    <w:rsid w:val="005F3498"/>
    <w:rsid w:val="005F64DD"/>
    <w:rsid w:val="00606CA0"/>
    <w:rsid w:val="006158E1"/>
    <w:rsid w:val="00615D55"/>
    <w:rsid w:val="00617451"/>
    <w:rsid w:val="006209BC"/>
    <w:rsid w:val="0062417F"/>
    <w:rsid w:val="0063575A"/>
    <w:rsid w:val="006551B7"/>
    <w:rsid w:val="006723C1"/>
    <w:rsid w:val="006819B4"/>
    <w:rsid w:val="00684546"/>
    <w:rsid w:val="006A342D"/>
    <w:rsid w:val="006A4271"/>
    <w:rsid w:val="006B23B7"/>
    <w:rsid w:val="006B3770"/>
    <w:rsid w:val="006B6347"/>
    <w:rsid w:val="006C4AC4"/>
    <w:rsid w:val="006D1896"/>
    <w:rsid w:val="006D3E1B"/>
    <w:rsid w:val="006D4F81"/>
    <w:rsid w:val="006E1410"/>
    <w:rsid w:val="006E1D99"/>
    <w:rsid w:val="006F6870"/>
    <w:rsid w:val="006F6A44"/>
    <w:rsid w:val="007153CB"/>
    <w:rsid w:val="00734A1B"/>
    <w:rsid w:val="00741AA2"/>
    <w:rsid w:val="00745774"/>
    <w:rsid w:val="00745A87"/>
    <w:rsid w:val="00746119"/>
    <w:rsid w:val="00751615"/>
    <w:rsid w:val="00757105"/>
    <w:rsid w:val="00757669"/>
    <w:rsid w:val="007629E8"/>
    <w:rsid w:val="007640FB"/>
    <w:rsid w:val="007642E6"/>
    <w:rsid w:val="007811D2"/>
    <w:rsid w:val="0078792A"/>
    <w:rsid w:val="007D30A0"/>
    <w:rsid w:val="007D4FE5"/>
    <w:rsid w:val="007D63DA"/>
    <w:rsid w:val="007E152F"/>
    <w:rsid w:val="007F2543"/>
    <w:rsid w:val="007F6A48"/>
    <w:rsid w:val="00810825"/>
    <w:rsid w:val="008115D4"/>
    <w:rsid w:val="00823A7F"/>
    <w:rsid w:val="0082552B"/>
    <w:rsid w:val="00842502"/>
    <w:rsid w:val="0084363F"/>
    <w:rsid w:val="008455B6"/>
    <w:rsid w:val="00861571"/>
    <w:rsid w:val="00863411"/>
    <w:rsid w:val="00863EB5"/>
    <w:rsid w:val="008664EF"/>
    <w:rsid w:val="008877D7"/>
    <w:rsid w:val="00890920"/>
    <w:rsid w:val="0089375E"/>
    <w:rsid w:val="008941BA"/>
    <w:rsid w:val="008977C2"/>
    <w:rsid w:val="008A2FD0"/>
    <w:rsid w:val="008A58E0"/>
    <w:rsid w:val="008B3781"/>
    <w:rsid w:val="008B6382"/>
    <w:rsid w:val="008B6794"/>
    <w:rsid w:val="008C5577"/>
    <w:rsid w:val="008C62FC"/>
    <w:rsid w:val="008D0296"/>
    <w:rsid w:val="008E02E7"/>
    <w:rsid w:val="008E796A"/>
    <w:rsid w:val="008F456A"/>
    <w:rsid w:val="008F76FF"/>
    <w:rsid w:val="00903C38"/>
    <w:rsid w:val="00906A94"/>
    <w:rsid w:val="00926694"/>
    <w:rsid w:val="00926D37"/>
    <w:rsid w:val="0093023E"/>
    <w:rsid w:val="00934D33"/>
    <w:rsid w:val="0094594B"/>
    <w:rsid w:val="0096584B"/>
    <w:rsid w:val="009659D7"/>
    <w:rsid w:val="0097100B"/>
    <w:rsid w:val="009808B1"/>
    <w:rsid w:val="00982018"/>
    <w:rsid w:val="009867E0"/>
    <w:rsid w:val="009A0C09"/>
    <w:rsid w:val="009A50BF"/>
    <w:rsid w:val="009A6947"/>
    <w:rsid w:val="009B13B6"/>
    <w:rsid w:val="009B791A"/>
    <w:rsid w:val="009B7BC6"/>
    <w:rsid w:val="009C075E"/>
    <w:rsid w:val="009C1E1B"/>
    <w:rsid w:val="009E482C"/>
    <w:rsid w:val="009E5252"/>
    <w:rsid w:val="009F5E49"/>
    <w:rsid w:val="009F62B8"/>
    <w:rsid w:val="00A110DC"/>
    <w:rsid w:val="00A11DE6"/>
    <w:rsid w:val="00A11E2D"/>
    <w:rsid w:val="00A21D0B"/>
    <w:rsid w:val="00A425A2"/>
    <w:rsid w:val="00A44E29"/>
    <w:rsid w:val="00A55F1D"/>
    <w:rsid w:val="00A70999"/>
    <w:rsid w:val="00A8279F"/>
    <w:rsid w:val="00A90681"/>
    <w:rsid w:val="00A90981"/>
    <w:rsid w:val="00AA21B6"/>
    <w:rsid w:val="00AA45EC"/>
    <w:rsid w:val="00AB07A4"/>
    <w:rsid w:val="00AB0E4D"/>
    <w:rsid w:val="00AB203C"/>
    <w:rsid w:val="00AB2D08"/>
    <w:rsid w:val="00AB33C3"/>
    <w:rsid w:val="00AE0859"/>
    <w:rsid w:val="00AE1422"/>
    <w:rsid w:val="00AE570D"/>
    <w:rsid w:val="00AE76E7"/>
    <w:rsid w:val="00AF4B79"/>
    <w:rsid w:val="00AF6B41"/>
    <w:rsid w:val="00AF7DC9"/>
    <w:rsid w:val="00B03751"/>
    <w:rsid w:val="00B25FE3"/>
    <w:rsid w:val="00B313B4"/>
    <w:rsid w:val="00B44BA0"/>
    <w:rsid w:val="00B50067"/>
    <w:rsid w:val="00B51AE6"/>
    <w:rsid w:val="00B545BB"/>
    <w:rsid w:val="00B65017"/>
    <w:rsid w:val="00B673E6"/>
    <w:rsid w:val="00B67F08"/>
    <w:rsid w:val="00B724BC"/>
    <w:rsid w:val="00B87998"/>
    <w:rsid w:val="00B95D84"/>
    <w:rsid w:val="00BB6023"/>
    <w:rsid w:val="00BC1311"/>
    <w:rsid w:val="00BC78FA"/>
    <w:rsid w:val="00BF6758"/>
    <w:rsid w:val="00C20423"/>
    <w:rsid w:val="00C437D6"/>
    <w:rsid w:val="00C54160"/>
    <w:rsid w:val="00C55888"/>
    <w:rsid w:val="00C61F75"/>
    <w:rsid w:val="00C62461"/>
    <w:rsid w:val="00C71500"/>
    <w:rsid w:val="00C77376"/>
    <w:rsid w:val="00C81542"/>
    <w:rsid w:val="00C93927"/>
    <w:rsid w:val="00C97C34"/>
    <w:rsid w:val="00CB0857"/>
    <w:rsid w:val="00CB6DF5"/>
    <w:rsid w:val="00CC1CF6"/>
    <w:rsid w:val="00CD087D"/>
    <w:rsid w:val="00CD1048"/>
    <w:rsid w:val="00CD656B"/>
    <w:rsid w:val="00CD72BF"/>
    <w:rsid w:val="00CE03DF"/>
    <w:rsid w:val="00CE58CC"/>
    <w:rsid w:val="00CE6DF7"/>
    <w:rsid w:val="00CF1D02"/>
    <w:rsid w:val="00D013F9"/>
    <w:rsid w:val="00D04A00"/>
    <w:rsid w:val="00D102C2"/>
    <w:rsid w:val="00D23919"/>
    <w:rsid w:val="00D23B38"/>
    <w:rsid w:val="00D268CE"/>
    <w:rsid w:val="00D26F65"/>
    <w:rsid w:val="00D412F5"/>
    <w:rsid w:val="00D651D6"/>
    <w:rsid w:val="00D837AC"/>
    <w:rsid w:val="00D93E27"/>
    <w:rsid w:val="00DA0F72"/>
    <w:rsid w:val="00DA1C9B"/>
    <w:rsid w:val="00DA3D3B"/>
    <w:rsid w:val="00DA68EA"/>
    <w:rsid w:val="00DA6A3D"/>
    <w:rsid w:val="00DC2DBE"/>
    <w:rsid w:val="00DF4DB2"/>
    <w:rsid w:val="00E028FF"/>
    <w:rsid w:val="00E05A07"/>
    <w:rsid w:val="00E37992"/>
    <w:rsid w:val="00E43D5C"/>
    <w:rsid w:val="00E53E73"/>
    <w:rsid w:val="00E7172C"/>
    <w:rsid w:val="00E72A70"/>
    <w:rsid w:val="00E901BB"/>
    <w:rsid w:val="00E9458C"/>
    <w:rsid w:val="00E97198"/>
    <w:rsid w:val="00EA31E5"/>
    <w:rsid w:val="00EA4A0B"/>
    <w:rsid w:val="00EA5DE2"/>
    <w:rsid w:val="00EC2DD9"/>
    <w:rsid w:val="00ED0002"/>
    <w:rsid w:val="00EE03FD"/>
    <w:rsid w:val="00EE4FF3"/>
    <w:rsid w:val="00EF0EA1"/>
    <w:rsid w:val="00EF69E5"/>
    <w:rsid w:val="00EF7BA3"/>
    <w:rsid w:val="00F02380"/>
    <w:rsid w:val="00F039F4"/>
    <w:rsid w:val="00F10D3A"/>
    <w:rsid w:val="00F130CE"/>
    <w:rsid w:val="00F1707C"/>
    <w:rsid w:val="00F21928"/>
    <w:rsid w:val="00F24E44"/>
    <w:rsid w:val="00F34CEC"/>
    <w:rsid w:val="00F34DFA"/>
    <w:rsid w:val="00F4289D"/>
    <w:rsid w:val="00F43012"/>
    <w:rsid w:val="00F454F3"/>
    <w:rsid w:val="00F70DD6"/>
    <w:rsid w:val="00F85270"/>
    <w:rsid w:val="00F86119"/>
    <w:rsid w:val="00F95189"/>
    <w:rsid w:val="00FA7DAA"/>
    <w:rsid w:val="00FB39CC"/>
    <w:rsid w:val="00FC76FD"/>
    <w:rsid w:val="00FD3EE8"/>
    <w:rsid w:val="00FD6C7C"/>
    <w:rsid w:val="00FD7AB3"/>
    <w:rsid w:val="00FE0876"/>
    <w:rsid w:val="00FE3227"/>
    <w:rsid w:val="00FE4EEE"/>
    <w:rsid w:val="00FE584D"/>
    <w:rsid w:val="00FF0F8D"/>
    <w:rsid w:val="00FF3950"/>
    <w:rsid w:val="00FF762C"/>
  </w:rsids>
  <m:mathPr>
    <m:mathFont m:val="Cambria Math"/>
    <m:brkBin m:val="before"/>
    <m:brkBinSub m:val="--"/>
    <m:smallFrac m:val="0"/>
    <m:dispDef/>
    <m:lMargin m:val="0"/>
    <m:rMargin m:val="0"/>
    <m:defJc m:val="centerGroup"/>
    <m:wrapRight/>
    <m:intLim m:val="subSup"/>
    <m:naryLim m:val="subSup"/>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612EA4"/>
  <w15:docId w15:val="{E42D787F-BC99-499D-9828-3FD180850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200" w:line="276" w:lineRule="auto"/>
    </w:pPr>
    <w:rPr>
      <w:rFonts w:cs="Arial"/>
      <w:sz w:val="22"/>
      <w:szCs w:val="22"/>
      <w:lang w:eastAsia="zh-CN"/>
    </w:rPr>
  </w:style>
  <w:style w:type="paragraph" w:styleId="1">
    <w:name w:val="heading 1"/>
    <w:basedOn w:val="a"/>
    <w:next w:val="a"/>
    <w:link w:val="1Char"/>
    <w:uiPriority w:val="9"/>
    <w:qFormat/>
    <w:rsid w:val="0078792A"/>
    <w:pPr>
      <w:keepNext/>
      <w:spacing w:after="0" w:line="240" w:lineRule="auto"/>
      <w:jc w:val="center"/>
      <w:outlineLvl w:val="0"/>
    </w:pPr>
    <w:rPr>
      <w:rFonts w:ascii="Traditional Arabic" w:hAnsi="Traditional Arabic" w:cs="Traditional Arabic"/>
      <w:b/>
      <w:bCs/>
      <w:sz w:val="32"/>
      <w:szCs w:val="32"/>
      <w:lang w:bidi="ar-DZ"/>
    </w:rPr>
  </w:style>
  <w:style w:type="paragraph" w:styleId="2">
    <w:name w:val="heading 2"/>
    <w:basedOn w:val="a"/>
    <w:next w:val="a"/>
    <w:link w:val="2Char"/>
    <w:uiPriority w:val="9"/>
    <w:unhideWhenUsed/>
    <w:qFormat/>
    <w:rsid w:val="0062417F"/>
    <w:pPr>
      <w:keepNext/>
      <w:spacing w:line="360" w:lineRule="auto"/>
      <w:jc w:val="center"/>
      <w:outlineLvl w:val="1"/>
    </w:pPr>
    <w:rPr>
      <w:rFonts w:ascii="Traditional Arabic" w:hAnsi="Traditional Arabic" w:cs="Traditional Arabic"/>
      <w:b/>
      <w:bCs/>
      <w:color w:val="EE0000"/>
      <w:sz w:val="32"/>
      <w:szCs w:val="32"/>
    </w:rPr>
  </w:style>
  <w:style w:type="paragraph" w:styleId="3">
    <w:name w:val="heading 3"/>
    <w:basedOn w:val="a"/>
    <w:next w:val="a"/>
    <w:link w:val="3Char"/>
    <w:uiPriority w:val="9"/>
    <w:unhideWhenUsed/>
    <w:qFormat/>
    <w:rsid w:val="006551B7"/>
    <w:pPr>
      <w:keepNext/>
      <w:jc w:val="center"/>
      <w:outlineLvl w:val="2"/>
    </w:pPr>
    <w:rPr>
      <w:rFonts w:ascii="Traditional Arabic" w:hAnsi="Traditional Arabic" w:cs="Traditional Arabic"/>
      <w:color w:val="EE0000"/>
      <w:sz w:val="32"/>
      <w:szCs w:val="32"/>
    </w:rPr>
  </w:style>
  <w:style w:type="paragraph" w:styleId="4">
    <w:name w:val="heading 4"/>
    <w:basedOn w:val="a"/>
    <w:next w:val="a"/>
    <w:link w:val="4Char"/>
    <w:uiPriority w:val="9"/>
    <w:unhideWhenUsed/>
    <w:qFormat/>
    <w:rsid w:val="006551B7"/>
    <w:pPr>
      <w:keepNext/>
      <w:outlineLvl w:val="3"/>
    </w:pPr>
    <w:rPr>
      <w:rFonts w:ascii="Traditional Arabic" w:hAnsi="Traditional Arabic" w:cs="Traditional Arabic"/>
      <w:sz w:val="32"/>
      <w:szCs w:val="32"/>
      <w:lang w:bidi="ar-DZ"/>
    </w:rPr>
  </w:style>
  <w:style w:type="paragraph" w:styleId="5">
    <w:name w:val="heading 5"/>
    <w:basedOn w:val="a"/>
    <w:next w:val="a"/>
    <w:link w:val="5Char"/>
    <w:uiPriority w:val="9"/>
    <w:unhideWhenUsed/>
    <w:qFormat/>
    <w:rsid w:val="004316C9"/>
    <w:pPr>
      <w:keepNext/>
      <w:spacing w:line="360" w:lineRule="auto"/>
      <w:jc w:val="center"/>
      <w:outlineLvl w:val="4"/>
    </w:pPr>
    <w:rPr>
      <w:rFonts w:asciiTheme="majorBidi" w:hAnsiTheme="majorBidi" w:cstheme="maj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720"/>
      <w:contextualSpacing/>
    </w:pPr>
  </w:style>
  <w:style w:type="table" w:styleId="a4">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Medium Grid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3-1">
    <w:name w:val="Medium Grid 3 Accent 1"/>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3-2">
    <w:name w:val="Medium Grid 3 Accent 2"/>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3-3">
    <w:name w:val="Medium Grid 3 Accent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3-4">
    <w:name w:val="Medium Grid 3 Accent 4"/>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3-5">
    <w:name w:val="Medium Grid 3 Accent 5"/>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3-6">
    <w:name w:val="Medium Grid 3 Accent 6"/>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character" w:styleId="a5">
    <w:name w:val="annotation reference"/>
    <w:basedOn w:val="a0"/>
    <w:uiPriority w:val="99"/>
    <w:semiHidden/>
    <w:unhideWhenUsed/>
    <w:rsid w:val="00FF762C"/>
    <w:rPr>
      <w:sz w:val="16"/>
      <w:szCs w:val="16"/>
    </w:rPr>
  </w:style>
  <w:style w:type="paragraph" w:styleId="a6">
    <w:name w:val="annotation text"/>
    <w:basedOn w:val="a"/>
    <w:link w:val="Char"/>
    <w:uiPriority w:val="99"/>
    <w:unhideWhenUsed/>
    <w:rsid w:val="00FF762C"/>
    <w:pPr>
      <w:spacing w:line="240" w:lineRule="auto"/>
    </w:pPr>
    <w:rPr>
      <w:sz w:val="20"/>
      <w:szCs w:val="20"/>
    </w:rPr>
  </w:style>
  <w:style w:type="character" w:customStyle="1" w:styleId="Char">
    <w:name w:val="نص تعليق Char"/>
    <w:basedOn w:val="a0"/>
    <w:link w:val="a6"/>
    <w:uiPriority w:val="99"/>
    <w:rsid w:val="00FF762C"/>
    <w:rPr>
      <w:rFonts w:cs="Arial"/>
      <w:lang w:eastAsia="zh-CN"/>
    </w:rPr>
  </w:style>
  <w:style w:type="paragraph" w:styleId="a7">
    <w:name w:val="annotation subject"/>
    <w:basedOn w:val="a6"/>
    <w:next w:val="a6"/>
    <w:link w:val="Char0"/>
    <w:uiPriority w:val="99"/>
    <w:semiHidden/>
    <w:unhideWhenUsed/>
    <w:rsid w:val="00FF762C"/>
    <w:rPr>
      <w:b/>
      <w:bCs/>
    </w:rPr>
  </w:style>
  <w:style w:type="character" w:customStyle="1" w:styleId="Char0">
    <w:name w:val="موضوع تعليق Char"/>
    <w:basedOn w:val="Char"/>
    <w:link w:val="a7"/>
    <w:uiPriority w:val="99"/>
    <w:semiHidden/>
    <w:rsid w:val="00FF762C"/>
    <w:rPr>
      <w:rFonts w:cs="Arial"/>
      <w:b/>
      <w:bCs/>
      <w:lang w:eastAsia="zh-CN"/>
    </w:rPr>
  </w:style>
  <w:style w:type="paragraph" w:styleId="a8">
    <w:name w:val="Balloon Text"/>
    <w:basedOn w:val="a"/>
    <w:link w:val="Char1"/>
    <w:uiPriority w:val="99"/>
    <w:semiHidden/>
    <w:unhideWhenUsed/>
    <w:rsid w:val="002E66DC"/>
    <w:pPr>
      <w:spacing w:after="0" w:line="240" w:lineRule="auto"/>
    </w:pPr>
    <w:rPr>
      <w:rFonts w:ascii="Segoe UI" w:hAnsi="Segoe UI" w:cs="Segoe UI"/>
      <w:sz w:val="18"/>
      <w:szCs w:val="18"/>
    </w:rPr>
  </w:style>
  <w:style w:type="character" w:customStyle="1" w:styleId="Char1">
    <w:name w:val="نص في بالون Char"/>
    <w:basedOn w:val="a0"/>
    <w:link w:val="a8"/>
    <w:uiPriority w:val="99"/>
    <w:semiHidden/>
    <w:rsid w:val="002E66DC"/>
    <w:rPr>
      <w:rFonts w:ascii="Segoe UI" w:hAnsi="Segoe UI" w:cs="Segoe UI"/>
      <w:sz w:val="18"/>
      <w:szCs w:val="18"/>
      <w:lang w:eastAsia="zh-CN"/>
    </w:rPr>
  </w:style>
  <w:style w:type="character" w:customStyle="1" w:styleId="1Char">
    <w:name w:val="العنوان 1 Char"/>
    <w:basedOn w:val="a0"/>
    <w:link w:val="1"/>
    <w:uiPriority w:val="9"/>
    <w:rsid w:val="0078792A"/>
    <w:rPr>
      <w:rFonts w:ascii="Traditional Arabic" w:hAnsi="Traditional Arabic" w:cs="Traditional Arabic"/>
      <w:b/>
      <w:bCs/>
      <w:sz w:val="32"/>
      <w:szCs w:val="32"/>
      <w:lang w:eastAsia="zh-CN" w:bidi="ar-DZ"/>
    </w:rPr>
  </w:style>
  <w:style w:type="character" w:customStyle="1" w:styleId="2Char">
    <w:name w:val="عنوان 2 Char"/>
    <w:basedOn w:val="a0"/>
    <w:link w:val="2"/>
    <w:uiPriority w:val="9"/>
    <w:rsid w:val="0062417F"/>
    <w:rPr>
      <w:rFonts w:ascii="Traditional Arabic" w:hAnsi="Traditional Arabic" w:cs="Traditional Arabic"/>
      <w:b/>
      <w:bCs/>
      <w:color w:val="EE0000"/>
      <w:sz w:val="32"/>
      <w:szCs w:val="32"/>
      <w:lang w:eastAsia="zh-CN"/>
    </w:rPr>
  </w:style>
  <w:style w:type="character" w:customStyle="1" w:styleId="3Char">
    <w:name w:val="عنوان 3 Char"/>
    <w:basedOn w:val="a0"/>
    <w:link w:val="3"/>
    <w:uiPriority w:val="9"/>
    <w:rsid w:val="006551B7"/>
    <w:rPr>
      <w:rFonts w:ascii="Traditional Arabic" w:hAnsi="Traditional Arabic" w:cs="Traditional Arabic"/>
      <w:color w:val="EE0000"/>
      <w:sz w:val="32"/>
      <w:szCs w:val="32"/>
      <w:lang w:eastAsia="zh-CN"/>
    </w:rPr>
  </w:style>
  <w:style w:type="character" w:customStyle="1" w:styleId="4Char">
    <w:name w:val="عنوان 4 Char"/>
    <w:basedOn w:val="a0"/>
    <w:link w:val="4"/>
    <w:uiPriority w:val="9"/>
    <w:rsid w:val="006551B7"/>
    <w:rPr>
      <w:rFonts w:ascii="Traditional Arabic" w:hAnsi="Traditional Arabic" w:cs="Traditional Arabic"/>
      <w:sz w:val="32"/>
      <w:szCs w:val="32"/>
      <w:lang w:eastAsia="zh-CN" w:bidi="ar-DZ"/>
    </w:rPr>
  </w:style>
  <w:style w:type="paragraph" w:styleId="a9">
    <w:name w:val="Body Text"/>
    <w:basedOn w:val="a"/>
    <w:link w:val="Char2"/>
    <w:uiPriority w:val="99"/>
    <w:unhideWhenUsed/>
    <w:rsid w:val="00136697"/>
    <w:pPr>
      <w:bidi w:val="0"/>
      <w:jc w:val="both"/>
    </w:pPr>
    <w:rPr>
      <w:rFonts w:ascii="Times New Roman" w:hAnsi="Times New Roman" w:cs="Times New Roman"/>
      <w:sz w:val="28"/>
      <w:szCs w:val="28"/>
      <w:lang w:bidi="ar-EG"/>
    </w:rPr>
  </w:style>
  <w:style w:type="character" w:customStyle="1" w:styleId="Char2">
    <w:name w:val="نص أساسي Char"/>
    <w:basedOn w:val="a0"/>
    <w:link w:val="a9"/>
    <w:uiPriority w:val="99"/>
    <w:rsid w:val="00136697"/>
    <w:rPr>
      <w:rFonts w:ascii="Times New Roman" w:hAnsi="Times New Roman"/>
      <w:sz w:val="28"/>
      <w:szCs w:val="28"/>
      <w:lang w:eastAsia="zh-CN" w:bidi="ar-EG"/>
    </w:rPr>
  </w:style>
  <w:style w:type="paragraph" w:styleId="20">
    <w:name w:val="Body Text 2"/>
    <w:basedOn w:val="a"/>
    <w:link w:val="2Char0"/>
    <w:uiPriority w:val="99"/>
    <w:unhideWhenUsed/>
    <w:rsid w:val="00171631"/>
    <w:pPr>
      <w:spacing w:line="360" w:lineRule="auto"/>
      <w:jc w:val="both"/>
    </w:pPr>
    <w:rPr>
      <w:rFonts w:ascii="Traditional Arabic" w:hAnsi="Traditional Arabic" w:cs="Traditional Arabic"/>
      <w:sz w:val="32"/>
      <w:szCs w:val="32"/>
    </w:rPr>
  </w:style>
  <w:style w:type="character" w:customStyle="1" w:styleId="2Char0">
    <w:name w:val="نص أساسي 2 Char"/>
    <w:basedOn w:val="a0"/>
    <w:link w:val="20"/>
    <w:uiPriority w:val="99"/>
    <w:rsid w:val="00171631"/>
    <w:rPr>
      <w:rFonts w:ascii="Traditional Arabic" w:hAnsi="Traditional Arabic" w:cs="Traditional Arabic"/>
      <w:sz w:val="32"/>
      <w:szCs w:val="32"/>
      <w:lang w:eastAsia="zh-CN"/>
    </w:rPr>
  </w:style>
  <w:style w:type="character" w:customStyle="1" w:styleId="5Char">
    <w:name w:val="عنوان 5 Char"/>
    <w:basedOn w:val="a0"/>
    <w:link w:val="5"/>
    <w:uiPriority w:val="9"/>
    <w:rsid w:val="004316C9"/>
    <w:rPr>
      <w:rFonts w:asciiTheme="majorBidi" w:hAnsiTheme="majorBidi" w:cstheme="majorBidi"/>
      <w:sz w:val="28"/>
      <w:szCs w:val="28"/>
      <w:lang w:eastAsia="zh-CN"/>
    </w:rPr>
  </w:style>
  <w:style w:type="table" w:customStyle="1" w:styleId="10">
    <w:name w:val="شبكة جدول1"/>
    <w:basedOn w:val="a1"/>
    <w:next w:val="a4"/>
    <w:uiPriority w:val="39"/>
    <w:rsid w:val="00573895"/>
    <w:rPr>
      <w:rFonts w:ascii="Aptos" w:eastAsia="Times New Roman" w:hAnsi="Aptos" w:cs="Arial"/>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Title"/>
    <w:basedOn w:val="a"/>
    <w:next w:val="a"/>
    <w:link w:val="Char3"/>
    <w:uiPriority w:val="10"/>
    <w:qFormat/>
    <w:rsid w:val="00150DEC"/>
    <w:pPr>
      <w:jc w:val="center"/>
    </w:pPr>
    <w:rPr>
      <w:rFonts w:ascii="Traditional Arabic" w:hAnsi="Traditional Arabic" w:cs="Traditional Arabic"/>
      <w:b/>
      <w:bCs/>
      <w:sz w:val="32"/>
      <w:szCs w:val="32"/>
      <w:lang w:bidi="ar-DZ"/>
    </w:rPr>
  </w:style>
  <w:style w:type="character" w:customStyle="1" w:styleId="Char3">
    <w:name w:val="العنوان Char"/>
    <w:basedOn w:val="a0"/>
    <w:link w:val="aa"/>
    <w:uiPriority w:val="10"/>
    <w:rsid w:val="00150DEC"/>
    <w:rPr>
      <w:rFonts w:ascii="Traditional Arabic" w:hAnsi="Traditional Arabic" w:cs="Traditional Arabic"/>
      <w:b/>
      <w:bCs/>
      <w:sz w:val="32"/>
      <w:szCs w:val="32"/>
      <w:lang w:eastAsia="zh-CN" w:bidi="ar-DZ"/>
    </w:rPr>
  </w:style>
  <w:style w:type="character" w:customStyle="1" w:styleId="whitespace-normal">
    <w:name w:val="whitespace-normal"/>
    <w:basedOn w:val="a0"/>
    <w:rsid w:val="002D74D5"/>
  </w:style>
  <w:style w:type="paragraph" w:styleId="ab">
    <w:name w:val="header"/>
    <w:basedOn w:val="a"/>
    <w:link w:val="Char4"/>
    <w:uiPriority w:val="99"/>
    <w:unhideWhenUsed/>
    <w:rsid w:val="0082552B"/>
    <w:pPr>
      <w:tabs>
        <w:tab w:val="center" w:pos="4513"/>
        <w:tab w:val="right" w:pos="9026"/>
      </w:tabs>
      <w:spacing w:after="0" w:line="240" w:lineRule="auto"/>
    </w:pPr>
  </w:style>
  <w:style w:type="character" w:customStyle="1" w:styleId="Char4">
    <w:name w:val="رأس الصفحة Char"/>
    <w:basedOn w:val="a0"/>
    <w:link w:val="ab"/>
    <w:uiPriority w:val="99"/>
    <w:rsid w:val="0082552B"/>
    <w:rPr>
      <w:rFonts w:cs="Arial"/>
      <w:sz w:val="22"/>
      <w:szCs w:val="22"/>
      <w:lang w:eastAsia="zh-CN"/>
    </w:rPr>
  </w:style>
  <w:style w:type="paragraph" w:styleId="ac">
    <w:name w:val="footer"/>
    <w:basedOn w:val="a"/>
    <w:link w:val="Char5"/>
    <w:uiPriority w:val="99"/>
    <w:unhideWhenUsed/>
    <w:rsid w:val="0082552B"/>
    <w:pPr>
      <w:tabs>
        <w:tab w:val="center" w:pos="4513"/>
        <w:tab w:val="right" w:pos="9026"/>
      </w:tabs>
      <w:spacing w:after="0" w:line="240" w:lineRule="auto"/>
    </w:pPr>
  </w:style>
  <w:style w:type="character" w:customStyle="1" w:styleId="Char5">
    <w:name w:val="تذييل الصفحة Char"/>
    <w:basedOn w:val="a0"/>
    <w:link w:val="ac"/>
    <w:uiPriority w:val="99"/>
    <w:rsid w:val="0082552B"/>
    <w:rPr>
      <w:rFonts w:cs="Arial"/>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551</TotalTime>
  <Pages>35</Pages>
  <Words>5021</Words>
  <Characters>28626</Characters>
  <Application>Microsoft Office Word</Application>
  <DocSecurity>0</DocSecurity>
  <Lines>238</Lines>
  <Paragraphs>67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MRDI-W09</dc:creator>
  <cp:keywords/>
  <dc:description/>
  <cp:lastModifiedBy>ABU RAYAH H</cp:lastModifiedBy>
  <cp:revision>201</cp:revision>
  <cp:lastPrinted>2026-01-29T06:38:00Z</cp:lastPrinted>
  <dcterms:created xsi:type="dcterms:W3CDTF">2026-02-17T11:02:00Z</dcterms:created>
  <dcterms:modified xsi:type="dcterms:W3CDTF">2026-03-28T18:20:00Z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813dcc796e5d4a58a79983cd1745795f</vt:lpwstr>
  </property>
  <property fmtid="{D5CDD505-2E9C-101B-9397-08002B2CF9AE}" pid="3" name="GrammarlyDocumentId">
    <vt:lpwstr>6586f3b3-9b62-4ac2-8c5c-01c49e9eb1c5</vt:lpwstr>
  </property>
</Properties>
</file>