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F73F1" w14:textId="77777777" w:rsidR="00A662EF" w:rsidRPr="005F4FDC" w:rsidRDefault="00464A84" w:rsidP="005F4FD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  <w:rtl/>
        </w:rPr>
      </w:pPr>
      <w:r w:rsidRPr="005F4FDC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الفصل الثالث: منهجية الدراسة</w:t>
      </w:r>
    </w:p>
    <w:p w14:paraId="374FD3BF" w14:textId="77777777" w:rsidR="000A310A" w:rsidRPr="005F4FDC" w:rsidRDefault="000A310A" w:rsidP="005F4FD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</w:rPr>
      </w:pPr>
      <w:r w:rsidRPr="005F4FDC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818"/>
        <w:gridCol w:w="1275"/>
        <w:gridCol w:w="9493"/>
      </w:tblGrid>
      <w:tr w:rsidR="00047CBC" w:rsidRPr="005F4FDC" w14:paraId="07D123EC" w14:textId="77777777" w:rsidTr="005F4FDC">
        <w:trPr>
          <w:cantSplit/>
          <w:tblHeader/>
          <w:jc w:val="center"/>
        </w:trPr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B0F2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181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0C03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  <w:tc>
          <w:tcPr>
            <w:tcW w:w="127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B5D5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9493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8BE81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</w:tr>
      <w:tr w:rsidR="00047CBC" w:rsidRPr="005F4FDC" w14:paraId="57E1CE7E" w14:textId="77777777" w:rsidTr="005F4FDC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BCC0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اسم الطالب</w:t>
            </w:r>
          </w:p>
        </w:tc>
        <w:tc>
          <w:tcPr>
            <w:tcW w:w="18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F2AB2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proofErr w:type="gramStart"/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عبدالعزيز</w:t>
            </w:r>
            <w:proofErr w:type="gramEnd"/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 xml:space="preserve"> بن مصلح الحربي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05B5C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عنوان الرسالة</w:t>
            </w:r>
          </w:p>
        </w:tc>
        <w:tc>
          <w:tcPr>
            <w:tcW w:w="94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B2ED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دور استخدام أدوات الذكاء الاصطناعي في تعزيز فعالية نظم المراقبة الأمنية الذكية: دراسة تطبيقية على مدينة الرياض</w:t>
            </w:r>
          </w:p>
        </w:tc>
      </w:tr>
      <w:tr w:rsidR="00047CBC" w:rsidRPr="005F4FDC" w14:paraId="1B7A904A" w14:textId="77777777" w:rsidTr="005F4FDC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B9B6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النسخة المراجعة</w:t>
            </w:r>
          </w:p>
        </w:tc>
        <w:tc>
          <w:tcPr>
            <w:tcW w:w="18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694C5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معدلة / التعديل الأول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C5F9D1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الحكم العام</w:t>
            </w:r>
          </w:p>
        </w:tc>
        <w:tc>
          <w:tcPr>
            <w:tcW w:w="94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DC63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تعديل</w:t>
            </w:r>
          </w:p>
        </w:tc>
      </w:tr>
    </w:tbl>
    <w:p w14:paraId="47FE2BF7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5F4FDC" w14:paraId="26E6BF87" w14:textId="77777777" w:rsidTr="00047CBC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E98EB3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464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145F6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ملاحظات الممتحن الخارجي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9D3F0C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888B85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إجراء الطالب المطلوب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5D5730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 / ما تم تعديله</w:t>
            </w:r>
          </w:p>
        </w:tc>
      </w:tr>
      <w:tr w:rsidR="00047CBC" w:rsidRPr="005F4FDC" w14:paraId="633FA0A3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E77E1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9EAC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الفصل حدد المنهج الكمي المسحي المقطعي بصورة أفضل من النسخة السابقة، وبدأ في توضيح متغيرات الدراسة وأداة جمع البيانات.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0877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9E2C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استكمال الإطار التطبيقي للعينة والأداة والاعتبارات الأخلاقية نظرًا لحساسية موضوع المراقبة الأمنية.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CEFF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185E184B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2846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F231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التنظيم العام مقبول، لكن بعض الأقسام ما تزال عامة وتحتاج أرقامًا وإجراءات نهائية.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0F20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0FE5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التسلسل الحالي مع تدقيق الروابط بين الأقسام.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ADBC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5D0B66BE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6B528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0BD6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يوجد اتساق مبدئي بين مشكلة الدراسة والمنهج، لكن المجتمع والعينة والأداة والتحليل لا تزال بحاجة إلى ضبط دقيق.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F44F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2610E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التأكد من اتساق كل قرار منهجي مع الأسئلة والفرضيات والنموذج.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223F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9716BF4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5F4FDC" w14:paraId="25B14B3B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473CD1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F4FB36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5625E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F9D0B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C99BC1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6924B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5F4FDC" w14:paraId="72E7005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9FE15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9578D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9919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تم وصف الدراسة بأنها كمية مسحية مقطعية وصفية تحليلية.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3449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C376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الإبقاء على هذه الصياغة مع تجنب الادعاء بعلاقات سببية قطعية.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6CB6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0E84BFF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051174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7B4EC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9241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المنهج ملائم لقياس آراء المختصين حول الذكاء الاصطناعي وفعالية نظم المراقبة.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B833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5B98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توضيح حدود استخدام الاستبانة في قياس فعالية الأنظمة فعليًا.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B8D9F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396811B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C4365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65DE3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A63F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التصميم واضح لكنه يحتاج وحدة تحليل محددة.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A6E0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BADD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هل وحدة التحليل فرد متخصص، إدارة أمنية، أم نظام مراقبة.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95D9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4672C37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7C8B99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044F91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D1F2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النموذج المفاهيمي يظهر المتغيرات الرئيسة، لكنه يحتاج مزيدًا من التفصيل في المسارات.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00A5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9348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شكل نهائي يربط أبعاد AI والبنية والموارد بأبعاد الفعالية.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0C3C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433F8BE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C18BD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lastRenderedPageBreak/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1E884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DF49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التعريفات الإجرائية تحتاج أن تكون قابلة للقياس بدقة.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D0992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4C8C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تعريف كل متغير بعدد الفقرات ومؤشرات القياس.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86B7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7E6BDF5" w14:textId="77777777" w:rsidR="00A662EF" w:rsidRPr="005F4FDC" w:rsidRDefault="00A662EF" w:rsidP="005F4FD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6A12642D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4FDC" w14:paraId="5AE139AD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99FC12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823B1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2E1F62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76C387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37CC1C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9E459C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5F4FDC" w14:paraId="36EC725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6E910B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BF1BC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87CE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الاستبانة أداة مناسبة بشرط أن تستهدف مختصين فعليين بالنظم الأمنية الذكية.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FC6FD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5ADDA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سؤال فلترة حول الخبرة المباشرة بالنظام.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F51326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65F7CC3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EB762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1FB9D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2A200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مبررات اختيار الاستبانة عامة.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1AECE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00382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ربط المبررات بحساسية الوصول للبيانات الأمنية وصعوبة الملاحظة المباشرة.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7649B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2472616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637F0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0C1556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9B8BA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هيكل الأداة مذكور بمحاور رئيسة لكنه يحتاج عدد فقرات ومصادر.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48CEBF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3049C2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جدول تفصيلي للفقرات والأبعاد والمصادر.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8A5F2F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1210254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0F38E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07E91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86D18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مقياس ليكرت مذكور.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2119A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E143C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توضيح معيار تفسير المتوسطات.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F200A9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78BBCD8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73762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898493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AFC84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إجراءات جمع البيانات تحتاج خطة ميدانية أوضح.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A3339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FE317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الجهات المستهدفة، طريقة التوزيع، مدة الجمع، وآلية الموافقة.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BCA2BB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744FDB6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C99089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BAAA6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288BC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البيانات الثانوية مذكورة لكنها تحتاج تحديد المصادر المسموح بها.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8676D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A802F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حصر البيانات الثانوية في الأدبيات والتقارير العامة غير السرية.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644FA3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36A111A7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4FDC" w14:paraId="3EDA7412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2F0AA9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B8CAD1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496A1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782770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8DABCE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4FFE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5F4FDC" w14:paraId="325CB36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A3BBF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6FD6D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92C315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مجتمع الدراسة غير محدد رقميًا بما يكفي.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5304E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F0BB2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ذكر حجم المجتمع المستهدف والجهات/الفئات المشمولة رسميًا.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48DD4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3B056C2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5C018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B3D3A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CBF402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المجتمع المستهدف يجب أن يقتصر على من لديهم صلة مباشرة بتشغيل أو إدارة نظم المراقبة.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5C9CA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F1DDA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إدراج واستبعاد دقيقة.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D016BF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631DE29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1250E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B5C399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1D81B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أسلوب المعاينة يحتاج تحديدًا نهائيًا وليس وصفًا عامًا.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06787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473F8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هل المعاينة طبقية، قصدية، أو ميسرة مبررة.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5DB60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7A49415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8BB5B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C62F86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1A1AE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معادلة حجم العينة مذكورة، لكن النتيجة النهائية تحتاج تثبيتًا بعد تحديد N.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879125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D8283D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إكمال حساب العينة بعد إدخال حجم المجتمع الفعلي.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8C5FEF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6B894C0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5DA26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2CB2A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CF351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توزيع العينة على الفئات غير مكتمل.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35A86D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8B1FF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جدول توزيع حسب فئة العمل/الجهة/الخبرة التقنية.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56DDD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27C5723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36C153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A34EB8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0F99D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التعامل مع الاستجابات غير الصالحة غير مفصل.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8DEBB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992CF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معايير البيانات المفقودة والاستجابة النمطية.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5DE27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3D3E5802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BFF19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64EBB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771DF2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التعميم يجب أن يكون محدودًا بالجهات والوظائف التي شملتها الدراسة.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C4A7B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636A1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فقرة حدود التعميم بوضوح.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EA57F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BC30910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4FDC" w14:paraId="324D915F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3F7777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D6E31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D3323E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3B272E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5ABB18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C86813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A662EF" w:rsidRPr="005F4FDC" w14:paraId="3CA9DFC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CEB5A3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1B1D08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5AE8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خطة التحليل مذكورة لكن تحتاج تفصيلًا أكثر.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76074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010CA5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مصفوفة: السؤال/الفرضية/المتغيرات/الاختبار.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F1372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5F4FDC" w14:paraId="5FD06CC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FA5CDC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C94B06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4FFC9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البرامج الإحصائية يجب تحديدها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9B38A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D83C7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ذكر SPSS/SmartPLS أو غيرهما حسب التحليل النهائي.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93D7F3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5F4FDC" w14:paraId="3D872CD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E8FC08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19A987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898C1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الإحصاء الوصفي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D0255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359CC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استخدامه لوصف العينة ومستويات المتغيرات.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CB4E4A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5F4FDC" w14:paraId="7A3C071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D14580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63F4D9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B50F42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اختبارات الفرضيات يجب أن تتسق مع طبيعة النموذج.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73C6D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761F8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الانحدار المتعدد أو SEM واختبارات الفروق عند الحاجة.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A54B06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5F4FDC" w14:paraId="796544E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E9A685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A62523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EBB46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شروط التحليل غير مفصلة.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75145D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9ADCB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الطبيعية، التعدد الخطي، القيم المتطرفة، وثبات المقاييس.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1793F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5F4FDC" w14:paraId="26D1F60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10EB52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07271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D3481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التحليل المتقدم غير واضح إذا كان النموذج متعدد الأبعاد.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81A1E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2CE50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ما إذا كانت العلاقة مباشرة فقط أم نموذج بنائي متعدد.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5AE362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5F4FDC" w14:paraId="674A315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D832B3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1DD3CC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2F9A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فعلية في الفصل الثالث.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3F31A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6105A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الاستمرار في عرض الإجراءات فقط.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218DD1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4549D98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lastRenderedPageBreak/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4FDC" w14:paraId="240DBA88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2E9DC5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676854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1A4F94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6BE4A3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2F356D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18C3C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5F4FDC" w14:paraId="6FA172B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B9B9F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20FCC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8EE87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الصدق الظاهري يحتاج تفاصيل محكمين.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77F1B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81024D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عدد المحكمين وتخصصاتهم ومعايير قبول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42116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3C72E70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BA53A3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274B96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8B9C3F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صدق المحتوى يحتاج مطابقة الفقرات مع الأبعاد.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F6062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7349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مصفوفة محتوى للأداة.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89CC64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13C5FA9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14E091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F7CDE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3E03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الصدق البنائي غير كافٍ في صورته الحالية.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DDF6E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5A9A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إجراء دراسة استطلاعية وتحليل اتساق أو عاملية.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59315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18A62A7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2B70F6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الصدق </w:t>
            </w:r>
            <w:proofErr w:type="spellStart"/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التقاربي</w:t>
            </w:r>
            <w:proofErr w:type="spellEnd"/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995BB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6161B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الصدق التقاربي والتميزي مطلوب إذا استُخدم 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EE6D4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مقبول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E3989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إضافته إذا تقرر استخدام نمذجة معادلات.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07646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0EF7FC0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B87C5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7C0CB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FC10BF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الثبات يحتاج نتائج أو خطة تفصيلية.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1B69E5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BA4F6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عرض ألفا كرونباخ لكل محور بعد الدراسة الاستطلاعية.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86159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7C5C2EA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8C8A2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9C224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BD52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الدراسة الاستطلاعية تحتاج تحديد حجمها وإجراءاتها.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D57C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6DCEC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حجم العينة الاستطلاعية ومعايير تعديل الأداة.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A18AF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68B225B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773E4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9CC97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EA93F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لا توجد مشكلة ترجمة مركزية، لكن مصطلحات الأمن والذكاء الاصطناعي تحتاج توحيدًا.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3AE5C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8E2A7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توحيد المصطلحات العربية والإنجليزية.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FFAD9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55E6E86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4FDC" w14:paraId="35E9121F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C2BA42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705CED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A9DFF7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01E7D6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27E62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B5C8E8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5F4FDC" w14:paraId="1F59FE0F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8FEB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F8518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A1DDC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الموافقة المستنيرة ضرورية ومذكورة بشكل غير كاف.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C6295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D70E2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نص يوضح الطوعية وحق الانسحاب.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506C5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06DFCA4D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449D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42508B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18B34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السرية والخصوصية محور حاسم بسبب طبيعة المراقبة الأمنية.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A14E0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3C449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عدم جمع أي بيانات تكشف مواقع أو أنظمة حساسة.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1FC54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5843BEDD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0A478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267C8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هل توجد </w:t>
            </w:r>
            <w:proofErr w:type="gramStart"/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مخاطر</w:t>
            </w:r>
            <w:proofErr w:type="gramEnd"/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A45BD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 xml:space="preserve">لا توجد </w:t>
            </w:r>
            <w:proofErr w:type="gramStart"/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مخاطر</w:t>
            </w:r>
            <w:proofErr w:type="gramEnd"/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 xml:space="preserve"> جسدية، لكن توجد </w:t>
            </w:r>
            <w:proofErr w:type="gramStart"/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مخاطر</w:t>
            </w:r>
            <w:proofErr w:type="gramEnd"/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 xml:space="preserve"> مهنية وأمنية محتملة.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642E6F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561E6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تأكيد أن الدراسة تجمع آراء عامة لا معلومات تشغيلية سرية.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D86913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7F325BCE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E10A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0E35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AEDEFF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الموافقات الرسمية مطلوبة من الجهات المعنية.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AD945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1F72F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جهة الموافقة ونطاق البيانات المسموح بها.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A5D84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2D150240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8D948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48B4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5000C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البيانات الحساسة يجب استبعادها صراحة.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39BD6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24420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حذف أي سؤال عن تفاصيل أمنية أو ثغرات أو مواقع كاميرات.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06F5EB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36CB4926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42ED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59C9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D40B7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عرض النتائج يجب أن يكون مجمعًا بالكامل.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C8B53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BCE1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تأكيد عدم الإشارة إلى جهة أو إدارة بعينها.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7D8E5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FC1F599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4FDC" w14:paraId="0E639CB4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F7AA4D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4D1CE5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5A5DA0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C69433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303089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C2C09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5F4FDC" w14:paraId="0648736E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F672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6159F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983A4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الاختيارات المنهجية تحتاج دعمًا بمراجع حديثة في AI/security survey methods.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013EA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CDDD6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مراجع حديثة ومنهجية مناسبة.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B42DA8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60F40893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0FDE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A6B6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1817E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حداثة المراجع في موضوع الذكاء الاصطناعي مهمة جدًا.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8E01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98B10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تحديث الأدبيات إلى 2022-2026 قدر الإمكان.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CC7D6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69C0BC20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9CAAB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0BEB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02307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التوثيق يحتاج توحيدًا.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0A8DA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E9886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اتباع نمط موحد في النص والقائمة.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22A27F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1DE118C3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DF73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289F2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72D7E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المطابقة بين النص والقائمة تحتاج مراجعة.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D10A8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8E194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تدقيق نهائي للمراجع.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6C03F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789A0D8C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FB86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1E67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82382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المصادر العامة لا تكفي لمتغيرات تقنية متخصصة.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B1AF8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A782B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اعتماد دراسات محكمة ومعايير رسمية عند الحاجة.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4E9AE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906AE71" w14:textId="77777777" w:rsidR="00A662EF" w:rsidRPr="005F4FDC" w:rsidRDefault="000A310A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5F4FDC" w14:paraId="06C289B1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5F0530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56B7A2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CFC0B5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0A72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B9ADB5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49BC1D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5F4FDC" w14:paraId="49DAA9EB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29072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04DB7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64D60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اللغة واضحة لكن بعض الفقرات عامة.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73840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9C4D2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تحويل العبارات العامة إلى إجراءات محددة.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48470E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0BA76A41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B5814C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E342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93731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المصطلحات تحتاج توحيدًا مثل أدوات/تقنيات الذكاء الاصطناعي وفعالية/أداء النظام.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B318A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C60D6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إعداد تعريفات إجرائية ثابتة.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CBB3A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7AFFE796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A3EC59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AED6AB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E2AC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الترقيم والعناوين يحتاج ضبطًا نهائيًا.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6BC0CD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D04E45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مراجعة قائمة المحتويات والعناوين.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575FB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309569E1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646C37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98443D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7E8BDD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الجداول قليلة بالنسبة لطبيعة الفصل.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C85D8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B7C48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جداول للعينة والأداة وخطة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FB3E6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5F4FDC" w14:paraId="0E569EDD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0BB7A0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905BA1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17F58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فعلية، وهذا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33CF5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A5B0B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الالتزام بذلك.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7854B5" w14:textId="77777777" w:rsidR="00047CBC" w:rsidRPr="005F4FDC" w:rsidRDefault="00047CBC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C194879" w14:textId="77777777" w:rsidR="003B24C9" w:rsidRPr="005F4FDC" w:rsidRDefault="003B24C9" w:rsidP="005F4FDC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</w:pPr>
      <w:r w:rsidRPr="005F4FDC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تطبيقية تفصيلية على الفصل الثالث</w:t>
      </w:r>
    </w:p>
    <w:p w14:paraId="60FE08AC" w14:textId="77777777" w:rsidR="00A662EF" w:rsidRPr="005F4FDC" w:rsidRDefault="003B24C9" w:rsidP="005F4FD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يُستخدم الجدول الآتي لإضافة الملاحظات الخاصة بكل طالب، مع تحديد موضع </w:t>
      </w:r>
      <w:r w:rsidR="002225E8" w:rsidRPr="005F4FDC">
        <w:rPr>
          <w:rFonts w:ascii="Simplified Arabic" w:eastAsia="Arial" w:hAnsi="Simplified Arabic" w:cs="Simplified Arabic"/>
          <w:color w:val="000000" w:themeColor="text1"/>
          <w:szCs w:val="18"/>
          <w:rtl/>
        </w:rPr>
        <w:t>الملاحظة،</w:t>
      </w:r>
      <w:r w:rsidRPr="005F4FDC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</w:t>
      </w:r>
      <w:proofErr w:type="gramStart"/>
      <w:r w:rsidRPr="005F4FDC">
        <w:rPr>
          <w:rFonts w:ascii="Simplified Arabic" w:eastAsia="Arial" w:hAnsi="Simplified Arabic" w:cs="Simplified Arabic"/>
          <w:color w:val="000000" w:themeColor="text1"/>
          <w:szCs w:val="18"/>
          <w:rtl/>
        </w:rPr>
        <w:t>وأثرها</w:t>
      </w:r>
      <w:proofErr w:type="gramEnd"/>
      <w:r w:rsidRPr="005F4FDC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5F4FDC" w14:paraId="3F5E8F41" w14:textId="77777777" w:rsidTr="00F50E7D">
        <w:trPr>
          <w:cantSplit/>
          <w:tblHeader/>
          <w:jc w:val="center"/>
        </w:trPr>
        <w:tc>
          <w:tcPr>
            <w:tcW w:w="4082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9F899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lastRenderedPageBreak/>
              <w:t>الملاحظة</w:t>
            </w:r>
          </w:p>
        </w:tc>
        <w:tc>
          <w:tcPr>
            <w:tcW w:w="232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6E87A0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موقعها في الفصل</w:t>
            </w:r>
          </w:p>
        </w:tc>
        <w:tc>
          <w:tcPr>
            <w:tcW w:w="362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55E52F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أثرها على جودة المنهجية</w:t>
            </w:r>
          </w:p>
        </w:tc>
        <w:tc>
          <w:tcPr>
            <w:tcW w:w="385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4610AB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التعديل المطلوب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FA4CBC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</w:tr>
      <w:tr w:rsidR="00A662EF" w:rsidRPr="005F4FDC" w14:paraId="378F26BE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AA8AF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المجتمع والعينة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A274E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مجتمع وعينة البحث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6BCB3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غياب حجم المجتمع والإطار التطبيقي يضعف صلاحية العينة.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EC14A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إكمال N، طريقة المعاينة، جدول توزيع العينة، ومعايير الإدراج.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29E6F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5F4FDC" w14:paraId="0B772B57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CE0EA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حساسية البيانات الأمنية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150F62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الاعتبارات الأخلاقية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FBFFF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موضوع المراقبة قد يتضمن معلومات حساسة.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9766A5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حدود البيانات المسموح جمعها وضمان إخفاء الجهات والأنظمة.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499F76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5F4FDC" w14:paraId="194D8A67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6684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هيكل الأداة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9BEE3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أداة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0EC69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المحاور موجودة دون تفاصيل كافية عن الفقرات والمصادر.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E660EF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إضافة جدول الفقرات والمقاييس ومصادرها.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2179E1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5F4FDC" w14:paraId="01C3B495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C346D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خطة التحليل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81938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المعالجة الإحصائية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0476D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الاختبارات غير مربوطة بالفرضيات بصورة نهائية.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4FA15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إعداد مصفوفة فرضيات واختبارات وشروط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ED904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</w:tr>
      <w:tr w:rsidR="00A662EF" w:rsidRPr="005F4FDC" w14:paraId="33C167F3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F356A0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4F0F31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06BE30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BB2D26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BFF25B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5F4FDC" w14:paraId="55F176DE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BD956B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19EFEF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1650EF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2BA1A2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E4C8A1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5F4FDC" w14:paraId="4EF0C8DD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6A0D33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891C3F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0D51A4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01AF42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AD570A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0656A2E7" w14:textId="77777777" w:rsidR="00A662EF" w:rsidRPr="005F4FDC" w:rsidRDefault="003B24C9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5F4FDC" w14:paraId="388FA473" w14:textId="77777777" w:rsidTr="00F50E7D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B42F84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نوع الملاحظة</w:t>
            </w:r>
          </w:p>
        </w:tc>
        <w:tc>
          <w:tcPr>
            <w:tcW w:w="680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8FAC40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 المختصرة</w:t>
            </w:r>
          </w:p>
        </w:tc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CFF029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  <w:tc>
          <w:tcPr>
            <w:tcW w:w="396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3D37BA" w14:textId="77777777" w:rsidR="00A662EF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</w:t>
            </w:r>
          </w:p>
        </w:tc>
      </w:tr>
      <w:tr w:rsidR="00A662EF" w:rsidRPr="005F4FDC" w14:paraId="4E2B6B24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A4AD5C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قوة منهجية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9B9D9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تحديد المنهج الكمي المقطعي تحسن واضح.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FA0E7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09A5D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الإبقاء عليه مع ضبط حدود السببية.</w:t>
            </w:r>
          </w:p>
        </w:tc>
      </w:tr>
      <w:tr w:rsidR="00A662EF" w:rsidRPr="005F4FDC" w14:paraId="75B950A2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BA159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DB8065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المجتمع والعينة يحتاجان أرقامًا وإطارًا واضحًا.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99F9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CC828E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استكمال البيانات الرسمية.</w:t>
            </w:r>
          </w:p>
        </w:tc>
      </w:tr>
      <w:tr w:rsidR="00A662EF" w:rsidRPr="005F4FDC" w14:paraId="17486289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5748E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الأخلاقيات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943E59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حساسية الأمن والمراقبة تتطلب ضوابط قوية.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28CF4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A47C7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تعزيز حماية البيانات والموافقات.</w:t>
            </w:r>
          </w:p>
        </w:tc>
      </w:tr>
      <w:tr w:rsidR="00A662EF" w:rsidRPr="005F4FDC" w14:paraId="652B7C90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8F22B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6F31A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خطة التحليل بحاجة إلى تفصيل.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D02823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A08C1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ربط الاختبارات بالفرضيات.</w:t>
            </w:r>
          </w:p>
        </w:tc>
      </w:tr>
      <w:tr w:rsidR="00A662EF" w:rsidRPr="005F4FDC" w14:paraId="343C0377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56864A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6AA6E4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9142C8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BBD737" w14:textId="77777777" w:rsidR="00A662EF" w:rsidRPr="005F4FDC" w:rsidRDefault="00A662EF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D5DC5B1" w14:textId="77777777" w:rsidR="00A662EF" w:rsidRPr="005F4FDC" w:rsidRDefault="00A662EF" w:rsidP="005F4FD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117612DC" w14:textId="77777777" w:rsidR="00A662EF" w:rsidRPr="005F4FDC" w:rsidRDefault="002225E8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5F4FDC" w14:paraId="7CF6766F" w14:textId="77777777" w:rsidTr="00F50E7D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E49A0" w14:textId="77777777" w:rsidR="00F50E7D" w:rsidRPr="005F4FDC" w:rsidRDefault="00F50E7D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ضع علامة</w:t>
            </w:r>
          </w:p>
        </w:tc>
        <w:tc>
          <w:tcPr>
            <w:tcW w:w="1275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B78D0" w14:textId="77777777" w:rsidR="00F50E7D" w:rsidRPr="005F4FDC" w:rsidRDefault="00F50E7D" w:rsidP="005F4FDC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الخيار</w:t>
            </w:r>
          </w:p>
        </w:tc>
      </w:tr>
      <w:tr w:rsidR="00F50E7D" w:rsidRPr="005F4FDC" w14:paraId="4EDE9CEA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2A8D58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D16BF" w14:textId="77777777" w:rsidR="00F50E7D" w:rsidRPr="005F4FDC" w:rsidRDefault="00F50E7D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بصورته الحالية</w:t>
            </w:r>
          </w:p>
        </w:tc>
      </w:tr>
      <w:tr w:rsidR="00F50E7D" w:rsidRPr="005F4FDC" w14:paraId="01F74983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369CD7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egoe UI Symbol" w:eastAsia="Arial" w:hAnsi="Segoe UI Symbol" w:cs="Segoe UI Symbol" w:hint="cs"/>
                <w:szCs w:val="18"/>
                <w:rtl/>
              </w:rPr>
              <w:lastRenderedPageBreak/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BCA28" w14:textId="77777777" w:rsidR="00F50E7D" w:rsidRPr="005F4FDC" w:rsidRDefault="00F50E7D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بعد تعديلات طفيفة</w:t>
            </w:r>
          </w:p>
        </w:tc>
      </w:tr>
      <w:tr w:rsidR="00F50E7D" w:rsidRPr="005F4FDC" w14:paraId="301FF769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CBC610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egoe UI Symbol" w:eastAsia="Arial" w:hAnsi="Segoe UI Symbol" w:cs="Segoe UI Symbol" w:hint="cs"/>
                <w:szCs w:val="18"/>
                <w:rtl/>
              </w:rPr>
              <w:t>☒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A1261" w14:textId="77777777" w:rsidR="00F50E7D" w:rsidRPr="005F4FDC" w:rsidRDefault="00F50E7D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متوسطة قبل الاعتماد</w:t>
            </w:r>
          </w:p>
        </w:tc>
      </w:tr>
      <w:tr w:rsidR="00F50E7D" w:rsidRPr="005F4FDC" w14:paraId="5CDFC73D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633C1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04A94D" w14:textId="77777777" w:rsidR="00F50E7D" w:rsidRPr="005F4FDC" w:rsidRDefault="00F50E7D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جوهرية وإعادة مراجعة</w:t>
            </w:r>
          </w:p>
        </w:tc>
      </w:tr>
      <w:tr w:rsidR="00F50E7D" w:rsidRPr="005F4FDC" w14:paraId="799C1367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EB47F4" w14:textId="77777777" w:rsidR="0045339E" w:rsidRPr="005F4FDC" w:rsidRDefault="000B182A" w:rsidP="005F4FDC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5F4FDC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4187B" w14:textId="77777777" w:rsidR="00F50E7D" w:rsidRPr="005F4FDC" w:rsidRDefault="00F50E7D" w:rsidP="005F4FDC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5F4FDC">
              <w:rPr>
                <w:rFonts w:ascii="Simplified Arabic" w:eastAsia="Arial" w:hAnsi="Simplified Arabic" w:cs="Simplified Arabic"/>
                <w:szCs w:val="18"/>
                <w:rtl/>
              </w:rPr>
              <w:t>الفصل غير مكتمل ويحتاج إلى إعادة بناء منهجي</w:t>
            </w:r>
          </w:p>
        </w:tc>
      </w:tr>
    </w:tbl>
    <w:p w14:paraId="73A145C2" w14:textId="77777777" w:rsidR="00A662EF" w:rsidRPr="005F4FDC" w:rsidRDefault="00A662EF" w:rsidP="005F4FDC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0CFE20AF" w14:textId="77777777" w:rsidR="00F50E7D" w:rsidRPr="005F4FDC" w:rsidRDefault="002225E8" w:rsidP="005F4FDC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  <w:rtl/>
        </w:rPr>
      </w:pPr>
      <w:r w:rsidRPr="005F4FDC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التوصية العامة:</w:t>
      </w:r>
    </w:p>
    <w:p w14:paraId="0C38A122" w14:textId="77777777" w:rsidR="002225E8" w:rsidRPr="005F4FDC" w:rsidRDefault="002225E8" w:rsidP="005F4FDC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  <w:r w:rsidRPr="005F4FDC">
        <w:rPr>
          <w:rFonts w:ascii="Simplified Arabic" w:eastAsia="Arial" w:hAnsi="Simplified Arabic" w:cs="Simplified Arabic"/>
          <w:szCs w:val="18"/>
          <w:rtl/>
        </w:rPr>
        <w:t>الفصل يحتاج إلى تعديلات متوسطة قبل الاعتماد. التحسن واضح في تحديد المنهج، لكن صلاحية الفصل تعتمد على استكمال المجتمع والعينة، وتقوية الأداة، وتفصيل أخلاقيات البحث بسبب حساسية مجال المراقبة الأمنية.</w:t>
      </w:r>
    </w:p>
    <w:p w14:paraId="738A5ABB" w14:textId="77777777" w:rsidR="002225E8" w:rsidRPr="005F4FDC" w:rsidRDefault="002225E8" w:rsidP="005F4FDC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</w:p>
    <w:p w14:paraId="1DC7BFC8" w14:textId="77777777" w:rsidR="00F50E7D" w:rsidRPr="005F4FDC" w:rsidRDefault="002225E8" w:rsidP="005F4FDC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5F4FDC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ختامية للطالب:</w:t>
      </w:r>
    </w:p>
    <w:p w14:paraId="13151B46" w14:textId="77777777" w:rsidR="0045339E" w:rsidRPr="005F4FDC" w:rsidRDefault="000B182A" w:rsidP="005F4FDC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5F4FDC">
        <w:rPr>
          <w:rFonts w:ascii="Simplified Arabic" w:eastAsia="Arial" w:hAnsi="Simplified Arabic" w:cs="Simplified Arabic"/>
          <w:szCs w:val="18"/>
        </w:rPr>
        <w:t>الملاحظات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العامة</w:t>
      </w:r>
      <w:r w:rsidRPr="005F4FDC">
        <w:rPr>
          <w:rFonts w:ascii="Simplified Arabic" w:eastAsia="Arial" w:hAnsi="Simplified Arabic" w:cs="Simplified Arabic"/>
          <w:szCs w:val="18"/>
        </w:rPr>
        <w:t xml:space="preserve">: </w:t>
      </w:r>
      <w:r w:rsidRPr="005F4FDC">
        <w:rPr>
          <w:rFonts w:ascii="Simplified Arabic" w:eastAsia="Arial" w:hAnsi="Simplified Arabic" w:cs="Simplified Arabic"/>
          <w:szCs w:val="18"/>
        </w:rPr>
        <w:t>يجب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أن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تكون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المراجعة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القادمة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أكثر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تطبيقية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وأقل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عمومية،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بحيث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يعرف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القارئ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بدقة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من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سيشارك،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وكيف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ستجمع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البيانات،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وما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الحدود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الأخلاقية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والأمنية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لجمعها</w:t>
      </w:r>
      <w:r w:rsidRPr="005F4FDC">
        <w:rPr>
          <w:rFonts w:ascii="Simplified Arabic" w:eastAsia="Arial" w:hAnsi="Simplified Arabic" w:cs="Simplified Arabic"/>
          <w:szCs w:val="18"/>
        </w:rPr>
        <w:t xml:space="preserve"> </w:t>
      </w:r>
      <w:r w:rsidRPr="005F4FDC">
        <w:rPr>
          <w:rFonts w:ascii="Simplified Arabic" w:eastAsia="Arial" w:hAnsi="Simplified Arabic" w:cs="Simplified Arabic"/>
          <w:szCs w:val="18"/>
        </w:rPr>
        <w:t>وتحليلها</w:t>
      </w:r>
      <w:r w:rsidRPr="005F4FDC">
        <w:rPr>
          <w:rFonts w:ascii="Simplified Arabic" w:eastAsia="Arial" w:hAnsi="Simplified Arabic" w:cs="Simplified Arabic"/>
          <w:szCs w:val="18"/>
        </w:rPr>
        <w:t>.</w:t>
      </w:r>
    </w:p>
    <w:sectPr w:rsidR="0045339E" w:rsidRPr="005F4FDC" w:rsidSect="00034616">
      <w:footerReference w:type="default" r:id="rId8"/>
      <w:pgSz w:w="16838" w:h="11906" w:orient="landscape"/>
      <w:pgMar w:top="792" w:right="648" w:bottom="792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82752" w14:textId="77777777" w:rsidR="000B182A" w:rsidRDefault="000B182A">
      <w:pPr>
        <w:spacing w:after="0" w:line="240" w:lineRule="auto"/>
      </w:pPr>
      <w:r>
        <w:separator/>
      </w:r>
    </w:p>
  </w:endnote>
  <w:endnote w:type="continuationSeparator" w:id="0">
    <w:p w14:paraId="7D14A35F" w14:textId="77777777" w:rsidR="000B182A" w:rsidRDefault="000B1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1CC81" w14:textId="77777777" w:rsidR="00A662EF" w:rsidRDefault="000B182A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ملاحظات</w:t>
    </w:r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على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الفصل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الثالث</w:t>
    </w:r>
    <w:r>
      <w:rPr>
        <w:color w:val="595959"/>
        <w:sz w:val="16"/>
      </w:rPr>
      <w:t xml:space="preserve">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435A3" w14:textId="77777777" w:rsidR="000B182A" w:rsidRDefault="000B182A">
      <w:pPr>
        <w:spacing w:after="0" w:line="240" w:lineRule="auto"/>
      </w:pPr>
      <w:r>
        <w:separator/>
      </w:r>
    </w:p>
  </w:footnote>
  <w:footnote w:type="continuationSeparator" w:id="0">
    <w:p w14:paraId="27033090" w14:textId="77777777" w:rsidR="000B182A" w:rsidRDefault="000B1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1453C"/>
    <w:rsid w:val="00034616"/>
    <w:rsid w:val="00047CBC"/>
    <w:rsid w:val="0006063C"/>
    <w:rsid w:val="000A310A"/>
    <w:rsid w:val="000B182A"/>
    <w:rsid w:val="0015074B"/>
    <w:rsid w:val="002225E8"/>
    <w:rsid w:val="0029639D"/>
    <w:rsid w:val="00326F90"/>
    <w:rsid w:val="003B24C9"/>
    <w:rsid w:val="0045339E"/>
    <w:rsid w:val="00464A84"/>
    <w:rsid w:val="005F4FDC"/>
    <w:rsid w:val="00650F0C"/>
    <w:rsid w:val="008F6E78"/>
    <w:rsid w:val="00A662EF"/>
    <w:rsid w:val="00AA1D8D"/>
    <w:rsid w:val="00B47730"/>
    <w:rsid w:val="00CB0664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9E7C0B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3</cp:revision>
  <dcterms:created xsi:type="dcterms:W3CDTF">2026-06-30T16:51:00Z</dcterms:created>
  <dcterms:modified xsi:type="dcterms:W3CDTF">2026-07-20T22:51:00Z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6ae34a5a-fb50-45ad-84ed-0711451fd585</vt:lpwstr>
  </property>
</Properties>
</file>