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4A101" w14:textId="77777777" w:rsidR="007870C1" w:rsidRDefault="007870C1" w:rsidP="005127E2">
      <w:pPr>
        <w:bidi w:val="0"/>
      </w:pPr>
    </w:p>
    <w:p w14:paraId="4C8EC105" w14:textId="77777777" w:rsidR="00A672D5" w:rsidRDefault="00A672D5" w:rsidP="00A672D5">
      <w:pPr>
        <w:bidi w:val="0"/>
        <w:rPr>
          <w:rFonts w:hint="cs"/>
          <w:rtl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955"/>
        <w:gridCol w:w="629"/>
        <w:gridCol w:w="1639"/>
        <w:gridCol w:w="1415"/>
        <w:gridCol w:w="1473"/>
        <w:gridCol w:w="1865"/>
        <w:gridCol w:w="2645"/>
      </w:tblGrid>
      <w:tr w:rsidR="00961F2C" w:rsidRPr="0041385B" w14:paraId="1C4346EA" w14:textId="77777777" w:rsidTr="0041385B">
        <w:tc>
          <w:tcPr>
            <w:tcW w:w="398" w:type="pct"/>
            <w:shd w:val="clear" w:color="auto" w:fill="F2F2F2" w:themeFill="background1" w:themeFillShade="F2"/>
            <w:hideMark/>
          </w:tcPr>
          <w:p w14:paraId="182FA6AA" w14:textId="77777777" w:rsidR="005127E2" w:rsidRPr="005127E2" w:rsidRDefault="005127E2" w:rsidP="0041385B">
            <w:pPr>
              <w:bidi w:val="0"/>
              <w:spacing w:after="160" w:line="259" w:lineRule="auto"/>
              <w:jc w:val="center"/>
            </w:pPr>
            <w:r w:rsidRPr="005127E2">
              <w:t>Ref</w:t>
            </w:r>
          </w:p>
        </w:tc>
        <w:tc>
          <w:tcPr>
            <w:tcW w:w="308" w:type="pct"/>
            <w:shd w:val="clear" w:color="auto" w:fill="F2F2F2" w:themeFill="background1" w:themeFillShade="F2"/>
            <w:hideMark/>
          </w:tcPr>
          <w:p w14:paraId="77197649" w14:textId="77777777" w:rsidR="005127E2" w:rsidRPr="005127E2" w:rsidRDefault="005127E2" w:rsidP="0041385B">
            <w:pPr>
              <w:bidi w:val="0"/>
              <w:spacing w:after="160" w:line="259" w:lineRule="auto"/>
              <w:jc w:val="center"/>
            </w:pPr>
            <w:r w:rsidRPr="005127E2">
              <w:t>Year</w:t>
            </w:r>
          </w:p>
        </w:tc>
        <w:tc>
          <w:tcPr>
            <w:tcW w:w="673" w:type="pct"/>
            <w:shd w:val="clear" w:color="auto" w:fill="F2F2F2" w:themeFill="background1" w:themeFillShade="F2"/>
            <w:hideMark/>
          </w:tcPr>
          <w:p w14:paraId="26DBC702" w14:textId="77777777" w:rsidR="005127E2" w:rsidRPr="005127E2" w:rsidRDefault="005127E2" w:rsidP="0041385B">
            <w:pPr>
              <w:bidi w:val="0"/>
              <w:spacing w:after="160" w:line="259" w:lineRule="auto"/>
              <w:jc w:val="center"/>
            </w:pPr>
            <w:r w:rsidRPr="005127E2">
              <w:t>Datasets</w:t>
            </w:r>
          </w:p>
        </w:tc>
        <w:tc>
          <w:tcPr>
            <w:tcW w:w="654" w:type="pct"/>
            <w:shd w:val="clear" w:color="auto" w:fill="F2F2F2" w:themeFill="background1" w:themeFillShade="F2"/>
            <w:hideMark/>
          </w:tcPr>
          <w:p w14:paraId="586E4E33" w14:textId="77777777" w:rsidR="005127E2" w:rsidRPr="005127E2" w:rsidRDefault="005127E2" w:rsidP="0041385B">
            <w:pPr>
              <w:bidi w:val="0"/>
              <w:spacing w:after="160" w:line="259" w:lineRule="auto"/>
              <w:jc w:val="center"/>
            </w:pPr>
            <w:r w:rsidRPr="005127E2">
              <w:t>Models</w:t>
            </w:r>
          </w:p>
        </w:tc>
        <w:tc>
          <w:tcPr>
            <w:tcW w:w="729" w:type="pct"/>
            <w:shd w:val="clear" w:color="auto" w:fill="F2F2F2" w:themeFill="background1" w:themeFillShade="F2"/>
            <w:hideMark/>
          </w:tcPr>
          <w:p w14:paraId="1ABAD664" w14:textId="77777777" w:rsidR="005127E2" w:rsidRPr="005127E2" w:rsidRDefault="005127E2" w:rsidP="0041385B">
            <w:pPr>
              <w:bidi w:val="0"/>
              <w:spacing w:after="160" w:line="259" w:lineRule="auto"/>
              <w:jc w:val="center"/>
            </w:pPr>
            <w:r w:rsidRPr="005127E2">
              <w:t>Results</w:t>
            </w:r>
          </w:p>
        </w:tc>
        <w:tc>
          <w:tcPr>
            <w:tcW w:w="925" w:type="pct"/>
            <w:shd w:val="clear" w:color="auto" w:fill="F2F2F2" w:themeFill="background1" w:themeFillShade="F2"/>
            <w:hideMark/>
          </w:tcPr>
          <w:p w14:paraId="0CBF8855" w14:textId="77777777" w:rsidR="005127E2" w:rsidRPr="005127E2" w:rsidRDefault="005127E2" w:rsidP="0041385B">
            <w:pPr>
              <w:bidi w:val="0"/>
              <w:spacing w:after="160" w:line="259" w:lineRule="auto"/>
              <w:jc w:val="center"/>
            </w:pPr>
            <w:r w:rsidRPr="005127E2">
              <w:t>Advantages</w:t>
            </w:r>
          </w:p>
        </w:tc>
        <w:tc>
          <w:tcPr>
            <w:tcW w:w="1313" w:type="pct"/>
            <w:shd w:val="clear" w:color="auto" w:fill="F2F2F2" w:themeFill="background1" w:themeFillShade="F2"/>
            <w:hideMark/>
          </w:tcPr>
          <w:p w14:paraId="2ADDDBBA" w14:textId="77777777" w:rsidR="005127E2" w:rsidRPr="005127E2" w:rsidRDefault="005127E2" w:rsidP="0041385B">
            <w:pPr>
              <w:bidi w:val="0"/>
              <w:spacing w:after="160" w:line="259" w:lineRule="auto"/>
              <w:jc w:val="center"/>
            </w:pPr>
            <w:r w:rsidRPr="005127E2">
              <w:t>Limitations</w:t>
            </w:r>
          </w:p>
        </w:tc>
      </w:tr>
      <w:tr w:rsidR="00961F2C" w:rsidRPr="0041385B" w14:paraId="75B2F280" w14:textId="77777777" w:rsidTr="0041385B">
        <w:tc>
          <w:tcPr>
            <w:tcW w:w="398" w:type="pct"/>
            <w:hideMark/>
          </w:tcPr>
          <w:p w14:paraId="5C043867" w14:textId="77777777" w:rsidR="005127E2" w:rsidRPr="005127E2" w:rsidRDefault="005127E2" w:rsidP="005127E2">
            <w:pPr>
              <w:bidi w:val="0"/>
              <w:spacing w:after="160" w:line="259" w:lineRule="auto"/>
            </w:pPr>
            <w:r w:rsidRPr="005127E2">
              <w:t>Ahmed et al. (2025)</w:t>
            </w:r>
          </w:p>
        </w:tc>
        <w:tc>
          <w:tcPr>
            <w:tcW w:w="308" w:type="pct"/>
            <w:hideMark/>
          </w:tcPr>
          <w:p w14:paraId="28F4A681" w14:textId="77777777" w:rsidR="005127E2" w:rsidRPr="005127E2" w:rsidRDefault="005127E2" w:rsidP="005127E2">
            <w:pPr>
              <w:bidi w:val="0"/>
              <w:spacing w:after="160" w:line="259" w:lineRule="auto"/>
            </w:pPr>
            <w:r w:rsidRPr="005127E2">
              <w:t>2025</w:t>
            </w:r>
          </w:p>
        </w:tc>
        <w:tc>
          <w:tcPr>
            <w:tcW w:w="673" w:type="pct"/>
            <w:hideMark/>
          </w:tcPr>
          <w:p w14:paraId="4CA46998" w14:textId="77777777" w:rsidR="005127E2" w:rsidRPr="005127E2" w:rsidRDefault="005127E2" w:rsidP="005127E2">
            <w:pPr>
              <w:bidi w:val="0"/>
              <w:spacing w:after="160" w:line="259" w:lineRule="auto"/>
            </w:pPr>
            <w:r w:rsidRPr="005127E2">
              <w:t>Dataset 1: 10,000 samples (6 features) Dataset 2: 6,607 records (20 features)</w:t>
            </w:r>
          </w:p>
        </w:tc>
        <w:tc>
          <w:tcPr>
            <w:tcW w:w="654" w:type="pct"/>
            <w:hideMark/>
          </w:tcPr>
          <w:p w14:paraId="5A73D80A" w14:textId="77777777" w:rsidR="005127E2" w:rsidRPr="005127E2" w:rsidRDefault="005127E2" w:rsidP="005127E2">
            <w:pPr>
              <w:bidi w:val="0"/>
              <w:spacing w:after="160" w:line="259" w:lineRule="auto"/>
            </w:pPr>
            <w:r w:rsidRPr="005127E2">
              <w:t xml:space="preserve">KNN Regressor, Linear Regression, </w:t>
            </w:r>
            <w:proofErr w:type="spellStart"/>
            <w:r w:rsidRPr="005127E2">
              <w:t>CatBoost</w:t>
            </w:r>
            <w:proofErr w:type="spellEnd"/>
            <w:r w:rsidRPr="005127E2">
              <w:t xml:space="preserve">, </w:t>
            </w:r>
            <w:proofErr w:type="spellStart"/>
            <w:r w:rsidRPr="005127E2">
              <w:t>XGBoost</w:t>
            </w:r>
            <w:proofErr w:type="spellEnd"/>
            <w:r w:rsidRPr="005127E2">
              <w:t>, AdaBoost, + Voting Regression Ensemble</w:t>
            </w:r>
          </w:p>
        </w:tc>
        <w:tc>
          <w:tcPr>
            <w:tcW w:w="729" w:type="pct"/>
            <w:hideMark/>
          </w:tcPr>
          <w:p w14:paraId="2933E016" w14:textId="77777777" w:rsidR="005127E2" w:rsidRPr="005127E2" w:rsidRDefault="005127E2" w:rsidP="005127E2">
            <w:pPr>
              <w:bidi w:val="0"/>
              <w:spacing w:after="160" w:line="259" w:lineRule="auto"/>
            </w:pPr>
            <w:r w:rsidRPr="005127E2">
              <w:t>Dataset 1: RMSE=0.1050, MAE=0.0837, R²=0.9890 Dataset 2: R²=0.7716</w:t>
            </w:r>
          </w:p>
        </w:tc>
        <w:tc>
          <w:tcPr>
            <w:tcW w:w="925" w:type="pct"/>
            <w:hideMark/>
          </w:tcPr>
          <w:p w14:paraId="46286769" w14:textId="77777777" w:rsidR="005127E2" w:rsidRPr="005127E2" w:rsidRDefault="005127E2" w:rsidP="005127E2">
            <w:pPr>
              <w:bidi w:val="0"/>
              <w:spacing w:after="160" w:line="259" w:lineRule="auto"/>
            </w:pPr>
            <w:r w:rsidRPr="005127E2">
              <w:t>High predictive performance Robust across datasets Explainable (LIME &amp; SHAP)</w:t>
            </w:r>
          </w:p>
        </w:tc>
        <w:tc>
          <w:tcPr>
            <w:tcW w:w="1313" w:type="pct"/>
            <w:hideMark/>
          </w:tcPr>
          <w:p w14:paraId="1714028F" w14:textId="77777777" w:rsidR="005127E2" w:rsidRPr="005127E2" w:rsidRDefault="005127E2" w:rsidP="005127E2">
            <w:pPr>
              <w:bidi w:val="0"/>
              <w:spacing w:after="160" w:line="259" w:lineRule="auto"/>
            </w:pPr>
            <w:r w:rsidRPr="005127E2">
              <w:t>Model complexity &amp; heavy data requirements</w:t>
            </w:r>
          </w:p>
        </w:tc>
      </w:tr>
      <w:tr w:rsidR="00961F2C" w:rsidRPr="0041385B" w14:paraId="24D2D3D2" w14:textId="77777777" w:rsidTr="0041385B">
        <w:tc>
          <w:tcPr>
            <w:tcW w:w="398" w:type="pct"/>
          </w:tcPr>
          <w:p w14:paraId="0C5DBC13" w14:textId="7C11E785" w:rsidR="00E80AA5" w:rsidRPr="0041385B" w:rsidRDefault="00E80AA5" w:rsidP="00E80AA5">
            <w:pPr>
              <w:bidi w:val="0"/>
            </w:pPr>
            <w:r w:rsidRPr="00E80AA5">
              <w:t>Ying &amp; Ma (2024)</w:t>
            </w:r>
          </w:p>
        </w:tc>
        <w:tc>
          <w:tcPr>
            <w:tcW w:w="308" w:type="pct"/>
          </w:tcPr>
          <w:p w14:paraId="0304E5CB" w14:textId="55EBCBF5" w:rsidR="00E80AA5" w:rsidRPr="0041385B" w:rsidRDefault="00E80AA5" w:rsidP="00E80AA5">
            <w:pPr>
              <w:bidi w:val="0"/>
            </w:pPr>
            <w:r w:rsidRPr="00E80AA5">
              <w:t>2024</w:t>
            </w:r>
          </w:p>
        </w:tc>
        <w:tc>
          <w:tcPr>
            <w:tcW w:w="673" w:type="pct"/>
          </w:tcPr>
          <w:p w14:paraId="6DF05BC2" w14:textId="51FC4C8C" w:rsidR="00E80AA5" w:rsidRPr="0041385B" w:rsidRDefault="00E80AA5" w:rsidP="00E80AA5">
            <w:pPr>
              <w:bidi w:val="0"/>
            </w:pPr>
            <w:r w:rsidRPr="00E80AA5">
              <w:t>Original small educational datasets (Mathematics and Portuguese); and augmented with synthetic data</w:t>
            </w:r>
          </w:p>
        </w:tc>
        <w:tc>
          <w:tcPr>
            <w:tcW w:w="654" w:type="pct"/>
          </w:tcPr>
          <w:p w14:paraId="38FD1877" w14:textId="571168D4" w:rsidR="00E80AA5" w:rsidRPr="0041385B" w:rsidRDefault="00E80AA5" w:rsidP="00E80AA5">
            <w:pPr>
              <w:bidi w:val="0"/>
            </w:pPr>
            <w:r w:rsidRPr="00E80AA5">
              <w:t>Support Vector Regression (SVR), Neural Network (NN), Random Forest (RF)</w:t>
            </w:r>
          </w:p>
        </w:tc>
        <w:tc>
          <w:tcPr>
            <w:tcW w:w="729" w:type="pct"/>
          </w:tcPr>
          <w:p w14:paraId="60A068DE" w14:textId="51EF8247" w:rsidR="00E80AA5" w:rsidRPr="0041385B" w:rsidRDefault="00E80AA5" w:rsidP="00E80AA5">
            <w:pPr>
              <w:bidi w:val="0"/>
            </w:pPr>
            <w:r w:rsidRPr="00E80AA5">
              <w:t>Regression approach improved prediction accuracy by 21.9% (SVR), 15.6% (NN), 6.6% (RF) compared to classification; synthetic data added modest gains (~2.5%)</w:t>
            </w:r>
          </w:p>
        </w:tc>
        <w:tc>
          <w:tcPr>
            <w:tcW w:w="925" w:type="pct"/>
          </w:tcPr>
          <w:p w14:paraId="04E3EC1C" w14:textId="6C65C1E5" w:rsidR="00E80AA5" w:rsidRPr="0041385B" w:rsidRDefault="00E80AA5" w:rsidP="00E80AA5">
            <w:pPr>
              <w:bidi w:val="0"/>
            </w:pPr>
            <w:r w:rsidRPr="00E80AA5">
              <w:t xml:space="preserve">Regression approach </w:t>
            </w:r>
            <w:proofErr w:type="gramStart"/>
            <w:r w:rsidRPr="00E80AA5">
              <w:t>more</w:t>
            </w:r>
            <w:proofErr w:type="gramEnd"/>
            <w:r w:rsidRPr="00E80AA5">
              <w:t xml:space="preserve"> accurate than classification; effectively handles small datasets using synthetic data</w:t>
            </w:r>
          </w:p>
        </w:tc>
        <w:tc>
          <w:tcPr>
            <w:tcW w:w="1313" w:type="pct"/>
          </w:tcPr>
          <w:p w14:paraId="36E5B162" w14:textId="16CC61CF" w:rsidR="00E80AA5" w:rsidRPr="0041385B" w:rsidRDefault="00E80AA5" w:rsidP="00E80AA5">
            <w:pPr>
              <w:bidi w:val="0"/>
            </w:pPr>
            <w:r w:rsidRPr="00E80AA5">
              <w:t>Synthetic data generated by GANs might be noisy or limited by small original datasets; slight improvement only (~2.5%)</w:t>
            </w:r>
          </w:p>
        </w:tc>
      </w:tr>
      <w:tr w:rsidR="00961F2C" w:rsidRPr="0041385B" w14:paraId="388654A5" w14:textId="77777777" w:rsidTr="0041385B">
        <w:tc>
          <w:tcPr>
            <w:tcW w:w="398" w:type="pct"/>
          </w:tcPr>
          <w:p w14:paraId="63288E91" w14:textId="6F64C22E" w:rsidR="00DB3C66" w:rsidRPr="0041385B" w:rsidRDefault="00DB3C66" w:rsidP="00DB3C66">
            <w:pPr>
              <w:bidi w:val="0"/>
            </w:pPr>
            <w:r w:rsidRPr="0041385B">
              <w:t>Tang, B. et al.</w:t>
            </w:r>
          </w:p>
        </w:tc>
        <w:tc>
          <w:tcPr>
            <w:tcW w:w="308" w:type="pct"/>
          </w:tcPr>
          <w:p w14:paraId="25F22D37" w14:textId="077A6463" w:rsidR="00DB3C66" w:rsidRPr="0041385B" w:rsidRDefault="00DB3C66" w:rsidP="00DB3C66">
            <w:pPr>
              <w:bidi w:val="0"/>
            </w:pPr>
            <w:r w:rsidRPr="0041385B">
              <w:t>2024</w:t>
            </w:r>
          </w:p>
        </w:tc>
        <w:tc>
          <w:tcPr>
            <w:tcW w:w="673" w:type="pct"/>
          </w:tcPr>
          <w:p w14:paraId="56BD56F8" w14:textId="7D69DF3C" w:rsidR="00DB3C66" w:rsidRPr="0041385B" w:rsidRDefault="00DB3C66" w:rsidP="00DB3C66">
            <w:pPr>
              <w:bidi w:val="0"/>
            </w:pPr>
            <w:r w:rsidRPr="0041385B">
              <w:t>College student data (unspecified size), captured via technology-enhanced learning platforms</w:t>
            </w:r>
          </w:p>
        </w:tc>
        <w:tc>
          <w:tcPr>
            <w:tcW w:w="654" w:type="pct"/>
          </w:tcPr>
          <w:p w14:paraId="38BE4694" w14:textId="61A6069E" w:rsidR="00DB3C66" w:rsidRPr="0041385B" w:rsidRDefault="00DB3C66" w:rsidP="00DB3C66">
            <w:pPr>
              <w:bidi w:val="0"/>
            </w:pPr>
            <w:r w:rsidRPr="0041385B">
              <w:t>Deep neural network ensemble with weighted voting and new feature-ranking mechanism</w:t>
            </w:r>
          </w:p>
        </w:tc>
        <w:tc>
          <w:tcPr>
            <w:tcW w:w="729" w:type="pct"/>
          </w:tcPr>
          <w:p w14:paraId="76A6777A" w14:textId="3958C51F" w:rsidR="00DB3C66" w:rsidRPr="0041385B" w:rsidRDefault="00DB3C66" w:rsidP="00DB3C66">
            <w:pPr>
              <w:bidi w:val="0"/>
            </w:pPr>
            <w:r w:rsidRPr="0041385B">
              <w:t>RMSE = 1.66 MAPE = 9.75% R² = 0.7430 Outperformed null model (RMSE=4.05, MAPE=24.89%, R²=0.2897)</w:t>
            </w:r>
          </w:p>
        </w:tc>
        <w:tc>
          <w:tcPr>
            <w:tcW w:w="925" w:type="pct"/>
          </w:tcPr>
          <w:p w14:paraId="6B4269BF" w14:textId="1D8F1B6B" w:rsidR="00DB3C66" w:rsidRPr="0041385B" w:rsidRDefault="00DB3C66" w:rsidP="00DB3C66">
            <w:pPr>
              <w:bidi w:val="0"/>
            </w:pPr>
            <w:r w:rsidRPr="0041385B">
              <w:t>Enhanced prediction accuracy via ensemble &amp; optimized deep learning parameters Effective feature ranking</w:t>
            </w:r>
          </w:p>
        </w:tc>
        <w:tc>
          <w:tcPr>
            <w:tcW w:w="1313" w:type="pct"/>
          </w:tcPr>
          <w:p w14:paraId="6DDFA9E9" w14:textId="161B9398" w:rsidR="00DB3C66" w:rsidRPr="0041385B" w:rsidRDefault="00DB3C66" w:rsidP="00DB3C66">
            <w:pPr>
              <w:bidi w:val="0"/>
            </w:pPr>
            <w:r w:rsidRPr="0041385B">
              <w:t>Dataset specifics (size, feature details) not provided, limiting reproducibility Computation intensive</w:t>
            </w:r>
          </w:p>
        </w:tc>
      </w:tr>
      <w:tr w:rsidR="00961F2C" w:rsidRPr="0041385B" w14:paraId="728ED712" w14:textId="77777777" w:rsidTr="0041385B">
        <w:tc>
          <w:tcPr>
            <w:tcW w:w="398" w:type="pct"/>
          </w:tcPr>
          <w:p w14:paraId="399C33E2" w14:textId="38478671" w:rsidR="00AD59E8" w:rsidRPr="0041385B" w:rsidRDefault="00AD59E8" w:rsidP="00AD59E8">
            <w:pPr>
              <w:bidi w:val="0"/>
            </w:pPr>
            <w:r w:rsidRPr="0041385B">
              <w:t>Yang, K. (2024)</w:t>
            </w:r>
          </w:p>
        </w:tc>
        <w:tc>
          <w:tcPr>
            <w:tcW w:w="308" w:type="pct"/>
          </w:tcPr>
          <w:p w14:paraId="387F2DDC" w14:textId="2AFD5C71" w:rsidR="00AD59E8" w:rsidRPr="0041385B" w:rsidRDefault="00AD59E8" w:rsidP="00AD59E8">
            <w:pPr>
              <w:bidi w:val="0"/>
            </w:pPr>
            <w:r w:rsidRPr="0041385B">
              <w:t>2024</w:t>
            </w:r>
          </w:p>
        </w:tc>
        <w:tc>
          <w:tcPr>
            <w:tcW w:w="673" w:type="pct"/>
          </w:tcPr>
          <w:p w14:paraId="020F12B7" w14:textId="54D02827" w:rsidR="00AD59E8" w:rsidRPr="0041385B" w:rsidRDefault="00AD59E8" w:rsidP="00AD59E8">
            <w:pPr>
              <w:bidi w:val="0"/>
            </w:pPr>
            <w:r w:rsidRPr="0041385B">
              <w:t xml:space="preserve">Educational data mining dataset including academic records, homework scores, class participation, etc. (Journal </w:t>
            </w:r>
            <w:proofErr w:type="spellStart"/>
            <w:r w:rsidRPr="0041385B">
              <w:t>Ases</w:t>
            </w:r>
            <w:proofErr w:type="spellEnd"/>
            <w:r w:rsidRPr="0041385B">
              <w:t>)</w:t>
            </w:r>
          </w:p>
        </w:tc>
        <w:tc>
          <w:tcPr>
            <w:tcW w:w="654" w:type="pct"/>
          </w:tcPr>
          <w:p w14:paraId="174D9607" w14:textId="50A1367C" w:rsidR="00AD59E8" w:rsidRPr="0041385B" w:rsidRDefault="00AD59E8" w:rsidP="00AD59E8">
            <w:pPr>
              <w:bidi w:val="0"/>
            </w:pPr>
            <w:r w:rsidRPr="0041385B">
              <w:t>Yang, K. (2024)</w:t>
            </w:r>
          </w:p>
        </w:tc>
        <w:tc>
          <w:tcPr>
            <w:tcW w:w="729" w:type="pct"/>
          </w:tcPr>
          <w:p w14:paraId="16815015" w14:textId="53B4167A" w:rsidR="00AD59E8" w:rsidRPr="0041385B" w:rsidRDefault="00AD59E8" w:rsidP="00AD59E8">
            <w:pPr>
              <w:bidi w:val="0"/>
            </w:pPr>
            <w:r w:rsidRPr="0041385B">
              <w:t>2024</w:t>
            </w:r>
          </w:p>
        </w:tc>
        <w:tc>
          <w:tcPr>
            <w:tcW w:w="925" w:type="pct"/>
          </w:tcPr>
          <w:p w14:paraId="79E9EF52" w14:textId="3ECF2195" w:rsidR="00AD59E8" w:rsidRPr="0041385B" w:rsidRDefault="00AD59E8" w:rsidP="00AD59E8">
            <w:pPr>
              <w:bidi w:val="0"/>
            </w:pPr>
            <w:r w:rsidRPr="0041385B">
              <w:t xml:space="preserve">Educational data mining dataset including academic records, homework scores, class participation, etc. (Journal </w:t>
            </w:r>
            <w:proofErr w:type="spellStart"/>
            <w:r w:rsidRPr="0041385B">
              <w:t>Ases</w:t>
            </w:r>
            <w:proofErr w:type="spellEnd"/>
            <w:r w:rsidRPr="0041385B">
              <w:t>)</w:t>
            </w:r>
          </w:p>
        </w:tc>
        <w:tc>
          <w:tcPr>
            <w:tcW w:w="1313" w:type="pct"/>
          </w:tcPr>
          <w:p w14:paraId="1E8F17C0" w14:textId="2B48341C" w:rsidR="00AD59E8" w:rsidRPr="0041385B" w:rsidRDefault="00AD59E8" w:rsidP="00AD59E8">
            <w:pPr>
              <w:bidi w:val="0"/>
            </w:pPr>
            <w:r w:rsidRPr="0041385B">
              <w:t>Yang, K. (2024)</w:t>
            </w:r>
          </w:p>
        </w:tc>
      </w:tr>
      <w:tr w:rsidR="00A672D5" w:rsidRPr="0041385B" w14:paraId="010ED4AC" w14:textId="77777777" w:rsidTr="0041385B">
        <w:tc>
          <w:tcPr>
            <w:tcW w:w="398" w:type="pct"/>
          </w:tcPr>
          <w:p w14:paraId="31498C20" w14:textId="35EFB4F7" w:rsidR="00A672D5" w:rsidRPr="0041385B" w:rsidRDefault="00A672D5" w:rsidP="00A672D5">
            <w:pPr>
              <w:bidi w:val="0"/>
            </w:pPr>
            <w:r w:rsidRPr="00A672D5">
              <w:lastRenderedPageBreak/>
              <w:t>Wang et al. (2021)</w:t>
            </w:r>
          </w:p>
        </w:tc>
        <w:tc>
          <w:tcPr>
            <w:tcW w:w="308" w:type="pct"/>
          </w:tcPr>
          <w:p w14:paraId="6D917F37" w14:textId="47FE276B" w:rsidR="00A672D5" w:rsidRPr="0041385B" w:rsidRDefault="00A672D5" w:rsidP="00A672D5">
            <w:pPr>
              <w:bidi w:val="0"/>
            </w:pPr>
            <w:r w:rsidRPr="00A672D5">
              <w:t>2021</w:t>
            </w:r>
          </w:p>
        </w:tc>
        <w:tc>
          <w:tcPr>
            <w:tcW w:w="673" w:type="pct"/>
          </w:tcPr>
          <w:p w14:paraId="01CA47C9" w14:textId="3C1549CD" w:rsidR="00A672D5" w:rsidRPr="0041385B" w:rsidRDefault="00A672D5" w:rsidP="00A672D5">
            <w:pPr>
              <w:bidi w:val="0"/>
            </w:pPr>
            <w:r w:rsidRPr="00A672D5">
              <w:t xml:space="preserve">UCI Student Performance Dataset (two Portuguese schools: grades, demographic, social, school-related features) </w:t>
            </w:r>
          </w:p>
        </w:tc>
        <w:tc>
          <w:tcPr>
            <w:tcW w:w="654" w:type="pct"/>
          </w:tcPr>
          <w:p w14:paraId="4830A596" w14:textId="0BF25CC7" w:rsidR="00A672D5" w:rsidRPr="0041385B" w:rsidRDefault="00A672D5" w:rsidP="00A672D5">
            <w:pPr>
              <w:bidi w:val="0"/>
            </w:pPr>
            <w:r w:rsidRPr="00A672D5">
              <w:t xml:space="preserve">Graph-based ensemble combining supervised models (e.g., Decision Tree, SVM) and unsupervised clustering (hierarchical, k-means, DBSCAN) with iterative propagation on a bipartite graph </w:t>
            </w:r>
          </w:p>
        </w:tc>
        <w:tc>
          <w:tcPr>
            <w:tcW w:w="729" w:type="pct"/>
          </w:tcPr>
          <w:p w14:paraId="0D4D54D9" w14:textId="6BDDEE8B" w:rsidR="00A672D5" w:rsidRPr="0041385B" w:rsidRDefault="00A672D5" w:rsidP="00A672D5">
            <w:pPr>
              <w:bidi w:val="0"/>
            </w:pPr>
            <w:r w:rsidRPr="00A672D5">
              <w:t xml:space="preserve">Improves prediction accuracy by up to 14.8% compared to the best traditional ML method </w:t>
            </w:r>
          </w:p>
        </w:tc>
        <w:tc>
          <w:tcPr>
            <w:tcW w:w="925" w:type="pct"/>
          </w:tcPr>
          <w:p w14:paraId="6ABCBBC8" w14:textId="5543F91D" w:rsidR="00A672D5" w:rsidRPr="0041385B" w:rsidRDefault="00A672D5" w:rsidP="00A672D5">
            <w:pPr>
              <w:bidi w:val="0"/>
            </w:pPr>
            <w:r w:rsidRPr="00A672D5">
              <w:t xml:space="preserve">Improves stability and accuracy via ensemble + </w:t>
            </w:r>
            <w:proofErr w:type="spellStart"/>
            <w:r w:rsidRPr="00A672D5">
              <w:t>clusteringEnhances</w:t>
            </w:r>
            <w:proofErr w:type="spellEnd"/>
            <w:r w:rsidRPr="00A672D5">
              <w:t xml:space="preserve"> feature selection &amp; robust </w:t>
            </w:r>
            <w:proofErr w:type="spellStart"/>
            <w:r w:rsidRPr="00A672D5">
              <w:t>predictionsBalances</w:t>
            </w:r>
            <w:proofErr w:type="spellEnd"/>
            <w:r w:rsidRPr="00A672D5">
              <w:t xml:space="preserve"> supervised and unsupervised learning in one framework</w:t>
            </w:r>
          </w:p>
        </w:tc>
        <w:tc>
          <w:tcPr>
            <w:tcW w:w="1313" w:type="pct"/>
          </w:tcPr>
          <w:p w14:paraId="657CD546" w14:textId="2BB8C1D3" w:rsidR="00A672D5" w:rsidRPr="0041385B" w:rsidRDefault="00A672D5" w:rsidP="00A672D5">
            <w:pPr>
              <w:bidi w:val="0"/>
            </w:pPr>
            <w:r w:rsidRPr="00A672D5">
              <w:t xml:space="preserve">Lack of detail on dataset size and </w:t>
            </w:r>
            <w:proofErr w:type="spellStart"/>
            <w:r w:rsidRPr="00A672D5">
              <w:t>distributionMethod</w:t>
            </w:r>
            <w:proofErr w:type="spellEnd"/>
            <w:r w:rsidRPr="00A672D5">
              <w:t xml:space="preserve"> complexity may hinder </w:t>
            </w:r>
            <w:proofErr w:type="spellStart"/>
            <w:r w:rsidRPr="00A672D5">
              <w:t>reproducibilityComputational</w:t>
            </w:r>
            <w:proofErr w:type="spellEnd"/>
            <w:r w:rsidRPr="00A672D5">
              <w:t xml:space="preserve"> requirements for iterative graph operations</w:t>
            </w:r>
          </w:p>
        </w:tc>
      </w:tr>
      <w:tr w:rsidR="0041385B" w:rsidRPr="0041385B" w14:paraId="1774954C" w14:textId="77777777" w:rsidTr="0041385B">
        <w:tc>
          <w:tcPr>
            <w:tcW w:w="398" w:type="pct"/>
          </w:tcPr>
          <w:p w14:paraId="27F70B3C" w14:textId="7168F2D1" w:rsidR="0041385B" w:rsidRPr="0041385B" w:rsidRDefault="0041385B" w:rsidP="0041385B">
            <w:pPr>
              <w:bidi w:val="0"/>
            </w:pPr>
            <w:r w:rsidRPr="0041385B">
              <w:t xml:space="preserve">Orji &amp; </w:t>
            </w:r>
            <w:proofErr w:type="spellStart"/>
            <w:r w:rsidRPr="0041385B">
              <w:t>Vassileva</w:t>
            </w:r>
            <w:proofErr w:type="spellEnd"/>
            <w:r w:rsidRPr="0041385B">
              <w:t xml:space="preserve"> (2022)</w:t>
            </w:r>
          </w:p>
        </w:tc>
        <w:tc>
          <w:tcPr>
            <w:tcW w:w="308" w:type="pct"/>
          </w:tcPr>
          <w:p w14:paraId="4B76CA92" w14:textId="623827D2" w:rsidR="0041385B" w:rsidRPr="0041385B" w:rsidRDefault="0041385B" w:rsidP="0041385B">
            <w:pPr>
              <w:bidi w:val="0"/>
            </w:pPr>
            <w:r w:rsidRPr="0041385B">
              <w:t>2022</w:t>
            </w:r>
          </w:p>
        </w:tc>
        <w:tc>
          <w:tcPr>
            <w:tcW w:w="673" w:type="pct"/>
          </w:tcPr>
          <w:p w14:paraId="274631B6" w14:textId="2B68053F" w:rsidR="0041385B" w:rsidRPr="0041385B" w:rsidRDefault="0041385B" w:rsidP="0041385B">
            <w:pPr>
              <w:bidi w:val="0"/>
            </w:pPr>
            <w:r w:rsidRPr="0041385B">
              <w:t xml:space="preserve">Data from 924 university dentistry students (Chile): attributes of intrinsic/extrinsic motivation, autonomy, relatedness, competence, self-esteem, study strategies, demographics </w:t>
            </w:r>
          </w:p>
        </w:tc>
        <w:tc>
          <w:tcPr>
            <w:tcW w:w="654" w:type="pct"/>
          </w:tcPr>
          <w:p w14:paraId="4AEDD175" w14:textId="4441CD26" w:rsidR="0041385B" w:rsidRPr="0041385B" w:rsidRDefault="0041385B" w:rsidP="0041385B">
            <w:pPr>
              <w:bidi w:val="0"/>
            </w:pPr>
            <w:r w:rsidRPr="0041385B">
              <w:t xml:space="preserve">Five ML models: Decision Tree (DT), Random Forest (RF), K-Nearest Neighbors (KNN), Linear/Logistic Regression (LR), Support Vector Machine (SVM) used for both regression and classification tasks </w:t>
            </w:r>
          </w:p>
        </w:tc>
        <w:tc>
          <w:tcPr>
            <w:tcW w:w="729" w:type="pct"/>
          </w:tcPr>
          <w:p w14:paraId="20895424" w14:textId="2D522AD4" w:rsidR="0041385B" w:rsidRPr="0041385B" w:rsidRDefault="0041385B" w:rsidP="0041385B">
            <w:pPr>
              <w:bidi w:val="0"/>
            </w:pPr>
            <w:r w:rsidRPr="0041385B">
              <w:t xml:space="preserve">Regression: MAE for academic performance — RF: 0.3913, LR: 0.4003, SVM: 0.4026, DT: 0.3777, KNN: 0.4242. Classification: Accuracy for study strategy — RF: 0.949, LR: 0.589, SVM: 0.599, DT: 0.880, KNN: 0.685; RF showed best F1, precision, recall ~0.949 </w:t>
            </w:r>
          </w:p>
        </w:tc>
        <w:tc>
          <w:tcPr>
            <w:tcW w:w="925" w:type="pct"/>
          </w:tcPr>
          <w:p w14:paraId="4F6DAC5D" w14:textId="4E3E928F" w:rsidR="0041385B" w:rsidRPr="0041385B" w:rsidRDefault="0041385B" w:rsidP="0041385B">
            <w:pPr>
              <w:bidi w:val="0"/>
            </w:pPr>
            <w:r w:rsidRPr="0041385B">
              <w:t xml:space="preserve">- High prediction accuracy for both performance and strategy using psychological motivators - Use of well-known motivational constructs supports model generalizability - Combines regression and classification tasks in one framework </w:t>
            </w:r>
          </w:p>
        </w:tc>
        <w:tc>
          <w:tcPr>
            <w:tcW w:w="1313" w:type="pct"/>
          </w:tcPr>
          <w:p w14:paraId="3D7A49F8" w14:textId="5B6BFCB0" w:rsidR="0041385B" w:rsidRPr="0041385B" w:rsidRDefault="0041385B" w:rsidP="0041385B">
            <w:pPr>
              <w:bidi w:val="0"/>
            </w:pPr>
            <w:r w:rsidRPr="0041385B">
              <w:t xml:space="preserve">- Dataset limited to dentistry students, which may reduce generalizability - Used self-reported measures, potentially biased - Did not explore deep learning or ensemble methods to further boost performance </w:t>
            </w:r>
          </w:p>
        </w:tc>
      </w:tr>
    </w:tbl>
    <w:p w14:paraId="48B99EE9" w14:textId="57600DD3" w:rsidR="005127E2" w:rsidRDefault="005127E2" w:rsidP="005127E2">
      <w:pPr>
        <w:bidi w:val="0"/>
        <w:rPr>
          <w:rtl/>
        </w:rPr>
      </w:pPr>
    </w:p>
    <w:p w14:paraId="0A4C104F" w14:textId="6C35AB96" w:rsidR="0041385B" w:rsidRDefault="00DB3C66" w:rsidP="0041385B">
      <w:pPr>
        <w:bidi w:val="0"/>
      </w:pPr>
      <w:r>
        <w:br w:type="page"/>
      </w:r>
    </w:p>
    <w:p w14:paraId="143E5EBB" w14:textId="77777777" w:rsidR="00DB3C66" w:rsidRDefault="00DB3C66" w:rsidP="00DB3C66">
      <w:pPr>
        <w:bidi w:val="0"/>
        <w:rPr>
          <w:b/>
          <w:sz w:val="32"/>
          <w:szCs w:val="32"/>
        </w:rPr>
      </w:pPr>
      <w:bookmarkStart w:id="0" w:name="_Hlk205027038"/>
      <w:r w:rsidRPr="00DB3C66">
        <w:rPr>
          <w:b/>
          <w:sz w:val="32"/>
          <w:szCs w:val="32"/>
        </w:rPr>
        <w:lastRenderedPageBreak/>
        <w:t>References</w:t>
      </w:r>
      <w:bookmarkEnd w:id="0"/>
      <w:r w:rsidRPr="00DB3C66">
        <w:rPr>
          <w:b/>
          <w:sz w:val="32"/>
          <w:szCs w:val="32"/>
        </w:rPr>
        <w:t xml:space="preserve"> </w:t>
      </w:r>
    </w:p>
    <w:p w14:paraId="13F4F349" w14:textId="77777777" w:rsidR="00386BB3" w:rsidRPr="00DB3C66" w:rsidRDefault="00386BB3" w:rsidP="00386BB3">
      <w:pPr>
        <w:bidi w:val="0"/>
        <w:rPr>
          <w:b/>
          <w:sz w:val="32"/>
          <w:szCs w:val="32"/>
        </w:rPr>
      </w:pPr>
    </w:p>
    <w:p w14:paraId="20A5F51E" w14:textId="77777777" w:rsidR="00AD59E8" w:rsidRDefault="00DB3C66" w:rsidP="00AD59E8">
      <w:pPr>
        <w:bidi w:val="0"/>
        <w:rPr>
          <w:sz w:val="24"/>
          <w:szCs w:val="24"/>
        </w:rPr>
      </w:pPr>
      <w:r w:rsidRPr="00DB3C66">
        <w:rPr>
          <w:sz w:val="24"/>
          <w:szCs w:val="24"/>
        </w:rPr>
        <w:t xml:space="preserve">[1] </w:t>
      </w:r>
      <w:r w:rsidR="00AD59E8" w:rsidRPr="0041385B">
        <w:rPr>
          <w:sz w:val="24"/>
          <w:szCs w:val="24"/>
        </w:rPr>
        <w:t xml:space="preserve">Ahmed, W., Wani, M. A., </w:t>
      </w:r>
      <w:proofErr w:type="spellStart"/>
      <w:r w:rsidR="00AD59E8" w:rsidRPr="0041385B">
        <w:rPr>
          <w:sz w:val="24"/>
          <w:szCs w:val="24"/>
        </w:rPr>
        <w:t>Plawiak</w:t>
      </w:r>
      <w:proofErr w:type="spellEnd"/>
      <w:r w:rsidR="00AD59E8" w:rsidRPr="0041385B">
        <w:rPr>
          <w:sz w:val="24"/>
          <w:szCs w:val="24"/>
        </w:rPr>
        <w:t xml:space="preserve">, P., </w:t>
      </w:r>
      <w:proofErr w:type="spellStart"/>
      <w:r w:rsidR="00AD59E8" w:rsidRPr="0041385B">
        <w:rPr>
          <w:sz w:val="24"/>
          <w:szCs w:val="24"/>
        </w:rPr>
        <w:t>Meshoul</w:t>
      </w:r>
      <w:proofErr w:type="spellEnd"/>
      <w:r w:rsidR="00AD59E8" w:rsidRPr="0041385B">
        <w:rPr>
          <w:sz w:val="24"/>
          <w:szCs w:val="24"/>
        </w:rPr>
        <w:t>, S., Mahmoud, A., &amp; Hammad, M. (2025). Machine learning-based academic performance prediction with explainability for enhanced decision-making in educational institutions. Scientific Reports, 15(1), 26879.</w:t>
      </w:r>
      <w:r w:rsidR="00AD59E8" w:rsidRPr="0041385B">
        <w:rPr>
          <w:sz w:val="24"/>
          <w:szCs w:val="24"/>
        </w:rPr>
        <w:t xml:space="preserve"> </w:t>
      </w:r>
    </w:p>
    <w:p w14:paraId="64BFDC76" w14:textId="77777777" w:rsidR="0041385B" w:rsidRPr="0041385B" w:rsidRDefault="0041385B" w:rsidP="0041385B">
      <w:pPr>
        <w:bidi w:val="0"/>
        <w:rPr>
          <w:sz w:val="24"/>
          <w:szCs w:val="24"/>
        </w:rPr>
      </w:pPr>
    </w:p>
    <w:p w14:paraId="4E4A65B2" w14:textId="45D893AC" w:rsidR="00DB3C66" w:rsidRDefault="00DB3C66" w:rsidP="00AD59E8">
      <w:pPr>
        <w:bidi w:val="0"/>
        <w:rPr>
          <w:sz w:val="24"/>
          <w:szCs w:val="24"/>
        </w:rPr>
      </w:pPr>
      <w:r w:rsidRPr="00DB3C66">
        <w:rPr>
          <w:sz w:val="24"/>
          <w:szCs w:val="24"/>
        </w:rPr>
        <w:t>[</w:t>
      </w:r>
      <w:r w:rsidRPr="0041385B">
        <w:rPr>
          <w:sz w:val="24"/>
          <w:szCs w:val="24"/>
        </w:rPr>
        <w:t>2</w:t>
      </w:r>
      <w:r w:rsidRPr="00DB3C66">
        <w:rPr>
          <w:sz w:val="24"/>
          <w:szCs w:val="24"/>
        </w:rPr>
        <w:t xml:space="preserve">] </w:t>
      </w:r>
      <w:r w:rsidRPr="0041385B">
        <w:rPr>
          <w:sz w:val="24"/>
          <w:szCs w:val="24"/>
        </w:rPr>
        <w:t>Ying, D., &amp; Ma, J. (2024). Student Performance Prediction with Regression Approach and Data Generation. </w:t>
      </w:r>
      <w:r w:rsidRPr="0041385B">
        <w:rPr>
          <w:i/>
          <w:iCs/>
          <w:sz w:val="24"/>
          <w:szCs w:val="24"/>
        </w:rPr>
        <w:t>Applied Sciences</w:t>
      </w:r>
      <w:r w:rsidRPr="0041385B">
        <w:rPr>
          <w:sz w:val="24"/>
          <w:szCs w:val="24"/>
        </w:rPr>
        <w:t>, </w:t>
      </w:r>
      <w:r w:rsidRPr="0041385B">
        <w:rPr>
          <w:i/>
          <w:iCs/>
          <w:sz w:val="24"/>
          <w:szCs w:val="24"/>
        </w:rPr>
        <w:t>14</w:t>
      </w:r>
      <w:r w:rsidRPr="0041385B">
        <w:rPr>
          <w:sz w:val="24"/>
          <w:szCs w:val="24"/>
        </w:rPr>
        <w:t>(3), 1148.</w:t>
      </w:r>
      <w:r w:rsidRPr="0041385B">
        <w:rPr>
          <w:sz w:val="24"/>
          <w:szCs w:val="24"/>
        </w:rPr>
        <w:t xml:space="preserve"> </w:t>
      </w:r>
    </w:p>
    <w:p w14:paraId="6575C7C6" w14:textId="77777777" w:rsidR="0041385B" w:rsidRPr="0041385B" w:rsidRDefault="0041385B" w:rsidP="0041385B">
      <w:pPr>
        <w:bidi w:val="0"/>
        <w:rPr>
          <w:sz w:val="24"/>
          <w:szCs w:val="24"/>
        </w:rPr>
      </w:pPr>
    </w:p>
    <w:p w14:paraId="3C8DDE75" w14:textId="1D728AFA" w:rsidR="00DB3C66" w:rsidRDefault="00DB3C66" w:rsidP="00DB3C66">
      <w:pPr>
        <w:bidi w:val="0"/>
        <w:rPr>
          <w:sz w:val="24"/>
          <w:szCs w:val="24"/>
        </w:rPr>
      </w:pPr>
      <w:r w:rsidRPr="00DB3C66">
        <w:rPr>
          <w:sz w:val="24"/>
          <w:szCs w:val="24"/>
        </w:rPr>
        <w:t>[</w:t>
      </w:r>
      <w:r w:rsidRPr="0041385B">
        <w:rPr>
          <w:sz w:val="24"/>
          <w:szCs w:val="24"/>
        </w:rPr>
        <w:t>3</w:t>
      </w:r>
      <w:r w:rsidRPr="00DB3C66">
        <w:rPr>
          <w:sz w:val="24"/>
          <w:szCs w:val="24"/>
        </w:rPr>
        <w:t xml:space="preserve">] </w:t>
      </w:r>
      <w:r w:rsidRPr="0041385B">
        <w:rPr>
          <w:sz w:val="24"/>
          <w:szCs w:val="24"/>
        </w:rPr>
        <w:t>Tang, B., Li, S., &amp; Zhao, C. (2024). Predicting the performance of students using deep ensemble learning. </w:t>
      </w:r>
      <w:r w:rsidRPr="0041385B">
        <w:rPr>
          <w:i/>
          <w:iCs/>
          <w:sz w:val="24"/>
          <w:szCs w:val="24"/>
        </w:rPr>
        <w:t>Journal of Intelligence</w:t>
      </w:r>
      <w:r w:rsidRPr="0041385B">
        <w:rPr>
          <w:sz w:val="24"/>
          <w:szCs w:val="24"/>
        </w:rPr>
        <w:t>, </w:t>
      </w:r>
      <w:r w:rsidRPr="0041385B">
        <w:rPr>
          <w:i/>
          <w:iCs/>
          <w:sz w:val="24"/>
          <w:szCs w:val="24"/>
        </w:rPr>
        <w:t>12</w:t>
      </w:r>
      <w:r w:rsidRPr="0041385B">
        <w:rPr>
          <w:sz w:val="24"/>
          <w:szCs w:val="24"/>
        </w:rPr>
        <w:t>(12), 124.</w:t>
      </w:r>
    </w:p>
    <w:p w14:paraId="602382B6" w14:textId="77777777" w:rsidR="0041385B" w:rsidRPr="0041385B" w:rsidRDefault="0041385B" w:rsidP="0041385B">
      <w:pPr>
        <w:bidi w:val="0"/>
        <w:rPr>
          <w:sz w:val="24"/>
          <w:szCs w:val="24"/>
        </w:rPr>
      </w:pPr>
    </w:p>
    <w:p w14:paraId="69E94C20" w14:textId="42BE53FF" w:rsidR="00DB3C66" w:rsidRDefault="00DB3C66" w:rsidP="00DB3C66">
      <w:pPr>
        <w:bidi w:val="0"/>
        <w:rPr>
          <w:sz w:val="24"/>
          <w:szCs w:val="24"/>
        </w:rPr>
      </w:pPr>
      <w:r w:rsidRPr="00DB3C66">
        <w:rPr>
          <w:sz w:val="24"/>
          <w:szCs w:val="24"/>
        </w:rPr>
        <w:t>[</w:t>
      </w:r>
      <w:r w:rsidR="00AD59E8" w:rsidRPr="0041385B">
        <w:rPr>
          <w:sz w:val="24"/>
          <w:szCs w:val="24"/>
        </w:rPr>
        <w:t>4</w:t>
      </w:r>
      <w:r w:rsidRPr="00DB3C66">
        <w:rPr>
          <w:sz w:val="24"/>
          <w:szCs w:val="24"/>
        </w:rPr>
        <w:t xml:space="preserve">] </w:t>
      </w:r>
      <w:r w:rsidR="00AD59E8" w:rsidRPr="0041385B">
        <w:rPr>
          <w:sz w:val="24"/>
          <w:szCs w:val="24"/>
        </w:rPr>
        <w:t>Yang, K. Predicting Student Performance Using Artificial Neural Networks.</w:t>
      </w:r>
    </w:p>
    <w:p w14:paraId="1F8D0E6B" w14:textId="77777777" w:rsidR="0041385B" w:rsidRPr="0041385B" w:rsidRDefault="0041385B" w:rsidP="0041385B">
      <w:pPr>
        <w:bidi w:val="0"/>
        <w:rPr>
          <w:sz w:val="24"/>
          <w:szCs w:val="24"/>
        </w:rPr>
      </w:pPr>
    </w:p>
    <w:p w14:paraId="70B3D40D" w14:textId="3C85F47E" w:rsidR="00DB3C66" w:rsidRDefault="00DB3C66" w:rsidP="00961F2C">
      <w:pPr>
        <w:bidi w:val="0"/>
        <w:rPr>
          <w:sz w:val="24"/>
          <w:szCs w:val="24"/>
        </w:rPr>
      </w:pPr>
      <w:r w:rsidRPr="00DB3C66">
        <w:rPr>
          <w:sz w:val="24"/>
          <w:szCs w:val="24"/>
        </w:rPr>
        <w:t>[</w:t>
      </w:r>
      <w:r w:rsidR="00961F2C" w:rsidRPr="0041385B">
        <w:rPr>
          <w:sz w:val="24"/>
          <w:szCs w:val="24"/>
        </w:rPr>
        <w:t>5</w:t>
      </w:r>
      <w:r w:rsidRPr="00DB3C66">
        <w:rPr>
          <w:sz w:val="24"/>
          <w:szCs w:val="24"/>
        </w:rPr>
        <w:t xml:space="preserve">] </w:t>
      </w:r>
      <w:r w:rsidR="00961F2C" w:rsidRPr="0041385B">
        <w:rPr>
          <w:sz w:val="24"/>
          <w:szCs w:val="24"/>
        </w:rPr>
        <w:t>Wang, Y., Ding, A., Guan, K., Wu, S., &amp; Du, Y. (2021). Graph-based Ensemble Machine Learning for Student Performance Prediction. </w:t>
      </w:r>
      <w:proofErr w:type="spellStart"/>
      <w:r w:rsidR="00961F2C" w:rsidRPr="0041385B">
        <w:rPr>
          <w:i/>
          <w:iCs/>
          <w:sz w:val="24"/>
          <w:szCs w:val="24"/>
        </w:rPr>
        <w:t>arXiv</w:t>
      </w:r>
      <w:proofErr w:type="spellEnd"/>
      <w:r w:rsidR="00961F2C" w:rsidRPr="0041385B">
        <w:rPr>
          <w:i/>
          <w:iCs/>
          <w:sz w:val="24"/>
          <w:szCs w:val="24"/>
        </w:rPr>
        <w:t xml:space="preserve"> preprint arXiv:2112.07893</w:t>
      </w:r>
      <w:r w:rsidR="00961F2C" w:rsidRPr="0041385B">
        <w:rPr>
          <w:sz w:val="24"/>
          <w:szCs w:val="24"/>
        </w:rPr>
        <w:t>.</w:t>
      </w:r>
    </w:p>
    <w:p w14:paraId="15545D51" w14:textId="77777777" w:rsidR="0041385B" w:rsidRPr="0041385B" w:rsidRDefault="0041385B" w:rsidP="0041385B">
      <w:pPr>
        <w:bidi w:val="0"/>
        <w:rPr>
          <w:sz w:val="24"/>
          <w:szCs w:val="24"/>
        </w:rPr>
      </w:pPr>
    </w:p>
    <w:p w14:paraId="5F79ED71" w14:textId="312785A5" w:rsidR="00DB3C66" w:rsidRDefault="00DB3C66" w:rsidP="0041385B">
      <w:pPr>
        <w:bidi w:val="0"/>
        <w:rPr>
          <w:sz w:val="24"/>
          <w:szCs w:val="24"/>
        </w:rPr>
      </w:pPr>
      <w:r w:rsidRPr="00DB3C66">
        <w:rPr>
          <w:sz w:val="24"/>
          <w:szCs w:val="24"/>
        </w:rPr>
        <w:t>[</w:t>
      </w:r>
      <w:r w:rsidR="0041385B" w:rsidRPr="0041385B">
        <w:rPr>
          <w:sz w:val="24"/>
          <w:szCs w:val="24"/>
        </w:rPr>
        <w:t>6</w:t>
      </w:r>
      <w:r w:rsidRPr="00DB3C66">
        <w:rPr>
          <w:sz w:val="24"/>
          <w:szCs w:val="24"/>
        </w:rPr>
        <w:t xml:space="preserve">] </w:t>
      </w:r>
      <w:r w:rsidR="0041385B" w:rsidRPr="0041385B">
        <w:rPr>
          <w:sz w:val="24"/>
          <w:szCs w:val="24"/>
        </w:rPr>
        <w:t xml:space="preserve">Orji, F. A., &amp; </w:t>
      </w:r>
      <w:proofErr w:type="spellStart"/>
      <w:r w:rsidR="0041385B" w:rsidRPr="0041385B">
        <w:rPr>
          <w:sz w:val="24"/>
          <w:szCs w:val="24"/>
        </w:rPr>
        <w:t>Vassileva</w:t>
      </w:r>
      <w:proofErr w:type="spellEnd"/>
      <w:r w:rsidR="0041385B" w:rsidRPr="0041385B">
        <w:rPr>
          <w:sz w:val="24"/>
          <w:szCs w:val="24"/>
        </w:rPr>
        <w:t xml:space="preserve">, J. (2022). Machine learning approach for predicting </w:t>
      </w:r>
      <w:proofErr w:type="spellStart"/>
      <w:proofErr w:type="gramStart"/>
      <w:r w:rsidR="0041385B" w:rsidRPr="0041385B">
        <w:rPr>
          <w:sz w:val="24"/>
          <w:szCs w:val="24"/>
        </w:rPr>
        <w:t>students</w:t>
      </w:r>
      <w:proofErr w:type="spellEnd"/>
      <w:proofErr w:type="gramEnd"/>
      <w:r w:rsidR="0041385B" w:rsidRPr="0041385B">
        <w:rPr>
          <w:sz w:val="24"/>
          <w:szCs w:val="24"/>
        </w:rPr>
        <w:t xml:space="preserve"> academic performance and study strategies based on their motivation. </w:t>
      </w:r>
      <w:proofErr w:type="spellStart"/>
      <w:r w:rsidR="0041385B" w:rsidRPr="0041385B">
        <w:rPr>
          <w:i/>
          <w:iCs/>
          <w:sz w:val="24"/>
          <w:szCs w:val="24"/>
        </w:rPr>
        <w:t>arXiv</w:t>
      </w:r>
      <w:proofErr w:type="spellEnd"/>
      <w:r w:rsidR="0041385B" w:rsidRPr="0041385B">
        <w:rPr>
          <w:i/>
          <w:iCs/>
          <w:sz w:val="24"/>
          <w:szCs w:val="24"/>
        </w:rPr>
        <w:t xml:space="preserve"> preprint arXiv:2210.08186</w:t>
      </w:r>
      <w:r w:rsidR="0041385B" w:rsidRPr="0041385B">
        <w:rPr>
          <w:sz w:val="24"/>
          <w:szCs w:val="24"/>
        </w:rPr>
        <w:t>.</w:t>
      </w:r>
    </w:p>
    <w:p w14:paraId="0CBA0B49" w14:textId="77777777" w:rsidR="0041385B" w:rsidRPr="0041385B" w:rsidRDefault="0041385B" w:rsidP="0041385B">
      <w:pPr>
        <w:bidi w:val="0"/>
        <w:rPr>
          <w:sz w:val="24"/>
          <w:szCs w:val="24"/>
        </w:rPr>
      </w:pPr>
    </w:p>
    <w:p w14:paraId="40770042" w14:textId="77777777" w:rsidR="00DB3C66" w:rsidRPr="00386BB3" w:rsidRDefault="00DB3C66" w:rsidP="00DB3C66">
      <w:pPr>
        <w:bidi w:val="0"/>
        <w:rPr>
          <w:sz w:val="24"/>
          <w:szCs w:val="24"/>
        </w:rPr>
      </w:pPr>
    </w:p>
    <w:p w14:paraId="4F4127DF" w14:textId="20892E67" w:rsidR="00A672D5" w:rsidRPr="00386BB3" w:rsidRDefault="0041385B" w:rsidP="00A672D5">
      <w:pPr>
        <w:pStyle w:val="a6"/>
        <w:numPr>
          <w:ilvl w:val="0"/>
          <w:numId w:val="2"/>
        </w:numPr>
        <w:bidi w:val="0"/>
        <w:rPr>
          <w:rStyle w:val="Hyperlink"/>
          <w:sz w:val="24"/>
          <w:szCs w:val="24"/>
        </w:rPr>
      </w:pPr>
      <w:r w:rsidRPr="00386BB3">
        <w:rPr>
          <w:sz w:val="24"/>
          <w:szCs w:val="24"/>
        </w:rPr>
        <w:fldChar w:fldCharType="begin"/>
      </w:r>
      <w:r w:rsidRPr="00386BB3">
        <w:rPr>
          <w:sz w:val="24"/>
          <w:szCs w:val="24"/>
        </w:rPr>
        <w:instrText>HYPERLINK "https://scholar.google.com/scholar?hl=en&amp;as_sdt=0%2C5&amp;q=Ahmed%2C+W.%2C+Wani%2C+M.+A.%2C+Plawiak%2C+P.%2C+Meshoul%2C+S.%2C+Mahmoud%2C+A.%2C+%26+Hammad%2C+M.+%282025%29.+Machine+learning-based+academic+performance+prediction+with+explainability+for+enhanced+decision-making+in+educational+institutions.+Scientific+Reports%2C+15%281%29%2C+26879.+&amp;btnG="</w:instrText>
      </w:r>
      <w:r w:rsidRPr="00386BB3">
        <w:rPr>
          <w:sz w:val="24"/>
          <w:szCs w:val="24"/>
        </w:rPr>
      </w:r>
      <w:r w:rsidRPr="00386BB3">
        <w:rPr>
          <w:sz w:val="24"/>
          <w:szCs w:val="24"/>
        </w:rPr>
        <w:fldChar w:fldCharType="separate"/>
      </w:r>
      <w:proofErr w:type="spellStart"/>
      <w:proofErr w:type="gramStart"/>
      <w:r w:rsidR="00A672D5" w:rsidRPr="00386BB3">
        <w:rPr>
          <w:rStyle w:val="Hyperlink"/>
          <w:sz w:val="24"/>
          <w:szCs w:val="24"/>
        </w:rPr>
        <w:t>scholar.go</w:t>
      </w:r>
      <w:r w:rsidR="00A672D5" w:rsidRPr="00386BB3">
        <w:rPr>
          <w:rStyle w:val="Hyperlink"/>
          <w:sz w:val="24"/>
          <w:szCs w:val="24"/>
        </w:rPr>
        <w:t>o</w:t>
      </w:r>
      <w:r w:rsidR="00A672D5" w:rsidRPr="00386BB3">
        <w:rPr>
          <w:rStyle w:val="Hyperlink"/>
          <w:sz w:val="24"/>
          <w:szCs w:val="24"/>
        </w:rPr>
        <w:t>gle</w:t>
      </w:r>
      <w:proofErr w:type="spellEnd"/>
      <w:proofErr w:type="gramEnd"/>
    </w:p>
    <w:p w14:paraId="740954EC" w14:textId="44F7FC03" w:rsidR="00A672D5" w:rsidRPr="00386BB3" w:rsidRDefault="0041385B" w:rsidP="00A672D5">
      <w:pPr>
        <w:pStyle w:val="a6"/>
        <w:numPr>
          <w:ilvl w:val="0"/>
          <w:numId w:val="2"/>
        </w:numPr>
        <w:bidi w:val="0"/>
        <w:rPr>
          <w:sz w:val="24"/>
          <w:szCs w:val="24"/>
        </w:rPr>
      </w:pPr>
      <w:r w:rsidRPr="00386BB3">
        <w:rPr>
          <w:sz w:val="24"/>
          <w:szCs w:val="24"/>
        </w:rPr>
        <w:fldChar w:fldCharType="end"/>
      </w:r>
      <w:hyperlink r:id="rId5" w:history="1">
        <w:proofErr w:type="spellStart"/>
        <w:proofErr w:type="gramStart"/>
        <w:r w:rsidR="00A672D5" w:rsidRPr="00386BB3">
          <w:rPr>
            <w:rStyle w:val="Hyperlink"/>
            <w:sz w:val="24"/>
            <w:szCs w:val="24"/>
          </w:rPr>
          <w:t>scholar.google</w:t>
        </w:r>
        <w:proofErr w:type="spellEnd"/>
        <w:proofErr w:type="gramEnd"/>
      </w:hyperlink>
    </w:p>
    <w:p w14:paraId="5BDC25F7" w14:textId="6CD90368" w:rsidR="00A672D5" w:rsidRPr="00386BB3" w:rsidRDefault="00386BB3" w:rsidP="00A672D5">
      <w:pPr>
        <w:pStyle w:val="a6"/>
        <w:numPr>
          <w:ilvl w:val="0"/>
          <w:numId w:val="2"/>
        </w:numPr>
        <w:bidi w:val="0"/>
        <w:rPr>
          <w:sz w:val="24"/>
          <w:szCs w:val="24"/>
        </w:rPr>
      </w:pPr>
      <w:hyperlink r:id="rId6" w:history="1">
        <w:proofErr w:type="spellStart"/>
        <w:proofErr w:type="gramStart"/>
        <w:r w:rsidR="00A672D5" w:rsidRPr="00386BB3">
          <w:rPr>
            <w:rStyle w:val="Hyperlink"/>
            <w:sz w:val="24"/>
            <w:szCs w:val="24"/>
          </w:rPr>
          <w:t>scholar.google</w:t>
        </w:r>
        <w:proofErr w:type="spellEnd"/>
        <w:proofErr w:type="gramEnd"/>
      </w:hyperlink>
    </w:p>
    <w:p w14:paraId="0B6CBF7D" w14:textId="3BEBFD61" w:rsidR="00A672D5" w:rsidRPr="00386BB3" w:rsidRDefault="00386BB3" w:rsidP="00A672D5">
      <w:pPr>
        <w:pStyle w:val="a6"/>
        <w:numPr>
          <w:ilvl w:val="0"/>
          <w:numId w:val="2"/>
        </w:numPr>
        <w:bidi w:val="0"/>
        <w:rPr>
          <w:sz w:val="24"/>
          <w:szCs w:val="24"/>
        </w:rPr>
      </w:pPr>
      <w:hyperlink r:id="rId7" w:history="1">
        <w:proofErr w:type="spellStart"/>
        <w:proofErr w:type="gramStart"/>
        <w:r w:rsidR="00A672D5" w:rsidRPr="00386BB3">
          <w:rPr>
            <w:rStyle w:val="Hyperlink"/>
            <w:sz w:val="24"/>
            <w:szCs w:val="24"/>
          </w:rPr>
          <w:t>scholar.google</w:t>
        </w:r>
        <w:proofErr w:type="spellEnd"/>
        <w:proofErr w:type="gramEnd"/>
      </w:hyperlink>
    </w:p>
    <w:p w14:paraId="545AFAB2" w14:textId="569983F6" w:rsidR="00A672D5" w:rsidRPr="00386BB3" w:rsidRDefault="00386BB3" w:rsidP="00A672D5">
      <w:pPr>
        <w:pStyle w:val="a6"/>
        <w:numPr>
          <w:ilvl w:val="0"/>
          <w:numId w:val="2"/>
        </w:numPr>
        <w:bidi w:val="0"/>
        <w:rPr>
          <w:sz w:val="24"/>
          <w:szCs w:val="24"/>
        </w:rPr>
      </w:pPr>
      <w:hyperlink r:id="rId8" w:history="1">
        <w:proofErr w:type="spellStart"/>
        <w:proofErr w:type="gramStart"/>
        <w:r w:rsidR="00A672D5" w:rsidRPr="00386BB3">
          <w:rPr>
            <w:rStyle w:val="Hyperlink"/>
            <w:sz w:val="24"/>
            <w:szCs w:val="24"/>
          </w:rPr>
          <w:t>scholar.google</w:t>
        </w:r>
        <w:proofErr w:type="spellEnd"/>
        <w:proofErr w:type="gramEnd"/>
      </w:hyperlink>
    </w:p>
    <w:p w14:paraId="3CA550F3" w14:textId="7B1F529B" w:rsidR="00A672D5" w:rsidRPr="00386BB3" w:rsidRDefault="0041385B" w:rsidP="00A672D5">
      <w:pPr>
        <w:pStyle w:val="a6"/>
        <w:numPr>
          <w:ilvl w:val="0"/>
          <w:numId w:val="2"/>
        </w:numPr>
        <w:bidi w:val="0"/>
        <w:rPr>
          <w:sz w:val="24"/>
          <w:szCs w:val="24"/>
        </w:rPr>
      </w:pPr>
      <w:hyperlink r:id="rId9" w:history="1">
        <w:proofErr w:type="spellStart"/>
        <w:proofErr w:type="gramStart"/>
        <w:r w:rsidR="00A672D5" w:rsidRPr="00386BB3">
          <w:rPr>
            <w:rStyle w:val="Hyperlink"/>
            <w:sz w:val="24"/>
            <w:szCs w:val="24"/>
          </w:rPr>
          <w:t>scholar.google</w:t>
        </w:r>
        <w:proofErr w:type="spellEnd"/>
        <w:proofErr w:type="gramEnd"/>
      </w:hyperlink>
    </w:p>
    <w:p w14:paraId="06A49C35" w14:textId="77777777" w:rsidR="00A672D5" w:rsidRPr="00386BB3" w:rsidRDefault="00A672D5" w:rsidP="00A672D5">
      <w:pPr>
        <w:pStyle w:val="a6"/>
        <w:bidi w:val="0"/>
        <w:rPr>
          <w:sz w:val="24"/>
          <w:szCs w:val="24"/>
        </w:rPr>
      </w:pPr>
    </w:p>
    <w:p w14:paraId="493FCAC0" w14:textId="7D6C4037" w:rsidR="00A672D5" w:rsidRDefault="00A672D5" w:rsidP="00A672D5">
      <w:pPr>
        <w:bidi w:val="0"/>
      </w:pPr>
    </w:p>
    <w:sectPr w:rsidR="00A672D5" w:rsidSect="00A672D5">
      <w:pgSz w:w="11906" w:h="16838"/>
      <w:pgMar w:top="1440" w:right="566" w:bottom="1440" w:left="709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C51DE"/>
    <w:multiLevelType w:val="hybridMultilevel"/>
    <w:tmpl w:val="019887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6395"/>
    <w:multiLevelType w:val="hybridMultilevel"/>
    <w:tmpl w:val="33407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9036">
    <w:abstractNumId w:val="0"/>
  </w:num>
  <w:num w:numId="2" w16cid:durableId="421219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300"/>
    <w:rsid w:val="0006593B"/>
    <w:rsid w:val="00386BB3"/>
    <w:rsid w:val="003F5190"/>
    <w:rsid w:val="0041385B"/>
    <w:rsid w:val="005127E2"/>
    <w:rsid w:val="007870C1"/>
    <w:rsid w:val="00961F2C"/>
    <w:rsid w:val="00A672D5"/>
    <w:rsid w:val="00AD59E8"/>
    <w:rsid w:val="00D36300"/>
    <w:rsid w:val="00DB3C66"/>
    <w:rsid w:val="00E8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1FE6A5"/>
  <w15:chartTrackingRefBased/>
  <w15:docId w15:val="{8CB4AD2F-4A62-4071-BEC5-AD5CBCB8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363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363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363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363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363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363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363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363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363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363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363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363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3630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3630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3630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3630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3630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3630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363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363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363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363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363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3630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3630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3630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363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3630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36300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D36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E80AA5"/>
    <w:rPr>
      <w:b/>
      <w:bCs/>
    </w:rPr>
  </w:style>
  <w:style w:type="character" w:styleId="Hyperlink">
    <w:name w:val="Hyperlink"/>
    <w:basedOn w:val="a0"/>
    <w:uiPriority w:val="99"/>
    <w:unhideWhenUsed/>
    <w:rsid w:val="00AD59E8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D59E8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386B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?hl=en&amp;as_sdt=0%2C5&amp;q=Wang%2C+Y.%2C+Ding%2C+A.%2C+Guan%2C+K.%2C+Wu%2C+S.%2C+%26+Du%2C+Y.+%282021%29.+Graph-based+Ensemble+Machine+Learning+for+Student+Performance+Prediction.+arXiv+preprint+arXiv%3A2112.07893.&amp;btnG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cholar.google.com/scholar?hl=en&amp;as_sdt=0%2C5&amp;q=Yang%2C+K.+Predicting+Student+Performance+Using+Artificial+Neural+Networks.&amp;btnG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lar.google.com/scholar?hl=en&amp;as_sdt=0%2C5&amp;q=Tang%2C+B.%2C+Li%2C+S.%2C+%26+Zhao%2C+C.+%282024%29.+Predicting+the+performance+of+students+using+deep+ensemble+learning.+Journal+of+Intelligence%2C+12%2812%29%2C+124.&amp;btnG=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cholar.google.com/scholar?hl=en&amp;as_sdt=0%2C5&amp;q=Ying%2C+D.%2C+%26+Ma%2C+J.+%282024%29.+Student+Performance+Prediction+with+Regression+Approach+and+Data+Generation.+Applied+Sciences%2C+14%283%29%2C+1148.+&amp;btnG=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cholar.google.com/scholar_lookup?arxiv_id=2210.08186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 AbuLaban</dc:creator>
  <cp:keywords/>
  <dc:description/>
  <cp:lastModifiedBy>Rami AbuLaban</cp:lastModifiedBy>
  <cp:revision>1</cp:revision>
  <dcterms:created xsi:type="dcterms:W3CDTF">2025-09-03T20:40:00Z</dcterms:created>
  <dcterms:modified xsi:type="dcterms:W3CDTF">2025-09-03T22:32:00Z</dcterms:modified>
</cp:coreProperties>
</file>