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D0C5AF" w:rsidR="00EA22ED" w:rsidRDefault="00EA22ED" w:rsidP="00CE5471">
      <w:pPr>
        <w:rPr>
          <w:rtl/>
          <w:lang w:bidi="ar-SY"/>
        </w:rPr>
      </w:pPr>
      <w:r w:rsidRPr="00EA22ED">
        <w:t xml:space="preserve">Leader Name: </w:t>
      </w:r>
      <w:r w:rsidR="00CE5471">
        <w:rPr>
          <w:rFonts w:ascii="Calibri-Bold" w:cs="Calibri-Bold" w:hint="cs"/>
          <w:b/>
          <w:bCs/>
          <w:sz w:val="24"/>
          <w:szCs w:val="24"/>
          <w:rtl/>
        </w:rPr>
        <w:t>عادل البنية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2DC0B6" w:rsidR="003F311B" w:rsidRDefault="00187F3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3D9299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E46EABF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B80DA88" w:rsidR="00C11C4B" w:rsidRDefault="00187F3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754CE73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3672F38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EBC60E" w:rsidR="00285F35" w:rsidRDefault="00187F3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E664ED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88B3B3B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4932FF" w:rsidR="00285F35" w:rsidRDefault="00187F3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282AD9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6C0FA5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4B0F0D3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13AD83" w:rsidR="009763BF" w:rsidRDefault="00187F3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AEEA6D6" w:rsidR="009763BF" w:rsidRDefault="00187F3C" w:rsidP="009763BF">
            <w:pPr>
              <w:jc w:val="center"/>
            </w:pPr>
            <w:r>
              <w:rPr>
                <w:rFonts w:hint="cs"/>
                <w:rtl/>
              </w:rPr>
              <w:t>توضيح المنهجية وكيفية استخدامها لتحقيق أهداف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F122EC" w:rsidR="009763BF" w:rsidRDefault="00187F3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633DEA5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CA0CBD0" w:rsidR="009763BF" w:rsidRDefault="009763BF" w:rsidP="009763BF">
            <w:pPr>
              <w:jc w:val="center"/>
            </w:pPr>
            <w:bookmarkStart w:id="0" w:name="_GoBack"/>
            <w:bookmarkEnd w:id="0"/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444712" w:rsidR="001D2EBD" w:rsidRDefault="00187F3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73D99DA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FB7BE1C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DC76BC" w:rsidR="001D2EBD" w:rsidRDefault="001D2EBD" w:rsidP="00187F3C"/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87F3C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2025-03-13T10:14:00Z</dcterms:created>
  <dcterms:modified xsi:type="dcterms:W3CDTF">2025-03-16T10:52:00Z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