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8B736" w14:textId="70745C2C" w:rsidR="00187EC9" w:rsidRPr="00187EC9" w:rsidRDefault="00863A28" w:rsidP="00863A28">
      <w:pPr>
        <w:bidi w:val="0"/>
        <w:jc w:val="center"/>
        <w:rPr>
          <w:sz w:val="56"/>
          <w:szCs w:val="56"/>
        </w:rPr>
      </w:pPr>
      <w:r>
        <w:rPr>
          <w:noProof/>
        </w:rPr>
        <w:drawing>
          <wp:inline distT="0" distB="0" distL="0" distR="0" wp14:anchorId="3B00E64A" wp14:editId="2C8F8AB6">
            <wp:extent cx="4914900" cy="1009650"/>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14900" cy="1009650"/>
                    </a:xfrm>
                    <a:prstGeom prst="rect">
                      <a:avLst/>
                    </a:prstGeom>
                  </pic:spPr>
                </pic:pic>
              </a:graphicData>
            </a:graphic>
          </wp:inline>
        </w:drawing>
      </w:r>
    </w:p>
    <w:p w14:paraId="1CE42EA5" w14:textId="77777777" w:rsidR="00863A28" w:rsidRDefault="00863A28" w:rsidP="003C0CB2">
      <w:pPr>
        <w:jc w:val="center"/>
        <w:rPr>
          <w:sz w:val="56"/>
          <w:szCs w:val="56"/>
          <w:rtl/>
        </w:rPr>
      </w:pPr>
    </w:p>
    <w:p w14:paraId="4A9A2C85" w14:textId="610877AE" w:rsidR="00D95771" w:rsidRPr="00863A28" w:rsidRDefault="003C0CB2" w:rsidP="003C0CB2">
      <w:pPr>
        <w:jc w:val="center"/>
        <w:rPr>
          <w:b/>
          <w:bCs/>
          <w:sz w:val="56"/>
          <w:szCs w:val="56"/>
          <w:rtl/>
        </w:rPr>
      </w:pPr>
      <w:r w:rsidRPr="00863A28">
        <w:rPr>
          <w:rFonts w:hint="cs"/>
          <w:b/>
          <w:bCs/>
          <w:sz w:val="56"/>
          <w:szCs w:val="56"/>
          <w:rtl/>
        </w:rPr>
        <w:t>الفصل الثاني</w:t>
      </w:r>
    </w:p>
    <w:p w14:paraId="5ADD36E9" w14:textId="01E59CED" w:rsidR="003C0CB2" w:rsidRPr="00CE07C7" w:rsidRDefault="003C0CB2" w:rsidP="003C0CB2">
      <w:pPr>
        <w:jc w:val="center"/>
        <w:rPr>
          <w:sz w:val="56"/>
          <w:szCs w:val="56"/>
          <w:rtl/>
        </w:rPr>
      </w:pPr>
      <w:r w:rsidRPr="00CE07C7">
        <w:rPr>
          <w:rFonts w:hint="cs"/>
          <w:sz w:val="56"/>
          <w:szCs w:val="56"/>
          <w:rtl/>
        </w:rPr>
        <w:t xml:space="preserve">من </w:t>
      </w:r>
      <w:r w:rsidR="0083069D" w:rsidRPr="00CE07C7">
        <w:rPr>
          <w:rFonts w:hint="cs"/>
          <w:sz w:val="56"/>
          <w:szCs w:val="56"/>
          <w:rtl/>
        </w:rPr>
        <w:t>رسالة الدكتوراه</w:t>
      </w:r>
    </w:p>
    <w:p w14:paraId="4BFF34AC" w14:textId="77777777" w:rsidR="004A7D99" w:rsidRPr="008C38EA" w:rsidRDefault="004A7D99" w:rsidP="004A7D99">
      <w:pPr>
        <w:jc w:val="center"/>
        <w:rPr>
          <w:rFonts w:ascii="Traditional Arabic" w:hAnsi="Traditional Arabic" w:cs="Traditional Arabic"/>
          <w:b/>
          <w:bCs/>
          <w:sz w:val="28"/>
          <w:szCs w:val="28"/>
          <w:rtl/>
        </w:rPr>
      </w:pPr>
      <w:r w:rsidRPr="008C38EA">
        <w:rPr>
          <w:rFonts w:ascii="Traditional Arabic" w:hAnsi="Traditional Arabic" w:cs="Traditional Arabic"/>
          <w:b/>
          <w:bCs/>
          <w:sz w:val="28"/>
          <w:szCs w:val="28"/>
          <w:rtl/>
        </w:rPr>
        <w:t>"</w:t>
      </w:r>
      <w:r w:rsidRPr="008C38EA">
        <w:rPr>
          <w:rFonts w:ascii="Traditional Arabic" w:hAnsi="Traditional Arabic" w:cs="Traditional Arabic" w:hint="cs"/>
          <w:b/>
          <w:bCs/>
          <w:sz w:val="40"/>
          <w:szCs w:val="40"/>
          <w:rtl/>
        </w:rPr>
        <w:t>الإحسان</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التربوي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بوصفه</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إطاراً</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قيمياً</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لتنمية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مهارات</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التعلم</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الاجتماعي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والانفعالي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b/>
          <w:bCs/>
          <w:sz w:val="40"/>
          <w:szCs w:val="40"/>
        </w:rPr>
        <w:t>SEL</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لدى</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معلمات</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المرحلة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المتوسطة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دراسة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تحليلية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ميدانية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بمدينة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الرياض</w:t>
      </w:r>
      <w:r w:rsidRPr="008C38EA">
        <w:rPr>
          <w:rFonts w:ascii="Traditional Arabic" w:hAnsi="Traditional Arabic" w:cs="Traditional Arabic"/>
          <w:b/>
          <w:bCs/>
          <w:sz w:val="40"/>
          <w:szCs w:val="40"/>
          <w:rtl/>
        </w:rPr>
        <w:t>"</w:t>
      </w:r>
    </w:p>
    <w:p w14:paraId="18947F62" w14:textId="77777777" w:rsidR="004A7D99" w:rsidRPr="008C38EA" w:rsidRDefault="004A7D99" w:rsidP="004A7D99">
      <w:pPr>
        <w:jc w:val="center"/>
        <w:rPr>
          <w:rFonts w:ascii="Simplified Arabic" w:hAnsi="Simplified Arabic" w:cs="Simplified Arabic"/>
          <w:sz w:val="32"/>
          <w:szCs w:val="32"/>
        </w:rPr>
      </w:pPr>
      <w:r w:rsidRPr="008C38EA">
        <w:rPr>
          <w:rFonts w:ascii="Simplified Arabic" w:hAnsi="Simplified Arabic" w:cs="Simplified Arabic"/>
          <w:b/>
          <w:bCs/>
          <w:sz w:val="32"/>
          <w:szCs w:val="32"/>
        </w:rPr>
        <w:t>"Educational Ihsan as a Value-Based Framework for Developing Social and Emotional Learning (SEL) Skills among Middle School Female Teachers: An Analytical Field Study in Riyadh"</w:t>
      </w:r>
    </w:p>
    <w:p w14:paraId="375EB16A" w14:textId="77777777" w:rsidR="001D132C" w:rsidRDefault="001D132C" w:rsidP="001D132C">
      <w:pPr>
        <w:jc w:val="center"/>
        <w:rPr>
          <w:rFonts w:ascii="Traditional Arabic" w:hAnsi="Traditional Arabic" w:cs="Traditional Arabic"/>
          <w:b/>
          <w:bCs/>
          <w:sz w:val="28"/>
          <w:szCs w:val="28"/>
          <w:rtl/>
        </w:rPr>
      </w:pPr>
    </w:p>
    <w:p w14:paraId="65FF05BA" w14:textId="2A20620F" w:rsidR="001D132C" w:rsidRDefault="001D132C" w:rsidP="001D132C">
      <w:pPr>
        <w:jc w:val="center"/>
        <w:rPr>
          <w:rFonts w:ascii="Traditional Arabic" w:hAnsi="Traditional Arabic" w:cs="Traditional Arabic"/>
          <w:b/>
          <w:bCs/>
          <w:sz w:val="32"/>
          <w:szCs w:val="32"/>
          <w:rtl/>
        </w:rPr>
      </w:pPr>
      <w:r>
        <w:rPr>
          <w:rFonts w:ascii="Traditional Arabic" w:hAnsi="Traditional Arabic" w:cs="Traditional Arabic"/>
          <w:b/>
          <w:bCs/>
          <w:sz w:val="28"/>
          <w:szCs w:val="28"/>
          <w:rtl/>
        </w:rPr>
        <w:t xml:space="preserve">اسم </w:t>
      </w:r>
      <w:proofErr w:type="gramStart"/>
      <w:r>
        <w:rPr>
          <w:rFonts w:ascii="Traditional Arabic" w:hAnsi="Traditional Arabic" w:cs="Traditional Arabic"/>
          <w:b/>
          <w:bCs/>
          <w:sz w:val="28"/>
          <w:szCs w:val="28"/>
          <w:rtl/>
        </w:rPr>
        <w:t>الباحث</w:t>
      </w:r>
      <w:r>
        <w:rPr>
          <w:rFonts w:ascii="Traditional Arabic" w:hAnsi="Traditional Arabic" w:cs="Traditional Arabic"/>
          <w:b/>
          <w:bCs/>
          <w:sz w:val="32"/>
          <w:szCs w:val="32"/>
          <w:rtl/>
        </w:rPr>
        <w:t xml:space="preserve"> :</w:t>
      </w:r>
      <w:proofErr w:type="gramEnd"/>
      <w:r>
        <w:rPr>
          <w:rFonts w:ascii="Traditional Arabic" w:hAnsi="Traditional Arabic" w:cs="Traditional Arabic"/>
          <w:b/>
          <w:bCs/>
          <w:sz w:val="32"/>
          <w:szCs w:val="32"/>
          <w:rtl/>
        </w:rPr>
        <w:t xml:space="preserve"> فاطمة زيد الفضلي</w:t>
      </w:r>
    </w:p>
    <w:p w14:paraId="038B9BA6" w14:textId="77777777" w:rsidR="001D132C" w:rsidRDefault="001D132C" w:rsidP="001D132C">
      <w:pPr>
        <w:jc w:val="center"/>
        <w:rPr>
          <w:rFonts w:ascii="Traditional Arabic" w:hAnsi="Traditional Arabic" w:cs="Traditional Arabic"/>
          <w:b/>
          <w:bCs/>
          <w:rtl/>
        </w:rPr>
      </w:pPr>
      <w:r>
        <w:rPr>
          <w:rFonts w:ascii="Traditional Arabic" w:hAnsi="Traditional Arabic" w:cs="Traditional Arabic"/>
          <w:b/>
          <w:bCs/>
          <w:rtl/>
        </w:rPr>
        <w:t>المملكة العربية السعودية</w:t>
      </w:r>
    </w:p>
    <w:p w14:paraId="1DDED213" w14:textId="77777777" w:rsidR="001D132C" w:rsidRDefault="001D132C" w:rsidP="001D132C">
      <w:pPr>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الرقم </w:t>
      </w:r>
      <w:proofErr w:type="gramStart"/>
      <w:r>
        <w:rPr>
          <w:rFonts w:ascii="Traditional Arabic" w:hAnsi="Traditional Arabic" w:cs="Traditional Arabic"/>
          <w:b/>
          <w:bCs/>
          <w:sz w:val="28"/>
          <w:szCs w:val="28"/>
          <w:rtl/>
        </w:rPr>
        <w:t>الأكاديمي :</w:t>
      </w:r>
      <w:proofErr w:type="gramEnd"/>
      <w:r>
        <w:rPr>
          <w:rFonts w:ascii="Traditional Arabic" w:hAnsi="Traditional Arabic" w:cs="Traditional Arabic"/>
          <w:b/>
          <w:bCs/>
          <w:sz w:val="28"/>
          <w:szCs w:val="28"/>
          <w:rtl/>
        </w:rPr>
        <w:t xml:space="preserve"> 232001445</w:t>
      </w:r>
    </w:p>
    <w:p w14:paraId="63240649" w14:textId="2F4E11AA" w:rsidR="001D132C" w:rsidRDefault="001D132C" w:rsidP="00863A28">
      <w:pPr>
        <w:jc w:val="center"/>
        <w:rPr>
          <w:rFonts w:ascii="Traditional Arabic" w:hAnsi="Traditional Arabic" w:cs="Traditional Arabic"/>
          <w:b/>
          <w:bCs/>
          <w:sz w:val="32"/>
          <w:szCs w:val="32"/>
          <w:rtl/>
        </w:rPr>
      </w:pPr>
      <w:proofErr w:type="gramStart"/>
      <w:r>
        <w:rPr>
          <w:rFonts w:ascii="Traditional Arabic" w:hAnsi="Traditional Arabic" w:cs="Traditional Arabic"/>
          <w:b/>
          <w:bCs/>
          <w:sz w:val="32"/>
          <w:szCs w:val="32"/>
          <w:rtl/>
        </w:rPr>
        <w:t>الكلية :</w:t>
      </w:r>
      <w:proofErr w:type="gramEnd"/>
      <w:r>
        <w:rPr>
          <w:rFonts w:ascii="Traditional Arabic" w:hAnsi="Traditional Arabic" w:cs="Traditional Arabic"/>
          <w:b/>
          <w:bCs/>
          <w:sz w:val="32"/>
          <w:szCs w:val="32"/>
          <w:rtl/>
        </w:rPr>
        <w:t xml:space="preserve"> </w:t>
      </w:r>
      <w:proofErr w:type="gramStart"/>
      <w:r>
        <w:rPr>
          <w:rFonts w:ascii="Traditional Arabic" w:hAnsi="Traditional Arabic" w:cs="Traditional Arabic"/>
          <w:b/>
          <w:bCs/>
          <w:sz w:val="32"/>
          <w:szCs w:val="32"/>
          <w:rtl/>
        </w:rPr>
        <w:t>( دكتوراه</w:t>
      </w:r>
      <w:proofErr w:type="gramEnd"/>
      <w:r>
        <w:rPr>
          <w:rFonts w:ascii="Traditional Arabic" w:hAnsi="Traditional Arabic" w:cs="Traditional Arabic"/>
          <w:b/>
          <w:bCs/>
          <w:sz w:val="32"/>
          <w:szCs w:val="32"/>
          <w:rtl/>
        </w:rPr>
        <w:t xml:space="preserve"> </w:t>
      </w:r>
      <w:proofErr w:type="gramStart"/>
      <w:r>
        <w:rPr>
          <w:rFonts w:ascii="Traditional Arabic" w:hAnsi="Traditional Arabic" w:cs="Traditional Arabic"/>
          <w:b/>
          <w:bCs/>
          <w:sz w:val="32"/>
          <w:szCs w:val="32"/>
          <w:rtl/>
        </w:rPr>
        <w:t>التربية )</w:t>
      </w:r>
      <w:proofErr w:type="gramEnd"/>
    </w:p>
    <w:p w14:paraId="78120C49" w14:textId="24791C3E" w:rsidR="001D132C" w:rsidRDefault="001D132C" w:rsidP="001D132C">
      <w:pPr>
        <w:jc w:val="center"/>
        <w:rPr>
          <w:rFonts w:ascii="Traditional Arabic" w:hAnsi="Traditional Arabic" w:cs="Traditional Arabic"/>
          <w:b/>
          <w:bCs/>
          <w:sz w:val="32"/>
          <w:szCs w:val="32"/>
          <w:rtl/>
        </w:rPr>
      </w:pPr>
      <w:r>
        <w:rPr>
          <w:rFonts w:ascii="Traditional Arabic" w:hAnsi="Traditional Arabic" w:cs="Traditional Arabic"/>
          <w:b/>
          <w:bCs/>
          <w:sz w:val="32"/>
          <w:szCs w:val="32"/>
          <w:rtl/>
        </w:rPr>
        <w:t>144</w:t>
      </w:r>
      <w:r>
        <w:rPr>
          <w:rFonts w:ascii="Traditional Arabic" w:hAnsi="Traditional Arabic" w:cs="Traditional Arabic" w:hint="cs"/>
          <w:b/>
          <w:bCs/>
          <w:sz w:val="32"/>
          <w:szCs w:val="32"/>
          <w:rtl/>
        </w:rPr>
        <w:t>7</w:t>
      </w:r>
      <w:r>
        <w:rPr>
          <w:rFonts w:ascii="Traditional Arabic" w:hAnsi="Traditional Arabic" w:cs="Traditional Arabic"/>
          <w:b/>
          <w:bCs/>
          <w:sz w:val="32"/>
          <w:szCs w:val="32"/>
          <w:rtl/>
        </w:rPr>
        <w:t>هـ -</w:t>
      </w:r>
      <w:r w:rsidR="00067C95">
        <w:rPr>
          <w:rFonts w:ascii="Traditional Arabic" w:hAnsi="Traditional Arabic" w:cs="Traditional Arabic"/>
          <w:b/>
          <w:bCs/>
          <w:sz w:val="32"/>
          <w:szCs w:val="32"/>
        </w:rPr>
        <w:t>2026</w:t>
      </w:r>
      <w:r>
        <w:rPr>
          <w:rFonts w:ascii="Traditional Arabic" w:hAnsi="Traditional Arabic" w:cs="Traditional Arabic"/>
          <w:b/>
          <w:bCs/>
          <w:sz w:val="32"/>
          <w:szCs w:val="32"/>
          <w:rtl/>
        </w:rPr>
        <w:t xml:space="preserve"> م</w:t>
      </w:r>
    </w:p>
    <w:p w14:paraId="77F452DE" w14:textId="107BCF22" w:rsidR="00D95771" w:rsidRDefault="00D95771" w:rsidP="00D95771">
      <w:pPr>
        <w:bidi w:val="0"/>
        <w:rPr>
          <w:rtl/>
        </w:rPr>
      </w:pPr>
      <w:r>
        <w:rPr>
          <w:rtl/>
        </w:rPr>
        <w:br w:type="page"/>
      </w:r>
    </w:p>
    <w:p w14:paraId="5FEF94DC" w14:textId="16D94B54" w:rsidR="004842B1" w:rsidRPr="004842B1" w:rsidRDefault="004842B1" w:rsidP="004842B1">
      <w:pPr>
        <w:spacing w:line="360" w:lineRule="auto"/>
        <w:rPr>
          <w:rFonts w:ascii="Traditional Arabic" w:hAnsi="Traditional Arabic" w:cs="Traditional Arabic"/>
          <w:sz w:val="32"/>
          <w:szCs w:val="32"/>
          <w:rtl/>
        </w:rPr>
      </w:pPr>
      <w:r w:rsidRPr="004842B1">
        <w:rPr>
          <w:rFonts w:ascii="Traditional Arabic" w:hAnsi="Traditional Arabic" w:cs="Traditional Arabic"/>
          <w:sz w:val="32"/>
          <w:szCs w:val="32"/>
          <w:rtl/>
        </w:rPr>
        <w:lastRenderedPageBreak/>
        <w:t xml:space="preserve">بعد عرض الأسس العامة للدراسة في الفصل الأول من حيث المشكلة والأهداف </w:t>
      </w:r>
      <w:proofErr w:type="gramStart"/>
      <w:r w:rsidRPr="004842B1">
        <w:rPr>
          <w:rFonts w:ascii="Traditional Arabic" w:hAnsi="Traditional Arabic" w:cs="Traditional Arabic"/>
          <w:sz w:val="32"/>
          <w:szCs w:val="32"/>
          <w:rtl/>
        </w:rPr>
        <w:t>والمصطلحات</w:t>
      </w:r>
      <w:r>
        <w:rPr>
          <w:rFonts w:ascii="Traditional Arabic" w:hAnsi="Traditional Arabic" w:cs="Traditional Arabic" w:hint="cs"/>
          <w:sz w:val="32"/>
          <w:szCs w:val="32"/>
          <w:rtl/>
        </w:rPr>
        <w:t xml:space="preserve"> </w:t>
      </w:r>
      <w:r w:rsidRPr="004842B1">
        <w:rPr>
          <w:rFonts w:ascii="Traditional Arabic" w:hAnsi="Traditional Arabic" w:cs="Traditional Arabic"/>
          <w:sz w:val="32"/>
          <w:szCs w:val="32"/>
          <w:rtl/>
        </w:rPr>
        <w:t>،</w:t>
      </w:r>
      <w:proofErr w:type="gramEnd"/>
      <w:r w:rsidRPr="004842B1">
        <w:rPr>
          <w:rFonts w:ascii="Traditional Arabic" w:hAnsi="Traditional Arabic" w:cs="Traditional Arabic"/>
          <w:sz w:val="32"/>
          <w:szCs w:val="32"/>
          <w:rtl/>
        </w:rPr>
        <w:t xml:space="preserve"> يأتي هذا الفصل لتأصيل الإطار النظري للدراسة الحالية وتحليل الأدبيات ذات الصلة تحليلاً </w:t>
      </w:r>
      <w:proofErr w:type="gramStart"/>
      <w:r w:rsidRPr="004842B1">
        <w:rPr>
          <w:rFonts w:ascii="Traditional Arabic" w:hAnsi="Traditional Arabic" w:cs="Traditional Arabic"/>
          <w:sz w:val="32"/>
          <w:szCs w:val="32"/>
          <w:rtl/>
        </w:rPr>
        <w:t>نقدياً</w:t>
      </w:r>
      <w:r>
        <w:rPr>
          <w:rFonts w:ascii="Traditional Arabic" w:hAnsi="Traditional Arabic" w:cs="Traditional Arabic" w:hint="cs"/>
          <w:sz w:val="32"/>
          <w:szCs w:val="32"/>
          <w:rtl/>
        </w:rPr>
        <w:t xml:space="preserve"> </w:t>
      </w:r>
      <w:r w:rsidRPr="004842B1">
        <w:rPr>
          <w:rFonts w:ascii="Traditional Arabic" w:hAnsi="Traditional Arabic" w:cs="Traditional Arabic"/>
          <w:sz w:val="32"/>
          <w:szCs w:val="32"/>
          <w:rtl/>
        </w:rPr>
        <w:t>؛</w:t>
      </w:r>
      <w:proofErr w:type="gramEnd"/>
      <w:r w:rsidRPr="004842B1">
        <w:rPr>
          <w:rFonts w:ascii="Traditional Arabic" w:hAnsi="Traditional Arabic" w:cs="Traditional Arabic"/>
          <w:sz w:val="32"/>
          <w:szCs w:val="32"/>
          <w:rtl/>
        </w:rPr>
        <w:t xml:space="preserve"> بما يسهم في بناء الأساس المفاهيمي والتفسيري للعلاقة بين متغيرات الدراسة</w:t>
      </w:r>
      <w:r w:rsidRPr="004842B1">
        <w:rPr>
          <w:rFonts w:ascii="Traditional Arabic" w:hAnsi="Traditional Arabic" w:cs="Traditional Arabic"/>
          <w:sz w:val="32"/>
          <w:szCs w:val="32"/>
        </w:rPr>
        <w:t>.</w:t>
      </w:r>
      <w:r>
        <w:rPr>
          <w:rFonts w:ascii="Traditional Arabic" w:hAnsi="Traditional Arabic" w:cs="Traditional Arabic"/>
          <w:sz w:val="32"/>
          <w:szCs w:val="32"/>
        </w:rPr>
        <w:t xml:space="preserve"> </w:t>
      </w:r>
    </w:p>
    <w:p w14:paraId="479A02DC" w14:textId="0FDE5856" w:rsidR="00F15BE5" w:rsidRPr="003036EF" w:rsidRDefault="00F15BE5" w:rsidP="003036EF">
      <w:pPr>
        <w:spacing w:line="360" w:lineRule="auto"/>
        <w:rPr>
          <w:rFonts w:ascii="Traditional Arabic" w:hAnsi="Traditional Arabic" w:cs="Traditional Arabic"/>
          <w:b/>
          <w:bCs/>
          <w:sz w:val="32"/>
          <w:szCs w:val="32"/>
          <w:rtl/>
        </w:rPr>
      </w:pPr>
      <w:r w:rsidRPr="003036EF">
        <w:rPr>
          <w:rFonts w:ascii="Traditional Arabic" w:hAnsi="Traditional Arabic" w:cs="Traditional Arabic" w:hint="cs"/>
          <w:b/>
          <w:bCs/>
          <w:sz w:val="32"/>
          <w:szCs w:val="32"/>
          <w:rtl/>
        </w:rPr>
        <w:t xml:space="preserve">المبحث </w:t>
      </w:r>
      <w:proofErr w:type="gramStart"/>
      <w:r w:rsidRPr="003036EF">
        <w:rPr>
          <w:rFonts w:ascii="Traditional Arabic" w:hAnsi="Traditional Arabic" w:cs="Traditional Arabic" w:hint="cs"/>
          <w:b/>
          <w:bCs/>
          <w:sz w:val="32"/>
          <w:szCs w:val="32"/>
          <w:rtl/>
        </w:rPr>
        <w:t>الأول :</w:t>
      </w:r>
      <w:proofErr w:type="gramEnd"/>
      <w:r w:rsidRPr="003036EF">
        <w:rPr>
          <w:rFonts w:ascii="Traditional Arabic" w:hAnsi="Traditional Arabic" w:cs="Traditional Arabic" w:hint="cs"/>
          <w:b/>
          <w:bCs/>
          <w:sz w:val="32"/>
          <w:szCs w:val="32"/>
          <w:rtl/>
        </w:rPr>
        <w:t xml:space="preserve"> الإحسان التربوي</w:t>
      </w:r>
    </w:p>
    <w:p w14:paraId="1977537D" w14:textId="6C55B277" w:rsidR="00F15BE5" w:rsidRPr="003036EF" w:rsidRDefault="00F15BE5" w:rsidP="00406407">
      <w:pPr>
        <w:spacing w:line="360" w:lineRule="auto"/>
        <w:rPr>
          <w:rFonts w:ascii="Traditional Arabic" w:hAnsi="Traditional Arabic" w:cs="Traditional Arabic"/>
          <w:b/>
          <w:bCs/>
          <w:sz w:val="32"/>
          <w:szCs w:val="32"/>
          <w:rtl/>
        </w:rPr>
      </w:pPr>
      <w:r w:rsidRPr="003036EF">
        <w:rPr>
          <w:rFonts w:ascii="Traditional Arabic" w:hAnsi="Traditional Arabic" w:cs="Traditional Arabic" w:hint="cs"/>
          <w:b/>
          <w:bCs/>
          <w:sz w:val="32"/>
          <w:szCs w:val="32"/>
          <w:rtl/>
        </w:rPr>
        <w:t xml:space="preserve">أولاً / مفهوم الإحسان </w:t>
      </w:r>
      <w:proofErr w:type="gramStart"/>
      <w:r w:rsidRPr="003036EF">
        <w:rPr>
          <w:rFonts w:ascii="Traditional Arabic" w:hAnsi="Traditional Arabic" w:cs="Traditional Arabic" w:hint="cs"/>
          <w:b/>
          <w:bCs/>
          <w:sz w:val="32"/>
          <w:szCs w:val="32"/>
          <w:rtl/>
        </w:rPr>
        <w:t xml:space="preserve">التربوي </w:t>
      </w:r>
      <w:r w:rsidR="003036EF">
        <w:rPr>
          <w:rFonts w:ascii="Traditional Arabic" w:hAnsi="Traditional Arabic" w:cs="Traditional Arabic" w:hint="cs"/>
          <w:b/>
          <w:bCs/>
          <w:sz w:val="32"/>
          <w:szCs w:val="32"/>
          <w:rtl/>
        </w:rPr>
        <w:t>:</w:t>
      </w:r>
      <w:proofErr w:type="gramEnd"/>
    </w:p>
    <w:p w14:paraId="24B0D244" w14:textId="4AA37E8B" w:rsidR="00F15BE5" w:rsidRPr="00F15BE5" w:rsidRDefault="004842B1" w:rsidP="00F15BE5">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ينظر إلى الإحسان التربوي بوصفه</w:t>
      </w:r>
      <w:r w:rsidR="00F15BE5" w:rsidRPr="00F15BE5">
        <w:rPr>
          <w:rFonts w:ascii="Traditional Arabic" w:hAnsi="Traditional Arabic" w:cs="Traditional Arabic"/>
          <w:sz w:val="32"/>
          <w:szCs w:val="32"/>
          <w:rtl/>
        </w:rPr>
        <w:t xml:space="preserve"> بناءً قيمياً مركباً يتجاوز حدود الأداء المهني </w:t>
      </w:r>
      <w:proofErr w:type="gramStart"/>
      <w:r w:rsidR="00F15BE5" w:rsidRPr="00F15BE5">
        <w:rPr>
          <w:rFonts w:ascii="Traditional Arabic" w:hAnsi="Traditional Arabic" w:cs="Traditional Arabic"/>
          <w:sz w:val="32"/>
          <w:szCs w:val="32"/>
          <w:rtl/>
        </w:rPr>
        <w:t>التقليدي ،</w:t>
      </w:r>
      <w:proofErr w:type="gramEnd"/>
      <w:r w:rsidR="00F15BE5" w:rsidRPr="00F15BE5">
        <w:rPr>
          <w:rFonts w:ascii="Traditional Arabic" w:hAnsi="Traditional Arabic" w:cs="Traditional Arabic"/>
          <w:sz w:val="32"/>
          <w:szCs w:val="32"/>
          <w:rtl/>
        </w:rPr>
        <w:t xml:space="preserve"> ليشمل أبعاداً معرفية وانفعالية وعلاقية تتداخل في تشكيل الممارسة </w:t>
      </w:r>
      <w:proofErr w:type="gramStart"/>
      <w:r w:rsidR="00F15BE5" w:rsidRPr="00F15BE5">
        <w:rPr>
          <w:rFonts w:ascii="Traditional Arabic" w:hAnsi="Traditional Arabic" w:cs="Traditional Arabic"/>
          <w:sz w:val="32"/>
          <w:szCs w:val="32"/>
          <w:rtl/>
        </w:rPr>
        <w:t>التربوية .</w:t>
      </w:r>
      <w:proofErr w:type="gramEnd"/>
      <w:r w:rsidR="00F15BE5" w:rsidRPr="00F15BE5">
        <w:rPr>
          <w:rFonts w:ascii="Traditional Arabic" w:hAnsi="Traditional Arabic" w:cs="Traditional Arabic"/>
          <w:sz w:val="32"/>
          <w:szCs w:val="32"/>
          <w:rtl/>
        </w:rPr>
        <w:t xml:space="preserve"> وينطلق مفهوم الإحسان في أصله من الجذر الإسلامي الذي يؤكد على إتقان العمل واستحضار المراقبة </w:t>
      </w:r>
      <w:proofErr w:type="gramStart"/>
      <w:r w:rsidR="00F15BE5" w:rsidRPr="00F15BE5">
        <w:rPr>
          <w:rFonts w:ascii="Traditional Arabic" w:hAnsi="Traditional Arabic" w:cs="Traditional Arabic"/>
          <w:sz w:val="32"/>
          <w:szCs w:val="32"/>
          <w:rtl/>
        </w:rPr>
        <w:t>الذاتية ،</w:t>
      </w:r>
      <w:proofErr w:type="gramEnd"/>
      <w:r w:rsidR="00F15BE5" w:rsidRPr="00F15BE5">
        <w:rPr>
          <w:rFonts w:ascii="Traditional Arabic" w:hAnsi="Traditional Arabic" w:cs="Traditional Arabic"/>
          <w:sz w:val="32"/>
          <w:szCs w:val="32"/>
          <w:rtl/>
        </w:rPr>
        <w:t xml:space="preserve"> وهو ما يضفي عليه بعداً أخلاقياً عميقاً يميّزه عن المفاهيم التربوية الحديثة ذات الطابع الإجرائي</w:t>
      </w:r>
      <w:r w:rsidR="00F15BE5" w:rsidRPr="00F15BE5">
        <w:rPr>
          <w:rFonts w:ascii="Traditional Arabic" w:hAnsi="Traditional Arabic" w:cs="Traditional Arabic"/>
          <w:sz w:val="32"/>
          <w:szCs w:val="32"/>
        </w:rPr>
        <w:t xml:space="preserve">. </w:t>
      </w:r>
    </w:p>
    <w:p w14:paraId="2E7F4050" w14:textId="77777777" w:rsidR="00F15BE5" w:rsidRPr="00F15BE5" w:rsidRDefault="00F15BE5" w:rsidP="00F15BE5">
      <w:pPr>
        <w:spacing w:line="360" w:lineRule="auto"/>
        <w:rPr>
          <w:rFonts w:ascii="Traditional Arabic" w:hAnsi="Traditional Arabic" w:cs="Traditional Arabic"/>
          <w:sz w:val="32"/>
          <w:szCs w:val="32"/>
        </w:rPr>
      </w:pPr>
      <w:r w:rsidRPr="00F15BE5">
        <w:rPr>
          <w:rFonts w:ascii="Traditional Arabic" w:hAnsi="Traditional Arabic" w:cs="Traditional Arabic"/>
          <w:sz w:val="32"/>
          <w:szCs w:val="32"/>
          <w:rtl/>
        </w:rPr>
        <w:t xml:space="preserve">وفي السياق التربوي المعاصر يمكن النظر إلى الإحسان التربوي بوصفه إطاراً تفسيرياً يتقاطع مع مفاهيم </w:t>
      </w:r>
      <w:proofErr w:type="gramStart"/>
      <w:r w:rsidRPr="00F15BE5">
        <w:rPr>
          <w:rFonts w:ascii="Traditional Arabic" w:hAnsi="Traditional Arabic" w:cs="Traditional Arabic"/>
          <w:sz w:val="32"/>
          <w:szCs w:val="32"/>
          <w:rtl/>
        </w:rPr>
        <w:t>مثل :</w:t>
      </w:r>
      <w:proofErr w:type="gramEnd"/>
      <w:r w:rsidRPr="00F15BE5">
        <w:rPr>
          <w:rFonts w:ascii="Traditional Arabic" w:hAnsi="Traditional Arabic" w:cs="Traditional Arabic"/>
          <w:sz w:val="32"/>
          <w:szCs w:val="32"/>
          <w:rtl/>
        </w:rPr>
        <w:t xml:space="preserve"> الدعم </w:t>
      </w:r>
      <w:proofErr w:type="gramStart"/>
      <w:r w:rsidRPr="00F15BE5">
        <w:rPr>
          <w:rFonts w:ascii="Traditional Arabic" w:hAnsi="Traditional Arabic" w:cs="Traditional Arabic"/>
          <w:sz w:val="32"/>
          <w:szCs w:val="32"/>
          <w:rtl/>
        </w:rPr>
        <w:t>النفسي ،</w:t>
      </w:r>
      <w:proofErr w:type="gramEnd"/>
      <w:r w:rsidRPr="00F15BE5">
        <w:rPr>
          <w:rFonts w:ascii="Traditional Arabic" w:hAnsi="Traditional Arabic" w:cs="Traditional Arabic"/>
          <w:sz w:val="32"/>
          <w:szCs w:val="32"/>
          <w:rtl/>
        </w:rPr>
        <w:t xml:space="preserve"> والمناخ الصفي </w:t>
      </w:r>
      <w:proofErr w:type="gramStart"/>
      <w:r w:rsidRPr="00F15BE5">
        <w:rPr>
          <w:rFonts w:ascii="Traditional Arabic" w:hAnsi="Traditional Arabic" w:cs="Traditional Arabic"/>
          <w:sz w:val="32"/>
          <w:szCs w:val="32"/>
          <w:rtl/>
        </w:rPr>
        <w:t>الإيجابي ،</w:t>
      </w:r>
      <w:proofErr w:type="gramEnd"/>
      <w:r w:rsidRPr="00F15BE5">
        <w:rPr>
          <w:rFonts w:ascii="Traditional Arabic" w:hAnsi="Traditional Arabic" w:cs="Traditional Arabic"/>
          <w:sz w:val="32"/>
          <w:szCs w:val="32"/>
          <w:rtl/>
        </w:rPr>
        <w:t xml:space="preserve"> والعلاقة التربوية </w:t>
      </w:r>
      <w:proofErr w:type="gramStart"/>
      <w:r w:rsidRPr="00F15BE5">
        <w:rPr>
          <w:rFonts w:ascii="Traditional Arabic" w:hAnsi="Traditional Arabic" w:cs="Traditional Arabic"/>
          <w:sz w:val="32"/>
          <w:szCs w:val="32"/>
          <w:rtl/>
        </w:rPr>
        <w:t>الداعمة ،</w:t>
      </w:r>
      <w:proofErr w:type="gramEnd"/>
      <w:r w:rsidRPr="00F15BE5">
        <w:rPr>
          <w:rFonts w:ascii="Traditional Arabic" w:hAnsi="Traditional Arabic" w:cs="Traditional Arabic"/>
          <w:sz w:val="32"/>
          <w:szCs w:val="32"/>
          <w:rtl/>
        </w:rPr>
        <w:t xml:space="preserve"> إلا أنه لا يقتصر </w:t>
      </w:r>
      <w:proofErr w:type="gramStart"/>
      <w:r w:rsidRPr="00F15BE5">
        <w:rPr>
          <w:rFonts w:ascii="Traditional Arabic" w:hAnsi="Traditional Arabic" w:cs="Traditional Arabic"/>
          <w:sz w:val="32"/>
          <w:szCs w:val="32"/>
          <w:rtl/>
        </w:rPr>
        <w:t>عليها ،</w:t>
      </w:r>
      <w:proofErr w:type="gramEnd"/>
      <w:r w:rsidRPr="00F15BE5">
        <w:rPr>
          <w:rFonts w:ascii="Traditional Arabic" w:hAnsi="Traditional Arabic" w:cs="Traditional Arabic"/>
          <w:sz w:val="32"/>
          <w:szCs w:val="32"/>
          <w:rtl/>
        </w:rPr>
        <w:t xml:space="preserve"> بل يتجاوزها من حيث </w:t>
      </w:r>
      <w:proofErr w:type="gramStart"/>
      <w:r w:rsidRPr="00F15BE5">
        <w:rPr>
          <w:rFonts w:ascii="Traditional Arabic" w:hAnsi="Traditional Arabic" w:cs="Traditional Arabic"/>
          <w:sz w:val="32"/>
          <w:szCs w:val="32"/>
          <w:rtl/>
        </w:rPr>
        <w:t>شموليته ،</w:t>
      </w:r>
      <w:proofErr w:type="gramEnd"/>
      <w:r w:rsidRPr="00F15BE5">
        <w:rPr>
          <w:rFonts w:ascii="Traditional Arabic" w:hAnsi="Traditional Arabic" w:cs="Traditional Arabic"/>
          <w:sz w:val="32"/>
          <w:szCs w:val="32"/>
          <w:rtl/>
        </w:rPr>
        <w:t xml:space="preserve"> إذ يجمع بين جودة الأداء </w:t>
      </w:r>
      <w:proofErr w:type="gramStart"/>
      <w:r w:rsidRPr="00F15BE5">
        <w:rPr>
          <w:rFonts w:ascii="Traditional Arabic" w:hAnsi="Traditional Arabic" w:cs="Traditional Arabic"/>
          <w:sz w:val="32"/>
          <w:szCs w:val="32"/>
          <w:rtl/>
        </w:rPr>
        <w:t>المهني ،</w:t>
      </w:r>
      <w:proofErr w:type="gramEnd"/>
      <w:r w:rsidRPr="00F15BE5">
        <w:rPr>
          <w:rFonts w:ascii="Traditional Arabic" w:hAnsi="Traditional Arabic" w:cs="Traditional Arabic"/>
          <w:sz w:val="32"/>
          <w:szCs w:val="32"/>
          <w:rtl/>
        </w:rPr>
        <w:t xml:space="preserve"> وحساسية المعلم للجانب الانفعالي لدى </w:t>
      </w:r>
      <w:proofErr w:type="gramStart"/>
      <w:r w:rsidRPr="00F15BE5">
        <w:rPr>
          <w:rFonts w:ascii="Traditional Arabic" w:hAnsi="Traditional Arabic" w:cs="Traditional Arabic"/>
          <w:sz w:val="32"/>
          <w:szCs w:val="32"/>
          <w:rtl/>
        </w:rPr>
        <w:t>المتعلمين ،</w:t>
      </w:r>
      <w:proofErr w:type="gramEnd"/>
      <w:r w:rsidRPr="00F15BE5">
        <w:rPr>
          <w:rFonts w:ascii="Traditional Arabic" w:hAnsi="Traditional Arabic" w:cs="Traditional Arabic"/>
          <w:sz w:val="32"/>
          <w:szCs w:val="32"/>
          <w:rtl/>
        </w:rPr>
        <w:t xml:space="preserve"> وقدرته على بناء علاقات قائمة على الاحترام والتعاطف والعدل</w:t>
      </w:r>
      <w:r w:rsidRPr="00F15BE5">
        <w:rPr>
          <w:rFonts w:ascii="Traditional Arabic" w:hAnsi="Traditional Arabic" w:cs="Traditional Arabic"/>
          <w:sz w:val="32"/>
          <w:szCs w:val="32"/>
        </w:rPr>
        <w:t xml:space="preserve">. </w:t>
      </w:r>
    </w:p>
    <w:p w14:paraId="62D30D16" w14:textId="77777777" w:rsidR="00F15BE5" w:rsidRPr="00F15BE5" w:rsidRDefault="00F15BE5" w:rsidP="00F15BE5">
      <w:pPr>
        <w:spacing w:line="360" w:lineRule="auto"/>
        <w:rPr>
          <w:rFonts w:ascii="Traditional Arabic" w:hAnsi="Traditional Arabic" w:cs="Traditional Arabic"/>
          <w:sz w:val="32"/>
          <w:szCs w:val="32"/>
        </w:rPr>
      </w:pPr>
      <w:r w:rsidRPr="00F15BE5">
        <w:rPr>
          <w:rFonts w:ascii="Traditional Arabic" w:hAnsi="Traditional Arabic" w:cs="Traditional Arabic"/>
          <w:sz w:val="32"/>
          <w:szCs w:val="32"/>
          <w:rtl/>
        </w:rPr>
        <w:t xml:space="preserve">ومن هذا </w:t>
      </w:r>
      <w:proofErr w:type="gramStart"/>
      <w:r w:rsidRPr="00F15BE5">
        <w:rPr>
          <w:rFonts w:ascii="Traditional Arabic" w:hAnsi="Traditional Arabic" w:cs="Traditional Arabic"/>
          <w:sz w:val="32"/>
          <w:szCs w:val="32"/>
          <w:rtl/>
        </w:rPr>
        <w:t>المنطلق ،</w:t>
      </w:r>
      <w:proofErr w:type="gramEnd"/>
      <w:r w:rsidRPr="00F15BE5">
        <w:rPr>
          <w:rFonts w:ascii="Traditional Arabic" w:hAnsi="Traditional Arabic" w:cs="Traditional Arabic"/>
          <w:sz w:val="32"/>
          <w:szCs w:val="32"/>
          <w:rtl/>
        </w:rPr>
        <w:t xml:space="preserve"> فإن الإحسان التربوي لا يفهم بوصفه ممارسة سلوكية </w:t>
      </w:r>
      <w:proofErr w:type="gramStart"/>
      <w:r w:rsidRPr="00F15BE5">
        <w:rPr>
          <w:rFonts w:ascii="Traditional Arabic" w:hAnsi="Traditional Arabic" w:cs="Traditional Arabic"/>
          <w:sz w:val="32"/>
          <w:szCs w:val="32"/>
          <w:rtl/>
        </w:rPr>
        <w:t>منفصلة ،</w:t>
      </w:r>
      <w:proofErr w:type="gramEnd"/>
      <w:r w:rsidRPr="00F15BE5">
        <w:rPr>
          <w:rFonts w:ascii="Traditional Arabic" w:hAnsi="Traditional Arabic" w:cs="Traditional Arabic"/>
          <w:sz w:val="32"/>
          <w:szCs w:val="32"/>
          <w:rtl/>
        </w:rPr>
        <w:t xml:space="preserve"> بل كنظام متكامل من القيم والممارسات التي تنعكس في جميع جوانب العملية </w:t>
      </w:r>
      <w:proofErr w:type="gramStart"/>
      <w:r w:rsidRPr="00F15BE5">
        <w:rPr>
          <w:rFonts w:ascii="Traditional Arabic" w:hAnsi="Traditional Arabic" w:cs="Traditional Arabic"/>
          <w:sz w:val="32"/>
          <w:szCs w:val="32"/>
          <w:rtl/>
        </w:rPr>
        <w:t>التعليمية ،</w:t>
      </w:r>
      <w:proofErr w:type="gramEnd"/>
      <w:r w:rsidRPr="00F15BE5">
        <w:rPr>
          <w:rFonts w:ascii="Traditional Arabic" w:hAnsi="Traditional Arabic" w:cs="Traditional Arabic"/>
          <w:sz w:val="32"/>
          <w:szCs w:val="32"/>
          <w:rtl/>
        </w:rPr>
        <w:t xml:space="preserve"> بدءاً من </w:t>
      </w:r>
      <w:proofErr w:type="gramStart"/>
      <w:r w:rsidRPr="00F15BE5">
        <w:rPr>
          <w:rFonts w:ascii="Traditional Arabic" w:hAnsi="Traditional Arabic" w:cs="Traditional Arabic"/>
          <w:sz w:val="32"/>
          <w:szCs w:val="32"/>
          <w:rtl/>
        </w:rPr>
        <w:t>التخطيط ،</w:t>
      </w:r>
      <w:proofErr w:type="gramEnd"/>
      <w:r w:rsidRPr="00F15BE5">
        <w:rPr>
          <w:rFonts w:ascii="Traditional Arabic" w:hAnsi="Traditional Arabic" w:cs="Traditional Arabic"/>
          <w:sz w:val="32"/>
          <w:szCs w:val="32"/>
          <w:rtl/>
        </w:rPr>
        <w:t xml:space="preserve"> ومروراً بالتفاعل </w:t>
      </w:r>
      <w:proofErr w:type="gramStart"/>
      <w:r w:rsidRPr="00F15BE5">
        <w:rPr>
          <w:rFonts w:ascii="Traditional Arabic" w:hAnsi="Traditional Arabic" w:cs="Traditional Arabic"/>
          <w:sz w:val="32"/>
          <w:szCs w:val="32"/>
          <w:rtl/>
        </w:rPr>
        <w:t>الصفي ،</w:t>
      </w:r>
      <w:proofErr w:type="gramEnd"/>
      <w:r w:rsidRPr="00F15BE5">
        <w:rPr>
          <w:rFonts w:ascii="Traditional Arabic" w:hAnsi="Traditional Arabic" w:cs="Traditional Arabic"/>
          <w:sz w:val="32"/>
          <w:szCs w:val="32"/>
          <w:rtl/>
        </w:rPr>
        <w:t xml:space="preserve"> وانتهاءً بإدارة المواقف التربوية</w:t>
      </w:r>
      <w:r w:rsidRPr="00F15BE5">
        <w:rPr>
          <w:rFonts w:ascii="Traditional Arabic" w:hAnsi="Traditional Arabic" w:cs="Traditional Arabic"/>
          <w:sz w:val="32"/>
          <w:szCs w:val="32"/>
        </w:rPr>
        <w:t xml:space="preserve">. </w:t>
      </w:r>
    </w:p>
    <w:p w14:paraId="613CF4DC" w14:textId="5BFF940C" w:rsidR="00F15BE5" w:rsidRPr="003036EF" w:rsidRDefault="00F15BE5" w:rsidP="00406407">
      <w:pPr>
        <w:spacing w:line="360" w:lineRule="auto"/>
        <w:rPr>
          <w:rFonts w:ascii="Traditional Arabic" w:hAnsi="Traditional Arabic" w:cs="Traditional Arabic"/>
          <w:b/>
          <w:bCs/>
          <w:sz w:val="32"/>
          <w:szCs w:val="32"/>
          <w:rtl/>
        </w:rPr>
      </w:pPr>
      <w:r w:rsidRPr="003036EF">
        <w:rPr>
          <w:rFonts w:ascii="Traditional Arabic" w:hAnsi="Traditional Arabic" w:cs="Traditional Arabic" w:hint="cs"/>
          <w:b/>
          <w:bCs/>
          <w:sz w:val="32"/>
          <w:szCs w:val="32"/>
          <w:rtl/>
        </w:rPr>
        <w:t xml:space="preserve">ثانياً / التأصيل النظري للإحسان </w:t>
      </w:r>
      <w:proofErr w:type="gramStart"/>
      <w:r w:rsidRPr="003036EF">
        <w:rPr>
          <w:rFonts w:ascii="Traditional Arabic" w:hAnsi="Traditional Arabic" w:cs="Traditional Arabic" w:hint="cs"/>
          <w:b/>
          <w:bCs/>
          <w:sz w:val="32"/>
          <w:szCs w:val="32"/>
          <w:rtl/>
        </w:rPr>
        <w:t>التربوي :</w:t>
      </w:r>
      <w:proofErr w:type="gramEnd"/>
    </w:p>
    <w:p w14:paraId="74C32F25" w14:textId="2E71FBDB" w:rsidR="00F15BE5" w:rsidRDefault="00F15BE5" w:rsidP="00406407">
      <w:pPr>
        <w:spacing w:line="360" w:lineRule="auto"/>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الإحسان التربوي يرتكز على مجموعة من الأسس النظرية التي يمكن تحليلها في ضوء عدد من الاتجاهات التربوية </w:t>
      </w:r>
      <w:proofErr w:type="gramStart"/>
      <w:r>
        <w:rPr>
          <w:rFonts w:ascii="Traditional Arabic" w:hAnsi="Traditional Arabic" w:cs="Traditional Arabic" w:hint="cs"/>
          <w:sz w:val="32"/>
          <w:szCs w:val="32"/>
          <w:rtl/>
        </w:rPr>
        <w:t xml:space="preserve">والنفسية </w:t>
      </w:r>
      <w:r w:rsidR="003036EF">
        <w:rPr>
          <w:rFonts w:ascii="Traditional Arabic" w:hAnsi="Traditional Arabic" w:cs="Traditional Arabic" w:hint="cs"/>
          <w:sz w:val="32"/>
          <w:szCs w:val="32"/>
          <w:rtl/>
        </w:rPr>
        <w:t>:</w:t>
      </w:r>
      <w:proofErr w:type="gramEnd"/>
      <w:r w:rsidR="003036EF">
        <w:rPr>
          <w:rFonts w:ascii="Traditional Arabic" w:hAnsi="Traditional Arabic" w:cs="Traditional Arabic" w:hint="cs"/>
          <w:sz w:val="32"/>
          <w:szCs w:val="32"/>
          <w:rtl/>
        </w:rPr>
        <w:t xml:space="preserve"> </w:t>
      </w:r>
    </w:p>
    <w:p w14:paraId="7B740A2D" w14:textId="531DBEA1"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أ/ </w:t>
      </w:r>
      <w:r w:rsidRPr="003036EF">
        <w:rPr>
          <w:rFonts w:ascii="Traditional Arabic" w:hAnsi="Traditional Arabic" w:cs="Traditional Arabic"/>
          <w:b/>
          <w:bCs/>
          <w:sz w:val="32"/>
          <w:szCs w:val="32"/>
          <w:rtl/>
        </w:rPr>
        <w:t xml:space="preserve">الأساس القيمي </w:t>
      </w:r>
      <w:proofErr w:type="gramStart"/>
      <w:r w:rsidRPr="003036EF">
        <w:rPr>
          <w:rFonts w:ascii="Traditional Arabic" w:hAnsi="Traditional Arabic" w:cs="Traditional Arabic"/>
          <w:b/>
          <w:bCs/>
          <w:sz w:val="32"/>
          <w:szCs w:val="32"/>
          <w:rtl/>
        </w:rPr>
        <w:t>الأخلاقي :</w:t>
      </w:r>
      <w:proofErr w:type="gramEnd"/>
    </w:p>
    <w:p w14:paraId="2DB75CBB"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يستند الإحسان التربوي إلى منظومة قيمية تركز على الإتقان، والرحمة، والعدل، واحترام الكرامة الإنسانية، وهي قيم تشكل الإطار المرجعي لسلوك المعلم داخل البيئة التعليمية. ويمنح هذا الأساس الإحسان التربوي بعداً معيارياً يوجّه الممارسة التربوية نحو تحقيق الخير والنماء للمتعلم، لا مجرد تحقيق الأهداف التعليمية الضيقة</w:t>
      </w:r>
      <w:r w:rsidRPr="003036EF">
        <w:rPr>
          <w:rFonts w:ascii="Traditional Arabic" w:hAnsi="Traditional Arabic" w:cs="Traditional Arabic"/>
          <w:sz w:val="32"/>
          <w:szCs w:val="32"/>
        </w:rPr>
        <w:t>.</w:t>
      </w:r>
    </w:p>
    <w:p w14:paraId="6E6D4507" w14:textId="651D6A1B"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ب/ </w:t>
      </w:r>
      <w:r w:rsidRPr="003036EF">
        <w:rPr>
          <w:rFonts w:ascii="Traditional Arabic" w:hAnsi="Traditional Arabic" w:cs="Traditional Arabic"/>
          <w:b/>
          <w:bCs/>
          <w:sz w:val="32"/>
          <w:szCs w:val="32"/>
          <w:rtl/>
        </w:rPr>
        <w:t xml:space="preserve">الإساس </w:t>
      </w:r>
      <w:proofErr w:type="gramStart"/>
      <w:r w:rsidRPr="003036EF">
        <w:rPr>
          <w:rFonts w:ascii="Traditional Arabic" w:hAnsi="Traditional Arabic" w:cs="Traditional Arabic"/>
          <w:b/>
          <w:bCs/>
          <w:sz w:val="32"/>
          <w:szCs w:val="32"/>
          <w:rtl/>
        </w:rPr>
        <w:t>الإنساني :</w:t>
      </w:r>
      <w:proofErr w:type="gramEnd"/>
    </w:p>
    <w:p w14:paraId="09C2347E" w14:textId="44239EE6" w:rsidR="004842B1" w:rsidRPr="004842B1" w:rsidRDefault="004842B1" w:rsidP="004842B1">
      <w:pPr>
        <w:spacing w:line="360" w:lineRule="auto"/>
        <w:rPr>
          <w:rFonts w:ascii="Traditional Arabic" w:hAnsi="Traditional Arabic" w:cs="Traditional Arabic"/>
          <w:sz w:val="32"/>
          <w:szCs w:val="32"/>
          <w:rtl/>
        </w:rPr>
      </w:pPr>
      <w:r w:rsidRPr="004842B1">
        <w:rPr>
          <w:rFonts w:ascii="Traditional Arabic" w:hAnsi="Traditional Arabic" w:cs="Traditional Arabic"/>
          <w:sz w:val="32"/>
          <w:szCs w:val="32"/>
          <w:rtl/>
        </w:rPr>
        <w:t xml:space="preserve">ورغم تقاطع الإحسان التربوي مع الاتجاه الإنساني في تأكيده مركزية المتعلم وحاجاته </w:t>
      </w:r>
      <w:proofErr w:type="gramStart"/>
      <w:r w:rsidRPr="004842B1">
        <w:rPr>
          <w:rFonts w:ascii="Traditional Arabic" w:hAnsi="Traditional Arabic" w:cs="Traditional Arabic"/>
          <w:sz w:val="32"/>
          <w:szCs w:val="32"/>
          <w:rtl/>
        </w:rPr>
        <w:t>النفسية</w:t>
      </w:r>
      <w:r>
        <w:rPr>
          <w:rFonts w:ascii="Traditional Arabic" w:hAnsi="Traditional Arabic" w:cs="Traditional Arabic" w:hint="cs"/>
          <w:sz w:val="32"/>
          <w:szCs w:val="32"/>
          <w:rtl/>
        </w:rPr>
        <w:t xml:space="preserve"> </w:t>
      </w:r>
      <w:r w:rsidRPr="004842B1">
        <w:rPr>
          <w:rFonts w:ascii="Traditional Arabic" w:hAnsi="Traditional Arabic" w:cs="Traditional Arabic"/>
          <w:sz w:val="32"/>
          <w:szCs w:val="32"/>
          <w:rtl/>
        </w:rPr>
        <w:t>،</w:t>
      </w:r>
      <w:proofErr w:type="gramEnd"/>
      <w:r w:rsidRPr="004842B1">
        <w:rPr>
          <w:rFonts w:ascii="Traditional Arabic" w:hAnsi="Traditional Arabic" w:cs="Traditional Arabic"/>
          <w:sz w:val="32"/>
          <w:szCs w:val="32"/>
          <w:rtl/>
        </w:rPr>
        <w:t xml:space="preserve"> إلا أنه يتجاوزه من خلال دمج البعد الأخلاقي بالبعد </w:t>
      </w:r>
      <w:proofErr w:type="gramStart"/>
      <w:r w:rsidRPr="004842B1">
        <w:rPr>
          <w:rFonts w:ascii="Traditional Arabic" w:hAnsi="Traditional Arabic" w:cs="Traditional Arabic"/>
          <w:sz w:val="32"/>
          <w:szCs w:val="32"/>
          <w:rtl/>
        </w:rPr>
        <w:t>النفسي</w:t>
      </w:r>
      <w:r>
        <w:rPr>
          <w:rFonts w:ascii="Traditional Arabic" w:hAnsi="Traditional Arabic" w:cs="Traditional Arabic" w:hint="cs"/>
          <w:sz w:val="32"/>
          <w:szCs w:val="32"/>
          <w:rtl/>
        </w:rPr>
        <w:t xml:space="preserve"> </w:t>
      </w:r>
      <w:r w:rsidRPr="004842B1">
        <w:rPr>
          <w:rFonts w:ascii="Traditional Arabic" w:hAnsi="Traditional Arabic" w:cs="Traditional Arabic"/>
          <w:sz w:val="32"/>
          <w:szCs w:val="32"/>
          <w:rtl/>
        </w:rPr>
        <w:t>،</w:t>
      </w:r>
      <w:proofErr w:type="gramEnd"/>
      <w:r w:rsidRPr="004842B1">
        <w:rPr>
          <w:rFonts w:ascii="Traditional Arabic" w:hAnsi="Traditional Arabic" w:cs="Traditional Arabic"/>
          <w:sz w:val="32"/>
          <w:szCs w:val="32"/>
          <w:rtl/>
        </w:rPr>
        <w:t xml:space="preserve"> بحيث يصبح الاهتمام بالمتعلم التزاماً قيمياً واعياً لا مجرد استجابة وظيفية لحاجاته </w:t>
      </w:r>
      <w:proofErr w:type="gramStart"/>
      <w:r w:rsidRPr="004842B1">
        <w:rPr>
          <w:rFonts w:ascii="Traditional Arabic" w:hAnsi="Traditional Arabic" w:cs="Traditional Arabic"/>
          <w:sz w:val="32"/>
          <w:szCs w:val="32"/>
          <w:rtl/>
        </w:rPr>
        <w:t>النمائية</w:t>
      </w:r>
      <w:r>
        <w:rPr>
          <w:rFonts w:ascii="Traditional Arabic" w:hAnsi="Traditional Arabic" w:cs="Traditional Arabic" w:hint="cs"/>
          <w:sz w:val="32"/>
          <w:szCs w:val="32"/>
          <w:rtl/>
        </w:rPr>
        <w:t xml:space="preserve"> </w:t>
      </w:r>
      <w:r w:rsidRPr="004842B1">
        <w:rPr>
          <w:rFonts w:ascii="Traditional Arabic" w:hAnsi="Traditional Arabic" w:cs="Traditional Arabic"/>
          <w:sz w:val="32"/>
          <w:szCs w:val="32"/>
        </w:rPr>
        <w:t>.</w:t>
      </w:r>
      <w:proofErr w:type="gramEnd"/>
    </w:p>
    <w:p w14:paraId="5C8EFF2C" w14:textId="1FB8A5ED"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ج/ </w:t>
      </w:r>
      <w:r w:rsidRPr="003036EF">
        <w:rPr>
          <w:rFonts w:ascii="Traditional Arabic" w:hAnsi="Traditional Arabic" w:cs="Traditional Arabic"/>
          <w:b/>
          <w:bCs/>
          <w:sz w:val="32"/>
          <w:szCs w:val="32"/>
          <w:rtl/>
        </w:rPr>
        <w:t xml:space="preserve">الأساس الاجتماعي </w:t>
      </w:r>
      <w:proofErr w:type="gramStart"/>
      <w:r w:rsidRPr="003036EF">
        <w:rPr>
          <w:rFonts w:ascii="Traditional Arabic" w:hAnsi="Traditional Arabic" w:cs="Traditional Arabic"/>
          <w:b/>
          <w:bCs/>
          <w:sz w:val="32"/>
          <w:szCs w:val="32"/>
          <w:rtl/>
        </w:rPr>
        <w:t>التفاعلي :</w:t>
      </w:r>
      <w:proofErr w:type="gramEnd"/>
    </w:p>
    <w:p w14:paraId="74E0344A"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يتوافق الإحسان التربوي مع الطرح الذي يرى أن التعلم يحدث من خلال التفاعل الاجتماعي، حيث تسهم العلاقات الإيجابية بين المعلم والمتعلم في تعزيز التعلم. غير أن الإحسان التربوي يضيف بعداً نوعياً لهذا التفاعل، يتمثل في جودة العلاقة وعمقها القيمي، وليس مجرد حدوثها</w:t>
      </w:r>
      <w:r w:rsidRPr="003036EF">
        <w:rPr>
          <w:rFonts w:ascii="Traditional Arabic" w:hAnsi="Traditional Arabic" w:cs="Traditional Arabic"/>
          <w:sz w:val="32"/>
          <w:szCs w:val="32"/>
        </w:rPr>
        <w:t>.</w:t>
      </w:r>
    </w:p>
    <w:p w14:paraId="5842FE02" w14:textId="77777777" w:rsidR="003036EF" w:rsidRPr="003036EF" w:rsidRDefault="003036EF" w:rsidP="003036EF">
      <w:pPr>
        <w:spacing w:line="360" w:lineRule="auto"/>
        <w:rPr>
          <w:rFonts w:ascii="Traditional Arabic" w:hAnsi="Traditional Arabic" w:cs="Traditional Arabic"/>
          <w:b/>
          <w:bCs/>
          <w:sz w:val="32"/>
          <w:szCs w:val="32"/>
        </w:rPr>
      </w:pPr>
      <w:r w:rsidRPr="003036EF">
        <w:rPr>
          <w:rFonts w:ascii="Traditional Arabic" w:hAnsi="Traditional Arabic" w:cs="Traditional Arabic"/>
          <w:b/>
          <w:bCs/>
          <w:sz w:val="32"/>
          <w:szCs w:val="32"/>
          <w:rtl/>
        </w:rPr>
        <w:t>ثالثاً: أبعاد الإحسان التربوي</w:t>
      </w:r>
    </w:p>
    <w:p w14:paraId="220CDC43" w14:textId="096B852F" w:rsidR="004842B1" w:rsidRPr="004842B1" w:rsidRDefault="004842B1" w:rsidP="004842B1">
      <w:pPr>
        <w:spacing w:line="360" w:lineRule="auto"/>
        <w:rPr>
          <w:rFonts w:ascii="Traditional Arabic" w:hAnsi="Traditional Arabic" w:cs="Traditional Arabic"/>
          <w:sz w:val="32"/>
          <w:szCs w:val="32"/>
          <w:rtl/>
        </w:rPr>
      </w:pPr>
      <w:r w:rsidRPr="004842B1">
        <w:rPr>
          <w:rFonts w:ascii="Traditional Arabic" w:hAnsi="Traditional Arabic" w:cs="Traditional Arabic"/>
          <w:sz w:val="32"/>
          <w:szCs w:val="32"/>
          <w:rtl/>
        </w:rPr>
        <w:t xml:space="preserve">وفي ضوء التحليل النظري للأدبيات ذات </w:t>
      </w:r>
      <w:proofErr w:type="gramStart"/>
      <w:r w:rsidRPr="004842B1">
        <w:rPr>
          <w:rFonts w:ascii="Traditional Arabic" w:hAnsi="Traditional Arabic" w:cs="Traditional Arabic"/>
          <w:sz w:val="32"/>
          <w:szCs w:val="32"/>
          <w:rtl/>
        </w:rPr>
        <w:t>الصلة</w:t>
      </w:r>
      <w:r>
        <w:rPr>
          <w:rFonts w:ascii="Traditional Arabic" w:hAnsi="Traditional Arabic" w:cs="Traditional Arabic" w:hint="cs"/>
          <w:sz w:val="32"/>
          <w:szCs w:val="32"/>
          <w:rtl/>
        </w:rPr>
        <w:t xml:space="preserve"> </w:t>
      </w:r>
      <w:r w:rsidRPr="004842B1">
        <w:rPr>
          <w:rFonts w:ascii="Traditional Arabic" w:hAnsi="Traditional Arabic" w:cs="Traditional Arabic"/>
          <w:sz w:val="32"/>
          <w:szCs w:val="32"/>
          <w:rtl/>
        </w:rPr>
        <w:t>،</w:t>
      </w:r>
      <w:proofErr w:type="gramEnd"/>
      <w:r w:rsidRPr="004842B1">
        <w:rPr>
          <w:rFonts w:ascii="Traditional Arabic" w:hAnsi="Traditional Arabic" w:cs="Traditional Arabic"/>
          <w:sz w:val="32"/>
          <w:szCs w:val="32"/>
          <w:rtl/>
        </w:rPr>
        <w:t xml:space="preserve"> يمكن تفكيك البنية المفاهيمية للإحسان التربوي إلى أربعة أبعاد رئيسة تشكل مجتمعة الإطار التفسيري لممارسة </w:t>
      </w:r>
      <w:r>
        <w:rPr>
          <w:rFonts w:ascii="Traditional Arabic" w:hAnsi="Traditional Arabic" w:cs="Traditional Arabic" w:hint="cs"/>
          <w:sz w:val="32"/>
          <w:szCs w:val="32"/>
          <w:rtl/>
        </w:rPr>
        <w:t>الإحسان</w:t>
      </w:r>
      <w:r w:rsidRPr="004842B1">
        <w:rPr>
          <w:rFonts w:ascii="Traditional Arabic" w:hAnsi="Traditional Arabic" w:cs="Traditional Arabic"/>
          <w:sz w:val="32"/>
          <w:szCs w:val="32"/>
          <w:rtl/>
        </w:rPr>
        <w:t xml:space="preserve"> داخل البيئة الصفية</w:t>
      </w:r>
      <w:r w:rsidRPr="004842B1">
        <w:rPr>
          <w:rFonts w:ascii="Traditional Arabic" w:hAnsi="Traditional Arabic" w:cs="Traditional Arabic"/>
          <w:sz w:val="32"/>
          <w:szCs w:val="32"/>
        </w:rPr>
        <w:t>:</w:t>
      </w:r>
      <w:r>
        <w:rPr>
          <w:rFonts w:ascii="Traditional Arabic" w:hAnsi="Traditional Arabic" w:cs="Traditional Arabic"/>
          <w:sz w:val="32"/>
          <w:szCs w:val="32"/>
        </w:rPr>
        <w:t xml:space="preserve"> </w:t>
      </w:r>
    </w:p>
    <w:p w14:paraId="25F4D0A0" w14:textId="02F8E8EF"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lastRenderedPageBreak/>
        <w:t xml:space="preserve">أ/ </w:t>
      </w:r>
      <w:r w:rsidRPr="003036EF">
        <w:rPr>
          <w:rFonts w:ascii="Traditional Arabic" w:hAnsi="Traditional Arabic" w:cs="Traditional Arabic"/>
          <w:b/>
          <w:bCs/>
          <w:sz w:val="32"/>
          <w:szCs w:val="32"/>
          <w:rtl/>
        </w:rPr>
        <w:t>البعد الأخلاقي</w:t>
      </w:r>
    </w:p>
    <w:p w14:paraId="3BF45EB8"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ويتمثل في التزام المعلمة بالقيم التربوية مثل العدل، والصدق، واحترام المتعلمين، والحرص على مصلحتهم</w:t>
      </w:r>
      <w:r w:rsidRPr="003036EF">
        <w:rPr>
          <w:rFonts w:ascii="Traditional Arabic" w:hAnsi="Traditional Arabic" w:cs="Traditional Arabic"/>
          <w:sz w:val="32"/>
          <w:szCs w:val="32"/>
        </w:rPr>
        <w:t>.</w:t>
      </w:r>
    </w:p>
    <w:p w14:paraId="28E29575" w14:textId="593909FA"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ب/ </w:t>
      </w:r>
      <w:r w:rsidRPr="003036EF">
        <w:rPr>
          <w:rFonts w:ascii="Traditional Arabic" w:hAnsi="Traditional Arabic" w:cs="Traditional Arabic"/>
          <w:b/>
          <w:bCs/>
          <w:sz w:val="32"/>
          <w:szCs w:val="32"/>
          <w:rtl/>
        </w:rPr>
        <w:t>البعد المهني</w:t>
      </w:r>
    </w:p>
    <w:p w14:paraId="178C7077"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ويشير إلى جودة الأداء التعليمي، وحسن التخطيط، وتنوع استراتيجيات التدريس، بما يعكس إتقان العمل التربوي</w:t>
      </w:r>
      <w:r w:rsidRPr="003036EF">
        <w:rPr>
          <w:rFonts w:ascii="Traditional Arabic" w:hAnsi="Traditional Arabic" w:cs="Traditional Arabic"/>
          <w:sz w:val="32"/>
          <w:szCs w:val="32"/>
        </w:rPr>
        <w:t>.</w:t>
      </w:r>
    </w:p>
    <w:p w14:paraId="01C3393C" w14:textId="6DA48EFF"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ج/ </w:t>
      </w:r>
      <w:r w:rsidRPr="003036EF">
        <w:rPr>
          <w:rFonts w:ascii="Traditional Arabic" w:hAnsi="Traditional Arabic" w:cs="Traditional Arabic"/>
          <w:b/>
          <w:bCs/>
          <w:sz w:val="32"/>
          <w:szCs w:val="32"/>
          <w:rtl/>
        </w:rPr>
        <w:t>البعد الانفعالي</w:t>
      </w:r>
    </w:p>
    <w:p w14:paraId="39776885"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ويشمل قدرة المعلمة على فهم مشاعر المتعلمين، والتعاطف معهم، وضبط انفعالاتها داخل الموقف التعليمي</w:t>
      </w:r>
      <w:r w:rsidRPr="003036EF">
        <w:rPr>
          <w:rFonts w:ascii="Traditional Arabic" w:hAnsi="Traditional Arabic" w:cs="Traditional Arabic"/>
          <w:sz w:val="32"/>
          <w:szCs w:val="32"/>
        </w:rPr>
        <w:t>.</w:t>
      </w:r>
    </w:p>
    <w:p w14:paraId="34F1993A" w14:textId="1CA62040"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د/ </w:t>
      </w:r>
      <w:r w:rsidRPr="003036EF">
        <w:rPr>
          <w:rFonts w:ascii="Traditional Arabic" w:hAnsi="Traditional Arabic" w:cs="Traditional Arabic"/>
          <w:b/>
          <w:bCs/>
          <w:sz w:val="32"/>
          <w:szCs w:val="32"/>
          <w:rtl/>
        </w:rPr>
        <w:t>البعد العلاقي</w:t>
      </w:r>
    </w:p>
    <w:p w14:paraId="3390078F"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ويتعلق ببناء علاقات إيجابية قائمة على الثقة والاحترام المتبادل، وتعزيز الشعور بالأمان النفسي داخل الصف</w:t>
      </w:r>
      <w:r w:rsidRPr="003036EF">
        <w:rPr>
          <w:rFonts w:ascii="Traditional Arabic" w:hAnsi="Traditional Arabic" w:cs="Traditional Arabic"/>
          <w:sz w:val="32"/>
          <w:szCs w:val="32"/>
        </w:rPr>
        <w:t>.</w:t>
      </w:r>
    </w:p>
    <w:p w14:paraId="7C4A932F" w14:textId="422AC3C2" w:rsidR="003036EF" w:rsidRPr="00FA69FE" w:rsidRDefault="003036EF" w:rsidP="00FA69FE">
      <w:pPr>
        <w:spacing w:line="360" w:lineRule="auto"/>
        <w:rPr>
          <w:rFonts w:ascii="Traditional Arabic" w:hAnsi="Traditional Arabic" w:cs="Traditional Arabic"/>
          <w:b/>
          <w:bCs/>
          <w:sz w:val="32"/>
          <w:szCs w:val="32"/>
        </w:rPr>
      </w:pPr>
      <w:proofErr w:type="gramStart"/>
      <w:r w:rsidRPr="00FA69FE">
        <w:rPr>
          <w:rFonts w:ascii="Traditional Arabic" w:hAnsi="Traditional Arabic" w:cs="Traditional Arabic"/>
          <w:b/>
          <w:bCs/>
          <w:sz w:val="32"/>
          <w:szCs w:val="32"/>
          <w:rtl/>
        </w:rPr>
        <w:t>رابعاً :</w:t>
      </w:r>
      <w:proofErr w:type="gramEnd"/>
      <w:r w:rsidRPr="00FA69FE">
        <w:rPr>
          <w:rFonts w:ascii="Traditional Arabic" w:hAnsi="Traditional Arabic" w:cs="Traditional Arabic"/>
          <w:b/>
          <w:bCs/>
          <w:sz w:val="32"/>
          <w:szCs w:val="32"/>
          <w:rtl/>
        </w:rPr>
        <w:t xml:space="preserve"> الإحسان التربوي وعلاقته بالمفاهيم التربوية </w:t>
      </w:r>
      <w:proofErr w:type="gramStart"/>
      <w:r w:rsidRPr="00FA69FE">
        <w:rPr>
          <w:rFonts w:ascii="Traditional Arabic" w:hAnsi="Traditional Arabic" w:cs="Traditional Arabic"/>
          <w:b/>
          <w:bCs/>
          <w:sz w:val="32"/>
          <w:szCs w:val="32"/>
          <w:rtl/>
        </w:rPr>
        <w:t>القريبة :</w:t>
      </w:r>
      <w:proofErr w:type="gramEnd"/>
    </w:p>
    <w:p w14:paraId="53FD6743" w14:textId="346471EB"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يتقاطع الإحسان التربوي مع عدد من </w:t>
      </w:r>
      <w:proofErr w:type="gramStart"/>
      <w:r w:rsidRPr="00FA69FE">
        <w:rPr>
          <w:rFonts w:ascii="Traditional Arabic" w:hAnsi="Traditional Arabic" w:cs="Traditional Arabic"/>
          <w:sz w:val="32"/>
          <w:szCs w:val="32"/>
          <w:rtl/>
        </w:rPr>
        <w:t>المفاهيم ،</w:t>
      </w:r>
      <w:proofErr w:type="gramEnd"/>
      <w:r w:rsidRPr="00FA69FE">
        <w:rPr>
          <w:rFonts w:ascii="Traditional Arabic" w:hAnsi="Traditional Arabic" w:cs="Traditional Arabic"/>
          <w:sz w:val="32"/>
          <w:szCs w:val="32"/>
          <w:rtl/>
        </w:rPr>
        <w:t xml:space="preserve"> إلا أنه يتميز عنها في عدة جوانب</w:t>
      </w:r>
      <w:r w:rsidRPr="00FA69FE">
        <w:rPr>
          <w:rFonts w:ascii="Traditional Arabic" w:hAnsi="Traditional Arabic" w:cs="Traditional Arabic"/>
          <w:sz w:val="32"/>
          <w:szCs w:val="32"/>
        </w:rPr>
        <w:t xml:space="preserve">: </w:t>
      </w:r>
    </w:p>
    <w:p w14:paraId="3B6F527A" w14:textId="0C731778"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b/>
          <w:bCs/>
          <w:sz w:val="32"/>
          <w:szCs w:val="32"/>
          <w:rtl/>
        </w:rPr>
        <w:t xml:space="preserve">الدعم </w:t>
      </w:r>
      <w:proofErr w:type="gramStart"/>
      <w:r w:rsidRPr="00FA69FE">
        <w:rPr>
          <w:rFonts w:ascii="Traditional Arabic" w:hAnsi="Traditional Arabic" w:cs="Traditional Arabic"/>
          <w:b/>
          <w:bCs/>
          <w:sz w:val="32"/>
          <w:szCs w:val="32"/>
          <w:rtl/>
        </w:rPr>
        <w:t>النفسي</w:t>
      </w:r>
      <w:r w:rsidRPr="00FA69FE">
        <w:rPr>
          <w:rFonts w:ascii="Traditional Arabic" w:hAnsi="Traditional Arabic" w:cs="Traditional Arabic"/>
          <w:b/>
          <w:bCs/>
          <w:sz w:val="32"/>
          <w:szCs w:val="32"/>
        </w:rPr>
        <w:t xml:space="preserve"> :</w:t>
      </w:r>
      <w:proofErr w:type="gramEnd"/>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يركز على مساندة المتعلم، بينما الإحسان التربوي يشمل الدعم ضمن إطار أوسع من القيم والممارسات</w:t>
      </w:r>
      <w:r w:rsidRPr="00FA69FE">
        <w:rPr>
          <w:rFonts w:ascii="Traditional Arabic" w:hAnsi="Traditional Arabic" w:cs="Traditional Arabic"/>
          <w:sz w:val="32"/>
          <w:szCs w:val="32"/>
        </w:rPr>
        <w:t xml:space="preserve">. </w:t>
      </w:r>
    </w:p>
    <w:p w14:paraId="38BBE3B1" w14:textId="38E4CF29"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b/>
          <w:bCs/>
          <w:sz w:val="32"/>
          <w:szCs w:val="32"/>
          <w:rtl/>
        </w:rPr>
        <w:t xml:space="preserve">المناخ الصفي </w:t>
      </w:r>
      <w:proofErr w:type="gramStart"/>
      <w:r w:rsidRPr="00FA69FE">
        <w:rPr>
          <w:rFonts w:ascii="Traditional Arabic" w:hAnsi="Traditional Arabic" w:cs="Traditional Arabic"/>
          <w:b/>
          <w:bCs/>
          <w:sz w:val="32"/>
          <w:szCs w:val="32"/>
          <w:rtl/>
        </w:rPr>
        <w:t>الإيجابي</w:t>
      </w:r>
      <w:r w:rsidRPr="00FA69FE">
        <w:rPr>
          <w:rFonts w:ascii="Traditional Arabic" w:hAnsi="Traditional Arabic" w:cs="Traditional Arabic"/>
          <w:b/>
          <w:bCs/>
          <w:sz w:val="32"/>
          <w:szCs w:val="32"/>
        </w:rPr>
        <w:t>:</w:t>
      </w:r>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 xml:space="preserve"> يهتم</w:t>
      </w:r>
      <w:proofErr w:type="gramEnd"/>
      <w:r w:rsidRPr="00FA69FE">
        <w:rPr>
          <w:rFonts w:ascii="Traditional Arabic" w:hAnsi="Traditional Arabic" w:cs="Traditional Arabic"/>
          <w:sz w:val="32"/>
          <w:szCs w:val="32"/>
          <w:rtl/>
        </w:rPr>
        <w:t xml:space="preserve"> ببيئة </w:t>
      </w:r>
      <w:proofErr w:type="gramStart"/>
      <w:r w:rsidRPr="00FA69FE">
        <w:rPr>
          <w:rFonts w:ascii="Traditional Arabic" w:hAnsi="Traditional Arabic" w:cs="Traditional Arabic"/>
          <w:sz w:val="32"/>
          <w:szCs w:val="32"/>
          <w:rtl/>
        </w:rPr>
        <w:t>الصف ،</w:t>
      </w:r>
      <w:proofErr w:type="gramEnd"/>
      <w:r w:rsidRPr="00FA69FE">
        <w:rPr>
          <w:rFonts w:ascii="Traditional Arabic" w:hAnsi="Traditional Arabic" w:cs="Traditional Arabic"/>
          <w:sz w:val="32"/>
          <w:szCs w:val="32"/>
          <w:rtl/>
        </w:rPr>
        <w:t xml:space="preserve"> في حين أن الإحسان التربوي يتجاوز البيئة ليشمل سلوك المعلم ذاته</w:t>
      </w:r>
      <w:r w:rsidRPr="00FA69FE">
        <w:rPr>
          <w:rFonts w:ascii="Traditional Arabic" w:hAnsi="Traditional Arabic" w:cs="Traditional Arabic"/>
          <w:sz w:val="32"/>
          <w:szCs w:val="32"/>
        </w:rPr>
        <w:t xml:space="preserve">. </w:t>
      </w:r>
    </w:p>
    <w:p w14:paraId="1B1AE12F" w14:textId="38ABFBBA" w:rsidR="003036EF" w:rsidRPr="00FA69FE" w:rsidRDefault="003036EF" w:rsidP="00FA69FE">
      <w:pPr>
        <w:spacing w:line="360" w:lineRule="auto"/>
        <w:rPr>
          <w:rFonts w:ascii="Traditional Arabic" w:hAnsi="Traditional Arabic" w:cs="Traditional Arabic"/>
          <w:sz w:val="32"/>
          <w:szCs w:val="32"/>
        </w:rPr>
      </w:pPr>
      <w:proofErr w:type="gramStart"/>
      <w:r w:rsidRPr="00FA69FE">
        <w:rPr>
          <w:rFonts w:ascii="Traditional Arabic" w:hAnsi="Traditional Arabic" w:cs="Traditional Arabic"/>
          <w:b/>
          <w:bCs/>
          <w:sz w:val="32"/>
          <w:szCs w:val="32"/>
          <w:rtl/>
        </w:rPr>
        <w:t>التعاطف</w:t>
      </w:r>
      <w:r w:rsidRPr="00FA69FE">
        <w:rPr>
          <w:rFonts w:ascii="Traditional Arabic" w:hAnsi="Traditional Arabic" w:cs="Traditional Arabic"/>
          <w:b/>
          <w:bCs/>
          <w:sz w:val="32"/>
          <w:szCs w:val="32"/>
        </w:rPr>
        <w:t xml:space="preserve"> :</w:t>
      </w:r>
      <w:proofErr w:type="gramEnd"/>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 xml:space="preserve">يمثل جزءاً من </w:t>
      </w:r>
      <w:proofErr w:type="gramStart"/>
      <w:r w:rsidRPr="00FA69FE">
        <w:rPr>
          <w:rFonts w:ascii="Traditional Arabic" w:hAnsi="Traditional Arabic" w:cs="Traditional Arabic"/>
          <w:sz w:val="32"/>
          <w:szCs w:val="32"/>
          <w:rtl/>
        </w:rPr>
        <w:t>الإحسان ،</w:t>
      </w:r>
      <w:proofErr w:type="gramEnd"/>
      <w:r w:rsidRPr="00FA69FE">
        <w:rPr>
          <w:rFonts w:ascii="Traditional Arabic" w:hAnsi="Traditional Arabic" w:cs="Traditional Arabic"/>
          <w:sz w:val="32"/>
          <w:szCs w:val="32"/>
          <w:rtl/>
        </w:rPr>
        <w:t xml:space="preserve"> لكنه لا يغطي بعد الإتقان المهني أو البعد الأخلاقي</w:t>
      </w:r>
      <w:r w:rsidRPr="00FA69FE">
        <w:rPr>
          <w:rFonts w:ascii="Traditional Arabic" w:hAnsi="Traditional Arabic" w:cs="Traditional Arabic"/>
          <w:sz w:val="32"/>
          <w:szCs w:val="32"/>
        </w:rPr>
        <w:t xml:space="preserve">. </w:t>
      </w:r>
    </w:p>
    <w:p w14:paraId="713D806B" w14:textId="4E9FE235"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lastRenderedPageBreak/>
        <w:t xml:space="preserve">وهذا التمايز يبرر تناول الإحسان التربوي كمتغير مستقل في الدراسة </w:t>
      </w:r>
      <w:proofErr w:type="gramStart"/>
      <w:r w:rsidRPr="00FA69FE">
        <w:rPr>
          <w:rFonts w:ascii="Traditional Arabic" w:hAnsi="Traditional Arabic" w:cs="Traditional Arabic"/>
          <w:sz w:val="32"/>
          <w:szCs w:val="32"/>
          <w:rtl/>
        </w:rPr>
        <w:t>الحالية</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w:t>
      </w:r>
      <w:proofErr w:type="gramEnd"/>
      <w:r w:rsidRPr="00FA69FE">
        <w:rPr>
          <w:rFonts w:ascii="Traditional Arabic" w:hAnsi="Traditional Arabic" w:cs="Traditional Arabic"/>
          <w:sz w:val="32"/>
          <w:szCs w:val="32"/>
          <w:rtl/>
        </w:rPr>
        <w:t xml:space="preserve"> وليس مجرد بعد من أبعاد مفاهيم </w:t>
      </w:r>
      <w:proofErr w:type="gramStart"/>
      <w:r w:rsidRPr="00FA69FE">
        <w:rPr>
          <w:rFonts w:ascii="Traditional Arabic" w:hAnsi="Traditional Arabic" w:cs="Traditional Arabic"/>
          <w:sz w:val="32"/>
          <w:szCs w:val="32"/>
          <w:rtl/>
        </w:rPr>
        <w:t xml:space="preserve">أخرى </w:t>
      </w:r>
      <w:r w:rsidRPr="00FA69FE">
        <w:rPr>
          <w:rFonts w:ascii="Traditional Arabic" w:hAnsi="Traditional Arabic" w:cs="Traditional Arabic"/>
          <w:sz w:val="32"/>
          <w:szCs w:val="32"/>
        </w:rPr>
        <w:t>.</w:t>
      </w:r>
      <w:proofErr w:type="gramEnd"/>
    </w:p>
    <w:p w14:paraId="5F74797D" w14:textId="6BE8F277" w:rsidR="003036EF" w:rsidRPr="00FA69FE" w:rsidRDefault="003036EF" w:rsidP="00FA69FE">
      <w:pPr>
        <w:spacing w:line="360" w:lineRule="auto"/>
        <w:rPr>
          <w:rFonts w:ascii="Traditional Arabic" w:hAnsi="Traditional Arabic" w:cs="Traditional Arabic"/>
          <w:b/>
          <w:bCs/>
          <w:sz w:val="32"/>
          <w:szCs w:val="32"/>
        </w:rPr>
      </w:pPr>
      <w:proofErr w:type="gramStart"/>
      <w:r w:rsidRPr="00FA69FE">
        <w:rPr>
          <w:rFonts w:ascii="Traditional Arabic" w:hAnsi="Traditional Arabic" w:cs="Traditional Arabic"/>
          <w:b/>
          <w:bCs/>
          <w:sz w:val="32"/>
          <w:szCs w:val="32"/>
          <w:rtl/>
        </w:rPr>
        <w:t>خامساً</w:t>
      </w:r>
      <w:r w:rsidR="005811B7" w:rsidRPr="00FA69FE">
        <w:rPr>
          <w:rFonts w:ascii="Traditional Arabic" w:hAnsi="Traditional Arabic" w:cs="Traditional Arabic"/>
          <w:b/>
          <w:bCs/>
          <w:sz w:val="32"/>
          <w:szCs w:val="32"/>
          <w:rtl/>
        </w:rPr>
        <w:t xml:space="preserve"> </w:t>
      </w:r>
      <w:r w:rsidRPr="00FA69FE">
        <w:rPr>
          <w:rFonts w:ascii="Traditional Arabic" w:hAnsi="Traditional Arabic" w:cs="Traditional Arabic"/>
          <w:b/>
          <w:bCs/>
          <w:sz w:val="32"/>
          <w:szCs w:val="32"/>
          <w:rtl/>
        </w:rPr>
        <w:t>:</w:t>
      </w:r>
      <w:proofErr w:type="gramEnd"/>
      <w:r w:rsidRPr="00FA69FE">
        <w:rPr>
          <w:rFonts w:ascii="Traditional Arabic" w:hAnsi="Traditional Arabic" w:cs="Traditional Arabic"/>
          <w:b/>
          <w:bCs/>
          <w:sz w:val="32"/>
          <w:szCs w:val="32"/>
          <w:rtl/>
        </w:rPr>
        <w:t xml:space="preserve"> نقد مفهوم الإحسان التربوي</w:t>
      </w:r>
      <w:r w:rsidR="005811B7" w:rsidRPr="00FA69FE">
        <w:rPr>
          <w:rFonts w:ascii="Traditional Arabic" w:hAnsi="Traditional Arabic" w:cs="Traditional Arabic"/>
          <w:b/>
          <w:bCs/>
          <w:sz w:val="32"/>
          <w:szCs w:val="32"/>
          <w:rtl/>
        </w:rPr>
        <w:t xml:space="preserve"> </w:t>
      </w:r>
    </w:p>
    <w:p w14:paraId="12658A8D" w14:textId="490F1336"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على الرغم من القيمة النظرية لمفهوم الإحسان التربوي إلا أن هناك عدداً من التحديات المرتبطة </w:t>
      </w:r>
      <w:proofErr w:type="gramStart"/>
      <w:r w:rsidRPr="00FA69FE">
        <w:rPr>
          <w:rFonts w:ascii="Traditional Arabic" w:hAnsi="Traditional Arabic" w:cs="Traditional Arabic"/>
          <w:sz w:val="32"/>
          <w:szCs w:val="32"/>
          <w:rtl/>
        </w:rPr>
        <w:t>به</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Pr>
        <w:t>:</w:t>
      </w:r>
      <w:proofErr w:type="gramEnd"/>
    </w:p>
    <w:p w14:paraId="5C810A67" w14:textId="6260CB7E"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اتساع المفهوم وغموض </w:t>
      </w:r>
      <w:proofErr w:type="gramStart"/>
      <w:r w:rsidRPr="00FA69FE">
        <w:rPr>
          <w:rFonts w:ascii="Traditional Arabic" w:hAnsi="Traditional Arabic" w:cs="Traditional Arabic"/>
          <w:sz w:val="32"/>
          <w:szCs w:val="32"/>
          <w:rtl/>
        </w:rPr>
        <w:t>حدوده</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w:t>
      </w:r>
      <w:proofErr w:type="gramEnd"/>
      <w:r w:rsidRPr="00FA69FE">
        <w:rPr>
          <w:rFonts w:ascii="Traditional Arabic" w:hAnsi="Traditional Arabic" w:cs="Traditional Arabic"/>
          <w:sz w:val="32"/>
          <w:szCs w:val="32"/>
          <w:rtl/>
        </w:rPr>
        <w:t xml:space="preserve"> مما قد يؤدي إلى تداخله مع مفاهيم أخرى</w:t>
      </w:r>
      <w:r w:rsidRPr="00FA69FE">
        <w:rPr>
          <w:rFonts w:ascii="Traditional Arabic" w:hAnsi="Traditional Arabic" w:cs="Traditional Arabic"/>
          <w:sz w:val="32"/>
          <w:szCs w:val="32"/>
        </w:rPr>
        <w:t xml:space="preserve">. </w:t>
      </w:r>
    </w:p>
    <w:p w14:paraId="5D7900AF" w14:textId="274BCCB9"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قلة الدراسات التطبيقية التي تناولته بشكل مباشر كمتغير مستقل</w:t>
      </w:r>
      <w:r w:rsidRPr="00FA69FE">
        <w:rPr>
          <w:rFonts w:ascii="Traditional Arabic" w:hAnsi="Traditional Arabic" w:cs="Traditional Arabic"/>
          <w:sz w:val="32"/>
          <w:szCs w:val="32"/>
        </w:rPr>
        <w:t>.</w:t>
      </w:r>
      <w:r w:rsid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Pr>
        <w:t xml:space="preserve"> </w:t>
      </w:r>
    </w:p>
    <w:p w14:paraId="061C2FAA" w14:textId="21F9A9A7"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صعوبة القياس لارتباطه بجوانب قيمية وانفعالية غير مباشرة</w:t>
      </w:r>
      <w:r w:rsidRPr="00FA69FE">
        <w:rPr>
          <w:rFonts w:ascii="Traditional Arabic" w:hAnsi="Traditional Arabic" w:cs="Traditional Arabic"/>
          <w:sz w:val="32"/>
          <w:szCs w:val="32"/>
        </w:rPr>
        <w:t>.</w:t>
      </w:r>
      <w:r w:rsid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Pr>
        <w:t xml:space="preserve"> </w:t>
      </w:r>
    </w:p>
    <w:p w14:paraId="025D4A6E" w14:textId="4AC6A334" w:rsidR="003036EF" w:rsidRPr="00FA69FE" w:rsidRDefault="005811B7" w:rsidP="00FA69FE">
      <w:pPr>
        <w:spacing w:line="360" w:lineRule="auto"/>
        <w:rPr>
          <w:rFonts w:ascii="Traditional Arabic" w:hAnsi="Traditional Arabic" w:cs="Traditional Arabic"/>
          <w:sz w:val="32"/>
          <w:szCs w:val="32"/>
        </w:rPr>
      </w:pPr>
      <w:proofErr w:type="gramStart"/>
      <w:r w:rsidRPr="00FA69FE">
        <w:rPr>
          <w:rFonts w:ascii="Traditional Arabic" w:hAnsi="Traditional Arabic" w:cs="Traditional Arabic"/>
          <w:sz w:val="32"/>
          <w:szCs w:val="32"/>
          <w:rtl/>
        </w:rPr>
        <w:t>و</w:t>
      </w:r>
      <w:r w:rsidR="003036EF" w:rsidRPr="00FA69FE">
        <w:rPr>
          <w:rFonts w:ascii="Traditional Arabic" w:hAnsi="Traditional Arabic" w:cs="Traditional Arabic"/>
          <w:sz w:val="32"/>
          <w:szCs w:val="32"/>
          <w:rtl/>
        </w:rPr>
        <w:t xml:space="preserve"> هذه</w:t>
      </w:r>
      <w:proofErr w:type="gramEnd"/>
      <w:r w:rsidR="003036EF" w:rsidRPr="00FA69FE">
        <w:rPr>
          <w:rFonts w:ascii="Traditional Arabic" w:hAnsi="Traditional Arabic" w:cs="Traditional Arabic"/>
          <w:sz w:val="32"/>
          <w:szCs w:val="32"/>
          <w:rtl/>
        </w:rPr>
        <w:t xml:space="preserve"> التحديات لا تقلل من أهمية </w:t>
      </w:r>
      <w:proofErr w:type="gramStart"/>
      <w:r w:rsidR="003036EF" w:rsidRPr="00FA69FE">
        <w:rPr>
          <w:rFonts w:ascii="Traditional Arabic" w:hAnsi="Traditional Arabic" w:cs="Traditional Arabic"/>
          <w:sz w:val="32"/>
          <w:szCs w:val="32"/>
          <w:rtl/>
        </w:rPr>
        <w:t>المفهوم</w:t>
      </w:r>
      <w:proofErr w:type="gramEnd"/>
      <w:r w:rsidRPr="00FA69FE">
        <w:rPr>
          <w:rFonts w:ascii="Traditional Arabic" w:hAnsi="Traditional Arabic" w:cs="Traditional Arabic"/>
          <w:sz w:val="32"/>
          <w:szCs w:val="32"/>
          <w:rtl/>
        </w:rPr>
        <w:t xml:space="preserve"> </w:t>
      </w:r>
      <w:r w:rsidR="003036EF" w:rsidRPr="00FA69FE">
        <w:rPr>
          <w:rFonts w:ascii="Traditional Arabic" w:hAnsi="Traditional Arabic" w:cs="Traditional Arabic"/>
          <w:sz w:val="32"/>
          <w:szCs w:val="32"/>
          <w:rtl/>
        </w:rPr>
        <w:t>بل تعزز الحاجة إلى دراسته بصورة علمية منظمة</w:t>
      </w:r>
      <w:r w:rsidRPr="00FA69FE">
        <w:rPr>
          <w:rFonts w:ascii="Traditional Arabic" w:hAnsi="Traditional Arabic" w:cs="Traditional Arabic"/>
          <w:sz w:val="32"/>
          <w:szCs w:val="32"/>
          <w:rtl/>
        </w:rPr>
        <w:t xml:space="preserve"> </w:t>
      </w:r>
      <w:r w:rsidR="003036EF" w:rsidRPr="00FA69FE">
        <w:rPr>
          <w:rFonts w:ascii="Traditional Arabic" w:hAnsi="Traditional Arabic" w:cs="Traditional Arabic"/>
          <w:sz w:val="32"/>
          <w:szCs w:val="32"/>
          <w:rtl/>
        </w:rPr>
        <w:t xml:space="preserve">وهو ما تسعى إليه الدراسة </w:t>
      </w:r>
      <w:proofErr w:type="gramStart"/>
      <w:r w:rsidR="003036EF" w:rsidRPr="00FA69FE">
        <w:rPr>
          <w:rFonts w:ascii="Traditional Arabic" w:hAnsi="Traditional Arabic" w:cs="Traditional Arabic"/>
          <w:sz w:val="32"/>
          <w:szCs w:val="32"/>
          <w:rtl/>
        </w:rPr>
        <w:t>الحالية</w:t>
      </w:r>
      <w:r w:rsidRPr="00FA69FE">
        <w:rPr>
          <w:rFonts w:ascii="Traditional Arabic" w:hAnsi="Traditional Arabic" w:cs="Traditional Arabic"/>
          <w:sz w:val="32"/>
          <w:szCs w:val="32"/>
          <w:rtl/>
        </w:rPr>
        <w:t xml:space="preserve"> </w:t>
      </w:r>
      <w:r w:rsidR="003036EF" w:rsidRPr="00FA69FE">
        <w:rPr>
          <w:rFonts w:ascii="Traditional Arabic" w:hAnsi="Traditional Arabic" w:cs="Traditional Arabic"/>
          <w:sz w:val="32"/>
          <w:szCs w:val="32"/>
        </w:rPr>
        <w:t>.</w:t>
      </w:r>
      <w:proofErr w:type="gramEnd"/>
    </w:p>
    <w:p w14:paraId="4FFCFDE1" w14:textId="416FE77E" w:rsidR="003036EF" w:rsidRPr="00FA69FE" w:rsidRDefault="003036EF" w:rsidP="00FA69FE">
      <w:pPr>
        <w:spacing w:line="360" w:lineRule="auto"/>
        <w:rPr>
          <w:rFonts w:ascii="Traditional Arabic" w:hAnsi="Traditional Arabic" w:cs="Traditional Arabic"/>
          <w:b/>
          <w:bCs/>
          <w:sz w:val="32"/>
          <w:szCs w:val="32"/>
        </w:rPr>
      </w:pPr>
      <w:proofErr w:type="gramStart"/>
      <w:r w:rsidRPr="00FA69FE">
        <w:rPr>
          <w:rFonts w:ascii="Traditional Arabic" w:hAnsi="Traditional Arabic" w:cs="Traditional Arabic"/>
          <w:b/>
          <w:bCs/>
          <w:sz w:val="32"/>
          <w:szCs w:val="32"/>
          <w:rtl/>
        </w:rPr>
        <w:t>سادساً</w:t>
      </w:r>
      <w:r w:rsidR="005811B7" w:rsidRPr="00FA69FE">
        <w:rPr>
          <w:rFonts w:ascii="Traditional Arabic" w:hAnsi="Traditional Arabic" w:cs="Traditional Arabic"/>
          <w:b/>
          <w:bCs/>
          <w:sz w:val="32"/>
          <w:szCs w:val="32"/>
          <w:rtl/>
        </w:rPr>
        <w:t xml:space="preserve"> </w:t>
      </w:r>
      <w:r w:rsidRPr="00FA69FE">
        <w:rPr>
          <w:rFonts w:ascii="Traditional Arabic" w:hAnsi="Traditional Arabic" w:cs="Traditional Arabic"/>
          <w:b/>
          <w:bCs/>
          <w:sz w:val="32"/>
          <w:szCs w:val="32"/>
          <w:rtl/>
        </w:rPr>
        <w:t>:</w:t>
      </w:r>
      <w:proofErr w:type="gramEnd"/>
      <w:r w:rsidRPr="00FA69FE">
        <w:rPr>
          <w:rFonts w:ascii="Traditional Arabic" w:hAnsi="Traditional Arabic" w:cs="Traditional Arabic"/>
          <w:b/>
          <w:bCs/>
          <w:sz w:val="32"/>
          <w:szCs w:val="32"/>
          <w:rtl/>
        </w:rPr>
        <w:t xml:space="preserve"> التعريف الإجرائي للإحسان التربوي في الدراسة الحالية</w:t>
      </w:r>
    </w:p>
    <w:p w14:paraId="37A4891E" w14:textId="7D10B24C"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يمكن تعريف الإحسان التربوي إجرائياً في هذه الدراسة </w:t>
      </w:r>
      <w:proofErr w:type="gramStart"/>
      <w:r w:rsidRPr="00FA69FE">
        <w:rPr>
          <w:rFonts w:ascii="Traditional Arabic" w:hAnsi="Traditional Arabic" w:cs="Traditional Arabic"/>
          <w:sz w:val="32"/>
          <w:szCs w:val="32"/>
          <w:rtl/>
        </w:rPr>
        <w:t>بأنه</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Pr>
        <w:t>:</w:t>
      </w:r>
      <w:proofErr w:type="gramEnd"/>
    </w:p>
    <w:p w14:paraId="3E2D0F5A" w14:textId="6FD89AFD" w:rsidR="003036EF" w:rsidRPr="00FA69FE" w:rsidRDefault="003036EF" w:rsidP="00FA69FE">
      <w:pPr>
        <w:spacing w:line="360" w:lineRule="auto"/>
        <w:rPr>
          <w:rFonts w:ascii="Traditional Arabic" w:hAnsi="Traditional Arabic" w:cs="Traditional Arabic"/>
          <w:sz w:val="32"/>
          <w:szCs w:val="32"/>
          <w:rtl/>
        </w:rPr>
      </w:pPr>
      <w:r w:rsidRPr="00FA69FE">
        <w:rPr>
          <w:rFonts w:ascii="Traditional Arabic" w:hAnsi="Traditional Arabic" w:cs="Traditional Arabic"/>
          <w:sz w:val="32"/>
          <w:szCs w:val="32"/>
          <w:rtl/>
        </w:rPr>
        <w:t xml:space="preserve">الدرجة التي تمارس بها معلمات المرحلة المتوسطة بمدينة الرياض سلوكيات تربوية قائمة على الإتقان المهني، والدعم الانفعالي، وبناء العلاقات الإيجابية، كما تُقاس من خلال الأداة المعدة في هذه </w:t>
      </w:r>
      <w:proofErr w:type="gramStart"/>
      <w:r w:rsidRPr="00FA69FE">
        <w:rPr>
          <w:rFonts w:ascii="Traditional Arabic" w:hAnsi="Traditional Arabic" w:cs="Traditional Arabic"/>
          <w:sz w:val="32"/>
          <w:szCs w:val="32"/>
          <w:rtl/>
        </w:rPr>
        <w:t>الدراس</w:t>
      </w:r>
      <w:r w:rsidR="005811B7" w:rsidRPr="00FA69FE">
        <w:rPr>
          <w:rFonts w:ascii="Traditional Arabic" w:hAnsi="Traditional Arabic" w:cs="Traditional Arabic"/>
          <w:sz w:val="32"/>
          <w:szCs w:val="32"/>
          <w:rtl/>
        </w:rPr>
        <w:t>ة .</w:t>
      </w:r>
      <w:proofErr w:type="gramEnd"/>
    </w:p>
    <w:p w14:paraId="61B2C629" w14:textId="2B0CE630" w:rsidR="003036EF" w:rsidRPr="00FA69FE" w:rsidRDefault="003036EF" w:rsidP="00FA69FE">
      <w:pPr>
        <w:spacing w:line="360" w:lineRule="auto"/>
        <w:rPr>
          <w:rFonts w:ascii="Traditional Arabic" w:hAnsi="Traditional Arabic" w:cs="Traditional Arabic"/>
          <w:b/>
          <w:bCs/>
          <w:sz w:val="32"/>
          <w:szCs w:val="32"/>
        </w:rPr>
      </w:pPr>
      <w:proofErr w:type="gramStart"/>
      <w:r w:rsidRPr="00FA69FE">
        <w:rPr>
          <w:rFonts w:ascii="Traditional Arabic" w:hAnsi="Traditional Arabic" w:cs="Traditional Arabic"/>
          <w:b/>
          <w:bCs/>
          <w:sz w:val="32"/>
          <w:szCs w:val="32"/>
          <w:rtl/>
        </w:rPr>
        <w:t>سابعاً</w:t>
      </w:r>
      <w:r w:rsidR="005811B7" w:rsidRPr="00FA69FE">
        <w:rPr>
          <w:rFonts w:ascii="Traditional Arabic" w:hAnsi="Traditional Arabic" w:cs="Traditional Arabic"/>
          <w:b/>
          <w:bCs/>
          <w:sz w:val="32"/>
          <w:szCs w:val="32"/>
          <w:rtl/>
        </w:rPr>
        <w:t xml:space="preserve"> </w:t>
      </w:r>
      <w:r w:rsidRPr="00FA69FE">
        <w:rPr>
          <w:rFonts w:ascii="Traditional Arabic" w:hAnsi="Traditional Arabic" w:cs="Traditional Arabic"/>
          <w:b/>
          <w:bCs/>
          <w:sz w:val="32"/>
          <w:szCs w:val="32"/>
          <w:rtl/>
        </w:rPr>
        <w:t>:</w:t>
      </w:r>
      <w:proofErr w:type="gramEnd"/>
      <w:r w:rsidRPr="00FA69FE">
        <w:rPr>
          <w:rFonts w:ascii="Traditional Arabic" w:hAnsi="Traditional Arabic" w:cs="Traditional Arabic"/>
          <w:b/>
          <w:bCs/>
          <w:sz w:val="32"/>
          <w:szCs w:val="32"/>
          <w:rtl/>
        </w:rPr>
        <w:t xml:space="preserve"> الإحسان التربوي وتنمية مهارات التعلم الاجتماعي والانفعالي </w:t>
      </w:r>
      <w:r w:rsidR="004842B1">
        <w:rPr>
          <w:rFonts w:ascii="Traditional Arabic" w:hAnsi="Traditional Arabic" w:cs="Traditional Arabic"/>
          <w:b/>
          <w:bCs/>
          <w:sz w:val="32"/>
          <w:szCs w:val="32"/>
        </w:rPr>
        <w:t>SEL</w:t>
      </w:r>
    </w:p>
    <w:p w14:paraId="6E92A95B" w14:textId="785F329B" w:rsidR="004842B1" w:rsidRDefault="004842B1" w:rsidP="004842B1">
      <w:pPr>
        <w:spacing w:line="360" w:lineRule="auto"/>
        <w:rPr>
          <w:rFonts w:ascii="Traditional Arabic" w:hAnsi="Traditional Arabic" w:cs="Traditional Arabic"/>
          <w:sz w:val="32"/>
          <w:szCs w:val="32"/>
          <w:rtl/>
        </w:rPr>
      </w:pPr>
      <w:r w:rsidRPr="004842B1">
        <w:rPr>
          <w:rFonts w:ascii="Traditional Arabic" w:hAnsi="Traditional Arabic" w:cs="Traditional Arabic"/>
          <w:sz w:val="32"/>
          <w:szCs w:val="32"/>
          <w:rtl/>
        </w:rPr>
        <w:t xml:space="preserve">يمكن تفسير أثر الإحسان التربوي في تنمية مهارات التعلم الاجتماعي والانفعالي من خلال عدة مسارات تربوية </w:t>
      </w:r>
      <w:proofErr w:type="gramStart"/>
      <w:r w:rsidRPr="004842B1">
        <w:rPr>
          <w:rFonts w:ascii="Traditional Arabic" w:hAnsi="Traditional Arabic" w:cs="Traditional Arabic"/>
          <w:sz w:val="32"/>
          <w:szCs w:val="32"/>
          <w:rtl/>
        </w:rPr>
        <w:t>متداخلة</w:t>
      </w:r>
      <w:r>
        <w:rPr>
          <w:rFonts w:ascii="Traditional Arabic" w:hAnsi="Traditional Arabic" w:cs="Traditional Arabic" w:hint="cs"/>
          <w:sz w:val="32"/>
          <w:szCs w:val="32"/>
          <w:rtl/>
        </w:rPr>
        <w:t xml:space="preserve"> </w:t>
      </w:r>
      <w:r w:rsidRPr="004842B1">
        <w:rPr>
          <w:rFonts w:ascii="Traditional Arabic" w:hAnsi="Traditional Arabic" w:cs="Traditional Arabic"/>
          <w:sz w:val="32"/>
          <w:szCs w:val="32"/>
          <w:rtl/>
        </w:rPr>
        <w:t>؛</w:t>
      </w:r>
      <w:proofErr w:type="gramEnd"/>
      <w:r w:rsidRPr="004842B1">
        <w:rPr>
          <w:rFonts w:ascii="Traditional Arabic" w:hAnsi="Traditional Arabic" w:cs="Traditional Arabic"/>
          <w:sz w:val="32"/>
          <w:szCs w:val="32"/>
          <w:rtl/>
        </w:rPr>
        <w:t xml:space="preserve"> إذ يسهم في تعزيز الوعي الذاتي عبر توفير مناخ صفي </w:t>
      </w:r>
      <w:proofErr w:type="gramStart"/>
      <w:r w:rsidRPr="004842B1">
        <w:rPr>
          <w:rFonts w:ascii="Traditional Arabic" w:hAnsi="Traditional Arabic" w:cs="Traditional Arabic"/>
          <w:sz w:val="32"/>
          <w:szCs w:val="32"/>
          <w:rtl/>
        </w:rPr>
        <w:t>آمن</w:t>
      </w:r>
      <w:r>
        <w:rPr>
          <w:rFonts w:ascii="Traditional Arabic" w:hAnsi="Traditional Arabic" w:cs="Traditional Arabic" w:hint="cs"/>
          <w:sz w:val="32"/>
          <w:szCs w:val="32"/>
          <w:rtl/>
        </w:rPr>
        <w:t xml:space="preserve"> </w:t>
      </w:r>
      <w:r w:rsidRPr="004842B1">
        <w:rPr>
          <w:rFonts w:ascii="Traditional Arabic" w:hAnsi="Traditional Arabic" w:cs="Traditional Arabic"/>
          <w:sz w:val="32"/>
          <w:szCs w:val="32"/>
          <w:rtl/>
        </w:rPr>
        <w:t>،</w:t>
      </w:r>
      <w:proofErr w:type="gramEnd"/>
      <w:r w:rsidRPr="004842B1">
        <w:rPr>
          <w:rFonts w:ascii="Traditional Arabic" w:hAnsi="Traditional Arabic" w:cs="Traditional Arabic"/>
          <w:sz w:val="32"/>
          <w:szCs w:val="32"/>
          <w:rtl/>
        </w:rPr>
        <w:t xml:space="preserve"> ويدعم إدارة الذات من خلال </w:t>
      </w:r>
      <w:r w:rsidRPr="004842B1">
        <w:rPr>
          <w:rFonts w:ascii="Traditional Arabic" w:hAnsi="Traditional Arabic" w:cs="Traditional Arabic"/>
          <w:sz w:val="32"/>
          <w:szCs w:val="32"/>
          <w:rtl/>
        </w:rPr>
        <w:lastRenderedPageBreak/>
        <w:t xml:space="preserve">نمذجة ضبط </w:t>
      </w:r>
      <w:proofErr w:type="gramStart"/>
      <w:r w:rsidRPr="004842B1">
        <w:rPr>
          <w:rFonts w:ascii="Traditional Arabic" w:hAnsi="Traditional Arabic" w:cs="Traditional Arabic"/>
          <w:sz w:val="32"/>
          <w:szCs w:val="32"/>
          <w:rtl/>
        </w:rPr>
        <w:t>الانفعال</w:t>
      </w:r>
      <w:r w:rsidR="004B683D">
        <w:rPr>
          <w:rFonts w:ascii="Traditional Arabic" w:hAnsi="Traditional Arabic" w:cs="Traditional Arabic" w:hint="cs"/>
          <w:sz w:val="32"/>
          <w:szCs w:val="32"/>
          <w:rtl/>
        </w:rPr>
        <w:t xml:space="preserve"> </w:t>
      </w:r>
      <w:r w:rsidRPr="004842B1">
        <w:rPr>
          <w:rFonts w:ascii="Traditional Arabic" w:hAnsi="Traditional Arabic" w:cs="Traditional Arabic"/>
          <w:sz w:val="32"/>
          <w:szCs w:val="32"/>
          <w:rtl/>
        </w:rPr>
        <w:t>،</w:t>
      </w:r>
      <w:proofErr w:type="gramEnd"/>
      <w:r w:rsidRPr="004842B1">
        <w:rPr>
          <w:rFonts w:ascii="Traditional Arabic" w:hAnsi="Traditional Arabic" w:cs="Traditional Arabic"/>
          <w:sz w:val="32"/>
          <w:szCs w:val="32"/>
          <w:rtl/>
        </w:rPr>
        <w:t xml:space="preserve"> كما ينمي الوعي الاجتماعي ومهارات العلاقات عبر أنماط التفاعل القائمة على التعاطف والاحترام </w:t>
      </w:r>
      <w:proofErr w:type="gramStart"/>
      <w:r w:rsidRPr="004842B1">
        <w:rPr>
          <w:rFonts w:ascii="Traditional Arabic" w:hAnsi="Traditional Arabic" w:cs="Traditional Arabic"/>
          <w:sz w:val="32"/>
          <w:szCs w:val="32"/>
          <w:rtl/>
        </w:rPr>
        <w:t>والعدل</w:t>
      </w:r>
      <w:r w:rsidR="004B683D">
        <w:rPr>
          <w:rFonts w:ascii="Traditional Arabic" w:hAnsi="Traditional Arabic" w:cs="Traditional Arabic" w:hint="cs"/>
          <w:sz w:val="32"/>
          <w:szCs w:val="32"/>
          <w:rtl/>
        </w:rPr>
        <w:t xml:space="preserve"> </w:t>
      </w:r>
      <w:r w:rsidRPr="004842B1">
        <w:rPr>
          <w:rFonts w:ascii="Traditional Arabic" w:hAnsi="Traditional Arabic" w:cs="Traditional Arabic"/>
          <w:sz w:val="32"/>
          <w:szCs w:val="32"/>
        </w:rPr>
        <w:t>.</w:t>
      </w:r>
      <w:proofErr w:type="gramEnd"/>
    </w:p>
    <w:p w14:paraId="698DCB9D" w14:textId="3F7FF543" w:rsidR="00587B14" w:rsidRDefault="00587B14" w:rsidP="00587B14">
      <w:pPr>
        <w:spacing w:line="360" w:lineRule="auto"/>
        <w:rPr>
          <w:rFonts w:ascii="Traditional Arabic" w:hAnsi="Traditional Arabic" w:cs="Traditional Arabic"/>
          <w:sz w:val="32"/>
          <w:szCs w:val="32"/>
          <w:rtl/>
        </w:rPr>
      </w:pPr>
      <w:r w:rsidRPr="00587B14">
        <w:rPr>
          <w:rFonts w:ascii="Traditional Arabic" w:hAnsi="Traditional Arabic" w:cs="Traditional Arabic"/>
          <w:sz w:val="32"/>
          <w:szCs w:val="32"/>
          <w:rtl/>
        </w:rPr>
        <w:t xml:space="preserve">ولتوضيح العلاقة التحليلية بين أبعاد الإحسان التربوي وكفايات التعلم الاجتماعي والانفعالي بصورة أكثر </w:t>
      </w:r>
      <w:proofErr w:type="gramStart"/>
      <w:r w:rsidRPr="00587B14">
        <w:rPr>
          <w:rFonts w:ascii="Traditional Arabic" w:hAnsi="Traditional Arabic" w:cs="Traditional Arabic"/>
          <w:sz w:val="32"/>
          <w:szCs w:val="32"/>
          <w:rtl/>
        </w:rPr>
        <w:t>تنظيماً</w:t>
      </w:r>
      <w:r>
        <w:rPr>
          <w:rFonts w:ascii="Traditional Arabic" w:hAnsi="Traditional Arabic" w:cs="Traditional Arabic" w:hint="cs"/>
          <w:sz w:val="32"/>
          <w:szCs w:val="32"/>
          <w:rtl/>
        </w:rPr>
        <w:t xml:space="preserve"> </w:t>
      </w:r>
      <w:r w:rsidRPr="00587B14">
        <w:rPr>
          <w:rFonts w:ascii="Traditional Arabic" w:hAnsi="Traditional Arabic" w:cs="Traditional Arabic"/>
          <w:sz w:val="32"/>
          <w:szCs w:val="32"/>
          <w:rtl/>
        </w:rPr>
        <w:t>،</w:t>
      </w:r>
      <w:proofErr w:type="gramEnd"/>
      <w:r w:rsidRPr="00587B14">
        <w:rPr>
          <w:rFonts w:ascii="Traditional Arabic" w:hAnsi="Traditional Arabic" w:cs="Traditional Arabic"/>
          <w:sz w:val="32"/>
          <w:szCs w:val="32"/>
          <w:rtl/>
        </w:rPr>
        <w:t xml:space="preserve"> يعرض الجدول الآتي الربط المفاهيمي بين أبعاد الإحسان التربوي ومسارات تأثيرها في كفايات التعلم الاجتماعي والانفعالي</w:t>
      </w:r>
      <w:r w:rsidRPr="00587B14">
        <w:rPr>
          <w:rFonts w:ascii="Traditional Arabic" w:hAnsi="Traditional Arabic" w:cs="Traditional Arabic"/>
          <w:sz w:val="32"/>
          <w:szCs w:val="32"/>
        </w:rPr>
        <w:t>.</w:t>
      </w:r>
      <w:r w:rsidR="00B90B7F">
        <w:rPr>
          <w:rFonts w:ascii="Traditional Arabic" w:hAnsi="Traditional Arabic" w:cs="Traditional Arabic"/>
          <w:sz w:val="32"/>
          <w:szCs w:val="32"/>
        </w:rPr>
        <w:t xml:space="preserve"> </w:t>
      </w:r>
    </w:p>
    <w:p w14:paraId="785B12F2" w14:textId="26BAAB23" w:rsidR="00B90B7F" w:rsidRDefault="00B90B7F" w:rsidP="00B90B7F">
      <w:pPr>
        <w:spacing w:line="360" w:lineRule="auto"/>
        <w:rPr>
          <w:rFonts w:ascii="Traditional Arabic" w:hAnsi="Traditional Arabic" w:cs="Traditional Arabic"/>
          <w:sz w:val="32"/>
          <w:szCs w:val="32"/>
          <w:rtl/>
        </w:rPr>
      </w:pPr>
      <w:r w:rsidRPr="00B90B7F">
        <w:rPr>
          <w:rFonts w:ascii="Traditional Arabic" w:hAnsi="Traditional Arabic" w:cs="Traditional Arabic"/>
          <w:sz w:val="32"/>
          <w:szCs w:val="32"/>
          <w:rtl/>
        </w:rPr>
        <w:t>جدول (1): الربط التحليلي بين أبعاد الإحسان التربوي وكفايات التعلم الاجتماعي والانفعالي</w:t>
      </w:r>
    </w:p>
    <w:tbl>
      <w:tblPr>
        <w:bidiVisual/>
        <w:tblW w:w="8749" w:type="dxa"/>
        <w:tblCellSpacing w:w="15" w:type="dxa"/>
        <w:shd w:val="clear" w:color="auto" w:fill="E8E8E8" w:themeFill="background2"/>
        <w:tblCellMar>
          <w:left w:w="0" w:type="dxa"/>
          <w:right w:w="0" w:type="dxa"/>
        </w:tblCellMar>
        <w:tblLook w:val="04A0" w:firstRow="1" w:lastRow="0" w:firstColumn="1" w:lastColumn="0" w:noHBand="0" w:noVBand="1"/>
      </w:tblPr>
      <w:tblGrid>
        <w:gridCol w:w="1463"/>
        <w:gridCol w:w="2253"/>
        <w:gridCol w:w="5033"/>
      </w:tblGrid>
      <w:tr w:rsidR="00B90B7F" w:rsidRPr="00B90B7F" w14:paraId="603C3612" w14:textId="77777777" w:rsidTr="005E3C27">
        <w:trPr>
          <w:trHeight w:val="1143"/>
          <w:tblHeader/>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A5C9EB" w:themeFill="text2" w:themeFillTint="40"/>
            <w:tcMar>
              <w:top w:w="240" w:type="dxa"/>
              <w:left w:w="180" w:type="dxa"/>
              <w:bottom w:w="240" w:type="dxa"/>
              <w:right w:w="0" w:type="dxa"/>
            </w:tcMar>
            <w:vAlign w:val="center"/>
            <w:hideMark/>
          </w:tcPr>
          <w:p w14:paraId="3F15D4A3" w14:textId="29DE1394" w:rsidR="00B90B7F" w:rsidRPr="00B90B7F" w:rsidRDefault="00B90B7F" w:rsidP="00B90B7F">
            <w:pPr>
              <w:spacing w:line="360" w:lineRule="auto"/>
              <w:jc w:val="center"/>
              <w:rPr>
                <w:rFonts w:ascii="Traditional Arabic" w:hAnsi="Traditional Arabic" w:cs="Traditional Arabic"/>
                <w:sz w:val="28"/>
                <w:szCs w:val="28"/>
              </w:rPr>
            </w:pPr>
            <w:r w:rsidRPr="00B90B7F">
              <w:rPr>
                <w:rFonts w:ascii="Traditional Arabic" w:hAnsi="Traditional Arabic" w:cs="Traditional Arabic"/>
                <w:b/>
                <w:bCs/>
                <w:sz w:val="28"/>
                <w:szCs w:val="28"/>
                <w:rtl/>
              </w:rPr>
              <w:t>بعد الإحسان التربوي</w:t>
            </w:r>
          </w:p>
        </w:tc>
        <w:tc>
          <w:tcPr>
            <w:tcW w:w="0" w:type="auto"/>
            <w:tcBorders>
              <w:top w:val="single" w:sz="6" w:space="0" w:color="auto"/>
              <w:left w:val="single" w:sz="6" w:space="0" w:color="auto"/>
              <w:bottom w:val="single" w:sz="6" w:space="0" w:color="auto"/>
              <w:right w:val="single" w:sz="6" w:space="0" w:color="auto"/>
            </w:tcBorders>
            <w:shd w:val="clear" w:color="auto" w:fill="A5C9EB" w:themeFill="text2" w:themeFillTint="40"/>
            <w:tcMar>
              <w:top w:w="240" w:type="dxa"/>
              <w:left w:w="180" w:type="dxa"/>
              <w:bottom w:w="240" w:type="dxa"/>
              <w:right w:w="0" w:type="dxa"/>
            </w:tcMar>
            <w:vAlign w:val="center"/>
            <w:hideMark/>
          </w:tcPr>
          <w:p w14:paraId="438B53D2"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b/>
                <w:bCs/>
                <w:sz w:val="28"/>
                <w:szCs w:val="28"/>
                <w:rtl/>
              </w:rPr>
              <w:t xml:space="preserve">كفايات </w:t>
            </w:r>
            <w:r w:rsidRPr="00B90B7F">
              <w:rPr>
                <w:rFonts w:ascii="Traditional Arabic" w:hAnsi="Traditional Arabic" w:cs="Traditional Arabic"/>
                <w:b/>
                <w:bCs/>
                <w:sz w:val="28"/>
                <w:szCs w:val="28"/>
              </w:rPr>
              <w:t>SEL</w:t>
            </w:r>
            <w:r w:rsidRPr="00B90B7F">
              <w:rPr>
                <w:rFonts w:ascii="Traditional Arabic" w:hAnsi="Traditional Arabic" w:cs="Traditional Arabic"/>
                <w:b/>
                <w:bCs/>
                <w:sz w:val="28"/>
                <w:szCs w:val="28"/>
                <w:rtl/>
              </w:rPr>
              <w:t xml:space="preserve"> المرتبطة</w:t>
            </w:r>
          </w:p>
        </w:tc>
        <w:tc>
          <w:tcPr>
            <w:tcW w:w="0" w:type="auto"/>
            <w:tcBorders>
              <w:top w:val="single" w:sz="6" w:space="0" w:color="auto"/>
              <w:left w:val="single" w:sz="6" w:space="0" w:color="auto"/>
              <w:bottom w:val="single" w:sz="6" w:space="0" w:color="auto"/>
              <w:right w:val="single" w:sz="6" w:space="0" w:color="auto"/>
            </w:tcBorders>
            <w:shd w:val="clear" w:color="auto" w:fill="A5C9EB" w:themeFill="text2" w:themeFillTint="40"/>
            <w:tcMar>
              <w:top w:w="240" w:type="dxa"/>
              <w:left w:w="0" w:type="dxa"/>
              <w:bottom w:w="240" w:type="dxa"/>
              <w:right w:w="0" w:type="dxa"/>
            </w:tcMar>
            <w:vAlign w:val="center"/>
            <w:hideMark/>
          </w:tcPr>
          <w:p w14:paraId="531B7AA0"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b/>
                <w:bCs/>
                <w:sz w:val="28"/>
                <w:szCs w:val="28"/>
                <w:rtl/>
              </w:rPr>
              <w:t>تفسير العلاقة التحليلية</w:t>
            </w:r>
          </w:p>
        </w:tc>
      </w:tr>
      <w:tr w:rsidR="00B90B7F" w:rsidRPr="00B90B7F" w14:paraId="582A9A2F" w14:textId="77777777" w:rsidTr="005E3C27">
        <w:trPr>
          <w:trHeight w:val="1254"/>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A5C9EB" w:themeFill="text2" w:themeFillTint="40"/>
            <w:tcMar>
              <w:top w:w="240" w:type="dxa"/>
              <w:left w:w="180" w:type="dxa"/>
              <w:bottom w:w="240" w:type="dxa"/>
              <w:right w:w="0" w:type="dxa"/>
            </w:tcMar>
            <w:vAlign w:val="center"/>
            <w:hideMark/>
          </w:tcPr>
          <w:p w14:paraId="00F34A9A"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b/>
                <w:bCs/>
                <w:sz w:val="28"/>
                <w:szCs w:val="28"/>
                <w:rtl/>
              </w:rPr>
              <w:t>البعد الأخلاقي</w:t>
            </w:r>
          </w:p>
        </w:tc>
        <w:tc>
          <w:tcPr>
            <w:tcW w:w="0" w:type="auto"/>
            <w:tcBorders>
              <w:top w:val="single" w:sz="6" w:space="0" w:color="auto"/>
              <w:left w:val="single" w:sz="6" w:space="0" w:color="auto"/>
              <w:bottom w:val="single" w:sz="6" w:space="0" w:color="auto"/>
              <w:right w:val="single" w:sz="6" w:space="0" w:color="auto"/>
            </w:tcBorders>
            <w:shd w:val="clear" w:color="auto" w:fill="DAE9F7" w:themeFill="text2" w:themeFillTint="1A"/>
            <w:tcMar>
              <w:top w:w="240" w:type="dxa"/>
              <w:left w:w="180" w:type="dxa"/>
              <w:bottom w:w="240" w:type="dxa"/>
              <w:right w:w="0" w:type="dxa"/>
            </w:tcMar>
            <w:vAlign w:val="center"/>
            <w:hideMark/>
          </w:tcPr>
          <w:p w14:paraId="1081A54E"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sz w:val="28"/>
                <w:szCs w:val="28"/>
                <w:rtl/>
              </w:rPr>
              <w:t>اتخاذ القرار المسؤول – الوعي الاجتماعي</w:t>
            </w:r>
          </w:p>
        </w:tc>
        <w:tc>
          <w:tcPr>
            <w:tcW w:w="0" w:type="auto"/>
            <w:tcBorders>
              <w:top w:val="single" w:sz="6" w:space="0" w:color="auto"/>
              <w:left w:val="single" w:sz="6" w:space="0" w:color="auto"/>
              <w:bottom w:val="single" w:sz="6" w:space="0" w:color="auto"/>
              <w:right w:val="single" w:sz="6" w:space="0" w:color="auto"/>
            </w:tcBorders>
            <w:shd w:val="clear" w:color="auto" w:fill="DAE9F7" w:themeFill="text2" w:themeFillTint="1A"/>
            <w:tcMar>
              <w:top w:w="240" w:type="dxa"/>
              <w:left w:w="0" w:type="dxa"/>
              <w:bottom w:w="240" w:type="dxa"/>
              <w:right w:w="0" w:type="dxa"/>
            </w:tcMar>
            <w:vAlign w:val="center"/>
            <w:hideMark/>
          </w:tcPr>
          <w:p w14:paraId="58AF4D05"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sz w:val="28"/>
                <w:szCs w:val="28"/>
                <w:rtl/>
              </w:rPr>
              <w:t xml:space="preserve">لأن التزام المعلمة بالعدل والاحترام والنزاهة </w:t>
            </w:r>
            <w:proofErr w:type="spellStart"/>
            <w:r w:rsidRPr="00B90B7F">
              <w:rPr>
                <w:rFonts w:ascii="Traditional Arabic" w:hAnsi="Traditional Arabic" w:cs="Traditional Arabic"/>
                <w:sz w:val="28"/>
                <w:szCs w:val="28"/>
                <w:rtl/>
              </w:rPr>
              <w:t>ينمذج</w:t>
            </w:r>
            <w:proofErr w:type="spellEnd"/>
            <w:r w:rsidRPr="00B90B7F">
              <w:rPr>
                <w:rFonts w:ascii="Traditional Arabic" w:hAnsi="Traditional Arabic" w:cs="Traditional Arabic"/>
                <w:sz w:val="28"/>
                <w:szCs w:val="28"/>
                <w:rtl/>
              </w:rPr>
              <w:t xml:space="preserve"> السلوك الأخلاقي ويعزز إدراك المتعلمين للمعايير الاجتماعية.</w:t>
            </w:r>
          </w:p>
        </w:tc>
      </w:tr>
      <w:tr w:rsidR="00B90B7F" w:rsidRPr="00B90B7F" w14:paraId="7D98E647" w14:textId="77777777" w:rsidTr="005E3C27">
        <w:trPr>
          <w:trHeight w:val="1262"/>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A5C9EB" w:themeFill="text2" w:themeFillTint="40"/>
            <w:tcMar>
              <w:top w:w="240" w:type="dxa"/>
              <w:left w:w="180" w:type="dxa"/>
              <w:bottom w:w="240" w:type="dxa"/>
              <w:right w:w="0" w:type="dxa"/>
            </w:tcMar>
            <w:vAlign w:val="center"/>
            <w:hideMark/>
          </w:tcPr>
          <w:p w14:paraId="7569EBAA"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b/>
                <w:bCs/>
                <w:sz w:val="28"/>
                <w:szCs w:val="28"/>
                <w:rtl/>
              </w:rPr>
              <w:t>البعد المهني</w:t>
            </w:r>
          </w:p>
        </w:tc>
        <w:tc>
          <w:tcPr>
            <w:tcW w:w="0" w:type="auto"/>
            <w:tcBorders>
              <w:top w:val="single" w:sz="6" w:space="0" w:color="auto"/>
              <w:left w:val="single" w:sz="6" w:space="0" w:color="auto"/>
              <w:bottom w:val="single" w:sz="6" w:space="0" w:color="auto"/>
              <w:right w:val="single" w:sz="6" w:space="0" w:color="auto"/>
            </w:tcBorders>
            <w:shd w:val="clear" w:color="auto" w:fill="DAE9F7" w:themeFill="text2" w:themeFillTint="1A"/>
            <w:tcMar>
              <w:top w:w="240" w:type="dxa"/>
              <w:left w:w="180" w:type="dxa"/>
              <w:bottom w:w="240" w:type="dxa"/>
              <w:right w:w="0" w:type="dxa"/>
            </w:tcMar>
            <w:vAlign w:val="center"/>
            <w:hideMark/>
          </w:tcPr>
          <w:p w14:paraId="7B82DCDA"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sz w:val="28"/>
                <w:szCs w:val="28"/>
                <w:rtl/>
              </w:rPr>
              <w:t>إدارة الذات – اتخاذ القرار المسؤول</w:t>
            </w:r>
          </w:p>
        </w:tc>
        <w:tc>
          <w:tcPr>
            <w:tcW w:w="0" w:type="auto"/>
            <w:tcBorders>
              <w:top w:val="single" w:sz="6" w:space="0" w:color="auto"/>
              <w:left w:val="single" w:sz="6" w:space="0" w:color="auto"/>
              <w:bottom w:val="single" w:sz="6" w:space="0" w:color="auto"/>
              <w:right w:val="single" w:sz="6" w:space="0" w:color="auto"/>
            </w:tcBorders>
            <w:shd w:val="clear" w:color="auto" w:fill="DAE9F7" w:themeFill="text2" w:themeFillTint="1A"/>
            <w:tcMar>
              <w:top w:w="240" w:type="dxa"/>
              <w:left w:w="0" w:type="dxa"/>
              <w:bottom w:w="240" w:type="dxa"/>
              <w:right w:w="0" w:type="dxa"/>
            </w:tcMar>
            <w:vAlign w:val="center"/>
            <w:hideMark/>
          </w:tcPr>
          <w:p w14:paraId="665FA063"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sz w:val="28"/>
                <w:szCs w:val="28"/>
                <w:rtl/>
              </w:rPr>
              <w:t>لأن الإتقان والتنظيم والتخطيط الفعال يقدمان نموذجاً عملياً للانضباط الذاتي والتنظيم.</w:t>
            </w:r>
          </w:p>
        </w:tc>
      </w:tr>
      <w:tr w:rsidR="00B90B7F" w:rsidRPr="00B90B7F" w14:paraId="777DEE3A" w14:textId="77777777" w:rsidTr="005E3C27">
        <w:trPr>
          <w:trHeight w:val="1254"/>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A5C9EB" w:themeFill="text2" w:themeFillTint="40"/>
            <w:tcMar>
              <w:top w:w="240" w:type="dxa"/>
              <w:left w:w="180" w:type="dxa"/>
              <w:bottom w:w="240" w:type="dxa"/>
              <w:right w:w="0" w:type="dxa"/>
            </w:tcMar>
            <w:vAlign w:val="center"/>
            <w:hideMark/>
          </w:tcPr>
          <w:p w14:paraId="6DC73CB5"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b/>
                <w:bCs/>
                <w:sz w:val="28"/>
                <w:szCs w:val="28"/>
                <w:rtl/>
              </w:rPr>
              <w:t>البعد الانفعالي</w:t>
            </w:r>
          </w:p>
        </w:tc>
        <w:tc>
          <w:tcPr>
            <w:tcW w:w="0" w:type="auto"/>
            <w:tcBorders>
              <w:top w:val="single" w:sz="6" w:space="0" w:color="auto"/>
              <w:left w:val="single" w:sz="6" w:space="0" w:color="auto"/>
              <w:bottom w:val="single" w:sz="6" w:space="0" w:color="auto"/>
              <w:right w:val="single" w:sz="6" w:space="0" w:color="auto"/>
            </w:tcBorders>
            <w:shd w:val="clear" w:color="auto" w:fill="DAE9F7" w:themeFill="text2" w:themeFillTint="1A"/>
            <w:tcMar>
              <w:top w:w="240" w:type="dxa"/>
              <w:left w:w="180" w:type="dxa"/>
              <w:bottom w:w="240" w:type="dxa"/>
              <w:right w:w="0" w:type="dxa"/>
            </w:tcMar>
            <w:vAlign w:val="center"/>
            <w:hideMark/>
          </w:tcPr>
          <w:p w14:paraId="0F70E2F8"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sz w:val="28"/>
                <w:szCs w:val="28"/>
                <w:rtl/>
              </w:rPr>
              <w:t>الوعي الذاتي – إدارة الذات</w:t>
            </w:r>
          </w:p>
        </w:tc>
        <w:tc>
          <w:tcPr>
            <w:tcW w:w="0" w:type="auto"/>
            <w:tcBorders>
              <w:top w:val="single" w:sz="6" w:space="0" w:color="auto"/>
              <w:left w:val="single" w:sz="6" w:space="0" w:color="auto"/>
              <w:bottom w:val="single" w:sz="6" w:space="0" w:color="auto"/>
              <w:right w:val="single" w:sz="6" w:space="0" w:color="auto"/>
            </w:tcBorders>
            <w:shd w:val="clear" w:color="auto" w:fill="DAE9F7" w:themeFill="text2" w:themeFillTint="1A"/>
            <w:tcMar>
              <w:top w:w="240" w:type="dxa"/>
              <w:left w:w="0" w:type="dxa"/>
              <w:bottom w:w="240" w:type="dxa"/>
              <w:right w:w="0" w:type="dxa"/>
            </w:tcMar>
            <w:vAlign w:val="center"/>
            <w:hideMark/>
          </w:tcPr>
          <w:p w14:paraId="78BFF744"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sz w:val="28"/>
                <w:szCs w:val="28"/>
                <w:rtl/>
              </w:rPr>
              <w:t>لأن ضبط المعلمة لانفعالاتها وتعاطفها يساعد المتعلمين على تعلم التنظيم الانفعالي.</w:t>
            </w:r>
          </w:p>
        </w:tc>
      </w:tr>
      <w:tr w:rsidR="00B90B7F" w:rsidRPr="00B90B7F" w14:paraId="4B655DD7" w14:textId="77777777" w:rsidTr="005E3C27">
        <w:trPr>
          <w:trHeight w:val="1254"/>
          <w:tblCellSpacing w:w="15" w:type="dxa"/>
        </w:trPr>
        <w:tc>
          <w:tcPr>
            <w:tcW w:w="0" w:type="auto"/>
            <w:tcBorders>
              <w:top w:val="single" w:sz="6" w:space="0" w:color="auto"/>
              <w:left w:val="single" w:sz="6" w:space="0" w:color="auto"/>
              <w:bottom w:val="single" w:sz="6" w:space="0" w:color="auto"/>
              <w:right w:val="single" w:sz="6" w:space="0" w:color="auto"/>
            </w:tcBorders>
            <w:shd w:val="clear" w:color="auto" w:fill="A5C9EB" w:themeFill="text2" w:themeFillTint="40"/>
            <w:tcMar>
              <w:top w:w="240" w:type="dxa"/>
              <w:left w:w="180" w:type="dxa"/>
              <w:bottom w:w="240" w:type="dxa"/>
              <w:right w:w="0" w:type="dxa"/>
            </w:tcMar>
            <w:vAlign w:val="center"/>
            <w:hideMark/>
          </w:tcPr>
          <w:p w14:paraId="35291118"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b/>
                <w:bCs/>
                <w:sz w:val="28"/>
                <w:szCs w:val="28"/>
                <w:rtl/>
              </w:rPr>
              <w:lastRenderedPageBreak/>
              <w:t>البعد العلاقي</w:t>
            </w:r>
          </w:p>
        </w:tc>
        <w:tc>
          <w:tcPr>
            <w:tcW w:w="0" w:type="auto"/>
            <w:tcBorders>
              <w:top w:val="single" w:sz="6" w:space="0" w:color="auto"/>
              <w:left w:val="single" w:sz="6" w:space="0" w:color="auto"/>
              <w:bottom w:val="single" w:sz="6" w:space="0" w:color="auto"/>
              <w:right w:val="single" w:sz="6" w:space="0" w:color="auto"/>
            </w:tcBorders>
            <w:shd w:val="clear" w:color="auto" w:fill="DAE9F7" w:themeFill="text2" w:themeFillTint="1A"/>
            <w:tcMar>
              <w:top w:w="240" w:type="dxa"/>
              <w:left w:w="180" w:type="dxa"/>
              <w:bottom w:w="240" w:type="dxa"/>
              <w:right w:w="0" w:type="dxa"/>
            </w:tcMar>
            <w:vAlign w:val="center"/>
            <w:hideMark/>
          </w:tcPr>
          <w:p w14:paraId="0381A076"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sz w:val="28"/>
                <w:szCs w:val="28"/>
                <w:rtl/>
              </w:rPr>
              <w:t>مهارات العلاقات – الوعي الاجتماعي</w:t>
            </w:r>
          </w:p>
        </w:tc>
        <w:tc>
          <w:tcPr>
            <w:tcW w:w="0" w:type="auto"/>
            <w:tcBorders>
              <w:top w:val="single" w:sz="6" w:space="0" w:color="auto"/>
              <w:left w:val="single" w:sz="6" w:space="0" w:color="auto"/>
              <w:bottom w:val="single" w:sz="6" w:space="0" w:color="auto"/>
              <w:right w:val="single" w:sz="6" w:space="0" w:color="auto"/>
            </w:tcBorders>
            <w:shd w:val="clear" w:color="auto" w:fill="DAE9F7" w:themeFill="text2" w:themeFillTint="1A"/>
            <w:tcMar>
              <w:top w:w="240" w:type="dxa"/>
              <w:left w:w="0" w:type="dxa"/>
              <w:bottom w:w="240" w:type="dxa"/>
              <w:right w:w="0" w:type="dxa"/>
            </w:tcMar>
            <w:vAlign w:val="center"/>
            <w:hideMark/>
          </w:tcPr>
          <w:p w14:paraId="1EF58112" w14:textId="77777777" w:rsidR="00B90B7F" w:rsidRPr="00B90B7F" w:rsidRDefault="00B90B7F" w:rsidP="00B90B7F">
            <w:pPr>
              <w:spacing w:line="360" w:lineRule="auto"/>
              <w:jc w:val="center"/>
              <w:rPr>
                <w:rFonts w:ascii="Traditional Arabic" w:hAnsi="Traditional Arabic" w:cs="Traditional Arabic"/>
                <w:sz w:val="28"/>
                <w:szCs w:val="28"/>
                <w:rtl/>
              </w:rPr>
            </w:pPr>
            <w:r w:rsidRPr="00B90B7F">
              <w:rPr>
                <w:rFonts w:ascii="Traditional Arabic" w:hAnsi="Traditional Arabic" w:cs="Traditional Arabic"/>
                <w:sz w:val="28"/>
                <w:szCs w:val="28"/>
                <w:rtl/>
              </w:rPr>
              <w:t>لأن العلاقات الإيجابية القائمة على الثقة والاحترام تنمي مهارات التواصل والتعاطف.</w:t>
            </w:r>
          </w:p>
        </w:tc>
      </w:tr>
    </w:tbl>
    <w:p w14:paraId="7D56A668" w14:textId="77777777" w:rsidR="00B90B7F" w:rsidRPr="00B90B7F" w:rsidRDefault="00B90B7F" w:rsidP="00B90B7F">
      <w:pPr>
        <w:spacing w:line="360" w:lineRule="auto"/>
        <w:rPr>
          <w:rFonts w:ascii="Traditional Arabic" w:hAnsi="Traditional Arabic" w:cs="Traditional Arabic" w:hint="cs"/>
          <w:sz w:val="32"/>
          <w:szCs w:val="32"/>
          <w:rtl/>
        </w:rPr>
      </w:pPr>
    </w:p>
    <w:p w14:paraId="2DF93871" w14:textId="6817A7F1" w:rsidR="00FA69FE" w:rsidRPr="00B526EC" w:rsidRDefault="00FA69FE" w:rsidP="00B526EC">
      <w:p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 xml:space="preserve">المبحث الثاني: التعلم الاجتماعي </w:t>
      </w:r>
      <w:proofErr w:type="gramStart"/>
      <w:r w:rsidRPr="00B526EC">
        <w:rPr>
          <w:rFonts w:ascii="Traditional Arabic" w:hAnsi="Traditional Arabic" w:cs="Traditional Arabic"/>
          <w:b/>
          <w:bCs/>
          <w:sz w:val="32"/>
          <w:szCs w:val="32"/>
          <w:rtl/>
        </w:rPr>
        <w:t xml:space="preserve">والانفعالي </w:t>
      </w:r>
      <w:r w:rsidRPr="00B526EC">
        <w:rPr>
          <w:rFonts w:ascii="Traditional Arabic" w:hAnsi="Traditional Arabic" w:cs="Traditional Arabic"/>
          <w:b/>
          <w:bCs/>
          <w:sz w:val="32"/>
          <w:szCs w:val="32"/>
        </w:rPr>
        <w:t xml:space="preserve"> (</w:t>
      </w:r>
      <w:proofErr w:type="gramEnd"/>
      <w:r w:rsidRPr="00B526EC">
        <w:rPr>
          <w:rFonts w:ascii="Traditional Arabic" w:hAnsi="Traditional Arabic" w:cs="Traditional Arabic"/>
          <w:b/>
          <w:bCs/>
          <w:sz w:val="32"/>
          <w:szCs w:val="32"/>
        </w:rPr>
        <w:t>SEL)</w:t>
      </w:r>
    </w:p>
    <w:p w14:paraId="4CF703D1" w14:textId="05D296A7" w:rsidR="00FA69FE" w:rsidRPr="00B526EC" w:rsidRDefault="00FA69FE" w:rsidP="00B526EC">
      <w:pPr>
        <w:spacing w:line="360" w:lineRule="auto"/>
        <w:rPr>
          <w:rFonts w:ascii="Traditional Arabic" w:hAnsi="Traditional Arabic" w:cs="Traditional Arabic" w:hint="cs"/>
          <w:b/>
          <w:bCs/>
          <w:sz w:val="32"/>
          <w:szCs w:val="32"/>
          <w:rtl/>
        </w:rPr>
      </w:pPr>
      <w:proofErr w:type="gramStart"/>
      <w:r w:rsidRPr="00B526EC">
        <w:rPr>
          <w:rFonts w:ascii="Traditional Arabic" w:hAnsi="Traditional Arabic" w:cs="Traditional Arabic"/>
          <w:b/>
          <w:bCs/>
          <w:sz w:val="32"/>
          <w:szCs w:val="32"/>
          <w:rtl/>
        </w:rPr>
        <w:t>أولاً :</w:t>
      </w:r>
      <w:proofErr w:type="gramEnd"/>
      <w:r w:rsidRPr="00B526EC">
        <w:rPr>
          <w:rFonts w:ascii="Traditional Arabic" w:hAnsi="Traditional Arabic" w:cs="Traditional Arabic"/>
          <w:b/>
          <w:bCs/>
          <w:sz w:val="32"/>
          <w:szCs w:val="32"/>
          <w:rtl/>
        </w:rPr>
        <w:t xml:space="preserve"> مفهوم التعلم الاجتماعي </w:t>
      </w:r>
      <w:proofErr w:type="gramStart"/>
      <w:r w:rsidRPr="00B526EC">
        <w:rPr>
          <w:rFonts w:ascii="Traditional Arabic" w:hAnsi="Traditional Arabic" w:cs="Traditional Arabic"/>
          <w:b/>
          <w:bCs/>
          <w:sz w:val="32"/>
          <w:szCs w:val="32"/>
          <w:rtl/>
        </w:rPr>
        <w:t>والانفعالي :</w:t>
      </w:r>
      <w:proofErr w:type="gramEnd"/>
    </w:p>
    <w:p w14:paraId="3B5A4EAE" w14:textId="36A0039B"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يعتبر التعلم الاجتماعي والانفعالي</w:t>
      </w:r>
      <w:r w:rsidRPr="00B526EC">
        <w:rPr>
          <w:rFonts w:ascii="Traditional Arabic" w:hAnsi="Traditional Arabic" w:cs="Traditional Arabic"/>
          <w:sz w:val="32"/>
          <w:szCs w:val="32"/>
        </w:rPr>
        <w:t xml:space="preserve"> (Social and Emotional Learning: SEL) </w:t>
      </w:r>
      <w:r w:rsidRPr="00B526EC">
        <w:rPr>
          <w:rFonts w:ascii="Traditional Arabic" w:hAnsi="Traditional Arabic" w:cs="Traditional Arabic"/>
          <w:sz w:val="32"/>
          <w:szCs w:val="32"/>
          <w:rtl/>
        </w:rPr>
        <w:t xml:space="preserve">أحد المداخل التربوية المعاصرة التي تهدف إلى تنمية الجوانب غير المعرفية لدى </w:t>
      </w:r>
      <w:proofErr w:type="gramStart"/>
      <w:r w:rsidRPr="00B526EC">
        <w:rPr>
          <w:rFonts w:ascii="Traditional Arabic" w:hAnsi="Traditional Arabic" w:cs="Traditional Arabic"/>
          <w:sz w:val="32"/>
          <w:szCs w:val="32"/>
          <w:rtl/>
        </w:rPr>
        <w:t>المتعلم ،</w:t>
      </w:r>
      <w:proofErr w:type="gramEnd"/>
      <w:r w:rsidRPr="00B526EC">
        <w:rPr>
          <w:rFonts w:ascii="Traditional Arabic" w:hAnsi="Traditional Arabic" w:cs="Traditional Arabic"/>
          <w:sz w:val="32"/>
          <w:szCs w:val="32"/>
          <w:rtl/>
        </w:rPr>
        <w:t xml:space="preserve"> من خلال تعزيز قدرته على فهم ذاته، وإدارة </w:t>
      </w:r>
      <w:proofErr w:type="gramStart"/>
      <w:r w:rsidRPr="00B526EC">
        <w:rPr>
          <w:rFonts w:ascii="Traditional Arabic" w:hAnsi="Traditional Arabic" w:cs="Traditional Arabic"/>
          <w:sz w:val="32"/>
          <w:szCs w:val="32"/>
          <w:rtl/>
        </w:rPr>
        <w:t>انفعالاته ،</w:t>
      </w:r>
      <w:proofErr w:type="gramEnd"/>
      <w:r w:rsidRPr="00B526EC">
        <w:rPr>
          <w:rFonts w:ascii="Traditional Arabic" w:hAnsi="Traditional Arabic" w:cs="Traditional Arabic"/>
          <w:sz w:val="32"/>
          <w:szCs w:val="32"/>
          <w:rtl/>
        </w:rPr>
        <w:t xml:space="preserve"> وبناء علاقات </w:t>
      </w:r>
      <w:proofErr w:type="gramStart"/>
      <w:r w:rsidRPr="00B526EC">
        <w:rPr>
          <w:rFonts w:ascii="Traditional Arabic" w:hAnsi="Traditional Arabic" w:cs="Traditional Arabic"/>
          <w:sz w:val="32"/>
          <w:szCs w:val="32"/>
          <w:rtl/>
        </w:rPr>
        <w:t>إيجابية ،</w:t>
      </w:r>
      <w:proofErr w:type="gramEnd"/>
      <w:r w:rsidRPr="00B526EC">
        <w:rPr>
          <w:rFonts w:ascii="Traditional Arabic" w:hAnsi="Traditional Arabic" w:cs="Traditional Arabic"/>
          <w:sz w:val="32"/>
          <w:szCs w:val="32"/>
          <w:rtl/>
        </w:rPr>
        <w:t xml:space="preserve"> واتخاذ قرارات مسؤولة</w:t>
      </w:r>
      <w:r w:rsidRPr="00B526EC">
        <w:rPr>
          <w:rFonts w:ascii="Traditional Arabic" w:hAnsi="Traditional Arabic" w:cs="Traditional Arabic"/>
          <w:sz w:val="32"/>
          <w:szCs w:val="32"/>
        </w:rPr>
        <w:t xml:space="preserve">. </w:t>
      </w:r>
    </w:p>
    <w:p w14:paraId="12893651" w14:textId="2FA79F9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ولا يمكن اختزال</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في كونه برنامجاً تعليمياً أو مجموعة مهارات </w:t>
      </w:r>
      <w:proofErr w:type="gramStart"/>
      <w:r w:rsidRPr="00B526EC">
        <w:rPr>
          <w:rFonts w:ascii="Traditional Arabic" w:hAnsi="Traditional Arabic" w:cs="Traditional Arabic"/>
          <w:sz w:val="32"/>
          <w:szCs w:val="32"/>
          <w:rtl/>
        </w:rPr>
        <w:t>منفصلة ،</w:t>
      </w:r>
      <w:proofErr w:type="gramEnd"/>
      <w:r w:rsidRPr="00B526EC">
        <w:rPr>
          <w:rFonts w:ascii="Traditional Arabic" w:hAnsi="Traditional Arabic" w:cs="Traditional Arabic"/>
          <w:sz w:val="32"/>
          <w:szCs w:val="32"/>
          <w:rtl/>
        </w:rPr>
        <w:t xml:space="preserve"> بل يمثل إطاراً تربوياً تكاملياً يعيد تشكيل دور المدرسة من مجرد نقل المعرفة إلى بناء الشخصية المتكاملة للمتعلم. ومن هذا المنطلق، فإن</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يتجاوز حدود التعلم التقليدي ليشمل البعد النفسي </w:t>
      </w:r>
      <w:proofErr w:type="gramStart"/>
      <w:r w:rsidRPr="00B526EC">
        <w:rPr>
          <w:rFonts w:ascii="Traditional Arabic" w:hAnsi="Traditional Arabic" w:cs="Traditional Arabic"/>
          <w:sz w:val="32"/>
          <w:szCs w:val="32"/>
          <w:rtl/>
        </w:rPr>
        <w:t>والاجتماعي ،</w:t>
      </w:r>
      <w:proofErr w:type="gramEnd"/>
      <w:r w:rsidRPr="00B526EC">
        <w:rPr>
          <w:rFonts w:ascii="Traditional Arabic" w:hAnsi="Traditional Arabic" w:cs="Traditional Arabic"/>
          <w:sz w:val="32"/>
          <w:szCs w:val="32"/>
          <w:rtl/>
        </w:rPr>
        <w:t xml:space="preserve"> ويعتبر استجابة تربوية للحاجة إلى إعداد متعلمين قادرين على التكيف مع التحديات </w:t>
      </w:r>
      <w:proofErr w:type="gramStart"/>
      <w:r w:rsidRPr="00B526EC">
        <w:rPr>
          <w:rFonts w:ascii="Traditional Arabic" w:hAnsi="Traditional Arabic" w:cs="Traditional Arabic"/>
          <w:sz w:val="32"/>
          <w:szCs w:val="32"/>
          <w:rtl/>
        </w:rPr>
        <w:t>المعاصرة</w:t>
      </w:r>
      <w:r w:rsidRPr="00B526EC">
        <w:rPr>
          <w:rFonts w:ascii="Traditional Arabic" w:hAnsi="Traditional Arabic" w:cs="Traditional Arabic"/>
          <w:sz w:val="32"/>
          <w:szCs w:val="32"/>
        </w:rPr>
        <w:t xml:space="preserve"> .</w:t>
      </w:r>
      <w:proofErr w:type="gramEnd"/>
      <w:r w:rsidRPr="00B526EC">
        <w:rPr>
          <w:rFonts w:ascii="Traditional Arabic" w:hAnsi="Traditional Arabic" w:cs="Traditional Arabic"/>
          <w:sz w:val="32"/>
          <w:szCs w:val="32"/>
        </w:rPr>
        <w:t xml:space="preserve"> </w:t>
      </w:r>
    </w:p>
    <w:p w14:paraId="34F57162" w14:textId="2D194CE1"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وعلى الرغم من شيوع استخدام المصطلح في الأدبيات </w:t>
      </w:r>
      <w:proofErr w:type="gramStart"/>
      <w:r w:rsidRPr="00B526EC">
        <w:rPr>
          <w:rFonts w:ascii="Traditional Arabic" w:hAnsi="Traditional Arabic" w:cs="Traditional Arabic"/>
          <w:sz w:val="32"/>
          <w:szCs w:val="32"/>
          <w:rtl/>
        </w:rPr>
        <w:t>التربوية ،</w:t>
      </w:r>
      <w:proofErr w:type="gramEnd"/>
      <w:r w:rsidRPr="00B526EC">
        <w:rPr>
          <w:rFonts w:ascii="Traditional Arabic" w:hAnsi="Traditional Arabic" w:cs="Traditional Arabic"/>
          <w:sz w:val="32"/>
          <w:szCs w:val="32"/>
          <w:rtl/>
        </w:rPr>
        <w:t xml:space="preserve"> إلا أن تحديده المفاهيمي لا يزال يتسم بشيء من </w:t>
      </w:r>
      <w:proofErr w:type="gramStart"/>
      <w:r w:rsidRPr="00B526EC">
        <w:rPr>
          <w:rFonts w:ascii="Traditional Arabic" w:hAnsi="Traditional Arabic" w:cs="Traditional Arabic"/>
          <w:sz w:val="32"/>
          <w:szCs w:val="32"/>
          <w:rtl/>
        </w:rPr>
        <w:t>الاتساع ،</w:t>
      </w:r>
      <w:proofErr w:type="gramEnd"/>
      <w:r w:rsidRPr="00B526EC">
        <w:rPr>
          <w:rFonts w:ascii="Traditional Arabic" w:hAnsi="Traditional Arabic" w:cs="Traditional Arabic"/>
          <w:sz w:val="32"/>
          <w:szCs w:val="32"/>
          <w:rtl/>
        </w:rPr>
        <w:t xml:space="preserve"> إذ يتداخل مع مفاهيم مثل الذكاء </w:t>
      </w:r>
      <w:proofErr w:type="gramStart"/>
      <w:r w:rsidRPr="00B526EC">
        <w:rPr>
          <w:rFonts w:ascii="Traditional Arabic" w:hAnsi="Traditional Arabic" w:cs="Traditional Arabic"/>
          <w:sz w:val="32"/>
          <w:szCs w:val="32"/>
          <w:rtl/>
        </w:rPr>
        <w:t>الانفعالي ،</w:t>
      </w:r>
      <w:proofErr w:type="gramEnd"/>
      <w:r w:rsidRPr="00B526EC">
        <w:rPr>
          <w:rFonts w:ascii="Traditional Arabic" w:hAnsi="Traditional Arabic" w:cs="Traditional Arabic"/>
          <w:sz w:val="32"/>
          <w:szCs w:val="32"/>
          <w:rtl/>
        </w:rPr>
        <w:t xml:space="preserve"> والمهارات </w:t>
      </w:r>
      <w:proofErr w:type="gramStart"/>
      <w:r w:rsidRPr="00B526EC">
        <w:rPr>
          <w:rFonts w:ascii="Traditional Arabic" w:hAnsi="Traditional Arabic" w:cs="Traditional Arabic"/>
          <w:sz w:val="32"/>
          <w:szCs w:val="32"/>
          <w:rtl/>
        </w:rPr>
        <w:t>الحياتية ،</w:t>
      </w:r>
      <w:proofErr w:type="gramEnd"/>
      <w:r w:rsidRPr="00B526EC">
        <w:rPr>
          <w:rFonts w:ascii="Traditional Arabic" w:hAnsi="Traditional Arabic" w:cs="Traditional Arabic"/>
          <w:sz w:val="32"/>
          <w:szCs w:val="32"/>
          <w:rtl/>
        </w:rPr>
        <w:t xml:space="preserve"> والكفايات </w:t>
      </w:r>
      <w:proofErr w:type="gramStart"/>
      <w:r w:rsidRPr="00B526EC">
        <w:rPr>
          <w:rFonts w:ascii="Traditional Arabic" w:hAnsi="Traditional Arabic" w:cs="Traditional Arabic"/>
          <w:sz w:val="32"/>
          <w:szCs w:val="32"/>
          <w:rtl/>
        </w:rPr>
        <w:t>الشخصية .</w:t>
      </w:r>
      <w:proofErr w:type="gramEnd"/>
      <w:r w:rsidRPr="00B526EC">
        <w:rPr>
          <w:rFonts w:ascii="Traditional Arabic" w:hAnsi="Traditional Arabic" w:cs="Traditional Arabic"/>
          <w:sz w:val="32"/>
          <w:szCs w:val="32"/>
          <w:rtl/>
        </w:rPr>
        <w:t xml:space="preserve"> إلا </w:t>
      </w:r>
      <w:r w:rsidRPr="00B526EC">
        <w:rPr>
          <w:rFonts w:ascii="Traditional Arabic" w:hAnsi="Traditional Arabic" w:cs="Traditional Arabic"/>
          <w:sz w:val="32"/>
          <w:szCs w:val="32"/>
          <w:rtl/>
        </w:rPr>
        <w:lastRenderedPageBreak/>
        <w:t>أن ما يميز</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هو كونه إطاراً منظماً يجمع هذه المهارات ضمن نموذج تربوي واضح قابل للتطبيق في البيئة </w:t>
      </w:r>
      <w:proofErr w:type="gramStart"/>
      <w:r w:rsidRPr="00B526EC">
        <w:rPr>
          <w:rFonts w:ascii="Traditional Arabic" w:hAnsi="Traditional Arabic" w:cs="Traditional Arabic"/>
          <w:sz w:val="32"/>
          <w:szCs w:val="32"/>
          <w:rtl/>
        </w:rPr>
        <w:t xml:space="preserve">المدرسية </w:t>
      </w:r>
      <w:r w:rsidRPr="00B526EC">
        <w:rPr>
          <w:rFonts w:ascii="Traditional Arabic" w:hAnsi="Traditional Arabic" w:cs="Traditional Arabic"/>
          <w:sz w:val="32"/>
          <w:szCs w:val="32"/>
        </w:rPr>
        <w:t>.</w:t>
      </w:r>
      <w:proofErr w:type="gramEnd"/>
    </w:p>
    <w:p w14:paraId="470B79AB" w14:textId="2A5C28AD"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ثانياً :</w:t>
      </w:r>
      <w:proofErr w:type="gramEnd"/>
      <w:r w:rsidRPr="00B526EC">
        <w:rPr>
          <w:rFonts w:ascii="Traditional Arabic" w:hAnsi="Traditional Arabic" w:cs="Traditional Arabic"/>
          <w:b/>
          <w:bCs/>
          <w:sz w:val="32"/>
          <w:szCs w:val="32"/>
          <w:rtl/>
        </w:rPr>
        <w:t xml:space="preserve"> الأسس النظرية للتعلم الاجتماعي والانفعالي </w:t>
      </w:r>
    </w:p>
    <w:p w14:paraId="1E477063" w14:textId="2C9150DC"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يرتكز</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على مجموعة من المنطلقات النظرية التي تفسر كيفية اكتساب الأفراد للمهارات الاجتماعية </w:t>
      </w:r>
      <w:proofErr w:type="gramStart"/>
      <w:r w:rsidRPr="00B526EC">
        <w:rPr>
          <w:rFonts w:ascii="Traditional Arabic" w:hAnsi="Traditional Arabic" w:cs="Traditional Arabic"/>
          <w:sz w:val="32"/>
          <w:szCs w:val="32"/>
          <w:rtl/>
        </w:rPr>
        <w:t xml:space="preserve">والانفعالية </w:t>
      </w:r>
      <w:r w:rsidRPr="00B526EC">
        <w:rPr>
          <w:rFonts w:ascii="Traditional Arabic" w:hAnsi="Traditional Arabic" w:cs="Traditional Arabic"/>
          <w:sz w:val="32"/>
          <w:szCs w:val="32"/>
        </w:rPr>
        <w:t>:</w:t>
      </w:r>
      <w:proofErr w:type="gramEnd"/>
    </w:p>
    <w:p w14:paraId="35AF4295" w14:textId="03C86DDC" w:rsidR="00FA69FE" w:rsidRPr="00B526EC" w:rsidRDefault="00FA69FE" w:rsidP="00B526EC">
      <w:pPr>
        <w:pStyle w:val="a6"/>
        <w:numPr>
          <w:ilvl w:val="0"/>
          <w:numId w:val="9"/>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المنظور الاجتماعي التفاعلي</w:t>
      </w:r>
    </w:p>
    <w:p w14:paraId="1F9A25F2" w14:textId="7777777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يرى هذا المنظور أن التعلم يحدث من خلال التفاعل مع الآخرين، وأن المهارات الاجتماعية تُكتسب عبر المواقف الحياتية اليومية داخل البيئة التعليمية. ويعزز هذا الطرح أهمية العلاقات الصفية بوصفها سياقاً أساسياً لتنمية</w:t>
      </w:r>
      <w:r w:rsidRPr="00B526EC">
        <w:rPr>
          <w:rFonts w:ascii="Traditional Arabic" w:hAnsi="Traditional Arabic" w:cs="Traditional Arabic"/>
          <w:sz w:val="32"/>
          <w:szCs w:val="32"/>
        </w:rPr>
        <w:t xml:space="preserve"> SEL.</w:t>
      </w:r>
    </w:p>
    <w:p w14:paraId="77AE8A41" w14:textId="59CC2ED2" w:rsidR="00FA69FE" w:rsidRPr="00B526EC" w:rsidRDefault="00FA69FE" w:rsidP="00B526EC">
      <w:pPr>
        <w:pStyle w:val="a6"/>
        <w:numPr>
          <w:ilvl w:val="0"/>
          <w:numId w:val="9"/>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المنظور الإنساني</w:t>
      </w:r>
    </w:p>
    <w:p w14:paraId="7DFADB8B" w14:textId="7777777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يركز على أهمية تلبية الحاجات النفسية للمتعلم، مثل الشعور بالأمان والانتماء، ويؤكد أن التعلم الفعّال لا يتحقق دون تحقيق التوازن الانفعالي. ويظهر هنا دور البيئة الداعمة في تعزيز مهارات</w:t>
      </w:r>
      <w:r w:rsidRPr="00B526EC">
        <w:rPr>
          <w:rFonts w:ascii="Traditional Arabic" w:hAnsi="Traditional Arabic" w:cs="Traditional Arabic"/>
          <w:sz w:val="32"/>
          <w:szCs w:val="32"/>
        </w:rPr>
        <w:t xml:space="preserve"> SEL.</w:t>
      </w:r>
    </w:p>
    <w:p w14:paraId="1BC54E1F" w14:textId="7B24552A" w:rsidR="00FA69FE" w:rsidRPr="00B526EC" w:rsidRDefault="00FA69FE" w:rsidP="00B526EC">
      <w:pPr>
        <w:pStyle w:val="a6"/>
        <w:numPr>
          <w:ilvl w:val="0"/>
          <w:numId w:val="9"/>
        </w:numPr>
        <w:spacing w:line="360" w:lineRule="auto"/>
        <w:rPr>
          <w:rFonts w:ascii="Traditional Arabic" w:hAnsi="Traditional Arabic" w:cs="Traditional Arabic"/>
          <w:b/>
          <w:bCs/>
          <w:sz w:val="32"/>
          <w:szCs w:val="32"/>
          <w:rtl/>
        </w:rPr>
      </w:pPr>
      <w:r w:rsidRPr="00B526EC">
        <w:rPr>
          <w:rFonts w:ascii="Traditional Arabic" w:hAnsi="Traditional Arabic" w:cs="Traditional Arabic"/>
          <w:b/>
          <w:bCs/>
          <w:sz w:val="32"/>
          <w:szCs w:val="32"/>
          <w:rtl/>
        </w:rPr>
        <w:t xml:space="preserve">منظور التعلم بالملاحظة </w:t>
      </w:r>
      <w:proofErr w:type="gramStart"/>
      <w:r w:rsidRPr="00B526EC">
        <w:rPr>
          <w:rFonts w:ascii="Traditional Arabic" w:hAnsi="Traditional Arabic" w:cs="Traditional Arabic"/>
          <w:b/>
          <w:bCs/>
          <w:sz w:val="32"/>
          <w:szCs w:val="32"/>
          <w:rtl/>
        </w:rPr>
        <w:t>( النمذجة</w:t>
      </w:r>
      <w:proofErr w:type="gramEnd"/>
      <w:r w:rsidRPr="00B526EC">
        <w:rPr>
          <w:rFonts w:ascii="Traditional Arabic" w:hAnsi="Traditional Arabic" w:cs="Traditional Arabic"/>
          <w:b/>
          <w:bCs/>
          <w:sz w:val="32"/>
          <w:szCs w:val="32"/>
          <w:rtl/>
        </w:rPr>
        <w:t xml:space="preserve"> )</w:t>
      </w:r>
    </w:p>
    <w:p w14:paraId="7B52C104" w14:textId="2DBD949C"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يشير إلى أن المتعلم يكتسب السلوكيات والانفعالات من خلال ملاحظة نماذج ذات </w:t>
      </w:r>
      <w:proofErr w:type="gramStart"/>
      <w:r w:rsidRPr="00B526EC">
        <w:rPr>
          <w:rFonts w:ascii="Traditional Arabic" w:hAnsi="Traditional Arabic" w:cs="Traditional Arabic"/>
          <w:sz w:val="32"/>
          <w:szCs w:val="32"/>
          <w:rtl/>
        </w:rPr>
        <w:t>دلالة ،</w:t>
      </w:r>
      <w:proofErr w:type="gramEnd"/>
      <w:r w:rsidRPr="00B526EC">
        <w:rPr>
          <w:rFonts w:ascii="Traditional Arabic" w:hAnsi="Traditional Arabic" w:cs="Traditional Arabic"/>
          <w:sz w:val="32"/>
          <w:szCs w:val="32"/>
          <w:rtl/>
        </w:rPr>
        <w:t xml:space="preserve"> وفي مقدمتها </w:t>
      </w:r>
      <w:proofErr w:type="gramStart"/>
      <w:r w:rsidRPr="00B526EC">
        <w:rPr>
          <w:rFonts w:ascii="Traditional Arabic" w:hAnsi="Traditional Arabic" w:cs="Traditional Arabic"/>
          <w:sz w:val="32"/>
          <w:szCs w:val="32"/>
          <w:rtl/>
        </w:rPr>
        <w:t>المعلم .</w:t>
      </w:r>
      <w:proofErr w:type="gramEnd"/>
      <w:r w:rsidRPr="00B526EC">
        <w:rPr>
          <w:rFonts w:ascii="Traditional Arabic" w:hAnsi="Traditional Arabic" w:cs="Traditional Arabic"/>
          <w:sz w:val="32"/>
          <w:szCs w:val="32"/>
          <w:rtl/>
        </w:rPr>
        <w:t xml:space="preserve"> وهو ما يجعل ممارسات المعلمة عاملاً حاسماً في تنمية مهارات</w:t>
      </w:r>
      <w:r w:rsidRPr="00B526EC">
        <w:rPr>
          <w:rFonts w:ascii="Traditional Arabic" w:hAnsi="Traditional Arabic" w:cs="Traditional Arabic"/>
          <w:sz w:val="32"/>
          <w:szCs w:val="32"/>
        </w:rPr>
        <w:t xml:space="preserve"> </w:t>
      </w:r>
      <w:proofErr w:type="gramStart"/>
      <w:r w:rsidRPr="00B526EC">
        <w:rPr>
          <w:rFonts w:ascii="Traditional Arabic" w:hAnsi="Traditional Arabic" w:cs="Traditional Arabic"/>
          <w:sz w:val="32"/>
          <w:szCs w:val="32"/>
        </w:rPr>
        <w:t xml:space="preserve">SEL </w:t>
      </w:r>
      <w:r w:rsidRPr="00B526EC">
        <w:rPr>
          <w:rFonts w:ascii="Traditional Arabic" w:hAnsi="Traditional Arabic" w:cs="Traditional Arabic"/>
          <w:sz w:val="32"/>
          <w:szCs w:val="32"/>
          <w:rtl/>
        </w:rPr>
        <w:t xml:space="preserve"> لدى</w:t>
      </w:r>
      <w:proofErr w:type="gramEnd"/>
      <w:r w:rsidRPr="00B526EC">
        <w:rPr>
          <w:rFonts w:ascii="Traditional Arabic" w:hAnsi="Traditional Arabic" w:cs="Traditional Arabic"/>
          <w:sz w:val="32"/>
          <w:szCs w:val="32"/>
          <w:rtl/>
        </w:rPr>
        <w:t xml:space="preserve"> المتعلمين</w:t>
      </w:r>
      <w:r w:rsidRPr="00B526EC">
        <w:rPr>
          <w:rFonts w:ascii="Traditional Arabic" w:hAnsi="Traditional Arabic" w:cs="Traditional Arabic"/>
          <w:sz w:val="32"/>
          <w:szCs w:val="32"/>
        </w:rPr>
        <w:t xml:space="preserve">. </w:t>
      </w:r>
    </w:p>
    <w:p w14:paraId="30C3BAC7" w14:textId="68E95784"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ومن خلال تحليل هذه </w:t>
      </w:r>
      <w:proofErr w:type="gramStart"/>
      <w:r w:rsidRPr="00B526EC">
        <w:rPr>
          <w:rFonts w:ascii="Traditional Arabic" w:hAnsi="Traditional Arabic" w:cs="Traditional Arabic"/>
          <w:sz w:val="32"/>
          <w:szCs w:val="32"/>
          <w:rtl/>
        </w:rPr>
        <w:t>المنظورات ،</w:t>
      </w:r>
      <w:proofErr w:type="gramEnd"/>
      <w:r w:rsidRPr="00B526EC">
        <w:rPr>
          <w:rFonts w:ascii="Traditional Arabic" w:hAnsi="Traditional Arabic" w:cs="Traditional Arabic"/>
          <w:sz w:val="32"/>
          <w:szCs w:val="32"/>
          <w:rtl/>
        </w:rPr>
        <w:t xml:space="preserve"> يتضح أن</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ليس نتاج برنامج تدريبي </w:t>
      </w:r>
      <w:proofErr w:type="gramStart"/>
      <w:r w:rsidRPr="00B526EC">
        <w:rPr>
          <w:rFonts w:ascii="Traditional Arabic" w:hAnsi="Traditional Arabic" w:cs="Traditional Arabic"/>
          <w:sz w:val="32"/>
          <w:szCs w:val="32"/>
          <w:rtl/>
        </w:rPr>
        <w:t>فحسب ،</w:t>
      </w:r>
      <w:proofErr w:type="gramEnd"/>
      <w:r w:rsidRPr="00B526EC">
        <w:rPr>
          <w:rFonts w:ascii="Traditional Arabic" w:hAnsi="Traditional Arabic" w:cs="Traditional Arabic"/>
          <w:sz w:val="32"/>
          <w:szCs w:val="32"/>
          <w:rtl/>
        </w:rPr>
        <w:t xml:space="preserve"> بل هو محصلة تفاعل معقد بين البيئة </w:t>
      </w:r>
      <w:proofErr w:type="gramStart"/>
      <w:r w:rsidRPr="00B526EC">
        <w:rPr>
          <w:rFonts w:ascii="Traditional Arabic" w:hAnsi="Traditional Arabic" w:cs="Traditional Arabic"/>
          <w:sz w:val="32"/>
          <w:szCs w:val="32"/>
          <w:rtl/>
        </w:rPr>
        <w:t>التعليمية ،</w:t>
      </w:r>
      <w:proofErr w:type="gramEnd"/>
      <w:r w:rsidRPr="00B526EC">
        <w:rPr>
          <w:rFonts w:ascii="Traditional Arabic" w:hAnsi="Traditional Arabic" w:cs="Traditional Arabic"/>
          <w:sz w:val="32"/>
          <w:szCs w:val="32"/>
          <w:rtl/>
        </w:rPr>
        <w:t xml:space="preserve"> وسلوك </w:t>
      </w:r>
      <w:proofErr w:type="gramStart"/>
      <w:r w:rsidRPr="00B526EC">
        <w:rPr>
          <w:rFonts w:ascii="Traditional Arabic" w:hAnsi="Traditional Arabic" w:cs="Traditional Arabic"/>
          <w:sz w:val="32"/>
          <w:szCs w:val="32"/>
          <w:rtl/>
        </w:rPr>
        <w:t>المعلم ،</w:t>
      </w:r>
      <w:proofErr w:type="gramEnd"/>
      <w:r w:rsidRPr="00B526EC">
        <w:rPr>
          <w:rFonts w:ascii="Traditional Arabic" w:hAnsi="Traditional Arabic" w:cs="Traditional Arabic"/>
          <w:sz w:val="32"/>
          <w:szCs w:val="32"/>
          <w:rtl/>
        </w:rPr>
        <w:t xml:space="preserve"> وطبيعة العلاقات داخل </w:t>
      </w:r>
      <w:proofErr w:type="gramStart"/>
      <w:r w:rsidRPr="00B526EC">
        <w:rPr>
          <w:rFonts w:ascii="Traditional Arabic" w:hAnsi="Traditional Arabic" w:cs="Traditional Arabic"/>
          <w:sz w:val="32"/>
          <w:szCs w:val="32"/>
          <w:rtl/>
        </w:rPr>
        <w:t xml:space="preserve">الصف </w:t>
      </w:r>
      <w:r w:rsidRPr="00B526EC">
        <w:rPr>
          <w:rFonts w:ascii="Traditional Arabic" w:hAnsi="Traditional Arabic" w:cs="Traditional Arabic"/>
          <w:sz w:val="32"/>
          <w:szCs w:val="32"/>
        </w:rPr>
        <w:t>.</w:t>
      </w:r>
      <w:proofErr w:type="gramEnd"/>
    </w:p>
    <w:p w14:paraId="5FE135BD" w14:textId="736752C0" w:rsidR="00FA69FE" w:rsidRPr="00B526EC" w:rsidRDefault="00FA69FE" w:rsidP="00B526EC">
      <w:pPr>
        <w:spacing w:line="360" w:lineRule="auto"/>
        <w:rPr>
          <w:rFonts w:ascii="Traditional Arabic" w:hAnsi="Traditional Arabic" w:cs="Traditional Arabic"/>
          <w:b/>
          <w:bCs/>
          <w:sz w:val="32"/>
          <w:szCs w:val="32"/>
          <w:rtl/>
        </w:rPr>
      </w:pPr>
      <w:proofErr w:type="gramStart"/>
      <w:r w:rsidRPr="00B526EC">
        <w:rPr>
          <w:rFonts w:ascii="Traditional Arabic" w:hAnsi="Traditional Arabic" w:cs="Traditional Arabic"/>
          <w:b/>
          <w:bCs/>
          <w:sz w:val="32"/>
          <w:szCs w:val="32"/>
          <w:rtl/>
        </w:rPr>
        <w:lastRenderedPageBreak/>
        <w:t>ثالثاً :</w:t>
      </w:r>
      <w:proofErr w:type="gramEnd"/>
      <w:r w:rsidRPr="00B526EC">
        <w:rPr>
          <w:rFonts w:ascii="Traditional Arabic" w:hAnsi="Traditional Arabic" w:cs="Traditional Arabic"/>
          <w:b/>
          <w:bCs/>
          <w:sz w:val="32"/>
          <w:szCs w:val="32"/>
          <w:rtl/>
        </w:rPr>
        <w:t xml:space="preserve"> كفايات التعلم الاجتماعي </w:t>
      </w:r>
      <w:proofErr w:type="gramStart"/>
      <w:r w:rsidRPr="00B526EC">
        <w:rPr>
          <w:rFonts w:ascii="Traditional Arabic" w:hAnsi="Traditional Arabic" w:cs="Traditional Arabic"/>
          <w:b/>
          <w:bCs/>
          <w:sz w:val="32"/>
          <w:szCs w:val="32"/>
          <w:rtl/>
        </w:rPr>
        <w:t>والانفعالي</w:t>
      </w:r>
      <w:r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tl/>
        </w:rPr>
        <w:t>إطار</w:t>
      </w:r>
      <w:proofErr w:type="gramEnd"/>
      <w:r w:rsidRPr="00B526EC">
        <w:rPr>
          <w:rFonts w:ascii="Traditional Arabic" w:hAnsi="Traditional Arabic" w:cs="Traditional Arabic"/>
          <w:b/>
          <w:bCs/>
          <w:sz w:val="32"/>
          <w:szCs w:val="32"/>
        </w:rPr>
        <w:t xml:space="preserve"> CASEL </w:t>
      </w:r>
    </w:p>
    <w:p w14:paraId="5DD77E82" w14:textId="5F8E7D7F"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يعتبر إطار</w:t>
      </w:r>
      <w:r w:rsidRPr="00B526EC">
        <w:rPr>
          <w:rFonts w:ascii="Traditional Arabic" w:hAnsi="Traditional Arabic" w:cs="Traditional Arabic"/>
          <w:sz w:val="32"/>
          <w:szCs w:val="32"/>
        </w:rPr>
        <w:t xml:space="preserve"> CASEL </w:t>
      </w:r>
      <w:r w:rsidRPr="00B526EC">
        <w:rPr>
          <w:rFonts w:ascii="Traditional Arabic" w:hAnsi="Traditional Arabic" w:cs="Traditional Arabic"/>
          <w:sz w:val="32"/>
          <w:szCs w:val="32"/>
          <w:rtl/>
        </w:rPr>
        <w:t xml:space="preserve">من أكثر النماذج شيوعاً في تنظيم مهارات التعلم الاجتماعي </w:t>
      </w:r>
      <w:proofErr w:type="gramStart"/>
      <w:r w:rsidRPr="00B526EC">
        <w:rPr>
          <w:rFonts w:ascii="Traditional Arabic" w:hAnsi="Traditional Arabic" w:cs="Traditional Arabic"/>
          <w:sz w:val="32"/>
          <w:szCs w:val="32"/>
          <w:rtl/>
        </w:rPr>
        <w:t>والانفعالي ،</w:t>
      </w:r>
      <w:proofErr w:type="gramEnd"/>
      <w:r w:rsidRPr="00B526EC">
        <w:rPr>
          <w:rFonts w:ascii="Traditional Arabic" w:hAnsi="Traditional Arabic" w:cs="Traditional Arabic"/>
          <w:sz w:val="32"/>
          <w:szCs w:val="32"/>
          <w:rtl/>
        </w:rPr>
        <w:t xml:space="preserve"> حيث يقسمها إلى خمس كفايات رئيسة</w:t>
      </w:r>
      <w:r w:rsidRPr="00B526EC">
        <w:rPr>
          <w:rFonts w:ascii="Traditional Arabic" w:hAnsi="Traditional Arabic" w:cs="Traditional Arabic"/>
          <w:sz w:val="32"/>
          <w:szCs w:val="32"/>
        </w:rPr>
        <w:t xml:space="preserve">: </w:t>
      </w:r>
    </w:p>
    <w:p w14:paraId="2F1D1BD1" w14:textId="727F3270" w:rsidR="00FA69FE" w:rsidRPr="00B526EC" w:rsidRDefault="00FA69FE"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الوعي الذاتي</w:t>
      </w:r>
    </w:p>
    <w:p w14:paraId="0AC0EB8F" w14:textId="6A912DEA"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يشير إلى قدرة المتعلم على إدراك </w:t>
      </w:r>
      <w:proofErr w:type="gramStart"/>
      <w:r w:rsidRPr="00B526EC">
        <w:rPr>
          <w:rFonts w:ascii="Traditional Arabic" w:hAnsi="Traditional Arabic" w:cs="Traditional Arabic"/>
          <w:sz w:val="32"/>
          <w:szCs w:val="32"/>
          <w:rtl/>
        </w:rPr>
        <w:t>مشاعره</w:t>
      </w:r>
      <w:r w:rsidR="005342D1"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وفهم نقاط قوته وضعفه، وتقدير </w:t>
      </w:r>
      <w:proofErr w:type="gramStart"/>
      <w:r w:rsidRPr="00B526EC">
        <w:rPr>
          <w:rFonts w:ascii="Traditional Arabic" w:hAnsi="Traditional Arabic" w:cs="Traditional Arabic"/>
          <w:sz w:val="32"/>
          <w:szCs w:val="32"/>
          <w:rtl/>
        </w:rPr>
        <w:t>ذاته</w:t>
      </w:r>
      <w:r w:rsidR="005342D1"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ولا يتحقق هذا الوعي في بيئة تعليمية ضاغطة أو </w:t>
      </w:r>
      <w:proofErr w:type="gramStart"/>
      <w:r w:rsidRPr="00B526EC">
        <w:rPr>
          <w:rFonts w:ascii="Traditional Arabic" w:hAnsi="Traditional Arabic" w:cs="Traditional Arabic"/>
          <w:sz w:val="32"/>
          <w:szCs w:val="32"/>
          <w:rtl/>
        </w:rPr>
        <w:t>مهددة</w:t>
      </w:r>
      <w:r w:rsidR="005342D1"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يحتاج إلى مناخ آمن يدعم التعبير عن </w:t>
      </w:r>
      <w:proofErr w:type="gramStart"/>
      <w:r w:rsidRPr="00B526EC">
        <w:rPr>
          <w:rFonts w:ascii="Traditional Arabic" w:hAnsi="Traditional Arabic" w:cs="Traditional Arabic"/>
          <w:sz w:val="32"/>
          <w:szCs w:val="32"/>
          <w:rtl/>
        </w:rPr>
        <w:t>الذات</w:t>
      </w:r>
      <w:r w:rsidR="005342D1"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26197D21" w14:textId="344B3411" w:rsidR="00FA69FE" w:rsidRPr="00B526EC" w:rsidRDefault="006662E0"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إدارة</w:t>
      </w:r>
      <w:r w:rsidR="00FA69FE" w:rsidRPr="00B526EC">
        <w:rPr>
          <w:rFonts w:ascii="Traditional Arabic" w:hAnsi="Traditional Arabic" w:cs="Traditional Arabic"/>
          <w:b/>
          <w:bCs/>
          <w:sz w:val="32"/>
          <w:szCs w:val="32"/>
          <w:rtl/>
        </w:rPr>
        <w:t xml:space="preserve"> الذات</w:t>
      </w:r>
    </w:p>
    <w:p w14:paraId="3AE22CF6" w14:textId="17E7AC8F" w:rsidR="00FA69FE" w:rsidRPr="00B526EC" w:rsidRDefault="006662E0"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ترتبط</w:t>
      </w:r>
      <w:r w:rsidR="00FA69FE" w:rsidRPr="00B526EC">
        <w:rPr>
          <w:rFonts w:ascii="Traditional Arabic" w:hAnsi="Traditional Arabic" w:cs="Traditional Arabic"/>
          <w:sz w:val="32"/>
          <w:szCs w:val="32"/>
          <w:rtl/>
        </w:rPr>
        <w:t xml:space="preserve"> بقدرة المتعلم على تنظيم </w:t>
      </w:r>
      <w:proofErr w:type="gramStart"/>
      <w:r w:rsidR="00FA69FE" w:rsidRPr="00B526EC">
        <w:rPr>
          <w:rFonts w:ascii="Traditional Arabic" w:hAnsi="Traditional Arabic" w:cs="Traditional Arabic"/>
          <w:sz w:val="32"/>
          <w:szCs w:val="32"/>
          <w:rtl/>
        </w:rPr>
        <w:t>انفعالاته</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وضبط </w:t>
      </w:r>
      <w:proofErr w:type="gramStart"/>
      <w:r w:rsidR="00FA69FE" w:rsidRPr="00B526EC">
        <w:rPr>
          <w:rFonts w:ascii="Traditional Arabic" w:hAnsi="Traditional Arabic" w:cs="Traditional Arabic"/>
          <w:sz w:val="32"/>
          <w:szCs w:val="32"/>
          <w:rtl/>
        </w:rPr>
        <w:t>سلوكه</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وتحقيق </w:t>
      </w:r>
      <w:proofErr w:type="gramStart"/>
      <w:r w:rsidR="00FA69FE" w:rsidRPr="00B526EC">
        <w:rPr>
          <w:rFonts w:ascii="Traditional Arabic" w:hAnsi="Traditional Arabic" w:cs="Traditional Arabic"/>
          <w:sz w:val="32"/>
          <w:szCs w:val="32"/>
          <w:rtl/>
        </w:rPr>
        <w:t>أهدافه</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w:t>
      </w:r>
      <w:proofErr w:type="gramStart"/>
      <w:r w:rsidRPr="00B526EC">
        <w:rPr>
          <w:rFonts w:ascii="Traditional Arabic" w:hAnsi="Traditional Arabic" w:cs="Traditional Arabic"/>
          <w:sz w:val="32"/>
          <w:szCs w:val="32"/>
          <w:rtl/>
        </w:rPr>
        <w:t>و</w:t>
      </w:r>
      <w:r w:rsidR="00FA69FE" w:rsidRPr="00B526EC">
        <w:rPr>
          <w:rFonts w:ascii="Traditional Arabic" w:hAnsi="Traditional Arabic" w:cs="Traditional Arabic"/>
          <w:sz w:val="32"/>
          <w:szCs w:val="32"/>
          <w:rtl/>
        </w:rPr>
        <w:t xml:space="preserve"> هذه</w:t>
      </w:r>
      <w:proofErr w:type="gramEnd"/>
      <w:r w:rsidR="00FA69FE" w:rsidRPr="00B526EC">
        <w:rPr>
          <w:rFonts w:ascii="Traditional Arabic" w:hAnsi="Traditional Arabic" w:cs="Traditional Arabic"/>
          <w:sz w:val="32"/>
          <w:szCs w:val="32"/>
          <w:rtl/>
        </w:rPr>
        <w:t xml:space="preserve"> المهارة انعكاساً مباشراً لقدرة المعلم على نمذجة الضبط الانفعالي داخل </w:t>
      </w:r>
      <w:proofErr w:type="gramStart"/>
      <w:r w:rsidR="00FA69FE" w:rsidRPr="00B526EC">
        <w:rPr>
          <w:rFonts w:ascii="Traditional Arabic" w:hAnsi="Traditional Arabic" w:cs="Traditional Arabic"/>
          <w:sz w:val="32"/>
          <w:szCs w:val="32"/>
          <w:rtl/>
        </w:rPr>
        <w:t>الصف</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Pr>
        <w:t>.</w:t>
      </w:r>
      <w:proofErr w:type="gramEnd"/>
    </w:p>
    <w:p w14:paraId="11E3A845" w14:textId="44D1B8F3" w:rsidR="00FA69FE" w:rsidRPr="00B526EC" w:rsidRDefault="006662E0"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الوعي</w:t>
      </w:r>
      <w:r w:rsidR="00FA69FE" w:rsidRPr="00B526EC">
        <w:rPr>
          <w:rFonts w:ascii="Traditional Arabic" w:hAnsi="Traditional Arabic" w:cs="Traditional Arabic"/>
          <w:b/>
          <w:bCs/>
          <w:sz w:val="32"/>
          <w:szCs w:val="32"/>
          <w:rtl/>
        </w:rPr>
        <w:t xml:space="preserve"> الاجتماعي</w:t>
      </w:r>
    </w:p>
    <w:p w14:paraId="65BB1CCE" w14:textId="15AB59A2" w:rsidR="00FA69FE" w:rsidRPr="00B526EC" w:rsidRDefault="006662E0"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ويتضمن</w:t>
      </w:r>
      <w:r w:rsidR="00FA69FE" w:rsidRPr="00B526EC">
        <w:rPr>
          <w:rFonts w:ascii="Traditional Arabic" w:hAnsi="Traditional Arabic" w:cs="Traditional Arabic"/>
          <w:sz w:val="32"/>
          <w:szCs w:val="32"/>
          <w:rtl/>
        </w:rPr>
        <w:t xml:space="preserve"> فهم مشاعر </w:t>
      </w:r>
      <w:proofErr w:type="gramStart"/>
      <w:r w:rsidR="00FA69FE" w:rsidRPr="00B526EC">
        <w:rPr>
          <w:rFonts w:ascii="Traditional Arabic" w:hAnsi="Traditional Arabic" w:cs="Traditional Arabic"/>
          <w:sz w:val="32"/>
          <w:szCs w:val="32"/>
          <w:rtl/>
        </w:rPr>
        <w:t>الآخرين</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واحترام </w:t>
      </w:r>
      <w:proofErr w:type="gramStart"/>
      <w:r w:rsidR="00FA69FE" w:rsidRPr="00B526EC">
        <w:rPr>
          <w:rFonts w:ascii="Traditional Arabic" w:hAnsi="Traditional Arabic" w:cs="Traditional Arabic"/>
          <w:sz w:val="32"/>
          <w:szCs w:val="32"/>
          <w:rtl/>
        </w:rPr>
        <w:t>التنوع</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والتعاطف </w:t>
      </w:r>
      <w:proofErr w:type="gramStart"/>
      <w:r w:rsidR="00FA69FE" w:rsidRPr="00B526EC">
        <w:rPr>
          <w:rFonts w:ascii="Traditional Arabic" w:hAnsi="Traditional Arabic" w:cs="Traditional Arabic"/>
          <w:sz w:val="32"/>
          <w:szCs w:val="32"/>
          <w:rtl/>
        </w:rPr>
        <w:t>معهم</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ويتطلب هذا البعد وجود تفاعلات صفية إيجابية قائمة على الاحترام </w:t>
      </w:r>
      <w:proofErr w:type="gramStart"/>
      <w:r w:rsidR="00FA69FE" w:rsidRPr="00B526EC">
        <w:rPr>
          <w:rFonts w:ascii="Traditional Arabic" w:hAnsi="Traditional Arabic" w:cs="Traditional Arabic"/>
          <w:sz w:val="32"/>
          <w:szCs w:val="32"/>
          <w:rtl/>
        </w:rPr>
        <w:t>المتبادل</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Pr>
        <w:t>.</w:t>
      </w:r>
      <w:proofErr w:type="gramEnd"/>
    </w:p>
    <w:p w14:paraId="564CFE73" w14:textId="409D058D" w:rsidR="00FA69FE" w:rsidRPr="00B526EC" w:rsidRDefault="006662E0"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مهارات</w:t>
      </w:r>
      <w:r w:rsidR="00FA69FE" w:rsidRPr="00B526EC">
        <w:rPr>
          <w:rFonts w:ascii="Traditional Arabic" w:hAnsi="Traditional Arabic" w:cs="Traditional Arabic"/>
          <w:b/>
          <w:bCs/>
          <w:sz w:val="32"/>
          <w:szCs w:val="32"/>
          <w:rtl/>
        </w:rPr>
        <w:t xml:space="preserve"> العلاقات</w:t>
      </w:r>
    </w:p>
    <w:p w14:paraId="62CA6608" w14:textId="1C018719"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تشمل القدرة على بناء علاقات </w:t>
      </w:r>
      <w:proofErr w:type="gramStart"/>
      <w:r w:rsidRPr="00B526EC">
        <w:rPr>
          <w:rFonts w:ascii="Traditional Arabic" w:hAnsi="Traditional Arabic" w:cs="Traditional Arabic"/>
          <w:sz w:val="32"/>
          <w:szCs w:val="32"/>
          <w:rtl/>
        </w:rPr>
        <w:t>صحية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والتواصل </w:t>
      </w:r>
      <w:proofErr w:type="gramStart"/>
      <w:r w:rsidRPr="00B526EC">
        <w:rPr>
          <w:rFonts w:ascii="Traditional Arabic" w:hAnsi="Traditional Arabic" w:cs="Traditional Arabic"/>
          <w:sz w:val="32"/>
          <w:szCs w:val="32"/>
          <w:rtl/>
        </w:rPr>
        <w:t>الف</w:t>
      </w:r>
      <w:r w:rsidR="006662E0" w:rsidRPr="00B526EC">
        <w:rPr>
          <w:rFonts w:ascii="Traditional Arabic" w:hAnsi="Traditional Arabic" w:cs="Traditional Arabic"/>
          <w:sz w:val="32"/>
          <w:szCs w:val="32"/>
          <w:rtl/>
        </w:rPr>
        <w:t>ع</w:t>
      </w:r>
      <w:r w:rsidRPr="00B526EC">
        <w:rPr>
          <w:rFonts w:ascii="Traditional Arabic" w:hAnsi="Traditional Arabic" w:cs="Traditional Arabic"/>
          <w:sz w:val="32"/>
          <w:szCs w:val="32"/>
          <w:rtl/>
        </w:rPr>
        <w:t>ال</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والعمل </w:t>
      </w:r>
      <w:proofErr w:type="gramStart"/>
      <w:r w:rsidRPr="00B526EC">
        <w:rPr>
          <w:rFonts w:ascii="Traditional Arabic" w:hAnsi="Traditional Arabic" w:cs="Traditional Arabic"/>
          <w:sz w:val="32"/>
          <w:szCs w:val="32"/>
          <w:rtl/>
        </w:rPr>
        <w:t>الجماعي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وحل </w:t>
      </w:r>
      <w:proofErr w:type="gramStart"/>
      <w:r w:rsidRPr="00B526EC">
        <w:rPr>
          <w:rFonts w:ascii="Traditional Arabic" w:hAnsi="Traditional Arabic" w:cs="Traditional Arabic"/>
          <w:sz w:val="32"/>
          <w:szCs w:val="32"/>
          <w:rtl/>
        </w:rPr>
        <w:t>النزاعات</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وهي مهارات تتشكل من خلال الخبرة المباشرة داخل البيئة </w:t>
      </w:r>
      <w:proofErr w:type="gramStart"/>
      <w:r w:rsidRPr="00B526EC">
        <w:rPr>
          <w:rFonts w:ascii="Traditional Arabic" w:hAnsi="Traditional Arabic" w:cs="Traditional Arabic"/>
          <w:sz w:val="32"/>
          <w:szCs w:val="32"/>
          <w:rtl/>
        </w:rPr>
        <w:t>الصفية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09B91C19" w14:textId="2FEE0A6B" w:rsidR="00FA69FE" w:rsidRPr="00B526EC" w:rsidRDefault="006662E0"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اتخاذ</w:t>
      </w:r>
      <w:r w:rsidR="00FA69FE" w:rsidRPr="00B526EC">
        <w:rPr>
          <w:rFonts w:ascii="Traditional Arabic" w:hAnsi="Traditional Arabic" w:cs="Traditional Arabic"/>
          <w:b/>
          <w:bCs/>
          <w:sz w:val="32"/>
          <w:szCs w:val="32"/>
          <w:rtl/>
        </w:rPr>
        <w:t xml:space="preserve"> القرار المسؤول</w:t>
      </w:r>
    </w:p>
    <w:p w14:paraId="1D77A0BC" w14:textId="5A126CBB"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يرتبط بقدرة المتعلم على اتخاذ قرارات أخلاقية واعية تراعي القيم والمعايير </w:t>
      </w:r>
      <w:proofErr w:type="gramStart"/>
      <w:r w:rsidRPr="00B526EC">
        <w:rPr>
          <w:rFonts w:ascii="Traditional Arabic" w:hAnsi="Traditional Arabic" w:cs="Traditional Arabic"/>
          <w:sz w:val="32"/>
          <w:szCs w:val="32"/>
          <w:rtl/>
        </w:rPr>
        <w:t>الاجتماعية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115E01E0" w14:textId="741EC0C2"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lastRenderedPageBreak/>
        <w:t>رابعاً</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tl/>
        </w:rPr>
        <w:t>:</w:t>
      </w:r>
      <w:proofErr w:type="gramEnd"/>
      <w:r w:rsidRPr="00B526EC">
        <w:rPr>
          <w:rFonts w:ascii="Traditional Arabic" w:hAnsi="Traditional Arabic" w:cs="Traditional Arabic"/>
          <w:b/>
          <w:bCs/>
          <w:sz w:val="32"/>
          <w:szCs w:val="32"/>
          <w:rtl/>
        </w:rPr>
        <w:t xml:space="preserve"> تحليل نقدي </w:t>
      </w:r>
      <w:proofErr w:type="gramStart"/>
      <w:r w:rsidRPr="00B526EC">
        <w:rPr>
          <w:rFonts w:ascii="Traditional Arabic" w:hAnsi="Traditional Arabic" w:cs="Traditional Arabic"/>
          <w:b/>
          <w:bCs/>
          <w:sz w:val="32"/>
          <w:szCs w:val="32"/>
          <w:rtl/>
        </w:rPr>
        <w:t>لإطار</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Pr>
        <w:t xml:space="preserve"> SEL</w:t>
      </w:r>
      <w:proofErr w:type="gramEnd"/>
    </w:p>
    <w:p w14:paraId="12622C4E" w14:textId="2529D96B" w:rsidR="004B683D" w:rsidRPr="004B683D" w:rsidRDefault="004B683D" w:rsidP="004B683D">
      <w:pPr>
        <w:spacing w:line="360" w:lineRule="auto"/>
        <w:rPr>
          <w:rFonts w:ascii="Traditional Arabic" w:hAnsi="Traditional Arabic" w:cs="Traditional Arabic"/>
          <w:sz w:val="32"/>
          <w:szCs w:val="32"/>
          <w:rtl/>
        </w:rPr>
      </w:pPr>
      <w:r w:rsidRPr="004B683D">
        <w:rPr>
          <w:rFonts w:ascii="Traditional Arabic" w:hAnsi="Traditional Arabic" w:cs="Traditional Arabic"/>
          <w:sz w:val="32"/>
          <w:szCs w:val="32"/>
          <w:rtl/>
        </w:rPr>
        <w:t>وعلى الرغم من القيمة التطبيقية العالية لإطار</w:t>
      </w:r>
      <w:r w:rsidRPr="004B683D">
        <w:rPr>
          <w:rFonts w:ascii="Traditional Arabic" w:hAnsi="Traditional Arabic" w:cs="Traditional Arabic"/>
          <w:sz w:val="32"/>
          <w:szCs w:val="32"/>
        </w:rPr>
        <w:t xml:space="preserve"> SEL</w:t>
      </w:r>
      <w:r w:rsidRPr="004B683D">
        <w:rPr>
          <w:rFonts w:ascii="Traditional Arabic" w:hAnsi="Traditional Arabic" w:cs="Traditional Arabic"/>
          <w:sz w:val="32"/>
          <w:szCs w:val="32"/>
          <w:rtl/>
        </w:rPr>
        <w:t xml:space="preserve">، إلا أن تركيزه على المهارات القابلة للتدريب قد يؤدي إلى اختزال النمو الاجتماعي والانفعالي في مكونات إجرائية قابلة </w:t>
      </w:r>
      <w:proofErr w:type="gramStart"/>
      <w:r w:rsidRPr="004B683D">
        <w:rPr>
          <w:rFonts w:ascii="Traditional Arabic" w:hAnsi="Traditional Arabic" w:cs="Traditional Arabic"/>
          <w:sz w:val="32"/>
          <w:szCs w:val="32"/>
          <w:rtl/>
        </w:rPr>
        <w:t>للقياس</w:t>
      </w:r>
      <w:r>
        <w:rPr>
          <w:rFonts w:ascii="Traditional Arabic" w:hAnsi="Traditional Arabic" w:cs="Traditional Arabic" w:hint="cs"/>
          <w:sz w:val="32"/>
          <w:szCs w:val="32"/>
          <w:rtl/>
        </w:rPr>
        <w:t xml:space="preserve"> </w:t>
      </w:r>
      <w:r w:rsidRPr="004B683D">
        <w:rPr>
          <w:rFonts w:ascii="Traditional Arabic" w:hAnsi="Traditional Arabic" w:cs="Traditional Arabic"/>
          <w:sz w:val="32"/>
          <w:szCs w:val="32"/>
          <w:rtl/>
        </w:rPr>
        <w:t>،</w:t>
      </w:r>
      <w:proofErr w:type="gramEnd"/>
      <w:r w:rsidRPr="004B683D">
        <w:rPr>
          <w:rFonts w:ascii="Traditional Arabic" w:hAnsi="Traditional Arabic" w:cs="Traditional Arabic"/>
          <w:sz w:val="32"/>
          <w:szCs w:val="32"/>
          <w:rtl/>
        </w:rPr>
        <w:t xml:space="preserve"> مع إغفال البعد القيمي العميق الذي يمنح هذه المهارات استدامتها ومعناها </w:t>
      </w:r>
      <w:proofErr w:type="gramStart"/>
      <w:r w:rsidRPr="004B683D">
        <w:rPr>
          <w:rFonts w:ascii="Traditional Arabic" w:hAnsi="Traditional Arabic" w:cs="Traditional Arabic"/>
          <w:sz w:val="32"/>
          <w:szCs w:val="32"/>
          <w:rtl/>
        </w:rPr>
        <w:t>الأخلاقي</w:t>
      </w:r>
      <w:r>
        <w:rPr>
          <w:rFonts w:ascii="Traditional Arabic" w:hAnsi="Traditional Arabic" w:cs="Traditional Arabic" w:hint="cs"/>
          <w:sz w:val="32"/>
          <w:szCs w:val="32"/>
          <w:rtl/>
        </w:rPr>
        <w:t xml:space="preserve"> </w:t>
      </w:r>
      <w:r w:rsidRPr="004B683D">
        <w:rPr>
          <w:rFonts w:ascii="Traditional Arabic" w:hAnsi="Traditional Arabic" w:cs="Traditional Arabic"/>
          <w:sz w:val="32"/>
          <w:szCs w:val="32"/>
        </w:rPr>
        <w:t>.</w:t>
      </w:r>
      <w:proofErr w:type="gramEnd"/>
    </w:p>
    <w:p w14:paraId="5DF4E6E8" w14:textId="7D6E7A99"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خامساً</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tl/>
        </w:rPr>
        <w:t>:</w:t>
      </w:r>
      <w:proofErr w:type="gramEnd"/>
      <w:r w:rsidRPr="00B526EC">
        <w:rPr>
          <w:rFonts w:ascii="Traditional Arabic" w:hAnsi="Traditional Arabic" w:cs="Traditional Arabic"/>
          <w:b/>
          <w:bCs/>
          <w:sz w:val="32"/>
          <w:szCs w:val="32"/>
          <w:rtl/>
        </w:rPr>
        <w:t xml:space="preserve"> دور المعلمة في تنمية </w:t>
      </w:r>
      <w:proofErr w:type="gramStart"/>
      <w:r w:rsidRPr="00B526EC">
        <w:rPr>
          <w:rFonts w:ascii="Traditional Arabic" w:hAnsi="Traditional Arabic" w:cs="Traditional Arabic"/>
          <w:b/>
          <w:bCs/>
          <w:sz w:val="32"/>
          <w:szCs w:val="32"/>
          <w:rtl/>
        </w:rPr>
        <w:t>مهارات</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Pr>
        <w:t xml:space="preserve"> SEL</w:t>
      </w:r>
      <w:proofErr w:type="gramEnd"/>
    </w:p>
    <w:p w14:paraId="174B2C80" w14:textId="27DE0494"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تشير الأدبيات التربوية إلى أن المعلمة تمثل العنصر الأكثر تأثيراً في تنمية مهارات</w:t>
      </w:r>
      <w:r w:rsidRPr="00B526EC">
        <w:rPr>
          <w:rFonts w:ascii="Traditional Arabic" w:hAnsi="Traditional Arabic" w:cs="Traditional Arabic"/>
          <w:sz w:val="32"/>
          <w:szCs w:val="32"/>
        </w:rPr>
        <w:t xml:space="preserve"> </w:t>
      </w:r>
      <w:proofErr w:type="gramStart"/>
      <w:r w:rsidRPr="00B526EC">
        <w:rPr>
          <w:rFonts w:ascii="Traditional Arabic" w:hAnsi="Traditional Arabic" w:cs="Traditional Arabic"/>
          <w:sz w:val="32"/>
          <w:szCs w:val="32"/>
        </w:rPr>
        <w:t>SEL</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ليس فقط من خلال ما تقدمه من </w:t>
      </w:r>
      <w:proofErr w:type="gramStart"/>
      <w:r w:rsidRPr="00B526EC">
        <w:rPr>
          <w:rFonts w:ascii="Traditional Arabic" w:hAnsi="Traditional Arabic" w:cs="Traditional Arabic"/>
          <w:sz w:val="32"/>
          <w:szCs w:val="32"/>
          <w:rtl/>
        </w:rPr>
        <w:t>أنشطة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من </w:t>
      </w:r>
      <w:proofErr w:type="gramStart"/>
      <w:r w:rsidRPr="00B526EC">
        <w:rPr>
          <w:rFonts w:ascii="Traditional Arabic" w:hAnsi="Traditional Arabic" w:cs="Traditional Arabic"/>
          <w:sz w:val="32"/>
          <w:szCs w:val="32"/>
          <w:rtl/>
        </w:rPr>
        <w:t>خلال</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39F6E94A" w14:textId="0B627790"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نمذجة السلوك الانفعالي </w:t>
      </w:r>
      <w:proofErr w:type="gramStart"/>
      <w:r w:rsidRPr="00B526EC">
        <w:rPr>
          <w:rFonts w:ascii="Traditional Arabic" w:hAnsi="Traditional Arabic" w:cs="Traditional Arabic"/>
          <w:sz w:val="32"/>
          <w:szCs w:val="32"/>
          <w:rtl/>
        </w:rPr>
        <w:t>والاجتماعي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r w:rsidRPr="00B526EC">
        <w:rPr>
          <w:rFonts w:ascii="Traditional Arabic" w:hAnsi="Traditional Arabic" w:cs="Traditional Arabic"/>
          <w:sz w:val="32"/>
          <w:szCs w:val="32"/>
        </w:rPr>
        <w:t xml:space="preserve"> </w:t>
      </w:r>
    </w:p>
    <w:p w14:paraId="50609DF7" w14:textId="5B9181F6"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بناء علاقات قائمة على الثقة</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2598DDA8" w14:textId="7252D2AD"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إدارة المواقف الصفية بطريقة </w:t>
      </w:r>
      <w:proofErr w:type="gramStart"/>
      <w:r w:rsidRPr="00B526EC">
        <w:rPr>
          <w:rFonts w:ascii="Traditional Arabic" w:hAnsi="Traditional Arabic" w:cs="Traditional Arabic"/>
          <w:sz w:val="32"/>
          <w:szCs w:val="32"/>
          <w:rtl/>
        </w:rPr>
        <w:t>داعمة</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w:t>
      </w:r>
      <w:proofErr w:type="gramEnd"/>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747C3019" w14:textId="6E692776"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خلق بيئة تعليمية آمنة ومحفزة</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5B4E2684" w14:textId="0D9C1CE0"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ويلاحظ أن هذه الأدوار لا يمكن فصلها عن مفهوم الإحسان </w:t>
      </w:r>
      <w:proofErr w:type="gramStart"/>
      <w:r w:rsidRPr="00B526EC">
        <w:rPr>
          <w:rFonts w:ascii="Traditional Arabic" w:hAnsi="Traditional Arabic" w:cs="Traditional Arabic"/>
          <w:sz w:val="32"/>
          <w:szCs w:val="32"/>
          <w:rtl/>
        </w:rPr>
        <w:t>التربوي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إذ إن جودة الممارسة التربوية ترتبط بدرجة التزام المعلمة بالقيم الإنسانية </w:t>
      </w:r>
      <w:proofErr w:type="gramStart"/>
      <w:r w:rsidRPr="00B526EC">
        <w:rPr>
          <w:rFonts w:ascii="Traditional Arabic" w:hAnsi="Traditional Arabic" w:cs="Traditional Arabic"/>
          <w:sz w:val="32"/>
          <w:szCs w:val="32"/>
          <w:rtl/>
        </w:rPr>
        <w:t>والمهنية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60288479" w14:textId="312DDA14"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سادساً</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tl/>
        </w:rPr>
        <w:t>:</w:t>
      </w:r>
      <w:proofErr w:type="gramEnd"/>
      <w:r w:rsidRPr="00B526EC">
        <w:rPr>
          <w:rFonts w:ascii="Traditional Arabic" w:hAnsi="Traditional Arabic" w:cs="Traditional Arabic"/>
          <w:b/>
          <w:bCs/>
          <w:sz w:val="32"/>
          <w:szCs w:val="32"/>
          <w:rtl/>
        </w:rPr>
        <w:t xml:space="preserve"> العلاقة </w:t>
      </w:r>
      <w:proofErr w:type="gramStart"/>
      <w:r w:rsidRPr="00B526EC">
        <w:rPr>
          <w:rFonts w:ascii="Traditional Arabic" w:hAnsi="Traditional Arabic" w:cs="Traditional Arabic"/>
          <w:b/>
          <w:bCs/>
          <w:sz w:val="32"/>
          <w:szCs w:val="32"/>
          <w:rtl/>
        </w:rPr>
        <w:t>بين</w:t>
      </w:r>
      <w:r w:rsidR="006662E0"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Pr>
        <w:t xml:space="preserve"> SEL</w:t>
      </w:r>
      <w:proofErr w:type="gramEnd"/>
      <w:r w:rsidR="006662E0"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tl/>
        </w:rPr>
        <w:t>والممارسات التربوية</w:t>
      </w:r>
    </w:p>
    <w:p w14:paraId="0D6EECBA" w14:textId="677956CA"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لا تتحقق مهارات</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من خلال التدريس المباشر </w:t>
      </w:r>
      <w:proofErr w:type="gramStart"/>
      <w:r w:rsidRPr="00B526EC">
        <w:rPr>
          <w:rFonts w:ascii="Traditional Arabic" w:hAnsi="Traditional Arabic" w:cs="Traditional Arabic"/>
          <w:sz w:val="32"/>
          <w:szCs w:val="32"/>
          <w:rtl/>
        </w:rPr>
        <w:t>فقط</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تتشكل </w:t>
      </w:r>
      <w:proofErr w:type="gramStart"/>
      <w:r w:rsidRPr="00B526EC">
        <w:rPr>
          <w:rFonts w:ascii="Traditional Arabic" w:hAnsi="Traditional Arabic" w:cs="Traditional Arabic"/>
          <w:sz w:val="32"/>
          <w:szCs w:val="32"/>
          <w:rtl/>
        </w:rPr>
        <w:t>عبر</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2A1EAA1E" w14:textId="23B7A013"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التفاعل اليومي داخل </w:t>
      </w:r>
      <w:proofErr w:type="gramStart"/>
      <w:r w:rsidRPr="00B526EC">
        <w:rPr>
          <w:rFonts w:ascii="Traditional Arabic" w:hAnsi="Traditional Arabic" w:cs="Traditional Arabic"/>
          <w:sz w:val="32"/>
          <w:szCs w:val="32"/>
          <w:rtl/>
        </w:rPr>
        <w:t>الصف</w:t>
      </w:r>
      <w:r w:rsidR="006662E0" w:rsidRPr="00B526EC">
        <w:rPr>
          <w:rFonts w:ascii="Traditional Arabic" w:hAnsi="Traditional Arabic" w:cs="Traditional Arabic"/>
          <w:sz w:val="32"/>
          <w:szCs w:val="32"/>
          <w:rtl/>
        </w:rPr>
        <w:t xml:space="preserve"> ،</w:t>
      </w:r>
      <w:proofErr w:type="gramEnd"/>
      <w:r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tl/>
        </w:rPr>
        <w:t xml:space="preserve">طبيعة العلاقة بين المعلم </w:t>
      </w:r>
      <w:proofErr w:type="gramStart"/>
      <w:r w:rsidRPr="00B526EC">
        <w:rPr>
          <w:rFonts w:ascii="Traditional Arabic" w:hAnsi="Traditional Arabic" w:cs="Traditional Arabic"/>
          <w:sz w:val="32"/>
          <w:szCs w:val="32"/>
          <w:rtl/>
        </w:rPr>
        <w:t>والمتعلم</w:t>
      </w:r>
      <w:r w:rsidR="006662E0" w:rsidRPr="00B526EC">
        <w:rPr>
          <w:rFonts w:ascii="Traditional Arabic" w:hAnsi="Traditional Arabic" w:cs="Traditional Arabic"/>
          <w:sz w:val="32"/>
          <w:szCs w:val="32"/>
          <w:rtl/>
        </w:rPr>
        <w:t xml:space="preserve"> ،</w:t>
      </w:r>
      <w:proofErr w:type="gramEnd"/>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 xml:space="preserve">أسلوب إدارة </w:t>
      </w:r>
      <w:proofErr w:type="gramStart"/>
      <w:r w:rsidRPr="00B526EC">
        <w:rPr>
          <w:rFonts w:ascii="Traditional Arabic" w:hAnsi="Traditional Arabic" w:cs="Traditional Arabic"/>
          <w:sz w:val="32"/>
          <w:szCs w:val="32"/>
          <w:rtl/>
        </w:rPr>
        <w:t>الصف</w:t>
      </w:r>
      <w:r w:rsidR="006662E0" w:rsidRPr="00B526EC">
        <w:rPr>
          <w:rFonts w:ascii="Traditional Arabic" w:hAnsi="Traditional Arabic" w:cs="Traditional Arabic"/>
          <w:sz w:val="32"/>
          <w:szCs w:val="32"/>
          <w:rtl/>
        </w:rPr>
        <w:t xml:space="preserve"> ،</w:t>
      </w:r>
      <w:proofErr w:type="gramEnd"/>
      <w:r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tl/>
        </w:rPr>
        <w:t>المناخ النفسي والاجتماعي</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75710DD9" w14:textId="680A667C"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lastRenderedPageBreak/>
        <w:t>وهذا يعني أن</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ليس محتوى </w:t>
      </w:r>
      <w:proofErr w:type="gramStart"/>
      <w:r w:rsidRPr="00B526EC">
        <w:rPr>
          <w:rFonts w:ascii="Traditional Arabic" w:hAnsi="Traditional Arabic" w:cs="Traditional Arabic"/>
          <w:sz w:val="32"/>
          <w:szCs w:val="32"/>
          <w:rtl/>
        </w:rPr>
        <w:t>يدرس</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w:t>
      </w:r>
      <w:r w:rsidRPr="00B526EC">
        <w:rPr>
          <w:rFonts w:ascii="Traditional Arabic" w:hAnsi="Traditional Arabic" w:cs="Traditional Arabic"/>
          <w:b/>
          <w:bCs/>
          <w:sz w:val="32"/>
          <w:szCs w:val="32"/>
          <w:rtl/>
        </w:rPr>
        <w:t>خبرة تعاش</w:t>
      </w:r>
      <w:r w:rsidRPr="00B526EC">
        <w:rPr>
          <w:rFonts w:ascii="Traditional Arabic" w:hAnsi="Traditional Arabic" w:cs="Traditional Arabic"/>
          <w:sz w:val="32"/>
          <w:szCs w:val="32"/>
          <w:rtl/>
        </w:rPr>
        <w:t xml:space="preserve"> داخل البيئة </w:t>
      </w:r>
      <w:proofErr w:type="gramStart"/>
      <w:r w:rsidRPr="00B526EC">
        <w:rPr>
          <w:rFonts w:ascii="Traditional Arabic" w:hAnsi="Traditional Arabic" w:cs="Traditional Arabic"/>
          <w:sz w:val="32"/>
          <w:szCs w:val="32"/>
          <w:rtl/>
        </w:rPr>
        <w:t>التعليمية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وهو ما يعزز أهمية الممارسات القائمة على الإحسان في تحقيق هذه الخبرة</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p>
    <w:p w14:paraId="0D2D2C94" w14:textId="4D5558B6"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سابعاً</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tl/>
        </w:rPr>
        <w:t>:</w:t>
      </w:r>
      <w:proofErr w:type="gramEnd"/>
      <w:r w:rsidRPr="00B526EC">
        <w:rPr>
          <w:rFonts w:ascii="Traditional Arabic" w:hAnsi="Traditional Arabic" w:cs="Traditional Arabic"/>
          <w:b/>
          <w:bCs/>
          <w:sz w:val="32"/>
          <w:szCs w:val="32"/>
          <w:rtl/>
        </w:rPr>
        <w:t xml:space="preserve"> الربط بين</w:t>
      </w:r>
      <w:r w:rsidRPr="00B526EC">
        <w:rPr>
          <w:rFonts w:ascii="Traditional Arabic" w:hAnsi="Traditional Arabic" w:cs="Traditional Arabic"/>
          <w:b/>
          <w:bCs/>
          <w:sz w:val="32"/>
          <w:szCs w:val="32"/>
        </w:rPr>
        <w:t xml:space="preserve"> </w:t>
      </w:r>
      <w:proofErr w:type="gramStart"/>
      <w:r w:rsidRPr="00B526EC">
        <w:rPr>
          <w:rFonts w:ascii="Traditional Arabic" w:hAnsi="Traditional Arabic" w:cs="Traditional Arabic"/>
          <w:b/>
          <w:bCs/>
          <w:sz w:val="32"/>
          <w:szCs w:val="32"/>
        </w:rPr>
        <w:t>SEL</w:t>
      </w:r>
      <w:r w:rsidR="006662E0"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tl/>
        </w:rPr>
        <w:t>والإحسان</w:t>
      </w:r>
      <w:proofErr w:type="gramEnd"/>
      <w:r w:rsidRPr="00B526EC">
        <w:rPr>
          <w:rFonts w:ascii="Traditional Arabic" w:hAnsi="Traditional Arabic" w:cs="Traditional Arabic"/>
          <w:b/>
          <w:bCs/>
          <w:sz w:val="32"/>
          <w:szCs w:val="32"/>
          <w:rtl/>
        </w:rPr>
        <w:t xml:space="preserve"> التربوي</w:t>
      </w:r>
    </w:p>
    <w:p w14:paraId="1913EF3A" w14:textId="6ED18D41"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من خلال التحليل </w:t>
      </w:r>
      <w:proofErr w:type="gramStart"/>
      <w:r w:rsidRPr="00B526EC">
        <w:rPr>
          <w:rFonts w:ascii="Traditional Arabic" w:hAnsi="Traditional Arabic" w:cs="Traditional Arabic"/>
          <w:sz w:val="32"/>
          <w:szCs w:val="32"/>
          <w:rtl/>
        </w:rPr>
        <w:t>السابق</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يتضح أن تنمية مهارات التعلم الاجتماعي والانفعالي لا تعتمد فقط على البرامج أو </w:t>
      </w:r>
      <w:proofErr w:type="gramStart"/>
      <w:r w:rsidRPr="00B526EC">
        <w:rPr>
          <w:rFonts w:ascii="Traditional Arabic" w:hAnsi="Traditional Arabic" w:cs="Traditional Arabic"/>
          <w:sz w:val="32"/>
          <w:szCs w:val="32"/>
          <w:rtl/>
        </w:rPr>
        <w:t>المناهج</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على نوعية الممارسات التربوية التي يعيشها المتعلم داخل </w:t>
      </w:r>
      <w:proofErr w:type="gramStart"/>
      <w:r w:rsidRPr="00B526EC">
        <w:rPr>
          <w:rFonts w:ascii="Traditional Arabic" w:hAnsi="Traditional Arabic" w:cs="Traditional Arabic"/>
          <w:sz w:val="32"/>
          <w:szCs w:val="32"/>
          <w:rtl/>
        </w:rPr>
        <w:t>الصف</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2CCD4629" w14:textId="3C66C528"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وفي هذا </w:t>
      </w:r>
      <w:proofErr w:type="gramStart"/>
      <w:r w:rsidRPr="00B526EC">
        <w:rPr>
          <w:rFonts w:ascii="Traditional Arabic" w:hAnsi="Traditional Arabic" w:cs="Traditional Arabic"/>
          <w:sz w:val="32"/>
          <w:szCs w:val="32"/>
          <w:rtl/>
        </w:rPr>
        <w:t>السياق</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يمكن النظر إلى الإحسان التربوي بوصفه الإطار القيمي الذي يمنح هذه الممارسات معناها </w:t>
      </w:r>
      <w:proofErr w:type="gramStart"/>
      <w:r w:rsidRPr="00B526EC">
        <w:rPr>
          <w:rFonts w:ascii="Traditional Arabic" w:hAnsi="Traditional Arabic" w:cs="Traditional Arabic"/>
          <w:sz w:val="32"/>
          <w:szCs w:val="32"/>
          <w:rtl/>
        </w:rPr>
        <w:t>وفاعليتها</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حيث يسهم </w:t>
      </w:r>
      <w:proofErr w:type="gramStart"/>
      <w:r w:rsidRPr="00B526EC">
        <w:rPr>
          <w:rFonts w:ascii="Traditional Arabic" w:hAnsi="Traditional Arabic" w:cs="Traditional Arabic"/>
          <w:sz w:val="32"/>
          <w:szCs w:val="32"/>
          <w:rtl/>
        </w:rPr>
        <w:t>في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5A094E50" w14:textId="7777777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توفير بيئة آمنة تعزز الوعي الذاتي</w:t>
      </w:r>
      <w:r w:rsidRPr="00B526EC">
        <w:rPr>
          <w:rFonts w:ascii="Traditional Arabic" w:hAnsi="Traditional Arabic" w:cs="Traditional Arabic"/>
          <w:sz w:val="32"/>
          <w:szCs w:val="32"/>
        </w:rPr>
        <w:t xml:space="preserve">. </w:t>
      </w:r>
    </w:p>
    <w:p w14:paraId="320E2E7A" w14:textId="726EE32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نمذجة الضبط الانفعالي </w:t>
      </w:r>
      <w:proofErr w:type="gramStart"/>
      <w:r w:rsidRPr="00B526EC">
        <w:rPr>
          <w:rFonts w:ascii="Traditional Arabic" w:hAnsi="Traditional Arabic" w:cs="Traditional Arabic"/>
          <w:sz w:val="32"/>
          <w:szCs w:val="32"/>
          <w:rtl/>
        </w:rPr>
        <w:t>(</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إدارة</w:t>
      </w:r>
      <w:proofErr w:type="gramEnd"/>
      <w:r w:rsidRPr="00B526EC">
        <w:rPr>
          <w:rFonts w:ascii="Traditional Arabic" w:hAnsi="Traditional Arabic" w:cs="Traditional Arabic"/>
          <w:sz w:val="32"/>
          <w:szCs w:val="32"/>
          <w:rtl/>
        </w:rPr>
        <w:t xml:space="preserve"> </w:t>
      </w:r>
      <w:proofErr w:type="gramStart"/>
      <w:r w:rsidRPr="00B526EC">
        <w:rPr>
          <w:rFonts w:ascii="Traditional Arabic" w:hAnsi="Traditional Arabic" w:cs="Traditional Arabic"/>
          <w:sz w:val="32"/>
          <w:szCs w:val="32"/>
          <w:rtl/>
        </w:rPr>
        <w:t>الذات</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Pr>
        <w:t xml:space="preserve">. </w:t>
      </w:r>
    </w:p>
    <w:p w14:paraId="6519C8DF" w14:textId="4E775A9B"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تعزيز التعاطف </w:t>
      </w:r>
      <w:proofErr w:type="gramStart"/>
      <w:r w:rsidRPr="00B526EC">
        <w:rPr>
          <w:rFonts w:ascii="Traditional Arabic" w:hAnsi="Traditional Arabic" w:cs="Traditional Arabic"/>
          <w:sz w:val="32"/>
          <w:szCs w:val="32"/>
          <w:rtl/>
        </w:rPr>
        <w:t>(</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الوعي</w:t>
      </w:r>
      <w:proofErr w:type="gramEnd"/>
      <w:r w:rsidRPr="00B526EC">
        <w:rPr>
          <w:rFonts w:ascii="Traditional Arabic" w:hAnsi="Traditional Arabic" w:cs="Traditional Arabic"/>
          <w:sz w:val="32"/>
          <w:szCs w:val="32"/>
          <w:rtl/>
        </w:rPr>
        <w:t xml:space="preserve"> </w:t>
      </w:r>
      <w:proofErr w:type="gramStart"/>
      <w:r w:rsidRPr="00B526EC">
        <w:rPr>
          <w:rFonts w:ascii="Traditional Arabic" w:hAnsi="Traditional Arabic" w:cs="Traditional Arabic"/>
          <w:sz w:val="32"/>
          <w:szCs w:val="32"/>
          <w:rtl/>
        </w:rPr>
        <w:t>الاجتماعي</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Pr>
        <w:t xml:space="preserve">. </w:t>
      </w:r>
    </w:p>
    <w:p w14:paraId="293C08F3" w14:textId="3298029B"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بناء علاقات إيجابية </w:t>
      </w:r>
      <w:proofErr w:type="gramStart"/>
      <w:r w:rsidRPr="00B526EC">
        <w:rPr>
          <w:rFonts w:ascii="Traditional Arabic" w:hAnsi="Traditional Arabic" w:cs="Traditional Arabic"/>
          <w:sz w:val="32"/>
          <w:szCs w:val="32"/>
          <w:rtl/>
        </w:rPr>
        <w:t>(</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مهارات</w:t>
      </w:r>
      <w:proofErr w:type="gramEnd"/>
      <w:r w:rsidRPr="00B526EC">
        <w:rPr>
          <w:rFonts w:ascii="Traditional Arabic" w:hAnsi="Traditional Arabic" w:cs="Traditional Arabic"/>
          <w:sz w:val="32"/>
          <w:szCs w:val="32"/>
          <w:rtl/>
        </w:rPr>
        <w:t xml:space="preserve"> </w:t>
      </w:r>
      <w:proofErr w:type="gramStart"/>
      <w:r w:rsidRPr="00B526EC">
        <w:rPr>
          <w:rFonts w:ascii="Traditional Arabic" w:hAnsi="Traditional Arabic" w:cs="Traditional Arabic"/>
          <w:sz w:val="32"/>
          <w:szCs w:val="32"/>
          <w:rtl/>
        </w:rPr>
        <w:t>العلاقات</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Pr>
        <w:t xml:space="preserve">. </w:t>
      </w:r>
    </w:p>
    <w:p w14:paraId="7F30285E" w14:textId="40DFD1A9"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توجيه السلوك نحو القيم </w:t>
      </w:r>
      <w:proofErr w:type="gramStart"/>
      <w:r w:rsidRPr="00B526EC">
        <w:rPr>
          <w:rFonts w:ascii="Traditional Arabic" w:hAnsi="Traditional Arabic" w:cs="Traditional Arabic"/>
          <w:sz w:val="32"/>
          <w:szCs w:val="32"/>
          <w:rtl/>
        </w:rPr>
        <w:t>(</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اتخاذ</w:t>
      </w:r>
      <w:proofErr w:type="gramEnd"/>
      <w:r w:rsidRPr="00B526EC">
        <w:rPr>
          <w:rFonts w:ascii="Traditional Arabic" w:hAnsi="Traditional Arabic" w:cs="Traditional Arabic"/>
          <w:sz w:val="32"/>
          <w:szCs w:val="32"/>
          <w:rtl/>
        </w:rPr>
        <w:t xml:space="preserve"> القرار </w:t>
      </w:r>
      <w:proofErr w:type="gramStart"/>
      <w:r w:rsidRPr="00B526EC">
        <w:rPr>
          <w:rFonts w:ascii="Traditional Arabic" w:hAnsi="Traditional Arabic" w:cs="Traditional Arabic"/>
          <w:sz w:val="32"/>
          <w:szCs w:val="32"/>
          <w:rtl/>
        </w:rPr>
        <w:t>المسؤول</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Pr>
        <w:t xml:space="preserve">. </w:t>
      </w:r>
    </w:p>
    <w:p w14:paraId="75899309" w14:textId="274E9A93"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ومن </w:t>
      </w:r>
      <w:proofErr w:type="gramStart"/>
      <w:r w:rsidRPr="00B526EC">
        <w:rPr>
          <w:rFonts w:ascii="Traditional Arabic" w:hAnsi="Traditional Arabic" w:cs="Traditional Arabic"/>
          <w:sz w:val="32"/>
          <w:szCs w:val="32"/>
          <w:rtl/>
        </w:rPr>
        <w:t>ثم</w:t>
      </w:r>
      <w:r w:rsidR="00B526EC"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فإن العلاقة بين الإحسان التربوي و</w:t>
      </w:r>
      <w:proofErr w:type="gramStart"/>
      <w:r w:rsidRPr="00B526EC">
        <w:rPr>
          <w:rFonts w:ascii="Traditional Arabic" w:hAnsi="Traditional Arabic" w:cs="Traditional Arabic"/>
          <w:sz w:val="32"/>
          <w:szCs w:val="32"/>
        </w:rPr>
        <w:t xml:space="preserve">SEL </w:t>
      </w:r>
      <w:r w:rsidR="00B526EC"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ليست</w:t>
      </w:r>
      <w:proofErr w:type="gramEnd"/>
      <w:r w:rsidRPr="00B526EC">
        <w:rPr>
          <w:rFonts w:ascii="Traditional Arabic" w:hAnsi="Traditional Arabic" w:cs="Traditional Arabic"/>
          <w:sz w:val="32"/>
          <w:szCs w:val="32"/>
          <w:rtl/>
        </w:rPr>
        <w:t xml:space="preserve"> علاقة تكاملية </w:t>
      </w:r>
      <w:proofErr w:type="gramStart"/>
      <w:r w:rsidRPr="00B526EC">
        <w:rPr>
          <w:rFonts w:ascii="Traditional Arabic" w:hAnsi="Traditional Arabic" w:cs="Traditional Arabic"/>
          <w:sz w:val="32"/>
          <w:szCs w:val="32"/>
          <w:rtl/>
        </w:rPr>
        <w:t>فحسب</w:t>
      </w:r>
      <w:r w:rsidR="00B526EC"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علاقة تفسيرية يمكن من خلالها فهم كيفية تشكل هذه المهارات داخل البيئة </w:t>
      </w:r>
      <w:proofErr w:type="gramStart"/>
      <w:r w:rsidRPr="00B526EC">
        <w:rPr>
          <w:rFonts w:ascii="Traditional Arabic" w:hAnsi="Traditional Arabic" w:cs="Traditional Arabic"/>
          <w:sz w:val="32"/>
          <w:szCs w:val="32"/>
          <w:rtl/>
        </w:rPr>
        <w:t>التعليمية</w:t>
      </w:r>
      <w:r w:rsidR="00B526EC"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0073F469" w14:textId="77777777" w:rsidR="003036EF" w:rsidRPr="00FA69FE" w:rsidRDefault="003036EF" w:rsidP="00406407">
      <w:pPr>
        <w:spacing w:line="360" w:lineRule="auto"/>
        <w:rPr>
          <w:rFonts w:ascii="Traditional Arabic" w:hAnsi="Traditional Arabic" w:cs="Traditional Arabic"/>
          <w:sz w:val="32"/>
          <w:szCs w:val="32"/>
          <w:rtl/>
        </w:rPr>
      </w:pPr>
    </w:p>
    <w:p w14:paraId="31F7C89E" w14:textId="657B1D27" w:rsidR="000000DA" w:rsidRPr="001B1BD2" w:rsidRDefault="000000DA" w:rsidP="00406407">
      <w:pPr>
        <w:spacing w:line="360" w:lineRule="auto"/>
        <w:rPr>
          <w:rFonts w:ascii="Traditional Arabic" w:hAnsi="Traditional Arabic" w:cs="Traditional Arabic"/>
          <w:sz w:val="32"/>
          <w:szCs w:val="32"/>
          <w:rtl/>
        </w:rPr>
      </w:pPr>
      <w:r w:rsidRPr="001B1BD2">
        <w:rPr>
          <w:rFonts w:ascii="Traditional Arabic" w:hAnsi="Traditional Arabic" w:cs="Traditional Arabic"/>
          <w:sz w:val="32"/>
          <w:szCs w:val="32"/>
          <w:rtl/>
        </w:rPr>
        <w:t xml:space="preserve">الذي يقوم على احترام المتعلمين وتقديرهم وتوفير بيئة تعليمية </w:t>
      </w:r>
      <w:proofErr w:type="gramStart"/>
      <w:r w:rsidRPr="001B1BD2">
        <w:rPr>
          <w:rFonts w:ascii="Traditional Arabic" w:hAnsi="Traditional Arabic" w:cs="Traditional Arabic"/>
          <w:sz w:val="32"/>
          <w:szCs w:val="32"/>
          <w:rtl/>
        </w:rPr>
        <w:t>آمنة ،</w:t>
      </w:r>
      <w:proofErr w:type="gramEnd"/>
      <w:r w:rsidRPr="001B1BD2">
        <w:rPr>
          <w:rFonts w:ascii="Traditional Arabic" w:hAnsi="Traditional Arabic" w:cs="Traditional Arabic"/>
          <w:sz w:val="32"/>
          <w:szCs w:val="32"/>
          <w:rtl/>
        </w:rPr>
        <w:t xml:space="preserve"> الأمر الذي يسهم في تعزيز الثقة بالنفس وتنمية المهارات الاجتماعية </w:t>
      </w:r>
      <w:proofErr w:type="gramStart"/>
      <w:r w:rsidRPr="001B1BD2">
        <w:rPr>
          <w:rFonts w:ascii="Traditional Arabic" w:hAnsi="Traditional Arabic" w:cs="Traditional Arabic"/>
          <w:sz w:val="32"/>
          <w:szCs w:val="32"/>
          <w:rtl/>
        </w:rPr>
        <w:t>والانفعالية .</w:t>
      </w:r>
      <w:proofErr w:type="gramEnd"/>
    </w:p>
    <w:p w14:paraId="26B5828B" w14:textId="746FFF57" w:rsidR="00972E38" w:rsidRDefault="008C3B79" w:rsidP="00406407">
      <w:pPr>
        <w:spacing w:line="360" w:lineRule="auto"/>
        <w:rPr>
          <w:rFonts w:ascii="Traditional Arabic" w:hAnsi="Traditional Arabic" w:cs="Traditional Arabic"/>
          <w:b/>
          <w:bCs/>
          <w:sz w:val="32"/>
          <w:szCs w:val="32"/>
          <w:rtl/>
        </w:rPr>
      </w:pPr>
      <w:r>
        <w:rPr>
          <w:rFonts w:ascii="Traditional Arabic" w:hAnsi="Traditional Arabic" w:cs="Traditional Arabic"/>
          <w:b/>
          <w:bCs/>
          <w:noProof/>
          <w:sz w:val="32"/>
          <w:szCs w:val="32"/>
          <w:rtl/>
          <w:lang w:val="ar-SA"/>
        </w:rPr>
        <w:lastRenderedPageBreak/>
        <w:drawing>
          <wp:anchor distT="0" distB="0" distL="114300" distR="114300" simplePos="0" relativeHeight="251658240" behindDoc="1" locked="0" layoutInCell="1" allowOverlap="1" wp14:anchorId="604BDD95" wp14:editId="59B6F2EB">
            <wp:simplePos x="0" y="0"/>
            <wp:positionH relativeFrom="margin">
              <wp:align>left</wp:align>
            </wp:positionH>
            <wp:positionV relativeFrom="paragraph">
              <wp:posOffset>569595</wp:posOffset>
            </wp:positionV>
            <wp:extent cx="5835650" cy="2324100"/>
            <wp:effectExtent l="0" t="0" r="0" b="0"/>
            <wp:wrapNone/>
            <wp:docPr id="6032314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231402" name="صورة 603231402"/>
                    <pic:cNvPicPr/>
                  </pic:nvPicPr>
                  <pic:blipFill>
                    <a:blip r:embed="rId8">
                      <a:extLst>
                        <a:ext uri="{28A0092B-C50C-407E-A947-70E740481C1C}">
                          <a14:useLocalDpi xmlns:a14="http://schemas.microsoft.com/office/drawing/2010/main" val="0"/>
                        </a:ext>
                      </a:extLst>
                    </a:blip>
                    <a:stretch>
                      <a:fillRect/>
                    </a:stretch>
                  </pic:blipFill>
                  <pic:spPr>
                    <a:xfrm>
                      <a:off x="0" y="0"/>
                      <a:ext cx="5835650" cy="2324100"/>
                    </a:xfrm>
                    <a:prstGeom prst="rect">
                      <a:avLst/>
                    </a:prstGeom>
                  </pic:spPr>
                </pic:pic>
              </a:graphicData>
            </a:graphic>
            <wp14:sizeRelH relativeFrom="page">
              <wp14:pctWidth>0</wp14:pctWidth>
            </wp14:sizeRelH>
            <wp14:sizeRelV relativeFrom="page">
              <wp14:pctHeight>0</wp14:pctHeight>
            </wp14:sizeRelV>
          </wp:anchor>
        </w:drawing>
      </w:r>
      <w:r w:rsidRPr="008C3B79">
        <w:rPr>
          <w:rFonts w:ascii="Traditional Arabic" w:hAnsi="Traditional Arabic" w:cs="Traditional Arabic" w:hint="cs"/>
          <w:b/>
          <w:bCs/>
          <w:sz w:val="32"/>
          <w:szCs w:val="32"/>
          <w:rtl/>
        </w:rPr>
        <w:t xml:space="preserve">المبحث </w:t>
      </w:r>
      <w:proofErr w:type="gramStart"/>
      <w:r w:rsidRPr="008C3B79">
        <w:rPr>
          <w:rFonts w:ascii="Traditional Arabic" w:hAnsi="Traditional Arabic" w:cs="Traditional Arabic" w:hint="cs"/>
          <w:b/>
          <w:bCs/>
          <w:sz w:val="32"/>
          <w:szCs w:val="32"/>
          <w:rtl/>
        </w:rPr>
        <w:t>الثالث :</w:t>
      </w:r>
      <w:proofErr w:type="gramEnd"/>
      <w:r w:rsidRPr="008C3B79">
        <w:rPr>
          <w:rFonts w:ascii="Traditional Arabic" w:hAnsi="Traditional Arabic" w:cs="Traditional Arabic" w:hint="cs"/>
          <w:b/>
          <w:bCs/>
          <w:sz w:val="32"/>
          <w:szCs w:val="32"/>
          <w:rtl/>
        </w:rPr>
        <w:t xml:space="preserve"> النموذج المفاهيمي للدراسة</w:t>
      </w:r>
    </w:p>
    <w:p w14:paraId="5D2AECC0" w14:textId="7BEAA95B" w:rsidR="008C3B79" w:rsidRPr="008C3B79" w:rsidRDefault="008C3B79" w:rsidP="00406407">
      <w:pPr>
        <w:spacing w:line="360" w:lineRule="auto"/>
        <w:rPr>
          <w:rFonts w:ascii="Traditional Arabic" w:hAnsi="Traditional Arabic" w:cs="Traditional Arabic"/>
          <w:b/>
          <w:bCs/>
          <w:sz w:val="32"/>
          <w:szCs w:val="32"/>
          <w:rtl/>
        </w:rPr>
      </w:pPr>
    </w:p>
    <w:p w14:paraId="1AB8F299" w14:textId="77777777" w:rsidR="008C3B79" w:rsidRDefault="008C3B79" w:rsidP="00406407">
      <w:pPr>
        <w:spacing w:line="360" w:lineRule="auto"/>
        <w:rPr>
          <w:rFonts w:ascii="Traditional Arabic" w:hAnsi="Traditional Arabic" w:cs="Traditional Arabic"/>
          <w:b/>
          <w:bCs/>
          <w:sz w:val="36"/>
          <w:szCs w:val="36"/>
          <w:rtl/>
        </w:rPr>
      </w:pPr>
    </w:p>
    <w:p w14:paraId="5456752A" w14:textId="77777777" w:rsidR="008C3B79" w:rsidRDefault="008C3B79" w:rsidP="00406407">
      <w:pPr>
        <w:spacing w:line="360" w:lineRule="auto"/>
        <w:rPr>
          <w:rFonts w:ascii="Traditional Arabic" w:hAnsi="Traditional Arabic" w:cs="Traditional Arabic"/>
          <w:b/>
          <w:bCs/>
          <w:sz w:val="36"/>
          <w:szCs w:val="36"/>
          <w:rtl/>
        </w:rPr>
      </w:pPr>
    </w:p>
    <w:p w14:paraId="20CB72FD" w14:textId="77777777" w:rsidR="008C3B79" w:rsidRDefault="008C3B79" w:rsidP="00406407">
      <w:pPr>
        <w:spacing w:line="360" w:lineRule="auto"/>
        <w:rPr>
          <w:rFonts w:ascii="Traditional Arabic" w:hAnsi="Traditional Arabic" w:cs="Traditional Arabic"/>
          <w:b/>
          <w:bCs/>
          <w:sz w:val="36"/>
          <w:szCs w:val="36"/>
          <w:rtl/>
        </w:rPr>
      </w:pPr>
    </w:p>
    <w:p w14:paraId="6D6919AA" w14:textId="2484C946" w:rsidR="008C3B79" w:rsidRPr="008C3B79" w:rsidRDefault="008C3B79" w:rsidP="008C3B79">
      <w:pPr>
        <w:spacing w:line="360" w:lineRule="auto"/>
        <w:rPr>
          <w:rFonts w:ascii="Traditional Arabic" w:hAnsi="Traditional Arabic" w:cs="Traditional Arabic"/>
          <w:sz w:val="32"/>
          <w:szCs w:val="32"/>
        </w:rPr>
      </w:pPr>
      <w:r w:rsidRPr="008C3B79">
        <w:rPr>
          <w:rFonts w:ascii="Traditional Arabic" w:hAnsi="Traditional Arabic" w:cs="Traditional Arabic"/>
          <w:sz w:val="32"/>
          <w:szCs w:val="32"/>
          <w:rtl/>
        </w:rPr>
        <w:t xml:space="preserve">في ضوء التحليل النظري لكل من الإحسان التربوي والتعلم الاجتماعي </w:t>
      </w:r>
      <w:proofErr w:type="gramStart"/>
      <w:r w:rsidRPr="008C3B79">
        <w:rPr>
          <w:rFonts w:ascii="Traditional Arabic" w:hAnsi="Traditional Arabic" w:cs="Traditional Arabic"/>
          <w:sz w:val="32"/>
          <w:szCs w:val="32"/>
          <w:rtl/>
        </w:rPr>
        <w:t>والانفعالي</w:t>
      </w:r>
      <w:r w:rsidRPr="008C3B79">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 xml:space="preserve"> (</w:t>
      </w:r>
      <w:proofErr w:type="gramEnd"/>
      <w:r w:rsidRPr="008C3B79">
        <w:rPr>
          <w:rFonts w:ascii="Traditional Arabic" w:hAnsi="Traditional Arabic" w:cs="Traditional Arabic"/>
          <w:sz w:val="32"/>
          <w:szCs w:val="32"/>
        </w:rPr>
        <w:t>SEL)</w:t>
      </w:r>
      <w:r w:rsidRPr="008C3B79">
        <w:rPr>
          <w:rFonts w:ascii="Traditional Arabic" w:hAnsi="Traditional Arabic" w:cs="Traditional Arabic"/>
          <w:sz w:val="32"/>
          <w:szCs w:val="32"/>
          <w:rtl/>
        </w:rPr>
        <w:t xml:space="preserve">، يتضح أن العلاقة بينهما ليست علاقة مباشرة </w:t>
      </w:r>
      <w:proofErr w:type="gramStart"/>
      <w:r w:rsidRPr="008C3B79">
        <w:rPr>
          <w:rFonts w:ascii="Traditional Arabic" w:hAnsi="Traditional Arabic" w:cs="Traditional Arabic"/>
          <w:sz w:val="32"/>
          <w:szCs w:val="32"/>
          <w:rtl/>
        </w:rPr>
        <w:t>بسيطة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بل علاقة مركبة تتداخل فيها مجموعة من الأبعاد المهنية والانفعالية والعلاقية داخل البيئة </w:t>
      </w:r>
      <w:proofErr w:type="gramStart"/>
      <w:r w:rsidRPr="008C3B79">
        <w:rPr>
          <w:rFonts w:ascii="Traditional Arabic" w:hAnsi="Traditional Arabic" w:cs="Traditional Arabic"/>
          <w:sz w:val="32"/>
          <w:szCs w:val="32"/>
          <w:rtl/>
        </w:rPr>
        <w:t>التعليمية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w:t>
      </w:r>
      <w:proofErr w:type="gramEnd"/>
    </w:p>
    <w:p w14:paraId="278C9613" w14:textId="4F78C51D" w:rsidR="008C3B79" w:rsidRPr="008C3B79" w:rsidRDefault="008C3B79" w:rsidP="008C3B79">
      <w:pPr>
        <w:spacing w:line="360" w:lineRule="auto"/>
        <w:rPr>
          <w:rFonts w:ascii="Traditional Arabic" w:hAnsi="Traditional Arabic" w:cs="Traditional Arabic"/>
          <w:sz w:val="32"/>
          <w:szCs w:val="32"/>
        </w:rPr>
      </w:pPr>
      <w:r w:rsidRPr="008C3B79">
        <w:rPr>
          <w:rFonts w:ascii="Traditional Arabic" w:hAnsi="Traditional Arabic" w:cs="Traditional Arabic"/>
          <w:sz w:val="32"/>
          <w:szCs w:val="32"/>
          <w:rtl/>
        </w:rPr>
        <w:t>وعلى الرغم من تناول الأدبيات التربوية لمهارات</w:t>
      </w:r>
      <w:r w:rsidRPr="008C3B79">
        <w:rPr>
          <w:rFonts w:ascii="Traditional Arabic" w:hAnsi="Traditional Arabic" w:cs="Traditional Arabic"/>
          <w:sz w:val="32"/>
          <w:szCs w:val="32"/>
        </w:rPr>
        <w:t xml:space="preserve"> SEL </w:t>
      </w:r>
      <w:r w:rsidRPr="008C3B79">
        <w:rPr>
          <w:rFonts w:ascii="Traditional Arabic" w:hAnsi="Traditional Arabic" w:cs="Traditional Arabic"/>
          <w:sz w:val="32"/>
          <w:szCs w:val="32"/>
          <w:rtl/>
        </w:rPr>
        <w:t xml:space="preserve">بصورة واسعة، إلا أن معظمها ركز على البرامج التدريبية أو الكفايات </w:t>
      </w:r>
      <w:proofErr w:type="gramStart"/>
      <w:r w:rsidRPr="008C3B79">
        <w:rPr>
          <w:rFonts w:ascii="Traditional Arabic" w:hAnsi="Traditional Arabic" w:cs="Traditional Arabic"/>
          <w:sz w:val="32"/>
          <w:szCs w:val="32"/>
          <w:rtl/>
        </w:rPr>
        <w:t>الفردية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دون تقديم نموذج تفسيري يوضح كيف يمكن للممارسات التربوية القائمة على القيم أن تسهم في تنمية هذه </w:t>
      </w:r>
      <w:proofErr w:type="gramStart"/>
      <w:r w:rsidRPr="008C3B79">
        <w:rPr>
          <w:rFonts w:ascii="Traditional Arabic" w:hAnsi="Traditional Arabic" w:cs="Traditional Arabic"/>
          <w:sz w:val="32"/>
          <w:szCs w:val="32"/>
          <w:rtl/>
        </w:rPr>
        <w:t>المهارات</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ومن هنا تبرز الحاجة إلى بناء نموذج مفاهيمي يوضح طبيعة العلاقة بين متغيرات </w:t>
      </w:r>
      <w:proofErr w:type="gramStart"/>
      <w:r w:rsidRPr="008C3B79">
        <w:rPr>
          <w:rFonts w:ascii="Traditional Arabic" w:hAnsi="Traditional Arabic" w:cs="Traditional Arabic"/>
          <w:sz w:val="32"/>
          <w:szCs w:val="32"/>
          <w:rtl/>
        </w:rPr>
        <w:t>الدراسة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w:t>
      </w:r>
      <w:proofErr w:type="gramEnd"/>
    </w:p>
    <w:p w14:paraId="57660E7F" w14:textId="4F30A090" w:rsidR="008C3B79" w:rsidRPr="008C3B79" w:rsidRDefault="008C3B79" w:rsidP="008C3B79">
      <w:pPr>
        <w:spacing w:line="360" w:lineRule="auto"/>
        <w:rPr>
          <w:rFonts w:ascii="Traditional Arabic" w:hAnsi="Traditional Arabic" w:cs="Traditional Arabic"/>
          <w:sz w:val="32"/>
          <w:szCs w:val="32"/>
        </w:rPr>
      </w:pPr>
      <w:r w:rsidRPr="008C3B79">
        <w:rPr>
          <w:rFonts w:ascii="Traditional Arabic" w:hAnsi="Traditional Arabic" w:cs="Traditional Arabic"/>
          <w:sz w:val="32"/>
          <w:szCs w:val="32"/>
          <w:rtl/>
        </w:rPr>
        <w:t xml:space="preserve">في ضوء ما تم استعراضه من أدبيات ونماذج </w:t>
      </w:r>
      <w:proofErr w:type="gramStart"/>
      <w:r w:rsidRPr="008C3B79">
        <w:rPr>
          <w:rFonts w:ascii="Traditional Arabic" w:hAnsi="Traditional Arabic" w:cs="Traditional Arabic"/>
          <w:sz w:val="32"/>
          <w:szCs w:val="32"/>
          <w:rtl/>
        </w:rPr>
        <w:t>نظرية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تقترح الدراسة الحالية نموذجاً مفاهيمياً يفسر العلاقة بين الإحسان التربوي بوصفه متغيراً </w:t>
      </w:r>
      <w:proofErr w:type="gramStart"/>
      <w:r w:rsidRPr="008C3B79">
        <w:rPr>
          <w:rFonts w:ascii="Traditional Arabic" w:hAnsi="Traditional Arabic" w:cs="Traditional Arabic"/>
          <w:sz w:val="32"/>
          <w:szCs w:val="32"/>
          <w:rtl/>
        </w:rPr>
        <w:t>مستقلاً</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ومهارات التعلم الاجتماعي والانفعالي بوصفها متغيراً </w:t>
      </w:r>
      <w:proofErr w:type="gramStart"/>
      <w:r w:rsidRPr="008C3B79">
        <w:rPr>
          <w:rFonts w:ascii="Traditional Arabic" w:hAnsi="Traditional Arabic" w:cs="Traditional Arabic"/>
          <w:sz w:val="32"/>
          <w:szCs w:val="32"/>
          <w:rtl/>
        </w:rPr>
        <w:t>تابعاً</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ويقوم هذا النموذج على افتراض أن ممارسات المعلمة القائمة على الإحسان، بأبعادها الأخلاقية والمهنية والانفعالية والعلاقية، تسهم في تنمية مهارات التعلم الاجتماعي والانفعالي لدى المتعلمين، وذلك من خلال مسارات </w:t>
      </w:r>
      <w:r w:rsidRPr="008C3B79">
        <w:rPr>
          <w:rFonts w:ascii="Traditional Arabic" w:hAnsi="Traditional Arabic" w:cs="Traditional Arabic"/>
          <w:sz w:val="32"/>
          <w:szCs w:val="32"/>
          <w:rtl/>
        </w:rPr>
        <w:lastRenderedPageBreak/>
        <w:t xml:space="preserve">متعددة تشمل النمذجة </w:t>
      </w:r>
      <w:proofErr w:type="gramStart"/>
      <w:r w:rsidRPr="008C3B79">
        <w:rPr>
          <w:rFonts w:ascii="Traditional Arabic" w:hAnsi="Traditional Arabic" w:cs="Traditional Arabic"/>
          <w:sz w:val="32"/>
          <w:szCs w:val="32"/>
          <w:rtl/>
        </w:rPr>
        <w:t>الانفعالية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وبناء العلاقات الإيجابية، وتعزيز البيئة الصفية </w:t>
      </w:r>
      <w:proofErr w:type="gramStart"/>
      <w:r w:rsidRPr="008C3B79">
        <w:rPr>
          <w:rFonts w:ascii="Traditional Arabic" w:hAnsi="Traditional Arabic" w:cs="Traditional Arabic"/>
          <w:sz w:val="32"/>
          <w:szCs w:val="32"/>
          <w:rtl/>
        </w:rPr>
        <w:t>الداعمة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وتوجيه السلوك نحو </w:t>
      </w:r>
      <w:proofErr w:type="gramStart"/>
      <w:r w:rsidRPr="008C3B79">
        <w:rPr>
          <w:rFonts w:ascii="Traditional Arabic" w:hAnsi="Traditional Arabic" w:cs="Traditional Arabic"/>
          <w:sz w:val="32"/>
          <w:szCs w:val="32"/>
          <w:rtl/>
        </w:rPr>
        <w:t>القيم</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w:t>
      </w:r>
      <w:proofErr w:type="gramEnd"/>
    </w:p>
    <w:p w14:paraId="014715CD" w14:textId="1564E74C" w:rsidR="008C3B79" w:rsidRPr="008C3B79" w:rsidRDefault="008C3B79" w:rsidP="008C3B79">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ويعتبر</w:t>
      </w:r>
      <w:r w:rsidRPr="008C3B79">
        <w:rPr>
          <w:rFonts w:ascii="Traditional Arabic" w:hAnsi="Traditional Arabic" w:cs="Traditional Arabic"/>
          <w:sz w:val="32"/>
          <w:szCs w:val="32"/>
          <w:rtl/>
        </w:rPr>
        <w:t xml:space="preserve"> هذا النموذج محاولة لتقديم تفسير نظري متكامل يربط بين البعد القيمي في الممارسة التربوية ومخرجات التعلم الاجتماعي </w:t>
      </w:r>
      <w:proofErr w:type="gramStart"/>
      <w:r w:rsidRPr="008C3B79">
        <w:rPr>
          <w:rFonts w:ascii="Traditional Arabic" w:hAnsi="Traditional Arabic" w:cs="Traditional Arabic"/>
          <w:sz w:val="32"/>
          <w:szCs w:val="32"/>
          <w:rtl/>
        </w:rPr>
        <w:t>والانفعالي</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بما يسد فجوة قائمة في الأدبيات </w:t>
      </w:r>
      <w:proofErr w:type="gramStart"/>
      <w:r w:rsidRPr="008C3B79">
        <w:rPr>
          <w:rFonts w:ascii="Traditional Arabic" w:hAnsi="Traditional Arabic" w:cs="Traditional Arabic"/>
          <w:sz w:val="32"/>
          <w:szCs w:val="32"/>
          <w:rtl/>
        </w:rPr>
        <w:t>التربوية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خاصة في السياق </w:t>
      </w:r>
      <w:proofErr w:type="gramStart"/>
      <w:r w:rsidRPr="008C3B79">
        <w:rPr>
          <w:rFonts w:ascii="Traditional Arabic" w:hAnsi="Traditional Arabic" w:cs="Traditional Arabic"/>
          <w:sz w:val="32"/>
          <w:szCs w:val="32"/>
          <w:rtl/>
        </w:rPr>
        <w:t>العربي</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w:t>
      </w:r>
      <w:proofErr w:type="gramEnd"/>
    </w:p>
    <w:p w14:paraId="01EC848B" w14:textId="77777777" w:rsidR="008C3B79" w:rsidRPr="008C3B79" w:rsidRDefault="008C3B79" w:rsidP="00406407">
      <w:pPr>
        <w:spacing w:line="360" w:lineRule="auto"/>
        <w:rPr>
          <w:rFonts w:ascii="Traditional Arabic" w:hAnsi="Traditional Arabic" w:cs="Traditional Arabic"/>
          <w:b/>
          <w:bCs/>
          <w:sz w:val="36"/>
          <w:szCs w:val="36"/>
          <w:rtl/>
        </w:rPr>
      </w:pPr>
    </w:p>
    <w:p w14:paraId="375482AF" w14:textId="38070F8E" w:rsidR="00366462" w:rsidRDefault="00366462" w:rsidP="00406407">
      <w:pPr>
        <w:spacing w:line="360" w:lineRule="auto"/>
        <w:rPr>
          <w:rFonts w:ascii="Traditional Arabic" w:hAnsi="Traditional Arabic" w:cs="Traditional Arabic"/>
          <w:b/>
          <w:bCs/>
          <w:sz w:val="36"/>
          <w:szCs w:val="36"/>
          <w:rtl/>
        </w:rPr>
      </w:pPr>
      <w:r w:rsidRPr="002A3D58">
        <w:rPr>
          <w:rFonts w:ascii="Traditional Arabic" w:hAnsi="Traditional Arabic" w:cs="Traditional Arabic"/>
          <w:b/>
          <w:bCs/>
          <w:sz w:val="36"/>
          <w:szCs w:val="36"/>
          <w:rtl/>
        </w:rPr>
        <w:t xml:space="preserve">الدراسات </w:t>
      </w:r>
      <w:proofErr w:type="gramStart"/>
      <w:r w:rsidRPr="002A3D58">
        <w:rPr>
          <w:rFonts w:ascii="Traditional Arabic" w:hAnsi="Traditional Arabic" w:cs="Traditional Arabic"/>
          <w:b/>
          <w:bCs/>
          <w:sz w:val="36"/>
          <w:szCs w:val="36"/>
          <w:rtl/>
        </w:rPr>
        <w:t>السابقة :</w:t>
      </w:r>
      <w:proofErr w:type="gramEnd"/>
    </w:p>
    <w:p w14:paraId="76A333BC" w14:textId="77777777" w:rsidR="002A3D58" w:rsidRPr="002A3D58" w:rsidRDefault="002A3D58" w:rsidP="00406407">
      <w:pPr>
        <w:spacing w:line="360" w:lineRule="auto"/>
        <w:rPr>
          <w:rFonts w:ascii="Traditional Arabic" w:hAnsi="Traditional Arabic" w:cs="Traditional Arabic"/>
          <w:b/>
          <w:bCs/>
          <w:sz w:val="36"/>
          <w:szCs w:val="36"/>
          <w:rtl/>
        </w:rPr>
      </w:pPr>
    </w:p>
    <w:p w14:paraId="22F224A4" w14:textId="65353426" w:rsidR="00366462" w:rsidRPr="008C3B79" w:rsidRDefault="002A3D58" w:rsidP="006405BC">
      <w:pPr>
        <w:spacing w:line="360" w:lineRule="auto"/>
        <w:rPr>
          <w:sz w:val="32"/>
          <w:szCs w:val="32"/>
        </w:rPr>
      </w:pPr>
      <w:r>
        <w:rPr>
          <w:rFonts w:ascii="Traditional Arabic" w:hAnsi="Traditional Arabic" w:cs="Traditional Arabic" w:hint="cs"/>
          <w:sz w:val="32"/>
          <w:szCs w:val="32"/>
          <w:rtl/>
        </w:rPr>
        <w:t xml:space="preserve">دراسة </w:t>
      </w:r>
      <w:r w:rsidRPr="002A3D58">
        <w:rPr>
          <w:rFonts w:ascii="Traditional Arabic" w:hAnsi="Traditional Arabic" w:cs="Traditional Arabic" w:hint="cs"/>
          <w:b/>
          <w:bCs/>
          <w:sz w:val="32"/>
          <w:szCs w:val="32"/>
          <w:rtl/>
        </w:rPr>
        <w:t>(</w:t>
      </w:r>
      <w:r w:rsidR="00366462" w:rsidRPr="002A3D58">
        <w:rPr>
          <w:rFonts w:ascii="Traditional Arabic" w:hAnsi="Traditional Arabic" w:cs="Traditional Arabic"/>
          <w:b/>
          <w:bCs/>
          <w:sz w:val="32"/>
          <w:szCs w:val="32"/>
          <w:rtl/>
        </w:rPr>
        <w:t>سلمان2021)</w:t>
      </w:r>
      <w:r w:rsidR="00366462" w:rsidRPr="001B1BD2">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بعنوان </w:t>
      </w:r>
      <w:r w:rsidR="00DB3131">
        <w:rPr>
          <w:rFonts w:ascii="Traditional Arabic" w:hAnsi="Traditional Arabic" w:cs="Traditional Arabic" w:hint="cs"/>
          <w:sz w:val="32"/>
          <w:szCs w:val="32"/>
          <w:rtl/>
        </w:rPr>
        <w:t>"</w:t>
      </w:r>
      <w:r w:rsidR="00E77091">
        <w:rPr>
          <w:rFonts w:ascii="Traditional Arabic" w:hAnsi="Traditional Arabic" w:cs="Traditional Arabic" w:hint="cs"/>
          <w:sz w:val="32"/>
          <w:szCs w:val="32"/>
          <w:rtl/>
        </w:rPr>
        <w:t xml:space="preserve"> </w:t>
      </w:r>
      <w:r w:rsidR="00366462" w:rsidRPr="001B1BD2">
        <w:rPr>
          <w:rFonts w:ascii="Traditional Arabic" w:hAnsi="Traditional Arabic" w:cs="Traditional Arabic"/>
          <w:sz w:val="32"/>
          <w:szCs w:val="32"/>
          <w:rtl/>
        </w:rPr>
        <w:t>الذكاء الانفعالي وعلاقته بالتوافق النفسي لدى معلمي ومعلمات المرحلة الابتدائية</w:t>
      </w:r>
      <w:r w:rsidR="00E77091">
        <w:rPr>
          <w:rFonts w:ascii="Traditional Arabic" w:hAnsi="Traditional Arabic" w:cs="Traditional Arabic" w:hint="cs"/>
          <w:sz w:val="32"/>
          <w:szCs w:val="32"/>
          <w:rtl/>
        </w:rPr>
        <w:t>"</w:t>
      </w:r>
      <w:r w:rsidR="00366462" w:rsidRPr="001B1BD2">
        <w:rPr>
          <w:rFonts w:ascii="Traditional Arabic" w:hAnsi="Traditional Arabic" w:cs="Traditional Arabic"/>
          <w:sz w:val="32"/>
          <w:szCs w:val="32"/>
          <w:rtl/>
        </w:rPr>
        <w:t xml:space="preserve"> </w:t>
      </w:r>
      <w:r w:rsidR="008C3B79">
        <w:rPr>
          <w:rFonts w:ascii="Traditional Arabic" w:hAnsi="Traditional Arabic" w:cs="Traditional Arabic" w:hint="cs"/>
          <w:sz w:val="32"/>
          <w:szCs w:val="32"/>
          <w:rtl/>
        </w:rPr>
        <w:t xml:space="preserve"> </w:t>
      </w:r>
      <w:r w:rsidR="00366462" w:rsidRPr="001B1BD2">
        <w:rPr>
          <w:rFonts w:ascii="Traditional Arabic" w:hAnsi="Traditional Arabic" w:cs="Traditional Arabic"/>
          <w:sz w:val="32"/>
          <w:szCs w:val="32"/>
          <w:rtl/>
        </w:rPr>
        <w:t xml:space="preserve">هدفت هذه الدراسة إلى التعرف على مستوى الذكاء الانفعالي لدى معلمي ومعلمات المرحلة الابتدائية ، وتكونت العينة من 444 معلم ومعلمة ، وتوصلت النتائج إلى ارتفاع مستوى الذكاء الانفعالي وارتفاع التوافق النفسي مع وجود علاقة ارتباطية إيجابية </w:t>
      </w:r>
      <w:r w:rsidR="008C3B79" w:rsidRPr="006405BC">
        <w:rPr>
          <w:rFonts w:ascii="Traditional Arabic" w:hAnsi="Traditional Arabic" w:cs="Traditional Arabic"/>
          <w:sz w:val="32"/>
          <w:szCs w:val="32"/>
          <w:rtl/>
        </w:rPr>
        <w:t>، وتشير هذه النتائج إلى أهمية الجوانب الانفعالية في تعزيز التوافق المهني والنفسي للمعلم</w:t>
      </w:r>
      <w:r w:rsidR="006405BC">
        <w:rPr>
          <w:rFonts w:ascii="Traditional Arabic" w:hAnsi="Traditional Arabic" w:cs="Traditional Arabic" w:hint="cs"/>
          <w:sz w:val="32"/>
          <w:szCs w:val="32"/>
          <w:rtl/>
        </w:rPr>
        <w:t xml:space="preserve"> </w:t>
      </w:r>
      <w:r w:rsidR="008C3B79" w:rsidRPr="006405BC">
        <w:rPr>
          <w:rFonts w:ascii="Traditional Arabic" w:hAnsi="Traditional Arabic" w:cs="Traditional Arabic"/>
          <w:sz w:val="32"/>
          <w:szCs w:val="32"/>
          <w:rtl/>
        </w:rPr>
        <w:t>، إلا أن الدراسة تناولت الذكاء الانفعالي بوصفه سمة فردية دون ربطه بالممارسات التربوية اليومية أو الإطار القيمي الذي يوجه هذه الممارسات</w:t>
      </w:r>
      <w:r w:rsidR="006405BC">
        <w:rPr>
          <w:rFonts w:ascii="Traditional Arabic" w:hAnsi="Traditional Arabic" w:cs="Traditional Arabic" w:hint="cs"/>
          <w:sz w:val="32"/>
          <w:szCs w:val="32"/>
          <w:rtl/>
        </w:rPr>
        <w:t xml:space="preserve"> </w:t>
      </w:r>
      <w:r w:rsidR="008C3B79" w:rsidRPr="006405BC">
        <w:rPr>
          <w:rFonts w:ascii="Traditional Arabic" w:hAnsi="Traditional Arabic" w:cs="Traditional Arabic"/>
          <w:sz w:val="32"/>
          <w:szCs w:val="32"/>
          <w:rtl/>
        </w:rPr>
        <w:t>، وهو ما يحد من تفسيرها في سياق الإحسان التربوي</w:t>
      </w:r>
      <w:r w:rsidR="008C3B79" w:rsidRPr="006405BC">
        <w:rPr>
          <w:rFonts w:ascii="Traditional Arabic" w:hAnsi="Traditional Arabic" w:cs="Traditional Arabic"/>
          <w:sz w:val="32"/>
          <w:szCs w:val="32"/>
        </w:rPr>
        <w:t>.</w:t>
      </w:r>
      <w:r w:rsidR="008C3B79">
        <w:rPr>
          <w:sz w:val="32"/>
          <w:szCs w:val="32"/>
        </w:rPr>
        <w:t xml:space="preserve"> </w:t>
      </w:r>
      <w:r w:rsidR="008C3B79">
        <w:rPr>
          <w:rFonts w:hint="cs"/>
          <w:sz w:val="32"/>
          <w:szCs w:val="32"/>
          <w:rtl/>
        </w:rPr>
        <w:t xml:space="preserve"> </w:t>
      </w:r>
    </w:p>
    <w:p w14:paraId="0000611C" w14:textId="31455601" w:rsidR="00054385" w:rsidRPr="006405BC" w:rsidRDefault="00B50CB8" w:rsidP="006405BC">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ال</w:t>
      </w:r>
      <w:r w:rsidR="00E77091" w:rsidRPr="008C3B79">
        <w:rPr>
          <w:rFonts w:ascii="Traditional Arabic" w:hAnsi="Traditional Arabic" w:cs="Traditional Arabic" w:hint="cs"/>
          <w:sz w:val="32"/>
          <w:szCs w:val="32"/>
          <w:rtl/>
        </w:rPr>
        <w:t>دراسة (</w:t>
      </w:r>
      <w:r w:rsidR="00054385" w:rsidRPr="008C3B79">
        <w:rPr>
          <w:rFonts w:ascii="Traditional Arabic" w:hAnsi="Traditional Arabic" w:cs="Traditional Arabic"/>
          <w:b/>
          <w:bCs/>
          <w:sz w:val="32"/>
          <w:szCs w:val="32"/>
          <w:rtl/>
        </w:rPr>
        <w:t>الحازمي2022)</w:t>
      </w:r>
      <w:r w:rsidR="00054385" w:rsidRPr="008C3B79">
        <w:rPr>
          <w:rFonts w:ascii="Traditional Arabic" w:hAnsi="Traditional Arabic" w:cs="Traditional Arabic"/>
          <w:sz w:val="32"/>
          <w:szCs w:val="32"/>
          <w:rtl/>
        </w:rPr>
        <w:t xml:space="preserve"> </w:t>
      </w:r>
      <w:r w:rsidR="00E77091" w:rsidRPr="008C3B79">
        <w:rPr>
          <w:rFonts w:ascii="Traditional Arabic" w:hAnsi="Traditional Arabic" w:cs="Traditional Arabic" w:hint="cs"/>
          <w:sz w:val="32"/>
          <w:szCs w:val="32"/>
          <w:rtl/>
        </w:rPr>
        <w:t xml:space="preserve">بعنوان </w:t>
      </w:r>
      <w:r w:rsidR="0032655F" w:rsidRPr="008C3B79">
        <w:rPr>
          <w:rFonts w:ascii="Traditional Arabic" w:hAnsi="Traditional Arabic" w:cs="Traditional Arabic" w:hint="cs"/>
          <w:sz w:val="32"/>
          <w:szCs w:val="32"/>
          <w:rtl/>
        </w:rPr>
        <w:t>: "</w:t>
      </w:r>
      <w:r w:rsidR="00054385" w:rsidRPr="008C3B79">
        <w:rPr>
          <w:rFonts w:ascii="Traditional Arabic" w:hAnsi="Traditional Arabic" w:cs="Traditional Arabic"/>
          <w:sz w:val="32"/>
          <w:szCs w:val="32"/>
          <w:rtl/>
        </w:rPr>
        <w:t>مدى ممارسة أعضاء هيئة التدريس بكلية العلوم في جامعة المجمعة لمكونات مدخل التعلم الاجتماعي والعاطفي</w:t>
      </w:r>
      <w:r w:rsidR="00054385" w:rsidRPr="008C3B79">
        <w:rPr>
          <w:rFonts w:ascii="Traditional Arabic" w:hAnsi="Traditional Arabic" w:cs="Traditional Arabic"/>
          <w:sz w:val="32"/>
          <w:szCs w:val="32"/>
        </w:rPr>
        <w:t xml:space="preserve"> "SEL" </w:t>
      </w:r>
      <w:r w:rsidR="00054385" w:rsidRPr="008C3B79">
        <w:rPr>
          <w:rFonts w:ascii="Traditional Arabic" w:hAnsi="Traditional Arabic" w:cs="Traditional Arabic"/>
          <w:sz w:val="32"/>
          <w:szCs w:val="32"/>
          <w:rtl/>
        </w:rPr>
        <w:t>في التدريس</w:t>
      </w:r>
      <w:r w:rsidR="0032655F" w:rsidRPr="008C3B79">
        <w:rPr>
          <w:rFonts w:ascii="Traditional Arabic" w:hAnsi="Traditional Arabic" w:cs="Traditional Arabic" w:hint="cs"/>
          <w:sz w:val="32"/>
          <w:szCs w:val="32"/>
          <w:rtl/>
        </w:rPr>
        <w:t>"</w:t>
      </w:r>
      <w:r w:rsidR="00054385" w:rsidRPr="008C3B79">
        <w:rPr>
          <w:rFonts w:ascii="Traditional Arabic" w:hAnsi="Traditional Arabic" w:cs="Traditional Arabic"/>
          <w:sz w:val="32"/>
          <w:szCs w:val="32"/>
          <w:rtl/>
        </w:rPr>
        <w:t xml:space="preserve"> هدفت الدراسة إلى مدى تعرف درجة ممارسة أعضاء هيئة التدريس في كلية العلوم بجامعة المجمعة لمكونات مدخل التعلم الاجتماعي والعاطفي في التدريس ، مجتمع الدراسة أعضاء هيئة التدريس في كلية العلوم وبلغت العينة 112 عضواً ، وأظهرت النتائج </w:t>
      </w:r>
      <w:r w:rsidR="00054385" w:rsidRPr="008C3B79">
        <w:rPr>
          <w:rFonts w:ascii="Traditional Arabic" w:hAnsi="Traditional Arabic" w:cs="Traditional Arabic"/>
          <w:sz w:val="32"/>
          <w:szCs w:val="32"/>
          <w:rtl/>
        </w:rPr>
        <w:lastRenderedPageBreak/>
        <w:t>أن درجة الممارسة جاءت ضعيفة في جميع المعايير والمكونات ، مع عدم وجود فروق دالة تعزى ل</w:t>
      </w:r>
      <w:r w:rsidR="005A0653" w:rsidRPr="008C3B79">
        <w:rPr>
          <w:rFonts w:ascii="Traditional Arabic" w:hAnsi="Traditional Arabic" w:cs="Traditional Arabic"/>
          <w:sz w:val="32"/>
          <w:szCs w:val="32"/>
          <w:rtl/>
        </w:rPr>
        <w:t xml:space="preserve">لنوع أو الخبرة أو المؤهل أو التخصص ، وهذه النتيجة مهمة لأنها تكشف فجوة تطبيقية بين </w:t>
      </w:r>
      <w:r>
        <w:rPr>
          <w:rFonts w:ascii="Traditional Arabic" w:hAnsi="Traditional Arabic" w:cs="Traditional Arabic" w:hint="cs"/>
          <w:sz w:val="32"/>
          <w:szCs w:val="32"/>
          <w:rtl/>
        </w:rPr>
        <w:t>ال</w:t>
      </w:r>
      <w:r w:rsidR="005A0653" w:rsidRPr="008C3B79">
        <w:rPr>
          <w:rFonts w:ascii="Traditional Arabic" w:hAnsi="Traditional Arabic" w:cs="Traditional Arabic"/>
          <w:sz w:val="32"/>
          <w:szCs w:val="32"/>
          <w:rtl/>
        </w:rPr>
        <w:t>أهمية</w:t>
      </w:r>
      <w:r>
        <w:rPr>
          <w:rFonts w:ascii="Traditional Arabic" w:hAnsi="Traditional Arabic" w:cs="Traditional Arabic" w:hint="cs"/>
          <w:sz w:val="32"/>
          <w:szCs w:val="32"/>
          <w:rtl/>
        </w:rPr>
        <w:t xml:space="preserve"> النظرية</w:t>
      </w:r>
      <w:r w:rsidR="005A0653" w:rsidRPr="008C3B79">
        <w:rPr>
          <w:rFonts w:ascii="Traditional Arabic" w:hAnsi="Traditional Arabic" w:cs="Traditional Arabic"/>
          <w:sz w:val="32"/>
          <w:szCs w:val="32"/>
          <w:rtl/>
        </w:rPr>
        <w:t xml:space="preserve"> </w:t>
      </w:r>
      <w:r w:rsidR="005A0653" w:rsidRPr="008C3B79">
        <w:rPr>
          <w:rFonts w:ascii="Traditional Arabic" w:hAnsi="Traditional Arabic" w:cs="Traditional Arabic"/>
          <w:sz w:val="32"/>
          <w:szCs w:val="32"/>
        </w:rPr>
        <w:t xml:space="preserve">SEL </w:t>
      </w:r>
      <w:r w:rsidR="005A0653" w:rsidRPr="008C3B79">
        <w:rPr>
          <w:rFonts w:ascii="Traditional Arabic" w:hAnsi="Traditional Arabic" w:cs="Traditional Arabic"/>
          <w:sz w:val="32"/>
          <w:szCs w:val="32"/>
          <w:rtl/>
        </w:rPr>
        <w:t xml:space="preserve"> ومستوى </w:t>
      </w:r>
      <w:r>
        <w:rPr>
          <w:rFonts w:ascii="Traditional Arabic" w:hAnsi="Traditional Arabic" w:cs="Traditional Arabic" w:hint="cs"/>
          <w:sz w:val="32"/>
          <w:szCs w:val="32"/>
          <w:rtl/>
        </w:rPr>
        <w:t>تطبيقه</w:t>
      </w:r>
      <w:r w:rsidR="005A0653" w:rsidRPr="008C3B79">
        <w:rPr>
          <w:rFonts w:ascii="Traditional Arabic" w:hAnsi="Traditional Arabic" w:cs="Traditional Arabic"/>
          <w:sz w:val="32"/>
          <w:szCs w:val="32"/>
          <w:rtl/>
        </w:rPr>
        <w:t xml:space="preserve"> الفعلي في الممارسات التدريسية </w:t>
      </w:r>
      <w:r w:rsidR="005A0653" w:rsidRPr="006405BC">
        <w:rPr>
          <w:rFonts w:ascii="Traditional Arabic" w:hAnsi="Traditional Arabic" w:cs="Traditional Arabic"/>
          <w:sz w:val="32"/>
          <w:szCs w:val="32"/>
          <w:rtl/>
        </w:rPr>
        <w:t>.</w:t>
      </w:r>
      <w:r w:rsidRPr="006405BC">
        <w:rPr>
          <w:rFonts w:ascii="Traditional Arabic" w:hAnsi="Traditional Arabic" w:cs="Traditional Arabic"/>
          <w:sz w:val="32"/>
          <w:szCs w:val="32"/>
          <w:rtl/>
        </w:rPr>
        <w:t xml:space="preserve"> إلا أن الدراسة لم تتناول الأسباب الكامنة وراء هذا الضعف، خاصة فيما يتعلق بالجوانب القيمية أو الممارسات التربوية التي قد تسهم في تفعيل هذه المهارات</w:t>
      </w:r>
      <w:r w:rsidRPr="006405BC">
        <w:rPr>
          <w:rFonts w:ascii="Traditional Arabic" w:hAnsi="Traditional Arabic" w:cs="Traditional Arabic"/>
          <w:sz w:val="32"/>
          <w:szCs w:val="32"/>
        </w:rPr>
        <w:t>.</w:t>
      </w:r>
      <w:r w:rsidR="006405BC">
        <w:rPr>
          <w:rFonts w:ascii="Traditional Arabic" w:hAnsi="Traditional Arabic" w:cs="Traditional Arabic"/>
          <w:sz w:val="32"/>
          <w:szCs w:val="32"/>
        </w:rPr>
        <w:t xml:space="preserve"> </w:t>
      </w:r>
    </w:p>
    <w:p w14:paraId="1C7B963F" w14:textId="0A1BFA9E" w:rsidR="005301D5" w:rsidRPr="006405BC" w:rsidRDefault="00B50CB8" w:rsidP="006405BC">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 xml:space="preserve">أما </w:t>
      </w:r>
      <w:r w:rsidR="00D77696" w:rsidRPr="00B50CB8">
        <w:rPr>
          <w:rFonts w:ascii="Traditional Arabic" w:hAnsi="Traditional Arabic" w:cs="Traditional Arabic" w:hint="cs"/>
          <w:sz w:val="32"/>
          <w:szCs w:val="32"/>
          <w:rtl/>
        </w:rPr>
        <w:t>دراسة (</w:t>
      </w:r>
      <w:r w:rsidR="00315DA5" w:rsidRPr="00B50CB8">
        <w:rPr>
          <w:rFonts w:ascii="Traditional Arabic" w:hAnsi="Traditional Arabic" w:cs="Traditional Arabic"/>
          <w:b/>
          <w:bCs/>
          <w:sz w:val="32"/>
          <w:szCs w:val="32"/>
          <w:rtl/>
        </w:rPr>
        <w:t xml:space="preserve">المطري </w:t>
      </w:r>
      <w:proofErr w:type="spellStart"/>
      <w:r w:rsidR="00315DA5" w:rsidRPr="00B50CB8">
        <w:rPr>
          <w:rFonts w:ascii="Traditional Arabic" w:hAnsi="Traditional Arabic" w:cs="Traditional Arabic"/>
          <w:b/>
          <w:bCs/>
          <w:sz w:val="32"/>
          <w:szCs w:val="32"/>
          <w:rtl/>
        </w:rPr>
        <w:t>والمقبالية</w:t>
      </w:r>
      <w:proofErr w:type="spellEnd"/>
      <w:r w:rsidR="00315DA5" w:rsidRPr="00B50CB8">
        <w:rPr>
          <w:rFonts w:ascii="Traditional Arabic" w:hAnsi="Traditional Arabic" w:cs="Traditional Arabic"/>
          <w:b/>
          <w:bCs/>
          <w:sz w:val="32"/>
          <w:szCs w:val="32"/>
          <w:rtl/>
        </w:rPr>
        <w:t xml:space="preserve"> </w:t>
      </w:r>
      <w:proofErr w:type="spellStart"/>
      <w:r w:rsidR="00315DA5" w:rsidRPr="00B50CB8">
        <w:rPr>
          <w:rFonts w:ascii="Traditional Arabic" w:hAnsi="Traditional Arabic" w:cs="Traditional Arabic"/>
          <w:b/>
          <w:bCs/>
          <w:sz w:val="32"/>
          <w:szCs w:val="32"/>
          <w:rtl/>
        </w:rPr>
        <w:t>والمعولية</w:t>
      </w:r>
      <w:proofErr w:type="spellEnd"/>
      <w:r w:rsidR="00315DA5" w:rsidRPr="00B50CB8">
        <w:rPr>
          <w:rFonts w:ascii="Traditional Arabic" w:hAnsi="Traditional Arabic" w:cs="Traditional Arabic"/>
          <w:sz w:val="32"/>
          <w:szCs w:val="32"/>
          <w:rtl/>
        </w:rPr>
        <w:t xml:space="preserve"> </w:t>
      </w:r>
      <w:r w:rsidR="00315DA5" w:rsidRPr="00B50CB8">
        <w:rPr>
          <w:rFonts w:ascii="Traditional Arabic" w:hAnsi="Traditional Arabic" w:cs="Traditional Arabic"/>
          <w:b/>
          <w:bCs/>
          <w:sz w:val="32"/>
          <w:szCs w:val="32"/>
          <w:rtl/>
        </w:rPr>
        <w:t>2022</w:t>
      </w:r>
      <w:r w:rsidR="00315DA5" w:rsidRPr="00B50CB8">
        <w:rPr>
          <w:rFonts w:ascii="Traditional Arabic" w:hAnsi="Traditional Arabic" w:cs="Traditional Arabic"/>
          <w:sz w:val="32"/>
          <w:szCs w:val="32"/>
          <w:rtl/>
        </w:rPr>
        <w:t xml:space="preserve">) </w:t>
      </w:r>
      <w:r w:rsidR="00D77696" w:rsidRPr="00B50CB8">
        <w:rPr>
          <w:rFonts w:ascii="Traditional Arabic" w:hAnsi="Traditional Arabic" w:cs="Traditional Arabic" w:hint="cs"/>
          <w:sz w:val="32"/>
          <w:szCs w:val="32"/>
          <w:rtl/>
        </w:rPr>
        <w:t xml:space="preserve">بعنوان </w:t>
      </w:r>
      <w:r w:rsidR="001B21D9" w:rsidRPr="00B50CB8">
        <w:rPr>
          <w:rFonts w:ascii="Traditional Arabic" w:hAnsi="Traditional Arabic" w:cs="Traditional Arabic" w:hint="cs"/>
          <w:sz w:val="32"/>
          <w:szCs w:val="32"/>
          <w:rtl/>
        </w:rPr>
        <w:t>"</w:t>
      </w:r>
      <w:r w:rsidR="00315DA5" w:rsidRPr="00B50CB8">
        <w:rPr>
          <w:rFonts w:ascii="Traditional Arabic" w:hAnsi="Traditional Arabic" w:cs="Traditional Arabic"/>
          <w:sz w:val="32"/>
          <w:szCs w:val="32"/>
          <w:rtl/>
        </w:rPr>
        <w:t>درجة امتلاك المعلمين لكفاءات التعلم الاجتماعي والعاطفي بمدارس الحلقة الثانية من التعليم الأساسي بسلطنة عمان</w:t>
      </w:r>
      <w:r w:rsidR="001B21D9" w:rsidRPr="00B50CB8">
        <w:rPr>
          <w:rFonts w:ascii="Traditional Arabic" w:hAnsi="Traditional Arabic" w:cs="Traditional Arabic" w:hint="cs"/>
          <w:sz w:val="32"/>
          <w:szCs w:val="32"/>
          <w:rtl/>
        </w:rPr>
        <w:t>" :</w:t>
      </w:r>
      <w:r w:rsidR="00315DA5" w:rsidRPr="00B50CB8">
        <w:rPr>
          <w:rFonts w:ascii="Traditional Arabic" w:hAnsi="Traditional Arabic" w:cs="Traditional Arabic"/>
          <w:sz w:val="32"/>
          <w:szCs w:val="32"/>
          <w:rtl/>
        </w:rPr>
        <w:t xml:space="preserve"> هدفت الدراسة إلى </w:t>
      </w:r>
      <w:r w:rsidR="007F6295" w:rsidRPr="00B50CB8">
        <w:rPr>
          <w:rFonts w:ascii="Traditional Arabic" w:hAnsi="Traditional Arabic" w:cs="Traditional Arabic"/>
          <w:sz w:val="32"/>
          <w:szCs w:val="32"/>
          <w:rtl/>
        </w:rPr>
        <w:t xml:space="preserve">التعرف على درجة امتلاك المعلمين لكفاءات التعلم الاجتماعي والعاطفي بمدارس الحلقة الثانية من التعليم الأساسي بسلطنة عمان بعد الجائحة ، مجتمع الدراسة معلمو الحلقة الثانية </w:t>
      </w:r>
      <w:r w:rsidR="009205BD" w:rsidRPr="00B50CB8">
        <w:rPr>
          <w:rFonts w:ascii="Traditional Arabic" w:hAnsi="Traditional Arabic" w:cs="Traditional Arabic"/>
          <w:sz w:val="32"/>
          <w:szCs w:val="32"/>
          <w:rtl/>
        </w:rPr>
        <w:t xml:space="preserve">وتكونت العينة من 380 معلماً ومعلمة ، وأظهرت النتائج أن الدرجة الكلية لامتلاك المعلمين </w:t>
      </w:r>
      <w:r w:rsidR="005301D5" w:rsidRPr="00B50CB8">
        <w:rPr>
          <w:rFonts w:ascii="Traditional Arabic" w:hAnsi="Traditional Arabic" w:cs="Traditional Arabic"/>
          <w:sz w:val="32"/>
          <w:szCs w:val="32"/>
          <w:rtl/>
        </w:rPr>
        <w:t xml:space="preserve">للكفاءات جاءت كبيرة بنسبة 74% ، مع فروق لصالح المعلمات في الوعي الاجتماعي ، وعدم وجود فروق تبعاً لسنوات الخدمة </w:t>
      </w:r>
      <w:r w:rsidRPr="001D7FE5">
        <w:rPr>
          <w:sz w:val="32"/>
          <w:szCs w:val="32"/>
          <w:rtl/>
        </w:rPr>
        <w:t xml:space="preserve">، </w:t>
      </w:r>
      <w:r w:rsidRPr="006405BC">
        <w:rPr>
          <w:rFonts w:ascii="Traditional Arabic" w:hAnsi="Traditional Arabic" w:cs="Traditional Arabic"/>
          <w:sz w:val="32"/>
          <w:szCs w:val="32"/>
          <w:rtl/>
        </w:rPr>
        <w:t>إلا أن اعتماد الدراسة على القياس الذاتي يثير تساؤلات حول مدى انعكاس هذه الكفايات في الممارسة الفعلية داخل الصف، كما لم تربط الدراسة هذه الكفاءات بالإطار القيمي للممارسة التربوية</w:t>
      </w:r>
      <w:r w:rsidR="006405BC">
        <w:rPr>
          <w:rFonts w:ascii="Traditional Arabic" w:hAnsi="Traditional Arabic" w:cs="Traditional Arabic" w:hint="cs"/>
          <w:sz w:val="32"/>
          <w:szCs w:val="32"/>
          <w:rtl/>
        </w:rPr>
        <w:t xml:space="preserve"> </w:t>
      </w:r>
      <w:r w:rsidRPr="006405BC">
        <w:rPr>
          <w:rFonts w:ascii="Traditional Arabic" w:hAnsi="Traditional Arabic" w:cs="Traditional Arabic"/>
          <w:sz w:val="32"/>
          <w:szCs w:val="32"/>
        </w:rPr>
        <w:t>.</w:t>
      </w:r>
    </w:p>
    <w:p w14:paraId="712B92FB" w14:textId="433F982E" w:rsidR="006405BC" w:rsidRPr="006405BC" w:rsidRDefault="001B21D9" w:rsidP="006405BC">
      <w:pPr>
        <w:spacing w:line="360" w:lineRule="auto"/>
        <w:rPr>
          <w:rFonts w:ascii="Traditional Arabic" w:hAnsi="Traditional Arabic" w:cs="Traditional Arabic"/>
          <w:sz w:val="32"/>
          <w:szCs w:val="32"/>
        </w:rPr>
      </w:pPr>
      <w:r w:rsidRPr="00B50CB8">
        <w:rPr>
          <w:rFonts w:ascii="Traditional Arabic" w:hAnsi="Traditional Arabic" w:cs="Traditional Arabic" w:hint="cs"/>
          <w:sz w:val="32"/>
          <w:szCs w:val="32"/>
          <w:rtl/>
        </w:rPr>
        <w:t xml:space="preserve">دراسة </w:t>
      </w:r>
      <w:r w:rsidRPr="00B50CB8">
        <w:rPr>
          <w:rFonts w:ascii="Traditional Arabic" w:hAnsi="Traditional Arabic" w:cs="Traditional Arabic" w:hint="cs"/>
          <w:b/>
          <w:bCs/>
          <w:sz w:val="32"/>
          <w:szCs w:val="32"/>
          <w:rtl/>
        </w:rPr>
        <w:t>(</w:t>
      </w:r>
      <w:r w:rsidR="005301D5" w:rsidRPr="00B50CB8">
        <w:rPr>
          <w:rFonts w:ascii="Traditional Arabic" w:hAnsi="Traditional Arabic" w:cs="Traditional Arabic"/>
          <w:b/>
          <w:bCs/>
          <w:sz w:val="32"/>
          <w:szCs w:val="32"/>
          <w:rtl/>
        </w:rPr>
        <w:t>عبدالرزاق2023)</w:t>
      </w:r>
      <w:r w:rsidR="005301D5" w:rsidRPr="00B50CB8">
        <w:rPr>
          <w:rFonts w:ascii="Traditional Arabic" w:hAnsi="Traditional Arabic" w:cs="Traditional Arabic"/>
          <w:sz w:val="32"/>
          <w:szCs w:val="32"/>
          <w:rtl/>
        </w:rPr>
        <w:t xml:space="preserve"> </w:t>
      </w:r>
      <w:r w:rsidRPr="00B50CB8">
        <w:rPr>
          <w:rFonts w:ascii="Traditional Arabic" w:hAnsi="Traditional Arabic" w:cs="Traditional Arabic" w:hint="cs"/>
          <w:sz w:val="32"/>
          <w:szCs w:val="32"/>
          <w:rtl/>
        </w:rPr>
        <w:t>بعنوان "</w:t>
      </w:r>
      <w:r w:rsidR="005301D5" w:rsidRPr="00B50CB8">
        <w:rPr>
          <w:rFonts w:ascii="Traditional Arabic" w:hAnsi="Traditional Arabic" w:cs="Traditional Arabic"/>
          <w:sz w:val="32"/>
          <w:szCs w:val="32"/>
          <w:rtl/>
        </w:rPr>
        <w:t>أثر التدريس في بيئة تعلم إيجابية على تحسين الكفاءة الذاتية المهنية للطلاب المعلمين بكلية التربية النوعية</w:t>
      </w:r>
      <w:r w:rsidRPr="00B50CB8">
        <w:rPr>
          <w:rFonts w:ascii="Traditional Arabic" w:hAnsi="Traditional Arabic" w:cs="Traditional Arabic" w:hint="cs"/>
          <w:sz w:val="32"/>
          <w:szCs w:val="32"/>
          <w:rtl/>
        </w:rPr>
        <w:t>"</w:t>
      </w:r>
      <w:r w:rsidR="005301D5" w:rsidRPr="00B50CB8">
        <w:rPr>
          <w:rFonts w:ascii="Traditional Arabic" w:hAnsi="Traditional Arabic" w:cs="Traditional Arabic"/>
          <w:sz w:val="32"/>
          <w:szCs w:val="32"/>
          <w:rtl/>
        </w:rPr>
        <w:t xml:space="preserve"> </w:t>
      </w:r>
      <w:r w:rsidRPr="00B50CB8">
        <w:rPr>
          <w:rFonts w:ascii="Traditional Arabic" w:hAnsi="Traditional Arabic" w:cs="Traditional Arabic" w:hint="cs"/>
          <w:sz w:val="32"/>
          <w:szCs w:val="32"/>
          <w:rtl/>
        </w:rPr>
        <w:t>:</w:t>
      </w:r>
      <w:r w:rsidR="005301D5" w:rsidRPr="00B50CB8">
        <w:rPr>
          <w:rFonts w:ascii="Traditional Arabic" w:hAnsi="Traditional Arabic" w:cs="Traditional Arabic"/>
          <w:sz w:val="32"/>
          <w:szCs w:val="32"/>
          <w:rtl/>
        </w:rPr>
        <w:t xml:space="preserve"> هدفت الدراسة إلى فحص أثر التدريس </w:t>
      </w:r>
      <w:r w:rsidR="00C24710" w:rsidRPr="00B50CB8">
        <w:rPr>
          <w:rFonts w:ascii="Traditional Arabic" w:hAnsi="Traditional Arabic" w:cs="Traditional Arabic"/>
          <w:sz w:val="32"/>
          <w:szCs w:val="32"/>
          <w:rtl/>
        </w:rPr>
        <w:t xml:space="preserve">في بيئة تعلم إيجابية على تحسين الكفاءة الذاتية المهنية للطلاب المعلمين بكلية التربية النوعية ، مجتمع الدراسة طلاب كلية التربية النوعية ، بلغت العينة 104 طالباً وطالبة ، بواقع 52 في المجموعة التجريبية و 52 في الضابطة ، وأظهرت النتائج فروقاً دالة لصالح </w:t>
      </w:r>
      <w:r w:rsidR="00B36D00" w:rsidRPr="00B50CB8">
        <w:rPr>
          <w:rFonts w:ascii="Traditional Arabic" w:hAnsi="Traditional Arabic" w:cs="Traditional Arabic"/>
          <w:sz w:val="32"/>
          <w:szCs w:val="32"/>
          <w:rtl/>
        </w:rPr>
        <w:t xml:space="preserve">المجموعة التجريبية ، مع حجم أثر قوي بلغ 85.81% ، واستمرار الأثر </w:t>
      </w:r>
      <w:r w:rsidR="00E57894" w:rsidRPr="00B50CB8">
        <w:rPr>
          <w:rFonts w:ascii="Traditional Arabic" w:hAnsi="Traditional Arabic" w:cs="Traditional Arabic"/>
          <w:sz w:val="32"/>
          <w:szCs w:val="32"/>
          <w:rtl/>
        </w:rPr>
        <w:t xml:space="preserve">في القياس </w:t>
      </w:r>
      <w:proofErr w:type="spellStart"/>
      <w:r w:rsidR="00E57894" w:rsidRPr="00B50CB8">
        <w:rPr>
          <w:rFonts w:ascii="Traditional Arabic" w:hAnsi="Traditional Arabic" w:cs="Traditional Arabic"/>
          <w:sz w:val="32"/>
          <w:szCs w:val="32"/>
          <w:rtl/>
        </w:rPr>
        <w:t>التتبعي</w:t>
      </w:r>
      <w:proofErr w:type="spellEnd"/>
      <w:r w:rsidR="00E57894" w:rsidRPr="00B50CB8">
        <w:rPr>
          <w:rFonts w:ascii="Traditional Arabic" w:hAnsi="Traditional Arabic" w:cs="Traditional Arabic"/>
          <w:sz w:val="32"/>
          <w:szCs w:val="32"/>
          <w:rtl/>
        </w:rPr>
        <w:t xml:space="preserve"> . وهذه الدراسة تربط البيئة الإيجابية والإحسان التربوي بارتفاع الثقة المهنية والتفاعل التعليمي </w:t>
      </w:r>
      <w:proofErr w:type="gramStart"/>
      <w:r w:rsidR="00E57894" w:rsidRPr="00B50CB8">
        <w:rPr>
          <w:rFonts w:ascii="Traditional Arabic" w:hAnsi="Traditional Arabic" w:cs="Traditional Arabic"/>
          <w:sz w:val="32"/>
          <w:szCs w:val="32"/>
          <w:rtl/>
        </w:rPr>
        <w:t xml:space="preserve">الفعال </w:t>
      </w:r>
      <w:r w:rsidR="006405BC">
        <w:rPr>
          <w:rFonts w:ascii="Traditional Arabic" w:hAnsi="Traditional Arabic" w:cs="Traditional Arabic" w:hint="cs"/>
          <w:sz w:val="32"/>
          <w:szCs w:val="32"/>
          <w:rtl/>
        </w:rPr>
        <w:t>،</w:t>
      </w:r>
      <w:proofErr w:type="gramEnd"/>
      <w:r w:rsidR="006405BC">
        <w:rPr>
          <w:rFonts w:ascii="Traditional Arabic" w:hAnsi="Traditional Arabic" w:cs="Traditional Arabic" w:hint="cs"/>
          <w:sz w:val="32"/>
          <w:szCs w:val="32"/>
          <w:rtl/>
        </w:rPr>
        <w:t xml:space="preserve"> </w:t>
      </w:r>
      <w:r w:rsidR="006405BC" w:rsidRPr="006405BC">
        <w:rPr>
          <w:rFonts w:ascii="Traditional Arabic" w:hAnsi="Traditional Arabic" w:cs="Traditional Arabic"/>
          <w:sz w:val="32"/>
          <w:szCs w:val="32"/>
          <w:rtl/>
        </w:rPr>
        <w:t xml:space="preserve">إلا أن </w:t>
      </w:r>
      <w:r w:rsidR="006405BC" w:rsidRPr="006405BC">
        <w:rPr>
          <w:rFonts w:ascii="Traditional Arabic" w:hAnsi="Traditional Arabic" w:cs="Traditional Arabic"/>
          <w:sz w:val="32"/>
          <w:szCs w:val="32"/>
          <w:rtl/>
        </w:rPr>
        <w:lastRenderedPageBreak/>
        <w:t>الدراسة لم تحدد مكونات هذه البيئة أو الأسس القيمية التي تقوم عليها، وهو ما يحد من تفسيرها في ضوء الإحسان التربوي</w:t>
      </w:r>
      <w:r w:rsidR="006405BC" w:rsidRPr="006405BC">
        <w:rPr>
          <w:rFonts w:ascii="Traditional Arabic" w:hAnsi="Traditional Arabic" w:cs="Traditional Arabic"/>
          <w:sz w:val="32"/>
          <w:szCs w:val="32"/>
        </w:rPr>
        <w:t>.</w:t>
      </w:r>
      <w:r w:rsidR="006405BC">
        <w:rPr>
          <w:rFonts w:ascii="Traditional Arabic" w:hAnsi="Traditional Arabic" w:cs="Traditional Arabic"/>
          <w:sz w:val="32"/>
          <w:szCs w:val="32"/>
        </w:rPr>
        <w:t xml:space="preserve"> </w:t>
      </w:r>
    </w:p>
    <w:p w14:paraId="193F723E" w14:textId="2FB29135" w:rsidR="005A0653" w:rsidRPr="006405BC" w:rsidRDefault="005A0653" w:rsidP="00B50CB8">
      <w:pPr>
        <w:spacing w:line="360" w:lineRule="auto"/>
        <w:rPr>
          <w:rFonts w:ascii="Traditional Arabic" w:hAnsi="Traditional Arabic" w:cs="Traditional Arabic"/>
          <w:sz w:val="32"/>
          <w:szCs w:val="32"/>
        </w:rPr>
      </w:pPr>
    </w:p>
    <w:p w14:paraId="33B710D1" w14:textId="7E40D5D9" w:rsidR="00E57894" w:rsidRPr="00B50CB8" w:rsidRDefault="001B21D9" w:rsidP="006405BC">
      <w:pPr>
        <w:spacing w:line="360" w:lineRule="auto"/>
        <w:rPr>
          <w:rFonts w:ascii="Traditional Arabic" w:hAnsi="Traditional Arabic" w:cs="Traditional Arabic"/>
          <w:sz w:val="32"/>
          <w:szCs w:val="32"/>
          <w:rtl/>
        </w:rPr>
      </w:pPr>
      <w:r w:rsidRPr="00B50CB8">
        <w:rPr>
          <w:rFonts w:ascii="Traditional Arabic" w:hAnsi="Traditional Arabic" w:cs="Traditional Arabic" w:hint="cs"/>
          <w:sz w:val="32"/>
          <w:szCs w:val="32"/>
          <w:rtl/>
        </w:rPr>
        <w:t xml:space="preserve">دراسة </w:t>
      </w:r>
      <w:r w:rsidRPr="00B50CB8">
        <w:rPr>
          <w:rFonts w:ascii="Traditional Arabic" w:hAnsi="Traditional Arabic" w:cs="Traditional Arabic" w:hint="cs"/>
          <w:b/>
          <w:bCs/>
          <w:sz w:val="32"/>
          <w:szCs w:val="32"/>
          <w:rtl/>
        </w:rPr>
        <w:t>(</w:t>
      </w:r>
      <w:r w:rsidR="00E57894" w:rsidRPr="00B50CB8">
        <w:rPr>
          <w:rFonts w:ascii="Traditional Arabic" w:hAnsi="Traditional Arabic" w:cs="Traditional Arabic"/>
          <w:b/>
          <w:bCs/>
          <w:sz w:val="32"/>
          <w:szCs w:val="32"/>
          <w:rtl/>
        </w:rPr>
        <w:t>المري2024)</w:t>
      </w:r>
      <w:r w:rsidR="00E57894" w:rsidRPr="00B50CB8">
        <w:rPr>
          <w:rFonts w:ascii="Traditional Arabic" w:hAnsi="Traditional Arabic" w:cs="Traditional Arabic"/>
          <w:sz w:val="32"/>
          <w:szCs w:val="32"/>
          <w:rtl/>
        </w:rPr>
        <w:t xml:space="preserve"> </w:t>
      </w:r>
      <w:r w:rsidRPr="00B50CB8">
        <w:rPr>
          <w:rFonts w:ascii="Traditional Arabic" w:hAnsi="Traditional Arabic" w:cs="Traditional Arabic" w:hint="cs"/>
          <w:sz w:val="32"/>
          <w:szCs w:val="32"/>
          <w:rtl/>
        </w:rPr>
        <w:t>"</w:t>
      </w:r>
      <w:r w:rsidR="00E57894" w:rsidRPr="00B50CB8">
        <w:rPr>
          <w:rFonts w:ascii="Traditional Arabic" w:hAnsi="Traditional Arabic" w:cs="Traditional Arabic"/>
          <w:sz w:val="32"/>
          <w:szCs w:val="32"/>
          <w:rtl/>
        </w:rPr>
        <w:t>أثر ورش التدريب في إدارة انفعالات معلمي الصف الأول</w:t>
      </w:r>
      <w:proofErr w:type="gramStart"/>
      <w:r w:rsidRPr="00B50CB8">
        <w:rPr>
          <w:rFonts w:ascii="Traditional Arabic" w:hAnsi="Traditional Arabic" w:cs="Traditional Arabic" w:hint="cs"/>
          <w:sz w:val="32"/>
          <w:szCs w:val="32"/>
          <w:rtl/>
        </w:rPr>
        <w:t>"</w:t>
      </w:r>
      <w:r w:rsidR="00E57894" w:rsidRPr="00B50CB8">
        <w:rPr>
          <w:rFonts w:ascii="Traditional Arabic" w:hAnsi="Traditional Arabic" w:cs="Traditional Arabic"/>
          <w:sz w:val="32"/>
          <w:szCs w:val="32"/>
          <w:rtl/>
        </w:rPr>
        <w:t xml:space="preserve"> ،</w:t>
      </w:r>
      <w:proofErr w:type="gramEnd"/>
      <w:r w:rsidR="00E57894" w:rsidRPr="00B50CB8">
        <w:rPr>
          <w:rFonts w:ascii="Traditional Arabic" w:hAnsi="Traditional Arabic" w:cs="Traditional Arabic"/>
          <w:sz w:val="32"/>
          <w:szCs w:val="32"/>
          <w:rtl/>
        </w:rPr>
        <w:t xml:space="preserve"> هدفت الدراسة إلى استكشاف أثر ورش التدريب التي يقودها الأخصائي النفسي على إدارة الانفعالات لدى معلمات الصف </w:t>
      </w:r>
      <w:proofErr w:type="gramStart"/>
      <w:r w:rsidR="00E57894" w:rsidRPr="00B50CB8">
        <w:rPr>
          <w:rFonts w:ascii="Traditional Arabic" w:hAnsi="Traditional Arabic" w:cs="Traditional Arabic"/>
          <w:sz w:val="32"/>
          <w:szCs w:val="32"/>
          <w:rtl/>
        </w:rPr>
        <w:t>الأول .</w:t>
      </w:r>
      <w:proofErr w:type="gramEnd"/>
      <w:r w:rsidR="00E57894" w:rsidRPr="00B50CB8">
        <w:rPr>
          <w:rFonts w:ascii="Traditional Arabic" w:hAnsi="Traditional Arabic" w:cs="Traditional Arabic"/>
          <w:sz w:val="32"/>
          <w:szCs w:val="32"/>
          <w:rtl/>
        </w:rPr>
        <w:t xml:space="preserve"> أجريت الدراسة في مدرسة نموذجية بدولة </w:t>
      </w:r>
      <w:proofErr w:type="gramStart"/>
      <w:r w:rsidR="00E57894" w:rsidRPr="00B50CB8">
        <w:rPr>
          <w:rFonts w:ascii="Traditional Arabic" w:hAnsi="Traditional Arabic" w:cs="Traditional Arabic"/>
          <w:sz w:val="32"/>
          <w:szCs w:val="32"/>
          <w:rtl/>
        </w:rPr>
        <w:t>قطر ،</w:t>
      </w:r>
      <w:proofErr w:type="gramEnd"/>
      <w:r w:rsidR="00E57894" w:rsidRPr="00B50CB8">
        <w:rPr>
          <w:rFonts w:ascii="Traditional Arabic" w:hAnsi="Traditional Arabic" w:cs="Traditional Arabic"/>
          <w:sz w:val="32"/>
          <w:szCs w:val="32"/>
          <w:rtl/>
        </w:rPr>
        <w:t xml:space="preserve"> وتكونت العينة القصدية من 5 </w:t>
      </w:r>
      <w:proofErr w:type="gramStart"/>
      <w:r w:rsidR="00E57894" w:rsidRPr="00B50CB8">
        <w:rPr>
          <w:rFonts w:ascii="Traditional Arabic" w:hAnsi="Traditional Arabic" w:cs="Traditional Arabic"/>
          <w:sz w:val="32"/>
          <w:szCs w:val="32"/>
          <w:rtl/>
        </w:rPr>
        <w:t>معلمات .</w:t>
      </w:r>
      <w:proofErr w:type="gramEnd"/>
      <w:r w:rsidR="00E57894" w:rsidRPr="00B50CB8">
        <w:rPr>
          <w:rFonts w:ascii="Traditional Arabic" w:hAnsi="Traditional Arabic" w:cs="Traditional Arabic"/>
          <w:sz w:val="32"/>
          <w:szCs w:val="32"/>
          <w:rtl/>
        </w:rPr>
        <w:t xml:space="preserve"> وأظهرت النتائج تحسناً ملحوظاً في إدارة </w:t>
      </w:r>
      <w:proofErr w:type="gramStart"/>
      <w:r w:rsidR="00E57894" w:rsidRPr="00B50CB8">
        <w:rPr>
          <w:rFonts w:ascii="Traditional Arabic" w:hAnsi="Traditional Arabic" w:cs="Traditional Arabic"/>
          <w:sz w:val="32"/>
          <w:szCs w:val="32"/>
          <w:rtl/>
        </w:rPr>
        <w:t>الانفعالات ،</w:t>
      </w:r>
      <w:proofErr w:type="gramEnd"/>
      <w:r w:rsidR="00E57894" w:rsidRPr="00B50CB8">
        <w:rPr>
          <w:rFonts w:ascii="Traditional Arabic" w:hAnsi="Traditional Arabic" w:cs="Traditional Arabic"/>
          <w:sz w:val="32"/>
          <w:szCs w:val="32"/>
          <w:rtl/>
        </w:rPr>
        <w:t xml:space="preserve"> وتحسن العلاقة مع </w:t>
      </w:r>
      <w:proofErr w:type="gramStart"/>
      <w:r w:rsidR="00E57894" w:rsidRPr="00B50CB8">
        <w:rPr>
          <w:rFonts w:ascii="Traditional Arabic" w:hAnsi="Traditional Arabic" w:cs="Traditional Arabic"/>
          <w:sz w:val="32"/>
          <w:szCs w:val="32"/>
          <w:rtl/>
        </w:rPr>
        <w:t>الطلبة ،</w:t>
      </w:r>
      <w:proofErr w:type="gramEnd"/>
      <w:r w:rsidR="00E57894" w:rsidRPr="00B50CB8">
        <w:rPr>
          <w:rFonts w:ascii="Traditional Arabic" w:hAnsi="Traditional Arabic" w:cs="Traditional Arabic"/>
          <w:sz w:val="32"/>
          <w:szCs w:val="32"/>
          <w:rtl/>
        </w:rPr>
        <w:t xml:space="preserve"> وخفض مستويات التوتر </w:t>
      </w:r>
      <w:proofErr w:type="gramStart"/>
      <w:r w:rsidR="00E57894" w:rsidRPr="00B50CB8">
        <w:rPr>
          <w:rFonts w:ascii="Traditional Arabic" w:hAnsi="Traditional Arabic" w:cs="Traditional Arabic"/>
          <w:sz w:val="32"/>
          <w:szCs w:val="32"/>
          <w:rtl/>
        </w:rPr>
        <w:t>والغضب ،</w:t>
      </w:r>
      <w:proofErr w:type="gramEnd"/>
      <w:r w:rsidR="00E57894" w:rsidRPr="00B50CB8">
        <w:rPr>
          <w:rFonts w:ascii="Traditional Arabic" w:hAnsi="Traditional Arabic" w:cs="Traditional Arabic"/>
          <w:sz w:val="32"/>
          <w:szCs w:val="32"/>
          <w:rtl/>
        </w:rPr>
        <w:t xml:space="preserve"> بما يدعم أهمية تدريب المعلمات على الكفايات </w:t>
      </w:r>
      <w:proofErr w:type="gramStart"/>
      <w:r w:rsidR="00E57894" w:rsidRPr="00B50CB8">
        <w:rPr>
          <w:rFonts w:ascii="Traditional Arabic" w:hAnsi="Traditional Arabic" w:cs="Traditional Arabic"/>
          <w:sz w:val="32"/>
          <w:szCs w:val="32"/>
          <w:rtl/>
        </w:rPr>
        <w:t>الانفعالية ،</w:t>
      </w:r>
      <w:proofErr w:type="gramEnd"/>
      <w:r w:rsidR="00E57894" w:rsidRPr="00B50CB8">
        <w:rPr>
          <w:rFonts w:ascii="Traditional Arabic" w:hAnsi="Traditional Arabic" w:cs="Traditional Arabic"/>
          <w:sz w:val="32"/>
          <w:szCs w:val="32"/>
          <w:rtl/>
        </w:rPr>
        <w:t xml:space="preserve"> وهذه الدراسة تخدم محور الإحسان التربوي </w:t>
      </w:r>
      <w:r w:rsidR="002A3969" w:rsidRPr="00B50CB8">
        <w:rPr>
          <w:rFonts w:ascii="Traditional Arabic" w:hAnsi="Traditional Arabic" w:cs="Traditional Arabic"/>
          <w:sz w:val="32"/>
          <w:szCs w:val="32"/>
          <w:rtl/>
        </w:rPr>
        <w:t xml:space="preserve">من </w:t>
      </w:r>
      <w:proofErr w:type="spellStart"/>
      <w:r w:rsidR="002A3969" w:rsidRPr="00B50CB8">
        <w:rPr>
          <w:rFonts w:ascii="Traditional Arabic" w:hAnsi="Traditional Arabic" w:cs="Traditional Arabic"/>
          <w:sz w:val="32"/>
          <w:szCs w:val="32"/>
          <w:rtl/>
        </w:rPr>
        <w:t>زواية</w:t>
      </w:r>
      <w:proofErr w:type="spellEnd"/>
      <w:r w:rsidR="002A3969" w:rsidRPr="00B50CB8">
        <w:rPr>
          <w:rFonts w:ascii="Traditional Arabic" w:hAnsi="Traditional Arabic" w:cs="Traditional Arabic"/>
          <w:sz w:val="32"/>
          <w:szCs w:val="32"/>
          <w:rtl/>
        </w:rPr>
        <w:t xml:space="preserve"> الضبط الانفعالي الداعم للعلاقة </w:t>
      </w:r>
      <w:proofErr w:type="gramStart"/>
      <w:r w:rsidR="002A3969" w:rsidRPr="00B50CB8">
        <w:rPr>
          <w:rFonts w:ascii="Traditional Arabic" w:hAnsi="Traditional Arabic" w:cs="Traditional Arabic"/>
          <w:sz w:val="32"/>
          <w:szCs w:val="32"/>
          <w:rtl/>
        </w:rPr>
        <w:t>الصفية .</w:t>
      </w:r>
      <w:proofErr w:type="gramEnd"/>
      <w:r w:rsidR="006405BC">
        <w:rPr>
          <w:rFonts w:ascii="Traditional Arabic" w:hAnsi="Traditional Arabic" w:cs="Traditional Arabic" w:hint="cs"/>
          <w:sz w:val="32"/>
          <w:szCs w:val="32"/>
          <w:rtl/>
        </w:rPr>
        <w:t xml:space="preserve"> </w:t>
      </w:r>
      <w:r w:rsidR="006405BC" w:rsidRPr="006405BC">
        <w:rPr>
          <w:rFonts w:ascii="Traditional Arabic" w:hAnsi="Traditional Arabic" w:cs="Traditional Arabic"/>
          <w:sz w:val="32"/>
          <w:szCs w:val="32"/>
          <w:rtl/>
        </w:rPr>
        <w:t xml:space="preserve">تخدم الدراسة محور "الإحسان التربوي" من زاوية الضبط الانفعالي الذاتي للمعلم كمدخل للعلاقة الصفية الإنسانية </w:t>
      </w:r>
      <w:proofErr w:type="gramStart"/>
      <w:r w:rsidR="006405BC" w:rsidRPr="006405BC">
        <w:rPr>
          <w:rFonts w:ascii="Traditional Arabic" w:hAnsi="Traditional Arabic" w:cs="Traditional Arabic"/>
          <w:sz w:val="32"/>
          <w:szCs w:val="32"/>
          <w:rtl/>
        </w:rPr>
        <w:t>الراقية</w:t>
      </w:r>
      <w:r w:rsidR="006405BC">
        <w:rPr>
          <w:rFonts w:ascii="Traditional Arabic" w:hAnsi="Traditional Arabic" w:cs="Traditional Arabic" w:hint="cs"/>
          <w:sz w:val="32"/>
          <w:szCs w:val="32"/>
          <w:rtl/>
        </w:rPr>
        <w:t xml:space="preserve"> </w:t>
      </w:r>
      <w:r w:rsidR="006405BC" w:rsidRPr="006405BC">
        <w:rPr>
          <w:rFonts w:ascii="Traditional Arabic" w:hAnsi="Traditional Arabic" w:cs="Traditional Arabic"/>
          <w:sz w:val="32"/>
          <w:szCs w:val="32"/>
          <w:rtl/>
        </w:rPr>
        <w:t>،</w:t>
      </w:r>
      <w:proofErr w:type="gramEnd"/>
      <w:r w:rsidR="006405BC" w:rsidRPr="006405BC">
        <w:rPr>
          <w:rFonts w:ascii="Traditional Arabic" w:hAnsi="Traditional Arabic" w:cs="Traditional Arabic"/>
          <w:sz w:val="32"/>
          <w:szCs w:val="32"/>
          <w:rtl/>
        </w:rPr>
        <w:t xml:space="preserve"> لكن يعاب عليها محدودية العينة التي تمنع تعميم </w:t>
      </w:r>
      <w:proofErr w:type="gramStart"/>
      <w:r w:rsidR="006405BC" w:rsidRPr="006405BC">
        <w:rPr>
          <w:rFonts w:ascii="Traditional Arabic" w:hAnsi="Traditional Arabic" w:cs="Traditional Arabic"/>
          <w:sz w:val="32"/>
          <w:szCs w:val="32"/>
          <w:rtl/>
        </w:rPr>
        <w:t>النتائج</w:t>
      </w:r>
      <w:r w:rsidR="006405BC">
        <w:rPr>
          <w:rFonts w:ascii="Traditional Arabic" w:hAnsi="Traditional Arabic" w:cs="Traditional Arabic" w:hint="cs"/>
          <w:sz w:val="32"/>
          <w:szCs w:val="32"/>
          <w:rtl/>
        </w:rPr>
        <w:t xml:space="preserve"> </w:t>
      </w:r>
      <w:r w:rsidR="006405BC" w:rsidRPr="006405BC">
        <w:rPr>
          <w:rFonts w:ascii="Traditional Arabic" w:hAnsi="Traditional Arabic" w:cs="Traditional Arabic"/>
          <w:sz w:val="32"/>
          <w:szCs w:val="32"/>
        </w:rPr>
        <w:t>.</w:t>
      </w:r>
      <w:proofErr w:type="gramEnd"/>
    </w:p>
    <w:p w14:paraId="2FCE31A6" w14:textId="7A1CCB9F" w:rsidR="002A3969" w:rsidRPr="00116039" w:rsidRDefault="000F29AD" w:rsidP="00116039">
      <w:pPr>
        <w:spacing w:line="360" w:lineRule="auto"/>
        <w:rPr>
          <w:rFonts w:ascii="Traditional Arabic" w:hAnsi="Traditional Arabic" w:cs="Traditional Arabic"/>
          <w:sz w:val="32"/>
          <w:szCs w:val="32"/>
        </w:rPr>
      </w:pPr>
      <w:r w:rsidRPr="00116039">
        <w:rPr>
          <w:rFonts w:ascii="Traditional Arabic" w:hAnsi="Traditional Arabic" w:cs="Traditional Arabic" w:hint="cs"/>
          <w:sz w:val="32"/>
          <w:szCs w:val="32"/>
          <w:rtl/>
        </w:rPr>
        <w:t xml:space="preserve">دراسة </w:t>
      </w:r>
      <w:r w:rsidRPr="00116039">
        <w:rPr>
          <w:rFonts w:ascii="Traditional Arabic" w:hAnsi="Traditional Arabic" w:cs="Traditional Arabic" w:hint="cs"/>
          <w:b/>
          <w:bCs/>
          <w:sz w:val="32"/>
          <w:szCs w:val="32"/>
          <w:rtl/>
        </w:rPr>
        <w:t>(</w:t>
      </w:r>
      <w:r w:rsidR="002A3969" w:rsidRPr="00116039">
        <w:rPr>
          <w:rFonts w:ascii="Traditional Arabic" w:hAnsi="Traditional Arabic" w:cs="Traditional Arabic"/>
          <w:b/>
          <w:bCs/>
          <w:sz w:val="32"/>
          <w:szCs w:val="32"/>
          <w:rtl/>
        </w:rPr>
        <w:t>الجابري وعبدالكريم2024)</w:t>
      </w:r>
      <w:r w:rsidR="002A3969"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w:t>
      </w:r>
      <w:r w:rsidR="002A3969" w:rsidRPr="00116039">
        <w:rPr>
          <w:rFonts w:ascii="Traditional Arabic" w:hAnsi="Traditional Arabic" w:cs="Traditional Arabic"/>
          <w:sz w:val="32"/>
          <w:szCs w:val="32"/>
          <w:rtl/>
        </w:rPr>
        <w:t>تصورات معلمي اللغة الإنجليزية بالمرحلة المتوسطة عن التعلم الاجتماعي العاطفي</w:t>
      </w:r>
      <w:proofErr w:type="gramStart"/>
      <w:r w:rsidRPr="00116039">
        <w:rPr>
          <w:rFonts w:ascii="Traditional Arabic" w:hAnsi="Traditional Arabic" w:cs="Traditional Arabic" w:hint="cs"/>
          <w:sz w:val="32"/>
          <w:szCs w:val="32"/>
          <w:rtl/>
        </w:rPr>
        <w:t>"</w:t>
      </w:r>
      <w:r w:rsidR="00A212AD" w:rsidRPr="00116039">
        <w:rPr>
          <w:rFonts w:ascii="Traditional Arabic" w:hAnsi="Traditional Arabic" w:cs="Traditional Arabic" w:hint="cs"/>
          <w:sz w:val="32"/>
          <w:szCs w:val="32"/>
          <w:rtl/>
        </w:rPr>
        <w:t xml:space="preserve"> :</w:t>
      </w:r>
      <w:proofErr w:type="gramEnd"/>
      <w:r w:rsidR="002A3969" w:rsidRPr="00116039">
        <w:rPr>
          <w:rFonts w:ascii="Traditional Arabic" w:hAnsi="Traditional Arabic" w:cs="Traditional Arabic"/>
          <w:sz w:val="32"/>
          <w:szCs w:val="32"/>
          <w:rtl/>
        </w:rPr>
        <w:t xml:space="preserve"> </w:t>
      </w:r>
      <w:r w:rsidR="00A45735" w:rsidRPr="00116039">
        <w:rPr>
          <w:rFonts w:ascii="Traditional Arabic" w:hAnsi="Traditional Arabic" w:cs="Traditional Arabic"/>
          <w:sz w:val="32"/>
          <w:szCs w:val="32"/>
          <w:rtl/>
        </w:rPr>
        <w:t xml:space="preserve">هدف البحث إلى الكشف عن تصورات معلمي اللغة الإنجليزية بالمرحلة المتوسطة في السعودية حول التعلم الاجتماعي </w:t>
      </w:r>
      <w:proofErr w:type="gramStart"/>
      <w:r w:rsidR="00A45735" w:rsidRPr="00116039">
        <w:rPr>
          <w:rFonts w:ascii="Traditional Arabic" w:hAnsi="Traditional Arabic" w:cs="Traditional Arabic"/>
          <w:sz w:val="32"/>
          <w:szCs w:val="32"/>
          <w:rtl/>
        </w:rPr>
        <w:t>العاطفي ،</w:t>
      </w:r>
      <w:proofErr w:type="gramEnd"/>
      <w:r w:rsidR="00A45735" w:rsidRPr="00116039">
        <w:rPr>
          <w:rFonts w:ascii="Traditional Arabic" w:hAnsi="Traditional Arabic" w:cs="Traditional Arabic"/>
          <w:sz w:val="32"/>
          <w:szCs w:val="32"/>
          <w:rtl/>
        </w:rPr>
        <w:t xml:space="preserve"> مجتمع الدراسة معلمو اللغة الإنجليزية بالمرحلة المتوسطة واعتمدت الدراسة المنهج النوعي على 12 معلماً من إدارة تعليم </w:t>
      </w:r>
      <w:proofErr w:type="gramStart"/>
      <w:r w:rsidR="00A45735" w:rsidRPr="00116039">
        <w:rPr>
          <w:rFonts w:ascii="Traditional Arabic" w:hAnsi="Traditional Arabic" w:cs="Traditional Arabic"/>
          <w:sz w:val="32"/>
          <w:szCs w:val="32"/>
          <w:rtl/>
        </w:rPr>
        <w:t>جازان .</w:t>
      </w:r>
      <w:proofErr w:type="gramEnd"/>
      <w:r w:rsidR="00A45735" w:rsidRPr="00116039">
        <w:rPr>
          <w:rFonts w:ascii="Traditional Arabic" w:hAnsi="Traditional Arabic" w:cs="Traditional Arabic"/>
          <w:sz w:val="32"/>
          <w:szCs w:val="32"/>
          <w:rtl/>
        </w:rPr>
        <w:t xml:space="preserve"> وأظهرت النتائج أن المعلمين لا يمتلكون المعرفة النظرية الأساسية ب </w:t>
      </w:r>
      <w:proofErr w:type="gramStart"/>
      <w:r w:rsidR="00A45735" w:rsidRPr="00116039">
        <w:rPr>
          <w:rFonts w:ascii="Traditional Arabic" w:hAnsi="Traditional Arabic" w:cs="Traditional Arabic"/>
          <w:sz w:val="32"/>
          <w:szCs w:val="32"/>
        </w:rPr>
        <w:t>SEL</w:t>
      </w:r>
      <w:r w:rsidR="00A45735" w:rsidRPr="00116039">
        <w:rPr>
          <w:rFonts w:ascii="Traditional Arabic" w:hAnsi="Traditional Arabic" w:cs="Traditional Arabic"/>
          <w:sz w:val="32"/>
          <w:szCs w:val="32"/>
          <w:rtl/>
        </w:rPr>
        <w:t xml:space="preserve"> ،</w:t>
      </w:r>
      <w:proofErr w:type="gramEnd"/>
      <w:r w:rsidR="00A45735" w:rsidRPr="00116039">
        <w:rPr>
          <w:rFonts w:ascii="Traditional Arabic" w:hAnsi="Traditional Arabic" w:cs="Traditional Arabic"/>
          <w:sz w:val="32"/>
          <w:szCs w:val="32"/>
          <w:rtl/>
        </w:rPr>
        <w:t xml:space="preserve"> وأن المصطلح كان جديداً </w:t>
      </w:r>
      <w:proofErr w:type="gramStart"/>
      <w:r w:rsidR="00A45735" w:rsidRPr="00116039">
        <w:rPr>
          <w:rFonts w:ascii="Traditional Arabic" w:hAnsi="Traditional Arabic" w:cs="Traditional Arabic"/>
          <w:sz w:val="32"/>
          <w:szCs w:val="32"/>
          <w:rtl/>
        </w:rPr>
        <w:t>عليهم ،</w:t>
      </w:r>
      <w:proofErr w:type="gramEnd"/>
      <w:r w:rsidR="00A45735" w:rsidRPr="00116039">
        <w:rPr>
          <w:rFonts w:ascii="Traditional Arabic" w:hAnsi="Traditional Arabic" w:cs="Traditional Arabic"/>
          <w:sz w:val="32"/>
          <w:szCs w:val="32"/>
          <w:rtl/>
        </w:rPr>
        <w:t xml:space="preserve"> مع محدودية </w:t>
      </w:r>
      <w:r w:rsidR="00967EED" w:rsidRPr="00116039">
        <w:rPr>
          <w:rFonts w:ascii="Traditional Arabic" w:hAnsi="Traditional Arabic" w:cs="Traditional Arabic"/>
          <w:sz w:val="32"/>
          <w:szCs w:val="32"/>
          <w:rtl/>
        </w:rPr>
        <w:t xml:space="preserve">في فهم الكفايات والمهارات المرتبطة </w:t>
      </w:r>
      <w:proofErr w:type="gramStart"/>
      <w:r w:rsidR="00967EED" w:rsidRPr="00116039">
        <w:rPr>
          <w:rFonts w:ascii="Traditional Arabic" w:hAnsi="Traditional Arabic" w:cs="Traditional Arabic"/>
          <w:sz w:val="32"/>
          <w:szCs w:val="32"/>
          <w:rtl/>
        </w:rPr>
        <w:t>به ،</w:t>
      </w:r>
      <w:proofErr w:type="gramEnd"/>
      <w:r w:rsidR="00967EED" w:rsidRPr="00116039">
        <w:rPr>
          <w:rFonts w:ascii="Traditional Arabic" w:hAnsi="Traditional Arabic" w:cs="Traditional Arabic"/>
          <w:sz w:val="32"/>
          <w:szCs w:val="32"/>
          <w:rtl/>
        </w:rPr>
        <w:t xml:space="preserve"> وتفيد هذه الدراسة في تبرير الحاجة إلى بناء إطار نظري وتطبيقي أوضح للمعلمات في موضوع </w:t>
      </w:r>
      <w:proofErr w:type="gramStart"/>
      <w:r w:rsidR="00967EED" w:rsidRPr="00116039">
        <w:rPr>
          <w:rFonts w:ascii="Traditional Arabic" w:hAnsi="Traditional Arabic" w:cs="Traditional Arabic"/>
          <w:sz w:val="32"/>
          <w:szCs w:val="32"/>
          <w:rtl/>
        </w:rPr>
        <w:t>الدراسة .</w:t>
      </w:r>
      <w:proofErr w:type="gramEnd"/>
      <w:r w:rsidR="006405BC" w:rsidRPr="00116039">
        <w:rPr>
          <w:rFonts w:ascii="Traditional Arabic" w:hAnsi="Traditional Arabic" w:cs="Traditional Arabic" w:hint="cs"/>
          <w:sz w:val="32"/>
          <w:szCs w:val="32"/>
          <w:rtl/>
        </w:rPr>
        <w:t xml:space="preserve"> كذلك </w:t>
      </w:r>
      <w:r w:rsidR="006405BC" w:rsidRPr="00116039">
        <w:rPr>
          <w:rFonts w:ascii="Traditional Arabic" w:hAnsi="Traditional Arabic" w:cs="Traditional Arabic"/>
          <w:sz w:val="32"/>
          <w:szCs w:val="32"/>
          <w:rtl/>
        </w:rPr>
        <w:t>ت</w:t>
      </w:r>
      <w:r w:rsidR="006405BC" w:rsidRPr="00116039">
        <w:rPr>
          <w:rFonts w:ascii="Traditional Arabic" w:hAnsi="Traditional Arabic" w:cs="Traditional Arabic" w:hint="cs"/>
          <w:sz w:val="32"/>
          <w:szCs w:val="32"/>
          <w:rtl/>
        </w:rPr>
        <w:t>ب</w:t>
      </w:r>
      <w:r w:rsidR="006405BC" w:rsidRPr="00116039">
        <w:rPr>
          <w:rFonts w:ascii="Traditional Arabic" w:hAnsi="Traditional Arabic" w:cs="Traditional Arabic"/>
          <w:sz w:val="32"/>
          <w:szCs w:val="32"/>
          <w:rtl/>
        </w:rPr>
        <w:t xml:space="preserve">رر هذه الدراسة وبقوة الحاجة الماسة لبناء وتأصيل إطار نظري وتطبيقي واضح ومألوف ثقافياً </w:t>
      </w:r>
      <w:r w:rsidR="006405BC" w:rsidRPr="00116039">
        <w:rPr>
          <w:rFonts w:ascii="Traditional Arabic" w:hAnsi="Traditional Arabic" w:cs="Traditional Arabic"/>
          <w:sz w:val="32"/>
          <w:szCs w:val="32"/>
          <w:rtl/>
        </w:rPr>
        <w:lastRenderedPageBreak/>
        <w:t xml:space="preserve">للمعلمات في البيئة </w:t>
      </w:r>
      <w:proofErr w:type="gramStart"/>
      <w:r w:rsidR="006405BC" w:rsidRPr="00116039">
        <w:rPr>
          <w:rFonts w:ascii="Traditional Arabic" w:hAnsi="Traditional Arabic" w:cs="Traditional Arabic"/>
          <w:sz w:val="32"/>
          <w:szCs w:val="32"/>
          <w:rtl/>
        </w:rPr>
        <w:t>السعودية</w:t>
      </w:r>
      <w:r w:rsidR="006405BC" w:rsidRPr="00116039">
        <w:rPr>
          <w:rFonts w:ascii="Traditional Arabic" w:hAnsi="Traditional Arabic" w:cs="Traditional Arabic" w:hint="cs"/>
          <w:sz w:val="32"/>
          <w:szCs w:val="32"/>
          <w:rtl/>
        </w:rPr>
        <w:t xml:space="preserve"> </w:t>
      </w:r>
      <w:r w:rsidR="006405BC" w:rsidRPr="00116039">
        <w:rPr>
          <w:rFonts w:ascii="Traditional Arabic" w:hAnsi="Traditional Arabic" w:cs="Traditional Arabic"/>
          <w:sz w:val="32"/>
          <w:szCs w:val="32"/>
          <w:rtl/>
        </w:rPr>
        <w:t>،</w:t>
      </w:r>
      <w:proofErr w:type="gramEnd"/>
      <w:r w:rsidR="006405BC" w:rsidRPr="00116039">
        <w:rPr>
          <w:rFonts w:ascii="Traditional Arabic" w:hAnsi="Traditional Arabic" w:cs="Traditional Arabic"/>
          <w:sz w:val="32"/>
          <w:szCs w:val="32"/>
          <w:rtl/>
        </w:rPr>
        <w:t xml:space="preserve"> وهو ما يطرحه بحثنا الحالي عبر ربط</w:t>
      </w:r>
      <w:r w:rsidR="006405BC" w:rsidRPr="00116039">
        <w:rPr>
          <w:rFonts w:ascii="Traditional Arabic" w:hAnsi="Traditional Arabic" w:cs="Traditional Arabic"/>
          <w:sz w:val="32"/>
          <w:szCs w:val="32"/>
        </w:rPr>
        <w:t xml:space="preserve"> (SEL) </w:t>
      </w:r>
      <w:r w:rsidR="006405BC" w:rsidRPr="00116039">
        <w:rPr>
          <w:rFonts w:ascii="Traditional Arabic" w:hAnsi="Traditional Arabic" w:cs="Traditional Arabic"/>
          <w:sz w:val="32"/>
          <w:szCs w:val="32"/>
          <w:rtl/>
        </w:rPr>
        <w:t>بمفهوم "الإحسان" الأصيل في الثقافة الإسلامية</w:t>
      </w:r>
      <w:r w:rsidR="006405BC" w:rsidRPr="00116039">
        <w:rPr>
          <w:rFonts w:ascii="Traditional Arabic" w:hAnsi="Traditional Arabic" w:cs="Traditional Arabic"/>
          <w:sz w:val="32"/>
          <w:szCs w:val="32"/>
        </w:rPr>
        <w:t xml:space="preserve">. </w:t>
      </w:r>
    </w:p>
    <w:p w14:paraId="7D958C56" w14:textId="62DFEB9D" w:rsidR="00967EED" w:rsidRPr="00116039" w:rsidRDefault="00157590" w:rsidP="00116039">
      <w:pPr>
        <w:spacing w:line="360" w:lineRule="auto"/>
        <w:rPr>
          <w:rFonts w:ascii="Traditional Arabic" w:hAnsi="Traditional Arabic" w:cs="Traditional Arabic"/>
          <w:sz w:val="32"/>
          <w:szCs w:val="32"/>
        </w:rPr>
      </w:pPr>
      <w:r w:rsidRPr="00116039">
        <w:rPr>
          <w:rFonts w:ascii="Traditional Arabic" w:hAnsi="Traditional Arabic" w:cs="Traditional Arabic" w:hint="cs"/>
          <w:sz w:val="32"/>
          <w:szCs w:val="32"/>
          <w:rtl/>
        </w:rPr>
        <w:t xml:space="preserve">دراسة </w:t>
      </w:r>
      <w:r w:rsidRPr="00116039">
        <w:rPr>
          <w:rFonts w:ascii="Traditional Arabic" w:hAnsi="Traditional Arabic" w:cs="Traditional Arabic" w:hint="cs"/>
          <w:b/>
          <w:bCs/>
          <w:sz w:val="32"/>
          <w:szCs w:val="32"/>
          <w:rtl/>
        </w:rPr>
        <w:t>(</w:t>
      </w:r>
      <w:r w:rsidR="00967EED" w:rsidRPr="00116039">
        <w:rPr>
          <w:rFonts w:ascii="Traditional Arabic" w:hAnsi="Traditional Arabic" w:cs="Traditional Arabic"/>
          <w:b/>
          <w:bCs/>
          <w:sz w:val="32"/>
          <w:szCs w:val="32"/>
          <w:rtl/>
        </w:rPr>
        <w:t>خوري وأبوغزال2025</w:t>
      </w:r>
      <w:r w:rsidR="00967EED"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بعنوان "</w:t>
      </w:r>
      <w:r w:rsidR="00967EED" w:rsidRPr="00116039">
        <w:rPr>
          <w:rFonts w:ascii="Traditional Arabic" w:hAnsi="Traditional Arabic" w:cs="Traditional Arabic"/>
          <w:sz w:val="32"/>
          <w:szCs w:val="32"/>
          <w:rtl/>
        </w:rPr>
        <w:t>أثر برنامج تدريبي مستند إلى التعلم الاجتماعي العاطفي والفاعلية الذاتية التدريسية لدى معلمي المرحلة الابتدائية داخل الخط الأخضر</w:t>
      </w:r>
      <w:proofErr w:type="gramStart"/>
      <w:r w:rsidRPr="00116039">
        <w:rPr>
          <w:rFonts w:ascii="Traditional Arabic" w:hAnsi="Traditional Arabic" w:cs="Traditional Arabic" w:hint="cs"/>
          <w:sz w:val="32"/>
          <w:szCs w:val="32"/>
          <w:rtl/>
        </w:rPr>
        <w:t>"</w:t>
      </w:r>
      <w:r w:rsidR="00967EED"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w:t>
      </w:r>
      <w:proofErr w:type="gramEnd"/>
      <w:r w:rsidRPr="00116039">
        <w:rPr>
          <w:rFonts w:ascii="Traditional Arabic" w:hAnsi="Traditional Arabic" w:cs="Traditional Arabic" w:hint="cs"/>
          <w:sz w:val="32"/>
          <w:szCs w:val="32"/>
          <w:rtl/>
        </w:rPr>
        <w:t xml:space="preserve"> </w:t>
      </w:r>
      <w:r w:rsidR="00967EED" w:rsidRPr="00116039">
        <w:rPr>
          <w:rFonts w:ascii="Traditional Arabic" w:hAnsi="Traditional Arabic" w:cs="Traditional Arabic"/>
          <w:sz w:val="32"/>
          <w:szCs w:val="32"/>
          <w:rtl/>
        </w:rPr>
        <w:t xml:space="preserve">هدفت الدراسة إلى الكشف عن أثر برنامجٍ تدريبي مستند إلى التعلم الاجتماعي العاطفي والفاعلية الذاتية التدريسية لدى معلمي المرحلة الابتدائية داخل الخط </w:t>
      </w:r>
      <w:proofErr w:type="gramStart"/>
      <w:r w:rsidR="00967EED" w:rsidRPr="00116039">
        <w:rPr>
          <w:rFonts w:ascii="Traditional Arabic" w:hAnsi="Traditional Arabic" w:cs="Traditional Arabic"/>
          <w:sz w:val="32"/>
          <w:szCs w:val="32"/>
          <w:rtl/>
        </w:rPr>
        <w:t>الأخضر</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w:t>
      </w:r>
      <w:proofErr w:type="gramEnd"/>
      <w:r w:rsidR="00967EED" w:rsidRPr="00116039">
        <w:rPr>
          <w:rFonts w:ascii="Traditional Arabic" w:hAnsi="Traditional Arabic" w:cs="Traditional Arabic"/>
          <w:sz w:val="32"/>
          <w:szCs w:val="32"/>
          <w:rtl/>
        </w:rPr>
        <w:t xml:space="preserve"> تم اختيار أفراد الدراسة بالطريقة القصدية من معلمي المدرسة الابتدائية ومعلماتها في مديرية لواء الشمال داخل الخط الأخضر لعام 2022-</w:t>
      </w:r>
      <w:proofErr w:type="gramStart"/>
      <w:r w:rsidR="00967EED" w:rsidRPr="00116039">
        <w:rPr>
          <w:rFonts w:ascii="Traditional Arabic" w:hAnsi="Traditional Arabic" w:cs="Traditional Arabic"/>
          <w:sz w:val="32"/>
          <w:szCs w:val="32"/>
          <w:rtl/>
        </w:rPr>
        <w:t>2023</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w:t>
      </w:r>
      <w:proofErr w:type="gramEnd"/>
      <w:r w:rsidR="00967EED" w:rsidRPr="00116039">
        <w:rPr>
          <w:rFonts w:ascii="Traditional Arabic" w:hAnsi="Traditional Arabic" w:cs="Traditional Arabic"/>
          <w:sz w:val="32"/>
          <w:szCs w:val="32"/>
          <w:rtl/>
        </w:rPr>
        <w:t xml:space="preserve"> وقد بلغ عددهم (40) معلمًا </w:t>
      </w:r>
      <w:proofErr w:type="gramStart"/>
      <w:r w:rsidR="00967EED" w:rsidRPr="00116039">
        <w:rPr>
          <w:rFonts w:ascii="Traditional Arabic" w:hAnsi="Traditional Arabic" w:cs="Traditional Arabic"/>
          <w:sz w:val="32"/>
          <w:szCs w:val="32"/>
          <w:rtl/>
        </w:rPr>
        <w:t>ومعلمة</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w:t>
      </w:r>
      <w:proofErr w:type="gramEnd"/>
      <w:r w:rsidR="00967EED" w:rsidRPr="00116039">
        <w:rPr>
          <w:rFonts w:ascii="Traditional Arabic" w:hAnsi="Traditional Arabic" w:cs="Traditional Arabic"/>
          <w:sz w:val="32"/>
          <w:szCs w:val="32"/>
          <w:rtl/>
        </w:rPr>
        <w:t xml:space="preserve"> تم توزيعهم بطريقة عشوائية إلى مجموعتين تجريبية وضابطة بواقع (20) معلماً ومعلمة في </w:t>
      </w:r>
      <w:proofErr w:type="gramStart"/>
      <w:r w:rsidR="00967EED" w:rsidRPr="00116039">
        <w:rPr>
          <w:rFonts w:ascii="Traditional Arabic" w:hAnsi="Traditional Arabic" w:cs="Traditional Arabic"/>
          <w:sz w:val="32"/>
          <w:szCs w:val="32"/>
          <w:rtl/>
        </w:rPr>
        <w:t>المجموعة</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w:t>
      </w:r>
      <w:proofErr w:type="gramEnd"/>
      <w:r w:rsidR="00967EED" w:rsidRPr="00116039">
        <w:rPr>
          <w:rFonts w:ascii="Traditional Arabic" w:hAnsi="Traditional Arabic" w:cs="Traditional Arabic"/>
          <w:sz w:val="32"/>
          <w:szCs w:val="32"/>
          <w:rtl/>
        </w:rPr>
        <w:t xml:space="preserve"> وتم تطبيق مقياس الفاعلية الذاتية التدريسية والبرنامج </w:t>
      </w:r>
      <w:proofErr w:type="gramStart"/>
      <w:r w:rsidR="00967EED" w:rsidRPr="00116039">
        <w:rPr>
          <w:rFonts w:ascii="Traditional Arabic" w:hAnsi="Traditional Arabic" w:cs="Traditional Arabic"/>
          <w:sz w:val="32"/>
          <w:szCs w:val="32"/>
          <w:rtl/>
        </w:rPr>
        <w:t>التدريبي</w:t>
      </w:r>
      <w:r w:rsidR="00677A61" w:rsidRPr="00116039">
        <w:rPr>
          <w:rFonts w:ascii="Traditional Arabic" w:hAnsi="Traditional Arabic" w:cs="Traditional Arabic"/>
          <w:sz w:val="32"/>
          <w:szCs w:val="32"/>
          <w:rtl/>
        </w:rPr>
        <w:t xml:space="preserve"> .</w:t>
      </w:r>
      <w:proofErr w:type="gramEnd"/>
      <w:r w:rsidR="00967EED" w:rsidRPr="00116039">
        <w:rPr>
          <w:rFonts w:ascii="Traditional Arabic" w:hAnsi="Traditional Arabic" w:cs="Traditional Arabic"/>
          <w:sz w:val="32"/>
          <w:szCs w:val="32"/>
          <w:rtl/>
        </w:rPr>
        <w:t xml:space="preserve"> أظهرت نتائج الدراسة وجود فروق دالة إحصائيًا بين المتوسطات الحسابية للقياس البعدي لجميع أبعاد الفاعلية الذاتية التدريسية لصالح المجموعة التجريبية؛ وعدم وجود فرق دال إحصائياً بين متوسط درجات أفراد عينة الدراسة على مقياس الفاعلية الذاتية التدريسية في الاختبار البعدي</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 xml:space="preserve">، وبين متوسط درجاتهم في الاختبار </w:t>
      </w:r>
      <w:proofErr w:type="spellStart"/>
      <w:r w:rsidR="00967EED" w:rsidRPr="00116039">
        <w:rPr>
          <w:rFonts w:ascii="Traditional Arabic" w:hAnsi="Traditional Arabic" w:cs="Traditional Arabic"/>
          <w:sz w:val="32"/>
          <w:szCs w:val="32"/>
          <w:rtl/>
        </w:rPr>
        <w:t>التتبعي</w:t>
      </w:r>
      <w:proofErr w:type="spellEnd"/>
      <w:r w:rsidR="00967EED" w:rsidRPr="00116039">
        <w:rPr>
          <w:rFonts w:ascii="Traditional Arabic" w:hAnsi="Traditional Arabic" w:cs="Traditional Arabic"/>
          <w:sz w:val="32"/>
          <w:szCs w:val="32"/>
          <w:rtl/>
        </w:rPr>
        <w:t xml:space="preserve"> بعد مرور شهر من انتهاء البرنام</w:t>
      </w:r>
      <w:r w:rsidR="00677A61" w:rsidRPr="00116039">
        <w:rPr>
          <w:rFonts w:ascii="Traditional Arabic" w:hAnsi="Traditional Arabic" w:cs="Traditional Arabic"/>
          <w:sz w:val="32"/>
          <w:szCs w:val="32"/>
          <w:rtl/>
        </w:rPr>
        <w:t xml:space="preserve">ج ، وتعد هذه الدراسة من أقوى الدراسات العربية الداعمة لفكرة أن تنمية </w:t>
      </w:r>
      <w:r w:rsidR="00677A61" w:rsidRPr="00116039">
        <w:rPr>
          <w:rFonts w:ascii="Traditional Arabic" w:hAnsi="Traditional Arabic" w:cs="Traditional Arabic"/>
          <w:sz w:val="32"/>
          <w:szCs w:val="32"/>
        </w:rPr>
        <w:t>SEL</w:t>
      </w:r>
      <w:r w:rsidR="00677A61" w:rsidRPr="00116039">
        <w:rPr>
          <w:rFonts w:ascii="Traditional Arabic" w:hAnsi="Traditional Arabic" w:cs="Traditional Arabic"/>
          <w:sz w:val="32"/>
          <w:szCs w:val="32"/>
          <w:rtl/>
        </w:rPr>
        <w:t xml:space="preserve"> لدى المعلم تنعكس مباشرة على ممارسته المهنية </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ويفيد منها بحثنا الحالي في تأسيس أبعاد الفاعلية المرتبطة بالإحسان التربوي</w:t>
      </w:r>
      <w:r w:rsidR="00116039" w:rsidRPr="00116039">
        <w:rPr>
          <w:rFonts w:ascii="Traditional Arabic" w:hAnsi="Traditional Arabic" w:cs="Traditional Arabic"/>
          <w:sz w:val="32"/>
          <w:szCs w:val="32"/>
        </w:rPr>
        <w:t xml:space="preserve">. </w:t>
      </w:r>
    </w:p>
    <w:p w14:paraId="792D7B86" w14:textId="50AC604C" w:rsidR="00677A61" w:rsidRPr="00116039" w:rsidRDefault="003C7A17" w:rsidP="00116039">
      <w:pPr>
        <w:spacing w:line="360" w:lineRule="auto"/>
        <w:rPr>
          <w:rFonts w:ascii="Traditional Arabic" w:hAnsi="Traditional Arabic" w:cs="Traditional Arabic"/>
          <w:sz w:val="32"/>
          <w:szCs w:val="32"/>
        </w:rPr>
      </w:pPr>
      <w:r w:rsidRPr="00116039">
        <w:rPr>
          <w:rFonts w:ascii="Traditional Arabic" w:hAnsi="Traditional Arabic" w:cs="Traditional Arabic" w:hint="cs"/>
          <w:sz w:val="32"/>
          <w:szCs w:val="32"/>
          <w:rtl/>
        </w:rPr>
        <w:t xml:space="preserve">دراسة </w:t>
      </w:r>
      <w:r w:rsidRPr="00116039">
        <w:rPr>
          <w:rFonts w:ascii="Traditional Arabic" w:hAnsi="Traditional Arabic" w:cs="Traditional Arabic" w:hint="cs"/>
          <w:b/>
          <w:bCs/>
          <w:sz w:val="32"/>
          <w:szCs w:val="32"/>
          <w:rtl/>
        </w:rPr>
        <w:t>(</w:t>
      </w:r>
      <w:r w:rsidR="00677A61" w:rsidRPr="00116039">
        <w:rPr>
          <w:rFonts w:ascii="Traditional Arabic" w:hAnsi="Traditional Arabic" w:cs="Traditional Arabic"/>
          <w:b/>
          <w:bCs/>
          <w:sz w:val="32"/>
          <w:szCs w:val="32"/>
          <w:rtl/>
        </w:rPr>
        <w:t>اليمني2024</w:t>
      </w:r>
      <w:proofErr w:type="gramStart"/>
      <w:r w:rsidR="00677A61" w:rsidRPr="00116039">
        <w:rPr>
          <w:rFonts w:ascii="Traditional Arabic" w:hAnsi="Traditional Arabic" w:cs="Traditional Arabic"/>
          <w:b/>
          <w:bCs/>
          <w:sz w:val="32"/>
          <w:szCs w:val="32"/>
          <w:rtl/>
        </w:rPr>
        <w:t>)</w:t>
      </w:r>
      <w:r w:rsidR="00677A61"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 xml:space="preserve"> بعنوان</w:t>
      </w:r>
      <w:proofErr w:type="gramEnd"/>
      <w:r w:rsidRPr="00116039">
        <w:rPr>
          <w:rFonts w:ascii="Traditional Arabic" w:hAnsi="Traditional Arabic" w:cs="Traditional Arabic" w:hint="cs"/>
          <w:sz w:val="32"/>
          <w:szCs w:val="32"/>
          <w:rtl/>
        </w:rPr>
        <w:t xml:space="preserve"> "</w:t>
      </w:r>
      <w:r w:rsidR="00677A61" w:rsidRPr="00116039">
        <w:rPr>
          <w:rFonts w:ascii="Traditional Arabic" w:hAnsi="Traditional Arabic" w:cs="Traditional Arabic"/>
          <w:sz w:val="32"/>
          <w:szCs w:val="32"/>
          <w:rtl/>
        </w:rPr>
        <w:t xml:space="preserve">كفاءات التعلم </w:t>
      </w:r>
      <w:proofErr w:type="spellStart"/>
      <w:r w:rsidR="00677A61" w:rsidRPr="00116039">
        <w:rPr>
          <w:rFonts w:ascii="Traditional Arabic" w:hAnsi="Traditional Arabic" w:cs="Traditional Arabic"/>
          <w:sz w:val="32"/>
          <w:szCs w:val="32"/>
          <w:rtl/>
        </w:rPr>
        <w:t>الإجتماعي</w:t>
      </w:r>
      <w:proofErr w:type="spellEnd"/>
      <w:r w:rsidR="00677A61" w:rsidRPr="00116039">
        <w:rPr>
          <w:rFonts w:ascii="Traditional Arabic" w:hAnsi="Traditional Arabic" w:cs="Traditional Arabic"/>
          <w:sz w:val="32"/>
          <w:szCs w:val="32"/>
          <w:rtl/>
        </w:rPr>
        <w:t xml:space="preserve"> العاطفي</w:t>
      </w:r>
      <w:r w:rsidR="00677A61" w:rsidRPr="00116039">
        <w:rPr>
          <w:rFonts w:ascii="Traditional Arabic" w:hAnsi="Traditional Arabic" w:cs="Traditional Arabic"/>
          <w:sz w:val="32"/>
          <w:szCs w:val="32"/>
        </w:rPr>
        <w:t xml:space="preserve"> (SEL) </w:t>
      </w:r>
      <w:r w:rsidR="00677A61" w:rsidRPr="00116039">
        <w:rPr>
          <w:rFonts w:ascii="Traditional Arabic" w:hAnsi="Traditional Arabic" w:cs="Traditional Arabic"/>
          <w:sz w:val="32"/>
          <w:szCs w:val="32"/>
          <w:rtl/>
        </w:rPr>
        <w:t>وعلاقتها بفاعلية الذات الإبداعية لدى طالبات المرحلة الثانوية بالرياض</w:t>
      </w:r>
      <w:proofErr w:type="gramStart"/>
      <w:r w:rsidRPr="00116039">
        <w:rPr>
          <w:rFonts w:ascii="Traditional Arabic" w:hAnsi="Traditional Arabic" w:cs="Traditional Arabic" w:hint="cs"/>
          <w:sz w:val="32"/>
          <w:szCs w:val="32"/>
          <w:rtl/>
        </w:rPr>
        <w:t>"</w:t>
      </w:r>
      <w:r w:rsidR="00677A61"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w:t>
      </w:r>
      <w:proofErr w:type="gramEnd"/>
      <w:r w:rsidR="00677A61" w:rsidRPr="00116039">
        <w:rPr>
          <w:rFonts w:ascii="Traditional Arabic" w:hAnsi="Traditional Arabic" w:cs="Traditional Arabic"/>
          <w:sz w:val="32"/>
          <w:szCs w:val="32"/>
          <w:rtl/>
        </w:rPr>
        <w:t xml:space="preserve"> هدفت الدراسة إلى تقصي </w:t>
      </w:r>
      <w:r w:rsidR="00501F98" w:rsidRPr="00116039">
        <w:rPr>
          <w:rFonts w:ascii="Traditional Arabic" w:hAnsi="Traditional Arabic" w:cs="Traditional Arabic"/>
          <w:sz w:val="32"/>
          <w:szCs w:val="32"/>
          <w:rtl/>
        </w:rPr>
        <w:t xml:space="preserve">العلاقة بين كفاءات التعلم الاجتماعي والعاطفي وفاعلية الذات </w:t>
      </w:r>
      <w:proofErr w:type="gramStart"/>
      <w:r w:rsidR="00501F98" w:rsidRPr="00116039">
        <w:rPr>
          <w:rFonts w:ascii="Traditional Arabic" w:hAnsi="Traditional Arabic" w:cs="Traditional Arabic"/>
          <w:sz w:val="32"/>
          <w:szCs w:val="32"/>
          <w:rtl/>
        </w:rPr>
        <w:t>الإبداعية ،</w:t>
      </w:r>
      <w:proofErr w:type="gramEnd"/>
      <w:r w:rsidR="00501F98" w:rsidRPr="00116039">
        <w:rPr>
          <w:rFonts w:ascii="Traditional Arabic" w:hAnsi="Traditional Arabic" w:cs="Traditional Arabic"/>
          <w:sz w:val="32"/>
          <w:szCs w:val="32"/>
          <w:rtl/>
        </w:rPr>
        <w:t xml:space="preserve"> مع وجود علاقة موجبة دالة </w:t>
      </w:r>
      <w:proofErr w:type="gramStart"/>
      <w:r w:rsidR="00501F98" w:rsidRPr="00116039">
        <w:rPr>
          <w:rFonts w:ascii="Traditional Arabic" w:hAnsi="Traditional Arabic" w:cs="Traditional Arabic"/>
          <w:sz w:val="32"/>
          <w:szCs w:val="32"/>
          <w:rtl/>
        </w:rPr>
        <w:t>بينهما .</w:t>
      </w:r>
      <w:proofErr w:type="gramEnd"/>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تتقاطع هذه الدراسة مع البحث الحالي في "البيئة الجغرافية" (مدينة الرياض</w:t>
      </w:r>
      <w:proofErr w:type="gramStart"/>
      <w:r w:rsidR="00116039" w:rsidRPr="00116039">
        <w:rPr>
          <w:rFonts w:ascii="Traditional Arabic" w:hAnsi="Traditional Arabic" w:cs="Traditional Arabic"/>
          <w:sz w:val="32"/>
          <w:szCs w:val="32"/>
          <w:rtl/>
        </w:rPr>
        <w:t>)</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مما يعطي مؤشراً محلياً حديثاً عن أهمية هذه </w:t>
      </w:r>
      <w:proofErr w:type="gramStart"/>
      <w:r w:rsidR="00116039" w:rsidRPr="00116039">
        <w:rPr>
          <w:rFonts w:ascii="Traditional Arabic" w:hAnsi="Traditional Arabic" w:cs="Traditional Arabic"/>
          <w:sz w:val="32"/>
          <w:szCs w:val="32"/>
          <w:rtl/>
        </w:rPr>
        <w:t>المهارات</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ومع ذلك، فإن الدراسة تناولت العلاقة لدى (الطالبات</w:t>
      </w:r>
      <w:proofErr w:type="gramStart"/>
      <w:r w:rsidR="00116039" w:rsidRPr="00116039">
        <w:rPr>
          <w:rFonts w:ascii="Traditional Arabic" w:hAnsi="Traditional Arabic" w:cs="Traditional Arabic"/>
          <w:sz w:val="32"/>
          <w:szCs w:val="32"/>
          <w:rtl/>
        </w:rPr>
        <w:t>)</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بينما يسعى البحث الحالي لسد الفجوة من خلال </w:t>
      </w:r>
      <w:r w:rsidR="00116039" w:rsidRPr="00116039">
        <w:rPr>
          <w:rFonts w:ascii="Traditional Arabic" w:hAnsi="Traditional Arabic" w:cs="Traditional Arabic"/>
          <w:sz w:val="32"/>
          <w:szCs w:val="32"/>
          <w:rtl/>
        </w:rPr>
        <w:lastRenderedPageBreak/>
        <w:t xml:space="preserve">دراسة (المعلمات) بوصفهن المحرك الأساسي لهذه </w:t>
      </w:r>
      <w:proofErr w:type="gramStart"/>
      <w:r w:rsidR="00116039" w:rsidRPr="00116039">
        <w:rPr>
          <w:rFonts w:ascii="Traditional Arabic" w:hAnsi="Traditional Arabic" w:cs="Traditional Arabic"/>
          <w:sz w:val="32"/>
          <w:szCs w:val="32"/>
          <w:rtl/>
        </w:rPr>
        <w:t>العلاقة</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وتأطير هذه المهارات ضمن "الإحسان التربوي</w:t>
      </w:r>
      <w:proofErr w:type="gramStart"/>
      <w:r w:rsidR="00116039" w:rsidRPr="00116039">
        <w:rPr>
          <w:rFonts w:ascii="Traditional Arabic" w:hAnsi="Traditional Arabic" w:cs="Traditional Arabic"/>
          <w:sz w:val="32"/>
          <w:szCs w:val="32"/>
          <w:rtl/>
        </w:rPr>
        <w:t xml:space="preserve">" </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كقيمة</w:t>
      </w:r>
      <w:proofErr w:type="gramEnd"/>
      <w:r w:rsidR="00116039" w:rsidRPr="00116039">
        <w:rPr>
          <w:rFonts w:ascii="Traditional Arabic" w:hAnsi="Traditional Arabic" w:cs="Traditional Arabic"/>
          <w:sz w:val="32"/>
          <w:szCs w:val="32"/>
          <w:rtl/>
        </w:rPr>
        <w:t xml:space="preserve"> عليا تتجاوز مجرد الارتباط الإحصائي إلى الممارسة الوجدانية </w:t>
      </w:r>
      <w:proofErr w:type="gramStart"/>
      <w:r w:rsidR="00116039" w:rsidRPr="00116039">
        <w:rPr>
          <w:rFonts w:ascii="Traditional Arabic" w:hAnsi="Traditional Arabic" w:cs="Traditional Arabic"/>
          <w:sz w:val="32"/>
          <w:szCs w:val="32"/>
          <w:rtl/>
        </w:rPr>
        <w:t>العميقة</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Pr>
        <w:t>.</w:t>
      </w:r>
      <w:proofErr w:type="gramEnd"/>
    </w:p>
    <w:p w14:paraId="5392BBD5" w14:textId="41743360" w:rsidR="00501F98" w:rsidRPr="00116039" w:rsidRDefault="003C7A17" w:rsidP="00116039">
      <w:pPr>
        <w:spacing w:line="360" w:lineRule="auto"/>
        <w:rPr>
          <w:rFonts w:ascii="Traditional Arabic" w:hAnsi="Traditional Arabic" w:cs="Traditional Arabic"/>
          <w:sz w:val="32"/>
          <w:szCs w:val="32"/>
        </w:rPr>
      </w:pPr>
      <w:r w:rsidRPr="00116039">
        <w:rPr>
          <w:rFonts w:ascii="Traditional Arabic" w:hAnsi="Traditional Arabic" w:cs="Traditional Arabic" w:hint="cs"/>
          <w:sz w:val="32"/>
          <w:szCs w:val="32"/>
          <w:rtl/>
        </w:rPr>
        <w:t xml:space="preserve">دراسة </w:t>
      </w:r>
      <w:r w:rsidRPr="00116039">
        <w:rPr>
          <w:rFonts w:ascii="Traditional Arabic" w:hAnsi="Traditional Arabic" w:cs="Traditional Arabic" w:hint="cs"/>
          <w:b/>
          <w:bCs/>
          <w:sz w:val="32"/>
          <w:szCs w:val="32"/>
          <w:rtl/>
        </w:rPr>
        <w:t>(</w:t>
      </w:r>
      <w:r w:rsidR="00501F98" w:rsidRPr="00116039">
        <w:rPr>
          <w:rFonts w:ascii="Traditional Arabic" w:hAnsi="Traditional Arabic" w:cs="Traditional Arabic"/>
          <w:b/>
          <w:bCs/>
          <w:sz w:val="32"/>
          <w:szCs w:val="32"/>
          <w:rtl/>
        </w:rPr>
        <w:t>المطري (2022)</w:t>
      </w:r>
      <w:r w:rsidR="00501F98"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بعنوان "</w:t>
      </w:r>
      <w:r w:rsidR="00646DB0" w:rsidRPr="00116039">
        <w:rPr>
          <w:rFonts w:ascii="Traditional Arabic" w:hAnsi="Traditional Arabic" w:cs="Traditional Arabic"/>
          <w:sz w:val="32"/>
          <w:szCs w:val="32"/>
          <w:rtl/>
        </w:rPr>
        <w:t>درجة امتلاك الطلبة لكفاءات التعلم الاجتماعي والعاطفي بمدارس الحلقة الثانية من التعليم الأساسي بسلطنة عمان</w:t>
      </w:r>
      <w:proofErr w:type="gramStart"/>
      <w:r w:rsidRPr="00116039">
        <w:rPr>
          <w:rFonts w:ascii="Traditional Arabic" w:hAnsi="Traditional Arabic" w:cs="Traditional Arabic" w:hint="cs"/>
          <w:sz w:val="32"/>
          <w:szCs w:val="32"/>
          <w:rtl/>
        </w:rPr>
        <w:t>"</w:t>
      </w:r>
      <w:r w:rsidR="00646DB0"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w:t>
      </w:r>
      <w:proofErr w:type="gramEnd"/>
      <w:r w:rsidR="00646DB0" w:rsidRPr="00116039">
        <w:rPr>
          <w:rFonts w:ascii="Traditional Arabic" w:hAnsi="Traditional Arabic" w:cs="Traditional Arabic"/>
          <w:sz w:val="32"/>
          <w:szCs w:val="32"/>
          <w:rtl/>
        </w:rPr>
        <w:t xml:space="preserve"> هدفت الدراسة إلى التعرف على درجة امتلاك الطلبة لكفاءات التعلم الاجتماعي والعاطفي بمدارس الحلقة الثانية من التعليم الأساسي بسلطنة عمان بعد جائحة </w:t>
      </w:r>
      <w:proofErr w:type="gramStart"/>
      <w:r w:rsidR="00646DB0" w:rsidRPr="00116039">
        <w:rPr>
          <w:rFonts w:ascii="Traditional Arabic" w:hAnsi="Traditional Arabic" w:cs="Traditional Arabic"/>
          <w:sz w:val="32"/>
          <w:szCs w:val="32"/>
          <w:rtl/>
        </w:rPr>
        <w:t>كورونا ،</w:t>
      </w:r>
      <w:proofErr w:type="gramEnd"/>
      <w:r w:rsidR="00646DB0" w:rsidRPr="00116039">
        <w:rPr>
          <w:rFonts w:ascii="Traditional Arabic" w:hAnsi="Traditional Arabic" w:cs="Traditional Arabic"/>
          <w:sz w:val="32"/>
          <w:szCs w:val="32"/>
          <w:rtl/>
        </w:rPr>
        <w:t xml:space="preserve"> مجتمع الدراسة طلبة الصف </w:t>
      </w:r>
      <w:proofErr w:type="gramStart"/>
      <w:r w:rsidR="00646DB0" w:rsidRPr="00116039">
        <w:rPr>
          <w:rFonts w:ascii="Traditional Arabic" w:hAnsi="Traditional Arabic" w:cs="Traditional Arabic"/>
          <w:sz w:val="32"/>
          <w:szCs w:val="32"/>
          <w:rtl/>
        </w:rPr>
        <w:t>التاسع ،</w:t>
      </w:r>
      <w:proofErr w:type="gramEnd"/>
      <w:r w:rsidR="00646DB0" w:rsidRPr="00116039">
        <w:rPr>
          <w:rFonts w:ascii="Traditional Arabic" w:hAnsi="Traditional Arabic" w:cs="Traditional Arabic"/>
          <w:sz w:val="32"/>
          <w:szCs w:val="32"/>
          <w:rtl/>
        </w:rPr>
        <w:t xml:space="preserve"> وتكونت العينة من 936 طالباً </w:t>
      </w:r>
      <w:proofErr w:type="gramStart"/>
      <w:r w:rsidR="00646DB0" w:rsidRPr="00116039">
        <w:rPr>
          <w:rFonts w:ascii="Traditional Arabic" w:hAnsi="Traditional Arabic" w:cs="Traditional Arabic"/>
          <w:sz w:val="32"/>
          <w:szCs w:val="32"/>
          <w:rtl/>
        </w:rPr>
        <w:t>وطالبة ،</w:t>
      </w:r>
      <w:proofErr w:type="gramEnd"/>
      <w:r w:rsidR="00646DB0" w:rsidRPr="00116039">
        <w:rPr>
          <w:rFonts w:ascii="Traditional Arabic" w:hAnsi="Traditional Arabic" w:cs="Traditional Arabic"/>
          <w:sz w:val="32"/>
          <w:szCs w:val="32"/>
          <w:rtl/>
        </w:rPr>
        <w:t xml:space="preserve"> وأظهرت النتائج أن الدرجة الكلية جاءت كبيرة بنسبة 80</w:t>
      </w:r>
      <w:proofErr w:type="gramStart"/>
      <w:r w:rsidR="00646DB0" w:rsidRPr="00116039">
        <w:rPr>
          <w:rFonts w:ascii="Traditional Arabic" w:hAnsi="Traditional Arabic" w:cs="Traditional Arabic"/>
          <w:sz w:val="32"/>
          <w:szCs w:val="32"/>
          <w:rtl/>
        </w:rPr>
        <w:t>% ،</w:t>
      </w:r>
      <w:proofErr w:type="gramEnd"/>
      <w:r w:rsidR="00646DB0" w:rsidRPr="00116039">
        <w:rPr>
          <w:rFonts w:ascii="Traditional Arabic" w:hAnsi="Traditional Arabic" w:cs="Traditional Arabic"/>
          <w:sz w:val="32"/>
          <w:szCs w:val="32"/>
          <w:rtl/>
        </w:rPr>
        <w:t xml:space="preserve"> مع فروق لصالح </w:t>
      </w:r>
      <w:proofErr w:type="gramStart"/>
      <w:r w:rsidR="00646DB0" w:rsidRPr="00116039">
        <w:rPr>
          <w:rFonts w:ascii="Traditional Arabic" w:hAnsi="Traditional Arabic" w:cs="Traditional Arabic"/>
          <w:sz w:val="32"/>
          <w:szCs w:val="32"/>
          <w:rtl/>
        </w:rPr>
        <w:t>الإناث ،</w:t>
      </w:r>
      <w:proofErr w:type="gramEnd"/>
      <w:r w:rsidR="00646DB0" w:rsidRPr="00116039">
        <w:rPr>
          <w:rFonts w:ascii="Traditional Arabic" w:hAnsi="Traditional Arabic" w:cs="Traditional Arabic"/>
          <w:sz w:val="32"/>
          <w:szCs w:val="32"/>
          <w:rtl/>
        </w:rPr>
        <w:t xml:space="preserve"> وعدم وجود فروق تبعاً </w:t>
      </w:r>
      <w:proofErr w:type="gramStart"/>
      <w:r w:rsidR="00646DB0" w:rsidRPr="00116039">
        <w:rPr>
          <w:rFonts w:ascii="Traditional Arabic" w:hAnsi="Traditional Arabic" w:cs="Traditional Arabic"/>
          <w:sz w:val="32"/>
          <w:szCs w:val="32"/>
          <w:rtl/>
        </w:rPr>
        <w:t>للعمر</w:t>
      </w:r>
      <w:r w:rsidR="00116039" w:rsidRPr="00116039">
        <w:rPr>
          <w:rFonts w:ascii="Traditional Arabic" w:hAnsi="Traditional Arabic" w:cs="Traditional Arabic" w:hint="cs"/>
          <w:sz w:val="32"/>
          <w:szCs w:val="32"/>
          <w:rtl/>
        </w:rPr>
        <w:t xml:space="preserve"> </w:t>
      </w:r>
      <w:r w:rsidR="00646DB0"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تكمن أهمية هذه الدراسة في تسليط الضوء على "المخرج النهائي" للعملية التربوية (الطالب</w:t>
      </w:r>
      <w:proofErr w:type="gramStart"/>
      <w:r w:rsidR="00116039" w:rsidRPr="00116039">
        <w:rPr>
          <w:rFonts w:ascii="Traditional Arabic" w:hAnsi="Traditional Arabic" w:cs="Traditional Arabic"/>
          <w:sz w:val="32"/>
          <w:szCs w:val="32"/>
          <w:rtl/>
        </w:rPr>
        <w:t>)</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إلا أنها ركزت على إدراك الطلبة لذواتهم بمعزل عن دور المعلم "المُحسن" في تشكيل هذه </w:t>
      </w:r>
      <w:proofErr w:type="gramStart"/>
      <w:r w:rsidR="00116039" w:rsidRPr="00116039">
        <w:rPr>
          <w:rFonts w:ascii="Traditional Arabic" w:hAnsi="Traditional Arabic" w:cs="Traditional Arabic"/>
          <w:sz w:val="32"/>
          <w:szCs w:val="32"/>
          <w:rtl/>
        </w:rPr>
        <w:t>الكفاءات</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وتستفيد الدراسة الحالية منها في تبني بعض المؤشرات السلوكية للوعي الاجتماعي واتخاذ </w:t>
      </w:r>
      <w:proofErr w:type="gramStart"/>
      <w:r w:rsidR="00116039" w:rsidRPr="00116039">
        <w:rPr>
          <w:rFonts w:ascii="Traditional Arabic" w:hAnsi="Traditional Arabic" w:cs="Traditional Arabic"/>
          <w:sz w:val="32"/>
          <w:szCs w:val="32"/>
          <w:rtl/>
        </w:rPr>
        <w:t>القرار</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مع نقل بؤرة التركيز من "امتلاك الطالب" إلى "إطار المعلم القيمي" الذي يصنع هذا الامتلاك</w:t>
      </w:r>
      <w:r w:rsidR="00116039" w:rsidRPr="00116039">
        <w:rPr>
          <w:rFonts w:ascii="Traditional Arabic" w:hAnsi="Traditional Arabic" w:cs="Traditional Arabic"/>
          <w:sz w:val="32"/>
          <w:szCs w:val="32"/>
        </w:rPr>
        <w:t xml:space="preserve">. </w:t>
      </w:r>
    </w:p>
    <w:p w14:paraId="2131D05B" w14:textId="0E242936" w:rsidR="00646DB0" w:rsidRPr="005E769D" w:rsidRDefault="00646DB0" w:rsidP="00406407">
      <w:pPr>
        <w:pStyle w:val="a6"/>
        <w:spacing w:line="360" w:lineRule="auto"/>
        <w:rPr>
          <w:rFonts w:ascii="Traditional Arabic" w:hAnsi="Traditional Arabic" w:cs="Traditional Arabic"/>
          <w:b/>
          <w:bCs/>
          <w:sz w:val="32"/>
          <w:szCs w:val="32"/>
          <w:rtl/>
        </w:rPr>
      </w:pPr>
      <w:r w:rsidRPr="005E769D">
        <w:rPr>
          <w:rFonts w:ascii="Traditional Arabic" w:hAnsi="Traditional Arabic" w:cs="Traditional Arabic"/>
          <w:b/>
          <w:bCs/>
          <w:sz w:val="32"/>
          <w:szCs w:val="32"/>
          <w:rtl/>
        </w:rPr>
        <w:t xml:space="preserve">الدراسات </w:t>
      </w:r>
      <w:proofErr w:type="gramStart"/>
      <w:r w:rsidRPr="005E769D">
        <w:rPr>
          <w:rFonts w:ascii="Traditional Arabic" w:hAnsi="Traditional Arabic" w:cs="Traditional Arabic"/>
          <w:b/>
          <w:bCs/>
          <w:sz w:val="32"/>
          <w:szCs w:val="32"/>
          <w:rtl/>
        </w:rPr>
        <w:t>الأجنبية :</w:t>
      </w:r>
      <w:proofErr w:type="gramEnd"/>
    </w:p>
    <w:p w14:paraId="6DB3C001" w14:textId="41CEAF38" w:rsidR="00646DB0" w:rsidRPr="005E769D" w:rsidRDefault="00D3130D" w:rsidP="005E769D">
      <w:pPr>
        <w:spacing w:line="360" w:lineRule="auto"/>
        <w:rPr>
          <w:rFonts w:ascii="Traditional Arabic" w:hAnsi="Traditional Arabic" w:cs="Traditional Arabic"/>
          <w:sz w:val="32"/>
          <w:szCs w:val="32"/>
        </w:rPr>
      </w:pPr>
      <w:r w:rsidRPr="005E769D">
        <w:rPr>
          <w:rFonts w:ascii="Traditional Arabic" w:hAnsi="Traditional Arabic" w:cs="Traditional Arabic" w:hint="cs"/>
          <w:sz w:val="32"/>
          <w:szCs w:val="32"/>
          <w:rtl/>
        </w:rPr>
        <w:t>دراسة</w:t>
      </w:r>
      <w:r w:rsidR="00646DB0"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w:t>
      </w:r>
      <w:r w:rsidR="00646DB0" w:rsidRPr="005E769D">
        <w:rPr>
          <w:rFonts w:ascii="Traditional Arabic" w:hAnsi="Traditional Arabic" w:cs="Traditional Arabic"/>
          <w:b/>
          <w:bCs/>
          <w:sz w:val="32"/>
          <w:szCs w:val="32"/>
        </w:rPr>
        <w:t>Oliveira</w:t>
      </w:r>
      <w:r w:rsidR="00646DB0" w:rsidRPr="005E769D">
        <w:rPr>
          <w:rFonts w:ascii="Traditional Arabic" w:hAnsi="Traditional Arabic" w:cs="Traditional Arabic"/>
          <w:b/>
          <w:bCs/>
          <w:sz w:val="32"/>
          <w:szCs w:val="32"/>
          <w:rtl/>
        </w:rPr>
        <w:t xml:space="preserve"> وآخرون2021</w:t>
      </w:r>
      <w:r w:rsidR="00646DB0"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بعنوان "</w:t>
      </w:r>
      <w:r w:rsidR="008C38A6" w:rsidRPr="005E769D">
        <w:rPr>
          <w:rFonts w:ascii="Traditional Arabic" w:hAnsi="Traditional Arabic" w:cs="Traditional Arabic"/>
          <w:sz w:val="32"/>
          <w:szCs w:val="32"/>
          <w:rtl/>
        </w:rPr>
        <w:t>تأثيرات التدخلات الاجتماعية والعاطفية للمعلمين على نتائج المعلمين</w:t>
      </w:r>
      <w:proofErr w:type="gramStart"/>
      <w:r w:rsidRPr="005E769D">
        <w:rPr>
          <w:rFonts w:ascii="Traditional Arabic" w:hAnsi="Traditional Arabic" w:cs="Traditional Arabic" w:hint="cs"/>
          <w:sz w:val="32"/>
          <w:szCs w:val="32"/>
          <w:rtl/>
        </w:rPr>
        <w:t>" :</w:t>
      </w:r>
      <w:proofErr w:type="gramEnd"/>
      <w:r w:rsidR="008C38A6" w:rsidRPr="005E769D">
        <w:rPr>
          <w:rFonts w:ascii="Traditional Arabic" w:hAnsi="Traditional Arabic" w:cs="Traditional Arabic"/>
          <w:sz w:val="32"/>
          <w:szCs w:val="32"/>
          <w:rtl/>
        </w:rPr>
        <w:t xml:space="preserve"> هدفت الدراسة إلى مراجعة وتحليل أثر تدخلات </w:t>
      </w:r>
      <w:r w:rsidR="008C38A6" w:rsidRPr="005E769D">
        <w:rPr>
          <w:rFonts w:ascii="Traditional Arabic" w:hAnsi="Traditional Arabic" w:cs="Traditional Arabic"/>
          <w:sz w:val="32"/>
          <w:szCs w:val="32"/>
        </w:rPr>
        <w:t>SEL</w:t>
      </w:r>
      <w:r w:rsidR="008C38A6" w:rsidRPr="005E769D">
        <w:rPr>
          <w:rFonts w:ascii="Traditional Arabic" w:hAnsi="Traditional Arabic" w:cs="Traditional Arabic"/>
          <w:sz w:val="32"/>
          <w:szCs w:val="32"/>
          <w:rtl/>
        </w:rPr>
        <w:t xml:space="preserve"> الموجهة للمعلمين على نتائجهم الشخصية </w:t>
      </w:r>
      <w:proofErr w:type="gramStart"/>
      <w:r w:rsidR="008C38A6" w:rsidRPr="005E769D">
        <w:rPr>
          <w:rFonts w:ascii="Traditional Arabic" w:hAnsi="Traditional Arabic" w:cs="Traditional Arabic"/>
          <w:sz w:val="32"/>
          <w:szCs w:val="32"/>
          <w:rtl/>
        </w:rPr>
        <w:t>والمهنية ،</w:t>
      </w:r>
      <w:proofErr w:type="gramEnd"/>
      <w:r w:rsidR="008C38A6" w:rsidRPr="005E769D">
        <w:rPr>
          <w:rFonts w:ascii="Traditional Arabic" w:hAnsi="Traditional Arabic" w:cs="Traditional Arabic"/>
          <w:sz w:val="32"/>
          <w:szCs w:val="32"/>
          <w:rtl/>
        </w:rPr>
        <w:t xml:space="preserve"> مجتمع الدراسة كان 43 دراسة تجريبية شملت 3004 معلمين من الخدمة عبر مراحل ما قبل الروضة حتى الصف </w:t>
      </w:r>
      <w:proofErr w:type="gramStart"/>
      <w:r w:rsidR="008C38A6" w:rsidRPr="005E769D">
        <w:rPr>
          <w:rFonts w:ascii="Traditional Arabic" w:hAnsi="Traditional Arabic" w:cs="Traditional Arabic"/>
          <w:sz w:val="32"/>
          <w:szCs w:val="32"/>
          <w:rtl/>
        </w:rPr>
        <w:t>12 ،</w:t>
      </w:r>
      <w:proofErr w:type="gramEnd"/>
      <w:r w:rsidR="008C38A6" w:rsidRPr="005E769D">
        <w:rPr>
          <w:rFonts w:ascii="Traditional Arabic" w:hAnsi="Traditional Arabic" w:cs="Traditional Arabic"/>
          <w:sz w:val="32"/>
          <w:szCs w:val="32"/>
          <w:rtl/>
        </w:rPr>
        <w:t xml:space="preserve"> وأظهرت النتائج أحجام أثر دالة لصالح التدخلات في الكفاءة الاجتماعية الانفعالية والرفاهية النفسية وخفض الضيق </w:t>
      </w:r>
      <w:proofErr w:type="gramStart"/>
      <w:r w:rsidR="008C38A6" w:rsidRPr="005E769D">
        <w:rPr>
          <w:rFonts w:ascii="Traditional Arabic" w:hAnsi="Traditional Arabic" w:cs="Traditional Arabic"/>
          <w:sz w:val="32"/>
          <w:szCs w:val="32"/>
          <w:rtl/>
        </w:rPr>
        <w:t>النفسي .</w:t>
      </w:r>
      <w:proofErr w:type="gramEnd"/>
      <w:r w:rsidR="008C38A6" w:rsidRPr="005E769D">
        <w:rPr>
          <w:rFonts w:ascii="Traditional Arabic" w:hAnsi="Traditional Arabic" w:cs="Traditional Arabic"/>
          <w:sz w:val="32"/>
          <w:szCs w:val="32"/>
          <w:rtl/>
        </w:rPr>
        <w:t xml:space="preserve"> وتفيد هذه الدراسة في تأسيس </w:t>
      </w:r>
      <w:r w:rsidR="00E030CD" w:rsidRPr="005E769D">
        <w:rPr>
          <w:rFonts w:ascii="Traditional Arabic" w:hAnsi="Traditional Arabic" w:cs="Traditional Arabic"/>
          <w:sz w:val="32"/>
          <w:szCs w:val="32"/>
          <w:rtl/>
        </w:rPr>
        <w:t xml:space="preserve">العلاقة بين تنمية كفاءات المعلم وبين تحسين مخرجاته المهنية </w:t>
      </w:r>
      <w:proofErr w:type="gramStart"/>
      <w:r w:rsidR="00E030CD" w:rsidRPr="005E769D">
        <w:rPr>
          <w:rFonts w:ascii="Traditional Arabic" w:hAnsi="Traditional Arabic" w:cs="Traditional Arabic"/>
          <w:sz w:val="32"/>
          <w:szCs w:val="32"/>
          <w:rtl/>
        </w:rPr>
        <w:t>والوجدانية .</w:t>
      </w:r>
      <w:proofErr w:type="gramEnd"/>
      <w:r w:rsidR="005E769D">
        <w:rPr>
          <w:rFonts w:ascii="Traditional Arabic" w:hAnsi="Traditional Arabic" w:cs="Traditional Arabic" w:hint="cs"/>
          <w:sz w:val="32"/>
          <w:szCs w:val="32"/>
          <w:rtl/>
        </w:rPr>
        <w:t xml:space="preserve"> </w:t>
      </w:r>
      <w:r w:rsidR="005E769D" w:rsidRPr="005E769D">
        <w:rPr>
          <w:rFonts w:ascii="Traditional Arabic" w:hAnsi="Traditional Arabic" w:cs="Traditional Arabic"/>
          <w:sz w:val="32"/>
          <w:szCs w:val="32"/>
          <w:rtl/>
        </w:rPr>
        <w:t>تمثل هذه الدراسة "تأصيلاً عالمياً" لأهمية تنمية كفاءات</w:t>
      </w:r>
      <w:r w:rsidR="005E769D" w:rsidRPr="005E769D">
        <w:rPr>
          <w:rFonts w:ascii="Traditional Arabic" w:hAnsi="Traditional Arabic" w:cs="Traditional Arabic"/>
          <w:sz w:val="32"/>
          <w:szCs w:val="32"/>
        </w:rPr>
        <w:t xml:space="preserve"> </w:t>
      </w:r>
      <w:r w:rsidR="005E769D" w:rsidRPr="005E769D">
        <w:rPr>
          <w:rFonts w:ascii="Traditional Arabic" w:hAnsi="Traditional Arabic" w:cs="Traditional Arabic"/>
          <w:sz w:val="32"/>
          <w:szCs w:val="32"/>
        </w:rPr>
        <w:lastRenderedPageBreak/>
        <w:t>(SEL)</w:t>
      </w:r>
      <w:r w:rsidR="005E769D" w:rsidRPr="005E769D">
        <w:rPr>
          <w:rFonts w:ascii="Traditional Arabic" w:hAnsi="Traditional Arabic" w:cs="Traditional Arabic"/>
          <w:sz w:val="32"/>
          <w:szCs w:val="32"/>
          <w:rtl/>
        </w:rPr>
        <w:t xml:space="preserve">، وتستفيد منها الدراسة الحالية في إثبات أن التدخل المهني القائم على المهارات الوجدانية يحقق استدامة في العطاء، وهو جوهر "الإحسان التربوي" الذي يسعى لتحقيق التوازن بين الإتقان والرضا </w:t>
      </w:r>
      <w:proofErr w:type="gramStart"/>
      <w:r w:rsidR="005E769D" w:rsidRPr="005E769D">
        <w:rPr>
          <w:rFonts w:ascii="Traditional Arabic" w:hAnsi="Traditional Arabic" w:cs="Traditional Arabic"/>
          <w:sz w:val="32"/>
          <w:szCs w:val="32"/>
          <w:rtl/>
        </w:rPr>
        <w:t>النفسي</w:t>
      </w:r>
      <w:r w:rsidR="005E769D">
        <w:rPr>
          <w:rFonts w:ascii="Traditional Arabic" w:hAnsi="Traditional Arabic" w:cs="Traditional Arabic" w:hint="cs"/>
          <w:sz w:val="32"/>
          <w:szCs w:val="32"/>
          <w:rtl/>
        </w:rPr>
        <w:t xml:space="preserve"> .</w:t>
      </w:r>
      <w:proofErr w:type="gramEnd"/>
    </w:p>
    <w:p w14:paraId="7C6D7282" w14:textId="34643D5D" w:rsidR="00E030CD" w:rsidRPr="005E769D" w:rsidRDefault="00D3130D" w:rsidP="005E769D">
      <w:pPr>
        <w:spacing w:line="360" w:lineRule="auto"/>
        <w:rPr>
          <w:rFonts w:ascii="Traditional Arabic" w:hAnsi="Traditional Arabic" w:cs="Traditional Arabic"/>
          <w:sz w:val="32"/>
          <w:szCs w:val="32"/>
        </w:rPr>
      </w:pPr>
      <w:r w:rsidRPr="005E769D">
        <w:rPr>
          <w:rFonts w:ascii="Traditional Arabic" w:hAnsi="Traditional Arabic" w:cs="Traditional Arabic" w:hint="cs"/>
          <w:sz w:val="32"/>
          <w:szCs w:val="32"/>
          <w:rtl/>
        </w:rPr>
        <w:t>دراسة</w:t>
      </w:r>
      <w:r w:rsidR="00E030CD"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w:t>
      </w:r>
      <w:r w:rsidR="00E030CD" w:rsidRPr="005E769D">
        <w:rPr>
          <w:rFonts w:ascii="Traditional Arabic" w:hAnsi="Traditional Arabic" w:cs="Traditional Arabic"/>
          <w:b/>
          <w:bCs/>
          <w:sz w:val="32"/>
          <w:szCs w:val="32"/>
        </w:rPr>
        <w:t>Oliveira</w:t>
      </w:r>
      <w:r w:rsidR="00E030CD" w:rsidRPr="005E769D">
        <w:rPr>
          <w:rFonts w:ascii="Traditional Arabic" w:hAnsi="Traditional Arabic" w:cs="Traditional Arabic"/>
          <w:b/>
          <w:bCs/>
          <w:sz w:val="32"/>
          <w:szCs w:val="32"/>
          <w:rtl/>
        </w:rPr>
        <w:t xml:space="preserve"> وآخرون2022</w:t>
      </w:r>
      <w:r w:rsidR="00E030CD"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بعنوان "</w:t>
      </w:r>
      <w:r w:rsidR="00E030CD" w:rsidRPr="005E769D">
        <w:rPr>
          <w:rFonts w:ascii="Traditional Arabic" w:hAnsi="Traditional Arabic" w:cs="Traditional Arabic"/>
          <w:sz w:val="32"/>
          <w:szCs w:val="32"/>
          <w:rtl/>
        </w:rPr>
        <w:t>تأثيرات تدخل </w:t>
      </w:r>
      <w:r w:rsidR="00E030CD" w:rsidRPr="005E769D">
        <w:rPr>
          <w:rFonts w:ascii="Traditional Arabic" w:hAnsi="Traditional Arabic" w:cs="Traditional Arabic"/>
          <w:i/>
          <w:iCs/>
          <w:sz w:val="32"/>
          <w:szCs w:val="32"/>
        </w:rPr>
        <w:t>A</w:t>
      </w:r>
      <w:r w:rsidR="00E030CD" w:rsidRPr="005E769D">
        <w:rPr>
          <w:rFonts w:ascii="Traditional Arabic" w:hAnsi="Traditional Arabic" w:cs="Traditional Arabic"/>
          <w:sz w:val="32"/>
          <w:szCs w:val="32"/>
          <w:rtl/>
        </w:rPr>
        <w:t>+ على الكفاءة الاجتماعية والعاطفية والصحة المهنية لمعلمي المدارس الابتدائية</w:t>
      </w:r>
      <w:proofErr w:type="gramStart"/>
      <w:r w:rsidRPr="005E769D">
        <w:rPr>
          <w:rFonts w:ascii="Traditional Arabic" w:hAnsi="Traditional Arabic" w:cs="Traditional Arabic" w:hint="cs"/>
          <w:sz w:val="32"/>
          <w:szCs w:val="32"/>
          <w:rtl/>
        </w:rPr>
        <w:t>"</w:t>
      </w:r>
      <w:r w:rsidR="00E030CD"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w:t>
      </w:r>
      <w:proofErr w:type="gramEnd"/>
      <w:r w:rsidR="00E030CD" w:rsidRPr="005E769D">
        <w:rPr>
          <w:rFonts w:ascii="Traditional Arabic" w:hAnsi="Traditional Arabic" w:cs="Traditional Arabic"/>
          <w:sz w:val="32"/>
          <w:szCs w:val="32"/>
          <w:rtl/>
        </w:rPr>
        <w:t xml:space="preserve"> هدفت هذه الدراسة إلى تقييم فاعلية </w:t>
      </w:r>
      <w:r w:rsidR="00E030CD" w:rsidRPr="005E769D">
        <w:rPr>
          <w:rFonts w:ascii="Traditional Arabic" w:hAnsi="Traditional Arabic" w:cs="Traditional Arabic"/>
          <w:i/>
          <w:iCs/>
          <w:sz w:val="32"/>
          <w:szCs w:val="32"/>
        </w:rPr>
        <w:t>A</w:t>
      </w:r>
      <w:r w:rsidR="00E030CD" w:rsidRPr="005E769D">
        <w:rPr>
          <w:rFonts w:ascii="Traditional Arabic" w:hAnsi="Traditional Arabic" w:cs="Traditional Arabic"/>
          <w:sz w:val="32"/>
          <w:szCs w:val="32"/>
          <w:rtl/>
        </w:rPr>
        <w:t xml:space="preserve">+ على الكفاءة الاجتماعية والعاطفية والصحة المهنية لمعلمي المدارس الابتدائية في </w:t>
      </w:r>
      <w:proofErr w:type="gramStart"/>
      <w:r w:rsidR="00E030CD" w:rsidRPr="005E769D">
        <w:rPr>
          <w:rFonts w:ascii="Traditional Arabic" w:hAnsi="Traditional Arabic" w:cs="Traditional Arabic"/>
          <w:sz w:val="32"/>
          <w:szCs w:val="32"/>
          <w:rtl/>
        </w:rPr>
        <w:t>البرتغال ،</w:t>
      </w:r>
      <w:proofErr w:type="gramEnd"/>
      <w:r w:rsidR="00E030CD" w:rsidRPr="005E769D">
        <w:rPr>
          <w:rFonts w:ascii="Traditional Arabic" w:hAnsi="Traditional Arabic" w:cs="Traditional Arabic"/>
          <w:sz w:val="32"/>
          <w:szCs w:val="32"/>
          <w:rtl/>
        </w:rPr>
        <w:t xml:space="preserve"> تكونت العينة من 81 مشاركاً من ثلاثة سياقات </w:t>
      </w:r>
      <w:proofErr w:type="gramStart"/>
      <w:r w:rsidR="00E030CD" w:rsidRPr="005E769D">
        <w:rPr>
          <w:rFonts w:ascii="Traditional Arabic" w:hAnsi="Traditional Arabic" w:cs="Traditional Arabic"/>
          <w:sz w:val="32"/>
          <w:szCs w:val="32"/>
          <w:rtl/>
        </w:rPr>
        <w:t>مدرسية ،</w:t>
      </w:r>
      <w:proofErr w:type="gramEnd"/>
      <w:r w:rsidR="00E030CD" w:rsidRPr="005E769D">
        <w:rPr>
          <w:rFonts w:ascii="Traditional Arabic" w:hAnsi="Traditional Arabic" w:cs="Traditional Arabic"/>
          <w:sz w:val="32"/>
          <w:szCs w:val="32"/>
          <w:rtl/>
        </w:rPr>
        <w:t xml:space="preserve"> بينهم 42 في المجموعة </w:t>
      </w:r>
      <w:proofErr w:type="gramStart"/>
      <w:r w:rsidR="00E030CD" w:rsidRPr="005E769D">
        <w:rPr>
          <w:rFonts w:ascii="Traditional Arabic" w:hAnsi="Traditional Arabic" w:cs="Traditional Arabic"/>
          <w:sz w:val="32"/>
          <w:szCs w:val="32"/>
          <w:rtl/>
        </w:rPr>
        <w:t>التجريبية .</w:t>
      </w:r>
      <w:proofErr w:type="gramEnd"/>
      <w:r w:rsidR="00E030CD" w:rsidRPr="005E769D">
        <w:rPr>
          <w:rFonts w:ascii="Traditional Arabic" w:hAnsi="Traditional Arabic" w:cs="Traditional Arabic"/>
          <w:sz w:val="32"/>
          <w:szCs w:val="32"/>
          <w:rtl/>
        </w:rPr>
        <w:t xml:space="preserve"> وأظهرت النتائج تحسناً في التنظيم </w:t>
      </w:r>
      <w:proofErr w:type="gramStart"/>
      <w:r w:rsidR="00E030CD" w:rsidRPr="005E769D">
        <w:rPr>
          <w:rFonts w:ascii="Traditional Arabic" w:hAnsi="Traditional Arabic" w:cs="Traditional Arabic"/>
          <w:sz w:val="32"/>
          <w:szCs w:val="32"/>
          <w:rtl/>
        </w:rPr>
        <w:t>الذاتي ،</w:t>
      </w:r>
      <w:proofErr w:type="gramEnd"/>
      <w:r w:rsidR="00E030CD" w:rsidRPr="005E769D">
        <w:rPr>
          <w:rFonts w:ascii="Traditional Arabic" w:hAnsi="Traditional Arabic" w:cs="Traditional Arabic"/>
          <w:sz w:val="32"/>
          <w:szCs w:val="32"/>
          <w:rtl/>
        </w:rPr>
        <w:t xml:space="preserve"> والعلاقات </w:t>
      </w:r>
      <w:proofErr w:type="gramStart"/>
      <w:r w:rsidR="00E030CD" w:rsidRPr="005E769D">
        <w:rPr>
          <w:rFonts w:ascii="Traditional Arabic" w:hAnsi="Traditional Arabic" w:cs="Traditional Arabic"/>
          <w:sz w:val="32"/>
          <w:szCs w:val="32"/>
          <w:rtl/>
        </w:rPr>
        <w:t>الإيجابية ،</w:t>
      </w:r>
      <w:proofErr w:type="gramEnd"/>
      <w:r w:rsidR="00E030CD" w:rsidRPr="005E769D">
        <w:rPr>
          <w:rFonts w:ascii="Traditional Arabic" w:hAnsi="Traditional Arabic" w:cs="Traditional Arabic"/>
          <w:sz w:val="32"/>
          <w:szCs w:val="32"/>
          <w:rtl/>
        </w:rPr>
        <w:t xml:space="preserve"> </w:t>
      </w:r>
      <w:r w:rsidR="00B0326B" w:rsidRPr="005E769D">
        <w:rPr>
          <w:rFonts w:ascii="Traditional Arabic" w:hAnsi="Traditional Arabic" w:cs="Traditional Arabic"/>
          <w:sz w:val="32"/>
          <w:szCs w:val="32"/>
          <w:rtl/>
        </w:rPr>
        <w:t xml:space="preserve">وإدارة </w:t>
      </w:r>
      <w:proofErr w:type="gramStart"/>
      <w:r w:rsidR="00B0326B" w:rsidRPr="005E769D">
        <w:rPr>
          <w:rFonts w:ascii="Traditional Arabic" w:hAnsi="Traditional Arabic" w:cs="Traditional Arabic"/>
          <w:sz w:val="32"/>
          <w:szCs w:val="32"/>
          <w:rtl/>
        </w:rPr>
        <w:t>الصراع ،</w:t>
      </w:r>
      <w:proofErr w:type="gramEnd"/>
      <w:r w:rsidR="00B0326B" w:rsidRPr="005E769D">
        <w:rPr>
          <w:rFonts w:ascii="Traditional Arabic" w:hAnsi="Traditional Arabic" w:cs="Traditional Arabic"/>
          <w:sz w:val="32"/>
          <w:szCs w:val="32"/>
          <w:rtl/>
        </w:rPr>
        <w:t xml:space="preserve"> والرفاهية </w:t>
      </w:r>
      <w:proofErr w:type="gramStart"/>
      <w:r w:rsidR="00B0326B" w:rsidRPr="005E769D">
        <w:rPr>
          <w:rFonts w:ascii="Traditional Arabic" w:hAnsi="Traditional Arabic" w:cs="Traditional Arabic"/>
          <w:sz w:val="32"/>
          <w:szCs w:val="32"/>
          <w:rtl/>
        </w:rPr>
        <w:t>الانفعالية ،</w:t>
      </w:r>
      <w:proofErr w:type="gramEnd"/>
      <w:r w:rsidR="00B0326B" w:rsidRPr="005E769D">
        <w:rPr>
          <w:rFonts w:ascii="Traditional Arabic" w:hAnsi="Traditional Arabic" w:cs="Traditional Arabic"/>
          <w:sz w:val="32"/>
          <w:szCs w:val="32"/>
          <w:rtl/>
        </w:rPr>
        <w:t xml:space="preserve"> مع انخفاض الضغط المهني والإجهاد </w:t>
      </w:r>
      <w:proofErr w:type="gramStart"/>
      <w:r w:rsidR="00B0326B" w:rsidRPr="005E769D">
        <w:rPr>
          <w:rFonts w:ascii="Traditional Arabic" w:hAnsi="Traditional Arabic" w:cs="Traditional Arabic"/>
          <w:sz w:val="32"/>
          <w:szCs w:val="32"/>
          <w:rtl/>
        </w:rPr>
        <w:t>الانفعالي .</w:t>
      </w:r>
      <w:proofErr w:type="gramEnd"/>
      <w:r w:rsidR="00B0326B" w:rsidRPr="005E769D">
        <w:rPr>
          <w:rFonts w:ascii="Traditional Arabic" w:hAnsi="Traditional Arabic" w:cs="Traditional Arabic"/>
          <w:sz w:val="32"/>
          <w:szCs w:val="32"/>
          <w:rtl/>
        </w:rPr>
        <w:t xml:space="preserve"> وتخدم هذه الدراسة فكرة أن تطوير المعلم ذاتياً شرط سابق لبيئة صفية عاطفية </w:t>
      </w:r>
      <w:proofErr w:type="gramStart"/>
      <w:r w:rsidR="00B0326B" w:rsidRPr="005E769D">
        <w:rPr>
          <w:rFonts w:ascii="Traditional Arabic" w:hAnsi="Traditional Arabic" w:cs="Traditional Arabic"/>
          <w:sz w:val="32"/>
          <w:szCs w:val="32"/>
          <w:rtl/>
        </w:rPr>
        <w:t>ومنظمة .</w:t>
      </w:r>
      <w:proofErr w:type="gramEnd"/>
      <w:r w:rsidR="005E769D">
        <w:rPr>
          <w:rFonts w:ascii="Traditional Arabic" w:hAnsi="Traditional Arabic" w:cs="Traditional Arabic" w:hint="cs"/>
          <w:sz w:val="32"/>
          <w:szCs w:val="32"/>
          <w:rtl/>
        </w:rPr>
        <w:t xml:space="preserve"> و</w:t>
      </w:r>
      <w:r w:rsidR="005E769D" w:rsidRPr="005E769D">
        <w:rPr>
          <w:rFonts w:ascii="Traditional Arabic" w:hAnsi="Traditional Arabic" w:cs="Traditional Arabic"/>
          <w:sz w:val="32"/>
          <w:szCs w:val="32"/>
          <w:rtl/>
        </w:rPr>
        <w:t xml:space="preserve">تتفق هذه الدراسة مع توجه البحث الحالي في أن تطوير "ذات المعلم" شرط سابق لإصلاح "البيئة الصفية"، إلا أنها ركزت على الجانب النفسي الصرف، بينما تأتي الدراسة الحالية لتضيف البُعد "القيمي الإحساني" كدافع إيماني ومهني للمدونة السلوكية للمعلمة </w:t>
      </w:r>
      <w:proofErr w:type="gramStart"/>
      <w:r w:rsidR="005E769D" w:rsidRPr="005E769D">
        <w:rPr>
          <w:rFonts w:ascii="Traditional Arabic" w:hAnsi="Traditional Arabic" w:cs="Traditional Arabic"/>
          <w:sz w:val="32"/>
          <w:szCs w:val="32"/>
          <w:rtl/>
        </w:rPr>
        <w:t>السعودية</w:t>
      </w:r>
      <w:r w:rsidR="005E769D">
        <w:rPr>
          <w:rFonts w:ascii="Traditional Arabic" w:hAnsi="Traditional Arabic" w:cs="Traditional Arabic" w:hint="cs"/>
          <w:sz w:val="32"/>
          <w:szCs w:val="32"/>
          <w:rtl/>
        </w:rPr>
        <w:t xml:space="preserve"> .</w:t>
      </w:r>
      <w:proofErr w:type="gramEnd"/>
    </w:p>
    <w:p w14:paraId="48C691A2" w14:textId="38F39701" w:rsidR="00B0326B" w:rsidRPr="005E769D" w:rsidRDefault="002F0CA1" w:rsidP="005E769D">
      <w:pPr>
        <w:spacing w:line="360" w:lineRule="auto"/>
        <w:ind w:left="360"/>
        <w:rPr>
          <w:rFonts w:ascii="Traditional Arabic" w:hAnsi="Traditional Arabic" w:cs="Traditional Arabic"/>
          <w:sz w:val="32"/>
          <w:szCs w:val="32"/>
        </w:rPr>
      </w:pPr>
      <w:r w:rsidRPr="005E769D">
        <w:rPr>
          <w:rFonts w:ascii="Traditional Arabic" w:hAnsi="Traditional Arabic" w:cs="Traditional Arabic"/>
          <w:sz w:val="32"/>
          <w:szCs w:val="32"/>
        </w:rPr>
        <w:t xml:space="preserve"> </w:t>
      </w:r>
      <w:r w:rsidRPr="005E769D">
        <w:rPr>
          <w:rFonts w:ascii="Traditional Arabic" w:hAnsi="Traditional Arabic" w:cs="Traditional Arabic"/>
          <w:b/>
          <w:bCs/>
          <w:sz w:val="32"/>
          <w:szCs w:val="32"/>
        </w:rPr>
        <w:t>Neugebauer</w:t>
      </w:r>
      <w:r w:rsidR="00CD6024" w:rsidRPr="005E769D">
        <w:rPr>
          <w:rFonts w:ascii="Traditional Arabic" w:hAnsi="Traditional Arabic" w:cs="Traditional Arabic"/>
          <w:b/>
          <w:bCs/>
          <w:sz w:val="32"/>
          <w:szCs w:val="32"/>
        </w:rPr>
        <w:t>)</w:t>
      </w:r>
      <w:r w:rsidRPr="005E769D">
        <w:rPr>
          <w:rFonts w:ascii="Traditional Arabic" w:hAnsi="Traditional Arabic" w:cs="Traditional Arabic"/>
          <w:b/>
          <w:bCs/>
          <w:sz w:val="32"/>
          <w:szCs w:val="32"/>
          <w:rtl/>
        </w:rPr>
        <w:t>وآخرون</w:t>
      </w:r>
      <w:r w:rsidRPr="005E769D">
        <w:rPr>
          <w:rFonts w:ascii="Traditional Arabic" w:hAnsi="Traditional Arabic" w:cs="Traditional Arabic"/>
          <w:b/>
          <w:bCs/>
          <w:sz w:val="32"/>
          <w:szCs w:val="32"/>
        </w:rPr>
        <w:t xml:space="preserve"> </w:t>
      </w:r>
      <w:r w:rsidRPr="005E769D">
        <w:rPr>
          <w:rFonts w:ascii="Traditional Arabic" w:hAnsi="Traditional Arabic" w:cs="Traditional Arabic"/>
          <w:sz w:val="32"/>
          <w:szCs w:val="32"/>
        </w:rPr>
        <w:t>(2023</w:t>
      </w:r>
      <w:r w:rsidR="00217F60" w:rsidRPr="005E769D">
        <w:rPr>
          <w:rFonts w:ascii="Traditional Arabic" w:hAnsi="Traditional Arabic" w:cs="Traditional Arabic" w:hint="cs"/>
          <w:sz w:val="32"/>
          <w:szCs w:val="32"/>
          <w:rtl/>
        </w:rPr>
        <w:t>بعنوان "</w:t>
      </w:r>
      <w:r w:rsidRPr="005E769D">
        <w:rPr>
          <w:rFonts w:ascii="Traditional Arabic" w:hAnsi="Traditional Arabic" w:cs="Traditional Arabic"/>
          <w:sz w:val="32"/>
          <w:szCs w:val="32"/>
          <w:rtl/>
        </w:rPr>
        <w:t>التعديلات التي يجريها المعلمون على برنامج شامل للتعلم الاجتماعي والانفعالي وعلاقتها بجودة التدريس</w:t>
      </w:r>
      <w:r w:rsidR="00217F60" w:rsidRPr="005E769D">
        <w:rPr>
          <w:rFonts w:ascii="Traditional Arabic" w:hAnsi="Traditional Arabic" w:cs="Traditional Arabic" w:hint="cs"/>
          <w:sz w:val="32"/>
          <w:szCs w:val="32"/>
          <w:rtl/>
        </w:rPr>
        <w:t>"</w:t>
      </w:r>
      <w:r w:rsidRPr="005E769D">
        <w:rPr>
          <w:rFonts w:ascii="Traditional Arabic" w:hAnsi="Traditional Arabic" w:cs="Traditional Arabic"/>
          <w:sz w:val="32"/>
          <w:szCs w:val="32"/>
          <w:rtl/>
        </w:rPr>
        <w:t xml:space="preserve"> </w:t>
      </w:r>
      <w:r w:rsidR="00217F60" w:rsidRPr="005E769D">
        <w:rPr>
          <w:rFonts w:ascii="Traditional Arabic" w:hAnsi="Traditional Arabic" w:cs="Traditional Arabic" w:hint="cs"/>
          <w:sz w:val="32"/>
          <w:szCs w:val="32"/>
          <w:rtl/>
        </w:rPr>
        <w:t>:</w:t>
      </w:r>
      <w:r w:rsidRPr="005E769D">
        <w:rPr>
          <w:rFonts w:ascii="Traditional Arabic" w:hAnsi="Traditional Arabic" w:cs="Traditional Arabic"/>
          <w:sz w:val="32"/>
          <w:szCs w:val="32"/>
          <w:rtl/>
        </w:rPr>
        <w:t xml:space="preserve"> </w:t>
      </w:r>
      <w:r w:rsidR="00387C21" w:rsidRPr="005E769D">
        <w:rPr>
          <w:rFonts w:ascii="Traditional Arabic" w:hAnsi="Traditional Arabic" w:cs="Traditional Arabic"/>
          <w:sz w:val="32"/>
          <w:szCs w:val="32"/>
          <w:rtl/>
        </w:rPr>
        <w:t xml:space="preserve">هدفت الدراسة إلى فحص كيفية تطبيق المعلمين لبرنامج </w:t>
      </w:r>
      <w:r w:rsidR="00387C21" w:rsidRPr="005E769D">
        <w:rPr>
          <w:rFonts w:ascii="Traditional Arabic" w:hAnsi="Traditional Arabic" w:cs="Traditional Arabic"/>
          <w:sz w:val="32"/>
          <w:szCs w:val="32"/>
        </w:rPr>
        <w:t>SEL</w:t>
      </w:r>
      <w:r w:rsidR="00387C21" w:rsidRPr="005E769D">
        <w:rPr>
          <w:rFonts w:ascii="Traditional Arabic" w:hAnsi="Traditional Arabic" w:cs="Traditional Arabic"/>
          <w:sz w:val="32"/>
          <w:szCs w:val="32"/>
          <w:rtl/>
        </w:rPr>
        <w:t xml:space="preserve"> شامل في ظروف صفية اعتيادية ، ومدى ارتباط تعديلات المعلم بجودة التدريس ، أجريت الدراسة عبر 13 مدرسة ابتدائية ، وشملت 41 معلماً و 811 طالباً ، مع 221 ملاحظة درس ، وأظهرت النتائج أن 73% من المعلمين أجروا تعديلات على البرنامج ، وأن جودة المعلم التدريسية ارتبطت إيجاباً بمستويات أعلى من الالتزام </w:t>
      </w:r>
      <w:proofErr w:type="spellStart"/>
      <w:r w:rsidR="00387C21" w:rsidRPr="005E769D">
        <w:rPr>
          <w:rFonts w:ascii="Traditional Arabic" w:hAnsi="Traditional Arabic" w:cs="Traditional Arabic"/>
          <w:sz w:val="32"/>
          <w:szCs w:val="32"/>
          <w:rtl/>
        </w:rPr>
        <w:t>والتكييفات</w:t>
      </w:r>
      <w:proofErr w:type="spellEnd"/>
      <w:r w:rsidR="00387C21" w:rsidRPr="005E769D">
        <w:rPr>
          <w:rFonts w:ascii="Traditional Arabic" w:hAnsi="Traditional Arabic" w:cs="Traditional Arabic"/>
          <w:sz w:val="32"/>
          <w:szCs w:val="32"/>
          <w:rtl/>
        </w:rPr>
        <w:t xml:space="preserve"> المعززة للبرنامج . </w:t>
      </w:r>
      <w:r w:rsidR="005E769D">
        <w:rPr>
          <w:rFonts w:ascii="Traditional Arabic" w:hAnsi="Traditional Arabic" w:cs="Traditional Arabic" w:hint="cs"/>
          <w:sz w:val="32"/>
          <w:szCs w:val="32"/>
          <w:rtl/>
        </w:rPr>
        <w:t>ت</w:t>
      </w:r>
      <w:r w:rsidR="00387C21" w:rsidRPr="005E769D">
        <w:rPr>
          <w:rFonts w:ascii="Traditional Arabic" w:hAnsi="Traditional Arabic" w:cs="Traditional Arabic"/>
          <w:sz w:val="32"/>
          <w:szCs w:val="32"/>
          <w:rtl/>
        </w:rPr>
        <w:t xml:space="preserve">فيد هذه الدراسة في تأكيد دور المعلم النشط في تحويل </w:t>
      </w:r>
      <w:r w:rsidR="00387C21" w:rsidRPr="005E769D">
        <w:rPr>
          <w:rFonts w:ascii="Traditional Arabic" w:hAnsi="Traditional Arabic" w:cs="Traditional Arabic"/>
          <w:sz w:val="32"/>
          <w:szCs w:val="32"/>
        </w:rPr>
        <w:t>SEL</w:t>
      </w:r>
      <w:r w:rsidR="00387C21" w:rsidRPr="005E769D">
        <w:rPr>
          <w:rFonts w:ascii="Traditional Arabic" w:hAnsi="Traditional Arabic" w:cs="Traditional Arabic"/>
          <w:sz w:val="32"/>
          <w:szCs w:val="32"/>
          <w:rtl/>
        </w:rPr>
        <w:t xml:space="preserve"> من منهج مكتوب إلى ممارسة </w:t>
      </w:r>
      <w:proofErr w:type="gramStart"/>
      <w:r w:rsidR="00387C21" w:rsidRPr="005E769D">
        <w:rPr>
          <w:rFonts w:ascii="Traditional Arabic" w:hAnsi="Traditional Arabic" w:cs="Traditional Arabic"/>
          <w:sz w:val="32"/>
          <w:szCs w:val="32"/>
          <w:rtl/>
        </w:rPr>
        <w:t>حية .</w:t>
      </w:r>
      <w:proofErr w:type="gramEnd"/>
      <w:r w:rsidR="005E769D">
        <w:rPr>
          <w:rFonts w:ascii="Traditional Arabic" w:hAnsi="Traditional Arabic" w:cs="Traditional Arabic" w:hint="cs"/>
          <w:sz w:val="32"/>
          <w:szCs w:val="32"/>
          <w:rtl/>
        </w:rPr>
        <w:t xml:space="preserve"> و</w:t>
      </w:r>
      <w:r w:rsidR="005E769D" w:rsidRPr="005E769D">
        <w:rPr>
          <w:rFonts w:ascii="Traditional Arabic" w:hAnsi="Traditional Arabic" w:cs="Traditional Arabic"/>
          <w:sz w:val="32"/>
          <w:szCs w:val="32"/>
          <w:rtl/>
        </w:rPr>
        <w:t xml:space="preserve">تبرز أهمية هذه الدراسة في تسليط الضوء على "الممارسة الحية" بعيداً عن المناهج </w:t>
      </w:r>
      <w:proofErr w:type="gramStart"/>
      <w:r w:rsidR="005E769D" w:rsidRPr="005E769D">
        <w:rPr>
          <w:rFonts w:ascii="Traditional Arabic" w:hAnsi="Traditional Arabic" w:cs="Traditional Arabic"/>
          <w:sz w:val="32"/>
          <w:szCs w:val="32"/>
          <w:rtl/>
        </w:rPr>
        <w:t>المكتوبة</w:t>
      </w:r>
      <w:r w:rsidR="005E769D">
        <w:rPr>
          <w:rFonts w:ascii="Traditional Arabic" w:hAnsi="Traditional Arabic" w:cs="Traditional Arabic" w:hint="cs"/>
          <w:sz w:val="32"/>
          <w:szCs w:val="32"/>
          <w:rtl/>
        </w:rPr>
        <w:t xml:space="preserve"> </w:t>
      </w:r>
      <w:r w:rsidR="005E769D" w:rsidRPr="005E769D">
        <w:rPr>
          <w:rFonts w:ascii="Traditional Arabic" w:hAnsi="Traditional Arabic" w:cs="Traditional Arabic"/>
          <w:sz w:val="32"/>
          <w:szCs w:val="32"/>
          <w:rtl/>
        </w:rPr>
        <w:t>،</w:t>
      </w:r>
      <w:proofErr w:type="gramEnd"/>
      <w:r w:rsidR="005E769D" w:rsidRPr="005E769D">
        <w:rPr>
          <w:rFonts w:ascii="Traditional Arabic" w:hAnsi="Traditional Arabic" w:cs="Traditional Arabic"/>
          <w:sz w:val="32"/>
          <w:szCs w:val="32"/>
          <w:rtl/>
        </w:rPr>
        <w:t xml:space="preserve"> وهذا يدعم فرضية البحث الحالي بأن "الإحسان </w:t>
      </w:r>
      <w:r w:rsidR="005E769D" w:rsidRPr="005E769D">
        <w:rPr>
          <w:rFonts w:ascii="Traditional Arabic" w:hAnsi="Traditional Arabic" w:cs="Traditional Arabic"/>
          <w:sz w:val="32"/>
          <w:szCs w:val="32"/>
          <w:rtl/>
        </w:rPr>
        <w:lastRenderedPageBreak/>
        <w:t>التربوي" هو المحرك الذي يجعل المعلمة تبدع في تكييف مهارات</w:t>
      </w:r>
      <w:r w:rsidR="005E769D" w:rsidRPr="005E769D">
        <w:rPr>
          <w:rFonts w:ascii="Traditional Arabic" w:hAnsi="Traditional Arabic" w:cs="Traditional Arabic"/>
          <w:sz w:val="32"/>
          <w:szCs w:val="32"/>
        </w:rPr>
        <w:t xml:space="preserve"> (SEL) </w:t>
      </w:r>
      <w:r w:rsidR="005E769D" w:rsidRPr="005E769D">
        <w:rPr>
          <w:rFonts w:ascii="Traditional Arabic" w:hAnsi="Traditional Arabic" w:cs="Traditional Arabic"/>
          <w:sz w:val="32"/>
          <w:szCs w:val="32"/>
          <w:rtl/>
        </w:rPr>
        <w:t xml:space="preserve">لتناسب احتياجات طالباتها في </w:t>
      </w:r>
      <w:proofErr w:type="gramStart"/>
      <w:r w:rsidR="005E769D" w:rsidRPr="005E769D">
        <w:rPr>
          <w:rFonts w:ascii="Traditional Arabic" w:hAnsi="Traditional Arabic" w:cs="Traditional Arabic"/>
          <w:sz w:val="32"/>
          <w:szCs w:val="32"/>
          <w:rtl/>
        </w:rPr>
        <w:t>الرياض</w:t>
      </w:r>
      <w:r w:rsidR="0022645E">
        <w:rPr>
          <w:rFonts w:ascii="Traditional Arabic" w:hAnsi="Traditional Arabic" w:cs="Traditional Arabic" w:hint="cs"/>
          <w:sz w:val="32"/>
          <w:szCs w:val="32"/>
          <w:rtl/>
        </w:rPr>
        <w:t xml:space="preserve"> </w:t>
      </w:r>
      <w:r w:rsidR="005E769D" w:rsidRPr="005E769D">
        <w:rPr>
          <w:rFonts w:ascii="Traditional Arabic" w:hAnsi="Traditional Arabic" w:cs="Traditional Arabic"/>
          <w:sz w:val="32"/>
          <w:szCs w:val="32"/>
          <w:rtl/>
        </w:rPr>
        <w:t>،</w:t>
      </w:r>
      <w:proofErr w:type="gramEnd"/>
      <w:r w:rsidR="005E769D" w:rsidRPr="005E769D">
        <w:rPr>
          <w:rFonts w:ascii="Traditional Arabic" w:hAnsi="Traditional Arabic" w:cs="Traditional Arabic"/>
          <w:sz w:val="32"/>
          <w:szCs w:val="32"/>
          <w:rtl/>
        </w:rPr>
        <w:t xml:space="preserve"> وليس مجرد تطبيق آلي </w:t>
      </w:r>
      <w:proofErr w:type="gramStart"/>
      <w:r w:rsidR="005E769D" w:rsidRPr="005E769D">
        <w:rPr>
          <w:rFonts w:ascii="Traditional Arabic" w:hAnsi="Traditional Arabic" w:cs="Traditional Arabic"/>
          <w:sz w:val="32"/>
          <w:szCs w:val="32"/>
          <w:rtl/>
        </w:rPr>
        <w:t>للمهارة</w:t>
      </w:r>
      <w:r w:rsidR="005E769D">
        <w:rPr>
          <w:rFonts w:ascii="Traditional Arabic" w:hAnsi="Traditional Arabic" w:cs="Traditional Arabic" w:hint="cs"/>
          <w:sz w:val="32"/>
          <w:szCs w:val="32"/>
          <w:rtl/>
        </w:rPr>
        <w:t xml:space="preserve"> .</w:t>
      </w:r>
      <w:proofErr w:type="gramEnd"/>
    </w:p>
    <w:p w14:paraId="38913D9E" w14:textId="169DB8BF" w:rsidR="00387C21" w:rsidRPr="005E769D" w:rsidRDefault="00D36003" w:rsidP="0022645E">
      <w:pPr>
        <w:spacing w:line="360" w:lineRule="auto"/>
        <w:ind w:left="360"/>
        <w:rPr>
          <w:rFonts w:ascii="Traditional Arabic" w:hAnsi="Traditional Arabic" w:cs="Traditional Arabic"/>
          <w:sz w:val="32"/>
          <w:szCs w:val="32"/>
          <w:rtl/>
        </w:rPr>
      </w:pPr>
      <w:r w:rsidRPr="005E769D">
        <w:rPr>
          <w:rFonts w:ascii="Traditional Arabic" w:hAnsi="Traditional Arabic" w:cs="Traditional Arabic"/>
          <w:sz w:val="32"/>
          <w:szCs w:val="32"/>
        </w:rPr>
        <w:t xml:space="preserve"> </w:t>
      </w:r>
      <w:proofErr w:type="spellStart"/>
      <w:proofErr w:type="gramStart"/>
      <w:r w:rsidR="00387C21" w:rsidRPr="005E769D">
        <w:rPr>
          <w:rFonts w:ascii="Traditional Arabic" w:hAnsi="Traditional Arabic" w:cs="Traditional Arabic"/>
          <w:b/>
          <w:bCs/>
          <w:sz w:val="32"/>
          <w:szCs w:val="32"/>
        </w:rPr>
        <w:t>Sandilos</w:t>
      </w:r>
      <w:proofErr w:type="spellEnd"/>
      <w:r w:rsidR="00065C05" w:rsidRPr="005E769D">
        <w:rPr>
          <w:rFonts w:ascii="Traditional Arabic" w:hAnsi="Traditional Arabic" w:cs="Traditional Arabic"/>
          <w:sz w:val="32"/>
          <w:szCs w:val="32"/>
        </w:rPr>
        <w:t>)</w:t>
      </w:r>
      <w:r w:rsidR="00387C21" w:rsidRPr="005E769D">
        <w:rPr>
          <w:rFonts w:ascii="Traditional Arabic" w:hAnsi="Traditional Arabic" w:cs="Traditional Arabic"/>
          <w:b/>
          <w:bCs/>
          <w:sz w:val="32"/>
          <w:szCs w:val="32"/>
          <w:rtl/>
        </w:rPr>
        <w:t>وآخرون</w:t>
      </w:r>
      <w:proofErr w:type="gramEnd"/>
      <w:r w:rsidR="00387C21" w:rsidRPr="005E769D">
        <w:rPr>
          <w:rFonts w:ascii="Traditional Arabic" w:hAnsi="Traditional Arabic" w:cs="Traditional Arabic"/>
          <w:sz w:val="32"/>
          <w:szCs w:val="32"/>
        </w:rPr>
        <w:t xml:space="preserve"> (2023</w:t>
      </w:r>
      <w:r w:rsidR="00F80B3E" w:rsidRPr="005E769D">
        <w:rPr>
          <w:rFonts w:ascii="Traditional Arabic" w:hAnsi="Traditional Arabic" w:cs="Traditional Arabic" w:hint="cs"/>
          <w:sz w:val="32"/>
          <w:szCs w:val="32"/>
          <w:rtl/>
        </w:rPr>
        <w:t>بعنوان "</w:t>
      </w:r>
      <w:r w:rsidR="00387C21" w:rsidRPr="005E769D">
        <w:rPr>
          <w:rFonts w:ascii="Traditional Arabic" w:hAnsi="Traditional Arabic" w:cs="Traditional Arabic"/>
          <w:sz w:val="32"/>
          <w:szCs w:val="32"/>
          <w:rtl/>
        </w:rPr>
        <w:t xml:space="preserve">التعلم الاجتماعي -العاطفي لمن ؟ تداعيات برنامج </w:t>
      </w:r>
      <w:r w:rsidR="00387C21" w:rsidRPr="005E769D">
        <w:rPr>
          <w:rFonts w:ascii="Traditional Arabic" w:hAnsi="Traditional Arabic" w:cs="Traditional Arabic"/>
          <w:sz w:val="32"/>
          <w:szCs w:val="32"/>
        </w:rPr>
        <w:t>SEL</w:t>
      </w:r>
      <w:r w:rsidR="00387C21" w:rsidRPr="005E769D">
        <w:rPr>
          <w:rFonts w:ascii="Traditional Arabic" w:hAnsi="Traditional Arabic" w:cs="Traditional Arabic"/>
          <w:sz w:val="32"/>
          <w:szCs w:val="32"/>
          <w:rtl/>
        </w:rPr>
        <w:t xml:space="preserve"> الشامل ورفاهية المعلمين على تفاعل المعلمين مع الطلاب</w:t>
      </w:r>
      <w:proofErr w:type="gramStart"/>
      <w:r w:rsidR="00F80B3E" w:rsidRPr="005E769D">
        <w:rPr>
          <w:rFonts w:ascii="Traditional Arabic" w:hAnsi="Traditional Arabic" w:cs="Traditional Arabic" w:hint="cs"/>
          <w:sz w:val="32"/>
          <w:szCs w:val="32"/>
          <w:rtl/>
        </w:rPr>
        <w:t>"</w:t>
      </w:r>
      <w:r w:rsidR="00387C21" w:rsidRPr="005E769D">
        <w:rPr>
          <w:rFonts w:ascii="Traditional Arabic" w:hAnsi="Traditional Arabic" w:cs="Traditional Arabic"/>
          <w:sz w:val="32"/>
          <w:szCs w:val="32"/>
          <w:rtl/>
        </w:rPr>
        <w:t xml:space="preserve"> </w:t>
      </w:r>
      <w:r w:rsidR="00F80B3E" w:rsidRPr="005E769D">
        <w:rPr>
          <w:rFonts w:ascii="Traditional Arabic" w:hAnsi="Traditional Arabic" w:cs="Traditional Arabic" w:hint="cs"/>
          <w:sz w:val="32"/>
          <w:szCs w:val="32"/>
          <w:rtl/>
        </w:rPr>
        <w:t>:</w:t>
      </w:r>
      <w:proofErr w:type="gramEnd"/>
      <w:r w:rsidRPr="005E769D">
        <w:rPr>
          <w:rFonts w:ascii="Traditional Arabic" w:hAnsi="Traditional Arabic" w:cs="Traditional Arabic"/>
          <w:sz w:val="32"/>
          <w:szCs w:val="32"/>
          <w:rtl/>
        </w:rPr>
        <w:t xml:space="preserve"> هدفت الدراسة إلى استكشاف العلاقة بين تنفيذ برنامج </w:t>
      </w:r>
      <w:r w:rsidRPr="005E769D">
        <w:rPr>
          <w:rFonts w:ascii="Traditional Arabic" w:hAnsi="Traditional Arabic" w:cs="Traditional Arabic"/>
          <w:sz w:val="32"/>
          <w:szCs w:val="32"/>
        </w:rPr>
        <w:t>SEL</w:t>
      </w:r>
      <w:r w:rsidRPr="005E769D">
        <w:rPr>
          <w:rFonts w:ascii="Traditional Arabic" w:hAnsi="Traditional Arabic" w:cs="Traditional Arabic"/>
          <w:sz w:val="32"/>
          <w:szCs w:val="32"/>
          <w:rtl/>
        </w:rPr>
        <w:t xml:space="preserve"> </w:t>
      </w:r>
      <w:proofErr w:type="gramStart"/>
      <w:r w:rsidRPr="005E769D">
        <w:rPr>
          <w:rFonts w:ascii="Traditional Arabic" w:hAnsi="Traditional Arabic" w:cs="Traditional Arabic"/>
          <w:sz w:val="32"/>
          <w:szCs w:val="32"/>
          <w:rtl/>
        </w:rPr>
        <w:t>شامل ،</w:t>
      </w:r>
      <w:proofErr w:type="gramEnd"/>
      <w:r w:rsidRPr="005E769D">
        <w:rPr>
          <w:rFonts w:ascii="Traditional Arabic" w:hAnsi="Traditional Arabic" w:cs="Traditional Arabic"/>
          <w:sz w:val="32"/>
          <w:szCs w:val="32"/>
          <w:rtl/>
        </w:rPr>
        <w:t xml:space="preserve"> ورفاه المعلم </w:t>
      </w:r>
      <w:proofErr w:type="gramStart"/>
      <w:r w:rsidRPr="005E769D">
        <w:rPr>
          <w:rFonts w:ascii="Traditional Arabic" w:hAnsi="Traditional Arabic" w:cs="Traditional Arabic"/>
          <w:sz w:val="32"/>
          <w:szCs w:val="32"/>
          <w:rtl/>
        </w:rPr>
        <w:t>الانفعالي ،</w:t>
      </w:r>
      <w:proofErr w:type="gramEnd"/>
      <w:r w:rsidRPr="005E769D">
        <w:rPr>
          <w:rFonts w:ascii="Traditional Arabic" w:hAnsi="Traditional Arabic" w:cs="Traditional Arabic"/>
          <w:sz w:val="32"/>
          <w:szCs w:val="32"/>
          <w:rtl/>
        </w:rPr>
        <w:t xml:space="preserve"> وتفاعلات المعلم – </w:t>
      </w:r>
      <w:proofErr w:type="gramStart"/>
      <w:r w:rsidRPr="005E769D">
        <w:rPr>
          <w:rFonts w:ascii="Traditional Arabic" w:hAnsi="Traditional Arabic" w:cs="Traditional Arabic"/>
          <w:sz w:val="32"/>
          <w:szCs w:val="32"/>
          <w:rtl/>
        </w:rPr>
        <w:t>الطالب ،</w:t>
      </w:r>
      <w:proofErr w:type="gramEnd"/>
      <w:r w:rsidRPr="005E769D">
        <w:rPr>
          <w:rFonts w:ascii="Traditional Arabic" w:hAnsi="Traditional Arabic" w:cs="Traditional Arabic"/>
          <w:sz w:val="32"/>
          <w:szCs w:val="32"/>
          <w:rtl/>
        </w:rPr>
        <w:t xml:space="preserve"> استندت الدراسة إلى بيانات من تجربة فاعلية لبرنامج </w:t>
      </w:r>
      <w:r w:rsidRPr="005E769D">
        <w:rPr>
          <w:rFonts w:ascii="Traditional Arabic" w:hAnsi="Traditional Arabic" w:cs="Traditional Arabic"/>
          <w:sz w:val="32"/>
          <w:szCs w:val="32"/>
        </w:rPr>
        <w:t>SSIS SEL CIP</w:t>
      </w:r>
      <w:r w:rsidRPr="005E769D">
        <w:rPr>
          <w:rFonts w:ascii="Traditional Arabic" w:hAnsi="Traditional Arabic" w:cs="Traditional Arabic"/>
          <w:sz w:val="32"/>
          <w:szCs w:val="32"/>
          <w:rtl/>
        </w:rPr>
        <w:t xml:space="preserve"> وبينت النتائج أن تدخلات </w:t>
      </w:r>
      <w:r w:rsidRPr="005E769D">
        <w:rPr>
          <w:rFonts w:ascii="Traditional Arabic" w:hAnsi="Traditional Arabic" w:cs="Traditional Arabic"/>
          <w:sz w:val="32"/>
          <w:szCs w:val="32"/>
        </w:rPr>
        <w:t>SEL</w:t>
      </w:r>
      <w:r w:rsidRPr="005E769D">
        <w:rPr>
          <w:rFonts w:ascii="Traditional Arabic" w:hAnsi="Traditional Arabic" w:cs="Traditional Arabic"/>
          <w:sz w:val="32"/>
          <w:szCs w:val="32"/>
          <w:rtl/>
        </w:rPr>
        <w:t xml:space="preserve"> الصفية يمكن أن تحسن ديناميت </w:t>
      </w:r>
      <w:proofErr w:type="gramStart"/>
      <w:r w:rsidRPr="005E769D">
        <w:rPr>
          <w:rFonts w:ascii="Traditional Arabic" w:hAnsi="Traditional Arabic" w:cs="Traditional Arabic"/>
          <w:sz w:val="32"/>
          <w:szCs w:val="32"/>
          <w:rtl/>
        </w:rPr>
        <w:t>الصف ،</w:t>
      </w:r>
      <w:proofErr w:type="gramEnd"/>
      <w:r w:rsidRPr="005E769D">
        <w:rPr>
          <w:rFonts w:ascii="Traditional Arabic" w:hAnsi="Traditional Arabic" w:cs="Traditional Arabic"/>
          <w:sz w:val="32"/>
          <w:szCs w:val="32"/>
          <w:rtl/>
        </w:rPr>
        <w:t xml:space="preserve"> وأن رفاه المعلم عنصر مهم في جودة تفاعلاته </w:t>
      </w:r>
      <w:r w:rsidR="005C12DC" w:rsidRPr="005E769D">
        <w:rPr>
          <w:rFonts w:ascii="Traditional Arabic" w:hAnsi="Traditional Arabic" w:cs="Traditional Arabic"/>
          <w:sz w:val="32"/>
          <w:szCs w:val="32"/>
          <w:rtl/>
        </w:rPr>
        <w:t xml:space="preserve">مع </w:t>
      </w:r>
      <w:proofErr w:type="gramStart"/>
      <w:r w:rsidR="005C12DC" w:rsidRPr="005E769D">
        <w:rPr>
          <w:rFonts w:ascii="Traditional Arabic" w:hAnsi="Traditional Arabic" w:cs="Traditional Arabic"/>
          <w:sz w:val="32"/>
          <w:szCs w:val="32"/>
          <w:rtl/>
        </w:rPr>
        <w:t>الطلبة .</w:t>
      </w:r>
      <w:proofErr w:type="gramEnd"/>
      <w:r w:rsidR="005C12DC" w:rsidRPr="005E769D">
        <w:rPr>
          <w:rFonts w:ascii="Traditional Arabic" w:hAnsi="Traditional Arabic" w:cs="Traditional Arabic"/>
          <w:sz w:val="32"/>
          <w:szCs w:val="32"/>
          <w:rtl/>
        </w:rPr>
        <w:t xml:space="preserve"> وهذه الدراسة تثبت أن الإحسان التربوي </w:t>
      </w:r>
      <w:proofErr w:type="spellStart"/>
      <w:r w:rsidR="005C12DC" w:rsidRPr="005E769D">
        <w:rPr>
          <w:rFonts w:ascii="Traditional Arabic" w:hAnsi="Traditional Arabic" w:cs="Traditional Arabic"/>
          <w:sz w:val="32"/>
          <w:szCs w:val="32"/>
          <w:rtl/>
        </w:rPr>
        <w:t>لايظهر</w:t>
      </w:r>
      <w:proofErr w:type="spellEnd"/>
      <w:r w:rsidR="005C12DC" w:rsidRPr="005E769D">
        <w:rPr>
          <w:rFonts w:ascii="Traditional Arabic" w:hAnsi="Traditional Arabic" w:cs="Traditional Arabic"/>
          <w:sz w:val="32"/>
          <w:szCs w:val="32"/>
          <w:rtl/>
        </w:rPr>
        <w:t xml:space="preserve"> فقط في النية </w:t>
      </w:r>
      <w:proofErr w:type="gramStart"/>
      <w:r w:rsidR="005C12DC" w:rsidRPr="005E769D">
        <w:rPr>
          <w:rFonts w:ascii="Traditional Arabic" w:hAnsi="Traditional Arabic" w:cs="Traditional Arabic"/>
          <w:sz w:val="32"/>
          <w:szCs w:val="32"/>
          <w:rtl/>
        </w:rPr>
        <w:t>الأخلاقية</w:t>
      </w:r>
      <w:proofErr w:type="gramEnd"/>
      <w:r w:rsidR="005C12DC" w:rsidRPr="005E769D">
        <w:rPr>
          <w:rFonts w:ascii="Traditional Arabic" w:hAnsi="Traditional Arabic" w:cs="Traditional Arabic"/>
          <w:sz w:val="32"/>
          <w:szCs w:val="32"/>
          <w:rtl/>
        </w:rPr>
        <w:t xml:space="preserve"> بل أيضاً في نوعية التفاعل اليومي مع </w:t>
      </w:r>
      <w:proofErr w:type="gramStart"/>
      <w:r w:rsidR="005C12DC" w:rsidRPr="005E769D">
        <w:rPr>
          <w:rFonts w:ascii="Traditional Arabic" w:hAnsi="Traditional Arabic" w:cs="Traditional Arabic"/>
          <w:sz w:val="32"/>
          <w:szCs w:val="32"/>
          <w:rtl/>
        </w:rPr>
        <w:t>المتعلمين .</w:t>
      </w:r>
      <w:proofErr w:type="gramEnd"/>
      <w:r w:rsidR="0022645E">
        <w:rPr>
          <w:rFonts w:ascii="Traditional Arabic" w:hAnsi="Traditional Arabic" w:cs="Traditional Arabic" w:hint="cs"/>
          <w:sz w:val="32"/>
          <w:szCs w:val="32"/>
          <w:rtl/>
        </w:rPr>
        <w:t xml:space="preserve"> و</w:t>
      </w:r>
      <w:r w:rsidR="0022645E" w:rsidRPr="0022645E">
        <w:rPr>
          <w:rFonts w:ascii="Traditional Arabic" w:hAnsi="Traditional Arabic" w:cs="Traditional Arabic"/>
          <w:sz w:val="32"/>
          <w:szCs w:val="32"/>
          <w:rtl/>
        </w:rPr>
        <w:t>هي الأقرب لمفهوم "الإحسان التربوي" في شق "العلاقة مع المتعلم</w:t>
      </w:r>
      <w:proofErr w:type="gramStart"/>
      <w:r w:rsidR="0022645E" w:rsidRPr="0022645E">
        <w:rPr>
          <w:rFonts w:ascii="Traditional Arabic" w:hAnsi="Traditional Arabic" w:cs="Traditional Arabic"/>
          <w:sz w:val="32"/>
          <w:szCs w:val="32"/>
          <w:rtl/>
        </w:rPr>
        <w:t>"</w:t>
      </w:r>
      <w:r w:rsidR="0022645E">
        <w:rPr>
          <w:rFonts w:ascii="Traditional Arabic" w:hAnsi="Traditional Arabic" w:cs="Traditional Arabic" w:hint="cs"/>
          <w:sz w:val="32"/>
          <w:szCs w:val="32"/>
          <w:rtl/>
        </w:rPr>
        <w:t xml:space="preserve"> </w:t>
      </w:r>
      <w:r w:rsidR="0022645E" w:rsidRPr="0022645E">
        <w:rPr>
          <w:rFonts w:ascii="Traditional Arabic" w:hAnsi="Traditional Arabic" w:cs="Traditional Arabic"/>
          <w:sz w:val="32"/>
          <w:szCs w:val="32"/>
          <w:rtl/>
        </w:rPr>
        <w:t>،</w:t>
      </w:r>
      <w:proofErr w:type="gramEnd"/>
      <w:r w:rsidR="0022645E" w:rsidRPr="0022645E">
        <w:rPr>
          <w:rFonts w:ascii="Traditional Arabic" w:hAnsi="Traditional Arabic" w:cs="Traditional Arabic"/>
          <w:sz w:val="32"/>
          <w:szCs w:val="32"/>
          <w:rtl/>
        </w:rPr>
        <w:t xml:space="preserve"> حيث تؤكد أن الإحسان لا يظهر كنية </w:t>
      </w:r>
      <w:proofErr w:type="gramStart"/>
      <w:r w:rsidR="0022645E" w:rsidRPr="0022645E">
        <w:rPr>
          <w:rFonts w:ascii="Traditional Arabic" w:hAnsi="Traditional Arabic" w:cs="Traditional Arabic"/>
          <w:sz w:val="32"/>
          <w:szCs w:val="32"/>
          <w:rtl/>
        </w:rPr>
        <w:t>مجردة</w:t>
      </w:r>
      <w:proofErr w:type="gramEnd"/>
      <w:r w:rsidR="0022645E" w:rsidRPr="0022645E">
        <w:rPr>
          <w:rFonts w:ascii="Traditional Arabic" w:hAnsi="Traditional Arabic" w:cs="Traditional Arabic"/>
          <w:sz w:val="32"/>
          <w:szCs w:val="32"/>
          <w:rtl/>
        </w:rPr>
        <w:t xml:space="preserve"> بل كـ "تفاعل يومي" ملموس، وهو ما ستسعى الدراسة الميدانية الحالية لقياسه لدى معلمات المتوسطة بالرياض</w:t>
      </w:r>
      <w:r w:rsidR="0022645E" w:rsidRPr="0022645E">
        <w:rPr>
          <w:rFonts w:ascii="Traditional Arabic" w:hAnsi="Traditional Arabic" w:cs="Traditional Arabic"/>
          <w:sz w:val="32"/>
          <w:szCs w:val="32"/>
        </w:rPr>
        <w:t>.</w:t>
      </w:r>
      <w:r w:rsidR="0022645E">
        <w:rPr>
          <w:rFonts w:ascii="Traditional Arabic" w:hAnsi="Traditional Arabic" w:cs="Traditional Arabic"/>
          <w:sz w:val="32"/>
          <w:szCs w:val="32"/>
        </w:rPr>
        <w:t xml:space="preserve"> </w:t>
      </w:r>
    </w:p>
    <w:p w14:paraId="38B54874" w14:textId="4B37FAD7" w:rsidR="005C12DC" w:rsidRPr="005E769D" w:rsidRDefault="00F80B3E" w:rsidP="007733D4">
      <w:pPr>
        <w:spacing w:line="360" w:lineRule="auto"/>
        <w:rPr>
          <w:rFonts w:ascii="Traditional Arabic" w:hAnsi="Traditional Arabic" w:cs="Traditional Arabic"/>
          <w:sz w:val="32"/>
          <w:szCs w:val="32"/>
        </w:rPr>
      </w:pPr>
      <w:r w:rsidRPr="005E769D">
        <w:rPr>
          <w:rFonts w:ascii="Traditional Arabic" w:hAnsi="Traditional Arabic" w:cs="Traditional Arabic" w:hint="cs"/>
          <w:sz w:val="32"/>
          <w:szCs w:val="32"/>
          <w:rtl/>
        </w:rPr>
        <w:t>دراسة</w:t>
      </w:r>
      <w:r w:rsidR="002C4ACB"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w:t>
      </w:r>
      <w:proofErr w:type="gramStart"/>
      <w:r w:rsidR="00211BB7" w:rsidRPr="005E769D">
        <w:rPr>
          <w:rFonts w:ascii="Traditional Arabic" w:hAnsi="Traditional Arabic" w:cs="Traditional Arabic"/>
          <w:b/>
          <w:bCs/>
          <w:sz w:val="32"/>
          <w:szCs w:val="32"/>
        </w:rPr>
        <w:t>Chen</w:t>
      </w:r>
      <w:r w:rsidR="005B74E3" w:rsidRPr="005E769D">
        <w:rPr>
          <w:rFonts w:ascii="Traditional Arabic" w:hAnsi="Traditional Arabic" w:cs="Traditional Arabic"/>
          <w:b/>
          <w:bCs/>
          <w:sz w:val="32"/>
          <w:szCs w:val="32"/>
          <w:rtl/>
        </w:rPr>
        <w:t xml:space="preserve"> </w:t>
      </w:r>
      <w:r w:rsidR="005B74E3" w:rsidRPr="005E769D">
        <w:rPr>
          <w:rFonts w:ascii="Traditional Arabic" w:hAnsi="Traditional Arabic" w:cs="Traditional Arabic"/>
          <w:b/>
          <w:bCs/>
          <w:sz w:val="32"/>
          <w:szCs w:val="32"/>
        </w:rPr>
        <w:t xml:space="preserve"> (</w:t>
      </w:r>
      <w:proofErr w:type="gramEnd"/>
      <w:r w:rsidR="005B74E3" w:rsidRPr="005E769D">
        <w:rPr>
          <w:rFonts w:ascii="Traditional Arabic" w:hAnsi="Traditional Arabic" w:cs="Traditional Arabic"/>
          <w:b/>
          <w:bCs/>
          <w:sz w:val="32"/>
          <w:szCs w:val="32"/>
        </w:rPr>
        <w:t>2024</w:t>
      </w:r>
      <w:r w:rsidRPr="005E769D">
        <w:rPr>
          <w:rFonts w:ascii="Traditional Arabic" w:hAnsi="Traditional Arabic" w:cs="Traditional Arabic" w:hint="cs"/>
          <w:sz w:val="32"/>
          <w:szCs w:val="32"/>
          <w:rtl/>
        </w:rPr>
        <w:t>بعنوان "</w:t>
      </w:r>
      <w:r w:rsidR="00724369" w:rsidRPr="005E769D">
        <w:rPr>
          <w:rFonts w:ascii="Traditional Arabic" w:hAnsi="Traditional Arabic" w:cs="Traditional Arabic"/>
          <w:sz w:val="32"/>
          <w:szCs w:val="32"/>
          <w:rtl/>
        </w:rPr>
        <w:t>نهج متكامل للتدريس الاجتماعي والعاطفي</w:t>
      </w:r>
      <w:r w:rsidR="004D74FE" w:rsidRPr="005E769D">
        <w:rPr>
          <w:rFonts w:ascii="Traditional Arabic" w:hAnsi="Traditional Arabic" w:cs="Traditional Arabic"/>
          <w:sz w:val="32"/>
          <w:szCs w:val="32"/>
          <w:rtl/>
        </w:rPr>
        <w:t xml:space="preserve"> (دراسة نوعية لمعتقدات وممارسات معلمي </w:t>
      </w:r>
      <w:r w:rsidR="00B60268" w:rsidRPr="005E769D">
        <w:rPr>
          <w:rFonts w:ascii="Traditional Arabic" w:hAnsi="Traditional Arabic" w:cs="Traditional Arabic"/>
          <w:sz w:val="32"/>
          <w:szCs w:val="32"/>
          <w:rtl/>
        </w:rPr>
        <w:t>رياض الأطفال في الولايات المتحدة)</w:t>
      </w:r>
      <w:proofErr w:type="gramStart"/>
      <w:r w:rsidRPr="005E769D">
        <w:rPr>
          <w:rFonts w:ascii="Traditional Arabic" w:hAnsi="Traditional Arabic" w:cs="Traditional Arabic" w:hint="cs"/>
          <w:sz w:val="32"/>
          <w:szCs w:val="32"/>
          <w:rtl/>
        </w:rPr>
        <w:t>"</w:t>
      </w:r>
      <w:r w:rsidR="00B60268" w:rsidRPr="005E769D">
        <w:rPr>
          <w:rFonts w:ascii="Traditional Arabic" w:hAnsi="Traditional Arabic" w:cs="Traditional Arabic"/>
          <w:sz w:val="32"/>
          <w:szCs w:val="32"/>
          <w:rtl/>
        </w:rPr>
        <w:t xml:space="preserve"> :</w:t>
      </w:r>
      <w:proofErr w:type="gramEnd"/>
      <w:r w:rsidR="00B60268" w:rsidRPr="005E769D">
        <w:rPr>
          <w:rFonts w:ascii="Traditional Arabic" w:hAnsi="Traditional Arabic" w:cs="Traditional Arabic"/>
          <w:sz w:val="32"/>
          <w:szCs w:val="32"/>
          <w:rtl/>
        </w:rPr>
        <w:t xml:space="preserve"> </w:t>
      </w:r>
      <w:r w:rsidR="009A6393" w:rsidRPr="005E769D">
        <w:rPr>
          <w:rFonts w:ascii="Traditional Arabic" w:hAnsi="Traditional Arabic" w:cs="Traditional Arabic"/>
          <w:sz w:val="32"/>
          <w:szCs w:val="32"/>
          <w:rtl/>
        </w:rPr>
        <w:t xml:space="preserve">هدفت الدراسة إلى فهم معتقدات </w:t>
      </w:r>
      <w:r w:rsidR="00374E45" w:rsidRPr="005E769D">
        <w:rPr>
          <w:rFonts w:ascii="Traditional Arabic" w:hAnsi="Traditional Arabic" w:cs="Traditional Arabic"/>
          <w:sz w:val="32"/>
          <w:szCs w:val="32"/>
          <w:rtl/>
        </w:rPr>
        <w:t xml:space="preserve">وممارسات معلمات الروضة في الولايات المتحدة فيما يتعلق </w:t>
      </w:r>
      <w:r w:rsidR="001B65B3" w:rsidRPr="005E769D">
        <w:rPr>
          <w:rFonts w:ascii="Traditional Arabic" w:hAnsi="Traditional Arabic" w:cs="Traditional Arabic"/>
          <w:sz w:val="32"/>
          <w:szCs w:val="32"/>
          <w:rtl/>
        </w:rPr>
        <w:t xml:space="preserve">بالتدريس الاجتماعي الانفعالي </w:t>
      </w:r>
      <w:proofErr w:type="gramStart"/>
      <w:r w:rsidR="001B65B3" w:rsidRPr="005E769D">
        <w:rPr>
          <w:rFonts w:ascii="Traditional Arabic" w:hAnsi="Traditional Arabic" w:cs="Traditional Arabic"/>
          <w:sz w:val="32"/>
          <w:szCs w:val="32"/>
          <w:rtl/>
        </w:rPr>
        <w:t>المندمج ،</w:t>
      </w:r>
      <w:proofErr w:type="gramEnd"/>
      <w:r w:rsidR="001B65B3" w:rsidRPr="005E769D">
        <w:rPr>
          <w:rFonts w:ascii="Traditional Arabic" w:hAnsi="Traditional Arabic" w:cs="Traditional Arabic"/>
          <w:sz w:val="32"/>
          <w:szCs w:val="32"/>
          <w:rtl/>
        </w:rPr>
        <w:t xml:space="preserve"> تكونت العينة من 3 </w:t>
      </w:r>
      <w:r w:rsidR="00C84EE4" w:rsidRPr="005E769D">
        <w:rPr>
          <w:rFonts w:ascii="Traditional Arabic" w:hAnsi="Traditional Arabic" w:cs="Traditional Arabic"/>
          <w:sz w:val="32"/>
          <w:szCs w:val="32"/>
          <w:rtl/>
        </w:rPr>
        <w:t xml:space="preserve">معلمات روضة في مركز رعاية </w:t>
      </w:r>
      <w:proofErr w:type="gramStart"/>
      <w:r w:rsidR="00C84EE4" w:rsidRPr="005E769D">
        <w:rPr>
          <w:rFonts w:ascii="Traditional Arabic" w:hAnsi="Traditional Arabic" w:cs="Traditional Arabic"/>
          <w:sz w:val="32"/>
          <w:szCs w:val="32"/>
          <w:rtl/>
        </w:rPr>
        <w:t>خاص ،</w:t>
      </w:r>
      <w:proofErr w:type="gramEnd"/>
      <w:r w:rsidR="00C84EE4" w:rsidRPr="005E769D">
        <w:rPr>
          <w:rFonts w:ascii="Traditional Arabic" w:hAnsi="Traditional Arabic" w:cs="Traditional Arabic"/>
          <w:sz w:val="32"/>
          <w:szCs w:val="32"/>
          <w:rtl/>
        </w:rPr>
        <w:t xml:space="preserve"> وركزت </w:t>
      </w:r>
      <w:r w:rsidR="00664762" w:rsidRPr="005E769D">
        <w:rPr>
          <w:rFonts w:ascii="Traditional Arabic" w:hAnsi="Traditional Arabic" w:cs="Traditional Arabic"/>
          <w:sz w:val="32"/>
          <w:szCs w:val="32"/>
          <w:rtl/>
        </w:rPr>
        <w:t xml:space="preserve">الدراسة على الأطفال من عمر </w:t>
      </w:r>
      <w:r w:rsidR="00EE1FC1" w:rsidRPr="005E769D">
        <w:rPr>
          <w:rFonts w:ascii="Traditional Arabic" w:hAnsi="Traditional Arabic" w:cs="Traditional Arabic"/>
          <w:sz w:val="32"/>
          <w:szCs w:val="32"/>
          <w:rtl/>
        </w:rPr>
        <w:t xml:space="preserve">2-5 </w:t>
      </w:r>
      <w:proofErr w:type="gramStart"/>
      <w:r w:rsidR="00EE1FC1" w:rsidRPr="005E769D">
        <w:rPr>
          <w:rFonts w:ascii="Traditional Arabic" w:hAnsi="Traditional Arabic" w:cs="Traditional Arabic"/>
          <w:sz w:val="32"/>
          <w:szCs w:val="32"/>
          <w:rtl/>
        </w:rPr>
        <w:t>سنوات ،</w:t>
      </w:r>
      <w:proofErr w:type="gramEnd"/>
      <w:r w:rsidR="00EE1FC1" w:rsidRPr="005E769D">
        <w:rPr>
          <w:rFonts w:ascii="Traditional Arabic" w:hAnsi="Traditional Arabic" w:cs="Traditional Arabic"/>
          <w:sz w:val="32"/>
          <w:szCs w:val="32"/>
          <w:rtl/>
        </w:rPr>
        <w:t xml:space="preserve"> وأظهرت النتائج </w:t>
      </w:r>
      <w:r w:rsidR="00470EEA" w:rsidRPr="005E769D">
        <w:rPr>
          <w:rFonts w:ascii="Traditional Arabic" w:hAnsi="Traditional Arabic" w:cs="Traditional Arabic"/>
          <w:sz w:val="32"/>
          <w:szCs w:val="32"/>
          <w:rtl/>
        </w:rPr>
        <w:t xml:space="preserve">أن المعلمات أعطين أولوية </w:t>
      </w:r>
      <w:r w:rsidR="00F574CE" w:rsidRPr="005E769D">
        <w:rPr>
          <w:rFonts w:ascii="Traditional Arabic" w:hAnsi="Traditional Arabic" w:cs="Traditional Arabic"/>
          <w:sz w:val="32"/>
          <w:szCs w:val="32"/>
          <w:rtl/>
        </w:rPr>
        <w:t xml:space="preserve">كبيرة </w:t>
      </w:r>
      <w:r w:rsidR="004F2F86" w:rsidRPr="005E769D">
        <w:rPr>
          <w:rFonts w:ascii="Traditional Arabic" w:hAnsi="Traditional Arabic" w:cs="Traditional Arabic"/>
          <w:sz w:val="32"/>
          <w:szCs w:val="32"/>
          <w:rtl/>
        </w:rPr>
        <w:t xml:space="preserve">لمهارات </w:t>
      </w:r>
      <w:proofErr w:type="gramStart"/>
      <w:r w:rsidR="004F2F86" w:rsidRPr="005E769D">
        <w:rPr>
          <w:rFonts w:ascii="Traditional Arabic" w:hAnsi="Traditional Arabic" w:cs="Traditional Arabic"/>
          <w:sz w:val="32"/>
          <w:szCs w:val="32"/>
          <w:rtl/>
        </w:rPr>
        <w:t>العلاقات ،</w:t>
      </w:r>
      <w:proofErr w:type="gramEnd"/>
      <w:r w:rsidR="004F2F86" w:rsidRPr="005E769D">
        <w:rPr>
          <w:rFonts w:ascii="Traditional Arabic" w:hAnsi="Traditional Arabic" w:cs="Traditional Arabic"/>
          <w:sz w:val="32"/>
          <w:szCs w:val="32"/>
          <w:rtl/>
        </w:rPr>
        <w:t xml:space="preserve"> وأنهن دمجن الدعم </w:t>
      </w:r>
      <w:r w:rsidR="003D5549" w:rsidRPr="005E769D">
        <w:rPr>
          <w:rFonts w:ascii="Traditional Arabic" w:hAnsi="Traditional Arabic" w:cs="Traditional Arabic"/>
          <w:sz w:val="32"/>
          <w:szCs w:val="32"/>
          <w:rtl/>
        </w:rPr>
        <w:t xml:space="preserve">الاجتماعي الانفعالي مباشرة وغير مباشرة في الأنشطة </w:t>
      </w:r>
      <w:proofErr w:type="gramStart"/>
      <w:r w:rsidR="003D5549" w:rsidRPr="005E769D">
        <w:rPr>
          <w:rFonts w:ascii="Traditional Arabic" w:hAnsi="Traditional Arabic" w:cs="Traditional Arabic"/>
          <w:sz w:val="32"/>
          <w:szCs w:val="32"/>
          <w:rtl/>
        </w:rPr>
        <w:t xml:space="preserve">اليومية </w:t>
      </w:r>
      <w:r w:rsidR="00D02B17" w:rsidRPr="005E769D">
        <w:rPr>
          <w:rFonts w:ascii="Traditional Arabic" w:hAnsi="Traditional Arabic" w:cs="Traditional Arabic"/>
          <w:sz w:val="32"/>
          <w:szCs w:val="32"/>
          <w:rtl/>
        </w:rPr>
        <w:t>.</w:t>
      </w:r>
      <w:proofErr w:type="gramEnd"/>
      <w:r w:rsidR="007733D4">
        <w:rPr>
          <w:rFonts w:ascii="Traditional Arabic" w:hAnsi="Traditional Arabic" w:cs="Traditional Arabic" w:hint="cs"/>
          <w:sz w:val="32"/>
          <w:szCs w:val="32"/>
          <w:rtl/>
        </w:rPr>
        <w:t xml:space="preserve"> ويعيب هذه الدراسة </w:t>
      </w:r>
      <w:r w:rsidR="007733D4" w:rsidRPr="007733D4">
        <w:rPr>
          <w:rFonts w:ascii="Traditional Arabic" w:hAnsi="Traditional Arabic" w:cs="Traditional Arabic"/>
          <w:sz w:val="32"/>
          <w:szCs w:val="32"/>
          <w:rtl/>
        </w:rPr>
        <w:t>اكتفائها برصد آلية الممارسة</w:t>
      </w:r>
      <w:r w:rsidR="007733D4" w:rsidRP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دون النفاذ إلى</w:t>
      </w:r>
      <w:r w:rsidR="007733D4" w:rsidRP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 xml:space="preserve">فلسفة </w:t>
      </w:r>
      <w:proofErr w:type="gramStart"/>
      <w:r w:rsidR="007733D4" w:rsidRPr="007733D4">
        <w:rPr>
          <w:rFonts w:ascii="Traditional Arabic" w:hAnsi="Traditional Arabic" w:cs="Traditional Arabic"/>
          <w:sz w:val="32"/>
          <w:szCs w:val="32"/>
          <w:rtl/>
        </w:rPr>
        <w:t>الدافع</w:t>
      </w:r>
      <w:r w:rsidR="007733D4" w:rsidRPr="007733D4">
        <w:rPr>
          <w:rFonts w:ascii="Traditional Arabic" w:hAnsi="Traditional Arabic" w:cs="Traditional Arabic"/>
          <w:sz w:val="32"/>
          <w:szCs w:val="32"/>
        </w:rPr>
        <w:t xml:space="preserve"> </w:t>
      </w:r>
      <w:r w:rsidR="007733D4">
        <w:rPr>
          <w:rFonts w:ascii="Traditional Arabic" w:hAnsi="Traditional Arabic" w:cs="Traditional Arabic" w:hint="cs"/>
          <w:sz w:val="32"/>
          <w:szCs w:val="32"/>
          <w:rtl/>
        </w:rPr>
        <w:t>،</w:t>
      </w:r>
      <w:proofErr w:type="gramEnd"/>
      <w:r w:rsidR="007733D4">
        <w:rPr>
          <w:rFonts w:ascii="Traditional Arabic" w:hAnsi="Traditional Arabic" w:cs="Traditional Arabic" w:hint="cs"/>
          <w:sz w:val="32"/>
          <w:szCs w:val="32"/>
          <w:rtl/>
        </w:rPr>
        <w:t xml:space="preserve"> و</w:t>
      </w:r>
      <w:r w:rsidR="007733D4" w:rsidRPr="007733D4">
        <w:rPr>
          <w:rFonts w:ascii="Traditional Arabic" w:hAnsi="Traditional Arabic" w:cs="Traditional Arabic"/>
          <w:sz w:val="32"/>
          <w:szCs w:val="32"/>
          <w:rtl/>
        </w:rPr>
        <w:t xml:space="preserve">اعتبار هذه المهارات ممارسات عفوية يغفل دور الموجهات القيمية التي تحول السلوك من مجرد استجابة ظرفية إلى منهج تربوي </w:t>
      </w:r>
      <w:proofErr w:type="gramStart"/>
      <w:r w:rsidR="007733D4" w:rsidRPr="007733D4">
        <w:rPr>
          <w:rFonts w:ascii="Traditional Arabic" w:hAnsi="Traditional Arabic" w:cs="Traditional Arabic"/>
          <w:sz w:val="32"/>
          <w:szCs w:val="32"/>
          <w:rtl/>
        </w:rPr>
        <w:t>مستدام</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proofErr w:type="gramEnd"/>
      <w:r w:rsidR="007733D4" w:rsidRPr="007733D4">
        <w:rPr>
          <w:rFonts w:ascii="Traditional Arabic" w:hAnsi="Traditional Arabic" w:cs="Traditional Arabic"/>
          <w:sz w:val="32"/>
          <w:szCs w:val="32"/>
          <w:rtl/>
        </w:rPr>
        <w:t xml:space="preserve"> وهنا تبرز الحاجة للدراسة الحالية التي تسعى لتأطير هذه الممارسات </w:t>
      </w:r>
      <w:r w:rsidR="007733D4" w:rsidRPr="007733D4">
        <w:rPr>
          <w:rFonts w:ascii="Traditional Arabic" w:hAnsi="Traditional Arabic" w:cs="Traditional Arabic"/>
          <w:sz w:val="32"/>
          <w:szCs w:val="32"/>
          <w:rtl/>
        </w:rPr>
        <w:lastRenderedPageBreak/>
        <w:t xml:space="preserve">الضمنية ضمن </w:t>
      </w:r>
      <w:proofErr w:type="gramStart"/>
      <w:r w:rsidR="007733D4" w:rsidRPr="007733D4">
        <w:rPr>
          <w:rFonts w:ascii="Traditional Arabic" w:hAnsi="Traditional Arabic" w:cs="Traditional Arabic"/>
          <w:sz w:val="32"/>
          <w:szCs w:val="32"/>
          <w:rtl/>
        </w:rPr>
        <w:t xml:space="preserve">مفهوم </w:t>
      </w:r>
      <w:r w:rsidR="007733D4" w:rsidRP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الإحسان</w:t>
      </w:r>
      <w:proofErr w:type="gramEnd"/>
      <w:r w:rsidR="007733D4" w:rsidRPr="007733D4">
        <w:rPr>
          <w:rFonts w:ascii="Traditional Arabic" w:hAnsi="Traditional Arabic" w:cs="Traditional Arabic"/>
          <w:sz w:val="32"/>
          <w:szCs w:val="32"/>
          <w:rtl/>
        </w:rPr>
        <w:t xml:space="preserve"> </w:t>
      </w:r>
      <w:proofErr w:type="gramStart"/>
      <w:r w:rsidR="007733D4" w:rsidRPr="007733D4">
        <w:rPr>
          <w:rFonts w:ascii="Traditional Arabic" w:hAnsi="Traditional Arabic" w:cs="Traditional Arabic"/>
          <w:sz w:val="32"/>
          <w:szCs w:val="32"/>
          <w:rtl/>
        </w:rPr>
        <w:t>التربوي</w:t>
      </w:r>
      <w:r w:rsidR="007733D4">
        <w:rPr>
          <w:rFonts w:ascii="Traditional Arabic" w:hAnsi="Traditional Arabic" w:cs="Traditional Arabic" w:hint="cs"/>
          <w:b/>
          <w:bCs/>
          <w:sz w:val="32"/>
          <w:szCs w:val="32"/>
          <w:rtl/>
        </w:rPr>
        <w:t xml:space="preserve"> </w:t>
      </w:r>
      <w:r w:rsidR="007733D4" w:rsidRPr="007733D4">
        <w:rPr>
          <w:rFonts w:ascii="Traditional Arabic" w:hAnsi="Traditional Arabic" w:cs="Traditional Arabic"/>
          <w:sz w:val="32"/>
          <w:szCs w:val="32"/>
          <w:rtl/>
        </w:rPr>
        <w:t>،</w:t>
      </w:r>
      <w:proofErr w:type="gramEnd"/>
      <w:r w:rsidR="007733D4" w:rsidRPr="007733D4">
        <w:rPr>
          <w:rFonts w:ascii="Traditional Arabic" w:hAnsi="Traditional Arabic" w:cs="Traditional Arabic"/>
          <w:sz w:val="32"/>
          <w:szCs w:val="32"/>
          <w:rtl/>
        </w:rPr>
        <w:t xml:space="preserve"> بوصفه الموجه القيمي الذي يمنح الممارسة اليومية صبغتها الأخلاقية والمهنية </w:t>
      </w:r>
      <w:proofErr w:type="gramStart"/>
      <w:r w:rsidR="007733D4" w:rsidRPr="007733D4">
        <w:rPr>
          <w:rFonts w:ascii="Traditional Arabic" w:hAnsi="Traditional Arabic" w:cs="Traditional Arabic"/>
          <w:sz w:val="32"/>
          <w:szCs w:val="32"/>
          <w:rtl/>
        </w:rPr>
        <w:t>الثابتة</w:t>
      </w:r>
      <w:r w:rsidR="007733D4">
        <w:rPr>
          <w:rFonts w:ascii="Traditional Arabic" w:hAnsi="Traditional Arabic" w:cs="Traditional Arabic" w:hint="cs"/>
          <w:sz w:val="32"/>
          <w:szCs w:val="32"/>
          <w:rtl/>
        </w:rPr>
        <w:t xml:space="preserve"> .</w:t>
      </w:r>
      <w:proofErr w:type="gramEnd"/>
    </w:p>
    <w:p w14:paraId="045B3028" w14:textId="49DF59D1" w:rsidR="00D02B17" w:rsidRPr="005E769D" w:rsidRDefault="00CE2487" w:rsidP="007733D4">
      <w:pPr>
        <w:spacing w:line="360" w:lineRule="auto"/>
        <w:ind w:left="360"/>
        <w:rPr>
          <w:rFonts w:ascii="Traditional Arabic" w:hAnsi="Traditional Arabic" w:cs="Traditional Arabic"/>
          <w:sz w:val="32"/>
          <w:szCs w:val="32"/>
          <w:rtl/>
        </w:rPr>
      </w:pPr>
      <w:r w:rsidRPr="005E769D">
        <w:rPr>
          <w:rFonts w:ascii="Traditional Arabic" w:hAnsi="Traditional Arabic" w:cs="Traditional Arabic"/>
          <w:b/>
          <w:bCs/>
          <w:sz w:val="32"/>
          <w:szCs w:val="32"/>
        </w:rPr>
        <w:t>Lee</w:t>
      </w:r>
      <w:r w:rsidR="00474B9D" w:rsidRPr="005E769D">
        <w:rPr>
          <w:rFonts w:ascii="Traditional Arabic" w:hAnsi="Traditional Arabic" w:cs="Traditional Arabic"/>
          <w:b/>
          <w:bCs/>
          <w:sz w:val="32"/>
          <w:szCs w:val="32"/>
        </w:rPr>
        <w:t>)</w:t>
      </w:r>
      <w:r w:rsidRPr="005E769D">
        <w:rPr>
          <w:rFonts w:ascii="Traditional Arabic" w:hAnsi="Traditional Arabic" w:cs="Traditional Arabic"/>
          <w:b/>
          <w:bCs/>
          <w:sz w:val="32"/>
          <w:szCs w:val="32"/>
          <w:rtl/>
        </w:rPr>
        <w:t xml:space="preserve"> </w:t>
      </w:r>
      <w:r w:rsidR="0019491B" w:rsidRPr="005E769D">
        <w:rPr>
          <w:rFonts w:ascii="Traditional Arabic" w:hAnsi="Traditional Arabic" w:cs="Traditional Arabic"/>
          <w:b/>
          <w:bCs/>
          <w:sz w:val="32"/>
          <w:szCs w:val="32"/>
          <w:rtl/>
        </w:rPr>
        <w:t>2024)</w:t>
      </w:r>
      <w:r w:rsidR="0019491B" w:rsidRPr="005E769D">
        <w:rPr>
          <w:rFonts w:ascii="Traditional Arabic" w:hAnsi="Traditional Arabic" w:cs="Traditional Arabic"/>
          <w:sz w:val="32"/>
          <w:szCs w:val="32"/>
          <w:rtl/>
        </w:rPr>
        <w:t xml:space="preserve"> </w:t>
      </w:r>
      <w:r w:rsidR="00474B9D" w:rsidRPr="005E769D">
        <w:rPr>
          <w:rFonts w:ascii="Traditional Arabic" w:hAnsi="Traditional Arabic" w:cs="Traditional Arabic" w:hint="cs"/>
          <w:sz w:val="32"/>
          <w:szCs w:val="32"/>
          <w:rtl/>
        </w:rPr>
        <w:t>بعنوان "</w:t>
      </w:r>
      <w:r w:rsidR="005906F3" w:rsidRPr="005E769D">
        <w:rPr>
          <w:rFonts w:ascii="Traditional Arabic" w:hAnsi="Traditional Arabic" w:cs="Traditional Arabic"/>
          <w:sz w:val="32"/>
          <w:szCs w:val="32"/>
          <w:rtl/>
        </w:rPr>
        <w:t xml:space="preserve">دور الكفاءة الاجتماعية </w:t>
      </w:r>
      <w:r w:rsidR="008730FE" w:rsidRPr="005E769D">
        <w:rPr>
          <w:rFonts w:ascii="Traditional Arabic" w:hAnsi="Traditional Arabic" w:cs="Traditional Arabic"/>
          <w:sz w:val="32"/>
          <w:szCs w:val="32"/>
          <w:rtl/>
        </w:rPr>
        <w:t xml:space="preserve">والعاطفية للمعلمين في تنفيذ منهج </w:t>
      </w:r>
      <w:r w:rsidR="009509ED" w:rsidRPr="005E769D">
        <w:rPr>
          <w:rFonts w:ascii="Traditional Arabic" w:hAnsi="Traditional Arabic" w:cs="Traditional Arabic"/>
          <w:sz w:val="32"/>
          <w:szCs w:val="32"/>
          <w:rtl/>
        </w:rPr>
        <w:t xml:space="preserve">التعلم </w:t>
      </w:r>
      <w:r w:rsidR="001B09C7" w:rsidRPr="005E769D">
        <w:rPr>
          <w:rFonts w:ascii="Traditional Arabic" w:hAnsi="Traditional Arabic" w:cs="Traditional Arabic"/>
          <w:sz w:val="32"/>
          <w:szCs w:val="32"/>
          <w:rtl/>
        </w:rPr>
        <w:t xml:space="preserve">الاجتماعي والعاطفي </w:t>
      </w:r>
      <w:r w:rsidR="001B09C7" w:rsidRPr="005E769D">
        <w:rPr>
          <w:rFonts w:ascii="Traditional Arabic" w:hAnsi="Traditional Arabic" w:cs="Traditional Arabic"/>
          <w:sz w:val="32"/>
          <w:szCs w:val="32"/>
        </w:rPr>
        <w:t>SEL</w:t>
      </w:r>
      <w:r w:rsidR="001B09C7" w:rsidRPr="005E769D">
        <w:rPr>
          <w:rFonts w:ascii="Traditional Arabic" w:hAnsi="Traditional Arabic" w:cs="Traditional Arabic"/>
          <w:sz w:val="32"/>
          <w:szCs w:val="32"/>
          <w:rtl/>
        </w:rPr>
        <w:t xml:space="preserve"> في مالاوي</w:t>
      </w:r>
      <w:proofErr w:type="gramStart"/>
      <w:r w:rsidR="00474B9D" w:rsidRPr="005E769D">
        <w:rPr>
          <w:rFonts w:ascii="Traditional Arabic" w:hAnsi="Traditional Arabic" w:cs="Traditional Arabic" w:hint="cs"/>
          <w:sz w:val="32"/>
          <w:szCs w:val="32"/>
          <w:rtl/>
        </w:rPr>
        <w:t>"</w:t>
      </w:r>
      <w:r w:rsidR="001B09C7" w:rsidRPr="005E769D">
        <w:rPr>
          <w:rFonts w:ascii="Traditional Arabic" w:hAnsi="Traditional Arabic" w:cs="Traditional Arabic"/>
          <w:sz w:val="32"/>
          <w:szCs w:val="32"/>
          <w:rtl/>
        </w:rPr>
        <w:t xml:space="preserve"> :</w:t>
      </w:r>
      <w:proofErr w:type="gramEnd"/>
      <w:r w:rsidR="001B09C7" w:rsidRPr="005E769D">
        <w:rPr>
          <w:rFonts w:ascii="Traditional Arabic" w:hAnsi="Traditional Arabic" w:cs="Traditional Arabic"/>
          <w:sz w:val="32"/>
          <w:szCs w:val="32"/>
          <w:rtl/>
        </w:rPr>
        <w:t xml:space="preserve"> </w:t>
      </w:r>
      <w:r w:rsidR="002B2A07" w:rsidRPr="005E769D">
        <w:rPr>
          <w:rFonts w:ascii="Traditional Arabic" w:hAnsi="Traditional Arabic" w:cs="Traditional Arabic"/>
          <w:sz w:val="32"/>
          <w:szCs w:val="32"/>
          <w:rtl/>
        </w:rPr>
        <w:t xml:space="preserve">هدفت الدراسة إلى تحليل دور الكفاءة الاجتماعية الانفعالية </w:t>
      </w:r>
      <w:r w:rsidR="00262D16" w:rsidRPr="005E769D">
        <w:rPr>
          <w:rFonts w:ascii="Traditional Arabic" w:hAnsi="Traditional Arabic" w:cs="Traditional Arabic"/>
          <w:sz w:val="32"/>
          <w:szCs w:val="32"/>
          <w:rtl/>
        </w:rPr>
        <w:t xml:space="preserve">للمعلمين في تطبيق منهج </w:t>
      </w:r>
      <w:r w:rsidR="00262D16" w:rsidRPr="005E769D">
        <w:rPr>
          <w:rFonts w:ascii="Traditional Arabic" w:hAnsi="Traditional Arabic" w:cs="Traditional Arabic"/>
          <w:sz w:val="32"/>
          <w:szCs w:val="32"/>
        </w:rPr>
        <w:t>SEL</w:t>
      </w:r>
      <w:r w:rsidR="00262D16" w:rsidRPr="005E769D">
        <w:rPr>
          <w:rFonts w:ascii="Traditional Arabic" w:hAnsi="Traditional Arabic" w:cs="Traditional Arabic"/>
          <w:sz w:val="32"/>
          <w:szCs w:val="32"/>
          <w:rtl/>
        </w:rPr>
        <w:t xml:space="preserve"> في مالاوي </w:t>
      </w:r>
      <w:r w:rsidR="00756471" w:rsidRPr="005E769D">
        <w:rPr>
          <w:rFonts w:ascii="Traditional Arabic" w:hAnsi="Traditional Arabic" w:cs="Traditional Arabic"/>
          <w:sz w:val="32"/>
          <w:szCs w:val="32"/>
          <w:rtl/>
        </w:rPr>
        <w:t xml:space="preserve">وتكونت العينة من 434 معلماً في المدارس الابتدائية ، واستخدمت </w:t>
      </w:r>
      <w:r w:rsidR="00282262" w:rsidRPr="005E769D">
        <w:rPr>
          <w:rFonts w:ascii="Traditional Arabic" w:hAnsi="Traditional Arabic" w:cs="Traditional Arabic"/>
          <w:sz w:val="32"/>
          <w:szCs w:val="32"/>
          <w:rtl/>
        </w:rPr>
        <w:t xml:space="preserve">النمذجة الخطية الهرمية ، وأظهرت النتائج علاقة إيجابية </w:t>
      </w:r>
      <w:r w:rsidR="00381802" w:rsidRPr="005E769D">
        <w:rPr>
          <w:rFonts w:ascii="Traditional Arabic" w:hAnsi="Traditional Arabic" w:cs="Traditional Arabic"/>
          <w:sz w:val="32"/>
          <w:szCs w:val="32"/>
          <w:rtl/>
        </w:rPr>
        <w:t xml:space="preserve">بين كفاءة المعلمين وخاصة تنظيم الانفعال وإدارة العلاقات </w:t>
      </w:r>
      <w:r w:rsidR="00D84750" w:rsidRPr="005E769D">
        <w:rPr>
          <w:rFonts w:ascii="Traditional Arabic" w:hAnsi="Traditional Arabic" w:cs="Traditional Arabic"/>
          <w:sz w:val="32"/>
          <w:szCs w:val="32"/>
          <w:rtl/>
        </w:rPr>
        <w:t xml:space="preserve">وبين دمج </w:t>
      </w:r>
      <w:r w:rsidR="00D84750" w:rsidRPr="005E769D">
        <w:rPr>
          <w:rFonts w:ascii="Traditional Arabic" w:hAnsi="Traditional Arabic" w:cs="Traditional Arabic"/>
          <w:sz w:val="32"/>
          <w:szCs w:val="32"/>
        </w:rPr>
        <w:t>SEL</w:t>
      </w:r>
      <w:r w:rsidR="00D84750" w:rsidRPr="005E769D">
        <w:rPr>
          <w:rFonts w:ascii="Traditional Arabic" w:hAnsi="Traditional Arabic" w:cs="Traditional Arabic"/>
          <w:sz w:val="32"/>
          <w:szCs w:val="32"/>
          <w:rtl/>
        </w:rPr>
        <w:t xml:space="preserve"> في التعليم </w:t>
      </w:r>
      <w:proofErr w:type="gramStart"/>
      <w:r w:rsidR="00D84750" w:rsidRPr="005E769D">
        <w:rPr>
          <w:rFonts w:ascii="Traditional Arabic" w:hAnsi="Traditional Arabic" w:cs="Traditional Arabic"/>
          <w:sz w:val="32"/>
          <w:szCs w:val="32"/>
          <w:rtl/>
        </w:rPr>
        <w:t>اليومي .</w:t>
      </w:r>
      <w:proofErr w:type="gramEnd"/>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 xml:space="preserve">غير أن القصور التحليلي في هذه الدراسة يتمثل في التعامل </w:t>
      </w:r>
      <w:proofErr w:type="gramStart"/>
      <w:r w:rsidR="007733D4" w:rsidRPr="007733D4">
        <w:rPr>
          <w:rFonts w:ascii="Traditional Arabic" w:hAnsi="Traditional Arabic" w:cs="Traditional Arabic"/>
          <w:sz w:val="32"/>
          <w:szCs w:val="32"/>
          <w:rtl/>
        </w:rPr>
        <w:t xml:space="preserve">مع </w:t>
      </w:r>
      <w:r w:rsidR="007733D4">
        <w:rPr>
          <w:rFonts w:ascii="Traditional Arabic" w:hAnsi="Traditional Arabic" w:cs="Traditional Arabic" w:hint="cs"/>
          <w:sz w:val="32"/>
          <w:szCs w:val="32"/>
          <w:rtl/>
        </w:rPr>
        <w:t xml:space="preserve"> ا</w:t>
      </w:r>
      <w:r w:rsidR="007733D4" w:rsidRPr="007733D4">
        <w:rPr>
          <w:rFonts w:ascii="Traditional Arabic" w:hAnsi="Traditional Arabic" w:cs="Traditional Arabic"/>
          <w:sz w:val="32"/>
          <w:szCs w:val="32"/>
          <w:rtl/>
        </w:rPr>
        <w:t>لكفاءة</w:t>
      </w:r>
      <w:proofErr w:type="gramEnd"/>
      <w:r w:rsidR="007733D4" w:rsidRPr="007733D4">
        <w:rPr>
          <w:rFonts w:ascii="Traditional Arabic" w:hAnsi="Traditional Arabic" w:cs="Traditional Arabic"/>
          <w:sz w:val="32"/>
          <w:szCs w:val="32"/>
          <w:rtl/>
        </w:rPr>
        <w:t xml:space="preserve"> بوصفها متغيراً تقنياً</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 xml:space="preserve">تدريبياً معزولاً عن منظومة القيم المهنية </w:t>
      </w:r>
      <w:proofErr w:type="gramStart"/>
      <w:r w:rsidR="007733D4" w:rsidRPr="007733D4">
        <w:rPr>
          <w:rFonts w:ascii="Traditional Arabic" w:hAnsi="Traditional Arabic" w:cs="Traditional Arabic"/>
          <w:sz w:val="32"/>
          <w:szCs w:val="32"/>
          <w:rtl/>
        </w:rPr>
        <w:t>للمعلم</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proofErr w:type="gramEnd"/>
      <w:r w:rsidR="007733D4" w:rsidRPr="007733D4">
        <w:rPr>
          <w:rFonts w:ascii="Traditional Arabic" w:hAnsi="Traditional Arabic" w:cs="Traditional Arabic"/>
          <w:sz w:val="32"/>
          <w:szCs w:val="32"/>
          <w:rtl/>
        </w:rPr>
        <w:t xml:space="preserve"> إن حصر مصادر الكفاءة في الجوانب الإجرائية يضعف من فهمنا لكيفية تشكلها وتطورها لدى </w:t>
      </w:r>
      <w:proofErr w:type="gramStart"/>
      <w:r w:rsidR="007733D4" w:rsidRPr="007733D4">
        <w:rPr>
          <w:rFonts w:ascii="Traditional Arabic" w:hAnsi="Traditional Arabic" w:cs="Traditional Arabic"/>
          <w:sz w:val="32"/>
          <w:szCs w:val="32"/>
          <w:rtl/>
        </w:rPr>
        <w:t>المعلم</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proofErr w:type="gramEnd"/>
      <w:r w:rsidR="007733D4" w:rsidRPr="007733D4">
        <w:rPr>
          <w:rFonts w:ascii="Traditional Arabic" w:hAnsi="Traditional Arabic" w:cs="Traditional Arabic"/>
          <w:sz w:val="32"/>
          <w:szCs w:val="32"/>
          <w:rtl/>
        </w:rPr>
        <w:t xml:space="preserve"> تأتي الدراسة الحالية لتقدم رؤية أعمق من خلال افتراض أن الإحسان التربوي</w:t>
      </w:r>
      <w:r w:rsidR="007733D4">
        <w:rPr>
          <w:rFonts w:ascii="Traditional Arabic" w:hAnsi="Traditional Arabic" w:cs="Traditional Arabic"/>
          <w:sz w:val="32"/>
          <w:szCs w:val="32"/>
        </w:rPr>
        <w:t xml:space="preserve"> </w:t>
      </w:r>
      <w:r w:rsidR="007733D4" w:rsidRPr="007733D4">
        <w:rPr>
          <w:rFonts w:ascii="Traditional Arabic" w:hAnsi="Traditional Arabic" w:cs="Traditional Arabic"/>
          <w:sz w:val="32"/>
          <w:szCs w:val="32"/>
          <w:rtl/>
        </w:rPr>
        <w:t xml:space="preserve">يمثل المصدر الوجداني والقيمي لتكوين هذه </w:t>
      </w:r>
      <w:proofErr w:type="gramStart"/>
      <w:r w:rsidR="007733D4" w:rsidRPr="007733D4">
        <w:rPr>
          <w:rFonts w:ascii="Traditional Arabic" w:hAnsi="Traditional Arabic" w:cs="Traditional Arabic"/>
          <w:sz w:val="32"/>
          <w:szCs w:val="32"/>
          <w:rtl/>
        </w:rPr>
        <w:t>الكفاءة</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proofErr w:type="gramEnd"/>
      <w:r w:rsidR="007733D4" w:rsidRPr="007733D4">
        <w:rPr>
          <w:rFonts w:ascii="Traditional Arabic" w:hAnsi="Traditional Arabic" w:cs="Traditional Arabic"/>
          <w:sz w:val="32"/>
          <w:szCs w:val="32"/>
          <w:rtl/>
        </w:rPr>
        <w:t xml:space="preserve"> مما يجعل تنفيذ مهارات</w:t>
      </w:r>
      <w:r w:rsidR="007733D4" w:rsidRPr="007733D4">
        <w:rPr>
          <w:rFonts w:ascii="Traditional Arabic" w:hAnsi="Traditional Arabic" w:cs="Traditional Arabic"/>
          <w:sz w:val="32"/>
          <w:szCs w:val="32"/>
        </w:rPr>
        <w:t xml:space="preserve"> (SEL) </w:t>
      </w:r>
      <w:r w:rsidR="007733D4" w:rsidRPr="007733D4">
        <w:rPr>
          <w:rFonts w:ascii="Traditional Arabic" w:hAnsi="Traditional Arabic" w:cs="Traditional Arabic"/>
          <w:sz w:val="32"/>
          <w:szCs w:val="32"/>
          <w:rtl/>
        </w:rPr>
        <w:t xml:space="preserve">نابعاً من إتقان ذاتي داخلي وليس مجرد التزام بمنهج </w:t>
      </w:r>
      <w:proofErr w:type="gramStart"/>
      <w:r w:rsidR="007733D4" w:rsidRPr="007733D4">
        <w:rPr>
          <w:rFonts w:ascii="Traditional Arabic" w:hAnsi="Traditional Arabic" w:cs="Traditional Arabic"/>
          <w:sz w:val="32"/>
          <w:szCs w:val="32"/>
          <w:rtl/>
        </w:rPr>
        <w:t>خارجي</w:t>
      </w:r>
      <w:r w:rsidR="007733D4">
        <w:rPr>
          <w:rFonts w:ascii="Traditional Arabic" w:hAnsi="Traditional Arabic" w:cs="Traditional Arabic" w:hint="cs"/>
          <w:sz w:val="32"/>
          <w:szCs w:val="32"/>
          <w:rtl/>
        </w:rPr>
        <w:t xml:space="preserve"> .</w:t>
      </w:r>
      <w:proofErr w:type="gramEnd"/>
    </w:p>
    <w:p w14:paraId="653A5729" w14:textId="702A2AEC" w:rsidR="00D84750" w:rsidRDefault="00684BE3" w:rsidP="005E769D">
      <w:pPr>
        <w:spacing w:line="360" w:lineRule="auto"/>
        <w:rPr>
          <w:rFonts w:ascii="Traditional Arabic" w:hAnsi="Traditional Arabic" w:cs="Traditional Arabic"/>
          <w:sz w:val="32"/>
          <w:szCs w:val="32"/>
          <w:rtl/>
        </w:rPr>
      </w:pPr>
      <w:proofErr w:type="gramStart"/>
      <w:r w:rsidRPr="005E769D">
        <w:rPr>
          <w:rFonts w:ascii="Traditional Arabic" w:hAnsi="Traditional Arabic" w:cs="Traditional Arabic" w:hint="cs"/>
          <w:sz w:val="32"/>
          <w:szCs w:val="32"/>
          <w:rtl/>
        </w:rPr>
        <w:t>دراسة</w:t>
      </w:r>
      <w:r w:rsidR="00D84750" w:rsidRPr="005E769D">
        <w:rPr>
          <w:rFonts w:ascii="Traditional Arabic" w:hAnsi="Traditional Arabic" w:cs="Traditional Arabic"/>
          <w:b/>
          <w:bCs/>
          <w:sz w:val="32"/>
          <w:szCs w:val="32"/>
          <w:rtl/>
        </w:rPr>
        <w:t xml:space="preserve"> </w:t>
      </w:r>
      <w:r w:rsidR="00E75462" w:rsidRPr="005E769D">
        <w:rPr>
          <w:rFonts w:ascii="Traditional Arabic" w:hAnsi="Traditional Arabic" w:cs="Traditional Arabic"/>
          <w:b/>
          <w:bCs/>
          <w:sz w:val="32"/>
          <w:szCs w:val="32"/>
        </w:rPr>
        <w:t xml:space="preserve"> Wang</w:t>
      </w:r>
      <w:proofErr w:type="gramEnd"/>
      <w:r w:rsidR="00474B9D" w:rsidRPr="005E769D">
        <w:rPr>
          <w:rFonts w:ascii="Traditional Arabic" w:hAnsi="Traditional Arabic" w:cs="Traditional Arabic"/>
          <w:b/>
          <w:bCs/>
          <w:sz w:val="32"/>
          <w:szCs w:val="32"/>
        </w:rPr>
        <w:t>)</w:t>
      </w:r>
      <w:r w:rsidR="00E75462" w:rsidRPr="005E769D">
        <w:rPr>
          <w:rFonts w:ascii="Traditional Arabic" w:hAnsi="Traditional Arabic" w:cs="Traditional Arabic"/>
          <w:b/>
          <w:bCs/>
          <w:sz w:val="32"/>
          <w:szCs w:val="32"/>
        </w:rPr>
        <w:t xml:space="preserve"> </w:t>
      </w:r>
      <w:r w:rsidR="00E75462" w:rsidRPr="005E769D">
        <w:rPr>
          <w:rFonts w:ascii="Traditional Arabic" w:hAnsi="Traditional Arabic" w:cs="Traditional Arabic"/>
          <w:b/>
          <w:bCs/>
          <w:sz w:val="32"/>
          <w:szCs w:val="32"/>
          <w:rtl/>
        </w:rPr>
        <w:t>وآخرون</w:t>
      </w:r>
      <w:r w:rsidR="00E75462" w:rsidRPr="005E769D">
        <w:rPr>
          <w:rFonts w:ascii="Traditional Arabic" w:hAnsi="Traditional Arabic" w:cs="Traditional Arabic"/>
          <w:b/>
          <w:bCs/>
          <w:sz w:val="32"/>
          <w:szCs w:val="32"/>
        </w:rPr>
        <w:t xml:space="preserve"> (2025</w:t>
      </w:r>
      <w:r w:rsidR="00DB73E9" w:rsidRPr="005E769D">
        <w:rPr>
          <w:rFonts w:ascii="Traditional Arabic" w:hAnsi="Traditional Arabic" w:cs="Traditional Arabic" w:hint="cs"/>
          <w:sz w:val="32"/>
          <w:szCs w:val="32"/>
          <w:rtl/>
        </w:rPr>
        <w:t>بعنوان "</w:t>
      </w:r>
      <w:r w:rsidR="00CF3B4D" w:rsidRPr="005E769D">
        <w:rPr>
          <w:rFonts w:ascii="Traditional Arabic" w:hAnsi="Traditional Arabic" w:cs="Traditional Arabic"/>
          <w:sz w:val="32"/>
          <w:szCs w:val="32"/>
          <w:rtl/>
        </w:rPr>
        <w:t>يرتبط دعم المعلم للاحتياجات الأساسية بالمهارات الاجتماعية والعاطفية</w:t>
      </w:r>
      <w:r w:rsidR="006A152B" w:rsidRPr="005E769D">
        <w:rPr>
          <w:rFonts w:ascii="Traditional Arabic" w:hAnsi="Traditional Arabic" w:cs="Traditional Arabic"/>
          <w:sz w:val="32"/>
          <w:szCs w:val="32"/>
          <w:rtl/>
        </w:rPr>
        <w:t xml:space="preserve"> </w:t>
      </w:r>
      <w:proofErr w:type="gramStart"/>
      <w:r w:rsidR="006A152B" w:rsidRPr="005E769D">
        <w:rPr>
          <w:rFonts w:ascii="Traditional Arabic" w:hAnsi="Traditional Arabic" w:cs="Traditional Arabic"/>
          <w:sz w:val="32"/>
          <w:szCs w:val="32"/>
          <w:rtl/>
        </w:rPr>
        <w:t>( منظور</w:t>
      </w:r>
      <w:proofErr w:type="gramEnd"/>
      <w:r w:rsidR="006A152B" w:rsidRPr="005E769D">
        <w:rPr>
          <w:rFonts w:ascii="Traditional Arabic" w:hAnsi="Traditional Arabic" w:cs="Traditional Arabic"/>
          <w:sz w:val="32"/>
          <w:szCs w:val="32"/>
          <w:rtl/>
        </w:rPr>
        <w:t xml:space="preserve"> نظرية تقرير </w:t>
      </w:r>
      <w:proofErr w:type="gramStart"/>
      <w:r w:rsidR="006A152B" w:rsidRPr="005E769D">
        <w:rPr>
          <w:rFonts w:ascii="Traditional Arabic" w:hAnsi="Traditional Arabic" w:cs="Traditional Arabic"/>
          <w:sz w:val="32"/>
          <w:szCs w:val="32"/>
          <w:rtl/>
        </w:rPr>
        <w:t>المصير )</w:t>
      </w:r>
      <w:proofErr w:type="gramEnd"/>
      <w:r w:rsidR="00DB73E9" w:rsidRPr="005E769D">
        <w:rPr>
          <w:rFonts w:ascii="Traditional Arabic" w:hAnsi="Traditional Arabic" w:cs="Traditional Arabic" w:hint="cs"/>
          <w:sz w:val="32"/>
          <w:szCs w:val="32"/>
          <w:rtl/>
        </w:rPr>
        <w:t>"</w:t>
      </w:r>
      <w:r w:rsidR="006A152B" w:rsidRPr="005E769D">
        <w:rPr>
          <w:rFonts w:ascii="Traditional Arabic" w:hAnsi="Traditional Arabic" w:cs="Traditional Arabic"/>
          <w:sz w:val="32"/>
          <w:szCs w:val="32"/>
          <w:rtl/>
        </w:rPr>
        <w:t xml:space="preserve"> : </w:t>
      </w:r>
      <w:r w:rsidR="003723E4" w:rsidRPr="005E769D">
        <w:rPr>
          <w:rFonts w:ascii="Traditional Arabic" w:hAnsi="Traditional Arabic" w:cs="Traditional Arabic"/>
          <w:sz w:val="32"/>
          <w:szCs w:val="32"/>
          <w:rtl/>
        </w:rPr>
        <w:t xml:space="preserve">هدفت الدراسة إلى فحص ارتباط دعم المعلم </w:t>
      </w:r>
      <w:r w:rsidR="00817974" w:rsidRPr="005E769D">
        <w:rPr>
          <w:rFonts w:ascii="Traditional Arabic" w:hAnsi="Traditional Arabic" w:cs="Traditional Arabic"/>
          <w:sz w:val="32"/>
          <w:szCs w:val="32"/>
          <w:rtl/>
        </w:rPr>
        <w:t xml:space="preserve">للاحتياجات الأساسية للمتعلمين بمهاراتهم الاجتماعية الانفعالية من منظور نظرية </w:t>
      </w:r>
      <w:r w:rsidR="00567390" w:rsidRPr="005E769D">
        <w:rPr>
          <w:rFonts w:ascii="Traditional Arabic" w:hAnsi="Traditional Arabic" w:cs="Traditional Arabic"/>
          <w:sz w:val="32"/>
          <w:szCs w:val="32"/>
          <w:rtl/>
        </w:rPr>
        <w:t xml:space="preserve">تحديد </w:t>
      </w:r>
      <w:proofErr w:type="gramStart"/>
      <w:r w:rsidR="00567390" w:rsidRPr="005E769D">
        <w:rPr>
          <w:rFonts w:ascii="Traditional Arabic" w:hAnsi="Traditional Arabic" w:cs="Traditional Arabic"/>
          <w:sz w:val="32"/>
          <w:szCs w:val="32"/>
          <w:rtl/>
        </w:rPr>
        <w:t>الذات .</w:t>
      </w:r>
      <w:proofErr w:type="gramEnd"/>
      <w:r w:rsidR="00567390" w:rsidRPr="005E769D">
        <w:rPr>
          <w:rFonts w:ascii="Traditional Arabic" w:hAnsi="Traditional Arabic" w:cs="Traditional Arabic"/>
          <w:sz w:val="32"/>
          <w:szCs w:val="32"/>
          <w:rtl/>
        </w:rPr>
        <w:t xml:space="preserve"> شملت الدراسة عينتين 1539 طالباً </w:t>
      </w:r>
      <w:r w:rsidR="00573A6D" w:rsidRPr="005E769D">
        <w:rPr>
          <w:rFonts w:ascii="Traditional Arabic" w:hAnsi="Traditional Arabic" w:cs="Traditional Arabic"/>
          <w:sz w:val="32"/>
          <w:szCs w:val="32"/>
          <w:rtl/>
        </w:rPr>
        <w:t xml:space="preserve">جامعياً في الدراسة الأولى </w:t>
      </w:r>
      <w:proofErr w:type="gramStart"/>
      <w:r w:rsidR="00573A6D" w:rsidRPr="005E769D">
        <w:rPr>
          <w:rFonts w:ascii="Traditional Arabic" w:hAnsi="Traditional Arabic" w:cs="Traditional Arabic"/>
          <w:sz w:val="32"/>
          <w:szCs w:val="32"/>
          <w:rtl/>
        </w:rPr>
        <w:t>و 499</w:t>
      </w:r>
      <w:proofErr w:type="gramEnd"/>
      <w:r w:rsidR="00573A6D" w:rsidRPr="005E769D">
        <w:rPr>
          <w:rFonts w:ascii="Traditional Arabic" w:hAnsi="Traditional Arabic" w:cs="Traditional Arabic"/>
          <w:sz w:val="32"/>
          <w:szCs w:val="32"/>
          <w:rtl/>
        </w:rPr>
        <w:t xml:space="preserve"> طالب دراسات عليا في </w:t>
      </w:r>
      <w:proofErr w:type="gramStart"/>
      <w:r w:rsidR="00573A6D" w:rsidRPr="005E769D">
        <w:rPr>
          <w:rFonts w:ascii="Traditional Arabic" w:hAnsi="Traditional Arabic" w:cs="Traditional Arabic"/>
          <w:sz w:val="32"/>
          <w:szCs w:val="32"/>
          <w:rtl/>
        </w:rPr>
        <w:t xml:space="preserve">الثانية </w:t>
      </w:r>
      <w:r w:rsidR="00BB41D0" w:rsidRPr="005E769D">
        <w:rPr>
          <w:rFonts w:ascii="Traditional Arabic" w:hAnsi="Traditional Arabic" w:cs="Traditional Arabic"/>
          <w:sz w:val="32"/>
          <w:szCs w:val="32"/>
          <w:rtl/>
        </w:rPr>
        <w:t>.</w:t>
      </w:r>
      <w:proofErr w:type="gramEnd"/>
      <w:r w:rsidR="00BB41D0" w:rsidRPr="005E769D">
        <w:rPr>
          <w:rFonts w:ascii="Traditional Arabic" w:hAnsi="Traditional Arabic" w:cs="Traditional Arabic"/>
          <w:sz w:val="32"/>
          <w:szCs w:val="32"/>
          <w:rtl/>
        </w:rPr>
        <w:t xml:space="preserve"> وأظهرت النتائج أن دعم المعلم لاحتياجات الاستقلال والكفاءة والانتماء ارتبط بارتفاع الوعي </w:t>
      </w:r>
      <w:proofErr w:type="gramStart"/>
      <w:r w:rsidR="00BB41D0" w:rsidRPr="005E769D">
        <w:rPr>
          <w:rFonts w:ascii="Traditional Arabic" w:hAnsi="Traditional Arabic" w:cs="Traditional Arabic"/>
          <w:sz w:val="32"/>
          <w:szCs w:val="32"/>
          <w:rtl/>
        </w:rPr>
        <w:t xml:space="preserve">الذاتي </w:t>
      </w:r>
      <w:r w:rsidR="00501783" w:rsidRPr="005E769D">
        <w:rPr>
          <w:rFonts w:ascii="Traditional Arabic" w:hAnsi="Traditional Arabic" w:cs="Traditional Arabic"/>
          <w:sz w:val="32"/>
          <w:szCs w:val="32"/>
          <w:rtl/>
        </w:rPr>
        <w:t>،</w:t>
      </w:r>
      <w:proofErr w:type="gramEnd"/>
      <w:r w:rsidR="00501783" w:rsidRPr="005E769D">
        <w:rPr>
          <w:rFonts w:ascii="Traditional Arabic" w:hAnsi="Traditional Arabic" w:cs="Traditional Arabic"/>
          <w:sz w:val="32"/>
          <w:szCs w:val="32"/>
          <w:rtl/>
        </w:rPr>
        <w:t xml:space="preserve"> والإدارة </w:t>
      </w:r>
      <w:proofErr w:type="gramStart"/>
      <w:r w:rsidR="00501783" w:rsidRPr="005E769D">
        <w:rPr>
          <w:rFonts w:ascii="Traditional Arabic" w:hAnsi="Traditional Arabic" w:cs="Traditional Arabic"/>
          <w:sz w:val="32"/>
          <w:szCs w:val="32"/>
          <w:rtl/>
        </w:rPr>
        <w:t>الذاتية ،</w:t>
      </w:r>
      <w:proofErr w:type="gramEnd"/>
      <w:r w:rsidR="00501783" w:rsidRPr="005E769D">
        <w:rPr>
          <w:rFonts w:ascii="Traditional Arabic" w:hAnsi="Traditional Arabic" w:cs="Traditional Arabic"/>
          <w:sz w:val="32"/>
          <w:szCs w:val="32"/>
          <w:rtl/>
        </w:rPr>
        <w:t xml:space="preserve"> والوعي </w:t>
      </w:r>
      <w:proofErr w:type="gramStart"/>
      <w:r w:rsidR="00501783" w:rsidRPr="005E769D">
        <w:rPr>
          <w:rFonts w:ascii="Traditional Arabic" w:hAnsi="Traditional Arabic" w:cs="Traditional Arabic"/>
          <w:sz w:val="32"/>
          <w:szCs w:val="32"/>
          <w:rtl/>
        </w:rPr>
        <w:t xml:space="preserve">الاجتماعي </w:t>
      </w:r>
      <w:r w:rsidR="00533C2F" w:rsidRPr="005E769D">
        <w:rPr>
          <w:rFonts w:ascii="Traditional Arabic" w:hAnsi="Traditional Arabic" w:cs="Traditional Arabic"/>
          <w:sz w:val="32"/>
          <w:szCs w:val="32"/>
          <w:rtl/>
        </w:rPr>
        <w:t>،</w:t>
      </w:r>
      <w:proofErr w:type="gramEnd"/>
      <w:r w:rsidR="00533C2F" w:rsidRPr="005E769D">
        <w:rPr>
          <w:rFonts w:ascii="Traditional Arabic" w:hAnsi="Traditional Arabic" w:cs="Traditional Arabic"/>
          <w:sz w:val="32"/>
          <w:szCs w:val="32"/>
          <w:rtl/>
        </w:rPr>
        <w:t xml:space="preserve"> ومهارة </w:t>
      </w:r>
      <w:proofErr w:type="gramStart"/>
      <w:r w:rsidR="00533C2F" w:rsidRPr="005E769D">
        <w:rPr>
          <w:rFonts w:ascii="Traditional Arabic" w:hAnsi="Traditional Arabic" w:cs="Traditional Arabic"/>
          <w:sz w:val="32"/>
          <w:szCs w:val="32"/>
          <w:rtl/>
        </w:rPr>
        <w:t>العلاقات ،</w:t>
      </w:r>
      <w:proofErr w:type="gramEnd"/>
      <w:r w:rsidR="00533C2F" w:rsidRPr="005E769D">
        <w:rPr>
          <w:rFonts w:ascii="Traditional Arabic" w:hAnsi="Traditional Arabic" w:cs="Traditional Arabic"/>
          <w:sz w:val="32"/>
          <w:szCs w:val="32"/>
          <w:rtl/>
        </w:rPr>
        <w:t xml:space="preserve"> واتخاذ القرار </w:t>
      </w:r>
      <w:proofErr w:type="gramStart"/>
      <w:r w:rsidR="00533C2F" w:rsidRPr="005E769D">
        <w:rPr>
          <w:rFonts w:ascii="Traditional Arabic" w:hAnsi="Traditional Arabic" w:cs="Traditional Arabic"/>
          <w:sz w:val="32"/>
          <w:szCs w:val="32"/>
          <w:rtl/>
        </w:rPr>
        <w:t>المسؤول .</w:t>
      </w:r>
      <w:proofErr w:type="gramEnd"/>
    </w:p>
    <w:p w14:paraId="5402F860" w14:textId="0B1215CA" w:rsidR="007733D4" w:rsidRPr="005E769D" w:rsidRDefault="007733D4" w:rsidP="007733D4">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lastRenderedPageBreak/>
        <w:t>هذه ا</w:t>
      </w:r>
      <w:r w:rsidRPr="007733D4">
        <w:rPr>
          <w:rFonts w:ascii="Traditional Arabic" w:hAnsi="Traditional Arabic" w:cs="Traditional Arabic"/>
          <w:sz w:val="32"/>
          <w:szCs w:val="32"/>
          <w:rtl/>
        </w:rPr>
        <w:t xml:space="preserve">لدراسة حللت دعم المعلم بوصفه وسيلة لتحقيق غاية سلوكية لدى </w:t>
      </w:r>
      <w:proofErr w:type="gramStart"/>
      <w:r w:rsidRPr="007733D4">
        <w:rPr>
          <w:rFonts w:ascii="Traditional Arabic" w:hAnsi="Traditional Arabic" w:cs="Traditional Arabic"/>
          <w:sz w:val="32"/>
          <w:szCs w:val="32"/>
          <w:rtl/>
        </w:rPr>
        <w:t>الطالب</w:t>
      </w:r>
      <w:r>
        <w:rPr>
          <w:rFonts w:ascii="Traditional Arabic" w:hAnsi="Traditional Arabic" w:cs="Traditional Arabic" w:hint="cs"/>
          <w:sz w:val="32"/>
          <w:szCs w:val="32"/>
          <w:rtl/>
        </w:rPr>
        <w:t xml:space="preserve"> </w:t>
      </w:r>
      <w:r w:rsidRPr="007733D4">
        <w:rPr>
          <w:rFonts w:ascii="Traditional Arabic" w:hAnsi="Traditional Arabic" w:cs="Traditional Arabic"/>
          <w:sz w:val="32"/>
          <w:szCs w:val="32"/>
          <w:rtl/>
        </w:rPr>
        <w:t>،</w:t>
      </w:r>
      <w:proofErr w:type="gramEnd"/>
      <w:r w:rsidRPr="007733D4">
        <w:rPr>
          <w:rFonts w:ascii="Traditional Arabic" w:hAnsi="Traditional Arabic" w:cs="Traditional Arabic"/>
          <w:sz w:val="32"/>
          <w:szCs w:val="32"/>
          <w:rtl/>
        </w:rPr>
        <w:t xml:space="preserve"> متجاهلةً القيمة الأخلاقية الكامنة في فعل </w:t>
      </w:r>
      <w:r>
        <w:rPr>
          <w:rFonts w:ascii="Traditional Arabic" w:hAnsi="Traditional Arabic" w:cs="Traditional Arabic" w:hint="cs"/>
          <w:sz w:val="32"/>
          <w:szCs w:val="32"/>
          <w:rtl/>
        </w:rPr>
        <w:t>الدعم</w:t>
      </w:r>
      <w:r w:rsidRPr="007733D4">
        <w:rPr>
          <w:rFonts w:ascii="Traditional Arabic" w:hAnsi="Traditional Arabic" w:cs="Traditional Arabic"/>
          <w:sz w:val="32"/>
          <w:szCs w:val="32"/>
          <w:rtl/>
        </w:rPr>
        <w:t xml:space="preserve"> </w:t>
      </w:r>
      <w:proofErr w:type="gramStart"/>
      <w:r w:rsidRPr="007733D4">
        <w:rPr>
          <w:rFonts w:ascii="Traditional Arabic" w:hAnsi="Traditional Arabic" w:cs="Traditional Arabic"/>
          <w:sz w:val="32"/>
          <w:szCs w:val="32"/>
          <w:rtl/>
        </w:rPr>
        <w:t>ذاته</w:t>
      </w:r>
      <w:r>
        <w:rPr>
          <w:rFonts w:ascii="Traditional Arabic" w:hAnsi="Traditional Arabic" w:cs="Traditional Arabic" w:hint="cs"/>
          <w:sz w:val="32"/>
          <w:szCs w:val="32"/>
          <w:rtl/>
        </w:rPr>
        <w:t xml:space="preserve"> </w:t>
      </w:r>
      <w:r w:rsidRPr="007733D4">
        <w:rPr>
          <w:rFonts w:ascii="Traditional Arabic" w:hAnsi="Traditional Arabic" w:cs="Traditional Arabic"/>
          <w:sz w:val="32"/>
          <w:szCs w:val="32"/>
          <w:rtl/>
        </w:rPr>
        <w:t>.</w:t>
      </w:r>
      <w:proofErr w:type="gramEnd"/>
      <w:r w:rsidRPr="007733D4">
        <w:rPr>
          <w:rFonts w:ascii="Traditional Arabic" w:hAnsi="Traditional Arabic" w:cs="Traditional Arabic"/>
          <w:sz w:val="32"/>
          <w:szCs w:val="32"/>
          <w:rtl/>
        </w:rPr>
        <w:t xml:space="preserve"> وتتميز الدراسة الحالية عن دراسة</w:t>
      </w:r>
      <w:r w:rsidRPr="007733D4">
        <w:rPr>
          <w:rFonts w:ascii="Traditional Arabic" w:hAnsi="Traditional Arabic" w:cs="Traditional Arabic"/>
          <w:sz w:val="32"/>
          <w:szCs w:val="32"/>
        </w:rPr>
        <w:t xml:space="preserve"> (Wang) </w:t>
      </w:r>
      <w:r w:rsidRPr="007733D4">
        <w:rPr>
          <w:rFonts w:ascii="Traditional Arabic" w:hAnsi="Traditional Arabic" w:cs="Traditional Arabic"/>
          <w:sz w:val="32"/>
          <w:szCs w:val="32"/>
          <w:rtl/>
        </w:rPr>
        <w:t xml:space="preserve">بأنها تنظر لهذا الدعم بوصفه </w:t>
      </w:r>
      <w:r>
        <w:rPr>
          <w:rFonts w:ascii="Traditional Arabic" w:hAnsi="Traditional Arabic" w:cs="Traditional Arabic" w:hint="cs"/>
          <w:sz w:val="32"/>
          <w:szCs w:val="32"/>
          <w:rtl/>
        </w:rPr>
        <w:t xml:space="preserve">مظهراً </w:t>
      </w:r>
      <w:r w:rsidRPr="007733D4">
        <w:rPr>
          <w:rFonts w:ascii="Traditional Arabic" w:hAnsi="Traditional Arabic" w:cs="Traditional Arabic"/>
          <w:sz w:val="32"/>
          <w:szCs w:val="32"/>
          <w:rtl/>
        </w:rPr>
        <w:t xml:space="preserve">لقيمة </w:t>
      </w:r>
      <w:r w:rsidRPr="007733D4">
        <w:rPr>
          <w:rFonts w:ascii="Traditional Arabic" w:hAnsi="Traditional Arabic" w:cs="Traditional Arabic" w:hint="cs"/>
          <w:sz w:val="32"/>
          <w:szCs w:val="32"/>
          <w:rtl/>
        </w:rPr>
        <w:t xml:space="preserve">الإحسان </w:t>
      </w:r>
      <w:proofErr w:type="gramStart"/>
      <w:r w:rsidRPr="007733D4">
        <w:rPr>
          <w:rFonts w:ascii="Traditional Arabic" w:hAnsi="Traditional Arabic" w:cs="Traditional Arabic" w:hint="cs"/>
          <w:sz w:val="32"/>
          <w:szCs w:val="32"/>
          <w:rtl/>
        </w:rPr>
        <w:t>التربوي</w:t>
      </w:r>
      <w:r>
        <w:rPr>
          <w:rFonts w:ascii="Traditional Arabic" w:hAnsi="Traditional Arabic" w:cs="Traditional Arabic" w:hint="cs"/>
          <w:b/>
          <w:bCs/>
          <w:sz w:val="32"/>
          <w:szCs w:val="32"/>
          <w:rtl/>
        </w:rPr>
        <w:t xml:space="preserve"> </w:t>
      </w:r>
      <w:r w:rsidRPr="007733D4">
        <w:rPr>
          <w:rFonts w:ascii="Traditional Arabic" w:hAnsi="Traditional Arabic" w:cs="Traditional Arabic"/>
          <w:sz w:val="32"/>
          <w:szCs w:val="32"/>
          <w:rtl/>
        </w:rPr>
        <w:t>،</w:t>
      </w:r>
      <w:proofErr w:type="gramEnd"/>
      <w:r w:rsidRPr="007733D4">
        <w:rPr>
          <w:rFonts w:ascii="Traditional Arabic" w:hAnsi="Traditional Arabic" w:cs="Traditional Arabic"/>
          <w:sz w:val="32"/>
          <w:szCs w:val="32"/>
          <w:rtl/>
        </w:rPr>
        <w:t xml:space="preserve"> حيث يتحول دعم استقلال وانتماء الطالب من </w:t>
      </w:r>
      <w:r>
        <w:rPr>
          <w:rFonts w:ascii="Traditional Arabic" w:hAnsi="Traditional Arabic" w:cs="Traditional Arabic" w:hint="cs"/>
          <w:sz w:val="32"/>
          <w:szCs w:val="32"/>
          <w:rtl/>
        </w:rPr>
        <w:t>إجراء وظيفي</w:t>
      </w:r>
      <w:r w:rsidRPr="007733D4">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واجب قيمي</w:t>
      </w:r>
      <w:r w:rsidRPr="007733D4">
        <w:rPr>
          <w:rFonts w:ascii="Traditional Arabic" w:hAnsi="Traditional Arabic" w:cs="Traditional Arabic"/>
          <w:sz w:val="32"/>
          <w:szCs w:val="32"/>
          <w:rtl/>
        </w:rPr>
        <w:t xml:space="preserve"> يمارسه </w:t>
      </w:r>
      <w:proofErr w:type="gramStart"/>
      <w:r w:rsidRPr="007733D4">
        <w:rPr>
          <w:rFonts w:ascii="Traditional Arabic" w:hAnsi="Traditional Arabic" w:cs="Traditional Arabic"/>
          <w:sz w:val="32"/>
          <w:szCs w:val="32"/>
          <w:rtl/>
        </w:rPr>
        <w:t xml:space="preserve">المعلم </w:t>
      </w:r>
      <w:r w:rsidR="009351E3">
        <w:rPr>
          <w:rFonts w:ascii="Traditional Arabic" w:hAnsi="Traditional Arabic" w:cs="Traditional Arabic" w:hint="cs"/>
          <w:sz w:val="32"/>
          <w:szCs w:val="32"/>
          <w:rtl/>
        </w:rPr>
        <w:t>.</w:t>
      </w:r>
      <w:proofErr w:type="gramEnd"/>
    </w:p>
    <w:p w14:paraId="46516223" w14:textId="5F03D9F9" w:rsidR="007920C8" w:rsidRDefault="00DB73E9" w:rsidP="005E769D">
      <w:pPr>
        <w:spacing w:line="360" w:lineRule="auto"/>
        <w:rPr>
          <w:rFonts w:ascii="Traditional Arabic" w:hAnsi="Traditional Arabic" w:cs="Traditional Arabic"/>
          <w:sz w:val="32"/>
          <w:szCs w:val="32"/>
          <w:rtl/>
        </w:rPr>
      </w:pPr>
      <w:r w:rsidRPr="005E769D">
        <w:rPr>
          <w:rFonts w:ascii="Traditional Arabic" w:hAnsi="Traditional Arabic" w:cs="Traditional Arabic" w:hint="cs"/>
          <w:sz w:val="32"/>
          <w:szCs w:val="32"/>
          <w:rtl/>
        </w:rPr>
        <w:t>دراسة</w:t>
      </w:r>
      <w:r w:rsidR="009A0CAA" w:rsidRPr="005E769D">
        <w:rPr>
          <w:rFonts w:ascii="Traditional Arabic" w:hAnsi="Traditional Arabic" w:cs="Traditional Arabic"/>
          <w:sz w:val="32"/>
          <w:szCs w:val="32"/>
          <w:rtl/>
        </w:rPr>
        <w:t xml:space="preserve"> </w:t>
      </w:r>
      <w:r w:rsidR="004F0BD0" w:rsidRPr="005E769D">
        <w:rPr>
          <w:rFonts w:ascii="Traditional Arabic" w:hAnsi="Traditional Arabic" w:cs="Traditional Arabic"/>
          <w:b/>
          <w:bCs/>
          <w:sz w:val="32"/>
          <w:szCs w:val="32"/>
        </w:rPr>
        <w:t>Wu</w:t>
      </w:r>
      <w:r w:rsidRPr="005E769D">
        <w:rPr>
          <w:rFonts w:ascii="Traditional Arabic" w:hAnsi="Traditional Arabic" w:cs="Traditional Arabic"/>
          <w:b/>
          <w:bCs/>
          <w:sz w:val="32"/>
          <w:szCs w:val="32"/>
        </w:rPr>
        <w:t>)</w:t>
      </w:r>
      <w:r w:rsidR="004F0BD0" w:rsidRPr="005E769D">
        <w:rPr>
          <w:rFonts w:ascii="Traditional Arabic" w:hAnsi="Traditional Arabic" w:cs="Traditional Arabic"/>
          <w:b/>
          <w:bCs/>
          <w:sz w:val="32"/>
          <w:szCs w:val="32"/>
        </w:rPr>
        <w:t xml:space="preserve"> </w:t>
      </w:r>
      <w:r w:rsidR="004F0BD0" w:rsidRPr="005E769D">
        <w:rPr>
          <w:rFonts w:ascii="Traditional Arabic" w:hAnsi="Traditional Arabic" w:cs="Traditional Arabic"/>
          <w:b/>
          <w:bCs/>
          <w:sz w:val="32"/>
          <w:szCs w:val="32"/>
          <w:rtl/>
        </w:rPr>
        <w:t xml:space="preserve"> و</w:t>
      </w:r>
      <w:r w:rsidR="004F0BD0" w:rsidRPr="005E769D">
        <w:rPr>
          <w:rFonts w:ascii="Traditional Arabic" w:hAnsi="Traditional Arabic" w:cs="Traditional Arabic"/>
          <w:b/>
          <w:bCs/>
          <w:sz w:val="32"/>
          <w:szCs w:val="32"/>
        </w:rPr>
        <w:t>Cai</w:t>
      </w:r>
      <w:r w:rsidR="004F0BD0" w:rsidRPr="005E769D">
        <w:rPr>
          <w:rFonts w:ascii="Traditional Arabic" w:hAnsi="Traditional Arabic" w:cs="Traditional Arabic"/>
          <w:b/>
          <w:bCs/>
          <w:sz w:val="32"/>
          <w:szCs w:val="32"/>
          <w:rtl/>
        </w:rPr>
        <w:t xml:space="preserve">2025) </w:t>
      </w:r>
      <w:r w:rsidRPr="005E769D">
        <w:rPr>
          <w:rFonts w:ascii="Traditional Arabic" w:hAnsi="Traditional Arabic" w:cs="Traditional Arabic" w:hint="cs"/>
          <w:sz w:val="32"/>
          <w:szCs w:val="32"/>
          <w:rtl/>
        </w:rPr>
        <w:t>بعنوان "</w:t>
      </w:r>
      <w:r w:rsidR="00BA5D9C" w:rsidRPr="005E769D">
        <w:rPr>
          <w:rFonts w:ascii="Traditional Arabic" w:hAnsi="Traditional Arabic" w:cs="Traditional Arabic"/>
          <w:sz w:val="32"/>
          <w:szCs w:val="32"/>
          <w:rtl/>
        </w:rPr>
        <w:t xml:space="preserve">تأثير سلوك المعلمين المهتمين على مشاركة متعلمي اللغة الإنجليزية كلغة أجنبية أكاديمية </w:t>
      </w:r>
      <w:r w:rsidR="00441F01" w:rsidRPr="005E769D">
        <w:rPr>
          <w:rFonts w:ascii="Traditional Arabic" w:hAnsi="Traditional Arabic" w:cs="Traditional Arabic"/>
          <w:sz w:val="32"/>
          <w:szCs w:val="32"/>
          <w:rtl/>
        </w:rPr>
        <w:t>(</w:t>
      </w:r>
      <w:r w:rsidR="00BA5D9C" w:rsidRPr="005E769D">
        <w:rPr>
          <w:rFonts w:ascii="Traditional Arabic" w:hAnsi="Traditional Arabic" w:cs="Traditional Arabic"/>
          <w:sz w:val="32"/>
          <w:szCs w:val="32"/>
          <w:rtl/>
        </w:rPr>
        <w:t>الدور الوسيط المتسلسلة للكفاءة الذاتية ودعم الأقران</w:t>
      </w:r>
      <w:r w:rsidR="00441F01" w:rsidRPr="005E769D">
        <w:rPr>
          <w:rFonts w:ascii="Traditional Arabic" w:hAnsi="Traditional Arabic" w:cs="Traditional Arabic"/>
          <w:sz w:val="32"/>
          <w:szCs w:val="32"/>
          <w:rtl/>
        </w:rPr>
        <w:t>)</w:t>
      </w:r>
      <w:r w:rsidRPr="005E769D">
        <w:rPr>
          <w:rFonts w:ascii="Traditional Arabic" w:hAnsi="Traditional Arabic" w:cs="Traditional Arabic" w:hint="cs"/>
          <w:sz w:val="32"/>
          <w:szCs w:val="32"/>
          <w:rtl/>
        </w:rPr>
        <w:t>"</w:t>
      </w:r>
      <w:r w:rsidR="00441F01" w:rsidRPr="005E769D">
        <w:rPr>
          <w:rFonts w:ascii="Traditional Arabic" w:hAnsi="Traditional Arabic" w:cs="Traditional Arabic"/>
          <w:sz w:val="32"/>
          <w:szCs w:val="32"/>
          <w:rtl/>
        </w:rPr>
        <w:t xml:space="preserve"> : هدفت الدراسة إلى </w:t>
      </w:r>
      <w:r w:rsidR="00233D72" w:rsidRPr="005E769D">
        <w:rPr>
          <w:rFonts w:ascii="Traditional Arabic" w:hAnsi="Traditional Arabic" w:cs="Traditional Arabic"/>
          <w:sz w:val="32"/>
          <w:szCs w:val="32"/>
          <w:rtl/>
        </w:rPr>
        <w:t xml:space="preserve">فحص أثر سلوك المعلم الراعي في الاندماج الأكاديمي </w:t>
      </w:r>
      <w:r w:rsidR="00EA3617" w:rsidRPr="005E769D">
        <w:rPr>
          <w:rFonts w:ascii="Traditional Arabic" w:hAnsi="Traditional Arabic" w:cs="Traditional Arabic"/>
          <w:sz w:val="32"/>
          <w:szCs w:val="32"/>
          <w:rtl/>
        </w:rPr>
        <w:t xml:space="preserve">لدى متعلمي الإنجليزية كلغة أجنبية مع اختبار الوساطة المتسلسلة </w:t>
      </w:r>
      <w:r w:rsidR="00D16F30" w:rsidRPr="005E769D">
        <w:rPr>
          <w:rFonts w:ascii="Traditional Arabic" w:hAnsi="Traditional Arabic" w:cs="Traditional Arabic"/>
          <w:sz w:val="32"/>
          <w:szCs w:val="32"/>
          <w:rtl/>
        </w:rPr>
        <w:t xml:space="preserve">لكل من الكفاءة الذاتية ودعم الأقران ، أجريت الدراسة </w:t>
      </w:r>
      <w:r w:rsidR="008710E8" w:rsidRPr="005E769D">
        <w:rPr>
          <w:rFonts w:ascii="Traditional Arabic" w:hAnsi="Traditional Arabic" w:cs="Traditional Arabic"/>
          <w:sz w:val="32"/>
          <w:szCs w:val="32"/>
          <w:rtl/>
        </w:rPr>
        <w:t xml:space="preserve">على 807 استجابات صالحة من طلبة 3 جامعات </w:t>
      </w:r>
      <w:r w:rsidR="009B74DA" w:rsidRPr="005E769D">
        <w:rPr>
          <w:rFonts w:ascii="Traditional Arabic" w:hAnsi="Traditional Arabic" w:cs="Traditional Arabic"/>
          <w:sz w:val="32"/>
          <w:szCs w:val="32"/>
          <w:rtl/>
        </w:rPr>
        <w:t xml:space="preserve">وكليات مهن في الصين ، وأظهرت النتائج أن رعاية المعلم </w:t>
      </w:r>
      <w:r w:rsidR="00F708AF" w:rsidRPr="005E769D">
        <w:rPr>
          <w:rFonts w:ascii="Traditional Arabic" w:hAnsi="Traditional Arabic" w:cs="Traditional Arabic"/>
          <w:sz w:val="32"/>
          <w:szCs w:val="32"/>
          <w:rtl/>
        </w:rPr>
        <w:t xml:space="preserve">عززت الاندماج الأكاديمي مباشرة وأن دعم الأقران </w:t>
      </w:r>
      <w:r w:rsidR="005E2C81" w:rsidRPr="005E769D">
        <w:rPr>
          <w:rFonts w:ascii="Traditional Arabic" w:hAnsi="Traditional Arabic" w:cs="Traditional Arabic"/>
          <w:sz w:val="32"/>
          <w:szCs w:val="32"/>
          <w:rtl/>
        </w:rPr>
        <w:t xml:space="preserve">والكفاءة الذاتية عملا كوسيطين منفردين ومتسلسلين </w:t>
      </w:r>
      <w:r w:rsidR="007920C8" w:rsidRPr="005E769D">
        <w:rPr>
          <w:rFonts w:ascii="Traditional Arabic" w:hAnsi="Traditional Arabic" w:cs="Traditional Arabic"/>
          <w:sz w:val="32"/>
          <w:szCs w:val="32"/>
          <w:rtl/>
        </w:rPr>
        <w:t>.</w:t>
      </w:r>
    </w:p>
    <w:p w14:paraId="4596F139" w14:textId="02808ED3" w:rsidR="009351E3" w:rsidRPr="009351E3" w:rsidRDefault="009351E3" w:rsidP="009351E3">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و</w:t>
      </w:r>
      <w:r w:rsidRPr="009351E3">
        <w:rPr>
          <w:rFonts w:ascii="Traditional Arabic" w:hAnsi="Traditional Arabic" w:cs="Traditional Arabic"/>
          <w:sz w:val="32"/>
          <w:szCs w:val="32"/>
          <w:rtl/>
        </w:rPr>
        <w:t xml:space="preserve">يؤخذ على هذه الدراسة تعاملها مع "سلوك الرعاية" كمغير سلوكي خارجي يقاس بنتائجه الأكاديمية </w:t>
      </w:r>
      <w:proofErr w:type="gramStart"/>
      <w:r w:rsidRPr="009351E3">
        <w:rPr>
          <w:rFonts w:ascii="Traditional Arabic" w:hAnsi="Traditional Arabic" w:cs="Traditional Arabic"/>
          <w:sz w:val="32"/>
          <w:szCs w:val="32"/>
          <w:rtl/>
        </w:rPr>
        <w:t xml:space="preserve">فقط </w:t>
      </w:r>
      <w:r>
        <w:rPr>
          <w:rFonts w:ascii="Traditional Arabic" w:hAnsi="Traditional Arabic" w:cs="Traditional Arabic" w:hint="cs"/>
          <w:sz w:val="32"/>
          <w:szCs w:val="32"/>
          <w:rtl/>
        </w:rPr>
        <w:t>،</w:t>
      </w:r>
      <w:proofErr w:type="gramEnd"/>
      <w:r>
        <w:rPr>
          <w:rFonts w:ascii="Traditional Arabic" w:hAnsi="Traditional Arabic" w:cs="Traditional Arabic" w:hint="cs"/>
          <w:sz w:val="32"/>
          <w:szCs w:val="32"/>
          <w:rtl/>
        </w:rPr>
        <w:t xml:space="preserve"> </w:t>
      </w:r>
      <w:r w:rsidRPr="009351E3">
        <w:rPr>
          <w:rFonts w:ascii="Traditional Arabic" w:hAnsi="Traditional Arabic" w:cs="Traditional Arabic"/>
          <w:sz w:val="32"/>
          <w:szCs w:val="32"/>
          <w:rtl/>
        </w:rPr>
        <w:t>وهو ما يجعل الرعاي</w:t>
      </w:r>
      <w:r>
        <w:rPr>
          <w:rFonts w:ascii="Traditional Arabic" w:hAnsi="Traditional Arabic" w:cs="Traditional Arabic" w:hint="cs"/>
          <w:sz w:val="32"/>
          <w:szCs w:val="32"/>
          <w:rtl/>
        </w:rPr>
        <w:t xml:space="preserve">ة أدائية </w:t>
      </w:r>
      <w:r w:rsidRPr="009351E3">
        <w:rPr>
          <w:rFonts w:ascii="Traditional Arabic" w:hAnsi="Traditional Arabic" w:cs="Traditional Arabic"/>
          <w:sz w:val="32"/>
          <w:szCs w:val="32"/>
          <w:rtl/>
        </w:rPr>
        <w:t>لتحقيق غرض تعليمي</w:t>
      </w:r>
      <w:r w:rsidRPr="009351E3">
        <w:rPr>
          <w:rFonts w:ascii="Traditional Arabic" w:hAnsi="Traditional Arabic" w:cs="Traditional Arabic"/>
          <w:sz w:val="32"/>
          <w:szCs w:val="32"/>
        </w:rPr>
        <w:t>.</w:t>
      </w:r>
    </w:p>
    <w:p w14:paraId="4AB0EF13" w14:textId="7CFBEAB3" w:rsidR="009351E3" w:rsidRPr="009351E3" w:rsidRDefault="009351E3" w:rsidP="009351E3">
      <w:pPr>
        <w:spacing w:line="360" w:lineRule="auto"/>
        <w:rPr>
          <w:rFonts w:ascii="Traditional Arabic" w:hAnsi="Traditional Arabic" w:cs="Traditional Arabic"/>
          <w:sz w:val="32"/>
          <w:szCs w:val="32"/>
        </w:rPr>
      </w:pPr>
      <w:r w:rsidRPr="009351E3">
        <w:rPr>
          <w:rFonts w:ascii="Traditional Arabic" w:hAnsi="Traditional Arabic" w:cs="Traditional Arabic"/>
          <w:sz w:val="32"/>
          <w:szCs w:val="32"/>
          <w:rtl/>
        </w:rPr>
        <w:t xml:space="preserve">تفتقر الدراسة لربط هذه الرعاية بمرجعية قيمية تفسر "لماذا" يمارس المعلم الرعاية حتى في غياب الاستجابة الأكاديمية من </w:t>
      </w:r>
      <w:proofErr w:type="gramStart"/>
      <w:r w:rsidRPr="009351E3">
        <w:rPr>
          <w:rFonts w:ascii="Traditional Arabic" w:hAnsi="Traditional Arabic" w:cs="Traditional Arabic"/>
          <w:sz w:val="32"/>
          <w:szCs w:val="32"/>
          <w:rtl/>
        </w:rPr>
        <w:t>الطلاب</w:t>
      </w:r>
      <w:r>
        <w:rPr>
          <w:rFonts w:ascii="Traditional Arabic" w:hAnsi="Traditional Arabic" w:cs="Traditional Arabic" w:hint="cs"/>
          <w:sz w:val="32"/>
          <w:szCs w:val="32"/>
          <w:rtl/>
        </w:rPr>
        <w:t xml:space="preserve"> </w:t>
      </w:r>
      <w:r w:rsidRPr="009351E3">
        <w:rPr>
          <w:rFonts w:ascii="Traditional Arabic" w:hAnsi="Traditional Arabic" w:cs="Traditional Arabic"/>
          <w:sz w:val="32"/>
          <w:szCs w:val="32"/>
          <w:rtl/>
        </w:rPr>
        <w:t>؟</w:t>
      </w:r>
      <w:proofErr w:type="gramEnd"/>
      <w:r w:rsidRPr="009351E3">
        <w:rPr>
          <w:rFonts w:ascii="Traditional Arabic" w:hAnsi="Traditional Arabic" w:cs="Traditional Arabic"/>
          <w:sz w:val="32"/>
          <w:szCs w:val="32"/>
          <w:rtl/>
        </w:rPr>
        <w:t xml:space="preserve"> وهنا تبرز أهمية دراستك في تقديم الإحسان التربوي</w:t>
      </w:r>
      <w:r>
        <w:rPr>
          <w:rFonts w:ascii="Traditional Arabic" w:hAnsi="Traditional Arabic" w:cs="Traditional Arabic"/>
          <w:b/>
          <w:bCs/>
          <w:sz w:val="32"/>
          <w:szCs w:val="32"/>
        </w:rPr>
        <w:t xml:space="preserve"> </w:t>
      </w:r>
      <w:r w:rsidRPr="009351E3">
        <w:rPr>
          <w:rFonts w:ascii="Traditional Arabic" w:hAnsi="Traditional Arabic" w:cs="Traditional Arabic"/>
          <w:sz w:val="32"/>
          <w:szCs w:val="32"/>
          <w:rtl/>
        </w:rPr>
        <w:t xml:space="preserve">كمحرك داخلي يجعل الرعاية قيمة ثابتة لا ترتبط فقط بالمخرجات الأكاديمية </w:t>
      </w:r>
      <w:proofErr w:type="gramStart"/>
      <w:r w:rsidRPr="009351E3">
        <w:rPr>
          <w:rFonts w:ascii="Traditional Arabic" w:hAnsi="Traditional Arabic" w:cs="Traditional Arabic"/>
          <w:sz w:val="32"/>
          <w:szCs w:val="32"/>
          <w:rtl/>
        </w:rPr>
        <w:t>المباشرة</w:t>
      </w:r>
      <w:r>
        <w:rPr>
          <w:rFonts w:ascii="Traditional Arabic" w:hAnsi="Traditional Arabic" w:cs="Traditional Arabic" w:hint="cs"/>
          <w:sz w:val="32"/>
          <w:szCs w:val="32"/>
          <w:rtl/>
        </w:rPr>
        <w:t xml:space="preserve"> </w:t>
      </w:r>
      <w:r w:rsidRPr="009351E3">
        <w:rPr>
          <w:rFonts w:ascii="Traditional Arabic" w:hAnsi="Traditional Arabic" w:cs="Traditional Arabic"/>
          <w:sz w:val="32"/>
          <w:szCs w:val="32"/>
        </w:rPr>
        <w:t>.</w:t>
      </w:r>
      <w:proofErr w:type="gramEnd"/>
    </w:p>
    <w:p w14:paraId="58123CFD" w14:textId="77777777" w:rsidR="009351E3" w:rsidRPr="009351E3" w:rsidRDefault="009351E3" w:rsidP="005E769D">
      <w:pPr>
        <w:spacing w:line="360" w:lineRule="auto"/>
        <w:rPr>
          <w:rFonts w:ascii="Traditional Arabic" w:hAnsi="Traditional Arabic" w:cs="Traditional Arabic"/>
          <w:sz w:val="32"/>
          <w:szCs w:val="32"/>
        </w:rPr>
      </w:pPr>
    </w:p>
    <w:p w14:paraId="033E1900" w14:textId="6BBE0BD3" w:rsidR="00533C2F" w:rsidRPr="005E769D" w:rsidRDefault="00DB73E9" w:rsidP="009351E3">
      <w:pPr>
        <w:spacing w:line="360" w:lineRule="auto"/>
        <w:rPr>
          <w:rFonts w:ascii="Traditional Arabic" w:hAnsi="Traditional Arabic" w:cs="Traditional Arabic"/>
          <w:sz w:val="32"/>
          <w:szCs w:val="32"/>
          <w:rtl/>
        </w:rPr>
      </w:pPr>
      <w:r w:rsidRPr="005E769D">
        <w:rPr>
          <w:rFonts w:ascii="Traditional Arabic" w:hAnsi="Traditional Arabic" w:cs="Traditional Arabic" w:hint="cs"/>
          <w:sz w:val="32"/>
          <w:szCs w:val="32"/>
          <w:rtl/>
        </w:rPr>
        <w:t>دراسة</w:t>
      </w:r>
      <w:r w:rsidR="007920C8" w:rsidRPr="005E769D">
        <w:rPr>
          <w:rFonts w:ascii="Traditional Arabic" w:hAnsi="Traditional Arabic" w:cs="Traditional Arabic"/>
          <w:sz w:val="32"/>
          <w:szCs w:val="32"/>
          <w:rtl/>
        </w:rPr>
        <w:t xml:space="preserve"> </w:t>
      </w:r>
      <w:r w:rsidR="007920C8" w:rsidRPr="005E769D">
        <w:rPr>
          <w:rFonts w:ascii="Traditional Arabic" w:hAnsi="Traditional Arabic" w:cs="Traditional Arabic"/>
          <w:b/>
          <w:bCs/>
          <w:sz w:val="32"/>
          <w:szCs w:val="32"/>
        </w:rPr>
        <w:t>Domitrovich</w:t>
      </w:r>
      <w:r w:rsidRPr="005E769D">
        <w:rPr>
          <w:rFonts w:ascii="Traditional Arabic" w:hAnsi="Traditional Arabic" w:cs="Traditional Arabic"/>
          <w:b/>
          <w:bCs/>
          <w:sz w:val="32"/>
          <w:szCs w:val="32"/>
        </w:rPr>
        <w:t>)</w:t>
      </w:r>
      <w:r w:rsidR="007920C8" w:rsidRPr="005E769D">
        <w:rPr>
          <w:rFonts w:ascii="Traditional Arabic" w:hAnsi="Traditional Arabic" w:cs="Traditional Arabic"/>
          <w:b/>
          <w:bCs/>
          <w:sz w:val="32"/>
          <w:szCs w:val="32"/>
        </w:rPr>
        <w:t xml:space="preserve"> </w:t>
      </w:r>
      <w:r w:rsidR="007920C8" w:rsidRPr="005E769D">
        <w:rPr>
          <w:rFonts w:ascii="Traditional Arabic" w:hAnsi="Traditional Arabic" w:cs="Traditional Arabic"/>
          <w:b/>
          <w:bCs/>
          <w:sz w:val="32"/>
          <w:szCs w:val="32"/>
          <w:rtl/>
        </w:rPr>
        <w:t xml:space="preserve"> وآخرون</w:t>
      </w:r>
      <w:r w:rsidR="007920C8" w:rsidRPr="005E769D">
        <w:rPr>
          <w:rFonts w:ascii="Traditional Arabic" w:hAnsi="Traditional Arabic" w:cs="Traditional Arabic"/>
          <w:b/>
          <w:bCs/>
          <w:sz w:val="32"/>
          <w:szCs w:val="32"/>
        </w:rPr>
        <w:t xml:space="preserve"> (2025</w:t>
      </w:r>
      <w:r w:rsidRPr="005E769D">
        <w:rPr>
          <w:rFonts w:ascii="Traditional Arabic" w:hAnsi="Traditional Arabic" w:cs="Traditional Arabic" w:hint="cs"/>
          <w:sz w:val="32"/>
          <w:szCs w:val="32"/>
          <w:rtl/>
        </w:rPr>
        <w:t>بعنوان "</w:t>
      </w:r>
      <w:r w:rsidR="00CB2D1C" w:rsidRPr="005E769D">
        <w:rPr>
          <w:rFonts w:ascii="Traditional Arabic" w:hAnsi="Traditional Arabic" w:cs="Traditional Arabic"/>
          <w:sz w:val="32"/>
          <w:szCs w:val="32"/>
          <w:rtl/>
        </w:rPr>
        <w:t xml:space="preserve"> تأثير الدعم المدرسي </w:t>
      </w:r>
      <w:r w:rsidR="002510F4" w:rsidRPr="005E769D">
        <w:rPr>
          <w:rFonts w:ascii="Traditional Arabic" w:hAnsi="Traditional Arabic" w:cs="Traditional Arabic"/>
          <w:sz w:val="32"/>
          <w:szCs w:val="32"/>
          <w:rtl/>
        </w:rPr>
        <w:t xml:space="preserve">للتعلم الاجتماعي والعاطفي (تأثير </w:t>
      </w:r>
      <w:r w:rsidR="00B86CCC" w:rsidRPr="005E769D">
        <w:rPr>
          <w:rFonts w:ascii="Traditional Arabic" w:hAnsi="Traditional Arabic" w:cs="Traditional Arabic"/>
          <w:sz w:val="32"/>
          <w:szCs w:val="32"/>
          <w:rtl/>
        </w:rPr>
        <w:t xml:space="preserve">دليل المدارس </w:t>
      </w:r>
      <w:r w:rsidR="009757BE" w:rsidRPr="005E769D">
        <w:rPr>
          <w:rFonts w:ascii="Traditional Arabic" w:hAnsi="Traditional Arabic" w:cs="Traditional Arabic"/>
          <w:sz w:val="32"/>
          <w:szCs w:val="32"/>
        </w:rPr>
        <w:t>CASEL</w:t>
      </w:r>
      <w:r w:rsidR="00B86CCC" w:rsidRPr="005E769D">
        <w:rPr>
          <w:rFonts w:ascii="Traditional Arabic" w:hAnsi="Traditional Arabic" w:cs="Traditional Arabic"/>
          <w:sz w:val="32"/>
          <w:szCs w:val="32"/>
          <w:rtl/>
        </w:rPr>
        <w:t xml:space="preserve"> على القدرة التنظيمية للتعلم الاجتماعي والمعدل النظامي)</w:t>
      </w:r>
      <w:r w:rsidRPr="005E769D">
        <w:rPr>
          <w:rFonts w:ascii="Traditional Arabic" w:hAnsi="Traditional Arabic" w:cs="Traditional Arabic" w:hint="cs"/>
          <w:sz w:val="32"/>
          <w:szCs w:val="32"/>
          <w:rtl/>
        </w:rPr>
        <w:t>"</w:t>
      </w:r>
      <w:r w:rsidR="00B86CCC" w:rsidRPr="005E769D">
        <w:rPr>
          <w:rFonts w:ascii="Traditional Arabic" w:hAnsi="Traditional Arabic" w:cs="Traditional Arabic"/>
          <w:sz w:val="32"/>
          <w:szCs w:val="32"/>
          <w:rtl/>
        </w:rPr>
        <w:t xml:space="preserve"> :</w:t>
      </w:r>
      <w:r w:rsidR="009757BE" w:rsidRPr="005E769D">
        <w:rPr>
          <w:rFonts w:ascii="Traditional Arabic" w:hAnsi="Traditional Arabic" w:cs="Traditional Arabic"/>
          <w:sz w:val="32"/>
          <w:szCs w:val="32"/>
          <w:rtl/>
        </w:rPr>
        <w:t xml:space="preserve"> هدفت الدراسة </w:t>
      </w:r>
      <w:r w:rsidR="009757BE" w:rsidRPr="005E769D">
        <w:rPr>
          <w:rFonts w:ascii="Traditional Arabic" w:hAnsi="Traditional Arabic" w:cs="Traditional Arabic"/>
          <w:sz w:val="32"/>
          <w:szCs w:val="32"/>
          <w:rtl/>
        </w:rPr>
        <w:lastRenderedPageBreak/>
        <w:t xml:space="preserve">إلى </w:t>
      </w:r>
      <w:r w:rsidR="009F119A" w:rsidRPr="005E769D">
        <w:rPr>
          <w:rFonts w:ascii="Traditional Arabic" w:hAnsi="Traditional Arabic" w:cs="Traditional Arabic"/>
          <w:sz w:val="32"/>
          <w:szCs w:val="32"/>
          <w:rtl/>
        </w:rPr>
        <w:t xml:space="preserve">اختبار أثر دليل </w:t>
      </w:r>
      <w:r w:rsidR="009F119A" w:rsidRPr="005E769D">
        <w:rPr>
          <w:rFonts w:ascii="Traditional Arabic" w:hAnsi="Traditional Arabic" w:cs="Traditional Arabic"/>
          <w:sz w:val="32"/>
          <w:szCs w:val="32"/>
        </w:rPr>
        <w:t>CASEL</w:t>
      </w:r>
      <w:r w:rsidR="009F119A" w:rsidRPr="005E769D">
        <w:rPr>
          <w:rFonts w:ascii="Traditional Arabic" w:hAnsi="Traditional Arabic" w:cs="Traditional Arabic"/>
          <w:sz w:val="32"/>
          <w:szCs w:val="32"/>
          <w:rtl/>
        </w:rPr>
        <w:t xml:space="preserve"> المدرسي في رفع القدرة التنظيمية </w:t>
      </w:r>
      <w:r w:rsidR="004C03F7" w:rsidRPr="005E769D">
        <w:rPr>
          <w:rFonts w:ascii="Traditional Arabic" w:hAnsi="Traditional Arabic" w:cs="Traditional Arabic"/>
          <w:sz w:val="32"/>
          <w:szCs w:val="32"/>
          <w:rtl/>
        </w:rPr>
        <w:t xml:space="preserve">على تطبيق </w:t>
      </w:r>
      <w:r w:rsidR="004C03F7" w:rsidRPr="005E769D">
        <w:rPr>
          <w:rFonts w:ascii="Traditional Arabic" w:hAnsi="Traditional Arabic" w:cs="Traditional Arabic"/>
          <w:sz w:val="32"/>
          <w:szCs w:val="32"/>
        </w:rPr>
        <w:t>SEL</w:t>
      </w:r>
      <w:r w:rsidR="004C03F7" w:rsidRPr="005E769D">
        <w:rPr>
          <w:rFonts w:ascii="Traditional Arabic" w:hAnsi="Traditional Arabic" w:cs="Traditional Arabic"/>
          <w:sz w:val="32"/>
          <w:szCs w:val="32"/>
          <w:rtl/>
        </w:rPr>
        <w:t xml:space="preserve"> </w:t>
      </w:r>
      <w:r w:rsidR="00E43B63" w:rsidRPr="005E769D">
        <w:rPr>
          <w:rFonts w:ascii="Traditional Arabic" w:hAnsi="Traditional Arabic" w:cs="Traditional Arabic"/>
          <w:sz w:val="32"/>
          <w:szCs w:val="32"/>
          <w:rtl/>
        </w:rPr>
        <w:t xml:space="preserve">على مستوى المدرسة ، استندت الدراسة إلى تجربة </w:t>
      </w:r>
      <w:r w:rsidR="00DE5093" w:rsidRPr="005E769D">
        <w:rPr>
          <w:rFonts w:ascii="Traditional Arabic" w:hAnsi="Traditional Arabic" w:cs="Traditional Arabic"/>
          <w:sz w:val="32"/>
          <w:szCs w:val="32"/>
          <w:rtl/>
        </w:rPr>
        <w:t xml:space="preserve">عشوائية عنقودية في 28 مدرسة ابتدائية </w:t>
      </w:r>
      <w:r w:rsidR="009603FC" w:rsidRPr="005E769D">
        <w:rPr>
          <w:rFonts w:ascii="Traditional Arabic" w:hAnsi="Traditional Arabic" w:cs="Traditional Arabic"/>
          <w:sz w:val="32"/>
          <w:szCs w:val="32"/>
          <w:rtl/>
        </w:rPr>
        <w:t xml:space="preserve">حضرية منخفضة الأداء في الولايات المتحدة ، وأظهرت النتائج </w:t>
      </w:r>
      <w:r w:rsidR="00457795" w:rsidRPr="005E769D">
        <w:rPr>
          <w:rFonts w:ascii="Traditional Arabic" w:hAnsi="Traditional Arabic" w:cs="Traditional Arabic"/>
          <w:sz w:val="32"/>
          <w:szCs w:val="32"/>
          <w:rtl/>
        </w:rPr>
        <w:t xml:space="preserve">تحسناً أسرع في إدراك الاحتياجات ومشاركة أصحاب المصلحة </w:t>
      </w:r>
      <w:r w:rsidR="00C24E9D" w:rsidRPr="005E769D">
        <w:rPr>
          <w:rFonts w:ascii="Traditional Arabic" w:hAnsi="Traditional Arabic" w:cs="Traditional Arabic"/>
          <w:sz w:val="32"/>
          <w:szCs w:val="32"/>
          <w:rtl/>
        </w:rPr>
        <w:t xml:space="preserve">وتكامل </w:t>
      </w:r>
      <w:r w:rsidR="00C24E9D" w:rsidRPr="005E769D">
        <w:rPr>
          <w:rFonts w:ascii="Traditional Arabic" w:hAnsi="Traditional Arabic" w:cs="Traditional Arabic"/>
          <w:sz w:val="32"/>
          <w:szCs w:val="32"/>
        </w:rPr>
        <w:t>SEL</w:t>
      </w:r>
      <w:r w:rsidR="00C24E9D" w:rsidRPr="005E769D">
        <w:rPr>
          <w:rFonts w:ascii="Traditional Arabic" w:hAnsi="Traditional Arabic" w:cs="Traditional Arabic"/>
          <w:sz w:val="32"/>
          <w:szCs w:val="32"/>
          <w:rtl/>
        </w:rPr>
        <w:t xml:space="preserve"> في المدارس التي تلقت دعم </w:t>
      </w:r>
      <w:r w:rsidR="00C24E9D" w:rsidRPr="005E769D">
        <w:rPr>
          <w:rFonts w:ascii="Traditional Arabic" w:hAnsi="Traditional Arabic" w:cs="Traditional Arabic"/>
          <w:sz w:val="32"/>
          <w:szCs w:val="32"/>
        </w:rPr>
        <w:t>CASEL</w:t>
      </w:r>
      <w:r w:rsidR="00C24E9D" w:rsidRPr="005E769D">
        <w:rPr>
          <w:rFonts w:ascii="Traditional Arabic" w:hAnsi="Traditional Arabic" w:cs="Traditional Arabic"/>
          <w:sz w:val="32"/>
          <w:szCs w:val="32"/>
          <w:rtl/>
        </w:rPr>
        <w:t xml:space="preserve"> </w:t>
      </w:r>
      <w:r w:rsidR="00473DEB" w:rsidRPr="005E769D">
        <w:rPr>
          <w:rFonts w:ascii="Traditional Arabic" w:hAnsi="Traditional Arabic" w:cs="Traditional Arabic"/>
          <w:sz w:val="32"/>
          <w:szCs w:val="32"/>
          <w:rtl/>
        </w:rPr>
        <w:t xml:space="preserve">، مع فائدة خاصة للمعلمين الأقل خبرة . وهذه الدراسة </w:t>
      </w:r>
      <w:r w:rsidR="00B17331" w:rsidRPr="005E769D">
        <w:rPr>
          <w:rFonts w:ascii="Traditional Arabic" w:hAnsi="Traditional Arabic" w:cs="Traditional Arabic"/>
          <w:sz w:val="32"/>
          <w:szCs w:val="32"/>
          <w:rtl/>
        </w:rPr>
        <w:t xml:space="preserve">تضيف بعداً مؤسسياً </w:t>
      </w:r>
      <w:r w:rsidR="009242CB" w:rsidRPr="005E769D">
        <w:rPr>
          <w:rFonts w:ascii="Traditional Arabic" w:hAnsi="Traditional Arabic" w:cs="Traditional Arabic"/>
          <w:sz w:val="32"/>
          <w:szCs w:val="32"/>
          <w:rtl/>
        </w:rPr>
        <w:t xml:space="preserve">بحيث أن نجاح المعلم قد </w:t>
      </w:r>
      <w:r w:rsidR="00C9524C" w:rsidRPr="005E769D">
        <w:rPr>
          <w:rFonts w:ascii="Traditional Arabic" w:hAnsi="Traditional Arabic" w:cs="Traditional Arabic"/>
          <w:sz w:val="32"/>
          <w:szCs w:val="32"/>
          <w:rtl/>
        </w:rPr>
        <w:t xml:space="preserve">لا يقتصر على جهوده </w:t>
      </w:r>
      <w:proofErr w:type="gramStart"/>
      <w:r w:rsidR="00C9524C" w:rsidRPr="005E769D">
        <w:rPr>
          <w:rFonts w:ascii="Traditional Arabic" w:hAnsi="Traditional Arabic" w:cs="Traditional Arabic"/>
          <w:sz w:val="32"/>
          <w:szCs w:val="32"/>
          <w:rtl/>
        </w:rPr>
        <w:t>فقط</w:t>
      </w:r>
      <w:proofErr w:type="gramEnd"/>
      <w:r w:rsidR="00C9524C" w:rsidRPr="005E769D">
        <w:rPr>
          <w:rFonts w:ascii="Traditional Arabic" w:hAnsi="Traditional Arabic" w:cs="Traditional Arabic"/>
          <w:sz w:val="32"/>
          <w:szCs w:val="32"/>
          <w:rtl/>
        </w:rPr>
        <w:t xml:space="preserve"> بل </w:t>
      </w:r>
      <w:r w:rsidR="009242CB" w:rsidRPr="005E769D">
        <w:rPr>
          <w:rFonts w:ascii="Traditional Arabic" w:hAnsi="Traditional Arabic" w:cs="Traditional Arabic"/>
          <w:sz w:val="32"/>
          <w:szCs w:val="32"/>
          <w:rtl/>
        </w:rPr>
        <w:t>ي</w:t>
      </w:r>
      <w:r w:rsidR="00003989" w:rsidRPr="005E769D">
        <w:rPr>
          <w:rFonts w:ascii="Traditional Arabic" w:hAnsi="Traditional Arabic" w:cs="Traditional Arabic"/>
          <w:sz w:val="32"/>
          <w:szCs w:val="32"/>
          <w:rtl/>
        </w:rPr>
        <w:t xml:space="preserve">حتاج إلى دعم </w:t>
      </w:r>
      <w:proofErr w:type="gramStart"/>
      <w:r w:rsidR="00003989" w:rsidRPr="005E769D">
        <w:rPr>
          <w:rFonts w:ascii="Traditional Arabic" w:hAnsi="Traditional Arabic" w:cs="Traditional Arabic"/>
          <w:sz w:val="32"/>
          <w:szCs w:val="32"/>
          <w:rtl/>
        </w:rPr>
        <w:t>تنظيمي .</w:t>
      </w:r>
      <w:proofErr w:type="gramEnd"/>
      <w:r w:rsidR="009351E3">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tl/>
        </w:rPr>
        <w:t>ربطت نجاح التعلم الاجتماعي والعاطفي</w:t>
      </w:r>
      <w:r w:rsidR="009351E3" w:rsidRPr="009351E3">
        <w:rPr>
          <w:rFonts w:ascii="Traditional Arabic" w:hAnsi="Traditional Arabic" w:cs="Traditional Arabic"/>
          <w:sz w:val="32"/>
          <w:szCs w:val="32"/>
        </w:rPr>
        <w:t xml:space="preserve"> (SEL) </w:t>
      </w:r>
      <w:r w:rsidR="009351E3" w:rsidRPr="009351E3">
        <w:rPr>
          <w:rFonts w:ascii="Traditional Arabic" w:hAnsi="Traditional Arabic" w:cs="Traditional Arabic"/>
          <w:sz w:val="32"/>
          <w:szCs w:val="32"/>
          <w:rtl/>
        </w:rPr>
        <w:t xml:space="preserve">بوجود الدعم </w:t>
      </w:r>
      <w:proofErr w:type="gramStart"/>
      <w:r w:rsidR="009351E3" w:rsidRPr="009351E3">
        <w:rPr>
          <w:rFonts w:ascii="Traditional Arabic" w:hAnsi="Traditional Arabic" w:cs="Traditional Arabic"/>
          <w:sz w:val="32"/>
          <w:szCs w:val="32"/>
          <w:rtl/>
        </w:rPr>
        <w:t>المدرسي</w:t>
      </w:r>
      <w:r w:rsidR="009351E3">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tl/>
        </w:rPr>
        <w:t>.</w:t>
      </w:r>
      <w:proofErr w:type="gramEnd"/>
      <w:r w:rsidR="009351E3" w:rsidRPr="009351E3">
        <w:rPr>
          <w:rFonts w:ascii="Traditional Arabic" w:hAnsi="Traditional Arabic" w:cs="Traditional Arabic"/>
          <w:sz w:val="32"/>
          <w:szCs w:val="32"/>
          <w:rtl/>
        </w:rPr>
        <w:t xml:space="preserve"> هذا التوجه يغفل دور "الدافعية الذاتية" للمعلم وقيمه الشخصية التي قد تعوض غياب الدعم المؤسسي في بعض </w:t>
      </w:r>
      <w:proofErr w:type="gramStart"/>
      <w:r w:rsidR="009351E3" w:rsidRPr="009351E3">
        <w:rPr>
          <w:rFonts w:ascii="Traditional Arabic" w:hAnsi="Traditional Arabic" w:cs="Traditional Arabic"/>
          <w:sz w:val="32"/>
          <w:szCs w:val="32"/>
          <w:rtl/>
        </w:rPr>
        <w:t>البيئات</w:t>
      </w:r>
      <w:r w:rsidR="009351E3">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Pr>
        <w:t>.</w:t>
      </w:r>
      <w:proofErr w:type="gramEnd"/>
      <w:r w:rsidR="009351E3">
        <w:rPr>
          <w:rFonts w:ascii="Traditional Arabic" w:hAnsi="Traditional Arabic" w:cs="Traditional Arabic" w:hint="cs"/>
          <w:sz w:val="32"/>
          <w:szCs w:val="32"/>
          <w:rtl/>
        </w:rPr>
        <w:t xml:space="preserve"> والدراسة </w:t>
      </w:r>
      <w:r w:rsidR="009351E3" w:rsidRPr="009351E3">
        <w:rPr>
          <w:rFonts w:ascii="Traditional Arabic" w:hAnsi="Traditional Arabic" w:cs="Traditional Arabic"/>
          <w:sz w:val="32"/>
          <w:szCs w:val="32"/>
          <w:rtl/>
        </w:rPr>
        <w:t xml:space="preserve">تسد هذا النقص بالتأكيد على أن </w:t>
      </w:r>
      <w:r w:rsidR="009351E3" w:rsidRPr="009351E3">
        <w:rPr>
          <w:rFonts w:ascii="Traditional Arabic" w:hAnsi="Traditional Arabic" w:cs="Traditional Arabic"/>
          <w:sz w:val="32"/>
          <w:szCs w:val="32"/>
        </w:rPr>
        <w:t>"</w:t>
      </w:r>
      <w:r w:rsidR="009351E3" w:rsidRPr="009351E3">
        <w:rPr>
          <w:rFonts w:ascii="Traditional Arabic" w:hAnsi="Traditional Arabic" w:cs="Traditional Arabic"/>
          <w:sz w:val="32"/>
          <w:szCs w:val="32"/>
          <w:rtl/>
        </w:rPr>
        <w:t>الإحسان التربوي</w:t>
      </w:r>
      <w:r w:rsidR="009351E3" w:rsidRPr="009351E3">
        <w:rPr>
          <w:rFonts w:ascii="Traditional Arabic" w:hAnsi="Traditional Arabic" w:cs="Traditional Arabic"/>
          <w:b/>
          <w:bCs/>
          <w:sz w:val="32"/>
          <w:szCs w:val="32"/>
        </w:rPr>
        <w:t>"</w:t>
      </w:r>
      <w:r w:rsidR="009351E3" w:rsidRPr="009351E3">
        <w:rPr>
          <w:rFonts w:ascii="Traditional Arabic" w:hAnsi="Traditional Arabic" w:cs="Traditional Arabic"/>
          <w:sz w:val="32"/>
          <w:szCs w:val="32"/>
        </w:rPr>
        <w:t xml:space="preserve"> </w:t>
      </w:r>
      <w:r w:rsidR="009351E3" w:rsidRPr="009351E3">
        <w:rPr>
          <w:rFonts w:ascii="Traditional Arabic" w:hAnsi="Traditional Arabic" w:cs="Traditional Arabic"/>
          <w:sz w:val="32"/>
          <w:szCs w:val="32"/>
          <w:rtl/>
        </w:rPr>
        <w:t xml:space="preserve">يعمل كـ "بوصلة داخلية" </w:t>
      </w:r>
      <w:proofErr w:type="gramStart"/>
      <w:r w:rsidR="009351E3" w:rsidRPr="009351E3">
        <w:rPr>
          <w:rFonts w:ascii="Traditional Arabic" w:hAnsi="Traditional Arabic" w:cs="Traditional Arabic"/>
          <w:sz w:val="32"/>
          <w:szCs w:val="32"/>
          <w:rtl/>
        </w:rPr>
        <w:t>للمعلمة</w:t>
      </w:r>
      <w:r w:rsidR="009E45DC">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tl/>
        </w:rPr>
        <w:t>،</w:t>
      </w:r>
      <w:proofErr w:type="gramEnd"/>
      <w:r w:rsidR="009351E3" w:rsidRPr="009351E3">
        <w:rPr>
          <w:rFonts w:ascii="Traditional Arabic" w:hAnsi="Traditional Arabic" w:cs="Traditional Arabic"/>
          <w:sz w:val="32"/>
          <w:szCs w:val="32"/>
          <w:rtl/>
        </w:rPr>
        <w:t xml:space="preserve"> تمكنها من تطبيق مهارات</w:t>
      </w:r>
      <w:r w:rsidR="009351E3" w:rsidRPr="009351E3">
        <w:rPr>
          <w:rFonts w:ascii="Traditional Arabic" w:hAnsi="Traditional Arabic" w:cs="Traditional Arabic"/>
          <w:sz w:val="32"/>
          <w:szCs w:val="32"/>
        </w:rPr>
        <w:t xml:space="preserve"> SEL </w:t>
      </w:r>
      <w:proofErr w:type="gramStart"/>
      <w:r w:rsidR="009351E3" w:rsidRPr="009351E3">
        <w:rPr>
          <w:rFonts w:ascii="Traditional Arabic" w:hAnsi="Traditional Arabic" w:cs="Traditional Arabic"/>
          <w:sz w:val="32"/>
          <w:szCs w:val="32"/>
          <w:rtl/>
        </w:rPr>
        <w:t>بإتقان</w:t>
      </w:r>
      <w:proofErr w:type="gramEnd"/>
      <w:r w:rsidR="009351E3" w:rsidRPr="009351E3">
        <w:rPr>
          <w:rFonts w:ascii="Traditional Arabic" w:hAnsi="Traditional Arabic" w:cs="Traditional Arabic"/>
          <w:sz w:val="32"/>
          <w:szCs w:val="32"/>
          <w:rtl/>
        </w:rPr>
        <w:t xml:space="preserve"> حتى لو لم يتوفر لها "دليل إجرائي" أو دعم تنظيمي </w:t>
      </w:r>
      <w:proofErr w:type="gramStart"/>
      <w:r w:rsidR="009351E3" w:rsidRPr="009351E3">
        <w:rPr>
          <w:rFonts w:ascii="Traditional Arabic" w:hAnsi="Traditional Arabic" w:cs="Traditional Arabic"/>
          <w:sz w:val="32"/>
          <w:szCs w:val="32"/>
          <w:rtl/>
        </w:rPr>
        <w:t>كاف</w:t>
      </w:r>
      <w:r w:rsidR="009E45DC">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tl/>
        </w:rPr>
        <w:t>،</w:t>
      </w:r>
      <w:proofErr w:type="gramEnd"/>
      <w:r w:rsidR="009351E3" w:rsidRPr="009351E3">
        <w:rPr>
          <w:rFonts w:ascii="Traditional Arabic" w:hAnsi="Traditional Arabic" w:cs="Traditional Arabic"/>
          <w:sz w:val="32"/>
          <w:szCs w:val="32"/>
          <w:rtl/>
        </w:rPr>
        <w:t xml:space="preserve"> مما يجعل الإحسان قيمة عابرة للعوائق </w:t>
      </w:r>
      <w:proofErr w:type="gramStart"/>
      <w:r w:rsidR="009351E3" w:rsidRPr="009351E3">
        <w:rPr>
          <w:rFonts w:ascii="Traditional Arabic" w:hAnsi="Traditional Arabic" w:cs="Traditional Arabic"/>
          <w:sz w:val="32"/>
          <w:szCs w:val="32"/>
          <w:rtl/>
        </w:rPr>
        <w:t>الإدارية</w:t>
      </w:r>
      <w:r w:rsidR="009E45DC">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Pr>
        <w:t>.</w:t>
      </w:r>
      <w:proofErr w:type="gramEnd"/>
    </w:p>
    <w:p w14:paraId="191BBEE2" w14:textId="47CA0892" w:rsidR="00C9524C" w:rsidRPr="005E769D" w:rsidRDefault="00497572" w:rsidP="009E45DC">
      <w:pPr>
        <w:spacing w:line="360" w:lineRule="auto"/>
        <w:rPr>
          <w:rFonts w:ascii="Traditional Arabic" w:hAnsi="Traditional Arabic" w:cs="Traditional Arabic"/>
          <w:sz w:val="32"/>
          <w:szCs w:val="32"/>
        </w:rPr>
      </w:pPr>
      <w:proofErr w:type="gramStart"/>
      <w:r w:rsidRPr="005E769D">
        <w:rPr>
          <w:rFonts w:ascii="Traditional Arabic" w:hAnsi="Traditional Arabic" w:cs="Traditional Arabic" w:hint="cs"/>
          <w:sz w:val="32"/>
          <w:szCs w:val="32"/>
          <w:rtl/>
        </w:rPr>
        <w:t>دراسة</w:t>
      </w:r>
      <w:r w:rsidR="00C9524C" w:rsidRPr="005E769D">
        <w:rPr>
          <w:rFonts w:ascii="Traditional Arabic" w:hAnsi="Traditional Arabic" w:cs="Traditional Arabic"/>
          <w:sz w:val="32"/>
          <w:szCs w:val="32"/>
          <w:rtl/>
        </w:rPr>
        <w:t xml:space="preserve"> </w:t>
      </w:r>
      <w:r w:rsidR="00F35459" w:rsidRPr="005E769D">
        <w:rPr>
          <w:rFonts w:ascii="Traditional Arabic" w:hAnsi="Traditional Arabic" w:cs="Traditional Arabic"/>
          <w:sz w:val="32"/>
          <w:szCs w:val="32"/>
        </w:rPr>
        <w:t xml:space="preserve"> </w:t>
      </w:r>
      <w:r w:rsidR="00F35459" w:rsidRPr="005E769D">
        <w:rPr>
          <w:rFonts w:ascii="Traditional Arabic" w:hAnsi="Traditional Arabic" w:cs="Traditional Arabic"/>
          <w:b/>
          <w:bCs/>
          <w:sz w:val="32"/>
          <w:szCs w:val="32"/>
        </w:rPr>
        <w:t>Ma</w:t>
      </w:r>
      <w:proofErr w:type="gramEnd"/>
      <w:r w:rsidRPr="005E769D">
        <w:rPr>
          <w:rFonts w:ascii="Traditional Arabic" w:hAnsi="Traditional Arabic" w:cs="Traditional Arabic"/>
          <w:b/>
          <w:bCs/>
          <w:sz w:val="32"/>
          <w:szCs w:val="32"/>
        </w:rPr>
        <w:t>)</w:t>
      </w:r>
      <w:r w:rsidR="00F35459" w:rsidRPr="005E769D">
        <w:rPr>
          <w:rFonts w:ascii="Traditional Arabic" w:hAnsi="Traditional Arabic" w:cs="Traditional Arabic"/>
          <w:b/>
          <w:bCs/>
          <w:sz w:val="32"/>
          <w:szCs w:val="32"/>
        </w:rPr>
        <w:t xml:space="preserve"> </w:t>
      </w:r>
      <w:r w:rsidR="00F35459" w:rsidRPr="005E769D">
        <w:rPr>
          <w:rFonts w:ascii="Traditional Arabic" w:hAnsi="Traditional Arabic" w:cs="Traditional Arabic"/>
          <w:b/>
          <w:bCs/>
          <w:sz w:val="32"/>
          <w:szCs w:val="32"/>
          <w:rtl/>
        </w:rPr>
        <w:t>وآخرون</w:t>
      </w:r>
      <w:r w:rsidR="00F35459" w:rsidRPr="005E769D">
        <w:rPr>
          <w:rFonts w:ascii="Traditional Arabic" w:hAnsi="Traditional Arabic" w:cs="Traditional Arabic"/>
          <w:b/>
          <w:bCs/>
          <w:sz w:val="32"/>
          <w:szCs w:val="32"/>
        </w:rPr>
        <w:t xml:space="preserve"> (2025</w:t>
      </w:r>
      <w:r w:rsidRPr="005E769D">
        <w:rPr>
          <w:rFonts w:ascii="Traditional Arabic" w:hAnsi="Traditional Arabic" w:cs="Traditional Arabic" w:hint="cs"/>
          <w:sz w:val="32"/>
          <w:szCs w:val="32"/>
          <w:rtl/>
        </w:rPr>
        <w:t>بعنوان</w:t>
      </w:r>
      <w:r w:rsidR="00F35459" w:rsidRPr="005E769D">
        <w:rPr>
          <w:rFonts w:ascii="Traditional Arabic" w:hAnsi="Traditional Arabic" w:cs="Traditional Arabic"/>
          <w:sz w:val="32"/>
          <w:szCs w:val="32"/>
          <w:rtl/>
        </w:rPr>
        <w:t xml:space="preserve"> </w:t>
      </w:r>
      <w:r w:rsidR="001D4BD8" w:rsidRPr="005E769D">
        <w:rPr>
          <w:rFonts w:ascii="Traditional Arabic" w:hAnsi="Traditional Arabic" w:cs="Traditional Arabic" w:hint="cs"/>
          <w:sz w:val="32"/>
          <w:szCs w:val="32"/>
          <w:rtl/>
        </w:rPr>
        <w:t>"</w:t>
      </w:r>
      <w:r w:rsidR="005F2DA5" w:rsidRPr="005E769D">
        <w:rPr>
          <w:rFonts w:ascii="Traditional Arabic" w:hAnsi="Traditional Arabic" w:cs="Traditional Arabic"/>
          <w:sz w:val="32"/>
          <w:szCs w:val="32"/>
          <w:rtl/>
        </w:rPr>
        <w:t>الكفاءة العاطفية للمعلمين واندماج الطلاب الاجتماعي (استكشاف مسارات الوساطة من خلال علاقات المعلم بالطالب في الفصول الدراسية الابتدائية)</w:t>
      </w:r>
      <w:proofErr w:type="gramStart"/>
      <w:r w:rsidR="001D4BD8" w:rsidRPr="005E769D">
        <w:rPr>
          <w:rFonts w:ascii="Traditional Arabic" w:hAnsi="Traditional Arabic" w:cs="Traditional Arabic" w:hint="cs"/>
          <w:sz w:val="32"/>
          <w:szCs w:val="32"/>
          <w:rtl/>
        </w:rPr>
        <w:t>"</w:t>
      </w:r>
      <w:r w:rsidR="005F2DA5" w:rsidRPr="005E769D">
        <w:rPr>
          <w:rFonts w:ascii="Traditional Arabic" w:hAnsi="Traditional Arabic" w:cs="Traditional Arabic"/>
          <w:sz w:val="32"/>
          <w:szCs w:val="32"/>
          <w:rtl/>
        </w:rPr>
        <w:t xml:space="preserve"> :</w:t>
      </w:r>
      <w:proofErr w:type="gramEnd"/>
      <w:r w:rsidR="00CD4063" w:rsidRPr="005E769D">
        <w:rPr>
          <w:rFonts w:ascii="Traditional Arabic" w:hAnsi="Traditional Arabic" w:cs="Traditional Arabic"/>
          <w:sz w:val="32"/>
          <w:szCs w:val="32"/>
          <w:rtl/>
        </w:rPr>
        <w:t xml:space="preserve"> هدفت الدراسة إلى تفسير </w:t>
      </w:r>
      <w:r w:rsidR="003B032D" w:rsidRPr="005E769D">
        <w:rPr>
          <w:rFonts w:ascii="Traditional Arabic" w:hAnsi="Traditional Arabic" w:cs="Traditional Arabic"/>
          <w:sz w:val="32"/>
          <w:szCs w:val="32"/>
          <w:rtl/>
        </w:rPr>
        <w:t xml:space="preserve">كيفية تأثير الكفاءة الاجتماعية الانفعالية </w:t>
      </w:r>
      <w:r w:rsidR="005748EF" w:rsidRPr="005E769D">
        <w:rPr>
          <w:rFonts w:ascii="Traditional Arabic" w:hAnsi="Traditional Arabic" w:cs="Traditional Arabic"/>
          <w:sz w:val="32"/>
          <w:szCs w:val="32"/>
          <w:rtl/>
        </w:rPr>
        <w:t xml:space="preserve">للمعلم في الحد من التنمر في المدارس الريفية في الصين عبر وساطة </w:t>
      </w:r>
      <w:r w:rsidR="00A178A0" w:rsidRPr="005E769D">
        <w:rPr>
          <w:rFonts w:ascii="Traditional Arabic" w:hAnsi="Traditional Arabic" w:cs="Traditional Arabic"/>
          <w:sz w:val="32"/>
          <w:szCs w:val="32"/>
          <w:rtl/>
        </w:rPr>
        <w:t xml:space="preserve">كفاءة الطلبة الاجتماعية الانفعالية وعلاقات </w:t>
      </w:r>
      <w:proofErr w:type="gramStart"/>
      <w:r w:rsidR="00A178A0" w:rsidRPr="005E769D">
        <w:rPr>
          <w:rFonts w:ascii="Traditional Arabic" w:hAnsi="Traditional Arabic" w:cs="Traditional Arabic"/>
          <w:sz w:val="32"/>
          <w:szCs w:val="32"/>
          <w:rtl/>
        </w:rPr>
        <w:t xml:space="preserve">الزملاء </w:t>
      </w:r>
      <w:r w:rsidR="00D3572E" w:rsidRPr="005E769D">
        <w:rPr>
          <w:rFonts w:ascii="Traditional Arabic" w:hAnsi="Traditional Arabic" w:cs="Traditional Arabic"/>
          <w:sz w:val="32"/>
          <w:szCs w:val="32"/>
          <w:rtl/>
        </w:rPr>
        <w:t>.</w:t>
      </w:r>
      <w:proofErr w:type="gramEnd"/>
      <w:r w:rsidR="00D3572E" w:rsidRPr="005E769D">
        <w:rPr>
          <w:rFonts w:ascii="Traditional Arabic" w:hAnsi="Traditional Arabic" w:cs="Traditional Arabic"/>
          <w:sz w:val="32"/>
          <w:szCs w:val="32"/>
          <w:rtl/>
        </w:rPr>
        <w:t xml:space="preserve"> استخدمت </w:t>
      </w:r>
      <w:r w:rsidR="00FC162D" w:rsidRPr="005E769D">
        <w:rPr>
          <w:rFonts w:ascii="Traditional Arabic" w:hAnsi="Traditional Arabic" w:cs="Traditional Arabic"/>
          <w:sz w:val="32"/>
          <w:szCs w:val="32"/>
          <w:rtl/>
        </w:rPr>
        <w:t xml:space="preserve">الدراسة مقاييس إدراك الطلبة لكفاءة المعلم </w:t>
      </w:r>
      <w:r w:rsidR="00642F64" w:rsidRPr="005E769D">
        <w:rPr>
          <w:rFonts w:ascii="Traditional Arabic" w:hAnsi="Traditional Arabic" w:cs="Traditional Arabic"/>
          <w:sz w:val="32"/>
          <w:szCs w:val="32"/>
          <w:rtl/>
        </w:rPr>
        <w:t xml:space="preserve">وكفاءتهم الذاتية وعلاقة الزملاء </w:t>
      </w:r>
      <w:proofErr w:type="gramStart"/>
      <w:r w:rsidR="00642F64" w:rsidRPr="005E769D">
        <w:rPr>
          <w:rFonts w:ascii="Traditional Arabic" w:hAnsi="Traditional Arabic" w:cs="Traditional Arabic"/>
          <w:sz w:val="32"/>
          <w:szCs w:val="32"/>
          <w:rtl/>
        </w:rPr>
        <w:t>والتنمر ،</w:t>
      </w:r>
      <w:proofErr w:type="gramEnd"/>
      <w:r w:rsidR="00642F64" w:rsidRPr="005E769D">
        <w:rPr>
          <w:rFonts w:ascii="Traditional Arabic" w:hAnsi="Traditional Arabic" w:cs="Traditional Arabic"/>
          <w:sz w:val="32"/>
          <w:szCs w:val="32"/>
          <w:rtl/>
        </w:rPr>
        <w:t xml:space="preserve"> وأظهرت </w:t>
      </w:r>
      <w:r w:rsidR="004B1C77" w:rsidRPr="005E769D">
        <w:rPr>
          <w:rFonts w:ascii="Traditional Arabic" w:hAnsi="Traditional Arabic" w:cs="Traditional Arabic"/>
          <w:sz w:val="32"/>
          <w:szCs w:val="32"/>
          <w:rtl/>
        </w:rPr>
        <w:t xml:space="preserve">النتائج أن تأثير كفاءة المعلم لم يكن </w:t>
      </w:r>
      <w:proofErr w:type="gramStart"/>
      <w:r w:rsidR="004B1C77" w:rsidRPr="005E769D">
        <w:rPr>
          <w:rFonts w:ascii="Traditional Arabic" w:hAnsi="Traditional Arabic" w:cs="Traditional Arabic"/>
          <w:sz w:val="32"/>
          <w:szCs w:val="32"/>
          <w:rtl/>
        </w:rPr>
        <w:t>مباشراً ،</w:t>
      </w:r>
      <w:proofErr w:type="gramEnd"/>
      <w:r w:rsidR="004B1C77" w:rsidRPr="005E769D">
        <w:rPr>
          <w:rFonts w:ascii="Traditional Arabic" w:hAnsi="Traditional Arabic" w:cs="Traditional Arabic"/>
          <w:sz w:val="32"/>
          <w:szCs w:val="32"/>
          <w:rtl/>
        </w:rPr>
        <w:t xml:space="preserve"> بل تحقق عبر </w:t>
      </w:r>
      <w:r w:rsidR="0042255E" w:rsidRPr="005E769D">
        <w:rPr>
          <w:rFonts w:ascii="Traditional Arabic" w:hAnsi="Traditional Arabic" w:cs="Traditional Arabic"/>
          <w:sz w:val="32"/>
          <w:szCs w:val="32"/>
          <w:rtl/>
        </w:rPr>
        <w:t xml:space="preserve">وساطة علاقات الزملاء وبوساطة متسلسلة تضم كفاءة الطلبة وعلاقة </w:t>
      </w:r>
      <w:proofErr w:type="gramStart"/>
      <w:r w:rsidR="0042255E" w:rsidRPr="005E769D">
        <w:rPr>
          <w:rFonts w:ascii="Traditional Arabic" w:hAnsi="Traditional Arabic" w:cs="Traditional Arabic"/>
          <w:sz w:val="32"/>
          <w:szCs w:val="32"/>
          <w:rtl/>
        </w:rPr>
        <w:t>الزملاء</w:t>
      </w:r>
      <w:r w:rsidR="008409AC" w:rsidRPr="005E769D">
        <w:rPr>
          <w:rFonts w:ascii="Traditional Arabic" w:hAnsi="Traditional Arabic" w:cs="Traditional Arabic"/>
          <w:sz w:val="32"/>
          <w:szCs w:val="32"/>
          <w:rtl/>
        </w:rPr>
        <w:t xml:space="preserve"> .</w:t>
      </w:r>
      <w:proofErr w:type="gramEnd"/>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 xml:space="preserve">رغم براعة التحليل </w:t>
      </w:r>
      <w:proofErr w:type="gramStart"/>
      <w:r w:rsidR="009E45DC" w:rsidRPr="009E45DC">
        <w:rPr>
          <w:rFonts w:ascii="Traditional Arabic" w:hAnsi="Traditional Arabic" w:cs="Traditional Arabic"/>
          <w:sz w:val="32"/>
          <w:szCs w:val="32"/>
          <w:rtl/>
        </w:rPr>
        <w:t>الإحصائي</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إلا أن الدراسة قدمت </w:t>
      </w:r>
      <w:proofErr w:type="gramStart"/>
      <w:r w:rsidR="009E45DC" w:rsidRPr="009E45DC">
        <w:rPr>
          <w:rFonts w:ascii="Traditional Arabic" w:hAnsi="Traditional Arabic" w:cs="Traditional Arabic"/>
          <w:sz w:val="32"/>
          <w:szCs w:val="32"/>
          <w:rtl/>
        </w:rPr>
        <w:t xml:space="preserve">تفسيراً </w:t>
      </w:r>
      <w:r w:rsidR="009E45DC">
        <w:rPr>
          <w:rFonts w:ascii="Traditional Arabic" w:hAnsi="Traditional Arabic" w:cs="Traditional Arabic" w:hint="cs"/>
          <w:b/>
          <w:bCs/>
          <w:sz w:val="32"/>
          <w:szCs w:val="32"/>
          <w:rtl/>
        </w:rPr>
        <w:t xml:space="preserve"> </w:t>
      </w:r>
      <w:r w:rsidR="009E45DC" w:rsidRPr="009E45DC">
        <w:rPr>
          <w:rFonts w:ascii="Traditional Arabic" w:hAnsi="Traditional Arabic" w:cs="Traditional Arabic"/>
          <w:sz w:val="32"/>
          <w:szCs w:val="32"/>
          <w:rtl/>
        </w:rPr>
        <w:t>ميكانيكياً</w:t>
      </w:r>
      <w:proofErr w:type="gramEnd"/>
      <w:r w:rsidR="009E45DC">
        <w:rPr>
          <w:rFonts w:ascii="Traditional Arabic" w:hAnsi="Traditional Arabic" w:cs="Traditional Arabic"/>
          <w:b/>
          <w:bCs/>
          <w:sz w:val="32"/>
          <w:szCs w:val="32"/>
        </w:rPr>
        <w:t xml:space="preserve"> </w:t>
      </w:r>
      <w:r w:rsidR="009E45DC" w:rsidRPr="009E45DC">
        <w:rPr>
          <w:rFonts w:ascii="Traditional Arabic" w:hAnsi="Traditional Arabic" w:cs="Traditional Arabic"/>
          <w:sz w:val="32"/>
          <w:szCs w:val="32"/>
          <w:rtl/>
        </w:rPr>
        <w:t xml:space="preserve">للعلاقات </w:t>
      </w:r>
      <w:proofErr w:type="gramStart"/>
      <w:r w:rsidR="009E45DC" w:rsidRPr="009E45DC">
        <w:rPr>
          <w:rFonts w:ascii="Traditional Arabic" w:hAnsi="Traditional Arabic" w:cs="Traditional Arabic"/>
          <w:sz w:val="32"/>
          <w:szCs w:val="32"/>
          <w:rtl/>
        </w:rPr>
        <w:t>الصفية</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فهي تصف الأثر دون التطرق لـروح</w:t>
      </w:r>
      <w:r w:rsidR="009E45DC">
        <w:rPr>
          <w:rFonts w:ascii="Traditional Arabic" w:hAnsi="Traditional Arabic" w:cs="Traditional Arabic" w:hint="cs"/>
          <w:sz w:val="32"/>
          <w:szCs w:val="32"/>
          <w:rtl/>
        </w:rPr>
        <w:t xml:space="preserve"> </w:t>
      </w:r>
      <w:proofErr w:type="gramStart"/>
      <w:r w:rsidR="009E45DC" w:rsidRPr="009E45DC">
        <w:rPr>
          <w:rFonts w:ascii="Traditional Arabic" w:hAnsi="Traditional Arabic" w:cs="Traditional Arabic"/>
          <w:sz w:val="32"/>
          <w:szCs w:val="32"/>
          <w:rtl/>
        </w:rPr>
        <w:t>الممارسة</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فالمعلم في البيئات الريفية (محل الدراسة) يحتاج لأكثر من "كفاءة عاطفية" ليؤثر في علاقات </w:t>
      </w:r>
      <w:proofErr w:type="gramStart"/>
      <w:r w:rsidR="009E45DC" w:rsidRPr="009E45DC">
        <w:rPr>
          <w:rFonts w:ascii="Traditional Arabic" w:hAnsi="Traditional Arabic" w:cs="Traditional Arabic"/>
          <w:sz w:val="32"/>
          <w:szCs w:val="32"/>
          <w:rtl/>
        </w:rPr>
        <w:t>الطلاب</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يحتاج لرسالة </w:t>
      </w:r>
      <w:proofErr w:type="gramStart"/>
      <w:r w:rsidR="009E45DC" w:rsidRPr="009E45DC">
        <w:rPr>
          <w:rFonts w:ascii="Traditional Arabic" w:hAnsi="Traditional Arabic" w:cs="Traditional Arabic"/>
          <w:sz w:val="32"/>
          <w:szCs w:val="32"/>
          <w:rtl/>
        </w:rPr>
        <w:t>تربوية</w:t>
      </w:r>
      <w:r w:rsidR="009E45DC">
        <w:rPr>
          <w:rFonts w:ascii="Traditional Arabic" w:hAnsi="Traditional Arabic" w:cs="Traditional Arabic" w:hint="cs"/>
          <w:sz w:val="32"/>
          <w:szCs w:val="32"/>
          <w:rtl/>
        </w:rPr>
        <w:t xml:space="preserve"> .</w:t>
      </w:r>
      <w:proofErr w:type="gramEnd"/>
      <w:r w:rsidR="009E45DC">
        <w:rPr>
          <w:rFonts w:ascii="Traditional Arabic" w:hAnsi="Traditional Arabic" w:cs="Traditional Arabic" w:hint="cs"/>
          <w:sz w:val="32"/>
          <w:szCs w:val="32"/>
          <w:rtl/>
        </w:rPr>
        <w:t xml:space="preserve"> وهذه الدراسة ت</w:t>
      </w:r>
      <w:r w:rsidR="009E45DC" w:rsidRPr="009E45DC">
        <w:rPr>
          <w:rFonts w:ascii="Traditional Arabic" w:hAnsi="Traditional Arabic" w:cs="Traditional Arabic"/>
          <w:sz w:val="32"/>
          <w:szCs w:val="32"/>
          <w:rtl/>
        </w:rPr>
        <w:t>تميز بالانتقال من الكفاءة العاطفية</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 xml:space="preserve">كمجرد مهارة </w:t>
      </w:r>
      <w:r w:rsidR="009E45DC" w:rsidRPr="009E45DC">
        <w:rPr>
          <w:rFonts w:ascii="Traditional Arabic" w:hAnsi="Traditional Arabic" w:cs="Traditional Arabic"/>
          <w:sz w:val="32"/>
          <w:szCs w:val="32"/>
          <w:rtl/>
        </w:rPr>
        <w:lastRenderedPageBreak/>
        <w:t xml:space="preserve">يتم </w:t>
      </w:r>
      <w:proofErr w:type="gramStart"/>
      <w:r w:rsidR="009E45DC" w:rsidRPr="009E45DC">
        <w:rPr>
          <w:rFonts w:ascii="Traditional Arabic" w:hAnsi="Traditional Arabic" w:cs="Traditional Arabic"/>
          <w:sz w:val="32"/>
          <w:szCs w:val="32"/>
          <w:rtl/>
        </w:rPr>
        <w:t>قياسها</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إلى </w:t>
      </w:r>
      <w:r w:rsidR="009E45DC" w:rsidRPr="009E45DC">
        <w:rPr>
          <w:rFonts w:ascii="Traditional Arabic" w:hAnsi="Traditional Arabic" w:cs="Traditional Arabic"/>
          <w:sz w:val="32"/>
          <w:szCs w:val="32"/>
        </w:rPr>
        <w:t>"</w:t>
      </w:r>
      <w:r w:rsidR="009E45DC" w:rsidRPr="009E45DC">
        <w:rPr>
          <w:rFonts w:ascii="Traditional Arabic" w:hAnsi="Traditional Arabic" w:cs="Traditional Arabic"/>
          <w:sz w:val="32"/>
          <w:szCs w:val="32"/>
          <w:rtl/>
        </w:rPr>
        <w:t>الإحسان التربوي</w:t>
      </w:r>
      <w:proofErr w:type="gramStart"/>
      <w:r w:rsidR="009E45DC" w:rsidRPr="009E45DC">
        <w:rPr>
          <w:rFonts w:ascii="Traditional Arabic" w:hAnsi="Traditional Arabic" w:cs="Traditional Arabic"/>
          <w:sz w:val="32"/>
          <w:szCs w:val="32"/>
        </w:rPr>
        <w:t xml:space="preserve">" </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كإطار</w:t>
      </w:r>
      <w:proofErr w:type="gramEnd"/>
      <w:r w:rsidR="009E45DC" w:rsidRPr="009E45DC">
        <w:rPr>
          <w:rFonts w:ascii="Traditional Arabic" w:hAnsi="Traditional Arabic" w:cs="Traditional Arabic"/>
          <w:sz w:val="32"/>
          <w:szCs w:val="32"/>
          <w:rtl/>
        </w:rPr>
        <w:t xml:space="preserve"> يفسر </w:t>
      </w:r>
      <w:r w:rsidR="009E45DC">
        <w:rPr>
          <w:rFonts w:ascii="Traditional Arabic" w:hAnsi="Traditional Arabic" w:cs="Traditional Arabic" w:hint="cs"/>
          <w:sz w:val="32"/>
          <w:szCs w:val="32"/>
          <w:rtl/>
        </w:rPr>
        <w:t>لماذا</w:t>
      </w:r>
      <w:r w:rsidR="009E45DC" w:rsidRPr="009E45DC">
        <w:rPr>
          <w:rFonts w:ascii="Traditional Arabic" w:hAnsi="Traditional Arabic" w:cs="Traditional Arabic"/>
          <w:sz w:val="32"/>
          <w:szCs w:val="32"/>
          <w:rtl/>
        </w:rPr>
        <w:t xml:space="preserve"> يبذل المعلم جهداً إضافياً لإصلاح علاقات الطلاب وحمايتهم من </w:t>
      </w:r>
      <w:proofErr w:type="gramStart"/>
      <w:r w:rsidR="009E45DC" w:rsidRPr="009E45DC">
        <w:rPr>
          <w:rFonts w:ascii="Traditional Arabic" w:hAnsi="Traditional Arabic" w:cs="Traditional Arabic"/>
          <w:sz w:val="32"/>
          <w:szCs w:val="32"/>
          <w:rtl/>
        </w:rPr>
        <w:t>التنمر</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معتبراً ذلك جزءاً من "إحسان" العمل </w:t>
      </w:r>
      <w:proofErr w:type="gramStart"/>
      <w:r w:rsidR="009E45DC" w:rsidRPr="009E45DC">
        <w:rPr>
          <w:rFonts w:ascii="Traditional Arabic" w:hAnsi="Traditional Arabic" w:cs="Traditional Arabic"/>
          <w:sz w:val="32"/>
          <w:szCs w:val="32"/>
          <w:rtl/>
        </w:rPr>
        <w:t xml:space="preserve">وإتقانه </w:t>
      </w:r>
      <w:r w:rsidR="009E45DC">
        <w:rPr>
          <w:rFonts w:ascii="Traditional Arabic" w:hAnsi="Traditional Arabic" w:cs="Traditional Arabic" w:hint="cs"/>
          <w:sz w:val="32"/>
          <w:szCs w:val="32"/>
          <w:rtl/>
        </w:rPr>
        <w:t>.</w:t>
      </w:r>
      <w:proofErr w:type="gramEnd"/>
    </w:p>
    <w:p w14:paraId="6956F13C" w14:textId="08E3FCF2" w:rsidR="008409AC" w:rsidRPr="005E769D" w:rsidRDefault="001D4BD8" w:rsidP="009E45DC">
      <w:pPr>
        <w:spacing w:line="360" w:lineRule="auto"/>
        <w:rPr>
          <w:rFonts w:ascii="Traditional Arabic" w:hAnsi="Traditional Arabic" w:cs="Traditional Arabic"/>
          <w:sz w:val="32"/>
          <w:szCs w:val="32"/>
          <w:rtl/>
        </w:rPr>
      </w:pPr>
      <w:proofErr w:type="gramStart"/>
      <w:r w:rsidRPr="005E769D">
        <w:rPr>
          <w:rFonts w:ascii="Traditional Arabic" w:hAnsi="Traditional Arabic" w:cs="Traditional Arabic" w:hint="cs"/>
          <w:sz w:val="32"/>
          <w:szCs w:val="32"/>
          <w:rtl/>
        </w:rPr>
        <w:t>دراسة</w:t>
      </w:r>
      <w:r w:rsidR="008409AC" w:rsidRPr="005E769D">
        <w:rPr>
          <w:rFonts w:ascii="Traditional Arabic" w:hAnsi="Traditional Arabic" w:cs="Traditional Arabic"/>
          <w:sz w:val="32"/>
          <w:szCs w:val="32"/>
          <w:rtl/>
        </w:rPr>
        <w:t xml:space="preserve"> </w:t>
      </w:r>
      <w:r w:rsidR="001D13A9" w:rsidRPr="005E769D">
        <w:rPr>
          <w:rFonts w:ascii="Traditional Arabic" w:hAnsi="Traditional Arabic" w:cs="Traditional Arabic"/>
          <w:sz w:val="32"/>
          <w:szCs w:val="32"/>
        </w:rPr>
        <w:t xml:space="preserve"> </w:t>
      </w:r>
      <w:r w:rsidR="001D13A9" w:rsidRPr="005E769D">
        <w:rPr>
          <w:rFonts w:ascii="Traditional Arabic" w:hAnsi="Traditional Arabic" w:cs="Traditional Arabic"/>
          <w:b/>
          <w:bCs/>
          <w:sz w:val="32"/>
          <w:szCs w:val="32"/>
        </w:rPr>
        <w:t>Rauterkus</w:t>
      </w:r>
      <w:proofErr w:type="gramEnd"/>
      <w:r w:rsidRPr="005E769D">
        <w:rPr>
          <w:rFonts w:ascii="Traditional Arabic" w:hAnsi="Traditional Arabic" w:cs="Traditional Arabic"/>
          <w:sz w:val="32"/>
          <w:szCs w:val="32"/>
        </w:rPr>
        <w:t>)</w:t>
      </w:r>
      <w:r w:rsidR="001D13A9" w:rsidRPr="005E769D">
        <w:rPr>
          <w:rFonts w:ascii="Traditional Arabic" w:hAnsi="Traditional Arabic" w:cs="Traditional Arabic"/>
          <w:sz w:val="32"/>
          <w:szCs w:val="32"/>
        </w:rPr>
        <w:t xml:space="preserve"> </w:t>
      </w:r>
      <w:r w:rsidR="001D13A9" w:rsidRPr="005E769D">
        <w:rPr>
          <w:rFonts w:ascii="Traditional Arabic" w:hAnsi="Traditional Arabic" w:cs="Traditional Arabic"/>
          <w:sz w:val="32"/>
          <w:szCs w:val="32"/>
          <w:rtl/>
        </w:rPr>
        <w:t>و</w:t>
      </w:r>
      <w:r w:rsidR="001D13A9" w:rsidRPr="005E769D">
        <w:rPr>
          <w:rFonts w:ascii="Traditional Arabic" w:hAnsi="Traditional Arabic" w:cs="Traditional Arabic"/>
          <w:b/>
          <w:bCs/>
          <w:sz w:val="32"/>
          <w:szCs w:val="32"/>
          <w:rtl/>
        </w:rPr>
        <w:t>آخرون</w:t>
      </w:r>
      <w:r w:rsidR="001D13A9" w:rsidRPr="005E769D">
        <w:rPr>
          <w:rFonts w:ascii="Traditional Arabic" w:hAnsi="Traditional Arabic" w:cs="Traditional Arabic"/>
          <w:b/>
          <w:bCs/>
          <w:sz w:val="32"/>
          <w:szCs w:val="32"/>
        </w:rPr>
        <w:t xml:space="preserve"> </w:t>
      </w:r>
      <w:r w:rsidR="001D13A9" w:rsidRPr="005E769D">
        <w:rPr>
          <w:rFonts w:ascii="Traditional Arabic" w:hAnsi="Traditional Arabic" w:cs="Traditional Arabic"/>
          <w:sz w:val="32"/>
          <w:szCs w:val="32"/>
        </w:rPr>
        <w:t>(2025</w:t>
      </w:r>
      <w:r w:rsidR="00AB588E" w:rsidRPr="005E769D">
        <w:rPr>
          <w:rFonts w:ascii="Traditional Arabic" w:hAnsi="Traditional Arabic" w:cs="Traditional Arabic" w:hint="cs"/>
          <w:sz w:val="32"/>
          <w:szCs w:val="32"/>
          <w:rtl/>
        </w:rPr>
        <w:t>بعنوان "</w:t>
      </w:r>
      <w:r w:rsidR="00D957B3" w:rsidRPr="005E769D">
        <w:rPr>
          <w:rFonts w:ascii="Traditional Arabic" w:hAnsi="Traditional Arabic" w:cs="Traditional Arabic"/>
          <w:sz w:val="32"/>
          <w:szCs w:val="32"/>
          <w:rtl/>
        </w:rPr>
        <w:t xml:space="preserve">الكفاءة العاطفية للمعلمين </w:t>
      </w:r>
      <w:r w:rsidR="00300680" w:rsidRPr="005E769D">
        <w:rPr>
          <w:rFonts w:ascii="Traditional Arabic" w:hAnsi="Traditional Arabic" w:cs="Traditional Arabic"/>
          <w:sz w:val="32"/>
          <w:szCs w:val="32"/>
          <w:rtl/>
        </w:rPr>
        <w:t xml:space="preserve">واندماج الطلاب الاجتماعي </w:t>
      </w:r>
      <w:proofErr w:type="gramStart"/>
      <w:r w:rsidR="00300680" w:rsidRPr="005E769D">
        <w:rPr>
          <w:rFonts w:ascii="Traditional Arabic" w:hAnsi="Traditional Arabic" w:cs="Traditional Arabic"/>
          <w:sz w:val="32"/>
          <w:szCs w:val="32"/>
          <w:rtl/>
        </w:rPr>
        <w:t>( استكشاف</w:t>
      </w:r>
      <w:proofErr w:type="gramEnd"/>
      <w:r w:rsidR="00300680" w:rsidRPr="005E769D">
        <w:rPr>
          <w:rFonts w:ascii="Traditional Arabic" w:hAnsi="Traditional Arabic" w:cs="Traditional Arabic"/>
          <w:sz w:val="32"/>
          <w:szCs w:val="32"/>
          <w:rtl/>
        </w:rPr>
        <w:t xml:space="preserve"> مسارات الوساطة من خلال </w:t>
      </w:r>
      <w:r w:rsidR="00ED690B" w:rsidRPr="005E769D">
        <w:rPr>
          <w:rFonts w:ascii="Traditional Arabic" w:hAnsi="Traditional Arabic" w:cs="Traditional Arabic"/>
          <w:sz w:val="32"/>
          <w:szCs w:val="32"/>
          <w:rtl/>
        </w:rPr>
        <w:t xml:space="preserve">علاقات المعلم بالطالب في الفصول الدراسية </w:t>
      </w:r>
      <w:proofErr w:type="gramStart"/>
      <w:r w:rsidR="00ED690B" w:rsidRPr="005E769D">
        <w:rPr>
          <w:rFonts w:ascii="Traditional Arabic" w:hAnsi="Traditional Arabic" w:cs="Traditional Arabic"/>
          <w:sz w:val="32"/>
          <w:szCs w:val="32"/>
          <w:rtl/>
        </w:rPr>
        <w:t>الابتدائية )</w:t>
      </w:r>
      <w:proofErr w:type="gramEnd"/>
      <w:r w:rsidR="00AB588E" w:rsidRPr="005E769D">
        <w:rPr>
          <w:rFonts w:ascii="Traditional Arabic" w:hAnsi="Traditional Arabic" w:cs="Traditional Arabic" w:hint="cs"/>
          <w:sz w:val="32"/>
          <w:szCs w:val="32"/>
          <w:rtl/>
        </w:rPr>
        <w:t>"</w:t>
      </w:r>
      <w:r w:rsidR="00ED690B" w:rsidRPr="005E769D">
        <w:rPr>
          <w:rFonts w:ascii="Traditional Arabic" w:hAnsi="Traditional Arabic" w:cs="Traditional Arabic"/>
          <w:sz w:val="32"/>
          <w:szCs w:val="32"/>
          <w:rtl/>
        </w:rPr>
        <w:t xml:space="preserve"> : </w:t>
      </w:r>
      <w:r w:rsidR="00372935" w:rsidRPr="005E769D">
        <w:rPr>
          <w:rFonts w:ascii="Traditional Arabic" w:hAnsi="Traditional Arabic" w:cs="Traditional Arabic"/>
          <w:sz w:val="32"/>
          <w:szCs w:val="32"/>
          <w:rtl/>
        </w:rPr>
        <w:t xml:space="preserve">هدفت الدراسة إلى فحص أثر الكفاءة الانفعالية للمعلم في التكامل الاجتماعي </w:t>
      </w:r>
      <w:proofErr w:type="gramStart"/>
      <w:r w:rsidR="00372935" w:rsidRPr="005E769D">
        <w:rPr>
          <w:rFonts w:ascii="Traditional Arabic" w:hAnsi="Traditional Arabic" w:cs="Traditional Arabic"/>
          <w:sz w:val="32"/>
          <w:szCs w:val="32"/>
          <w:rtl/>
        </w:rPr>
        <w:t xml:space="preserve">للتلاميذ </w:t>
      </w:r>
      <w:r w:rsidR="00132A17" w:rsidRPr="005E769D">
        <w:rPr>
          <w:rFonts w:ascii="Traditional Arabic" w:hAnsi="Traditional Arabic" w:cs="Traditional Arabic"/>
          <w:sz w:val="32"/>
          <w:szCs w:val="32"/>
          <w:rtl/>
        </w:rPr>
        <w:t>،</w:t>
      </w:r>
      <w:proofErr w:type="gramEnd"/>
      <w:r w:rsidR="00132A17" w:rsidRPr="005E769D">
        <w:rPr>
          <w:rFonts w:ascii="Traditional Arabic" w:hAnsi="Traditional Arabic" w:cs="Traditional Arabic"/>
          <w:sz w:val="32"/>
          <w:szCs w:val="32"/>
          <w:rtl/>
        </w:rPr>
        <w:t xml:space="preserve"> مع اختبار وساطة جودة العلاقة بين المعلم </w:t>
      </w:r>
      <w:proofErr w:type="gramStart"/>
      <w:r w:rsidR="00132A17" w:rsidRPr="005E769D">
        <w:rPr>
          <w:rFonts w:ascii="Traditional Arabic" w:hAnsi="Traditional Arabic" w:cs="Traditional Arabic"/>
          <w:sz w:val="32"/>
          <w:szCs w:val="32"/>
          <w:rtl/>
        </w:rPr>
        <w:t>والطالب .</w:t>
      </w:r>
      <w:proofErr w:type="gramEnd"/>
      <w:r w:rsidR="00132A17" w:rsidRPr="005E769D">
        <w:rPr>
          <w:rFonts w:ascii="Traditional Arabic" w:hAnsi="Traditional Arabic" w:cs="Traditional Arabic"/>
          <w:sz w:val="32"/>
          <w:szCs w:val="32"/>
          <w:rtl/>
        </w:rPr>
        <w:t xml:space="preserve"> شملت الدراسة </w:t>
      </w:r>
      <w:r w:rsidR="00AA02B3" w:rsidRPr="005E769D">
        <w:rPr>
          <w:rFonts w:ascii="Traditional Arabic" w:hAnsi="Traditional Arabic" w:cs="Traditional Arabic"/>
          <w:sz w:val="32"/>
          <w:szCs w:val="32"/>
          <w:rtl/>
        </w:rPr>
        <w:t xml:space="preserve">43 فصلاً للصف الأول وعبر 18 مدرسة ابتدائية </w:t>
      </w:r>
      <w:r w:rsidR="0019498D" w:rsidRPr="005E769D">
        <w:rPr>
          <w:rFonts w:ascii="Traditional Arabic" w:hAnsi="Traditional Arabic" w:cs="Traditional Arabic"/>
          <w:sz w:val="32"/>
          <w:szCs w:val="32"/>
          <w:rtl/>
        </w:rPr>
        <w:t xml:space="preserve">في ألمانيا </w:t>
      </w:r>
      <w:proofErr w:type="gramStart"/>
      <w:r w:rsidR="0019498D" w:rsidRPr="005E769D">
        <w:rPr>
          <w:rFonts w:ascii="Traditional Arabic" w:hAnsi="Traditional Arabic" w:cs="Traditional Arabic"/>
          <w:sz w:val="32"/>
          <w:szCs w:val="32"/>
          <w:rtl/>
        </w:rPr>
        <w:t>و 43</w:t>
      </w:r>
      <w:proofErr w:type="gramEnd"/>
      <w:r w:rsidR="0019498D" w:rsidRPr="005E769D">
        <w:rPr>
          <w:rFonts w:ascii="Traditional Arabic" w:hAnsi="Traditional Arabic" w:cs="Traditional Arabic"/>
          <w:sz w:val="32"/>
          <w:szCs w:val="32"/>
          <w:rtl/>
        </w:rPr>
        <w:t xml:space="preserve"> معلماً </w:t>
      </w:r>
      <w:proofErr w:type="gramStart"/>
      <w:r w:rsidR="0019498D" w:rsidRPr="005E769D">
        <w:rPr>
          <w:rFonts w:ascii="Traditional Arabic" w:hAnsi="Traditional Arabic" w:cs="Traditional Arabic"/>
          <w:sz w:val="32"/>
          <w:szCs w:val="32"/>
          <w:rtl/>
        </w:rPr>
        <w:t>و 618</w:t>
      </w:r>
      <w:proofErr w:type="gramEnd"/>
      <w:r w:rsidR="0019498D" w:rsidRPr="005E769D">
        <w:rPr>
          <w:rFonts w:ascii="Traditional Arabic" w:hAnsi="Traditional Arabic" w:cs="Traditional Arabic"/>
          <w:sz w:val="32"/>
          <w:szCs w:val="32"/>
          <w:rtl/>
        </w:rPr>
        <w:t xml:space="preserve"> </w:t>
      </w:r>
      <w:proofErr w:type="gramStart"/>
      <w:r w:rsidR="0019498D" w:rsidRPr="005E769D">
        <w:rPr>
          <w:rFonts w:ascii="Traditional Arabic" w:hAnsi="Traditional Arabic" w:cs="Traditional Arabic"/>
          <w:sz w:val="32"/>
          <w:szCs w:val="32"/>
          <w:rtl/>
        </w:rPr>
        <w:t xml:space="preserve">طفلاً </w:t>
      </w:r>
      <w:r w:rsidR="008E607D" w:rsidRPr="005E769D">
        <w:rPr>
          <w:rFonts w:ascii="Traditional Arabic" w:hAnsi="Traditional Arabic" w:cs="Traditional Arabic"/>
          <w:sz w:val="32"/>
          <w:szCs w:val="32"/>
          <w:rtl/>
        </w:rPr>
        <w:t>،</w:t>
      </w:r>
      <w:proofErr w:type="gramEnd"/>
      <w:r w:rsidR="008E607D" w:rsidRPr="005E769D">
        <w:rPr>
          <w:rFonts w:ascii="Traditional Arabic" w:hAnsi="Traditional Arabic" w:cs="Traditional Arabic"/>
          <w:sz w:val="32"/>
          <w:szCs w:val="32"/>
          <w:rtl/>
        </w:rPr>
        <w:t xml:space="preserve"> وأظهرت النتائج وجود أثر </w:t>
      </w:r>
      <w:r w:rsidR="00BD013B" w:rsidRPr="005E769D">
        <w:rPr>
          <w:rFonts w:ascii="Traditional Arabic" w:hAnsi="Traditional Arabic" w:cs="Traditional Arabic"/>
          <w:sz w:val="32"/>
          <w:szCs w:val="32"/>
          <w:rtl/>
        </w:rPr>
        <w:t xml:space="preserve">وساطي دال للعلاقة الإيجابية بين المعلم والطالب على </w:t>
      </w:r>
      <w:r w:rsidR="00DA14F7" w:rsidRPr="005E769D">
        <w:rPr>
          <w:rFonts w:ascii="Traditional Arabic" w:hAnsi="Traditional Arabic" w:cs="Traditional Arabic"/>
          <w:sz w:val="32"/>
          <w:szCs w:val="32"/>
          <w:rtl/>
        </w:rPr>
        <w:t xml:space="preserve">التكامل الاجتماعي المدرك ذاتياً لدى </w:t>
      </w:r>
      <w:proofErr w:type="gramStart"/>
      <w:r w:rsidR="00DA14F7" w:rsidRPr="005E769D">
        <w:rPr>
          <w:rFonts w:ascii="Traditional Arabic" w:hAnsi="Traditional Arabic" w:cs="Traditional Arabic"/>
          <w:sz w:val="32"/>
          <w:szCs w:val="32"/>
          <w:rtl/>
        </w:rPr>
        <w:t xml:space="preserve">التلاميذ </w:t>
      </w:r>
      <w:r w:rsidR="00E550F1" w:rsidRPr="005E769D">
        <w:rPr>
          <w:rFonts w:ascii="Traditional Arabic" w:hAnsi="Traditional Arabic" w:cs="Traditional Arabic"/>
          <w:sz w:val="32"/>
          <w:szCs w:val="32"/>
          <w:rtl/>
        </w:rPr>
        <w:t>،</w:t>
      </w:r>
      <w:proofErr w:type="gramEnd"/>
      <w:r w:rsidR="00E550F1" w:rsidRPr="005E769D">
        <w:rPr>
          <w:rFonts w:ascii="Traditional Arabic" w:hAnsi="Traditional Arabic" w:cs="Traditional Arabic"/>
          <w:sz w:val="32"/>
          <w:szCs w:val="32"/>
          <w:rtl/>
        </w:rPr>
        <w:t xml:space="preserve"> وهذه الدراسة تدعم منطق </w:t>
      </w:r>
      <w:r w:rsidR="004A1420" w:rsidRPr="005E769D">
        <w:rPr>
          <w:rFonts w:ascii="Traditional Arabic" w:hAnsi="Traditional Arabic" w:cs="Traditional Arabic"/>
          <w:sz w:val="32"/>
          <w:szCs w:val="32"/>
          <w:rtl/>
        </w:rPr>
        <w:t>أن جودة العلاقة التربوية ق</w:t>
      </w:r>
      <w:r w:rsidR="00563A4E" w:rsidRPr="005E769D">
        <w:rPr>
          <w:rFonts w:ascii="Traditional Arabic" w:hAnsi="Traditional Arabic" w:cs="Traditional Arabic"/>
          <w:sz w:val="32"/>
          <w:szCs w:val="32"/>
          <w:rtl/>
        </w:rPr>
        <w:t xml:space="preserve">د تكون الطريق </w:t>
      </w:r>
      <w:r w:rsidR="008073EE" w:rsidRPr="005E769D">
        <w:rPr>
          <w:rFonts w:ascii="Traditional Arabic" w:hAnsi="Traditional Arabic" w:cs="Traditional Arabic"/>
          <w:sz w:val="32"/>
          <w:szCs w:val="32"/>
          <w:rtl/>
        </w:rPr>
        <w:t>الأقرب بين صفات المعلم ومخرجات الطالب الاجتماع</w:t>
      </w:r>
      <w:r w:rsidR="00BF016A" w:rsidRPr="005E769D">
        <w:rPr>
          <w:rFonts w:ascii="Traditional Arabic" w:hAnsi="Traditional Arabic" w:cs="Traditional Arabic"/>
          <w:sz w:val="32"/>
          <w:szCs w:val="32"/>
          <w:rtl/>
        </w:rPr>
        <w:t xml:space="preserve">ية </w:t>
      </w:r>
      <w:proofErr w:type="gramStart"/>
      <w:r w:rsidR="00BF016A" w:rsidRPr="005E769D">
        <w:rPr>
          <w:rFonts w:ascii="Traditional Arabic" w:hAnsi="Traditional Arabic" w:cs="Traditional Arabic"/>
          <w:sz w:val="32"/>
          <w:szCs w:val="32"/>
          <w:rtl/>
        </w:rPr>
        <w:t>الانفعالية .</w:t>
      </w:r>
      <w:proofErr w:type="gramEnd"/>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تظل هذه الدراسة حبيسة المنظور النفسي الاجتماعي الذي يرى العلاقة "وسيلة" لتحقيق "غاية" (التكامل الاجتماعي</w:t>
      </w:r>
      <w:proofErr w:type="gramStart"/>
      <w:r w:rsidR="009E45DC" w:rsidRPr="009E45DC">
        <w:rPr>
          <w:rFonts w:ascii="Traditional Arabic" w:hAnsi="Traditional Arabic" w:cs="Traditional Arabic"/>
          <w:sz w:val="32"/>
          <w:szCs w:val="32"/>
          <w:rtl/>
        </w:rPr>
        <w:t>)</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هذا المنظور يغفل أن العلاقة التربوية في الفكر الإسلامي والتربوي الأصيل هي "غاية" في حد ذاتها</w:t>
      </w:r>
      <w:r w:rsidR="009E45DC" w:rsidRPr="009E45DC">
        <w:rPr>
          <w:rFonts w:ascii="Traditional Arabic" w:hAnsi="Traditional Arabic" w:cs="Traditional Arabic"/>
          <w:sz w:val="32"/>
          <w:szCs w:val="32"/>
        </w:rPr>
        <w:t>.</w:t>
      </w:r>
      <w:r w:rsidR="009E45DC">
        <w:rPr>
          <w:rFonts w:ascii="Traditional Arabic" w:hAnsi="Traditional Arabic" w:cs="Traditional Arabic"/>
          <w:sz w:val="32"/>
          <w:szCs w:val="32"/>
        </w:rPr>
        <w:t xml:space="preserve"> </w:t>
      </w:r>
      <w:r w:rsidR="009E45DC">
        <w:rPr>
          <w:rFonts w:ascii="Traditional Arabic" w:hAnsi="Traditional Arabic" w:cs="Traditional Arabic" w:hint="cs"/>
          <w:sz w:val="32"/>
          <w:szCs w:val="32"/>
          <w:rtl/>
        </w:rPr>
        <w:t xml:space="preserve"> تتقاطع هذه الدراسة </w:t>
      </w:r>
      <w:r w:rsidR="009E45DC" w:rsidRPr="009E45DC">
        <w:rPr>
          <w:rFonts w:ascii="Traditional Arabic" w:hAnsi="Traditional Arabic" w:cs="Traditional Arabic"/>
          <w:sz w:val="32"/>
          <w:szCs w:val="32"/>
          <w:rtl/>
        </w:rPr>
        <w:t>معها في أهمية "جودة العلاقة</w:t>
      </w:r>
      <w:proofErr w:type="gramStart"/>
      <w:r w:rsidR="009E45DC" w:rsidRPr="009E45DC">
        <w:rPr>
          <w:rFonts w:ascii="Traditional Arabic" w:hAnsi="Traditional Arabic" w:cs="Traditional Arabic"/>
          <w:sz w:val="32"/>
          <w:szCs w:val="32"/>
          <w:rtl/>
        </w:rPr>
        <w:t>"</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لكنها تتفوق في تأصيل هذه العلاقة ضمن </w:t>
      </w:r>
      <w:r w:rsidR="009E45DC" w:rsidRPr="009E45DC">
        <w:rPr>
          <w:rFonts w:ascii="Traditional Arabic" w:hAnsi="Traditional Arabic" w:cs="Traditional Arabic"/>
          <w:b/>
          <w:bCs/>
          <w:sz w:val="32"/>
          <w:szCs w:val="32"/>
        </w:rPr>
        <w:t>"</w:t>
      </w:r>
      <w:r w:rsidR="009E45DC" w:rsidRPr="009E45DC">
        <w:rPr>
          <w:rFonts w:ascii="Traditional Arabic" w:hAnsi="Traditional Arabic" w:cs="Traditional Arabic"/>
          <w:sz w:val="32"/>
          <w:szCs w:val="32"/>
          <w:rtl/>
        </w:rPr>
        <w:t>الإحسان التربوي</w:t>
      </w:r>
      <w:r w:rsidR="009E45DC" w:rsidRPr="009E45DC">
        <w:rPr>
          <w:rFonts w:ascii="Traditional Arabic" w:hAnsi="Traditional Arabic" w:cs="Traditional Arabic"/>
          <w:b/>
          <w:bCs/>
          <w:sz w:val="32"/>
          <w:szCs w:val="32"/>
        </w:rPr>
        <w:t>"</w:t>
      </w:r>
      <w:r w:rsidR="009E45DC" w:rsidRPr="009E45DC">
        <w:rPr>
          <w:rFonts w:ascii="Traditional Arabic" w:hAnsi="Traditional Arabic" w:cs="Traditional Arabic"/>
          <w:sz w:val="32"/>
          <w:szCs w:val="32"/>
          <w:rtl/>
        </w:rPr>
        <w:t>؛ حيث لا تصبح العلاقة مجرد "طريق للأثر</w:t>
      </w:r>
      <w:proofErr w:type="gramStart"/>
      <w:r w:rsidR="009E45DC" w:rsidRPr="009E45DC">
        <w:rPr>
          <w:rFonts w:ascii="Traditional Arabic" w:hAnsi="Traditional Arabic" w:cs="Traditional Arabic"/>
          <w:sz w:val="32"/>
          <w:szCs w:val="32"/>
          <w:rtl/>
        </w:rPr>
        <w:t>"</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بل تصبح هي ذاتها ممارسة </w:t>
      </w:r>
      <w:proofErr w:type="spellStart"/>
      <w:r w:rsidR="009E45DC" w:rsidRPr="009E45DC">
        <w:rPr>
          <w:rFonts w:ascii="Traditional Arabic" w:hAnsi="Traditional Arabic" w:cs="Traditional Arabic"/>
          <w:sz w:val="32"/>
          <w:szCs w:val="32"/>
          <w:rtl/>
        </w:rPr>
        <w:t>إحسانية</w:t>
      </w:r>
      <w:proofErr w:type="spellEnd"/>
      <w:r w:rsidR="009E45DC" w:rsidRPr="009E45DC">
        <w:rPr>
          <w:rFonts w:ascii="Traditional Arabic" w:hAnsi="Traditional Arabic" w:cs="Traditional Arabic"/>
          <w:sz w:val="32"/>
          <w:szCs w:val="32"/>
          <w:rtl/>
        </w:rPr>
        <w:t xml:space="preserve"> يثاب عليها المعلم وتنعكس بالضرورة على مهارات</w:t>
      </w:r>
      <w:r w:rsidR="009E45DC" w:rsidRPr="009E45DC">
        <w:rPr>
          <w:rFonts w:ascii="Traditional Arabic" w:hAnsi="Traditional Arabic" w:cs="Traditional Arabic"/>
          <w:sz w:val="32"/>
          <w:szCs w:val="32"/>
        </w:rPr>
        <w:t xml:space="preserve"> SEL </w:t>
      </w:r>
      <w:r w:rsidR="009E45DC" w:rsidRPr="009E45DC">
        <w:rPr>
          <w:rFonts w:ascii="Traditional Arabic" w:hAnsi="Traditional Arabic" w:cs="Traditional Arabic"/>
          <w:sz w:val="32"/>
          <w:szCs w:val="32"/>
          <w:rtl/>
        </w:rPr>
        <w:t>لديه ولدى طلابه</w:t>
      </w:r>
      <w:r w:rsidR="009E45DC" w:rsidRPr="009E45DC">
        <w:rPr>
          <w:rFonts w:ascii="Traditional Arabic" w:hAnsi="Traditional Arabic" w:cs="Traditional Arabic"/>
          <w:sz w:val="32"/>
          <w:szCs w:val="32"/>
        </w:rPr>
        <w:t>.</w:t>
      </w:r>
      <w:r w:rsidR="009E45DC">
        <w:rPr>
          <w:rFonts w:ascii="Traditional Arabic" w:hAnsi="Traditional Arabic" w:cs="Traditional Arabic"/>
          <w:sz w:val="32"/>
          <w:szCs w:val="32"/>
        </w:rPr>
        <w:t xml:space="preserve"> </w:t>
      </w:r>
    </w:p>
    <w:p w14:paraId="63367C35" w14:textId="77777777" w:rsidR="005E0D54" w:rsidRPr="001B1BD2" w:rsidRDefault="005E0D54" w:rsidP="00406407">
      <w:pPr>
        <w:pStyle w:val="a6"/>
        <w:spacing w:line="360" w:lineRule="auto"/>
        <w:rPr>
          <w:rFonts w:ascii="Traditional Arabic" w:hAnsi="Traditional Arabic" w:cs="Traditional Arabic"/>
          <w:sz w:val="32"/>
          <w:szCs w:val="32"/>
          <w:rtl/>
        </w:rPr>
      </w:pPr>
    </w:p>
    <w:p w14:paraId="4C9E401F" w14:textId="0A25D243" w:rsidR="00335912" w:rsidRDefault="00E12E79" w:rsidP="00406407">
      <w:pPr>
        <w:pStyle w:val="a6"/>
        <w:spacing w:line="360" w:lineRule="auto"/>
        <w:rPr>
          <w:rFonts w:ascii="Traditional Arabic" w:hAnsi="Traditional Arabic" w:cs="Traditional Arabic"/>
          <w:b/>
          <w:bCs/>
          <w:sz w:val="36"/>
          <w:szCs w:val="36"/>
          <w:rtl/>
        </w:rPr>
      </w:pPr>
      <w:r w:rsidRPr="00AB588E">
        <w:rPr>
          <w:rFonts w:ascii="Traditional Arabic" w:hAnsi="Traditional Arabic" w:cs="Traditional Arabic"/>
          <w:b/>
          <w:bCs/>
          <w:sz w:val="36"/>
          <w:szCs w:val="36"/>
          <w:rtl/>
        </w:rPr>
        <w:t xml:space="preserve">تحليل الدراسات </w:t>
      </w:r>
      <w:proofErr w:type="gramStart"/>
      <w:r w:rsidRPr="00AB588E">
        <w:rPr>
          <w:rFonts w:ascii="Traditional Arabic" w:hAnsi="Traditional Arabic" w:cs="Traditional Arabic"/>
          <w:b/>
          <w:bCs/>
          <w:sz w:val="36"/>
          <w:szCs w:val="36"/>
          <w:rtl/>
        </w:rPr>
        <w:t>السابقة :</w:t>
      </w:r>
      <w:proofErr w:type="gramEnd"/>
    </w:p>
    <w:p w14:paraId="59AEFF9A" w14:textId="77777777" w:rsidR="008255CA" w:rsidRDefault="008255CA" w:rsidP="00406407">
      <w:pPr>
        <w:pStyle w:val="a6"/>
        <w:spacing w:line="360" w:lineRule="auto"/>
        <w:rPr>
          <w:rFonts w:ascii="Traditional Arabic" w:hAnsi="Traditional Arabic" w:cs="Traditional Arabic"/>
          <w:b/>
          <w:bCs/>
          <w:sz w:val="36"/>
          <w:szCs w:val="36"/>
          <w:rtl/>
        </w:rPr>
      </w:pPr>
    </w:p>
    <w:p w14:paraId="1E6A0510" w14:textId="1711C3C0" w:rsidR="00AB588E" w:rsidRPr="008255CA" w:rsidRDefault="008255CA" w:rsidP="00D3175D">
      <w:pPr>
        <w:pStyle w:val="a6"/>
        <w:spacing w:line="360" w:lineRule="auto"/>
        <w:rPr>
          <w:rFonts w:ascii="Traditional Arabic" w:hAnsi="Traditional Arabic" w:cs="Traditional Arabic"/>
          <w:sz w:val="36"/>
          <w:szCs w:val="36"/>
          <w:rtl/>
        </w:rPr>
      </w:pPr>
      <w:r w:rsidRPr="008255CA">
        <w:rPr>
          <w:rFonts w:ascii="Traditional Arabic" w:hAnsi="Traditional Arabic" w:cs="Traditional Arabic" w:hint="cs"/>
          <w:sz w:val="36"/>
          <w:szCs w:val="36"/>
          <w:rtl/>
        </w:rPr>
        <w:lastRenderedPageBreak/>
        <w:t>و</w:t>
      </w:r>
      <w:r w:rsidR="00D3175D" w:rsidRPr="008255CA">
        <w:rPr>
          <w:rFonts w:ascii="Traditional Arabic" w:hAnsi="Traditional Arabic" w:cs="Traditional Arabic"/>
          <w:sz w:val="36"/>
          <w:szCs w:val="36"/>
          <w:rtl/>
        </w:rPr>
        <w:t xml:space="preserve">بتحليل أوجه التشابه بين هذه </w:t>
      </w:r>
      <w:proofErr w:type="gramStart"/>
      <w:r w:rsidR="00D3175D" w:rsidRPr="008255CA">
        <w:rPr>
          <w:rFonts w:ascii="Traditional Arabic" w:hAnsi="Traditional Arabic" w:cs="Traditional Arabic"/>
          <w:sz w:val="36"/>
          <w:szCs w:val="36"/>
          <w:rtl/>
        </w:rPr>
        <w:t>الدراسات</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نجد اتفاقا عاما على الدور الجوهري الذي تؤديه المهارات الوجدانية والاجتماعية في تحسين جودة التفاعل الصفي والحد من المشكلات السلوكية كالتنمر وتعزيز الاندماج </w:t>
      </w:r>
      <w:proofErr w:type="gramStart"/>
      <w:r w:rsidR="00D3175D" w:rsidRPr="008255CA">
        <w:rPr>
          <w:rFonts w:ascii="Traditional Arabic" w:hAnsi="Traditional Arabic" w:cs="Traditional Arabic"/>
          <w:sz w:val="36"/>
          <w:szCs w:val="36"/>
          <w:rtl/>
        </w:rPr>
        <w:t>الأكاديمي</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كما تتشابه الدراسات في تأكيدها على أن رفاهية المعلم وقدرته على التنظيم الذاتي لانفعالاته تمثل حجر الزاوية في بناء علاقات إيجابية مع </w:t>
      </w:r>
      <w:proofErr w:type="gramStart"/>
      <w:r w:rsidR="00D3175D" w:rsidRPr="008255CA">
        <w:rPr>
          <w:rFonts w:ascii="Traditional Arabic" w:hAnsi="Traditional Arabic" w:cs="Traditional Arabic"/>
          <w:sz w:val="36"/>
          <w:szCs w:val="36"/>
          <w:rtl/>
        </w:rPr>
        <w:t>المتعلمين</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وبالرغم من هذا </w:t>
      </w:r>
      <w:proofErr w:type="gramStart"/>
      <w:r w:rsidR="00D3175D" w:rsidRPr="008255CA">
        <w:rPr>
          <w:rFonts w:ascii="Traditional Arabic" w:hAnsi="Traditional Arabic" w:cs="Traditional Arabic"/>
          <w:sz w:val="36"/>
          <w:szCs w:val="36"/>
          <w:rtl/>
        </w:rPr>
        <w:t>الاتفاق</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برز تباين لافت في تقدير واقع الممارسة </w:t>
      </w:r>
      <w:proofErr w:type="gramStart"/>
      <w:r w:rsidR="00D3175D" w:rsidRPr="008255CA">
        <w:rPr>
          <w:rFonts w:ascii="Traditional Arabic" w:hAnsi="Traditional Arabic" w:cs="Traditional Arabic"/>
          <w:sz w:val="36"/>
          <w:szCs w:val="36"/>
          <w:rtl/>
        </w:rPr>
        <w:t>الفعلية</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فبينما كشفت بعض الدراسات عن ضعف في </w:t>
      </w:r>
      <w:proofErr w:type="gramStart"/>
      <w:r w:rsidR="00D3175D" w:rsidRPr="008255CA">
        <w:rPr>
          <w:rFonts w:ascii="Traditional Arabic" w:hAnsi="Traditional Arabic" w:cs="Traditional Arabic"/>
          <w:sz w:val="36"/>
          <w:szCs w:val="36"/>
          <w:rtl/>
        </w:rPr>
        <w:t>الممارسة</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وأظهرت دراسات أخرى حداثة المصطلح وعدم تبلوره لدى بعض </w:t>
      </w:r>
      <w:proofErr w:type="gramStart"/>
      <w:r w:rsidR="00D3175D" w:rsidRPr="008255CA">
        <w:rPr>
          <w:rFonts w:ascii="Traditional Arabic" w:hAnsi="Traditional Arabic" w:cs="Traditional Arabic"/>
          <w:sz w:val="36"/>
          <w:szCs w:val="36"/>
          <w:rtl/>
        </w:rPr>
        <w:t>المعلمين</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نجد في المقابل أن دراسات أخرى تؤكد وجود ممارسة ضمنية وعالية لهذه </w:t>
      </w:r>
      <w:proofErr w:type="gramStart"/>
      <w:r w:rsidR="00D3175D" w:rsidRPr="008255CA">
        <w:rPr>
          <w:rFonts w:ascii="Traditional Arabic" w:hAnsi="Traditional Arabic" w:cs="Traditional Arabic"/>
          <w:sz w:val="36"/>
          <w:szCs w:val="36"/>
          <w:rtl/>
        </w:rPr>
        <w:t>المهارات</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وهذا التناقض في النتائج يشير بوضوح إلى أن هذه المهارات لا تعمل بمعزل عن السياق القيمي والبيئي الذي يمارس فيه المعلم </w:t>
      </w:r>
      <w:proofErr w:type="gramStart"/>
      <w:r w:rsidR="00D3175D" w:rsidRPr="008255CA">
        <w:rPr>
          <w:rFonts w:ascii="Traditional Arabic" w:hAnsi="Traditional Arabic" w:cs="Traditional Arabic"/>
          <w:sz w:val="36"/>
          <w:szCs w:val="36"/>
          <w:rtl/>
        </w:rPr>
        <w:t>مهنته</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مما يستدعي البحث عن المحرك الداخلي الذي يفسر هذا </w:t>
      </w:r>
      <w:proofErr w:type="gramStart"/>
      <w:r w:rsidR="00D3175D" w:rsidRPr="008255CA">
        <w:rPr>
          <w:rFonts w:ascii="Traditional Arabic" w:hAnsi="Traditional Arabic" w:cs="Traditional Arabic"/>
          <w:sz w:val="36"/>
          <w:szCs w:val="36"/>
          <w:rtl/>
        </w:rPr>
        <w:t>التباين</w:t>
      </w:r>
      <w:r w:rsidR="00D3175D" w:rsidRPr="008255CA">
        <w:rPr>
          <w:rFonts w:ascii="Traditional Arabic" w:hAnsi="Traditional Arabic" w:cs="Traditional Arabic" w:hint="cs"/>
          <w:sz w:val="36"/>
          <w:szCs w:val="36"/>
          <w:rtl/>
        </w:rPr>
        <w:t xml:space="preserve"> .</w:t>
      </w:r>
      <w:proofErr w:type="gramEnd"/>
    </w:p>
    <w:p w14:paraId="1A5666FF" w14:textId="30EBB885" w:rsidR="00D3175D" w:rsidRPr="008255CA" w:rsidRDefault="00D3175D" w:rsidP="008255CA">
      <w:pPr>
        <w:pStyle w:val="a6"/>
        <w:spacing w:line="360" w:lineRule="auto"/>
        <w:rPr>
          <w:rFonts w:ascii="Traditional Arabic" w:hAnsi="Traditional Arabic" w:cs="Traditional Arabic"/>
          <w:sz w:val="36"/>
          <w:szCs w:val="36"/>
          <w:rtl/>
        </w:rPr>
      </w:pPr>
      <w:r w:rsidRPr="008255CA">
        <w:rPr>
          <w:rFonts w:ascii="Traditional Arabic" w:hAnsi="Traditional Arabic" w:cs="Traditional Arabic" w:hint="cs"/>
          <w:sz w:val="36"/>
          <w:szCs w:val="36"/>
          <w:rtl/>
        </w:rPr>
        <w:t xml:space="preserve">ويظهر </w:t>
      </w:r>
      <w:r w:rsidRPr="008255CA">
        <w:rPr>
          <w:rFonts w:ascii="Traditional Arabic" w:hAnsi="Traditional Arabic" w:cs="Traditional Arabic"/>
          <w:sz w:val="36"/>
          <w:szCs w:val="36"/>
          <w:rtl/>
        </w:rPr>
        <w:t xml:space="preserve">وجود تباين منهجي ومعرفي يعكس تطور الاهتمام بمهارات التعلم الاجتماعي </w:t>
      </w:r>
      <w:proofErr w:type="gramStart"/>
      <w:r w:rsidRPr="008255CA">
        <w:rPr>
          <w:rFonts w:ascii="Traditional Arabic" w:hAnsi="Traditional Arabic" w:cs="Traditional Arabic"/>
          <w:sz w:val="36"/>
          <w:szCs w:val="36"/>
          <w:rtl/>
        </w:rPr>
        <w:t>والانفعالي</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فبالنظر إلى المنهجيات </w:t>
      </w:r>
      <w:proofErr w:type="gramStart"/>
      <w:r w:rsidRPr="008255CA">
        <w:rPr>
          <w:rFonts w:ascii="Traditional Arabic" w:hAnsi="Traditional Arabic" w:cs="Traditional Arabic"/>
          <w:sz w:val="36"/>
          <w:szCs w:val="36"/>
          <w:rtl/>
        </w:rPr>
        <w:t>المستخدمة</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نجد أن الدراسات العربية قد مالت في مجملها إلى استخدام المنهج الوصفي المسحي أو </w:t>
      </w:r>
      <w:proofErr w:type="gramStart"/>
      <w:r w:rsidRPr="008255CA">
        <w:rPr>
          <w:rFonts w:ascii="Traditional Arabic" w:hAnsi="Traditional Arabic" w:cs="Traditional Arabic"/>
          <w:sz w:val="36"/>
          <w:szCs w:val="36"/>
          <w:rtl/>
        </w:rPr>
        <w:t>الارتباطي</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معتمدة بشكل رئيس على الاستبانات وأدوات القياس الذاتي لرصد واقع الممارسة أو </w:t>
      </w:r>
      <w:proofErr w:type="gramStart"/>
      <w:r w:rsidRPr="008255CA">
        <w:rPr>
          <w:rFonts w:ascii="Traditional Arabic" w:hAnsi="Traditional Arabic" w:cs="Traditional Arabic"/>
          <w:sz w:val="36"/>
          <w:szCs w:val="36"/>
          <w:rtl/>
        </w:rPr>
        <w:t>الكفاءة</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وفي </w:t>
      </w:r>
      <w:proofErr w:type="gramStart"/>
      <w:r w:rsidRPr="008255CA">
        <w:rPr>
          <w:rFonts w:ascii="Traditional Arabic" w:hAnsi="Traditional Arabic" w:cs="Traditional Arabic"/>
          <w:sz w:val="36"/>
          <w:szCs w:val="36"/>
          <w:rtl/>
        </w:rPr>
        <w:t>المقابل</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نجد أن الدراسات الأجنبية الحديثة جدا قد انتقلت إلى مستويات تحليلية أكثر </w:t>
      </w:r>
      <w:proofErr w:type="gramStart"/>
      <w:r w:rsidRPr="008255CA">
        <w:rPr>
          <w:rFonts w:ascii="Traditional Arabic" w:hAnsi="Traditional Arabic" w:cs="Traditional Arabic"/>
          <w:sz w:val="36"/>
          <w:szCs w:val="36"/>
          <w:rtl/>
        </w:rPr>
        <w:t>عمقا</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حيث وظفت المنهج التجريبي ونمذجة المعادلات الهيكلية لفحص المسارات الوسيطة بين كفاءة المعلم ومخرجات </w:t>
      </w:r>
      <w:proofErr w:type="gramStart"/>
      <w:r w:rsidRPr="008255CA">
        <w:rPr>
          <w:rFonts w:ascii="Traditional Arabic" w:hAnsi="Traditional Arabic" w:cs="Traditional Arabic"/>
          <w:sz w:val="36"/>
          <w:szCs w:val="36"/>
          <w:rtl/>
        </w:rPr>
        <w:t>الطالب</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مما يشير إلى نضج البحث العالمي في هذا المجال وتحوله من </w:t>
      </w:r>
      <w:r w:rsidRPr="008255CA">
        <w:rPr>
          <w:rFonts w:ascii="Traditional Arabic" w:hAnsi="Traditional Arabic" w:cs="Traditional Arabic"/>
          <w:sz w:val="36"/>
          <w:szCs w:val="36"/>
          <w:rtl/>
        </w:rPr>
        <w:lastRenderedPageBreak/>
        <w:t>التوصيف إلى تفسير العلاقات المتسلسلة</w:t>
      </w:r>
      <w:r w:rsidRPr="008255CA">
        <w:rPr>
          <w:rFonts w:ascii="Traditional Arabic" w:hAnsi="Traditional Arabic" w:cs="Traditional Arabic"/>
          <w:sz w:val="36"/>
          <w:szCs w:val="36"/>
        </w:rPr>
        <w:t xml:space="preserve">. </w:t>
      </w:r>
      <w:r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 xml:space="preserve">نلاحظ أن الدراسات العالمية الحديثة قد تناولت مهارات التعلم الاجتماعي والانفعالي بوصفها كفايات فنية أو سلوكيات وظيفية تهدف لتحقيق مخرجات تعليمية </w:t>
      </w:r>
      <w:proofErr w:type="gramStart"/>
      <w:r w:rsidR="008255CA" w:rsidRPr="008255CA">
        <w:rPr>
          <w:rFonts w:ascii="Traditional Arabic" w:hAnsi="Traditional Arabic" w:cs="Traditional Arabic"/>
          <w:sz w:val="36"/>
          <w:szCs w:val="36"/>
          <w:rtl/>
        </w:rPr>
        <w:t>محددة</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وبالرغم من القوة الإحصائية لهذه </w:t>
      </w:r>
      <w:proofErr w:type="gramStart"/>
      <w:r w:rsidR="008255CA" w:rsidRPr="008255CA">
        <w:rPr>
          <w:rFonts w:ascii="Traditional Arabic" w:hAnsi="Traditional Arabic" w:cs="Traditional Arabic"/>
          <w:sz w:val="36"/>
          <w:szCs w:val="36"/>
          <w:rtl/>
        </w:rPr>
        <w:t>الدراسات</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إلا أنها تظل قاصرة عن تقديم تفسير فلسفي أو قيمي لثبات هذه الممارسات لدى المعلم في غياب المحفزات </w:t>
      </w:r>
      <w:proofErr w:type="gramStart"/>
      <w:r w:rsidR="008255CA" w:rsidRPr="008255CA">
        <w:rPr>
          <w:rFonts w:ascii="Traditional Arabic" w:hAnsi="Traditional Arabic" w:cs="Traditional Arabic"/>
          <w:sz w:val="36"/>
          <w:szCs w:val="36"/>
          <w:rtl/>
        </w:rPr>
        <w:t>الخارجية</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إن التعامل مع رعاية المعلم وكفاءته العاطفية كأدوات تقنية هو تبسيط للعملية </w:t>
      </w:r>
      <w:proofErr w:type="gramStart"/>
      <w:r w:rsidR="008255CA" w:rsidRPr="008255CA">
        <w:rPr>
          <w:rFonts w:ascii="Traditional Arabic" w:hAnsi="Traditional Arabic" w:cs="Traditional Arabic"/>
          <w:sz w:val="36"/>
          <w:szCs w:val="36"/>
          <w:rtl/>
        </w:rPr>
        <w:t>التربوية</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حيث أغفلت هذه الدراسات الدور الذي تلعبه المنظومة القيمية للإحسان التربوي في تحويل هذه المهارات من استجابات ظرفية إلى رسالة تربوية </w:t>
      </w:r>
      <w:proofErr w:type="gramStart"/>
      <w:r w:rsidR="008255CA" w:rsidRPr="008255CA">
        <w:rPr>
          <w:rFonts w:ascii="Traditional Arabic" w:hAnsi="Traditional Arabic" w:cs="Traditional Arabic"/>
          <w:sz w:val="36"/>
          <w:szCs w:val="36"/>
          <w:rtl/>
        </w:rPr>
        <w:t>مستدامة</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وهو ما يفتح الباب واسعا للدراسة الحالية لتأصيل هذا الترابط</w:t>
      </w:r>
      <w:r w:rsidR="008255CA" w:rsidRPr="008255CA">
        <w:rPr>
          <w:rFonts w:ascii="Traditional Arabic" w:hAnsi="Traditional Arabic" w:cs="Traditional Arabic"/>
          <w:sz w:val="36"/>
          <w:szCs w:val="36"/>
        </w:rPr>
        <w:t xml:space="preserve">. </w:t>
      </w:r>
    </w:p>
    <w:p w14:paraId="1244528C" w14:textId="35041E01" w:rsidR="008255CA" w:rsidRPr="008255CA" w:rsidRDefault="008255CA" w:rsidP="008255CA">
      <w:pPr>
        <w:pStyle w:val="a6"/>
        <w:spacing w:line="360" w:lineRule="auto"/>
        <w:rPr>
          <w:rFonts w:ascii="Traditional Arabic" w:hAnsi="Traditional Arabic" w:cs="Traditional Arabic"/>
          <w:sz w:val="36"/>
          <w:szCs w:val="36"/>
        </w:rPr>
      </w:pPr>
      <w:r w:rsidRPr="008255CA">
        <w:rPr>
          <w:rFonts w:ascii="Traditional Arabic" w:hAnsi="Traditional Arabic" w:cs="Traditional Arabic"/>
          <w:sz w:val="36"/>
          <w:szCs w:val="36"/>
          <w:rtl/>
        </w:rPr>
        <w:t xml:space="preserve">تتبلور الفجوة البحثية التي تسعى الدراسة الحالية لسدها في عدة جوانب جوهرية تبرر إجراؤها، أولها الفجوة التأصيلية </w:t>
      </w:r>
      <w:proofErr w:type="gramStart"/>
      <w:r w:rsidRPr="008255CA">
        <w:rPr>
          <w:rFonts w:ascii="Traditional Arabic" w:hAnsi="Traditional Arabic" w:cs="Traditional Arabic"/>
          <w:sz w:val="36"/>
          <w:szCs w:val="36"/>
          <w:rtl/>
        </w:rPr>
        <w:t>والمفهومية</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حيث يلاحظ خلو الأدبيات التربوية من دراسة تربط مهارات التعلم الاجتماعي والانفعالي بمفهوم الإحسان التربوي كإطار قيمي نابع من الثقافة العربية </w:t>
      </w:r>
      <w:proofErr w:type="gramStart"/>
      <w:r w:rsidRPr="008255CA">
        <w:rPr>
          <w:rFonts w:ascii="Traditional Arabic" w:hAnsi="Traditional Arabic" w:cs="Traditional Arabic"/>
          <w:sz w:val="36"/>
          <w:szCs w:val="36"/>
          <w:rtl/>
        </w:rPr>
        <w:t>والإسلامية</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فبينما ركزت الدراسات السابقة على هذه المهارات كمتغير نفسي أو مهني، تأتي هذه الدراسة لتقديم رؤية تكاملية تخرج بالمهارات الوجدانية من إطارها التقني إلى إطارها القيمي </w:t>
      </w:r>
      <w:proofErr w:type="gramStart"/>
      <w:r w:rsidRPr="008255CA">
        <w:rPr>
          <w:rFonts w:ascii="Traditional Arabic" w:hAnsi="Traditional Arabic" w:cs="Traditional Arabic"/>
          <w:sz w:val="36"/>
          <w:szCs w:val="36"/>
          <w:rtl/>
        </w:rPr>
        <w:t>الأصيل</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مما يساهم في إيجاد تفسير أعمق لمصادر قوة واستدامة الممارسة التربوية</w:t>
      </w:r>
      <w:r w:rsidRPr="008255CA">
        <w:rPr>
          <w:rFonts w:ascii="Traditional Arabic" w:hAnsi="Traditional Arabic" w:cs="Traditional Arabic"/>
          <w:sz w:val="36"/>
          <w:szCs w:val="36"/>
        </w:rPr>
        <w:t xml:space="preserve">. </w:t>
      </w:r>
    </w:p>
    <w:p w14:paraId="621F904F" w14:textId="2566CFD1" w:rsidR="008255CA" w:rsidRPr="008255CA" w:rsidRDefault="008255CA" w:rsidP="008255CA">
      <w:pPr>
        <w:pStyle w:val="a6"/>
        <w:spacing w:line="360" w:lineRule="auto"/>
        <w:rPr>
          <w:rFonts w:ascii="Traditional Arabic" w:hAnsi="Traditional Arabic" w:cs="Traditional Arabic"/>
          <w:sz w:val="36"/>
          <w:szCs w:val="36"/>
        </w:rPr>
      </w:pPr>
      <w:r w:rsidRPr="008255CA">
        <w:rPr>
          <w:rFonts w:ascii="Traditional Arabic" w:hAnsi="Traditional Arabic" w:cs="Traditional Arabic"/>
          <w:sz w:val="36"/>
          <w:szCs w:val="36"/>
          <w:rtl/>
        </w:rPr>
        <w:t xml:space="preserve">وتتمثل الفجوة الثانية في الجانب </w:t>
      </w:r>
      <w:proofErr w:type="spellStart"/>
      <w:r w:rsidRPr="008255CA">
        <w:rPr>
          <w:rFonts w:ascii="Traditional Arabic" w:hAnsi="Traditional Arabic" w:cs="Traditional Arabic"/>
          <w:sz w:val="36"/>
          <w:szCs w:val="36"/>
          <w:rtl/>
        </w:rPr>
        <w:t>السياقي</w:t>
      </w:r>
      <w:proofErr w:type="spellEnd"/>
      <w:r w:rsidRPr="008255CA">
        <w:rPr>
          <w:rFonts w:ascii="Traditional Arabic" w:hAnsi="Traditional Arabic" w:cs="Traditional Arabic"/>
          <w:sz w:val="36"/>
          <w:szCs w:val="36"/>
          <w:rtl/>
        </w:rPr>
        <w:t xml:space="preserve"> والتحليلي، فعلى الرغم من وجود دراسات تناولت هذه المهارات في البيئة </w:t>
      </w:r>
      <w:proofErr w:type="gramStart"/>
      <w:r w:rsidRPr="008255CA">
        <w:rPr>
          <w:rFonts w:ascii="Traditional Arabic" w:hAnsi="Traditional Arabic" w:cs="Traditional Arabic"/>
          <w:sz w:val="36"/>
          <w:szCs w:val="36"/>
          <w:rtl/>
        </w:rPr>
        <w:t>السعودية</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إلا أن أيا منها لم يتجه نحو إجراء دراسة تحليلية </w:t>
      </w:r>
      <w:r w:rsidRPr="008255CA">
        <w:rPr>
          <w:rFonts w:ascii="Traditional Arabic" w:hAnsi="Traditional Arabic" w:cs="Traditional Arabic"/>
          <w:sz w:val="36"/>
          <w:szCs w:val="36"/>
          <w:rtl/>
        </w:rPr>
        <w:lastRenderedPageBreak/>
        <w:t xml:space="preserve">ميدانية معمقة تستهدف معلمات المرحلة المتوسطة بمدينة الرياض لربط ممارساتهن الميدانية بهذا الإطار القيمي </w:t>
      </w:r>
      <w:proofErr w:type="gramStart"/>
      <w:r w:rsidRPr="008255CA">
        <w:rPr>
          <w:rFonts w:ascii="Traditional Arabic" w:hAnsi="Traditional Arabic" w:cs="Traditional Arabic"/>
          <w:sz w:val="36"/>
          <w:szCs w:val="36"/>
          <w:rtl/>
        </w:rPr>
        <w:t>المقترح</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إن اختيار المرحلة المتوسطة يمثل استجابة لفجوة عمرية حرجة في الدراسات السابقة التي تركزت غالبا على التعليم الابتدائي أو </w:t>
      </w:r>
      <w:proofErr w:type="gramStart"/>
      <w:r w:rsidRPr="008255CA">
        <w:rPr>
          <w:rFonts w:ascii="Traditional Arabic" w:hAnsi="Traditional Arabic" w:cs="Traditional Arabic"/>
          <w:sz w:val="36"/>
          <w:szCs w:val="36"/>
          <w:rtl/>
        </w:rPr>
        <w:t>الجامعي</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مما يجعل الدراسة الحالية ضرورة مهنية لفهم احتياجات هذه المرحلة النمائية في ضوء رؤية المملكة ألفين </w:t>
      </w:r>
      <w:proofErr w:type="gramStart"/>
      <w:r w:rsidRPr="008255CA">
        <w:rPr>
          <w:rFonts w:ascii="Traditional Arabic" w:hAnsi="Traditional Arabic" w:cs="Traditional Arabic"/>
          <w:sz w:val="36"/>
          <w:szCs w:val="36"/>
          <w:rtl/>
        </w:rPr>
        <w:t>وثلاثين</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Pr>
        <w:t>.</w:t>
      </w:r>
      <w:proofErr w:type="gramEnd"/>
    </w:p>
    <w:p w14:paraId="40AC2B8F" w14:textId="08A402F2" w:rsidR="005E76CE" w:rsidRPr="008255CA" w:rsidRDefault="008255CA" w:rsidP="008255CA">
      <w:pPr>
        <w:pStyle w:val="a6"/>
        <w:spacing w:line="360" w:lineRule="auto"/>
        <w:rPr>
          <w:rFonts w:ascii="Traditional Arabic" w:hAnsi="Traditional Arabic" w:cs="Traditional Arabic"/>
          <w:sz w:val="36"/>
          <w:szCs w:val="36"/>
        </w:rPr>
      </w:pPr>
      <w:proofErr w:type="gramStart"/>
      <w:r w:rsidRPr="008255CA">
        <w:rPr>
          <w:rFonts w:ascii="Traditional Arabic" w:hAnsi="Traditional Arabic" w:cs="Traditional Arabic" w:hint="cs"/>
          <w:sz w:val="36"/>
          <w:szCs w:val="36"/>
          <w:rtl/>
        </w:rPr>
        <w:t>و</w:t>
      </w:r>
      <w:r w:rsidRPr="008255CA">
        <w:rPr>
          <w:rFonts w:ascii="Traditional Arabic" w:hAnsi="Traditional Arabic" w:cs="Traditional Arabic"/>
          <w:sz w:val="36"/>
          <w:szCs w:val="36"/>
          <w:rtl/>
        </w:rPr>
        <w:t xml:space="preserve"> تبرز</w:t>
      </w:r>
      <w:proofErr w:type="gramEnd"/>
      <w:r w:rsidRPr="008255CA">
        <w:rPr>
          <w:rFonts w:ascii="Traditional Arabic" w:hAnsi="Traditional Arabic" w:cs="Traditional Arabic"/>
          <w:sz w:val="36"/>
          <w:szCs w:val="36"/>
          <w:rtl/>
        </w:rPr>
        <w:t xml:space="preserve"> الفجوة التطبيقية في الحاجة إلى بناء نماذج تربوية لا تكتفي بالتدريب على </w:t>
      </w:r>
      <w:proofErr w:type="gramStart"/>
      <w:r w:rsidRPr="008255CA">
        <w:rPr>
          <w:rFonts w:ascii="Traditional Arabic" w:hAnsi="Traditional Arabic" w:cs="Traditional Arabic"/>
          <w:sz w:val="36"/>
          <w:szCs w:val="36"/>
          <w:rtl/>
        </w:rPr>
        <w:t>المهارات</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بل تسعى للتكوين </w:t>
      </w:r>
      <w:proofErr w:type="gramStart"/>
      <w:r w:rsidRPr="008255CA">
        <w:rPr>
          <w:rFonts w:ascii="Traditional Arabic" w:hAnsi="Traditional Arabic" w:cs="Traditional Arabic"/>
          <w:sz w:val="36"/>
          <w:szCs w:val="36"/>
          <w:rtl/>
        </w:rPr>
        <w:t>القيمي</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فالدراسات السابقة التي أثبتت أثر البرامج التدريبية وقفت عند حدود قياس </w:t>
      </w:r>
      <w:proofErr w:type="gramStart"/>
      <w:r w:rsidRPr="008255CA">
        <w:rPr>
          <w:rFonts w:ascii="Traditional Arabic" w:hAnsi="Traditional Arabic" w:cs="Traditional Arabic"/>
          <w:sz w:val="36"/>
          <w:szCs w:val="36"/>
          <w:rtl/>
        </w:rPr>
        <w:t>الأثر</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دون أن تقدم إطارا قيميا يضمن تحول هذا الأثر إلى إحسان مهني </w:t>
      </w:r>
      <w:proofErr w:type="gramStart"/>
      <w:r w:rsidRPr="008255CA">
        <w:rPr>
          <w:rFonts w:ascii="Traditional Arabic" w:hAnsi="Traditional Arabic" w:cs="Traditional Arabic"/>
          <w:sz w:val="36"/>
          <w:szCs w:val="36"/>
          <w:rtl/>
        </w:rPr>
        <w:t>دائم</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ومن هنا تبرز الحاجة للدراسة الحالية لتقديم تصور مقترح يربط بين إتقان العمل </w:t>
      </w:r>
      <w:proofErr w:type="gramStart"/>
      <w:r w:rsidRPr="008255CA">
        <w:rPr>
          <w:rFonts w:ascii="Traditional Arabic" w:hAnsi="Traditional Arabic" w:cs="Traditional Arabic"/>
          <w:sz w:val="36"/>
          <w:szCs w:val="36"/>
          <w:rtl/>
        </w:rPr>
        <w:t>ومراقبته</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بما يساهم في تطوير برامج إعداد المعلمات وتحويل مهارات التعلم الاجتماعي والانفعالي من منهج مكتوب إلى ممارسة حية </w:t>
      </w:r>
      <w:proofErr w:type="gramStart"/>
      <w:r w:rsidRPr="008255CA">
        <w:rPr>
          <w:rFonts w:ascii="Traditional Arabic" w:hAnsi="Traditional Arabic" w:cs="Traditional Arabic" w:hint="cs"/>
          <w:sz w:val="36"/>
          <w:szCs w:val="36"/>
          <w:rtl/>
        </w:rPr>
        <w:t>وجيدة  .</w:t>
      </w:r>
      <w:proofErr w:type="gramEnd"/>
    </w:p>
    <w:sectPr w:rsidR="005E76CE" w:rsidRPr="008255CA" w:rsidSect="008C156B">
      <w:headerReference w:type="even" r:id="rId9"/>
      <w:headerReference w:type="default" r:id="rId10"/>
      <w:footerReference w:type="even" r:id="rId11"/>
      <w:footerReference w:type="default" r:id="rId12"/>
      <w:headerReference w:type="first" r:id="rId13"/>
      <w:footerReference w:type="first" r:id="rId14"/>
      <w:pgSz w:w="11906" w:h="16838"/>
      <w:pgMar w:top="1418" w:right="1701"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40325" w14:textId="77777777" w:rsidR="00BB73FF" w:rsidRDefault="00BB73FF" w:rsidP="00B37A81">
      <w:pPr>
        <w:spacing w:after="0" w:line="240" w:lineRule="auto"/>
      </w:pPr>
      <w:r>
        <w:separator/>
      </w:r>
    </w:p>
  </w:endnote>
  <w:endnote w:type="continuationSeparator" w:id="0">
    <w:p w14:paraId="0327DDCD" w14:textId="77777777" w:rsidR="00BB73FF" w:rsidRDefault="00BB73FF" w:rsidP="00B37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EE0CA" w14:textId="77777777" w:rsidR="00B37A81" w:rsidRDefault="00B37A8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74594542"/>
      <w:docPartObj>
        <w:docPartGallery w:val="Page Numbers (Bottom of Page)"/>
        <w:docPartUnique/>
      </w:docPartObj>
    </w:sdtPr>
    <w:sdtEndPr/>
    <w:sdtContent>
      <w:p w14:paraId="6A88810B" w14:textId="21B132F4" w:rsidR="008769F9" w:rsidRDefault="008769F9">
        <w:pPr>
          <w:pStyle w:val="ab"/>
          <w:jc w:val="center"/>
        </w:pPr>
        <w:r>
          <w:fldChar w:fldCharType="begin"/>
        </w:r>
        <w:r>
          <w:instrText>PAGE   \* MERGEFORMAT</w:instrText>
        </w:r>
        <w:r>
          <w:fldChar w:fldCharType="separate"/>
        </w:r>
        <w:r>
          <w:rPr>
            <w:rtl/>
            <w:lang w:val="ar-SA"/>
          </w:rPr>
          <w:t>2</w:t>
        </w:r>
        <w:r>
          <w:fldChar w:fldCharType="end"/>
        </w:r>
      </w:p>
    </w:sdtContent>
  </w:sdt>
  <w:p w14:paraId="3CB64A8F" w14:textId="77777777" w:rsidR="00B37A81" w:rsidRDefault="00B37A81">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7ACB6" w14:textId="77777777" w:rsidR="00B37A81" w:rsidRDefault="00B37A8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3C8CF" w14:textId="77777777" w:rsidR="00BB73FF" w:rsidRDefault="00BB73FF" w:rsidP="00B37A81">
      <w:pPr>
        <w:spacing w:after="0" w:line="240" w:lineRule="auto"/>
      </w:pPr>
      <w:r>
        <w:separator/>
      </w:r>
    </w:p>
  </w:footnote>
  <w:footnote w:type="continuationSeparator" w:id="0">
    <w:p w14:paraId="6E57CF5F" w14:textId="77777777" w:rsidR="00BB73FF" w:rsidRDefault="00BB73FF" w:rsidP="00B37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37B46" w14:textId="29BE17D3" w:rsidR="00B37A81" w:rsidRDefault="00BB73FF">
    <w:pPr>
      <w:pStyle w:val="aa"/>
    </w:pPr>
    <w:r>
      <w:rPr>
        <w:noProof/>
      </w:rPr>
      <w:pict w14:anchorId="7CA4B9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0;width:558.55pt;height:145.15pt;z-index:-251657216;mso-position-horizontal:center;mso-position-horizontal-relative:margin;mso-position-vertical:center;mso-position-vertical-relative:margin" o:allowincell="f">
          <v:imagedata r:id="rId1" o:title="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3FF8D" w14:textId="566A0773" w:rsidR="00B37A81" w:rsidRDefault="00BB73FF">
    <w:pPr>
      <w:pStyle w:val="aa"/>
    </w:pPr>
    <w:r>
      <w:rPr>
        <w:noProof/>
      </w:rPr>
      <w:pict w14:anchorId="3CACAF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0;width:487.65pt;height:145.15pt;z-index:-251656192;mso-position-horizontal:center;mso-position-horizontal-relative:margin;mso-position-vertical:center;mso-position-vertical-relative:margin" o:allowincell="f">
          <v:imagedata r:id="rId1" o:title="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7B05D" w14:textId="009B7F0E" w:rsidR="00B37A81" w:rsidRDefault="00BB73FF">
    <w:pPr>
      <w:pStyle w:val="aa"/>
    </w:pPr>
    <w:r>
      <w:rPr>
        <w:noProof/>
      </w:rPr>
      <w:pict w14:anchorId="6865F0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left:0;text-align:left;margin-left:0;margin-top:0;width:558.55pt;height:145.15pt;z-index:-251658240;mso-position-horizontal:center;mso-position-horizontal-relative:margin;mso-position-vertical:center;mso-position-vertical-relative:margin" o:allowincell="f">
          <v:imagedata r:id="rId1" o:title="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17EB0"/>
    <w:multiLevelType w:val="multilevel"/>
    <w:tmpl w:val="11E6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29700C"/>
    <w:multiLevelType w:val="multilevel"/>
    <w:tmpl w:val="BD04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B4319B"/>
    <w:multiLevelType w:val="multilevel"/>
    <w:tmpl w:val="7D6E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C7A95"/>
    <w:multiLevelType w:val="hybridMultilevel"/>
    <w:tmpl w:val="FD72853C"/>
    <w:lvl w:ilvl="0" w:tplc="1C2893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B21CFE"/>
    <w:multiLevelType w:val="hybridMultilevel"/>
    <w:tmpl w:val="FF2022DE"/>
    <w:lvl w:ilvl="0" w:tplc="97A40D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0A6943"/>
    <w:multiLevelType w:val="multilevel"/>
    <w:tmpl w:val="F1AA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926D31"/>
    <w:multiLevelType w:val="multilevel"/>
    <w:tmpl w:val="93FA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C804BE"/>
    <w:multiLevelType w:val="multilevel"/>
    <w:tmpl w:val="375E6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BD4A92"/>
    <w:multiLevelType w:val="multilevel"/>
    <w:tmpl w:val="341A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722026"/>
    <w:multiLevelType w:val="hybridMultilevel"/>
    <w:tmpl w:val="EA9C1758"/>
    <w:lvl w:ilvl="0" w:tplc="12AA510A">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296315">
    <w:abstractNumId w:val="9"/>
  </w:num>
  <w:num w:numId="2" w16cid:durableId="998122398">
    <w:abstractNumId w:val="6"/>
  </w:num>
  <w:num w:numId="3" w16cid:durableId="747045269">
    <w:abstractNumId w:val="2"/>
  </w:num>
  <w:num w:numId="4" w16cid:durableId="204485884">
    <w:abstractNumId w:val="7"/>
  </w:num>
  <w:num w:numId="5" w16cid:durableId="834298790">
    <w:abstractNumId w:val="1"/>
  </w:num>
  <w:num w:numId="6" w16cid:durableId="1565872003">
    <w:abstractNumId w:val="0"/>
  </w:num>
  <w:num w:numId="7" w16cid:durableId="1637175267">
    <w:abstractNumId w:val="8"/>
  </w:num>
  <w:num w:numId="8" w16cid:durableId="1016155832">
    <w:abstractNumId w:val="5"/>
  </w:num>
  <w:num w:numId="9" w16cid:durableId="47994952">
    <w:abstractNumId w:val="3"/>
  </w:num>
  <w:num w:numId="10" w16cid:durableId="21134269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F64"/>
    <w:rsid w:val="000000DA"/>
    <w:rsid w:val="00003989"/>
    <w:rsid w:val="0003555C"/>
    <w:rsid w:val="00054385"/>
    <w:rsid w:val="00065C05"/>
    <w:rsid w:val="00067C95"/>
    <w:rsid w:val="000F29AD"/>
    <w:rsid w:val="00103D95"/>
    <w:rsid w:val="001073BF"/>
    <w:rsid w:val="00116039"/>
    <w:rsid w:val="0012712D"/>
    <w:rsid w:val="00132A17"/>
    <w:rsid w:val="0015709B"/>
    <w:rsid w:val="00157590"/>
    <w:rsid w:val="00187EC9"/>
    <w:rsid w:val="0019491B"/>
    <w:rsid w:val="0019498D"/>
    <w:rsid w:val="001B09C7"/>
    <w:rsid w:val="001B1BD2"/>
    <w:rsid w:val="001B21D9"/>
    <w:rsid w:val="001B65B3"/>
    <w:rsid w:val="001D132C"/>
    <w:rsid w:val="001D13A9"/>
    <w:rsid w:val="001D4BD8"/>
    <w:rsid w:val="00211BB7"/>
    <w:rsid w:val="00217F60"/>
    <w:rsid w:val="0022645E"/>
    <w:rsid w:val="00233D72"/>
    <w:rsid w:val="00244DBB"/>
    <w:rsid w:val="002510F4"/>
    <w:rsid w:val="00251F73"/>
    <w:rsid w:val="00262D16"/>
    <w:rsid w:val="00282262"/>
    <w:rsid w:val="002A3969"/>
    <w:rsid w:val="002A3D58"/>
    <w:rsid w:val="002A4C4D"/>
    <w:rsid w:val="002B2A07"/>
    <w:rsid w:val="002C4ACB"/>
    <w:rsid w:val="002F0CA1"/>
    <w:rsid w:val="00300680"/>
    <w:rsid w:val="003036EF"/>
    <w:rsid w:val="00315DA5"/>
    <w:rsid w:val="0032655F"/>
    <w:rsid w:val="00335912"/>
    <w:rsid w:val="00341654"/>
    <w:rsid w:val="0034378E"/>
    <w:rsid w:val="00366462"/>
    <w:rsid w:val="003723E4"/>
    <w:rsid w:val="00372935"/>
    <w:rsid w:val="00374E45"/>
    <w:rsid w:val="00381802"/>
    <w:rsid w:val="00387C21"/>
    <w:rsid w:val="003B032D"/>
    <w:rsid w:val="003C0CB2"/>
    <w:rsid w:val="003C7A17"/>
    <w:rsid w:val="003D5549"/>
    <w:rsid w:val="00406407"/>
    <w:rsid w:val="004171A3"/>
    <w:rsid w:val="0042255E"/>
    <w:rsid w:val="00441F01"/>
    <w:rsid w:val="00457795"/>
    <w:rsid w:val="00470EEA"/>
    <w:rsid w:val="00473DEB"/>
    <w:rsid w:val="00474B9D"/>
    <w:rsid w:val="004842B1"/>
    <w:rsid w:val="00497572"/>
    <w:rsid w:val="004A1420"/>
    <w:rsid w:val="004A7D99"/>
    <w:rsid w:val="004B1C77"/>
    <w:rsid w:val="004B683D"/>
    <w:rsid w:val="004C03F7"/>
    <w:rsid w:val="004D74FE"/>
    <w:rsid w:val="004F0BD0"/>
    <w:rsid w:val="004F2F86"/>
    <w:rsid w:val="00501783"/>
    <w:rsid w:val="00501F98"/>
    <w:rsid w:val="005301D5"/>
    <w:rsid w:val="00533C2F"/>
    <w:rsid w:val="005342D1"/>
    <w:rsid w:val="00563A4E"/>
    <w:rsid w:val="00567390"/>
    <w:rsid w:val="00573A6D"/>
    <w:rsid w:val="005748EF"/>
    <w:rsid w:val="005811B7"/>
    <w:rsid w:val="00587B14"/>
    <w:rsid w:val="005906F3"/>
    <w:rsid w:val="005A0653"/>
    <w:rsid w:val="005B74E3"/>
    <w:rsid w:val="005C12DC"/>
    <w:rsid w:val="005E0D54"/>
    <w:rsid w:val="005E2C81"/>
    <w:rsid w:val="005E3C27"/>
    <w:rsid w:val="005E769D"/>
    <w:rsid w:val="005E76CE"/>
    <w:rsid w:val="005F2DA5"/>
    <w:rsid w:val="006405BC"/>
    <w:rsid w:val="00642F64"/>
    <w:rsid w:val="00646DB0"/>
    <w:rsid w:val="00664762"/>
    <w:rsid w:val="006662E0"/>
    <w:rsid w:val="00677A61"/>
    <w:rsid w:val="006806F6"/>
    <w:rsid w:val="00684BE3"/>
    <w:rsid w:val="006A152B"/>
    <w:rsid w:val="006D31D9"/>
    <w:rsid w:val="006F3E3F"/>
    <w:rsid w:val="007153B9"/>
    <w:rsid w:val="00724369"/>
    <w:rsid w:val="00750ADB"/>
    <w:rsid w:val="00756471"/>
    <w:rsid w:val="007733D4"/>
    <w:rsid w:val="007920C8"/>
    <w:rsid w:val="00794BBC"/>
    <w:rsid w:val="0079635F"/>
    <w:rsid w:val="007E7317"/>
    <w:rsid w:val="007F6295"/>
    <w:rsid w:val="008073EE"/>
    <w:rsid w:val="0081095B"/>
    <w:rsid w:val="00817974"/>
    <w:rsid w:val="008255CA"/>
    <w:rsid w:val="0083069D"/>
    <w:rsid w:val="008329BA"/>
    <w:rsid w:val="008409AC"/>
    <w:rsid w:val="00863A28"/>
    <w:rsid w:val="008710E8"/>
    <w:rsid w:val="008730FE"/>
    <w:rsid w:val="008769F9"/>
    <w:rsid w:val="008C156B"/>
    <w:rsid w:val="008C38A6"/>
    <w:rsid w:val="008C3B79"/>
    <w:rsid w:val="008D2C0E"/>
    <w:rsid w:val="008E607D"/>
    <w:rsid w:val="009205BD"/>
    <w:rsid w:val="009242CB"/>
    <w:rsid w:val="009351E3"/>
    <w:rsid w:val="00943A70"/>
    <w:rsid w:val="009509ED"/>
    <w:rsid w:val="00956CA6"/>
    <w:rsid w:val="0095793C"/>
    <w:rsid w:val="009603FC"/>
    <w:rsid w:val="00963E37"/>
    <w:rsid w:val="00967EED"/>
    <w:rsid w:val="00972E38"/>
    <w:rsid w:val="009757BE"/>
    <w:rsid w:val="009A0CAA"/>
    <w:rsid w:val="009A6393"/>
    <w:rsid w:val="009B2098"/>
    <w:rsid w:val="009B74DA"/>
    <w:rsid w:val="009E45DC"/>
    <w:rsid w:val="009F119A"/>
    <w:rsid w:val="00A178A0"/>
    <w:rsid w:val="00A212AD"/>
    <w:rsid w:val="00A45735"/>
    <w:rsid w:val="00A55243"/>
    <w:rsid w:val="00A64F64"/>
    <w:rsid w:val="00AA02B3"/>
    <w:rsid w:val="00AB05F4"/>
    <w:rsid w:val="00AB588E"/>
    <w:rsid w:val="00B01490"/>
    <w:rsid w:val="00B020F5"/>
    <w:rsid w:val="00B0326B"/>
    <w:rsid w:val="00B17331"/>
    <w:rsid w:val="00B36D00"/>
    <w:rsid w:val="00B37A81"/>
    <w:rsid w:val="00B50CB8"/>
    <w:rsid w:val="00B526EC"/>
    <w:rsid w:val="00B60268"/>
    <w:rsid w:val="00B76981"/>
    <w:rsid w:val="00B86CCC"/>
    <w:rsid w:val="00B90B7F"/>
    <w:rsid w:val="00B93C7D"/>
    <w:rsid w:val="00BA5D9C"/>
    <w:rsid w:val="00BB41D0"/>
    <w:rsid w:val="00BB73FF"/>
    <w:rsid w:val="00BD013B"/>
    <w:rsid w:val="00BE6695"/>
    <w:rsid w:val="00BF016A"/>
    <w:rsid w:val="00C005FC"/>
    <w:rsid w:val="00C24710"/>
    <w:rsid w:val="00C24E9D"/>
    <w:rsid w:val="00C775F7"/>
    <w:rsid w:val="00C84EE4"/>
    <w:rsid w:val="00C9524C"/>
    <w:rsid w:val="00CB2D1C"/>
    <w:rsid w:val="00CD16DB"/>
    <w:rsid w:val="00CD4063"/>
    <w:rsid w:val="00CD5D10"/>
    <w:rsid w:val="00CD6024"/>
    <w:rsid w:val="00CE07C7"/>
    <w:rsid w:val="00CE2487"/>
    <w:rsid w:val="00CF3B4D"/>
    <w:rsid w:val="00D02B17"/>
    <w:rsid w:val="00D16F30"/>
    <w:rsid w:val="00D3130D"/>
    <w:rsid w:val="00D3175D"/>
    <w:rsid w:val="00D3572E"/>
    <w:rsid w:val="00D36003"/>
    <w:rsid w:val="00D401BB"/>
    <w:rsid w:val="00D50003"/>
    <w:rsid w:val="00D7038D"/>
    <w:rsid w:val="00D71A99"/>
    <w:rsid w:val="00D77696"/>
    <w:rsid w:val="00D84750"/>
    <w:rsid w:val="00D90714"/>
    <w:rsid w:val="00D95771"/>
    <w:rsid w:val="00D957B3"/>
    <w:rsid w:val="00DA14F7"/>
    <w:rsid w:val="00DB3131"/>
    <w:rsid w:val="00DB73E9"/>
    <w:rsid w:val="00DE4E3B"/>
    <w:rsid w:val="00DE5093"/>
    <w:rsid w:val="00E030CD"/>
    <w:rsid w:val="00E12E79"/>
    <w:rsid w:val="00E32D7F"/>
    <w:rsid w:val="00E43B63"/>
    <w:rsid w:val="00E43CE3"/>
    <w:rsid w:val="00E53375"/>
    <w:rsid w:val="00E550F1"/>
    <w:rsid w:val="00E57894"/>
    <w:rsid w:val="00E75462"/>
    <w:rsid w:val="00E75A25"/>
    <w:rsid w:val="00E77091"/>
    <w:rsid w:val="00EA1643"/>
    <w:rsid w:val="00EA1A37"/>
    <w:rsid w:val="00EA3617"/>
    <w:rsid w:val="00EC03C4"/>
    <w:rsid w:val="00ED690B"/>
    <w:rsid w:val="00EE1FC1"/>
    <w:rsid w:val="00EF212F"/>
    <w:rsid w:val="00EF4CA4"/>
    <w:rsid w:val="00F120BB"/>
    <w:rsid w:val="00F15BE5"/>
    <w:rsid w:val="00F35459"/>
    <w:rsid w:val="00F42D64"/>
    <w:rsid w:val="00F574CE"/>
    <w:rsid w:val="00F632F7"/>
    <w:rsid w:val="00F708AF"/>
    <w:rsid w:val="00F80B3E"/>
    <w:rsid w:val="00F96ACF"/>
    <w:rsid w:val="00FA69FE"/>
    <w:rsid w:val="00FC16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EBBFB"/>
  <w15:chartTrackingRefBased/>
  <w15:docId w15:val="{B3FF1B36-87A3-4F30-A814-45696261D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64F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64F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A64F6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A64F6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64F6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64F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64F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64F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64F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64F6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64F6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A64F64"/>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A64F6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64F64"/>
    <w:rPr>
      <w:rFonts w:eastAsiaTheme="majorEastAsia" w:cstheme="majorBidi"/>
      <w:color w:val="0F4761" w:themeColor="accent1" w:themeShade="BF"/>
    </w:rPr>
  </w:style>
  <w:style w:type="character" w:customStyle="1" w:styleId="6Char">
    <w:name w:val="عنوان 6 Char"/>
    <w:basedOn w:val="a0"/>
    <w:link w:val="6"/>
    <w:uiPriority w:val="9"/>
    <w:semiHidden/>
    <w:rsid w:val="00A64F64"/>
    <w:rPr>
      <w:rFonts w:eastAsiaTheme="majorEastAsia" w:cstheme="majorBidi"/>
      <w:i/>
      <w:iCs/>
      <w:color w:val="595959" w:themeColor="text1" w:themeTint="A6"/>
    </w:rPr>
  </w:style>
  <w:style w:type="character" w:customStyle="1" w:styleId="7Char">
    <w:name w:val="عنوان 7 Char"/>
    <w:basedOn w:val="a0"/>
    <w:link w:val="7"/>
    <w:uiPriority w:val="9"/>
    <w:semiHidden/>
    <w:rsid w:val="00A64F64"/>
    <w:rPr>
      <w:rFonts w:eastAsiaTheme="majorEastAsia" w:cstheme="majorBidi"/>
      <w:color w:val="595959" w:themeColor="text1" w:themeTint="A6"/>
    </w:rPr>
  </w:style>
  <w:style w:type="character" w:customStyle="1" w:styleId="8Char">
    <w:name w:val="عنوان 8 Char"/>
    <w:basedOn w:val="a0"/>
    <w:link w:val="8"/>
    <w:uiPriority w:val="9"/>
    <w:semiHidden/>
    <w:rsid w:val="00A64F64"/>
    <w:rPr>
      <w:rFonts w:eastAsiaTheme="majorEastAsia" w:cstheme="majorBidi"/>
      <w:i/>
      <w:iCs/>
      <w:color w:val="272727" w:themeColor="text1" w:themeTint="D8"/>
    </w:rPr>
  </w:style>
  <w:style w:type="character" w:customStyle="1" w:styleId="9Char">
    <w:name w:val="عنوان 9 Char"/>
    <w:basedOn w:val="a0"/>
    <w:link w:val="9"/>
    <w:uiPriority w:val="9"/>
    <w:semiHidden/>
    <w:rsid w:val="00A64F64"/>
    <w:rPr>
      <w:rFonts w:eastAsiaTheme="majorEastAsia" w:cstheme="majorBidi"/>
      <w:color w:val="272727" w:themeColor="text1" w:themeTint="D8"/>
    </w:rPr>
  </w:style>
  <w:style w:type="paragraph" w:styleId="a3">
    <w:name w:val="Title"/>
    <w:basedOn w:val="a"/>
    <w:next w:val="a"/>
    <w:link w:val="Char"/>
    <w:uiPriority w:val="10"/>
    <w:qFormat/>
    <w:rsid w:val="00A64F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64F6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64F6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64F6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64F64"/>
    <w:pPr>
      <w:spacing w:before="160"/>
      <w:jc w:val="center"/>
    </w:pPr>
    <w:rPr>
      <w:i/>
      <w:iCs/>
      <w:color w:val="404040" w:themeColor="text1" w:themeTint="BF"/>
    </w:rPr>
  </w:style>
  <w:style w:type="character" w:customStyle="1" w:styleId="Char1">
    <w:name w:val="اقتباس Char"/>
    <w:basedOn w:val="a0"/>
    <w:link w:val="a5"/>
    <w:uiPriority w:val="29"/>
    <w:rsid w:val="00A64F64"/>
    <w:rPr>
      <w:i/>
      <w:iCs/>
      <w:color w:val="404040" w:themeColor="text1" w:themeTint="BF"/>
    </w:rPr>
  </w:style>
  <w:style w:type="paragraph" w:styleId="a6">
    <w:name w:val="List Paragraph"/>
    <w:basedOn w:val="a"/>
    <w:uiPriority w:val="34"/>
    <w:qFormat/>
    <w:rsid w:val="00A64F64"/>
    <w:pPr>
      <w:ind w:left="720"/>
      <w:contextualSpacing/>
    </w:pPr>
  </w:style>
  <w:style w:type="character" w:styleId="a7">
    <w:name w:val="Intense Emphasis"/>
    <w:basedOn w:val="a0"/>
    <w:uiPriority w:val="21"/>
    <w:qFormat/>
    <w:rsid w:val="00A64F64"/>
    <w:rPr>
      <w:i/>
      <w:iCs/>
      <w:color w:val="0F4761" w:themeColor="accent1" w:themeShade="BF"/>
    </w:rPr>
  </w:style>
  <w:style w:type="paragraph" w:styleId="a8">
    <w:name w:val="Intense Quote"/>
    <w:basedOn w:val="a"/>
    <w:next w:val="a"/>
    <w:link w:val="Char2"/>
    <w:uiPriority w:val="30"/>
    <w:qFormat/>
    <w:rsid w:val="00A64F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64F64"/>
    <w:rPr>
      <w:i/>
      <w:iCs/>
      <w:color w:val="0F4761" w:themeColor="accent1" w:themeShade="BF"/>
    </w:rPr>
  </w:style>
  <w:style w:type="character" w:styleId="a9">
    <w:name w:val="Intense Reference"/>
    <w:basedOn w:val="a0"/>
    <w:uiPriority w:val="32"/>
    <w:qFormat/>
    <w:rsid w:val="00A64F64"/>
    <w:rPr>
      <w:b/>
      <w:bCs/>
      <w:smallCaps/>
      <w:color w:val="0F4761" w:themeColor="accent1" w:themeShade="BF"/>
      <w:spacing w:val="5"/>
    </w:rPr>
  </w:style>
  <w:style w:type="paragraph" w:styleId="aa">
    <w:name w:val="header"/>
    <w:basedOn w:val="a"/>
    <w:link w:val="Char3"/>
    <w:uiPriority w:val="99"/>
    <w:unhideWhenUsed/>
    <w:rsid w:val="00B37A81"/>
    <w:pPr>
      <w:tabs>
        <w:tab w:val="center" w:pos="4153"/>
        <w:tab w:val="right" w:pos="8306"/>
      </w:tabs>
      <w:spacing w:after="0" w:line="240" w:lineRule="auto"/>
    </w:pPr>
  </w:style>
  <w:style w:type="character" w:customStyle="1" w:styleId="Char3">
    <w:name w:val="رأس الصفحة Char"/>
    <w:basedOn w:val="a0"/>
    <w:link w:val="aa"/>
    <w:uiPriority w:val="99"/>
    <w:rsid w:val="00B37A81"/>
  </w:style>
  <w:style w:type="paragraph" w:styleId="ab">
    <w:name w:val="footer"/>
    <w:basedOn w:val="a"/>
    <w:link w:val="Char4"/>
    <w:uiPriority w:val="99"/>
    <w:unhideWhenUsed/>
    <w:rsid w:val="00B37A81"/>
    <w:pPr>
      <w:tabs>
        <w:tab w:val="center" w:pos="4153"/>
        <w:tab w:val="right" w:pos="8306"/>
      </w:tabs>
      <w:spacing w:after="0" w:line="240" w:lineRule="auto"/>
    </w:pPr>
  </w:style>
  <w:style w:type="character" w:customStyle="1" w:styleId="Char4">
    <w:name w:val="تذييل الصفحة Char"/>
    <w:basedOn w:val="a0"/>
    <w:link w:val="ab"/>
    <w:uiPriority w:val="99"/>
    <w:rsid w:val="00B37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4917</Words>
  <Characters>27836</Characters>
  <Application>Microsoft Office Word</Application>
  <DocSecurity>0</DocSecurity>
  <Lines>579</Lines>
  <Paragraphs>536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fatmah alfadhli</dc:creator>
  <cp:keywords/>
  <dc:description/>
  <cp:lastModifiedBy>fatmah alfadhli</cp:lastModifiedBy>
  <cp:revision>2</cp:revision>
  <dcterms:created xsi:type="dcterms:W3CDTF">2026-04-11T13:41:00Z</dcterms:created>
  <dcterms:modified xsi:type="dcterms:W3CDTF">2026-04-11T13:41:00Z</dcterms:modified>
</cp:coreProperties>
</file>