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3575B8" w:rsidRDefault="009125CE" w:rsidP="00D536B6">
      <w:pPr>
        <w:spacing w:line="360" w:lineRule="auto"/>
        <w:rPr>
          <w:rFonts w:ascii="Simplified Arabic" w:hAnsi="Simplified Arabic" w:cs="Simplified Arabic"/>
          <w:b/>
          <w:bCs/>
          <w:sz w:val="32"/>
          <w:szCs w:val="32"/>
          <w:lang w:bidi="ar-EG"/>
        </w:rPr>
      </w:pPr>
      <w:r w:rsidRPr="003575B8">
        <w:rPr>
          <w:rFonts w:ascii="Simplified Arabic" w:hAnsi="Simplified Arabic" w:cs="Simplified Arabic" w:hint="cs"/>
          <w:b/>
          <w:bCs/>
          <w:sz w:val="32"/>
          <w:szCs w:val="32"/>
          <w:rtl/>
          <w:lang w:bidi="ar-EG"/>
        </w:rPr>
        <w:t xml:space="preserve">جامعة ميدأوشن </w:t>
      </w:r>
    </w:p>
    <w:p w14:paraId="1E957002" w14:textId="04B27A9D" w:rsidR="00F546CE" w:rsidRPr="003575B8" w:rsidRDefault="009125CE" w:rsidP="00D536B6">
      <w:pPr>
        <w:spacing w:line="360" w:lineRule="auto"/>
        <w:rPr>
          <w:rFonts w:ascii="Simplified Arabic" w:hAnsi="Simplified Arabic" w:cs="Simplified Arabic"/>
          <w:b/>
          <w:bCs/>
          <w:sz w:val="32"/>
          <w:szCs w:val="32"/>
          <w:rtl/>
          <w:lang w:bidi="ar-EG"/>
        </w:rPr>
      </w:pPr>
      <w:r w:rsidRPr="003575B8">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575B8">
        <w:rPr>
          <w:rFonts w:ascii="Simplified Arabic" w:hAnsi="Simplified Arabic" w:cs="Simplified Arabic" w:hint="cs"/>
          <w:b/>
          <w:bCs/>
          <w:sz w:val="32"/>
          <w:szCs w:val="32"/>
          <w:lang w:bidi="ar-EG"/>
        </w:rPr>
        <w:t xml:space="preserve">    </w:t>
      </w:r>
      <w:r w:rsidRPr="003575B8">
        <w:rPr>
          <w:rFonts w:ascii="Simplified Arabic" w:hAnsi="Simplified Arabic" w:cs="Simplified Arabic" w:hint="cs"/>
          <w:b/>
          <w:bCs/>
          <w:sz w:val="32"/>
          <w:szCs w:val="32"/>
          <w:rtl/>
          <w:lang w:bidi="ar-EG"/>
        </w:rPr>
        <w:t xml:space="preserve">كلية الإدارة </w:t>
      </w:r>
    </w:p>
    <w:p w14:paraId="0217C513" w14:textId="1465300E" w:rsidR="009125CE" w:rsidRPr="003575B8" w:rsidRDefault="00290B9F" w:rsidP="00D536B6">
      <w:pPr>
        <w:spacing w:line="360" w:lineRule="auto"/>
        <w:rPr>
          <w:rFonts w:ascii="Simplified Arabic" w:hAnsi="Simplified Arabic" w:cs="Simplified Arabic"/>
          <w:sz w:val="32"/>
          <w:szCs w:val="32"/>
          <w:rtl/>
          <w:lang w:bidi="ar-EG"/>
        </w:rPr>
      </w:pPr>
      <w:r w:rsidRPr="003575B8">
        <w:rPr>
          <w:rFonts w:ascii="Simplified Arabic" w:hAnsi="Simplified Arabic" w:cs="Simplified Arabic" w:hint="cs"/>
          <w:b/>
          <w:bCs/>
          <w:sz w:val="32"/>
          <w:szCs w:val="32"/>
          <w:rtl/>
          <w:lang w:bidi="ar-EG"/>
        </w:rPr>
        <w:t xml:space="preserve">قسم / </w:t>
      </w:r>
      <w:r w:rsidR="00FB4756" w:rsidRPr="003575B8">
        <w:rPr>
          <w:rFonts w:ascii="Simplified Arabic" w:hAnsi="Simplified Arabic" w:cs="Simplified Arabic" w:hint="cs"/>
          <w:b/>
          <w:bCs/>
          <w:sz w:val="32"/>
          <w:szCs w:val="32"/>
          <w:rtl/>
          <w:lang w:bidi="ar-EG"/>
        </w:rPr>
        <w:t xml:space="preserve"> ماجستير إدارة الأعمال </w:t>
      </w:r>
    </w:p>
    <w:p w14:paraId="5F6542BF" w14:textId="77777777" w:rsidR="009125CE" w:rsidRPr="003575B8" w:rsidRDefault="009125CE" w:rsidP="00D536B6">
      <w:pPr>
        <w:spacing w:line="360" w:lineRule="auto"/>
        <w:rPr>
          <w:rFonts w:ascii="Simplified Arabic" w:hAnsi="Simplified Arabic" w:cs="Simplified Arabic"/>
          <w:sz w:val="32"/>
          <w:szCs w:val="32"/>
          <w:rtl/>
          <w:lang w:bidi="ar-EG"/>
        </w:rPr>
      </w:pPr>
    </w:p>
    <w:p w14:paraId="08401F45" w14:textId="6FAC34AD" w:rsidR="009125CE" w:rsidRPr="003575B8" w:rsidRDefault="00A74F76" w:rsidP="00D536B6">
      <w:pPr>
        <w:spacing w:line="360" w:lineRule="auto"/>
        <w:jc w:val="center"/>
        <w:rPr>
          <w:rFonts w:ascii="Simplified Arabic" w:hAnsi="Simplified Arabic" w:cs="Simplified Arabic"/>
          <w:b/>
          <w:bCs/>
          <w:sz w:val="32"/>
          <w:szCs w:val="32"/>
          <w:rtl/>
          <w:lang w:bidi="ar-EG"/>
        </w:rPr>
      </w:pPr>
      <w:r w:rsidRPr="003575B8">
        <w:rPr>
          <w:rFonts w:ascii="Simplified Arabic" w:hAnsi="Simplified Arabic" w:cs="Simplified Arabic" w:hint="cs"/>
          <w:b/>
          <w:bCs/>
          <w:sz w:val="32"/>
          <w:szCs w:val="32"/>
          <w:rtl/>
          <w:lang w:bidi="ar-EG"/>
        </w:rPr>
        <w:t>عنوان البحث</w:t>
      </w:r>
    </w:p>
    <w:p w14:paraId="0EB57E30" w14:textId="52460865" w:rsidR="009125CE" w:rsidRPr="003575B8" w:rsidRDefault="005A7C80" w:rsidP="00D536B6">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تقيم تأ</w:t>
      </w:r>
      <w:bookmarkStart w:id="0" w:name="_GoBack"/>
      <w:bookmarkEnd w:id="0"/>
      <w:r w:rsidR="00FB4756" w:rsidRPr="003575B8">
        <w:rPr>
          <w:rFonts w:ascii="Simplified Arabic" w:hAnsi="Simplified Arabic" w:cs="Simplified Arabic" w:hint="cs"/>
          <w:b/>
          <w:bCs/>
          <w:sz w:val="32"/>
          <w:szCs w:val="32"/>
          <w:rtl/>
          <w:lang w:bidi="ar-EG"/>
        </w:rPr>
        <w:t>ثير الذكاء الاصطناعي على تحسين كفاءة العمليات الإدارية دراسة حالة المؤسسات الحكومية السعودية</w:t>
      </w:r>
    </w:p>
    <w:p w14:paraId="58D6152F" w14:textId="4B3EC808" w:rsidR="009125CE" w:rsidRPr="003575B8" w:rsidRDefault="00290B9F" w:rsidP="00D536B6">
      <w:pPr>
        <w:spacing w:line="360" w:lineRule="auto"/>
        <w:jc w:val="center"/>
        <w:rPr>
          <w:rFonts w:ascii="Simplified Arabic" w:hAnsi="Simplified Arabic" w:cs="Simplified Arabic"/>
          <w:b/>
          <w:bCs/>
          <w:sz w:val="32"/>
          <w:szCs w:val="32"/>
          <w:rtl/>
          <w:lang w:bidi="ar-EG"/>
        </w:rPr>
      </w:pPr>
      <w:r w:rsidRPr="003575B8">
        <w:rPr>
          <w:rFonts w:ascii="Simplified Arabic" w:hAnsi="Simplified Arabic" w:cs="Simplified Arabic" w:hint="cs"/>
          <w:b/>
          <w:bCs/>
          <w:sz w:val="32"/>
          <w:szCs w:val="32"/>
          <w:rtl/>
          <w:lang w:bidi="ar-EG"/>
        </w:rPr>
        <w:t xml:space="preserve">إعداد </w:t>
      </w:r>
      <w:r w:rsidR="00D06CA8" w:rsidRPr="003575B8">
        <w:rPr>
          <w:rFonts w:ascii="Simplified Arabic" w:hAnsi="Simplified Arabic" w:cs="Simplified Arabic" w:hint="cs"/>
          <w:b/>
          <w:bCs/>
          <w:sz w:val="32"/>
          <w:szCs w:val="32"/>
          <w:rtl/>
          <w:lang w:bidi="ar-EG"/>
        </w:rPr>
        <w:t>الطالب</w:t>
      </w:r>
      <w:r w:rsidRPr="003575B8">
        <w:rPr>
          <w:rFonts w:ascii="Simplified Arabic" w:hAnsi="Simplified Arabic" w:cs="Simplified Arabic" w:hint="cs"/>
          <w:b/>
          <w:bCs/>
          <w:sz w:val="32"/>
          <w:szCs w:val="32"/>
          <w:rtl/>
          <w:lang w:bidi="ar-EG"/>
        </w:rPr>
        <w:t xml:space="preserve"> /</w:t>
      </w:r>
      <w:r w:rsidR="002702FD" w:rsidRPr="003575B8">
        <w:rPr>
          <w:rFonts w:ascii="Simplified Arabic" w:hAnsi="Simplified Arabic" w:cs="Simplified Arabic" w:hint="cs"/>
          <w:b/>
          <w:bCs/>
          <w:sz w:val="32"/>
          <w:szCs w:val="32"/>
          <w:rtl/>
          <w:lang w:bidi="ar-EG"/>
        </w:rPr>
        <w:t xml:space="preserve"> معتز سعود المسعود</w:t>
      </w:r>
    </w:p>
    <w:p w14:paraId="5F4EE2DE" w14:textId="1A92484F" w:rsidR="009125CE" w:rsidRPr="003575B8" w:rsidRDefault="009125CE" w:rsidP="00D536B6">
      <w:pPr>
        <w:spacing w:line="360" w:lineRule="auto"/>
        <w:jc w:val="center"/>
        <w:rPr>
          <w:rFonts w:ascii="Simplified Arabic" w:hAnsi="Simplified Arabic" w:cs="Simplified Arabic"/>
          <w:b/>
          <w:bCs/>
          <w:sz w:val="32"/>
          <w:szCs w:val="32"/>
          <w:rtl/>
          <w:lang w:bidi="ar-EG"/>
        </w:rPr>
      </w:pPr>
      <w:r w:rsidRPr="003575B8">
        <w:rPr>
          <w:rFonts w:ascii="Simplified Arabic" w:hAnsi="Simplified Arabic" w:cs="Simplified Arabic" w:hint="cs"/>
          <w:b/>
          <w:bCs/>
          <w:sz w:val="32"/>
          <w:szCs w:val="32"/>
          <w:rtl/>
          <w:lang w:bidi="ar-EG"/>
        </w:rPr>
        <w:t>إشراف/</w:t>
      </w:r>
    </w:p>
    <w:p w14:paraId="2820F6AA" w14:textId="1F62914C" w:rsidR="002702FD" w:rsidRPr="003575B8" w:rsidRDefault="002702FD" w:rsidP="00D536B6">
      <w:pPr>
        <w:spacing w:line="360" w:lineRule="auto"/>
        <w:jc w:val="center"/>
        <w:rPr>
          <w:rFonts w:ascii="Simplified Arabic" w:hAnsi="Simplified Arabic" w:cs="Simplified Arabic"/>
          <w:b/>
          <w:bCs/>
          <w:sz w:val="32"/>
          <w:szCs w:val="32"/>
          <w:rtl/>
          <w:lang w:bidi="ar-EG"/>
        </w:rPr>
      </w:pPr>
      <w:r w:rsidRPr="003575B8">
        <w:rPr>
          <w:rFonts w:ascii="Simplified Arabic" w:hAnsi="Simplified Arabic" w:cs="Simplified Arabic" w:hint="cs"/>
          <w:b/>
          <w:bCs/>
          <w:sz w:val="32"/>
          <w:szCs w:val="32"/>
          <w:rtl/>
          <w:lang w:bidi="ar-EG"/>
        </w:rPr>
        <w:t>د.الفيصل عبد الحميد</w:t>
      </w:r>
    </w:p>
    <w:p w14:paraId="13A3A29D" w14:textId="77777777" w:rsidR="002702FD" w:rsidRPr="003575B8" w:rsidRDefault="002702FD" w:rsidP="00D536B6">
      <w:pPr>
        <w:spacing w:line="360" w:lineRule="auto"/>
        <w:jc w:val="center"/>
        <w:rPr>
          <w:rFonts w:ascii="Simplified Arabic" w:hAnsi="Simplified Arabic" w:cs="Simplified Arabic"/>
          <w:b/>
          <w:bCs/>
          <w:sz w:val="32"/>
          <w:szCs w:val="32"/>
          <w:rtl/>
          <w:lang w:bidi="ar-EG"/>
        </w:rPr>
      </w:pPr>
      <w:r w:rsidRPr="003575B8">
        <w:rPr>
          <w:rFonts w:ascii="Simplified Arabic" w:hAnsi="Simplified Arabic" w:cs="Simplified Arabic" w:hint="cs"/>
          <w:b/>
          <w:bCs/>
          <w:sz w:val="32"/>
          <w:szCs w:val="32"/>
          <w:rtl/>
          <w:lang w:bidi="ar-EG"/>
        </w:rPr>
        <w:t>د.فايز جراد</w:t>
      </w:r>
    </w:p>
    <w:p w14:paraId="07A2261F" w14:textId="77777777" w:rsidR="002702FD" w:rsidRPr="003575B8" w:rsidRDefault="002702FD" w:rsidP="00D536B6">
      <w:pPr>
        <w:spacing w:line="360" w:lineRule="auto"/>
        <w:jc w:val="center"/>
        <w:rPr>
          <w:rFonts w:ascii="Simplified Arabic" w:hAnsi="Simplified Arabic" w:cs="Simplified Arabic"/>
          <w:b/>
          <w:bCs/>
          <w:sz w:val="32"/>
          <w:szCs w:val="32"/>
          <w:rtl/>
          <w:lang w:bidi="ar-EG"/>
        </w:rPr>
      </w:pPr>
    </w:p>
    <w:p w14:paraId="7E15D45C" w14:textId="77777777" w:rsidR="002702FD" w:rsidRPr="003575B8" w:rsidRDefault="002702FD" w:rsidP="00D536B6">
      <w:pPr>
        <w:spacing w:line="360" w:lineRule="auto"/>
        <w:rPr>
          <w:rFonts w:ascii="Simplified Arabic" w:hAnsi="Simplified Arabic" w:cs="Simplified Arabic"/>
          <w:b/>
          <w:bCs/>
          <w:sz w:val="32"/>
          <w:szCs w:val="32"/>
          <w:rtl/>
          <w:lang w:bidi="ar-EG"/>
        </w:rPr>
      </w:pPr>
    </w:p>
    <w:p w14:paraId="14480418" w14:textId="78A6C3AC" w:rsidR="009125CE" w:rsidRPr="003575B8" w:rsidRDefault="009125CE" w:rsidP="00D536B6">
      <w:pPr>
        <w:spacing w:line="360" w:lineRule="auto"/>
        <w:jc w:val="center"/>
        <w:rPr>
          <w:rFonts w:ascii="Simplified Arabic" w:hAnsi="Simplified Arabic" w:cs="Simplified Arabic"/>
          <w:b/>
          <w:bCs/>
          <w:sz w:val="32"/>
          <w:szCs w:val="32"/>
          <w:rtl/>
          <w:lang w:bidi="ar-EG"/>
        </w:rPr>
      </w:pPr>
      <w:r w:rsidRPr="003575B8">
        <w:rPr>
          <w:rFonts w:ascii="Simplified Arabic" w:hAnsi="Simplified Arabic" w:cs="Simplified Arabic" w:hint="cs"/>
          <w:b/>
          <w:bCs/>
          <w:sz w:val="32"/>
          <w:szCs w:val="32"/>
          <w:rtl/>
          <w:lang w:bidi="ar-EG"/>
        </w:rPr>
        <w:t>العام الدراسي:</w:t>
      </w:r>
    </w:p>
    <w:p w14:paraId="5E60C7D7" w14:textId="40BDF1B6" w:rsidR="009B62D1" w:rsidRPr="00604A6A" w:rsidRDefault="00AE403F" w:rsidP="00604A6A">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2025</w:t>
      </w:r>
    </w:p>
    <w:p w14:paraId="3F60E8AB" w14:textId="05DB87BF" w:rsidR="00F23AFB" w:rsidRDefault="00F23AFB" w:rsidP="00F23AFB">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lastRenderedPageBreak/>
        <w:t>الملخص</w:t>
      </w:r>
    </w:p>
    <w:p w14:paraId="02EEE9CC" w14:textId="77777777" w:rsidR="007F768E" w:rsidRPr="003575B8" w:rsidRDefault="007F768E" w:rsidP="002265AD">
      <w:pPr>
        <w:spacing w:after="240" w:line="360" w:lineRule="auto"/>
        <w:rPr>
          <w:rFonts w:ascii="Simplified Arabic" w:hAnsi="Simplified Arabic" w:cs="Simplified Arabic"/>
          <w:color w:val="1B1C1D"/>
          <w:sz w:val="32"/>
          <w:szCs w:val="32"/>
          <w:rtl/>
        </w:rPr>
      </w:pPr>
      <w:r w:rsidRPr="003575B8">
        <w:rPr>
          <w:rFonts w:ascii="Simplified Arabic" w:hAnsi="Simplified Arabic" w:cs="Simplified Arabic" w:hint="cs"/>
          <w:color w:val="1B1C1D"/>
          <w:sz w:val="32"/>
          <w:szCs w:val="32"/>
          <w:rtl/>
        </w:rPr>
        <w:t xml:space="preserve">هدفت هذه الدراسة  إلى تحليل الوضع الحالي لتطبيق تقنيات الذكاء الاصطناعي في </w:t>
      </w:r>
      <w:r>
        <w:rPr>
          <w:rFonts w:ascii="Simplified Arabic" w:hAnsi="Simplified Arabic" w:cs="Simplified Arabic" w:hint="cs"/>
          <w:color w:val="1B1C1D"/>
          <w:sz w:val="32"/>
          <w:szCs w:val="32"/>
          <w:rtl/>
        </w:rPr>
        <w:t>المؤسسات</w:t>
      </w:r>
      <w:r w:rsidRPr="003575B8">
        <w:rPr>
          <w:rFonts w:ascii="Simplified Arabic" w:hAnsi="Simplified Arabic" w:cs="Simplified Arabic" w:hint="cs"/>
          <w:color w:val="1B1C1D"/>
          <w:sz w:val="32"/>
          <w:szCs w:val="32"/>
          <w:rtl/>
        </w:rPr>
        <w:t xml:space="preserve">، وتحديد أبرز التحديات والفوائد والعوامل المؤثرة على نجاح هذا التطبيق. تم جمع البيانات من خلال استبيان  وُزِّع على 100 مشارك  يمثلون موظفين في </w:t>
      </w:r>
      <w:r>
        <w:rPr>
          <w:rFonts w:ascii="Simplified Arabic" w:hAnsi="Simplified Arabic" w:cs="Simplified Arabic" w:hint="cs"/>
          <w:color w:val="1B1C1D"/>
          <w:sz w:val="32"/>
          <w:szCs w:val="32"/>
          <w:rtl/>
        </w:rPr>
        <w:t>المؤسسات</w:t>
      </w:r>
      <w:r w:rsidRPr="003575B8">
        <w:rPr>
          <w:rFonts w:ascii="Simplified Arabic" w:hAnsi="Simplified Arabic" w:cs="Simplified Arabic" w:hint="cs"/>
          <w:color w:val="1B1C1D"/>
          <w:sz w:val="32"/>
          <w:szCs w:val="32"/>
          <w:rtl/>
        </w:rPr>
        <w:t>.</w:t>
      </w:r>
    </w:p>
    <w:p w14:paraId="228BEBA3" w14:textId="77777777" w:rsidR="007F768E" w:rsidRPr="003575B8" w:rsidRDefault="007F768E" w:rsidP="002265AD">
      <w:pPr>
        <w:spacing w:after="240" w:line="360" w:lineRule="auto"/>
        <w:rPr>
          <w:rFonts w:ascii="Simplified Arabic" w:hAnsi="Simplified Arabic" w:cs="Simplified Arabic"/>
          <w:color w:val="1B1C1D"/>
          <w:sz w:val="32"/>
          <w:szCs w:val="32"/>
          <w:rtl/>
        </w:rPr>
      </w:pPr>
      <w:r w:rsidRPr="003575B8">
        <w:rPr>
          <w:rFonts w:ascii="Simplified Arabic" w:hAnsi="Simplified Arabic" w:cs="Simplified Arabic" w:hint="cs"/>
          <w:color w:val="1B1C1D"/>
          <w:sz w:val="32"/>
          <w:szCs w:val="32"/>
          <w:rtl/>
        </w:rPr>
        <w:t>أظهرت النتائج أن المؤسسة في مرحلة مبكرة نسبياً من تبني الذكاء الاصطناعي، حيث يتركز الاستخدام في نطاق "محدود" و "متوسط". كشفت الدراسة عن وجود عدة تحديات رئيسية تواجه تطبيق الذكاء الاصطناعي، أهمها نقص الكفاءات البشرية المتخصصة، ونقص الموارد المالية، وعدم وضوح الرؤية والاستراتيجية. بالإضافة إلى ذلك، تم تحديد تحديات أخرى مثل المخاوف الأمنية المتعلقة بالبيانات، والتحديات الفنية والتقنية، ومقاومة التغيير من الموظفين.</w:t>
      </w:r>
    </w:p>
    <w:p w14:paraId="6CDB8C5A" w14:textId="77777777" w:rsidR="007F768E" w:rsidRPr="003575B8" w:rsidRDefault="007F768E" w:rsidP="002265AD">
      <w:pPr>
        <w:spacing w:after="240" w:line="360" w:lineRule="auto"/>
        <w:rPr>
          <w:rFonts w:ascii="Simplified Arabic" w:hAnsi="Simplified Arabic" w:cs="Simplified Arabic"/>
          <w:color w:val="1B1C1D"/>
          <w:sz w:val="32"/>
          <w:szCs w:val="32"/>
          <w:rtl/>
        </w:rPr>
      </w:pPr>
      <w:r w:rsidRPr="003575B8">
        <w:rPr>
          <w:rFonts w:ascii="Simplified Arabic" w:hAnsi="Simplified Arabic" w:cs="Simplified Arabic" w:hint="cs"/>
          <w:color w:val="1B1C1D"/>
          <w:sz w:val="32"/>
          <w:szCs w:val="32"/>
          <w:rtl/>
        </w:rPr>
        <w:t>على الرغم من هذه التحديات، بدأت المؤسسة في جني بعض الفوائد من تطبيق الذكاء الاصطناعي، أهمها توفير الوقت والجهد، وتحسين كفاءة العمليات، واتخاذ قرارات أفضل بناءً على البيانات، وتحسين جودة الخدمات المقدمة. كما أشارت النتائج إلى أن البنية التحتية التقنية متوفرة بشكل جزئي، وأن الاستراتيجية والسياسات المتعلقة بالذكاء الاصطناعي تحتاج إلى مزيد من التوضيح.</w:t>
      </w:r>
    </w:p>
    <w:p w14:paraId="3DA45C1F" w14:textId="77777777" w:rsidR="007F768E" w:rsidRPr="003575B8" w:rsidRDefault="007F768E" w:rsidP="002265AD">
      <w:pPr>
        <w:spacing w:after="240" w:line="360" w:lineRule="auto"/>
        <w:rPr>
          <w:rFonts w:ascii="Simplified Arabic" w:hAnsi="Simplified Arabic" w:cs="Simplified Arabic"/>
          <w:color w:val="1B1C1D"/>
          <w:sz w:val="32"/>
          <w:szCs w:val="32"/>
          <w:rtl/>
        </w:rPr>
      </w:pPr>
      <w:r w:rsidRPr="003575B8">
        <w:rPr>
          <w:rFonts w:ascii="Simplified Arabic" w:hAnsi="Simplified Arabic" w:cs="Simplified Arabic" w:hint="cs"/>
          <w:color w:val="1B1C1D"/>
          <w:sz w:val="32"/>
          <w:szCs w:val="32"/>
          <w:rtl/>
        </w:rPr>
        <w:lastRenderedPageBreak/>
        <w:t>بناءً على هذه النتائج، تم تقديم مجموعة من التوصيات للمؤسسة، أهمها وضع استراتيجية واضحة ومفصلة لتطبيق الذكاء الاصطناعي، والاستثمار في بناء القدرات وتوظيف الكفاءات المتخصصة، وتطوير البنية التحتية التقنية، وإدارة التغيير بشكل فعال، وتخصيص الموارد المالية اللازمة، ومعالجة المخاوف الأمنية، والتركيز على تحقيق فوائد ملموسة وقابلة للقياس.</w:t>
      </w:r>
    </w:p>
    <w:p w14:paraId="656EDBAA" w14:textId="77777777" w:rsidR="007F768E" w:rsidRPr="003575B8" w:rsidRDefault="007F768E" w:rsidP="002265AD">
      <w:pPr>
        <w:spacing w:after="240" w:line="360" w:lineRule="auto"/>
        <w:rPr>
          <w:rFonts w:ascii="Simplified Arabic" w:hAnsi="Simplified Arabic" w:cs="Simplified Arabic"/>
          <w:b/>
          <w:bCs/>
          <w:color w:val="1B1C1D"/>
          <w:sz w:val="32"/>
          <w:szCs w:val="32"/>
          <w:bdr w:val="none" w:sz="0" w:space="0" w:color="auto" w:frame="1"/>
          <w:rtl/>
        </w:rPr>
      </w:pPr>
    </w:p>
    <w:p w14:paraId="16D2DCBC" w14:textId="77777777" w:rsidR="00F23AFB" w:rsidRDefault="00F23AFB" w:rsidP="00F23AFB">
      <w:pPr>
        <w:spacing w:line="360" w:lineRule="auto"/>
        <w:rPr>
          <w:rFonts w:ascii="Simplified Arabic" w:hAnsi="Simplified Arabic" w:cs="Simplified Arabic"/>
          <w:sz w:val="32"/>
          <w:szCs w:val="32"/>
          <w:rtl/>
        </w:rPr>
      </w:pPr>
    </w:p>
    <w:p w14:paraId="0B3A20D1" w14:textId="77777777" w:rsidR="007F768E" w:rsidRDefault="007F768E" w:rsidP="00F23AFB">
      <w:pPr>
        <w:spacing w:line="360" w:lineRule="auto"/>
        <w:rPr>
          <w:rFonts w:ascii="Simplified Arabic" w:hAnsi="Simplified Arabic" w:cs="Simplified Arabic"/>
          <w:sz w:val="32"/>
          <w:szCs w:val="32"/>
          <w:rtl/>
        </w:rPr>
      </w:pPr>
    </w:p>
    <w:p w14:paraId="1B4C66EA" w14:textId="77777777" w:rsidR="007F768E" w:rsidRDefault="007F768E" w:rsidP="007F768E">
      <w:pPr>
        <w:spacing w:line="360" w:lineRule="auto"/>
        <w:rPr>
          <w:rFonts w:ascii="Simplified Arabic" w:hAnsi="Simplified Arabic" w:cs="Simplified Arabic"/>
          <w:sz w:val="32"/>
          <w:szCs w:val="32"/>
          <w:rtl/>
        </w:rPr>
      </w:pPr>
    </w:p>
    <w:p w14:paraId="047C7DF8" w14:textId="77777777" w:rsidR="007F768E" w:rsidRDefault="007F768E" w:rsidP="007F768E">
      <w:pPr>
        <w:spacing w:line="360" w:lineRule="auto"/>
        <w:rPr>
          <w:rFonts w:ascii="Simplified Arabic" w:hAnsi="Simplified Arabic" w:cs="Simplified Arabic"/>
          <w:sz w:val="32"/>
          <w:szCs w:val="32"/>
          <w:rtl/>
        </w:rPr>
      </w:pPr>
    </w:p>
    <w:p w14:paraId="1673A56D" w14:textId="77777777" w:rsidR="007F768E" w:rsidRDefault="007F768E" w:rsidP="007F768E">
      <w:pPr>
        <w:spacing w:line="360" w:lineRule="auto"/>
        <w:rPr>
          <w:rFonts w:ascii="Simplified Arabic" w:hAnsi="Simplified Arabic" w:cs="Simplified Arabic"/>
          <w:sz w:val="32"/>
          <w:szCs w:val="32"/>
          <w:rtl/>
        </w:rPr>
      </w:pPr>
    </w:p>
    <w:p w14:paraId="6269C73C" w14:textId="77777777" w:rsidR="007F768E" w:rsidRDefault="007F768E" w:rsidP="007F768E">
      <w:pPr>
        <w:spacing w:line="360" w:lineRule="auto"/>
        <w:rPr>
          <w:rFonts w:ascii="Simplified Arabic" w:hAnsi="Simplified Arabic" w:cs="Simplified Arabic"/>
          <w:sz w:val="32"/>
          <w:szCs w:val="32"/>
          <w:rtl/>
        </w:rPr>
      </w:pPr>
    </w:p>
    <w:p w14:paraId="077D874D" w14:textId="77777777" w:rsidR="007F768E" w:rsidRDefault="007F768E" w:rsidP="007F768E">
      <w:pPr>
        <w:spacing w:line="360" w:lineRule="auto"/>
        <w:rPr>
          <w:rFonts w:ascii="Simplified Arabic" w:hAnsi="Simplified Arabic" w:cs="Simplified Arabic"/>
          <w:sz w:val="32"/>
          <w:szCs w:val="32"/>
          <w:rtl/>
        </w:rPr>
      </w:pPr>
    </w:p>
    <w:p w14:paraId="5561DC5C" w14:textId="77777777" w:rsidR="007F768E" w:rsidRDefault="007F768E" w:rsidP="007F768E">
      <w:pPr>
        <w:spacing w:line="360" w:lineRule="auto"/>
        <w:rPr>
          <w:rFonts w:ascii="Simplified Arabic" w:hAnsi="Simplified Arabic" w:cs="Simplified Arabic"/>
          <w:sz w:val="32"/>
          <w:szCs w:val="32"/>
          <w:rtl/>
        </w:rPr>
      </w:pPr>
    </w:p>
    <w:p w14:paraId="5612452F" w14:textId="77777777" w:rsidR="007F768E" w:rsidRDefault="007F768E" w:rsidP="007F768E">
      <w:pPr>
        <w:spacing w:line="360" w:lineRule="auto"/>
        <w:rPr>
          <w:rFonts w:ascii="Simplified Arabic" w:hAnsi="Simplified Arabic" w:cs="Simplified Arabic"/>
          <w:sz w:val="32"/>
          <w:szCs w:val="32"/>
          <w:rtl/>
        </w:rPr>
      </w:pPr>
    </w:p>
    <w:p w14:paraId="45288976" w14:textId="264F94F5" w:rsidR="00DF3DD6" w:rsidRPr="00F23AFB" w:rsidRDefault="003C219B" w:rsidP="007F768E">
      <w:pPr>
        <w:spacing w:line="360" w:lineRule="auto"/>
        <w:rPr>
          <w:rFonts w:ascii="Simplified Arabic" w:hAnsi="Simplified Arabic" w:cs="Simplified Arabic"/>
          <w:sz w:val="32"/>
          <w:szCs w:val="32"/>
          <w:rtl/>
        </w:rPr>
      </w:pPr>
      <w:r w:rsidRPr="003575B8">
        <w:rPr>
          <w:rFonts w:ascii="Simplified Arabic" w:hAnsi="Simplified Arabic" w:cs="Simplified Arabic" w:hint="cs"/>
          <w:sz w:val="32"/>
          <w:szCs w:val="32"/>
          <w:rtl/>
        </w:rPr>
        <w:lastRenderedPageBreak/>
        <w:t xml:space="preserve">المقدمة </w:t>
      </w:r>
    </w:p>
    <w:p w14:paraId="3F2E5ECA" w14:textId="77777777" w:rsidR="00DF3DD6" w:rsidRPr="003575B8" w:rsidRDefault="00DF3DD6" w:rsidP="00D536B6">
      <w:pPr>
        <w:pStyle w:val="NormalWeb"/>
        <w:bidi/>
        <w:spacing w:before="0" w:beforeAutospacing="0" w:after="240" w:afterAutospacing="0" w:line="360" w:lineRule="auto"/>
        <w:divId w:val="2045444330"/>
        <w:rPr>
          <w:rFonts w:ascii="Simplified Arabic" w:hAnsi="Simplified Arabic" w:cs="Simplified Arabic"/>
          <w:color w:val="1F1F1F"/>
          <w:sz w:val="32"/>
          <w:szCs w:val="32"/>
          <w:rtl/>
        </w:rPr>
      </w:pPr>
      <w:r w:rsidRPr="003575B8">
        <w:rPr>
          <w:rFonts w:ascii="Simplified Arabic" w:hAnsi="Simplified Arabic" w:cs="Simplified Arabic" w:hint="cs"/>
          <w:color w:val="1F1F1F"/>
          <w:sz w:val="32"/>
          <w:szCs w:val="32"/>
          <w:rtl/>
        </w:rPr>
        <w:t>يشهد العالم تحولات جذرية بفضل التطور التكنولوجي المتسارع، حيث بات الذكاء الاصطناعي يمثل أحد أبرز هذه التحولات وأكثرها تأثيراً على شتى مناحي الحياة، بما في ذلك القطاع الحكومي. وفي هذا السياق، تبرز المملكة العربية السعودية كواحدة من الدول الرائدة في تبني التقنيات الحديثة، وتسعى جاهدة لتحقيق التحول الرقمي الشامل في كافة القطاعات.</w:t>
      </w:r>
    </w:p>
    <w:p w14:paraId="5A4F800F" w14:textId="299A4A2E" w:rsidR="00DF3DD6" w:rsidRPr="003575B8" w:rsidRDefault="00DF3DD6" w:rsidP="00D536B6">
      <w:pPr>
        <w:pStyle w:val="NormalWeb"/>
        <w:bidi/>
        <w:spacing w:before="0" w:beforeAutospacing="0" w:after="240" w:afterAutospacing="0" w:line="360" w:lineRule="auto"/>
        <w:divId w:val="2045444330"/>
        <w:rPr>
          <w:rFonts w:ascii="Simplified Arabic" w:hAnsi="Simplified Arabic" w:cs="Simplified Arabic"/>
          <w:color w:val="1F1F1F"/>
          <w:sz w:val="32"/>
          <w:szCs w:val="32"/>
          <w:rtl/>
        </w:rPr>
      </w:pPr>
      <w:r w:rsidRPr="003575B8">
        <w:rPr>
          <w:rFonts w:ascii="Simplified Arabic" w:hAnsi="Simplified Arabic" w:cs="Simplified Arabic" w:hint="cs"/>
          <w:color w:val="1F1F1F"/>
          <w:sz w:val="32"/>
          <w:szCs w:val="32"/>
          <w:rtl/>
        </w:rPr>
        <w:t>تهدف هذه الدراسة إلى تقييم الأثر المتوقع للذكاء الاصطناعي على تحسين كفاءة العمليات الإدارية في المؤسسات الحكومية السعودية. حيث تسعى الدراسة إلى الإجابة عن سؤال أساسي: كيف يمكن للذكاء الاصطناعي أن يساهم في رفع كفاءة الأداء الحكومي وتقديم خدمات أفضل للمواطنين؟</w:t>
      </w:r>
    </w:p>
    <w:p w14:paraId="36F09671" w14:textId="77777777" w:rsidR="00DF3DD6" w:rsidRPr="003575B8" w:rsidRDefault="00DF3DD6" w:rsidP="00D536B6">
      <w:pPr>
        <w:pStyle w:val="NormalWeb"/>
        <w:bidi/>
        <w:spacing w:before="0" w:beforeAutospacing="0" w:after="240" w:afterAutospacing="0" w:line="360" w:lineRule="auto"/>
        <w:divId w:val="2045444330"/>
        <w:rPr>
          <w:rFonts w:ascii="Simplified Arabic" w:hAnsi="Simplified Arabic" w:cs="Simplified Arabic"/>
          <w:color w:val="1F1F1F"/>
          <w:sz w:val="32"/>
          <w:szCs w:val="32"/>
          <w:rtl/>
        </w:rPr>
      </w:pPr>
      <w:r w:rsidRPr="003575B8">
        <w:rPr>
          <w:rFonts w:ascii="Simplified Arabic" w:hAnsi="Simplified Arabic" w:cs="Simplified Arabic" w:hint="cs"/>
          <w:color w:val="1F1F1F"/>
          <w:sz w:val="32"/>
          <w:szCs w:val="32"/>
          <w:rtl/>
        </w:rPr>
        <w:t>تكتسب هذه الدراسة أهميتها من كونها تأتي في ظل اهتمام متزايد بدور التكنولوجيا في تطوير الأداء الحكومي، وتحديداً في ظل الرؤية الطموحة للمملكة لتحقيق التحول الرقمي. كما أن الدراسة تسعى إلى تقديم رؤى جديدة حول كيفية الاستفادة من الذكاء الاصطناعي في تحسين العمليات الإدارية، وتحديد التحديات والفرص المرتبطة بتطبيقه في هذا المجال.</w:t>
      </w:r>
    </w:p>
    <w:p w14:paraId="17E480B3" w14:textId="77777777" w:rsidR="00EC6B2A" w:rsidRPr="003575B8" w:rsidRDefault="00EC6B2A" w:rsidP="00D536B6">
      <w:pPr>
        <w:spacing w:line="360" w:lineRule="auto"/>
        <w:rPr>
          <w:rFonts w:ascii="Simplified Arabic" w:hAnsi="Simplified Arabic" w:cs="Simplified Arabic"/>
          <w:b/>
          <w:bCs/>
          <w:sz w:val="32"/>
          <w:szCs w:val="32"/>
          <w:rtl/>
        </w:rPr>
      </w:pPr>
    </w:p>
    <w:p w14:paraId="1BFFC74A" w14:textId="418FCCFA" w:rsidR="00EC6B2A" w:rsidRPr="003575B8" w:rsidRDefault="00EC6B2A" w:rsidP="00D536B6">
      <w:pPr>
        <w:spacing w:line="360" w:lineRule="auto"/>
        <w:rPr>
          <w:rFonts w:ascii="Simplified Arabic" w:hAnsi="Simplified Arabic" w:cs="Simplified Arabic"/>
          <w:b/>
          <w:bCs/>
          <w:sz w:val="32"/>
          <w:szCs w:val="32"/>
          <w:rtl/>
        </w:rPr>
      </w:pPr>
      <w:r w:rsidRPr="003575B8">
        <w:rPr>
          <w:rFonts w:ascii="Simplified Arabic" w:hAnsi="Simplified Arabic" w:cs="Simplified Arabic" w:hint="cs"/>
          <w:b/>
          <w:bCs/>
          <w:sz w:val="32"/>
          <w:szCs w:val="32"/>
          <w:rtl/>
        </w:rPr>
        <w:lastRenderedPageBreak/>
        <w:t>مشكلة الدراسة</w:t>
      </w:r>
    </w:p>
    <w:p w14:paraId="1B3A1B35" w14:textId="77777777" w:rsidR="00374291" w:rsidRPr="003575B8" w:rsidRDefault="00374291" w:rsidP="00D536B6">
      <w:pPr>
        <w:pStyle w:val="NormalWeb"/>
        <w:bidi/>
        <w:spacing w:before="0" w:beforeAutospacing="0" w:after="0" w:afterAutospacing="0" w:line="360" w:lineRule="auto"/>
        <w:divId w:val="1607540569"/>
        <w:rPr>
          <w:rFonts w:ascii="Simplified Arabic"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المشكلة الرئيسية:</w:t>
      </w:r>
    </w:p>
    <w:p w14:paraId="1F3273E2" w14:textId="77777777" w:rsidR="00374291" w:rsidRPr="003575B8" w:rsidRDefault="00374291" w:rsidP="00D536B6">
      <w:pPr>
        <w:numPr>
          <w:ilvl w:val="0"/>
          <w:numId w:val="1"/>
        </w:numPr>
        <w:spacing w:after="0" w:line="360" w:lineRule="auto"/>
        <w:divId w:val="1607540569"/>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ما هي التحديات التي تواجه تطبيق تقنيات الذكاء الاصطناعي في تحسين كفاءة العمليات الإدارية في المؤسسات الحكومية السعودية؟</w:t>
      </w:r>
    </w:p>
    <w:p w14:paraId="6D945E58" w14:textId="77777777" w:rsidR="00374291" w:rsidRPr="003575B8" w:rsidRDefault="00374291" w:rsidP="00D536B6">
      <w:pPr>
        <w:pStyle w:val="NormalWeb"/>
        <w:bidi/>
        <w:spacing w:before="0" w:beforeAutospacing="0" w:after="0" w:afterAutospacing="0" w:line="360" w:lineRule="auto"/>
        <w:divId w:val="1607540569"/>
        <w:rPr>
          <w:rFonts w:ascii="Simplified Arabic" w:eastAsiaTheme="minorEastAsia"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المشاكل الفرعية:</w:t>
      </w:r>
    </w:p>
    <w:p w14:paraId="6FF44D7A" w14:textId="77777777" w:rsidR="00374291" w:rsidRPr="003575B8" w:rsidRDefault="00374291" w:rsidP="00D536B6">
      <w:pPr>
        <w:numPr>
          <w:ilvl w:val="0"/>
          <w:numId w:val="2"/>
        </w:numPr>
        <w:spacing w:after="120" w:line="360" w:lineRule="auto"/>
        <w:divId w:val="1607540569"/>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ما هي العقبات التقنية التي تحد من تبني الذكاء الاصطناعي في القطاع الحكومي السعودي؟</w:t>
      </w:r>
    </w:p>
    <w:p w14:paraId="0A4D36BD" w14:textId="77777777" w:rsidR="00374291" w:rsidRPr="003575B8" w:rsidRDefault="00374291" w:rsidP="00D536B6">
      <w:pPr>
        <w:numPr>
          <w:ilvl w:val="0"/>
          <w:numId w:val="2"/>
        </w:numPr>
        <w:spacing w:after="120" w:line="360" w:lineRule="auto"/>
        <w:divId w:val="1607540569"/>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كيف تؤثر الثقافة التنظيمية للمؤسسات الحكومية على استيعاب وتطبيق تقنيات الذكاء الاصطناعي؟</w:t>
      </w:r>
    </w:p>
    <w:p w14:paraId="4F39960C" w14:textId="77777777" w:rsidR="00374291" w:rsidRPr="003575B8" w:rsidRDefault="00374291" w:rsidP="00D536B6">
      <w:pPr>
        <w:numPr>
          <w:ilvl w:val="0"/>
          <w:numId w:val="2"/>
        </w:numPr>
        <w:spacing w:after="120" w:line="360" w:lineRule="auto"/>
        <w:divId w:val="1607540569"/>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ما هي المخاوف المتعلقة بأمن البيانات والخصوصية عند تطبيق الذكاء الاصطناعي في المعاملات الحكومية؟</w:t>
      </w:r>
    </w:p>
    <w:p w14:paraId="6F3E3CB3" w14:textId="77777777" w:rsidR="00374291" w:rsidRPr="003575B8" w:rsidRDefault="00374291" w:rsidP="00D536B6">
      <w:pPr>
        <w:numPr>
          <w:ilvl w:val="0"/>
          <w:numId w:val="2"/>
        </w:numPr>
        <w:spacing w:after="120" w:line="360" w:lineRule="auto"/>
        <w:divId w:val="1607540569"/>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كيف يمكن تقييم الأثر الاقتصادي لتطبيق الذكاء الاصطناعي على كفاءة العمليات الإدارية في المؤسسات الحكومية؟</w:t>
      </w:r>
    </w:p>
    <w:p w14:paraId="41AB7FE9" w14:textId="77777777" w:rsidR="00374291" w:rsidRPr="003575B8" w:rsidRDefault="00374291" w:rsidP="00D536B6">
      <w:pPr>
        <w:numPr>
          <w:ilvl w:val="0"/>
          <w:numId w:val="2"/>
        </w:numPr>
        <w:spacing w:after="120" w:line="360" w:lineRule="auto"/>
        <w:divId w:val="1607540569"/>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ما هي المهارات المطلوبة للقوى العاملة لتتمكن من العمل بفاعلية في بيئة عمل تعتمد على الذكاء الاصطناعي؟</w:t>
      </w:r>
    </w:p>
    <w:p w14:paraId="2BD52B5E" w14:textId="77777777" w:rsidR="004910D2" w:rsidRPr="003575B8" w:rsidRDefault="004910D2" w:rsidP="00D536B6">
      <w:pPr>
        <w:spacing w:line="360" w:lineRule="auto"/>
        <w:rPr>
          <w:rFonts w:ascii="Simplified Arabic" w:hAnsi="Simplified Arabic" w:cs="Simplified Arabic"/>
          <w:b/>
          <w:bCs/>
          <w:sz w:val="32"/>
          <w:szCs w:val="32"/>
          <w:rtl/>
        </w:rPr>
      </w:pPr>
    </w:p>
    <w:p w14:paraId="0FDB796C" w14:textId="77777777" w:rsidR="008D5EF0" w:rsidRPr="003575B8" w:rsidRDefault="008D5EF0" w:rsidP="00D536B6">
      <w:pPr>
        <w:pStyle w:val="Heading2"/>
        <w:spacing w:before="0" w:after="120" w:line="360" w:lineRule="auto"/>
        <w:divId w:val="482240870"/>
        <w:rPr>
          <w:rFonts w:ascii="Simplified Arabic" w:eastAsia="Times New Roman" w:hAnsi="Simplified Arabic" w:cs="Simplified Arabic"/>
          <w:color w:val="1F1F1F"/>
          <w:kern w:val="0"/>
          <w14:ligatures w14:val="none"/>
        </w:rPr>
      </w:pPr>
      <w:r w:rsidRPr="003575B8">
        <w:rPr>
          <w:rFonts w:ascii="Simplified Arabic" w:eastAsia="Times New Roman" w:hAnsi="Simplified Arabic" w:cs="Simplified Arabic" w:hint="cs"/>
          <w:color w:val="1F1F1F"/>
          <w:rtl/>
        </w:rPr>
        <w:lastRenderedPageBreak/>
        <w:t>الأهمية العلمية والعملية للدراسة</w:t>
      </w:r>
    </w:p>
    <w:p w14:paraId="71CDE771" w14:textId="77777777" w:rsidR="008D5EF0" w:rsidRPr="003575B8" w:rsidRDefault="008D5EF0" w:rsidP="00D536B6">
      <w:pPr>
        <w:pStyle w:val="Heading3"/>
        <w:spacing w:before="420" w:after="120" w:line="360" w:lineRule="auto"/>
        <w:divId w:val="482240870"/>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الأهمية العلمية:</w:t>
      </w:r>
    </w:p>
    <w:p w14:paraId="0334D7A2" w14:textId="77777777" w:rsidR="008D5EF0" w:rsidRPr="003575B8" w:rsidRDefault="008D5EF0" w:rsidP="00D536B6">
      <w:pPr>
        <w:numPr>
          <w:ilvl w:val="0"/>
          <w:numId w:val="3"/>
        </w:numPr>
        <w:spacing w:after="0" w:line="360" w:lineRule="auto"/>
        <w:divId w:val="482240870"/>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إثراء المعرفة:</w:t>
      </w:r>
      <w:r w:rsidRPr="003575B8">
        <w:rPr>
          <w:rFonts w:ascii="Simplified Arabic" w:eastAsia="Times New Roman" w:hAnsi="Simplified Arabic" w:cs="Simplified Arabic" w:hint="cs"/>
          <w:color w:val="1F1F1F"/>
          <w:sz w:val="32"/>
          <w:szCs w:val="32"/>
          <w:rtl/>
        </w:rPr>
        <w:t xml:space="preserve"> تساهم الدراسة في توسيع المعرفة الأكاديمية حول تطبيقات الذكاء الاصطناعي في القطاع الحكومي، وتحديداً في مجال الكفاءة الإدارية.</w:t>
      </w:r>
    </w:p>
    <w:p w14:paraId="1D4125D0" w14:textId="77777777" w:rsidR="008D5EF0" w:rsidRPr="003575B8" w:rsidRDefault="008D5EF0" w:rsidP="00D536B6">
      <w:pPr>
        <w:numPr>
          <w:ilvl w:val="0"/>
          <w:numId w:val="3"/>
        </w:numPr>
        <w:spacing w:after="0" w:line="360" w:lineRule="auto"/>
        <w:divId w:val="482240870"/>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بناء النظريات:</w:t>
      </w:r>
      <w:r w:rsidRPr="003575B8">
        <w:rPr>
          <w:rFonts w:ascii="Simplified Arabic" w:eastAsia="Times New Roman" w:hAnsi="Simplified Arabic" w:cs="Simplified Arabic" w:hint="cs"/>
          <w:color w:val="1F1F1F"/>
          <w:sz w:val="32"/>
          <w:szCs w:val="32"/>
          <w:rtl/>
        </w:rPr>
        <w:t xml:space="preserve"> تساعد الدراسة في بناء نظريات جديدة حول العلاقة بين الذكاء الاصطناعي والأداء الحكومي، وتحديد العوامل المؤثرة في نجاح هذه التطبيقات.</w:t>
      </w:r>
    </w:p>
    <w:p w14:paraId="67546CBC" w14:textId="77777777" w:rsidR="008D5EF0" w:rsidRPr="003575B8" w:rsidRDefault="008D5EF0" w:rsidP="00D536B6">
      <w:pPr>
        <w:numPr>
          <w:ilvl w:val="0"/>
          <w:numId w:val="3"/>
        </w:numPr>
        <w:spacing w:after="0" w:line="360" w:lineRule="auto"/>
        <w:divId w:val="482240870"/>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سد الفجوة المعرفية:</w:t>
      </w:r>
      <w:r w:rsidRPr="003575B8">
        <w:rPr>
          <w:rFonts w:ascii="Simplified Arabic" w:eastAsia="Times New Roman" w:hAnsi="Simplified Arabic" w:cs="Simplified Arabic" w:hint="cs"/>
          <w:color w:val="1F1F1F"/>
          <w:sz w:val="32"/>
          <w:szCs w:val="32"/>
          <w:rtl/>
        </w:rPr>
        <w:t xml:space="preserve"> تسعى الدراسة إلى سد الفجوة المعرفية في الأدبيات العربية حول هذا الموضوع، وتقديم إسهامات جديدة في هذا المجال.</w:t>
      </w:r>
    </w:p>
    <w:p w14:paraId="2CDC66C7" w14:textId="77777777" w:rsidR="008D5EF0" w:rsidRPr="003575B8" w:rsidRDefault="008D5EF0" w:rsidP="00D536B6">
      <w:pPr>
        <w:numPr>
          <w:ilvl w:val="0"/>
          <w:numId w:val="3"/>
        </w:numPr>
        <w:spacing w:after="0" w:line="360" w:lineRule="auto"/>
        <w:divId w:val="482240870"/>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تطوير منهجيات البحث:</w:t>
      </w:r>
      <w:r w:rsidRPr="003575B8">
        <w:rPr>
          <w:rFonts w:ascii="Simplified Arabic" w:eastAsia="Times New Roman" w:hAnsi="Simplified Arabic" w:cs="Simplified Arabic" w:hint="cs"/>
          <w:color w:val="1F1F1F"/>
          <w:sz w:val="32"/>
          <w:szCs w:val="32"/>
          <w:rtl/>
        </w:rPr>
        <w:t xml:space="preserve"> يمكن للدراسة أن تساهم في تطوير منهجيات بحثية جديدة لدراسة تأثير التقنيات الحديثة على المؤسسات الحكومية.</w:t>
      </w:r>
    </w:p>
    <w:p w14:paraId="1E5FAB26" w14:textId="77777777" w:rsidR="008D5EF0" w:rsidRPr="003575B8" w:rsidRDefault="008D5EF0" w:rsidP="00D536B6">
      <w:pPr>
        <w:pStyle w:val="Heading3"/>
        <w:spacing w:before="420" w:after="120" w:line="360" w:lineRule="auto"/>
        <w:divId w:val="482240870"/>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الأهمية العملية:</w:t>
      </w:r>
    </w:p>
    <w:p w14:paraId="573595E3" w14:textId="77777777" w:rsidR="008D5EF0" w:rsidRPr="003575B8" w:rsidRDefault="008D5EF0" w:rsidP="00D536B6">
      <w:pPr>
        <w:numPr>
          <w:ilvl w:val="0"/>
          <w:numId w:val="4"/>
        </w:numPr>
        <w:spacing w:after="0" w:line="360" w:lineRule="auto"/>
        <w:divId w:val="482240870"/>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دعم صناع القرار:</w:t>
      </w:r>
      <w:r w:rsidRPr="003575B8">
        <w:rPr>
          <w:rFonts w:ascii="Simplified Arabic" w:eastAsia="Times New Roman" w:hAnsi="Simplified Arabic" w:cs="Simplified Arabic" w:hint="cs"/>
          <w:color w:val="1F1F1F"/>
          <w:sz w:val="32"/>
          <w:szCs w:val="32"/>
          <w:rtl/>
        </w:rPr>
        <w:t xml:space="preserve"> تقدم الدراسة معلومات ودراسات حالة يمكن لصناع القرار في الحكومة الاستفادة منها لتطوير استراتيجياتهم الرقمية.</w:t>
      </w:r>
    </w:p>
    <w:p w14:paraId="3DC41170" w14:textId="77777777" w:rsidR="008D5EF0" w:rsidRPr="003575B8" w:rsidRDefault="008D5EF0" w:rsidP="00D536B6">
      <w:pPr>
        <w:numPr>
          <w:ilvl w:val="0"/>
          <w:numId w:val="4"/>
        </w:numPr>
        <w:spacing w:after="0" w:line="360" w:lineRule="auto"/>
        <w:divId w:val="482240870"/>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تحسين الأداء الحكومي:</w:t>
      </w:r>
      <w:r w:rsidRPr="003575B8">
        <w:rPr>
          <w:rFonts w:ascii="Simplified Arabic" w:eastAsia="Times New Roman" w:hAnsi="Simplified Arabic" w:cs="Simplified Arabic" w:hint="cs"/>
          <w:color w:val="1F1F1F"/>
          <w:sz w:val="32"/>
          <w:szCs w:val="32"/>
          <w:rtl/>
        </w:rPr>
        <w:t xml:space="preserve"> تساهم الدراسة في تحديد أفضل الممارسات لتطبيق الذكاء الاصطناعي في المؤسسات الحكومية، مما يؤدي إلى تحسين كفاءة الأداء وتقديم خدمات أفضل للمواطنين.</w:t>
      </w:r>
    </w:p>
    <w:p w14:paraId="25DDC5B6" w14:textId="77777777" w:rsidR="008D5EF0" w:rsidRPr="003575B8" w:rsidRDefault="008D5EF0" w:rsidP="00D536B6">
      <w:pPr>
        <w:numPr>
          <w:ilvl w:val="0"/>
          <w:numId w:val="4"/>
        </w:numPr>
        <w:spacing w:after="0" w:line="360" w:lineRule="auto"/>
        <w:divId w:val="482240870"/>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lastRenderedPageBreak/>
        <w:t>تعزيز الكفاءة التشغيلية:</w:t>
      </w:r>
      <w:r w:rsidRPr="003575B8">
        <w:rPr>
          <w:rFonts w:ascii="Simplified Arabic" w:eastAsia="Times New Roman" w:hAnsi="Simplified Arabic" w:cs="Simplified Arabic" w:hint="cs"/>
          <w:color w:val="1F1F1F"/>
          <w:sz w:val="32"/>
          <w:szCs w:val="32"/>
          <w:rtl/>
        </w:rPr>
        <w:t xml:space="preserve"> تساعد الدراسة في تحديد التطبيقات العملية للذكاء الاصطناعي التي يمكن أن تساهم في تسهيل العمليات الإدارية وتقليل التكاليف.</w:t>
      </w:r>
    </w:p>
    <w:p w14:paraId="47F6B0A8" w14:textId="77777777" w:rsidR="008D5EF0" w:rsidRPr="003575B8" w:rsidRDefault="008D5EF0" w:rsidP="00D536B6">
      <w:pPr>
        <w:numPr>
          <w:ilvl w:val="0"/>
          <w:numId w:val="4"/>
        </w:numPr>
        <w:spacing w:after="0" w:line="360" w:lineRule="auto"/>
        <w:divId w:val="482240870"/>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تطوير الكوادر البشرية:</w:t>
      </w:r>
      <w:r w:rsidRPr="003575B8">
        <w:rPr>
          <w:rFonts w:ascii="Simplified Arabic" w:eastAsia="Times New Roman" w:hAnsi="Simplified Arabic" w:cs="Simplified Arabic" w:hint="cs"/>
          <w:color w:val="1F1F1F"/>
          <w:sz w:val="32"/>
          <w:szCs w:val="32"/>
          <w:rtl/>
        </w:rPr>
        <w:t xml:space="preserve"> تشير الدراسة إلى الحاجة إلى تطوير مهارات الكوادر البشرية للعمل في بيئة تعتمد على الذكاء الاصطناعي، مما يساهم في بناء اقتصاد المعرفة.</w:t>
      </w:r>
    </w:p>
    <w:p w14:paraId="206795D8" w14:textId="3052E873" w:rsidR="008D5EF0" w:rsidRPr="003575B8" w:rsidRDefault="008D5EF0" w:rsidP="00D536B6">
      <w:pPr>
        <w:numPr>
          <w:ilvl w:val="0"/>
          <w:numId w:val="4"/>
        </w:numPr>
        <w:spacing w:after="0" w:line="360" w:lineRule="auto"/>
        <w:divId w:val="482240870"/>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الاستفادة من الفرص التكنولوجية:</w:t>
      </w:r>
      <w:r w:rsidRPr="003575B8">
        <w:rPr>
          <w:rFonts w:ascii="Simplified Arabic" w:eastAsia="Times New Roman" w:hAnsi="Simplified Arabic" w:cs="Simplified Arabic" w:hint="cs"/>
          <w:color w:val="1F1F1F"/>
          <w:sz w:val="32"/>
          <w:szCs w:val="32"/>
          <w:rtl/>
        </w:rPr>
        <w:t xml:space="preserve"> تساعد الدراسة في تسليط الضوء على الفرص التي يتيحها الذكاء الاصطناعي للمملكة العربية السعودية لتحقيق أهداف رؤية 2030.</w:t>
      </w:r>
    </w:p>
    <w:p w14:paraId="5A86AAE0" w14:textId="77777777" w:rsidR="00000D1E" w:rsidRPr="003575B8" w:rsidRDefault="00000D1E" w:rsidP="00D536B6">
      <w:pPr>
        <w:pStyle w:val="Heading2"/>
        <w:spacing w:before="0" w:after="120" w:line="360" w:lineRule="auto"/>
        <w:divId w:val="607390688"/>
        <w:rPr>
          <w:rFonts w:ascii="Simplified Arabic" w:eastAsia="Times New Roman" w:hAnsi="Simplified Arabic" w:cs="Simplified Arabic"/>
          <w:color w:val="1F1F1F"/>
          <w:kern w:val="0"/>
          <w14:ligatures w14:val="none"/>
        </w:rPr>
      </w:pPr>
      <w:r w:rsidRPr="003575B8">
        <w:rPr>
          <w:rFonts w:ascii="Simplified Arabic" w:eastAsia="Times New Roman" w:hAnsi="Simplified Arabic" w:cs="Simplified Arabic" w:hint="cs"/>
          <w:color w:val="1F1F1F"/>
          <w:rtl/>
        </w:rPr>
        <w:t>أهداف الدراسة</w:t>
      </w:r>
    </w:p>
    <w:p w14:paraId="7B56323B" w14:textId="77777777" w:rsidR="00000D1E" w:rsidRPr="003575B8" w:rsidRDefault="00000D1E" w:rsidP="00D536B6">
      <w:pPr>
        <w:pStyle w:val="Heading3"/>
        <w:spacing w:before="420" w:after="120" w:line="360" w:lineRule="auto"/>
        <w:divId w:val="607390688"/>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الهدف الرئيسي:</w:t>
      </w:r>
    </w:p>
    <w:p w14:paraId="34D1FFFD" w14:textId="77777777" w:rsidR="00000D1E" w:rsidRPr="003575B8" w:rsidRDefault="00000D1E" w:rsidP="00D536B6">
      <w:pPr>
        <w:numPr>
          <w:ilvl w:val="0"/>
          <w:numId w:val="5"/>
        </w:numPr>
        <w:spacing w:after="0" w:line="360" w:lineRule="auto"/>
        <w:divId w:val="607390688"/>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تقييم مدى تأثير تطبيق تقنيات الذكاء الاصطناعي على تحسين كفاءة العمليات الإدارية في المؤسسات الحكومية السعودية، وتحديد العوامل المؤثرة في هذا التأثير.</w:t>
      </w:r>
    </w:p>
    <w:p w14:paraId="77565ECE" w14:textId="77777777" w:rsidR="00000D1E" w:rsidRPr="003575B8" w:rsidRDefault="00000D1E" w:rsidP="00D536B6">
      <w:pPr>
        <w:pStyle w:val="Heading3"/>
        <w:spacing w:before="420" w:after="120" w:line="360" w:lineRule="auto"/>
        <w:divId w:val="607390688"/>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الأهداف الفرعية:</w:t>
      </w:r>
    </w:p>
    <w:p w14:paraId="477FF321" w14:textId="77777777" w:rsidR="00000D1E" w:rsidRPr="003575B8" w:rsidRDefault="00000D1E" w:rsidP="00D536B6">
      <w:pPr>
        <w:numPr>
          <w:ilvl w:val="0"/>
          <w:numId w:val="6"/>
        </w:numPr>
        <w:spacing w:after="0" w:line="360" w:lineRule="auto"/>
        <w:divId w:val="607390688"/>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تحليل الوضع الحالي:</w:t>
      </w:r>
      <w:r w:rsidRPr="003575B8">
        <w:rPr>
          <w:rFonts w:ascii="Simplified Arabic" w:eastAsia="Times New Roman" w:hAnsi="Simplified Arabic" w:cs="Simplified Arabic" w:hint="cs"/>
          <w:color w:val="1F1F1F"/>
          <w:sz w:val="32"/>
          <w:szCs w:val="32"/>
          <w:rtl/>
        </w:rPr>
        <w:t xml:space="preserve"> </w:t>
      </w:r>
    </w:p>
    <w:p w14:paraId="129F2137" w14:textId="77777777" w:rsidR="00000D1E" w:rsidRPr="003575B8" w:rsidRDefault="00000D1E" w:rsidP="00D536B6">
      <w:pPr>
        <w:numPr>
          <w:ilvl w:val="1"/>
          <w:numId w:val="6"/>
        </w:numPr>
        <w:spacing w:after="120" w:line="360" w:lineRule="auto"/>
        <w:divId w:val="607390688"/>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lastRenderedPageBreak/>
        <w:t>تقييم مدى انتشار وتطبيق تقنيات الذكاء الاصطناعي المختلفة في المؤسسات الحكومية السعودية.</w:t>
      </w:r>
    </w:p>
    <w:p w14:paraId="7DCA07DA" w14:textId="77777777" w:rsidR="00000D1E" w:rsidRPr="003575B8" w:rsidRDefault="00000D1E" w:rsidP="00D536B6">
      <w:pPr>
        <w:numPr>
          <w:ilvl w:val="1"/>
          <w:numId w:val="6"/>
        </w:numPr>
        <w:spacing w:after="120" w:line="360" w:lineRule="auto"/>
        <w:divId w:val="607390688"/>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تحديد التحديات التي تواجه تطبيق هذه التقنيات.</w:t>
      </w:r>
    </w:p>
    <w:p w14:paraId="4A9C4455" w14:textId="77777777" w:rsidR="00000D1E" w:rsidRPr="003575B8" w:rsidRDefault="00000D1E" w:rsidP="00D536B6">
      <w:pPr>
        <w:numPr>
          <w:ilvl w:val="1"/>
          <w:numId w:val="6"/>
        </w:numPr>
        <w:spacing w:after="120" w:line="360" w:lineRule="auto"/>
        <w:divId w:val="607390688"/>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تحديد الفرص المتاحة للاستفادة من الذكاء الاصطناعي في تحسين الأداء الحكومي.</w:t>
      </w:r>
    </w:p>
    <w:p w14:paraId="67F660BF" w14:textId="77777777" w:rsidR="00000D1E" w:rsidRPr="003575B8" w:rsidRDefault="00000D1E" w:rsidP="00D536B6">
      <w:pPr>
        <w:numPr>
          <w:ilvl w:val="0"/>
          <w:numId w:val="6"/>
        </w:numPr>
        <w:spacing w:after="0" w:line="360" w:lineRule="auto"/>
        <w:divId w:val="607390688"/>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تحديد الفوائد المتوقعة:</w:t>
      </w:r>
      <w:r w:rsidRPr="003575B8">
        <w:rPr>
          <w:rFonts w:ascii="Simplified Arabic" w:eastAsia="Times New Roman" w:hAnsi="Simplified Arabic" w:cs="Simplified Arabic" w:hint="cs"/>
          <w:color w:val="1F1F1F"/>
          <w:sz w:val="32"/>
          <w:szCs w:val="32"/>
          <w:rtl/>
        </w:rPr>
        <w:t xml:space="preserve"> </w:t>
      </w:r>
    </w:p>
    <w:p w14:paraId="71EA607E" w14:textId="77777777" w:rsidR="00000D1E" w:rsidRPr="003575B8" w:rsidRDefault="00000D1E" w:rsidP="00D536B6">
      <w:pPr>
        <w:numPr>
          <w:ilvl w:val="1"/>
          <w:numId w:val="6"/>
        </w:numPr>
        <w:spacing w:after="120" w:line="360" w:lineRule="auto"/>
        <w:divId w:val="607390688"/>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تحديد الفوائد الملموسة المتوقعة من تطبيق الذكاء الاصطناعي على مستوى الكفاءة الإدارية، مثل زيادة الإنتاجية، وتقليل التكاليف، وتحسين جودة الخدمات.</w:t>
      </w:r>
    </w:p>
    <w:p w14:paraId="4784AB33" w14:textId="77777777" w:rsidR="00000D1E" w:rsidRPr="003575B8" w:rsidRDefault="00000D1E" w:rsidP="00D536B6">
      <w:pPr>
        <w:numPr>
          <w:ilvl w:val="1"/>
          <w:numId w:val="6"/>
        </w:numPr>
        <w:spacing w:after="120" w:line="360" w:lineRule="auto"/>
        <w:divId w:val="607390688"/>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تقييم تأثير الذكاء الاصطناعي على اتخاذ القرارات وتحسينها.</w:t>
      </w:r>
    </w:p>
    <w:p w14:paraId="47A88CE2" w14:textId="77777777" w:rsidR="00000D1E" w:rsidRPr="003575B8" w:rsidRDefault="00000D1E" w:rsidP="00D536B6">
      <w:pPr>
        <w:numPr>
          <w:ilvl w:val="1"/>
          <w:numId w:val="6"/>
        </w:numPr>
        <w:spacing w:after="120" w:line="360" w:lineRule="auto"/>
        <w:divId w:val="607390688"/>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قياس مدى مساهمة الذكاء الاصطناعي في تعزيز الشفافية والعدالة في العمليات الحكومية.</w:t>
      </w:r>
    </w:p>
    <w:p w14:paraId="28318D46" w14:textId="77777777" w:rsidR="00000D1E" w:rsidRPr="003575B8" w:rsidRDefault="00000D1E" w:rsidP="00D536B6">
      <w:pPr>
        <w:numPr>
          <w:ilvl w:val="0"/>
          <w:numId w:val="6"/>
        </w:numPr>
        <w:spacing w:after="0" w:line="360" w:lineRule="auto"/>
        <w:divId w:val="607390688"/>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تحليل العوامل المؤثرة:</w:t>
      </w:r>
      <w:r w:rsidRPr="003575B8">
        <w:rPr>
          <w:rFonts w:ascii="Simplified Arabic" w:eastAsia="Times New Roman" w:hAnsi="Simplified Arabic" w:cs="Simplified Arabic" w:hint="cs"/>
          <w:color w:val="1F1F1F"/>
          <w:sz w:val="32"/>
          <w:szCs w:val="32"/>
          <w:rtl/>
        </w:rPr>
        <w:t xml:space="preserve"> </w:t>
      </w:r>
    </w:p>
    <w:p w14:paraId="100581BC" w14:textId="77777777" w:rsidR="00000D1E" w:rsidRPr="003575B8" w:rsidRDefault="00000D1E" w:rsidP="00D536B6">
      <w:pPr>
        <w:numPr>
          <w:ilvl w:val="1"/>
          <w:numId w:val="6"/>
        </w:numPr>
        <w:spacing w:after="120" w:line="360" w:lineRule="auto"/>
        <w:divId w:val="607390688"/>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تحديد العوامل التكنولوجية التي تؤثر على نجاح تطبيق الذكاء الاصطناعي، مثل جودة البيانات وبنية تحتية تكنولوجيا المعلومات.</w:t>
      </w:r>
    </w:p>
    <w:p w14:paraId="3E4ED1D4" w14:textId="77777777" w:rsidR="00000D1E" w:rsidRPr="003575B8" w:rsidRDefault="00000D1E" w:rsidP="00D536B6">
      <w:pPr>
        <w:numPr>
          <w:ilvl w:val="1"/>
          <w:numId w:val="6"/>
        </w:numPr>
        <w:spacing w:after="120" w:line="360" w:lineRule="auto"/>
        <w:divId w:val="607390688"/>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lastRenderedPageBreak/>
        <w:t>تحليل العوامل التنظيمية التي تؤثر على تبني الذكاء الاصطناعي، مثل السياسات الحكومية والثقافة التنظيمية.</w:t>
      </w:r>
    </w:p>
    <w:p w14:paraId="70D48542" w14:textId="77777777" w:rsidR="00000D1E" w:rsidRPr="003575B8" w:rsidRDefault="00000D1E" w:rsidP="00D536B6">
      <w:pPr>
        <w:numPr>
          <w:ilvl w:val="1"/>
          <w:numId w:val="6"/>
        </w:numPr>
        <w:spacing w:after="120" w:line="360" w:lineRule="auto"/>
        <w:divId w:val="607390688"/>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تقييم تأثير العوامل البشرية، مثل مهارات الموظفين وقبولهم للتغيير، على نجاح تطبيق الذكاء الاصطناعي.</w:t>
      </w:r>
    </w:p>
    <w:p w14:paraId="24092D9D" w14:textId="77777777" w:rsidR="00000D1E" w:rsidRPr="003575B8" w:rsidRDefault="00000D1E" w:rsidP="00D536B6">
      <w:pPr>
        <w:numPr>
          <w:ilvl w:val="0"/>
          <w:numId w:val="6"/>
        </w:numPr>
        <w:spacing w:after="0" w:line="360" w:lineRule="auto"/>
        <w:divId w:val="607390688"/>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اقتراح إطار عمل:</w:t>
      </w:r>
      <w:r w:rsidRPr="003575B8">
        <w:rPr>
          <w:rFonts w:ascii="Simplified Arabic" w:eastAsia="Times New Roman" w:hAnsi="Simplified Arabic" w:cs="Simplified Arabic" w:hint="cs"/>
          <w:color w:val="1F1F1F"/>
          <w:sz w:val="32"/>
          <w:szCs w:val="32"/>
          <w:rtl/>
        </w:rPr>
        <w:t xml:space="preserve"> </w:t>
      </w:r>
    </w:p>
    <w:p w14:paraId="0F27A473" w14:textId="77777777" w:rsidR="00000D1E" w:rsidRPr="003575B8" w:rsidRDefault="00000D1E" w:rsidP="00D536B6">
      <w:pPr>
        <w:numPr>
          <w:ilvl w:val="1"/>
          <w:numId w:val="6"/>
        </w:numPr>
        <w:spacing w:after="120" w:line="360" w:lineRule="auto"/>
        <w:divId w:val="607390688"/>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اقتراح إطار عمل شامل لتطبيق الذكاء الاصطناعي في المؤسسات الحكومية السعودية.</w:t>
      </w:r>
    </w:p>
    <w:p w14:paraId="7EDC7D08" w14:textId="08F6CC9E" w:rsidR="00000D1E" w:rsidRPr="003575B8" w:rsidRDefault="00000D1E" w:rsidP="00D536B6">
      <w:pPr>
        <w:numPr>
          <w:ilvl w:val="1"/>
          <w:numId w:val="6"/>
        </w:numPr>
        <w:spacing w:after="120" w:line="360" w:lineRule="auto"/>
        <w:divId w:val="607390688"/>
        <w:rPr>
          <w:rFonts w:ascii="Simplified Arabic" w:eastAsia="Times New Roman" w:hAnsi="Simplified Arabic" w:cs="Simplified Arabic"/>
          <w:color w:val="1F1F1F"/>
          <w:sz w:val="32"/>
          <w:szCs w:val="32"/>
        </w:rPr>
      </w:pPr>
      <w:r w:rsidRPr="003575B8">
        <w:rPr>
          <w:rFonts w:ascii="Simplified Arabic" w:eastAsia="Times New Roman" w:hAnsi="Simplified Arabic" w:cs="Simplified Arabic" w:hint="cs"/>
          <w:color w:val="1F1F1F"/>
          <w:sz w:val="32"/>
          <w:szCs w:val="32"/>
          <w:rtl/>
        </w:rPr>
        <w:t xml:space="preserve">تحديد الخطوات اللازمة لتطبيق الذكاء الاصطناعي بنجاح، بما في ذلك تخطيط المشروع، وتنفيذه، وتقييمه.  </w:t>
      </w:r>
    </w:p>
    <w:p w14:paraId="4EC29DA9" w14:textId="77777777" w:rsidR="00000D1E" w:rsidRPr="003575B8" w:rsidRDefault="00000D1E" w:rsidP="00D536B6">
      <w:pPr>
        <w:spacing w:after="120" w:line="360" w:lineRule="auto"/>
        <w:divId w:val="607390688"/>
        <w:rPr>
          <w:rFonts w:ascii="Simplified Arabic" w:eastAsia="Times New Roman" w:hAnsi="Simplified Arabic" w:cs="Simplified Arabic"/>
          <w:color w:val="1F1F1F"/>
          <w:sz w:val="32"/>
          <w:szCs w:val="32"/>
          <w:rtl/>
        </w:rPr>
      </w:pPr>
    </w:p>
    <w:p w14:paraId="4B1624EF" w14:textId="77777777" w:rsidR="00000D1E" w:rsidRPr="003575B8" w:rsidRDefault="00000D1E" w:rsidP="00D536B6">
      <w:pPr>
        <w:spacing w:after="120" w:line="360" w:lineRule="auto"/>
        <w:divId w:val="607390688"/>
        <w:rPr>
          <w:rFonts w:ascii="Simplified Arabic" w:eastAsia="Times New Roman" w:hAnsi="Simplified Arabic" w:cs="Simplified Arabic"/>
          <w:color w:val="1F1F1F"/>
          <w:sz w:val="32"/>
          <w:szCs w:val="32"/>
          <w:rtl/>
        </w:rPr>
      </w:pPr>
    </w:p>
    <w:p w14:paraId="5D70D827" w14:textId="77777777" w:rsidR="00000D1E" w:rsidRPr="003575B8" w:rsidRDefault="00000D1E" w:rsidP="00D536B6">
      <w:pPr>
        <w:spacing w:after="120" w:line="360" w:lineRule="auto"/>
        <w:divId w:val="607390688"/>
        <w:rPr>
          <w:rFonts w:ascii="Simplified Arabic" w:eastAsia="Times New Roman" w:hAnsi="Simplified Arabic" w:cs="Simplified Arabic"/>
          <w:color w:val="1F1F1F"/>
          <w:sz w:val="32"/>
          <w:szCs w:val="32"/>
          <w:rtl/>
        </w:rPr>
      </w:pPr>
    </w:p>
    <w:p w14:paraId="2B4B1FAA" w14:textId="77777777" w:rsidR="00D63358" w:rsidRPr="003575B8" w:rsidRDefault="00D63358" w:rsidP="00D536B6">
      <w:pPr>
        <w:spacing w:after="120" w:line="360" w:lineRule="auto"/>
        <w:divId w:val="607390688"/>
        <w:rPr>
          <w:rFonts w:ascii="Simplified Arabic" w:eastAsia="Times New Roman" w:hAnsi="Simplified Arabic" w:cs="Simplified Arabic"/>
          <w:color w:val="1F1F1F"/>
          <w:sz w:val="32"/>
          <w:szCs w:val="32"/>
          <w:rtl/>
        </w:rPr>
      </w:pPr>
    </w:p>
    <w:p w14:paraId="3D4BBCBD" w14:textId="77777777" w:rsidR="00D63358" w:rsidRPr="003575B8" w:rsidRDefault="00D63358" w:rsidP="00D536B6">
      <w:pPr>
        <w:spacing w:after="120" w:line="360" w:lineRule="auto"/>
        <w:divId w:val="607390688"/>
        <w:rPr>
          <w:rFonts w:ascii="Simplified Arabic" w:eastAsia="Times New Roman" w:hAnsi="Simplified Arabic" w:cs="Simplified Arabic"/>
          <w:color w:val="1F1F1F"/>
          <w:sz w:val="32"/>
          <w:szCs w:val="32"/>
          <w:rtl/>
        </w:rPr>
      </w:pPr>
    </w:p>
    <w:p w14:paraId="41EEB941" w14:textId="77777777" w:rsidR="00000D1E" w:rsidRPr="003575B8" w:rsidRDefault="00000D1E" w:rsidP="00D536B6">
      <w:pPr>
        <w:spacing w:after="120" w:line="360" w:lineRule="auto"/>
        <w:divId w:val="607390688"/>
        <w:rPr>
          <w:rFonts w:ascii="Simplified Arabic" w:eastAsia="Times New Roman" w:hAnsi="Simplified Arabic" w:cs="Simplified Arabic"/>
          <w:color w:val="1F1F1F"/>
          <w:sz w:val="32"/>
          <w:szCs w:val="32"/>
          <w:rtl/>
        </w:rPr>
      </w:pPr>
    </w:p>
    <w:p w14:paraId="3BC51DE3" w14:textId="77777777" w:rsidR="00F71C98" w:rsidRPr="003575B8" w:rsidRDefault="00F71C98" w:rsidP="00D536B6">
      <w:pPr>
        <w:pStyle w:val="Heading2"/>
        <w:spacing w:before="0" w:after="120" w:line="360" w:lineRule="auto"/>
        <w:divId w:val="1388841301"/>
        <w:rPr>
          <w:rFonts w:ascii="Simplified Arabic" w:eastAsia="Times New Roman" w:hAnsi="Simplified Arabic" w:cs="Simplified Arabic"/>
          <w:color w:val="1F1F1F"/>
          <w:kern w:val="0"/>
          <w14:ligatures w14:val="none"/>
        </w:rPr>
      </w:pPr>
      <w:r w:rsidRPr="003575B8">
        <w:rPr>
          <w:rFonts w:ascii="Simplified Arabic" w:eastAsia="Times New Roman" w:hAnsi="Simplified Arabic" w:cs="Simplified Arabic" w:hint="cs"/>
          <w:color w:val="1F1F1F"/>
          <w:rtl/>
        </w:rPr>
        <w:lastRenderedPageBreak/>
        <w:t>أسئلة الدراسة</w:t>
      </w:r>
    </w:p>
    <w:p w14:paraId="1418649C" w14:textId="77777777" w:rsidR="00F71C98" w:rsidRPr="003575B8" w:rsidRDefault="00F71C98" w:rsidP="00D536B6">
      <w:pPr>
        <w:pStyle w:val="Heading3"/>
        <w:spacing w:before="420" w:after="120" w:line="360" w:lineRule="auto"/>
        <w:divId w:val="1388841301"/>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السؤال الرئيسي:</w:t>
      </w:r>
    </w:p>
    <w:p w14:paraId="06D871AB" w14:textId="77777777" w:rsidR="00F71C98" w:rsidRPr="003575B8" w:rsidRDefault="00F71C98" w:rsidP="00D536B6">
      <w:pPr>
        <w:numPr>
          <w:ilvl w:val="0"/>
          <w:numId w:val="7"/>
        </w:numPr>
        <w:spacing w:after="0" w:line="360" w:lineRule="auto"/>
        <w:divId w:val="1388841301"/>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ما هو الأثر الفعلي لتطبيق تقنيات الذكاء الاصطناعي على تحسين كفاءة العمليات الإدارية في المؤسسات الحكومية السعودية، وما هي العوامل التي تؤثر على هذا الأثر؟</w:t>
      </w:r>
    </w:p>
    <w:p w14:paraId="388D5B0E" w14:textId="77777777" w:rsidR="00F71C98" w:rsidRPr="003575B8" w:rsidRDefault="00F71C98" w:rsidP="00D536B6">
      <w:pPr>
        <w:pStyle w:val="Heading3"/>
        <w:spacing w:before="420" w:after="120" w:line="360" w:lineRule="auto"/>
        <w:divId w:val="1388841301"/>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الأسئلة الفرعية:</w:t>
      </w:r>
    </w:p>
    <w:p w14:paraId="21EAE8D3" w14:textId="77777777" w:rsidR="00F71C98" w:rsidRPr="003575B8" w:rsidRDefault="00F71C98" w:rsidP="00D536B6">
      <w:pPr>
        <w:numPr>
          <w:ilvl w:val="0"/>
          <w:numId w:val="8"/>
        </w:numPr>
        <w:spacing w:after="0" w:line="360" w:lineRule="auto"/>
        <w:divId w:val="1388841301"/>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الوضع الحالي وتقييمه:</w:t>
      </w:r>
      <w:r w:rsidRPr="003575B8">
        <w:rPr>
          <w:rFonts w:ascii="Simplified Arabic" w:eastAsia="Times New Roman" w:hAnsi="Simplified Arabic" w:cs="Simplified Arabic" w:hint="cs"/>
          <w:color w:val="1F1F1F"/>
          <w:sz w:val="32"/>
          <w:szCs w:val="32"/>
          <w:rtl/>
        </w:rPr>
        <w:t xml:space="preserve"> </w:t>
      </w:r>
    </w:p>
    <w:p w14:paraId="4BF2BE18" w14:textId="77777777" w:rsidR="00F71C98" w:rsidRPr="003575B8" w:rsidRDefault="00F71C98" w:rsidP="00D536B6">
      <w:pPr>
        <w:numPr>
          <w:ilvl w:val="1"/>
          <w:numId w:val="8"/>
        </w:numPr>
        <w:spacing w:after="120" w:line="360" w:lineRule="auto"/>
        <w:divId w:val="1388841301"/>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ما هي درجة انتشار وتطبيق تقنيات الذكاء الاصطناعي المختلفة في المؤسسات الحكومية السعودية؟</w:t>
      </w:r>
    </w:p>
    <w:p w14:paraId="3A737796" w14:textId="77777777" w:rsidR="00F71C98" w:rsidRPr="003575B8" w:rsidRDefault="00F71C98" w:rsidP="00D536B6">
      <w:pPr>
        <w:numPr>
          <w:ilvl w:val="1"/>
          <w:numId w:val="8"/>
        </w:numPr>
        <w:spacing w:after="120" w:line="360" w:lineRule="auto"/>
        <w:divId w:val="1388841301"/>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ما هي التحديات التقنية والتنظيمية التي تواجه تطبيق هذه التقنيات؟</w:t>
      </w:r>
    </w:p>
    <w:p w14:paraId="7ABF794D" w14:textId="77777777" w:rsidR="00F71C98" w:rsidRPr="003575B8" w:rsidRDefault="00F71C98" w:rsidP="00D536B6">
      <w:pPr>
        <w:numPr>
          <w:ilvl w:val="1"/>
          <w:numId w:val="8"/>
        </w:numPr>
        <w:spacing w:after="120" w:line="360" w:lineRule="auto"/>
        <w:divId w:val="1388841301"/>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ما هي الفرص التي توفرها هذه التقنيات لتحسين الخدمات الحكومية؟</w:t>
      </w:r>
    </w:p>
    <w:p w14:paraId="1E9D6793" w14:textId="77777777" w:rsidR="00F71C98" w:rsidRPr="003575B8" w:rsidRDefault="00F71C98" w:rsidP="00D536B6">
      <w:pPr>
        <w:numPr>
          <w:ilvl w:val="0"/>
          <w:numId w:val="8"/>
        </w:numPr>
        <w:spacing w:after="0" w:line="360" w:lineRule="auto"/>
        <w:divId w:val="1388841301"/>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الفوائد المتوقعة:</w:t>
      </w:r>
      <w:r w:rsidRPr="003575B8">
        <w:rPr>
          <w:rFonts w:ascii="Simplified Arabic" w:eastAsia="Times New Roman" w:hAnsi="Simplified Arabic" w:cs="Simplified Arabic" w:hint="cs"/>
          <w:color w:val="1F1F1F"/>
          <w:sz w:val="32"/>
          <w:szCs w:val="32"/>
          <w:rtl/>
        </w:rPr>
        <w:t xml:space="preserve"> </w:t>
      </w:r>
    </w:p>
    <w:p w14:paraId="179B3BC3" w14:textId="77777777" w:rsidR="00F71C98" w:rsidRPr="003575B8" w:rsidRDefault="00F71C98" w:rsidP="00D536B6">
      <w:pPr>
        <w:numPr>
          <w:ilvl w:val="1"/>
          <w:numId w:val="8"/>
        </w:numPr>
        <w:spacing w:after="120" w:line="360" w:lineRule="auto"/>
        <w:divId w:val="1388841301"/>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كيف يمكن للذكاء الاصطناعي أن يساهم في زيادة الإنتاجية وتقليل التكاليف في المؤسسات الحكومية؟</w:t>
      </w:r>
    </w:p>
    <w:p w14:paraId="395054A6" w14:textId="77777777" w:rsidR="00F71C98" w:rsidRPr="003575B8" w:rsidRDefault="00F71C98" w:rsidP="00D536B6">
      <w:pPr>
        <w:numPr>
          <w:ilvl w:val="1"/>
          <w:numId w:val="8"/>
        </w:numPr>
        <w:spacing w:after="120" w:line="360" w:lineRule="auto"/>
        <w:divId w:val="1388841301"/>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lastRenderedPageBreak/>
        <w:t>ما هو تأثير الذكاء الاصطناعي على جودة القرارات المتخذة في المؤسسات الحكومية؟</w:t>
      </w:r>
    </w:p>
    <w:p w14:paraId="59CC2F9B" w14:textId="77777777" w:rsidR="00F71C98" w:rsidRPr="003575B8" w:rsidRDefault="00F71C98" w:rsidP="00D536B6">
      <w:pPr>
        <w:numPr>
          <w:ilvl w:val="1"/>
          <w:numId w:val="8"/>
        </w:numPr>
        <w:spacing w:after="120" w:line="360" w:lineRule="auto"/>
        <w:divId w:val="1388841301"/>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كيف يمكن للذكاء الاصطناعي أن يعزز الشفافية والعدالة في العمليات الحكومية؟</w:t>
      </w:r>
    </w:p>
    <w:p w14:paraId="094B3C35" w14:textId="77777777" w:rsidR="00F71C98" w:rsidRPr="003575B8" w:rsidRDefault="00F71C98" w:rsidP="00D536B6">
      <w:pPr>
        <w:numPr>
          <w:ilvl w:val="0"/>
          <w:numId w:val="8"/>
        </w:numPr>
        <w:spacing w:after="0" w:line="360" w:lineRule="auto"/>
        <w:divId w:val="1388841301"/>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العوامل المؤثرة:</w:t>
      </w:r>
      <w:r w:rsidRPr="003575B8">
        <w:rPr>
          <w:rFonts w:ascii="Simplified Arabic" w:eastAsia="Times New Roman" w:hAnsi="Simplified Arabic" w:cs="Simplified Arabic" w:hint="cs"/>
          <w:color w:val="1F1F1F"/>
          <w:sz w:val="32"/>
          <w:szCs w:val="32"/>
          <w:rtl/>
        </w:rPr>
        <w:t xml:space="preserve"> </w:t>
      </w:r>
    </w:p>
    <w:p w14:paraId="26516A23" w14:textId="77777777" w:rsidR="00F71C98" w:rsidRPr="003575B8" w:rsidRDefault="00F71C98" w:rsidP="00D536B6">
      <w:pPr>
        <w:numPr>
          <w:ilvl w:val="1"/>
          <w:numId w:val="8"/>
        </w:numPr>
        <w:spacing w:after="120" w:line="360" w:lineRule="auto"/>
        <w:divId w:val="1388841301"/>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ما هي العوامل التكنولوجية التي تؤثر على نجاح تطبيق الذكاء الاصطناعي، مثل جودة البيانات وبنية تحتية تكنولوجيا المعلومات؟</w:t>
      </w:r>
    </w:p>
    <w:p w14:paraId="1C6192FD" w14:textId="77777777" w:rsidR="00F71C98" w:rsidRPr="003575B8" w:rsidRDefault="00F71C98" w:rsidP="00D536B6">
      <w:pPr>
        <w:numPr>
          <w:ilvl w:val="1"/>
          <w:numId w:val="8"/>
        </w:numPr>
        <w:spacing w:after="120" w:line="360" w:lineRule="auto"/>
        <w:divId w:val="1388841301"/>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ما هي العوامل التنظيمية التي تؤثر على تبني الذكاء الاصطناعي، مثل السياسات الحكومية والثقافة التنظيمية؟</w:t>
      </w:r>
    </w:p>
    <w:p w14:paraId="6650B851" w14:textId="77777777" w:rsidR="00F71C98" w:rsidRPr="003575B8" w:rsidRDefault="00F71C98" w:rsidP="00D536B6">
      <w:pPr>
        <w:numPr>
          <w:ilvl w:val="1"/>
          <w:numId w:val="8"/>
        </w:numPr>
        <w:spacing w:after="120" w:line="360" w:lineRule="auto"/>
        <w:divId w:val="1388841301"/>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ما هو دور العامل البشري في نجاح تطبيق الذكاء الاصطناعي، مثل مهارات الموظفين وقبولهم للتغيير؟</w:t>
      </w:r>
    </w:p>
    <w:p w14:paraId="41BBF569" w14:textId="77777777" w:rsidR="00F71C98" w:rsidRPr="003575B8" w:rsidRDefault="00F71C98" w:rsidP="00D536B6">
      <w:pPr>
        <w:numPr>
          <w:ilvl w:val="0"/>
          <w:numId w:val="8"/>
        </w:numPr>
        <w:spacing w:after="0" w:line="360" w:lineRule="auto"/>
        <w:divId w:val="1388841301"/>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الإطار العام للتطبيق:</w:t>
      </w:r>
      <w:r w:rsidRPr="003575B8">
        <w:rPr>
          <w:rFonts w:ascii="Simplified Arabic" w:eastAsia="Times New Roman" w:hAnsi="Simplified Arabic" w:cs="Simplified Arabic" w:hint="cs"/>
          <w:color w:val="1F1F1F"/>
          <w:sz w:val="32"/>
          <w:szCs w:val="32"/>
          <w:rtl/>
        </w:rPr>
        <w:t xml:space="preserve"> </w:t>
      </w:r>
    </w:p>
    <w:p w14:paraId="62C28BE4" w14:textId="77777777" w:rsidR="00F71C98" w:rsidRPr="003575B8" w:rsidRDefault="00F71C98" w:rsidP="00D536B6">
      <w:pPr>
        <w:numPr>
          <w:ilvl w:val="1"/>
          <w:numId w:val="8"/>
        </w:numPr>
        <w:spacing w:after="120" w:line="360" w:lineRule="auto"/>
        <w:divId w:val="1388841301"/>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ما هو الإطار العام المقترح لتطبيق الذكاء الاصطناعي في المؤسسات الحكومية السعودية؟</w:t>
      </w:r>
    </w:p>
    <w:p w14:paraId="5C7DA65C" w14:textId="77777777" w:rsidR="00F71C98" w:rsidRPr="003575B8" w:rsidRDefault="00F71C98" w:rsidP="00D536B6">
      <w:pPr>
        <w:numPr>
          <w:ilvl w:val="1"/>
          <w:numId w:val="8"/>
        </w:numPr>
        <w:spacing w:after="120" w:line="360" w:lineRule="auto"/>
        <w:divId w:val="1388841301"/>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ما هي الخطوات العملية اللازمة لتطبيق الذكاء الاصطناعي بنجاح؟</w:t>
      </w:r>
    </w:p>
    <w:p w14:paraId="2D1063DD" w14:textId="32B4A166" w:rsidR="00D63358" w:rsidRPr="00A92AED" w:rsidRDefault="00F71C98" w:rsidP="00A92AED">
      <w:pPr>
        <w:numPr>
          <w:ilvl w:val="1"/>
          <w:numId w:val="8"/>
        </w:numPr>
        <w:spacing w:after="120" w:line="360" w:lineRule="auto"/>
        <w:divId w:val="1388841301"/>
        <w:rPr>
          <w:rStyle w:val="Strong"/>
          <w:rFonts w:ascii="Simplified Arabic" w:eastAsia="Times New Roman" w:hAnsi="Simplified Arabic" w:cs="Simplified Arabic"/>
          <w:b w:val="0"/>
          <w:bCs w:val="0"/>
          <w:color w:val="1F1F1F"/>
          <w:sz w:val="32"/>
          <w:szCs w:val="32"/>
          <w:rtl/>
        </w:rPr>
      </w:pPr>
      <w:r w:rsidRPr="003575B8">
        <w:rPr>
          <w:rFonts w:ascii="Simplified Arabic" w:eastAsia="Times New Roman" w:hAnsi="Simplified Arabic" w:cs="Simplified Arabic" w:hint="cs"/>
          <w:color w:val="1F1F1F"/>
          <w:sz w:val="32"/>
          <w:szCs w:val="32"/>
          <w:rtl/>
        </w:rPr>
        <w:lastRenderedPageBreak/>
        <w:t>كيف يمكن تقييم نجاح تطبيق الذكاء الاصطناعي في المؤسسات الحكومية؟</w:t>
      </w:r>
    </w:p>
    <w:p w14:paraId="4335AEDB" w14:textId="77777777" w:rsidR="00C700C5" w:rsidRPr="003575B8" w:rsidRDefault="00C700C5" w:rsidP="00D536B6">
      <w:pPr>
        <w:pStyle w:val="Heading2"/>
        <w:spacing w:before="0" w:after="120" w:line="360" w:lineRule="auto"/>
        <w:divId w:val="1974365105"/>
        <w:rPr>
          <w:rFonts w:ascii="Simplified Arabic" w:eastAsia="Times New Roman" w:hAnsi="Simplified Arabic" w:cs="Simplified Arabic"/>
          <w:color w:val="1F1F1F"/>
          <w:kern w:val="0"/>
          <w14:ligatures w14:val="none"/>
        </w:rPr>
      </w:pPr>
      <w:r w:rsidRPr="003575B8">
        <w:rPr>
          <w:rFonts w:ascii="Simplified Arabic" w:eastAsia="Times New Roman" w:hAnsi="Simplified Arabic" w:cs="Simplified Arabic" w:hint="cs"/>
          <w:color w:val="1F1F1F"/>
          <w:rtl/>
        </w:rPr>
        <w:t>فرضيات الدراسة</w:t>
      </w:r>
    </w:p>
    <w:p w14:paraId="7A4F2796" w14:textId="77777777" w:rsidR="00C700C5" w:rsidRPr="003575B8" w:rsidRDefault="00C700C5" w:rsidP="00D536B6">
      <w:pPr>
        <w:pStyle w:val="Heading3"/>
        <w:spacing w:before="420"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الفرضية الرئيسية:</w:t>
      </w:r>
    </w:p>
    <w:p w14:paraId="49AE8FF7" w14:textId="77777777" w:rsidR="00C700C5" w:rsidRPr="003575B8" w:rsidRDefault="00C700C5" w:rsidP="00D536B6">
      <w:pPr>
        <w:numPr>
          <w:ilvl w:val="0"/>
          <w:numId w:val="9"/>
        </w:numPr>
        <w:spacing w:after="0" w:line="360" w:lineRule="auto"/>
        <w:divId w:val="1974365105"/>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هناك علاقة موجبة بين تطبيق تقنيات الذكاء الاصطناعي في المؤسسات الحكومية السعودية وتحسين كفاءة العمليات الإدارية.</w:t>
      </w:r>
    </w:p>
    <w:p w14:paraId="48D5D4EA" w14:textId="77777777" w:rsidR="00C700C5" w:rsidRPr="003575B8" w:rsidRDefault="00C700C5" w:rsidP="00D536B6">
      <w:pPr>
        <w:pStyle w:val="Heading3"/>
        <w:spacing w:before="420"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الفرضيات الفرعية:</w:t>
      </w:r>
    </w:p>
    <w:p w14:paraId="4E55FB36" w14:textId="77777777" w:rsidR="00C700C5" w:rsidRPr="003575B8" w:rsidRDefault="00C700C5" w:rsidP="00D536B6">
      <w:pPr>
        <w:numPr>
          <w:ilvl w:val="0"/>
          <w:numId w:val="10"/>
        </w:numPr>
        <w:spacing w:after="0" w:line="360" w:lineRule="auto"/>
        <w:divId w:val="1974365105"/>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فرضيات تتعلق بالوضع الحالي:</w:t>
      </w:r>
      <w:r w:rsidRPr="003575B8">
        <w:rPr>
          <w:rFonts w:ascii="Simplified Arabic" w:eastAsia="Times New Roman" w:hAnsi="Simplified Arabic" w:cs="Simplified Arabic" w:hint="cs"/>
          <w:color w:val="1F1F1F"/>
          <w:sz w:val="32"/>
          <w:szCs w:val="32"/>
          <w:rtl/>
        </w:rPr>
        <w:t xml:space="preserve"> </w:t>
      </w:r>
    </w:p>
    <w:p w14:paraId="5393172A" w14:textId="77777777" w:rsidR="00C700C5" w:rsidRPr="003575B8" w:rsidRDefault="00C700C5" w:rsidP="00D536B6">
      <w:pPr>
        <w:numPr>
          <w:ilvl w:val="1"/>
          <w:numId w:val="10"/>
        </w:numPr>
        <w:spacing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هناك انتشار محدود لتقنيات الذكاء الاصطناعي في المؤسسات الحكومية السعودية.</w:t>
      </w:r>
    </w:p>
    <w:p w14:paraId="4CEC8A36" w14:textId="77777777" w:rsidR="00C700C5" w:rsidRPr="003575B8" w:rsidRDefault="00C700C5" w:rsidP="00D536B6">
      <w:pPr>
        <w:numPr>
          <w:ilvl w:val="1"/>
          <w:numId w:val="10"/>
        </w:numPr>
        <w:spacing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تواجه المؤسسات الحكومية تحديات تقنية وتنظيمية تعيق تطبيق تقنيات الذكاء الاصطناعي.</w:t>
      </w:r>
    </w:p>
    <w:p w14:paraId="297F1F4C" w14:textId="77777777" w:rsidR="00C700C5" w:rsidRPr="003575B8" w:rsidRDefault="00C700C5" w:rsidP="00D536B6">
      <w:pPr>
        <w:numPr>
          <w:ilvl w:val="1"/>
          <w:numId w:val="10"/>
        </w:numPr>
        <w:spacing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هناك فرص كبيرة لتطبيق تقنيات الذكاء الاصطناعي لتحسين الخدمات الحكومية المقدمة للمواطنين.</w:t>
      </w:r>
    </w:p>
    <w:p w14:paraId="0CE06CBF" w14:textId="77777777" w:rsidR="00C700C5" w:rsidRPr="003575B8" w:rsidRDefault="00C700C5" w:rsidP="00D536B6">
      <w:pPr>
        <w:numPr>
          <w:ilvl w:val="0"/>
          <w:numId w:val="10"/>
        </w:numPr>
        <w:spacing w:after="0" w:line="360" w:lineRule="auto"/>
        <w:divId w:val="1974365105"/>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فرضيات تتعلق بالفوائد المتوقعة:</w:t>
      </w:r>
      <w:r w:rsidRPr="003575B8">
        <w:rPr>
          <w:rFonts w:ascii="Simplified Arabic" w:eastAsia="Times New Roman" w:hAnsi="Simplified Arabic" w:cs="Simplified Arabic" w:hint="cs"/>
          <w:color w:val="1F1F1F"/>
          <w:sz w:val="32"/>
          <w:szCs w:val="32"/>
          <w:rtl/>
        </w:rPr>
        <w:t xml:space="preserve"> </w:t>
      </w:r>
    </w:p>
    <w:p w14:paraId="18B88F77" w14:textId="77777777" w:rsidR="00C700C5" w:rsidRPr="003575B8" w:rsidRDefault="00C700C5" w:rsidP="00D536B6">
      <w:pPr>
        <w:numPr>
          <w:ilvl w:val="1"/>
          <w:numId w:val="10"/>
        </w:numPr>
        <w:spacing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lastRenderedPageBreak/>
        <w:t>يؤدي تطبيق تقنيات الذكاء الاصطناعي إلى زيادة الإنتاجية وتقليل التكاليف في المؤسسات الحكومية.</w:t>
      </w:r>
    </w:p>
    <w:p w14:paraId="7B6484EB" w14:textId="77777777" w:rsidR="00C700C5" w:rsidRPr="003575B8" w:rsidRDefault="00C700C5" w:rsidP="00D536B6">
      <w:pPr>
        <w:numPr>
          <w:ilvl w:val="1"/>
          <w:numId w:val="10"/>
        </w:numPr>
        <w:spacing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يساهم الذكاء الاصطناعي في تحسين جودة القرارات المتخذة في المؤسسات الحكومية.</w:t>
      </w:r>
    </w:p>
    <w:p w14:paraId="5A4C3084" w14:textId="77777777" w:rsidR="00C700C5" w:rsidRPr="003575B8" w:rsidRDefault="00C700C5" w:rsidP="00D536B6">
      <w:pPr>
        <w:numPr>
          <w:ilvl w:val="1"/>
          <w:numId w:val="10"/>
        </w:numPr>
        <w:spacing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يعزز الذكاء الاصطناعي الشفافية والعدالة في العمليات الحكومية.</w:t>
      </w:r>
    </w:p>
    <w:p w14:paraId="37EE2F9D" w14:textId="77777777" w:rsidR="00C700C5" w:rsidRPr="003575B8" w:rsidRDefault="00C700C5" w:rsidP="00D536B6">
      <w:pPr>
        <w:numPr>
          <w:ilvl w:val="0"/>
          <w:numId w:val="10"/>
        </w:numPr>
        <w:spacing w:after="0" w:line="360" w:lineRule="auto"/>
        <w:divId w:val="1974365105"/>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فرضيات تتعلق بالعوامل المؤثرة:</w:t>
      </w:r>
      <w:r w:rsidRPr="003575B8">
        <w:rPr>
          <w:rFonts w:ascii="Simplified Arabic" w:eastAsia="Times New Roman" w:hAnsi="Simplified Arabic" w:cs="Simplified Arabic" w:hint="cs"/>
          <w:color w:val="1F1F1F"/>
          <w:sz w:val="32"/>
          <w:szCs w:val="32"/>
          <w:rtl/>
        </w:rPr>
        <w:t xml:space="preserve"> </w:t>
      </w:r>
    </w:p>
    <w:p w14:paraId="47A576F2" w14:textId="77777777" w:rsidR="00C700C5" w:rsidRPr="003575B8" w:rsidRDefault="00C700C5" w:rsidP="00D536B6">
      <w:pPr>
        <w:numPr>
          <w:ilvl w:val="1"/>
          <w:numId w:val="10"/>
        </w:numPr>
        <w:spacing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تؤثر جودة البيانات وبنية تحتية تكنولوجيا المعلومات على نجاح تطبيق الذكاء الاصطناعي.</w:t>
      </w:r>
    </w:p>
    <w:p w14:paraId="31D104BF" w14:textId="77777777" w:rsidR="00C700C5" w:rsidRPr="003575B8" w:rsidRDefault="00C700C5" w:rsidP="00D536B6">
      <w:pPr>
        <w:numPr>
          <w:ilvl w:val="1"/>
          <w:numId w:val="10"/>
        </w:numPr>
        <w:spacing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تؤثر السياسات الحكومية والثقافة التنظيمية على تبني الذكاء الاصطناعي في المؤسسات الحكومية.</w:t>
      </w:r>
    </w:p>
    <w:p w14:paraId="3AAFDD44" w14:textId="77777777" w:rsidR="00C700C5" w:rsidRPr="003575B8" w:rsidRDefault="00C700C5" w:rsidP="00D536B6">
      <w:pPr>
        <w:numPr>
          <w:ilvl w:val="1"/>
          <w:numId w:val="10"/>
        </w:numPr>
        <w:spacing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تلعب مهارات الموظفين وقبولهم للتغيير دورًا حاسمًا في نجاح تطبيق الذكاء الاصطناعي.</w:t>
      </w:r>
    </w:p>
    <w:p w14:paraId="07C8574B" w14:textId="77777777" w:rsidR="00C700C5" w:rsidRPr="003575B8" w:rsidRDefault="00C700C5" w:rsidP="00D536B6">
      <w:pPr>
        <w:numPr>
          <w:ilvl w:val="0"/>
          <w:numId w:val="10"/>
        </w:numPr>
        <w:spacing w:after="0" w:line="360" w:lineRule="auto"/>
        <w:divId w:val="1974365105"/>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فرضيات تتعلق بالإطار العام للتطبيق:</w:t>
      </w:r>
      <w:r w:rsidRPr="003575B8">
        <w:rPr>
          <w:rFonts w:ascii="Simplified Arabic" w:eastAsia="Times New Roman" w:hAnsi="Simplified Arabic" w:cs="Simplified Arabic" w:hint="cs"/>
          <w:color w:val="1F1F1F"/>
          <w:sz w:val="32"/>
          <w:szCs w:val="32"/>
          <w:rtl/>
        </w:rPr>
        <w:t xml:space="preserve"> </w:t>
      </w:r>
    </w:p>
    <w:p w14:paraId="2BC986B4" w14:textId="77777777" w:rsidR="00C700C5" w:rsidRPr="003575B8" w:rsidRDefault="00C700C5" w:rsidP="00D536B6">
      <w:pPr>
        <w:numPr>
          <w:ilvl w:val="1"/>
          <w:numId w:val="10"/>
        </w:numPr>
        <w:spacing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يمكن تطوير إطار عمل شامل لتطبيق الذكاء الاصطناعي في المؤسسات الحكومية السعودية.</w:t>
      </w:r>
    </w:p>
    <w:p w14:paraId="6D41728B" w14:textId="77777777" w:rsidR="00C700C5" w:rsidRPr="003575B8" w:rsidRDefault="00C700C5" w:rsidP="00D536B6">
      <w:pPr>
        <w:numPr>
          <w:ilvl w:val="1"/>
          <w:numId w:val="10"/>
        </w:numPr>
        <w:spacing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lastRenderedPageBreak/>
        <w:t>تؤدي الخطوات المخطط لها لتطبيق الذكاء الاصطناعي إلى تحقيق النتائج المرجوة.</w:t>
      </w:r>
    </w:p>
    <w:p w14:paraId="179427CA" w14:textId="5B91AA3F" w:rsidR="00D545A8" w:rsidRPr="003575B8" w:rsidRDefault="00C700C5" w:rsidP="00D536B6">
      <w:pPr>
        <w:numPr>
          <w:ilvl w:val="1"/>
          <w:numId w:val="10"/>
        </w:numPr>
        <w:spacing w:after="120" w:line="360" w:lineRule="auto"/>
        <w:divId w:val="1974365105"/>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يمكن قياس نجاح تطبيق الذكاء الاصطناعي باستخدام مؤشرات أداء محددة.</w:t>
      </w:r>
    </w:p>
    <w:p w14:paraId="5A582255" w14:textId="77777777" w:rsidR="00D545A8" w:rsidRPr="003575B8" w:rsidRDefault="00D545A8" w:rsidP="00D536B6">
      <w:pPr>
        <w:spacing w:after="120" w:line="360" w:lineRule="auto"/>
        <w:divId w:val="1974365105"/>
        <w:rPr>
          <w:rFonts w:ascii="Simplified Arabic" w:eastAsia="Times New Roman" w:hAnsi="Simplified Arabic" w:cs="Simplified Arabic"/>
          <w:color w:val="1F1F1F"/>
          <w:sz w:val="32"/>
          <w:szCs w:val="32"/>
          <w:rtl/>
        </w:rPr>
      </w:pPr>
    </w:p>
    <w:p w14:paraId="06B29C15" w14:textId="77777777" w:rsidR="00D545A8" w:rsidRPr="003575B8" w:rsidRDefault="00D545A8" w:rsidP="00D536B6">
      <w:pPr>
        <w:pStyle w:val="Heading2"/>
        <w:spacing w:before="0" w:after="120" w:line="360" w:lineRule="auto"/>
        <w:divId w:val="1367485866"/>
        <w:rPr>
          <w:rFonts w:ascii="Simplified Arabic" w:eastAsia="Times New Roman" w:hAnsi="Simplified Arabic" w:cs="Simplified Arabic"/>
          <w:color w:val="1F1F1F"/>
          <w:kern w:val="0"/>
          <w14:ligatures w14:val="none"/>
        </w:rPr>
      </w:pPr>
      <w:r w:rsidRPr="003575B8">
        <w:rPr>
          <w:rFonts w:ascii="Simplified Arabic" w:eastAsia="Times New Roman" w:hAnsi="Simplified Arabic" w:cs="Simplified Arabic" w:hint="cs"/>
          <w:color w:val="1F1F1F"/>
          <w:rtl/>
        </w:rPr>
        <w:t>مصطلحات الدراسة</w:t>
      </w:r>
    </w:p>
    <w:p w14:paraId="4E3A656D" w14:textId="77777777" w:rsidR="00D545A8" w:rsidRPr="003575B8" w:rsidRDefault="00D545A8" w:rsidP="00D536B6">
      <w:pPr>
        <w:pStyle w:val="Heading3"/>
        <w:spacing w:before="420" w:after="120" w:line="360" w:lineRule="auto"/>
        <w:divId w:val="1367485866"/>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مصطلحات عامة:</w:t>
      </w:r>
    </w:p>
    <w:p w14:paraId="3151F26C" w14:textId="77777777" w:rsidR="00D545A8" w:rsidRPr="003575B8" w:rsidRDefault="00D545A8" w:rsidP="00D536B6">
      <w:pPr>
        <w:numPr>
          <w:ilvl w:val="0"/>
          <w:numId w:val="11"/>
        </w:numPr>
        <w:spacing w:after="0" w:line="360" w:lineRule="auto"/>
        <w:divId w:val="1367485866"/>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الذكاء الاصطناعي (</w:t>
      </w:r>
      <w:r w:rsidRPr="003575B8">
        <w:rPr>
          <w:rStyle w:val="Strong"/>
          <w:rFonts w:ascii="Simplified Arabic" w:eastAsia="Times New Roman" w:hAnsi="Simplified Arabic" w:cs="Simplified Arabic" w:hint="cs"/>
          <w:b w:val="0"/>
          <w:bCs w:val="0"/>
          <w:color w:val="1F1F1F"/>
          <w:sz w:val="32"/>
          <w:szCs w:val="32"/>
          <w:bdr w:val="none" w:sz="0" w:space="0" w:color="auto" w:frame="1"/>
        </w:rPr>
        <w:t>AI</w:t>
      </w:r>
      <w:r w:rsidRPr="003575B8">
        <w:rPr>
          <w:rStyle w:val="Strong"/>
          <w:rFonts w:ascii="Simplified Arabic" w:eastAsia="Times New Roman" w:hAnsi="Simplified Arabic" w:cs="Simplified Arabic" w:hint="cs"/>
          <w:b w:val="0"/>
          <w:bCs w:val="0"/>
          <w:color w:val="1F1F1F"/>
          <w:sz w:val="32"/>
          <w:szCs w:val="32"/>
          <w:bdr w:val="none" w:sz="0" w:space="0" w:color="auto" w:frame="1"/>
          <w:rtl/>
        </w:rPr>
        <w:t>):</w:t>
      </w:r>
      <w:r w:rsidRPr="003575B8">
        <w:rPr>
          <w:rFonts w:ascii="Simplified Arabic" w:eastAsia="Times New Roman" w:hAnsi="Simplified Arabic" w:cs="Simplified Arabic" w:hint="cs"/>
          <w:color w:val="1F1F1F"/>
          <w:sz w:val="32"/>
          <w:szCs w:val="32"/>
          <w:rtl/>
        </w:rPr>
        <w:t xml:space="preserve"> هو محاكاة العمليات الذهنية البشرية بواسطة الأجهزة، خاصة أنظمة الكمبيوتر.</w:t>
      </w:r>
    </w:p>
    <w:p w14:paraId="2FCDDB53" w14:textId="77777777" w:rsidR="00D545A8" w:rsidRPr="003575B8" w:rsidRDefault="00D545A8" w:rsidP="00D536B6">
      <w:pPr>
        <w:numPr>
          <w:ilvl w:val="0"/>
          <w:numId w:val="11"/>
        </w:numPr>
        <w:spacing w:after="0" w:line="360" w:lineRule="auto"/>
        <w:divId w:val="1367485866"/>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التعلم الآلي:</w:t>
      </w:r>
      <w:r w:rsidRPr="003575B8">
        <w:rPr>
          <w:rFonts w:ascii="Simplified Arabic" w:eastAsia="Times New Roman" w:hAnsi="Simplified Arabic" w:cs="Simplified Arabic" w:hint="cs"/>
          <w:color w:val="1F1F1F"/>
          <w:sz w:val="32"/>
          <w:szCs w:val="32"/>
          <w:rtl/>
        </w:rPr>
        <w:t xml:space="preserve"> فرع من فروع الذكاء الاصطناعي يتيح للأنظمة القدرة على التعلم من البيانات والتكيف معها دون برمجة صريحة.</w:t>
      </w:r>
    </w:p>
    <w:p w14:paraId="0763BA93" w14:textId="77777777" w:rsidR="00D545A8" w:rsidRPr="003575B8" w:rsidRDefault="00D545A8" w:rsidP="00D536B6">
      <w:pPr>
        <w:numPr>
          <w:ilvl w:val="0"/>
          <w:numId w:val="11"/>
        </w:numPr>
        <w:spacing w:after="0" w:line="360" w:lineRule="auto"/>
        <w:divId w:val="1367485866"/>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التعلم العميق:</w:t>
      </w:r>
      <w:r w:rsidRPr="003575B8">
        <w:rPr>
          <w:rFonts w:ascii="Simplified Arabic" w:eastAsia="Times New Roman" w:hAnsi="Simplified Arabic" w:cs="Simplified Arabic" w:hint="cs"/>
          <w:color w:val="1F1F1F"/>
          <w:sz w:val="32"/>
          <w:szCs w:val="32"/>
          <w:rtl/>
        </w:rPr>
        <w:t xml:space="preserve"> فرع من فروع التعلم الآلي يستخدم شبكات عصبية اصطناعية معقدة لتحليل كميات كبيرة من البيانات.</w:t>
      </w:r>
    </w:p>
    <w:p w14:paraId="17F94E74" w14:textId="77777777" w:rsidR="00D545A8" w:rsidRPr="003575B8" w:rsidRDefault="00D545A8" w:rsidP="00D536B6">
      <w:pPr>
        <w:numPr>
          <w:ilvl w:val="0"/>
          <w:numId w:val="11"/>
        </w:numPr>
        <w:spacing w:after="0" w:line="360" w:lineRule="auto"/>
        <w:divId w:val="1367485866"/>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كفاءة العمليات:</w:t>
      </w:r>
      <w:r w:rsidRPr="003575B8">
        <w:rPr>
          <w:rFonts w:ascii="Simplified Arabic" w:eastAsia="Times New Roman" w:hAnsi="Simplified Arabic" w:cs="Simplified Arabic" w:hint="cs"/>
          <w:color w:val="1F1F1F"/>
          <w:sz w:val="32"/>
          <w:szCs w:val="32"/>
          <w:rtl/>
        </w:rPr>
        <w:t xml:space="preserve"> هي القدرة على إنجاز المهام بأقل قدر من الموارد والوقت والجهد.</w:t>
      </w:r>
    </w:p>
    <w:p w14:paraId="524382B2" w14:textId="77777777" w:rsidR="00D545A8" w:rsidRPr="003575B8" w:rsidRDefault="00D545A8" w:rsidP="00D536B6">
      <w:pPr>
        <w:numPr>
          <w:ilvl w:val="0"/>
          <w:numId w:val="11"/>
        </w:numPr>
        <w:spacing w:after="0" w:line="360" w:lineRule="auto"/>
        <w:divId w:val="1367485866"/>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المؤسسات الحكومية:</w:t>
      </w:r>
      <w:r w:rsidRPr="003575B8">
        <w:rPr>
          <w:rFonts w:ascii="Simplified Arabic" w:eastAsia="Times New Roman" w:hAnsi="Simplified Arabic" w:cs="Simplified Arabic" w:hint="cs"/>
          <w:color w:val="1F1F1F"/>
          <w:sz w:val="32"/>
          <w:szCs w:val="32"/>
          <w:rtl/>
        </w:rPr>
        <w:t xml:space="preserve"> هي الجهات المسؤولة عن توفير الخدمات العامة للمواطنين.</w:t>
      </w:r>
    </w:p>
    <w:p w14:paraId="02F9B63E" w14:textId="77777777" w:rsidR="00D545A8" w:rsidRPr="003575B8" w:rsidRDefault="00D545A8" w:rsidP="00D536B6">
      <w:pPr>
        <w:numPr>
          <w:ilvl w:val="0"/>
          <w:numId w:val="11"/>
        </w:numPr>
        <w:spacing w:after="0" w:line="360" w:lineRule="auto"/>
        <w:divId w:val="1367485866"/>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lastRenderedPageBreak/>
        <w:t>العمليات الإدارية:</w:t>
      </w:r>
      <w:r w:rsidRPr="003575B8">
        <w:rPr>
          <w:rFonts w:ascii="Simplified Arabic" w:eastAsia="Times New Roman" w:hAnsi="Simplified Arabic" w:cs="Simplified Arabic" w:hint="cs"/>
          <w:color w:val="1F1F1F"/>
          <w:sz w:val="32"/>
          <w:szCs w:val="32"/>
          <w:rtl/>
        </w:rPr>
        <w:t xml:space="preserve"> هي مجموعة من الأنشطة المترابطة التي تساهم في تحقيق أهداف المؤسسة.</w:t>
      </w:r>
    </w:p>
    <w:p w14:paraId="40D11841" w14:textId="77777777" w:rsidR="00D545A8" w:rsidRPr="003575B8" w:rsidRDefault="00D545A8" w:rsidP="00D536B6">
      <w:pPr>
        <w:pStyle w:val="Heading3"/>
        <w:spacing w:before="420" w:after="120" w:line="360" w:lineRule="auto"/>
        <w:divId w:val="1367485866"/>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مصطلحات محددة:</w:t>
      </w:r>
    </w:p>
    <w:p w14:paraId="309C4424" w14:textId="77777777" w:rsidR="00D545A8" w:rsidRPr="003575B8" w:rsidRDefault="00D545A8" w:rsidP="00D536B6">
      <w:pPr>
        <w:numPr>
          <w:ilvl w:val="0"/>
          <w:numId w:val="12"/>
        </w:numPr>
        <w:spacing w:after="0" w:line="360" w:lineRule="auto"/>
        <w:divId w:val="1367485866"/>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تحول رقمي:</w:t>
      </w:r>
      <w:r w:rsidRPr="003575B8">
        <w:rPr>
          <w:rFonts w:ascii="Simplified Arabic" w:eastAsia="Times New Roman" w:hAnsi="Simplified Arabic" w:cs="Simplified Arabic" w:hint="cs"/>
          <w:color w:val="1F1F1F"/>
          <w:sz w:val="32"/>
          <w:szCs w:val="32"/>
          <w:rtl/>
        </w:rPr>
        <w:t xml:space="preserve"> هو عملية التحول من الأنظمة التقليدية إلى الأنظمة الرقمية.</w:t>
      </w:r>
    </w:p>
    <w:p w14:paraId="75EEF157" w14:textId="77777777" w:rsidR="00D545A8" w:rsidRPr="003575B8" w:rsidRDefault="00D545A8" w:rsidP="00D536B6">
      <w:pPr>
        <w:numPr>
          <w:ilvl w:val="0"/>
          <w:numId w:val="12"/>
        </w:numPr>
        <w:spacing w:after="0" w:line="360" w:lineRule="auto"/>
        <w:divId w:val="1367485866"/>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الحكومة الإلكترونية:</w:t>
      </w:r>
      <w:r w:rsidRPr="003575B8">
        <w:rPr>
          <w:rFonts w:ascii="Simplified Arabic" w:eastAsia="Times New Roman" w:hAnsi="Simplified Arabic" w:cs="Simplified Arabic" w:hint="cs"/>
          <w:color w:val="1F1F1F"/>
          <w:sz w:val="32"/>
          <w:szCs w:val="32"/>
          <w:rtl/>
        </w:rPr>
        <w:t xml:space="preserve"> هي تقديم الخدمات الحكومية للمواطنين والمنظمات عبر الإنترنت.</w:t>
      </w:r>
    </w:p>
    <w:p w14:paraId="6AAD95C2" w14:textId="77777777" w:rsidR="00D545A8" w:rsidRPr="003575B8" w:rsidRDefault="00D545A8" w:rsidP="00D536B6">
      <w:pPr>
        <w:numPr>
          <w:ilvl w:val="0"/>
          <w:numId w:val="12"/>
        </w:numPr>
        <w:spacing w:after="0" w:line="360" w:lineRule="auto"/>
        <w:divId w:val="1367485866"/>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البيانات الضخمة (</w:t>
      </w:r>
      <w:r w:rsidRPr="003575B8">
        <w:rPr>
          <w:rStyle w:val="Strong"/>
          <w:rFonts w:ascii="Simplified Arabic" w:eastAsia="Times New Roman" w:hAnsi="Simplified Arabic" w:cs="Simplified Arabic" w:hint="cs"/>
          <w:b w:val="0"/>
          <w:bCs w:val="0"/>
          <w:color w:val="1F1F1F"/>
          <w:sz w:val="32"/>
          <w:szCs w:val="32"/>
          <w:bdr w:val="none" w:sz="0" w:space="0" w:color="auto" w:frame="1"/>
        </w:rPr>
        <w:t>Big Data</w:t>
      </w:r>
      <w:r w:rsidRPr="003575B8">
        <w:rPr>
          <w:rStyle w:val="Strong"/>
          <w:rFonts w:ascii="Simplified Arabic" w:eastAsia="Times New Roman" w:hAnsi="Simplified Arabic" w:cs="Simplified Arabic" w:hint="cs"/>
          <w:b w:val="0"/>
          <w:bCs w:val="0"/>
          <w:color w:val="1F1F1F"/>
          <w:sz w:val="32"/>
          <w:szCs w:val="32"/>
          <w:bdr w:val="none" w:sz="0" w:space="0" w:color="auto" w:frame="1"/>
          <w:rtl/>
        </w:rPr>
        <w:t>):</w:t>
      </w:r>
      <w:r w:rsidRPr="003575B8">
        <w:rPr>
          <w:rFonts w:ascii="Simplified Arabic" w:eastAsia="Times New Roman" w:hAnsi="Simplified Arabic" w:cs="Simplified Arabic" w:hint="cs"/>
          <w:color w:val="1F1F1F"/>
          <w:sz w:val="32"/>
          <w:szCs w:val="32"/>
          <w:rtl/>
        </w:rPr>
        <w:t xml:space="preserve"> هي مجموعات ضخمة من البيانات المعقدة والمتنوعة التي تحتاج إلى أدوات وتحليلات متقدمة لاستخلاص قيمة منها.</w:t>
      </w:r>
    </w:p>
    <w:p w14:paraId="205716C2" w14:textId="77777777" w:rsidR="00D545A8" w:rsidRPr="003575B8" w:rsidRDefault="00D545A8" w:rsidP="00D536B6">
      <w:pPr>
        <w:numPr>
          <w:ilvl w:val="0"/>
          <w:numId w:val="12"/>
        </w:numPr>
        <w:spacing w:after="0" w:line="360" w:lineRule="auto"/>
        <w:divId w:val="1367485866"/>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تحليل البيانات:</w:t>
      </w:r>
      <w:r w:rsidRPr="003575B8">
        <w:rPr>
          <w:rFonts w:ascii="Simplified Arabic" w:eastAsia="Times New Roman" w:hAnsi="Simplified Arabic" w:cs="Simplified Arabic" w:hint="cs"/>
          <w:color w:val="1F1F1F"/>
          <w:sz w:val="32"/>
          <w:szCs w:val="32"/>
          <w:rtl/>
        </w:rPr>
        <w:t xml:space="preserve"> هو عملية جمع وتحليل البيانات لاستخلاص معلومات قيمة واتخاذ قرارات مستنيرة.</w:t>
      </w:r>
    </w:p>
    <w:p w14:paraId="4810DDCD" w14:textId="77777777" w:rsidR="00D545A8" w:rsidRPr="003575B8" w:rsidRDefault="00D545A8" w:rsidP="00D536B6">
      <w:pPr>
        <w:numPr>
          <w:ilvl w:val="0"/>
          <w:numId w:val="12"/>
        </w:numPr>
        <w:spacing w:after="0" w:line="360" w:lineRule="auto"/>
        <w:divId w:val="1367485866"/>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أتمتة العمليات الروبوتية (</w:t>
      </w:r>
      <w:r w:rsidRPr="003575B8">
        <w:rPr>
          <w:rStyle w:val="Strong"/>
          <w:rFonts w:ascii="Simplified Arabic" w:eastAsia="Times New Roman" w:hAnsi="Simplified Arabic" w:cs="Simplified Arabic" w:hint="cs"/>
          <w:b w:val="0"/>
          <w:bCs w:val="0"/>
          <w:color w:val="1F1F1F"/>
          <w:sz w:val="32"/>
          <w:szCs w:val="32"/>
          <w:bdr w:val="none" w:sz="0" w:space="0" w:color="auto" w:frame="1"/>
        </w:rPr>
        <w:t>RPA</w:t>
      </w:r>
      <w:r w:rsidRPr="003575B8">
        <w:rPr>
          <w:rStyle w:val="Strong"/>
          <w:rFonts w:ascii="Simplified Arabic" w:eastAsia="Times New Roman" w:hAnsi="Simplified Arabic" w:cs="Simplified Arabic" w:hint="cs"/>
          <w:b w:val="0"/>
          <w:bCs w:val="0"/>
          <w:color w:val="1F1F1F"/>
          <w:sz w:val="32"/>
          <w:szCs w:val="32"/>
          <w:bdr w:val="none" w:sz="0" w:space="0" w:color="auto" w:frame="1"/>
          <w:rtl/>
        </w:rPr>
        <w:t>):</w:t>
      </w:r>
      <w:r w:rsidRPr="003575B8">
        <w:rPr>
          <w:rFonts w:ascii="Simplified Arabic" w:eastAsia="Times New Roman" w:hAnsi="Simplified Arabic" w:cs="Simplified Arabic" w:hint="cs"/>
          <w:color w:val="1F1F1F"/>
          <w:sz w:val="32"/>
          <w:szCs w:val="32"/>
          <w:rtl/>
        </w:rPr>
        <w:t xml:space="preserve"> هي استخدام البرمجيات لأتمتة المهام المتكررة القائمة على القواعد.</w:t>
      </w:r>
    </w:p>
    <w:p w14:paraId="4A19ECB2" w14:textId="77777777" w:rsidR="00D545A8" w:rsidRPr="003575B8" w:rsidRDefault="00D545A8" w:rsidP="00D536B6">
      <w:pPr>
        <w:numPr>
          <w:ilvl w:val="0"/>
          <w:numId w:val="12"/>
        </w:numPr>
        <w:spacing w:after="0" w:line="360" w:lineRule="auto"/>
        <w:divId w:val="1367485866"/>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المساعد الافتراضي:</w:t>
      </w:r>
      <w:r w:rsidRPr="003575B8">
        <w:rPr>
          <w:rFonts w:ascii="Simplified Arabic" w:eastAsia="Times New Roman" w:hAnsi="Simplified Arabic" w:cs="Simplified Arabic" w:hint="cs"/>
          <w:color w:val="1F1F1F"/>
          <w:sz w:val="32"/>
          <w:szCs w:val="32"/>
          <w:rtl/>
        </w:rPr>
        <w:t xml:space="preserve"> هو برنامج كمبيوتر مصمم لتقليد المحادثة البشرية وتقديم المساعدة للمستخدمين.</w:t>
      </w:r>
    </w:p>
    <w:p w14:paraId="5F9A3FBB" w14:textId="77777777" w:rsidR="00D545A8" w:rsidRPr="003575B8" w:rsidRDefault="00D545A8" w:rsidP="00D536B6">
      <w:pPr>
        <w:numPr>
          <w:ilvl w:val="0"/>
          <w:numId w:val="12"/>
        </w:numPr>
        <w:spacing w:after="0" w:line="360" w:lineRule="auto"/>
        <w:divId w:val="1367485866"/>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روبوت الدردشة:</w:t>
      </w:r>
      <w:r w:rsidRPr="003575B8">
        <w:rPr>
          <w:rFonts w:ascii="Simplified Arabic" w:eastAsia="Times New Roman" w:hAnsi="Simplified Arabic" w:cs="Simplified Arabic" w:hint="cs"/>
          <w:color w:val="1F1F1F"/>
          <w:sz w:val="32"/>
          <w:szCs w:val="32"/>
          <w:rtl/>
        </w:rPr>
        <w:t xml:space="preserve"> هو برنامج كمبيوتر يستخدم معالجة اللغة الطبيعية للتفاعل مع المستخدمين عبر النص.</w:t>
      </w:r>
    </w:p>
    <w:p w14:paraId="320EF6CA" w14:textId="77777777" w:rsidR="00D545A8" w:rsidRPr="003575B8" w:rsidRDefault="00D545A8" w:rsidP="00D536B6">
      <w:pPr>
        <w:spacing w:after="120" w:line="360" w:lineRule="auto"/>
        <w:divId w:val="1974365105"/>
        <w:rPr>
          <w:rFonts w:ascii="Simplified Arabic" w:eastAsia="Times New Roman" w:hAnsi="Simplified Arabic" w:cs="Simplified Arabic"/>
          <w:color w:val="1F1F1F"/>
          <w:sz w:val="32"/>
          <w:szCs w:val="32"/>
          <w:rtl/>
        </w:rPr>
      </w:pPr>
    </w:p>
    <w:p w14:paraId="34FE0937" w14:textId="77777777" w:rsidR="00DE4421" w:rsidRPr="003575B8" w:rsidRDefault="00DE4421" w:rsidP="00D536B6">
      <w:pPr>
        <w:pStyle w:val="Heading2"/>
        <w:spacing w:before="0" w:after="120" w:line="360" w:lineRule="auto"/>
        <w:rPr>
          <w:rFonts w:ascii="Simplified Arabic" w:eastAsia="Times New Roman" w:hAnsi="Simplified Arabic" w:cs="Simplified Arabic"/>
          <w:color w:val="1F1F1F"/>
          <w:rtl/>
        </w:rPr>
      </w:pPr>
      <w:r w:rsidRPr="003575B8">
        <w:rPr>
          <w:rFonts w:ascii="Simplified Arabic" w:eastAsia="Times New Roman" w:hAnsi="Simplified Arabic" w:cs="Simplified Arabic" w:hint="cs"/>
          <w:color w:val="1F1F1F"/>
          <w:rtl/>
        </w:rPr>
        <w:lastRenderedPageBreak/>
        <w:t>متغيرات الدراسة</w:t>
      </w:r>
    </w:p>
    <w:p w14:paraId="10B44CF0" w14:textId="77777777" w:rsidR="00DE4421" w:rsidRPr="003575B8" w:rsidRDefault="00DE4421" w:rsidP="00D536B6">
      <w:pPr>
        <w:pStyle w:val="Heading2"/>
        <w:spacing w:before="0" w:after="120" w:line="360" w:lineRule="auto"/>
        <w:rPr>
          <w:rFonts w:ascii="Simplified Arabic" w:eastAsia="Times New Roman" w:hAnsi="Simplified Arabic" w:cs="Simplified Arabic"/>
          <w:color w:val="1F1F1F"/>
          <w:kern w:val="0"/>
          <w:rtl/>
          <w14:ligatures w14:val="none"/>
        </w:rPr>
      </w:pPr>
      <w:r w:rsidRPr="003575B8">
        <w:rPr>
          <w:rFonts w:ascii="Simplified Arabic" w:eastAsia="Times New Roman" w:hAnsi="Simplified Arabic" w:cs="Simplified Arabic" w:hint="cs"/>
          <w:color w:val="1F1F1F"/>
          <w:rtl/>
        </w:rPr>
        <w:t>المتغير التابع:</w:t>
      </w:r>
    </w:p>
    <w:p w14:paraId="6FF85160" w14:textId="77777777" w:rsidR="00DE4421" w:rsidRPr="003575B8" w:rsidRDefault="00DE4421" w:rsidP="00D536B6">
      <w:pPr>
        <w:numPr>
          <w:ilvl w:val="0"/>
          <w:numId w:val="17"/>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كفاءة العمليات الإدارية:</w:t>
      </w:r>
      <w:r w:rsidRPr="003575B8">
        <w:rPr>
          <w:rFonts w:ascii="Simplified Arabic" w:eastAsia="Times New Roman" w:hAnsi="Simplified Arabic" w:cs="Simplified Arabic" w:hint="cs"/>
          <w:color w:val="1F1F1F"/>
          <w:sz w:val="32"/>
          <w:szCs w:val="32"/>
          <w:rtl/>
        </w:rPr>
        <w:t xml:space="preserve"> وهي المتغير الذي نسعى إلى قياس تأثير المتغيرات المستقلة عليه. يمكن قياسها من خلال مؤشرات مثل: </w:t>
      </w:r>
    </w:p>
    <w:p w14:paraId="2456C6F0" w14:textId="77777777" w:rsidR="00DE4421" w:rsidRPr="003575B8" w:rsidRDefault="00DE4421" w:rsidP="00D536B6">
      <w:pPr>
        <w:numPr>
          <w:ilvl w:val="1"/>
          <w:numId w:val="17"/>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سرعة إنجاز المعاملات</w:t>
      </w:r>
    </w:p>
    <w:p w14:paraId="301AB0CB" w14:textId="77777777" w:rsidR="00DE4421" w:rsidRPr="003575B8" w:rsidRDefault="00DE4421" w:rsidP="00D536B6">
      <w:pPr>
        <w:numPr>
          <w:ilvl w:val="1"/>
          <w:numId w:val="17"/>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دقة البيانات</w:t>
      </w:r>
    </w:p>
    <w:p w14:paraId="0AFD19CA" w14:textId="77777777" w:rsidR="00DE4421" w:rsidRPr="003575B8" w:rsidRDefault="00DE4421" w:rsidP="00D536B6">
      <w:pPr>
        <w:numPr>
          <w:ilvl w:val="1"/>
          <w:numId w:val="17"/>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تقليل التكاليف</w:t>
      </w:r>
    </w:p>
    <w:p w14:paraId="2AD31D25" w14:textId="77777777" w:rsidR="00DE4421" w:rsidRPr="003575B8" w:rsidRDefault="00DE4421" w:rsidP="00D536B6">
      <w:pPr>
        <w:numPr>
          <w:ilvl w:val="1"/>
          <w:numId w:val="17"/>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زيادة الإنتاجية</w:t>
      </w:r>
    </w:p>
    <w:p w14:paraId="0011E837" w14:textId="77777777" w:rsidR="00DE4421" w:rsidRPr="003575B8" w:rsidRDefault="00DE4421" w:rsidP="00D536B6">
      <w:pPr>
        <w:numPr>
          <w:ilvl w:val="1"/>
          <w:numId w:val="17"/>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رضا المستخدمين</w:t>
      </w:r>
    </w:p>
    <w:p w14:paraId="4A063C4E" w14:textId="77777777" w:rsidR="00DE4421" w:rsidRPr="003575B8" w:rsidRDefault="00DE4421" w:rsidP="00D536B6">
      <w:pPr>
        <w:pStyle w:val="Heading3"/>
        <w:spacing w:before="420"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المتغيرات المستقلة:</w:t>
      </w:r>
    </w:p>
    <w:p w14:paraId="6C444A43" w14:textId="77777777" w:rsidR="00DE4421" w:rsidRPr="003575B8" w:rsidRDefault="00DE4421" w:rsidP="00D536B6">
      <w:pPr>
        <w:numPr>
          <w:ilvl w:val="0"/>
          <w:numId w:val="18"/>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تطبيق تقنيات الذكاء الاصطناعي:</w:t>
      </w:r>
      <w:r w:rsidRPr="003575B8">
        <w:rPr>
          <w:rFonts w:ascii="Simplified Arabic" w:eastAsia="Times New Roman" w:hAnsi="Simplified Arabic" w:cs="Simplified Arabic" w:hint="cs"/>
          <w:color w:val="1F1F1F"/>
          <w:sz w:val="32"/>
          <w:szCs w:val="32"/>
          <w:rtl/>
        </w:rPr>
        <w:t xml:space="preserve"> يشمل أنواعًا مختلفة من تقنيات الذكاء الاصطناعي المستخدمة مثل: </w:t>
      </w:r>
    </w:p>
    <w:p w14:paraId="12E1D039"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التعلم الآلي</w:t>
      </w:r>
    </w:p>
    <w:p w14:paraId="7BFDD320"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التعلم العميق</w:t>
      </w:r>
    </w:p>
    <w:p w14:paraId="53996A36"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معالجة اللغة الطبيعية</w:t>
      </w:r>
    </w:p>
    <w:p w14:paraId="3F8C6F8F"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رؤية الكمبيوتر</w:t>
      </w:r>
    </w:p>
    <w:p w14:paraId="09A0A7E8"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lastRenderedPageBreak/>
        <w:t>الروبوتات</w:t>
      </w:r>
    </w:p>
    <w:p w14:paraId="7356126B" w14:textId="77777777" w:rsidR="00DE4421" w:rsidRPr="003575B8" w:rsidRDefault="00DE4421" w:rsidP="00D536B6">
      <w:pPr>
        <w:numPr>
          <w:ilvl w:val="0"/>
          <w:numId w:val="18"/>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خصائص المؤسسة:</w:t>
      </w:r>
      <w:r w:rsidRPr="003575B8">
        <w:rPr>
          <w:rFonts w:ascii="Simplified Arabic" w:eastAsia="Times New Roman" w:hAnsi="Simplified Arabic" w:cs="Simplified Arabic" w:hint="cs"/>
          <w:color w:val="1F1F1F"/>
          <w:sz w:val="32"/>
          <w:szCs w:val="32"/>
          <w:rtl/>
        </w:rPr>
        <w:t xml:space="preserve"> تشمل: </w:t>
      </w:r>
    </w:p>
    <w:p w14:paraId="480D9A57"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الحجم</w:t>
      </w:r>
    </w:p>
    <w:p w14:paraId="4CE6E507"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القطاع</w:t>
      </w:r>
    </w:p>
    <w:p w14:paraId="50ED2D2F"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الميزانية</w:t>
      </w:r>
    </w:p>
    <w:p w14:paraId="35EB56A4"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العمر</w:t>
      </w:r>
    </w:p>
    <w:p w14:paraId="2067A101"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مستوى النضج الرقمي</w:t>
      </w:r>
    </w:p>
    <w:p w14:paraId="42986B85" w14:textId="77777777" w:rsidR="00DE4421" w:rsidRPr="003575B8" w:rsidRDefault="00DE4421" w:rsidP="00D536B6">
      <w:pPr>
        <w:numPr>
          <w:ilvl w:val="0"/>
          <w:numId w:val="18"/>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خصائص الموظفين:</w:t>
      </w:r>
      <w:r w:rsidRPr="003575B8">
        <w:rPr>
          <w:rFonts w:ascii="Simplified Arabic" w:eastAsia="Times New Roman" w:hAnsi="Simplified Arabic" w:cs="Simplified Arabic" w:hint="cs"/>
          <w:color w:val="1F1F1F"/>
          <w:sz w:val="32"/>
          <w:szCs w:val="32"/>
          <w:rtl/>
        </w:rPr>
        <w:t xml:space="preserve"> تشمل: </w:t>
      </w:r>
    </w:p>
    <w:p w14:paraId="6C61A415"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المؤهلات العلمية</w:t>
      </w:r>
    </w:p>
    <w:p w14:paraId="78E0A081"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الخبرة</w:t>
      </w:r>
    </w:p>
    <w:p w14:paraId="5C7A5DD6"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الموقف من التكنولوجيا</w:t>
      </w:r>
    </w:p>
    <w:p w14:paraId="5D6EC703" w14:textId="77777777" w:rsidR="00DE4421" w:rsidRPr="003575B8" w:rsidRDefault="00DE4421" w:rsidP="00D536B6">
      <w:pPr>
        <w:numPr>
          <w:ilvl w:val="1"/>
          <w:numId w:val="18"/>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مستوى الرضا الوظيفي</w:t>
      </w:r>
    </w:p>
    <w:p w14:paraId="7DD5A9FC" w14:textId="77777777" w:rsidR="00DE4421" w:rsidRPr="003575B8" w:rsidRDefault="00DE4421" w:rsidP="00D536B6">
      <w:pPr>
        <w:pStyle w:val="NormalWeb"/>
        <w:bidi/>
        <w:spacing w:before="0" w:beforeAutospacing="0" w:after="0" w:afterAutospacing="0" w:line="360" w:lineRule="auto"/>
        <w:rPr>
          <w:rFonts w:ascii="Simplified Arabic" w:hAnsi="Simplified Arabic" w:cs="Simplified Arabic"/>
          <w:color w:val="1F1F1F"/>
          <w:sz w:val="32"/>
          <w:szCs w:val="32"/>
          <w:rtl/>
        </w:rPr>
      </w:pPr>
    </w:p>
    <w:p w14:paraId="401EEEC3" w14:textId="77777777" w:rsidR="00D545A8" w:rsidRPr="003575B8" w:rsidRDefault="00D545A8" w:rsidP="00D536B6">
      <w:pPr>
        <w:spacing w:after="120" w:line="360" w:lineRule="auto"/>
        <w:divId w:val="1974365105"/>
        <w:rPr>
          <w:rFonts w:ascii="Simplified Arabic" w:eastAsia="Times New Roman" w:hAnsi="Simplified Arabic" w:cs="Simplified Arabic"/>
          <w:color w:val="1F1F1F"/>
          <w:sz w:val="32"/>
          <w:szCs w:val="32"/>
          <w:rtl/>
        </w:rPr>
      </w:pPr>
    </w:p>
    <w:p w14:paraId="551E3D77" w14:textId="77777777" w:rsidR="00D545A8" w:rsidRPr="003575B8" w:rsidRDefault="00D545A8" w:rsidP="00D536B6">
      <w:pPr>
        <w:spacing w:after="120" w:line="360" w:lineRule="auto"/>
        <w:divId w:val="1974365105"/>
        <w:rPr>
          <w:rFonts w:ascii="Simplified Arabic" w:eastAsia="Times New Roman" w:hAnsi="Simplified Arabic" w:cs="Simplified Arabic"/>
          <w:color w:val="1F1F1F"/>
          <w:sz w:val="32"/>
          <w:szCs w:val="32"/>
          <w:rtl/>
        </w:rPr>
      </w:pPr>
    </w:p>
    <w:p w14:paraId="1CD0ACF5" w14:textId="77777777" w:rsidR="008214A5" w:rsidRDefault="008214A5" w:rsidP="00D536B6">
      <w:pPr>
        <w:pStyle w:val="Heading2"/>
        <w:spacing w:before="0" w:after="120" w:line="360" w:lineRule="auto"/>
        <w:rPr>
          <w:rFonts w:ascii="Simplified Arabic" w:eastAsia="Times New Roman" w:hAnsi="Simplified Arabic" w:cs="Simplified Arabic"/>
          <w:color w:val="1F1F1F"/>
          <w:rtl/>
        </w:rPr>
      </w:pPr>
    </w:p>
    <w:p w14:paraId="4C0F92BD" w14:textId="77777777" w:rsidR="00A92AED" w:rsidRDefault="00A92AED" w:rsidP="00A92AED">
      <w:pPr>
        <w:rPr>
          <w:rtl/>
        </w:rPr>
      </w:pPr>
    </w:p>
    <w:p w14:paraId="3C3E8B8D" w14:textId="77777777" w:rsidR="00A92AED" w:rsidRDefault="00A92AED" w:rsidP="00A92AED">
      <w:pPr>
        <w:rPr>
          <w:rtl/>
        </w:rPr>
      </w:pPr>
    </w:p>
    <w:p w14:paraId="2DA0694D" w14:textId="77777777" w:rsidR="00A92AED" w:rsidRDefault="00A92AED" w:rsidP="00A92AED">
      <w:pPr>
        <w:rPr>
          <w:rtl/>
        </w:rPr>
      </w:pPr>
    </w:p>
    <w:p w14:paraId="25D30C09" w14:textId="77777777" w:rsidR="00A92AED" w:rsidRDefault="00A92AED" w:rsidP="00A92AED">
      <w:pPr>
        <w:rPr>
          <w:rtl/>
        </w:rPr>
      </w:pPr>
    </w:p>
    <w:p w14:paraId="7CD86AD4" w14:textId="77777777" w:rsidR="00A92AED" w:rsidRDefault="00A92AED" w:rsidP="00A92AED">
      <w:pPr>
        <w:rPr>
          <w:rtl/>
        </w:rPr>
      </w:pPr>
    </w:p>
    <w:p w14:paraId="02C0F5B7" w14:textId="77777777" w:rsidR="00A92AED" w:rsidRDefault="00A92AED" w:rsidP="00A92AED">
      <w:pPr>
        <w:rPr>
          <w:rtl/>
        </w:rPr>
      </w:pPr>
    </w:p>
    <w:p w14:paraId="551F5B6E" w14:textId="77777777" w:rsidR="00A92AED" w:rsidRDefault="00A92AED" w:rsidP="00A92AED">
      <w:pPr>
        <w:rPr>
          <w:rtl/>
        </w:rPr>
      </w:pPr>
    </w:p>
    <w:p w14:paraId="31305348" w14:textId="77777777" w:rsidR="00A92AED" w:rsidRDefault="00A92AED" w:rsidP="00A92AED">
      <w:pPr>
        <w:rPr>
          <w:rtl/>
        </w:rPr>
      </w:pPr>
    </w:p>
    <w:p w14:paraId="2DFFACA3" w14:textId="77777777" w:rsidR="00A92AED" w:rsidRDefault="00A92AED" w:rsidP="00A92AED">
      <w:pPr>
        <w:rPr>
          <w:rtl/>
        </w:rPr>
      </w:pPr>
    </w:p>
    <w:p w14:paraId="336AC6EF" w14:textId="77777777" w:rsidR="00A92AED" w:rsidRDefault="00A92AED" w:rsidP="00A92AED">
      <w:pPr>
        <w:rPr>
          <w:rtl/>
        </w:rPr>
      </w:pPr>
    </w:p>
    <w:p w14:paraId="1DF772C4" w14:textId="77777777" w:rsidR="00A92AED" w:rsidRDefault="00A92AED" w:rsidP="00A92AED">
      <w:pPr>
        <w:rPr>
          <w:rtl/>
        </w:rPr>
      </w:pPr>
    </w:p>
    <w:p w14:paraId="7E4E5CB4" w14:textId="77777777" w:rsidR="00A92AED" w:rsidRDefault="00A92AED" w:rsidP="00A92AED">
      <w:pPr>
        <w:rPr>
          <w:rtl/>
        </w:rPr>
      </w:pPr>
    </w:p>
    <w:p w14:paraId="26221162" w14:textId="24CFEAB0" w:rsidR="00A92AED" w:rsidRDefault="00A92AED" w:rsidP="00A92AED">
      <w:pPr>
        <w:jc w:val="center"/>
        <w:rPr>
          <w:b/>
          <w:bCs/>
          <w:sz w:val="36"/>
          <w:szCs w:val="36"/>
          <w:rtl/>
        </w:rPr>
      </w:pPr>
      <w:r w:rsidRPr="00A92AED">
        <w:rPr>
          <w:rFonts w:hint="cs"/>
          <w:b/>
          <w:bCs/>
          <w:sz w:val="36"/>
          <w:szCs w:val="36"/>
          <w:rtl/>
        </w:rPr>
        <w:t>الفصل الثاني</w:t>
      </w:r>
    </w:p>
    <w:p w14:paraId="45C1CB68" w14:textId="77777777" w:rsidR="00A92AED" w:rsidRDefault="00A92AED" w:rsidP="00A92AED">
      <w:pPr>
        <w:jc w:val="center"/>
        <w:rPr>
          <w:b/>
          <w:bCs/>
          <w:sz w:val="36"/>
          <w:szCs w:val="36"/>
          <w:rtl/>
        </w:rPr>
      </w:pPr>
    </w:p>
    <w:p w14:paraId="751BD343" w14:textId="77777777" w:rsidR="00A92AED" w:rsidRPr="00A92AED" w:rsidRDefault="00A92AED" w:rsidP="00A92AED">
      <w:pPr>
        <w:jc w:val="center"/>
        <w:rPr>
          <w:b/>
          <w:bCs/>
          <w:sz w:val="36"/>
          <w:szCs w:val="36"/>
          <w:rtl/>
        </w:rPr>
      </w:pPr>
    </w:p>
    <w:p w14:paraId="4D348797" w14:textId="77777777" w:rsidR="00A92AED" w:rsidRDefault="00A92AED" w:rsidP="00D536B6">
      <w:pPr>
        <w:pStyle w:val="Heading2"/>
        <w:spacing w:before="0" w:after="120" w:line="360" w:lineRule="auto"/>
        <w:rPr>
          <w:rFonts w:ascii="Simplified Arabic" w:eastAsia="Times New Roman" w:hAnsi="Simplified Arabic" w:cs="Simplified Arabic"/>
          <w:color w:val="1F1F1F"/>
          <w:rtl/>
        </w:rPr>
      </w:pPr>
    </w:p>
    <w:p w14:paraId="2880412F" w14:textId="77777777" w:rsidR="00A92AED" w:rsidRDefault="00A92AED" w:rsidP="00D536B6">
      <w:pPr>
        <w:pStyle w:val="Heading2"/>
        <w:spacing w:before="0" w:after="120" w:line="360" w:lineRule="auto"/>
        <w:rPr>
          <w:rFonts w:ascii="Simplified Arabic" w:eastAsia="Times New Roman" w:hAnsi="Simplified Arabic" w:cs="Simplified Arabic"/>
          <w:color w:val="1F1F1F"/>
          <w:rtl/>
        </w:rPr>
      </w:pPr>
    </w:p>
    <w:p w14:paraId="70B53C15" w14:textId="77777777" w:rsidR="00A92AED" w:rsidRDefault="00A92AED" w:rsidP="00D536B6">
      <w:pPr>
        <w:pStyle w:val="Heading2"/>
        <w:spacing w:before="0" w:after="120" w:line="360" w:lineRule="auto"/>
        <w:rPr>
          <w:rFonts w:ascii="Simplified Arabic" w:eastAsia="Times New Roman" w:hAnsi="Simplified Arabic" w:cs="Simplified Arabic"/>
          <w:color w:val="1F1F1F"/>
          <w:rtl/>
        </w:rPr>
      </w:pPr>
    </w:p>
    <w:p w14:paraId="64FAEBBB" w14:textId="52B84DDB" w:rsidR="00A92AED" w:rsidRDefault="00A92AED" w:rsidP="00D536B6">
      <w:pPr>
        <w:pStyle w:val="Heading2"/>
        <w:spacing w:before="0" w:after="120" w:line="360" w:lineRule="auto"/>
        <w:rPr>
          <w:rFonts w:ascii="Simplified Arabic" w:eastAsia="Times New Roman" w:hAnsi="Simplified Arabic" w:cs="Simplified Arabic"/>
          <w:color w:val="1F1F1F"/>
          <w:rtl/>
        </w:rPr>
      </w:pPr>
    </w:p>
    <w:p w14:paraId="3CA4E08F" w14:textId="77777777" w:rsidR="00A92AED" w:rsidRPr="00A92AED" w:rsidRDefault="00A92AED" w:rsidP="00A92AED">
      <w:pPr>
        <w:rPr>
          <w:rtl/>
        </w:rPr>
      </w:pPr>
    </w:p>
    <w:p w14:paraId="7B26871B" w14:textId="77777777" w:rsidR="00A92AED" w:rsidRDefault="00A92AED" w:rsidP="00D536B6">
      <w:pPr>
        <w:pStyle w:val="Heading2"/>
        <w:spacing w:before="0" w:after="120" w:line="360" w:lineRule="auto"/>
        <w:rPr>
          <w:rFonts w:ascii="Simplified Arabic" w:eastAsia="Times New Roman" w:hAnsi="Simplified Arabic" w:cs="Simplified Arabic"/>
          <w:color w:val="1F1F1F"/>
          <w:rtl/>
        </w:rPr>
      </w:pPr>
    </w:p>
    <w:p w14:paraId="68DCCB2B" w14:textId="4BCC6409" w:rsidR="008214A5" w:rsidRPr="003575B8" w:rsidRDefault="008214A5" w:rsidP="00D536B6">
      <w:pPr>
        <w:pStyle w:val="Heading2"/>
        <w:spacing w:before="0" w:after="120" w:line="360" w:lineRule="auto"/>
        <w:rPr>
          <w:rFonts w:ascii="Simplified Arabic" w:eastAsia="Times New Roman" w:hAnsi="Simplified Arabic" w:cs="Simplified Arabic"/>
          <w:color w:val="1F1F1F"/>
          <w:kern w:val="0"/>
          <w14:ligatures w14:val="none"/>
        </w:rPr>
      </w:pPr>
      <w:r w:rsidRPr="003575B8">
        <w:rPr>
          <w:rFonts w:ascii="Simplified Arabic" w:eastAsia="Times New Roman" w:hAnsi="Simplified Arabic" w:cs="Simplified Arabic" w:hint="cs"/>
          <w:color w:val="1F1F1F"/>
          <w:rtl/>
        </w:rPr>
        <w:t xml:space="preserve">الدراسات السابقة </w:t>
      </w:r>
    </w:p>
    <w:p w14:paraId="796B116D" w14:textId="77777777" w:rsidR="008214A5" w:rsidRPr="003575B8" w:rsidRDefault="008214A5" w:rsidP="00D536B6">
      <w:pPr>
        <w:pStyle w:val="Heading3"/>
        <w:spacing w:before="420"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الدراسة الأولى: تطبيقات الذكاء الاصطناعي والذكاء العاطفي في اتخاذ القرار</w:t>
      </w:r>
    </w:p>
    <w:p w14:paraId="1B887684" w14:textId="77777777" w:rsidR="008214A5" w:rsidRPr="003575B8" w:rsidRDefault="008214A5" w:rsidP="00D536B6">
      <w:pPr>
        <w:numPr>
          <w:ilvl w:val="0"/>
          <w:numId w:val="19"/>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المؤلفون:</w:t>
      </w:r>
      <w:r w:rsidRPr="003575B8">
        <w:rPr>
          <w:rFonts w:ascii="Simplified Arabic" w:eastAsia="Times New Roman" w:hAnsi="Simplified Arabic" w:cs="Simplified Arabic" w:hint="cs"/>
          <w:color w:val="1F1F1F"/>
          <w:sz w:val="32"/>
          <w:szCs w:val="32"/>
          <w:rtl/>
        </w:rPr>
        <w:t xml:space="preserve"> مولاي امينة، طيبي اكرام وآخرون.</w:t>
      </w:r>
    </w:p>
    <w:p w14:paraId="5D37596D" w14:textId="77777777" w:rsidR="008214A5" w:rsidRPr="003575B8" w:rsidRDefault="008214A5" w:rsidP="00D536B6">
      <w:pPr>
        <w:numPr>
          <w:ilvl w:val="0"/>
          <w:numId w:val="19"/>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السنة:</w:t>
      </w:r>
      <w:r w:rsidRPr="003575B8">
        <w:rPr>
          <w:rFonts w:ascii="Simplified Arabic" w:eastAsia="Times New Roman" w:hAnsi="Simplified Arabic" w:cs="Simplified Arabic" w:hint="cs"/>
          <w:color w:val="1F1F1F"/>
          <w:sz w:val="32"/>
          <w:szCs w:val="32"/>
          <w:rtl/>
        </w:rPr>
        <w:t xml:space="preserve"> 2021</w:t>
      </w:r>
    </w:p>
    <w:p w14:paraId="2F6EA2A2" w14:textId="77777777" w:rsidR="008214A5" w:rsidRPr="003575B8" w:rsidRDefault="008214A5" w:rsidP="00D536B6">
      <w:pPr>
        <w:numPr>
          <w:ilvl w:val="0"/>
          <w:numId w:val="19"/>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النشرة:</w:t>
      </w:r>
      <w:r w:rsidRPr="003575B8">
        <w:rPr>
          <w:rFonts w:ascii="Simplified Arabic" w:eastAsia="Times New Roman" w:hAnsi="Simplified Arabic" w:cs="Simplified Arabic" w:hint="cs"/>
          <w:color w:val="1F1F1F"/>
          <w:sz w:val="32"/>
          <w:szCs w:val="32"/>
          <w:rtl/>
        </w:rPr>
        <w:t xml:space="preserve"> مجلة مجاميع المعرفة، المجلد 7 العدد 1 مكرر.</w:t>
      </w:r>
    </w:p>
    <w:p w14:paraId="4261FA3E" w14:textId="77777777" w:rsidR="008214A5" w:rsidRPr="003575B8" w:rsidRDefault="008214A5" w:rsidP="00D536B6">
      <w:pPr>
        <w:numPr>
          <w:ilvl w:val="0"/>
          <w:numId w:val="19"/>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الهدف:</w:t>
      </w:r>
      <w:r w:rsidRPr="003575B8">
        <w:rPr>
          <w:rFonts w:ascii="Simplified Arabic" w:eastAsia="Times New Roman" w:hAnsi="Simplified Arabic" w:cs="Simplified Arabic" w:hint="cs"/>
          <w:color w:val="1F1F1F"/>
          <w:sz w:val="32"/>
          <w:szCs w:val="32"/>
          <w:rtl/>
        </w:rPr>
        <w:t xml:space="preserve"> دراسة تأثير الذكاء الاصطناعي والذكاء العاطفي على اتخاذ القرارات الإدارية.</w:t>
      </w:r>
    </w:p>
    <w:p w14:paraId="43C9EAC0" w14:textId="77777777" w:rsidR="008214A5" w:rsidRPr="003575B8" w:rsidRDefault="008214A5" w:rsidP="00D536B6">
      <w:pPr>
        <w:numPr>
          <w:ilvl w:val="0"/>
          <w:numId w:val="19"/>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النتائج الرئيسية:</w:t>
      </w:r>
      <w:r w:rsidRPr="003575B8">
        <w:rPr>
          <w:rFonts w:ascii="Simplified Arabic" w:eastAsia="Times New Roman" w:hAnsi="Simplified Arabic" w:cs="Simplified Arabic" w:hint="cs"/>
          <w:color w:val="1F1F1F"/>
          <w:sz w:val="32"/>
          <w:szCs w:val="32"/>
          <w:rtl/>
        </w:rPr>
        <w:t xml:space="preserve"> </w:t>
      </w:r>
    </w:p>
    <w:p w14:paraId="343F9381" w14:textId="77777777" w:rsidR="008214A5" w:rsidRPr="003575B8" w:rsidRDefault="008214A5" w:rsidP="00D536B6">
      <w:pPr>
        <w:numPr>
          <w:ilvl w:val="1"/>
          <w:numId w:val="19"/>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وجود علاقة سلبية بين الذكاء العاطفي واتخاذ القرارات الإدارية، مما يشير إلى أن الاعتماد الكبير على العواطف قد يعيق عملية اتخاذ القرار الرشيد.</w:t>
      </w:r>
    </w:p>
    <w:p w14:paraId="060A87D8" w14:textId="77777777" w:rsidR="008214A5" w:rsidRPr="003575B8" w:rsidRDefault="008214A5" w:rsidP="00D536B6">
      <w:pPr>
        <w:numPr>
          <w:ilvl w:val="1"/>
          <w:numId w:val="19"/>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قلة الوعي بتطبيقات الذكاء الاصطناعي وفوائده بين صناع القرار.</w:t>
      </w:r>
    </w:p>
    <w:p w14:paraId="5D0A23FC" w14:textId="77777777" w:rsidR="008214A5" w:rsidRPr="003575B8" w:rsidRDefault="008214A5" w:rsidP="00D536B6">
      <w:pPr>
        <w:numPr>
          <w:ilvl w:val="1"/>
          <w:numId w:val="19"/>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أهمية تطبيقات الذكاء الاصطناعي مثل النظم الخبيرة، الوكيل الذكي، الشبكات العصبية، والخوارزميات الجينية في تحسين عملية اتخاذ القرار.</w:t>
      </w:r>
    </w:p>
    <w:p w14:paraId="6913756D" w14:textId="77777777" w:rsidR="008214A5" w:rsidRPr="003575B8" w:rsidRDefault="008214A5" w:rsidP="00D536B6">
      <w:pPr>
        <w:numPr>
          <w:ilvl w:val="1"/>
          <w:numId w:val="19"/>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دور أنظمة دعم القرار الإداري في تسهيل عملية اتخاذ القرار.</w:t>
      </w:r>
    </w:p>
    <w:p w14:paraId="2A8CD29B" w14:textId="77777777" w:rsidR="008214A5" w:rsidRPr="003575B8" w:rsidRDefault="008214A5" w:rsidP="00D536B6">
      <w:pPr>
        <w:numPr>
          <w:ilvl w:val="1"/>
          <w:numId w:val="19"/>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أثر الأتمتة على اتخاذ القرارات الإدارية.</w:t>
      </w:r>
    </w:p>
    <w:p w14:paraId="77784F62" w14:textId="77777777" w:rsidR="008214A5" w:rsidRPr="003575B8" w:rsidRDefault="008214A5" w:rsidP="00D536B6">
      <w:pPr>
        <w:pStyle w:val="Heading3"/>
        <w:spacing w:before="420"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lastRenderedPageBreak/>
        <w:t>الدراسة الثانية: دور الذكاء الاصطناعي في رفع كفاءة النظم الإدارية (إدارة الموارد البشرية)</w:t>
      </w:r>
    </w:p>
    <w:p w14:paraId="5D8A62F4" w14:textId="77777777" w:rsidR="008214A5" w:rsidRPr="003575B8" w:rsidRDefault="008214A5" w:rsidP="00D536B6">
      <w:pPr>
        <w:numPr>
          <w:ilvl w:val="0"/>
          <w:numId w:val="20"/>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المؤلفة:</w:t>
      </w:r>
      <w:r w:rsidRPr="003575B8">
        <w:rPr>
          <w:rFonts w:ascii="Simplified Arabic" w:eastAsia="Times New Roman" w:hAnsi="Simplified Arabic" w:cs="Simplified Arabic" w:hint="cs"/>
          <w:color w:val="1F1F1F"/>
          <w:sz w:val="32"/>
          <w:szCs w:val="32"/>
          <w:rtl/>
        </w:rPr>
        <w:t xml:space="preserve"> العزام، نورة محمد عبد الله.</w:t>
      </w:r>
    </w:p>
    <w:p w14:paraId="21030A54" w14:textId="77777777" w:rsidR="008214A5" w:rsidRPr="003575B8" w:rsidRDefault="008214A5" w:rsidP="00D536B6">
      <w:pPr>
        <w:numPr>
          <w:ilvl w:val="0"/>
          <w:numId w:val="20"/>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السنة:</w:t>
      </w:r>
      <w:r w:rsidRPr="003575B8">
        <w:rPr>
          <w:rFonts w:ascii="Simplified Arabic" w:eastAsia="Times New Roman" w:hAnsi="Simplified Arabic" w:cs="Simplified Arabic" w:hint="cs"/>
          <w:color w:val="1F1F1F"/>
          <w:sz w:val="32"/>
          <w:szCs w:val="32"/>
          <w:rtl/>
        </w:rPr>
        <w:t xml:space="preserve"> 2020</w:t>
      </w:r>
    </w:p>
    <w:p w14:paraId="0CAFEA45" w14:textId="77777777" w:rsidR="008214A5" w:rsidRPr="003575B8" w:rsidRDefault="008214A5" w:rsidP="00D536B6">
      <w:pPr>
        <w:numPr>
          <w:ilvl w:val="0"/>
          <w:numId w:val="20"/>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النشرة:</w:t>
      </w:r>
      <w:r w:rsidRPr="003575B8">
        <w:rPr>
          <w:rFonts w:ascii="Simplified Arabic" w:eastAsia="Times New Roman" w:hAnsi="Simplified Arabic" w:cs="Simplified Arabic" w:hint="cs"/>
          <w:color w:val="1F1F1F"/>
          <w:sz w:val="32"/>
          <w:szCs w:val="32"/>
          <w:rtl/>
        </w:rPr>
        <w:t xml:space="preserve"> كلية التربية المجلة التربوية جامعة سوهاج.</w:t>
      </w:r>
    </w:p>
    <w:p w14:paraId="53BB23EB" w14:textId="77777777" w:rsidR="008214A5" w:rsidRPr="003575B8" w:rsidRDefault="008214A5" w:rsidP="00D536B6">
      <w:pPr>
        <w:numPr>
          <w:ilvl w:val="0"/>
          <w:numId w:val="20"/>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الهدف:</w:t>
      </w:r>
      <w:r w:rsidRPr="003575B8">
        <w:rPr>
          <w:rFonts w:ascii="Simplified Arabic" w:eastAsia="Times New Roman" w:hAnsi="Simplified Arabic" w:cs="Simplified Arabic" w:hint="cs"/>
          <w:color w:val="1F1F1F"/>
          <w:sz w:val="32"/>
          <w:szCs w:val="32"/>
          <w:rtl/>
        </w:rPr>
        <w:t xml:space="preserve"> دراسة تأثير الذكاء الاصطناعي على كفاءة النظم الإدارية، خصوصاً في إدارة الموارد البشرية بجامعة تبوك.</w:t>
      </w:r>
    </w:p>
    <w:p w14:paraId="4D5DD9D1" w14:textId="77777777" w:rsidR="008214A5" w:rsidRPr="003575B8" w:rsidRDefault="008214A5" w:rsidP="00D536B6">
      <w:pPr>
        <w:numPr>
          <w:ilvl w:val="0"/>
          <w:numId w:val="20"/>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النتائج الرئيسية:</w:t>
      </w:r>
      <w:r w:rsidRPr="003575B8">
        <w:rPr>
          <w:rFonts w:ascii="Simplified Arabic" w:eastAsia="Times New Roman" w:hAnsi="Simplified Arabic" w:cs="Simplified Arabic" w:hint="cs"/>
          <w:color w:val="1F1F1F"/>
          <w:sz w:val="32"/>
          <w:szCs w:val="32"/>
          <w:rtl/>
        </w:rPr>
        <w:t xml:space="preserve"> </w:t>
      </w:r>
    </w:p>
    <w:p w14:paraId="247A12E6" w14:textId="77777777" w:rsidR="008214A5" w:rsidRPr="003575B8" w:rsidRDefault="008214A5" w:rsidP="00D536B6">
      <w:pPr>
        <w:numPr>
          <w:ilvl w:val="1"/>
          <w:numId w:val="20"/>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توصية بإجراء المزيد من الدراسات حول الذكاء الاصطناعي وعلاقته بكفاءة النظم الإدارية على نطاق أوسع.</w:t>
      </w:r>
    </w:p>
    <w:p w14:paraId="7A33D193" w14:textId="77777777" w:rsidR="008214A5" w:rsidRPr="003575B8" w:rsidRDefault="008214A5" w:rsidP="00D536B6">
      <w:pPr>
        <w:numPr>
          <w:ilvl w:val="1"/>
          <w:numId w:val="20"/>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التركيز على تطبيقات الذكاء الاصطناعي في اتخاذ القرارات الإدارية.</w:t>
      </w:r>
    </w:p>
    <w:p w14:paraId="30FBF44E" w14:textId="77777777" w:rsidR="008214A5" w:rsidRPr="003575B8" w:rsidRDefault="008214A5" w:rsidP="00D536B6">
      <w:pPr>
        <w:numPr>
          <w:ilvl w:val="1"/>
          <w:numId w:val="20"/>
        </w:numPr>
        <w:spacing w:after="6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أهمية فهم مظاهر تطبيق الأتمتة الإدارية ودورها في تطوير العمل الإداري.</w:t>
      </w:r>
    </w:p>
    <w:p w14:paraId="1FC61DAC" w14:textId="77777777" w:rsidR="008214A5" w:rsidRPr="003575B8" w:rsidRDefault="008214A5" w:rsidP="00D536B6">
      <w:pPr>
        <w:pStyle w:val="NormalWeb"/>
        <w:bidi/>
        <w:spacing w:before="0" w:beforeAutospacing="0" w:after="0" w:afterAutospacing="0" w:line="360" w:lineRule="auto"/>
        <w:rPr>
          <w:rFonts w:ascii="Simplified Arabic" w:eastAsiaTheme="minorEastAsia"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الخلاصة:</w:t>
      </w:r>
      <w:r w:rsidRPr="003575B8">
        <w:rPr>
          <w:rFonts w:ascii="Simplified Arabic" w:hAnsi="Simplified Arabic" w:cs="Simplified Arabic" w:hint="cs"/>
          <w:color w:val="1F1F1F"/>
          <w:sz w:val="32"/>
          <w:szCs w:val="32"/>
          <w:rtl/>
        </w:rPr>
        <w:t xml:space="preserve"> تؤكد هاتان الدراستان على أهمية الذكاء الاصطناعي في تحسين عملية اتخاذ القرار الإداري ورفع كفاءة النظم الإدارية. ومع ذلك، هناك حاجة إلى مزيد من البحث لتعميق فهم العلاقة بين الذكاء الاصطناعي والذكاء العاطفي في اتخاذ القرار، وكذلك لتوسيع نطاق الدراسات لتشمل قطاعات مختلفة وتطبيقات متنوعة للذكاء الاصطناعي في الإدارة.</w:t>
      </w:r>
    </w:p>
    <w:p w14:paraId="5F011620" w14:textId="7C596583" w:rsidR="0013050C" w:rsidRPr="003575B8" w:rsidRDefault="0013050C" w:rsidP="00D536B6">
      <w:pPr>
        <w:pStyle w:val="Heading2"/>
        <w:spacing w:before="0" w:after="120" w:line="360" w:lineRule="auto"/>
        <w:rPr>
          <w:rFonts w:ascii="Simplified Arabic" w:eastAsia="Times New Roman" w:hAnsi="Simplified Arabic" w:cs="Simplified Arabic"/>
          <w:color w:val="1F1F1F"/>
          <w:kern w:val="0"/>
          <w14:ligatures w14:val="none"/>
        </w:rPr>
      </w:pPr>
      <w:r w:rsidRPr="003575B8">
        <w:rPr>
          <w:rFonts w:ascii="Simplified Arabic" w:eastAsia="Times New Roman" w:hAnsi="Simplified Arabic" w:cs="Simplified Arabic" w:hint="cs"/>
          <w:color w:val="1F1F1F"/>
          <w:rtl/>
        </w:rPr>
        <w:lastRenderedPageBreak/>
        <w:t xml:space="preserve">الدراسة الثالثة </w:t>
      </w:r>
    </w:p>
    <w:p w14:paraId="47BAA14A" w14:textId="77777777" w:rsidR="0013050C" w:rsidRPr="003575B8" w:rsidRDefault="0013050C" w:rsidP="00D536B6">
      <w:pPr>
        <w:pStyle w:val="NormalWeb"/>
        <w:bidi/>
        <w:spacing w:before="0" w:beforeAutospacing="0" w:after="0" w:afterAutospacing="0" w:line="360" w:lineRule="auto"/>
        <w:rPr>
          <w:rFonts w:ascii="Simplified Arabic" w:eastAsiaTheme="minorEastAsia"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المؤلفة:</w:t>
      </w:r>
      <w:r w:rsidRPr="003575B8">
        <w:rPr>
          <w:rFonts w:ascii="Simplified Arabic" w:hAnsi="Simplified Arabic" w:cs="Simplified Arabic" w:hint="cs"/>
          <w:color w:val="1F1F1F"/>
          <w:sz w:val="32"/>
          <w:szCs w:val="32"/>
          <w:rtl/>
        </w:rPr>
        <w:t xml:space="preserve"> رقيق أصالة </w:t>
      </w:r>
      <w:r w:rsidRPr="003575B8">
        <w:rPr>
          <w:rStyle w:val="Strong"/>
          <w:rFonts w:ascii="Simplified Arabic" w:hAnsi="Simplified Arabic" w:cs="Simplified Arabic" w:hint="cs"/>
          <w:b w:val="0"/>
          <w:bCs w:val="0"/>
          <w:color w:val="1F1F1F"/>
          <w:sz w:val="32"/>
          <w:szCs w:val="32"/>
          <w:bdr w:val="none" w:sz="0" w:space="0" w:color="auto" w:frame="1"/>
          <w:rtl/>
        </w:rPr>
        <w:t>السنة:</w:t>
      </w:r>
      <w:r w:rsidRPr="003575B8">
        <w:rPr>
          <w:rFonts w:ascii="Simplified Arabic" w:hAnsi="Simplified Arabic" w:cs="Simplified Arabic" w:hint="cs"/>
          <w:color w:val="1F1F1F"/>
          <w:sz w:val="32"/>
          <w:szCs w:val="32"/>
          <w:rtl/>
        </w:rPr>
        <w:t xml:space="preserve"> 2015 </w:t>
      </w:r>
      <w:r w:rsidRPr="003575B8">
        <w:rPr>
          <w:rStyle w:val="Strong"/>
          <w:rFonts w:ascii="Simplified Arabic" w:hAnsi="Simplified Arabic" w:cs="Simplified Arabic" w:hint="cs"/>
          <w:b w:val="0"/>
          <w:bCs w:val="0"/>
          <w:color w:val="1F1F1F"/>
          <w:sz w:val="32"/>
          <w:szCs w:val="32"/>
          <w:bdr w:val="none" w:sz="0" w:space="0" w:color="auto" w:frame="1"/>
          <w:rtl/>
        </w:rPr>
        <w:t>الجامعة:</w:t>
      </w:r>
      <w:r w:rsidRPr="003575B8">
        <w:rPr>
          <w:rFonts w:ascii="Simplified Arabic" w:hAnsi="Simplified Arabic" w:cs="Simplified Arabic" w:hint="cs"/>
          <w:color w:val="1F1F1F"/>
          <w:sz w:val="32"/>
          <w:szCs w:val="32"/>
          <w:rtl/>
        </w:rPr>
        <w:t xml:space="preserve"> جامعة أم البواقي، الجزائر </w:t>
      </w:r>
      <w:r w:rsidRPr="003575B8">
        <w:rPr>
          <w:rStyle w:val="Strong"/>
          <w:rFonts w:ascii="Simplified Arabic" w:hAnsi="Simplified Arabic" w:cs="Simplified Arabic" w:hint="cs"/>
          <w:b w:val="0"/>
          <w:bCs w:val="0"/>
          <w:color w:val="1F1F1F"/>
          <w:sz w:val="32"/>
          <w:szCs w:val="32"/>
          <w:bdr w:val="none" w:sz="0" w:space="0" w:color="auto" w:frame="1"/>
          <w:rtl/>
        </w:rPr>
        <w:t>نوع الدراسة:</w:t>
      </w:r>
      <w:r w:rsidRPr="003575B8">
        <w:rPr>
          <w:rFonts w:ascii="Simplified Arabic" w:hAnsi="Simplified Arabic" w:cs="Simplified Arabic" w:hint="cs"/>
          <w:color w:val="1F1F1F"/>
          <w:sz w:val="32"/>
          <w:szCs w:val="32"/>
          <w:rtl/>
        </w:rPr>
        <w:t xml:space="preserve"> رسالة ماجستير (منشورة)</w:t>
      </w:r>
    </w:p>
    <w:p w14:paraId="5DCA81A7" w14:textId="77777777" w:rsidR="0013050C" w:rsidRPr="003575B8" w:rsidRDefault="0013050C" w:rsidP="00D536B6">
      <w:pPr>
        <w:pStyle w:val="NormalWeb"/>
        <w:bidi/>
        <w:spacing w:before="0" w:beforeAutospacing="0" w:after="0" w:afterAutospacing="0" w:line="360" w:lineRule="auto"/>
        <w:rPr>
          <w:rFonts w:ascii="Simplified Arabic"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الهدف من الدراسة:</w:t>
      </w:r>
    </w:p>
    <w:p w14:paraId="3CDCC17B" w14:textId="77777777" w:rsidR="0013050C" w:rsidRPr="003575B8" w:rsidRDefault="0013050C" w:rsidP="00D536B6">
      <w:pPr>
        <w:pStyle w:val="NormalWeb"/>
        <w:bidi/>
        <w:spacing w:before="0" w:beforeAutospacing="0" w:after="240" w:afterAutospacing="0" w:line="360" w:lineRule="auto"/>
        <w:rPr>
          <w:rFonts w:ascii="Simplified Arabic" w:hAnsi="Simplified Arabic" w:cs="Simplified Arabic"/>
          <w:color w:val="1F1F1F"/>
          <w:sz w:val="32"/>
          <w:szCs w:val="32"/>
          <w:rtl/>
        </w:rPr>
      </w:pPr>
      <w:r w:rsidRPr="003575B8">
        <w:rPr>
          <w:rFonts w:ascii="Simplified Arabic" w:hAnsi="Simplified Arabic" w:cs="Simplified Arabic" w:hint="cs"/>
          <w:color w:val="1F1F1F"/>
          <w:sz w:val="32"/>
          <w:szCs w:val="32"/>
          <w:rtl/>
        </w:rPr>
        <w:t>تهدف هذه الدراسة إلى التعرف على تطبيقات الذكاء الاصطناعي المستخدمة في المؤسسات الجزائرية، مع التركيز على تطبيقات مثل النظم الخبيرة والشبكات العصبية الاصطناعية.</w:t>
      </w:r>
    </w:p>
    <w:p w14:paraId="7BF74F0A" w14:textId="77777777" w:rsidR="0013050C" w:rsidRPr="003575B8" w:rsidRDefault="0013050C" w:rsidP="00D536B6">
      <w:pPr>
        <w:pStyle w:val="NormalWeb"/>
        <w:bidi/>
        <w:spacing w:before="0" w:beforeAutospacing="0" w:after="0" w:afterAutospacing="0" w:line="360" w:lineRule="auto"/>
        <w:rPr>
          <w:rFonts w:ascii="Simplified Arabic"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النتائج الرئيسية:</w:t>
      </w:r>
    </w:p>
    <w:p w14:paraId="59A03E26" w14:textId="77777777" w:rsidR="0013050C" w:rsidRPr="003575B8" w:rsidRDefault="0013050C" w:rsidP="00D536B6">
      <w:pPr>
        <w:numPr>
          <w:ilvl w:val="0"/>
          <w:numId w:val="21"/>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تطبيق النظم الخبيرة:</w:t>
      </w:r>
      <w:r w:rsidRPr="003575B8">
        <w:rPr>
          <w:rFonts w:ascii="Simplified Arabic" w:eastAsia="Times New Roman" w:hAnsi="Simplified Arabic" w:cs="Simplified Arabic" w:hint="cs"/>
          <w:color w:val="1F1F1F"/>
          <w:sz w:val="32"/>
          <w:szCs w:val="32"/>
          <w:rtl/>
        </w:rPr>
        <w:t xml:space="preserve"> أظهرت الدراسة أن 22% من المحاسبين يستفيدون من النظم الخبيرة التي تعتمد على قواعد بيانات ضخمة.</w:t>
      </w:r>
    </w:p>
    <w:p w14:paraId="737D19E2" w14:textId="77777777" w:rsidR="0013050C" w:rsidRPr="003575B8" w:rsidRDefault="0013050C" w:rsidP="00D536B6">
      <w:pPr>
        <w:numPr>
          <w:ilvl w:val="0"/>
          <w:numId w:val="21"/>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تطبيقات الشبكات العصبية:</w:t>
      </w:r>
      <w:r w:rsidRPr="003575B8">
        <w:rPr>
          <w:rFonts w:ascii="Simplified Arabic" w:eastAsia="Times New Roman" w:hAnsi="Simplified Arabic" w:cs="Simplified Arabic" w:hint="cs"/>
          <w:color w:val="1F1F1F"/>
          <w:sz w:val="32"/>
          <w:szCs w:val="32"/>
          <w:rtl/>
        </w:rPr>
        <w:t xml:space="preserve"> تستخدم الشبكات العصبية في العديد من المجالات، بما في ذلك التحكم عن بعد.</w:t>
      </w:r>
    </w:p>
    <w:p w14:paraId="2156EA64" w14:textId="77777777" w:rsidR="0013050C" w:rsidRPr="003575B8" w:rsidRDefault="0013050C" w:rsidP="00D536B6">
      <w:pPr>
        <w:numPr>
          <w:ilvl w:val="0"/>
          <w:numId w:val="21"/>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تحديات تطوير الذكاء الاصطناعي:</w:t>
      </w:r>
      <w:r w:rsidRPr="003575B8">
        <w:rPr>
          <w:rFonts w:ascii="Simplified Arabic" w:eastAsia="Times New Roman" w:hAnsi="Simplified Arabic" w:cs="Simplified Arabic" w:hint="cs"/>
          <w:color w:val="1F1F1F"/>
          <w:sz w:val="32"/>
          <w:szCs w:val="32"/>
          <w:rtl/>
        </w:rPr>
        <w:t xml:space="preserve"> أشارت الدراسة إلى أن مجال الذكاء الاصطناعي لا يزال في طور التطور، وهناك العديد من النظريات التي تحتاج إلى مزيد من البحث والتطوير قبل تطبيقها عمليًا.</w:t>
      </w:r>
    </w:p>
    <w:p w14:paraId="1E6AB866" w14:textId="77777777" w:rsidR="0013050C" w:rsidRPr="003575B8" w:rsidRDefault="0013050C" w:rsidP="00D536B6">
      <w:pPr>
        <w:numPr>
          <w:ilvl w:val="0"/>
          <w:numId w:val="21"/>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تركيز الدراسة:</w:t>
      </w:r>
      <w:r w:rsidRPr="003575B8">
        <w:rPr>
          <w:rFonts w:ascii="Simplified Arabic" w:eastAsia="Times New Roman" w:hAnsi="Simplified Arabic" w:cs="Simplified Arabic" w:hint="cs"/>
          <w:color w:val="1F1F1F"/>
          <w:sz w:val="32"/>
          <w:szCs w:val="32"/>
          <w:rtl/>
        </w:rPr>
        <w:t xml:space="preserve"> ركزت الدراسة على تطبيقات الذكاء الاصطناعي في اتخاذ القرارات، وجودة القرارات الإدارية، ومظاهر تطبيق الأتمتة في الإدارة وآثارها.</w:t>
      </w:r>
    </w:p>
    <w:p w14:paraId="7F30F220" w14:textId="77777777" w:rsidR="0013050C" w:rsidRPr="003575B8" w:rsidRDefault="0013050C" w:rsidP="00D536B6">
      <w:pPr>
        <w:pStyle w:val="NormalWeb"/>
        <w:bidi/>
        <w:spacing w:before="0" w:beforeAutospacing="0" w:after="0" w:afterAutospacing="0" w:line="360" w:lineRule="auto"/>
        <w:rPr>
          <w:rFonts w:ascii="Simplified Arabic" w:eastAsiaTheme="minorEastAsia"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lastRenderedPageBreak/>
        <w:t>أهمية الدراسة:</w:t>
      </w:r>
    </w:p>
    <w:p w14:paraId="13C5A3FF" w14:textId="77777777" w:rsidR="0013050C" w:rsidRPr="003575B8" w:rsidRDefault="0013050C" w:rsidP="00D536B6">
      <w:pPr>
        <w:numPr>
          <w:ilvl w:val="0"/>
          <w:numId w:val="22"/>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استفادة من الدراسات السابقة:</w:t>
      </w:r>
      <w:r w:rsidRPr="003575B8">
        <w:rPr>
          <w:rFonts w:ascii="Simplified Arabic" w:eastAsia="Times New Roman" w:hAnsi="Simplified Arabic" w:cs="Simplified Arabic" w:hint="cs"/>
          <w:color w:val="1F1F1F"/>
          <w:sz w:val="32"/>
          <w:szCs w:val="32"/>
          <w:rtl/>
        </w:rPr>
        <w:t xml:space="preserve"> استفادت الباحثة من الدراسات السابقة لبناء الأساس النظري للدراسة وتحديد المنهجية المناسبة.</w:t>
      </w:r>
    </w:p>
    <w:p w14:paraId="2031368B" w14:textId="77777777" w:rsidR="0013050C" w:rsidRPr="003575B8" w:rsidRDefault="0013050C" w:rsidP="00D536B6">
      <w:pPr>
        <w:numPr>
          <w:ilvl w:val="0"/>
          <w:numId w:val="22"/>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تحديد التطبيقات:</w:t>
      </w:r>
      <w:r w:rsidRPr="003575B8">
        <w:rPr>
          <w:rFonts w:ascii="Simplified Arabic" w:eastAsia="Times New Roman" w:hAnsi="Simplified Arabic" w:cs="Simplified Arabic" w:hint="cs"/>
          <w:color w:val="1F1F1F"/>
          <w:sz w:val="32"/>
          <w:szCs w:val="32"/>
          <w:rtl/>
        </w:rPr>
        <w:t xml:space="preserve"> حددت الدراسة بعض التطبيقات الشائعة للذكاء الاصطناعي في المؤسسات الجزائرية.</w:t>
      </w:r>
    </w:p>
    <w:p w14:paraId="1B064239" w14:textId="77777777" w:rsidR="0013050C" w:rsidRPr="003575B8" w:rsidRDefault="0013050C" w:rsidP="00D536B6">
      <w:pPr>
        <w:numPr>
          <w:ilvl w:val="0"/>
          <w:numId w:val="22"/>
        </w:numPr>
        <w:spacing w:after="0" w:line="360" w:lineRule="auto"/>
        <w:rPr>
          <w:rFonts w:ascii="Simplified Arabic" w:eastAsia="Times New Roman" w:hAnsi="Simplified Arabic" w:cs="Simplified Arabic"/>
          <w:color w:val="1F1F1F"/>
          <w:sz w:val="32"/>
          <w:szCs w:val="32"/>
          <w:rtl/>
        </w:rPr>
      </w:pPr>
      <w:r w:rsidRPr="003575B8">
        <w:rPr>
          <w:rStyle w:val="Strong"/>
          <w:rFonts w:ascii="Simplified Arabic" w:eastAsia="Times New Roman" w:hAnsi="Simplified Arabic" w:cs="Simplified Arabic" w:hint="cs"/>
          <w:b w:val="0"/>
          <w:bCs w:val="0"/>
          <w:color w:val="1F1F1F"/>
          <w:sz w:val="32"/>
          <w:szCs w:val="32"/>
          <w:bdr w:val="none" w:sz="0" w:space="0" w:color="auto" w:frame="1"/>
          <w:rtl/>
        </w:rPr>
        <w:t>الإشارة إلى التحديات:</w:t>
      </w:r>
      <w:r w:rsidRPr="003575B8">
        <w:rPr>
          <w:rFonts w:ascii="Simplified Arabic" w:eastAsia="Times New Roman" w:hAnsi="Simplified Arabic" w:cs="Simplified Arabic" w:hint="cs"/>
          <w:color w:val="1F1F1F"/>
          <w:sz w:val="32"/>
          <w:szCs w:val="32"/>
          <w:rtl/>
        </w:rPr>
        <w:t xml:space="preserve"> أشارت الدراسة إلى التحديات التي تواجه تطوير وتطبيق الذكاء الاصطناعي.</w:t>
      </w:r>
    </w:p>
    <w:p w14:paraId="5A27425F" w14:textId="77777777" w:rsidR="0013050C" w:rsidRPr="003575B8" w:rsidRDefault="0013050C" w:rsidP="00D536B6">
      <w:pPr>
        <w:pStyle w:val="NormalWeb"/>
        <w:bidi/>
        <w:spacing w:before="0" w:beforeAutospacing="0" w:after="0" w:afterAutospacing="0" w:line="360" w:lineRule="auto"/>
        <w:rPr>
          <w:rFonts w:ascii="Simplified Arabic" w:eastAsiaTheme="minorEastAsia"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الخلاصة:</w:t>
      </w:r>
    </w:p>
    <w:p w14:paraId="2F2A2329" w14:textId="77777777" w:rsidR="0013050C" w:rsidRPr="003575B8" w:rsidRDefault="0013050C" w:rsidP="00D536B6">
      <w:pPr>
        <w:pStyle w:val="NormalWeb"/>
        <w:bidi/>
        <w:spacing w:before="0" w:beforeAutospacing="0" w:after="240" w:afterAutospacing="0" w:line="360" w:lineRule="auto"/>
        <w:rPr>
          <w:rFonts w:ascii="Simplified Arabic" w:hAnsi="Simplified Arabic" w:cs="Simplified Arabic"/>
          <w:color w:val="1F1F1F"/>
          <w:sz w:val="32"/>
          <w:szCs w:val="32"/>
          <w:rtl/>
        </w:rPr>
      </w:pPr>
      <w:r w:rsidRPr="003575B8">
        <w:rPr>
          <w:rFonts w:ascii="Simplified Arabic" w:hAnsi="Simplified Arabic" w:cs="Simplified Arabic" w:hint="cs"/>
          <w:color w:val="1F1F1F"/>
          <w:sz w:val="32"/>
          <w:szCs w:val="32"/>
          <w:rtl/>
        </w:rPr>
        <w:t>تعتبر هذه الدراسة مساهمة مهمة في فهم تطبيقات الذكاء الاصطناعي في المؤسسات الجزائرية. ومع ذلك، هناك حاجة إلى مزيد من البحث لتعميق فهم هذه التطبيقات وتطويرها، خاصة في ضوء التطورات السريعة في مجال الذكاء الاصطناعي.</w:t>
      </w:r>
    </w:p>
    <w:p w14:paraId="09CB9A69" w14:textId="77777777" w:rsidR="00E355DB" w:rsidRPr="003575B8" w:rsidRDefault="00E355DB" w:rsidP="00D536B6">
      <w:pPr>
        <w:pStyle w:val="Heading2"/>
        <w:spacing w:before="0" w:after="120" w:line="360" w:lineRule="auto"/>
        <w:rPr>
          <w:rFonts w:ascii="Simplified Arabic" w:eastAsia="Times New Roman" w:hAnsi="Simplified Arabic" w:cs="Simplified Arabic"/>
          <w:color w:val="1F1F1F"/>
          <w:rtl/>
        </w:rPr>
      </w:pPr>
    </w:p>
    <w:p w14:paraId="480A7413" w14:textId="77777777" w:rsidR="00E355DB" w:rsidRPr="003575B8" w:rsidRDefault="00E355DB" w:rsidP="00D536B6">
      <w:pPr>
        <w:pStyle w:val="Heading2"/>
        <w:spacing w:before="0" w:after="120" w:line="360" w:lineRule="auto"/>
        <w:rPr>
          <w:rFonts w:ascii="Simplified Arabic" w:eastAsia="Times New Roman" w:hAnsi="Simplified Arabic" w:cs="Simplified Arabic"/>
          <w:color w:val="1F1F1F"/>
          <w:rtl/>
        </w:rPr>
      </w:pPr>
    </w:p>
    <w:p w14:paraId="3DF7F7BF" w14:textId="77777777" w:rsidR="00E355DB" w:rsidRPr="003575B8" w:rsidRDefault="00E355DB" w:rsidP="00D536B6">
      <w:pPr>
        <w:spacing w:line="360" w:lineRule="auto"/>
        <w:rPr>
          <w:rFonts w:ascii="Simplified Arabic" w:hAnsi="Simplified Arabic" w:cs="Simplified Arabic"/>
          <w:sz w:val="32"/>
          <w:szCs w:val="32"/>
          <w:rtl/>
        </w:rPr>
      </w:pPr>
    </w:p>
    <w:p w14:paraId="68F6518C" w14:textId="77777777" w:rsidR="00E355DB" w:rsidRPr="003575B8" w:rsidRDefault="00E355DB" w:rsidP="00D536B6">
      <w:pPr>
        <w:pStyle w:val="Heading2"/>
        <w:spacing w:before="0" w:after="120" w:line="360" w:lineRule="auto"/>
        <w:rPr>
          <w:rFonts w:ascii="Simplified Arabic" w:eastAsia="Times New Roman" w:hAnsi="Simplified Arabic" w:cs="Simplified Arabic"/>
          <w:color w:val="1F1F1F"/>
          <w:rtl/>
        </w:rPr>
      </w:pPr>
    </w:p>
    <w:p w14:paraId="7F91C9CF" w14:textId="6D9ADBFC" w:rsidR="000457A3" w:rsidRPr="003575B8" w:rsidRDefault="000457A3" w:rsidP="00D536B6">
      <w:pPr>
        <w:pStyle w:val="Heading2"/>
        <w:spacing w:before="0" w:after="120" w:line="360" w:lineRule="auto"/>
        <w:rPr>
          <w:rFonts w:ascii="Simplified Arabic" w:eastAsia="Times New Roman" w:hAnsi="Simplified Arabic" w:cs="Simplified Arabic"/>
          <w:color w:val="1F1F1F"/>
          <w:kern w:val="0"/>
          <w:rtl/>
          <w14:ligatures w14:val="none"/>
        </w:rPr>
      </w:pPr>
      <w:r w:rsidRPr="003575B8">
        <w:rPr>
          <w:rFonts w:ascii="Simplified Arabic" w:eastAsia="Times New Roman" w:hAnsi="Simplified Arabic" w:cs="Simplified Arabic" w:hint="cs"/>
          <w:color w:val="1F1F1F"/>
          <w:rtl/>
        </w:rPr>
        <w:t xml:space="preserve"> محاور للإطار النظري  </w:t>
      </w:r>
    </w:p>
    <w:p w14:paraId="16F7FEA4" w14:textId="77777777" w:rsidR="000457A3" w:rsidRPr="003575B8" w:rsidRDefault="000457A3" w:rsidP="00D536B6">
      <w:pPr>
        <w:pStyle w:val="NormalWeb"/>
        <w:bidi/>
        <w:spacing w:before="0" w:beforeAutospacing="0" w:after="0" w:afterAutospacing="0" w:line="360" w:lineRule="auto"/>
        <w:rPr>
          <w:rFonts w:ascii="Simplified Arabic"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المحاور الرئيسية:</w:t>
      </w:r>
    </w:p>
    <w:p w14:paraId="42F09765" w14:textId="77777777" w:rsidR="000457A3" w:rsidRPr="003575B8" w:rsidRDefault="000457A3" w:rsidP="00D536B6">
      <w:pPr>
        <w:pStyle w:val="NormalWeb"/>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تعريف الذكاء الاصطناعي وتطبيقاته:</w:t>
      </w:r>
    </w:p>
    <w:p w14:paraId="22ECD1EA"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تعريف شامل للذكاء الاصطناعي ومفهومه.</w:t>
      </w:r>
    </w:p>
    <w:p w14:paraId="723DB7C6"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أبرز تقنيات الذكاء الاصطناعي المستخدمة في القطاع العام (التعلم الآلي، التعلم العميق، معالجة اللغات الطبيعية، روبوتات المحادثة، وغيرها).</w:t>
      </w:r>
    </w:p>
    <w:p w14:paraId="44C028DB"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أمثلة على تطبيقات الذكاء الاصطناعي في مختلف القطاعات الحكومية.</w:t>
      </w:r>
    </w:p>
    <w:p w14:paraId="1AEC320D" w14:textId="77777777" w:rsidR="000457A3" w:rsidRPr="003575B8" w:rsidRDefault="000457A3" w:rsidP="00D536B6">
      <w:pPr>
        <w:pStyle w:val="NormalWeb"/>
        <w:numPr>
          <w:ilvl w:val="0"/>
          <w:numId w:val="23"/>
        </w:numPr>
        <w:bidi/>
        <w:spacing w:before="0" w:beforeAutospacing="0" w:after="0" w:afterAutospacing="0" w:line="360" w:lineRule="auto"/>
        <w:rPr>
          <w:rFonts w:ascii="Simplified Arabic" w:eastAsiaTheme="minorEastAsia"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كفاءة العمليات الإدارية:</w:t>
      </w:r>
    </w:p>
    <w:p w14:paraId="7248E40D"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تعريف كفاءة العمليات الإدارية ومعايير قياسها.</w:t>
      </w:r>
    </w:p>
    <w:p w14:paraId="7161C3ED"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العوامل المؤثرة على كفاءة العمليات الإدارية في المؤسسات الحكومية.</w:t>
      </w:r>
    </w:p>
    <w:p w14:paraId="4EA64904"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أهمية تحسين كفاءة العمليات الإدارية لتحقيق الأهداف الحكومية.</w:t>
      </w:r>
    </w:p>
    <w:p w14:paraId="5C4C0A46" w14:textId="77777777" w:rsidR="000457A3" w:rsidRPr="003575B8" w:rsidRDefault="000457A3" w:rsidP="00D536B6">
      <w:pPr>
        <w:pStyle w:val="NormalWeb"/>
        <w:numPr>
          <w:ilvl w:val="0"/>
          <w:numId w:val="23"/>
        </w:numPr>
        <w:bidi/>
        <w:spacing w:before="0" w:beforeAutospacing="0" w:after="0" w:afterAutospacing="0" w:line="360" w:lineRule="auto"/>
        <w:rPr>
          <w:rFonts w:ascii="Simplified Arabic" w:eastAsiaTheme="minorEastAsia"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العلاقة بين الذكاء الاصطناعي وكفاءة العمليات الإدارية:</w:t>
      </w:r>
    </w:p>
    <w:p w14:paraId="6C3307E1"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الآليات التي يمكن من خلالها للذكاء الاصطناعي تحسين كفاءة العمليات الإدارية.</w:t>
      </w:r>
    </w:p>
    <w:p w14:paraId="7CC22484"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lastRenderedPageBreak/>
        <w:t>الدور الذي يلعبه الذكاء الاصطناعي في أتمتة المهام، وتحليل البيانات، واتخاذ القرارات.</w:t>
      </w:r>
    </w:p>
    <w:p w14:paraId="3EFFDDCE"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التحديات والفرص التي يمثلها الذكاء الاصطناعي في هذا السياق.</w:t>
      </w:r>
    </w:p>
    <w:p w14:paraId="78ECF96E" w14:textId="77777777" w:rsidR="000457A3" w:rsidRPr="003575B8" w:rsidRDefault="000457A3" w:rsidP="00D536B6">
      <w:pPr>
        <w:pStyle w:val="NormalWeb"/>
        <w:numPr>
          <w:ilvl w:val="0"/>
          <w:numId w:val="23"/>
        </w:numPr>
        <w:bidi/>
        <w:spacing w:before="0" w:beforeAutospacing="0" w:after="0" w:afterAutospacing="0" w:line="360" w:lineRule="auto"/>
        <w:rPr>
          <w:rFonts w:ascii="Simplified Arabic" w:eastAsiaTheme="minorEastAsia"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تأثير الذكاء الاصطناعي على مختلف جوانب العمليات الإدارية:</w:t>
      </w:r>
    </w:p>
    <w:p w14:paraId="3629E9BF"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تأثير الذكاء الاصطناعي على التخطيط الاستراتيجي.</w:t>
      </w:r>
    </w:p>
    <w:p w14:paraId="00F916BD"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تأثير الذكاء الاصطناعي على إدارة الموارد البشرية.</w:t>
      </w:r>
    </w:p>
    <w:p w14:paraId="6EE9F5AC"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تأثير الذكاء الاصطناعي على إدارة المشاريع.</w:t>
      </w:r>
    </w:p>
    <w:p w14:paraId="2082BD5A"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تأثير الذكاء الاصطناعي على الخدمات الحكومية المقدمة للمواطنين.</w:t>
      </w:r>
    </w:p>
    <w:p w14:paraId="59B4B94F" w14:textId="77777777" w:rsidR="000457A3" w:rsidRPr="003575B8" w:rsidRDefault="000457A3" w:rsidP="00D536B6">
      <w:pPr>
        <w:pStyle w:val="NormalWeb"/>
        <w:numPr>
          <w:ilvl w:val="0"/>
          <w:numId w:val="23"/>
        </w:numPr>
        <w:bidi/>
        <w:spacing w:before="0" w:beforeAutospacing="0" w:after="0" w:afterAutospacing="0" w:line="360" w:lineRule="auto"/>
        <w:rPr>
          <w:rFonts w:ascii="Simplified Arabic" w:eastAsiaTheme="minorEastAsia"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السياسات الحكومية السعودية لدعم الذكاء الاصطناعي:</w:t>
      </w:r>
    </w:p>
    <w:p w14:paraId="0535EFE2"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استعراض الرؤية السعودية 2030 وأهدافها المتعلقة بالذكاء الاصطناعي.</w:t>
      </w:r>
    </w:p>
    <w:p w14:paraId="01405EF6"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السياسات والبرامج الحكومية التي تدعم تبني وتطوير الذكاء الاصطناعي في القطاع العام.</w:t>
      </w:r>
    </w:p>
    <w:p w14:paraId="1D87BD24"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التحديات التي تواجه تنفيذ هذه السياسات.</w:t>
      </w:r>
    </w:p>
    <w:p w14:paraId="7B6FC346" w14:textId="77777777" w:rsidR="000457A3" w:rsidRPr="003575B8" w:rsidRDefault="000457A3" w:rsidP="00D536B6">
      <w:pPr>
        <w:pStyle w:val="NormalWeb"/>
        <w:numPr>
          <w:ilvl w:val="0"/>
          <w:numId w:val="23"/>
        </w:numPr>
        <w:bidi/>
        <w:spacing w:before="0" w:beforeAutospacing="0" w:after="0" w:afterAutospacing="0" w:line="360" w:lineRule="auto"/>
        <w:rPr>
          <w:rFonts w:ascii="Simplified Arabic" w:eastAsiaTheme="minorEastAsia"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دراسة حالة: المؤسسات الحكومية السعودية:</w:t>
      </w:r>
    </w:p>
    <w:p w14:paraId="09A35ECA"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اختيار عينة من المؤسسات الحكومية السعودية لدراستها.</w:t>
      </w:r>
    </w:p>
    <w:p w14:paraId="5B781AF6"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تحليل الوضع الحالي لتطبيق الذكاء الاصطناعي في هذه المؤسسات.</w:t>
      </w:r>
    </w:p>
    <w:p w14:paraId="29AF3652"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lastRenderedPageBreak/>
        <w:t>تحديد الفجوات والتحديات التي تواجهها هذه المؤسسات في هذا المجال.</w:t>
      </w:r>
    </w:p>
    <w:p w14:paraId="41C3B14B" w14:textId="77777777" w:rsidR="000457A3" w:rsidRPr="003575B8" w:rsidRDefault="000457A3" w:rsidP="00D536B6">
      <w:pPr>
        <w:pStyle w:val="NormalWeb"/>
        <w:numPr>
          <w:ilvl w:val="0"/>
          <w:numId w:val="23"/>
        </w:numPr>
        <w:bidi/>
        <w:spacing w:before="0" w:beforeAutospacing="0" w:after="0" w:afterAutospacing="0" w:line="360" w:lineRule="auto"/>
        <w:rPr>
          <w:rFonts w:ascii="Simplified Arabic" w:eastAsiaTheme="minorEastAsia"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الفوائد المتوقعة من تطبيق الذكاء الاصطناعي:</w:t>
      </w:r>
    </w:p>
    <w:p w14:paraId="0B756B5B"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تحسين كفاءة العمليات الإدارية وتقليل التكاليف.</w:t>
      </w:r>
    </w:p>
    <w:p w14:paraId="32A4451F"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رفع جودة الخدمات الحكومية المقدمة للمواطنين.</w:t>
      </w:r>
    </w:p>
    <w:p w14:paraId="62FC7F8A"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تعزيز الشفافية والمساءلة في القطاع العام.</w:t>
      </w:r>
    </w:p>
    <w:p w14:paraId="0BB5C3B4"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دعم تحقيق أهداف رؤية السعودية 2030.</w:t>
      </w:r>
    </w:p>
    <w:p w14:paraId="57217973" w14:textId="77777777" w:rsidR="000457A3" w:rsidRPr="003575B8" w:rsidRDefault="000457A3" w:rsidP="00D536B6">
      <w:pPr>
        <w:pStyle w:val="NormalWeb"/>
        <w:numPr>
          <w:ilvl w:val="0"/>
          <w:numId w:val="23"/>
        </w:numPr>
        <w:bidi/>
        <w:spacing w:before="0" w:beforeAutospacing="0" w:after="0" w:afterAutospacing="0" w:line="360" w:lineRule="auto"/>
        <w:rPr>
          <w:rFonts w:ascii="Simplified Arabic" w:eastAsiaTheme="minorEastAsia"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التحديات التي تواجه تطبيق الذكاء الاصطناعي:</w:t>
      </w:r>
    </w:p>
    <w:p w14:paraId="3A3D1F4C"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نقص الوعي بأهمية الذكاء الاصطناعي.</w:t>
      </w:r>
    </w:p>
    <w:p w14:paraId="55E67D60"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نقص الكفاءات والخبرات اللازمة.</w:t>
      </w:r>
    </w:p>
    <w:p w14:paraId="0664B2C1"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مخاوف تتعلق بالخصوصية والأمن السيبراني.</w:t>
      </w:r>
    </w:p>
    <w:p w14:paraId="602A58A6" w14:textId="77777777" w:rsidR="000457A3" w:rsidRPr="003575B8" w:rsidRDefault="000457A3" w:rsidP="00D536B6">
      <w:pPr>
        <w:numPr>
          <w:ilvl w:val="1"/>
          <w:numId w:val="23"/>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التكاليف المرتفعة لتبني وتطوير أنظمة الذكاء الاصطناعي.</w:t>
      </w:r>
    </w:p>
    <w:p w14:paraId="5397BD88" w14:textId="77777777" w:rsidR="000457A3" w:rsidRPr="003575B8" w:rsidRDefault="000457A3" w:rsidP="00D536B6">
      <w:pPr>
        <w:pStyle w:val="NormalWeb"/>
        <w:numPr>
          <w:ilvl w:val="0"/>
          <w:numId w:val="23"/>
        </w:numPr>
        <w:bidi/>
        <w:spacing w:before="0" w:beforeAutospacing="0" w:after="0" w:afterAutospacing="0" w:line="360" w:lineRule="auto"/>
        <w:rPr>
          <w:rFonts w:ascii="Simplified Arabic" w:eastAsiaTheme="minorEastAsia" w:hAnsi="Simplified Arabic" w:cs="Simplified Arabic"/>
          <w:color w:val="1F1F1F"/>
          <w:sz w:val="32"/>
          <w:szCs w:val="32"/>
          <w:rtl/>
        </w:rPr>
      </w:pPr>
      <w:r w:rsidRPr="003575B8">
        <w:rPr>
          <w:rStyle w:val="Strong"/>
          <w:rFonts w:ascii="Simplified Arabic" w:hAnsi="Simplified Arabic" w:cs="Simplified Arabic" w:hint="cs"/>
          <w:b w:val="0"/>
          <w:bCs w:val="0"/>
          <w:color w:val="1F1F1F"/>
          <w:sz w:val="32"/>
          <w:szCs w:val="32"/>
          <w:bdr w:val="none" w:sz="0" w:space="0" w:color="auto" w:frame="1"/>
          <w:rtl/>
        </w:rPr>
        <w:t>التوصيات:</w:t>
      </w:r>
    </w:p>
    <w:p w14:paraId="7F4EF374" w14:textId="77777777" w:rsidR="000457A3" w:rsidRPr="003575B8" w:rsidRDefault="000457A3" w:rsidP="00D536B6">
      <w:pPr>
        <w:numPr>
          <w:ilvl w:val="0"/>
          <w:numId w:val="24"/>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تقديم مجموعة من التوصيات لتطوير إطار عمل شامل لتطبيق الذكاء الاصطناعي في المؤسسات الحكومية السعودية.</w:t>
      </w:r>
    </w:p>
    <w:p w14:paraId="12DE9C4F" w14:textId="77777777" w:rsidR="000457A3" w:rsidRPr="003575B8" w:rsidRDefault="000457A3" w:rsidP="00D536B6">
      <w:pPr>
        <w:numPr>
          <w:ilvl w:val="0"/>
          <w:numId w:val="24"/>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اقتراح آليات لتدريب وتطوير الكوادر البشرية.</w:t>
      </w:r>
    </w:p>
    <w:p w14:paraId="55A8A02B" w14:textId="30285489" w:rsidR="003D0139" w:rsidRPr="00A92AED" w:rsidRDefault="000457A3" w:rsidP="00A92AED">
      <w:pPr>
        <w:numPr>
          <w:ilvl w:val="0"/>
          <w:numId w:val="24"/>
        </w:numPr>
        <w:spacing w:after="120" w:line="360" w:lineRule="auto"/>
        <w:rPr>
          <w:rFonts w:ascii="Simplified Arabic" w:eastAsia="Times New Roman" w:hAnsi="Simplified Arabic" w:cs="Simplified Arabic"/>
          <w:color w:val="1F1F1F"/>
          <w:sz w:val="32"/>
          <w:szCs w:val="32"/>
          <w:rtl/>
        </w:rPr>
      </w:pPr>
      <w:r w:rsidRPr="003575B8">
        <w:rPr>
          <w:rFonts w:ascii="Simplified Arabic" w:eastAsia="Times New Roman" w:hAnsi="Simplified Arabic" w:cs="Simplified Arabic" w:hint="cs"/>
          <w:color w:val="1F1F1F"/>
          <w:sz w:val="32"/>
          <w:szCs w:val="32"/>
          <w:rtl/>
        </w:rPr>
        <w:t>وضع خطط للتغلب على التحديات التي تواجه تطبيق الذكاء الاصطناعي.</w:t>
      </w:r>
    </w:p>
    <w:p w14:paraId="193AFC2E" w14:textId="3BD6813A" w:rsidR="008540EE" w:rsidRPr="003575B8" w:rsidRDefault="008540EE" w:rsidP="00D536B6">
      <w:pPr>
        <w:pStyle w:val="Heading2"/>
        <w:spacing w:before="0" w:after="120" w:line="360" w:lineRule="auto"/>
        <w:rPr>
          <w:rFonts w:ascii="Simplified Arabic" w:eastAsia="Times New Roman" w:hAnsi="Simplified Arabic" w:cs="Simplified Arabic"/>
          <w:color w:val="1B1C1D"/>
          <w:kern w:val="0"/>
          <w14:ligatures w14:val="none"/>
        </w:rPr>
      </w:pPr>
      <w:r w:rsidRPr="003575B8">
        <w:rPr>
          <w:rFonts w:ascii="Simplified Arabic" w:eastAsia="Times New Roman" w:hAnsi="Simplified Arabic" w:cs="Simplified Arabic" w:hint="cs"/>
          <w:color w:val="1B1C1D"/>
          <w:rtl/>
        </w:rPr>
        <w:lastRenderedPageBreak/>
        <w:t>الذكاء الاصطناعي وتطبيقاته في القطاع العام</w:t>
      </w:r>
    </w:p>
    <w:p w14:paraId="06E92AEF" w14:textId="77777777" w:rsidR="008540EE" w:rsidRPr="003575B8" w:rsidRDefault="008540EE"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1. تعريف الذكاء الاصطناعي ومفهومه:</w:t>
      </w:r>
    </w:p>
    <w:p w14:paraId="3A20CB78" w14:textId="77777777" w:rsidR="008540EE" w:rsidRPr="003575B8" w:rsidRDefault="008540EE" w:rsidP="00D536B6">
      <w:pP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الذكاء الاصطناعي (</w:t>
      </w:r>
      <w:r w:rsidRPr="003575B8">
        <w:rPr>
          <w:rFonts w:ascii="Simplified Arabic" w:hAnsi="Simplified Arabic" w:cs="Simplified Arabic" w:hint="cs"/>
          <w:color w:val="1B1C1D"/>
          <w:sz w:val="32"/>
          <w:szCs w:val="32"/>
        </w:rPr>
        <w:t>AI</w:t>
      </w:r>
      <w:r w:rsidRPr="003575B8">
        <w:rPr>
          <w:rFonts w:ascii="Simplified Arabic" w:hAnsi="Simplified Arabic" w:cs="Simplified Arabic" w:hint="cs"/>
          <w:color w:val="1B1C1D"/>
          <w:sz w:val="32"/>
          <w:szCs w:val="32"/>
          <w:rtl/>
        </w:rPr>
        <w:t>) هو فرع من فروع علوم الحاسوب يهدف إلى إنشاء آلات قادرة على محاكاة القدرات الذهنية البشرية، مثل التعلم، والاستنتاج، وحل المشكلات، والإدراك، وفهم اللغة الطبيعية. ببساطة، هو جعل الآلات "تفكر" وتتصرف بشكل ذكي. لا يقتصر الذكاء الاصطناعي على برنامج واحد أو تقنية محددة، بل هو مجال واسع يشمل العديد من التقنيات والمفاهيم.</w:t>
      </w:r>
    </w:p>
    <w:p w14:paraId="172AA0B9" w14:textId="77777777" w:rsidR="008540EE" w:rsidRPr="003575B8" w:rsidRDefault="008540EE"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2. أبرز تقنيات الذكاء الاصطناعي المستخدمة في القطاع العام:</w:t>
      </w:r>
    </w:p>
    <w:p w14:paraId="5964A2C9" w14:textId="77777777" w:rsidR="008540EE" w:rsidRPr="003575B8" w:rsidRDefault="008540EE" w:rsidP="00D536B6">
      <w:pP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يستفيد القطاع العام من مجموعة متنوعة من تقنيات الذكاء الاصطناعي، من أبرزها:</w:t>
      </w:r>
    </w:p>
    <w:p w14:paraId="04C5E119" w14:textId="77777777" w:rsidR="008540EE" w:rsidRPr="003575B8" w:rsidRDefault="008540EE"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التعلم الآلي (</w:t>
      </w:r>
      <w:r w:rsidRPr="003575B8">
        <w:rPr>
          <w:rStyle w:val="Hyperlink"/>
          <w:rFonts w:ascii="Simplified Arabic" w:eastAsia="Times New Roman" w:hAnsi="Simplified Arabic" w:cs="Simplified Arabic" w:hint="cs"/>
          <w:b/>
          <w:bCs/>
          <w:color w:val="1B1C1D"/>
          <w:sz w:val="32"/>
          <w:szCs w:val="32"/>
          <w:u w:val="none"/>
          <w:bdr w:val="none" w:sz="0" w:space="0" w:color="auto" w:frame="1"/>
        </w:rPr>
        <w:t>Machine Learning</w:t>
      </w:r>
      <w:r w:rsidRPr="003575B8">
        <w:rPr>
          <w:rStyle w:val="Hyperlink"/>
          <w:rFonts w:ascii="Simplified Arabic" w:eastAsia="Times New Roman" w:hAnsi="Simplified Arabic" w:cs="Simplified Arabic" w:hint="cs"/>
          <w:b/>
          <w:bCs/>
          <w:color w:val="1B1C1D"/>
          <w:sz w:val="32"/>
          <w:szCs w:val="32"/>
          <w:u w:val="none"/>
          <w:bdr w:val="none" w:sz="0" w:space="0" w:color="auto" w:frame="1"/>
          <w:rtl/>
        </w:rPr>
        <w:t>):</w:t>
      </w:r>
      <w:r w:rsidRPr="003575B8">
        <w:rPr>
          <w:rFonts w:ascii="Simplified Arabic" w:eastAsia="Times New Roman" w:hAnsi="Simplified Arabic" w:cs="Simplified Arabic" w:hint="cs"/>
          <w:color w:val="1B1C1D"/>
          <w:sz w:val="32"/>
          <w:szCs w:val="32"/>
          <w:rtl/>
        </w:rPr>
        <w:t xml:space="preserve"> هو نوع من الذكاء الاصطناعي يسمح للأنظمة بالتعلم من البيانات دون الحاجة إلى برمجة صريحة. يتم تدريب الخوارزميات على كميات كبيرة من البيانات لتحديد الأنماط واتخاذ القرارات بناءً عليها. يُستخدم في تحليل البيانات الضخمة، والتنبؤ، والكشف عن الاحتيال.</w:t>
      </w:r>
    </w:p>
    <w:p w14:paraId="36593B06" w14:textId="77777777" w:rsidR="008540EE" w:rsidRPr="003575B8" w:rsidRDefault="008540EE"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التعلم العميق (</w:t>
      </w:r>
      <w:r w:rsidRPr="003575B8">
        <w:rPr>
          <w:rStyle w:val="Hyperlink"/>
          <w:rFonts w:ascii="Simplified Arabic" w:eastAsia="Times New Roman" w:hAnsi="Simplified Arabic" w:cs="Simplified Arabic" w:hint="cs"/>
          <w:b/>
          <w:bCs/>
          <w:color w:val="1B1C1D"/>
          <w:sz w:val="32"/>
          <w:szCs w:val="32"/>
          <w:u w:val="none"/>
          <w:bdr w:val="none" w:sz="0" w:space="0" w:color="auto" w:frame="1"/>
        </w:rPr>
        <w:t>Deep Learning</w:t>
      </w:r>
      <w:r w:rsidRPr="003575B8">
        <w:rPr>
          <w:rStyle w:val="Hyperlink"/>
          <w:rFonts w:ascii="Simplified Arabic" w:eastAsia="Times New Roman" w:hAnsi="Simplified Arabic" w:cs="Simplified Arabic" w:hint="cs"/>
          <w:b/>
          <w:bCs/>
          <w:color w:val="1B1C1D"/>
          <w:sz w:val="32"/>
          <w:szCs w:val="32"/>
          <w:u w:val="none"/>
          <w:bdr w:val="none" w:sz="0" w:space="0" w:color="auto" w:frame="1"/>
          <w:rtl/>
        </w:rPr>
        <w:t>):</w:t>
      </w:r>
      <w:r w:rsidRPr="003575B8">
        <w:rPr>
          <w:rFonts w:ascii="Simplified Arabic" w:eastAsia="Times New Roman" w:hAnsi="Simplified Arabic" w:cs="Simplified Arabic" w:hint="cs"/>
          <w:color w:val="1B1C1D"/>
          <w:sz w:val="32"/>
          <w:szCs w:val="32"/>
          <w:rtl/>
        </w:rPr>
        <w:t xml:space="preserve"> هو فرع من التعلم الآلي يستخدم الشبكات العصبية الاصطناعية ذات الطبقات المتعددة لتحليل البيانات المعقدة. يُستخدم في معالجة الصور والفيديو، والتعرف على الصوت، ومعالجة اللغات الطبيعية.</w:t>
      </w:r>
    </w:p>
    <w:p w14:paraId="183A1ED6" w14:textId="77777777" w:rsidR="008540EE" w:rsidRPr="003575B8" w:rsidRDefault="008540EE"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معالجة اللغات الطبيعية (</w:t>
      </w:r>
      <w:r w:rsidRPr="003575B8">
        <w:rPr>
          <w:rStyle w:val="Hyperlink"/>
          <w:rFonts w:ascii="Simplified Arabic" w:eastAsia="Times New Roman" w:hAnsi="Simplified Arabic" w:cs="Simplified Arabic" w:hint="cs"/>
          <w:b/>
          <w:bCs/>
          <w:color w:val="1B1C1D"/>
          <w:sz w:val="32"/>
          <w:szCs w:val="32"/>
          <w:u w:val="none"/>
          <w:bdr w:val="none" w:sz="0" w:space="0" w:color="auto" w:frame="1"/>
        </w:rPr>
        <w:t>Natural Language Processing - NLP</w:t>
      </w:r>
      <w:r w:rsidRPr="003575B8">
        <w:rPr>
          <w:rStyle w:val="Hyperlink"/>
          <w:rFonts w:ascii="Simplified Arabic" w:eastAsia="Times New Roman" w:hAnsi="Simplified Arabic" w:cs="Simplified Arabic" w:hint="cs"/>
          <w:b/>
          <w:bCs/>
          <w:color w:val="1B1C1D"/>
          <w:sz w:val="32"/>
          <w:szCs w:val="32"/>
          <w:u w:val="none"/>
          <w:bdr w:val="none" w:sz="0" w:space="0" w:color="auto" w:frame="1"/>
          <w:rtl/>
        </w:rPr>
        <w:t>):</w:t>
      </w:r>
      <w:r w:rsidRPr="003575B8">
        <w:rPr>
          <w:rFonts w:ascii="Simplified Arabic" w:eastAsia="Times New Roman" w:hAnsi="Simplified Arabic" w:cs="Simplified Arabic" w:hint="cs"/>
          <w:color w:val="1B1C1D"/>
          <w:sz w:val="32"/>
          <w:szCs w:val="32"/>
          <w:rtl/>
        </w:rPr>
        <w:t xml:space="preserve"> يركز هذا المجال على تمكين الآلات من فهم ومعالجة اللغة البشرية. يُستخدم في تحليل النصوص، وترجمة اللغات، وإنشاء روبوتات المحادثة.</w:t>
      </w:r>
    </w:p>
    <w:p w14:paraId="08BDC06D" w14:textId="77777777" w:rsidR="008540EE" w:rsidRPr="003575B8" w:rsidRDefault="008540EE"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روبوتات المحادثة (</w:t>
      </w:r>
      <w:proofErr w:type="spellStart"/>
      <w:r w:rsidRPr="003575B8">
        <w:rPr>
          <w:rStyle w:val="Hyperlink"/>
          <w:rFonts w:ascii="Simplified Arabic" w:eastAsia="Times New Roman" w:hAnsi="Simplified Arabic" w:cs="Simplified Arabic" w:hint="cs"/>
          <w:b/>
          <w:bCs/>
          <w:color w:val="1B1C1D"/>
          <w:sz w:val="32"/>
          <w:szCs w:val="32"/>
          <w:u w:val="none"/>
          <w:bdr w:val="none" w:sz="0" w:space="0" w:color="auto" w:frame="1"/>
        </w:rPr>
        <w:t>Chatbots</w:t>
      </w:r>
      <w:proofErr w:type="spellEnd"/>
      <w:r w:rsidRPr="003575B8">
        <w:rPr>
          <w:rStyle w:val="Hyperlink"/>
          <w:rFonts w:ascii="Simplified Arabic" w:eastAsia="Times New Roman" w:hAnsi="Simplified Arabic" w:cs="Simplified Arabic" w:hint="cs"/>
          <w:b/>
          <w:bCs/>
          <w:color w:val="1B1C1D"/>
          <w:sz w:val="32"/>
          <w:szCs w:val="32"/>
          <w:u w:val="none"/>
          <w:bdr w:val="none" w:sz="0" w:space="0" w:color="auto" w:frame="1"/>
          <w:rtl/>
        </w:rPr>
        <w:t>):</w:t>
      </w:r>
      <w:r w:rsidRPr="003575B8">
        <w:rPr>
          <w:rFonts w:ascii="Simplified Arabic" w:eastAsia="Times New Roman" w:hAnsi="Simplified Arabic" w:cs="Simplified Arabic" w:hint="cs"/>
          <w:color w:val="1B1C1D"/>
          <w:sz w:val="32"/>
          <w:szCs w:val="32"/>
          <w:rtl/>
        </w:rPr>
        <w:t xml:space="preserve"> هي برامج حاسوبية مصممة لمحاكاة المحادثة البشرية. تُستخدم في تقديم الدعم الفني، والإجابة على الاستفسارات، وتقديم المعلومات.</w:t>
      </w:r>
    </w:p>
    <w:p w14:paraId="728BD06A" w14:textId="77777777" w:rsidR="008540EE" w:rsidRPr="003575B8" w:rsidRDefault="008540EE"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الرؤية الحاسوبية (</w:t>
      </w:r>
      <w:r w:rsidRPr="003575B8">
        <w:rPr>
          <w:rStyle w:val="Hyperlink"/>
          <w:rFonts w:ascii="Simplified Arabic" w:eastAsia="Times New Roman" w:hAnsi="Simplified Arabic" w:cs="Simplified Arabic" w:hint="cs"/>
          <w:b/>
          <w:bCs/>
          <w:color w:val="1B1C1D"/>
          <w:sz w:val="32"/>
          <w:szCs w:val="32"/>
          <w:u w:val="none"/>
          <w:bdr w:val="none" w:sz="0" w:space="0" w:color="auto" w:frame="1"/>
        </w:rPr>
        <w:t>Computer Vision</w:t>
      </w:r>
      <w:r w:rsidRPr="003575B8">
        <w:rPr>
          <w:rStyle w:val="Hyperlink"/>
          <w:rFonts w:ascii="Simplified Arabic" w:eastAsia="Times New Roman" w:hAnsi="Simplified Arabic" w:cs="Simplified Arabic" w:hint="cs"/>
          <w:b/>
          <w:bCs/>
          <w:color w:val="1B1C1D"/>
          <w:sz w:val="32"/>
          <w:szCs w:val="32"/>
          <w:u w:val="none"/>
          <w:bdr w:val="none" w:sz="0" w:space="0" w:color="auto" w:frame="1"/>
          <w:rtl/>
        </w:rPr>
        <w:t>):</w:t>
      </w:r>
      <w:r w:rsidRPr="003575B8">
        <w:rPr>
          <w:rFonts w:ascii="Simplified Arabic" w:eastAsia="Times New Roman" w:hAnsi="Simplified Arabic" w:cs="Simplified Arabic" w:hint="cs"/>
          <w:color w:val="1B1C1D"/>
          <w:sz w:val="32"/>
          <w:szCs w:val="32"/>
          <w:rtl/>
        </w:rPr>
        <w:t xml:space="preserve"> يهدف هذا المجال إلى تمكين الآلات من "رؤية" وفهم الصور والفيديوهات. يُستخدم في التعرف على الوجوه، وتحليل الصور الطبية، ومراقبة حركة المرور.</w:t>
      </w:r>
    </w:p>
    <w:p w14:paraId="78C762E6" w14:textId="77777777" w:rsidR="008540EE" w:rsidRPr="003575B8" w:rsidRDefault="008540EE"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3. أمثلة على تطبيقات الذكاء الاصطناعي في مختلف القطاعات الحكومية:</w:t>
      </w:r>
    </w:p>
    <w:p w14:paraId="1429FD14" w14:textId="77777777" w:rsidR="008540EE" w:rsidRPr="003575B8" w:rsidRDefault="008540EE" w:rsidP="00D536B6">
      <w:pP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تتنوع استخدامات الذكاء الاصطناعي في القطاع العام بشكل كبير، ومن الأمثلة على ذلك:</w:t>
      </w:r>
    </w:p>
    <w:p w14:paraId="29DEB4EB" w14:textId="77777777" w:rsidR="008540EE" w:rsidRPr="003575B8" w:rsidRDefault="008540EE"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الخدمات الحكومية:</w:t>
      </w:r>
      <w:r w:rsidRPr="003575B8">
        <w:rPr>
          <w:rFonts w:ascii="Simplified Arabic" w:eastAsia="Times New Roman" w:hAnsi="Simplified Arabic" w:cs="Simplified Arabic" w:hint="cs"/>
          <w:color w:val="1B1C1D"/>
          <w:sz w:val="32"/>
          <w:szCs w:val="32"/>
          <w:rtl/>
        </w:rPr>
        <w:t xml:space="preserve"> </w:t>
      </w:r>
    </w:p>
    <w:p w14:paraId="5FCF6E3D"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روبوتات المحادثة:</w:t>
      </w:r>
      <w:r w:rsidRPr="003575B8">
        <w:rPr>
          <w:rFonts w:ascii="Simplified Arabic" w:eastAsia="Times New Roman" w:hAnsi="Simplified Arabic" w:cs="Simplified Arabic" w:hint="cs"/>
          <w:color w:val="1B1C1D"/>
          <w:sz w:val="32"/>
          <w:szCs w:val="32"/>
          <w:rtl/>
        </w:rPr>
        <w:t xml:space="preserve"> تقديم الدعم للمواطنين على مدار الساعة، والإجابة على استفساراتهم، وتوجيههم إلى الإجراءات المطلوبة.</w:t>
      </w:r>
    </w:p>
    <w:p w14:paraId="33C51651"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تحليل البيانات:</w:t>
      </w:r>
      <w:r w:rsidRPr="003575B8">
        <w:rPr>
          <w:rFonts w:ascii="Simplified Arabic" w:eastAsia="Times New Roman" w:hAnsi="Simplified Arabic" w:cs="Simplified Arabic" w:hint="cs"/>
          <w:color w:val="1B1C1D"/>
          <w:sz w:val="32"/>
          <w:szCs w:val="32"/>
          <w:rtl/>
        </w:rPr>
        <w:t xml:space="preserve"> تحليل بيانات المواطنين لفهم احتياجاتهم وتقديم خدمات مخصصة لهم.</w:t>
      </w:r>
    </w:p>
    <w:p w14:paraId="2AF5FA71"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أتمتة الإجراءات:</w:t>
      </w:r>
      <w:r w:rsidRPr="003575B8">
        <w:rPr>
          <w:rFonts w:ascii="Simplified Arabic" w:eastAsia="Times New Roman" w:hAnsi="Simplified Arabic" w:cs="Simplified Arabic" w:hint="cs"/>
          <w:color w:val="1B1C1D"/>
          <w:sz w:val="32"/>
          <w:szCs w:val="32"/>
          <w:rtl/>
        </w:rPr>
        <w:t xml:space="preserve"> أتمتة المعاملات الروتينية لتوفير الوقت والجهد على الموظفين والمواطنين.</w:t>
      </w:r>
    </w:p>
    <w:p w14:paraId="399592CC" w14:textId="77777777" w:rsidR="008540EE" w:rsidRPr="003575B8" w:rsidRDefault="008540EE"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الرعاية الصحية:</w:t>
      </w:r>
      <w:r w:rsidRPr="003575B8">
        <w:rPr>
          <w:rFonts w:ascii="Simplified Arabic" w:eastAsia="Times New Roman" w:hAnsi="Simplified Arabic" w:cs="Simplified Arabic" w:hint="cs"/>
          <w:color w:val="1B1C1D"/>
          <w:sz w:val="32"/>
          <w:szCs w:val="32"/>
          <w:rtl/>
        </w:rPr>
        <w:t xml:space="preserve"> </w:t>
      </w:r>
    </w:p>
    <w:p w14:paraId="3A2D7C78"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تحليل الصور الطبية:</w:t>
      </w:r>
      <w:r w:rsidRPr="003575B8">
        <w:rPr>
          <w:rFonts w:ascii="Simplified Arabic" w:eastAsia="Times New Roman" w:hAnsi="Simplified Arabic" w:cs="Simplified Arabic" w:hint="cs"/>
          <w:color w:val="1B1C1D"/>
          <w:sz w:val="32"/>
          <w:szCs w:val="32"/>
          <w:rtl/>
        </w:rPr>
        <w:t xml:space="preserve"> مساعدة الأطباء في تشخيص الأمراض بدقة أكبر.</w:t>
      </w:r>
    </w:p>
    <w:p w14:paraId="7E0CD1B2"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التنبؤ بانتشار الأوبئة:</w:t>
      </w:r>
      <w:r w:rsidRPr="003575B8">
        <w:rPr>
          <w:rFonts w:ascii="Simplified Arabic" w:eastAsia="Times New Roman" w:hAnsi="Simplified Arabic" w:cs="Simplified Arabic" w:hint="cs"/>
          <w:color w:val="1B1C1D"/>
          <w:sz w:val="32"/>
          <w:szCs w:val="32"/>
          <w:rtl/>
        </w:rPr>
        <w:t xml:space="preserve"> تحليل البيانات للتنبؤ بانتشار الأمراض واتخاذ الإجراءات الوقائية.</w:t>
      </w:r>
    </w:p>
    <w:p w14:paraId="4CD58C27"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تطوير علاجات جديدة:</w:t>
      </w:r>
      <w:r w:rsidRPr="003575B8">
        <w:rPr>
          <w:rFonts w:ascii="Simplified Arabic" w:eastAsia="Times New Roman" w:hAnsi="Simplified Arabic" w:cs="Simplified Arabic" w:hint="cs"/>
          <w:color w:val="1B1C1D"/>
          <w:sz w:val="32"/>
          <w:szCs w:val="32"/>
          <w:rtl/>
        </w:rPr>
        <w:t xml:space="preserve"> استخدام الذكاء الاصطناعي لتحليل البيانات الجينية وتطوير علاجات مخصصة.</w:t>
      </w:r>
    </w:p>
    <w:p w14:paraId="376EA2FD" w14:textId="77777777" w:rsidR="008540EE" w:rsidRPr="003575B8" w:rsidRDefault="008540EE"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الأمن العام:</w:t>
      </w:r>
      <w:r w:rsidRPr="003575B8">
        <w:rPr>
          <w:rFonts w:ascii="Simplified Arabic" w:eastAsia="Times New Roman" w:hAnsi="Simplified Arabic" w:cs="Simplified Arabic" w:hint="cs"/>
          <w:color w:val="1B1C1D"/>
          <w:sz w:val="32"/>
          <w:szCs w:val="32"/>
          <w:rtl/>
        </w:rPr>
        <w:t xml:space="preserve"> </w:t>
      </w:r>
    </w:p>
    <w:p w14:paraId="2A6F9030"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التعرف على الوجوه:</w:t>
      </w:r>
      <w:r w:rsidRPr="003575B8">
        <w:rPr>
          <w:rFonts w:ascii="Simplified Arabic" w:eastAsia="Times New Roman" w:hAnsi="Simplified Arabic" w:cs="Simplified Arabic" w:hint="cs"/>
          <w:color w:val="1B1C1D"/>
          <w:sz w:val="32"/>
          <w:szCs w:val="32"/>
          <w:rtl/>
        </w:rPr>
        <w:t xml:space="preserve"> استخدام تقنية التعرف على الوجوه لمكافحة الجريمة.</w:t>
      </w:r>
    </w:p>
    <w:p w14:paraId="14FB57D5"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تحليل البيانات الأمنية:</w:t>
      </w:r>
      <w:r w:rsidRPr="003575B8">
        <w:rPr>
          <w:rFonts w:ascii="Simplified Arabic" w:eastAsia="Times New Roman" w:hAnsi="Simplified Arabic" w:cs="Simplified Arabic" w:hint="cs"/>
          <w:color w:val="1B1C1D"/>
          <w:sz w:val="32"/>
          <w:szCs w:val="32"/>
          <w:rtl/>
        </w:rPr>
        <w:t xml:space="preserve"> تحليل البيانات للكشف عن الأنماط المشبوهة ومنع الجرائم.</w:t>
      </w:r>
    </w:p>
    <w:p w14:paraId="09654A6B"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مراقبة الحدود:</w:t>
      </w:r>
      <w:r w:rsidRPr="003575B8">
        <w:rPr>
          <w:rFonts w:ascii="Simplified Arabic" w:eastAsia="Times New Roman" w:hAnsi="Simplified Arabic" w:cs="Simplified Arabic" w:hint="cs"/>
          <w:color w:val="1B1C1D"/>
          <w:sz w:val="32"/>
          <w:szCs w:val="32"/>
          <w:rtl/>
        </w:rPr>
        <w:t xml:space="preserve"> استخدام الذكاء الاصطناعي لمراقبة الحدود ومنع التهريب.</w:t>
      </w:r>
    </w:p>
    <w:p w14:paraId="0DE49BA7" w14:textId="77777777" w:rsidR="008540EE" w:rsidRPr="003575B8" w:rsidRDefault="008540EE"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إدارة المدن:</w:t>
      </w:r>
      <w:r w:rsidRPr="003575B8">
        <w:rPr>
          <w:rFonts w:ascii="Simplified Arabic" w:eastAsia="Times New Roman" w:hAnsi="Simplified Arabic" w:cs="Simplified Arabic" w:hint="cs"/>
          <w:color w:val="1B1C1D"/>
          <w:sz w:val="32"/>
          <w:szCs w:val="32"/>
          <w:rtl/>
        </w:rPr>
        <w:t xml:space="preserve"> </w:t>
      </w:r>
    </w:p>
    <w:p w14:paraId="163412AA"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حركة المرور:</w:t>
      </w:r>
      <w:r w:rsidRPr="003575B8">
        <w:rPr>
          <w:rFonts w:ascii="Simplified Arabic" w:eastAsia="Times New Roman" w:hAnsi="Simplified Arabic" w:cs="Simplified Arabic" w:hint="cs"/>
          <w:color w:val="1B1C1D"/>
          <w:sz w:val="32"/>
          <w:szCs w:val="32"/>
          <w:rtl/>
        </w:rPr>
        <w:t xml:space="preserve"> تحليل بيانات حركة المرور لتحسين إشارات المرور وتخفيف الازدحام.</w:t>
      </w:r>
    </w:p>
    <w:p w14:paraId="66BCB1B0"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إدارة النفايات:</w:t>
      </w:r>
      <w:r w:rsidRPr="003575B8">
        <w:rPr>
          <w:rFonts w:ascii="Simplified Arabic" w:eastAsia="Times New Roman" w:hAnsi="Simplified Arabic" w:cs="Simplified Arabic" w:hint="cs"/>
          <w:color w:val="1B1C1D"/>
          <w:sz w:val="32"/>
          <w:szCs w:val="32"/>
          <w:rtl/>
        </w:rPr>
        <w:t xml:space="preserve"> استخدام الذكاء الاصطناعي لتحسين جمع النفايات وإعادة تدويرها.</w:t>
      </w:r>
    </w:p>
    <w:p w14:paraId="6FF99409"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التنبؤ بالكوارث الطبيعية:</w:t>
      </w:r>
      <w:r w:rsidRPr="003575B8">
        <w:rPr>
          <w:rFonts w:ascii="Simplified Arabic" w:eastAsia="Times New Roman" w:hAnsi="Simplified Arabic" w:cs="Simplified Arabic" w:hint="cs"/>
          <w:color w:val="1B1C1D"/>
          <w:sz w:val="32"/>
          <w:szCs w:val="32"/>
          <w:rtl/>
        </w:rPr>
        <w:t xml:space="preserve"> تحليل البيانات للتنبؤ بالكوارث الطبيعية واتخاذ الإجراءات اللازمة.</w:t>
      </w:r>
    </w:p>
    <w:p w14:paraId="54B11B13" w14:textId="77777777" w:rsidR="008540EE" w:rsidRPr="003575B8" w:rsidRDefault="008540EE"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التعليم:</w:t>
      </w:r>
      <w:r w:rsidRPr="003575B8">
        <w:rPr>
          <w:rFonts w:ascii="Simplified Arabic" w:eastAsia="Times New Roman" w:hAnsi="Simplified Arabic" w:cs="Simplified Arabic" w:hint="cs"/>
          <w:color w:val="1B1C1D"/>
          <w:sz w:val="32"/>
          <w:szCs w:val="32"/>
          <w:rtl/>
        </w:rPr>
        <w:t xml:space="preserve"> </w:t>
      </w:r>
    </w:p>
    <w:p w14:paraId="296880D8"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تخصيص التعليم:</w:t>
      </w:r>
      <w:r w:rsidRPr="003575B8">
        <w:rPr>
          <w:rFonts w:ascii="Simplified Arabic" w:eastAsia="Times New Roman" w:hAnsi="Simplified Arabic" w:cs="Simplified Arabic" w:hint="cs"/>
          <w:color w:val="1B1C1D"/>
          <w:sz w:val="32"/>
          <w:szCs w:val="32"/>
          <w:rtl/>
        </w:rPr>
        <w:t xml:space="preserve"> تقديم محتوى تعليمي مخصص لكل طالب بناءً على مستواه وقدراته.</w:t>
      </w:r>
    </w:p>
    <w:p w14:paraId="2923A940"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تقييم الطلاب:</w:t>
      </w:r>
      <w:r w:rsidRPr="003575B8">
        <w:rPr>
          <w:rFonts w:ascii="Simplified Arabic" w:eastAsia="Times New Roman" w:hAnsi="Simplified Arabic" w:cs="Simplified Arabic" w:hint="cs"/>
          <w:color w:val="1B1C1D"/>
          <w:sz w:val="32"/>
          <w:szCs w:val="32"/>
          <w:rtl/>
        </w:rPr>
        <w:t xml:space="preserve"> استخدام الذكاء الاصطناعي لتقييم أداء الطلاب وتقديم ملاحظات لهم.</w:t>
      </w:r>
    </w:p>
    <w:p w14:paraId="5820BA5D" w14:textId="77777777" w:rsidR="008540EE" w:rsidRPr="003575B8" w:rsidRDefault="008540EE"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تطوير مناهج جديدة:</w:t>
      </w:r>
      <w:r w:rsidRPr="003575B8">
        <w:rPr>
          <w:rFonts w:ascii="Simplified Arabic" w:eastAsia="Times New Roman" w:hAnsi="Simplified Arabic" w:cs="Simplified Arabic" w:hint="cs"/>
          <w:color w:val="1B1C1D"/>
          <w:sz w:val="32"/>
          <w:szCs w:val="32"/>
          <w:rtl/>
        </w:rPr>
        <w:t xml:space="preserve"> استخدام الذكاء الاصطناعي لتحليل البيانات وتطوير مناهج تعليمية فعالة.</w:t>
      </w:r>
    </w:p>
    <w:p w14:paraId="0F846D95" w14:textId="77777777" w:rsidR="008540EE" w:rsidRPr="003575B8" w:rsidRDefault="008540EE" w:rsidP="00D536B6">
      <w:pPr>
        <w:pStyle w:val="Heading2"/>
        <w:spacing w:before="0" w:after="120" w:line="360" w:lineRule="auto"/>
        <w:rPr>
          <w:rFonts w:ascii="Simplified Arabic" w:eastAsia="Times New Roman" w:hAnsi="Simplified Arabic" w:cs="Simplified Arabic"/>
          <w:color w:val="1F1F1F"/>
          <w:rtl/>
        </w:rPr>
      </w:pPr>
    </w:p>
    <w:p w14:paraId="51A58C87" w14:textId="5CD7B0AF" w:rsidR="00170704" w:rsidRPr="003575B8" w:rsidRDefault="00170704" w:rsidP="00D536B6">
      <w:pPr>
        <w:pStyle w:val="Heading2"/>
        <w:spacing w:before="0" w:after="120" w:line="360" w:lineRule="auto"/>
        <w:rPr>
          <w:rFonts w:ascii="Simplified Arabic" w:eastAsia="Times New Roman" w:hAnsi="Simplified Arabic" w:cs="Simplified Arabic"/>
          <w:color w:val="1B1C1D"/>
          <w:kern w:val="0"/>
          <w14:ligatures w14:val="none"/>
        </w:rPr>
      </w:pPr>
      <w:r w:rsidRPr="003575B8">
        <w:rPr>
          <w:rFonts w:ascii="Simplified Arabic" w:eastAsia="Times New Roman" w:hAnsi="Simplified Arabic" w:cs="Simplified Arabic" w:hint="cs"/>
          <w:color w:val="1B1C1D"/>
          <w:rtl/>
        </w:rPr>
        <w:t xml:space="preserve">كفاءة العمليات الإدارية: </w:t>
      </w:r>
    </w:p>
    <w:p w14:paraId="570D0869" w14:textId="77777777" w:rsidR="00170704" w:rsidRPr="003575B8" w:rsidRDefault="00170704"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1. تعريف كفاءة العمليات الإدارية ومعايير قياسها:</w:t>
      </w:r>
    </w:p>
    <w:p w14:paraId="2A08772B" w14:textId="77777777" w:rsidR="00170704" w:rsidRPr="003575B8" w:rsidRDefault="00170704" w:rsidP="00D536B6">
      <w:pPr>
        <w:spacing w:after="0" w:line="360" w:lineRule="auto"/>
        <w:rPr>
          <w:rFonts w:ascii="Simplified Arabic" w:eastAsiaTheme="minorEastAsia" w:hAnsi="Simplified Arabic" w:cs="Simplified Arabic"/>
          <w:color w:val="1B1C1D"/>
          <w:sz w:val="32"/>
          <w:szCs w:val="32"/>
          <w:rtl/>
        </w:rPr>
      </w:pPr>
      <w:r w:rsidRPr="003575B8">
        <w:rPr>
          <w:rStyle w:val="Hyperlink"/>
          <w:rFonts w:ascii="Simplified Arabic" w:hAnsi="Simplified Arabic" w:cs="Simplified Arabic" w:hint="cs"/>
          <w:b/>
          <w:bCs/>
          <w:color w:val="1B1C1D"/>
          <w:sz w:val="32"/>
          <w:szCs w:val="32"/>
          <w:u w:val="none"/>
          <w:bdr w:val="none" w:sz="0" w:space="0" w:color="auto" w:frame="1"/>
          <w:rtl/>
        </w:rPr>
        <w:t>تعريف كفاءة العمليات الإدارية:</w:t>
      </w:r>
    </w:p>
    <w:p w14:paraId="21D069FD" w14:textId="77777777" w:rsidR="00170704" w:rsidRPr="003575B8" w:rsidRDefault="00170704" w:rsidP="00D536B6">
      <w:pPr>
        <w:spacing w:after="240" w:line="360" w:lineRule="auto"/>
        <w:rPr>
          <w:rFonts w:ascii="Simplified Arabic" w:hAnsi="Simplified Arabic" w:cs="Simplified Arabic"/>
          <w:color w:val="1B1C1D"/>
          <w:sz w:val="32"/>
          <w:szCs w:val="32"/>
          <w:rtl/>
        </w:rPr>
      </w:pPr>
      <w:r w:rsidRPr="003575B8">
        <w:rPr>
          <w:rFonts w:ascii="Simplified Arabic" w:hAnsi="Simplified Arabic" w:cs="Simplified Arabic" w:hint="cs"/>
          <w:color w:val="1B1C1D"/>
          <w:sz w:val="32"/>
          <w:szCs w:val="32"/>
          <w:rtl/>
        </w:rPr>
        <w:t>تشير كفاءة العمليات الإدارية إلى قدرة المؤسسة على تحقيق أهدافها بأقل قدر ممكن من الموارد (الوقت، الجهد، المال). بمعنى آخر، هي القدرة على إنجاز المهام بشكل صحيح وبأقل تكلفة ممكنة. لا يقتصر مفهوم الكفاءة على السرعة فقط، بل يشمل أيضًا الجودة والدقة والفعالية.</w:t>
      </w:r>
    </w:p>
    <w:p w14:paraId="537EDFAF" w14:textId="77777777" w:rsidR="00170704" w:rsidRPr="003575B8" w:rsidRDefault="00170704" w:rsidP="00D536B6">
      <w:pPr>
        <w:spacing w:after="0" w:line="360" w:lineRule="auto"/>
        <w:rPr>
          <w:rFonts w:ascii="Simplified Arabic" w:hAnsi="Simplified Arabic" w:cs="Simplified Arabic"/>
          <w:color w:val="1B1C1D"/>
          <w:sz w:val="32"/>
          <w:szCs w:val="32"/>
          <w:rtl/>
        </w:rPr>
      </w:pPr>
      <w:r w:rsidRPr="003575B8">
        <w:rPr>
          <w:rStyle w:val="Hyperlink"/>
          <w:rFonts w:ascii="Simplified Arabic" w:hAnsi="Simplified Arabic" w:cs="Simplified Arabic" w:hint="cs"/>
          <w:b/>
          <w:bCs/>
          <w:color w:val="1B1C1D"/>
          <w:sz w:val="32"/>
          <w:szCs w:val="32"/>
          <w:u w:val="none"/>
          <w:bdr w:val="none" w:sz="0" w:space="0" w:color="auto" w:frame="1"/>
          <w:rtl/>
        </w:rPr>
        <w:t>معايير قياس كفاءة العمليات الإدارية:</w:t>
      </w:r>
    </w:p>
    <w:p w14:paraId="45580F12" w14:textId="77777777" w:rsidR="00170704" w:rsidRPr="003575B8" w:rsidRDefault="00170704" w:rsidP="00D536B6">
      <w:pPr>
        <w:spacing w:after="240" w:line="360" w:lineRule="auto"/>
        <w:rPr>
          <w:rFonts w:ascii="Simplified Arabic" w:hAnsi="Simplified Arabic" w:cs="Simplified Arabic"/>
          <w:color w:val="1B1C1D"/>
          <w:sz w:val="32"/>
          <w:szCs w:val="32"/>
          <w:rtl/>
        </w:rPr>
      </w:pPr>
      <w:r w:rsidRPr="003575B8">
        <w:rPr>
          <w:rFonts w:ascii="Simplified Arabic" w:hAnsi="Simplified Arabic" w:cs="Simplified Arabic" w:hint="cs"/>
          <w:color w:val="1B1C1D"/>
          <w:sz w:val="32"/>
          <w:szCs w:val="32"/>
          <w:rtl/>
        </w:rPr>
        <w:t>هناك عدة معايير يمكن استخدامها لقياس كفاءة العمليات الإدارية، من أهمها:</w:t>
      </w:r>
    </w:p>
    <w:p w14:paraId="5E46FEDA" w14:textId="77777777" w:rsidR="00170704" w:rsidRPr="003575B8" w:rsidRDefault="00170704"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الإنتاجية:</w:t>
      </w:r>
      <w:r w:rsidRPr="003575B8">
        <w:rPr>
          <w:rFonts w:ascii="Simplified Arabic" w:eastAsia="Times New Roman" w:hAnsi="Simplified Arabic" w:cs="Simplified Arabic" w:hint="cs"/>
          <w:color w:val="1B1C1D"/>
          <w:sz w:val="32"/>
          <w:szCs w:val="32"/>
          <w:rtl/>
        </w:rPr>
        <w:t xml:space="preserve"> قياس كمية المخرجات (المنتجات أو الخدمات) التي يتم إنتاجها لكل وحدة من المدخلات (الموارد). ارتفاع الإنتاجية يشير إلى كفاءة أعلى.</w:t>
      </w:r>
    </w:p>
    <w:p w14:paraId="64ABDED0" w14:textId="77777777" w:rsidR="00170704" w:rsidRPr="003575B8" w:rsidRDefault="00170704"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الوقت:</w:t>
      </w:r>
      <w:r w:rsidRPr="003575B8">
        <w:rPr>
          <w:rFonts w:ascii="Simplified Arabic" w:eastAsia="Times New Roman" w:hAnsi="Simplified Arabic" w:cs="Simplified Arabic" w:hint="cs"/>
          <w:color w:val="1B1C1D"/>
          <w:sz w:val="32"/>
          <w:szCs w:val="32"/>
          <w:rtl/>
        </w:rPr>
        <w:t xml:space="preserve"> قياس الوقت المستغرق لإنجاز مهمة أو عملية معينة. تقليل الوقت المستغرق يعكس كفاءة أكبر.</w:t>
      </w:r>
    </w:p>
    <w:p w14:paraId="308FC7CD" w14:textId="77777777" w:rsidR="00170704" w:rsidRPr="003575B8" w:rsidRDefault="00170704"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التكلفة:</w:t>
      </w:r>
      <w:r w:rsidRPr="003575B8">
        <w:rPr>
          <w:rFonts w:ascii="Simplified Arabic" w:eastAsia="Times New Roman" w:hAnsi="Simplified Arabic" w:cs="Simplified Arabic" w:hint="cs"/>
          <w:color w:val="1B1C1D"/>
          <w:sz w:val="32"/>
          <w:szCs w:val="32"/>
          <w:rtl/>
        </w:rPr>
        <w:t xml:space="preserve"> قياس التكلفة الإجمالية لإنجاز مهمة أو عملية معينة. تقليل التكلفة يدل على كفاءة أعلى.</w:t>
      </w:r>
    </w:p>
    <w:p w14:paraId="16F0CF14" w14:textId="77777777" w:rsidR="00170704" w:rsidRPr="003575B8" w:rsidRDefault="00170704"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الجودة:</w:t>
      </w:r>
      <w:r w:rsidRPr="003575B8">
        <w:rPr>
          <w:rFonts w:ascii="Simplified Arabic" w:eastAsia="Times New Roman" w:hAnsi="Simplified Arabic" w:cs="Simplified Arabic" w:hint="cs"/>
          <w:color w:val="1B1C1D"/>
          <w:sz w:val="32"/>
          <w:szCs w:val="32"/>
          <w:rtl/>
        </w:rPr>
        <w:t xml:space="preserve"> قياس مدى مطابقة المخرجات للمواصفات والمعايير المطلوبة. ارتفاع الجودة يعكس كفاءة أفضل.</w:t>
      </w:r>
    </w:p>
    <w:p w14:paraId="2F44F04F" w14:textId="77777777" w:rsidR="00170704" w:rsidRPr="003575B8" w:rsidRDefault="00170704"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معدل الخطأ:</w:t>
      </w:r>
      <w:r w:rsidRPr="003575B8">
        <w:rPr>
          <w:rFonts w:ascii="Simplified Arabic" w:eastAsia="Times New Roman" w:hAnsi="Simplified Arabic" w:cs="Simplified Arabic" w:hint="cs"/>
          <w:color w:val="1B1C1D"/>
          <w:sz w:val="32"/>
          <w:szCs w:val="32"/>
          <w:rtl/>
        </w:rPr>
        <w:t xml:space="preserve"> قياس عدد الأخطاء أو المشاكل التي تحدث أثناء إنجاز عملية معينة. انخفاض معدل الخطأ يشير إلى كفاءة أعلى.</w:t>
      </w:r>
    </w:p>
    <w:p w14:paraId="02C3C977" w14:textId="77777777" w:rsidR="00170704" w:rsidRPr="003575B8" w:rsidRDefault="00170704"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رضا العملاء:</w:t>
      </w:r>
      <w:r w:rsidRPr="003575B8">
        <w:rPr>
          <w:rFonts w:ascii="Simplified Arabic" w:eastAsia="Times New Roman" w:hAnsi="Simplified Arabic" w:cs="Simplified Arabic" w:hint="cs"/>
          <w:color w:val="1B1C1D"/>
          <w:sz w:val="32"/>
          <w:szCs w:val="32"/>
          <w:rtl/>
        </w:rPr>
        <w:t xml:space="preserve"> قياس مدى رضا العملاء عن الخدمات أو المنتجات المقدمة. ارتفاع رضا العملاء يعكس كفاءة أفضل في تقديم الخدمة.</w:t>
      </w:r>
    </w:p>
    <w:p w14:paraId="2C1487A3" w14:textId="77777777" w:rsidR="00170704" w:rsidRPr="003575B8" w:rsidRDefault="00170704"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معدل استخدام الموارد:</w:t>
      </w:r>
      <w:r w:rsidRPr="003575B8">
        <w:rPr>
          <w:rFonts w:ascii="Simplified Arabic" w:eastAsia="Times New Roman" w:hAnsi="Simplified Arabic" w:cs="Simplified Arabic" w:hint="cs"/>
          <w:color w:val="1B1C1D"/>
          <w:sz w:val="32"/>
          <w:szCs w:val="32"/>
          <w:rtl/>
        </w:rPr>
        <w:t xml:space="preserve"> قياس مدى الاستغلال الأمثل للموارد المتاحة، سواء كانت موارد بشرية أو مادية أو مالية.</w:t>
      </w:r>
    </w:p>
    <w:p w14:paraId="2AA454E8" w14:textId="77777777" w:rsidR="00170704" w:rsidRPr="003575B8" w:rsidRDefault="00170704" w:rsidP="00D536B6">
      <w:pP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يمكن استخدام هذه المعايير بشكل منفصل أو مجتمعة لتقييم كفاءة العمليات الإدارية في المؤسسات الحكومية.</w:t>
      </w:r>
    </w:p>
    <w:p w14:paraId="7D5A06D8" w14:textId="77777777" w:rsidR="00170704" w:rsidRPr="003575B8" w:rsidRDefault="00170704"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2. العوامل المؤثرة على كفاءة العمليات الإدارية في المؤسسات الحكومية:</w:t>
      </w:r>
    </w:p>
    <w:p w14:paraId="01C58003" w14:textId="77777777" w:rsidR="00170704" w:rsidRPr="003575B8" w:rsidRDefault="00170704" w:rsidP="00D536B6">
      <w:pP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تتأثر كفاءة العمليات الإدارية في المؤسسات الحكومية بعدة عوامل، من أهمها:</w:t>
      </w:r>
    </w:p>
    <w:p w14:paraId="10CCAA04" w14:textId="77777777" w:rsidR="00170704" w:rsidRPr="003575B8" w:rsidRDefault="00170704"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الهيكل التنظيمي:</w:t>
      </w:r>
      <w:r w:rsidRPr="003575B8">
        <w:rPr>
          <w:rFonts w:ascii="Simplified Arabic" w:eastAsia="Times New Roman" w:hAnsi="Simplified Arabic" w:cs="Simplified Arabic" w:hint="cs"/>
          <w:color w:val="1B1C1D"/>
          <w:sz w:val="32"/>
          <w:szCs w:val="32"/>
          <w:rtl/>
        </w:rPr>
        <w:t xml:space="preserve"> هيكل تنظيمي معقد أو غير واضح يمكن أن يؤدي إلى ازدواجية الجهود وتأخير اتخاذ القرارات وانخفاض الكفاءة.</w:t>
      </w:r>
    </w:p>
    <w:p w14:paraId="16A31467" w14:textId="77777777" w:rsidR="00170704" w:rsidRPr="003575B8" w:rsidRDefault="00170704"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الإجراءات والسياسات:</w:t>
      </w:r>
      <w:r w:rsidRPr="003575B8">
        <w:rPr>
          <w:rFonts w:ascii="Simplified Arabic" w:eastAsia="Times New Roman" w:hAnsi="Simplified Arabic" w:cs="Simplified Arabic" w:hint="cs"/>
          <w:color w:val="1B1C1D"/>
          <w:sz w:val="32"/>
          <w:szCs w:val="32"/>
          <w:rtl/>
        </w:rPr>
        <w:t xml:space="preserve"> إجراءات معقدة أو بيروقراطية يمكن أن تعيق سير العمل وتزيد من الوقت والتكلفة.</w:t>
      </w:r>
    </w:p>
    <w:p w14:paraId="09527FB3" w14:textId="77777777" w:rsidR="00170704" w:rsidRPr="003575B8" w:rsidRDefault="00170704"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التكنولوجيا:</w:t>
      </w:r>
      <w:r w:rsidRPr="003575B8">
        <w:rPr>
          <w:rFonts w:ascii="Simplified Arabic" w:eastAsia="Times New Roman" w:hAnsi="Simplified Arabic" w:cs="Simplified Arabic" w:hint="cs"/>
          <w:color w:val="1B1C1D"/>
          <w:sz w:val="32"/>
          <w:szCs w:val="32"/>
          <w:rtl/>
        </w:rPr>
        <w:t xml:space="preserve"> عدم استخدام التكنولوجيا المناسبة أو عدم تحديثها يمكن أن يؤدي إلى انخفاض الإنتاجية والكفاءة.</w:t>
      </w:r>
    </w:p>
    <w:p w14:paraId="3CF9A60F" w14:textId="77777777" w:rsidR="00170704" w:rsidRPr="003575B8" w:rsidRDefault="00170704"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الموارد البشرية:</w:t>
      </w:r>
      <w:r w:rsidRPr="003575B8">
        <w:rPr>
          <w:rFonts w:ascii="Simplified Arabic" w:eastAsia="Times New Roman" w:hAnsi="Simplified Arabic" w:cs="Simplified Arabic" w:hint="cs"/>
          <w:color w:val="1B1C1D"/>
          <w:sz w:val="32"/>
          <w:szCs w:val="32"/>
          <w:rtl/>
        </w:rPr>
        <w:t xml:space="preserve"> نقص الكفاءات أو عدم التدريب المناسب للموظفين يمكن أن يؤثر سلبًا على جودة العمل وكفاءته.</w:t>
      </w:r>
    </w:p>
    <w:p w14:paraId="5064517C" w14:textId="77777777" w:rsidR="00170704" w:rsidRPr="003575B8" w:rsidRDefault="00170704"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التواصل والتنسيق:</w:t>
      </w:r>
      <w:r w:rsidRPr="003575B8">
        <w:rPr>
          <w:rFonts w:ascii="Simplified Arabic" w:eastAsia="Times New Roman" w:hAnsi="Simplified Arabic" w:cs="Simplified Arabic" w:hint="cs"/>
          <w:color w:val="1B1C1D"/>
          <w:sz w:val="32"/>
          <w:szCs w:val="32"/>
          <w:rtl/>
        </w:rPr>
        <w:t xml:space="preserve"> ضعف التواصل والتنسيق بين الإدارات والأقسام المختلفة يمكن أن يؤدي إلى تأخير إنجاز المهام وازدواجية الجهود.</w:t>
      </w:r>
    </w:p>
    <w:p w14:paraId="3396D931" w14:textId="77777777" w:rsidR="00170704" w:rsidRPr="003575B8" w:rsidRDefault="00170704"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الرقابة والتقييم:</w:t>
      </w:r>
      <w:r w:rsidRPr="003575B8">
        <w:rPr>
          <w:rFonts w:ascii="Simplified Arabic" w:eastAsia="Times New Roman" w:hAnsi="Simplified Arabic" w:cs="Simplified Arabic" w:hint="cs"/>
          <w:color w:val="1B1C1D"/>
          <w:sz w:val="32"/>
          <w:szCs w:val="32"/>
          <w:rtl/>
        </w:rPr>
        <w:t xml:space="preserve"> عدم وجود نظام فعال للرقابة والتقييم يمكن أن يؤدي إلى عدم اكتشاف المشاكل وتراكمها وانخفاض الكفاءة.</w:t>
      </w:r>
    </w:p>
    <w:p w14:paraId="3D16E9CB" w14:textId="77777777" w:rsidR="00170704" w:rsidRPr="003575B8" w:rsidRDefault="00170704"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الثقافة التنظيمية:</w:t>
      </w:r>
      <w:r w:rsidRPr="003575B8">
        <w:rPr>
          <w:rFonts w:ascii="Simplified Arabic" w:eastAsia="Times New Roman" w:hAnsi="Simplified Arabic" w:cs="Simplified Arabic" w:hint="cs"/>
          <w:color w:val="1B1C1D"/>
          <w:sz w:val="32"/>
          <w:szCs w:val="32"/>
          <w:rtl/>
        </w:rPr>
        <w:t xml:space="preserve"> ثقافة تنظيمية لا تشجع على الابتكار والتطوير والتحسين المستمر يمكن أن تعيق رفع مستوى الكفاءة.</w:t>
      </w:r>
    </w:p>
    <w:p w14:paraId="3313E50B" w14:textId="77777777" w:rsidR="00170704" w:rsidRPr="003575B8" w:rsidRDefault="00170704"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3. أهمية تحسين كفاءة العمليات الإدارية لتحقيق الأهداف الحكومية:</w:t>
      </w:r>
    </w:p>
    <w:p w14:paraId="1D4697BD" w14:textId="77777777" w:rsidR="00170704" w:rsidRPr="003575B8" w:rsidRDefault="00170704" w:rsidP="00D536B6">
      <w:pP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يُعتبر تحسين كفاءة العمليات الإدارية أمرًا بالغ الأهمية لتحقيق الأهداف الحكومية، للأسباب التالية:</w:t>
      </w:r>
    </w:p>
    <w:p w14:paraId="3837DEBD" w14:textId="77777777" w:rsidR="00170704" w:rsidRPr="003575B8" w:rsidRDefault="00170704"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تحسين جودة الخدمات الحكومية:</w:t>
      </w:r>
      <w:r w:rsidRPr="003575B8">
        <w:rPr>
          <w:rFonts w:ascii="Simplified Arabic" w:eastAsia="Times New Roman" w:hAnsi="Simplified Arabic" w:cs="Simplified Arabic" w:hint="cs"/>
          <w:color w:val="1B1C1D"/>
          <w:sz w:val="32"/>
          <w:szCs w:val="32"/>
          <w:rtl/>
        </w:rPr>
        <w:t xml:space="preserve"> من خلال تبسيط الإجراءات وتقليل الوقت والتكلفة، يمكن تقديم خدمات حكومية أفضل وأسرع للمواطنين.</w:t>
      </w:r>
    </w:p>
    <w:p w14:paraId="5268D186" w14:textId="77777777" w:rsidR="00170704" w:rsidRPr="003575B8" w:rsidRDefault="00170704"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زيادة رضا المواطنين:</w:t>
      </w:r>
      <w:r w:rsidRPr="003575B8">
        <w:rPr>
          <w:rFonts w:ascii="Simplified Arabic" w:eastAsia="Times New Roman" w:hAnsi="Simplified Arabic" w:cs="Simplified Arabic" w:hint="cs"/>
          <w:color w:val="1B1C1D"/>
          <w:sz w:val="32"/>
          <w:szCs w:val="32"/>
          <w:rtl/>
        </w:rPr>
        <w:t xml:space="preserve"> تقديم خدمات عالية الجودة بكفاءة عالية يساهم في زيادة رضا المواطنين عن أداء الحكومة.</w:t>
      </w:r>
    </w:p>
    <w:p w14:paraId="1A3AEBDB" w14:textId="77777777" w:rsidR="00170704" w:rsidRPr="003575B8" w:rsidRDefault="00170704"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ترشيد الإنفاق الحكومي:</w:t>
      </w:r>
      <w:r w:rsidRPr="003575B8">
        <w:rPr>
          <w:rFonts w:ascii="Simplified Arabic" w:eastAsia="Times New Roman" w:hAnsi="Simplified Arabic" w:cs="Simplified Arabic" w:hint="cs"/>
          <w:color w:val="1B1C1D"/>
          <w:sz w:val="32"/>
          <w:szCs w:val="32"/>
          <w:rtl/>
        </w:rPr>
        <w:t xml:space="preserve"> من خلال تقليل الهدر واستخدام الموارد بكفاءة، يمكن توفير مبالغ مالية كبيرة يمكن استخدامها في مشاريع أخرى.</w:t>
      </w:r>
    </w:p>
    <w:p w14:paraId="6176F2CB" w14:textId="77777777" w:rsidR="00170704" w:rsidRPr="003575B8" w:rsidRDefault="00170704"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تعزيز الشفافية والمساءلة:</w:t>
      </w:r>
      <w:r w:rsidRPr="003575B8">
        <w:rPr>
          <w:rFonts w:ascii="Simplified Arabic" w:eastAsia="Times New Roman" w:hAnsi="Simplified Arabic" w:cs="Simplified Arabic" w:hint="cs"/>
          <w:color w:val="1B1C1D"/>
          <w:sz w:val="32"/>
          <w:szCs w:val="32"/>
          <w:rtl/>
        </w:rPr>
        <w:t xml:space="preserve"> عمليات إدارية واضحة وفعالة تساهم في تعزيز الشفافية والمساءلة في العمل الحكومي.</w:t>
      </w:r>
    </w:p>
    <w:p w14:paraId="2B4D4577" w14:textId="77777777" w:rsidR="00170704" w:rsidRPr="003575B8" w:rsidRDefault="00170704"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الأداء الحكومي بشكل عام:</w:t>
      </w:r>
      <w:r w:rsidRPr="003575B8">
        <w:rPr>
          <w:rFonts w:ascii="Simplified Arabic" w:eastAsia="Times New Roman" w:hAnsi="Simplified Arabic" w:cs="Simplified Arabic" w:hint="cs"/>
          <w:color w:val="1B1C1D"/>
          <w:sz w:val="32"/>
          <w:szCs w:val="32"/>
          <w:rtl/>
        </w:rPr>
        <w:t xml:space="preserve"> تحسين كفاءة العمليات الإدارية يؤدي إلى تحسين الأداء الحكومي بشكل عام، مما ينعكس إيجابًا على تحقيق الأهداف التنموية للدولة.</w:t>
      </w:r>
    </w:p>
    <w:p w14:paraId="4E6EB966" w14:textId="77777777" w:rsidR="00170704" w:rsidRPr="003575B8" w:rsidRDefault="00170704"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زيادة ثقة المواطنين في الحكومة:</w:t>
      </w:r>
      <w:r w:rsidRPr="003575B8">
        <w:rPr>
          <w:rFonts w:ascii="Simplified Arabic" w:eastAsia="Times New Roman" w:hAnsi="Simplified Arabic" w:cs="Simplified Arabic" w:hint="cs"/>
          <w:color w:val="1B1C1D"/>
          <w:sz w:val="32"/>
          <w:szCs w:val="32"/>
          <w:rtl/>
        </w:rPr>
        <w:t xml:space="preserve"> عندما يشعر المواطنون بأن الحكومة تعمل بكفاءة وفاعلية، تزداد ثقتهم بها وبقدرتها على تحقيق تطلعاتهم.</w:t>
      </w:r>
    </w:p>
    <w:p w14:paraId="59925703" w14:textId="13FFB267" w:rsidR="008540EE" w:rsidRPr="001B6C47" w:rsidRDefault="00170704" w:rsidP="001B6C47">
      <w:pP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 xml:space="preserve">يُعتبر تحسين كفاءة العمليات الإدارية استثمارًا ضروريًا لتحقيق التنمية المستدامة والارتقاء بمستوى الخدمات الحكومية المقدمة للمواطنين. من خلال تحليل العمليات الحالية، وتحديد </w:t>
      </w:r>
      <w:r w:rsidRPr="003575B8">
        <w:rPr>
          <w:rFonts w:ascii="Simplified Arabic" w:hAnsi="Simplified Arabic" w:cs="Simplified Arabic" w:hint="cs"/>
          <w:color w:val="1B1C1D"/>
          <w:sz w:val="32"/>
          <w:szCs w:val="32"/>
          <w:rtl/>
        </w:rPr>
        <w:lastRenderedPageBreak/>
        <w:t>نقاط الضعف، وتطبيق أساليب التحسين المناسبة، يمكن للمؤسسات الحكومية أن تحقق مستويات أعلى من الكفاءة والفعالية، وبالتالي تحقيق أهدافها بشكل أفضل.</w:t>
      </w:r>
    </w:p>
    <w:p w14:paraId="606F2313" w14:textId="64073FE8" w:rsidR="00E327B1" w:rsidRPr="003575B8" w:rsidRDefault="00E327B1" w:rsidP="00D536B6">
      <w:pPr>
        <w:pStyle w:val="Heading2"/>
        <w:spacing w:before="0" w:after="120" w:line="360" w:lineRule="auto"/>
        <w:rPr>
          <w:rFonts w:ascii="Simplified Arabic" w:eastAsia="Times New Roman" w:hAnsi="Simplified Arabic" w:cs="Simplified Arabic"/>
          <w:color w:val="1B1C1D"/>
          <w:kern w:val="0"/>
          <w14:ligatures w14:val="none"/>
        </w:rPr>
      </w:pPr>
      <w:r w:rsidRPr="003575B8">
        <w:rPr>
          <w:rFonts w:ascii="Simplified Arabic" w:eastAsia="Times New Roman" w:hAnsi="Simplified Arabic" w:cs="Simplified Arabic" w:hint="cs"/>
          <w:color w:val="1B1C1D"/>
          <w:rtl/>
        </w:rPr>
        <w:t xml:space="preserve">العلاقة بين الذكاء الاصطناعي وكفاءة العمليات الإدارية: </w:t>
      </w:r>
    </w:p>
    <w:p w14:paraId="22A17A3A" w14:textId="77777777" w:rsidR="00E327B1" w:rsidRPr="003575B8" w:rsidRDefault="00E327B1"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توجد علاقة وثيقة وقوية بين الذكاء الاصطناعي وكفاءة العمليات الإدارية. يُعد الذكاء الاصطناعي أداة قوية يمكنها تحسين الكفاءة بشكل كبير من خلال أتمتة المهام، وتحليل البيانات، واتخاذ القرارات بشكل أسرع وأكثر دقة. فيما يلي شرح مفصل لهذه العلاقة:</w:t>
      </w:r>
    </w:p>
    <w:p w14:paraId="27DAD33F" w14:textId="77777777" w:rsidR="00E327B1" w:rsidRPr="003575B8" w:rsidRDefault="00E327B1"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1. الآليات التي يمكن من خلالها للذكاء الاصطناعي تحسين كفاءة العمليات الإدارية:</w:t>
      </w:r>
    </w:p>
    <w:p w14:paraId="10E6D901" w14:textId="77777777" w:rsidR="00E327B1" w:rsidRPr="003575B8" w:rsidRDefault="00E327B1"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يُساهم الذكاء الاصطناعي في تحسين كفاءة العمليات الإدارية عبر آليات متعددة، من أهمها:</w:t>
      </w:r>
    </w:p>
    <w:p w14:paraId="031FA8EC" w14:textId="77777777" w:rsidR="00E327B1" w:rsidRPr="003575B8" w:rsidRDefault="00E327B1"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أتمتة المهام الروتينية والمتكررة:</w:t>
      </w:r>
      <w:r w:rsidRPr="003575B8">
        <w:rPr>
          <w:rFonts w:ascii="Simplified Arabic" w:eastAsia="Times New Roman" w:hAnsi="Simplified Arabic" w:cs="Simplified Arabic" w:hint="cs"/>
          <w:color w:val="1B1C1D"/>
          <w:sz w:val="32"/>
          <w:szCs w:val="32"/>
          <w:rtl/>
        </w:rPr>
        <w:t xml:space="preserve"> يمكن للذكاء الاصطناعي أتمتة المهام اليدوية والمتكررة، مثل إدخال البيانات، ومعالجة الفواتير، والرد على الاستفسارات البسيطة، مما يوفر وقت وجهد الموظفين ويسمح لهم بالتركيز على المهام الأكثر تعقيدًا وإبداعًا.</w:t>
      </w:r>
    </w:p>
    <w:p w14:paraId="70A029FE" w14:textId="77777777" w:rsidR="00E327B1" w:rsidRPr="003575B8" w:rsidRDefault="00E327B1"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إدارة سير العمل:</w:t>
      </w:r>
      <w:r w:rsidRPr="003575B8">
        <w:rPr>
          <w:rFonts w:ascii="Simplified Arabic" w:eastAsia="Times New Roman" w:hAnsi="Simplified Arabic" w:cs="Simplified Arabic" w:hint="cs"/>
          <w:color w:val="1B1C1D"/>
          <w:sz w:val="32"/>
          <w:szCs w:val="32"/>
          <w:rtl/>
        </w:rPr>
        <w:t xml:space="preserve"> يمكن للذكاء الاصطناعي تحليل سير العمل الحالي وتحديد نقاط الاختناق والتأخير، ثم اقتراح تحسينات لتبسيط الإجراءات وتسريع إنجاز المهام.</w:t>
      </w:r>
    </w:p>
    <w:p w14:paraId="4B77E152" w14:textId="77777777" w:rsidR="00E327B1" w:rsidRPr="003575B8" w:rsidRDefault="00E327B1"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تحسين إدارة الموارد:</w:t>
      </w:r>
      <w:r w:rsidRPr="003575B8">
        <w:rPr>
          <w:rFonts w:ascii="Simplified Arabic" w:eastAsia="Times New Roman" w:hAnsi="Simplified Arabic" w:cs="Simplified Arabic" w:hint="cs"/>
          <w:color w:val="1B1C1D"/>
          <w:sz w:val="32"/>
          <w:szCs w:val="32"/>
          <w:rtl/>
        </w:rPr>
        <w:t xml:space="preserve"> يمكن للذكاء الاصطناعي التنبؤ بالطلب على الموارد (مثل الموظفين والمواد الخام) وتوزيعها بشكل أمثل، مما يقلل من الهدر ويزيد من الكفاءة.</w:t>
      </w:r>
    </w:p>
    <w:p w14:paraId="510BF4B5" w14:textId="77777777" w:rsidR="00E327B1" w:rsidRPr="003575B8" w:rsidRDefault="00E327B1"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إدارة المخزون:</w:t>
      </w:r>
      <w:r w:rsidRPr="003575B8">
        <w:rPr>
          <w:rFonts w:ascii="Simplified Arabic" w:eastAsia="Times New Roman" w:hAnsi="Simplified Arabic" w:cs="Simplified Arabic" w:hint="cs"/>
          <w:color w:val="1B1C1D"/>
          <w:sz w:val="32"/>
          <w:szCs w:val="32"/>
          <w:rtl/>
        </w:rPr>
        <w:t xml:space="preserve"> يمكن للذكاء الاصطناعي التنبؤ بالطلب على المنتجات وإدارة المخزون بشكل فعال، مما يقلل من تكاليف التخزين ويمنع نقص المنتجات أو زيادتها عن الحاجة.</w:t>
      </w:r>
    </w:p>
    <w:p w14:paraId="52B7AF80" w14:textId="77777777" w:rsidR="00E327B1" w:rsidRPr="003575B8" w:rsidRDefault="00E327B1"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خدمة العملاء:</w:t>
      </w:r>
      <w:r w:rsidRPr="003575B8">
        <w:rPr>
          <w:rFonts w:ascii="Simplified Arabic" w:eastAsia="Times New Roman" w:hAnsi="Simplified Arabic" w:cs="Simplified Arabic" w:hint="cs"/>
          <w:color w:val="1B1C1D"/>
          <w:sz w:val="32"/>
          <w:szCs w:val="32"/>
          <w:rtl/>
        </w:rPr>
        <w:t xml:space="preserve"> يمكن لروبوتات المحادثة المدعومة بالذكاء الاصطناعي تقديم دعم فني للعملاء على مدار الساعة، والإجابة على استفساراتهم، وحل مشاكلهم بسرعة وكفاءة.</w:t>
      </w:r>
    </w:p>
    <w:p w14:paraId="6BD4A2FB" w14:textId="77777777" w:rsidR="00E327B1" w:rsidRPr="003575B8" w:rsidRDefault="00E327B1"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إدارة المشاريع:</w:t>
      </w:r>
      <w:r w:rsidRPr="003575B8">
        <w:rPr>
          <w:rFonts w:ascii="Simplified Arabic" w:eastAsia="Times New Roman" w:hAnsi="Simplified Arabic" w:cs="Simplified Arabic" w:hint="cs"/>
          <w:color w:val="1B1C1D"/>
          <w:sz w:val="32"/>
          <w:szCs w:val="32"/>
          <w:rtl/>
        </w:rPr>
        <w:t xml:space="preserve"> يمكن للذكاء الاصطناعي تحليل بيانات المشاريع وتحديد المخاطر المحتملة والتنبؤ بالتأخيرات، مما يساعد مديري المشاريع على اتخاذ الإجراءات اللازمة في الوقت المناسب.</w:t>
      </w:r>
    </w:p>
    <w:p w14:paraId="577D5D16" w14:textId="77777777" w:rsidR="00E327B1" w:rsidRPr="003575B8" w:rsidRDefault="00E327B1"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2. الدور الذي يلعبه الذكاء الاصطناعي في أتمتة المهام، وتحليل البيانات، واتخاذ القرارات:</w:t>
      </w:r>
    </w:p>
    <w:p w14:paraId="7F68F007" w14:textId="77777777" w:rsidR="00E327B1" w:rsidRPr="003575B8" w:rsidRDefault="00E327B1"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أتمتة المهام:</w:t>
      </w:r>
      <w:r w:rsidRPr="003575B8">
        <w:rPr>
          <w:rFonts w:ascii="Simplified Arabic" w:eastAsia="Times New Roman" w:hAnsi="Simplified Arabic" w:cs="Simplified Arabic" w:hint="cs"/>
          <w:color w:val="1B1C1D"/>
          <w:sz w:val="32"/>
          <w:szCs w:val="32"/>
          <w:rtl/>
        </w:rPr>
        <w:t xml:space="preserve"> يلعب الذكاء الاصطناعي دورًا حاسمًا في أتمتة المهام الروتينية والمتكررة، مما يُحرر الموظفين من الأعمال اليدوية ويسمح لهم بالتركيز على </w:t>
      </w:r>
      <w:r w:rsidRPr="003575B8">
        <w:rPr>
          <w:rFonts w:ascii="Simplified Arabic" w:eastAsia="Times New Roman" w:hAnsi="Simplified Arabic" w:cs="Simplified Arabic" w:hint="cs"/>
          <w:color w:val="1B1C1D"/>
          <w:sz w:val="32"/>
          <w:szCs w:val="32"/>
          <w:rtl/>
        </w:rPr>
        <w:lastRenderedPageBreak/>
        <w:t>المهام التي تتطلب مهارات إبداعية وحل المشكلات. على سبيل المثال، يمكن استخدام برامج التعرف الضوئي على الأحرف (</w:t>
      </w:r>
      <w:r w:rsidRPr="003575B8">
        <w:rPr>
          <w:rFonts w:ascii="Simplified Arabic" w:eastAsia="Times New Roman" w:hAnsi="Simplified Arabic" w:cs="Simplified Arabic" w:hint="cs"/>
          <w:color w:val="1B1C1D"/>
          <w:sz w:val="32"/>
          <w:szCs w:val="32"/>
        </w:rPr>
        <w:t>OCR</w:t>
      </w:r>
      <w:r w:rsidRPr="003575B8">
        <w:rPr>
          <w:rFonts w:ascii="Simplified Arabic" w:eastAsia="Times New Roman" w:hAnsi="Simplified Arabic" w:cs="Simplified Arabic" w:hint="cs"/>
          <w:color w:val="1B1C1D"/>
          <w:sz w:val="32"/>
          <w:szCs w:val="32"/>
          <w:rtl/>
        </w:rPr>
        <w:t>) المدعومة بالذكاء الاصطناعي لأتمتة إدخال البيانات من المستندات الورقية إلى الأنظمة الإلكترونية.</w:t>
      </w:r>
    </w:p>
    <w:p w14:paraId="77CD30FA" w14:textId="77777777" w:rsidR="00E327B1" w:rsidRPr="003575B8" w:rsidRDefault="00E327B1"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تحليل البيانات:</w:t>
      </w:r>
      <w:r w:rsidRPr="003575B8">
        <w:rPr>
          <w:rFonts w:ascii="Simplified Arabic" w:eastAsia="Times New Roman" w:hAnsi="Simplified Arabic" w:cs="Simplified Arabic" w:hint="cs"/>
          <w:color w:val="1B1C1D"/>
          <w:sz w:val="32"/>
          <w:szCs w:val="32"/>
          <w:rtl/>
        </w:rPr>
        <w:t xml:space="preserve"> يتميز الذكاء الاصطناعي بقدرته على تحليل كميات ضخمة من البيانات بسرعة ودقة فائقة، واستخراج الأنماط والمعلومات الهامة التي يصعب على البشر اكتشافها. يُساعد هذا التحليل في فهم سلوك العملاء، وتحديد الاتجاهات السوقية، واتخاذ قرارات مستنيرة. على سبيل المثال، يمكن استخدام خوارزميات التعلم الآلي لتحليل بيانات المبيعات والتنبؤ بالطلب المستقبلي.</w:t>
      </w:r>
    </w:p>
    <w:p w14:paraId="15DCF15E" w14:textId="77777777" w:rsidR="00E327B1" w:rsidRPr="003575B8" w:rsidRDefault="00E327B1"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اتخاذ القرارات:</w:t>
      </w:r>
      <w:r w:rsidRPr="003575B8">
        <w:rPr>
          <w:rFonts w:ascii="Simplified Arabic" w:eastAsia="Times New Roman" w:hAnsi="Simplified Arabic" w:cs="Simplified Arabic" w:hint="cs"/>
          <w:color w:val="1B1C1D"/>
          <w:sz w:val="32"/>
          <w:szCs w:val="32"/>
          <w:rtl/>
        </w:rPr>
        <w:t xml:space="preserve"> يُمكن للذكاء الاصطناعي دعم عملية اتخاذ القرارات من خلال تحليل البيانات وتقديم توصيات بناءً عليها. يمكن للخوارزميات تحليل السيناريوهات المختلفة وتقديم أفضل الحلول الممكنة بناءً على البيانات المتاحة. على سبيل المثال، يمكن استخدام أنظمة دعم القرار المدعومة بالذكاء الاصطناعي لمساعدة المديرين في اتخاذ قرارات استراتيجية.</w:t>
      </w:r>
    </w:p>
    <w:p w14:paraId="58245114" w14:textId="77777777" w:rsidR="00E327B1" w:rsidRPr="003575B8" w:rsidRDefault="00E327B1"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3. التحديات والفرص التي يمثلها الذكاء الاصطناعي في هذا السياق:</w:t>
      </w:r>
    </w:p>
    <w:p w14:paraId="0447535F" w14:textId="77777777" w:rsidR="00E327B1" w:rsidRPr="003575B8" w:rsidRDefault="00E327B1" w:rsidP="00D536B6">
      <w:pPr>
        <w:pStyle w:val="Footer"/>
        <w:spacing w:line="360" w:lineRule="auto"/>
        <w:rPr>
          <w:rFonts w:ascii="Simplified Arabic" w:eastAsiaTheme="minorEastAsia" w:hAnsi="Simplified Arabic" w:cs="Simplified Arabic"/>
          <w:color w:val="1B1C1D"/>
          <w:sz w:val="32"/>
          <w:szCs w:val="32"/>
          <w:rtl/>
        </w:rPr>
      </w:pPr>
      <w:r w:rsidRPr="003575B8">
        <w:rPr>
          <w:rStyle w:val="Hyperlink"/>
          <w:rFonts w:ascii="Simplified Arabic" w:hAnsi="Simplified Arabic" w:cs="Simplified Arabic" w:hint="cs"/>
          <w:b/>
          <w:bCs/>
          <w:color w:val="1B1C1D"/>
          <w:sz w:val="32"/>
          <w:szCs w:val="32"/>
          <w:u w:val="none"/>
          <w:bdr w:val="none" w:sz="0" w:space="0" w:color="auto" w:frame="1"/>
          <w:rtl/>
        </w:rPr>
        <w:t>التحديات:</w:t>
      </w:r>
    </w:p>
    <w:p w14:paraId="3F561497" w14:textId="77777777" w:rsidR="00E327B1" w:rsidRPr="003575B8" w:rsidRDefault="00E327B1"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تكلفة التنفيذ:</w:t>
      </w:r>
      <w:r w:rsidRPr="003575B8">
        <w:rPr>
          <w:rFonts w:ascii="Simplified Arabic" w:eastAsia="Times New Roman" w:hAnsi="Simplified Arabic" w:cs="Simplified Arabic" w:hint="cs"/>
          <w:color w:val="1B1C1D"/>
          <w:sz w:val="32"/>
          <w:szCs w:val="32"/>
          <w:rtl/>
        </w:rPr>
        <w:t xml:space="preserve"> قد تكون تكلفة تطبيق أنظمة الذكاء الاصطناعي مرتفعة في البداية، خاصة بالنسبة للمؤسسات الصغيرة والمتوسطة.</w:t>
      </w:r>
    </w:p>
    <w:p w14:paraId="6460BDB8" w14:textId="77777777" w:rsidR="00E327B1" w:rsidRPr="003575B8" w:rsidRDefault="00E327B1"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الحاجة إلى بيانات عالية الجودة:</w:t>
      </w:r>
      <w:r w:rsidRPr="003575B8">
        <w:rPr>
          <w:rFonts w:ascii="Simplified Arabic" w:eastAsia="Times New Roman" w:hAnsi="Simplified Arabic" w:cs="Simplified Arabic" w:hint="cs"/>
          <w:color w:val="1B1C1D"/>
          <w:sz w:val="32"/>
          <w:szCs w:val="32"/>
          <w:rtl/>
        </w:rPr>
        <w:t xml:space="preserve"> يتطلب الذكاء الاصطناعي بيانات دقيقة وكاملة لكي يعمل بشكل فعال. قد تواجه المؤسسات صعوبة في جمع وتنظيف البيانات.</w:t>
      </w:r>
    </w:p>
    <w:p w14:paraId="6E5B2604" w14:textId="77777777" w:rsidR="00E327B1" w:rsidRPr="003575B8" w:rsidRDefault="00E327B1"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مخاوف تتعلق بالخصوصية والأمان:</w:t>
      </w:r>
      <w:r w:rsidRPr="003575B8">
        <w:rPr>
          <w:rFonts w:ascii="Simplified Arabic" w:eastAsia="Times New Roman" w:hAnsi="Simplified Arabic" w:cs="Simplified Arabic" w:hint="cs"/>
          <w:color w:val="1B1C1D"/>
          <w:sz w:val="32"/>
          <w:szCs w:val="32"/>
          <w:rtl/>
        </w:rPr>
        <w:t xml:space="preserve"> يُثير استخدام الذكاء الاصطناعي مخاوف بشأن خصوصية البيانات وأمانها، خاصة في القطاعات التي تتعامل مع بيانات حساسة.</w:t>
      </w:r>
    </w:p>
    <w:p w14:paraId="39CE500E" w14:textId="77777777" w:rsidR="00E327B1" w:rsidRPr="003575B8" w:rsidRDefault="00E327B1"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مقاومة التغيير:</w:t>
      </w:r>
      <w:r w:rsidRPr="003575B8">
        <w:rPr>
          <w:rFonts w:ascii="Simplified Arabic" w:eastAsia="Times New Roman" w:hAnsi="Simplified Arabic" w:cs="Simplified Arabic" w:hint="cs"/>
          <w:color w:val="1B1C1D"/>
          <w:sz w:val="32"/>
          <w:szCs w:val="32"/>
          <w:rtl/>
        </w:rPr>
        <w:t xml:space="preserve"> قد يُواجه تطبيق الذكاء الاصطناعي مقاومة من الموظفين الذين يشعرون بالقلق من فقدان وظائفهم أو عدم قدرتهم على التكيف مع التقنيات الجديدة.</w:t>
      </w:r>
    </w:p>
    <w:p w14:paraId="3AE1F271" w14:textId="77777777" w:rsidR="00E327B1" w:rsidRPr="003575B8" w:rsidRDefault="00E327B1"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نقص الكفاءات المتخصصة:</w:t>
      </w:r>
      <w:r w:rsidRPr="003575B8">
        <w:rPr>
          <w:rFonts w:ascii="Simplified Arabic" w:eastAsia="Times New Roman" w:hAnsi="Simplified Arabic" w:cs="Simplified Arabic" w:hint="cs"/>
          <w:color w:val="1B1C1D"/>
          <w:sz w:val="32"/>
          <w:szCs w:val="32"/>
          <w:rtl/>
        </w:rPr>
        <w:t xml:space="preserve"> يُوجد نقص في الكفاءات المتخصصة في مجال الذكاء الاصطناعي، مما قد يُعيق عملية التطبيق.</w:t>
      </w:r>
    </w:p>
    <w:p w14:paraId="091EAC3A" w14:textId="77777777" w:rsidR="00E327B1" w:rsidRPr="003575B8" w:rsidRDefault="00E327B1" w:rsidP="00D536B6">
      <w:pPr>
        <w:pStyle w:val="Footer"/>
        <w:spacing w:line="360" w:lineRule="auto"/>
        <w:rPr>
          <w:rFonts w:ascii="Simplified Arabic" w:eastAsiaTheme="minorEastAsia" w:hAnsi="Simplified Arabic" w:cs="Simplified Arabic"/>
          <w:color w:val="1B1C1D"/>
          <w:sz w:val="32"/>
          <w:szCs w:val="32"/>
          <w:rtl/>
        </w:rPr>
      </w:pPr>
      <w:r w:rsidRPr="003575B8">
        <w:rPr>
          <w:rStyle w:val="Hyperlink"/>
          <w:rFonts w:ascii="Simplified Arabic" w:hAnsi="Simplified Arabic" w:cs="Simplified Arabic" w:hint="cs"/>
          <w:b/>
          <w:bCs/>
          <w:color w:val="1B1C1D"/>
          <w:sz w:val="32"/>
          <w:szCs w:val="32"/>
          <w:u w:val="none"/>
          <w:bdr w:val="none" w:sz="0" w:space="0" w:color="auto" w:frame="1"/>
          <w:rtl/>
        </w:rPr>
        <w:t>الفرص:</w:t>
      </w:r>
    </w:p>
    <w:p w14:paraId="78C1D202" w14:textId="77777777" w:rsidR="00E327B1" w:rsidRPr="003575B8" w:rsidRDefault="00E327B1"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زيادة الإنتاجية والكفاءة:</w:t>
      </w:r>
      <w:r w:rsidRPr="003575B8">
        <w:rPr>
          <w:rFonts w:ascii="Simplified Arabic" w:eastAsia="Times New Roman" w:hAnsi="Simplified Arabic" w:cs="Simplified Arabic" w:hint="cs"/>
          <w:color w:val="1B1C1D"/>
          <w:sz w:val="32"/>
          <w:szCs w:val="32"/>
          <w:rtl/>
        </w:rPr>
        <w:t xml:space="preserve"> يُمكن للذكاء الاصطناعي زيادة الإنتاجية والكفاءة بشكل كبير من خلال أتمتة المهام وتحسين سير العمل.</w:t>
      </w:r>
    </w:p>
    <w:p w14:paraId="3EA2859F" w14:textId="77777777" w:rsidR="00E327B1" w:rsidRPr="003575B8" w:rsidRDefault="00E327B1"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تحسين جودة الخدمات:</w:t>
      </w:r>
      <w:r w:rsidRPr="003575B8">
        <w:rPr>
          <w:rFonts w:ascii="Simplified Arabic" w:eastAsia="Times New Roman" w:hAnsi="Simplified Arabic" w:cs="Simplified Arabic" w:hint="cs"/>
          <w:color w:val="1B1C1D"/>
          <w:sz w:val="32"/>
          <w:szCs w:val="32"/>
          <w:rtl/>
        </w:rPr>
        <w:t xml:space="preserve"> يُمكن للذكاء الاصطناعي تحسين جودة الخدمات المقدمة للعملاء من خلال تقديم دعم فني أفضل وأسرع.</w:t>
      </w:r>
    </w:p>
    <w:p w14:paraId="7BECF801" w14:textId="77777777" w:rsidR="00E327B1" w:rsidRPr="003575B8" w:rsidRDefault="00E327B1"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اتخاذ قرارات أفضل:</w:t>
      </w:r>
      <w:r w:rsidRPr="003575B8">
        <w:rPr>
          <w:rFonts w:ascii="Simplified Arabic" w:eastAsia="Times New Roman" w:hAnsi="Simplified Arabic" w:cs="Simplified Arabic" w:hint="cs"/>
          <w:color w:val="1B1C1D"/>
          <w:sz w:val="32"/>
          <w:szCs w:val="32"/>
          <w:rtl/>
        </w:rPr>
        <w:t xml:space="preserve"> يُمكن للذكاء الاصطناعي دعم عملية اتخاذ القرارات من خلال تحليل البيانات وتقديم توصيات مستنيرة.</w:t>
      </w:r>
    </w:p>
    <w:p w14:paraId="4CF336FF" w14:textId="77777777" w:rsidR="00E327B1" w:rsidRPr="003575B8" w:rsidRDefault="00E327B1"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تقليل التكاليف:</w:t>
      </w:r>
      <w:r w:rsidRPr="003575B8">
        <w:rPr>
          <w:rFonts w:ascii="Simplified Arabic" w:eastAsia="Times New Roman" w:hAnsi="Simplified Arabic" w:cs="Simplified Arabic" w:hint="cs"/>
          <w:color w:val="1B1C1D"/>
          <w:sz w:val="32"/>
          <w:szCs w:val="32"/>
          <w:rtl/>
        </w:rPr>
        <w:t xml:space="preserve"> يُمكن للذكاء الاصطناعي تقليل التكاليف من خلال أتمتة المهام وتحسين إدارة الموارد.</w:t>
      </w:r>
    </w:p>
    <w:p w14:paraId="2991BF69" w14:textId="77777777" w:rsidR="00E327B1" w:rsidRPr="003575B8" w:rsidRDefault="00E327B1"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الابتكار والتطوير:</w:t>
      </w:r>
      <w:r w:rsidRPr="003575B8">
        <w:rPr>
          <w:rFonts w:ascii="Simplified Arabic" w:eastAsia="Times New Roman" w:hAnsi="Simplified Arabic" w:cs="Simplified Arabic" w:hint="cs"/>
          <w:color w:val="1B1C1D"/>
          <w:sz w:val="32"/>
          <w:szCs w:val="32"/>
          <w:rtl/>
        </w:rPr>
        <w:t xml:space="preserve"> يُمكن للذكاء الاصطناعي تحفيز الابتكار والتطوير من خلال تحليل البيانات واكتشاف الأنماط الجديدة.</w:t>
      </w:r>
    </w:p>
    <w:p w14:paraId="5768F2C3" w14:textId="132DEDC4" w:rsidR="00E327B1" w:rsidRPr="003575B8" w:rsidRDefault="00E327B1" w:rsidP="00D536B6">
      <w:pPr>
        <w:pStyle w:val="Footer"/>
        <w:spacing w:after="240" w:line="360" w:lineRule="auto"/>
        <w:rPr>
          <w:rFonts w:ascii="Simplified Arabic" w:eastAsiaTheme="minorEastAsia" w:hAnsi="Simplified Arabic" w:cs="Simplified Arabic"/>
          <w:color w:val="1B1C1D"/>
          <w:sz w:val="32"/>
          <w:szCs w:val="32"/>
          <w:rtl/>
        </w:rPr>
      </w:pPr>
    </w:p>
    <w:p w14:paraId="7BBBBAEE" w14:textId="3BBFBACA" w:rsidR="004D4B5F" w:rsidRPr="003575B8" w:rsidRDefault="004D4B5F" w:rsidP="00D536B6">
      <w:pPr>
        <w:pStyle w:val="Heading2"/>
        <w:spacing w:before="0" w:after="120" w:line="360" w:lineRule="auto"/>
        <w:rPr>
          <w:rFonts w:ascii="Simplified Arabic" w:eastAsia="Times New Roman" w:hAnsi="Simplified Arabic" w:cs="Simplified Arabic"/>
          <w:color w:val="1B1C1D"/>
          <w:kern w:val="0"/>
          <w14:ligatures w14:val="none"/>
        </w:rPr>
      </w:pPr>
      <w:r w:rsidRPr="003575B8">
        <w:rPr>
          <w:rFonts w:ascii="Simplified Arabic" w:eastAsia="Times New Roman" w:hAnsi="Simplified Arabic" w:cs="Simplified Arabic" w:hint="cs"/>
          <w:color w:val="1B1C1D"/>
          <w:rtl/>
        </w:rPr>
        <w:t xml:space="preserve">تأثير الذكاء الاصطناعي على مختلف جوانب العمليات الإدارية: </w:t>
      </w:r>
    </w:p>
    <w:p w14:paraId="6BFF329F" w14:textId="77777777" w:rsidR="004D4B5F" w:rsidRPr="003575B8" w:rsidRDefault="004D4B5F"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يُحدث الذكاء الاصطناعي ثورة في مختلف جوانب العمليات الإدارية، مُحدثًا تغييرات جذرية في كيفية التخطيط واتخاذ القرارات وإدارة الموارد وتقديم الخدمات. فيما يلي شرح مفصل لتأثير الذكاء الاصطناعي على هذه الجوانب:</w:t>
      </w:r>
    </w:p>
    <w:p w14:paraId="3845E8D6" w14:textId="77777777" w:rsidR="004D4B5F" w:rsidRPr="003575B8" w:rsidRDefault="004D4B5F"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1. تأثير الذكاء الاصطناعي على التخطيط الاستراتيجي:</w:t>
      </w:r>
    </w:p>
    <w:p w14:paraId="6D0222F2" w14:textId="77777777" w:rsidR="004D4B5F" w:rsidRPr="003575B8" w:rsidRDefault="004D4B5F"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يُساهم الذكاء الاصطناعي في تحسين التخطيط الاستراتيجي عبر عدة طرق:</w:t>
      </w:r>
    </w:p>
    <w:p w14:paraId="06038984" w14:textId="77777777" w:rsidR="004D4B5F" w:rsidRPr="003575B8" w:rsidRDefault="004D4B5F"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تحليل البيانات الضخمة:</w:t>
      </w:r>
      <w:r w:rsidRPr="003575B8">
        <w:rPr>
          <w:rFonts w:ascii="Simplified Arabic" w:eastAsia="Times New Roman" w:hAnsi="Simplified Arabic" w:cs="Simplified Arabic" w:hint="cs"/>
          <w:color w:val="1B1C1D"/>
          <w:sz w:val="32"/>
          <w:szCs w:val="32"/>
          <w:rtl/>
        </w:rPr>
        <w:t xml:space="preserve"> يُمكن للذكاء الاصطناعي تحليل كميات هائلة من البيانات من مصادر مختلفة (مثل بيانات السوق، وبيانات العملاء، والبيانات المالية) واستخراج أنماط ورؤى قيّمة تُساعد في فهم الاتجاهات السوقية وتحديد الفرص والتحديات.</w:t>
      </w:r>
    </w:p>
    <w:p w14:paraId="50BF3A22" w14:textId="77777777" w:rsidR="004D4B5F" w:rsidRPr="003575B8" w:rsidRDefault="004D4B5F"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التنبؤ بالاتجاهات المستقبلية:</w:t>
      </w:r>
      <w:r w:rsidRPr="003575B8">
        <w:rPr>
          <w:rFonts w:ascii="Simplified Arabic" w:eastAsia="Times New Roman" w:hAnsi="Simplified Arabic" w:cs="Simplified Arabic" w:hint="cs"/>
          <w:color w:val="1B1C1D"/>
          <w:sz w:val="32"/>
          <w:szCs w:val="32"/>
          <w:rtl/>
        </w:rPr>
        <w:t xml:space="preserve"> يُمكن لخوارزميات التعلم الآلي التنبؤ بالاتجاهات المستقبلية في السوق، مما يُساعد المؤسسات على اتخاذ قرارات استباقية وتطوير استراتيجيات مُناسبة.</w:t>
      </w:r>
    </w:p>
    <w:p w14:paraId="5326187F" w14:textId="77777777" w:rsidR="004D4B5F" w:rsidRPr="003575B8" w:rsidRDefault="004D4B5F"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تحليل السيناريوهات:</w:t>
      </w:r>
      <w:r w:rsidRPr="003575B8">
        <w:rPr>
          <w:rFonts w:ascii="Simplified Arabic" w:eastAsia="Times New Roman" w:hAnsi="Simplified Arabic" w:cs="Simplified Arabic" w:hint="cs"/>
          <w:color w:val="1B1C1D"/>
          <w:sz w:val="32"/>
          <w:szCs w:val="32"/>
          <w:rtl/>
        </w:rPr>
        <w:t xml:space="preserve"> يُمكن للذكاء الاصطناعي تحليل سيناريوهات مُختلفة وتقييم تأثيرها على أهداف المؤسسة، مما يُساعد في اختيار أفضل الاستراتيجيات المُمكنة.</w:t>
      </w:r>
    </w:p>
    <w:p w14:paraId="77869A6C" w14:textId="77777777" w:rsidR="004D4B5F" w:rsidRPr="003575B8" w:rsidRDefault="004D4B5F"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تخصيص الموارد:</w:t>
      </w:r>
      <w:r w:rsidRPr="003575B8">
        <w:rPr>
          <w:rFonts w:ascii="Simplified Arabic" w:eastAsia="Times New Roman" w:hAnsi="Simplified Arabic" w:cs="Simplified Arabic" w:hint="cs"/>
          <w:color w:val="1B1C1D"/>
          <w:sz w:val="32"/>
          <w:szCs w:val="32"/>
          <w:rtl/>
        </w:rPr>
        <w:t xml:space="preserve"> يُمكن للذكاء الاصطناعي تحليل البيانات وتحديد أفضل طريقة لتخصيص الموارد (مثل الميزانية والموظفين) لتحقيق الأهداف الاستراتيجية.</w:t>
      </w:r>
    </w:p>
    <w:p w14:paraId="01DF1CB8" w14:textId="77777777" w:rsidR="004D4B5F" w:rsidRPr="003575B8" w:rsidRDefault="004D4B5F"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مراقبة الأداء الاستراتيجي:</w:t>
      </w:r>
      <w:r w:rsidRPr="003575B8">
        <w:rPr>
          <w:rFonts w:ascii="Simplified Arabic" w:eastAsia="Times New Roman" w:hAnsi="Simplified Arabic" w:cs="Simplified Arabic" w:hint="cs"/>
          <w:color w:val="1B1C1D"/>
          <w:sz w:val="32"/>
          <w:szCs w:val="32"/>
          <w:rtl/>
        </w:rPr>
        <w:t xml:space="preserve"> يُمكن للذكاء الاصطناعي مُراقبة أداء المؤسسة بشكل مُستمر وتقديم تقارير وتحليلات تُساعد في اتخاذ الإجراءات التصحيحية اللازمة.</w:t>
      </w:r>
    </w:p>
    <w:p w14:paraId="675D7F81" w14:textId="77777777" w:rsidR="004D4B5F" w:rsidRPr="003575B8" w:rsidRDefault="004D4B5F"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lastRenderedPageBreak/>
        <w:t>2. تأثير الذكاء الاصطناعي على إدارة الموارد البشرية:</w:t>
      </w:r>
    </w:p>
    <w:p w14:paraId="08F16EB5" w14:textId="77777777" w:rsidR="004D4B5F" w:rsidRPr="003575B8" w:rsidRDefault="004D4B5F"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يُحدث الذكاء الاصطناعي تغييرات كبيرة في إدارة الموارد البشرية، من أهمها:</w:t>
      </w:r>
    </w:p>
    <w:p w14:paraId="3130BD04" w14:textId="77777777" w:rsidR="004D4B5F" w:rsidRPr="003575B8" w:rsidRDefault="004D4B5F"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التوظيف والاختيار:</w:t>
      </w:r>
      <w:r w:rsidRPr="003575B8">
        <w:rPr>
          <w:rFonts w:ascii="Simplified Arabic" w:eastAsia="Times New Roman" w:hAnsi="Simplified Arabic" w:cs="Simplified Arabic" w:hint="cs"/>
          <w:color w:val="1B1C1D"/>
          <w:sz w:val="32"/>
          <w:szCs w:val="32"/>
          <w:rtl/>
        </w:rPr>
        <w:t xml:space="preserve"> يُمكن للذكاء الاصطناعي أتمتة عملية فحص السير الذاتية واختيار المُرشحين المُناسبين للوظائف الشاغرة، مما يوفر الوقت والجهد على مسؤولي التوظيف.</w:t>
      </w:r>
    </w:p>
    <w:p w14:paraId="35D02330" w14:textId="77777777" w:rsidR="004D4B5F" w:rsidRPr="003575B8" w:rsidRDefault="004D4B5F"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تدريب وتطوير الموظفين:</w:t>
      </w:r>
      <w:r w:rsidRPr="003575B8">
        <w:rPr>
          <w:rFonts w:ascii="Simplified Arabic" w:eastAsia="Times New Roman" w:hAnsi="Simplified Arabic" w:cs="Simplified Arabic" w:hint="cs"/>
          <w:color w:val="1B1C1D"/>
          <w:sz w:val="32"/>
          <w:szCs w:val="32"/>
          <w:rtl/>
        </w:rPr>
        <w:t xml:space="preserve"> يُمكن للذكاء الاصطناعي تقديم برامج تدريبية مُخصصة لكل موظف بناءً على احتياجاته وقدراته، مما يُساعد في تطوير مهاراتهم وزيادة إنتاجيتهم.</w:t>
      </w:r>
    </w:p>
    <w:p w14:paraId="0CE2AF06" w14:textId="77777777" w:rsidR="004D4B5F" w:rsidRPr="003575B8" w:rsidRDefault="004D4B5F"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إدارة الأداء:</w:t>
      </w:r>
      <w:r w:rsidRPr="003575B8">
        <w:rPr>
          <w:rFonts w:ascii="Simplified Arabic" w:eastAsia="Times New Roman" w:hAnsi="Simplified Arabic" w:cs="Simplified Arabic" w:hint="cs"/>
          <w:color w:val="1B1C1D"/>
          <w:sz w:val="32"/>
          <w:szCs w:val="32"/>
          <w:rtl/>
        </w:rPr>
        <w:t xml:space="preserve"> يُمكن للذكاء الاصطناعي تحليل أداء الموظفين وتقديم ملاحظات وتقييمات مُوضوعية، مما يُساعد في تحسين الأداء الفردي والجماعي.</w:t>
      </w:r>
    </w:p>
    <w:p w14:paraId="6F6130B3" w14:textId="77777777" w:rsidR="004D4B5F" w:rsidRPr="003575B8" w:rsidRDefault="004D4B5F"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تجربة الموظف:</w:t>
      </w:r>
      <w:r w:rsidRPr="003575B8">
        <w:rPr>
          <w:rFonts w:ascii="Simplified Arabic" w:eastAsia="Times New Roman" w:hAnsi="Simplified Arabic" w:cs="Simplified Arabic" w:hint="cs"/>
          <w:color w:val="1B1C1D"/>
          <w:sz w:val="32"/>
          <w:szCs w:val="32"/>
          <w:rtl/>
        </w:rPr>
        <w:t xml:space="preserve"> يُمكن لروبوتات المحادثة المدعومة بالذكاء الاصطناعي الإجابة على استفسارات الموظفين وتقديم الدعم لهم على مدار الساعة، مما يُحسن تجربتهم في العمل.</w:t>
      </w:r>
    </w:p>
    <w:p w14:paraId="7E9633B7" w14:textId="77777777" w:rsidR="004D4B5F" w:rsidRPr="003575B8" w:rsidRDefault="004D4B5F"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تحليل بيانات الموارد البشرية:</w:t>
      </w:r>
      <w:r w:rsidRPr="003575B8">
        <w:rPr>
          <w:rFonts w:ascii="Simplified Arabic" w:eastAsia="Times New Roman" w:hAnsi="Simplified Arabic" w:cs="Simplified Arabic" w:hint="cs"/>
          <w:color w:val="1B1C1D"/>
          <w:sz w:val="32"/>
          <w:szCs w:val="32"/>
          <w:rtl/>
        </w:rPr>
        <w:t xml:space="preserve"> يُمكن للذكاء الاصطناعي تحليل بيانات الموارد البشرية واستخراج رؤى تُساعد في اتخاذ قرارات أفضل بشأن إدارة المواهب والتخطيط للقوى العاملة.</w:t>
      </w:r>
    </w:p>
    <w:p w14:paraId="634AFAE0" w14:textId="77777777" w:rsidR="004D4B5F" w:rsidRPr="003575B8" w:rsidRDefault="004D4B5F"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lastRenderedPageBreak/>
        <w:t>3. تأثير الذكاء الاصطناعي على إدارة المشاريع:</w:t>
      </w:r>
    </w:p>
    <w:p w14:paraId="4E8745E8" w14:textId="77777777" w:rsidR="004D4B5F" w:rsidRPr="003575B8" w:rsidRDefault="004D4B5F"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يُساهم الذكاء الاصطناعي في تحسين إدارة المشاريع عبر:</w:t>
      </w:r>
    </w:p>
    <w:p w14:paraId="3691A9A7" w14:textId="77777777" w:rsidR="004D4B5F" w:rsidRPr="003575B8" w:rsidRDefault="004D4B5F"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التخطيط للمشاريع:</w:t>
      </w:r>
      <w:r w:rsidRPr="003575B8">
        <w:rPr>
          <w:rFonts w:ascii="Simplified Arabic" w:eastAsia="Times New Roman" w:hAnsi="Simplified Arabic" w:cs="Simplified Arabic" w:hint="cs"/>
          <w:color w:val="1B1C1D"/>
          <w:sz w:val="32"/>
          <w:szCs w:val="32"/>
          <w:rtl/>
        </w:rPr>
        <w:t xml:space="preserve"> يُمكن للذكاء الاصطناعي تحليل بيانات المشاريع السابقة وتقدير الوقت والتكلفة والموارد المطلوبة للمشاريع الجديدة.</w:t>
      </w:r>
    </w:p>
    <w:p w14:paraId="0D263361" w14:textId="77777777" w:rsidR="004D4B5F" w:rsidRPr="003575B8" w:rsidRDefault="004D4B5F"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إدارة المخاطر:</w:t>
      </w:r>
      <w:r w:rsidRPr="003575B8">
        <w:rPr>
          <w:rFonts w:ascii="Simplified Arabic" w:eastAsia="Times New Roman" w:hAnsi="Simplified Arabic" w:cs="Simplified Arabic" w:hint="cs"/>
          <w:color w:val="1B1C1D"/>
          <w:sz w:val="32"/>
          <w:szCs w:val="32"/>
          <w:rtl/>
        </w:rPr>
        <w:t xml:space="preserve"> يُمكن للذكاء الاصطناعي تحليل بيانات المشروع وتحديد المخاطر المحتملة وتقديم توصيات للحد منها.</w:t>
      </w:r>
    </w:p>
    <w:p w14:paraId="0D8DBD33" w14:textId="77777777" w:rsidR="004D4B5F" w:rsidRPr="003575B8" w:rsidRDefault="004D4B5F"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مراقبة تقدم المشاريع:</w:t>
      </w:r>
      <w:r w:rsidRPr="003575B8">
        <w:rPr>
          <w:rFonts w:ascii="Simplified Arabic" w:eastAsia="Times New Roman" w:hAnsi="Simplified Arabic" w:cs="Simplified Arabic" w:hint="cs"/>
          <w:color w:val="1B1C1D"/>
          <w:sz w:val="32"/>
          <w:szCs w:val="32"/>
          <w:rtl/>
        </w:rPr>
        <w:t xml:space="preserve"> يُمكن للذكاء الاصطناعي مُراقبة تقدم المشاريع بشكل مُستمر وتقديم تقارير وتنبيهات في حال وجود أي تأخيرات أو مشاكل.</w:t>
      </w:r>
    </w:p>
    <w:p w14:paraId="11A00068" w14:textId="77777777" w:rsidR="004D4B5F" w:rsidRPr="003575B8" w:rsidRDefault="004D4B5F"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التواصل بين أعضاء الفريق:</w:t>
      </w:r>
      <w:r w:rsidRPr="003575B8">
        <w:rPr>
          <w:rFonts w:ascii="Simplified Arabic" w:eastAsia="Times New Roman" w:hAnsi="Simplified Arabic" w:cs="Simplified Arabic" w:hint="cs"/>
          <w:color w:val="1B1C1D"/>
          <w:sz w:val="32"/>
          <w:szCs w:val="32"/>
          <w:rtl/>
        </w:rPr>
        <w:t xml:space="preserve"> يُمكن لأدوات التعاون المدعومة بالذكاء الاصطناعي تحسين التواصل والتنسيق بين أعضاء فريق المشروع.</w:t>
      </w:r>
    </w:p>
    <w:p w14:paraId="423C5612" w14:textId="77777777" w:rsidR="004D4B5F" w:rsidRPr="003575B8" w:rsidRDefault="004D4B5F"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أتمتة المهام الإدارية:</w:t>
      </w:r>
      <w:r w:rsidRPr="003575B8">
        <w:rPr>
          <w:rFonts w:ascii="Simplified Arabic" w:eastAsia="Times New Roman" w:hAnsi="Simplified Arabic" w:cs="Simplified Arabic" w:hint="cs"/>
          <w:color w:val="1B1C1D"/>
          <w:sz w:val="32"/>
          <w:szCs w:val="32"/>
          <w:rtl/>
        </w:rPr>
        <w:t xml:space="preserve"> يُمكن للذكاء الاصطناعي أتمتة المهام الإدارية المُتكررة في إدارة المشاريع، مما يوفر الوقت والجهد على مديري المشاريع.</w:t>
      </w:r>
    </w:p>
    <w:p w14:paraId="1FBEC489" w14:textId="77777777" w:rsidR="004D4B5F" w:rsidRPr="003575B8" w:rsidRDefault="004D4B5F"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4. تأثير الذكاء الاصطناعي على الخدمات الحكومية المقدمة للمواطنين:</w:t>
      </w:r>
    </w:p>
    <w:p w14:paraId="748686FF" w14:textId="77777777" w:rsidR="004D4B5F" w:rsidRPr="003575B8" w:rsidRDefault="004D4B5F"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يُمكن للذكاء الاصطناعي تحسين جودة وكفاءة الخدمات الحكومية المُقدمة للمواطنين عبر:</w:t>
      </w:r>
    </w:p>
    <w:p w14:paraId="67F5CC8F" w14:textId="77777777" w:rsidR="004D4B5F" w:rsidRPr="003575B8" w:rsidRDefault="004D4B5F"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تقديم خدمات رقمية على مدار الساعة:</w:t>
      </w:r>
      <w:r w:rsidRPr="003575B8">
        <w:rPr>
          <w:rFonts w:ascii="Simplified Arabic" w:eastAsia="Times New Roman" w:hAnsi="Simplified Arabic" w:cs="Simplified Arabic" w:hint="cs"/>
          <w:color w:val="1B1C1D"/>
          <w:sz w:val="32"/>
          <w:szCs w:val="32"/>
          <w:rtl/>
        </w:rPr>
        <w:t xml:space="preserve"> يُمكن لروبوتات المحادثة المدعومة بالذكاء الاصطناعي تقديم خدمات حكومية للمواطنين على مدار الساعة، والإجابة على استفساراتهم، وإنجاز معاملاتهم بسرعة وكفاءة.</w:t>
      </w:r>
    </w:p>
    <w:p w14:paraId="5BB587C1" w14:textId="77777777" w:rsidR="004D4B5F" w:rsidRPr="003575B8" w:rsidRDefault="004D4B5F"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تخصيص الخدمات:</w:t>
      </w:r>
      <w:r w:rsidRPr="003575B8">
        <w:rPr>
          <w:rFonts w:ascii="Simplified Arabic" w:eastAsia="Times New Roman" w:hAnsi="Simplified Arabic" w:cs="Simplified Arabic" w:hint="cs"/>
          <w:color w:val="1B1C1D"/>
          <w:sz w:val="32"/>
          <w:szCs w:val="32"/>
          <w:rtl/>
        </w:rPr>
        <w:t xml:space="preserve"> يُمكن للذكاء الاصطناعي تحليل بيانات المواطنين وتقديم خدمات مُخصصة لهم بناءً على احتياجاتهم وظروفهم.</w:t>
      </w:r>
    </w:p>
    <w:p w14:paraId="5E25CFFA" w14:textId="77777777" w:rsidR="004D4B5F" w:rsidRPr="003575B8" w:rsidRDefault="004D4B5F"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تبسيط الإجراءات:</w:t>
      </w:r>
      <w:r w:rsidRPr="003575B8">
        <w:rPr>
          <w:rFonts w:ascii="Simplified Arabic" w:eastAsia="Times New Roman" w:hAnsi="Simplified Arabic" w:cs="Simplified Arabic" w:hint="cs"/>
          <w:color w:val="1B1C1D"/>
          <w:sz w:val="32"/>
          <w:szCs w:val="32"/>
          <w:rtl/>
        </w:rPr>
        <w:t xml:space="preserve"> يُمكن للذكاء الاصطناعي أتمتة الإجراءات الحكومية وتبسيطها، مما يوفر الوقت والجهد على المواطنين.</w:t>
      </w:r>
    </w:p>
    <w:p w14:paraId="6BA893FE" w14:textId="77777777" w:rsidR="004D4B5F" w:rsidRPr="003575B8" w:rsidRDefault="004D4B5F"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الوصول إلى المعلومات:</w:t>
      </w:r>
      <w:r w:rsidRPr="003575B8">
        <w:rPr>
          <w:rFonts w:ascii="Simplified Arabic" w:eastAsia="Times New Roman" w:hAnsi="Simplified Arabic" w:cs="Simplified Arabic" w:hint="cs"/>
          <w:color w:val="1B1C1D"/>
          <w:sz w:val="32"/>
          <w:szCs w:val="32"/>
          <w:rtl/>
        </w:rPr>
        <w:t xml:space="preserve"> يُمكن للذكاء الاصطناعي تحسين الوصول إلى المعلومات الحكومية عبر توفير منصات رقمية سهلة الاستخدام ومُتاحة للجميع.</w:t>
      </w:r>
    </w:p>
    <w:p w14:paraId="3D425FE0" w14:textId="77777777" w:rsidR="004D4B5F" w:rsidRPr="003575B8" w:rsidRDefault="004D4B5F"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مكافحة الفساد:</w:t>
      </w:r>
      <w:r w:rsidRPr="003575B8">
        <w:rPr>
          <w:rFonts w:ascii="Simplified Arabic" w:eastAsia="Times New Roman" w:hAnsi="Simplified Arabic" w:cs="Simplified Arabic" w:hint="cs"/>
          <w:color w:val="1B1C1D"/>
          <w:sz w:val="32"/>
          <w:szCs w:val="32"/>
          <w:rtl/>
        </w:rPr>
        <w:t xml:space="preserve"> يُمكن للذكاء الاصطناعي تحليل البيانات والكشف عن حالات الفساد والاحتيال في القطاع العام.</w:t>
      </w:r>
    </w:p>
    <w:p w14:paraId="3664DDBB" w14:textId="569B221A" w:rsidR="004D4B5F" w:rsidRPr="003575B8" w:rsidRDefault="004D4B5F" w:rsidP="00D536B6">
      <w:pPr>
        <w:pStyle w:val="Footer"/>
        <w:spacing w:after="240" w:line="360" w:lineRule="auto"/>
        <w:rPr>
          <w:rFonts w:ascii="Simplified Arabic" w:eastAsiaTheme="minorEastAsia" w:hAnsi="Simplified Arabic" w:cs="Simplified Arabic"/>
          <w:color w:val="1B1C1D"/>
          <w:sz w:val="32"/>
          <w:szCs w:val="32"/>
          <w:rtl/>
        </w:rPr>
      </w:pPr>
    </w:p>
    <w:p w14:paraId="21B52FD7" w14:textId="77777777" w:rsidR="00C256E6" w:rsidRPr="003575B8" w:rsidRDefault="00C256E6" w:rsidP="00D536B6">
      <w:pPr>
        <w:pStyle w:val="Heading2"/>
        <w:spacing w:before="0" w:after="120" w:line="360" w:lineRule="auto"/>
        <w:rPr>
          <w:rFonts w:ascii="Simplified Arabic" w:eastAsia="Times New Roman" w:hAnsi="Simplified Arabic" w:cs="Simplified Arabic"/>
          <w:color w:val="1B1C1D"/>
          <w:kern w:val="0"/>
          <w14:ligatures w14:val="none"/>
        </w:rPr>
      </w:pPr>
      <w:r w:rsidRPr="003575B8">
        <w:rPr>
          <w:rFonts w:ascii="Simplified Arabic" w:eastAsia="Times New Roman" w:hAnsi="Simplified Arabic" w:cs="Simplified Arabic" w:hint="cs"/>
          <w:color w:val="1B1C1D"/>
          <w:rtl/>
        </w:rPr>
        <w:t>السياسات الحكومية السعودية لدعم الذكاء الاصطناعي: شرح مفصل</w:t>
      </w:r>
    </w:p>
    <w:p w14:paraId="3EF91FB3" w14:textId="77777777" w:rsidR="00C256E6" w:rsidRPr="003575B8" w:rsidRDefault="00C256E6"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 xml:space="preserve">تولي المملكة العربية السعودية اهتمامًا بالغًا بتطوير وتبني تقنيات الذكاء الاصطناعي، إدراكًا منها لأهميتها في تحقيق التنمية المستدامة وتنويع الاقتصاد وتحسين جودة الحياة. </w:t>
      </w:r>
      <w:r w:rsidRPr="003575B8">
        <w:rPr>
          <w:rFonts w:ascii="Simplified Arabic" w:hAnsi="Simplified Arabic" w:cs="Simplified Arabic" w:hint="cs"/>
          <w:color w:val="1B1C1D"/>
          <w:sz w:val="32"/>
          <w:szCs w:val="32"/>
          <w:rtl/>
        </w:rPr>
        <w:lastRenderedPageBreak/>
        <w:t>وقد وضعت المملكة رؤية طموحة وأطلقت العديد من السياسات والبرامج لدعم هذا التوجه. فيما يلي شرح مفصل لهذه السياسات والبرامج والتحديات التي تواجهها:</w:t>
      </w:r>
    </w:p>
    <w:p w14:paraId="7641F2A3" w14:textId="77777777" w:rsidR="00C256E6" w:rsidRPr="003575B8" w:rsidRDefault="00C256E6"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1. استعراض الرؤية السعودية 2030 وأهدافها المتعلقة بالذكاء الاصطناعي:</w:t>
      </w:r>
    </w:p>
    <w:p w14:paraId="5B064489" w14:textId="77777777" w:rsidR="00C256E6" w:rsidRPr="003575B8" w:rsidRDefault="00C256E6"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تُعتبر رؤية السعودية 2030 بمثابة خارطة طريق شاملة للتنمية الاقتصادية والاجتماعية في المملكة. وتُولي الرؤية اهتمامًا كبيرًا للذكاء الاصطناعي كأحد المحركات الرئيسية للنمو والتطور. من أبرز أهداف الرؤية المتعلقة بالذكاء الاصطناعي:</w:t>
      </w:r>
    </w:p>
    <w:p w14:paraId="1A801636" w14:textId="77777777" w:rsidR="00C256E6" w:rsidRPr="003575B8" w:rsidRDefault="00C256E6"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تنويع الاقتصاد:</w:t>
      </w:r>
      <w:r w:rsidRPr="003575B8">
        <w:rPr>
          <w:rFonts w:ascii="Simplified Arabic" w:eastAsia="Times New Roman" w:hAnsi="Simplified Arabic" w:cs="Simplified Arabic" w:hint="cs"/>
          <w:color w:val="1B1C1D"/>
          <w:sz w:val="32"/>
          <w:szCs w:val="32"/>
          <w:rtl/>
        </w:rPr>
        <w:t xml:space="preserve"> يهدف الذكاء الاصطناعي إلى خلق قطاعات اقتصادية جديدة وفرص عمل مبتكرة، وتقليل الاعتماد على النفط كمصدر رئيسي للدخل.</w:t>
      </w:r>
    </w:p>
    <w:p w14:paraId="3EE0D24F" w14:textId="77777777" w:rsidR="00C256E6" w:rsidRPr="003575B8" w:rsidRDefault="00C256E6"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جودة الخدمات الحكومية:</w:t>
      </w:r>
      <w:r w:rsidRPr="003575B8">
        <w:rPr>
          <w:rFonts w:ascii="Simplified Arabic" w:eastAsia="Times New Roman" w:hAnsi="Simplified Arabic" w:cs="Simplified Arabic" w:hint="cs"/>
          <w:color w:val="1B1C1D"/>
          <w:sz w:val="32"/>
          <w:szCs w:val="32"/>
          <w:rtl/>
        </w:rPr>
        <w:t xml:space="preserve"> يُمكن للذكاء الاصطناعي تحسين كفاءة وفعالية الخدمات الحكومية المُقدمة للمواطنين، وتبسيط الإجراءات، وتوفير الوقت والجهد.</w:t>
      </w:r>
    </w:p>
    <w:p w14:paraId="51F0FF7C" w14:textId="77777777" w:rsidR="00C256E6" w:rsidRPr="003575B8" w:rsidRDefault="00C256E6"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بناء اقتصاد رقمي متقدم:</w:t>
      </w:r>
      <w:r w:rsidRPr="003575B8">
        <w:rPr>
          <w:rFonts w:ascii="Simplified Arabic" w:eastAsia="Times New Roman" w:hAnsi="Simplified Arabic" w:cs="Simplified Arabic" w:hint="cs"/>
          <w:color w:val="1B1C1D"/>
          <w:sz w:val="32"/>
          <w:szCs w:val="32"/>
          <w:rtl/>
        </w:rPr>
        <w:t xml:space="preserve"> تسعى المملكة إلى بناء بنية تحتية رقمية قوية تُمكن من تبني تقنيات الذكاء الاصطناعي وتطبيقاتها في مختلف القطاعات.</w:t>
      </w:r>
    </w:p>
    <w:p w14:paraId="25860945" w14:textId="77777777" w:rsidR="00C256E6" w:rsidRPr="003575B8" w:rsidRDefault="00C256E6"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تطوير القدرات البشرية:</w:t>
      </w:r>
      <w:r w:rsidRPr="003575B8">
        <w:rPr>
          <w:rFonts w:ascii="Simplified Arabic" w:eastAsia="Times New Roman" w:hAnsi="Simplified Arabic" w:cs="Simplified Arabic" w:hint="cs"/>
          <w:color w:val="1B1C1D"/>
          <w:sz w:val="32"/>
          <w:szCs w:val="32"/>
          <w:rtl/>
        </w:rPr>
        <w:t xml:space="preserve"> تُولي الرؤية اهتمامًا بتطوير الكفاءات الوطنية في مجال الذكاء الاصطناعي من خلال التعليم والتدريب والتأهيل.</w:t>
      </w:r>
    </w:p>
    <w:p w14:paraId="221E7203" w14:textId="77777777" w:rsidR="00C256E6" w:rsidRPr="003575B8" w:rsidRDefault="00C256E6"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جعل المملكة مركزًا عالميًا للذكاء الاصطناعي:</w:t>
      </w:r>
      <w:r w:rsidRPr="003575B8">
        <w:rPr>
          <w:rFonts w:ascii="Simplified Arabic" w:eastAsia="Times New Roman" w:hAnsi="Simplified Arabic" w:cs="Simplified Arabic" w:hint="cs"/>
          <w:color w:val="1B1C1D"/>
          <w:sz w:val="32"/>
          <w:szCs w:val="32"/>
          <w:rtl/>
        </w:rPr>
        <w:t xml:space="preserve"> تطمح المملكة إلى أن تُصبح مركزًا رائدًا في مجال الذكاء الاصطناعي على المستوى الإقليمي والعالمي، من خلال جذب الاستثمارات وتشجيع الابتكار.</w:t>
      </w:r>
    </w:p>
    <w:p w14:paraId="05089DAF" w14:textId="77777777" w:rsidR="00C256E6" w:rsidRPr="003575B8" w:rsidRDefault="00C256E6"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2. السياسات والبرامج الحكومية التي تدعم تبني وتطوير الذكاء الاصطناعي في القطاع العام:</w:t>
      </w:r>
    </w:p>
    <w:p w14:paraId="3695E5B7" w14:textId="77777777" w:rsidR="00C256E6" w:rsidRPr="003575B8" w:rsidRDefault="00C256E6"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أطلقت المملكة العديد من السياسات والبرامج لدعم تبني وتطوير الذكاء الاصطناعي في القطاع العام، من أهمها:</w:t>
      </w:r>
    </w:p>
    <w:p w14:paraId="2F9A7E97" w14:textId="77777777" w:rsidR="00C256E6" w:rsidRPr="003575B8" w:rsidRDefault="00C256E6"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الاستراتيجية الوطنية للبيانات والذكاء الاصطناعي:</w:t>
      </w:r>
      <w:r w:rsidRPr="003575B8">
        <w:rPr>
          <w:rFonts w:ascii="Simplified Arabic" w:eastAsia="Times New Roman" w:hAnsi="Simplified Arabic" w:cs="Simplified Arabic" w:hint="cs"/>
          <w:color w:val="1B1C1D"/>
          <w:sz w:val="32"/>
          <w:szCs w:val="32"/>
          <w:rtl/>
        </w:rPr>
        <w:t xml:space="preserve"> تُعتبر هذه الاستراتيجية الإطار العام لتطوير الذكاء الاصطناعي في المملكة. وتشمل أهدافها: </w:t>
      </w:r>
    </w:p>
    <w:p w14:paraId="54F729EA" w14:textId="77777777" w:rsidR="00C256E6" w:rsidRPr="003575B8" w:rsidRDefault="00C256E6" w:rsidP="00D536B6">
      <w:pPr>
        <w:numPr>
          <w:ilvl w:val="1"/>
          <w:numId w:val="2"/>
        </w:numPr>
        <w:spacing w:after="6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ترسيخ مكانة المملكة كمركز عالمي للذكاء الاصطناعي.</w:t>
      </w:r>
    </w:p>
    <w:p w14:paraId="290FE5A7" w14:textId="77777777" w:rsidR="00C256E6" w:rsidRPr="003575B8" w:rsidRDefault="00C256E6" w:rsidP="00D536B6">
      <w:pPr>
        <w:numPr>
          <w:ilvl w:val="1"/>
          <w:numId w:val="2"/>
        </w:numPr>
        <w:spacing w:after="6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تطوير الكفاءات الوطنية في مجال الذكاء الاصطناعي.</w:t>
      </w:r>
    </w:p>
    <w:p w14:paraId="61EA03DE" w14:textId="77777777" w:rsidR="00C256E6" w:rsidRPr="003575B8" w:rsidRDefault="00C256E6" w:rsidP="00D536B6">
      <w:pPr>
        <w:numPr>
          <w:ilvl w:val="1"/>
          <w:numId w:val="2"/>
        </w:numPr>
        <w:spacing w:after="6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وضع السياسات والأنظمة الداعمة للذكاء الاصطناعي.</w:t>
      </w:r>
    </w:p>
    <w:p w14:paraId="69A3516F" w14:textId="77777777" w:rsidR="00C256E6" w:rsidRPr="003575B8" w:rsidRDefault="00C256E6" w:rsidP="00D536B6">
      <w:pPr>
        <w:numPr>
          <w:ilvl w:val="1"/>
          <w:numId w:val="2"/>
        </w:numPr>
        <w:spacing w:after="6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جذب الاستثمارات في مجال الذكاء الاصطناعي.</w:t>
      </w:r>
    </w:p>
    <w:p w14:paraId="3977FDD8" w14:textId="77777777" w:rsidR="00C256E6" w:rsidRPr="003575B8" w:rsidRDefault="00C256E6" w:rsidP="00D536B6">
      <w:pPr>
        <w:numPr>
          <w:ilvl w:val="1"/>
          <w:numId w:val="2"/>
        </w:numPr>
        <w:spacing w:after="6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تشجيع البحث والابتكار في مجال الذكاء الاصطناعي.</w:t>
      </w:r>
    </w:p>
    <w:p w14:paraId="4B521E3C" w14:textId="77777777" w:rsidR="00C256E6" w:rsidRPr="003575B8" w:rsidRDefault="00C256E6" w:rsidP="00D536B6">
      <w:pPr>
        <w:numPr>
          <w:ilvl w:val="0"/>
          <w:numId w:val="2"/>
        </w:numPr>
        <w:spacing w:after="0"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الهيئة السعودية للبيانات والذكاء الاصطناعي (سدايا):</w:t>
      </w:r>
      <w:r w:rsidRPr="003575B8">
        <w:rPr>
          <w:rFonts w:ascii="Simplified Arabic" w:eastAsia="Times New Roman" w:hAnsi="Simplified Arabic" w:cs="Simplified Arabic" w:hint="cs"/>
          <w:color w:val="1B1C1D"/>
          <w:sz w:val="32"/>
          <w:szCs w:val="32"/>
          <w:rtl/>
        </w:rPr>
        <w:t xml:space="preserve"> هي الجهة الحكومية المسؤولة عن تنفيذ الاستراتيجية الوطنية للبيانات والذكاء الاصطناعي، وتعمل على: </w:t>
      </w:r>
    </w:p>
    <w:p w14:paraId="285ECAAD" w14:textId="77777777" w:rsidR="00C256E6" w:rsidRPr="003575B8" w:rsidRDefault="00C256E6" w:rsidP="00D536B6">
      <w:pPr>
        <w:numPr>
          <w:ilvl w:val="1"/>
          <w:numId w:val="2"/>
        </w:numPr>
        <w:spacing w:after="6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توجيه تنفيذ الاستراتيجية مع الجهات الحكومية.</w:t>
      </w:r>
    </w:p>
    <w:p w14:paraId="57921162" w14:textId="77777777" w:rsidR="00C256E6" w:rsidRPr="003575B8" w:rsidRDefault="00C256E6" w:rsidP="00D536B6">
      <w:pPr>
        <w:numPr>
          <w:ilvl w:val="1"/>
          <w:numId w:val="2"/>
        </w:numPr>
        <w:spacing w:after="6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الإشراف على تنفيذ مبادرات الاستراتيجية.</w:t>
      </w:r>
    </w:p>
    <w:p w14:paraId="19B1C1D5" w14:textId="77777777" w:rsidR="00C256E6" w:rsidRPr="003575B8" w:rsidRDefault="00C256E6" w:rsidP="00D536B6">
      <w:pPr>
        <w:numPr>
          <w:ilvl w:val="1"/>
          <w:numId w:val="2"/>
        </w:numPr>
        <w:spacing w:after="6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تنفيذ المبادرات الواقعة ضمن نطاق عملها.</w:t>
      </w:r>
    </w:p>
    <w:p w14:paraId="5365CB10" w14:textId="77777777" w:rsidR="00C256E6" w:rsidRPr="003575B8" w:rsidRDefault="00C256E6" w:rsidP="00D536B6">
      <w:pPr>
        <w:numPr>
          <w:ilvl w:val="0"/>
          <w:numId w:val="2"/>
        </w:numPr>
        <w:spacing w:after="0"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 xml:space="preserve">برنامج التقنيات الناشئة </w:t>
      </w:r>
      <w:proofErr w:type="spellStart"/>
      <w:r w:rsidRPr="003575B8">
        <w:rPr>
          <w:rStyle w:val="Hyperlink"/>
          <w:rFonts w:ascii="Simplified Arabic" w:eastAsia="Times New Roman" w:hAnsi="Simplified Arabic" w:cs="Simplified Arabic" w:hint="cs"/>
          <w:b/>
          <w:bCs/>
          <w:color w:val="1B1C1D"/>
          <w:sz w:val="32"/>
          <w:szCs w:val="32"/>
          <w:u w:val="none"/>
          <w:bdr w:val="none" w:sz="0" w:space="0" w:color="auto" w:frame="1"/>
        </w:rPr>
        <w:t>GovTech</w:t>
      </w:r>
      <w:proofErr w:type="spellEnd"/>
      <w:r w:rsidRPr="003575B8">
        <w:rPr>
          <w:rStyle w:val="Hyperlink"/>
          <w:rFonts w:ascii="Simplified Arabic" w:eastAsia="Times New Roman" w:hAnsi="Simplified Arabic" w:cs="Simplified Arabic" w:hint="cs"/>
          <w:b/>
          <w:bCs/>
          <w:color w:val="1B1C1D"/>
          <w:sz w:val="32"/>
          <w:szCs w:val="32"/>
          <w:u w:val="none"/>
          <w:bdr w:val="none" w:sz="0" w:space="0" w:color="auto" w:frame="1"/>
          <w:rtl/>
        </w:rPr>
        <w:t>:</w:t>
      </w:r>
      <w:r w:rsidRPr="003575B8">
        <w:rPr>
          <w:rFonts w:ascii="Simplified Arabic" w:eastAsia="Times New Roman" w:hAnsi="Simplified Arabic" w:cs="Simplified Arabic" w:hint="cs"/>
          <w:color w:val="1B1C1D"/>
          <w:sz w:val="32"/>
          <w:szCs w:val="32"/>
          <w:rtl/>
        </w:rPr>
        <w:t xml:space="preserve"> يهدف هذا البرنامج إلى تسريع تبني التقنيات الناشئة، بما في ذلك الذكاء الاصطناعي، في جميع الجهات الحكومية وتمكين القوى العاملة الرقمية وتعزيز ثقافة الابتكار.</w:t>
      </w:r>
    </w:p>
    <w:p w14:paraId="032C17FB" w14:textId="77777777" w:rsidR="00C256E6" w:rsidRPr="003575B8" w:rsidRDefault="00C256E6"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الخدمات والبرامج المجانية التي تقدمها سدايا:</w:t>
      </w:r>
      <w:r w:rsidRPr="003575B8">
        <w:rPr>
          <w:rFonts w:ascii="Simplified Arabic" w:eastAsia="Times New Roman" w:hAnsi="Simplified Arabic" w:cs="Simplified Arabic" w:hint="cs"/>
          <w:color w:val="1B1C1D"/>
          <w:sz w:val="32"/>
          <w:szCs w:val="32"/>
          <w:rtl/>
        </w:rPr>
        <w:t xml:space="preserve"> تقدم سدايا العديد من الخدمات والبرامج المجانية لدعم التحول الرقمي، مثل: </w:t>
      </w:r>
    </w:p>
    <w:p w14:paraId="4DA0B2A1" w14:textId="77777777" w:rsidR="00C256E6" w:rsidRPr="003575B8" w:rsidRDefault="00C256E6"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منصة "علّام":</w:t>
      </w:r>
      <w:r w:rsidRPr="003575B8">
        <w:rPr>
          <w:rFonts w:ascii="Simplified Arabic" w:eastAsia="Times New Roman" w:hAnsi="Simplified Arabic" w:cs="Simplified Arabic" w:hint="cs"/>
          <w:color w:val="1B1C1D"/>
          <w:sz w:val="32"/>
          <w:szCs w:val="32"/>
          <w:rtl/>
        </w:rPr>
        <w:t xml:space="preserve"> منصة وطنية للذكاء الاصطناعي تُقدم خدمات وحلول ذكية للجهات الحكومية.</w:t>
      </w:r>
    </w:p>
    <w:p w14:paraId="28F1980B" w14:textId="77777777" w:rsidR="00C256E6" w:rsidRPr="003575B8" w:rsidRDefault="00C256E6"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تطبيق "توكلنا":</w:t>
      </w:r>
      <w:r w:rsidRPr="003575B8">
        <w:rPr>
          <w:rFonts w:ascii="Simplified Arabic" w:eastAsia="Times New Roman" w:hAnsi="Simplified Arabic" w:cs="Simplified Arabic" w:hint="cs"/>
          <w:color w:val="1B1C1D"/>
          <w:sz w:val="32"/>
          <w:szCs w:val="32"/>
          <w:rtl/>
        </w:rPr>
        <w:t xml:space="preserve"> تطبيق يُستخدم لإدارة التصاريح والتنقل خلال جائحة كوفيد-19، ويعتمد على تقنيات الذكاء الاصطناعي.</w:t>
      </w:r>
    </w:p>
    <w:p w14:paraId="5762A866" w14:textId="77777777" w:rsidR="00C256E6" w:rsidRPr="003575B8" w:rsidRDefault="00C256E6" w:rsidP="00D536B6">
      <w:pPr>
        <w:numPr>
          <w:ilvl w:val="1"/>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بنك البيانات الوطني:</w:t>
      </w:r>
      <w:r w:rsidRPr="003575B8">
        <w:rPr>
          <w:rFonts w:ascii="Simplified Arabic" w:eastAsia="Times New Roman" w:hAnsi="Simplified Arabic" w:cs="Simplified Arabic" w:hint="cs"/>
          <w:color w:val="1B1C1D"/>
          <w:sz w:val="32"/>
          <w:szCs w:val="32"/>
          <w:rtl/>
        </w:rPr>
        <w:t xml:space="preserve"> يوفر بيانات مفتوحة للباحثين والمطورين في مجال الذكاء الاصطناعي.</w:t>
      </w:r>
    </w:p>
    <w:p w14:paraId="7EE3390D" w14:textId="77777777" w:rsidR="00C256E6" w:rsidRPr="003575B8" w:rsidRDefault="00C256E6"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الاستثمار في البنية التحتية الرقمية:</w:t>
      </w:r>
      <w:r w:rsidRPr="003575B8">
        <w:rPr>
          <w:rFonts w:ascii="Simplified Arabic" w:eastAsia="Times New Roman" w:hAnsi="Simplified Arabic" w:cs="Simplified Arabic" w:hint="cs"/>
          <w:color w:val="1B1C1D"/>
          <w:sz w:val="32"/>
          <w:szCs w:val="32"/>
          <w:rtl/>
        </w:rPr>
        <w:t xml:space="preserve"> تستثمر المملكة في بناء بنية تحتية رقمية متطورة تشمل شبكات الاتصالات عالية السرعة ومراكز البيانات الضخمة، لدعم تطبيقات الذكاء الاصطناعي.</w:t>
      </w:r>
    </w:p>
    <w:p w14:paraId="6E10AC6B" w14:textId="77777777" w:rsidR="00C256E6" w:rsidRPr="003575B8" w:rsidRDefault="00C256E6"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3. التحديات التي تواجه تنفيذ هذه السياسات:</w:t>
      </w:r>
    </w:p>
    <w:p w14:paraId="10B37917" w14:textId="77777777" w:rsidR="00C256E6" w:rsidRPr="003575B8" w:rsidRDefault="00C256E6"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على الرغم من الجهود الكبيرة التي تبذلها المملكة لدعم الذكاء الاصطناعي، إلا أن هناك بعض التحديات التي تواجه تنفيذ هذه السياسات، من أهمها:</w:t>
      </w:r>
    </w:p>
    <w:p w14:paraId="50391057" w14:textId="77777777" w:rsidR="00C256E6" w:rsidRPr="003575B8" w:rsidRDefault="00C256E6"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نقص الكفاءات المتخصصة:</w:t>
      </w:r>
      <w:r w:rsidRPr="003575B8">
        <w:rPr>
          <w:rFonts w:ascii="Simplified Arabic" w:eastAsia="Times New Roman" w:hAnsi="Simplified Arabic" w:cs="Simplified Arabic" w:hint="cs"/>
          <w:color w:val="1B1C1D"/>
          <w:sz w:val="32"/>
          <w:szCs w:val="32"/>
          <w:rtl/>
        </w:rPr>
        <w:t xml:space="preserve"> يُوجد نقص في الكفاءات الوطنية المتخصصة في مجال الذكاء الاصطناعي، مما يُعيق عملية التطوير والتبني.</w:t>
      </w:r>
    </w:p>
    <w:p w14:paraId="3834C128" w14:textId="77777777" w:rsidR="00C256E6" w:rsidRPr="003575B8" w:rsidRDefault="00C256E6"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تحديات تتعلق بالبيانات:</w:t>
      </w:r>
      <w:r w:rsidRPr="003575B8">
        <w:rPr>
          <w:rFonts w:ascii="Simplified Arabic" w:eastAsia="Times New Roman" w:hAnsi="Simplified Arabic" w:cs="Simplified Arabic" w:hint="cs"/>
          <w:color w:val="1B1C1D"/>
          <w:sz w:val="32"/>
          <w:szCs w:val="32"/>
          <w:rtl/>
        </w:rPr>
        <w:t xml:space="preserve"> قد تواجه بعض الجهات الحكومية صعوبة في جمع البيانات وتنظيفها وتوحيدها، مما يُؤثر على جودة تطبيقات الذكاء الاصطناعي.</w:t>
      </w:r>
    </w:p>
    <w:p w14:paraId="5AE2F66B" w14:textId="77777777" w:rsidR="00C256E6" w:rsidRPr="003575B8" w:rsidRDefault="00C256E6"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مخاوف تتعلق بالخصوصية والأمان:</w:t>
      </w:r>
      <w:r w:rsidRPr="003575B8">
        <w:rPr>
          <w:rFonts w:ascii="Simplified Arabic" w:eastAsia="Times New Roman" w:hAnsi="Simplified Arabic" w:cs="Simplified Arabic" w:hint="cs"/>
          <w:color w:val="1B1C1D"/>
          <w:sz w:val="32"/>
          <w:szCs w:val="32"/>
          <w:rtl/>
        </w:rPr>
        <w:t xml:space="preserve"> يُثير استخدام الذكاء الاصطناعي مخاوف بشأن خصوصية البيانات وأمانها، خاصة في القطاعات التي تتعامل مع بيانات حساسة.</w:t>
      </w:r>
    </w:p>
    <w:p w14:paraId="50144D5F" w14:textId="77777777" w:rsidR="00C256E6" w:rsidRPr="003575B8" w:rsidRDefault="00C256E6"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مقاومة التغيير:</w:t>
      </w:r>
      <w:r w:rsidRPr="003575B8">
        <w:rPr>
          <w:rFonts w:ascii="Simplified Arabic" w:eastAsia="Times New Roman" w:hAnsi="Simplified Arabic" w:cs="Simplified Arabic" w:hint="cs"/>
          <w:color w:val="1B1C1D"/>
          <w:sz w:val="32"/>
          <w:szCs w:val="32"/>
          <w:rtl/>
        </w:rPr>
        <w:t xml:space="preserve"> قد يُواجه تطبيق الذكاء الاصطناعي مقاومة من بعض الموظفين الذين يشعرون بالقلق من تأثير هذه التقنيات على وظائفهم.</w:t>
      </w:r>
    </w:p>
    <w:p w14:paraId="35E921EF" w14:textId="77777777" w:rsidR="00C256E6" w:rsidRPr="003575B8" w:rsidRDefault="00C256E6"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التنسيق بين الجهات الحكومية:</w:t>
      </w:r>
      <w:r w:rsidRPr="003575B8">
        <w:rPr>
          <w:rFonts w:ascii="Simplified Arabic" w:eastAsia="Times New Roman" w:hAnsi="Simplified Arabic" w:cs="Simplified Arabic" w:hint="cs"/>
          <w:color w:val="1B1C1D"/>
          <w:sz w:val="32"/>
          <w:szCs w:val="32"/>
          <w:rtl/>
        </w:rPr>
        <w:t xml:space="preserve"> يتطلب تنفيذ الاستراتيجية الوطنية للذكاء الاصطناعي تنسيقًا فعالًا بين مختلف الجهات الحكومية، وهو ما قد يُمثل تحديًا في بعض الأحيان.</w:t>
      </w:r>
    </w:p>
    <w:p w14:paraId="4BC7A14B" w14:textId="77777777" w:rsidR="00C256E6" w:rsidRPr="003575B8" w:rsidRDefault="00C256E6"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على الرغم من هذه التحديات، تُواصل المملكة جهودها الحثيثة لتذليلها وتحقيق أهدافها في مجال الذكاء الاصطناعي. من خلال الاستثمار في التعليم والتدريب وجذب الكفاءات العالمية وتشجيع الابتكار، تُمكن للمملكة أن تُصبح رائدة في هذا المجال وتُحقق التنمية المستدامة المنشودة.</w:t>
      </w:r>
    </w:p>
    <w:p w14:paraId="4483A16C" w14:textId="08D48AA6" w:rsidR="00C256E6" w:rsidRPr="003575B8" w:rsidRDefault="00C256E6" w:rsidP="00D536B6">
      <w:pPr>
        <w:pStyle w:val="Footer"/>
        <w:spacing w:after="240" w:line="360" w:lineRule="auto"/>
        <w:rPr>
          <w:rFonts w:ascii="Simplified Arabic" w:hAnsi="Simplified Arabic" w:cs="Simplified Arabic"/>
          <w:color w:val="1B1C1D"/>
          <w:sz w:val="32"/>
          <w:szCs w:val="32"/>
          <w:rtl/>
        </w:rPr>
      </w:pPr>
    </w:p>
    <w:p w14:paraId="337658B5" w14:textId="77777777" w:rsidR="008540EE" w:rsidRPr="003575B8" w:rsidRDefault="008540EE" w:rsidP="00D536B6">
      <w:pPr>
        <w:pStyle w:val="Heading2"/>
        <w:spacing w:before="0" w:after="120" w:line="360" w:lineRule="auto"/>
        <w:rPr>
          <w:rFonts w:ascii="Simplified Arabic" w:eastAsia="Times New Roman" w:hAnsi="Simplified Arabic" w:cs="Simplified Arabic"/>
          <w:color w:val="1F1F1F"/>
          <w:rtl/>
        </w:rPr>
      </w:pPr>
    </w:p>
    <w:p w14:paraId="30EA629A" w14:textId="77777777" w:rsidR="00444E0E" w:rsidRPr="003575B8" w:rsidRDefault="00444E0E" w:rsidP="00D536B6">
      <w:pPr>
        <w:pStyle w:val="Heading2"/>
        <w:spacing w:before="0" w:after="120" w:line="360" w:lineRule="auto"/>
        <w:rPr>
          <w:rFonts w:ascii="Simplified Arabic" w:eastAsia="Times New Roman" w:hAnsi="Simplified Arabic" w:cs="Simplified Arabic"/>
          <w:color w:val="1B1C1D"/>
          <w:kern w:val="0"/>
          <w14:ligatures w14:val="none"/>
        </w:rPr>
      </w:pPr>
      <w:r w:rsidRPr="003575B8">
        <w:rPr>
          <w:rFonts w:ascii="Simplified Arabic" w:eastAsia="Times New Roman" w:hAnsi="Simplified Arabic" w:cs="Simplified Arabic" w:hint="cs"/>
          <w:color w:val="1B1C1D"/>
          <w:rtl/>
        </w:rPr>
        <w:t>دراسة حالة: المؤسسات الحكومية السعودية وتطبيق الذكاء الاصطناعي: شرح مفصل</w:t>
      </w:r>
    </w:p>
    <w:p w14:paraId="2AD582EA" w14:textId="77777777" w:rsidR="00444E0E" w:rsidRPr="003575B8" w:rsidRDefault="00444E0E"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يصعب إجراء دراسة حالة شاملة ومفصلة لجميع المؤسسات الحكومية السعودية في نطاق رد واحد، نظرًا لتنوعها واختلافها في مستوى تبني الذكاء الاصطناعي. ومع ذلك، سأقدم هنا دراسة حالة عامة مع التركيز على بعض الأمثلة والنماذج التي تُبرز الوضع الحالي والتحديات والفجوات:</w:t>
      </w:r>
    </w:p>
    <w:p w14:paraId="5C0C2419" w14:textId="77777777" w:rsidR="00444E0E" w:rsidRPr="003575B8" w:rsidRDefault="00444E0E"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1. اختيار عينة من المؤسسات الحكومية السعودية لدراستها:</w:t>
      </w:r>
    </w:p>
    <w:p w14:paraId="58D1ABCC" w14:textId="77777777" w:rsidR="00444E0E" w:rsidRPr="003575B8" w:rsidRDefault="00444E0E"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لتقديم صورة عامة، سنركز على أنواع مختلفة من المؤسسات الحكومية، تشمل:</w:t>
      </w:r>
    </w:p>
    <w:p w14:paraId="7EB88D58" w14:textId="77777777" w:rsidR="00444E0E" w:rsidRPr="003575B8" w:rsidRDefault="00444E0E"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الجهات الخدمية المباشرة للجمهور:</w:t>
      </w:r>
      <w:r w:rsidRPr="003575B8">
        <w:rPr>
          <w:rFonts w:ascii="Simplified Arabic" w:eastAsia="Times New Roman" w:hAnsi="Simplified Arabic" w:cs="Simplified Arabic" w:hint="cs"/>
          <w:color w:val="1B1C1D"/>
          <w:sz w:val="32"/>
          <w:szCs w:val="32"/>
          <w:rtl/>
        </w:rPr>
        <w:t xml:space="preserve"> مثل وزارة الداخلية (المرور، الأحوال المدنية)، ووزارة الصحة، ووزارة العدل. هذه الجهات تتعامل مباشرة مع المواطنين وتُقدم خدمات واسعة.</w:t>
      </w:r>
    </w:p>
    <w:p w14:paraId="091359D0" w14:textId="77777777" w:rsidR="00444E0E" w:rsidRPr="003575B8" w:rsidRDefault="00444E0E"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الجهات المسؤولة عن البنية التحتية والتخطيط:</w:t>
      </w:r>
      <w:r w:rsidRPr="003575B8">
        <w:rPr>
          <w:rFonts w:ascii="Simplified Arabic" w:eastAsia="Times New Roman" w:hAnsi="Simplified Arabic" w:cs="Simplified Arabic" w:hint="cs"/>
          <w:color w:val="1B1C1D"/>
          <w:sz w:val="32"/>
          <w:szCs w:val="32"/>
          <w:rtl/>
        </w:rPr>
        <w:t xml:space="preserve"> مثل وزارة النقل، ووزارة الإسكان، ووزارة الاقتصاد والتخطيط. هذه الجهات تُشرف على مشاريع ضخمة وتضع الخطط الاستراتيجية.</w:t>
      </w:r>
    </w:p>
    <w:p w14:paraId="4669492B" w14:textId="77777777" w:rsidR="00444E0E" w:rsidRPr="003575B8" w:rsidRDefault="00444E0E"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الجهات المعنية بالبيانات والتقنية:</w:t>
      </w:r>
      <w:r w:rsidRPr="003575B8">
        <w:rPr>
          <w:rFonts w:ascii="Simplified Arabic" w:eastAsia="Times New Roman" w:hAnsi="Simplified Arabic" w:cs="Simplified Arabic" w:hint="cs"/>
          <w:color w:val="1B1C1D"/>
          <w:sz w:val="32"/>
          <w:szCs w:val="32"/>
          <w:rtl/>
        </w:rPr>
        <w:t xml:space="preserve"> مثل الهيئة السعودية للبيانات والذكاء الاصطناعي (سدايا)، ووزارة الاتصالات وتقنية المعلومات. هذه الجهات تلعب دورًا محوريًا في دعم تبني الذكاء الاصطناعي.</w:t>
      </w:r>
    </w:p>
    <w:p w14:paraId="5028D0D6" w14:textId="77777777" w:rsidR="00444E0E" w:rsidRPr="003575B8" w:rsidRDefault="00444E0E"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2. تحليل الوضع الحالي لتطبيق الذكاء الاصطناعي في هذه المؤسسات:</w:t>
      </w:r>
    </w:p>
    <w:p w14:paraId="48E06FE4" w14:textId="77777777" w:rsidR="00444E0E" w:rsidRPr="003575B8" w:rsidRDefault="00444E0E"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يختلف مستوى تطبيق الذكاء الاصطناعي بين هذه المؤسسات، ولكن يمكن ملاحظة بعض الاتجاهات العامة:</w:t>
      </w:r>
    </w:p>
    <w:p w14:paraId="653168F9" w14:textId="77777777" w:rsidR="00444E0E" w:rsidRPr="003575B8" w:rsidRDefault="00444E0E"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تبني متزايد للذكاء الاصطناعي في الخدمات المباشرة:</w:t>
      </w:r>
      <w:r w:rsidRPr="003575B8">
        <w:rPr>
          <w:rFonts w:ascii="Simplified Arabic" w:eastAsia="Times New Roman" w:hAnsi="Simplified Arabic" w:cs="Simplified Arabic" w:hint="cs"/>
          <w:color w:val="1B1C1D"/>
          <w:sz w:val="32"/>
          <w:szCs w:val="32"/>
          <w:rtl/>
        </w:rPr>
        <w:t xml:space="preserve"> تُستخدم روبوتات المحادثة في بعض الجهات للرد على استفسارات المواطنين، وتُستخدم تقنيات التعرف على الوجه في بعض الخدمات الأمنية. كما يُستخدم تحليل البيانات لتحسين إدارة </w:t>
      </w:r>
      <w:r w:rsidRPr="003575B8">
        <w:rPr>
          <w:rFonts w:ascii="Simplified Arabic" w:eastAsia="Times New Roman" w:hAnsi="Simplified Arabic" w:cs="Simplified Arabic" w:hint="cs"/>
          <w:color w:val="1B1C1D"/>
          <w:sz w:val="32"/>
          <w:szCs w:val="32"/>
          <w:rtl/>
        </w:rPr>
        <w:lastRenderedPageBreak/>
        <w:t>المواعيد وتقليل الازدحام. مثال على ذلك: تطبيق "توكلنا" الذي استخدمته وزارة الصحة خلال جائحة كوفيد-19.</w:t>
      </w:r>
    </w:p>
    <w:p w14:paraId="33950EEB" w14:textId="77777777" w:rsidR="00444E0E" w:rsidRPr="003575B8" w:rsidRDefault="00444E0E"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استخدام محدود للذكاء الاصطناعي في التخطيط واتخاذ القرارات الاستراتيجية:</w:t>
      </w:r>
      <w:r w:rsidRPr="003575B8">
        <w:rPr>
          <w:rFonts w:ascii="Simplified Arabic" w:eastAsia="Times New Roman" w:hAnsi="Simplified Arabic" w:cs="Simplified Arabic" w:hint="cs"/>
          <w:color w:val="1B1C1D"/>
          <w:sz w:val="32"/>
          <w:szCs w:val="32"/>
          <w:rtl/>
        </w:rPr>
        <w:t xml:space="preserve"> لا يزال استخدام الذكاء الاصطناعي في تحليل البيانات الضخمة ووضع الخطط الاستراتيجية محدودًا نسبيًا في معظم الجهات. هناك حاجة لمزيد من الاستثمار في هذا المجال.</w:t>
      </w:r>
    </w:p>
    <w:p w14:paraId="786A2DE0" w14:textId="77777777" w:rsidR="00444E0E" w:rsidRPr="003575B8" w:rsidRDefault="00444E0E"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تركيز على أتمتة المهام الروتينية:</w:t>
      </w:r>
      <w:r w:rsidRPr="003575B8">
        <w:rPr>
          <w:rFonts w:ascii="Simplified Arabic" w:eastAsia="Times New Roman" w:hAnsi="Simplified Arabic" w:cs="Simplified Arabic" w:hint="cs"/>
          <w:color w:val="1B1C1D"/>
          <w:sz w:val="32"/>
          <w:szCs w:val="32"/>
          <w:rtl/>
        </w:rPr>
        <w:t xml:space="preserve"> تُستخدم بعض تطبيقات الذكاء الاصطناعي لأتمتة المهام الإدارية الروتينية، مثل إدخال البيانات ومعالجة المعاملات. هذا يُساهم في توفير الوقت والجهد، ولكنه يُمثل مستوى أساسيًا من استخدام الذكاء الاصطناعي.</w:t>
      </w:r>
    </w:p>
    <w:p w14:paraId="1C6EE8C8" w14:textId="77777777" w:rsidR="00444E0E" w:rsidRPr="003575B8" w:rsidRDefault="00444E0E"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دور محوري لسدايا في دعم التحول:</w:t>
      </w:r>
      <w:r w:rsidRPr="003575B8">
        <w:rPr>
          <w:rFonts w:ascii="Simplified Arabic" w:eastAsia="Times New Roman" w:hAnsi="Simplified Arabic" w:cs="Simplified Arabic" w:hint="cs"/>
          <w:color w:val="1B1C1D"/>
          <w:sz w:val="32"/>
          <w:szCs w:val="32"/>
          <w:rtl/>
        </w:rPr>
        <w:t xml:space="preserve"> تلعب سدايا دورًا مهمًا في توفير البنية التحتية والخدمات والاستشارات للجهات الحكومية لتبني الذكاء الاصطناعي. منصة "علّام" مثال على ذلك.</w:t>
      </w:r>
    </w:p>
    <w:p w14:paraId="65E5049D" w14:textId="77777777" w:rsidR="00444E0E" w:rsidRPr="003575B8" w:rsidRDefault="00444E0E" w:rsidP="00D536B6">
      <w:pPr>
        <w:pStyle w:val="Footer"/>
        <w:spacing w:line="360" w:lineRule="auto"/>
        <w:rPr>
          <w:rFonts w:ascii="Simplified Arabic" w:eastAsiaTheme="minorEastAsia" w:hAnsi="Simplified Arabic" w:cs="Simplified Arabic"/>
          <w:color w:val="1B1C1D"/>
          <w:sz w:val="32"/>
          <w:szCs w:val="32"/>
          <w:rtl/>
        </w:rPr>
      </w:pPr>
      <w:r w:rsidRPr="003575B8">
        <w:rPr>
          <w:rStyle w:val="Hyperlink"/>
          <w:rFonts w:ascii="Simplified Arabic" w:hAnsi="Simplified Arabic" w:cs="Simplified Arabic" w:hint="cs"/>
          <w:b/>
          <w:bCs/>
          <w:color w:val="1B1C1D"/>
          <w:sz w:val="32"/>
          <w:szCs w:val="32"/>
          <w:u w:val="none"/>
          <w:bdr w:val="none" w:sz="0" w:space="0" w:color="auto" w:frame="1"/>
          <w:rtl/>
        </w:rPr>
        <w:t>أمثلة محددة:</w:t>
      </w:r>
    </w:p>
    <w:p w14:paraId="1DEEF193" w14:textId="77777777" w:rsidR="00444E0E" w:rsidRPr="003575B8" w:rsidRDefault="00444E0E"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وزارة الداخلية:</w:t>
      </w:r>
      <w:r w:rsidRPr="003575B8">
        <w:rPr>
          <w:rFonts w:ascii="Simplified Arabic" w:eastAsia="Times New Roman" w:hAnsi="Simplified Arabic" w:cs="Simplified Arabic" w:hint="cs"/>
          <w:color w:val="1B1C1D"/>
          <w:sz w:val="32"/>
          <w:szCs w:val="32"/>
          <w:rtl/>
        </w:rPr>
        <w:t xml:space="preserve"> تُستخدم تقنيات الذكاء الاصطناعي في نظام "أبشر" لتقديم خدمات إلكترونية للمواطنين، وفي إدارة المرور لتحليل بيانات الحوادث وتحسين السلامة المرورية.</w:t>
      </w:r>
    </w:p>
    <w:p w14:paraId="72B65583" w14:textId="77777777" w:rsidR="00444E0E" w:rsidRPr="003575B8" w:rsidRDefault="00444E0E"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وزارة الصحة:</w:t>
      </w:r>
      <w:r w:rsidRPr="003575B8">
        <w:rPr>
          <w:rFonts w:ascii="Simplified Arabic" w:eastAsia="Times New Roman" w:hAnsi="Simplified Arabic" w:cs="Simplified Arabic" w:hint="cs"/>
          <w:color w:val="1B1C1D"/>
          <w:sz w:val="32"/>
          <w:szCs w:val="32"/>
          <w:rtl/>
        </w:rPr>
        <w:t xml:space="preserve"> تُستخدم بعض تطبيقات الذكاء الاصطناعي لتحليل الصور الطبية وتشخيص الأمراض، ولإدارة انتشار الأوبئة.</w:t>
      </w:r>
    </w:p>
    <w:p w14:paraId="57FB7CDF" w14:textId="77777777" w:rsidR="00444E0E" w:rsidRPr="003575B8" w:rsidRDefault="00444E0E"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وزارة العدل:</w:t>
      </w:r>
      <w:r w:rsidRPr="003575B8">
        <w:rPr>
          <w:rFonts w:ascii="Simplified Arabic" w:eastAsia="Times New Roman" w:hAnsi="Simplified Arabic" w:cs="Simplified Arabic" w:hint="cs"/>
          <w:color w:val="1B1C1D"/>
          <w:sz w:val="32"/>
          <w:szCs w:val="32"/>
          <w:rtl/>
        </w:rPr>
        <w:t xml:space="preserve"> تُستخدم بعض التقنيات لأتمتة بعض الإجراءات القضائية ولتحليل البيانات لدعم اتخاذ القرارات.</w:t>
      </w:r>
    </w:p>
    <w:p w14:paraId="65F261A2" w14:textId="77777777" w:rsidR="00444E0E" w:rsidRPr="003575B8" w:rsidRDefault="00444E0E"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3. تحديد الفجوات والتحديات التي تواجهها هذه المؤسسات في هذا المجال:</w:t>
      </w:r>
    </w:p>
    <w:p w14:paraId="1E986FE7" w14:textId="77777777" w:rsidR="00444E0E" w:rsidRPr="003575B8" w:rsidRDefault="00444E0E"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هناك عدة فجوات وتحديات تواجه المؤسسات الحكومية في تبني الذكاء الاصطناعي، من أهمها:</w:t>
      </w:r>
    </w:p>
    <w:p w14:paraId="5909A18C" w14:textId="77777777" w:rsidR="00444E0E" w:rsidRPr="003575B8" w:rsidRDefault="00444E0E"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نقص الكفاءات المتخصصة:</w:t>
      </w:r>
      <w:r w:rsidRPr="003575B8">
        <w:rPr>
          <w:rFonts w:ascii="Simplified Arabic" w:eastAsia="Times New Roman" w:hAnsi="Simplified Arabic" w:cs="Simplified Arabic" w:hint="cs"/>
          <w:color w:val="1B1C1D"/>
          <w:sz w:val="32"/>
          <w:szCs w:val="32"/>
          <w:rtl/>
        </w:rPr>
        <w:t xml:space="preserve"> هناك حاجة ماسة لتدريب وتأهيل الكوادر الوطنية في مجال الذكاء الاصطناعي، سواء على المستوى التقني أو الإداري.</w:t>
      </w:r>
    </w:p>
    <w:p w14:paraId="61874D47" w14:textId="77777777" w:rsidR="00444E0E" w:rsidRPr="003575B8" w:rsidRDefault="00444E0E"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تحديات البيانات:</w:t>
      </w:r>
      <w:r w:rsidRPr="003575B8">
        <w:rPr>
          <w:rFonts w:ascii="Simplified Arabic" w:eastAsia="Times New Roman" w:hAnsi="Simplified Arabic" w:cs="Simplified Arabic" w:hint="cs"/>
          <w:color w:val="1B1C1D"/>
          <w:sz w:val="32"/>
          <w:szCs w:val="32"/>
          <w:rtl/>
        </w:rPr>
        <w:t xml:space="preserve"> تواجه بعض الجهات صعوبة في جمع البيانات وتنظيفها وتوحيدها وتأمينها، وهو أمر ضروري لتطبيقات الذكاء الاصطناعي الفعالة.</w:t>
      </w:r>
    </w:p>
    <w:p w14:paraId="1EAC7955" w14:textId="77777777" w:rsidR="00444E0E" w:rsidRPr="003575B8" w:rsidRDefault="00444E0E"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التكامل بين الأنظمة:</w:t>
      </w:r>
      <w:r w:rsidRPr="003575B8">
        <w:rPr>
          <w:rFonts w:ascii="Simplified Arabic" w:eastAsia="Times New Roman" w:hAnsi="Simplified Arabic" w:cs="Simplified Arabic" w:hint="cs"/>
          <w:color w:val="1B1C1D"/>
          <w:sz w:val="32"/>
          <w:szCs w:val="32"/>
          <w:rtl/>
        </w:rPr>
        <w:t xml:space="preserve"> تحتاج المؤسسات إلى دمج أنظمة الذكاء الاصطناعي مع الأنظمة القائمة، وهو ما قد يُمثل تحديًا تقنيًا.</w:t>
      </w:r>
    </w:p>
    <w:p w14:paraId="59B771DE" w14:textId="77777777" w:rsidR="00444E0E" w:rsidRPr="003575B8" w:rsidRDefault="00444E0E"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مقاومة التغيير:</w:t>
      </w:r>
      <w:r w:rsidRPr="003575B8">
        <w:rPr>
          <w:rFonts w:ascii="Simplified Arabic" w:eastAsia="Times New Roman" w:hAnsi="Simplified Arabic" w:cs="Simplified Arabic" w:hint="cs"/>
          <w:color w:val="1B1C1D"/>
          <w:sz w:val="32"/>
          <w:szCs w:val="32"/>
          <w:rtl/>
        </w:rPr>
        <w:t xml:space="preserve"> قد يُواجه تبني الذكاء الاصطناعي مقاومة من بعض الموظفين الذين يشعرون بالقلق من تأثير هذه التقنيات على وظائفهم.</w:t>
      </w:r>
    </w:p>
    <w:p w14:paraId="6D983021" w14:textId="77777777" w:rsidR="00444E0E" w:rsidRPr="003575B8" w:rsidRDefault="00444E0E"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وضع معايير وأخلاقيات استخدام الذكاء الاصطناعي:</w:t>
      </w:r>
      <w:r w:rsidRPr="003575B8">
        <w:rPr>
          <w:rFonts w:ascii="Simplified Arabic" w:eastAsia="Times New Roman" w:hAnsi="Simplified Arabic" w:cs="Simplified Arabic" w:hint="cs"/>
          <w:color w:val="1B1C1D"/>
          <w:sz w:val="32"/>
          <w:szCs w:val="32"/>
          <w:rtl/>
        </w:rPr>
        <w:t xml:space="preserve"> من الضروري وضع معايير وأخلاقيات واضحة لاستخدام الذكاء الاصطناعي في القطاع العام، لضمان حماية خصوصية البيانات وحقوق المواطنين.</w:t>
      </w:r>
    </w:p>
    <w:p w14:paraId="027B6411" w14:textId="77777777" w:rsidR="00444E0E" w:rsidRPr="003575B8" w:rsidRDefault="00444E0E"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قياس الأثر:</w:t>
      </w:r>
      <w:r w:rsidRPr="003575B8">
        <w:rPr>
          <w:rFonts w:ascii="Simplified Arabic" w:eastAsia="Times New Roman" w:hAnsi="Simplified Arabic" w:cs="Simplified Arabic" w:hint="cs"/>
          <w:color w:val="1B1C1D"/>
          <w:sz w:val="32"/>
          <w:szCs w:val="32"/>
          <w:rtl/>
        </w:rPr>
        <w:t xml:space="preserve"> تحتاج المؤسسات إلى وضع آليات لقياس أثر تطبيقات الذكاء الاصطناعي على كفاءة العمليات وجودة الخدمات.</w:t>
      </w:r>
    </w:p>
    <w:p w14:paraId="52BAA03D" w14:textId="77777777" w:rsidR="00444E0E" w:rsidRPr="003575B8" w:rsidRDefault="00444E0E" w:rsidP="00D536B6">
      <w:pPr>
        <w:pStyle w:val="Footer"/>
        <w:spacing w:line="360" w:lineRule="auto"/>
        <w:rPr>
          <w:rFonts w:ascii="Simplified Arabic" w:eastAsiaTheme="minorEastAsia" w:hAnsi="Simplified Arabic" w:cs="Simplified Arabic"/>
          <w:color w:val="1B1C1D"/>
          <w:sz w:val="32"/>
          <w:szCs w:val="32"/>
          <w:rtl/>
        </w:rPr>
      </w:pPr>
      <w:r w:rsidRPr="003575B8">
        <w:rPr>
          <w:rStyle w:val="Hyperlink"/>
          <w:rFonts w:ascii="Simplified Arabic" w:hAnsi="Simplified Arabic" w:cs="Simplified Arabic" w:hint="cs"/>
          <w:b/>
          <w:bCs/>
          <w:color w:val="1B1C1D"/>
          <w:sz w:val="32"/>
          <w:szCs w:val="32"/>
          <w:u w:val="none"/>
          <w:bdr w:val="none" w:sz="0" w:space="0" w:color="auto" w:frame="1"/>
          <w:rtl/>
        </w:rPr>
        <w:t>بشكل عام:</w:t>
      </w:r>
    </w:p>
    <w:p w14:paraId="5CA2299D" w14:textId="77777777" w:rsidR="00444E0E" w:rsidRPr="003575B8" w:rsidRDefault="00444E0E" w:rsidP="00D536B6">
      <w:pPr>
        <w:pStyle w:val="Footer"/>
        <w:spacing w:after="240" w:line="360" w:lineRule="auto"/>
        <w:rPr>
          <w:rFonts w:ascii="Simplified Arabic" w:hAnsi="Simplified Arabic" w:cs="Simplified Arabic"/>
          <w:color w:val="1B1C1D"/>
          <w:sz w:val="32"/>
          <w:szCs w:val="32"/>
          <w:rtl/>
        </w:rPr>
      </w:pPr>
      <w:r w:rsidRPr="003575B8">
        <w:rPr>
          <w:rFonts w:ascii="Simplified Arabic" w:hAnsi="Simplified Arabic" w:cs="Simplified Arabic" w:hint="cs"/>
          <w:color w:val="1B1C1D"/>
          <w:sz w:val="32"/>
          <w:szCs w:val="32"/>
          <w:rtl/>
        </w:rPr>
        <w:t>يشهد القطاع الحكومي السعودي تحركًا جادًا نحو تبني الذكاء الاصطناعي، ولكن لا يزال هناك مجال كبير للتحسين والتطوير. من خلال معالجة التحديات المذكورة والاستثمار في الكفاءات والبنية التحتية، يُمكن للمؤسسات الحكومية الاستفادة القصوى من إمكانيات الذكاء الاصطناعي وتحقيق أهداف رؤية 2030. من المهم أيضًا التركيز على بناء ثقافة تنظيمية تُشجع على الابتكار وتبني التقنيات الحديثة.</w:t>
      </w:r>
    </w:p>
    <w:p w14:paraId="41A29ADE" w14:textId="77777777" w:rsidR="00170704" w:rsidRPr="003575B8" w:rsidRDefault="00170704" w:rsidP="00D536B6">
      <w:pPr>
        <w:spacing w:line="360" w:lineRule="auto"/>
        <w:rPr>
          <w:rFonts w:ascii="Simplified Arabic" w:hAnsi="Simplified Arabic" w:cs="Simplified Arabic"/>
          <w:sz w:val="32"/>
          <w:szCs w:val="32"/>
          <w:rtl/>
        </w:rPr>
      </w:pPr>
    </w:p>
    <w:p w14:paraId="4C24AEEE" w14:textId="77777777" w:rsidR="00170704" w:rsidRPr="003575B8" w:rsidRDefault="00170704" w:rsidP="00D536B6">
      <w:pPr>
        <w:spacing w:line="360" w:lineRule="auto"/>
        <w:rPr>
          <w:rFonts w:ascii="Simplified Arabic" w:hAnsi="Simplified Arabic" w:cs="Simplified Arabic"/>
          <w:sz w:val="32"/>
          <w:szCs w:val="32"/>
          <w:rtl/>
        </w:rPr>
      </w:pPr>
    </w:p>
    <w:p w14:paraId="01247A53" w14:textId="77777777" w:rsidR="006F5300" w:rsidRPr="003575B8" w:rsidRDefault="006F5300" w:rsidP="00D536B6">
      <w:pPr>
        <w:pStyle w:val="Heading2"/>
        <w:spacing w:before="0" w:after="120" w:line="360" w:lineRule="auto"/>
        <w:rPr>
          <w:rFonts w:ascii="Simplified Arabic" w:eastAsia="Times New Roman" w:hAnsi="Simplified Arabic" w:cs="Simplified Arabic"/>
          <w:color w:val="1B1C1D"/>
          <w:kern w:val="0"/>
          <w14:ligatures w14:val="none"/>
        </w:rPr>
      </w:pPr>
      <w:r w:rsidRPr="003575B8">
        <w:rPr>
          <w:rFonts w:ascii="Simplified Arabic" w:eastAsia="Times New Roman" w:hAnsi="Simplified Arabic" w:cs="Simplified Arabic" w:hint="cs"/>
          <w:color w:val="1B1C1D"/>
          <w:rtl/>
        </w:rPr>
        <w:lastRenderedPageBreak/>
        <w:t>الفوائد المتوقعة من تطبيق الذكاء الاصطناعي في القطاع العام السعودي: شرح مفصل</w:t>
      </w:r>
    </w:p>
    <w:p w14:paraId="6F7567EA" w14:textId="77777777" w:rsidR="006F5300" w:rsidRPr="003575B8" w:rsidRDefault="006F5300"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يُتوقع أن يُحقق تطبيق الذكاء الاصطناعي في القطاع العام السعودي فوائد جمة تُساهم في تحسين الأداء الحكومي ورفع مستوى الخدمات المُقدمة للمواطنين ودعم تحقيق أهداف رؤية 2030. فيما يلي شرح مفصل لهذه الفوائد:</w:t>
      </w:r>
    </w:p>
    <w:p w14:paraId="06206AD5" w14:textId="77777777" w:rsidR="006F5300" w:rsidRPr="003575B8" w:rsidRDefault="006F5300"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1. تحسين كفاءة العمليات الإدارية وتقليل التكاليف:</w:t>
      </w:r>
    </w:p>
    <w:p w14:paraId="24AF1EC2" w14:textId="77777777" w:rsidR="006F5300" w:rsidRPr="003575B8" w:rsidRDefault="006F5300"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يُمكن للذكاء الاصطناعي تحسين كفاءة العمليات الإدارية وتقليل التكاليف عبر عدة طرق:</w:t>
      </w:r>
    </w:p>
    <w:p w14:paraId="6D3BC6D9" w14:textId="77777777" w:rsidR="006F5300" w:rsidRPr="003575B8" w:rsidRDefault="006F5300"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أتمتة المهام الروتينية:</w:t>
      </w:r>
      <w:r w:rsidRPr="003575B8">
        <w:rPr>
          <w:rFonts w:ascii="Simplified Arabic" w:eastAsia="Times New Roman" w:hAnsi="Simplified Arabic" w:cs="Simplified Arabic" w:hint="cs"/>
          <w:color w:val="1B1C1D"/>
          <w:sz w:val="32"/>
          <w:szCs w:val="32"/>
          <w:rtl/>
        </w:rPr>
        <w:t xml:space="preserve"> يُمكن للذكاء الاصطناعي أتمتة المهام اليدوية المُتكررة، مثل إدخال البيانات ومعالجة المعاملات والرد على الاستفسارات البسيطة. هذا يُقلل من الحاجة إلى التدخل البشري في هذه المهام، مما يوفر الوقت والجهد والتكاليف.</w:t>
      </w:r>
    </w:p>
    <w:p w14:paraId="294872E3" w14:textId="77777777" w:rsidR="006F5300" w:rsidRPr="003575B8" w:rsidRDefault="006F5300"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تبسيط الإجراءات:</w:t>
      </w:r>
      <w:r w:rsidRPr="003575B8">
        <w:rPr>
          <w:rFonts w:ascii="Simplified Arabic" w:eastAsia="Times New Roman" w:hAnsi="Simplified Arabic" w:cs="Simplified Arabic" w:hint="cs"/>
          <w:color w:val="1B1C1D"/>
          <w:sz w:val="32"/>
          <w:szCs w:val="32"/>
          <w:rtl/>
        </w:rPr>
        <w:t xml:space="preserve"> يُمكن للذكاء الاصطناعي تحليل سير العمل الحالي وتحديد نقاط الاختناق والتأخير، ثم اقتراح تحسينات لتبسيط الإجراءات وتسريع إنجاز المهام.</w:t>
      </w:r>
    </w:p>
    <w:p w14:paraId="5B6C3246" w14:textId="77777777" w:rsidR="006F5300" w:rsidRPr="003575B8" w:rsidRDefault="006F5300"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تحسين إدارة الموارد:</w:t>
      </w:r>
      <w:r w:rsidRPr="003575B8">
        <w:rPr>
          <w:rFonts w:ascii="Simplified Arabic" w:eastAsia="Times New Roman" w:hAnsi="Simplified Arabic" w:cs="Simplified Arabic" w:hint="cs"/>
          <w:color w:val="1B1C1D"/>
          <w:sz w:val="32"/>
          <w:szCs w:val="32"/>
          <w:rtl/>
        </w:rPr>
        <w:t xml:space="preserve"> يُمكن للذكاء الاصطناعي التنبؤ بالطلب على الموارد (مثل الموظفين والمواد الخام) وتوزيعها بشكل أمثل، مما يقلل من الهدر ويزيد من الكفاءة.</w:t>
      </w:r>
    </w:p>
    <w:p w14:paraId="60D19007" w14:textId="77777777" w:rsidR="006F5300" w:rsidRPr="003575B8" w:rsidRDefault="006F5300"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تقليل الأخطاء البشرية:</w:t>
      </w:r>
      <w:r w:rsidRPr="003575B8">
        <w:rPr>
          <w:rFonts w:ascii="Simplified Arabic" w:eastAsia="Times New Roman" w:hAnsi="Simplified Arabic" w:cs="Simplified Arabic" w:hint="cs"/>
          <w:color w:val="1B1C1D"/>
          <w:sz w:val="32"/>
          <w:szCs w:val="32"/>
          <w:rtl/>
        </w:rPr>
        <w:t xml:space="preserve"> من خلال أتمتة المهام، يُمكن تقليل احتمالية حدوث أخطاء بشرية، مما يُحسن دقة العمليات ويُقلل من التكاليف الناتجة عن تصحيح الأخطاء.</w:t>
      </w:r>
    </w:p>
    <w:p w14:paraId="628F4C42" w14:textId="77777777" w:rsidR="006F5300" w:rsidRPr="003575B8" w:rsidRDefault="006F5300"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إدارة المخزون:</w:t>
      </w:r>
      <w:r w:rsidRPr="003575B8">
        <w:rPr>
          <w:rFonts w:ascii="Simplified Arabic" w:eastAsia="Times New Roman" w:hAnsi="Simplified Arabic" w:cs="Simplified Arabic" w:hint="cs"/>
          <w:color w:val="1B1C1D"/>
          <w:sz w:val="32"/>
          <w:szCs w:val="32"/>
          <w:rtl/>
        </w:rPr>
        <w:t xml:space="preserve"> يُمكن للذكاء الاصطناعي التنبؤ بالطلب على المنتجات وإدارة المخزون بشكل فعال، مما يقلل من تكاليف التخزين ويمنع نقص المنتجات أو زيادتها عن الحاجة.</w:t>
      </w:r>
    </w:p>
    <w:p w14:paraId="2E6D7983" w14:textId="77777777" w:rsidR="006F5300" w:rsidRPr="003575B8" w:rsidRDefault="006F5300"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بشكل عام، يُساهم تطبيق الذكاء الاصطناعي في خفض التكاليف التشغيلية والإدارية وتحسين استخدام الموارد المتاحة، مما يُمكن الحكومة من توجيه هذه الموارد إلى مشاريع وبرامج تنموية أخرى.</w:t>
      </w:r>
    </w:p>
    <w:p w14:paraId="38DB61E5" w14:textId="77777777" w:rsidR="006F5300" w:rsidRPr="003575B8" w:rsidRDefault="006F5300"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2. رفع جودة الخدمات الحكومية المقدمة للمواطنين:</w:t>
      </w:r>
    </w:p>
    <w:p w14:paraId="534756B9" w14:textId="77777777" w:rsidR="006F5300" w:rsidRPr="003575B8" w:rsidRDefault="006F5300"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يُمكن للذكاء الاصطناعي رفع جودة الخدمات الحكومية المُقدمة للمواطنين عبر:</w:t>
      </w:r>
    </w:p>
    <w:p w14:paraId="72D6CA73" w14:textId="77777777" w:rsidR="006F5300" w:rsidRPr="003575B8" w:rsidRDefault="006F5300"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تقديم خدمات رقمية على مدار الساعة:</w:t>
      </w:r>
      <w:r w:rsidRPr="003575B8">
        <w:rPr>
          <w:rFonts w:ascii="Simplified Arabic" w:eastAsia="Times New Roman" w:hAnsi="Simplified Arabic" w:cs="Simplified Arabic" w:hint="cs"/>
          <w:color w:val="1B1C1D"/>
          <w:sz w:val="32"/>
          <w:szCs w:val="32"/>
          <w:rtl/>
        </w:rPr>
        <w:t xml:space="preserve"> يُمكن لروبوتات المحادثة المدعومة بالذكاء الاصطناعي تقديم خدمات حكومية للمواطنين على مدار الساعة، والإجابة </w:t>
      </w:r>
      <w:r w:rsidRPr="003575B8">
        <w:rPr>
          <w:rFonts w:ascii="Simplified Arabic" w:eastAsia="Times New Roman" w:hAnsi="Simplified Arabic" w:cs="Simplified Arabic" w:hint="cs"/>
          <w:color w:val="1B1C1D"/>
          <w:sz w:val="32"/>
          <w:szCs w:val="32"/>
          <w:rtl/>
        </w:rPr>
        <w:lastRenderedPageBreak/>
        <w:t>على استفساراتهم، وإنجاز معاملاتهم بسرعة وكفاءة، دون الحاجة إلى زيارة المكاتب الحكومية.</w:t>
      </w:r>
    </w:p>
    <w:p w14:paraId="3521966A" w14:textId="77777777" w:rsidR="006F5300" w:rsidRPr="003575B8" w:rsidRDefault="006F5300"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تخصيص الخدمات:</w:t>
      </w:r>
      <w:r w:rsidRPr="003575B8">
        <w:rPr>
          <w:rFonts w:ascii="Simplified Arabic" w:eastAsia="Times New Roman" w:hAnsi="Simplified Arabic" w:cs="Simplified Arabic" w:hint="cs"/>
          <w:color w:val="1B1C1D"/>
          <w:sz w:val="32"/>
          <w:szCs w:val="32"/>
          <w:rtl/>
        </w:rPr>
        <w:t xml:space="preserve"> يُمكن للذكاء الاصطناعي تحليل بيانات المواطنين وتقديم خدمات مُخصصة لهم بناءً على احتياجاتهم وظروفهم، مما يُحسن تجربتهم ورضاهم عن الخدمات الحكومية.</w:t>
      </w:r>
    </w:p>
    <w:p w14:paraId="649424EA" w14:textId="77777777" w:rsidR="006F5300" w:rsidRPr="003575B8" w:rsidRDefault="006F5300"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تبسيط الإجراءات وتسريعها:</w:t>
      </w:r>
      <w:r w:rsidRPr="003575B8">
        <w:rPr>
          <w:rFonts w:ascii="Simplified Arabic" w:eastAsia="Times New Roman" w:hAnsi="Simplified Arabic" w:cs="Simplified Arabic" w:hint="cs"/>
          <w:color w:val="1B1C1D"/>
          <w:sz w:val="32"/>
          <w:szCs w:val="32"/>
          <w:rtl/>
        </w:rPr>
        <w:t xml:space="preserve"> يُمكن للذكاء الاصطناعي أتمتة الإجراءات الحكومية وتبسيطها، مما يوفر الوقت والجهد على المواطنين ويُقلل من البيروقراطية.</w:t>
      </w:r>
    </w:p>
    <w:p w14:paraId="22591EFE" w14:textId="77777777" w:rsidR="006F5300" w:rsidRPr="003575B8" w:rsidRDefault="006F5300"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الوصول إلى المعلومات:</w:t>
      </w:r>
      <w:r w:rsidRPr="003575B8">
        <w:rPr>
          <w:rFonts w:ascii="Simplified Arabic" w:eastAsia="Times New Roman" w:hAnsi="Simplified Arabic" w:cs="Simplified Arabic" w:hint="cs"/>
          <w:color w:val="1B1C1D"/>
          <w:sz w:val="32"/>
          <w:szCs w:val="32"/>
          <w:rtl/>
        </w:rPr>
        <w:t xml:space="preserve"> يُمكن للذكاء الاصطناعي تحسين الوصول إلى المعلومات الحكومية عبر توفير منصات رقمية سهلة الاستخدام ومُتاحة للجميع، مما يُمكن المواطنين من الحصول على المعلومات التي يحتاجونها بسهولة ويسر.</w:t>
      </w:r>
    </w:p>
    <w:p w14:paraId="5006C506" w14:textId="77777777" w:rsidR="006F5300" w:rsidRPr="003575B8" w:rsidRDefault="006F5300"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تقديم خدمات استباقية:</w:t>
      </w:r>
      <w:r w:rsidRPr="003575B8">
        <w:rPr>
          <w:rFonts w:ascii="Simplified Arabic" w:eastAsia="Times New Roman" w:hAnsi="Simplified Arabic" w:cs="Simplified Arabic" w:hint="cs"/>
          <w:color w:val="1B1C1D"/>
          <w:sz w:val="32"/>
          <w:szCs w:val="32"/>
          <w:rtl/>
        </w:rPr>
        <w:t xml:space="preserve"> يُمكن للذكاء الاصطناعي تحليل البيانات والتنبؤ باحتياجات المواطنين وتقديم خدمات استباقية لهم قبل أن يطلبوها، مما يُحسن تجربتهم ويُوفر عليهم الوقت والجهد.</w:t>
      </w:r>
    </w:p>
    <w:p w14:paraId="2EC14D59" w14:textId="77777777" w:rsidR="006F5300" w:rsidRPr="003575B8" w:rsidRDefault="006F5300"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&lt;</w:t>
      </w:r>
      <w:r w:rsidRPr="003575B8">
        <w:rPr>
          <w:rFonts w:ascii="Simplified Arabic" w:hAnsi="Simplified Arabic" w:cs="Simplified Arabic" w:hint="cs"/>
          <w:color w:val="1B1C1D"/>
          <w:sz w:val="32"/>
          <w:szCs w:val="32"/>
        </w:rPr>
        <w:t>h3</w:t>
      </w:r>
      <w:r w:rsidRPr="003575B8">
        <w:rPr>
          <w:rFonts w:ascii="Simplified Arabic" w:hAnsi="Simplified Arabic" w:cs="Simplified Arabic" w:hint="cs"/>
          <w:color w:val="1B1C1D"/>
          <w:sz w:val="32"/>
          <w:szCs w:val="32"/>
          <w:rtl/>
        </w:rPr>
        <w:t>&gt;3. تعزيز الشفافية والمساءلة في القطاع العام:</w:t>
      </w:r>
    </w:p>
    <w:p w14:paraId="48C124D3" w14:textId="77777777" w:rsidR="006F5300" w:rsidRPr="003575B8" w:rsidRDefault="006F5300" w:rsidP="00D536B6">
      <w:pPr>
        <w:pStyle w:val="Footer"/>
        <w:spacing w:after="240" w:line="360" w:lineRule="auto"/>
        <w:rPr>
          <w:rFonts w:ascii="Simplified Arabic" w:hAnsi="Simplified Arabic" w:cs="Simplified Arabic"/>
          <w:color w:val="1B1C1D"/>
          <w:sz w:val="32"/>
          <w:szCs w:val="32"/>
          <w:rtl/>
        </w:rPr>
      </w:pPr>
      <w:r w:rsidRPr="003575B8">
        <w:rPr>
          <w:rFonts w:ascii="Simplified Arabic" w:hAnsi="Simplified Arabic" w:cs="Simplified Arabic" w:hint="cs"/>
          <w:color w:val="1B1C1D"/>
          <w:sz w:val="32"/>
          <w:szCs w:val="32"/>
          <w:rtl/>
        </w:rPr>
        <w:t>يُمكن للذكاء الاصطناعي تعزيز الشفافية والمساءلة في القطاع العام عبر:</w:t>
      </w:r>
    </w:p>
    <w:p w14:paraId="34AE9628" w14:textId="77777777" w:rsidR="006F5300" w:rsidRPr="003575B8" w:rsidRDefault="006F5300"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أتمتة العمليات وتقليل التدخل البشري:</w:t>
      </w:r>
      <w:r w:rsidRPr="003575B8">
        <w:rPr>
          <w:rFonts w:ascii="Simplified Arabic" w:eastAsia="Times New Roman" w:hAnsi="Simplified Arabic" w:cs="Simplified Arabic" w:hint="cs"/>
          <w:color w:val="1B1C1D"/>
          <w:sz w:val="32"/>
          <w:szCs w:val="32"/>
          <w:rtl/>
        </w:rPr>
        <w:t xml:space="preserve"> من خلال أتمتة العمليات، يُمكن تقليل احتمالية حدوث فساد أو تلاعب، مما يُعزز الشفافية والنزاهة.</w:t>
      </w:r>
    </w:p>
    <w:p w14:paraId="28C35EC4" w14:textId="77777777" w:rsidR="006F5300" w:rsidRPr="003575B8" w:rsidRDefault="006F5300"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تحليل البيانات والكشف عن المخالفات:</w:t>
      </w:r>
      <w:r w:rsidRPr="003575B8">
        <w:rPr>
          <w:rFonts w:ascii="Simplified Arabic" w:eastAsia="Times New Roman" w:hAnsi="Simplified Arabic" w:cs="Simplified Arabic" w:hint="cs"/>
          <w:color w:val="1B1C1D"/>
          <w:sz w:val="32"/>
          <w:szCs w:val="32"/>
          <w:rtl/>
        </w:rPr>
        <w:t xml:space="preserve"> يُمكن للذكاء الاصطناعي تحليل البيانات والكشف عن الأنماط المشبوهة أو المخالفات المالية والإدارية، مما يُساعد في مكافحة الفساد وتعزيز المساءلة.</w:t>
      </w:r>
    </w:p>
    <w:p w14:paraId="6A173DB2" w14:textId="77777777" w:rsidR="006F5300" w:rsidRPr="003575B8" w:rsidRDefault="006F5300"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توفير معلومات دقيقة ومُتاحة للجمهور:</w:t>
      </w:r>
      <w:r w:rsidRPr="003575B8">
        <w:rPr>
          <w:rFonts w:ascii="Simplified Arabic" w:eastAsia="Times New Roman" w:hAnsi="Simplified Arabic" w:cs="Simplified Arabic" w:hint="cs"/>
          <w:color w:val="1B1C1D"/>
          <w:sz w:val="32"/>
          <w:szCs w:val="32"/>
          <w:rtl/>
        </w:rPr>
        <w:t xml:space="preserve"> يُمكن للذكاء الاصطناعي توفير معلومات دقيقة ومُتاحة للجمهور عن أداء الجهات الحكومية ومشاريعها وبرامجها، مما يُعزز الشفافية ويُمكّن المواطنين من مُراقبة الأداء الحكومي.</w:t>
      </w:r>
    </w:p>
    <w:p w14:paraId="18A6D438" w14:textId="77777777" w:rsidR="006F5300" w:rsidRPr="003575B8" w:rsidRDefault="006F5300"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إدارة الوثائق والسجلات:</w:t>
      </w:r>
      <w:r w:rsidRPr="003575B8">
        <w:rPr>
          <w:rFonts w:ascii="Simplified Arabic" w:eastAsia="Times New Roman" w:hAnsi="Simplified Arabic" w:cs="Simplified Arabic" w:hint="cs"/>
          <w:color w:val="1B1C1D"/>
          <w:sz w:val="32"/>
          <w:szCs w:val="32"/>
          <w:rtl/>
        </w:rPr>
        <w:t xml:space="preserve"> يُمكن للذكاء الاصطناعي تحسين إدارة الوثائق والسجلات الحكومية، مما يُسهل الوصول إليها ويُحسن الشفافية والمساءلة.</w:t>
      </w:r>
    </w:p>
    <w:p w14:paraId="53283A2A" w14:textId="77777777" w:rsidR="006F5300" w:rsidRPr="003575B8" w:rsidRDefault="006F5300"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&lt;</w:t>
      </w:r>
      <w:r w:rsidRPr="003575B8">
        <w:rPr>
          <w:rFonts w:ascii="Simplified Arabic" w:hAnsi="Simplified Arabic" w:cs="Simplified Arabic" w:hint="cs"/>
          <w:color w:val="1B1C1D"/>
          <w:sz w:val="32"/>
          <w:szCs w:val="32"/>
        </w:rPr>
        <w:t>h3</w:t>
      </w:r>
      <w:r w:rsidRPr="003575B8">
        <w:rPr>
          <w:rFonts w:ascii="Simplified Arabic" w:hAnsi="Simplified Arabic" w:cs="Simplified Arabic" w:hint="cs"/>
          <w:color w:val="1B1C1D"/>
          <w:sz w:val="32"/>
          <w:szCs w:val="32"/>
          <w:rtl/>
        </w:rPr>
        <w:t>&gt;4. دعم تحقيق أهداف رؤية السعودية 2030:</w:t>
      </w:r>
    </w:p>
    <w:p w14:paraId="494C4495" w14:textId="77777777" w:rsidR="006F5300" w:rsidRPr="003575B8" w:rsidRDefault="006F5300" w:rsidP="00D536B6">
      <w:pPr>
        <w:pStyle w:val="Footer"/>
        <w:spacing w:after="240" w:line="360" w:lineRule="auto"/>
        <w:rPr>
          <w:rFonts w:ascii="Simplified Arabic" w:hAnsi="Simplified Arabic" w:cs="Simplified Arabic"/>
          <w:color w:val="1B1C1D"/>
          <w:sz w:val="32"/>
          <w:szCs w:val="32"/>
          <w:rtl/>
        </w:rPr>
      </w:pPr>
      <w:r w:rsidRPr="003575B8">
        <w:rPr>
          <w:rFonts w:ascii="Simplified Arabic" w:hAnsi="Simplified Arabic" w:cs="Simplified Arabic" w:hint="cs"/>
          <w:color w:val="1B1C1D"/>
          <w:sz w:val="32"/>
          <w:szCs w:val="32"/>
          <w:rtl/>
        </w:rPr>
        <w:t>يُعتبر تطبيق الذكاء الاصطناعي محوريًا في تحقيق أهداف رؤية السعودية 2030، حيث يُساهم في:</w:t>
      </w:r>
    </w:p>
    <w:p w14:paraId="0DEFF47B" w14:textId="77777777" w:rsidR="006F5300" w:rsidRPr="003575B8" w:rsidRDefault="006F5300"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تنويع الاقتصاد:</w:t>
      </w:r>
      <w:r w:rsidRPr="003575B8">
        <w:rPr>
          <w:rFonts w:ascii="Simplified Arabic" w:eastAsia="Times New Roman" w:hAnsi="Simplified Arabic" w:cs="Simplified Arabic" w:hint="cs"/>
          <w:color w:val="1B1C1D"/>
          <w:sz w:val="32"/>
          <w:szCs w:val="32"/>
          <w:rtl/>
        </w:rPr>
        <w:t xml:space="preserve"> يُمكن للذكاء الاصطناعي خلق قطاعات اقتصادية جديدة وفرص عمل مبتكرة في مجالات مثل التقنية والبيانات والابتكار، مما يُقلل الاعتماد على النفط كمصدر رئيسي للدخل.</w:t>
      </w:r>
    </w:p>
    <w:p w14:paraId="4982B8D2" w14:textId="77777777" w:rsidR="006F5300" w:rsidRPr="003575B8" w:rsidRDefault="006F5300"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بناء اقتصاد رقمي متقدم:</w:t>
      </w:r>
      <w:r w:rsidRPr="003575B8">
        <w:rPr>
          <w:rFonts w:ascii="Simplified Arabic" w:eastAsia="Times New Roman" w:hAnsi="Simplified Arabic" w:cs="Simplified Arabic" w:hint="cs"/>
          <w:color w:val="1B1C1D"/>
          <w:sz w:val="32"/>
          <w:szCs w:val="32"/>
          <w:rtl/>
        </w:rPr>
        <w:t xml:space="preserve"> يُساهم الذكاء الاصطناعي في بناء بنية تحتية رقمية قوية تُمكن من تبني التقنيات الحديثة وتطبيقاتها في مختلف القطاعات، مما يُعزز الاقتصاد الرقمي في المملكة.</w:t>
      </w:r>
    </w:p>
    <w:p w14:paraId="36F93B96" w14:textId="77777777" w:rsidR="006F5300" w:rsidRPr="003575B8" w:rsidRDefault="006F5300"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تحسين جودة الحياة:</w:t>
      </w:r>
      <w:r w:rsidRPr="003575B8">
        <w:rPr>
          <w:rFonts w:ascii="Simplified Arabic" w:eastAsia="Times New Roman" w:hAnsi="Simplified Arabic" w:cs="Simplified Arabic" w:hint="cs"/>
          <w:color w:val="1B1C1D"/>
          <w:sz w:val="32"/>
          <w:szCs w:val="32"/>
          <w:rtl/>
        </w:rPr>
        <w:t xml:space="preserve"> يُساهم الذكاء الاصطناعي في تحسين جودة الحياة للمواطنين عبر توفير خدمات حكومية أفضل وأسرع وأكثر كفاءة، وتحسين الخدمات في قطاعات مثل الصحة والتعليم والنقل.</w:t>
      </w:r>
    </w:p>
    <w:p w14:paraId="126FC788" w14:textId="77777777" w:rsidR="006F5300" w:rsidRPr="003575B8" w:rsidRDefault="006F5300"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تطوير القدرات البشرية:</w:t>
      </w:r>
      <w:r w:rsidRPr="003575B8">
        <w:rPr>
          <w:rFonts w:ascii="Simplified Arabic" w:eastAsia="Times New Roman" w:hAnsi="Simplified Arabic" w:cs="Simplified Arabic" w:hint="cs"/>
          <w:color w:val="1B1C1D"/>
          <w:sz w:val="32"/>
          <w:szCs w:val="32"/>
          <w:rtl/>
        </w:rPr>
        <w:t xml:space="preserve"> يُمكن للذكاء الاصطناعي توفير برامج تدريبية مُخصصة تُساعد في تطوير الكفاءات الوطنية في مجالات التقنية والبيانات والذكاء الاصطناعي، مما يُساهم في بناء جيل جديد من الكفاءات القادرة على قيادة التحول الرقمي في المملكة.</w:t>
      </w:r>
    </w:p>
    <w:p w14:paraId="65465E4E" w14:textId="77777777" w:rsidR="006F5300" w:rsidRPr="003575B8" w:rsidRDefault="006F5300"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جعل المملكة مركزًا عالميًا للذكاء الاصطناعي:</w:t>
      </w:r>
      <w:r w:rsidRPr="003575B8">
        <w:rPr>
          <w:rFonts w:ascii="Simplified Arabic" w:eastAsia="Times New Roman" w:hAnsi="Simplified Arabic" w:cs="Simplified Arabic" w:hint="cs"/>
          <w:color w:val="1B1C1D"/>
          <w:sz w:val="32"/>
          <w:szCs w:val="32"/>
          <w:rtl/>
        </w:rPr>
        <w:t xml:space="preserve"> من خلال الاستثمار في البحث والتطوير وتشجيع الابتكار، تُمكن المملكة من أن تُصبح مركزًا رائدًا في مجال الذكاء الاصطناعي على المستوى الإقليمي والعالمي.</w:t>
      </w:r>
    </w:p>
    <w:p w14:paraId="579CD57D" w14:textId="632E6220" w:rsidR="006F5300" w:rsidRPr="003575B8" w:rsidRDefault="006F5300" w:rsidP="00D536B6">
      <w:pPr>
        <w:pStyle w:val="Footer"/>
        <w:spacing w:after="240" w:line="360" w:lineRule="auto"/>
        <w:rPr>
          <w:rFonts w:ascii="Simplified Arabic" w:eastAsiaTheme="minorEastAsia" w:hAnsi="Simplified Arabic" w:cs="Simplified Arabic"/>
          <w:color w:val="1B1C1D"/>
          <w:sz w:val="32"/>
          <w:szCs w:val="32"/>
          <w:rtl/>
        </w:rPr>
      </w:pPr>
    </w:p>
    <w:p w14:paraId="5D7EFA0F" w14:textId="77777777" w:rsidR="00170704" w:rsidRPr="003575B8" w:rsidRDefault="00170704" w:rsidP="00D536B6">
      <w:pPr>
        <w:spacing w:line="360" w:lineRule="auto"/>
        <w:rPr>
          <w:rFonts w:ascii="Simplified Arabic" w:hAnsi="Simplified Arabic" w:cs="Simplified Arabic"/>
          <w:sz w:val="32"/>
          <w:szCs w:val="32"/>
          <w:rtl/>
        </w:rPr>
      </w:pPr>
    </w:p>
    <w:p w14:paraId="5530D8D0" w14:textId="7F282322" w:rsidR="002B1337" w:rsidRPr="003575B8" w:rsidRDefault="002B1337" w:rsidP="00D536B6">
      <w:pPr>
        <w:pStyle w:val="Heading2"/>
        <w:spacing w:before="0" w:after="120" w:line="360" w:lineRule="auto"/>
        <w:rPr>
          <w:rFonts w:ascii="Simplified Arabic" w:eastAsia="Times New Roman" w:hAnsi="Simplified Arabic" w:cs="Simplified Arabic"/>
          <w:color w:val="1B1C1D"/>
          <w:kern w:val="0"/>
          <w14:ligatures w14:val="none"/>
        </w:rPr>
      </w:pPr>
      <w:r w:rsidRPr="003575B8">
        <w:rPr>
          <w:rFonts w:ascii="Simplified Arabic" w:eastAsia="Times New Roman" w:hAnsi="Simplified Arabic" w:cs="Simplified Arabic" w:hint="cs"/>
          <w:color w:val="1B1C1D"/>
          <w:rtl/>
        </w:rPr>
        <w:lastRenderedPageBreak/>
        <w:t xml:space="preserve">التحديات التي تواجه تطبيق الذكاء الاصطناعي: </w:t>
      </w:r>
    </w:p>
    <w:p w14:paraId="4DFA8A83" w14:textId="77777777" w:rsidR="002B1337" w:rsidRPr="003575B8" w:rsidRDefault="002B1337"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على الرغم من الإمكانيات الهائلة التي يُقدمها الذكاء الاصطناعي، إلا أن هناك عدة تحديات تواجه تطبيقه على نطاق واسع، سواء في القطاع العام أو الخاص. فيما يلي شرح مفصل لأهم هذه التحديات:</w:t>
      </w:r>
    </w:p>
    <w:p w14:paraId="1FA0B376" w14:textId="77777777" w:rsidR="002B1337" w:rsidRPr="003575B8" w:rsidRDefault="002B1337"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1. نقص الوعي بأهمية الذكاء الاصطناعي:</w:t>
      </w:r>
    </w:p>
    <w:p w14:paraId="7311709C" w14:textId="77777777" w:rsidR="002B1337" w:rsidRPr="003575B8" w:rsidRDefault="002B1337"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يُعتبر نقص الوعي بأهمية الذكاء الاصطناعي وفوائده المحتملة من أهم التحديات التي تُعيق تبنيه. قد يرى البعض الذكاء الاصطناعي كمجرد مصطلح تقني مُعقد أو خيال علمي، دون فهم حقيقي لإمكانياته وتطبيقاته العملية. هذا النقص في الوعي يُؤدي إلى:</w:t>
      </w:r>
    </w:p>
    <w:p w14:paraId="7F19FA18" w14:textId="77777777" w:rsidR="002B1337" w:rsidRPr="003575B8" w:rsidRDefault="002B1337"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مقاومة التغيير:</w:t>
      </w:r>
      <w:r w:rsidRPr="003575B8">
        <w:rPr>
          <w:rFonts w:ascii="Simplified Arabic" w:eastAsia="Times New Roman" w:hAnsi="Simplified Arabic" w:cs="Simplified Arabic" w:hint="cs"/>
          <w:color w:val="1B1C1D"/>
          <w:sz w:val="32"/>
          <w:szCs w:val="32"/>
          <w:rtl/>
        </w:rPr>
        <w:t xml:space="preserve"> قد يُقاوم الموظفون والمديرون تبني الذكاء الاصطناعي خوفًا من المجهول أو من فقدان وظائفهم، دون إدراك أن الذكاء الاصطناعي يُمكن أن يُساعدهم في تحسين أدائهم وزيادة إنتاجيتهم.</w:t>
      </w:r>
    </w:p>
    <w:p w14:paraId="229C5A70" w14:textId="77777777" w:rsidR="002B1337" w:rsidRPr="003575B8" w:rsidRDefault="002B1337"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عدم تخصيص الموارد الكافية:</w:t>
      </w:r>
      <w:r w:rsidRPr="003575B8">
        <w:rPr>
          <w:rFonts w:ascii="Simplified Arabic" w:eastAsia="Times New Roman" w:hAnsi="Simplified Arabic" w:cs="Simplified Arabic" w:hint="cs"/>
          <w:color w:val="1B1C1D"/>
          <w:sz w:val="32"/>
          <w:szCs w:val="32"/>
          <w:rtl/>
        </w:rPr>
        <w:t xml:space="preserve"> قد لا تُخصص المؤسسات الموارد المالية والبشرية الكافية لتطوير وتبني تطبيقات الذكاء الاصطناعي، بسبب عدم إدراك العائد المحتمل على الاستثمار.</w:t>
      </w:r>
    </w:p>
    <w:p w14:paraId="63464DEE" w14:textId="77777777" w:rsidR="002B1337" w:rsidRPr="003575B8" w:rsidRDefault="002B1337"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عدم وضع استراتيجيات واضحة:</w:t>
      </w:r>
      <w:r w:rsidRPr="003575B8">
        <w:rPr>
          <w:rFonts w:ascii="Simplified Arabic" w:eastAsia="Times New Roman" w:hAnsi="Simplified Arabic" w:cs="Simplified Arabic" w:hint="cs"/>
          <w:color w:val="1B1C1D"/>
          <w:sz w:val="32"/>
          <w:szCs w:val="32"/>
          <w:rtl/>
        </w:rPr>
        <w:t xml:space="preserve"> قد لا تضع المؤسسات استراتيجيات واضحة لتطبيق الذكاء الاصطناعي، مما يُؤدي إلى تبني حلول غير مُتكاملة وغير فعالة.</w:t>
      </w:r>
    </w:p>
    <w:p w14:paraId="1B289C19" w14:textId="77777777" w:rsidR="002B1337" w:rsidRPr="003575B8" w:rsidRDefault="002B1337"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lastRenderedPageBreak/>
        <w:t>للتغلب على هذا التحدي، من الضروري نشر الوعي بأهمية الذكاء الاصطناعي وفوائده من خلال:</w:t>
      </w:r>
    </w:p>
    <w:p w14:paraId="7FF92F7D" w14:textId="77777777" w:rsidR="002B1337" w:rsidRPr="003575B8" w:rsidRDefault="002B1337"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الحملات التوعوية:</w:t>
      </w:r>
      <w:r w:rsidRPr="003575B8">
        <w:rPr>
          <w:rFonts w:ascii="Simplified Arabic" w:eastAsia="Times New Roman" w:hAnsi="Simplified Arabic" w:cs="Simplified Arabic" w:hint="cs"/>
          <w:color w:val="1B1C1D"/>
          <w:sz w:val="32"/>
          <w:szCs w:val="32"/>
          <w:rtl/>
        </w:rPr>
        <w:t xml:space="preserve"> تنظيم حملات توعوية تستهدف مختلف شرائح المجتمع لشرح مفاهيم الذكاء الاصطناعي وتطبيقاته العملية.</w:t>
      </w:r>
    </w:p>
    <w:p w14:paraId="159FC865" w14:textId="77777777" w:rsidR="002B1337" w:rsidRPr="003575B8" w:rsidRDefault="002B1337"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البرامج التدريبية وورش العمل:</w:t>
      </w:r>
      <w:r w:rsidRPr="003575B8">
        <w:rPr>
          <w:rFonts w:ascii="Simplified Arabic" w:eastAsia="Times New Roman" w:hAnsi="Simplified Arabic" w:cs="Simplified Arabic" w:hint="cs"/>
          <w:color w:val="1B1C1D"/>
          <w:sz w:val="32"/>
          <w:szCs w:val="32"/>
          <w:rtl/>
        </w:rPr>
        <w:t xml:space="preserve"> توفير برامج تدريبية وورش عمل للموظفين والمديرين لتعليمهم كيفية استخدام الذكاء الاصطناعي في مجالات عملهم.</w:t>
      </w:r>
    </w:p>
    <w:p w14:paraId="2DD79971" w14:textId="77777777" w:rsidR="002B1337" w:rsidRPr="003575B8" w:rsidRDefault="002B1337"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الدراسات والحالات الناجحة:</w:t>
      </w:r>
      <w:r w:rsidRPr="003575B8">
        <w:rPr>
          <w:rFonts w:ascii="Simplified Arabic" w:eastAsia="Times New Roman" w:hAnsi="Simplified Arabic" w:cs="Simplified Arabic" w:hint="cs"/>
          <w:color w:val="1B1C1D"/>
          <w:sz w:val="32"/>
          <w:szCs w:val="32"/>
          <w:rtl/>
        </w:rPr>
        <w:t xml:space="preserve"> نشر دراسات وحالات ناجحة لتطبيق الذكاء الاصطناعي في مختلف القطاعات لإظهار فوائده الملموسة.</w:t>
      </w:r>
    </w:p>
    <w:p w14:paraId="43265A38" w14:textId="77777777" w:rsidR="002B1337" w:rsidRPr="003575B8" w:rsidRDefault="002B1337"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2. نقص الكفاءات والخبرات اللازمة:</w:t>
      </w:r>
    </w:p>
    <w:p w14:paraId="315FEBD7" w14:textId="77777777" w:rsidR="002B1337" w:rsidRPr="003575B8" w:rsidRDefault="002B1337"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يُعتبر نقص الكفاءات والخبرات المتخصصة في مجال الذكاء الاصطناعي من أكبر التحديات التي تواجه تبني هذه التقنية. يتطلب تطوير وتطبيق أنظمة الذكاء الاصطناعي مهارات مُتخصصة في مجالات مثل علوم البيانات، والتعلم الآلي، وهندسة البرمجيات، وتحليل البيانات. هذا النقص يُؤدي إلى:</w:t>
      </w:r>
    </w:p>
    <w:p w14:paraId="47E7543F" w14:textId="77777777" w:rsidR="002B1337" w:rsidRPr="003575B8" w:rsidRDefault="002B1337"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صعوبة توظيف الكفاءات المناسبة:</w:t>
      </w:r>
      <w:r w:rsidRPr="003575B8">
        <w:rPr>
          <w:rFonts w:ascii="Simplified Arabic" w:eastAsia="Times New Roman" w:hAnsi="Simplified Arabic" w:cs="Simplified Arabic" w:hint="cs"/>
          <w:color w:val="1B1C1D"/>
          <w:sz w:val="32"/>
          <w:szCs w:val="32"/>
          <w:rtl/>
        </w:rPr>
        <w:t xml:space="preserve"> تُواجه المؤسسات صعوبة في توظيف الكفاءات المُؤهلة في مجال الذكاء الاصطناعي، بسبب ارتفاع الطلب عليها وقلة العرض.</w:t>
      </w:r>
    </w:p>
    <w:p w14:paraId="1097D71F" w14:textId="77777777" w:rsidR="002B1337" w:rsidRPr="003575B8" w:rsidRDefault="002B1337"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ارتفاع تكلفة توظيف الكفاءات:</w:t>
      </w:r>
      <w:r w:rsidRPr="003575B8">
        <w:rPr>
          <w:rFonts w:ascii="Simplified Arabic" w:eastAsia="Times New Roman" w:hAnsi="Simplified Arabic" w:cs="Simplified Arabic" w:hint="cs"/>
          <w:color w:val="1B1C1D"/>
          <w:sz w:val="32"/>
          <w:szCs w:val="32"/>
          <w:rtl/>
        </w:rPr>
        <w:t xml:space="preserve"> يُؤدي نقص العرض إلى ارتفاع رواتب الكفاءات المتخصصة، مما يزيد من تكلفة تبني الذكاء الاصطناعي.</w:t>
      </w:r>
    </w:p>
    <w:p w14:paraId="2C2478C2" w14:textId="77777777" w:rsidR="002B1337" w:rsidRPr="003575B8" w:rsidRDefault="002B1337"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صعوبة تدريب الكفاءات الحالية:</w:t>
      </w:r>
      <w:r w:rsidRPr="003575B8">
        <w:rPr>
          <w:rFonts w:ascii="Simplified Arabic" w:eastAsia="Times New Roman" w:hAnsi="Simplified Arabic" w:cs="Simplified Arabic" w:hint="cs"/>
          <w:color w:val="1B1C1D"/>
          <w:sz w:val="32"/>
          <w:szCs w:val="32"/>
          <w:rtl/>
        </w:rPr>
        <w:t xml:space="preserve"> قد تحتاج المؤسسات إلى استثمار مبالغ كبيرة في تدريب الكفاءات الحالية لتطوير مهاراتهم في مجال الذكاء الاصطناعي.</w:t>
      </w:r>
    </w:p>
    <w:p w14:paraId="0E3982AC" w14:textId="77777777" w:rsidR="002B1337" w:rsidRPr="003575B8" w:rsidRDefault="002B1337"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للتغلب على هذا التحدي، من الضروري:</w:t>
      </w:r>
    </w:p>
    <w:p w14:paraId="4F56ABF1" w14:textId="77777777" w:rsidR="002B1337" w:rsidRPr="003575B8" w:rsidRDefault="002B1337"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الاستثمار في التعليم والتدريب:</w:t>
      </w:r>
      <w:r w:rsidRPr="003575B8">
        <w:rPr>
          <w:rFonts w:ascii="Simplified Arabic" w:eastAsia="Times New Roman" w:hAnsi="Simplified Arabic" w:cs="Simplified Arabic" w:hint="cs"/>
          <w:color w:val="1B1C1D"/>
          <w:sz w:val="32"/>
          <w:szCs w:val="32"/>
          <w:rtl/>
        </w:rPr>
        <w:t xml:space="preserve"> زيادة الاستثمار في برامج التعليم والتدريب في مجالات علوم البيانات والذكاء الاصطناعي.</w:t>
      </w:r>
    </w:p>
    <w:p w14:paraId="4B0F23E0" w14:textId="77777777" w:rsidR="002B1337" w:rsidRPr="003575B8" w:rsidRDefault="002B1337"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جذب الكفاءات العالمية:</w:t>
      </w:r>
      <w:r w:rsidRPr="003575B8">
        <w:rPr>
          <w:rFonts w:ascii="Simplified Arabic" w:eastAsia="Times New Roman" w:hAnsi="Simplified Arabic" w:cs="Simplified Arabic" w:hint="cs"/>
          <w:color w:val="1B1C1D"/>
          <w:sz w:val="32"/>
          <w:szCs w:val="32"/>
          <w:rtl/>
        </w:rPr>
        <w:t xml:space="preserve"> جذب الكفاءات المتخصصة من الخارج من خلال توفير بيئة عمل جاذبة ومحفزة.</w:t>
      </w:r>
    </w:p>
    <w:p w14:paraId="1EE034B9" w14:textId="77777777" w:rsidR="002B1337" w:rsidRPr="003575B8" w:rsidRDefault="002B1337" w:rsidP="00D536B6">
      <w:pPr>
        <w:numPr>
          <w:ilvl w:val="0"/>
          <w:numId w:val="4"/>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بناء شراكات مع الجامعات والمؤسسات البحثية:</w:t>
      </w:r>
      <w:r w:rsidRPr="003575B8">
        <w:rPr>
          <w:rFonts w:ascii="Simplified Arabic" w:eastAsia="Times New Roman" w:hAnsi="Simplified Arabic" w:cs="Simplified Arabic" w:hint="cs"/>
          <w:color w:val="1B1C1D"/>
          <w:sz w:val="32"/>
          <w:szCs w:val="32"/>
          <w:rtl/>
        </w:rPr>
        <w:t xml:space="preserve"> بناء شراكات مع الجامعات والمؤسسات البحثية لتطوير برامج تدريبية مُتخصصة وتبادل الخبرات.</w:t>
      </w:r>
    </w:p>
    <w:p w14:paraId="1A5369B6" w14:textId="77777777" w:rsidR="002B1337" w:rsidRPr="003575B8" w:rsidRDefault="002B1337"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3. مخاوف تتعلق بالخصوصية والأمن السيبراني:</w:t>
      </w:r>
    </w:p>
    <w:p w14:paraId="0D0B300E" w14:textId="77777777" w:rsidR="002B1337" w:rsidRPr="003575B8" w:rsidRDefault="002B1337"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يُثير استخدام الذكاء الاصطناعي مخاوف بشأن خصوصية البيانات وأمانها، خاصة مع تزايد الاعتماد على البيانات الشخصية في تطوير تطبيقات الذكاء الاصطناعي. من أهم هذه المخاوف:</w:t>
      </w:r>
    </w:p>
    <w:p w14:paraId="013F40C3" w14:textId="77777777" w:rsidR="002B1337" w:rsidRPr="003575B8" w:rsidRDefault="002B1337" w:rsidP="00D536B6">
      <w:pPr>
        <w:numPr>
          <w:ilvl w:val="0"/>
          <w:numId w:val="5"/>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انتهاك خصوصية البيانات:</w:t>
      </w:r>
      <w:r w:rsidRPr="003575B8">
        <w:rPr>
          <w:rFonts w:ascii="Simplified Arabic" w:eastAsia="Times New Roman" w:hAnsi="Simplified Arabic" w:cs="Simplified Arabic" w:hint="cs"/>
          <w:color w:val="1B1C1D"/>
          <w:sz w:val="32"/>
          <w:szCs w:val="32"/>
          <w:rtl/>
        </w:rPr>
        <w:t xml:space="preserve"> قد يتم جمع واستخدام البيانات الشخصية بشكل غير قانوني أو غير أخلاقي، مما يُؤدي إلى انتهاك خصوصية الأفراد.</w:t>
      </w:r>
    </w:p>
    <w:p w14:paraId="72A42ABD" w14:textId="77777777" w:rsidR="002B1337" w:rsidRPr="003575B8" w:rsidRDefault="002B1337" w:rsidP="00D536B6">
      <w:pPr>
        <w:numPr>
          <w:ilvl w:val="0"/>
          <w:numId w:val="5"/>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تسريب البيانات:</w:t>
      </w:r>
      <w:r w:rsidRPr="003575B8">
        <w:rPr>
          <w:rFonts w:ascii="Simplified Arabic" w:eastAsia="Times New Roman" w:hAnsi="Simplified Arabic" w:cs="Simplified Arabic" w:hint="cs"/>
          <w:color w:val="1B1C1D"/>
          <w:sz w:val="32"/>
          <w:szCs w:val="32"/>
          <w:rtl/>
        </w:rPr>
        <w:t xml:space="preserve"> قد تتعرض قواعد البيانات التي تحتوي على معلومات حساسة للاختراق والتسريب، مما يُؤدي إلى كشف معلومات شخصية أو سرية.</w:t>
      </w:r>
    </w:p>
    <w:p w14:paraId="1F0893D1" w14:textId="77777777" w:rsidR="002B1337" w:rsidRPr="003575B8" w:rsidRDefault="002B1337" w:rsidP="00D536B6">
      <w:pPr>
        <w:numPr>
          <w:ilvl w:val="0"/>
          <w:numId w:val="5"/>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استخدام البيانات لأغراض غير مُصرح بها:</w:t>
      </w:r>
      <w:r w:rsidRPr="003575B8">
        <w:rPr>
          <w:rFonts w:ascii="Simplified Arabic" w:eastAsia="Times New Roman" w:hAnsi="Simplified Arabic" w:cs="Simplified Arabic" w:hint="cs"/>
          <w:color w:val="1B1C1D"/>
          <w:sz w:val="32"/>
          <w:szCs w:val="32"/>
          <w:rtl/>
        </w:rPr>
        <w:t xml:space="preserve"> قد يتم استخدام البيانات التي تم جمعها لأغراض مُحددة لأغراض أخرى غير مُصرح بها.</w:t>
      </w:r>
    </w:p>
    <w:p w14:paraId="271B813C" w14:textId="77777777" w:rsidR="002B1337" w:rsidRPr="003575B8" w:rsidRDefault="002B1337"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للتغلب على هذه المخاوف، من الضروري:</w:t>
      </w:r>
    </w:p>
    <w:p w14:paraId="65399923" w14:textId="77777777" w:rsidR="002B1337" w:rsidRPr="003575B8" w:rsidRDefault="002B1337" w:rsidP="00D536B6">
      <w:pPr>
        <w:numPr>
          <w:ilvl w:val="0"/>
          <w:numId w:val="6"/>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وضع قوانين ولوائح صارمة لحماية البيانات:</w:t>
      </w:r>
      <w:r w:rsidRPr="003575B8">
        <w:rPr>
          <w:rFonts w:ascii="Simplified Arabic" w:eastAsia="Times New Roman" w:hAnsi="Simplified Arabic" w:cs="Simplified Arabic" w:hint="cs"/>
          <w:color w:val="1B1C1D"/>
          <w:sz w:val="32"/>
          <w:szCs w:val="32"/>
          <w:rtl/>
        </w:rPr>
        <w:t xml:space="preserve"> وضع قوانين ولوائح تُنظم جمع واستخدام البيانات الشخصية وتضمن حماية خصوصية الأفراد.</w:t>
      </w:r>
    </w:p>
    <w:p w14:paraId="6DB4B259" w14:textId="77777777" w:rsidR="002B1337" w:rsidRPr="003575B8" w:rsidRDefault="002B1337" w:rsidP="00D536B6">
      <w:pPr>
        <w:numPr>
          <w:ilvl w:val="0"/>
          <w:numId w:val="6"/>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تطبيق معايير أمن سيبراني عالية:</w:t>
      </w:r>
      <w:r w:rsidRPr="003575B8">
        <w:rPr>
          <w:rFonts w:ascii="Simplified Arabic" w:eastAsia="Times New Roman" w:hAnsi="Simplified Arabic" w:cs="Simplified Arabic" w:hint="cs"/>
          <w:color w:val="1B1C1D"/>
          <w:sz w:val="32"/>
          <w:szCs w:val="32"/>
          <w:rtl/>
        </w:rPr>
        <w:t xml:space="preserve"> تطبيق معايير أمن سيبراني عالية لحماية قواعد البيانات من الاختراق والتسريب.</w:t>
      </w:r>
    </w:p>
    <w:p w14:paraId="482AE9FB" w14:textId="77777777" w:rsidR="002B1337" w:rsidRPr="003575B8" w:rsidRDefault="002B1337" w:rsidP="00D536B6">
      <w:pPr>
        <w:numPr>
          <w:ilvl w:val="0"/>
          <w:numId w:val="6"/>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زيادة الوعي بأهمية خصوصية البيانات:</w:t>
      </w:r>
      <w:r w:rsidRPr="003575B8">
        <w:rPr>
          <w:rFonts w:ascii="Simplified Arabic" w:eastAsia="Times New Roman" w:hAnsi="Simplified Arabic" w:cs="Simplified Arabic" w:hint="cs"/>
          <w:color w:val="1B1C1D"/>
          <w:sz w:val="32"/>
          <w:szCs w:val="32"/>
          <w:rtl/>
        </w:rPr>
        <w:t xml:space="preserve"> زيادة وعي المستخدمين بأهمية خصوصية بياناتهم وكيفية حمايتها.</w:t>
      </w:r>
    </w:p>
    <w:p w14:paraId="315F205F" w14:textId="77777777" w:rsidR="002B1337" w:rsidRPr="003575B8" w:rsidRDefault="002B1337"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lastRenderedPageBreak/>
        <w:t>4. التكاليف المرتفعة لتبني وتطوير أنظمة الذكاء الاصطناعي:</w:t>
      </w:r>
    </w:p>
    <w:p w14:paraId="29699C5A" w14:textId="77777777" w:rsidR="002B1337" w:rsidRPr="003575B8" w:rsidRDefault="002B1337"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قد تكون التكاليف المرتفعة لتبني وتطوير أنظمة الذكاء الاصطناعي عائقًا أمام بعض المؤسسات، خاصة الصغيرة والمتوسطة. تشمل هذه التكاليف:</w:t>
      </w:r>
    </w:p>
    <w:p w14:paraId="539FF93E" w14:textId="77777777" w:rsidR="002B1337" w:rsidRPr="003575B8" w:rsidRDefault="002B1337" w:rsidP="00D536B6">
      <w:pPr>
        <w:numPr>
          <w:ilvl w:val="0"/>
          <w:numId w:val="7"/>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تكلفة البنية التحتية:</w:t>
      </w:r>
      <w:r w:rsidRPr="003575B8">
        <w:rPr>
          <w:rFonts w:ascii="Simplified Arabic" w:eastAsia="Times New Roman" w:hAnsi="Simplified Arabic" w:cs="Simplified Arabic" w:hint="cs"/>
          <w:color w:val="1B1C1D"/>
          <w:sz w:val="32"/>
          <w:szCs w:val="32"/>
          <w:rtl/>
        </w:rPr>
        <w:t xml:space="preserve"> يتطلب تشغيل أنظمة الذكاء الاصطناعي بنية تحتية قوية من أجهزة وبرمجيات، مما يزيد من التكلفة.</w:t>
      </w:r>
    </w:p>
    <w:p w14:paraId="3B29A37A" w14:textId="77777777" w:rsidR="002B1337" w:rsidRPr="003575B8" w:rsidRDefault="002B1337" w:rsidP="00D536B6">
      <w:pPr>
        <w:numPr>
          <w:ilvl w:val="0"/>
          <w:numId w:val="7"/>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تكلفة تطوير الخوارزميات والنماذج:</w:t>
      </w:r>
      <w:r w:rsidRPr="003575B8">
        <w:rPr>
          <w:rFonts w:ascii="Simplified Arabic" w:eastAsia="Times New Roman" w:hAnsi="Simplified Arabic" w:cs="Simplified Arabic" w:hint="cs"/>
          <w:color w:val="1B1C1D"/>
          <w:sz w:val="32"/>
          <w:szCs w:val="32"/>
          <w:rtl/>
        </w:rPr>
        <w:t xml:space="preserve"> يتطلب تطوير خوارزميات ونماذج الذكاء الاصطناعي خبرات مُتخصصة ووقتًا وجهدًا، مما يزيد من التكلفة.</w:t>
      </w:r>
    </w:p>
    <w:p w14:paraId="477164FF" w14:textId="77777777" w:rsidR="002B1337" w:rsidRPr="003575B8" w:rsidRDefault="002B1337" w:rsidP="00D536B6">
      <w:pPr>
        <w:numPr>
          <w:ilvl w:val="0"/>
          <w:numId w:val="7"/>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تكلفة تدريب الكفاءات:</w:t>
      </w:r>
      <w:r w:rsidRPr="003575B8">
        <w:rPr>
          <w:rFonts w:ascii="Simplified Arabic" w:eastAsia="Times New Roman" w:hAnsi="Simplified Arabic" w:cs="Simplified Arabic" w:hint="cs"/>
          <w:color w:val="1B1C1D"/>
          <w:sz w:val="32"/>
          <w:szCs w:val="32"/>
          <w:rtl/>
        </w:rPr>
        <w:t xml:space="preserve"> يتطلب تدريب الكفاءات الحالية أو توظيف كفاءات جديدة ميزانية مُخصصة للتدريب والرواتب.</w:t>
      </w:r>
    </w:p>
    <w:p w14:paraId="643C7722" w14:textId="77777777" w:rsidR="002B1337" w:rsidRPr="003575B8" w:rsidRDefault="002B1337" w:rsidP="00D536B6">
      <w:pPr>
        <w:numPr>
          <w:ilvl w:val="0"/>
          <w:numId w:val="7"/>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تكلفة الصيانة والتحديث:</w:t>
      </w:r>
      <w:r w:rsidRPr="003575B8">
        <w:rPr>
          <w:rFonts w:ascii="Simplified Arabic" w:eastAsia="Times New Roman" w:hAnsi="Simplified Arabic" w:cs="Simplified Arabic" w:hint="cs"/>
          <w:color w:val="1B1C1D"/>
          <w:sz w:val="32"/>
          <w:szCs w:val="32"/>
          <w:rtl/>
        </w:rPr>
        <w:t xml:space="preserve"> تحتاج أنظمة الذكاء الاصطناعي إلى صيانة وتحديث مُستمرين لضمان أدائها الأمثل، مما يزيد من التكلفة على المدى الطويل.</w:t>
      </w:r>
    </w:p>
    <w:p w14:paraId="7EB32DC9" w14:textId="77777777" w:rsidR="002B1337" w:rsidRPr="003575B8" w:rsidRDefault="002B1337"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للتغلب على هذا التحدي، يُمكن للمؤسسات:</w:t>
      </w:r>
    </w:p>
    <w:p w14:paraId="3AF08170" w14:textId="77777777" w:rsidR="002B1337" w:rsidRPr="003575B8" w:rsidRDefault="002B1337" w:rsidP="00D536B6">
      <w:pPr>
        <w:numPr>
          <w:ilvl w:val="0"/>
          <w:numId w:val="8"/>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الاستفادة من الحلول الجاهزة:</w:t>
      </w:r>
      <w:r w:rsidRPr="003575B8">
        <w:rPr>
          <w:rFonts w:ascii="Simplified Arabic" w:eastAsia="Times New Roman" w:hAnsi="Simplified Arabic" w:cs="Simplified Arabic" w:hint="cs"/>
          <w:color w:val="1B1C1D"/>
          <w:sz w:val="32"/>
          <w:szCs w:val="32"/>
          <w:rtl/>
        </w:rPr>
        <w:t xml:space="preserve"> يُمكن للمؤسسات الاستفادة من الحلول الجاهزة التي تُقدمها الشركات المتخصصة في مجال الذكاء الاصطناعي، مما يُقلل من تكلفة التطوير.</w:t>
      </w:r>
    </w:p>
    <w:p w14:paraId="37A28479" w14:textId="77777777" w:rsidR="002B1337" w:rsidRPr="003575B8" w:rsidRDefault="002B1337" w:rsidP="00D536B6">
      <w:pPr>
        <w:numPr>
          <w:ilvl w:val="0"/>
          <w:numId w:val="8"/>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الاستفادة من الخدمات السحابية:</w:t>
      </w:r>
      <w:r w:rsidRPr="003575B8">
        <w:rPr>
          <w:rFonts w:ascii="Simplified Arabic" w:eastAsia="Times New Roman" w:hAnsi="Simplified Arabic" w:cs="Simplified Arabic" w:hint="cs"/>
          <w:color w:val="1B1C1D"/>
          <w:sz w:val="32"/>
          <w:szCs w:val="32"/>
          <w:rtl/>
        </w:rPr>
        <w:t xml:space="preserve"> يُمكن للمؤسسات الاستفادة من الخدمات السحابية لتشغيل أنظمة الذكاء الاصطناعي، مما يُقلل من تكلفة البنية التحتية.</w:t>
      </w:r>
    </w:p>
    <w:p w14:paraId="70C0E72D" w14:textId="77777777" w:rsidR="002B1337" w:rsidRPr="003575B8" w:rsidRDefault="002B1337" w:rsidP="00D536B6">
      <w:pPr>
        <w:numPr>
          <w:ilvl w:val="0"/>
          <w:numId w:val="8"/>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التركيز على التطبيقات ذات العائد المرتفع:</w:t>
      </w:r>
      <w:r w:rsidRPr="003575B8">
        <w:rPr>
          <w:rFonts w:ascii="Simplified Arabic" w:eastAsia="Times New Roman" w:hAnsi="Simplified Arabic" w:cs="Simplified Arabic" w:hint="cs"/>
          <w:color w:val="1B1C1D"/>
          <w:sz w:val="32"/>
          <w:szCs w:val="32"/>
          <w:rtl/>
        </w:rPr>
        <w:t xml:space="preserve"> يُمكن للمؤسسات التركيز على تطوير وتطبيق حلول الذكاء الاصطناعي التي تُحقق عائدًا مرتفعًا على الاستثمار.</w:t>
      </w:r>
    </w:p>
    <w:p w14:paraId="07340E1F" w14:textId="77777777" w:rsidR="00170704" w:rsidRPr="003575B8" w:rsidRDefault="00170704" w:rsidP="00D536B6">
      <w:pPr>
        <w:spacing w:line="360" w:lineRule="auto"/>
        <w:rPr>
          <w:rFonts w:ascii="Simplified Arabic" w:hAnsi="Simplified Arabic" w:cs="Simplified Arabic"/>
          <w:sz w:val="32"/>
          <w:szCs w:val="32"/>
          <w:rtl/>
        </w:rPr>
      </w:pPr>
    </w:p>
    <w:p w14:paraId="3EF5B110" w14:textId="35E56CD6" w:rsidR="008E6460" w:rsidRPr="003575B8" w:rsidRDefault="008E6460" w:rsidP="00D536B6">
      <w:pPr>
        <w:pStyle w:val="Heading2"/>
        <w:spacing w:before="0" w:after="120" w:line="360" w:lineRule="auto"/>
        <w:rPr>
          <w:rFonts w:ascii="Simplified Arabic" w:eastAsia="Times New Roman" w:hAnsi="Simplified Arabic" w:cs="Simplified Arabic"/>
          <w:color w:val="1B1C1D"/>
          <w:kern w:val="0"/>
          <w14:ligatures w14:val="none"/>
        </w:rPr>
      </w:pPr>
      <w:r w:rsidRPr="003575B8">
        <w:rPr>
          <w:rFonts w:ascii="Simplified Arabic" w:eastAsia="Times New Roman" w:hAnsi="Simplified Arabic" w:cs="Simplified Arabic" w:hint="cs"/>
          <w:color w:val="1B1C1D"/>
          <w:rtl/>
        </w:rPr>
        <w:t xml:space="preserve">التوصيات لتطوير تطبيق الذكاء الاصطناعي في المؤسسات الحكومية السعودية: </w:t>
      </w:r>
    </w:p>
    <w:p w14:paraId="72969770" w14:textId="77777777" w:rsidR="008E6460" w:rsidRPr="003575B8" w:rsidRDefault="008E6460"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بناءً على ما تم ذكره من فوائد وتحديات لتطبيق الذكاء الاصطناعي في القطاع الحكومي السعودي، نقدم هنا مجموعة من التوصيات لتطوير إطار عمل شامل وفعال، مع اقتراح آليات لتدريب الكوادر ووضع خطط للتغلب على التحديات:</w:t>
      </w:r>
    </w:p>
    <w:p w14:paraId="163CA1B8" w14:textId="77777777" w:rsidR="008E6460" w:rsidRPr="003575B8" w:rsidRDefault="008E6460"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توصيات لتطوير إطار عمل شامل لتطبيق الذكاء الاصطناعي:</w:t>
      </w:r>
    </w:p>
    <w:p w14:paraId="2F14D740" w14:textId="77777777" w:rsidR="008E6460" w:rsidRPr="003575B8" w:rsidRDefault="008E6460"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وضع استراتيجية وطنية مُفصلة للذكاء الاصطناعي:</w:t>
      </w:r>
      <w:r w:rsidRPr="003575B8">
        <w:rPr>
          <w:rFonts w:ascii="Simplified Arabic" w:eastAsia="Times New Roman" w:hAnsi="Simplified Arabic" w:cs="Simplified Arabic" w:hint="cs"/>
          <w:color w:val="1B1C1D"/>
          <w:sz w:val="32"/>
          <w:szCs w:val="32"/>
          <w:rtl/>
        </w:rPr>
        <w:t xml:space="preserve"> يجب وضع استراتيجية وطنية شاملة للذكاء الاصطناعي تُحدد الأهداف والأولويات والمبادرات الرئيسية، وتُحدد أدوار ومسؤوليات الجهات الحكومية المختلفة. يجب أن تكون هذه الاستراتيجية مُتّسقة مع رؤية السعودية 2030 وتُراعي خصوصية السياق السعودي.</w:t>
      </w:r>
    </w:p>
    <w:p w14:paraId="4D92900F" w14:textId="77777777" w:rsidR="008E6460" w:rsidRPr="003575B8" w:rsidRDefault="008E6460"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إنشاء مركز وطني للتميز في الذكاء الاصطناعي:</w:t>
      </w:r>
      <w:r w:rsidRPr="003575B8">
        <w:rPr>
          <w:rFonts w:ascii="Simplified Arabic" w:eastAsia="Times New Roman" w:hAnsi="Simplified Arabic" w:cs="Simplified Arabic" w:hint="cs"/>
          <w:color w:val="1B1C1D"/>
          <w:sz w:val="32"/>
          <w:szCs w:val="32"/>
          <w:rtl/>
        </w:rPr>
        <w:t xml:space="preserve"> يُمكن إنشاء مركز وطني للتميز في الذكاء الاصطناعي يضم خبراء وباحثين من مختلف المجالات، يعمل على تطوير المعرفة والخبرات في هذا المجال وتقديم الاستشارات والدعم للجهات الحكومية.</w:t>
      </w:r>
    </w:p>
    <w:p w14:paraId="0AAD792D" w14:textId="77777777" w:rsidR="008E6460" w:rsidRPr="003575B8" w:rsidRDefault="008E6460"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وضع معايير وأخلاقيات للذكاء الاصطناعي:</w:t>
      </w:r>
      <w:r w:rsidRPr="003575B8">
        <w:rPr>
          <w:rFonts w:ascii="Simplified Arabic" w:eastAsia="Times New Roman" w:hAnsi="Simplified Arabic" w:cs="Simplified Arabic" w:hint="cs"/>
          <w:color w:val="1B1C1D"/>
          <w:sz w:val="32"/>
          <w:szCs w:val="32"/>
          <w:rtl/>
        </w:rPr>
        <w:t xml:space="preserve"> يجب وضع معايير وأخلاقيات واضحة لاستخدام الذكاء الاصطناعي في القطاع العام، تُراعي خصوصية البيانات وحقوق الإنسان وتضمن الاستخدام المسؤول والأخلاقي لهذه التقنية.</w:t>
      </w:r>
    </w:p>
    <w:p w14:paraId="3C0E7223" w14:textId="77777777" w:rsidR="008E6460" w:rsidRPr="003575B8" w:rsidRDefault="008E6460"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تطوير بنية تحتية رقمية قوية:</w:t>
      </w:r>
      <w:r w:rsidRPr="003575B8">
        <w:rPr>
          <w:rFonts w:ascii="Simplified Arabic" w:eastAsia="Times New Roman" w:hAnsi="Simplified Arabic" w:cs="Simplified Arabic" w:hint="cs"/>
          <w:color w:val="1B1C1D"/>
          <w:sz w:val="32"/>
          <w:szCs w:val="32"/>
          <w:rtl/>
        </w:rPr>
        <w:t xml:space="preserve"> يجب الاستمرار في تطوير البنية التحتية الرقمية، بما في ذلك شبكات الاتصالات عالية السرعة ومراكز البيانات الضخمة، لدعم تطبيقات الذكاء الاصطناعي.</w:t>
      </w:r>
    </w:p>
    <w:p w14:paraId="113D8ACD" w14:textId="77777777" w:rsidR="008E6460" w:rsidRPr="003575B8" w:rsidRDefault="008E6460"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تشجيع الشراكات بين القطاعين العام والخاص:</w:t>
      </w:r>
      <w:r w:rsidRPr="003575B8">
        <w:rPr>
          <w:rFonts w:ascii="Simplified Arabic" w:eastAsia="Times New Roman" w:hAnsi="Simplified Arabic" w:cs="Simplified Arabic" w:hint="cs"/>
          <w:color w:val="1B1C1D"/>
          <w:sz w:val="32"/>
          <w:szCs w:val="32"/>
          <w:rtl/>
        </w:rPr>
        <w:t xml:space="preserve"> يجب تشجيع الشراكات بين القطاعين العام والخاص في مجال الذكاء الاصطناعي، للاستفادة من خبرات القطاع الخاص وقدراته الابتكارية.</w:t>
      </w:r>
    </w:p>
    <w:p w14:paraId="01028509" w14:textId="77777777" w:rsidR="008E6460" w:rsidRPr="003575B8" w:rsidRDefault="008E6460"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إطلاق مبادرات تجريبية:</w:t>
      </w:r>
      <w:r w:rsidRPr="003575B8">
        <w:rPr>
          <w:rFonts w:ascii="Simplified Arabic" w:eastAsia="Times New Roman" w:hAnsi="Simplified Arabic" w:cs="Simplified Arabic" w:hint="cs"/>
          <w:color w:val="1B1C1D"/>
          <w:sz w:val="32"/>
          <w:szCs w:val="32"/>
          <w:rtl/>
        </w:rPr>
        <w:t xml:space="preserve"> قبل التوسع في تطبيق الذكاء الاصطناعي على نطاق واسع، يُفضل إطلاق مبادرات تجريبية في مجالات مُحددة لتقييم النتائج وتحديد أفضل الممارسات.</w:t>
      </w:r>
    </w:p>
    <w:p w14:paraId="58B66456" w14:textId="77777777" w:rsidR="008E6460" w:rsidRPr="003575B8" w:rsidRDefault="008E6460" w:rsidP="00D536B6">
      <w:pPr>
        <w:numPr>
          <w:ilvl w:val="0"/>
          <w:numId w:val="1"/>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التركيز على البيانات المفتوحة:</w:t>
      </w:r>
      <w:r w:rsidRPr="003575B8">
        <w:rPr>
          <w:rFonts w:ascii="Simplified Arabic" w:eastAsia="Times New Roman" w:hAnsi="Simplified Arabic" w:cs="Simplified Arabic" w:hint="cs"/>
          <w:color w:val="1B1C1D"/>
          <w:sz w:val="32"/>
          <w:szCs w:val="32"/>
          <w:rtl/>
        </w:rPr>
        <w:t xml:space="preserve"> تشجيع نشر البيانات الحكومية المفتوحة، مع مراعاة ضوابط الخصوصية، لتمكين الباحثين والمطورين من تطوير تطبيقات الذكاء الاصطناعي.</w:t>
      </w:r>
    </w:p>
    <w:p w14:paraId="68342EAD" w14:textId="77777777" w:rsidR="008E6460" w:rsidRPr="003575B8" w:rsidRDefault="008E6460"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آليات لتدريب وتطوير الكوادر البشرية:</w:t>
      </w:r>
    </w:p>
    <w:p w14:paraId="34EF9CAF" w14:textId="77777777" w:rsidR="008E6460" w:rsidRPr="003575B8" w:rsidRDefault="008E6460"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إدراج مناهج الذكاء الاصطناعي في التعليم:</w:t>
      </w:r>
      <w:r w:rsidRPr="003575B8">
        <w:rPr>
          <w:rFonts w:ascii="Simplified Arabic" w:eastAsia="Times New Roman" w:hAnsi="Simplified Arabic" w:cs="Simplified Arabic" w:hint="cs"/>
          <w:color w:val="1B1C1D"/>
          <w:sz w:val="32"/>
          <w:szCs w:val="32"/>
          <w:rtl/>
        </w:rPr>
        <w:t xml:space="preserve"> يجب إدراج مناهج الذكاء الاصطناعي وعلوم البيانات في المناهج التعليمية في مختلف المراحل التعليمية، من التعليم العام إلى التعليم العالي.</w:t>
      </w:r>
    </w:p>
    <w:p w14:paraId="675AA663" w14:textId="77777777" w:rsidR="008E6460" w:rsidRPr="003575B8" w:rsidRDefault="008E6460"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إنشاء برامج تدريبية مُتخصصة:</w:t>
      </w:r>
      <w:r w:rsidRPr="003575B8">
        <w:rPr>
          <w:rFonts w:ascii="Simplified Arabic" w:eastAsia="Times New Roman" w:hAnsi="Simplified Arabic" w:cs="Simplified Arabic" w:hint="cs"/>
          <w:color w:val="1B1C1D"/>
          <w:sz w:val="32"/>
          <w:szCs w:val="32"/>
          <w:rtl/>
        </w:rPr>
        <w:t xml:space="preserve"> إنشاء برامج تدريبية مُتخصصة في مجالات الذكاء الاصطناعي وعلوم البيانات تستهدف الموظفين الحكوميين، سواء على المستوى التقني أو الإداري.</w:t>
      </w:r>
    </w:p>
    <w:p w14:paraId="1BAE0261" w14:textId="77777777" w:rsidR="008E6460" w:rsidRPr="003575B8" w:rsidRDefault="008E6460"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التعاون مع الجامعات والمؤسسات التدريبية:</w:t>
      </w:r>
      <w:r w:rsidRPr="003575B8">
        <w:rPr>
          <w:rFonts w:ascii="Simplified Arabic" w:eastAsia="Times New Roman" w:hAnsi="Simplified Arabic" w:cs="Simplified Arabic" w:hint="cs"/>
          <w:color w:val="1B1C1D"/>
          <w:sz w:val="32"/>
          <w:szCs w:val="32"/>
          <w:rtl/>
        </w:rPr>
        <w:t xml:space="preserve"> التعاون مع الجامعات والمؤسسات التدريبية لتطوير برامج تدريبية مُعتمدة في مجال الذكاء الاصطناعي.</w:t>
      </w:r>
    </w:p>
    <w:p w14:paraId="7D9DF19E" w14:textId="77777777" w:rsidR="008E6460" w:rsidRPr="003575B8" w:rsidRDefault="008E6460"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إطلاق برامج ابتعاث ومنح دراسية:</w:t>
      </w:r>
      <w:r w:rsidRPr="003575B8">
        <w:rPr>
          <w:rFonts w:ascii="Simplified Arabic" w:eastAsia="Times New Roman" w:hAnsi="Simplified Arabic" w:cs="Simplified Arabic" w:hint="cs"/>
          <w:color w:val="1B1C1D"/>
          <w:sz w:val="32"/>
          <w:szCs w:val="32"/>
          <w:rtl/>
        </w:rPr>
        <w:t xml:space="preserve"> إطلاق برامج ابتعاث ومنح دراسية للطلاب والموظفين لدراسة الذكاء الاصطناعي في أفضل الجامعات العالمية.</w:t>
      </w:r>
    </w:p>
    <w:p w14:paraId="2F4B24F3" w14:textId="77777777" w:rsidR="008E6460" w:rsidRPr="003575B8" w:rsidRDefault="008E6460"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تنظيم ورش عمل ومؤتمرات:</w:t>
      </w:r>
      <w:r w:rsidRPr="003575B8">
        <w:rPr>
          <w:rFonts w:ascii="Simplified Arabic" w:eastAsia="Times New Roman" w:hAnsi="Simplified Arabic" w:cs="Simplified Arabic" w:hint="cs"/>
          <w:color w:val="1B1C1D"/>
          <w:sz w:val="32"/>
          <w:szCs w:val="32"/>
          <w:rtl/>
        </w:rPr>
        <w:t xml:space="preserve"> تنظيم ورش عمل ومؤتمرات وندوات بشكل دوري لتبادل المعرفة والخبرات في مجال الذكاء الاصطناعي.</w:t>
      </w:r>
    </w:p>
    <w:p w14:paraId="70D53CFD" w14:textId="77777777" w:rsidR="008E6460" w:rsidRPr="003575B8" w:rsidRDefault="008E6460" w:rsidP="00D536B6">
      <w:pPr>
        <w:numPr>
          <w:ilvl w:val="0"/>
          <w:numId w:val="2"/>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إنشاء منصات تعليمية إلكترونية:</w:t>
      </w:r>
      <w:r w:rsidRPr="003575B8">
        <w:rPr>
          <w:rFonts w:ascii="Simplified Arabic" w:eastAsia="Times New Roman" w:hAnsi="Simplified Arabic" w:cs="Simplified Arabic" w:hint="cs"/>
          <w:color w:val="1B1C1D"/>
          <w:sz w:val="32"/>
          <w:szCs w:val="32"/>
          <w:rtl/>
        </w:rPr>
        <w:t xml:space="preserve"> إنشاء منصات تعليمية إلكترونية تُقدم دورات تدريبية مُتخصصة في الذكاء الاصطناعي باللغة العربية.</w:t>
      </w:r>
    </w:p>
    <w:p w14:paraId="3F91B763" w14:textId="77777777" w:rsidR="008E6460" w:rsidRPr="003575B8" w:rsidRDefault="008E6460" w:rsidP="00D536B6">
      <w:pPr>
        <w:pStyle w:val="Heading3"/>
        <w:spacing w:before="420" w:after="120" w:line="360" w:lineRule="auto"/>
        <w:rPr>
          <w:rFonts w:ascii="Simplified Arabic" w:eastAsia="Times New Roman" w:hAnsi="Simplified Arabic" w:cs="Simplified Arabic"/>
          <w:color w:val="1B1C1D"/>
          <w:sz w:val="32"/>
          <w:szCs w:val="32"/>
          <w:rtl/>
        </w:rPr>
      </w:pPr>
      <w:r w:rsidRPr="003575B8">
        <w:rPr>
          <w:rFonts w:ascii="Simplified Arabic" w:eastAsia="Times New Roman" w:hAnsi="Simplified Arabic" w:cs="Simplified Arabic" w:hint="cs"/>
          <w:color w:val="1B1C1D"/>
          <w:sz w:val="32"/>
          <w:szCs w:val="32"/>
          <w:rtl/>
        </w:rPr>
        <w:t>خطط للتغلب على التحديات التي تواجه تطبيق الذكاء الاصطناعي:</w:t>
      </w:r>
    </w:p>
    <w:p w14:paraId="54352602" w14:textId="77777777" w:rsidR="008E6460" w:rsidRPr="003575B8" w:rsidRDefault="008E6460"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لمواجهة نقص الوعي:</w:t>
      </w:r>
      <w:r w:rsidRPr="003575B8">
        <w:rPr>
          <w:rFonts w:ascii="Simplified Arabic" w:eastAsia="Times New Roman" w:hAnsi="Simplified Arabic" w:cs="Simplified Arabic" w:hint="cs"/>
          <w:color w:val="1B1C1D"/>
          <w:sz w:val="32"/>
          <w:szCs w:val="32"/>
          <w:rtl/>
        </w:rPr>
        <w:t xml:space="preserve"> إطلاق حملات توعية شاملة تستهدف مختلف شرائح المجتمع لشرح مفاهيم الذكاء الاصطناعي وفوائده وتطبيقاته العملية.</w:t>
      </w:r>
    </w:p>
    <w:p w14:paraId="15FFFACA" w14:textId="77777777" w:rsidR="008E6460" w:rsidRPr="003575B8" w:rsidRDefault="008E6460"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لمواجهة نقص الكفاءات:</w:t>
      </w:r>
      <w:r w:rsidRPr="003575B8">
        <w:rPr>
          <w:rFonts w:ascii="Simplified Arabic" w:eastAsia="Times New Roman" w:hAnsi="Simplified Arabic" w:cs="Simplified Arabic" w:hint="cs"/>
          <w:color w:val="1B1C1D"/>
          <w:sz w:val="32"/>
          <w:szCs w:val="32"/>
          <w:rtl/>
        </w:rPr>
        <w:t xml:space="preserve"> الاستثمار في التعليم والتدريب وجذب الكفاءات العالمية وبناء شراكات مع الجامعات والمؤسسات البحثية.</w:t>
      </w:r>
    </w:p>
    <w:p w14:paraId="1844C59E" w14:textId="77777777" w:rsidR="008E6460" w:rsidRPr="003575B8" w:rsidRDefault="008E6460"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لمواجهة مخاوف الخصوصية والأمن السيبراني:</w:t>
      </w:r>
      <w:r w:rsidRPr="003575B8">
        <w:rPr>
          <w:rFonts w:ascii="Simplified Arabic" w:eastAsia="Times New Roman" w:hAnsi="Simplified Arabic" w:cs="Simplified Arabic" w:hint="cs"/>
          <w:color w:val="1B1C1D"/>
          <w:sz w:val="32"/>
          <w:szCs w:val="32"/>
          <w:rtl/>
        </w:rPr>
        <w:t xml:space="preserve"> وضع قوانين ولوائح صارمة لحماية البيانات وتطبيق معايير أمن سيبراني عالية وزيادة الوعي بأهمية خصوصية البيانات.</w:t>
      </w:r>
    </w:p>
    <w:p w14:paraId="215DF4A6" w14:textId="77777777" w:rsidR="008E6460" w:rsidRPr="003575B8" w:rsidRDefault="008E6460"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لمواجهة التكاليف المرتفعة:</w:t>
      </w:r>
      <w:r w:rsidRPr="003575B8">
        <w:rPr>
          <w:rFonts w:ascii="Simplified Arabic" w:eastAsia="Times New Roman" w:hAnsi="Simplified Arabic" w:cs="Simplified Arabic" w:hint="cs"/>
          <w:color w:val="1B1C1D"/>
          <w:sz w:val="32"/>
          <w:szCs w:val="32"/>
          <w:rtl/>
        </w:rPr>
        <w:t xml:space="preserve"> الاستفادة من الحلول الجاهزة والخدمات السحابية والتركيز على التطبيقات ذات العائد المرتفع.</w:t>
      </w:r>
    </w:p>
    <w:p w14:paraId="2C7F4B43" w14:textId="77777777" w:rsidR="008E6460" w:rsidRPr="003575B8" w:rsidRDefault="008E6460"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لمواجهة تحديات البيانات:</w:t>
      </w:r>
      <w:r w:rsidRPr="003575B8">
        <w:rPr>
          <w:rFonts w:ascii="Simplified Arabic" w:eastAsia="Times New Roman" w:hAnsi="Simplified Arabic" w:cs="Simplified Arabic" w:hint="cs"/>
          <w:color w:val="1B1C1D"/>
          <w:sz w:val="32"/>
          <w:szCs w:val="32"/>
          <w:rtl/>
        </w:rPr>
        <w:t xml:space="preserve"> وضع استراتيجية وطنية لإدارة البيانات تُحدد معايير جمع البيانات وتخزينها وتوحيدها وتأمينها.</w:t>
      </w:r>
    </w:p>
    <w:p w14:paraId="2A7723B4" w14:textId="77777777" w:rsidR="008E6460" w:rsidRPr="003575B8" w:rsidRDefault="008E6460"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لمواجهة مقاومة التغيير:</w:t>
      </w:r>
      <w:r w:rsidRPr="003575B8">
        <w:rPr>
          <w:rFonts w:ascii="Simplified Arabic" w:eastAsia="Times New Roman" w:hAnsi="Simplified Arabic" w:cs="Simplified Arabic" w:hint="cs"/>
          <w:color w:val="1B1C1D"/>
          <w:sz w:val="32"/>
          <w:szCs w:val="32"/>
          <w:rtl/>
        </w:rPr>
        <w:t xml:space="preserve"> إشراك الموظفين في عملية التحول إلى الذكاء الاصطناعي وشرح فوائد هذه التقنية لهم وتوفير التدريب والدعم اللازم لهم.</w:t>
      </w:r>
    </w:p>
    <w:p w14:paraId="37A18C7A" w14:textId="77777777" w:rsidR="008E6460" w:rsidRPr="003575B8" w:rsidRDefault="008E6460"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لمواجهة تحديات التكامل بين الأنظمة:</w:t>
      </w:r>
      <w:r w:rsidRPr="003575B8">
        <w:rPr>
          <w:rFonts w:ascii="Simplified Arabic" w:eastAsia="Times New Roman" w:hAnsi="Simplified Arabic" w:cs="Simplified Arabic" w:hint="cs"/>
          <w:color w:val="1B1C1D"/>
          <w:sz w:val="32"/>
          <w:szCs w:val="32"/>
          <w:rtl/>
        </w:rPr>
        <w:t xml:space="preserve"> وضع معايير قياسية للتكامل بين الأنظمة وتوفير الدعم التقني للجهات الحكومية.</w:t>
      </w:r>
    </w:p>
    <w:p w14:paraId="4B97073A" w14:textId="77777777" w:rsidR="008E6460" w:rsidRPr="003575B8" w:rsidRDefault="008E6460" w:rsidP="00D536B6">
      <w:pPr>
        <w:numPr>
          <w:ilvl w:val="0"/>
          <w:numId w:val="3"/>
        </w:numPr>
        <w:spacing w:line="360" w:lineRule="auto"/>
        <w:rPr>
          <w:rFonts w:ascii="Simplified Arabic" w:eastAsia="Times New Roman" w:hAnsi="Simplified Arabic" w:cs="Simplified Arabic"/>
          <w:color w:val="1B1C1D"/>
          <w:sz w:val="32"/>
          <w:szCs w:val="32"/>
          <w:rtl/>
        </w:rPr>
      </w:pPr>
      <w:r w:rsidRPr="003575B8">
        <w:rPr>
          <w:rStyle w:val="Hyperlink"/>
          <w:rFonts w:ascii="Simplified Arabic" w:eastAsia="Times New Roman" w:hAnsi="Simplified Arabic" w:cs="Simplified Arabic" w:hint="cs"/>
          <w:b/>
          <w:bCs/>
          <w:color w:val="1B1C1D"/>
          <w:sz w:val="32"/>
          <w:szCs w:val="32"/>
          <w:u w:val="none"/>
          <w:bdr w:val="none" w:sz="0" w:space="0" w:color="auto" w:frame="1"/>
          <w:rtl/>
        </w:rPr>
        <w:t>لقياس الأثر:</w:t>
      </w:r>
      <w:r w:rsidRPr="003575B8">
        <w:rPr>
          <w:rFonts w:ascii="Simplified Arabic" w:eastAsia="Times New Roman" w:hAnsi="Simplified Arabic" w:cs="Simplified Arabic" w:hint="cs"/>
          <w:color w:val="1B1C1D"/>
          <w:sz w:val="32"/>
          <w:szCs w:val="32"/>
          <w:rtl/>
        </w:rPr>
        <w:t xml:space="preserve"> وضع مؤشرات أداء واضحة لقياس أثر تطبيقات الذكاء الاصطناعي على كفاءة العمليات وجودة الخدمات، وإجراء تقييمات دورية للوقوف على النتائج وتحديد نقاط التحسين.</w:t>
      </w:r>
    </w:p>
    <w:p w14:paraId="7BFD0CEA" w14:textId="77777777" w:rsidR="008E6460" w:rsidRPr="003575B8" w:rsidRDefault="008E6460" w:rsidP="00D536B6">
      <w:pPr>
        <w:pStyle w:val="Footer"/>
        <w:spacing w:after="240" w:line="360" w:lineRule="auto"/>
        <w:rPr>
          <w:rFonts w:ascii="Simplified Arabic" w:eastAsiaTheme="minorEastAsia" w:hAnsi="Simplified Arabic" w:cs="Simplified Arabic"/>
          <w:color w:val="1B1C1D"/>
          <w:sz w:val="32"/>
          <w:szCs w:val="32"/>
          <w:rtl/>
        </w:rPr>
      </w:pPr>
      <w:r w:rsidRPr="003575B8">
        <w:rPr>
          <w:rFonts w:ascii="Simplified Arabic" w:hAnsi="Simplified Arabic" w:cs="Simplified Arabic" w:hint="cs"/>
          <w:color w:val="1B1C1D"/>
          <w:sz w:val="32"/>
          <w:szCs w:val="32"/>
          <w:rtl/>
        </w:rPr>
        <w:t>من خلال تبني هذه التوصيات وتنفيذها بشكل فعال، يُمكن للمؤسسات الحكومية السعودية بناء إطار عمل شامل وفعال لتطبيق الذكاء الاصطناعي والاستفادة القصوى من إمكانياته في تحسين الأداء الحكومي وخدمة المواطنين وتحقيق أهداف رؤية 2030. من المهم أن يكون هناك التزام قوي من القيادة وتنسيق فعال بين الجهات المختلفة لضمان نجاح هذه الجهود.</w:t>
      </w:r>
    </w:p>
    <w:p w14:paraId="0D088B55" w14:textId="77777777" w:rsidR="00170704" w:rsidRPr="003575B8" w:rsidRDefault="00170704" w:rsidP="00D536B6">
      <w:pPr>
        <w:spacing w:line="360" w:lineRule="auto"/>
        <w:rPr>
          <w:rFonts w:ascii="Simplified Arabic" w:hAnsi="Simplified Arabic" w:cs="Simplified Arabic"/>
          <w:sz w:val="32"/>
          <w:szCs w:val="32"/>
          <w:rtl/>
        </w:rPr>
      </w:pPr>
    </w:p>
    <w:p w14:paraId="7C5464CF" w14:textId="77777777" w:rsidR="00170704" w:rsidRPr="003575B8" w:rsidRDefault="00170704" w:rsidP="00D536B6">
      <w:pPr>
        <w:spacing w:line="360" w:lineRule="auto"/>
        <w:rPr>
          <w:rFonts w:ascii="Simplified Arabic" w:hAnsi="Simplified Arabic" w:cs="Simplified Arabic"/>
          <w:sz w:val="32"/>
          <w:szCs w:val="32"/>
          <w:rtl/>
        </w:rPr>
      </w:pPr>
    </w:p>
    <w:p w14:paraId="0AD79734" w14:textId="77777777" w:rsidR="00170704" w:rsidRPr="003575B8" w:rsidRDefault="00170704" w:rsidP="00D536B6">
      <w:pPr>
        <w:spacing w:line="360" w:lineRule="auto"/>
        <w:rPr>
          <w:rFonts w:ascii="Simplified Arabic" w:hAnsi="Simplified Arabic" w:cs="Simplified Arabic"/>
          <w:sz w:val="32"/>
          <w:szCs w:val="32"/>
          <w:rtl/>
        </w:rPr>
      </w:pPr>
    </w:p>
    <w:p w14:paraId="7279235A" w14:textId="33AEA235" w:rsidR="00AE403F" w:rsidRPr="003575B8" w:rsidRDefault="00AE403F" w:rsidP="00B47E40">
      <w:pPr>
        <w:spacing w:after="0" w:line="360" w:lineRule="auto"/>
        <w:rPr>
          <w:rFonts w:ascii="Simplified Arabic" w:eastAsia="Times New Roman" w:hAnsi="Simplified Arabic" w:cs="Simplified Arabic"/>
          <w:color w:val="1F1F1F"/>
          <w:sz w:val="32"/>
          <w:szCs w:val="32"/>
          <w:rtl/>
        </w:rPr>
      </w:pPr>
    </w:p>
    <w:sectPr w:rsidR="00AE403F" w:rsidRPr="003575B8"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0ED83" w14:textId="77777777" w:rsidR="00A366C7" w:rsidRDefault="00A366C7" w:rsidP="009125CE">
      <w:pPr>
        <w:spacing w:after="0" w:line="240" w:lineRule="auto"/>
      </w:pPr>
      <w:r>
        <w:separator/>
      </w:r>
    </w:p>
  </w:endnote>
  <w:endnote w:type="continuationSeparator" w:id="0">
    <w:p w14:paraId="2904253C" w14:textId="77777777" w:rsidR="00A366C7" w:rsidRDefault="00A366C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tl/>
      </w:rPr>
      <w:id w:val="444816585"/>
      <w:docPartObj>
        <w:docPartGallery w:val="Page Numbers (Bottom of Page)"/>
        <w:docPartUnique/>
      </w:docPartObj>
    </w:sdtPr>
    <w:sdtEndPr>
      <w:rPr>
        <w:rStyle w:val="PageNumber"/>
      </w:rPr>
    </w:sdtEndPr>
    <w:sdtContent>
      <w:p w14:paraId="05189316" w14:textId="1F8FB2CE" w:rsidR="0017041C" w:rsidRDefault="0017041C" w:rsidP="00CC7E66">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77592B70" w14:textId="77777777" w:rsidR="0017041C" w:rsidRDefault="001704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tl/>
      </w:rPr>
      <w:id w:val="1558203120"/>
      <w:docPartObj>
        <w:docPartGallery w:val="Page Numbers (Bottom of Page)"/>
        <w:docPartUnique/>
      </w:docPartObj>
    </w:sdtPr>
    <w:sdtEndPr>
      <w:rPr>
        <w:rStyle w:val="PageNumber"/>
      </w:rPr>
    </w:sdtEndPr>
    <w:sdtContent>
      <w:p w14:paraId="6E324AB7" w14:textId="07DBA900" w:rsidR="0017041C" w:rsidRDefault="0017041C" w:rsidP="00CC7E66">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sidR="005A7C80">
          <w:rPr>
            <w:rStyle w:val="PageNumber"/>
            <w:noProof/>
            <w:rtl/>
          </w:rPr>
          <w:t>66</w:t>
        </w:r>
        <w:r>
          <w:rPr>
            <w:rStyle w:val="PageNumber"/>
            <w:rtl/>
          </w:rPr>
          <w:fldChar w:fldCharType="end"/>
        </w:r>
      </w:p>
    </w:sdtContent>
  </w:sdt>
  <w:p w14:paraId="7B5656E8" w14:textId="77777777" w:rsidR="0017041C" w:rsidRDefault="00170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EDD2E1" w14:textId="77777777" w:rsidR="00A366C7" w:rsidRDefault="00A366C7" w:rsidP="009125CE">
      <w:pPr>
        <w:spacing w:after="0" w:line="240" w:lineRule="auto"/>
      </w:pPr>
      <w:r>
        <w:separator/>
      </w:r>
    </w:p>
  </w:footnote>
  <w:footnote w:type="continuationSeparator" w:id="0">
    <w:p w14:paraId="1F5B1C5A" w14:textId="77777777" w:rsidR="00A366C7" w:rsidRDefault="00A366C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212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8578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A93E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655D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D631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5A24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21699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3D20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27183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0552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557E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EB40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AF1C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753B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5441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D967B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2C22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FE6F8E"/>
    <w:multiLevelType w:val="hybridMultilevel"/>
    <w:tmpl w:val="EFB47DE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85328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F93FA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180B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CB04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2C07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4045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B97A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
  </w:num>
  <w:num w:numId="3">
    <w:abstractNumId w:val="14"/>
  </w:num>
  <w:num w:numId="4">
    <w:abstractNumId w:val="13"/>
  </w:num>
  <w:num w:numId="5">
    <w:abstractNumId w:val="22"/>
  </w:num>
  <w:num w:numId="6">
    <w:abstractNumId w:val="8"/>
  </w:num>
  <w:num w:numId="7">
    <w:abstractNumId w:val="3"/>
  </w:num>
  <w:num w:numId="8">
    <w:abstractNumId w:val="19"/>
  </w:num>
  <w:num w:numId="9">
    <w:abstractNumId w:val="1"/>
  </w:num>
  <w:num w:numId="10">
    <w:abstractNumId w:val="6"/>
  </w:num>
  <w:num w:numId="11">
    <w:abstractNumId w:val="24"/>
  </w:num>
  <w:num w:numId="12">
    <w:abstractNumId w:val="9"/>
  </w:num>
  <w:num w:numId="13">
    <w:abstractNumId w:val="20"/>
  </w:num>
  <w:num w:numId="14">
    <w:abstractNumId w:val="4"/>
  </w:num>
  <w:num w:numId="15">
    <w:abstractNumId w:val="15"/>
  </w:num>
  <w:num w:numId="16">
    <w:abstractNumId w:val="16"/>
  </w:num>
  <w:num w:numId="17">
    <w:abstractNumId w:val="7"/>
  </w:num>
  <w:num w:numId="18">
    <w:abstractNumId w:val="10"/>
  </w:num>
  <w:num w:numId="19">
    <w:abstractNumId w:val="0"/>
  </w:num>
  <w:num w:numId="20">
    <w:abstractNumId w:val="12"/>
  </w:num>
  <w:num w:numId="21">
    <w:abstractNumId w:val="5"/>
  </w:num>
  <w:num w:numId="22">
    <w:abstractNumId w:val="23"/>
  </w:num>
  <w:num w:numId="23">
    <w:abstractNumId w:val="18"/>
  </w:num>
  <w:num w:numId="24">
    <w:abstractNumId w:val="11"/>
  </w:num>
  <w:num w:numId="25">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D1E"/>
    <w:rsid w:val="000457A3"/>
    <w:rsid w:val="00066692"/>
    <w:rsid w:val="00073F2A"/>
    <w:rsid w:val="00082679"/>
    <w:rsid w:val="000A1DBA"/>
    <w:rsid w:val="000A660E"/>
    <w:rsid w:val="000C693E"/>
    <w:rsid w:val="000E2B37"/>
    <w:rsid w:val="000F44B4"/>
    <w:rsid w:val="00110315"/>
    <w:rsid w:val="001164C4"/>
    <w:rsid w:val="001268D7"/>
    <w:rsid w:val="0013050C"/>
    <w:rsid w:val="0015385C"/>
    <w:rsid w:val="0016007A"/>
    <w:rsid w:val="0017041C"/>
    <w:rsid w:val="00170704"/>
    <w:rsid w:val="00171D62"/>
    <w:rsid w:val="001723C4"/>
    <w:rsid w:val="00184DB9"/>
    <w:rsid w:val="001902DB"/>
    <w:rsid w:val="001A47AA"/>
    <w:rsid w:val="001B6C47"/>
    <w:rsid w:val="001C2162"/>
    <w:rsid w:val="001C24BC"/>
    <w:rsid w:val="00216223"/>
    <w:rsid w:val="00246985"/>
    <w:rsid w:val="002522C2"/>
    <w:rsid w:val="002702FD"/>
    <w:rsid w:val="00290B9F"/>
    <w:rsid w:val="002B1337"/>
    <w:rsid w:val="002C49BB"/>
    <w:rsid w:val="002C5490"/>
    <w:rsid w:val="002C57C8"/>
    <w:rsid w:val="003123FF"/>
    <w:rsid w:val="00334B5F"/>
    <w:rsid w:val="00340885"/>
    <w:rsid w:val="003575B8"/>
    <w:rsid w:val="00373654"/>
    <w:rsid w:val="00374291"/>
    <w:rsid w:val="00380015"/>
    <w:rsid w:val="00381608"/>
    <w:rsid w:val="0038260A"/>
    <w:rsid w:val="00396252"/>
    <w:rsid w:val="003C219B"/>
    <w:rsid w:val="003D0139"/>
    <w:rsid w:val="003D1DDE"/>
    <w:rsid w:val="00416A93"/>
    <w:rsid w:val="00417316"/>
    <w:rsid w:val="00444E0E"/>
    <w:rsid w:val="00457B78"/>
    <w:rsid w:val="004910D2"/>
    <w:rsid w:val="00491F79"/>
    <w:rsid w:val="004D1312"/>
    <w:rsid w:val="004D4B5F"/>
    <w:rsid w:val="004E6736"/>
    <w:rsid w:val="004F1046"/>
    <w:rsid w:val="005052ED"/>
    <w:rsid w:val="005101FB"/>
    <w:rsid w:val="00511E95"/>
    <w:rsid w:val="00545780"/>
    <w:rsid w:val="00547212"/>
    <w:rsid w:val="00557833"/>
    <w:rsid w:val="00562E20"/>
    <w:rsid w:val="00590B27"/>
    <w:rsid w:val="005A7C80"/>
    <w:rsid w:val="005B15CA"/>
    <w:rsid w:val="005B25DD"/>
    <w:rsid w:val="005D029C"/>
    <w:rsid w:val="005E54C0"/>
    <w:rsid w:val="005F028C"/>
    <w:rsid w:val="005F71F2"/>
    <w:rsid w:val="00602F1A"/>
    <w:rsid w:val="00604A6A"/>
    <w:rsid w:val="0061798D"/>
    <w:rsid w:val="0062761F"/>
    <w:rsid w:val="00627F65"/>
    <w:rsid w:val="0063077A"/>
    <w:rsid w:val="006333FE"/>
    <w:rsid w:val="00633EF2"/>
    <w:rsid w:val="006344A3"/>
    <w:rsid w:val="00670F3A"/>
    <w:rsid w:val="00672923"/>
    <w:rsid w:val="006948DE"/>
    <w:rsid w:val="006E046A"/>
    <w:rsid w:val="006E2CC1"/>
    <w:rsid w:val="006F5300"/>
    <w:rsid w:val="00713565"/>
    <w:rsid w:val="00751FF0"/>
    <w:rsid w:val="007908BF"/>
    <w:rsid w:val="007B0E54"/>
    <w:rsid w:val="007B6ABD"/>
    <w:rsid w:val="007C6393"/>
    <w:rsid w:val="007D29E0"/>
    <w:rsid w:val="007D5793"/>
    <w:rsid w:val="007E3A20"/>
    <w:rsid w:val="007F768E"/>
    <w:rsid w:val="00803803"/>
    <w:rsid w:val="008214A5"/>
    <w:rsid w:val="008311FA"/>
    <w:rsid w:val="00834362"/>
    <w:rsid w:val="00842BB3"/>
    <w:rsid w:val="008540EE"/>
    <w:rsid w:val="00877AAC"/>
    <w:rsid w:val="00892ECE"/>
    <w:rsid w:val="0089462A"/>
    <w:rsid w:val="008B5033"/>
    <w:rsid w:val="008C005E"/>
    <w:rsid w:val="008C7F52"/>
    <w:rsid w:val="008D5EF0"/>
    <w:rsid w:val="008E107D"/>
    <w:rsid w:val="008E6460"/>
    <w:rsid w:val="008F1EAE"/>
    <w:rsid w:val="0091114E"/>
    <w:rsid w:val="009125CE"/>
    <w:rsid w:val="00922FFC"/>
    <w:rsid w:val="0098150D"/>
    <w:rsid w:val="009A328E"/>
    <w:rsid w:val="009B62D1"/>
    <w:rsid w:val="009B6888"/>
    <w:rsid w:val="009C0161"/>
    <w:rsid w:val="009C45F0"/>
    <w:rsid w:val="009D108D"/>
    <w:rsid w:val="009E1436"/>
    <w:rsid w:val="009E5668"/>
    <w:rsid w:val="00A10BAF"/>
    <w:rsid w:val="00A23030"/>
    <w:rsid w:val="00A23598"/>
    <w:rsid w:val="00A32D33"/>
    <w:rsid w:val="00A3601B"/>
    <w:rsid w:val="00A366C7"/>
    <w:rsid w:val="00A74F76"/>
    <w:rsid w:val="00A92AED"/>
    <w:rsid w:val="00AA79E9"/>
    <w:rsid w:val="00AB0A70"/>
    <w:rsid w:val="00AB3FB6"/>
    <w:rsid w:val="00AC6CAB"/>
    <w:rsid w:val="00AE403F"/>
    <w:rsid w:val="00AE61C9"/>
    <w:rsid w:val="00AF3613"/>
    <w:rsid w:val="00B47E40"/>
    <w:rsid w:val="00B53A3E"/>
    <w:rsid w:val="00B55620"/>
    <w:rsid w:val="00B63B0F"/>
    <w:rsid w:val="00B65581"/>
    <w:rsid w:val="00B7678A"/>
    <w:rsid w:val="00B828C5"/>
    <w:rsid w:val="00BA562E"/>
    <w:rsid w:val="00BD7F4D"/>
    <w:rsid w:val="00BE2E7B"/>
    <w:rsid w:val="00BE7E8C"/>
    <w:rsid w:val="00BF51DE"/>
    <w:rsid w:val="00C04D0B"/>
    <w:rsid w:val="00C256E6"/>
    <w:rsid w:val="00C30BA8"/>
    <w:rsid w:val="00C44FD3"/>
    <w:rsid w:val="00C700C5"/>
    <w:rsid w:val="00C71E18"/>
    <w:rsid w:val="00C72B99"/>
    <w:rsid w:val="00CA0B2F"/>
    <w:rsid w:val="00CA3BB0"/>
    <w:rsid w:val="00CC27EE"/>
    <w:rsid w:val="00CC3DD4"/>
    <w:rsid w:val="00D06CA8"/>
    <w:rsid w:val="00D20035"/>
    <w:rsid w:val="00D22171"/>
    <w:rsid w:val="00D24224"/>
    <w:rsid w:val="00D36986"/>
    <w:rsid w:val="00D43811"/>
    <w:rsid w:val="00D536B6"/>
    <w:rsid w:val="00D545A8"/>
    <w:rsid w:val="00D63358"/>
    <w:rsid w:val="00D66EDF"/>
    <w:rsid w:val="00D77CA3"/>
    <w:rsid w:val="00D802EB"/>
    <w:rsid w:val="00D80E5A"/>
    <w:rsid w:val="00DA46EB"/>
    <w:rsid w:val="00DD6ED2"/>
    <w:rsid w:val="00DE4421"/>
    <w:rsid w:val="00DF3DD6"/>
    <w:rsid w:val="00E2505C"/>
    <w:rsid w:val="00E26940"/>
    <w:rsid w:val="00E327B1"/>
    <w:rsid w:val="00E355DB"/>
    <w:rsid w:val="00E4051D"/>
    <w:rsid w:val="00E51906"/>
    <w:rsid w:val="00E51DFB"/>
    <w:rsid w:val="00E62E4F"/>
    <w:rsid w:val="00E71C79"/>
    <w:rsid w:val="00E71D88"/>
    <w:rsid w:val="00E80FD9"/>
    <w:rsid w:val="00E92C2F"/>
    <w:rsid w:val="00E97CD0"/>
    <w:rsid w:val="00EA0428"/>
    <w:rsid w:val="00EA6B5D"/>
    <w:rsid w:val="00EC13E0"/>
    <w:rsid w:val="00EC2B18"/>
    <w:rsid w:val="00EC6B2A"/>
    <w:rsid w:val="00EF524C"/>
    <w:rsid w:val="00F13AAD"/>
    <w:rsid w:val="00F23AFB"/>
    <w:rsid w:val="00F27941"/>
    <w:rsid w:val="00F37BAC"/>
    <w:rsid w:val="00F546CE"/>
    <w:rsid w:val="00F71C98"/>
    <w:rsid w:val="00F74374"/>
    <w:rsid w:val="00F74AD3"/>
    <w:rsid w:val="00F83777"/>
    <w:rsid w:val="00F8445F"/>
    <w:rsid w:val="00FB175D"/>
    <w:rsid w:val="00FB4756"/>
    <w:rsid w:val="00FC02B1"/>
    <w:rsid w:val="00FC4234"/>
    <w:rsid w:val="00FD75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1C24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53A3E"/>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3D1DDE"/>
    <w:rPr>
      <w:color w:val="0000FF"/>
      <w:u w:val="single"/>
    </w:rPr>
  </w:style>
  <w:style w:type="paragraph" w:styleId="NormalWeb">
    <w:name w:val="Normal (Web)"/>
    <w:basedOn w:val="Normal"/>
    <w:uiPriority w:val="99"/>
    <w:unhideWhenUsed/>
    <w:rsid w:val="0038001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380015"/>
    <w:pPr>
      <w:ind w:left="720"/>
      <w:contextualSpacing/>
    </w:pPr>
  </w:style>
  <w:style w:type="character" w:styleId="CommentReference">
    <w:name w:val="annotation reference"/>
    <w:basedOn w:val="DefaultParagraphFont"/>
    <w:uiPriority w:val="99"/>
    <w:semiHidden/>
    <w:unhideWhenUsed/>
    <w:rsid w:val="00380015"/>
    <w:rPr>
      <w:sz w:val="16"/>
      <w:szCs w:val="16"/>
    </w:rPr>
  </w:style>
  <w:style w:type="paragraph" w:styleId="CommentText">
    <w:name w:val="annotation text"/>
    <w:basedOn w:val="Normal"/>
    <w:link w:val="CommentTextChar"/>
    <w:uiPriority w:val="99"/>
    <w:semiHidden/>
    <w:unhideWhenUsed/>
    <w:rsid w:val="00380015"/>
    <w:pPr>
      <w:spacing w:line="240" w:lineRule="auto"/>
    </w:pPr>
    <w:rPr>
      <w:sz w:val="20"/>
      <w:szCs w:val="20"/>
    </w:rPr>
  </w:style>
  <w:style w:type="character" w:customStyle="1" w:styleId="CommentTextChar">
    <w:name w:val="Comment Text Char"/>
    <w:basedOn w:val="DefaultParagraphFont"/>
    <w:link w:val="CommentText"/>
    <w:uiPriority w:val="99"/>
    <w:semiHidden/>
    <w:rsid w:val="00380015"/>
    <w:rPr>
      <w:sz w:val="20"/>
      <w:szCs w:val="20"/>
    </w:rPr>
  </w:style>
  <w:style w:type="paragraph" w:styleId="CommentSubject">
    <w:name w:val="annotation subject"/>
    <w:basedOn w:val="CommentText"/>
    <w:next w:val="CommentText"/>
    <w:link w:val="CommentSubjectChar"/>
    <w:uiPriority w:val="99"/>
    <w:semiHidden/>
    <w:unhideWhenUsed/>
    <w:rsid w:val="00380015"/>
    <w:rPr>
      <w:b/>
      <w:bCs/>
    </w:rPr>
  </w:style>
  <w:style w:type="character" w:customStyle="1" w:styleId="CommentSubjectChar">
    <w:name w:val="Comment Subject Char"/>
    <w:basedOn w:val="CommentTextChar"/>
    <w:link w:val="CommentSubject"/>
    <w:uiPriority w:val="99"/>
    <w:semiHidden/>
    <w:rsid w:val="00380015"/>
    <w:rPr>
      <w:b/>
      <w:bCs/>
      <w:sz w:val="20"/>
      <w:szCs w:val="20"/>
    </w:rPr>
  </w:style>
  <w:style w:type="paragraph" w:styleId="BalloonText">
    <w:name w:val="Balloon Text"/>
    <w:basedOn w:val="Normal"/>
    <w:link w:val="BalloonTextChar"/>
    <w:uiPriority w:val="99"/>
    <w:semiHidden/>
    <w:unhideWhenUsed/>
    <w:rsid w:val="00380015"/>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380015"/>
    <w:rPr>
      <w:rFonts w:ascii="Tahoma" w:hAnsi="Tahoma" w:cs="Tahoma"/>
      <w:sz w:val="18"/>
      <w:szCs w:val="18"/>
    </w:rPr>
  </w:style>
  <w:style w:type="character" w:customStyle="1" w:styleId="Heading2Char">
    <w:name w:val="Heading 2 Char"/>
    <w:basedOn w:val="DefaultParagraphFont"/>
    <w:link w:val="Heading2"/>
    <w:uiPriority w:val="9"/>
    <w:semiHidden/>
    <w:rsid w:val="001C24BC"/>
    <w:rPr>
      <w:rFonts w:asciiTheme="majorHAnsi" w:eastAsiaTheme="majorEastAsia" w:hAnsiTheme="majorHAnsi" w:cstheme="majorBidi"/>
      <w:color w:val="0F4761" w:themeColor="accent1" w:themeShade="BF"/>
      <w:sz w:val="32"/>
      <w:szCs w:val="32"/>
    </w:rPr>
  </w:style>
  <w:style w:type="character" w:styleId="Strong">
    <w:name w:val="Strong"/>
    <w:basedOn w:val="DefaultParagraphFont"/>
    <w:uiPriority w:val="22"/>
    <w:qFormat/>
    <w:rsid w:val="001C24BC"/>
    <w:rPr>
      <w:b/>
      <w:bCs/>
    </w:rPr>
  </w:style>
  <w:style w:type="character" w:customStyle="1" w:styleId="Heading3Char">
    <w:name w:val="Heading 3 Char"/>
    <w:basedOn w:val="DefaultParagraphFont"/>
    <w:link w:val="Heading3"/>
    <w:uiPriority w:val="9"/>
    <w:semiHidden/>
    <w:rsid w:val="00B53A3E"/>
    <w:rPr>
      <w:rFonts w:eastAsiaTheme="majorEastAsia" w:cstheme="majorBidi"/>
      <w:color w:val="0F4761" w:themeColor="accent1" w:themeShade="BF"/>
      <w:sz w:val="28"/>
      <w:szCs w:val="28"/>
    </w:rPr>
  </w:style>
  <w:style w:type="character" w:styleId="PageNumber">
    <w:name w:val="page number"/>
    <w:basedOn w:val="DefaultParagraphFont"/>
    <w:uiPriority w:val="99"/>
    <w:semiHidden/>
    <w:unhideWhenUsed/>
    <w:rsid w:val="0017041C"/>
  </w:style>
  <w:style w:type="table" w:styleId="GridTable1Light-Accent1">
    <w:name w:val="Grid Table 1 Light Accent 1"/>
    <w:basedOn w:val="TableNormal"/>
    <w:uiPriority w:val="46"/>
    <w:rsid w:val="00C72B99"/>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C72B99"/>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
    <w:name w:val="Table Grid"/>
    <w:basedOn w:val="TableNormal"/>
    <w:uiPriority w:val="39"/>
    <w:rsid w:val="007F7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2">
    <w:name w:val="Grid Table 2 Accent 2"/>
    <w:basedOn w:val="TableNormal"/>
    <w:uiPriority w:val="47"/>
    <w:rsid w:val="007F768E"/>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2">
    <w:name w:val="Grid Table 4 Accent 2"/>
    <w:basedOn w:val="TableNormal"/>
    <w:uiPriority w:val="49"/>
    <w:rsid w:val="00A23030"/>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95323">
      <w:bodyDiv w:val="1"/>
      <w:marLeft w:val="0"/>
      <w:marRight w:val="0"/>
      <w:marTop w:val="0"/>
      <w:marBottom w:val="0"/>
      <w:divBdr>
        <w:top w:val="none" w:sz="0" w:space="0" w:color="auto"/>
        <w:left w:val="none" w:sz="0" w:space="0" w:color="auto"/>
        <w:bottom w:val="none" w:sz="0" w:space="0" w:color="auto"/>
        <w:right w:val="none" w:sz="0" w:space="0" w:color="auto"/>
      </w:divBdr>
    </w:div>
    <w:div w:id="46296286">
      <w:bodyDiv w:val="1"/>
      <w:marLeft w:val="0"/>
      <w:marRight w:val="0"/>
      <w:marTop w:val="0"/>
      <w:marBottom w:val="0"/>
      <w:divBdr>
        <w:top w:val="none" w:sz="0" w:space="0" w:color="auto"/>
        <w:left w:val="none" w:sz="0" w:space="0" w:color="auto"/>
        <w:bottom w:val="none" w:sz="0" w:space="0" w:color="auto"/>
        <w:right w:val="none" w:sz="0" w:space="0" w:color="auto"/>
      </w:divBdr>
    </w:div>
    <w:div w:id="121732540">
      <w:bodyDiv w:val="1"/>
      <w:marLeft w:val="0"/>
      <w:marRight w:val="0"/>
      <w:marTop w:val="0"/>
      <w:marBottom w:val="0"/>
      <w:divBdr>
        <w:top w:val="none" w:sz="0" w:space="0" w:color="auto"/>
        <w:left w:val="none" w:sz="0" w:space="0" w:color="auto"/>
        <w:bottom w:val="none" w:sz="0" w:space="0" w:color="auto"/>
        <w:right w:val="none" w:sz="0" w:space="0" w:color="auto"/>
      </w:divBdr>
    </w:div>
    <w:div w:id="151876892">
      <w:bodyDiv w:val="1"/>
      <w:marLeft w:val="0"/>
      <w:marRight w:val="0"/>
      <w:marTop w:val="0"/>
      <w:marBottom w:val="0"/>
      <w:divBdr>
        <w:top w:val="none" w:sz="0" w:space="0" w:color="auto"/>
        <w:left w:val="none" w:sz="0" w:space="0" w:color="auto"/>
        <w:bottom w:val="none" w:sz="0" w:space="0" w:color="auto"/>
        <w:right w:val="none" w:sz="0" w:space="0" w:color="auto"/>
      </w:divBdr>
    </w:div>
    <w:div w:id="176358563">
      <w:bodyDiv w:val="1"/>
      <w:marLeft w:val="0"/>
      <w:marRight w:val="0"/>
      <w:marTop w:val="0"/>
      <w:marBottom w:val="0"/>
      <w:divBdr>
        <w:top w:val="none" w:sz="0" w:space="0" w:color="auto"/>
        <w:left w:val="none" w:sz="0" w:space="0" w:color="auto"/>
        <w:bottom w:val="none" w:sz="0" w:space="0" w:color="auto"/>
        <w:right w:val="none" w:sz="0" w:space="0" w:color="auto"/>
      </w:divBdr>
    </w:div>
    <w:div w:id="179121893">
      <w:bodyDiv w:val="1"/>
      <w:marLeft w:val="0"/>
      <w:marRight w:val="0"/>
      <w:marTop w:val="0"/>
      <w:marBottom w:val="0"/>
      <w:divBdr>
        <w:top w:val="none" w:sz="0" w:space="0" w:color="auto"/>
        <w:left w:val="none" w:sz="0" w:space="0" w:color="auto"/>
        <w:bottom w:val="none" w:sz="0" w:space="0" w:color="auto"/>
        <w:right w:val="none" w:sz="0" w:space="0" w:color="auto"/>
      </w:divBdr>
      <w:divsChild>
        <w:div w:id="75441624">
          <w:marLeft w:val="0"/>
          <w:marRight w:val="0"/>
          <w:marTop w:val="0"/>
          <w:marBottom w:val="0"/>
          <w:divBdr>
            <w:top w:val="none" w:sz="0" w:space="0" w:color="auto"/>
            <w:left w:val="none" w:sz="0" w:space="0" w:color="auto"/>
            <w:bottom w:val="none" w:sz="0" w:space="0" w:color="auto"/>
            <w:right w:val="none" w:sz="0" w:space="0" w:color="auto"/>
          </w:divBdr>
        </w:div>
        <w:div w:id="1918519242">
          <w:marLeft w:val="0"/>
          <w:marRight w:val="0"/>
          <w:marTop w:val="0"/>
          <w:marBottom w:val="0"/>
          <w:divBdr>
            <w:top w:val="none" w:sz="0" w:space="0" w:color="auto"/>
            <w:left w:val="none" w:sz="0" w:space="0" w:color="auto"/>
            <w:bottom w:val="none" w:sz="0" w:space="0" w:color="auto"/>
            <w:right w:val="none" w:sz="0" w:space="0" w:color="auto"/>
          </w:divBdr>
        </w:div>
        <w:div w:id="1132676983">
          <w:marLeft w:val="0"/>
          <w:marRight w:val="0"/>
          <w:marTop w:val="0"/>
          <w:marBottom w:val="0"/>
          <w:divBdr>
            <w:top w:val="none" w:sz="0" w:space="0" w:color="auto"/>
            <w:left w:val="none" w:sz="0" w:space="0" w:color="auto"/>
            <w:bottom w:val="none" w:sz="0" w:space="0" w:color="auto"/>
            <w:right w:val="none" w:sz="0" w:space="0" w:color="auto"/>
          </w:divBdr>
          <w:divsChild>
            <w:div w:id="706761439">
              <w:marLeft w:val="0"/>
              <w:marRight w:val="0"/>
              <w:marTop w:val="0"/>
              <w:marBottom w:val="0"/>
              <w:divBdr>
                <w:top w:val="none" w:sz="0" w:space="0" w:color="auto"/>
                <w:left w:val="none" w:sz="0" w:space="0" w:color="auto"/>
                <w:bottom w:val="none" w:sz="0" w:space="0" w:color="auto"/>
                <w:right w:val="none" w:sz="0" w:space="0" w:color="auto"/>
              </w:divBdr>
            </w:div>
          </w:divsChild>
        </w:div>
        <w:div w:id="1254630928">
          <w:marLeft w:val="0"/>
          <w:marRight w:val="0"/>
          <w:marTop w:val="0"/>
          <w:marBottom w:val="0"/>
          <w:divBdr>
            <w:top w:val="none" w:sz="0" w:space="0" w:color="auto"/>
            <w:left w:val="none" w:sz="0" w:space="0" w:color="auto"/>
            <w:bottom w:val="none" w:sz="0" w:space="0" w:color="auto"/>
            <w:right w:val="none" w:sz="0" w:space="0" w:color="auto"/>
          </w:divBdr>
        </w:div>
        <w:div w:id="466049900">
          <w:marLeft w:val="0"/>
          <w:marRight w:val="0"/>
          <w:marTop w:val="0"/>
          <w:marBottom w:val="0"/>
          <w:divBdr>
            <w:top w:val="none" w:sz="0" w:space="0" w:color="auto"/>
            <w:left w:val="none" w:sz="0" w:space="0" w:color="auto"/>
            <w:bottom w:val="none" w:sz="0" w:space="0" w:color="auto"/>
            <w:right w:val="none" w:sz="0" w:space="0" w:color="auto"/>
          </w:divBdr>
          <w:divsChild>
            <w:div w:id="1283078369">
              <w:marLeft w:val="0"/>
              <w:marRight w:val="0"/>
              <w:marTop w:val="0"/>
              <w:marBottom w:val="0"/>
              <w:divBdr>
                <w:top w:val="none" w:sz="0" w:space="0" w:color="auto"/>
                <w:left w:val="none" w:sz="0" w:space="0" w:color="auto"/>
                <w:bottom w:val="none" w:sz="0" w:space="0" w:color="auto"/>
                <w:right w:val="none" w:sz="0" w:space="0" w:color="auto"/>
              </w:divBdr>
            </w:div>
          </w:divsChild>
        </w:div>
        <w:div w:id="1475174827">
          <w:marLeft w:val="0"/>
          <w:marRight w:val="0"/>
          <w:marTop w:val="0"/>
          <w:marBottom w:val="0"/>
          <w:divBdr>
            <w:top w:val="none" w:sz="0" w:space="0" w:color="auto"/>
            <w:left w:val="none" w:sz="0" w:space="0" w:color="auto"/>
            <w:bottom w:val="none" w:sz="0" w:space="0" w:color="auto"/>
            <w:right w:val="none" w:sz="0" w:space="0" w:color="auto"/>
          </w:divBdr>
        </w:div>
        <w:div w:id="1145246584">
          <w:marLeft w:val="0"/>
          <w:marRight w:val="0"/>
          <w:marTop w:val="0"/>
          <w:marBottom w:val="0"/>
          <w:divBdr>
            <w:top w:val="none" w:sz="0" w:space="0" w:color="auto"/>
            <w:left w:val="none" w:sz="0" w:space="0" w:color="auto"/>
            <w:bottom w:val="none" w:sz="0" w:space="0" w:color="auto"/>
            <w:right w:val="none" w:sz="0" w:space="0" w:color="auto"/>
          </w:divBdr>
          <w:divsChild>
            <w:div w:id="2003972972">
              <w:marLeft w:val="0"/>
              <w:marRight w:val="0"/>
              <w:marTop w:val="0"/>
              <w:marBottom w:val="0"/>
              <w:divBdr>
                <w:top w:val="none" w:sz="0" w:space="0" w:color="auto"/>
                <w:left w:val="none" w:sz="0" w:space="0" w:color="auto"/>
                <w:bottom w:val="none" w:sz="0" w:space="0" w:color="auto"/>
                <w:right w:val="none" w:sz="0" w:space="0" w:color="auto"/>
              </w:divBdr>
            </w:div>
          </w:divsChild>
        </w:div>
        <w:div w:id="1765759357">
          <w:marLeft w:val="0"/>
          <w:marRight w:val="0"/>
          <w:marTop w:val="0"/>
          <w:marBottom w:val="0"/>
          <w:divBdr>
            <w:top w:val="none" w:sz="0" w:space="0" w:color="auto"/>
            <w:left w:val="none" w:sz="0" w:space="0" w:color="auto"/>
            <w:bottom w:val="none" w:sz="0" w:space="0" w:color="auto"/>
            <w:right w:val="none" w:sz="0" w:space="0" w:color="auto"/>
          </w:divBdr>
        </w:div>
        <w:div w:id="1439174708">
          <w:marLeft w:val="0"/>
          <w:marRight w:val="0"/>
          <w:marTop w:val="0"/>
          <w:marBottom w:val="0"/>
          <w:divBdr>
            <w:top w:val="none" w:sz="0" w:space="0" w:color="auto"/>
            <w:left w:val="none" w:sz="0" w:space="0" w:color="auto"/>
            <w:bottom w:val="none" w:sz="0" w:space="0" w:color="auto"/>
            <w:right w:val="none" w:sz="0" w:space="0" w:color="auto"/>
          </w:divBdr>
          <w:divsChild>
            <w:div w:id="1170563441">
              <w:marLeft w:val="0"/>
              <w:marRight w:val="0"/>
              <w:marTop w:val="0"/>
              <w:marBottom w:val="0"/>
              <w:divBdr>
                <w:top w:val="none" w:sz="0" w:space="0" w:color="auto"/>
                <w:left w:val="none" w:sz="0" w:space="0" w:color="auto"/>
                <w:bottom w:val="none" w:sz="0" w:space="0" w:color="auto"/>
                <w:right w:val="none" w:sz="0" w:space="0" w:color="auto"/>
              </w:divBdr>
            </w:div>
          </w:divsChild>
        </w:div>
        <w:div w:id="477302886">
          <w:marLeft w:val="0"/>
          <w:marRight w:val="0"/>
          <w:marTop w:val="0"/>
          <w:marBottom w:val="0"/>
          <w:divBdr>
            <w:top w:val="none" w:sz="0" w:space="0" w:color="auto"/>
            <w:left w:val="none" w:sz="0" w:space="0" w:color="auto"/>
            <w:bottom w:val="none" w:sz="0" w:space="0" w:color="auto"/>
            <w:right w:val="none" w:sz="0" w:space="0" w:color="auto"/>
          </w:divBdr>
        </w:div>
        <w:div w:id="193546438">
          <w:marLeft w:val="0"/>
          <w:marRight w:val="0"/>
          <w:marTop w:val="0"/>
          <w:marBottom w:val="0"/>
          <w:divBdr>
            <w:top w:val="none" w:sz="0" w:space="0" w:color="auto"/>
            <w:left w:val="none" w:sz="0" w:space="0" w:color="auto"/>
            <w:bottom w:val="none" w:sz="0" w:space="0" w:color="auto"/>
            <w:right w:val="none" w:sz="0" w:space="0" w:color="auto"/>
          </w:divBdr>
          <w:divsChild>
            <w:div w:id="776212691">
              <w:marLeft w:val="0"/>
              <w:marRight w:val="0"/>
              <w:marTop w:val="0"/>
              <w:marBottom w:val="0"/>
              <w:divBdr>
                <w:top w:val="none" w:sz="0" w:space="0" w:color="auto"/>
                <w:left w:val="none" w:sz="0" w:space="0" w:color="auto"/>
                <w:bottom w:val="none" w:sz="0" w:space="0" w:color="auto"/>
                <w:right w:val="none" w:sz="0" w:space="0" w:color="auto"/>
              </w:divBdr>
            </w:div>
          </w:divsChild>
        </w:div>
        <w:div w:id="1777288259">
          <w:marLeft w:val="0"/>
          <w:marRight w:val="0"/>
          <w:marTop w:val="0"/>
          <w:marBottom w:val="0"/>
          <w:divBdr>
            <w:top w:val="none" w:sz="0" w:space="0" w:color="auto"/>
            <w:left w:val="none" w:sz="0" w:space="0" w:color="auto"/>
            <w:bottom w:val="none" w:sz="0" w:space="0" w:color="auto"/>
            <w:right w:val="none" w:sz="0" w:space="0" w:color="auto"/>
          </w:divBdr>
        </w:div>
        <w:div w:id="322121179">
          <w:marLeft w:val="0"/>
          <w:marRight w:val="0"/>
          <w:marTop w:val="0"/>
          <w:marBottom w:val="0"/>
          <w:divBdr>
            <w:top w:val="none" w:sz="0" w:space="0" w:color="auto"/>
            <w:left w:val="none" w:sz="0" w:space="0" w:color="auto"/>
            <w:bottom w:val="none" w:sz="0" w:space="0" w:color="auto"/>
            <w:right w:val="none" w:sz="0" w:space="0" w:color="auto"/>
          </w:divBdr>
          <w:divsChild>
            <w:div w:id="1201700757">
              <w:marLeft w:val="0"/>
              <w:marRight w:val="0"/>
              <w:marTop w:val="0"/>
              <w:marBottom w:val="0"/>
              <w:divBdr>
                <w:top w:val="none" w:sz="0" w:space="0" w:color="auto"/>
                <w:left w:val="none" w:sz="0" w:space="0" w:color="auto"/>
                <w:bottom w:val="none" w:sz="0" w:space="0" w:color="auto"/>
                <w:right w:val="none" w:sz="0" w:space="0" w:color="auto"/>
              </w:divBdr>
            </w:div>
          </w:divsChild>
        </w:div>
        <w:div w:id="878860589">
          <w:marLeft w:val="0"/>
          <w:marRight w:val="0"/>
          <w:marTop w:val="0"/>
          <w:marBottom w:val="0"/>
          <w:divBdr>
            <w:top w:val="none" w:sz="0" w:space="0" w:color="auto"/>
            <w:left w:val="none" w:sz="0" w:space="0" w:color="auto"/>
            <w:bottom w:val="none" w:sz="0" w:space="0" w:color="auto"/>
            <w:right w:val="none" w:sz="0" w:space="0" w:color="auto"/>
          </w:divBdr>
        </w:div>
        <w:div w:id="916134903">
          <w:marLeft w:val="0"/>
          <w:marRight w:val="0"/>
          <w:marTop w:val="0"/>
          <w:marBottom w:val="0"/>
          <w:divBdr>
            <w:top w:val="none" w:sz="0" w:space="0" w:color="auto"/>
            <w:left w:val="none" w:sz="0" w:space="0" w:color="auto"/>
            <w:bottom w:val="none" w:sz="0" w:space="0" w:color="auto"/>
            <w:right w:val="none" w:sz="0" w:space="0" w:color="auto"/>
          </w:divBdr>
        </w:div>
        <w:div w:id="967928848">
          <w:marLeft w:val="0"/>
          <w:marRight w:val="0"/>
          <w:marTop w:val="0"/>
          <w:marBottom w:val="0"/>
          <w:divBdr>
            <w:top w:val="none" w:sz="0" w:space="0" w:color="auto"/>
            <w:left w:val="none" w:sz="0" w:space="0" w:color="auto"/>
            <w:bottom w:val="none" w:sz="0" w:space="0" w:color="auto"/>
            <w:right w:val="none" w:sz="0" w:space="0" w:color="auto"/>
          </w:divBdr>
          <w:divsChild>
            <w:div w:id="1902789441">
              <w:marLeft w:val="0"/>
              <w:marRight w:val="0"/>
              <w:marTop w:val="0"/>
              <w:marBottom w:val="0"/>
              <w:divBdr>
                <w:top w:val="none" w:sz="0" w:space="0" w:color="auto"/>
                <w:left w:val="none" w:sz="0" w:space="0" w:color="auto"/>
                <w:bottom w:val="none" w:sz="0" w:space="0" w:color="auto"/>
                <w:right w:val="none" w:sz="0" w:space="0" w:color="auto"/>
              </w:divBdr>
            </w:div>
          </w:divsChild>
        </w:div>
        <w:div w:id="1024985270">
          <w:marLeft w:val="0"/>
          <w:marRight w:val="0"/>
          <w:marTop w:val="0"/>
          <w:marBottom w:val="0"/>
          <w:divBdr>
            <w:top w:val="none" w:sz="0" w:space="0" w:color="auto"/>
            <w:left w:val="none" w:sz="0" w:space="0" w:color="auto"/>
            <w:bottom w:val="none" w:sz="0" w:space="0" w:color="auto"/>
            <w:right w:val="none" w:sz="0" w:space="0" w:color="auto"/>
          </w:divBdr>
        </w:div>
        <w:div w:id="1043141834">
          <w:marLeft w:val="0"/>
          <w:marRight w:val="0"/>
          <w:marTop w:val="0"/>
          <w:marBottom w:val="0"/>
          <w:divBdr>
            <w:top w:val="none" w:sz="0" w:space="0" w:color="auto"/>
            <w:left w:val="none" w:sz="0" w:space="0" w:color="auto"/>
            <w:bottom w:val="none" w:sz="0" w:space="0" w:color="auto"/>
            <w:right w:val="none" w:sz="0" w:space="0" w:color="auto"/>
          </w:divBdr>
          <w:divsChild>
            <w:div w:id="939529756">
              <w:marLeft w:val="0"/>
              <w:marRight w:val="0"/>
              <w:marTop w:val="0"/>
              <w:marBottom w:val="0"/>
              <w:divBdr>
                <w:top w:val="none" w:sz="0" w:space="0" w:color="auto"/>
                <w:left w:val="none" w:sz="0" w:space="0" w:color="auto"/>
                <w:bottom w:val="none" w:sz="0" w:space="0" w:color="auto"/>
                <w:right w:val="none" w:sz="0" w:space="0" w:color="auto"/>
              </w:divBdr>
            </w:div>
          </w:divsChild>
        </w:div>
        <w:div w:id="392511705">
          <w:marLeft w:val="0"/>
          <w:marRight w:val="0"/>
          <w:marTop w:val="0"/>
          <w:marBottom w:val="0"/>
          <w:divBdr>
            <w:top w:val="none" w:sz="0" w:space="0" w:color="auto"/>
            <w:left w:val="none" w:sz="0" w:space="0" w:color="auto"/>
            <w:bottom w:val="none" w:sz="0" w:space="0" w:color="auto"/>
            <w:right w:val="none" w:sz="0" w:space="0" w:color="auto"/>
          </w:divBdr>
        </w:div>
        <w:div w:id="1322809640">
          <w:marLeft w:val="0"/>
          <w:marRight w:val="0"/>
          <w:marTop w:val="0"/>
          <w:marBottom w:val="0"/>
          <w:divBdr>
            <w:top w:val="none" w:sz="0" w:space="0" w:color="auto"/>
            <w:left w:val="none" w:sz="0" w:space="0" w:color="auto"/>
            <w:bottom w:val="none" w:sz="0" w:space="0" w:color="auto"/>
            <w:right w:val="none" w:sz="0" w:space="0" w:color="auto"/>
          </w:divBdr>
        </w:div>
        <w:div w:id="771634300">
          <w:marLeft w:val="0"/>
          <w:marRight w:val="0"/>
          <w:marTop w:val="0"/>
          <w:marBottom w:val="0"/>
          <w:divBdr>
            <w:top w:val="none" w:sz="0" w:space="0" w:color="auto"/>
            <w:left w:val="none" w:sz="0" w:space="0" w:color="auto"/>
            <w:bottom w:val="none" w:sz="0" w:space="0" w:color="auto"/>
            <w:right w:val="none" w:sz="0" w:space="0" w:color="auto"/>
          </w:divBdr>
          <w:divsChild>
            <w:div w:id="666900760">
              <w:marLeft w:val="0"/>
              <w:marRight w:val="0"/>
              <w:marTop w:val="0"/>
              <w:marBottom w:val="0"/>
              <w:divBdr>
                <w:top w:val="none" w:sz="0" w:space="0" w:color="auto"/>
                <w:left w:val="none" w:sz="0" w:space="0" w:color="auto"/>
                <w:bottom w:val="none" w:sz="0" w:space="0" w:color="auto"/>
                <w:right w:val="none" w:sz="0" w:space="0" w:color="auto"/>
              </w:divBdr>
            </w:div>
          </w:divsChild>
        </w:div>
        <w:div w:id="188497121">
          <w:marLeft w:val="0"/>
          <w:marRight w:val="0"/>
          <w:marTop w:val="0"/>
          <w:marBottom w:val="0"/>
          <w:divBdr>
            <w:top w:val="none" w:sz="0" w:space="0" w:color="auto"/>
            <w:left w:val="none" w:sz="0" w:space="0" w:color="auto"/>
            <w:bottom w:val="none" w:sz="0" w:space="0" w:color="auto"/>
            <w:right w:val="none" w:sz="0" w:space="0" w:color="auto"/>
          </w:divBdr>
        </w:div>
        <w:div w:id="976958554">
          <w:marLeft w:val="0"/>
          <w:marRight w:val="0"/>
          <w:marTop w:val="0"/>
          <w:marBottom w:val="0"/>
          <w:divBdr>
            <w:top w:val="none" w:sz="0" w:space="0" w:color="auto"/>
            <w:left w:val="none" w:sz="0" w:space="0" w:color="auto"/>
            <w:bottom w:val="none" w:sz="0" w:space="0" w:color="auto"/>
            <w:right w:val="none" w:sz="0" w:space="0" w:color="auto"/>
          </w:divBdr>
          <w:divsChild>
            <w:div w:id="262493632">
              <w:marLeft w:val="0"/>
              <w:marRight w:val="0"/>
              <w:marTop w:val="0"/>
              <w:marBottom w:val="0"/>
              <w:divBdr>
                <w:top w:val="none" w:sz="0" w:space="0" w:color="auto"/>
                <w:left w:val="none" w:sz="0" w:space="0" w:color="auto"/>
                <w:bottom w:val="none" w:sz="0" w:space="0" w:color="auto"/>
                <w:right w:val="none" w:sz="0" w:space="0" w:color="auto"/>
              </w:divBdr>
            </w:div>
          </w:divsChild>
        </w:div>
        <w:div w:id="130176094">
          <w:marLeft w:val="0"/>
          <w:marRight w:val="0"/>
          <w:marTop w:val="0"/>
          <w:marBottom w:val="0"/>
          <w:divBdr>
            <w:top w:val="none" w:sz="0" w:space="0" w:color="auto"/>
            <w:left w:val="none" w:sz="0" w:space="0" w:color="auto"/>
            <w:bottom w:val="none" w:sz="0" w:space="0" w:color="auto"/>
            <w:right w:val="none" w:sz="0" w:space="0" w:color="auto"/>
          </w:divBdr>
        </w:div>
        <w:div w:id="2072999572">
          <w:marLeft w:val="0"/>
          <w:marRight w:val="0"/>
          <w:marTop w:val="0"/>
          <w:marBottom w:val="0"/>
          <w:divBdr>
            <w:top w:val="none" w:sz="0" w:space="0" w:color="auto"/>
            <w:left w:val="none" w:sz="0" w:space="0" w:color="auto"/>
            <w:bottom w:val="none" w:sz="0" w:space="0" w:color="auto"/>
            <w:right w:val="none" w:sz="0" w:space="0" w:color="auto"/>
          </w:divBdr>
          <w:divsChild>
            <w:div w:id="1246263037">
              <w:marLeft w:val="0"/>
              <w:marRight w:val="0"/>
              <w:marTop w:val="0"/>
              <w:marBottom w:val="0"/>
              <w:divBdr>
                <w:top w:val="none" w:sz="0" w:space="0" w:color="auto"/>
                <w:left w:val="none" w:sz="0" w:space="0" w:color="auto"/>
                <w:bottom w:val="none" w:sz="0" w:space="0" w:color="auto"/>
                <w:right w:val="none" w:sz="0" w:space="0" w:color="auto"/>
              </w:divBdr>
            </w:div>
          </w:divsChild>
        </w:div>
        <w:div w:id="863902403">
          <w:marLeft w:val="0"/>
          <w:marRight w:val="0"/>
          <w:marTop w:val="0"/>
          <w:marBottom w:val="0"/>
          <w:divBdr>
            <w:top w:val="none" w:sz="0" w:space="0" w:color="auto"/>
            <w:left w:val="none" w:sz="0" w:space="0" w:color="auto"/>
            <w:bottom w:val="none" w:sz="0" w:space="0" w:color="auto"/>
            <w:right w:val="none" w:sz="0" w:space="0" w:color="auto"/>
          </w:divBdr>
        </w:div>
        <w:div w:id="674694065">
          <w:marLeft w:val="0"/>
          <w:marRight w:val="0"/>
          <w:marTop w:val="0"/>
          <w:marBottom w:val="0"/>
          <w:divBdr>
            <w:top w:val="none" w:sz="0" w:space="0" w:color="auto"/>
            <w:left w:val="none" w:sz="0" w:space="0" w:color="auto"/>
            <w:bottom w:val="none" w:sz="0" w:space="0" w:color="auto"/>
            <w:right w:val="none" w:sz="0" w:space="0" w:color="auto"/>
          </w:divBdr>
        </w:div>
        <w:div w:id="1877691671">
          <w:marLeft w:val="0"/>
          <w:marRight w:val="0"/>
          <w:marTop w:val="0"/>
          <w:marBottom w:val="0"/>
          <w:divBdr>
            <w:top w:val="none" w:sz="0" w:space="0" w:color="auto"/>
            <w:left w:val="none" w:sz="0" w:space="0" w:color="auto"/>
            <w:bottom w:val="none" w:sz="0" w:space="0" w:color="auto"/>
            <w:right w:val="none" w:sz="0" w:space="0" w:color="auto"/>
          </w:divBdr>
          <w:divsChild>
            <w:div w:id="343702666">
              <w:marLeft w:val="0"/>
              <w:marRight w:val="0"/>
              <w:marTop w:val="0"/>
              <w:marBottom w:val="0"/>
              <w:divBdr>
                <w:top w:val="none" w:sz="0" w:space="0" w:color="auto"/>
                <w:left w:val="none" w:sz="0" w:space="0" w:color="auto"/>
                <w:bottom w:val="none" w:sz="0" w:space="0" w:color="auto"/>
                <w:right w:val="none" w:sz="0" w:space="0" w:color="auto"/>
              </w:divBdr>
            </w:div>
          </w:divsChild>
        </w:div>
        <w:div w:id="263077025">
          <w:marLeft w:val="0"/>
          <w:marRight w:val="0"/>
          <w:marTop w:val="0"/>
          <w:marBottom w:val="0"/>
          <w:divBdr>
            <w:top w:val="none" w:sz="0" w:space="0" w:color="auto"/>
            <w:left w:val="none" w:sz="0" w:space="0" w:color="auto"/>
            <w:bottom w:val="none" w:sz="0" w:space="0" w:color="auto"/>
            <w:right w:val="none" w:sz="0" w:space="0" w:color="auto"/>
          </w:divBdr>
        </w:div>
        <w:div w:id="363752735">
          <w:marLeft w:val="0"/>
          <w:marRight w:val="0"/>
          <w:marTop w:val="0"/>
          <w:marBottom w:val="0"/>
          <w:divBdr>
            <w:top w:val="none" w:sz="0" w:space="0" w:color="auto"/>
            <w:left w:val="none" w:sz="0" w:space="0" w:color="auto"/>
            <w:bottom w:val="none" w:sz="0" w:space="0" w:color="auto"/>
            <w:right w:val="none" w:sz="0" w:space="0" w:color="auto"/>
          </w:divBdr>
        </w:div>
        <w:div w:id="385222151">
          <w:marLeft w:val="0"/>
          <w:marRight w:val="0"/>
          <w:marTop w:val="0"/>
          <w:marBottom w:val="0"/>
          <w:divBdr>
            <w:top w:val="none" w:sz="0" w:space="0" w:color="auto"/>
            <w:left w:val="none" w:sz="0" w:space="0" w:color="auto"/>
            <w:bottom w:val="none" w:sz="0" w:space="0" w:color="auto"/>
            <w:right w:val="none" w:sz="0" w:space="0" w:color="auto"/>
          </w:divBdr>
          <w:divsChild>
            <w:div w:id="1766341270">
              <w:marLeft w:val="0"/>
              <w:marRight w:val="0"/>
              <w:marTop w:val="0"/>
              <w:marBottom w:val="0"/>
              <w:divBdr>
                <w:top w:val="none" w:sz="0" w:space="0" w:color="auto"/>
                <w:left w:val="none" w:sz="0" w:space="0" w:color="auto"/>
                <w:bottom w:val="none" w:sz="0" w:space="0" w:color="auto"/>
                <w:right w:val="none" w:sz="0" w:space="0" w:color="auto"/>
              </w:divBdr>
            </w:div>
          </w:divsChild>
        </w:div>
        <w:div w:id="1362435842">
          <w:marLeft w:val="0"/>
          <w:marRight w:val="0"/>
          <w:marTop w:val="0"/>
          <w:marBottom w:val="0"/>
          <w:divBdr>
            <w:top w:val="none" w:sz="0" w:space="0" w:color="auto"/>
            <w:left w:val="none" w:sz="0" w:space="0" w:color="auto"/>
            <w:bottom w:val="none" w:sz="0" w:space="0" w:color="auto"/>
            <w:right w:val="none" w:sz="0" w:space="0" w:color="auto"/>
          </w:divBdr>
        </w:div>
        <w:div w:id="12657650">
          <w:marLeft w:val="0"/>
          <w:marRight w:val="0"/>
          <w:marTop w:val="0"/>
          <w:marBottom w:val="0"/>
          <w:divBdr>
            <w:top w:val="none" w:sz="0" w:space="0" w:color="auto"/>
            <w:left w:val="none" w:sz="0" w:space="0" w:color="auto"/>
            <w:bottom w:val="none" w:sz="0" w:space="0" w:color="auto"/>
            <w:right w:val="none" w:sz="0" w:space="0" w:color="auto"/>
          </w:divBdr>
          <w:divsChild>
            <w:div w:id="771902029">
              <w:marLeft w:val="0"/>
              <w:marRight w:val="0"/>
              <w:marTop w:val="0"/>
              <w:marBottom w:val="0"/>
              <w:divBdr>
                <w:top w:val="none" w:sz="0" w:space="0" w:color="auto"/>
                <w:left w:val="none" w:sz="0" w:space="0" w:color="auto"/>
                <w:bottom w:val="none" w:sz="0" w:space="0" w:color="auto"/>
                <w:right w:val="none" w:sz="0" w:space="0" w:color="auto"/>
              </w:divBdr>
            </w:div>
          </w:divsChild>
        </w:div>
        <w:div w:id="314073872">
          <w:marLeft w:val="0"/>
          <w:marRight w:val="0"/>
          <w:marTop w:val="0"/>
          <w:marBottom w:val="0"/>
          <w:divBdr>
            <w:top w:val="none" w:sz="0" w:space="0" w:color="auto"/>
            <w:left w:val="none" w:sz="0" w:space="0" w:color="auto"/>
            <w:bottom w:val="none" w:sz="0" w:space="0" w:color="auto"/>
            <w:right w:val="none" w:sz="0" w:space="0" w:color="auto"/>
          </w:divBdr>
        </w:div>
        <w:div w:id="1869835064">
          <w:marLeft w:val="0"/>
          <w:marRight w:val="0"/>
          <w:marTop w:val="0"/>
          <w:marBottom w:val="0"/>
          <w:divBdr>
            <w:top w:val="none" w:sz="0" w:space="0" w:color="auto"/>
            <w:left w:val="none" w:sz="0" w:space="0" w:color="auto"/>
            <w:bottom w:val="none" w:sz="0" w:space="0" w:color="auto"/>
            <w:right w:val="none" w:sz="0" w:space="0" w:color="auto"/>
          </w:divBdr>
          <w:divsChild>
            <w:div w:id="2102725612">
              <w:marLeft w:val="0"/>
              <w:marRight w:val="0"/>
              <w:marTop w:val="0"/>
              <w:marBottom w:val="0"/>
              <w:divBdr>
                <w:top w:val="none" w:sz="0" w:space="0" w:color="auto"/>
                <w:left w:val="none" w:sz="0" w:space="0" w:color="auto"/>
                <w:bottom w:val="none" w:sz="0" w:space="0" w:color="auto"/>
                <w:right w:val="none" w:sz="0" w:space="0" w:color="auto"/>
              </w:divBdr>
            </w:div>
          </w:divsChild>
        </w:div>
        <w:div w:id="1869878680">
          <w:marLeft w:val="0"/>
          <w:marRight w:val="0"/>
          <w:marTop w:val="0"/>
          <w:marBottom w:val="0"/>
          <w:divBdr>
            <w:top w:val="none" w:sz="0" w:space="0" w:color="auto"/>
            <w:left w:val="none" w:sz="0" w:space="0" w:color="auto"/>
            <w:bottom w:val="none" w:sz="0" w:space="0" w:color="auto"/>
            <w:right w:val="none" w:sz="0" w:space="0" w:color="auto"/>
          </w:divBdr>
        </w:div>
        <w:div w:id="660281107">
          <w:marLeft w:val="0"/>
          <w:marRight w:val="0"/>
          <w:marTop w:val="0"/>
          <w:marBottom w:val="0"/>
          <w:divBdr>
            <w:top w:val="none" w:sz="0" w:space="0" w:color="auto"/>
            <w:left w:val="none" w:sz="0" w:space="0" w:color="auto"/>
            <w:bottom w:val="none" w:sz="0" w:space="0" w:color="auto"/>
            <w:right w:val="none" w:sz="0" w:space="0" w:color="auto"/>
          </w:divBdr>
          <w:divsChild>
            <w:div w:id="99373773">
              <w:marLeft w:val="0"/>
              <w:marRight w:val="0"/>
              <w:marTop w:val="0"/>
              <w:marBottom w:val="0"/>
              <w:divBdr>
                <w:top w:val="none" w:sz="0" w:space="0" w:color="auto"/>
                <w:left w:val="none" w:sz="0" w:space="0" w:color="auto"/>
                <w:bottom w:val="none" w:sz="0" w:space="0" w:color="auto"/>
                <w:right w:val="none" w:sz="0" w:space="0" w:color="auto"/>
              </w:divBdr>
            </w:div>
          </w:divsChild>
        </w:div>
        <w:div w:id="1301810095">
          <w:marLeft w:val="0"/>
          <w:marRight w:val="0"/>
          <w:marTop w:val="0"/>
          <w:marBottom w:val="0"/>
          <w:divBdr>
            <w:top w:val="none" w:sz="0" w:space="0" w:color="auto"/>
            <w:left w:val="none" w:sz="0" w:space="0" w:color="auto"/>
            <w:bottom w:val="none" w:sz="0" w:space="0" w:color="auto"/>
            <w:right w:val="none" w:sz="0" w:space="0" w:color="auto"/>
          </w:divBdr>
        </w:div>
        <w:div w:id="595137318">
          <w:marLeft w:val="0"/>
          <w:marRight w:val="0"/>
          <w:marTop w:val="0"/>
          <w:marBottom w:val="0"/>
          <w:divBdr>
            <w:top w:val="none" w:sz="0" w:space="0" w:color="auto"/>
            <w:left w:val="none" w:sz="0" w:space="0" w:color="auto"/>
            <w:bottom w:val="none" w:sz="0" w:space="0" w:color="auto"/>
            <w:right w:val="none" w:sz="0" w:space="0" w:color="auto"/>
          </w:divBdr>
          <w:divsChild>
            <w:div w:id="1133333467">
              <w:marLeft w:val="0"/>
              <w:marRight w:val="0"/>
              <w:marTop w:val="0"/>
              <w:marBottom w:val="0"/>
              <w:divBdr>
                <w:top w:val="none" w:sz="0" w:space="0" w:color="auto"/>
                <w:left w:val="none" w:sz="0" w:space="0" w:color="auto"/>
                <w:bottom w:val="none" w:sz="0" w:space="0" w:color="auto"/>
                <w:right w:val="none" w:sz="0" w:space="0" w:color="auto"/>
              </w:divBdr>
            </w:div>
          </w:divsChild>
        </w:div>
        <w:div w:id="522550787">
          <w:marLeft w:val="0"/>
          <w:marRight w:val="0"/>
          <w:marTop w:val="0"/>
          <w:marBottom w:val="0"/>
          <w:divBdr>
            <w:top w:val="none" w:sz="0" w:space="0" w:color="auto"/>
            <w:left w:val="none" w:sz="0" w:space="0" w:color="auto"/>
            <w:bottom w:val="none" w:sz="0" w:space="0" w:color="auto"/>
            <w:right w:val="none" w:sz="0" w:space="0" w:color="auto"/>
          </w:divBdr>
        </w:div>
        <w:div w:id="1840729585">
          <w:marLeft w:val="0"/>
          <w:marRight w:val="0"/>
          <w:marTop w:val="0"/>
          <w:marBottom w:val="0"/>
          <w:divBdr>
            <w:top w:val="none" w:sz="0" w:space="0" w:color="auto"/>
            <w:left w:val="none" w:sz="0" w:space="0" w:color="auto"/>
            <w:bottom w:val="none" w:sz="0" w:space="0" w:color="auto"/>
            <w:right w:val="none" w:sz="0" w:space="0" w:color="auto"/>
          </w:divBdr>
        </w:div>
        <w:div w:id="1703358720">
          <w:marLeft w:val="0"/>
          <w:marRight w:val="0"/>
          <w:marTop w:val="0"/>
          <w:marBottom w:val="0"/>
          <w:divBdr>
            <w:top w:val="none" w:sz="0" w:space="0" w:color="auto"/>
            <w:left w:val="none" w:sz="0" w:space="0" w:color="auto"/>
            <w:bottom w:val="none" w:sz="0" w:space="0" w:color="auto"/>
            <w:right w:val="none" w:sz="0" w:space="0" w:color="auto"/>
          </w:divBdr>
          <w:divsChild>
            <w:div w:id="818499245">
              <w:marLeft w:val="0"/>
              <w:marRight w:val="0"/>
              <w:marTop w:val="0"/>
              <w:marBottom w:val="0"/>
              <w:divBdr>
                <w:top w:val="none" w:sz="0" w:space="0" w:color="auto"/>
                <w:left w:val="none" w:sz="0" w:space="0" w:color="auto"/>
                <w:bottom w:val="none" w:sz="0" w:space="0" w:color="auto"/>
                <w:right w:val="none" w:sz="0" w:space="0" w:color="auto"/>
              </w:divBdr>
            </w:div>
          </w:divsChild>
        </w:div>
        <w:div w:id="1815491735">
          <w:marLeft w:val="0"/>
          <w:marRight w:val="0"/>
          <w:marTop w:val="0"/>
          <w:marBottom w:val="0"/>
          <w:divBdr>
            <w:top w:val="none" w:sz="0" w:space="0" w:color="auto"/>
            <w:left w:val="none" w:sz="0" w:space="0" w:color="auto"/>
            <w:bottom w:val="none" w:sz="0" w:space="0" w:color="auto"/>
            <w:right w:val="none" w:sz="0" w:space="0" w:color="auto"/>
          </w:divBdr>
        </w:div>
      </w:divsChild>
    </w:div>
    <w:div w:id="251932999">
      <w:bodyDiv w:val="1"/>
      <w:marLeft w:val="0"/>
      <w:marRight w:val="0"/>
      <w:marTop w:val="0"/>
      <w:marBottom w:val="0"/>
      <w:divBdr>
        <w:top w:val="none" w:sz="0" w:space="0" w:color="auto"/>
        <w:left w:val="none" w:sz="0" w:space="0" w:color="auto"/>
        <w:bottom w:val="none" w:sz="0" w:space="0" w:color="auto"/>
        <w:right w:val="none" w:sz="0" w:space="0" w:color="auto"/>
      </w:divBdr>
    </w:div>
    <w:div w:id="328366622">
      <w:bodyDiv w:val="1"/>
      <w:marLeft w:val="0"/>
      <w:marRight w:val="0"/>
      <w:marTop w:val="0"/>
      <w:marBottom w:val="0"/>
      <w:divBdr>
        <w:top w:val="none" w:sz="0" w:space="0" w:color="auto"/>
        <w:left w:val="none" w:sz="0" w:space="0" w:color="auto"/>
        <w:bottom w:val="none" w:sz="0" w:space="0" w:color="auto"/>
        <w:right w:val="none" w:sz="0" w:space="0" w:color="auto"/>
      </w:divBdr>
    </w:div>
    <w:div w:id="387145248">
      <w:bodyDiv w:val="1"/>
      <w:marLeft w:val="0"/>
      <w:marRight w:val="0"/>
      <w:marTop w:val="0"/>
      <w:marBottom w:val="0"/>
      <w:divBdr>
        <w:top w:val="none" w:sz="0" w:space="0" w:color="auto"/>
        <w:left w:val="none" w:sz="0" w:space="0" w:color="auto"/>
        <w:bottom w:val="none" w:sz="0" w:space="0" w:color="auto"/>
        <w:right w:val="none" w:sz="0" w:space="0" w:color="auto"/>
      </w:divBdr>
    </w:div>
    <w:div w:id="482240870">
      <w:bodyDiv w:val="1"/>
      <w:marLeft w:val="0"/>
      <w:marRight w:val="0"/>
      <w:marTop w:val="0"/>
      <w:marBottom w:val="0"/>
      <w:divBdr>
        <w:top w:val="none" w:sz="0" w:space="0" w:color="auto"/>
        <w:left w:val="none" w:sz="0" w:space="0" w:color="auto"/>
        <w:bottom w:val="none" w:sz="0" w:space="0" w:color="auto"/>
        <w:right w:val="none" w:sz="0" w:space="0" w:color="auto"/>
      </w:divBdr>
    </w:div>
    <w:div w:id="538511893">
      <w:bodyDiv w:val="1"/>
      <w:marLeft w:val="0"/>
      <w:marRight w:val="0"/>
      <w:marTop w:val="0"/>
      <w:marBottom w:val="0"/>
      <w:divBdr>
        <w:top w:val="none" w:sz="0" w:space="0" w:color="auto"/>
        <w:left w:val="none" w:sz="0" w:space="0" w:color="auto"/>
        <w:bottom w:val="none" w:sz="0" w:space="0" w:color="auto"/>
        <w:right w:val="none" w:sz="0" w:space="0" w:color="auto"/>
      </w:divBdr>
    </w:div>
    <w:div w:id="607390688">
      <w:bodyDiv w:val="1"/>
      <w:marLeft w:val="0"/>
      <w:marRight w:val="0"/>
      <w:marTop w:val="0"/>
      <w:marBottom w:val="0"/>
      <w:divBdr>
        <w:top w:val="none" w:sz="0" w:space="0" w:color="auto"/>
        <w:left w:val="none" w:sz="0" w:space="0" w:color="auto"/>
        <w:bottom w:val="none" w:sz="0" w:space="0" w:color="auto"/>
        <w:right w:val="none" w:sz="0" w:space="0" w:color="auto"/>
      </w:divBdr>
      <w:divsChild>
        <w:div w:id="1388841301">
          <w:marLeft w:val="0"/>
          <w:marRight w:val="0"/>
          <w:marTop w:val="0"/>
          <w:marBottom w:val="0"/>
          <w:divBdr>
            <w:top w:val="none" w:sz="0" w:space="0" w:color="auto"/>
            <w:left w:val="none" w:sz="0" w:space="0" w:color="auto"/>
            <w:bottom w:val="none" w:sz="0" w:space="0" w:color="auto"/>
            <w:right w:val="none" w:sz="0" w:space="0" w:color="auto"/>
          </w:divBdr>
          <w:divsChild>
            <w:div w:id="1974365105">
              <w:marLeft w:val="0"/>
              <w:marRight w:val="0"/>
              <w:marTop w:val="0"/>
              <w:marBottom w:val="0"/>
              <w:divBdr>
                <w:top w:val="none" w:sz="0" w:space="0" w:color="auto"/>
                <w:left w:val="none" w:sz="0" w:space="0" w:color="auto"/>
                <w:bottom w:val="none" w:sz="0" w:space="0" w:color="auto"/>
                <w:right w:val="none" w:sz="0" w:space="0" w:color="auto"/>
              </w:divBdr>
              <w:divsChild>
                <w:div w:id="136748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002325">
      <w:bodyDiv w:val="1"/>
      <w:marLeft w:val="0"/>
      <w:marRight w:val="0"/>
      <w:marTop w:val="0"/>
      <w:marBottom w:val="0"/>
      <w:divBdr>
        <w:top w:val="none" w:sz="0" w:space="0" w:color="auto"/>
        <w:left w:val="none" w:sz="0" w:space="0" w:color="auto"/>
        <w:bottom w:val="none" w:sz="0" w:space="0" w:color="auto"/>
        <w:right w:val="none" w:sz="0" w:space="0" w:color="auto"/>
      </w:divBdr>
    </w:div>
    <w:div w:id="796798924">
      <w:bodyDiv w:val="1"/>
      <w:marLeft w:val="0"/>
      <w:marRight w:val="0"/>
      <w:marTop w:val="0"/>
      <w:marBottom w:val="0"/>
      <w:divBdr>
        <w:top w:val="none" w:sz="0" w:space="0" w:color="auto"/>
        <w:left w:val="none" w:sz="0" w:space="0" w:color="auto"/>
        <w:bottom w:val="none" w:sz="0" w:space="0" w:color="auto"/>
        <w:right w:val="none" w:sz="0" w:space="0" w:color="auto"/>
      </w:divBdr>
    </w:div>
    <w:div w:id="799614875">
      <w:bodyDiv w:val="1"/>
      <w:marLeft w:val="0"/>
      <w:marRight w:val="0"/>
      <w:marTop w:val="0"/>
      <w:marBottom w:val="0"/>
      <w:divBdr>
        <w:top w:val="none" w:sz="0" w:space="0" w:color="auto"/>
        <w:left w:val="none" w:sz="0" w:space="0" w:color="auto"/>
        <w:bottom w:val="none" w:sz="0" w:space="0" w:color="auto"/>
        <w:right w:val="none" w:sz="0" w:space="0" w:color="auto"/>
      </w:divBdr>
    </w:div>
    <w:div w:id="815217964">
      <w:bodyDiv w:val="1"/>
      <w:marLeft w:val="0"/>
      <w:marRight w:val="0"/>
      <w:marTop w:val="0"/>
      <w:marBottom w:val="0"/>
      <w:divBdr>
        <w:top w:val="none" w:sz="0" w:space="0" w:color="auto"/>
        <w:left w:val="none" w:sz="0" w:space="0" w:color="auto"/>
        <w:bottom w:val="none" w:sz="0" w:space="0" w:color="auto"/>
        <w:right w:val="none" w:sz="0" w:space="0" w:color="auto"/>
      </w:divBdr>
    </w:div>
    <w:div w:id="981035391">
      <w:bodyDiv w:val="1"/>
      <w:marLeft w:val="0"/>
      <w:marRight w:val="0"/>
      <w:marTop w:val="0"/>
      <w:marBottom w:val="0"/>
      <w:divBdr>
        <w:top w:val="none" w:sz="0" w:space="0" w:color="auto"/>
        <w:left w:val="none" w:sz="0" w:space="0" w:color="auto"/>
        <w:bottom w:val="none" w:sz="0" w:space="0" w:color="auto"/>
        <w:right w:val="none" w:sz="0" w:space="0" w:color="auto"/>
      </w:divBdr>
    </w:div>
    <w:div w:id="984814724">
      <w:bodyDiv w:val="1"/>
      <w:marLeft w:val="0"/>
      <w:marRight w:val="0"/>
      <w:marTop w:val="0"/>
      <w:marBottom w:val="0"/>
      <w:divBdr>
        <w:top w:val="none" w:sz="0" w:space="0" w:color="auto"/>
        <w:left w:val="none" w:sz="0" w:space="0" w:color="auto"/>
        <w:bottom w:val="none" w:sz="0" w:space="0" w:color="auto"/>
        <w:right w:val="none" w:sz="0" w:space="0" w:color="auto"/>
      </w:divBdr>
    </w:div>
    <w:div w:id="995913262">
      <w:bodyDiv w:val="1"/>
      <w:marLeft w:val="0"/>
      <w:marRight w:val="0"/>
      <w:marTop w:val="0"/>
      <w:marBottom w:val="0"/>
      <w:divBdr>
        <w:top w:val="none" w:sz="0" w:space="0" w:color="auto"/>
        <w:left w:val="none" w:sz="0" w:space="0" w:color="auto"/>
        <w:bottom w:val="none" w:sz="0" w:space="0" w:color="auto"/>
        <w:right w:val="none" w:sz="0" w:space="0" w:color="auto"/>
      </w:divBdr>
    </w:div>
    <w:div w:id="1002702574">
      <w:bodyDiv w:val="1"/>
      <w:marLeft w:val="0"/>
      <w:marRight w:val="0"/>
      <w:marTop w:val="0"/>
      <w:marBottom w:val="0"/>
      <w:divBdr>
        <w:top w:val="none" w:sz="0" w:space="0" w:color="auto"/>
        <w:left w:val="none" w:sz="0" w:space="0" w:color="auto"/>
        <w:bottom w:val="none" w:sz="0" w:space="0" w:color="auto"/>
        <w:right w:val="none" w:sz="0" w:space="0" w:color="auto"/>
      </w:divBdr>
    </w:div>
    <w:div w:id="1036541735">
      <w:bodyDiv w:val="1"/>
      <w:marLeft w:val="0"/>
      <w:marRight w:val="0"/>
      <w:marTop w:val="0"/>
      <w:marBottom w:val="0"/>
      <w:divBdr>
        <w:top w:val="none" w:sz="0" w:space="0" w:color="auto"/>
        <w:left w:val="none" w:sz="0" w:space="0" w:color="auto"/>
        <w:bottom w:val="none" w:sz="0" w:space="0" w:color="auto"/>
        <w:right w:val="none" w:sz="0" w:space="0" w:color="auto"/>
      </w:divBdr>
    </w:div>
    <w:div w:id="1069694530">
      <w:bodyDiv w:val="1"/>
      <w:marLeft w:val="0"/>
      <w:marRight w:val="0"/>
      <w:marTop w:val="0"/>
      <w:marBottom w:val="0"/>
      <w:divBdr>
        <w:top w:val="none" w:sz="0" w:space="0" w:color="auto"/>
        <w:left w:val="none" w:sz="0" w:space="0" w:color="auto"/>
        <w:bottom w:val="none" w:sz="0" w:space="0" w:color="auto"/>
        <w:right w:val="none" w:sz="0" w:space="0" w:color="auto"/>
      </w:divBdr>
    </w:div>
    <w:div w:id="1116634312">
      <w:bodyDiv w:val="1"/>
      <w:marLeft w:val="0"/>
      <w:marRight w:val="0"/>
      <w:marTop w:val="0"/>
      <w:marBottom w:val="0"/>
      <w:divBdr>
        <w:top w:val="none" w:sz="0" w:space="0" w:color="auto"/>
        <w:left w:val="none" w:sz="0" w:space="0" w:color="auto"/>
        <w:bottom w:val="none" w:sz="0" w:space="0" w:color="auto"/>
        <w:right w:val="none" w:sz="0" w:space="0" w:color="auto"/>
      </w:divBdr>
    </w:div>
    <w:div w:id="1124620435">
      <w:bodyDiv w:val="1"/>
      <w:marLeft w:val="0"/>
      <w:marRight w:val="0"/>
      <w:marTop w:val="0"/>
      <w:marBottom w:val="0"/>
      <w:divBdr>
        <w:top w:val="none" w:sz="0" w:space="0" w:color="auto"/>
        <w:left w:val="none" w:sz="0" w:space="0" w:color="auto"/>
        <w:bottom w:val="none" w:sz="0" w:space="0" w:color="auto"/>
        <w:right w:val="none" w:sz="0" w:space="0" w:color="auto"/>
      </w:divBdr>
    </w:div>
    <w:div w:id="1184898596">
      <w:bodyDiv w:val="1"/>
      <w:marLeft w:val="0"/>
      <w:marRight w:val="0"/>
      <w:marTop w:val="0"/>
      <w:marBottom w:val="0"/>
      <w:divBdr>
        <w:top w:val="none" w:sz="0" w:space="0" w:color="auto"/>
        <w:left w:val="none" w:sz="0" w:space="0" w:color="auto"/>
        <w:bottom w:val="none" w:sz="0" w:space="0" w:color="auto"/>
        <w:right w:val="none" w:sz="0" w:space="0" w:color="auto"/>
      </w:divBdr>
    </w:div>
    <w:div w:id="1259564303">
      <w:bodyDiv w:val="1"/>
      <w:marLeft w:val="0"/>
      <w:marRight w:val="0"/>
      <w:marTop w:val="0"/>
      <w:marBottom w:val="0"/>
      <w:divBdr>
        <w:top w:val="none" w:sz="0" w:space="0" w:color="auto"/>
        <w:left w:val="none" w:sz="0" w:space="0" w:color="auto"/>
        <w:bottom w:val="none" w:sz="0" w:space="0" w:color="auto"/>
        <w:right w:val="none" w:sz="0" w:space="0" w:color="auto"/>
      </w:divBdr>
    </w:div>
    <w:div w:id="1323657501">
      <w:bodyDiv w:val="1"/>
      <w:marLeft w:val="0"/>
      <w:marRight w:val="0"/>
      <w:marTop w:val="0"/>
      <w:marBottom w:val="0"/>
      <w:divBdr>
        <w:top w:val="none" w:sz="0" w:space="0" w:color="auto"/>
        <w:left w:val="none" w:sz="0" w:space="0" w:color="auto"/>
        <w:bottom w:val="none" w:sz="0" w:space="0" w:color="auto"/>
        <w:right w:val="none" w:sz="0" w:space="0" w:color="auto"/>
      </w:divBdr>
      <w:divsChild>
        <w:div w:id="1360622746">
          <w:marLeft w:val="0"/>
          <w:marRight w:val="0"/>
          <w:marTop w:val="0"/>
          <w:marBottom w:val="0"/>
          <w:divBdr>
            <w:top w:val="none" w:sz="0" w:space="0" w:color="auto"/>
            <w:left w:val="none" w:sz="0" w:space="0" w:color="auto"/>
            <w:bottom w:val="none" w:sz="0" w:space="0" w:color="auto"/>
            <w:right w:val="none" w:sz="0" w:space="0" w:color="auto"/>
          </w:divBdr>
        </w:div>
      </w:divsChild>
    </w:div>
    <w:div w:id="1344942662">
      <w:bodyDiv w:val="1"/>
      <w:marLeft w:val="0"/>
      <w:marRight w:val="0"/>
      <w:marTop w:val="0"/>
      <w:marBottom w:val="0"/>
      <w:divBdr>
        <w:top w:val="none" w:sz="0" w:space="0" w:color="auto"/>
        <w:left w:val="none" w:sz="0" w:space="0" w:color="auto"/>
        <w:bottom w:val="none" w:sz="0" w:space="0" w:color="auto"/>
        <w:right w:val="none" w:sz="0" w:space="0" w:color="auto"/>
      </w:divBdr>
    </w:div>
    <w:div w:id="1386416816">
      <w:bodyDiv w:val="1"/>
      <w:marLeft w:val="0"/>
      <w:marRight w:val="0"/>
      <w:marTop w:val="0"/>
      <w:marBottom w:val="0"/>
      <w:divBdr>
        <w:top w:val="none" w:sz="0" w:space="0" w:color="auto"/>
        <w:left w:val="none" w:sz="0" w:space="0" w:color="auto"/>
        <w:bottom w:val="none" w:sz="0" w:space="0" w:color="auto"/>
        <w:right w:val="none" w:sz="0" w:space="0" w:color="auto"/>
      </w:divBdr>
    </w:div>
    <w:div w:id="1561943997">
      <w:bodyDiv w:val="1"/>
      <w:marLeft w:val="0"/>
      <w:marRight w:val="0"/>
      <w:marTop w:val="0"/>
      <w:marBottom w:val="0"/>
      <w:divBdr>
        <w:top w:val="none" w:sz="0" w:space="0" w:color="auto"/>
        <w:left w:val="none" w:sz="0" w:space="0" w:color="auto"/>
        <w:bottom w:val="none" w:sz="0" w:space="0" w:color="auto"/>
        <w:right w:val="none" w:sz="0" w:space="0" w:color="auto"/>
      </w:divBdr>
    </w:div>
    <w:div w:id="1597127572">
      <w:bodyDiv w:val="1"/>
      <w:marLeft w:val="0"/>
      <w:marRight w:val="0"/>
      <w:marTop w:val="0"/>
      <w:marBottom w:val="0"/>
      <w:divBdr>
        <w:top w:val="none" w:sz="0" w:space="0" w:color="auto"/>
        <w:left w:val="none" w:sz="0" w:space="0" w:color="auto"/>
        <w:bottom w:val="none" w:sz="0" w:space="0" w:color="auto"/>
        <w:right w:val="none" w:sz="0" w:space="0" w:color="auto"/>
      </w:divBdr>
      <w:divsChild>
        <w:div w:id="1248882407">
          <w:marLeft w:val="0"/>
          <w:marRight w:val="0"/>
          <w:marTop w:val="0"/>
          <w:marBottom w:val="0"/>
          <w:divBdr>
            <w:top w:val="none" w:sz="0" w:space="0" w:color="auto"/>
            <w:left w:val="none" w:sz="0" w:space="0" w:color="auto"/>
            <w:bottom w:val="none" w:sz="0" w:space="0" w:color="auto"/>
            <w:right w:val="none" w:sz="0" w:space="0" w:color="auto"/>
          </w:divBdr>
          <w:divsChild>
            <w:div w:id="1260063017">
              <w:marLeft w:val="0"/>
              <w:marRight w:val="0"/>
              <w:marTop w:val="0"/>
              <w:marBottom w:val="0"/>
              <w:divBdr>
                <w:top w:val="none" w:sz="0" w:space="0" w:color="auto"/>
                <w:left w:val="none" w:sz="0" w:space="0" w:color="auto"/>
                <w:bottom w:val="none" w:sz="0" w:space="0" w:color="auto"/>
                <w:right w:val="none" w:sz="0" w:space="0" w:color="auto"/>
              </w:divBdr>
            </w:div>
            <w:div w:id="172032239">
              <w:marLeft w:val="0"/>
              <w:marRight w:val="0"/>
              <w:marTop w:val="0"/>
              <w:marBottom w:val="0"/>
              <w:divBdr>
                <w:top w:val="none" w:sz="0" w:space="0" w:color="auto"/>
                <w:left w:val="none" w:sz="0" w:space="0" w:color="auto"/>
                <w:bottom w:val="none" w:sz="0" w:space="0" w:color="auto"/>
                <w:right w:val="none" w:sz="0" w:space="0" w:color="auto"/>
              </w:divBdr>
            </w:div>
            <w:div w:id="153374005">
              <w:marLeft w:val="0"/>
              <w:marRight w:val="0"/>
              <w:marTop w:val="0"/>
              <w:marBottom w:val="0"/>
              <w:divBdr>
                <w:top w:val="none" w:sz="0" w:space="0" w:color="auto"/>
                <w:left w:val="none" w:sz="0" w:space="0" w:color="auto"/>
                <w:bottom w:val="none" w:sz="0" w:space="0" w:color="auto"/>
                <w:right w:val="none" w:sz="0" w:space="0" w:color="auto"/>
              </w:divBdr>
            </w:div>
            <w:div w:id="207357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540569">
      <w:bodyDiv w:val="1"/>
      <w:marLeft w:val="0"/>
      <w:marRight w:val="0"/>
      <w:marTop w:val="0"/>
      <w:marBottom w:val="0"/>
      <w:divBdr>
        <w:top w:val="none" w:sz="0" w:space="0" w:color="auto"/>
        <w:left w:val="none" w:sz="0" w:space="0" w:color="auto"/>
        <w:bottom w:val="none" w:sz="0" w:space="0" w:color="auto"/>
        <w:right w:val="none" w:sz="0" w:space="0" w:color="auto"/>
      </w:divBdr>
    </w:div>
    <w:div w:id="1623918740">
      <w:bodyDiv w:val="1"/>
      <w:marLeft w:val="0"/>
      <w:marRight w:val="0"/>
      <w:marTop w:val="0"/>
      <w:marBottom w:val="0"/>
      <w:divBdr>
        <w:top w:val="none" w:sz="0" w:space="0" w:color="auto"/>
        <w:left w:val="none" w:sz="0" w:space="0" w:color="auto"/>
        <w:bottom w:val="none" w:sz="0" w:space="0" w:color="auto"/>
        <w:right w:val="none" w:sz="0" w:space="0" w:color="auto"/>
      </w:divBdr>
    </w:div>
    <w:div w:id="1639189992">
      <w:bodyDiv w:val="1"/>
      <w:marLeft w:val="0"/>
      <w:marRight w:val="0"/>
      <w:marTop w:val="0"/>
      <w:marBottom w:val="0"/>
      <w:divBdr>
        <w:top w:val="none" w:sz="0" w:space="0" w:color="auto"/>
        <w:left w:val="none" w:sz="0" w:space="0" w:color="auto"/>
        <w:bottom w:val="none" w:sz="0" w:space="0" w:color="auto"/>
        <w:right w:val="none" w:sz="0" w:space="0" w:color="auto"/>
      </w:divBdr>
    </w:div>
    <w:div w:id="1654219412">
      <w:bodyDiv w:val="1"/>
      <w:marLeft w:val="0"/>
      <w:marRight w:val="0"/>
      <w:marTop w:val="0"/>
      <w:marBottom w:val="0"/>
      <w:divBdr>
        <w:top w:val="none" w:sz="0" w:space="0" w:color="auto"/>
        <w:left w:val="none" w:sz="0" w:space="0" w:color="auto"/>
        <w:bottom w:val="none" w:sz="0" w:space="0" w:color="auto"/>
        <w:right w:val="none" w:sz="0" w:space="0" w:color="auto"/>
      </w:divBdr>
    </w:div>
    <w:div w:id="1746948376">
      <w:bodyDiv w:val="1"/>
      <w:marLeft w:val="0"/>
      <w:marRight w:val="0"/>
      <w:marTop w:val="0"/>
      <w:marBottom w:val="0"/>
      <w:divBdr>
        <w:top w:val="none" w:sz="0" w:space="0" w:color="auto"/>
        <w:left w:val="none" w:sz="0" w:space="0" w:color="auto"/>
        <w:bottom w:val="none" w:sz="0" w:space="0" w:color="auto"/>
        <w:right w:val="none" w:sz="0" w:space="0" w:color="auto"/>
      </w:divBdr>
    </w:div>
    <w:div w:id="1794323347">
      <w:bodyDiv w:val="1"/>
      <w:marLeft w:val="0"/>
      <w:marRight w:val="0"/>
      <w:marTop w:val="0"/>
      <w:marBottom w:val="0"/>
      <w:divBdr>
        <w:top w:val="none" w:sz="0" w:space="0" w:color="auto"/>
        <w:left w:val="none" w:sz="0" w:space="0" w:color="auto"/>
        <w:bottom w:val="none" w:sz="0" w:space="0" w:color="auto"/>
        <w:right w:val="none" w:sz="0" w:space="0" w:color="auto"/>
      </w:divBdr>
    </w:div>
    <w:div w:id="1818447728">
      <w:bodyDiv w:val="1"/>
      <w:marLeft w:val="0"/>
      <w:marRight w:val="0"/>
      <w:marTop w:val="0"/>
      <w:marBottom w:val="0"/>
      <w:divBdr>
        <w:top w:val="none" w:sz="0" w:space="0" w:color="auto"/>
        <w:left w:val="none" w:sz="0" w:space="0" w:color="auto"/>
        <w:bottom w:val="none" w:sz="0" w:space="0" w:color="auto"/>
        <w:right w:val="none" w:sz="0" w:space="0" w:color="auto"/>
      </w:divBdr>
    </w:div>
    <w:div w:id="1986814153">
      <w:bodyDiv w:val="1"/>
      <w:marLeft w:val="0"/>
      <w:marRight w:val="0"/>
      <w:marTop w:val="0"/>
      <w:marBottom w:val="0"/>
      <w:divBdr>
        <w:top w:val="none" w:sz="0" w:space="0" w:color="auto"/>
        <w:left w:val="none" w:sz="0" w:space="0" w:color="auto"/>
        <w:bottom w:val="none" w:sz="0" w:space="0" w:color="auto"/>
        <w:right w:val="none" w:sz="0" w:space="0" w:color="auto"/>
      </w:divBdr>
    </w:div>
    <w:div w:id="2026860611">
      <w:bodyDiv w:val="1"/>
      <w:marLeft w:val="0"/>
      <w:marRight w:val="0"/>
      <w:marTop w:val="0"/>
      <w:marBottom w:val="0"/>
      <w:divBdr>
        <w:top w:val="none" w:sz="0" w:space="0" w:color="auto"/>
        <w:left w:val="none" w:sz="0" w:space="0" w:color="auto"/>
        <w:bottom w:val="none" w:sz="0" w:space="0" w:color="auto"/>
        <w:right w:val="none" w:sz="0" w:space="0" w:color="auto"/>
      </w:divBdr>
    </w:div>
    <w:div w:id="2045444330">
      <w:bodyDiv w:val="1"/>
      <w:marLeft w:val="0"/>
      <w:marRight w:val="0"/>
      <w:marTop w:val="0"/>
      <w:marBottom w:val="0"/>
      <w:divBdr>
        <w:top w:val="none" w:sz="0" w:space="0" w:color="auto"/>
        <w:left w:val="none" w:sz="0" w:space="0" w:color="auto"/>
        <w:bottom w:val="none" w:sz="0" w:space="0" w:color="auto"/>
        <w:right w:val="none" w:sz="0" w:space="0" w:color="auto"/>
      </w:divBdr>
    </w:div>
    <w:div w:id="2055695943">
      <w:bodyDiv w:val="1"/>
      <w:marLeft w:val="0"/>
      <w:marRight w:val="0"/>
      <w:marTop w:val="0"/>
      <w:marBottom w:val="0"/>
      <w:divBdr>
        <w:top w:val="none" w:sz="0" w:space="0" w:color="auto"/>
        <w:left w:val="none" w:sz="0" w:space="0" w:color="auto"/>
        <w:bottom w:val="none" w:sz="0" w:space="0" w:color="auto"/>
        <w:right w:val="none" w:sz="0" w:space="0" w:color="auto"/>
      </w:divBdr>
    </w:div>
    <w:div w:id="2067602686">
      <w:bodyDiv w:val="1"/>
      <w:marLeft w:val="0"/>
      <w:marRight w:val="0"/>
      <w:marTop w:val="0"/>
      <w:marBottom w:val="0"/>
      <w:divBdr>
        <w:top w:val="none" w:sz="0" w:space="0" w:color="auto"/>
        <w:left w:val="none" w:sz="0" w:space="0" w:color="auto"/>
        <w:bottom w:val="none" w:sz="0" w:space="0" w:color="auto"/>
        <w:right w:val="none" w:sz="0" w:space="0" w:color="auto"/>
      </w:divBdr>
    </w:div>
    <w:div w:id="2099280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7509</Words>
  <Characters>42802</Characters>
  <Application>Microsoft Office Word</Application>
  <DocSecurity>0</DocSecurity>
  <Lines>356</Lines>
  <Paragraphs>100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Mutaz Almasaud</cp:lastModifiedBy>
  <cp:revision>4</cp:revision>
  <dcterms:created xsi:type="dcterms:W3CDTF">2025-03-02T17:06:00Z</dcterms:created>
  <dcterms:modified xsi:type="dcterms:W3CDTF">2025-03-04T08:55:00Z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