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F9820" w14:textId="77777777" w:rsidR="00E40EA0" w:rsidRDefault="00000000">
      <w:pPr>
        <w:jc w:val="right"/>
        <w:rPr>
          <w:rFonts w:ascii="Simplified Arabic" w:hAnsi="Simplified Arabic"/>
          <w:b/>
          <w:bCs/>
          <w:sz w:val="28"/>
          <w:szCs w:val="28"/>
          <w:rtl/>
          <w:lang w:bidi="ar-DZ"/>
        </w:rPr>
      </w:pPr>
      <w:r>
        <w:rPr>
          <w:rFonts w:ascii="Simplified Arabic" w:hAnsi="Simplified Arabic" w:cs="Simplified Arabic"/>
          <w:b/>
          <w:bCs/>
          <w:noProof/>
          <w:sz w:val="28"/>
          <w:szCs w:val="28"/>
        </w:rPr>
        <w:drawing>
          <wp:anchor distT="0" distB="0" distL="114300" distR="114300" simplePos="0" relativeHeight="251659264" behindDoc="1" locked="0" layoutInCell="1" allowOverlap="1" wp14:anchorId="26A2AEA9" wp14:editId="4A1353DF">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8" cstate="print"/>
                    <a:srcRect/>
                    <a:stretch>
                      <a:fillRect/>
                    </a:stretch>
                  </pic:blipFill>
                  <pic:spPr>
                    <a:xfrm>
                      <a:off x="0" y="0"/>
                      <a:ext cx="2743200" cy="1257300"/>
                    </a:xfrm>
                    <a:prstGeom prst="rect">
                      <a:avLst/>
                    </a:prstGeom>
                    <a:ln>
                      <a:noFill/>
                    </a:ln>
                  </pic:spPr>
                </pic:pic>
              </a:graphicData>
            </a:graphic>
          </wp:anchor>
        </w:drawing>
      </w:r>
    </w:p>
    <w:p w14:paraId="693BED92" w14:textId="77777777" w:rsidR="00E40EA0" w:rsidRDefault="00000000">
      <w:pPr>
        <w:bidi/>
        <w:rPr>
          <w:rFonts w:ascii="Simplified Arabic" w:hAnsi="Simplified Arabic"/>
          <w:b/>
          <w:bCs/>
          <w:sz w:val="28"/>
          <w:szCs w:val="28"/>
          <w:lang w:bidi="ar-DZ"/>
        </w:rPr>
      </w:pPr>
      <w:r>
        <w:rPr>
          <w:rFonts w:ascii="Simplified Arabic" w:hAnsi="Simplified Arabic" w:hint="cs"/>
          <w:b/>
          <w:bCs/>
          <w:sz w:val="28"/>
          <w:szCs w:val="28"/>
          <w:rtl/>
          <w:lang w:bidi="ar-EG"/>
        </w:rPr>
        <w:t xml:space="preserve">  ج</w:t>
      </w:r>
      <w:r>
        <w:rPr>
          <w:rFonts w:ascii="Simplified Arabic" w:hAnsi="Simplified Arabic" w:hint="cs"/>
          <w:b/>
          <w:bCs/>
          <w:sz w:val="28"/>
          <w:szCs w:val="28"/>
          <w:rtl/>
          <w:lang w:bidi="ar-DZ"/>
        </w:rPr>
        <w:t xml:space="preserve">امعة ميدأوشن </w:t>
      </w:r>
    </w:p>
    <w:p w14:paraId="3B15F419" w14:textId="77777777" w:rsidR="00E40EA0" w:rsidRDefault="00000000">
      <w:pPr>
        <w:bidi/>
        <w:rPr>
          <w:rFonts w:ascii="Simplified Arabic" w:hAnsi="Simplified Arabic" w:cs="Simplified Arabic"/>
        </w:rPr>
      </w:pPr>
      <w:r>
        <w:rPr>
          <w:rFonts w:ascii="Simplified Arabic" w:hAnsi="Simplified Arabic" w:hint="cs"/>
          <w:b/>
          <w:bCs/>
          <w:sz w:val="28"/>
          <w:szCs w:val="28"/>
          <w:rtl/>
          <w:lang w:bidi="ar-DZ"/>
        </w:rPr>
        <w:t xml:space="preserve">    كلية الإدارة</w:t>
      </w:r>
    </w:p>
    <w:p w14:paraId="544238CD" w14:textId="77777777" w:rsidR="00E40EA0" w:rsidRDefault="00E40EA0">
      <w:pPr>
        <w:rPr>
          <w:rFonts w:ascii="Simplified Arabic" w:hAnsi="Simplified Arabic" w:cs="Simplified Arabic"/>
        </w:rPr>
      </w:pPr>
    </w:p>
    <w:p w14:paraId="0B89E286" w14:textId="77777777" w:rsidR="00E40EA0" w:rsidRDefault="00E40EA0">
      <w:pPr>
        <w:tabs>
          <w:tab w:val="left" w:pos="5505"/>
        </w:tabs>
        <w:rPr>
          <w:rFonts w:ascii="Simplified Arabic" w:hAnsi="Simplified Arabic" w:cs="Simplified Arabic"/>
          <w:rtl/>
        </w:rPr>
      </w:pPr>
    </w:p>
    <w:p w14:paraId="43C3DE2F" w14:textId="77777777" w:rsidR="00E40EA0" w:rsidRDefault="00E40EA0">
      <w:pPr>
        <w:tabs>
          <w:tab w:val="left" w:pos="5505"/>
        </w:tabs>
        <w:rPr>
          <w:rFonts w:ascii="Simplified Arabic" w:hAnsi="Simplified Arabic" w:cs="Simplified Arabic"/>
          <w:rtl/>
        </w:rPr>
      </w:pPr>
    </w:p>
    <w:p w14:paraId="4C2F910F" w14:textId="77777777" w:rsidR="00E40EA0" w:rsidRDefault="00000000">
      <w:pPr>
        <w:tabs>
          <w:tab w:val="left" w:pos="5505"/>
        </w:tabs>
        <w:jc w:val="center"/>
        <w:rPr>
          <w:rFonts w:ascii="Simplified Arabic" w:hAnsi="Simplified Arabic" w:cs="Simplified Arabic"/>
          <w:b/>
          <w:bCs/>
          <w:sz w:val="40"/>
          <w:szCs w:val="40"/>
          <w:rtl/>
        </w:rPr>
      </w:pPr>
      <w:r>
        <w:rPr>
          <w:rFonts w:ascii="Simplified Arabic" w:hAnsi="Simplified Arabic" w:cs="Simplified Arabic"/>
          <w:b/>
          <w:bCs/>
          <w:sz w:val="40"/>
          <w:szCs w:val="40"/>
          <w:rtl/>
        </w:rPr>
        <w:t>مشروع خطة أطروحة للتسجيل لدرجة الدكتوراه</w:t>
      </w:r>
    </w:p>
    <w:p w14:paraId="57DCBA13" w14:textId="77777777" w:rsidR="00E40EA0" w:rsidRDefault="00E40EA0">
      <w:pPr>
        <w:tabs>
          <w:tab w:val="left" w:pos="5505"/>
        </w:tabs>
        <w:jc w:val="center"/>
        <w:rPr>
          <w:rFonts w:ascii="Simplified Arabic" w:hAnsi="Simplified Arabic" w:cs="Simplified Arabic"/>
          <w:b/>
          <w:bCs/>
          <w:sz w:val="12"/>
          <w:szCs w:val="12"/>
          <w:rtl/>
        </w:rPr>
      </w:pPr>
    </w:p>
    <w:p w14:paraId="49DB4BA2" w14:textId="77777777" w:rsidR="00E40EA0" w:rsidRDefault="00000000">
      <w:pPr>
        <w:tabs>
          <w:tab w:val="left" w:pos="5505"/>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تأثير</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أتمتة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التسويق</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الرقمي</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على</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كفاءة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العمليات</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التسويقية: دراسة وصفية تحليلية على الشركات الناشئة بالمملكة العربية السعودية </w:t>
      </w:r>
    </w:p>
    <w:p w14:paraId="7CF172CB" w14:textId="77777777" w:rsidR="00E40EA0" w:rsidRDefault="00E40EA0">
      <w:pPr>
        <w:tabs>
          <w:tab w:val="left" w:pos="5505"/>
        </w:tabs>
        <w:bidi/>
        <w:rPr>
          <w:rFonts w:ascii="Simplified Arabic" w:hAnsi="Simplified Arabic" w:cs="Simplified Arabic"/>
          <w:b/>
          <w:bCs/>
          <w:sz w:val="32"/>
          <w:szCs w:val="32"/>
          <w:rtl/>
          <w:lang w:bidi="ar-EG"/>
        </w:rPr>
      </w:pPr>
    </w:p>
    <w:p w14:paraId="55CDD9FE" w14:textId="77777777" w:rsidR="00E40EA0" w:rsidRDefault="00000000">
      <w:pPr>
        <w:tabs>
          <w:tab w:val="left" w:pos="5505"/>
        </w:tabs>
        <w:jc w:val="center"/>
        <w:rPr>
          <w:rFonts w:ascii="Times New Roman" w:hAnsi="Times New Roman" w:cs="Times New Roman"/>
          <w:b/>
          <w:bCs/>
          <w:sz w:val="28"/>
          <w:szCs w:val="28"/>
          <w:rtl/>
          <w:lang w:bidi="ar-EG"/>
        </w:rPr>
      </w:pPr>
      <w:r>
        <w:rPr>
          <w:rFonts w:ascii="Times New Roman" w:hAnsi="Times New Roman" w:cs="Times New Roman"/>
          <w:b/>
          <w:bCs/>
          <w:sz w:val="28"/>
          <w:szCs w:val="28"/>
          <w:lang w:bidi="ar-EG"/>
        </w:rPr>
        <w:t>The Impact of Digital Marketing Automation on Marketing Operations Efficiency: A Descriptive-Analytical Study of Startups in the Kingdom of Saudi Arabia</w:t>
      </w:r>
    </w:p>
    <w:p w14:paraId="5530D60A" w14:textId="77777777" w:rsidR="00E40EA0" w:rsidRDefault="00E40EA0">
      <w:pPr>
        <w:tabs>
          <w:tab w:val="left" w:pos="5505"/>
        </w:tabs>
        <w:jc w:val="center"/>
        <w:rPr>
          <w:rFonts w:ascii="Simplified Arabic" w:hAnsi="Simplified Arabic" w:cs="Simplified Arabic"/>
          <w:b/>
          <w:bCs/>
          <w:lang w:bidi="ar-EG"/>
        </w:rPr>
      </w:pPr>
    </w:p>
    <w:p w14:paraId="4D9025A2" w14:textId="77777777" w:rsidR="00E40EA0" w:rsidRDefault="00E40EA0">
      <w:pPr>
        <w:tabs>
          <w:tab w:val="left" w:pos="5505"/>
        </w:tabs>
        <w:jc w:val="center"/>
        <w:rPr>
          <w:rFonts w:ascii="Simplified Arabic" w:hAnsi="Simplified Arabic" w:cs="Simplified Arabic"/>
          <w:b/>
          <w:bCs/>
          <w:lang w:bidi="ar-EG"/>
        </w:rPr>
      </w:pPr>
    </w:p>
    <w:tbl>
      <w:tblPr>
        <w:tblStyle w:val="TableGrid"/>
        <w:bidiVisual/>
        <w:tblW w:w="0" w:type="auto"/>
        <w:tblInd w:w="226" w:type="dxa"/>
        <w:tblLook w:val="04A0" w:firstRow="1" w:lastRow="0" w:firstColumn="1" w:lastColumn="0" w:noHBand="0" w:noVBand="1"/>
      </w:tblPr>
      <w:tblGrid>
        <w:gridCol w:w="4548"/>
        <w:gridCol w:w="4576"/>
      </w:tblGrid>
      <w:tr w:rsidR="00E40EA0" w14:paraId="60666F49" w14:textId="77777777">
        <w:tc>
          <w:tcPr>
            <w:tcW w:w="4675" w:type="dxa"/>
          </w:tcPr>
          <w:p w14:paraId="2E009630" w14:textId="77777777" w:rsidR="00E40EA0"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اسم الباحث</w:t>
            </w:r>
          </w:p>
        </w:tc>
        <w:tc>
          <w:tcPr>
            <w:tcW w:w="4675" w:type="dxa"/>
          </w:tcPr>
          <w:p w14:paraId="678E7D36" w14:textId="77777777" w:rsidR="00E40EA0"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نواف تركي المريبض</w:t>
            </w:r>
          </w:p>
        </w:tc>
      </w:tr>
      <w:tr w:rsidR="00E40EA0" w14:paraId="4E268041" w14:textId="77777777">
        <w:tc>
          <w:tcPr>
            <w:tcW w:w="4675" w:type="dxa"/>
          </w:tcPr>
          <w:p w14:paraId="54C82839" w14:textId="77777777" w:rsidR="00E40EA0"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الرقم الأكاديمي</w:t>
            </w:r>
          </w:p>
        </w:tc>
        <w:tc>
          <w:tcPr>
            <w:tcW w:w="4675" w:type="dxa"/>
          </w:tcPr>
          <w:p w14:paraId="1DBBF158" w14:textId="77777777" w:rsidR="00E40EA0"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232000733</w:t>
            </w:r>
          </w:p>
        </w:tc>
      </w:tr>
      <w:tr w:rsidR="00E40EA0" w14:paraId="22A2989D" w14:textId="77777777">
        <w:tc>
          <w:tcPr>
            <w:tcW w:w="4675" w:type="dxa"/>
          </w:tcPr>
          <w:p w14:paraId="36131BCD" w14:textId="77777777" w:rsidR="00E40EA0"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الكلية</w:t>
            </w:r>
          </w:p>
        </w:tc>
        <w:tc>
          <w:tcPr>
            <w:tcW w:w="4675" w:type="dxa"/>
          </w:tcPr>
          <w:p w14:paraId="161E4750" w14:textId="77777777" w:rsidR="00E40EA0"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 xml:space="preserve">كلية الإدارة  _ جامعة ميدأوشن </w:t>
            </w:r>
          </w:p>
        </w:tc>
      </w:tr>
    </w:tbl>
    <w:p w14:paraId="52C57CA0" w14:textId="77777777" w:rsidR="00E40EA0" w:rsidRDefault="00E40EA0">
      <w:pPr>
        <w:tabs>
          <w:tab w:val="left" w:pos="5505"/>
        </w:tabs>
        <w:bidi/>
        <w:jc w:val="center"/>
        <w:rPr>
          <w:rFonts w:ascii="Simplified Arabic" w:hAnsi="Simplified Arabic" w:cs="Simplified Arabic"/>
          <w:b/>
          <w:bCs/>
          <w:rtl/>
          <w:lang w:bidi="ar-EG"/>
        </w:rPr>
      </w:pPr>
    </w:p>
    <w:p w14:paraId="7D4AEBCD" w14:textId="77777777" w:rsidR="00E40EA0" w:rsidRDefault="00E40EA0">
      <w:pPr>
        <w:tabs>
          <w:tab w:val="left" w:pos="5505"/>
        </w:tabs>
        <w:bidi/>
        <w:rPr>
          <w:rFonts w:ascii="Simplified Arabic" w:hAnsi="Simplified Arabic" w:cs="Simplified Arabic"/>
          <w:b/>
          <w:bCs/>
          <w:rtl/>
          <w:lang w:bidi="ar-EG"/>
        </w:rPr>
      </w:pPr>
    </w:p>
    <w:p w14:paraId="3E4503F8" w14:textId="77777777" w:rsidR="00E40EA0" w:rsidRDefault="00000000">
      <w:pPr>
        <w:tabs>
          <w:tab w:val="left" w:pos="5505"/>
        </w:tabs>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2025 م</w:t>
      </w:r>
    </w:p>
    <w:p w14:paraId="78B61B87" w14:textId="77777777" w:rsidR="00E40EA0" w:rsidRDefault="00000000">
      <w:pPr>
        <w:tabs>
          <w:tab w:val="left" w:pos="5505"/>
        </w:tabs>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المحتويات:</w:t>
      </w:r>
    </w:p>
    <w:p w14:paraId="7D4B1375" w14:textId="77777777" w:rsidR="00E40EA0" w:rsidRDefault="00E40EA0">
      <w:pPr>
        <w:pStyle w:val="TOCHeading1"/>
        <w:bidi/>
        <w:rPr>
          <w:sz w:val="2"/>
          <w:szCs w:val="2"/>
        </w:rPr>
      </w:pPr>
    </w:p>
    <w:p w14:paraId="443674A7" w14:textId="77777777" w:rsidR="00E40EA0" w:rsidRDefault="00000000">
      <w:pPr>
        <w:pStyle w:val="TOC1"/>
        <w:rPr>
          <w:rFonts w:eastAsia="SimSun"/>
        </w:rPr>
      </w:pPr>
      <w:r>
        <w:fldChar w:fldCharType="begin"/>
      </w:r>
      <w:r>
        <w:instrText xml:space="preserve"> TOC \o "1-3" \h \z \u </w:instrText>
      </w:r>
      <w:r>
        <w:fldChar w:fldCharType="separate"/>
      </w:r>
      <w:hyperlink w:anchor="_Toc201348628" w:history="1">
        <w:r>
          <w:rPr>
            <w:rStyle w:val="Hyperlink"/>
            <w:rFonts w:ascii="Simplified Arabic" w:hAnsi="Simplified Arabic" w:cs="Simplified Arabic" w:hint="eastAsia"/>
            <w:b/>
            <w:bCs/>
            <w:rtl/>
            <w:lang w:bidi="ar-EG"/>
          </w:rPr>
          <w:t>مقدمة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_Toc201348628 \h </w:instrText>
        </w:r>
        <w:r>
          <w:fldChar w:fldCharType="separate"/>
        </w:r>
        <w:r>
          <w:rPr>
            <w:rtl/>
          </w:rPr>
          <w:t>3</w:t>
        </w:r>
        <w:r>
          <w:fldChar w:fldCharType="end"/>
        </w:r>
      </w:hyperlink>
    </w:p>
    <w:p w14:paraId="7825FBF6" w14:textId="77777777" w:rsidR="00E40EA0" w:rsidRDefault="00000000">
      <w:pPr>
        <w:pStyle w:val="TOC1"/>
        <w:rPr>
          <w:rFonts w:eastAsia="SimSun"/>
        </w:rPr>
      </w:pPr>
      <w:hyperlink w:anchor="_Toc201348629" w:history="1">
        <w:r>
          <w:rPr>
            <w:rStyle w:val="Hyperlink"/>
            <w:rFonts w:ascii="Simplified Arabic" w:hAnsi="Simplified Arabic" w:cs="Simplified Arabic" w:hint="eastAsia"/>
            <w:b/>
            <w:bCs/>
            <w:rtl/>
            <w:lang w:bidi="ar-EG"/>
          </w:rPr>
          <w:t>مشكلة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_Toc201348629 \h </w:instrText>
        </w:r>
        <w:r>
          <w:fldChar w:fldCharType="separate"/>
        </w:r>
        <w:r>
          <w:rPr>
            <w:rtl/>
          </w:rPr>
          <w:t>4</w:t>
        </w:r>
        <w:r>
          <w:fldChar w:fldCharType="end"/>
        </w:r>
      </w:hyperlink>
    </w:p>
    <w:p w14:paraId="64400FA4" w14:textId="77777777" w:rsidR="00E40EA0" w:rsidRDefault="00000000">
      <w:pPr>
        <w:pStyle w:val="TOC1"/>
        <w:rPr>
          <w:rFonts w:eastAsia="SimSun"/>
        </w:rPr>
      </w:pPr>
      <w:hyperlink w:anchor="_Toc201348630" w:history="1">
        <w:r>
          <w:rPr>
            <w:rStyle w:val="Hyperlink"/>
            <w:rFonts w:ascii="Simplified Arabic" w:hAnsi="Simplified Arabic" w:cs="Simplified Arabic" w:hint="eastAsia"/>
            <w:b/>
            <w:bCs/>
            <w:rtl/>
            <w:lang w:bidi="ar-EG"/>
          </w:rPr>
          <w:t>تساؤلات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_Toc201348630 \h </w:instrText>
        </w:r>
        <w:r>
          <w:fldChar w:fldCharType="separate"/>
        </w:r>
        <w:r>
          <w:rPr>
            <w:rtl/>
          </w:rPr>
          <w:t>6</w:t>
        </w:r>
        <w:r>
          <w:fldChar w:fldCharType="end"/>
        </w:r>
      </w:hyperlink>
    </w:p>
    <w:p w14:paraId="08A4E96A" w14:textId="77777777" w:rsidR="00E40EA0" w:rsidRDefault="00000000">
      <w:pPr>
        <w:pStyle w:val="TOC1"/>
        <w:rPr>
          <w:rFonts w:eastAsia="SimSun"/>
        </w:rPr>
      </w:pPr>
      <w:hyperlink w:anchor="_Toc201348631" w:history="1">
        <w:r>
          <w:rPr>
            <w:rStyle w:val="Hyperlink"/>
            <w:rFonts w:ascii="Simplified Arabic" w:hAnsi="Simplified Arabic" w:cs="Simplified Arabic" w:hint="eastAsia"/>
            <w:b/>
            <w:bCs/>
            <w:rtl/>
            <w:lang w:bidi="ar-EG"/>
          </w:rPr>
          <w:t>أهمية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_Toc201348631 \h </w:instrText>
        </w:r>
        <w:r>
          <w:fldChar w:fldCharType="separate"/>
        </w:r>
        <w:r>
          <w:rPr>
            <w:rtl/>
          </w:rPr>
          <w:t>6</w:t>
        </w:r>
        <w:r>
          <w:fldChar w:fldCharType="end"/>
        </w:r>
      </w:hyperlink>
    </w:p>
    <w:p w14:paraId="399B2B06" w14:textId="77777777" w:rsidR="00E40EA0" w:rsidRDefault="00000000">
      <w:pPr>
        <w:pStyle w:val="TOC1"/>
        <w:rPr>
          <w:rFonts w:eastAsia="SimSun"/>
        </w:rPr>
      </w:pPr>
      <w:hyperlink w:anchor="_Toc201348632" w:history="1">
        <w:r>
          <w:rPr>
            <w:rStyle w:val="Hyperlink"/>
            <w:rFonts w:ascii="Simplified Arabic" w:hAnsi="Simplified Arabic" w:cs="Simplified Arabic" w:hint="eastAsia"/>
            <w:b/>
            <w:bCs/>
            <w:rtl/>
            <w:lang w:bidi="ar-EG"/>
          </w:rPr>
          <w:t>أهداف</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_Toc201348632 \h </w:instrText>
        </w:r>
        <w:r>
          <w:fldChar w:fldCharType="separate"/>
        </w:r>
        <w:r>
          <w:rPr>
            <w:rtl/>
          </w:rPr>
          <w:t>7</w:t>
        </w:r>
        <w:r>
          <w:fldChar w:fldCharType="end"/>
        </w:r>
      </w:hyperlink>
    </w:p>
    <w:p w14:paraId="10CE62C5" w14:textId="77777777" w:rsidR="00E40EA0" w:rsidRDefault="00000000">
      <w:pPr>
        <w:pStyle w:val="TOC1"/>
        <w:rPr>
          <w:rFonts w:eastAsia="SimSun"/>
        </w:rPr>
      </w:pPr>
      <w:hyperlink w:anchor="_Toc201348633" w:history="1">
        <w:r>
          <w:rPr>
            <w:rStyle w:val="Hyperlink"/>
            <w:rFonts w:ascii="Simplified Arabic" w:hAnsi="Simplified Arabic" w:cs="Simplified Arabic" w:hint="eastAsia"/>
            <w:b/>
            <w:bCs/>
            <w:rtl/>
            <w:lang w:bidi="ar-EG"/>
          </w:rPr>
          <w:t>فرضيات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_Toc201348633 \h </w:instrText>
        </w:r>
        <w:r>
          <w:fldChar w:fldCharType="separate"/>
        </w:r>
        <w:r>
          <w:rPr>
            <w:rtl/>
          </w:rPr>
          <w:t>8</w:t>
        </w:r>
        <w:r>
          <w:fldChar w:fldCharType="end"/>
        </w:r>
      </w:hyperlink>
    </w:p>
    <w:p w14:paraId="58AFCE05" w14:textId="77777777" w:rsidR="00E40EA0" w:rsidRDefault="00000000">
      <w:pPr>
        <w:pStyle w:val="TOC1"/>
        <w:rPr>
          <w:rFonts w:eastAsia="SimSun"/>
        </w:rPr>
      </w:pPr>
      <w:hyperlink w:anchor="_Toc201348634" w:history="1">
        <w:r>
          <w:rPr>
            <w:rStyle w:val="Hyperlink"/>
            <w:rFonts w:ascii="Simplified Arabic" w:hAnsi="Simplified Arabic" w:cs="Simplified Arabic" w:hint="eastAsia"/>
            <w:b/>
            <w:bCs/>
            <w:rtl/>
            <w:lang w:bidi="ar-EG"/>
          </w:rPr>
          <w:t>نموذج</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_Toc201348634 \h </w:instrText>
        </w:r>
        <w:r>
          <w:fldChar w:fldCharType="separate"/>
        </w:r>
        <w:r>
          <w:rPr>
            <w:rtl/>
          </w:rPr>
          <w:t>9</w:t>
        </w:r>
        <w:r>
          <w:fldChar w:fldCharType="end"/>
        </w:r>
      </w:hyperlink>
    </w:p>
    <w:p w14:paraId="6B7F8755" w14:textId="77777777" w:rsidR="00E40EA0" w:rsidRDefault="00000000">
      <w:pPr>
        <w:pStyle w:val="TOC1"/>
        <w:rPr>
          <w:rFonts w:eastAsia="SimSun"/>
        </w:rPr>
      </w:pPr>
      <w:hyperlink w:anchor="_Toc201348635" w:history="1">
        <w:r>
          <w:rPr>
            <w:rStyle w:val="Hyperlink"/>
            <w:rFonts w:ascii="Simplified Arabic" w:hAnsi="Simplified Arabic" w:cs="Simplified Arabic" w:hint="eastAsia"/>
            <w:b/>
            <w:bCs/>
            <w:rtl/>
            <w:lang w:bidi="ar-EG"/>
          </w:rPr>
          <w:t>الدراسات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المرجعية</w:t>
        </w:r>
        <w:r>
          <w:rPr>
            <w:rStyle w:val="Hyperlink"/>
            <w:rFonts w:ascii="Simplified Arabic" w:hAnsi="Simplified Arabic" w:cs="Simplified Arabic"/>
            <w:b/>
            <w:bCs/>
            <w:rtl/>
            <w:lang w:bidi="ar-EG"/>
          </w:rPr>
          <w:t>:</w:t>
        </w:r>
        <w:r>
          <w:tab/>
        </w:r>
        <w:r>
          <w:fldChar w:fldCharType="begin"/>
        </w:r>
        <w:r>
          <w:instrText xml:space="preserve"> PAGEREF _Toc201348635 \h </w:instrText>
        </w:r>
        <w:r>
          <w:fldChar w:fldCharType="separate"/>
        </w:r>
        <w:r>
          <w:rPr>
            <w:rtl/>
          </w:rPr>
          <w:t>10</w:t>
        </w:r>
        <w:r>
          <w:fldChar w:fldCharType="end"/>
        </w:r>
      </w:hyperlink>
    </w:p>
    <w:p w14:paraId="1677A8D7" w14:textId="77777777" w:rsidR="00E40EA0" w:rsidRDefault="00000000">
      <w:pPr>
        <w:pStyle w:val="TOC1"/>
        <w:rPr>
          <w:rFonts w:eastAsia="SimSun"/>
        </w:rPr>
      </w:pPr>
      <w:hyperlink w:anchor="_Toc201348636" w:history="1">
        <w:r>
          <w:rPr>
            <w:rStyle w:val="Hyperlink"/>
            <w:rFonts w:ascii="Simplified Arabic" w:hAnsi="Simplified Arabic" w:cs="Simplified Arabic" w:hint="eastAsia"/>
            <w:b/>
            <w:bCs/>
            <w:rtl/>
            <w:lang w:bidi="ar-EG"/>
          </w:rPr>
          <w:t>مصطلحات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_Toc201348636 \h </w:instrText>
        </w:r>
        <w:r>
          <w:fldChar w:fldCharType="separate"/>
        </w:r>
        <w:r>
          <w:rPr>
            <w:rtl/>
          </w:rPr>
          <w:t>15</w:t>
        </w:r>
        <w:r>
          <w:fldChar w:fldCharType="end"/>
        </w:r>
      </w:hyperlink>
    </w:p>
    <w:p w14:paraId="0794F53C" w14:textId="77777777" w:rsidR="00E40EA0" w:rsidRDefault="00000000">
      <w:pPr>
        <w:pStyle w:val="TOC1"/>
        <w:rPr>
          <w:rFonts w:eastAsia="SimSun"/>
        </w:rPr>
      </w:pPr>
      <w:hyperlink w:anchor="_Toc201348637" w:history="1">
        <w:r>
          <w:rPr>
            <w:rStyle w:val="Hyperlink"/>
            <w:rFonts w:ascii="Simplified Arabic" w:hAnsi="Simplified Arabic" w:cs="Simplified Arabic" w:hint="eastAsia"/>
            <w:b/>
            <w:bCs/>
            <w:rtl/>
            <w:lang w:bidi="ar-EG"/>
          </w:rPr>
          <w:t>الإجراءات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المنهجية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للدراسة</w:t>
        </w:r>
        <w:r>
          <w:rPr>
            <w:rStyle w:val="Hyperlink"/>
            <w:rFonts w:ascii="Simplified Arabic" w:hAnsi="Simplified Arabic" w:cs="Simplified Arabic"/>
            <w:b/>
            <w:bCs/>
            <w:rtl/>
            <w:lang w:bidi="ar-EG"/>
          </w:rPr>
          <w:t>:</w:t>
        </w:r>
        <w:r>
          <w:tab/>
        </w:r>
        <w:r>
          <w:fldChar w:fldCharType="begin"/>
        </w:r>
        <w:r>
          <w:instrText xml:space="preserve"> PAGEREF _Toc201348637 \h </w:instrText>
        </w:r>
        <w:r>
          <w:fldChar w:fldCharType="separate"/>
        </w:r>
        <w:r>
          <w:rPr>
            <w:rtl/>
          </w:rPr>
          <w:t>16</w:t>
        </w:r>
        <w:r>
          <w:fldChar w:fldCharType="end"/>
        </w:r>
      </w:hyperlink>
    </w:p>
    <w:p w14:paraId="7890A9F4" w14:textId="77777777" w:rsidR="00E40EA0" w:rsidRDefault="00000000">
      <w:pPr>
        <w:pStyle w:val="TOC1"/>
        <w:rPr>
          <w:rFonts w:eastAsia="SimSun"/>
        </w:rPr>
      </w:pPr>
      <w:hyperlink w:anchor="_Toc201348638" w:history="1">
        <w:r>
          <w:rPr>
            <w:rStyle w:val="Hyperlink"/>
            <w:rFonts w:ascii="Simplified Arabic" w:hAnsi="Simplified Arabic" w:cs="Simplified Arabic" w:hint="eastAsia"/>
            <w:b/>
            <w:bCs/>
            <w:rtl/>
            <w:lang w:bidi="ar-EG"/>
          </w:rPr>
          <w:t>حدود</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المكانية</w:t>
        </w:r>
        <w:r>
          <w:rPr>
            <w:rStyle w:val="Hyperlink"/>
            <w:rFonts w:ascii="Simplified Arabic" w:hAnsi="Simplified Arabic" w:cs="Simplified Arabic"/>
            <w:b/>
            <w:bCs/>
            <w:rtl/>
            <w:lang w:bidi="ar-EG"/>
          </w:rPr>
          <w:t xml:space="preserve"> – </w:t>
        </w:r>
        <w:r>
          <w:rPr>
            <w:rStyle w:val="Hyperlink"/>
            <w:rFonts w:ascii="Simplified Arabic" w:hAnsi="Simplified Arabic" w:cs="Simplified Arabic" w:hint="eastAsia"/>
            <w:b/>
            <w:bCs/>
            <w:rtl/>
            <w:lang w:bidi="ar-EG"/>
          </w:rPr>
          <w:t>الزمانية</w:t>
        </w:r>
        <w:r>
          <w:rPr>
            <w:rStyle w:val="Hyperlink"/>
            <w:rFonts w:ascii="Simplified Arabic" w:hAnsi="Simplified Arabic" w:cs="Simplified Arabic"/>
            <w:b/>
            <w:bCs/>
            <w:rtl/>
            <w:lang w:bidi="ar-EG"/>
          </w:rPr>
          <w:t xml:space="preserve"> – </w:t>
        </w:r>
        <w:r>
          <w:rPr>
            <w:rStyle w:val="Hyperlink"/>
            <w:rFonts w:ascii="Simplified Arabic" w:hAnsi="Simplified Arabic" w:cs="Simplified Arabic" w:hint="eastAsia"/>
            <w:b/>
            <w:bCs/>
            <w:rtl/>
            <w:lang w:bidi="ar-EG"/>
          </w:rPr>
          <w:t>البشرية</w:t>
        </w:r>
        <w:r>
          <w:rPr>
            <w:rStyle w:val="Hyperlink"/>
            <w:rFonts w:ascii="Simplified Arabic" w:hAnsi="Simplified Arabic" w:cs="Simplified Arabic"/>
            <w:b/>
            <w:bCs/>
            <w:rtl/>
            <w:lang w:bidi="ar-EG"/>
          </w:rPr>
          <w:t>):</w:t>
        </w:r>
        <w:r>
          <w:tab/>
        </w:r>
        <w:r>
          <w:fldChar w:fldCharType="begin"/>
        </w:r>
        <w:r>
          <w:instrText xml:space="preserve"> PAGEREF _Toc201348638 \h </w:instrText>
        </w:r>
        <w:r>
          <w:fldChar w:fldCharType="separate"/>
        </w:r>
        <w:r>
          <w:rPr>
            <w:rtl/>
          </w:rPr>
          <w:t>17</w:t>
        </w:r>
        <w:r>
          <w:fldChar w:fldCharType="end"/>
        </w:r>
      </w:hyperlink>
    </w:p>
    <w:p w14:paraId="60D4E774" w14:textId="77777777" w:rsidR="00E40EA0" w:rsidRDefault="00000000">
      <w:pPr>
        <w:pStyle w:val="TOC1"/>
        <w:rPr>
          <w:rFonts w:eastAsia="SimSun"/>
        </w:rPr>
      </w:pPr>
      <w:hyperlink w:anchor="_Toc201348639" w:history="1">
        <w:r>
          <w:rPr>
            <w:rStyle w:val="Hyperlink"/>
            <w:rFonts w:ascii="Simplified Arabic" w:hAnsi="Simplified Arabic" w:cs="Simplified Arabic" w:hint="eastAsia"/>
            <w:b/>
            <w:bCs/>
            <w:rtl/>
            <w:lang w:bidi="ar-EG"/>
          </w:rPr>
          <w:t>وسائل</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جمع</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بيانات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_Toc201348639 \h </w:instrText>
        </w:r>
        <w:r>
          <w:fldChar w:fldCharType="separate"/>
        </w:r>
        <w:r>
          <w:rPr>
            <w:rtl/>
          </w:rPr>
          <w:t>20</w:t>
        </w:r>
        <w:r>
          <w:fldChar w:fldCharType="end"/>
        </w:r>
      </w:hyperlink>
    </w:p>
    <w:p w14:paraId="62C04A0B" w14:textId="77777777" w:rsidR="00E40EA0" w:rsidRDefault="00000000">
      <w:pPr>
        <w:pStyle w:val="TOC1"/>
        <w:rPr>
          <w:rFonts w:eastAsia="SimSun"/>
        </w:rPr>
      </w:pPr>
      <w:hyperlink w:anchor="_Toc201348640" w:history="1">
        <w:r>
          <w:rPr>
            <w:rStyle w:val="Hyperlink"/>
            <w:rFonts w:ascii="Simplified Arabic" w:hAnsi="Simplified Arabic" w:cs="Simplified Arabic" w:hint="eastAsia"/>
            <w:b/>
            <w:bCs/>
            <w:rtl/>
            <w:lang w:bidi="ar-EG"/>
          </w:rPr>
          <w:t>خطوات</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تنفيذ</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خطة</w:t>
        </w:r>
        <w:r>
          <w:rPr>
            <w:rStyle w:val="Hyperlink"/>
            <w:rFonts w:ascii="Simplified Arabic" w:hAnsi="Simplified Arabic" w:cs="Simplified Arabic"/>
            <w:b/>
            <w:bCs/>
            <w:rtl/>
            <w:lang w:bidi="ar-EG"/>
          </w:rPr>
          <w:t xml:space="preserve"> </w:t>
        </w:r>
        <w:r>
          <w:rPr>
            <w:rStyle w:val="Hyperlink"/>
            <w:rFonts w:ascii="Simplified Arabic" w:hAnsi="Simplified Arabic" w:cs="Simplified Arabic" w:hint="eastAsia"/>
            <w:b/>
            <w:bCs/>
            <w:rtl/>
            <w:lang w:bidi="ar-EG"/>
          </w:rPr>
          <w:t>الدراسة</w:t>
        </w:r>
        <w:r>
          <w:rPr>
            <w:rStyle w:val="Hyperlink"/>
            <w:rFonts w:ascii="Simplified Arabic" w:hAnsi="Simplified Arabic" w:cs="Simplified Arabic"/>
            <w:b/>
            <w:bCs/>
            <w:rtl/>
            <w:lang w:bidi="ar-EG"/>
          </w:rPr>
          <w:t>:</w:t>
        </w:r>
        <w:r>
          <w:tab/>
        </w:r>
        <w:r>
          <w:fldChar w:fldCharType="begin"/>
        </w:r>
        <w:r>
          <w:instrText xml:space="preserve"> PAGEREF _Toc201348640 \h </w:instrText>
        </w:r>
        <w:r>
          <w:fldChar w:fldCharType="separate"/>
        </w:r>
        <w:r>
          <w:rPr>
            <w:rtl/>
          </w:rPr>
          <w:t>22</w:t>
        </w:r>
        <w:r>
          <w:fldChar w:fldCharType="end"/>
        </w:r>
      </w:hyperlink>
    </w:p>
    <w:p w14:paraId="05E58056" w14:textId="77777777" w:rsidR="00E40EA0" w:rsidRDefault="00000000">
      <w:pPr>
        <w:pStyle w:val="TOC1"/>
        <w:rPr>
          <w:rFonts w:eastAsia="SimSun"/>
        </w:rPr>
      </w:pPr>
      <w:hyperlink w:anchor="_Toc201348641" w:history="1">
        <w:r>
          <w:rPr>
            <w:rStyle w:val="Hyperlink"/>
            <w:rFonts w:ascii="Simplified Arabic" w:hAnsi="Simplified Arabic" w:cs="Simplified Arabic" w:hint="eastAsia"/>
            <w:b/>
            <w:bCs/>
            <w:rtl/>
            <w:lang w:bidi="ar-EG"/>
          </w:rPr>
          <w:t>المراجع</w:t>
        </w:r>
        <w:r>
          <w:rPr>
            <w:rStyle w:val="Hyperlink"/>
            <w:rFonts w:ascii="Simplified Arabic" w:hAnsi="Simplified Arabic" w:cs="Simplified Arabic"/>
            <w:b/>
            <w:bCs/>
            <w:rtl/>
            <w:lang w:bidi="ar-EG"/>
          </w:rPr>
          <w:t>:</w:t>
        </w:r>
        <w:r>
          <w:tab/>
        </w:r>
        <w:r>
          <w:fldChar w:fldCharType="begin"/>
        </w:r>
        <w:r>
          <w:instrText xml:space="preserve"> PAGEREF _Toc201348641 \h </w:instrText>
        </w:r>
        <w:r>
          <w:fldChar w:fldCharType="separate"/>
        </w:r>
        <w:r>
          <w:rPr>
            <w:rtl/>
          </w:rPr>
          <w:t>23</w:t>
        </w:r>
        <w:r>
          <w:fldChar w:fldCharType="end"/>
        </w:r>
      </w:hyperlink>
    </w:p>
    <w:p w14:paraId="50790BC7" w14:textId="77777777" w:rsidR="00E40EA0" w:rsidRDefault="00000000">
      <w:pPr>
        <w:bidi/>
        <w:rPr>
          <w:b/>
          <w:bCs/>
          <w:rtl/>
        </w:rPr>
      </w:pPr>
      <w:r>
        <w:rPr>
          <w:b/>
          <w:bCs/>
        </w:rPr>
        <w:fldChar w:fldCharType="end"/>
      </w:r>
    </w:p>
    <w:p w14:paraId="4EC5B566" w14:textId="77777777" w:rsidR="00E40EA0" w:rsidRDefault="00E40EA0">
      <w:pPr>
        <w:bidi/>
        <w:rPr>
          <w:b/>
          <w:bCs/>
          <w:rtl/>
        </w:rPr>
      </w:pPr>
    </w:p>
    <w:p w14:paraId="11CCD74F" w14:textId="77777777" w:rsidR="00E40EA0" w:rsidRDefault="00E40EA0">
      <w:pPr>
        <w:bidi/>
        <w:rPr>
          <w:b/>
          <w:bCs/>
          <w:rtl/>
        </w:rPr>
      </w:pPr>
    </w:p>
    <w:p w14:paraId="7A6CAF96" w14:textId="77777777" w:rsidR="00E40EA0" w:rsidRDefault="00E40EA0">
      <w:pPr>
        <w:bidi/>
        <w:rPr>
          <w:b/>
          <w:bCs/>
          <w:rtl/>
        </w:rPr>
      </w:pPr>
    </w:p>
    <w:p w14:paraId="36990F0B" w14:textId="77777777" w:rsidR="00E40EA0" w:rsidRDefault="00E40EA0">
      <w:pPr>
        <w:bidi/>
        <w:rPr>
          <w:b/>
          <w:bCs/>
          <w:rtl/>
        </w:rPr>
      </w:pPr>
    </w:p>
    <w:p w14:paraId="28E2F516" w14:textId="77777777" w:rsidR="00E40EA0" w:rsidRDefault="00E40EA0">
      <w:pPr>
        <w:bidi/>
        <w:rPr>
          <w:rtl/>
        </w:rPr>
      </w:pPr>
    </w:p>
    <w:p w14:paraId="25E10989" w14:textId="77777777" w:rsidR="00E40EA0" w:rsidRDefault="00000000">
      <w:pPr>
        <w:pStyle w:val="Heading1"/>
        <w:bidi/>
        <w:spacing w:line="360" w:lineRule="auto"/>
        <w:jc w:val="both"/>
        <w:rPr>
          <w:rFonts w:ascii="Simplified Arabic" w:hAnsi="Simplified Arabic" w:cs="Simplified Arabic"/>
          <w:b/>
          <w:bCs/>
          <w:color w:val="auto"/>
          <w:sz w:val="28"/>
          <w:szCs w:val="28"/>
          <w:rtl/>
          <w:lang w:bidi="ar-EG"/>
        </w:rPr>
      </w:pPr>
      <w:bookmarkStart w:id="0" w:name="_Toc201348628"/>
      <w:r>
        <w:rPr>
          <w:rFonts w:ascii="Simplified Arabic" w:hAnsi="Simplified Arabic" w:cs="Simplified Arabic"/>
          <w:b/>
          <w:bCs/>
          <w:color w:val="auto"/>
          <w:sz w:val="28"/>
          <w:szCs w:val="28"/>
          <w:rtl/>
          <w:lang w:bidi="ar-EG"/>
        </w:rPr>
        <w:lastRenderedPageBreak/>
        <w:t>مقدمة الدراسة:</w:t>
      </w:r>
      <w:bookmarkEnd w:id="0"/>
    </w:p>
    <w:p w14:paraId="45379D9E"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 xml:space="preserve">في ظل التحولات التقنية المتسارعة التي يشهدها العالم، برزت مفاهيم جديدة أعادت تشكيل الأسس التقليدية التي قامت عليها الأعمال، ومن بين أبرز هذه المفاهيم أتمتة التسويق </w:t>
      </w:r>
      <w:proofErr w:type="gramStart"/>
      <w:r>
        <w:rPr>
          <w:rFonts w:ascii="Simplified Arabic" w:hAnsi="Simplified Arabic" w:cs="Simplified Arabic"/>
          <w:rtl/>
        </w:rPr>
        <w:t>الرقمي</w:t>
      </w:r>
      <w:r>
        <w:rPr>
          <w:rFonts w:ascii="Simplified Arabic" w:hAnsi="Simplified Arabic" w:cs="Simplified Arabic" w:hint="cs"/>
          <w:rtl/>
          <w:lang w:bidi="ar-EG"/>
        </w:rPr>
        <w:t xml:space="preserve"> </w:t>
      </w:r>
      <w:r>
        <w:rPr>
          <w:rFonts w:ascii="Simplified Arabic" w:hAnsi="Simplified Arabic" w:cs="Simplified Arabic"/>
        </w:rPr>
        <w:t xml:space="preserve"> .</w:t>
      </w:r>
      <w:proofErr w:type="gramEnd"/>
      <w:r>
        <w:rPr>
          <w:rFonts w:ascii="Simplified Arabic" w:hAnsi="Simplified Arabic" w:cs="Simplified Arabic"/>
        </w:rPr>
        <w:t>(Digital Marketing Automation)</w:t>
      </w:r>
      <w:r>
        <w:rPr>
          <w:rFonts w:ascii="Simplified Arabic" w:hAnsi="Simplified Arabic" w:cs="Simplified Arabic" w:hint="cs"/>
          <w:rtl/>
        </w:rPr>
        <w:t xml:space="preserve"> </w:t>
      </w:r>
      <w:r>
        <w:rPr>
          <w:rFonts w:ascii="Simplified Arabic" w:hAnsi="Simplified Arabic" w:cs="Simplified Arabic"/>
          <w:rtl/>
        </w:rPr>
        <w:t xml:space="preserve">وتُعد هذه الأتمتة من أهم الابتكارات التقنية في مجال التسويق، حيث تتيح تنفيذ المهام التسويقية المختلفة بصورة تلقائية عبر منصات وأدوات رقمية متقدمة، مما ينعكس على تحسين الكفاءة، وتقليل الهدر في الوقت والتكاليف، وزيادة دقة الاستهداف وتحليل البيانات. لقد أصبحت الأتمتة ضرورة وليست خياراً في بيئة الأعمال الحديثة، خصوصاً في المؤسسات الناشئة التي تتعامل مع موارد محدودة وتطمح لتحقيق أثر تسويقي فعال بأقل تكلفة </w:t>
      </w:r>
      <w:proofErr w:type="gramStart"/>
      <w:r>
        <w:rPr>
          <w:rFonts w:ascii="Simplified Arabic" w:hAnsi="Simplified Arabic" w:cs="Simplified Arabic"/>
          <w:rtl/>
        </w:rPr>
        <w:t>ممكنة</w:t>
      </w:r>
      <w:r>
        <w:t xml:space="preserve"> .</w:t>
      </w:r>
      <w:proofErr w:type="gramEnd"/>
      <w:r>
        <w:rPr>
          <w:rFonts w:ascii="Simplified Arabic" w:hAnsi="Simplified Arabic" w:cs="Simplified Arabic"/>
        </w:rPr>
        <w:t>(</w:t>
      </w:r>
      <w:proofErr w:type="spellStart"/>
      <w:r>
        <w:rPr>
          <w:rFonts w:ascii="Simplified Arabic" w:hAnsi="Simplified Arabic" w:cs="Simplified Arabic"/>
        </w:rPr>
        <w:t>Agustian</w:t>
      </w:r>
      <w:proofErr w:type="spellEnd"/>
      <w:r>
        <w:rPr>
          <w:rFonts w:ascii="Simplified Arabic" w:hAnsi="Simplified Arabic" w:cs="Simplified Arabic"/>
        </w:rPr>
        <w:t xml:space="preserve">, 2023) </w:t>
      </w:r>
      <w:r>
        <w:rPr>
          <w:rFonts w:ascii="Simplified Arabic" w:hAnsi="Simplified Arabic" w:cs="Simplified Arabic" w:hint="cs"/>
          <w:rtl/>
        </w:rPr>
        <w:t xml:space="preserve">  </w:t>
      </w:r>
    </w:p>
    <w:p w14:paraId="01A68FDE"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وفي السياق المحلي، يتضح أن المملكة العربية السعودية تمضي بخطى سريعة نحو تعزيز التحول الرقمي الشامل، بما يتماشى مع أهداف رؤية السعودية 2030 التي تضع الابتكار والتقنية والاقتصاد الرقمي ضمن أولوياتها الاستراتيجية. وبالنظر إلى ازدهار بيئة ريادة الأعمال في السعودية خلال السنوات الأخيرة، فإن عدد الشركات الناشئة في ارتفاع مستمر، مدعومًا بمبادرات حكومية وصناديق تمويلية وحاضنات أعمال. ومع هذا التوسع في قطاع الأعمال الناشئة، بات من الضروري لهذه المؤسسات أن تعتمد على حلول ذكية لزيادة كفاءتها التسويقية، في ظل المنافسة الشديدة والتغير المستمر في سلوك المستهلكين وتفضيلاتهم الرقمية</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Woishi</w:t>
      </w:r>
      <w:proofErr w:type="spellEnd"/>
      <w:r>
        <w:rPr>
          <w:rFonts w:ascii="Simplified Arabic" w:hAnsi="Simplified Arabic" w:cs="Simplified Arabic"/>
        </w:rPr>
        <w:t>, 2019</w:t>
      </w:r>
      <w:r>
        <w:rPr>
          <w:rFonts w:ascii="Simplified Arabic" w:hAnsi="Simplified Arabic" w:cs="Simplified Arabic" w:hint="cs"/>
          <w:rtl/>
        </w:rPr>
        <w:t>)</w:t>
      </w:r>
      <w:r>
        <w:rPr>
          <w:rFonts w:ascii="Simplified Arabic" w:hAnsi="Simplified Arabic" w:cs="Simplified Arabic"/>
        </w:rPr>
        <w:t>.</w:t>
      </w:r>
    </w:p>
    <w:p w14:paraId="6DE9E67A"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تُعد أتمتة التسويق الرقمي حلاً جوهريًا يتيح للشركات الناشئة تحسين عملية الاتصال مع العملاء، وبناء علاقات أكثر تخصيصًا وفعالية، وتحليل سلوكيات المستهلكين بصورة لحظية، بالإضافة إلى أتمتة المهام التسويقية المتكررة مثل إرسال الرسائل البريدية، وجدولة المحتوى على منصات التواصل الاجتماعي، وتحسين معدلات التحويل</w:t>
      </w:r>
      <w:r>
        <w:rPr>
          <w:rFonts w:ascii="Simplified Arabic" w:hAnsi="Simplified Arabic" w:cs="Simplified Arabic" w:hint="cs"/>
          <w:rtl/>
          <w:lang w:bidi="ar-EG"/>
        </w:rPr>
        <w:t xml:space="preserve"> </w:t>
      </w:r>
      <w:r>
        <w:rPr>
          <w:rFonts w:ascii="Simplified Arabic" w:hAnsi="Simplified Arabic" w:cs="Simplified Arabic"/>
        </w:rPr>
        <w:t xml:space="preserve"> .(Conversion Rates)</w:t>
      </w:r>
      <w:r>
        <w:rPr>
          <w:rFonts w:ascii="Simplified Arabic" w:hAnsi="Simplified Arabic" w:cs="Simplified Arabic" w:hint="cs"/>
          <w:rtl/>
        </w:rPr>
        <w:t xml:space="preserve"> </w:t>
      </w:r>
      <w:r>
        <w:rPr>
          <w:rFonts w:ascii="Simplified Arabic" w:hAnsi="Simplified Arabic" w:cs="Simplified Arabic"/>
          <w:rtl/>
        </w:rPr>
        <w:t>هذه الفوائد لا تنعكس فقط على مستوى الأداء، بل تسهم في توجيه جهود الفريق التسويقي نحو المهام الإبداعية والتحليلية الأكثر أهمية، مما يعزز من القيمة الإستراتيجية للتسويق داخل المنظومة المؤسسية</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Dalsaniya</w:t>
      </w:r>
      <w:proofErr w:type="spellEnd"/>
      <w:r>
        <w:rPr>
          <w:rFonts w:ascii="Simplified Arabic" w:hAnsi="Simplified Arabic" w:cs="Simplified Arabic"/>
        </w:rPr>
        <w:t>, 2023</w:t>
      </w:r>
      <w:r>
        <w:rPr>
          <w:rFonts w:ascii="Simplified Arabic" w:hAnsi="Simplified Arabic" w:cs="Simplified Arabic" w:hint="cs"/>
          <w:rtl/>
          <w:lang w:bidi="ar-EG"/>
        </w:rPr>
        <w:t>)</w:t>
      </w:r>
      <w:r>
        <w:rPr>
          <w:rFonts w:ascii="Simplified Arabic" w:hAnsi="Simplified Arabic" w:cs="Simplified Arabic"/>
        </w:rPr>
        <w:t>.</w:t>
      </w:r>
      <w:r>
        <w:rPr>
          <w:rFonts w:ascii="Simplified Arabic" w:hAnsi="Simplified Arabic" w:cs="Simplified Arabic" w:hint="cs"/>
          <w:rtl/>
        </w:rPr>
        <w:t xml:space="preserve">  </w:t>
      </w:r>
    </w:p>
    <w:p w14:paraId="413BC451"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 xml:space="preserve">لكن على الرغم من هذه الإمكانات الكبيرة، فإن تطبيق أتمتة التسويق في الشركات الناشئة لا يخلو من التحديات. فغالباً ما تواجه هذه المؤسسات عقبات مثل نقص الخبرات التقنية، وضعف الفهم التحليلي للبيانات، بالإضافة إلى الحواجز المالية </w:t>
      </w:r>
      <w:r>
        <w:rPr>
          <w:rFonts w:ascii="Simplified Arabic" w:hAnsi="Simplified Arabic" w:cs="Simplified Arabic"/>
          <w:rtl/>
        </w:rPr>
        <w:lastRenderedPageBreak/>
        <w:t>والتشغيلية. كما أن بعض الشركات الناشئة تفتقر إلى بنية تحتية رقمية متكاملة قادرة على دعم استخدام أدوات الأتمتة بكفاءة. من هنا، تنبع أهمية هذه الدراسة في محاولة رصد وتحليل الأثر الفعلي لاستخدام أدوات الأتمتة على كفاءة الأداء التسويقي في البيئة السعودية الناشئة، مع الأخذ بعين الاعتبار الخصائص الفريدة التي تميز السوق المحلي من حيث الثقافة، والمنافسة، وسلوكيات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Basit, 2024</w:t>
      </w:r>
      <w:r>
        <w:rPr>
          <w:rFonts w:ascii="Simplified Arabic" w:hAnsi="Simplified Arabic" w:cs="Simplified Arabic" w:hint="cs"/>
          <w:rtl/>
        </w:rPr>
        <w:t>)</w:t>
      </w:r>
      <w:r>
        <w:rPr>
          <w:rFonts w:ascii="Simplified Arabic" w:hAnsi="Simplified Arabic" w:cs="Simplified Arabic"/>
        </w:rPr>
        <w:t>.</w:t>
      </w:r>
      <w:r>
        <w:rPr>
          <w:rFonts w:ascii="Simplified Arabic" w:hAnsi="Simplified Arabic" w:cs="Simplified Arabic" w:hint="cs"/>
          <w:rtl/>
        </w:rPr>
        <w:t xml:space="preserve"> </w:t>
      </w:r>
    </w:p>
    <w:p w14:paraId="2CE72F51"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إن دراسة تأثير أتمتة التسويق على كفاءة العمليات التسويقية لا تكتفي بمجرد قياس العوائد المادية أو مؤشرات الأداء التقليدية، بل تمتد إلى تحليل كيفية إسهام هذه الأتمتة في تحسين جودة القرار التسويقي، ورفع مستوى الاستجابة السريعة للفرص السوقية، وتعزيز تجربة العميل عبر نقاط التواصل الرقمية المتعددة. كما تحاول الدراسة استكشاف ما إذا كانت الأتمتة تساهم في بناء ميزة تنافسية مستدامة للشركات الناشئة السعودية، في مقابل اعتمادها على الأدوات التسويقية اليدوية أو التقليدية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Gavrila, 2023</w:t>
      </w:r>
      <w:r>
        <w:rPr>
          <w:rFonts w:ascii="Simplified Arabic" w:hAnsi="Simplified Arabic" w:cs="Simplified Arabic" w:hint="cs"/>
          <w:rtl/>
        </w:rPr>
        <w:t>)</w:t>
      </w:r>
      <w:r>
        <w:rPr>
          <w:rFonts w:ascii="Simplified Arabic" w:hAnsi="Simplified Arabic" w:cs="Simplified Arabic"/>
        </w:rPr>
        <w:t>.</w:t>
      </w:r>
    </w:p>
    <w:p w14:paraId="3C0F12BD" w14:textId="77777777" w:rsidR="00E40EA0"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تسعى هذه الدراسة إلى تقديم فهم علمي وميداني معمق لأبعاد أتمتة التسويق الرقمي، ومدى تأثيرها على كفاءة العمليات التسويقية للشركات الناشئة في السعودية. كما تهدف إلى تسليط الضوء على أبرز التحديات التي تواجهها هذه الشركات في تبني الأتمتة، واقتراح حلول عملية قابلة للتنفيذ تساعد في تيسير هذا التحول الرقمي المهم. ومن خلال ذلك، تأمل الدراسة في أن ترفد الأدبيات العلمية برؤية تحليلية تطبيقية حول موضوع لا يزال في طور النمو والاهتمام على المستويين الأكاديمي والمهني، خاصة في بيئة الخليج العربي والمملكة على وجه التحديد</w:t>
      </w:r>
      <w:r>
        <w:rPr>
          <w:rFonts w:ascii="Simplified Arabic" w:hAnsi="Simplified Arabic" w:cs="Simplified Arabic"/>
        </w:rPr>
        <w:t>.</w:t>
      </w:r>
    </w:p>
    <w:p w14:paraId="294EAE1C" w14:textId="77777777" w:rsidR="00E40EA0" w:rsidRDefault="00E40EA0">
      <w:pPr>
        <w:bidi/>
        <w:spacing w:line="360" w:lineRule="auto"/>
        <w:ind w:firstLine="571"/>
        <w:jc w:val="both"/>
        <w:rPr>
          <w:rFonts w:ascii="Simplified Arabic" w:hAnsi="Simplified Arabic" w:cs="Simplified Arabic"/>
          <w:rtl/>
        </w:rPr>
      </w:pPr>
    </w:p>
    <w:p w14:paraId="4A7A2CA8" w14:textId="77777777" w:rsidR="00E40EA0"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 w:name="_Toc201348629"/>
      <w:r>
        <w:rPr>
          <w:rFonts w:ascii="Simplified Arabic" w:hAnsi="Simplified Arabic" w:cs="Simplified Arabic" w:hint="cs"/>
          <w:b/>
          <w:bCs/>
          <w:color w:val="auto"/>
          <w:sz w:val="28"/>
          <w:szCs w:val="28"/>
          <w:rtl/>
          <w:lang w:bidi="ar-EG"/>
        </w:rPr>
        <w:t>مشكلة</w:t>
      </w:r>
      <w:r>
        <w:rPr>
          <w:rFonts w:ascii="Simplified Arabic" w:hAnsi="Simplified Arabic" w:cs="Simplified Arabic"/>
          <w:b/>
          <w:bCs/>
          <w:color w:val="auto"/>
          <w:sz w:val="28"/>
          <w:szCs w:val="28"/>
          <w:rtl/>
          <w:lang w:bidi="ar-EG"/>
        </w:rPr>
        <w:t xml:space="preserve"> الدراسة:</w:t>
      </w:r>
      <w:bookmarkEnd w:id="1"/>
    </w:p>
    <w:p w14:paraId="4C10039F" w14:textId="77777777" w:rsidR="00E40EA0" w:rsidRDefault="00000000">
      <w:pPr>
        <w:bidi/>
        <w:spacing w:after="0" w:line="360" w:lineRule="auto"/>
        <w:ind w:firstLine="571"/>
        <w:jc w:val="both"/>
        <w:rPr>
          <w:rFonts w:ascii="Simplified Arabic" w:hAnsi="Simplified Arabic" w:cs="Simplified Arabic"/>
          <w:rtl/>
        </w:rPr>
      </w:pPr>
      <w:r>
        <w:rPr>
          <w:rFonts w:ascii="Simplified Arabic" w:hAnsi="Simplified Arabic" w:cs="Simplified Arabic"/>
          <w:rtl/>
        </w:rPr>
        <w:t>تشهد تقنيات أتمتة التسويق الرقمي تطوراً متسارعاً وتقدّم مزايا كبيرة للشركات، خاصة في قدرتها على تحسين كفاءة العمليات التسويقية من خلال أتمتة المهام الروتينية، وتحليل سلوك العملاء، وتخصيص المحتوى التسويقي، مما يساهم في زيادة فعالية الحملات وتقليل التكاليف التشغيلية. وفي ظل هذا التحول الرقمي، تسعى العديد من الشركات إلى تبني هذه الأدوات للاستفادة من مزاياها التنافسية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Hai, 2021</w:t>
      </w:r>
      <w:r>
        <w:rPr>
          <w:rFonts w:ascii="Simplified Arabic" w:hAnsi="Simplified Arabic" w:cs="Simplified Arabic" w:hint="cs"/>
          <w:rtl/>
        </w:rPr>
        <w:t>)</w:t>
      </w:r>
      <w:r>
        <w:rPr>
          <w:rFonts w:ascii="Simplified Arabic" w:hAnsi="Simplified Arabic" w:cs="Simplified Arabic"/>
        </w:rPr>
        <w:t>.</w:t>
      </w:r>
    </w:p>
    <w:p w14:paraId="1D67B565" w14:textId="77777777" w:rsidR="00E40EA0" w:rsidRDefault="00000000">
      <w:pPr>
        <w:bidi/>
        <w:spacing w:after="0" w:line="360" w:lineRule="auto"/>
        <w:ind w:firstLine="571"/>
        <w:jc w:val="both"/>
        <w:rPr>
          <w:rFonts w:ascii="Simplified Arabic" w:hAnsi="Simplified Arabic" w:cs="Simplified Arabic"/>
        </w:rPr>
      </w:pPr>
      <w:r>
        <w:rPr>
          <w:rFonts w:ascii="Simplified Arabic" w:hAnsi="Simplified Arabic" w:cs="Simplified Arabic"/>
          <w:rtl/>
        </w:rPr>
        <w:lastRenderedPageBreak/>
        <w:t>ومع ذلك، وعلى الرغم من هذا التوسع الكبير في استخدام تقنيات التحول الرقمي في المملكة العربية السعودية، لا تزال العديد من الشركات الناشئة تواجه تحديات حقيقية في تبني أتمتة التسويق الرقمي بشكل فعّال ومستدام. فعلى الرغم من توفر الأدوات والفرص، لا يتمكن عدد كبير من هذه الشركات من توظيفها بالشكل الأمثل، وهو ما يُعزى إلى مجموعة من العوامل، أبرزها ضعف المعرفة التقنية، وقلة الموارد البشرية والمالية المتخصصة، إلى جانب غياب استراتيجيات تسويقية تعتمد على الأتمتة كعنصر أساسي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وفي ظل بيئة السوق التنافسية المتغيرة بسرعة، تمثل هذه الفجوة في التبني عائقاً أمام تحسين الأداء التسويقي للشركات الناشئة. لذا، تتحدد مشكلة الدراسة في عدم وضوح مدى تأثير أتمتة التسويق الرقمي على كفاءة العمليات التسويقية في الشركات الناشئة بالمملكة العربية السعودية، والعوامل التي تعيق تحقيق هذا التأثير بالشكل المطلوب</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Tripathi, 2024</w:t>
      </w:r>
      <w:r>
        <w:rPr>
          <w:rFonts w:ascii="Simplified Arabic" w:hAnsi="Simplified Arabic" w:cs="Simplified Arabic" w:hint="cs"/>
          <w:rtl/>
          <w:lang w:bidi="ar-EG"/>
        </w:rPr>
        <w:t>)</w:t>
      </w:r>
      <w:r>
        <w:rPr>
          <w:rFonts w:ascii="Simplified Arabic" w:hAnsi="Simplified Arabic" w:cs="Simplified Arabic"/>
        </w:rPr>
        <w:t>.</w:t>
      </w:r>
    </w:p>
    <w:p w14:paraId="2EA693DF"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إن غياب الأتمتة في التسويق يؤدي إلى استنزاف الموارد البشرية والمالية في تنفيذ مهام يدوية متكررة، مما يقلل من الكفاءة والإنتاجية داخل الشركات الناشئة. كما أن عدم توظيف أدوات تحليل البيانات والتخصيص الرقمي يحدّ من قدرة هذه الشركات على فهم سلوك العملاء وتقديم محتوى يتناسب مع احتياجاتهم، وهو ما ينعكس سلباً على مستويات التفاعل والولاء. بالإضافة إلى ذلك، فإن بطء التفاعل مع تغيرات السوق وسلوك المستهلكين نتيجة غياب الأتمتة، يؤدي إلى فقدان فرص تنافسية مهمة. كما أن غياب أدوات القياس والتحليل المؤتمتة يصعّب تتبع أداء الحملات التسويقية وتحديد نقاط القوة والضعف فيها، مما يضعف من جودة القرارات التسويقية المتخذة. هذا إلى جانب الاعتماد المستمر على استراتيجيات تقليدية في التسويق، وهو ما يقلل من فعالية تحويل العملاء المحتملين إلى فعليين، ويُضعف من الجدوى الاقتصادية للحملات. في المحصلة، فإن عدم الاستفادة من إمكانات الأتمتة يجعل من الصعب على الشركات الناشئة مجاراة المنافسين الأكثر تطوراً من الناحية التقنية، مما يهدد فرصها في النمو والاستمرارية داخل السوق</w:t>
      </w:r>
      <w:r>
        <w:t xml:space="preserve"> </w:t>
      </w:r>
      <w:r>
        <w:rPr>
          <w:rFonts w:ascii="Simplified Arabic" w:hAnsi="Simplified Arabic" w:cs="Simplified Arabic"/>
        </w:rPr>
        <w:t>(Bakare, 2024</w:t>
      </w:r>
      <w:proofErr w:type="gramStart"/>
      <w:r>
        <w:rPr>
          <w:rFonts w:ascii="Simplified Arabic" w:hAnsi="Simplified Arabic" w:cs="Simplified Arabic"/>
        </w:rPr>
        <w:t xml:space="preserve">) </w:t>
      </w:r>
      <w:r>
        <w:rPr>
          <w:rFonts w:ascii="Simplified Arabic" w:hAnsi="Simplified Arabic" w:cs="Simplified Arabic" w:hint="cs"/>
          <w:rtl/>
          <w:lang w:bidi="ar-EG"/>
        </w:rPr>
        <w:t>.</w:t>
      </w:r>
      <w:proofErr w:type="gramEnd"/>
    </w:p>
    <w:p w14:paraId="4783A3FC" w14:textId="77777777" w:rsidR="00E40EA0" w:rsidRDefault="00E40EA0">
      <w:pPr>
        <w:bidi/>
        <w:spacing w:after="0" w:line="360" w:lineRule="auto"/>
        <w:ind w:firstLine="571"/>
        <w:jc w:val="both"/>
        <w:rPr>
          <w:rFonts w:ascii="Simplified Arabic" w:hAnsi="Simplified Arabic" w:cs="Simplified Arabic"/>
          <w:rtl/>
          <w:lang w:bidi="ar-EG"/>
        </w:rPr>
      </w:pPr>
    </w:p>
    <w:p w14:paraId="2036C973" w14:textId="77777777" w:rsidR="00E40EA0" w:rsidRDefault="00E40EA0">
      <w:pPr>
        <w:bidi/>
        <w:spacing w:after="0" w:line="360" w:lineRule="auto"/>
        <w:ind w:firstLine="571"/>
        <w:jc w:val="both"/>
        <w:rPr>
          <w:rFonts w:ascii="Simplified Arabic" w:hAnsi="Simplified Arabic" w:cs="Simplified Arabic"/>
          <w:rtl/>
          <w:lang w:bidi="ar-EG"/>
        </w:rPr>
      </w:pPr>
    </w:p>
    <w:p w14:paraId="70DAFE84" w14:textId="77777777" w:rsidR="00E40EA0" w:rsidRDefault="00E40EA0">
      <w:pPr>
        <w:bidi/>
        <w:spacing w:after="0" w:line="360" w:lineRule="auto"/>
        <w:ind w:firstLine="571"/>
        <w:jc w:val="both"/>
        <w:rPr>
          <w:rFonts w:ascii="Simplified Arabic" w:hAnsi="Simplified Arabic" w:cs="Simplified Arabic"/>
          <w:rtl/>
          <w:lang w:bidi="ar-EG"/>
        </w:rPr>
      </w:pPr>
    </w:p>
    <w:p w14:paraId="1C630192" w14:textId="77777777" w:rsidR="00E40EA0"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2" w:name="_Toc201348630"/>
      <w:r>
        <w:rPr>
          <w:rFonts w:ascii="Simplified Arabic" w:hAnsi="Simplified Arabic" w:cs="Simplified Arabic" w:hint="cs"/>
          <w:b/>
          <w:bCs/>
          <w:color w:val="auto"/>
          <w:sz w:val="28"/>
          <w:szCs w:val="28"/>
          <w:rtl/>
          <w:lang w:bidi="ar-EG"/>
        </w:rPr>
        <w:lastRenderedPageBreak/>
        <w:t>تساؤلات</w:t>
      </w:r>
      <w:r>
        <w:rPr>
          <w:rFonts w:ascii="Simplified Arabic" w:hAnsi="Simplified Arabic" w:cs="Simplified Arabic"/>
          <w:b/>
          <w:bCs/>
          <w:color w:val="auto"/>
          <w:sz w:val="28"/>
          <w:szCs w:val="28"/>
          <w:rtl/>
          <w:lang w:bidi="ar-EG"/>
        </w:rPr>
        <w:t xml:space="preserve"> الدراسة:</w:t>
      </w:r>
      <w:bookmarkEnd w:id="2"/>
    </w:p>
    <w:p w14:paraId="1D3FFC02" w14:textId="77777777" w:rsidR="00E40EA0"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السؤال الرئيس</w:t>
      </w:r>
      <w:r>
        <w:rPr>
          <w:rFonts w:ascii="Simplified Arabic" w:hAnsi="Simplified Arabic" w:cs="Simplified Arabic" w:hint="cs"/>
          <w:b/>
          <w:bCs/>
          <w:rtl/>
        </w:rPr>
        <w:t>ي للدراسة</w:t>
      </w:r>
    </w:p>
    <w:p w14:paraId="3AB39485" w14:textId="77777777" w:rsidR="00E40EA0" w:rsidRDefault="00000000">
      <w:pPr>
        <w:numPr>
          <w:ilvl w:val="0"/>
          <w:numId w:val="1"/>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على كفاءة العمليات التسويقية في الشركات الناشئة بالمملكة العربية السعودية؟</w:t>
      </w:r>
    </w:p>
    <w:p w14:paraId="16558A36" w14:textId="77777777" w:rsidR="00E40EA0"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الأسئلة الفرعية</w:t>
      </w:r>
      <w:r>
        <w:rPr>
          <w:rFonts w:ascii="Simplified Arabic" w:hAnsi="Simplified Arabic" w:cs="Simplified Arabic" w:hint="cs"/>
          <w:b/>
          <w:bCs/>
          <w:rtl/>
        </w:rPr>
        <w:t xml:space="preserve"> للدراسة</w:t>
      </w:r>
    </w:p>
    <w:p w14:paraId="6AA3EF90" w14:textId="77777777" w:rsidR="00E40EA0"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ما هي الأدوات والتقنيات المستخدمة في أتمتة التسويق الرقمي ضمن الشركات الناشئة السعودية؟</w:t>
      </w:r>
    </w:p>
    <w:p w14:paraId="2E2A5F20" w14:textId="77777777" w:rsidR="00E40EA0"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كيف تؤثر أتمتة التسويق الرقمي على تحسين استهداف العملاء وزيادة التفاعل معهم؟</w:t>
      </w:r>
    </w:p>
    <w:p w14:paraId="2A90131C" w14:textId="77777777" w:rsidR="00E40EA0"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في تقليل الوقت والتكاليف المرتبطة بتنفيذ الحملات التسويقية؟</w:t>
      </w:r>
    </w:p>
    <w:p w14:paraId="7439F3C2" w14:textId="77777777" w:rsidR="00E40EA0"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ما هي التحديات والعوائق التي تواجه الشركات الناشئة في السعودية عند تبني أتمتة التسويق الرقمي؟</w:t>
      </w:r>
    </w:p>
    <w:p w14:paraId="6E494A77" w14:textId="77777777" w:rsidR="00E40EA0"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كيف يؤثر تبني أتمتة التسويق الرقمي على معدل تحقيق الأهداف التسويقية وتحسين عائد الاستثمار</w:t>
      </w:r>
      <w:r>
        <w:rPr>
          <w:rFonts w:ascii="Simplified Arabic" w:hAnsi="Simplified Arabic" w:cs="Simplified Arabic"/>
        </w:rPr>
        <w:t xml:space="preserve"> (ROI) </w:t>
      </w:r>
      <w:r>
        <w:rPr>
          <w:rFonts w:ascii="Simplified Arabic" w:hAnsi="Simplified Arabic" w:cs="Simplified Arabic"/>
          <w:rtl/>
        </w:rPr>
        <w:t>لدى الشركات الناشئة؟</w:t>
      </w:r>
    </w:p>
    <w:p w14:paraId="0CBAB424" w14:textId="77777777" w:rsidR="00E40EA0" w:rsidRDefault="00E40EA0">
      <w:pPr>
        <w:tabs>
          <w:tab w:val="left" w:pos="720"/>
        </w:tabs>
        <w:bidi/>
        <w:spacing w:after="0" w:line="360" w:lineRule="auto"/>
        <w:ind w:left="720"/>
        <w:jc w:val="both"/>
        <w:rPr>
          <w:rFonts w:ascii="Simplified Arabic" w:hAnsi="Simplified Arabic" w:cs="Simplified Arabic"/>
          <w:rtl/>
        </w:rPr>
      </w:pPr>
    </w:p>
    <w:p w14:paraId="719D74C2" w14:textId="77777777" w:rsidR="00E40EA0"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3" w:name="_Toc201348631"/>
      <w:r>
        <w:rPr>
          <w:rFonts w:ascii="Simplified Arabic" w:hAnsi="Simplified Arabic" w:cs="Simplified Arabic" w:hint="cs"/>
          <w:b/>
          <w:bCs/>
          <w:color w:val="auto"/>
          <w:sz w:val="28"/>
          <w:szCs w:val="28"/>
          <w:rtl/>
          <w:lang w:bidi="ar-EG"/>
        </w:rPr>
        <w:t>أهمية</w:t>
      </w:r>
      <w:r>
        <w:rPr>
          <w:rFonts w:ascii="Simplified Arabic" w:hAnsi="Simplified Arabic" w:cs="Simplified Arabic"/>
          <w:b/>
          <w:bCs/>
          <w:color w:val="auto"/>
          <w:sz w:val="28"/>
          <w:szCs w:val="28"/>
          <w:rtl/>
          <w:lang w:bidi="ar-EG"/>
        </w:rPr>
        <w:t xml:space="preserve"> الدراسة:</w:t>
      </w:r>
      <w:bookmarkEnd w:id="3"/>
    </w:p>
    <w:p w14:paraId="409532B5" w14:textId="77777777" w:rsidR="00E40EA0" w:rsidRDefault="00000000">
      <w:pPr>
        <w:pStyle w:val="ListParagraph"/>
        <w:numPr>
          <w:ilvl w:val="0"/>
          <w:numId w:val="3"/>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النظرية</w:t>
      </w:r>
    </w:p>
    <w:p w14:paraId="36C729BD" w14:textId="77777777" w:rsidR="00E40EA0" w:rsidRDefault="00000000">
      <w:pPr>
        <w:bidi/>
        <w:spacing w:after="0" w:line="360" w:lineRule="auto"/>
        <w:ind w:firstLine="713"/>
        <w:jc w:val="both"/>
        <w:rPr>
          <w:rFonts w:ascii="Simplified Arabic" w:hAnsi="Simplified Arabic" w:cs="Simplified Arabic"/>
          <w:rtl/>
        </w:rPr>
      </w:pPr>
      <w:r>
        <w:rPr>
          <w:rFonts w:ascii="Simplified Arabic" w:hAnsi="Simplified Arabic" w:cs="Simplified Arabic"/>
          <w:rtl/>
        </w:rPr>
        <w:t xml:space="preserve">تكتسب هذه الدراسة أهمية نظرية كبيرة في ضوء الحاجة المتزايدة لتطوير المفاهيم والنظريات المتعلقة بالتسويق الرقمي </w:t>
      </w:r>
      <w:proofErr w:type="spellStart"/>
      <w:r>
        <w:rPr>
          <w:rFonts w:ascii="Simplified Arabic" w:hAnsi="Simplified Arabic" w:cs="Simplified Arabic"/>
          <w:rtl/>
        </w:rPr>
        <w:t>وأتمتته</w:t>
      </w:r>
      <w:proofErr w:type="spellEnd"/>
      <w:r>
        <w:rPr>
          <w:rFonts w:ascii="Simplified Arabic" w:hAnsi="Simplified Arabic" w:cs="Simplified Arabic"/>
          <w:rtl/>
        </w:rPr>
        <w:t>، خاصة في بيئات الأعمال الناشئة التي تمثل إحدى الدعائم الأساسية للاقتصاد الوطني في المملكة العربية السعودية. فبالرغم من كثرة الأبحاث التي تناولت أتمتة التسويق الرقمي في السياقات العامة، إلا أن هناك فجوة بحثية واضحة تتعلق بدراسة هذا الموضوع ضمن بيئة الشركات الناشئة السعودية، التي تتميز بخصوصيات من حيث الحجم، الموارد، والقدرة على التكيف مع التكنولوجيا. من هنا، تسعى الدراسة إلى إثراء الإطار النظري ببيانات ومعلومات دقيقة تساعد في بناء نموذج مفاهيمي متكامل يوضح العلاقة بين أتمتة التسويق الرقمي وكفاءة العمليات التسويقية في هذه البيئة الخاصة</w:t>
      </w:r>
      <w:r>
        <w:rPr>
          <w:rFonts w:ascii="Simplified Arabic" w:hAnsi="Simplified Arabic" w:cs="Simplified Arabic"/>
        </w:rPr>
        <w:t>.</w:t>
      </w:r>
    </w:p>
    <w:p w14:paraId="1199054A" w14:textId="77777777" w:rsidR="00E40EA0" w:rsidRDefault="00000000">
      <w:pPr>
        <w:bidi/>
        <w:spacing w:after="0" w:line="360" w:lineRule="auto"/>
        <w:ind w:firstLine="713"/>
        <w:jc w:val="both"/>
        <w:rPr>
          <w:rFonts w:ascii="Simplified Arabic" w:hAnsi="Simplified Arabic" w:cs="Simplified Arabic"/>
        </w:rPr>
      </w:pPr>
      <w:r>
        <w:rPr>
          <w:rFonts w:ascii="Simplified Arabic" w:hAnsi="Simplified Arabic" w:cs="Simplified Arabic" w:hint="cs"/>
          <w:rtl/>
        </w:rPr>
        <w:t xml:space="preserve">كما </w:t>
      </w:r>
      <w:r>
        <w:rPr>
          <w:rFonts w:ascii="Simplified Arabic" w:hAnsi="Simplified Arabic" w:cs="Simplified Arabic"/>
          <w:rtl/>
        </w:rPr>
        <w:t xml:space="preserve">تسهم الدراسة في تطوير الفهم العلمي لكيفية استثمار أدوات الأتمتة في تحقيق أهداف تسويقية محددة، مثل زيادة كفاءة الاستهداف، تحسين تجربة العملاء، وتحقيق أداء تسويقي مستدام. وتوفر هذه الدراسة مرجعية أكاديمية مهمة للباحثين </w:t>
      </w:r>
      <w:r>
        <w:rPr>
          <w:rFonts w:ascii="Simplified Arabic" w:hAnsi="Simplified Arabic" w:cs="Simplified Arabic"/>
          <w:rtl/>
        </w:rPr>
        <w:lastRenderedPageBreak/>
        <w:t>والأكاديميين الذين ينوون إجراء بحوث مستقبلية في مجالات مشابهة، من خلال تقديم نتائج تحليلية متعمقة وتقنيات قياس موثوقة يمكن استخدامها كأساس لتطوير النظريات التسويقية الحديثة</w:t>
      </w:r>
      <w:r>
        <w:rPr>
          <w:rFonts w:ascii="Simplified Arabic" w:hAnsi="Simplified Arabic" w:cs="Simplified Arabic"/>
        </w:rPr>
        <w:t>.</w:t>
      </w:r>
      <w:r>
        <w:rPr>
          <w:rFonts w:ascii="Simplified Arabic" w:hAnsi="Simplified Arabic" w:cs="Simplified Arabic" w:hint="cs"/>
          <w:rtl/>
        </w:rPr>
        <w:t xml:space="preserve"> </w:t>
      </w:r>
    </w:p>
    <w:p w14:paraId="366CA241" w14:textId="77777777" w:rsidR="00E40EA0" w:rsidRDefault="00000000">
      <w:pPr>
        <w:pStyle w:val="ListParagraph"/>
        <w:numPr>
          <w:ilvl w:val="0"/>
          <w:numId w:val="3"/>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التطبيقية</w:t>
      </w:r>
    </w:p>
    <w:p w14:paraId="00995E33" w14:textId="77777777" w:rsidR="00E40EA0" w:rsidRDefault="00000000">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تتجلى الأهمية التطبيقية لهذه الدراسة في تقديم توصيات عملية تستهدف الشركات الناشئة في المملكة العربية السعودية، والتي تواجه تحديات كبيرة في مجال التسويق الرقمي بسبب محدودية الموارد وقلة الخبرات التقنية. فمن خلال تحليل أثر أتمتة التسويق الرقمي على كفاءة العمليات التسويقية، تتيح الدراسة لمتخذي القرار في هذه الشركات فهم أفضل لكيفية اختيار وتوظيف أدوات وتقنيات الأتمتة بما يتناسب مع قدراتهم واحتياجاتهم الفعلية</w:t>
      </w:r>
      <w:r>
        <w:rPr>
          <w:rFonts w:ascii="Simplified Arabic" w:hAnsi="Simplified Arabic" w:cs="Simplified Arabic"/>
        </w:rPr>
        <w:t>.</w:t>
      </w:r>
    </w:p>
    <w:p w14:paraId="16BF820D" w14:textId="77777777" w:rsidR="00E40EA0" w:rsidRDefault="00000000">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كما تساعد الدراسة الشركات الناشئة على تحسين استراتيجياتها التسويقية عبر أتمتة المهام الروتينية، مما يتيح لها التركيز على الأنشطة الإبداعية والاستراتيجية التي تساهم في نمو أعمالها وزيادة حصتها السوقية. وهذا بدوره يسهم في رفع جودة خدماتها ومنتجاتها من خلال تعزيز التواصل المستمر مع العملاء وتحليل بياناتهم بفعالية، مما يعزز تجربة العملاء ويزيد من ولائهم</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تساعد نتائج الدراسة الجهات الحكومية والهيئات الداعمة لريادة الأعمال في السعودية على تصميم برامج تدريبية وتطويرية موجهة لتأهيل الكوادر التسويقية في الشركات الناشئة، وتوفير الدعم الفني والتقني اللازم لتسهيل تبني الأتمتة الرقمية. وهذا يسهم في خلق بيئة تنافسية متطورة تعزز من مكانة الاقتصاد الوطني في السوق العالمية الرقمية، وتدعم تحقيق أهداف رؤية 2030 المرتبطة بالتحول الرقمي والتنمية المستدامة</w:t>
      </w:r>
      <w:r>
        <w:rPr>
          <w:rFonts w:ascii="Simplified Arabic" w:hAnsi="Simplified Arabic" w:cs="Simplified Arabic"/>
        </w:rPr>
        <w:t>.</w:t>
      </w:r>
    </w:p>
    <w:p w14:paraId="4BECF70D" w14:textId="77777777" w:rsidR="00E40EA0" w:rsidRDefault="00E40EA0">
      <w:pPr>
        <w:bidi/>
        <w:spacing w:after="0" w:line="360" w:lineRule="auto"/>
        <w:ind w:left="360" w:firstLine="571"/>
        <w:jc w:val="both"/>
        <w:rPr>
          <w:rFonts w:ascii="Simplified Arabic" w:hAnsi="Simplified Arabic" w:cs="Simplified Arabic"/>
          <w:rtl/>
        </w:rPr>
      </w:pPr>
    </w:p>
    <w:p w14:paraId="5CCE9A41" w14:textId="77777777" w:rsidR="00E40EA0"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4" w:name="_Toc201348632"/>
      <w:r>
        <w:rPr>
          <w:rFonts w:ascii="Simplified Arabic" w:hAnsi="Simplified Arabic" w:cs="Simplified Arabic" w:hint="cs"/>
          <w:b/>
          <w:bCs/>
          <w:color w:val="auto"/>
          <w:sz w:val="28"/>
          <w:szCs w:val="28"/>
          <w:rtl/>
          <w:lang w:bidi="ar-EG"/>
        </w:rPr>
        <w:t>أهداف</w:t>
      </w:r>
      <w:r>
        <w:rPr>
          <w:rFonts w:ascii="Simplified Arabic" w:hAnsi="Simplified Arabic" w:cs="Simplified Arabic"/>
          <w:b/>
          <w:bCs/>
          <w:color w:val="auto"/>
          <w:sz w:val="28"/>
          <w:szCs w:val="28"/>
          <w:rtl/>
          <w:lang w:bidi="ar-EG"/>
        </w:rPr>
        <w:t xml:space="preserve"> الدراسة:</w:t>
      </w:r>
      <w:bookmarkEnd w:id="4"/>
    </w:p>
    <w:p w14:paraId="7D00A0C0" w14:textId="77777777" w:rsidR="00E40EA0" w:rsidRDefault="00000000">
      <w:pPr>
        <w:bidi/>
        <w:rPr>
          <w:rFonts w:ascii="Simplified Arabic" w:hAnsi="Simplified Arabic" w:cs="Simplified Arabic"/>
          <w:b/>
          <w:bCs/>
        </w:rPr>
      </w:pPr>
      <w:r>
        <w:rPr>
          <w:rFonts w:ascii="Simplified Arabic" w:hAnsi="Simplified Arabic" w:cs="Simplified Arabic"/>
          <w:b/>
          <w:bCs/>
          <w:rtl/>
        </w:rPr>
        <w:t>الهدف الرئيسي</w:t>
      </w:r>
      <w:r>
        <w:rPr>
          <w:rFonts w:ascii="Simplified Arabic" w:hAnsi="Simplified Arabic" w:cs="Simplified Arabic" w:hint="cs"/>
          <w:b/>
          <w:bCs/>
          <w:rtl/>
        </w:rPr>
        <w:t xml:space="preserve"> للدراسة:</w:t>
      </w:r>
    </w:p>
    <w:p w14:paraId="1C23F098" w14:textId="77777777" w:rsidR="00E40EA0" w:rsidRDefault="00000000">
      <w:pPr>
        <w:numPr>
          <w:ilvl w:val="0"/>
          <w:numId w:val="4"/>
        </w:numPr>
        <w:bidi/>
        <w:rPr>
          <w:rFonts w:ascii="Simplified Arabic" w:hAnsi="Simplified Arabic" w:cs="Simplified Arabic"/>
        </w:rPr>
      </w:pPr>
      <w:r>
        <w:rPr>
          <w:rFonts w:ascii="Simplified Arabic" w:hAnsi="Simplified Arabic" w:cs="Simplified Arabic"/>
          <w:rtl/>
        </w:rPr>
        <w:t>قياس مدى تأثير 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29D1C106" w14:textId="77777777" w:rsidR="00E40EA0" w:rsidRDefault="00000000">
      <w:pPr>
        <w:bidi/>
        <w:rPr>
          <w:rFonts w:ascii="Simplified Arabic" w:hAnsi="Simplified Arabic" w:cs="Simplified Arabic"/>
          <w:b/>
          <w:bCs/>
        </w:rPr>
      </w:pPr>
      <w:r>
        <w:rPr>
          <w:rFonts w:ascii="Simplified Arabic" w:hAnsi="Simplified Arabic" w:cs="Simplified Arabic"/>
          <w:b/>
          <w:bCs/>
          <w:rtl/>
        </w:rPr>
        <w:t>الأهداف الفرعية</w:t>
      </w:r>
      <w:r>
        <w:rPr>
          <w:rFonts w:ascii="Simplified Arabic" w:hAnsi="Simplified Arabic" w:cs="Simplified Arabic" w:hint="cs"/>
          <w:b/>
          <w:bCs/>
          <w:rtl/>
        </w:rPr>
        <w:t xml:space="preserve"> للدراسة:</w:t>
      </w:r>
    </w:p>
    <w:p w14:paraId="6EE6D9CB" w14:textId="77777777" w:rsidR="00E40EA0" w:rsidRDefault="00000000">
      <w:pPr>
        <w:numPr>
          <w:ilvl w:val="0"/>
          <w:numId w:val="5"/>
        </w:numPr>
        <w:bidi/>
        <w:rPr>
          <w:rFonts w:ascii="Simplified Arabic" w:hAnsi="Simplified Arabic" w:cs="Simplified Arabic"/>
        </w:rPr>
      </w:pPr>
      <w:r>
        <w:rPr>
          <w:rFonts w:ascii="Simplified Arabic" w:hAnsi="Simplified Arabic" w:cs="Simplified Arabic"/>
          <w:rtl/>
        </w:rPr>
        <w:t>تحديد الأدوات والتقنيات الرقمية الأكثر استخدامًا في أتمتة التسويق داخل الشركات الناشئة السعودية</w:t>
      </w:r>
      <w:r>
        <w:rPr>
          <w:rFonts w:ascii="Simplified Arabic" w:hAnsi="Simplified Arabic" w:cs="Simplified Arabic"/>
        </w:rPr>
        <w:t>.</w:t>
      </w:r>
    </w:p>
    <w:p w14:paraId="293E400D" w14:textId="77777777" w:rsidR="00E40EA0" w:rsidRDefault="00000000">
      <w:pPr>
        <w:numPr>
          <w:ilvl w:val="0"/>
          <w:numId w:val="5"/>
        </w:numPr>
        <w:bidi/>
        <w:rPr>
          <w:rFonts w:ascii="Simplified Arabic" w:hAnsi="Simplified Arabic" w:cs="Simplified Arabic"/>
        </w:rPr>
      </w:pPr>
      <w:r>
        <w:rPr>
          <w:rFonts w:ascii="Simplified Arabic" w:hAnsi="Simplified Arabic" w:cs="Simplified Arabic"/>
          <w:rtl/>
        </w:rPr>
        <w:lastRenderedPageBreak/>
        <w:t>تحليل أثر أتمتة التسويق الرقمي على تحسين استهداف العملاء وزيادة معدلات التفاعل معهم</w:t>
      </w:r>
      <w:r>
        <w:rPr>
          <w:rFonts w:ascii="Simplified Arabic" w:hAnsi="Simplified Arabic" w:cs="Simplified Arabic"/>
        </w:rPr>
        <w:t>.</w:t>
      </w:r>
    </w:p>
    <w:p w14:paraId="542BFD93" w14:textId="77777777" w:rsidR="00E40EA0" w:rsidRDefault="00000000">
      <w:pPr>
        <w:numPr>
          <w:ilvl w:val="0"/>
          <w:numId w:val="5"/>
        </w:numPr>
        <w:bidi/>
        <w:rPr>
          <w:rFonts w:ascii="Simplified Arabic" w:hAnsi="Simplified Arabic" w:cs="Simplified Arabic"/>
        </w:rPr>
      </w:pPr>
      <w:r>
        <w:rPr>
          <w:rFonts w:ascii="Simplified Arabic" w:hAnsi="Simplified Arabic" w:cs="Simplified Arabic"/>
          <w:rtl/>
        </w:rPr>
        <w:t>تقييم مدى مساهمة أتمتة التسويق في تقليل الوقت والتكاليف المرتبطة بتنفيذ الحملات التسويقية</w:t>
      </w:r>
      <w:r>
        <w:rPr>
          <w:rFonts w:ascii="Simplified Arabic" w:hAnsi="Simplified Arabic" w:cs="Simplified Arabic"/>
        </w:rPr>
        <w:t>.</w:t>
      </w:r>
    </w:p>
    <w:p w14:paraId="36ABDBDA" w14:textId="77777777" w:rsidR="00E40EA0" w:rsidRDefault="00000000">
      <w:pPr>
        <w:numPr>
          <w:ilvl w:val="0"/>
          <w:numId w:val="5"/>
        </w:numPr>
        <w:bidi/>
        <w:rPr>
          <w:rFonts w:ascii="Simplified Arabic" w:hAnsi="Simplified Arabic" w:cs="Simplified Arabic"/>
        </w:rPr>
      </w:pPr>
      <w:r>
        <w:rPr>
          <w:rFonts w:ascii="Simplified Arabic" w:hAnsi="Simplified Arabic" w:cs="Simplified Arabic"/>
          <w:rtl/>
        </w:rPr>
        <w:t>كشف أبرز التحديات التي تواجه الشركات الناشئة عند تطبيق أتمتة التسويق الرقمي في السوق السعودي</w:t>
      </w:r>
      <w:r>
        <w:rPr>
          <w:rFonts w:ascii="Simplified Arabic" w:hAnsi="Simplified Arabic" w:cs="Simplified Arabic"/>
        </w:rPr>
        <w:t>.</w:t>
      </w:r>
    </w:p>
    <w:p w14:paraId="7A1DFFCD" w14:textId="77777777" w:rsidR="00E40EA0" w:rsidRDefault="00000000">
      <w:pPr>
        <w:numPr>
          <w:ilvl w:val="0"/>
          <w:numId w:val="5"/>
        </w:numPr>
        <w:bidi/>
        <w:rPr>
          <w:rFonts w:ascii="Simplified Arabic" w:hAnsi="Simplified Arabic" w:cs="Simplified Arabic"/>
        </w:rPr>
      </w:pPr>
      <w:r>
        <w:rPr>
          <w:rFonts w:ascii="Simplified Arabic" w:hAnsi="Simplified Arabic" w:cs="Simplified Arabic"/>
          <w:rtl/>
        </w:rPr>
        <w:t>دراسة العلاقة بين تبني أتمتة التسويق الرقمي وتحقيق أهداف الحملات التسويقية، بما في ذلك تحسين عائد الاستثمار</w:t>
      </w:r>
      <w:r>
        <w:rPr>
          <w:rFonts w:ascii="Simplified Arabic" w:hAnsi="Simplified Arabic" w:cs="Simplified Arabic" w:hint="cs"/>
          <w:rtl/>
        </w:rPr>
        <w:t xml:space="preserve"> </w:t>
      </w:r>
      <w:r>
        <w:rPr>
          <w:rFonts w:ascii="Simplified Arabic" w:hAnsi="Simplified Arabic" w:cs="Simplified Arabic"/>
        </w:rPr>
        <w:t>(ROI)</w:t>
      </w:r>
      <w:r>
        <w:rPr>
          <w:rFonts w:ascii="Simplified Arabic" w:hAnsi="Simplified Arabic" w:cs="Simplified Arabic" w:hint="cs"/>
          <w:rtl/>
        </w:rPr>
        <w:t>.</w:t>
      </w:r>
    </w:p>
    <w:p w14:paraId="6BEB51DB" w14:textId="77777777" w:rsidR="00E40EA0" w:rsidRDefault="00E40EA0">
      <w:pPr>
        <w:tabs>
          <w:tab w:val="left" w:pos="720"/>
        </w:tabs>
        <w:bidi/>
        <w:ind w:left="720"/>
        <w:rPr>
          <w:rFonts w:ascii="Simplified Arabic" w:hAnsi="Simplified Arabic" w:cs="Simplified Arabic"/>
          <w:rtl/>
        </w:rPr>
      </w:pPr>
    </w:p>
    <w:p w14:paraId="3DB03E76" w14:textId="77777777" w:rsidR="00E40EA0"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5" w:name="_Toc201348633"/>
      <w:r>
        <w:rPr>
          <w:rFonts w:ascii="Simplified Arabic" w:hAnsi="Simplified Arabic" w:cs="Simplified Arabic" w:hint="cs"/>
          <w:b/>
          <w:bCs/>
          <w:color w:val="auto"/>
          <w:sz w:val="28"/>
          <w:szCs w:val="28"/>
          <w:rtl/>
          <w:lang w:bidi="ar-EG"/>
        </w:rPr>
        <w:t>فرضيات</w:t>
      </w:r>
      <w:r>
        <w:rPr>
          <w:rFonts w:ascii="Simplified Arabic" w:hAnsi="Simplified Arabic" w:cs="Simplified Arabic"/>
          <w:b/>
          <w:bCs/>
          <w:color w:val="auto"/>
          <w:sz w:val="28"/>
          <w:szCs w:val="28"/>
          <w:rtl/>
          <w:lang w:bidi="ar-EG"/>
        </w:rPr>
        <w:t xml:space="preserve"> الدراسة:</w:t>
      </w:r>
      <w:bookmarkEnd w:id="5"/>
    </w:p>
    <w:p w14:paraId="2D59111B" w14:textId="77777777" w:rsidR="00E40EA0"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الفرضية الرئيسية</w:t>
      </w:r>
      <w:r>
        <w:rPr>
          <w:rFonts w:ascii="Simplified Arabic" w:hAnsi="Simplified Arabic" w:cs="Simplified Arabic" w:hint="cs"/>
          <w:b/>
          <w:bCs/>
          <w:rtl/>
        </w:rPr>
        <w:t xml:space="preserve"> للدراسة</w:t>
      </w:r>
    </w:p>
    <w:p w14:paraId="4CF20349" w14:textId="77777777" w:rsidR="00E40EA0" w:rsidRDefault="00000000">
      <w:pPr>
        <w:numPr>
          <w:ilvl w:val="0"/>
          <w:numId w:val="6"/>
        </w:numPr>
        <w:bidi/>
        <w:spacing w:after="0"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7B74F67C" w14:textId="77777777" w:rsidR="00E40EA0"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الفرضيات الفرعية</w:t>
      </w:r>
      <w:r>
        <w:rPr>
          <w:rFonts w:ascii="Simplified Arabic" w:hAnsi="Simplified Arabic" w:cs="Simplified Arabic" w:hint="cs"/>
          <w:b/>
          <w:bCs/>
          <w:rtl/>
        </w:rPr>
        <w:t xml:space="preserve"> للدراسة</w:t>
      </w:r>
    </w:p>
    <w:p w14:paraId="5120F3A0" w14:textId="77777777" w:rsidR="00E40EA0" w:rsidRDefault="00000000">
      <w:pPr>
        <w:pStyle w:val="ListParagraph"/>
        <w:numPr>
          <w:ilvl w:val="0"/>
          <w:numId w:val="7"/>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أدوات وتقنيات أتمتة التسويق الرقمي على كفاءة العمليات التسويقية في الشركات الناشئة السعودية</w:t>
      </w:r>
      <w:r>
        <w:rPr>
          <w:rFonts w:ascii="Simplified Arabic" w:hAnsi="Simplified Arabic" w:cs="Simplified Arabic"/>
        </w:rPr>
        <w:t>.</w:t>
      </w:r>
    </w:p>
    <w:p w14:paraId="782F0F46" w14:textId="77777777" w:rsidR="00E40EA0" w:rsidRDefault="00000000">
      <w:pPr>
        <w:pStyle w:val="ListParagraph"/>
        <w:numPr>
          <w:ilvl w:val="0"/>
          <w:numId w:val="7"/>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تحسين استهداف العملاء وزيادة معدلات التفاعل معهم في الشركات الناشئة</w:t>
      </w:r>
      <w:r>
        <w:rPr>
          <w:rFonts w:ascii="Simplified Arabic" w:hAnsi="Simplified Arabic" w:cs="Simplified Arabic"/>
        </w:rPr>
        <w:t>.</w:t>
      </w:r>
    </w:p>
    <w:p w14:paraId="4069DB94" w14:textId="77777777" w:rsidR="00E40EA0" w:rsidRDefault="00000000">
      <w:pPr>
        <w:pStyle w:val="ListParagraph"/>
        <w:numPr>
          <w:ilvl w:val="0"/>
          <w:numId w:val="7"/>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أتمتة التسويق الرقمي في تقليل الوقت والتكاليف المرتبطة بإدارة الحملات التسويقية في الشركات الناشئة</w:t>
      </w:r>
      <w:r>
        <w:rPr>
          <w:rFonts w:ascii="Simplified Arabic" w:hAnsi="Simplified Arabic" w:cs="Simplified Arabic"/>
        </w:rPr>
        <w:t>.</w:t>
      </w:r>
    </w:p>
    <w:p w14:paraId="38198CDD" w14:textId="77777777" w:rsidR="00E40EA0" w:rsidRDefault="00000000">
      <w:pPr>
        <w:pStyle w:val="ListParagraph"/>
        <w:numPr>
          <w:ilvl w:val="0"/>
          <w:numId w:val="7"/>
        </w:numPr>
        <w:bidi/>
        <w:spacing w:line="360" w:lineRule="auto"/>
        <w:jc w:val="both"/>
        <w:rPr>
          <w:rFonts w:ascii="Simplified Arabic" w:hAnsi="Simplified Arabic" w:cs="Simplified Arabic"/>
        </w:rPr>
      </w:pPr>
      <w:r>
        <w:rPr>
          <w:rFonts w:ascii="Simplified Arabic" w:hAnsi="Simplified Arabic" w:cs="Simplified Arabic"/>
          <w:rtl/>
        </w:rPr>
        <w:t>هناك تأثير سلبي ذو دلالة إحصائية للتحديات التقنية والتنظيمية على فعالية تطبيق أتمتة التسويق الرقمي في الشركات الناشئة</w:t>
      </w:r>
      <w:r>
        <w:rPr>
          <w:rFonts w:ascii="Simplified Arabic" w:hAnsi="Simplified Arabic" w:cs="Simplified Arabic"/>
        </w:rPr>
        <w:t>.</w:t>
      </w:r>
    </w:p>
    <w:p w14:paraId="473DDACB" w14:textId="77777777" w:rsidR="00E40EA0" w:rsidRDefault="00000000">
      <w:pPr>
        <w:pStyle w:val="ListParagraph"/>
        <w:numPr>
          <w:ilvl w:val="0"/>
          <w:numId w:val="7"/>
        </w:numPr>
        <w:bidi/>
        <w:spacing w:line="360" w:lineRule="auto"/>
        <w:jc w:val="both"/>
        <w:rPr>
          <w:rFonts w:ascii="Simplified Arabic" w:hAnsi="Simplified Arabic" w:cs="Simplified Arabic"/>
          <w:rtl/>
        </w:rPr>
      </w:pPr>
      <w:r>
        <w:rPr>
          <w:rFonts w:ascii="Simplified Arabic" w:hAnsi="Simplified Arabic" w:cs="Simplified Arabic"/>
          <w:rtl/>
        </w:rPr>
        <w:t>هناك تأثير إيجابي ذو دلالة إحصائية لتبني أتمتة التسويق الرقمي على تحسين عائد الاستثمار</w:t>
      </w:r>
      <w:r>
        <w:rPr>
          <w:rFonts w:ascii="Simplified Arabic" w:hAnsi="Simplified Arabic" w:cs="Simplified Arabic"/>
        </w:rPr>
        <w:t xml:space="preserve"> (ROI) </w:t>
      </w:r>
      <w:r>
        <w:rPr>
          <w:rFonts w:ascii="Simplified Arabic" w:hAnsi="Simplified Arabic" w:cs="Simplified Arabic"/>
          <w:rtl/>
        </w:rPr>
        <w:t>وتحقيق أهداف الحملات التسويقية في الشركات الناشئة</w:t>
      </w:r>
      <w:r>
        <w:rPr>
          <w:rFonts w:ascii="Simplified Arabic" w:hAnsi="Simplified Arabic" w:cs="Simplified Arabic"/>
        </w:rPr>
        <w:t>.</w:t>
      </w:r>
    </w:p>
    <w:p w14:paraId="2AFF75CA" w14:textId="77777777" w:rsidR="00E40EA0" w:rsidRDefault="00000000">
      <w:pPr>
        <w:pStyle w:val="Heading1"/>
        <w:bidi/>
        <w:spacing w:before="0" w:after="0" w:line="360" w:lineRule="auto"/>
        <w:jc w:val="both"/>
        <w:rPr>
          <w:rFonts w:ascii="Simplified Arabic" w:hAnsi="Simplified Arabic" w:cs="Simplified Arabic"/>
          <w:b/>
          <w:bCs/>
          <w:color w:val="auto"/>
          <w:sz w:val="28"/>
          <w:szCs w:val="28"/>
          <w:lang w:bidi="ar-EG"/>
        </w:rPr>
      </w:pPr>
      <w:bookmarkStart w:id="6" w:name="_Toc201348634"/>
      <w:r>
        <w:rPr>
          <w:rFonts w:ascii="Simplified Arabic" w:hAnsi="Simplified Arabic" w:cs="Simplified Arabic" w:hint="cs"/>
          <w:b/>
          <w:bCs/>
          <w:color w:val="auto"/>
          <w:sz w:val="28"/>
          <w:szCs w:val="28"/>
          <w:rtl/>
          <w:lang w:bidi="ar-EG"/>
        </w:rPr>
        <w:lastRenderedPageBreak/>
        <w:t>نموذج الدراسة</w:t>
      </w:r>
      <w:r>
        <w:rPr>
          <w:rFonts w:ascii="Simplified Arabic" w:hAnsi="Simplified Arabic" w:cs="Simplified Arabic"/>
          <w:b/>
          <w:bCs/>
          <w:color w:val="auto"/>
          <w:sz w:val="28"/>
          <w:szCs w:val="28"/>
          <w:rtl/>
          <w:lang w:bidi="ar-EG"/>
        </w:rPr>
        <w:t>:</w:t>
      </w:r>
      <w:bookmarkEnd w:id="6"/>
    </w:p>
    <w:p w14:paraId="25568A45" w14:textId="77777777" w:rsidR="00E40EA0" w:rsidRDefault="00000000">
      <w:pPr>
        <w:pStyle w:val="ListParagraph"/>
        <w:numPr>
          <w:ilvl w:val="0"/>
          <w:numId w:val="3"/>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التابع: كفاءة العمليات التسويقية</w:t>
      </w:r>
    </w:p>
    <w:p w14:paraId="04034246" w14:textId="77777777" w:rsidR="00E40EA0" w:rsidRDefault="00000000">
      <w:pPr>
        <w:bidi/>
        <w:spacing w:line="360" w:lineRule="auto"/>
        <w:jc w:val="both"/>
        <w:rPr>
          <w:rFonts w:ascii="Simplified Arabic" w:hAnsi="Simplified Arabic" w:cs="Simplified Arabic"/>
        </w:rPr>
      </w:pPr>
      <w:r>
        <w:rPr>
          <w:rFonts w:ascii="Simplified Arabic" w:hAnsi="Simplified Arabic" w:cs="Simplified Arabic"/>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Simplified Arabic" w:hAnsi="Simplified Arabic" w:cs="Simplified Arabic"/>
        </w:rPr>
        <w:t>.</w:t>
      </w:r>
    </w:p>
    <w:p w14:paraId="0C123CAB" w14:textId="77777777" w:rsidR="00E40EA0" w:rsidRDefault="00000000">
      <w:pPr>
        <w:pStyle w:val="ListParagraph"/>
        <w:numPr>
          <w:ilvl w:val="0"/>
          <w:numId w:val="3"/>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الأول: استخدام أدوات أتمتة التسويق الرقمي</w:t>
      </w:r>
    </w:p>
    <w:p w14:paraId="32AE194E" w14:textId="77777777" w:rsidR="00E40EA0" w:rsidRDefault="00000000">
      <w:pPr>
        <w:bidi/>
        <w:spacing w:line="360" w:lineRule="auto"/>
        <w:jc w:val="both"/>
        <w:rPr>
          <w:rFonts w:ascii="Simplified Arabic" w:hAnsi="Simplified Arabic" w:cs="Simplified Arabic"/>
        </w:rPr>
      </w:pPr>
      <w:r>
        <w:rPr>
          <w:rFonts w:ascii="Simplified Arabic" w:hAnsi="Simplified Arabic" w:cs="Simplified Arabic"/>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Simplified Arabic" w:hAnsi="Simplified Arabic" w:cs="Simplified Arabic"/>
        </w:rPr>
        <w:t>.</w:t>
      </w:r>
    </w:p>
    <w:p w14:paraId="5C0D8D1E" w14:textId="77777777" w:rsidR="00E40EA0" w:rsidRDefault="00000000">
      <w:pPr>
        <w:pStyle w:val="ListParagraph"/>
        <w:numPr>
          <w:ilvl w:val="0"/>
          <w:numId w:val="3"/>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الثاني: تحسين استهداف العملاء وتخصيص الحملات التسويقية</w:t>
      </w:r>
    </w:p>
    <w:p w14:paraId="0EEB9231" w14:textId="77777777" w:rsidR="00E40EA0" w:rsidRDefault="00000000">
      <w:pPr>
        <w:bidi/>
        <w:spacing w:line="360" w:lineRule="auto"/>
        <w:jc w:val="both"/>
        <w:rPr>
          <w:rFonts w:ascii="Simplified Arabic" w:hAnsi="Simplified Arabic" w:cs="Simplified Arabic"/>
        </w:rPr>
      </w:pPr>
      <w:r>
        <w:rPr>
          <w:rFonts w:ascii="Simplified Arabic" w:hAnsi="Simplified Arabic" w:cs="Simplified Arabic"/>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Simplified Arabic" w:hAnsi="Simplified Arabic" w:cs="Simplified Arabic"/>
        </w:rPr>
        <w:t>.</w:t>
      </w:r>
    </w:p>
    <w:p w14:paraId="7E54108D" w14:textId="77777777" w:rsidR="00E40EA0" w:rsidRDefault="00000000">
      <w:pPr>
        <w:pStyle w:val="ListParagraph"/>
        <w:numPr>
          <w:ilvl w:val="0"/>
          <w:numId w:val="3"/>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الثالث: تقليل الوقت والتكاليف المرتبطة بتنفيذ وإدارة العمليات التسويقية</w:t>
      </w:r>
    </w:p>
    <w:p w14:paraId="7A0BFE9C" w14:textId="77777777" w:rsidR="00E40EA0" w:rsidRDefault="00000000">
      <w:pPr>
        <w:bidi/>
        <w:spacing w:line="360" w:lineRule="auto"/>
        <w:jc w:val="both"/>
        <w:rPr>
          <w:rFonts w:ascii="Simplified Arabic" w:hAnsi="Simplified Arabic" w:cs="Simplified Arabic"/>
          <w:rtl/>
        </w:rPr>
      </w:pPr>
      <w:r>
        <w:rPr>
          <w:rFonts w:ascii="Simplified Arabic" w:hAnsi="Simplified Arabic" w:cs="Simplified Arabic"/>
          <w:rtl/>
        </w:rPr>
        <w:t xml:space="preserve">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w:t>
      </w:r>
      <w:r>
        <w:rPr>
          <w:rFonts w:ascii="Simplified Arabic" w:hAnsi="Simplified Arabic" w:cs="Simplified Arabic"/>
          <w:rtl/>
        </w:rPr>
        <w:lastRenderedPageBreak/>
        <w:t>للتدخل اليدوي المستمر، ويساعد الشركات الناشئة على تحقيق نتائج أفضل باستخدام موارد أقل، وبالتالي تحسين العائد على الاستثمار</w:t>
      </w:r>
      <w:r>
        <w:rPr>
          <w:rFonts w:ascii="Simplified Arabic" w:hAnsi="Simplified Arabic" w:cs="Simplified Arabic"/>
        </w:rPr>
        <w:t>.</w:t>
      </w:r>
    </w:p>
    <w:p w14:paraId="39339D95" w14:textId="77777777" w:rsidR="00E40EA0" w:rsidRDefault="00E40EA0">
      <w:pPr>
        <w:bidi/>
        <w:spacing w:line="360" w:lineRule="auto"/>
        <w:jc w:val="both"/>
        <w:rPr>
          <w:rFonts w:ascii="Simplified Arabic" w:hAnsi="Simplified Arabic" w:cs="Simplified Arabic"/>
          <w:rtl/>
        </w:rPr>
      </w:pPr>
    </w:p>
    <w:p w14:paraId="0C314129" w14:textId="77777777" w:rsidR="00E40EA0"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7" w:name="_Toc201348635"/>
      <w:r>
        <w:rPr>
          <w:rFonts w:ascii="Simplified Arabic" w:hAnsi="Simplified Arabic" w:cs="Simplified Arabic" w:hint="cs"/>
          <w:b/>
          <w:bCs/>
          <w:color w:val="auto"/>
          <w:sz w:val="28"/>
          <w:szCs w:val="28"/>
          <w:rtl/>
          <w:lang w:bidi="ar-EG"/>
        </w:rPr>
        <w:t>الدراسات المرجعية</w:t>
      </w:r>
      <w:r>
        <w:rPr>
          <w:rFonts w:ascii="Simplified Arabic" w:hAnsi="Simplified Arabic" w:cs="Simplified Arabic"/>
          <w:b/>
          <w:bCs/>
          <w:color w:val="auto"/>
          <w:sz w:val="28"/>
          <w:szCs w:val="28"/>
          <w:rtl/>
          <w:lang w:bidi="ar-EG"/>
        </w:rPr>
        <w:t>:</w:t>
      </w:r>
      <w:bookmarkEnd w:id="7"/>
    </w:p>
    <w:p w14:paraId="589D882D"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lang w:bidi="ar-EG"/>
        </w:rPr>
        <w:t xml:space="preserve">تهدف </w:t>
      </w:r>
      <w:r>
        <w:rPr>
          <w:rFonts w:ascii="Simplified Arabic" w:hAnsi="Simplified Arabic" w:cs="Simplified Arabic" w:hint="cs"/>
          <w:rtl/>
          <w:lang w:bidi="ar-EG"/>
        </w:rPr>
        <w:t>دراسة الغني</w:t>
      </w:r>
      <w:r>
        <w:rPr>
          <w:rFonts w:ascii="Simplified Arabic" w:hAnsi="Simplified Arabic" w:cs="Simplified Arabic"/>
          <w:lang w:bidi="ar-EG"/>
        </w:rPr>
        <w:t xml:space="preserve">) </w:t>
      </w:r>
      <w:r>
        <w:rPr>
          <w:rFonts w:ascii="Simplified Arabic" w:hAnsi="Simplified Arabic" w:cs="Simplified Arabic" w:hint="cs"/>
          <w:rtl/>
          <w:lang w:bidi="ar-EG"/>
        </w:rPr>
        <w:t>2023</w:t>
      </w:r>
      <w:r>
        <w:rPr>
          <w:rFonts w:ascii="Simplified Arabic" w:hAnsi="Simplified Arabic" w:cs="Simplified Arabic"/>
          <w:lang w:bidi="ar-EG"/>
        </w:rPr>
        <w:t>(</w:t>
      </w:r>
      <w:r>
        <w:rPr>
          <w:rFonts w:ascii="Simplified Arabic" w:hAnsi="Simplified Arabic" w:cs="Simplified Arabic" w:hint="cs"/>
          <w:rtl/>
          <w:lang w:bidi="ar-EG"/>
        </w:rPr>
        <w:t xml:space="preserve"> </w:t>
      </w:r>
      <w:r>
        <w:rPr>
          <w:rFonts w:ascii="Simplified Arabic" w:hAnsi="Simplified Arabic" w:cs="Simplified Arabic"/>
          <w:rtl/>
          <w:lang w:bidi="ar-EG"/>
        </w:rPr>
        <w:t xml:space="preserve">إلى تحليل أثر التحول الرقمي على 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في قطاع البنوك المصرية، وبناء على طبيعة الدراسة </w:t>
      </w:r>
      <w:r>
        <w:rPr>
          <w:rFonts w:ascii="Simplified Arabic" w:hAnsi="Simplified Arabic" w:cs="Simplified Arabic" w:hint="cs"/>
          <w:rtl/>
          <w:lang w:bidi="ar-EG"/>
        </w:rPr>
        <w:t>والأهداف</w:t>
      </w:r>
      <w:r>
        <w:rPr>
          <w:rFonts w:ascii="Simplified Arabic" w:hAnsi="Simplified Arabic" w:cs="Simplified Arabic"/>
          <w:rtl/>
          <w:lang w:bidi="ar-EG"/>
        </w:rPr>
        <w:t xml:space="preserve"> التي تسعى إلى تحقيقها فقد أعتمد الباحث استخدام المنهج الوصفي التحليلي كما أعتمد الباحث في تحديد مفردات الدراسة على عينة عشوائية من العاملين بقطاع البنوك في محافظة السويس. وبعد توزيع </w:t>
      </w:r>
      <w:r>
        <w:rPr>
          <w:rFonts w:ascii="Simplified Arabic" w:hAnsi="Simplified Arabic" w:cs="Simplified Arabic" w:hint="cs"/>
          <w:rtl/>
          <w:lang w:bidi="ar-EG"/>
        </w:rPr>
        <w:t>الاستبانة</w:t>
      </w:r>
      <w:r>
        <w:rPr>
          <w:rFonts w:ascii="Simplified Arabic" w:hAnsi="Simplified Arabic" w:cs="Simplified Arabic"/>
          <w:rtl/>
          <w:lang w:bidi="ar-EG"/>
        </w:rPr>
        <w:t xml:space="preserve"> وصلت </w:t>
      </w:r>
      <w:r>
        <w:rPr>
          <w:rFonts w:ascii="Simplified Arabic" w:hAnsi="Simplified Arabic" w:cs="Simplified Arabic" w:hint="cs"/>
          <w:rtl/>
          <w:lang w:bidi="ar-EG"/>
        </w:rPr>
        <w:t>الاستجابة</w:t>
      </w:r>
      <w:r>
        <w:rPr>
          <w:rFonts w:ascii="Simplified Arabic" w:hAnsi="Simplified Arabic" w:cs="Simplified Arabic"/>
          <w:rtl/>
          <w:lang w:bidi="ar-EG"/>
        </w:rPr>
        <w:t xml:space="preserve"> إلى 360 مستجيبا مستوفين </w:t>
      </w:r>
      <w:r>
        <w:rPr>
          <w:rFonts w:ascii="Simplified Arabic" w:hAnsi="Simplified Arabic" w:cs="Simplified Arabic" w:hint="cs"/>
          <w:rtl/>
          <w:lang w:bidi="ar-EG"/>
        </w:rPr>
        <w:t>الإجابات</w:t>
      </w:r>
      <w:r>
        <w:rPr>
          <w:rFonts w:ascii="Simplified Arabic" w:hAnsi="Simplified Arabic" w:cs="Simplified Arabic"/>
          <w:rtl/>
          <w:lang w:bidi="ar-EG"/>
        </w:rPr>
        <w:t xml:space="preserve"> وقابلين للتحليل </w:t>
      </w:r>
      <w:r>
        <w:rPr>
          <w:rFonts w:ascii="Simplified Arabic" w:hAnsi="Simplified Arabic" w:cs="Simplified Arabic" w:hint="cs"/>
          <w:rtl/>
          <w:lang w:bidi="ar-EG"/>
        </w:rPr>
        <w:t>الإحصائي</w:t>
      </w:r>
      <w:r>
        <w:rPr>
          <w:rFonts w:ascii="Simplified Arabic" w:hAnsi="Simplified Arabic" w:cs="Simplified Arabic"/>
          <w:rtl/>
          <w:lang w:bidi="ar-EG"/>
        </w:rPr>
        <w:t xml:space="preserve">. توصلت الدراسة لعدة نتائج أهمها: وجود تأثير ذي </w:t>
      </w:r>
      <w:r>
        <w:rPr>
          <w:rFonts w:ascii="Simplified Arabic" w:hAnsi="Simplified Arabic" w:cs="Simplified Arabic" w:hint="cs"/>
          <w:rtl/>
          <w:lang w:bidi="ar-EG"/>
        </w:rPr>
        <w:t>دالة</w:t>
      </w:r>
      <w:r>
        <w:rPr>
          <w:rFonts w:ascii="Simplified Arabic" w:hAnsi="Simplified Arabic" w:cs="Simplified Arabic"/>
          <w:rtl/>
          <w:lang w:bidi="ar-EG"/>
        </w:rPr>
        <w:t xml:space="preserve"> معنوية للتحول الرقمي على 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وبخصوص الفروق </w:t>
      </w:r>
      <w:r>
        <w:rPr>
          <w:rFonts w:ascii="Simplified Arabic" w:hAnsi="Simplified Arabic" w:cs="Simplified Arabic" w:hint="cs"/>
          <w:rtl/>
          <w:lang w:bidi="ar-EG"/>
        </w:rPr>
        <w:t>الديموغرافية</w:t>
      </w:r>
      <w:r>
        <w:rPr>
          <w:rFonts w:ascii="Simplified Arabic" w:hAnsi="Simplified Arabic" w:cs="Simplified Arabic"/>
          <w:rtl/>
          <w:lang w:bidi="ar-EG"/>
        </w:rPr>
        <w:t xml:space="preserve"> تم التوصل إلى عدم وجود فروق جوهرية بين مفردات العينة وفقا </w:t>
      </w:r>
      <w:r>
        <w:rPr>
          <w:rFonts w:ascii="Simplified Arabic" w:hAnsi="Simplified Arabic" w:cs="Simplified Arabic" w:hint="cs"/>
          <w:rtl/>
          <w:lang w:bidi="ar-EG"/>
        </w:rPr>
        <w:t>(</w:t>
      </w:r>
      <w:r>
        <w:rPr>
          <w:rFonts w:ascii="Simplified Arabic" w:hAnsi="Simplified Arabic" w:cs="Simplified Arabic"/>
          <w:rtl/>
          <w:lang w:bidi="ar-EG"/>
        </w:rPr>
        <w:t>النوع، العمر</w:t>
      </w:r>
      <w:r>
        <w:rPr>
          <w:rFonts w:ascii="Simplified Arabic" w:hAnsi="Simplified Arabic" w:cs="Simplified Arabic" w:hint="cs"/>
          <w:rtl/>
          <w:lang w:bidi="ar-EG"/>
        </w:rPr>
        <w:t>)</w:t>
      </w:r>
      <w:r>
        <w:rPr>
          <w:rFonts w:ascii="Simplified Arabic" w:hAnsi="Simplified Arabic" w:cs="Simplified Arabic"/>
          <w:rtl/>
          <w:lang w:bidi="ar-EG"/>
        </w:rPr>
        <w:t xml:space="preserve"> فيما يتعلق بالتحول الرقمي وفاعلية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بينما توجد فروق بين </w:t>
      </w:r>
      <w:r>
        <w:rPr>
          <w:rFonts w:ascii="Simplified Arabic" w:hAnsi="Simplified Arabic" w:cs="Simplified Arabic" w:hint="cs"/>
          <w:rtl/>
          <w:lang w:bidi="ar-EG"/>
        </w:rPr>
        <w:t>آراء</w:t>
      </w:r>
      <w:r>
        <w:rPr>
          <w:rFonts w:ascii="Simplified Arabic" w:hAnsi="Simplified Arabic" w:cs="Simplified Arabic"/>
          <w:rtl/>
          <w:lang w:bidi="ar-EG"/>
        </w:rPr>
        <w:t xml:space="preserve"> مفردات العينة وفقا </w:t>
      </w:r>
      <w:r>
        <w:rPr>
          <w:rFonts w:ascii="Simplified Arabic" w:hAnsi="Simplified Arabic" w:cs="Simplified Arabic" w:hint="cs"/>
          <w:rtl/>
          <w:lang w:bidi="ar-EG"/>
        </w:rPr>
        <w:t>(</w:t>
      </w:r>
      <w:r>
        <w:rPr>
          <w:rFonts w:ascii="Simplified Arabic" w:hAnsi="Simplified Arabic" w:cs="Simplified Arabic"/>
          <w:rtl/>
          <w:lang w:bidi="ar-EG"/>
        </w:rPr>
        <w:t>سنوات الخبرة والمؤهل الدراسي</w:t>
      </w:r>
      <w:r>
        <w:rPr>
          <w:rFonts w:ascii="Simplified Arabic" w:hAnsi="Simplified Arabic" w:cs="Simplified Arabic" w:hint="cs"/>
          <w:rtl/>
          <w:lang w:bidi="ar-EG"/>
        </w:rPr>
        <w:t>)</w:t>
      </w:r>
      <w:r>
        <w:rPr>
          <w:rFonts w:ascii="Simplified Arabic" w:hAnsi="Simplified Arabic" w:cs="Simplified Arabic"/>
          <w:rtl/>
          <w:lang w:bidi="ar-EG"/>
        </w:rPr>
        <w:t xml:space="preserve">. واستنادا إلى ما تم التوصل إليه من نتائج سواء من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الإطار </w:t>
      </w:r>
      <w:r>
        <w:rPr>
          <w:rFonts w:ascii="Simplified Arabic" w:hAnsi="Simplified Arabic" w:cs="Simplified Arabic"/>
          <w:rtl/>
          <w:lang w:bidi="ar-EG"/>
        </w:rPr>
        <w:t>النظري أو الدارسة الميدانية يمكن توضيح أهم توصيات الدراسة وهي ضرورة وجود استراتيجية واضحة للتحول الرقمي لدى كافة قطاعات البنوك للتسريع بتحول المجتمع إلى مجتمع رقمي</w:t>
      </w:r>
      <w:r>
        <w:rPr>
          <w:rFonts w:ascii="Simplified Arabic" w:hAnsi="Simplified Arabic" w:cs="Simplified Arabic" w:hint="cs"/>
          <w:rtl/>
          <w:lang w:bidi="ar-EG"/>
        </w:rPr>
        <w:t>،</w:t>
      </w:r>
      <w:r>
        <w:rPr>
          <w:rFonts w:ascii="Simplified Arabic" w:hAnsi="Simplified Arabic" w:cs="Simplified Arabic"/>
          <w:rtl/>
          <w:lang w:bidi="ar-EG"/>
        </w:rPr>
        <w:t xml:space="preserve"> وضرورة تنمية الجدارات الرقمية للموارد البشرية لتقليص الفجوة بين المهارات الرقمية ومهارات العاملين الحالية.</w:t>
      </w:r>
    </w:p>
    <w:p w14:paraId="2E7E0EB9"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 xml:space="preserve">هدفت </w:t>
      </w:r>
      <w:r>
        <w:rPr>
          <w:rFonts w:ascii="Simplified Arabic" w:hAnsi="Simplified Arabic" w:cs="Simplified Arabic" w:hint="cs"/>
          <w:rtl/>
        </w:rPr>
        <w:t>دراسة حمودي (2024) الى</w:t>
      </w:r>
      <w:r>
        <w:rPr>
          <w:rFonts w:ascii="Simplified Arabic" w:hAnsi="Simplified Arabic" w:cs="Simplified Arabic"/>
          <w:rtl/>
        </w:rPr>
        <w:t xml:space="preserve"> التعرف إلى فهم تأثير التسويق الرقمي على سلوك الأطفال الاستهلاكي، وكيفية تفاعل الأطفال مع محتوى التسويق الرقمي، وتحديد العوامل التي تؤثر في سلوك الأطفال الشرائي</w:t>
      </w:r>
      <w:r>
        <w:rPr>
          <w:rFonts w:ascii="Simplified Arabic" w:hAnsi="Simplified Arabic" w:cs="Simplified Arabic" w:hint="cs"/>
          <w:rtl/>
        </w:rPr>
        <w:t>؛</w:t>
      </w:r>
      <w:r>
        <w:rPr>
          <w:rFonts w:ascii="Simplified Arabic" w:hAnsi="Simplified Arabic" w:cs="Simplified Arabic"/>
          <w:rtl/>
        </w:rPr>
        <w:t xml:space="preserve"> بالإضافة إلى تقديم توصيات للآباء والمجتمع لحماية الأطفال من </w:t>
      </w:r>
      <w:proofErr w:type="gramStart"/>
      <w:r>
        <w:rPr>
          <w:rFonts w:ascii="Simplified Arabic" w:hAnsi="Simplified Arabic" w:cs="Simplified Arabic"/>
          <w:rtl/>
        </w:rPr>
        <w:t>مخاطر</w:t>
      </w:r>
      <w:proofErr w:type="gramEnd"/>
      <w:r>
        <w:rPr>
          <w:rFonts w:ascii="Simplified Arabic" w:hAnsi="Simplified Arabic" w:cs="Simplified Arabic"/>
          <w:rtl/>
        </w:rPr>
        <w:t xml:space="preserve"> التسويق الرقمي. وقد تم استخدام المنهج الوصفي التحليلي على عينة من الآباء والأطفال بلغت 100 مفردة، وأظهرت الدراسة أن التسويق الرقمي يؤثر بشكل كبير على السلوك الاستهلاكي للأطفال، مما يدفعهم للطلب المتزايد على شراء المنتجات المعلن عنها على الإنترنت، ويؤدي إلى زيادة الضغط على الأولياء لشراء أشياء قد لا يحتاجها الطفل فعليًا؛ كما أن التسويق الرقمي يؤثر على صحة الأطفال، حيث يساهم في ترويج منتجات غير صحية ويدفع نحو تبني عادات استهلاكية سلبية</w:t>
      </w:r>
      <w:r>
        <w:rPr>
          <w:rFonts w:ascii="Simplified Arabic" w:hAnsi="Simplified Arabic" w:cs="Simplified Arabic" w:hint="cs"/>
          <w:rtl/>
        </w:rPr>
        <w:t>.</w:t>
      </w:r>
      <w:r>
        <w:rPr>
          <w:rFonts w:ascii="Simplified Arabic" w:hAnsi="Simplified Arabic" w:cs="Simplified Arabic"/>
          <w:rtl/>
        </w:rPr>
        <w:t xml:space="preserve"> قد وجدت الدراسة أيضًا علاقة ارتباطية طردية موجبة ومتوسطة القوة بين التعرض المتكرر للإعلان </w:t>
      </w:r>
      <w:r>
        <w:rPr>
          <w:rFonts w:ascii="Simplified Arabic" w:hAnsi="Simplified Arabic" w:cs="Simplified Arabic"/>
          <w:rtl/>
        </w:rPr>
        <w:lastRenderedPageBreak/>
        <w:t>الرقمي والسلوك الاستهلاكي لدى الأطفال، في حين أنّها لم تظهر فروق ذات دلالة إحصائية في تأثير التسويق الرقمي على سلوك الأطفال الاستهلاكي بناءً على متغيري العمر ونوع الدراسة</w:t>
      </w:r>
      <w:r>
        <w:rPr>
          <w:rFonts w:ascii="Simplified Arabic" w:hAnsi="Simplified Arabic" w:cs="Simplified Arabic" w:hint="cs"/>
          <w:rtl/>
        </w:rPr>
        <w:t>.</w:t>
      </w:r>
      <w:r>
        <w:rPr>
          <w:rFonts w:ascii="Simplified Arabic" w:hAnsi="Simplified Arabic" w:cs="Simplified Arabic"/>
          <w:rtl/>
        </w:rPr>
        <w:t xml:space="preserve"> بينما توجد فروق ذات دلالة إحصائية بناءً على متغيري الجنس ومستوى الدخل، مع الفروق لصالح الإناث وفئة الدخل من 8001 إلى 12000</w:t>
      </w:r>
      <w:r>
        <w:rPr>
          <w:rFonts w:ascii="Simplified Arabic" w:hAnsi="Simplified Arabic" w:cs="Simplified Arabic" w:hint="cs"/>
          <w:rtl/>
        </w:rPr>
        <w:t xml:space="preserve">. </w:t>
      </w:r>
      <w:r>
        <w:rPr>
          <w:rFonts w:ascii="Simplified Arabic" w:hAnsi="Simplified Arabic" w:cs="Simplified Arabic"/>
          <w:rtl/>
        </w:rPr>
        <w:t>أوصت الدراسة بالعمل على زيادة الوعي بين الآباء والأمهات بالتأثيرات السلبية للتسويق الرقمي على الأطفال، وتشجيعهم على مراقبة وتقييد المحتوى الذي يتعرض له أطفالهم على الإنترنت؛ والعمل على تنظيم التسويق الرقمي الموجه للأطفال بشكل أكثر صرامة، بما في ذلك وضع قيود على نوع الإعلانات التي يمكن عرضها للأطفال. الكلمات المفتاحية: التسويق الرقمي، السلوك الاستهلاكي، الإعلانات الرقمية، شبكات التواصل الاجتماعية</w:t>
      </w:r>
      <w:r>
        <w:rPr>
          <w:rFonts w:ascii="Simplified Arabic" w:hAnsi="Simplified Arabic" w:cs="Simplified Arabic"/>
          <w:lang w:bidi="ar-EG"/>
        </w:rPr>
        <w:t>.</w:t>
      </w:r>
    </w:p>
    <w:p w14:paraId="3507AA05"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 xml:space="preserve">قامت دراسة </w:t>
      </w:r>
      <w:r>
        <w:rPr>
          <w:rFonts w:ascii="Simplified Arabic" w:hAnsi="Simplified Arabic" w:cs="Simplified Arabic"/>
          <w:lang w:bidi="ar-EG"/>
        </w:rPr>
        <w:t xml:space="preserve"> (2022) </w:t>
      </w:r>
      <w:proofErr w:type="spellStart"/>
      <w:r>
        <w:rPr>
          <w:rFonts w:ascii="Simplified Arabic" w:hAnsi="Simplified Arabic" w:cs="Simplified Arabic"/>
          <w:lang w:bidi="ar-EG"/>
        </w:rPr>
        <w:t>Algumzi</w:t>
      </w:r>
      <w:proofErr w:type="spellEnd"/>
      <w:r>
        <w:rPr>
          <w:rFonts w:ascii="Simplified Arabic" w:hAnsi="Simplified Arabic" w:cs="Simplified Arabic" w:hint="cs"/>
          <w:rtl/>
          <w:lang w:bidi="ar-EG"/>
        </w:rPr>
        <w:t>بتحليل وتقييم</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وآثاره</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تطوير</w:t>
      </w:r>
      <w:r>
        <w:rPr>
          <w:rFonts w:ascii="Simplified Arabic" w:hAnsi="Simplified Arabic" w:cs="Simplified Arabic"/>
          <w:rtl/>
          <w:lang w:bidi="ar-EG"/>
        </w:rPr>
        <w:t xml:space="preserve"> </w:t>
      </w:r>
      <w:r>
        <w:rPr>
          <w:rFonts w:ascii="Simplified Arabic" w:hAnsi="Simplified Arabic" w:cs="Simplified Arabic" w:hint="cs"/>
          <w:rtl/>
          <w:lang w:bidi="ar-EG"/>
        </w:rPr>
        <w:t>مدينة</w:t>
      </w:r>
      <w:r>
        <w:rPr>
          <w:rFonts w:ascii="Simplified Arabic" w:hAnsi="Simplified Arabic" w:cs="Simplified Arabic"/>
          <w:rtl/>
          <w:lang w:bidi="ar-EG"/>
        </w:rPr>
        <w:t xml:space="preserve"> </w:t>
      </w:r>
      <w:r>
        <w:rPr>
          <w:rFonts w:ascii="Simplified Arabic" w:hAnsi="Simplified Arabic" w:cs="Simplified Arabic" w:hint="cs"/>
          <w:rtl/>
          <w:lang w:bidi="ar-EG"/>
        </w:rPr>
        <w:t>نيوم</w:t>
      </w:r>
      <w:r>
        <w:rPr>
          <w:rFonts w:ascii="Simplified Arabic" w:hAnsi="Simplified Arabic" w:cs="Simplified Arabic"/>
          <w:rtl/>
          <w:lang w:bidi="ar-EG"/>
        </w:rPr>
        <w:t xml:space="preserve">. </w:t>
      </w:r>
      <w:r>
        <w:rPr>
          <w:rFonts w:ascii="Simplified Arabic" w:hAnsi="Simplified Arabic" w:cs="Simplified Arabic" w:hint="cs"/>
          <w:rtl/>
          <w:lang w:bidi="ar-EG"/>
        </w:rPr>
        <w:t>تم</w:t>
      </w:r>
      <w:r>
        <w:rPr>
          <w:rFonts w:ascii="Simplified Arabic" w:hAnsi="Simplified Arabic" w:cs="Simplified Arabic"/>
          <w:rtl/>
          <w:lang w:bidi="ar-EG"/>
        </w:rPr>
        <w:t xml:space="preserve"> </w:t>
      </w:r>
      <w:r>
        <w:rPr>
          <w:rFonts w:ascii="Simplified Arabic" w:hAnsi="Simplified Arabic" w:cs="Simplified Arabic" w:hint="cs"/>
          <w:rtl/>
          <w:lang w:bidi="ar-EG"/>
        </w:rPr>
        <w:t>استخدام</w:t>
      </w:r>
      <w:r>
        <w:rPr>
          <w:rFonts w:ascii="Simplified Arabic" w:hAnsi="Simplified Arabic" w:cs="Simplified Arabic"/>
          <w:rtl/>
          <w:lang w:bidi="ar-EG"/>
        </w:rPr>
        <w:t xml:space="preserve"> </w:t>
      </w:r>
      <w:r>
        <w:rPr>
          <w:rFonts w:ascii="Simplified Arabic" w:hAnsi="Simplified Arabic" w:cs="Simplified Arabic" w:hint="cs"/>
          <w:rtl/>
          <w:lang w:bidi="ar-EG"/>
        </w:rPr>
        <w:t>أداة</w:t>
      </w:r>
      <w:r>
        <w:rPr>
          <w:rFonts w:ascii="Simplified Arabic" w:hAnsi="Simplified Arabic" w:cs="Simplified Arabic"/>
          <w:rtl/>
          <w:lang w:bidi="ar-EG"/>
        </w:rPr>
        <w:t xml:space="preserve"> </w:t>
      </w:r>
      <w:r>
        <w:rPr>
          <w:rFonts w:ascii="Simplified Arabic" w:hAnsi="Simplified Arabic" w:cs="Simplified Arabic" w:hint="cs"/>
          <w:rtl/>
          <w:lang w:bidi="ar-EG"/>
        </w:rPr>
        <w:t>استبيان</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لجمع</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358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رواد</w:t>
      </w:r>
      <w:r>
        <w:rPr>
          <w:rFonts w:ascii="Simplified Arabic" w:hAnsi="Simplified Arabic" w:cs="Simplified Arabic"/>
          <w:rtl/>
          <w:lang w:bidi="ar-EG"/>
        </w:rPr>
        <w:t xml:space="preserve"> </w:t>
      </w:r>
      <w:r>
        <w:rPr>
          <w:rFonts w:ascii="Simplified Arabic" w:hAnsi="Simplified Arabic" w:cs="Simplified Arabic" w:hint="cs"/>
          <w:rtl/>
          <w:lang w:bidi="ar-EG"/>
        </w:rPr>
        <w:t>الأعمال</w:t>
      </w:r>
      <w:r>
        <w:rPr>
          <w:rFonts w:ascii="Simplified Arabic" w:hAnsi="Simplified Arabic" w:cs="Simplified Arabic"/>
          <w:rtl/>
          <w:lang w:bidi="ar-EG"/>
        </w:rPr>
        <w:t xml:space="preserve"> </w:t>
      </w:r>
      <w:r>
        <w:rPr>
          <w:rFonts w:ascii="Simplified Arabic" w:hAnsi="Simplified Arabic" w:cs="Simplified Arabic" w:hint="cs"/>
          <w:rtl/>
          <w:lang w:bidi="ar-EG"/>
        </w:rPr>
        <w:t>وأصحاب</w:t>
      </w:r>
      <w:r>
        <w:rPr>
          <w:rFonts w:ascii="Simplified Arabic" w:hAnsi="Simplified Arabic" w:cs="Simplified Arabic"/>
          <w:rtl/>
          <w:lang w:bidi="ar-EG"/>
        </w:rPr>
        <w:t xml:space="preserve"> </w:t>
      </w:r>
      <w:r>
        <w:rPr>
          <w:rFonts w:ascii="Simplified Arabic" w:hAnsi="Simplified Arabic" w:cs="Simplified Arabic" w:hint="cs"/>
          <w:rtl/>
          <w:lang w:bidi="ar-EG"/>
        </w:rPr>
        <w:t>الأعمال</w:t>
      </w:r>
      <w:r>
        <w:rPr>
          <w:rFonts w:ascii="Simplified Arabic" w:hAnsi="Simplified Arabic" w:cs="Simplified Arabic"/>
          <w:rtl/>
          <w:lang w:bidi="ar-EG"/>
        </w:rPr>
        <w:t xml:space="preserve"> </w:t>
      </w:r>
      <w:r>
        <w:rPr>
          <w:rFonts w:ascii="Simplified Arabic" w:hAnsi="Simplified Arabic" w:cs="Simplified Arabic" w:hint="cs"/>
          <w:rtl/>
          <w:lang w:bidi="ar-EG"/>
        </w:rPr>
        <w:t>المصنفين</w:t>
      </w:r>
      <w:r>
        <w:rPr>
          <w:rFonts w:ascii="Simplified Arabic" w:hAnsi="Simplified Arabic" w:cs="Simplified Arabic"/>
          <w:rtl/>
          <w:lang w:bidi="ar-EG"/>
        </w:rPr>
        <w:t xml:space="preserve"> </w:t>
      </w:r>
      <w:r>
        <w:rPr>
          <w:rFonts w:ascii="Simplified Arabic" w:hAnsi="Simplified Arabic" w:cs="Simplified Arabic" w:hint="cs"/>
          <w:rtl/>
          <w:lang w:bidi="ar-EG"/>
        </w:rPr>
        <w:t>ضمن</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تفضل</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مزيج</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منخفض</w:t>
      </w:r>
      <w:r>
        <w:rPr>
          <w:rFonts w:ascii="Simplified Arabic" w:hAnsi="Simplified Arabic" w:cs="Simplified Arabic"/>
          <w:rtl/>
          <w:lang w:bidi="ar-EG"/>
        </w:rPr>
        <w:t xml:space="preserve"> </w:t>
      </w:r>
      <w:r>
        <w:rPr>
          <w:rFonts w:ascii="Simplified Arabic" w:hAnsi="Simplified Arabic" w:cs="Simplified Arabic" w:hint="cs"/>
          <w:rtl/>
          <w:lang w:bidi="ar-EG"/>
        </w:rPr>
        <w:t>التكلفة</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تقنيات</w:t>
      </w:r>
      <w:r>
        <w:rPr>
          <w:rFonts w:ascii="Simplified Arabic" w:hAnsi="Simplified Arabic" w:cs="Simplified Arabic"/>
          <w:rtl/>
          <w:lang w:bidi="ar-EG"/>
        </w:rPr>
        <w:t xml:space="preserve"> </w:t>
      </w:r>
      <w:r>
        <w:rPr>
          <w:rFonts w:ascii="Simplified Arabic" w:hAnsi="Simplified Arabic" w:cs="Simplified Arabic" w:hint="cs"/>
          <w:rtl/>
          <w:lang w:bidi="ar-EG"/>
        </w:rPr>
        <w:t>مثل</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البريد</w:t>
      </w:r>
      <w:r>
        <w:rPr>
          <w:rFonts w:ascii="Simplified Arabic" w:hAnsi="Simplified Arabic" w:cs="Simplified Arabic"/>
          <w:rtl/>
          <w:lang w:bidi="ar-EG"/>
        </w:rPr>
        <w:t xml:space="preserve"> </w:t>
      </w:r>
      <w:r>
        <w:rPr>
          <w:rFonts w:ascii="Simplified Arabic" w:hAnsi="Simplified Arabic" w:cs="Simplified Arabic" w:hint="cs"/>
          <w:rtl/>
          <w:lang w:bidi="ar-EG"/>
        </w:rPr>
        <w:t>الإلكتروني</w:t>
      </w:r>
      <w:r>
        <w:rPr>
          <w:rFonts w:ascii="Simplified Arabic" w:hAnsi="Simplified Arabic" w:cs="Simplified Arabic"/>
          <w:rtl/>
          <w:lang w:bidi="ar-EG"/>
        </w:rPr>
        <w:t xml:space="preserve"> </w:t>
      </w:r>
      <w:r>
        <w:rPr>
          <w:rFonts w:ascii="Simplified Arabic" w:hAnsi="Simplified Arabic" w:cs="Simplified Arabic" w:hint="cs"/>
          <w:rtl/>
          <w:lang w:bidi="ar-EG"/>
        </w:rPr>
        <w:t>والتسويق</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وسائل</w:t>
      </w:r>
      <w:r>
        <w:rPr>
          <w:rFonts w:ascii="Simplified Arabic" w:hAnsi="Simplified Arabic" w:cs="Simplified Arabic"/>
          <w:rtl/>
          <w:lang w:bidi="ar-EG"/>
        </w:rPr>
        <w:t xml:space="preserve"> </w:t>
      </w:r>
      <w:r>
        <w:rPr>
          <w:rFonts w:ascii="Simplified Arabic" w:hAnsi="Simplified Arabic" w:cs="Simplified Arabic" w:hint="cs"/>
          <w:rtl/>
          <w:lang w:bidi="ar-EG"/>
        </w:rPr>
        <w:t>التواصل</w:t>
      </w:r>
      <w:r>
        <w:rPr>
          <w:rFonts w:ascii="Simplified Arabic" w:hAnsi="Simplified Arabic" w:cs="Simplified Arabic"/>
          <w:rtl/>
          <w:lang w:bidi="ar-EG"/>
        </w:rPr>
        <w:t xml:space="preserve"> </w:t>
      </w:r>
      <w:r>
        <w:rPr>
          <w:rFonts w:ascii="Simplified Arabic" w:hAnsi="Simplified Arabic" w:cs="Simplified Arabic" w:hint="cs"/>
          <w:rtl/>
          <w:lang w:bidi="ar-EG"/>
        </w:rPr>
        <w:t>الاجتماعي</w:t>
      </w:r>
      <w:r>
        <w:rPr>
          <w:rFonts w:ascii="Simplified Arabic" w:hAnsi="Simplified Arabic" w:cs="Simplified Arabic"/>
          <w:rtl/>
          <w:lang w:bidi="ar-EG"/>
        </w:rPr>
        <w:t xml:space="preserve">. </w:t>
      </w:r>
      <w:r>
        <w:rPr>
          <w:rFonts w:ascii="Simplified Arabic" w:hAnsi="Simplified Arabic" w:cs="Simplified Arabic" w:hint="cs"/>
          <w:rtl/>
          <w:lang w:bidi="ar-EG"/>
        </w:rPr>
        <w:t>تُعدّ</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والاقتصادية</w:t>
      </w:r>
      <w:r>
        <w:rPr>
          <w:rFonts w:ascii="Simplified Arabic" w:hAnsi="Simplified Arabic" w:cs="Simplified Arabic"/>
          <w:rtl/>
          <w:lang w:bidi="ar-EG"/>
        </w:rPr>
        <w:t xml:space="preserve"> </w:t>
      </w:r>
      <w:r>
        <w:rPr>
          <w:rFonts w:ascii="Simplified Arabic" w:hAnsi="Simplified Arabic" w:cs="Simplified Arabic" w:hint="cs"/>
          <w:rtl/>
          <w:lang w:bidi="ar-EG"/>
        </w:rPr>
        <w:t>والتكنولوجية</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الرئيسية</w:t>
      </w:r>
      <w:r>
        <w:rPr>
          <w:rFonts w:ascii="Simplified Arabic" w:hAnsi="Simplified Arabic" w:cs="Simplified Arabic"/>
          <w:rtl/>
          <w:lang w:bidi="ar-EG"/>
        </w:rPr>
        <w:t xml:space="preserve"> </w:t>
      </w:r>
      <w:r>
        <w:rPr>
          <w:rFonts w:ascii="Simplified Arabic" w:hAnsi="Simplified Arabic" w:cs="Simplified Arabic" w:hint="cs"/>
          <w:rtl/>
          <w:lang w:bidi="ar-EG"/>
        </w:rPr>
        <w:t>المؤثرة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للتسويق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أظهر</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تأثيرًا</w:t>
      </w:r>
      <w:r>
        <w:rPr>
          <w:rFonts w:ascii="Simplified Arabic" w:hAnsi="Simplified Arabic" w:cs="Simplified Arabic"/>
          <w:rtl/>
          <w:lang w:bidi="ar-EG"/>
        </w:rPr>
        <w:t xml:space="preserve"> </w:t>
      </w:r>
      <w:r>
        <w:rPr>
          <w:rFonts w:ascii="Simplified Arabic" w:hAnsi="Simplified Arabic" w:cs="Simplified Arabic" w:hint="cs"/>
          <w:rtl/>
          <w:lang w:bidi="ar-EG"/>
        </w:rPr>
        <w:t>إيجابيًا</w:t>
      </w:r>
      <w:r>
        <w:rPr>
          <w:rFonts w:ascii="Simplified Arabic" w:hAnsi="Simplified Arabic" w:cs="Simplified Arabic"/>
          <w:rtl/>
          <w:lang w:bidi="ar-EG"/>
        </w:rPr>
        <w:t xml:space="preserve"> </w:t>
      </w:r>
      <w:r>
        <w:rPr>
          <w:rFonts w:ascii="Simplified Arabic" w:hAnsi="Simplified Arabic" w:cs="Simplified Arabic" w:hint="cs"/>
          <w:rtl/>
          <w:lang w:bidi="ar-EG"/>
        </w:rPr>
        <w:t>أكبر</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الأداء</w:t>
      </w:r>
      <w:r>
        <w:rPr>
          <w:rFonts w:ascii="Simplified Arabic" w:hAnsi="Simplified Arabic" w:cs="Simplified Arabic"/>
          <w:rtl/>
          <w:lang w:bidi="ar-EG"/>
        </w:rPr>
        <w:t xml:space="preserve"> </w:t>
      </w:r>
      <w:r>
        <w:rPr>
          <w:rFonts w:ascii="Simplified Arabic" w:hAnsi="Simplified Arabic" w:cs="Simplified Arabic" w:hint="cs"/>
          <w:rtl/>
          <w:lang w:bidi="ar-EG"/>
        </w:rPr>
        <w:t>الاستراتيجي</w:t>
      </w:r>
      <w:r>
        <w:rPr>
          <w:rFonts w:ascii="Simplified Arabic" w:hAnsi="Simplified Arabic" w:cs="Simplified Arabic"/>
          <w:rtl/>
          <w:lang w:bidi="ar-EG"/>
        </w:rPr>
        <w:t xml:space="preserve"> (</w:t>
      </w:r>
      <w:r>
        <w:rPr>
          <w:rFonts w:ascii="Simplified Arabic" w:hAnsi="Simplified Arabic" w:cs="Simplified Arabic" w:hint="cs"/>
          <w:rtl/>
          <w:lang w:bidi="ar-EG"/>
        </w:rPr>
        <w:t>رضا</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والموظفين</w:t>
      </w:r>
      <w:r>
        <w:rPr>
          <w:rFonts w:ascii="Simplified Arabic" w:hAnsi="Simplified Arabic" w:cs="Simplified Arabic"/>
          <w:rtl/>
          <w:lang w:bidi="ar-EG"/>
        </w:rPr>
        <w:t xml:space="preserve">) </w:t>
      </w:r>
      <w:r>
        <w:rPr>
          <w:rFonts w:ascii="Simplified Arabic" w:hAnsi="Simplified Arabic" w:cs="Simplified Arabic" w:hint="cs"/>
          <w:rtl/>
          <w:lang w:bidi="ar-EG"/>
        </w:rPr>
        <w:t>مقارنةً</w:t>
      </w:r>
      <w:r>
        <w:rPr>
          <w:rFonts w:ascii="Simplified Arabic" w:hAnsi="Simplified Arabic" w:cs="Simplified Arabic"/>
          <w:rtl/>
          <w:lang w:bidi="ar-EG"/>
        </w:rPr>
        <w:t xml:space="preserve"> </w:t>
      </w:r>
      <w:r>
        <w:rPr>
          <w:rFonts w:ascii="Simplified Arabic" w:hAnsi="Simplified Arabic" w:cs="Simplified Arabic" w:hint="cs"/>
          <w:rtl/>
          <w:lang w:bidi="ar-EG"/>
        </w:rPr>
        <w:t>بالأداء</w:t>
      </w:r>
      <w:r>
        <w:rPr>
          <w:rFonts w:ascii="Simplified Arabic" w:hAnsi="Simplified Arabic" w:cs="Simplified Arabic"/>
          <w:rtl/>
          <w:lang w:bidi="ar-EG"/>
        </w:rPr>
        <w:t xml:space="preserve"> </w:t>
      </w:r>
      <w:r>
        <w:rPr>
          <w:rFonts w:ascii="Simplified Arabic" w:hAnsi="Simplified Arabic" w:cs="Simplified Arabic" w:hint="cs"/>
          <w:rtl/>
          <w:lang w:bidi="ar-EG"/>
        </w:rPr>
        <w:t>المالي</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Simplified Arabic" w:hAnsi="Simplified Arabic" w:cs="Simplified Arabic" w:hint="cs"/>
          <w:rtl/>
          <w:lang w:bidi="ar-EG"/>
        </w:rPr>
        <w:t>والاستدامة</w:t>
      </w:r>
      <w:r>
        <w:rPr>
          <w:rFonts w:ascii="Simplified Arabic" w:hAnsi="Simplified Arabic" w:cs="Simplified Arabic"/>
          <w:rtl/>
          <w:lang w:bidi="ar-EG"/>
        </w:rPr>
        <w:t xml:space="preserve">) </w:t>
      </w:r>
      <w:r>
        <w:rPr>
          <w:rFonts w:ascii="Simplified Arabic" w:hAnsi="Simplified Arabic" w:cs="Simplified Arabic" w:hint="cs"/>
          <w:rtl/>
          <w:lang w:bidi="ar-EG"/>
        </w:rPr>
        <w:t>للشركات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وتعكس</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جاهزيتها</w:t>
      </w:r>
      <w:r>
        <w:rPr>
          <w:rFonts w:ascii="Simplified Arabic" w:hAnsi="Simplified Arabic" w:cs="Simplified Arabic"/>
          <w:rtl/>
          <w:lang w:bidi="ar-EG"/>
        </w:rPr>
        <w:t xml:space="preserve"> </w:t>
      </w:r>
      <w:r>
        <w:rPr>
          <w:rFonts w:ascii="Simplified Arabic" w:hAnsi="Simplified Arabic" w:cs="Simplified Arabic" w:hint="cs"/>
          <w:rtl/>
          <w:lang w:bidi="ar-EG"/>
        </w:rPr>
        <w:t>واستعدادها</w:t>
      </w:r>
      <w:r>
        <w:rPr>
          <w:rFonts w:ascii="Simplified Arabic" w:hAnsi="Simplified Arabic" w:cs="Simplified Arabic"/>
          <w:rtl/>
          <w:lang w:bidi="ar-EG"/>
        </w:rPr>
        <w:t xml:space="preserve"> </w:t>
      </w:r>
      <w:r>
        <w:rPr>
          <w:rFonts w:ascii="Simplified Arabic" w:hAnsi="Simplified Arabic" w:cs="Simplified Arabic" w:hint="cs"/>
          <w:rtl/>
          <w:lang w:bidi="ar-EG"/>
        </w:rPr>
        <w:t>لجني</w:t>
      </w:r>
      <w:r>
        <w:rPr>
          <w:rFonts w:ascii="Simplified Arabic" w:hAnsi="Simplified Arabic" w:cs="Simplified Arabic"/>
          <w:rtl/>
          <w:lang w:bidi="ar-EG"/>
        </w:rPr>
        <w:t xml:space="preserve"> </w:t>
      </w:r>
      <w:r>
        <w:rPr>
          <w:rFonts w:ascii="Simplified Arabic" w:hAnsi="Simplified Arabic" w:cs="Simplified Arabic" w:hint="cs"/>
          <w:rtl/>
          <w:lang w:bidi="ar-EG"/>
        </w:rPr>
        <w:t>ثمار</w:t>
      </w:r>
      <w:r>
        <w:rPr>
          <w:rFonts w:ascii="Simplified Arabic" w:hAnsi="Simplified Arabic" w:cs="Simplified Arabic"/>
          <w:rtl/>
          <w:lang w:bidi="ar-EG"/>
        </w:rPr>
        <w:t xml:space="preserve"> </w:t>
      </w:r>
      <w:r>
        <w:rPr>
          <w:rFonts w:ascii="Simplified Arabic" w:hAnsi="Simplified Arabic" w:cs="Simplified Arabic" w:hint="cs"/>
          <w:rtl/>
          <w:lang w:bidi="ar-EG"/>
        </w:rPr>
        <w:t>برنامج</w:t>
      </w:r>
      <w:r>
        <w:rPr>
          <w:rFonts w:ascii="Simplified Arabic" w:hAnsi="Simplified Arabic" w:cs="Simplified Arabic"/>
          <w:rtl/>
          <w:lang w:bidi="ar-EG"/>
        </w:rPr>
        <w:t xml:space="preserve"> </w:t>
      </w:r>
      <w:r>
        <w:rPr>
          <w:rFonts w:ascii="Simplified Arabic" w:hAnsi="Simplified Arabic" w:cs="Simplified Arabic" w:hint="cs"/>
          <w:rtl/>
          <w:lang w:bidi="ar-EG"/>
        </w:rPr>
        <w:t>التوطين،</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وجود</w:t>
      </w:r>
      <w:r>
        <w:rPr>
          <w:rFonts w:ascii="Simplified Arabic" w:hAnsi="Simplified Arabic" w:cs="Simplified Arabic"/>
          <w:rtl/>
          <w:lang w:bidi="ar-EG"/>
        </w:rPr>
        <w:t xml:space="preserve"> </w:t>
      </w:r>
      <w:r>
        <w:rPr>
          <w:rFonts w:ascii="Simplified Arabic" w:hAnsi="Simplified Arabic" w:cs="Simplified Arabic" w:hint="cs"/>
          <w:rtl/>
          <w:lang w:bidi="ar-EG"/>
        </w:rPr>
        <w:t>بعض</w:t>
      </w:r>
      <w:r>
        <w:rPr>
          <w:rFonts w:ascii="Simplified Arabic" w:hAnsi="Simplified Arabic" w:cs="Simplified Arabic"/>
          <w:rtl/>
          <w:lang w:bidi="ar-EG"/>
        </w:rPr>
        <w:t xml:space="preserve"> </w:t>
      </w:r>
      <w:r>
        <w:rPr>
          <w:rFonts w:ascii="Simplified Arabic" w:hAnsi="Simplified Arabic" w:cs="Simplified Arabic" w:hint="cs"/>
          <w:rtl/>
          <w:lang w:bidi="ar-EG"/>
        </w:rPr>
        <w:t>التحديات</w:t>
      </w:r>
      <w:r>
        <w:rPr>
          <w:rFonts w:ascii="Simplified Arabic" w:hAnsi="Simplified Arabic" w:cs="Simplified Arabic"/>
          <w:rtl/>
          <w:lang w:bidi="ar-EG"/>
        </w:rPr>
        <w:t xml:space="preserve"> </w:t>
      </w:r>
      <w:r>
        <w:rPr>
          <w:rFonts w:ascii="Simplified Arabic" w:hAnsi="Simplified Arabic" w:cs="Simplified Arabic" w:hint="cs"/>
          <w:rtl/>
          <w:lang w:bidi="ar-EG"/>
        </w:rPr>
        <w:t>الاجتماعية،</w:t>
      </w:r>
      <w:r>
        <w:rPr>
          <w:rFonts w:ascii="Simplified Arabic" w:hAnsi="Simplified Arabic" w:cs="Simplified Arabic"/>
          <w:rtl/>
          <w:lang w:bidi="ar-EG"/>
        </w:rPr>
        <w:t xml:space="preserve"> </w:t>
      </w:r>
      <w:r>
        <w:rPr>
          <w:rFonts w:ascii="Simplified Arabic" w:hAnsi="Simplified Arabic" w:cs="Simplified Arabic" w:hint="cs"/>
          <w:rtl/>
          <w:lang w:bidi="ar-EG"/>
        </w:rPr>
        <w:t>والثقافية،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والتكنولوجية،</w:t>
      </w:r>
      <w:r>
        <w:rPr>
          <w:rFonts w:ascii="Simplified Arabic" w:hAnsi="Simplified Arabic" w:cs="Simplified Arabic"/>
          <w:rtl/>
          <w:lang w:bidi="ar-EG"/>
        </w:rPr>
        <w:t xml:space="preserve"> </w:t>
      </w:r>
      <w:r>
        <w:rPr>
          <w:rFonts w:ascii="Simplified Arabic" w:hAnsi="Simplified Arabic" w:cs="Simplified Arabic" w:hint="cs"/>
          <w:rtl/>
          <w:lang w:bidi="ar-EG"/>
        </w:rPr>
        <w:t>والعمالية</w:t>
      </w:r>
      <w:r>
        <w:rPr>
          <w:rFonts w:ascii="Simplified Arabic" w:hAnsi="Simplified Arabic" w:cs="Simplified Arabic"/>
          <w:rtl/>
          <w:lang w:bidi="ar-EG"/>
        </w:rPr>
        <w:t>.</w:t>
      </w:r>
    </w:p>
    <w:p w14:paraId="0212615B"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 xml:space="preserve">تستكشف دراسة </w:t>
      </w:r>
      <w:r>
        <w:rPr>
          <w:rFonts w:ascii="Simplified Arabic" w:hAnsi="Simplified Arabic" w:cs="Simplified Arabic"/>
          <w:lang w:bidi="ar-EG"/>
        </w:rPr>
        <w:t>Alshammari</w:t>
      </w:r>
      <w:r>
        <w:rPr>
          <w:rFonts w:ascii="Simplified Arabic" w:hAnsi="Simplified Arabic" w:cs="Simplified Arabic"/>
          <w:rtl/>
          <w:lang w:bidi="ar-EG"/>
        </w:rPr>
        <w:t xml:space="preserve"> (</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وأنظمة</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سلوك</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الناشئة</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اختيرت</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291 </w:t>
      </w:r>
      <w:r>
        <w:rPr>
          <w:rFonts w:ascii="Simplified Arabic" w:hAnsi="Simplified Arabic" w:cs="Simplified Arabic" w:hint="cs"/>
          <w:rtl/>
          <w:lang w:bidi="ar-EG"/>
        </w:rPr>
        <w:t>مشاركًا</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منطقة</w:t>
      </w:r>
      <w:r>
        <w:rPr>
          <w:rFonts w:ascii="Simplified Arabic" w:hAnsi="Simplified Arabic" w:cs="Simplified Arabic"/>
          <w:rtl/>
          <w:lang w:bidi="ar-EG"/>
        </w:rPr>
        <w:t xml:space="preserve"> </w:t>
      </w:r>
      <w:r>
        <w:rPr>
          <w:rFonts w:ascii="Simplified Arabic" w:hAnsi="Simplified Arabic" w:cs="Simplified Arabic" w:hint="cs"/>
          <w:rtl/>
          <w:lang w:bidi="ar-EG"/>
        </w:rPr>
        <w:t>حائل</w:t>
      </w:r>
      <w:r>
        <w:rPr>
          <w:rFonts w:ascii="Simplified Arabic" w:hAnsi="Simplified Arabic" w:cs="Simplified Arabic"/>
          <w:rtl/>
          <w:lang w:bidi="ar-EG"/>
        </w:rPr>
        <w:t xml:space="preserve">. </w:t>
      </w:r>
      <w:r>
        <w:rPr>
          <w:rFonts w:ascii="Simplified Arabic" w:hAnsi="Simplified Arabic" w:cs="Simplified Arabic" w:hint="cs"/>
          <w:rtl/>
          <w:lang w:bidi="ar-EG"/>
        </w:rPr>
        <w:t>يعتمد</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منهجية</w:t>
      </w:r>
      <w:r>
        <w:rPr>
          <w:rFonts w:ascii="Simplified Arabic" w:hAnsi="Simplified Arabic" w:cs="Simplified Arabic"/>
          <w:rtl/>
          <w:lang w:bidi="ar-EG"/>
        </w:rPr>
        <w:t xml:space="preserve"> </w:t>
      </w:r>
      <w:r>
        <w:rPr>
          <w:rFonts w:ascii="Simplified Arabic" w:hAnsi="Simplified Arabic" w:cs="Simplified Arabic" w:hint="cs"/>
          <w:rtl/>
          <w:lang w:bidi="ar-EG"/>
        </w:rPr>
        <w:t>مختلطة،</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ascii="Simplified Arabic" w:hAnsi="Simplified Arabic" w:cs="Simplified Arabic"/>
          <w:rtl/>
          <w:lang w:bidi="ar-EG"/>
        </w:rPr>
        <w:t xml:space="preserve"> </w:t>
      </w:r>
      <w:r>
        <w:rPr>
          <w:rFonts w:ascii="Simplified Arabic" w:hAnsi="Simplified Arabic" w:cs="Simplified Arabic" w:hint="cs"/>
          <w:rtl/>
          <w:lang w:bidi="ar-EG"/>
        </w:rPr>
        <w:t>الإصدار</w:t>
      </w:r>
      <w:r>
        <w:rPr>
          <w:rFonts w:ascii="Simplified Arabic" w:hAnsi="Simplified Arabic" w:cs="Simplified Arabic"/>
          <w:rtl/>
          <w:lang w:bidi="ar-EG"/>
        </w:rPr>
        <w:t xml:space="preserve"> 2025 </w:t>
      </w:r>
      <w:r>
        <w:rPr>
          <w:rFonts w:ascii="Simplified Arabic" w:hAnsi="Simplified Arabic" w:cs="Simplified Arabic" w:hint="cs"/>
          <w:rtl/>
          <w:lang w:bidi="ar-EG"/>
        </w:rPr>
        <w:t>للتحليل</w:t>
      </w:r>
      <w:r>
        <w:rPr>
          <w:rFonts w:ascii="Simplified Arabic" w:hAnsi="Simplified Arabic" w:cs="Simplified Arabic"/>
          <w:rtl/>
          <w:lang w:bidi="ar-EG"/>
        </w:rPr>
        <w:t xml:space="preserve"> </w:t>
      </w:r>
      <w:r>
        <w:rPr>
          <w:rFonts w:ascii="Simplified Arabic" w:hAnsi="Simplified Arabic" w:cs="Simplified Arabic" w:hint="cs"/>
          <w:rtl/>
          <w:lang w:bidi="ar-EG"/>
        </w:rPr>
        <w:t>الإحصائي</w:t>
      </w:r>
      <w:r>
        <w:rPr>
          <w:rFonts w:ascii="Simplified Arabic" w:hAnsi="Simplified Arabic" w:cs="Simplified Arabic"/>
          <w:rtl/>
          <w:lang w:bidi="ar-EG"/>
        </w:rPr>
        <w:t xml:space="preserve"> </w:t>
      </w:r>
      <w:r>
        <w:rPr>
          <w:rFonts w:ascii="Simplified Arabic" w:hAnsi="Simplified Arabic" w:cs="Simplified Arabic" w:hint="cs"/>
          <w:rtl/>
          <w:lang w:bidi="ar-EG"/>
        </w:rPr>
        <w:t>الوصفي،</w:t>
      </w:r>
      <w:r>
        <w:rPr>
          <w:rFonts w:ascii="Simplified Arabic" w:hAnsi="Simplified Arabic" w:cs="Simplified Arabic"/>
          <w:rtl/>
          <w:lang w:bidi="ar-EG"/>
        </w:rPr>
        <w:t xml:space="preserve"> </w:t>
      </w:r>
      <w:r>
        <w:rPr>
          <w:rFonts w:ascii="Simplified Arabic" w:hAnsi="Simplified Arabic" w:cs="Simplified Arabic" w:hint="cs"/>
          <w:rtl/>
          <w:lang w:bidi="ar-EG"/>
        </w:rPr>
        <w:t>ونمذجة</w:t>
      </w:r>
      <w:r>
        <w:rPr>
          <w:rFonts w:ascii="Simplified Arabic" w:hAnsi="Simplified Arabic" w:cs="Simplified Arabic"/>
          <w:rtl/>
          <w:lang w:bidi="ar-EG"/>
        </w:rPr>
        <w:t xml:space="preserve"> </w:t>
      </w:r>
      <w:r>
        <w:rPr>
          <w:rFonts w:ascii="Simplified Arabic" w:hAnsi="Simplified Arabic" w:cs="Simplified Arabic" w:hint="cs"/>
          <w:rtl/>
          <w:lang w:bidi="ar-EG"/>
        </w:rPr>
        <w:t>المعادلات</w:t>
      </w:r>
      <w:r>
        <w:rPr>
          <w:rFonts w:ascii="Simplified Arabic" w:hAnsi="Simplified Arabic" w:cs="Simplified Arabic"/>
          <w:rtl/>
          <w:lang w:bidi="ar-EG"/>
        </w:rPr>
        <w:t xml:space="preserve"> </w:t>
      </w:r>
      <w:r>
        <w:rPr>
          <w:rFonts w:ascii="Simplified Arabic" w:hAnsi="Simplified Arabic" w:cs="Simplified Arabic" w:hint="cs"/>
          <w:rtl/>
          <w:lang w:bidi="ar-EG"/>
        </w:rPr>
        <w:t>الهيكلية</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المربعات</w:t>
      </w:r>
      <w:r>
        <w:rPr>
          <w:rFonts w:ascii="Simplified Arabic" w:hAnsi="Simplified Arabic" w:cs="Simplified Arabic"/>
          <w:rtl/>
          <w:lang w:bidi="ar-EG"/>
        </w:rPr>
        <w:t xml:space="preserve"> </w:t>
      </w:r>
      <w:r>
        <w:rPr>
          <w:rFonts w:ascii="Simplified Arabic" w:hAnsi="Simplified Arabic" w:cs="Simplified Arabic" w:hint="cs"/>
          <w:rtl/>
          <w:lang w:bidi="ar-EG"/>
        </w:rPr>
        <w:t>الصغرى</w:t>
      </w:r>
      <w:r>
        <w:rPr>
          <w:rFonts w:ascii="Simplified Arabic" w:hAnsi="Simplified Arabic" w:cs="Simplified Arabic"/>
          <w:rtl/>
          <w:lang w:bidi="ar-EG"/>
        </w:rPr>
        <w:t xml:space="preserve"> </w:t>
      </w:r>
      <w:r>
        <w:rPr>
          <w:rFonts w:ascii="Simplified Arabic" w:hAnsi="Simplified Arabic" w:cs="Simplified Arabic" w:hint="cs"/>
          <w:rtl/>
          <w:lang w:bidi="ar-EG"/>
        </w:rPr>
        <w:t>الجزئية</w:t>
      </w:r>
      <w:r>
        <w:rPr>
          <w:rFonts w:ascii="Simplified Arabic" w:hAnsi="Simplified Arabic" w:cs="Simplified Arabic"/>
          <w:rtl/>
          <w:lang w:bidi="ar-EG"/>
        </w:rPr>
        <w:t xml:space="preserve"> (</w:t>
      </w:r>
      <w:r>
        <w:rPr>
          <w:rFonts w:ascii="Simplified Arabic" w:hAnsi="Simplified Arabic" w:cs="Simplified Arabic"/>
          <w:lang w:bidi="ar-EG"/>
        </w:rPr>
        <w:t>SEM-PLS</w:t>
      </w:r>
      <w:r>
        <w:rPr>
          <w:rFonts w:ascii="Simplified Arabic" w:hAnsi="Simplified Arabic" w:cs="Simplified Arabic"/>
          <w:rtl/>
          <w:lang w:bidi="ar-EG"/>
        </w:rPr>
        <w:t xml:space="preserve">) </w:t>
      </w:r>
      <w:r>
        <w:rPr>
          <w:rFonts w:ascii="Simplified Arabic" w:hAnsi="Simplified Arabic" w:cs="Simplified Arabic" w:hint="cs"/>
          <w:rtl/>
          <w:lang w:bidi="ar-EG"/>
        </w:rPr>
        <w:t>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العلاقات</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الرئيسية</w:t>
      </w:r>
      <w:r>
        <w:rPr>
          <w:rFonts w:ascii="Simplified Arabic" w:hAnsi="Simplified Arabic" w:cs="Simplified Arabic"/>
          <w:rtl/>
          <w:lang w:bidi="ar-EG"/>
        </w:rPr>
        <w:t xml:space="preserve"> </w:t>
      </w:r>
      <w:r>
        <w:rPr>
          <w:rFonts w:ascii="Simplified Arabic" w:hAnsi="Simplified Arabic" w:cs="Simplified Arabic" w:hint="cs"/>
          <w:rtl/>
          <w:lang w:bidi="ar-EG"/>
        </w:rPr>
        <w:t>وتأثيراتها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تختبر</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تسع</w:t>
      </w:r>
      <w:r>
        <w:rPr>
          <w:rFonts w:ascii="Simplified Arabic" w:hAnsi="Simplified Arabic" w:cs="Simplified Arabic"/>
          <w:rtl/>
          <w:lang w:bidi="ar-EG"/>
        </w:rPr>
        <w:t xml:space="preserve"> </w:t>
      </w:r>
      <w:r>
        <w:rPr>
          <w:rFonts w:ascii="Simplified Arabic" w:hAnsi="Simplified Arabic" w:cs="Simplified Arabic" w:hint="cs"/>
          <w:rtl/>
          <w:lang w:bidi="ar-EG"/>
        </w:rPr>
        <w:t>فرضيات،</w:t>
      </w:r>
      <w:r>
        <w:rPr>
          <w:rFonts w:ascii="Simplified Arabic" w:hAnsi="Simplified Arabic" w:cs="Simplified Arabic"/>
          <w:rtl/>
          <w:lang w:bidi="ar-EG"/>
        </w:rPr>
        <w:t xml:space="preserve"> </w:t>
      </w:r>
      <w:r>
        <w:rPr>
          <w:rFonts w:ascii="Simplified Arabic" w:hAnsi="Simplified Arabic" w:cs="Simplified Arabic" w:hint="cs"/>
          <w:rtl/>
          <w:lang w:bidi="ar-EG"/>
        </w:rPr>
        <w:t>كاشفةً</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PI</w:t>
      </w:r>
      <w:r>
        <w:rPr>
          <w:rFonts w:ascii="Simplified Arabic" w:hAnsi="Simplified Arabic" w:cs="Simplified Arabic"/>
          <w:rtl/>
          <w:lang w:bidi="ar-EG"/>
        </w:rPr>
        <w:t xml:space="preserve">) </w:t>
      </w:r>
      <w:r>
        <w:rPr>
          <w:rFonts w:ascii="Simplified Arabic" w:hAnsi="Simplified Arabic" w:cs="Simplified Arabic" w:hint="cs"/>
          <w:rtl/>
          <w:lang w:bidi="ar-EG"/>
        </w:rPr>
        <w:t>له</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إيجابي</w:t>
      </w:r>
      <w:r>
        <w:rPr>
          <w:rFonts w:ascii="Simplified Arabic" w:hAnsi="Simplified Arabic" w:cs="Simplified Arabic"/>
          <w:rtl/>
          <w:lang w:bidi="ar-EG"/>
        </w:rPr>
        <w:t xml:space="preserve"> </w:t>
      </w:r>
      <w:r>
        <w:rPr>
          <w:rFonts w:ascii="Simplified Arabic" w:hAnsi="Simplified Arabic" w:cs="Simplified Arabic" w:hint="cs"/>
          <w:rtl/>
          <w:lang w:bidi="ar-EG"/>
        </w:rPr>
        <w:t>ضعيف</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ولكن</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ليست</w:t>
      </w:r>
      <w:r>
        <w:rPr>
          <w:rFonts w:ascii="Simplified Arabic" w:hAnsi="Simplified Arabic" w:cs="Simplified Arabic"/>
          <w:rtl/>
          <w:lang w:bidi="ar-EG"/>
        </w:rPr>
        <w:t xml:space="preserve"> </w:t>
      </w:r>
      <w:r>
        <w:rPr>
          <w:rFonts w:ascii="Simplified Arabic" w:hAnsi="Simplified Arabic" w:cs="Simplified Arabic" w:hint="cs"/>
          <w:rtl/>
          <w:lang w:bidi="ar-EG"/>
        </w:rPr>
        <w:t>ذات</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w:t>
      </w:r>
      <w:r>
        <w:rPr>
          <w:rFonts w:ascii="Simplified Arabic" w:hAnsi="Simplified Arabic" w:cs="Simplified Arabic" w:hint="cs"/>
          <w:rtl/>
          <w:lang w:bidi="ar-EG"/>
        </w:rPr>
        <w:t>إحصائية</w:t>
      </w:r>
      <w:r>
        <w:rPr>
          <w:rFonts w:ascii="Simplified Arabic" w:hAnsi="Simplified Arabic" w:cs="Simplified Arabic"/>
          <w:rtl/>
          <w:lang w:bidi="ar-EG"/>
        </w:rPr>
        <w:t xml:space="preserve">. </w:t>
      </w:r>
      <w:r>
        <w:rPr>
          <w:rFonts w:ascii="Simplified Arabic" w:hAnsi="Simplified Arabic" w:cs="Simplified Arabic" w:hint="cs"/>
          <w:rtl/>
          <w:lang w:bidi="ar-EG"/>
        </w:rPr>
        <w:t>وبالمثل،</w:t>
      </w:r>
      <w:r>
        <w:rPr>
          <w:rFonts w:ascii="Simplified Arabic" w:hAnsi="Simplified Arabic" w:cs="Simplified Arabic"/>
          <w:rtl/>
          <w:lang w:bidi="ar-EG"/>
        </w:rPr>
        <w:t xml:space="preserve"> </w:t>
      </w:r>
      <w:r>
        <w:rPr>
          <w:rFonts w:ascii="Simplified Arabic" w:hAnsi="Simplified Arabic" w:cs="Simplified Arabic" w:hint="cs"/>
          <w:rtl/>
          <w:lang w:bidi="ar-EG"/>
        </w:rPr>
        <w:t>يُظهر</w:t>
      </w:r>
      <w:r>
        <w:rPr>
          <w:rFonts w:ascii="Simplified Arabic" w:hAnsi="Simplified Arabic" w:cs="Simplified Arabic"/>
          <w:rtl/>
          <w:lang w:bidi="ar-EG"/>
        </w:rPr>
        <w:t xml:space="preserve"> </w:t>
      </w:r>
      <w:r>
        <w:rPr>
          <w:rFonts w:ascii="Simplified Arabic" w:hAnsi="Simplified Arabic" w:cs="Simplified Arabic" w:hint="cs"/>
          <w:rtl/>
          <w:lang w:bidi="ar-EG"/>
        </w:rPr>
        <w:t>الأمان</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PS</w:t>
      </w:r>
      <w:r>
        <w:rPr>
          <w:rFonts w:ascii="Simplified Arabic" w:hAnsi="Simplified Arabic" w:cs="Simplified Arabic"/>
          <w:rtl/>
          <w:lang w:bidi="ar-EG"/>
        </w:rPr>
        <w:t xml:space="preserve">) </w:t>
      </w:r>
      <w:r>
        <w:rPr>
          <w:rFonts w:ascii="Simplified Arabic" w:hAnsi="Simplified Arabic" w:cs="Simplified Arabic" w:hint="cs"/>
          <w:rtl/>
          <w:lang w:bidi="ar-EG"/>
        </w:rPr>
        <w:t>تأثيرًا</w:t>
      </w:r>
      <w:r>
        <w:rPr>
          <w:rFonts w:ascii="Simplified Arabic" w:hAnsi="Simplified Arabic" w:cs="Simplified Arabic"/>
          <w:rtl/>
          <w:lang w:bidi="ar-EG"/>
        </w:rPr>
        <w:t xml:space="preserve"> </w:t>
      </w:r>
      <w:r>
        <w:rPr>
          <w:rFonts w:ascii="Simplified Arabic" w:hAnsi="Simplified Arabic" w:cs="Simplified Arabic" w:hint="cs"/>
          <w:rtl/>
          <w:lang w:bidi="ar-EG"/>
        </w:rPr>
        <w:t>ضئيلًا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يشير</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قد</w:t>
      </w:r>
      <w:r>
        <w:rPr>
          <w:rFonts w:ascii="Simplified Arabic" w:hAnsi="Simplified Arabic" w:cs="Simplified Arabic"/>
          <w:rtl/>
          <w:lang w:bidi="ar-EG"/>
        </w:rPr>
        <w:t xml:space="preserve"> </w:t>
      </w:r>
      <w:r>
        <w:rPr>
          <w:rFonts w:ascii="Simplified Arabic" w:hAnsi="Simplified Arabic" w:cs="Simplified Arabic" w:hint="cs"/>
          <w:rtl/>
          <w:lang w:bidi="ar-EG"/>
        </w:rPr>
        <w:t>لا</w:t>
      </w:r>
      <w:r>
        <w:rPr>
          <w:rFonts w:ascii="Simplified Arabic" w:hAnsi="Simplified Arabic" w:cs="Simplified Arabic"/>
          <w:rtl/>
          <w:lang w:bidi="ar-EG"/>
        </w:rPr>
        <w:t xml:space="preserve"> </w:t>
      </w:r>
      <w:r>
        <w:rPr>
          <w:rFonts w:ascii="Simplified Arabic" w:hAnsi="Simplified Arabic" w:cs="Simplified Arabic" w:hint="cs"/>
          <w:rtl/>
          <w:lang w:bidi="ar-EG"/>
        </w:rPr>
        <w:t>تكون</w:t>
      </w:r>
      <w:r>
        <w:rPr>
          <w:rFonts w:ascii="Simplified Arabic" w:hAnsi="Simplified Arabic" w:cs="Simplified Arabic"/>
          <w:rtl/>
          <w:lang w:bidi="ar-EG"/>
        </w:rPr>
        <w:t xml:space="preserve"> </w:t>
      </w:r>
      <w:r>
        <w:rPr>
          <w:rFonts w:ascii="Simplified Arabic" w:hAnsi="Simplified Arabic" w:cs="Simplified Arabic" w:hint="cs"/>
          <w:rtl/>
          <w:lang w:bidi="ar-EG"/>
        </w:rPr>
        <w:t>مؤثرة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سياق</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كان</w:t>
      </w:r>
      <w:r>
        <w:rPr>
          <w:rFonts w:ascii="Simplified Arabic" w:hAnsi="Simplified Arabic" w:cs="Simplified Arabic"/>
          <w:rtl/>
          <w:lang w:bidi="ar-EG"/>
        </w:rPr>
        <w:t xml:space="preserve"> </w:t>
      </w:r>
      <w:r>
        <w:rPr>
          <w:rFonts w:ascii="Simplified Arabic" w:hAnsi="Simplified Arabic" w:cs="Simplified Arabic" w:hint="cs"/>
          <w:rtl/>
          <w:lang w:bidi="ar-EG"/>
        </w:rPr>
        <w:t>متوقعًا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البداية</w:t>
      </w:r>
      <w:r>
        <w:rPr>
          <w:rFonts w:ascii="Simplified Arabic" w:hAnsi="Simplified Arabic" w:cs="Simplified Arabic"/>
          <w:rtl/>
          <w:lang w:bidi="ar-EG"/>
        </w:rPr>
        <w:t xml:space="preserve">. </w:t>
      </w:r>
      <w:r>
        <w:rPr>
          <w:rFonts w:ascii="Simplified Arabic" w:hAnsi="Simplified Arabic" w:cs="Simplified Arabic" w:hint="cs"/>
          <w:rtl/>
          <w:lang w:bidi="ar-EG"/>
        </w:rPr>
        <w:t>تشير</w:t>
      </w:r>
      <w:r>
        <w:rPr>
          <w:rFonts w:ascii="Simplified Arabic" w:hAnsi="Simplified Arabic" w:cs="Simplified Arabic"/>
          <w:rtl/>
          <w:lang w:bidi="ar-EG"/>
        </w:rPr>
        <w:t xml:space="preserve"> </w:t>
      </w:r>
      <w:r>
        <w:rPr>
          <w:rFonts w:ascii="Simplified Arabic" w:hAnsi="Simplified Arabic" w:cs="Simplified Arabic" w:hint="cs"/>
          <w:rtl/>
          <w:lang w:bidi="ar-EG"/>
        </w:rPr>
        <w:t>قيم</w:t>
      </w:r>
      <w:r>
        <w:rPr>
          <w:rFonts w:ascii="Simplified Arabic" w:hAnsi="Simplified Arabic" w:cs="Simplified Arabic"/>
          <w:rtl/>
          <w:lang w:bidi="ar-EG"/>
        </w:rPr>
        <w:t xml:space="preserve"> </w:t>
      </w:r>
      <w:r>
        <w:rPr>
          <w:rFonts w:ascii="Simplified Arabic" w:hAnsi="Simplified Arabic" w:cs="Simplified Arabic" w:hint="cs"/>
          <w:rtl/>
          <w:lang w:bidi="ar-EG"/>
        </w:rPr>
        <w:t>مربع</w:t>
      </w:r>
      <w:r>
        <w:rPr>
          <w:rFonts w:ascii="Simplified Arabic" w:hAnsi="Simplified Arabic" w:cs="Simplified Arabic"/>
          <w:rtl/>
          <w:lang w:bidi="ar-EG"/>
        </w:rPr>
        <w:t xml:space="preserve"> </w:t>
      </w:r>
      <w:r>
        <w:rPr>
          <w:rFonts w:ascii="Simplified Arabic" w:hAnsi="Simplified Arabic" w:cs="Simplified Arabic"/>
          <w:lang w:bidi="ar-EG"/>
        </w:rPr>
        <w:t>R</w:t>
      </w:r>
      <w:r>
        <w:rPr>
          <w:rFonts w:ascii="Simplified Arabic" w:hAnsi="Simplified Arabic" w:cs="Simplified Arabic"/>
          <w:rtl/>
          <w:lang w:bidi="ar-EG"/>
        </w:rPr>
        <w:t xml:space="preserve"> </w:t>
      </w:r>
      <w:r>
        <w:rPr>
          <w:rFonts w:ascii="Simplified Arabic" w:hAnsi="Simplified Arabic" w:cs="Simplified Arabic" w:hint="cs"/>
          <w:rtl/>
          <w:lang w:bidi="ar-EG"/>
        </w:rPr>
        <w:t>المرتفعة</w:t>
      </w:r>
      <w:r>
        <w:rPr>
          <w:rFonts w:ascii="Simplified Arabic" w:hAnsi="Simplified Arabic" w:cs="Simplified Arabic"/>
          <w:rtl/>
          <w:lang w:bidi="ar-EG"/>
        </w:rPr>
        <w:t xml:space="preserve"> </w:t>
      </w:r>
      <w:r>
        <w:rPr>
          <w:rFonts w:ascii="Simplified Arabic" w:hAnsi="Simplified Arabic" w:cs="Simplified Arabic" w:hint="cs"/>
          <w:rtl/>
          <w:lang w:bidi="ar-EG"/>
        </w:rPr>
        <w:t>للنموذج</w:t>
      </w:r>
      <w:r>
        <w:rPr>
          <w:rFonts w:ascii="Simplified Arabic" w:hAnsi="Simplified Arabic" w:cs="Simplified Arabic"/>
          <w:rtl/>
          <w:lang w:bidi="ar-EG"/>
        </w:rPr>
        <w:t xml:space="preserve"> </w:t>
      </w:r>
      <w:r>
        <w:rPr>
          <w:rFonts w:ascii="Simplified Arabic" w:hAnsi="Simplified Arabic" w:cs="Simplified Arabic" w:hint="cs"/>
          <w:rtl/>
          <w:lang w:bidi="ar-EG"/>
        </w:rPr>
        <w:t>لنية</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lastRenderedPageBreak/>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الاكتتاب</w:t>
      </w:r>
      <w:r>
        <w:rPr>
          <w:rFonts w:ascii="Simplified Arabic" w:hAnsi="Simplified Arabic" w:cs="Simplified Arabic"/>
          <w:rtl/>
          <w:lang w:bidi="ar-EG"/>
        </w:rPr>
        <w:t xml:space="preserve"> </w:t>
      </w:r>
      <w:r>
        <w:rPr>
          <w:rFonts w:ascii="Simplified Arabic" w:hAnsi="Simplified Arabic" w:cs="Simplified Arabic" w:hint="cs"/>
          <w:rtl/>
          <w:lang w:bidi="ar-EG"/>
        </w:rPr>
        <w:t>العام</w:t>
      </w:r>
      <w:r>
        <w:rPr>
          <w:rFonts w:ascii="Simplified Arabic" w:hAnsi="Simplified Arabic" w:cs="Simplified Arabic"/>
          <w:rtl/>
          <w:lang w:bidi="ar-EG"/>
        </w:rPr>
        <w:t xml:space="preserve"> </w:t>
      </w:r>
      <w:r>
        <w:rPr>
          <w:rFonts w:ascii="Simplified Arabic" w:hAnsi="Simplified Arabic" w:cs="Simplified Arabic" w:hint="cs"/>
          <w:rtl/>
          <w:lang w:bidi="ar-EG"/>
        </w:rPr>
        <w:t>الأولي</w:t>
      </w:r>
      <w:r>
        <w:rPr>
          <w:rFonts w:ascii="Simplified Arabic" w:hAnsi="Simplified Arabic" w:cs="Simplified Arabic"/>
          <w:rtl/>
          <w:lang w:bidi="ar-EG"/>
        </w:rPr>
        <w:t xml:space="preserve">) (0.654) </w:t>
      </w:r>
      <w:r>
        <w:rPr>
          <w:rFonts w:ascii="Simplified Arabic" w:hAnsi="Simplified Arabic" w:cs="Simplified Arabic" w:hint="cs"/>
          <w:rtl/>
          <w:lang w:bidi="ar-EG"/>
        </w:rPr>
        <w:t>ونسبة</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(0.594)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أنه</w:t>
      </w:r>
      <w:r>
        <w:rPr>
          <w:rFonts w:ascii="Simplified Arabic" w:hAnsi="Simplified Arabic" w:cs="Simplified Arabic"/>
          <w:rtl/>
          <w:lang w:bidi="ar-EG"/>
        </w:rPr>
        <w:t xml:space="preserve"> </w:t>
      </w:r>
      <w:r>
        <w:rPr>
          <w:rFonts w:ascii="Simplified Arabic" w:hAnsi="Simplified Arabic" w:cs="Simplified Arabic" w:hint="cs"/>
          <w:rtl/>
          <w:lang w:bidi="ar-EG"/>
        </w:rPr>
        <w:t>يُفسر</w:t>
      </w:r>
      <w:r>
        <w:rPr>
          <w:rFonts w:ascii="Simplified Arabic" w:hAnsi="Simplified Arabic" w:cs="Simplified Arabic"/>
          <w:rtl/>
          <w:lang w:bidi="ar-EG"/>
        </w:rPr>
        <w:t xml:space="preserve"> </w:t>
      </w:r>
      <w:r>
        <w:rPr>
          <w:rFonts w:ascii="Simplified Arabic" w:hAnsi="Simplified Arabic" w:cs="Simplified Arabic" w:hint="cs"/>
          <w:rtl/>
          <w:lang w:bidi="ar-EG"/>
        </w:rPr>
        <w:t>بنجاح</w:t>
      </w:r>
      <w:r>
        <w:rPr>
          <w:rFonts w:ascii="Simplified Arabic" w:hAnsi="Simplified Arabic" w:cs="Simplified Arabic"/>
          <w:rtl/>
          <w:lang w:bidi="ar-EG"/>
        </w:rPr>
        <w:t xml:space="preserve"> </w:t>
      </w:r>
      <w:r>
        <w:rPr>
          <w:rFonts w:ascii="Simplified Arabic" w:hAnsi="Simplified Arabic" w:cs="Simplified Arabic" w:hint="cs"/>
          <w:rtl/>
          <w:lang w:bidi="ar-EG"/>
        </w:rPr>
        <w:t>جزءًا</w:t>
      </w:r>
      <w:r>
        <w:rPr>
          <w:rFonts w:ascii="Simplified Arabic" w:hAnsi="Simplified Arabic" w:cs="Simplified Arabic"/>
          <w:rtl/>
          <w:lang w:bidi="ar-EG"/>
        </w:rPr>
        <w:t xml:space="preserve"> </w:t>
      </w:r>
      <w:r>
        <w:rPr>
          <w:rFonts w:ascii="Simplified Arabic" w:hAnsi="Simplified Arabic" w:cs="Simplified Arabic" w:hint="cs"/>
          <w:rtl/>
          <w:lang w:bidi="ar-EG"/>
        </w:rPr>
        <w:t>كبيرًا</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التباين</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تُقدم</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قيّمة</w:t>
      </w:r>
      <w:r>
        <w:rPr>
          <w:rFonts w:ascii="Simplified Arabic" w:hAnsi="Simplified Arabic" w:cs="Simplified Arabic"/>
          <w:rtl/>
          <w:lang w:bidi="ar-EG"/>
        </w:rPr>
        <w:t xml:space="preserve"> </w:t>
      </w:r>
      <w:r>
        <w:rPr>
          <w:rFonts w:ascii="Simplified Arabic" w:hAnsi="Simplified Arabic" w:cs="Simplified Arabic" w:hint="cs"/>
          <w:rtl/>
          <w:lang w:bidi="ar-EG"/>
        </w:rPr>
        <w:t>حول</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تُحفز</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وسلوك</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تُؤكد</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ضرورة</w:t>
      </w:r>
      <w:r>
        <w:rPr>
          <w:rFonts w:ascii="Simplified Arabic" w:hAnsi="Simplified Arabic" w:cs="Simplified Arabic"/>
          <w:rtl/>
          <w:lang w:bidi="ar-EG"/>
        </w:rPr>
        <w:t xml:space="preserve"> </w:t>
      </w:r>
      <w:r>
        <w:rPr>
          <w:rFonts w:ascii="Simplified Arabic" w:hAnsi="Simplified Arabic" w:cs="Simplified Arabic" w:hint="cs"/>
          <w:rtl/>
          <w:lang w:bidi="ar-EG"/>
        </w:rPr>
        <w:t>مراعاة</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للسياقات</w:t>
      </w:r>
      <w:r>
        <w:rPr>
          <w:rFonts w:ascii="Simplified Arabic" w:hAnsi="Simplified Arabic" w:cs="Simplified Arabic"/>
          <w:rtl/>
          <w:lang w:bidi="ar-EG"/>
        </w:rPr>
        <w:t xml:space="preserve"> </w:t>
      </w:r>
      <w:r>
        <w:rPr>
          <w:rFonts w:ascii="Simplified Arabic" w:hAnsi="Simplified Arabic" w:cs="Simplified Arabic" w:hint="cs"/>
          <w:rtl/>
          <w:lang w:bidi="ar-EG"/>
        </w:rPr>
        <w:t>الإقليمية</w:t>
      </w:r>
      <w:r>
        <w:rPr>
          <w:rFonts w:ascii="Simplified Arabic" w:hAnsi="Simplified Arabic" w:cs="Simplified Arabic"/>
          <w:rtl/>
          <w:lang w:bidi="ar-EG"/>
        </w:rPr>
        <w:t xml:space="preserve"> </w:t>
      </w:r>
      <w:r>
        <w:rPr>
          <w:rFonts w:ascii="Simplified Arabic" w:hAnsi="Simplified Arabic" w:cs="Simplified Arabic" w:hint="cs"/>
          <w:rtl/>
          <w:lang w:bidi="ar-EG"/>
        </w:rPr>
        <w:t>والثقافية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عند</w:t>
      </w:r>
      <w:r>
        <w:rPr>
          <w:rFonts w:ascii="Simplified Arabic" w:hAnsi="Simplified Arabic" w:cs="Simplified Arabic"/>
          <w:rtl/>
          <w:lang w:bidi="ar-EG"/>
        </w:rPr>
        <w:t xml:space="preserve"> </w:t>
      </w:r>
      <w:r>
        <w:rPr>
          <w:rFonts w:ascii="Simplified Arabic" w:hAnsi="Simplified Arabic" w:cs="Simplified Arabic" w:hint="cs"/>
          <w:rtl/>
          <w:lang w:bidi="ar-EG"/>
        </w:rPr>
        <w:t>وضع</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لتعزيز</w:t>
      </w:r>
      <w:r>
        <w:rPr>
          <w:rFonts w:ascii="Simplified Arabic" w:hAnsi="Simplified Arabic" w:cs="Simplified Arabic"/>
          <w:rtl/>
          <w:lang w:bidi="ar-EG"/>
        </w:rPr>
        <w:t xml:space="preserve"> </w:t>
      </w:r>
      <w:r>
        <w:rPr>
          <w:rFonts w:ascii="Simplified Arabic" w:hAnsi="Simplified Arabic" w:cs="Simplified Arabic" w:hint="cs"/>
          <w:rtl/>
          <w:lang w:bidi="ar-EG"/>
        </w:rPr>
        <w:t>التجارة</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بفعالية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أسواق</w:t>
      </w:r>
      <w:r>
        <w:rPr>
          <w:rFonts w:ascii="Simplified Arabic" w:hAnsi="Simplified Arabic" w:cs="Simplified Arabic"/>
          <w:rtl/>
          <w:lang w:bidi="ar-EG"/>
        </w:rPr>
        <w:t xml:space="preserve"> </w:t>
      </w:r>
      <w:r>
        <w:rPr>
          <w:rFonts w:ascii="Simplified Arabic" w:hAnsi="Simplified Arabic" w:cs="Simplified Arabic" w:hint="cs"/>
          <w:rtl/>
          <w:lang w:bidi="ar-EG"/>
        </w:rPr>
        <w:t>متنوعة</w:t>
      </w:r>
      <w:r>
        <w:rPr>
          <w:rFonts w:ascii="Simplified Arabic" w:hAnsi="Simplified Arabic" w:cs="Simplified Arabic"/>
          <w:rtl/>
          <w:lang w:bidi="ar-EG"/>
        </w:rPr>
        <w:t>.</w:t>
      </w:r>
    </w:p>
    <w:p w14:paraId="162D83E1"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هدفت</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دراسة </w:t>
      </w:r>
      <w:proofErr w:type="spellStart"/>
      <w:r>
        <w:rPr>
          <w:rFonts w:ascii="Simplified Arabic" w:hAnsi="Simplified Arabic" w:cs="Simplified Arabic"/>
          <w:lang w:bidi="ar-EG"/>
        </w:rPr>
        <w:t>Alshiha</w:t>
      </w:r>
      <w:proofErr w:type="spellEnd"/>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استكشاف</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واعتمدت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جمع</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استبيان</w:t>
      </w:r>
      <w:r>
        <w:rPr>
          <w:rFonts w:ascii="Simplified Arabic" w:hAnsi="Simplified Arabic" w:cs="Simplified Arabic"/>
          <w:rtl/>
          <w:lang w:bidi="ar-EG"/>
        </w:rPr>
        <w:t xml:space="preserve"> </w:t>
      </w:r>
      <w:r>
        <w:rPr>
          <w:rFonts w:ascii="Simplified Arabic" w:hAnsi="Simplified Arabic" w:cs="Simplified Arabic" w:hint="cs"/>
          <w:rtl/>
          <w:lang w:bidi="ar-EG"/>
        </w:rPr>
        <w:t>وزع</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مكونة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385 </w:t>
      </w:r>
      <w:r>
        <w:rPr>
          <w:rFonts w:ascii="Simplified Arabic" w:hAnsi="Simplified Arabic" w:cs="Simplified Arabic" w:hint="cs"/>
          <w:rtl/>
          <w:lang w:bidi="ar-EG"/>
        </w:rPr>
        <w:t>فردًا</w:t>
      </w:r>
      <w:r>
        <w:rPr>
          <w:rFonts w:ascii="Simplified Arabic" w:hAnsi="Simplified Arabic" w:cs="Simplified Arabic"/>
          <w:rtl/>
          <w:lang w:bidi="ar-EG"/>
        </w:rPr>
        <w:t xml:space="preserve"> </w:t>
      </w:r>
      <w:r>
        <w:rPr>
          <w:rFonts w:ascii="Simplified Arabic" w:hAnsi="Simplified Arabic" w:cs="Simplified Arabic" w:hint="cs"/>
          <w:rtl/>
          <w:lang w:bidi="ar-EG"/>
        </w:rPr>
        <w:t>تشمل</w:t>
      </w:r>
      <w:r>
        <w:rPr>
          <w:rFonts w:ascii="Simplified Arabic" w:hAnsi="Simplified Arabic" w:cs="Simplified Arabic"/>
          <w:rtl/>
          <w:lang w:bidi="ar-EG"/>
        </w:rPr>
        <w:t xml:space="preserve"> </w:t>
      </w:r>
      <w:r>
        <w:rPr>
          <w:rFonts w:ascii="Simplified Arabic" w:hAnsi="Simplified Arabic" w:cs="Simplified Arabic" w:hint="cs"/>
          <w:rtl/>
          <w:lang w:bidi="ar-EG"/>
        </w:rPr>
        <w:t>عملاء</w:t>
      </w:r>
      <w:r>
        <w:rPr>
          <w:rFonts w:ascii="Simplified Arabic" w:hAnsi="Simplified Arabic" w:cs="Simplified Arabic"/>
          <w:rtl/>
          <w:lang w:bidi="ar-EG"/>
        </w:rPr>
        <w:t xml:space="preserve"> </w:t>
      </w:r>
      <w:r>
        <w:rPr>
          <w:rFonts w:ascii="Simplified Arabic" w:hAnsi="Simplified Arabic" w:cs="Simplified Arabic" w:hint="cs"/>
          <w:rtl/>
          <w:lang w:bidi="ar-EG"/>
        </w:rPr>
        <w:t>وكالات</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والسفر</w:t>
      </w:r>
      <w:r>
        <w:rPr>
          <w:rFonts w:ascii="Simplified Arabic" w:hAnsi="Simplified Arabic" w:cs="Simplified Arabic"/>
          <w:rtl/>
          <w:lang w:bidi="ar-EG"/>
        </w:rPr>
        <w:t xml:space="preserve"> </w:t>
      </w:r>
      <w:r>
        <w:rPr>
          <w:rFonts w:ascii="Simplified Arabic" w:hAnsi="Simplified Arabic" w:cs="Simplified Arabic" w:hint="cs"/>
          <w:rtl/>
          <w:lang w:bidi="ar-EG"/>
        </w:rPr>
        <w:t>الموجودة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بالإضافة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العاملين</w:t>
      </w:r>
      <w:r>
        <w:rPr>
          <w:rFonts w:ascii="Simplified Arabic" w:hAnsi="Simplified Arabic" w:cs="Simplified Arabic"/>
          <w:rtl/>
          <w:lang w:bidi="ar-EG"/>
        </w:rPr>
        <w:t xml:space="preserve"> </w:t>
      </w:r>
      <w:r>
        <w:rPr>
          <w:rFonts w:ascii="Simplified Arabic" w:hAnsi="Simplified Arabic" w:cs="Simplified Arabic" w:hint="cs"/>
          <w:rtl/>
          <w:lang w:bidi="ar-EG"/>
        </w:rPr>
        <w:t>والمسؤولين</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وكالات</w:t>
      </w:r>
      <w:r>
        <w:rPr>
          <w:rFonts w:ascii="Simplified Arabic" w:hAnsi="Simplified Arabic" w:cs="Simplified Arabic"/>
          <w:rtl/>
          <w:lang w:bidi="ar-EG"/>
        </w:rPr>
        <w:t xml:space="preserve"> </w:t>
      </w:r>
      <w:r>
        <w:rPr>
          <w:rFonts w:ascii="Simplified Arabic" w:hAnsi="Simplified Arabic" w:cs="Simplified Arabic" w:hint="cs"/>
          <w:rtl/>
          <w:lang w:bidi="ar-EG"/>
        </w:rPr>
        <w:t>ومكاتب</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والسفر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وتم</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وأظهرت</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التحليل</w:t>
      </w:r>
      <w:r>
        <w:rPr>
          <w:rFonts w:ascii="Simplified Arabic" w:hAnsi="Simplified Arabic" w:cs="Simplified Arabic"/>
          <w:rtl/>
          <w:lang w:bidi="ar-EG"/>
        </w:rPr>
        <w:t xml:space="preserve"> </w:t>
      </w:r>
      <w:r>
        <w:rPr>
          <w:rFonts w:ascii="Simplified Arabic" w:hAnsi="Simplified Arabic" w:cs="Simplified Arabic" w:hint="cs"/>
          <w:rtl/>
          <w:lang w:bidi="ar-EG"/>
        </w:rPr>
        <w:t>وجود</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إيجابي</w:t>
      </w:r>
      <w:r>
        <w:rPr>
          <w:rFonts w:ascii="Simplified Arabic" w:hAnsi="Simplified Arabic" w:cs="Simplified Arabic"/>
          <w:rtl/>
          <w:lang w:bidi="ar-EG"/>
        </w:rPr>
        <w:t xml:space="preserve"> </w:t>
      </w:r>
      <w:r>
        <w:rPr>
          <w:rFonts w:ascii="Simplified Arabic" w:hAnsi="Simplified Arabic" w:cs="Simplified Arabic" w:hint="cs"/>
          <w:rtl/>
          <w:lang w:bidi="ar-EG"/>
        </w:rPr>
        <w:t>ودال</w:t>
      </w:r>
      <w:r>
        <w:rPr>
          <w:rFonts w:ascii="Simplified Arabic" w:hAnsi="Simplified Arabic" w:cs="Simplified Arabic"/>
          <w:rtl/>
          <w:lang w:bidi="ar-EG"/>
        </w:rPr>
        <w:t xml:space="preserve"> </w:t>
      </w:r>
      <w:r>
        <w:rPr>
          <w:rFonts w:ascii="Simplified Arabic" w:hAnsi="Simplified Arabic" w:cs="Simplified Arabic" w:hint="cs"/>
          <w:rtl/>
          <w:lang w:bidi="ar-EG"/>
        </w:rPr>
        <w:t>لكل</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عناصر</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حيث</w:t>
      </w:r>
      <w:r>
        <w:rPr>
          <w:rFonts w:ascii="Simplified Arabic" w:hAnsi="Simplified Arabic" w:cs="Simplified Arabic"/>
          <w:rtl/>
          <w:lang w:bidi="ar-EG"/>
        </w:rPr>
        <w:t xml:space="preserve"> </w:t>
      </w:r>
      <w:r>
        <w:rPr>
          <w:rFonts w:ascii="Simplified Arabic" w:hAnsi="Simplified Arabic" w:cs="Simplified Arabic" w:hint="cs"/>
          <w:rtl/>
          <w:lang w:bidi="ar-EG"/>
        </w:rPr>
        <w:t>كان</w:t>
      </w:r>
      <w:r>
        <w:rPr>
          <w:rFonts w:ascii="Simplified Arabic" w:hAnsi="Simplified Arabic" w:cs="Simplified Arabic"/>
          <w:rtl/>
          <w:lang w:bidi="ar-EG"/>
        </w:rPr>
        <w:t xml:space="preserve"> </w:t>
      </w:r>
      <w:r>
        <w:rPr>
          <w:rFonts w:ascii="Simplified Arabic" w:hAnsi="Simplified Arabic" w:cs="Simplified Arabic" w:hint="cs"/>
          <w:rtl/>
          <w:lang w:bidi="ar-EG"/>
        </w:rPr>
        <w:t>أعلى</w:t>
      </w:r>
      <w:r>
        <w:rPr>
          <w:rFonts w:ascii="Simplified Arabic" w:hAnsi="Simplified Arabic" w:cs="Simplified Arabic"/>
          <w:rtl/>
          <w:lang w:bidi="ar-EG"/>
        </w:rPr>
        <w:t xml:space="preserve"> </w:t>
      </w:r>
      <w:r>
        <w:rPr>
          <w:rFonts w:ascii="Simplified Arabic" w:hAnsi="Simplified Arabic" w:cs="Simplified Arabic" w:hint="cs"/>
          <w:rtl/>
          <w:lang w:bidi="ar-EG"/>
        </w:rPr>
        <w:t>معامل</w:t>
      </w:r>
      <w:r>
        <w:rPr>
          <w:rFonts w:ascii="Simplified Arabic" w:hAnsi="Simplified Arabic" w:cs="Simplified Arabic"/>
          <w:rtl/>
          <w:lang w:bidi="ar-EG"/>
        </w:rPr>
        <w:t xml:space="preserve"> </w:t>
      </w:r>
      <w:r>
        <w:rPr>
          <w:rFonts w:ascii="Simplified Arabic" w:hAnsi="Simplified Arabic" w:cs="Simplified Arabic" w:hint="cs"/>
          <w:rtl/>
          <w:lang w:bidi="ar-EG"/>
        </w:rPr>
        <w:t>ارتباط</w:t>
      </w:r>
      <w:r>
        <w:rPr>
          <w:rFonts w:ascii="Simplified Arabic" w:hAnsi="Simplified Arabic" w:cs="Simplified Arabic"/>
          <w:rtl/>
          <w:lang w:bidi="ar-EG"/>
        </w:rPr>
        <w:t xml:space="preserve"> </w:t>
      </w:r>
      <w:r>
        <w:rPr>
          <w:rFonts w:ascii="Simplified Arabic" w:hAnsi="Simplified Arabic" w:cs="Simplified Arabic" w:hint="cs"/>
          <w:rtl/>
          <w:lang w:bidi="ar-EG"/>
        </w:rPr>
        <w:t>لعنصر</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الهدف</w:t>
      </w:r>
      <w:r>
        <w:rPr>
          <w:rFonts w:ascii="Simplified Arabic" w:hAnsi="Simplified Arabic" w:cs="Simplified Arabic"/>
          <w:rtl/>
          <w:lang w:bidi="ar-EG"/>
        </w:rPr>
        <w:t xml:space="preserve"> </w:t>
      </w:r>
      <w:r>
        <w:rPr>
          <w:rFonts w:ascii="Simplified Arabic" w:hAnsi="Simplified Arabic" w:cs="Simplified Arabic" w:hint="cs"/>
          <w:rtl/>
          <w:lang w:bidi="ar-EG"/>
        </w:rPr>
        <w:t>والغرض</w:t>
      </w:r>
      <w:r>
        <w:rPr>
          <w:rFonts w:ascii="Simplified Arabic" w:hAnsi="Simplified Arabic" w:cs="Simplified Arabic"/>
          <w:rtl/>
          <w:lang w:bidi="ar-EG"/>
        </w:rPr>
        <w:t xml:space="preserve"> (0.771)</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يليه</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المقاييس</w:t>
      </w:r>
      <w:r>
        <w:rPr>
          <w:rFonts w:ascii="Simplified Arabic" w:hAnsi="Simplified Arabic" w:cs="Simplified Arabic"/>
          <w:rtl/>
          <w:lang w:bidi="ar-EG"/>
        </w:rPr>
        <w:t xml:space="preserve"> (0.767)</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المحتوى</w:t>
      </w:r>
      <w:r>
        <w:rPr>
          <w:rFonts w:ascii="Simplified Arabic" w:hAnsi="Simplified Arabic" w:cs="Simplified Arabic"/>
          <w:rtl/>
          <w:lang w:bidi="ar-EG"/>
        </w:rPr>
        <w:t xml:space="preserve"> </w:t>
      </w:r>
      <w:r>
        <w:rPr>
          <w:rFonts w:ascii="Simplified Arabic" w:hAnsi="Simplified Arabic" w:cs="Simplified Arabic" w:hint="cs"/>
          <w:rtl/>
          <w:lang w:bidi="ar-EG"/>
        </w:rPr>
        <w:t>التسويقي</w:t>
      </w:r>
      <w:r>
        <w:rPr>
          <w:rFonts w:ascii="Simplified Arabic" w:hAnsi="Simplified Arabic" w:cs="Simplified Arabic"/>
          <w:rtl/>
          <w:lang w:bidi="ar-EG"/>
        </w:rPr>
        <w:t xml:space="preserve"> (0.724)</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قناة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(0.690)</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الجمهور</w:t>
      </w:r>
      <w:r>
        <w:rPr>
          <w:rFonts w:ascii="Simplified Arabic" w:hAnsi="Simplified Arabic" w:cs="Simplified Arabic"/>
          <w:rtl/>
          <w:lang w:bidi="ar-EG"/>
        </w:rPr>
        <w:t xml:space="preserve"> </w:t>
      </w:r>
      <w:r>
        <w:rPr>
          <w:rFonts w:ascii="Simplified Arabic" w:hAnsi="Simplified Arabic" w:cs="Simplified Arabic" w:hint="cs"/>
          <w:rtl/>
          <w:lang w:bidi="ar-EG"/>
        </w:rPr>
        <w:t>المستهدف</w:t>
      </w:r>
      <w:r>
        <w:rPr>
          <w:rFonts w:ascii="Simplified Arabic" w:hAnsi="Simplified Arabic" w:cs="Simplified Arabic"/>
          <w:rtl/>
          <w:lang w:bidi="ar-EG"/>
        </w:rPr>
        <w:t xml:space="preserve"> (0.611).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أظهر</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الانحدار</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ككل</w:t>
      </w:r>
      <w:r>
        <w:rPr>
          <w:rFonts w:ascii="Simplified Arabic" w:hAnsi="Simplified Arabic" w:cs="Simplified Arabic"/>
          <w:rtl/>
          <w:lang w:bidi="ar-EG"/>
        </w:rPr>
        <w:t xml:space="preserve"> </w:t>
      </w:r>
      <w:r>
        <w:rPr>
          <w:rFonts w:ascii="Simplified Arabic" w:hAnsi="Simplified Arabic" w:cs="Simplified Arabic" w:hint="cs"/>
          <w:rtl/>
          <w:lang w:bidi="ar-EG"/>
        </w:rPr>
        <w:t>تُفسر</w:t>
      </w:r>
      <w:r>
        <w:rPr>
          <w:rFonts w:ascii="Simplified Arabic" w:hAnsi="Simplified Arabic" w:cs="Simplified Arabic"/>
          <w:rtl/>
          <w:lang w:bidi="ar-EG"/>
        </w:rPr>
        <w:t xml:space="preserve"> 58.6%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التغير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وأن</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ذو</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w:t>
      </w:r>
      <w:r>
        <w:rPr>
          <w:rFonts w:ascii="Simplified Arabic" w:hAnsi="Simplified Arabic" w:cs="Simplified Arabic" w:hint="cs"/>
          <w:rtl/>
          <w:lang w:bidi="ar-EG"/>
        </w:rPr>
        <w:t>إحصائية</w:t>
      </w:r>
      <w:r>
        <w:rPr>
          <w:rFonts w:ascii="Simplified Arabic" w:hAnsi="Simplified Arabic" w:cs="Simplified Arabic"/>
          <w:rtl/>
          <w:lang w:bidi="ar-EG"/>
        </w:rPr>
        <w:t xml:space="preserve"> </w:t>
      </w:r>
      <w:r>
        <w:rPr>
          <w:rFonts w:ascii="Simplified Arabic" w:hAnsi="Simplified Arabic" w:cs="Simplified Arabic" w:hint="cs"/>
          <w:rtl/>
          <w:lang w:bidi="ar-EG"/>
        </w:rPr>
        <w:t>عند</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0.05. </w:t>
      </w:r>
      <w:r>
        <w:rPr>
          <w:rFonts w:ascii="Simplified Arabic" w:hAnsi="Simplified Arabic" w:cs="Simplified Arabic" w:hint="cs"/>
          <w:rtl/>
          <w:lang w:bidi="ar-EG"/>
        </w:rPr>
        <w:t>وأوصت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بتطبيق</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بشكل</w:t>
      </w:r>
      <w:r>
        <w:rPr>
          <w:rFonts w:ascii="Simplified Arabic" w:hAnsi="Simplified Arabic" w:cs="Simplified Arabic"/>
          <w:rtl/>
          <w:lang w:bidi="ar-EG"/>
        </w:rPr>
        <w:t xml:space="preserve"> </w:t>
      </w:r>
      <w:r>
        <w:rPr>
          <w:rFonts w:ascii="Simplified Arabic" w:hAnsi="Simplified Arabic" w:cs="Simplified Arabic" w:hint="cs"/>
          <w:rtl/>
          <w:lang w:bidi="ar-EG"/>
        </w:rPr>
        <w:t>منهجي</w:t>
      </w:r>
      <w:r>
        <w:rPr>
          <w:rFonts w:ascii="Simplified Arabic" w:hAnsi="Simplified Arabic" w:cs="Simplified Arabic"/>
          <w:rtl/>
          <w:lang w:bidi="ar-EG"/>
        </w:rPr>
        <w:t xml:space="preserve"> </w:t>
      </w:r>
      <w:r>
        <w:rPr>
          <w:rFonts w:ascii="Simplified Arabic" w:hAnsi="Simplified Arabic" w:cs="Simplified Arabic" w:hint="cs"/>
          <w:rtl/>
          <w:lang w:bidi="ar-EG"/>
        </w:rPr>
        <w:t>ومتكامل،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التركيز</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الهدف</w:t>
      </w:r>
      <w:r>
        <w:rPr>
          <w:rFonts w:ascii="Simplified Arabic" w:hAnsi="Simplified Arabic" w:cs="Simplified Arabic"/>
          <w:rtl/>
          <w:lang w:bidi="ar-EG"/>
        </w:rPr>
        <w:t xml:space="preserve"> </w:t>
      </w:r>
      <w:r>
        <w:rPr>
          <w:rFonts w:ascii="Simplified Arabic" w:hAnsi="Simplified Arabic" w:cs="Simplified Arabic" w:hint="cs"/>
          <w:rtl/>
          <w:lang w:bidi="ar-EG"/>
        </w:rPr>
        <w:t>والغاية،</w:t>
      </w:r>
      <w:r>
        <w:rPr>
          <w:rFonts w:ascii="Simplified Arabic" w:hAnsi="Simplified Arabic" w:cs="Simplified Arabic"/>
          <w:rtl/>
          <w:lang w:bidi="ar-EG"/>
        </w:rPr>
        <w:t xml:space="preserve"> </w:t>
      </w:r>
      <w:r>
        <w:rPr>
          <w:rFonts w:ascii="Simplified Arabic" w:hAnsi="Simplified Arabic" w:cs="Simplified Arabic" w:hint="cs"/>
          <w:rtl/>
          <w:lang w:bidi="ar-EG"/>
        </w:rPr>
        <w:t>وإنشاء</w:t>
      </w:r>
      <w:r>
        <w:rPr>
          <w:rFonts w:ascii="Simplified Arabic" w:hAnsi="Simplified Arabic" w:cs="Simplified Arabic"/>
          <w:rtl/>
          <w:lang w:bidi="ar-EG"/>
        </w:rPr>
        <w:t xml:space="preserve"> </w:t>
      </w:r>
      <w:r>
        <w:rPr>
          <w:rFonts w:ascii="Simplified Arabic" w:hAnsi="Simplified Arabic" w:cs="Simplified Arabic" w:hint="cs"/>
          <w:rtl/>
          <w:lang w:bidi="ar-EG"/>
        </w:rPr>
        <w:t>محتوى</w:t>
      </w:r>
      <w:r>
        <w:rPr>
          <w:rFonts w:ascii="Simplified Arabic" w:hAnsi="Simplified Arabic" w:cs="Simplified Arabic"/>
          <w:rtl/>
          <w:lang w:bidi="ar-EG"/>
        </w:rPr>
        <w:t xml:space="preserve"> </w:t>
      </w:r>
      <w:r>
        <w:rPr>
          <w:rFonts w:ascii="Simplified Arabic" w:hAnsi="Simplified Arabic" w:cs="Simplified Arabic" w:hint="cs"/>
          <w:rtl/>
          <w:lang w:bidi="ar-EG"/>
        </w:rPr>
        <w:t>تسويقي</w:t>
      </w:r>
      <w:r>
        <w:rPr>
          <w:rFonts w:ascii="Simplified Arabic" w:hAnsi="Simplified Arabic" w:cs="Simplified Arabic"/>
          <w:rtl/>
          <w:lang w:bidi="ar-EG"/>
        </w:rPr>
        <w:t xml:space="preserve"> </w:t>
      </w:r>
      <w:r>
        <w:rPr>
          <w:rFonts w:ascii="Simplified Arabic" w:hAnsi="Simplified Arabic" w:cs="Simplified Arabic" w:hint="cs"/>
          <w:rtl/>
          <w:lang w:bidi="ar-EG"/>
        </w:rPr>
        <w:t>جذاب</w:t>
      </w:r>
      <w:r>
        <w:rPr>
          <w:rFonts w:ascii="Simplified Arabic" w:hAnsi="Simplified Arabic" w:cs="Simplified Arabic"/>
          <w:rtl/>
          <w:lang w:bidi="ar-EG"/>
        </w:rPr>
        <w:t xml:space="preserve"> </w:t>
      </w:r>
      <w:r>
        <w:rPr>
          <w:rFonts w:ascii="Simplified Arabic" w:hAnsi="Simplified Arabic" w:cs="Simplified Arabic" w:hint="cs"/>
          <w:rtl/>
          <w:lang w:bidi="ar-EG"/>
        </w:rPr>
        <w:t>ومفيد</w:t>
      </w:r>
      <w:r>
        <w:rPr>
          <w:rFonts w:ascii="Simplified Arabic" w:hAnsi="Simplified Arabic" w:cs="Simplified Arabic"/>
          <w:rtl/>
          <w:lang w:bidi="ar-EG"/>
        </w:rPr>
        <w:t xml:space="preserve"> </w:t>
      </w:r>
      <w:r>
        <w:rPr>
          <w:rFonts w:ascii="Simplified Arabic" w:hAnsi="Simplified Arabic" w:cs="Simplified Arabic" w:hint="cs"/>
          <w:rtl/>
          <w:lang w:bidi="ar-EG"/>
        </w:rPr>
        <w:t>وموثوق،</w:t>
      </w:r>
      <w:r>
        <w:rPr>
          <w:rFonts w:ascii="Simplified Arabic" w:hAnsi="Simplified Arabic" w:cs="Simplified Arabic"/>
          <w:rtl/>
          <w:lang w:bidi="ar-EG"/>
        </w:rPr>
        <w:t xml:space="preserve"> </w:t>
      </w:r>
      <w:r>
        <w:rPr>
          <w:rFonts w:ascii="Simplified Arabic" w:hAnsi="Simplified Arabic" w:cs="Simplified Arabic" w:hint="cs"/>
          <w:rtl/>
          <w:lang w:bidi="ar-EG"/>
        </w:rPr>
        <w:t>واستخدام</w:t>
      </w:r>
      <w:r>
        <w:rPr>
          <w:rFonts w:ascii="Simplified Arabic" w:hAnsi="Simplified Arabic" w:cs="Simplified Arabic"/>
          <w:rtl/>
          <w:lang w:bidi="ar-EG"/>
        </w:rPr>
        <w:t xml:space="preserve"> </w:t>
      </w:r>
      <w:r>
        <w:rPr>
          <w:rFonts w:ascii="Simplified Arabic" w:hAnsi="Simplified Arabic" w:cs="Simplified Arabic" w:hint="cs"/>
          <w:rtl/>
          <w:lang w:bidi="ar-EG"/>
        </w:rPr>
        <w:t>مقاييس</w:t>
      </w:r>
      <w:r>
        <w:rPr>
          <w:rFonts w:ascii="Simplified Arabic" w:hAnsi="Simplified Arabic" w:cs="Simplified Arabic"/>
          <w:rtl/>
          <w:lang w:bidi="ar-EG"/>
        </w:rPr>
        <w:t xml:space="preserve"> </w:t>
      </w:r>
      <w:r>
        <w:rPr>
          <w:rFonts w:ascii="Simplified Arabic" w:hAnsi="Simplified Arabic" w:cs="Simplified Arabic" w:hint="cs"/>
          <w:rtl/>
          <w:lang w:bidi="ar-EG"/>
        </w:rPr>
        <w:t>مناسبة</w:t>
      </w:r>
      <w:r>
        <w:rPr>
          <w:rFonts w:ascii="Simplified Arabic" w:hAnsi="Simplified Arabic" w:cs="Simplified Arabic"/>
          <w:rtl/>
          <w:lang w:bidi="ar-EG"/>
        </w:rPr>
        <w:t xml:space="preserve"> </w:t>
      </w:r>
      <w:r>
        <w:rPr>
          <w:rFonts w:ascii="Simplified Arabic" w:hAnsi="Simplified Arabic" w:cs="Simplified Arabic" w:hint="cs"/>
          <w:rtl/>
          <w:lang w:bidi="ar-EG"/>
        </w:rPr>
        <w:t>لقياس</w:t>
      </w:r>
      <w:r>
        <w:rPr>
          <w:rFonts w:ascii="Simplified Arabic" w:hAnsi="Simplified Arabic" w:cs="Simplified Arabic"/>
          <w:rtl/>
          <w:lang w:bidi="ar-EG"/>
        </w:rPr>
        <w:t xml:space="preserve"> </w:t>
      </w:r>
      <w:r>
        <w:rPr>
          <w:rFonts w:ascii="Simplified Arabic" w:hAnsi="Simplified Arabic" w:cs="Simplified Arabic" w:hint="cs"/>
          <w:rtl/>
          <w:lang w:bidi="ar-EG"/>
        </w:rPr>
        <w:t>فعالية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وتحسينه</w:t>
      </w:r>
      <w:r>
        <w:rPr>
          <w:rFonts w:ascii="Simplified Arabic" w:hAnsi="Simplified Arabic" w:cs="Simplified Arabic"/>
          <w:rtl/>
          <w:lang w:bidi="ar-EG"/>
        </w:rPr>
        <w:t xml:space="preserve"> </w:t>
      </w:r>
      <w:r>
        <w:rPr>
          <w:rFonts w:ascii="Simplified Arabic" w:hAnsi="Simplified Arabic" w:cs="Simplified Arabic" w:hint="cs"/>
          <w:rtl/>
          <w:lang w:bidi="ar-EG"/>
        </w:rPr>
        <w:t>باستمرار،</w:t>
      </w:r>
      <w:r>
        <w:rPr>
          <w:rFonts w:ascii="Simplified Arabic" w:hAnsi="Simplified Arabic" w:cs="Simplified Arabic"/>
          <w:rtl/>
          <w:lang w:bidi="ar-EG"/>
        </w:rPr>
        <w:t xml:space="preserve"> </w:t>
      </w:r>
      <w:r>
        <w:rPr>
          <w:rFonts w:ascii="Simplified Arabic" w:hAnsi="Simplified Arabic" w:cs="Simplified Arabic" w:hint="cs"/>
          <w:rtl/>
          <w:lang w:bidi="ar-EG"/>
        </w:rPr>
        <w:t>وإجراء</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التكلفة</w:t>
      </w:r>
      <w:r>
        <w:rPr>
          <w:rFonts w:ascii="Simplified Arabic" w:hAnsi="Simplified Arabic" w:cs="Simplified Arabic"/>
          <w:rtl/>
          <w:lang w:bidi="ar-EG"/>
        </w:rPr>
        <w:t xml:space="preserve"> </w:t>
      </w:r>
      <w:r>
        <w:rPr>
          <w:rFonts w:ascii="Simplified Arabic" w:hAnsi="Simplified Arabic" w:cs="Simplified Arabic" w:hint="cs"/>
          <w:rtl/>
          <w:lang w:bidi="ar-EG"/>
        </w:rPr>
        <w:t>والعائد</w:t>
      </w:r>
      <w:r>
        <w:rPr>
          <w:rFonts w:ascii="Simplified Arabic" w:hAnsi="Simplified Arabic" w:cs="Simplified Arabic"/>
          <w:rtl/>
          <w:lang w:bidi="ar-EG"/>
        </w:rPr>
        <w:t xml:space="preserve"> </w:t>
      </w:r>
      <w:r>
        <w:rPr>
          <w:rFonts w:ascii="Simplified Arabic" w:hAnsi="Simplified Arabic" w:cs="Simplified Arabic" w:hint="cs"/>
          <w:rtl/>
          <w:lang w:bidi="ar-EG"/>
        </w:rPr>
        <w:t>لتقييم</w:t>
      </w:r>
      <w:r>
        <w:rPr>
          <w:rFonts w:ascii="Simplified Arabic" w:hAnsi="Simplified Arabic" w:cs="Simplified Arabic"/>
          <w:rtl/>
          <w:lang w:bidi="ar-EG"/>
        </w:rPr>
        <w:t xml:space="preserve"> </w:t>
      </w:r>
      <w:r>
        <w:rPr>
          <w:rFonts w:ascii="Simplified Arabic" w:hAnsi="Simplified Arabic" w:cs="Simplified Arabic" w:hint="cs"/>
          <w:rtl/>
          <w:lang w:bidi="ar-EG"/>
        </w:rPr>
        <w:t>جدوى</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وكفاءتها</w:t>
      </w:r>
      <w:r>
        <w:rPr>
          <w:rFonts w:ascii="Simplified Arabic" w:hAnsi="Simplified Arabic" w:cs="Simplified Arabic"/>
          <w:rtl/>
          <w:lang w:bidi="ar-EG"/>
        </w:rPr>
        <w:t>.</w:t>
      </w:r>
    </w:p>
    <w:p w14:paraId="6B28FB78"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 xml:space="preserve">تهدف دراسة </w:t>
      </w:r>
      <w:proofErr w:type="spellStart"/>
      <w:r>
        <w:rPr>
          <w:rFonts w:ascii="Simplified Arabic" w:hAnsi="Simplified Arabic" w:cs="Simplified Arabic"/>
          <w:lang w:bidi="ar-EG"/>
        </w:rPr>
        <w:t>Aljabari</w:t>
      </w:r>
      <w:proofErr w:type="spellEnd"/>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دراسة</w:t>
      </w:r>
      <w:r>
        <w:rPr>
          <w:rFonts w:ascii="Simplified Arabic" w:hAnsi="Simplified Arabic" w:cs="Simplified Arabic"/>
          <w:rtl/>
          <w:lang w:bidi="ar-EG"/>
        </w:rPr>
        <w:t xml:space="preserve"> </w:t>
      </w:r>
      <w:r>
        <w:rPr>
          <w:rFonts w:ascii="Simplified Arabic" w:hAnsi="Simplified Arabic" w:cs="Simplified Arabic" w:hint="cs"/>
          <w:rtl/>
          <w:lang w:bidi="ar-EG"/>
        </w:rPr>
        <w:t>الدور</w:t>
      </w:r>
      <w:r>
        <w:rPr>
          <w:rFonts w:ascii="Simplified Arabic" w:hAnsi="Simplified Arabic" w:cs="Simplified Arabic"/>
          <w:rtl/>
          <w:lang w:bidi="ar-EG"/>
        </w:rPr>
        <w:t xml:space="preserve"> </w:t>
      </w:r>
      <w:r>
        <w:rPr>
          <w:rFonts w:ascii="Simplified Arabic" w:hAnsi="Simplified Arabic" w:cs="Simplified Arabic" w:hint="cs"/>
          <w:rtl/>
          <w:lang w:bidi="ar-EG"/>
        </w:rPr>
        <w:t>المُحسّن</w:t>
      </w:r>
      <w:r>
        <w:rPr>
          <w:rFonts w:ascii="Simplified Arabic" w:hAnsi="Simplified Arabic" w:cs="Simplified Arabic"/>
          <w:rtl/>
          <w:lang w:bidi="ar-EG"/>
        </w:rPr>
        <w:t xml:space="preserve"> </w:t>
      </w:r>
      <w:r>
        <w:rPr>
          <w:rFonts w:ascii="Simplified Arabic" w:hAnsi="Simplified Arabic" w:cs="Simplified Arabic" w:hint="cs"/>
          <w:rtl/>
          <w:lang w:bidi="ar-EG"/>
        </w:rPr>
        <w:t>لاستراتيجيات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الوسيط</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حللت</w:t>
      </w:r>
      <w:r>
        <w:rPr>
          <w:rFonts w:ascii="Simplified Arabic" w:hAnsi="Simplified Arabic" w:cs="Simplified Arabic"/>
          <w:rtl/>
          <w:lang w:bidi="ar-EG"/>
        </w:rPr>
        <w:t xml:space="preserve"> </w:t>
      </w:r>
      <w:r>
        <w:rPr>
          <w:rFonts w:ascii="Simplified Arabic" w:hAnsi="Simplified Arabic" w:cs="Simplified Arabic" w:hint="cs"/>
          <w:rtl/>
          <w:lang w:bidi="ar-EG"/>
        </w:rPr>
        <w:t>أدوات</w:t>
      </w:r>
      <w:r>
        <w:rPr>
          <w:rFonts w:ascii="Simplified Arabic" w:hAnsi="Simplified Arabic" w:cs="Simplified Arabic"/>
          <w:rtl/>
          <w:lang w:bidi="ar-EG"/>
        </w:rPr>
        <w:t xml:space="preserve"> </w:t>
      </w:r>
      <w:r>
        <w:rPr>
          <w:rFonts w:ascii="Simplified Arabic" w:hAnsi="Simplified Arabic" w:cs="Simplified Arabic" w:hint="cs"/>
          <w:rtl/>
          <w:lang w:bidi="ar-EG"/>
        </w:rPr>
        <w:t>تحليلية</w:t>
      </w:r>
      <w:r>
        <w:rPr>
          <w:rFonts w:ascii="Simplified Arabic" w:hAnsi="Simplified Arabic" w:cs="Simplified Arabic"/>
          <w:rtl/>
          <w:lang w:bidi="ar-EG"/>
        </w:rPr>
        <w:t xml:space="preserve"> </w:t>
      </w:r>
      <w:r>
        <w:rPr>
          <w:rFonts w:ascii="Simplified Arabic" w:hAnsi="Simplified Arabic" w:cs="Simplified Arabic" w:hint="cs"/>
          <w:rtl/>
          <w:lang w:bidi="ar-EG"/>
        </w:rPr>
        <w:t>متقدمة</w:t>
      </w:r>
      <w:r>
        <w:rPr>
          <w:rFonts w:ascii="Simplified Arabic" w:hAnsi="Simplified Arabic" w:cs="Simplified Arabic"/>
          <w:rtl/>
          <w:lang w:bidi="ar-EG"/>
        </w:rPr>
        <w:t xml:space="preserve"> </w:t>
      </w:r>
      <w:r>
        <w:rPr>
          <w:rFonts w:ascii="Simplified Arabic" w:hAnsi="Simplified Arabic" w:cs="Simplified Arabic" w:hint="cs"/>
          <w:rtl/>
          <w:lang w:bidi="ar-EG"/>
        </w:rPr>
        <w:t>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لتحديد</w:t>
      </w:r>
      <w:r>
        <w:rPr>
          <w:rFonts w:ascii="Simplified Arabic" w:hAnsi="Simplified Arabic" w:cs="Simplified Arabic"/>
          <w:rtl/>
          <w:lang w:bidi="ar-EG"/>
        </w:rPr>
        <w:t xml:space="preserve"> </w:t>
      </w:r>
      <w:r>
        <w:rPr>
          <w:rFonts w:ascii="Simplified Arabic" w:hAnsi="Simplified Arabic" w:cs="Simplified Arabic" w:hint="cs"/>
          <w:rtl/>
          <w:lang w:bidi="ar-EG"/>
        </w:rPr>
        <w:t>دور</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وسلوك</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وتجاربهم</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المنتجات</w:t>
      </w:r>
      <w:r>
        <w:rPr>
          <w:rFonts w:ascii="Simplified Arabic" w:hAnsi="Simplified Arabic" w:cs="Simplified Arabic"/>
          <w:rtl/>
          <w:lang w:bidi="ar-EG"/>
        </w:rPr>
        <w:t xml:space="preserve"> </w:t>
      </w:r>
      <w:r>
        <w:rPr>
          <w:rFonts w:ascii="Simplified Arabic" w:hAnsi="Simplified Arabic" w:cs="Simplified Arabic" w:hint="cs"/>
          <w:rtl/>
          <w:lang w:bidi="ar-EG"/>
        </w:rPr>
        <w:t>والعمليات</w:t>
      </w:r>
      <w:r>
        <w:rPr>
          <w:rFonts w:ascii="Simplified Arabic" w:hAnsi="Simplified Arabic" w:cs="Simplified Arabic"/>
          <w:rtl/>
          <w:lang w:bidi="ar-EG"/>
        </w:rPr>
        <w:t xml:space="preserve">. </w:t>
      </w:r>
      <w:r>
        <w:rPr>
          <w:rFonts w:ascii="Simplified Arabic" w:hAnsi="Simplified Arabic" w:cs="Simplified Arabic" w:hint="cs"/>
          <w:rtl/>
          <w:lang w:bidi="ar-EG"/>
        </w:rPr>
        <w:t>ويُعزز</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المنتجات</w:t>
      </w:r>
      <w:r>
        <w:rPr>
          <w:rFonts w:ascii="Simplified Arabic" w:hAnsi="Simplified Arabic" w:cs="Simplified Arabic"/>
          <w:rtl/>
          <w:lang w:bidi="ar-EG"/>
        </w:rPr>
        <w:t xml:space="preserve"> </w:t>
      </w:r>
      <w:r>
        <w:rPr>
          <w:rFonts w:ascii="Simplified Arabic" w:hAnsi="Simplified Arabic" w:cs="Simplified Arabic" w:hint="cs"/>
          <w:rtl/>
          <w:lang w:bidi="ar-EG"/>
        </w:rPr>
        <w:t>والعمليات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معرفة</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تقليدية</w:t>
      </w:r>
      <w:r>
        <w:rPr>
          <w:rFonts w:ascii="Simplified Arabic" w:hAnsi="Simplified Arabic" w:cs="Simplified Arabic"/>
          <w:rtl/>
          <w:lang w:bidi="ar-EG"/>
        </w:rPr>
        <w:t xml:space="preserve"> </w:t>
      </w:r>
      <w:r>
        <w:rPr>
          <w:rFonts w:ascii="Simplified Arabic" w:hAnsi="Simplified Arabic" w:cs="Simplified Arabic" w:hint="cs"/>
          <w:rtl/>
          <w:lang w:bidi="ar-EG"/>
        </w:rPr>
        <w:t>بالعملاء</w:t>
      </w:r>
      <w:r>
        <w:rPr>
          <w:rFonts w:ascii="Simplified Arabic" w:hAnsi="Simplified Arabic" w:cs="Simplified Arabic"/>
          <w:rtl/>
          <w:lang w:bidi="ar-EG"/>
        </w:rPr>
        <w:t xml:space="preserve">. </w:t>
      </w:r>
      <w:r>
        <w:rPr>
          <w:rFonts w:ascii="Simplified Arabic" w:hAnsi="Simplified Arabic" w:cs="Simplified Arabic" w:hint="cs"/>
          <w:rtl/>
          <w:lang w:bidi="ar-EG"/>
        </w:rPr>
        <w:t>ويُدمج</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لتحسين</w:t>
      </w:r>
      <w:r>
        <w:rPr>
          <w:rFonts w:ascii="Simplified Arabic" w:hAnsi="Simplified Arabic" w:cs="Simplified Arabic"/>
          <w:rtl/>
          <w:lang w:bidi="ar-EG"/>
        </w:rPr>
        <w:t xml:space="preserve"> </w:t>
      </w:r>
      <w:r>
        <w:rPr>
          <w:rFonts w:ascii="Simplified Arabic" w:hAnsi="Simplified Arabic" w:cs="Simplified Arabic" w:hint="cs"/>
          <w:rtl/>
          <w:lang w:bidi="ar-EG"/>
        </w:rPr>
        <w:t>القرارات</w:t>
      </w:r>
      <w:r>
        <w:rPr>
          <w:rFonts w:ascii="Simplified Arabic" w:hAnsi="Simplified Arabic" w:cs="Simplified Arabic"/>
          <w:rtl/>
          <w:lang w:bidi="ar-EG"/>
        </w:rPr>
        <w:t xml:space="preserve"> </w:t>
      </w:r>
      <w:r>
        <w:rPr>
          <w:rFonts w:ascii="Simplified Arabic" w:hAnsi="Simplified Arabic" w:cs="Simplified Arabic" w:hint="cs"/>
          <w:rtl/>
          <w:lang w:bidi="ar-EG"/>
        </w:rPr>
        <w:t>والكفاءة،</w:t>
      </w:r>
      <w:r>
        <w:rPr>
          <w:rFonts w:ascii="Simplified Arabic" w:hAnsi="Simplified Arabic" w:cs="Simplified Arabic"/>
          <w:rtl/>
          <w:lang w:bidi="ar-EG"/>
        </w:rPr>
        <w:t xml:space="preserve"> </w:t>
      </w:r>
      <w:r>
        <w:rPr>
          <w:rFonts w:ascii="Simplified Arabic" w:hAnsi="Simplified Arabic" w:cs="Simplified Arabic" w:hint="cs"/>
          <w:rtl/>
          <w:lang w:bidi="ar-EG"/>
        </w:rPr>
        <w:t>وزيادة</w:t>
      </w:r>
      <w:r>
        <w:rPr>
          <w:rFonts w:ascii="Simplified Arabic" w:hAnsi="Simplified Arabic" w:cs="Simplified Arabic"/>
          <w:rtl/>
          <w:lang w:bidi="ar-EG"/>
        </w:rPr>
        <w:t xml:space="preserve"> </w:t>
      </w:r>
      <w:r>
        <w:rPr>
          <w:rFonts w:ascii="Simplified Arabic" w:hAnsi="Simplified Arabic" w:cs="Simplified Arabic" w:hint="cs"/>
          <w:rtl/>
          <w:lang w:bidi="ar-EG"/>
        </w:rPr>
        <w:t>فهم</w:t>
      </w:r>
      <w:r>
        <w:rPr>
          <w:rFonts w:ascii="Simplified Arabic" w:hAnsi="Simplified Arabic" w:cs="Simplified Arabic"/>
          <w:rtl/>
          <w:lang w:bidi="ar-EG"/>
        </w:rPr>
        <w:t xml:space="preserve"> </w:t>
      </w:r>
      <w:r>
        <w:rPr>
          <w:rFonts w:ascii="Simplified Arabic" w:hAnsi="Simplified Arabic" w:cs="Simplified Arabic" w:hint="cs"/>
          <w:rtl/>
          <w:lang w:bidi="ar-EG"/>
        </w:rPr>
        <w:t>ديناميكيات</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لاستدامة</w:t>
      </w:r>
      <w:r>
        <w:rPr>
          <w:rFonts w:ascii="Simplified Arabic" w:hAnsi="Simplified Arabic" w:cs="Simplified Arabic"/>
          <w:rtl/>
          <w:lang w:bidi="ar-EG"/>
        </w:rPr>
        <w:t xml:space="preserve"> </w:t>
      </w:r>
      <w:r>
        <w:rPr>
          <w:rFonts w:ascii="Simplified Arabic" w:hAnsi="Simplified Arabic" w:cs="Simplified Arabic" w:hint="cs"/>
          <w:rtl/>
          <w:lang w:bidi="ar-EG"/>
        </w:rPr>
        <w:t>النمو</w:t>
      </w:r>
      <w:r>
        <w:rPr>
          <w:rFonts w:ascii="Simplified Arabic" w:hAnsi="Simplified Arabic" w:cs="Simplified Arabic"/>
          <w:rtl/>
          <w:lang w:bidi="ar-EG"/>
        </w:rPr>
        <w:t xml:space="preserve"> </w:t>
      </w:r>
      <w:r>
        <w:rPr>
          <w:rFonts w:ascii="Simplified Arabic" w:hAnsi="Simplified Arabic" w:cs="Simplified Arabic" w:hint="cs"/>
          <w:rtl/>
          <w:lang w:bidi="ar-EG"/>
        </w:rPr>
        <w:t>وتعزيز</w:t>
      </w:r>
      <w:r>
        <w:rPr>
          <w:rFonts w:ascii="Simplified Arabic" w:hAnsi="Simplified Arabic" w:cs="Simplified Arabic"/>
          <w:rtl/>
          <w:lang w:bidi="ar-EG"/>
        </w:rPr>
        <w:t xml:space="preserve"> </w:t>
      </w:r>
      <w:r>
        <w:rPr>
          <w:rFonts w:ascii="Simplified Arabic" w:hAnsi="Simplified Arabic" w:cs="Simplified Arabic" w:hint="cs"/>
          <w:rtl/>
          <w:lang w:bidi="ar-EG"/>
        </w:rPr>
        <w:t>التعاون</w:t>
      </w:r>
      <w:r>
        <w:rPr>
          <w:rFonts w:ascii="Simplified Arabic" w:hAnsi="Simplified Arabic" w:cs="Simplified Arabic"/>
          <w:rtl/>
          <w:lang w:bidi="ar-EG"/>
        </w:rPr>
        <w:t xml:space="preserve">. </w:t>
      </w:r>
      <w:r>
        <w:rPr>
          <w:rFonts w:ascii="Simplified Arabic" w:hAnsi="Simplified Arabic" w:cs="Simplified Arabic" w:hint="cs"/>
          <w:rtl/>
          <w:lang w:bidi="ar-EG"/>
        </w:rPr>
        <w:t>ويُعزز</w:t>
      </w:r>
      <w:r>
        <w:rPr>
          <w:rFonts w:ascii="Simplified Arabic" w:hAnsi="Simplified Arabic" w:cs="Simplified Arabic"/>
          <w:rtl/>
          <w:lang w:bidi="ar-EG"/>
        </w:rPr>
        <w:t xml:space="preserve"> </w:t>
      </w:r>
      <w:r>
        <w:rPr>
          <w:rFonts w:ascii="Simplified Arabic" w:hAnsi="Simplified Arabic" w:cs="Simplified Arabic" w:hint="cs"/>
          <w:rtl/>
          <w:lang w:bidi="ar-EG"/>
        </w:rPr>
        <w:t>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المُدعّم</w:t>
      </w:r>
      <w:r>
        <w:rPr>
          <w:rFonts w:ascii="Simplified Arabic" w:hAnsi="Simplified Arabic" w:cs="Simplified Arabic"/>
          <w:rtl/>
          <w:lang w:bidi="ar-EG"/>
        </w:rPr>
        <w:t xml:space="preserve"> </w:t>
      </w:r>
      <w:r>
        <w:rPr>
          <w:rFonts w:ascii="Simplified Arabic" w:hAnsi="Simplified Arabic" w:cs="Simplified Arabic" w:hint="cs"/>
          <w:rtl/>
          <w:lang w:bidi="ar-EG"/>
        </w:rPr>
        <w:t>بالذكاء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تقدم</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الاستجابة</w:t>
      </w:r>
      <w:r>
        <w:rPr>
          <w:rFonts w:ascii="Simplified Arabic" w:hAnsi="Simplified Arabic" w:cs="Simplified Arabic"/>
          <w:rtl/>
          <w:lang w:bidi="ar-EG"/>
        </w:rPr>
        <w:t xml:space="preserve"> </w:t>
      </w:r>
      <w:r>
        <w:rPr>
          <w:rFonts w:ascii="Simplified Arabic" w:hAnsi="Simplified Arabic" w:cs="Simplified Arabic" w:hint="cs"/>
          <w:rtl/>
          <w:lang w:bidi="ar-EG"/>
        </w:rPr>
        <w:t>السريعة</w:t>
      </w:r>
      <w:r>
        <w:rPr>
          <w:rFonts w:ascii="Simplified Arabic" w:hAnsi="Simplified Arabic" w:cs="Simplified Arabic"/>
          <w:rtl/>
          <w:lang w:bidi="ar-EG"/>
        </w:rPr>
        <w:t xml:space="preserve"> </w:t>
      </w:r>
      <w:r>
        <w:rPr>
          <w:rFonts w:ascii="Simplified Arabic" w:hAnsi="Simplified Arabic" w:cs="Simplified Arabic" w:hint="cs"/>
          <w:rtl/>
          <w:lang w:bidi="ar-EG"/>
        </w:rPr>
        <w:t>لتحركات</w:t>
      </w:r>
      <w:r>
        <w:rPr>
          <w:rFonts w:ascii="Simplified Arabic" w:hAnsi="Simplified Arabic" w:cs="Simplified Arabic"/>
          <w:rtl/>
          <w:lang w:bidi="ar-EG"/>
        </w:rPr>
        <w:t xml:space="preserve"> </w:t>
      </w:r>
      <w:r>
        <w:rPr>
          <w:rFonts w:ascii="Simplified Arabic" w:hAnsi="Simplified Arabic" w:cs="Simplified Arabic" w:hint="cs"/>
          <w:rtl/>
          <w:lang w:bidi="ar-EG"/>
        </w:rPr>
        <w:t>السوق</w:t>
      </w:r>
      <w:r>
        <w:rPr>
          <w:rFonts w:ascii="Simplified Arabic" w:hAnsi="Simplified Arabic" w:cs="Simplified Arabic"/>
          <w:rtl/>
          <w:lang w:bidi="ar-EG"/>
        </w:rPr>
        <w:t xml:space="preserve">. </w:t>
      </w:r>
      <w:r>
        <w:rPr>
          <w:rFonts w:ascii="Simplified Arabic" w:hAnsi="Simplified Arabic" w:cs="Simplified Arabic" w:hint="cs"/>
          <w:rtl/>
          <w:lang w:bidi="ar-EG"/>
        </w:rPr>
        <w:t>وتجذب</w:t>
      </w:r>
      <w:r>
        <w:rPr>
          <w:rFonts w:ascii="Simplified Arabic" w:hAnsi="Simplified Arabic" w:cs="Simplified Arabic"/>
          <w:rtl/>
          <w:lang w:bidi="ar-EG"/>
        </w:rPr>
        <w:t xml:space="preserve"> </w:t>
      </w:r>
      <w:r>
        <w:rPr>
          <w:rFonts w:ascii="Simplified Arabic" w:hAnsi="Simplified Arabic" w:cs="Simplified Arabic" w:hint="cs"/>
          <w:rtl/>
          <w:lang w:bidi="ar-EG"/>
        </w:rPr>
        <w:t>ممارسات</w:t>
      </w:r>
      <w:r>
        <w:rPr>
          <w:rFonts w:ascii="Simplified Arabic" w:hAnsi="Simplified Arabic" w:cs="Simplified Arabic"/>
          <w:rtl/>
          <w:lang w:bidi="ar-EG"/>
        </w:rPr>
        <w:t xml:space="preserve"> </w:t>
      </w:r>
      <w:r>
        <w:rPr>
          <w:rFonts w:ascii="Simplified Arabic" w:hAnsi="Simplified Arabic" w:cs="Simplified Arabic" w:hint="cs"/>
          <w:rtl/>
          <w:lang w:bidi="ar-EG"/>
        </w:rPr>
        <w:t>الاستدامة</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w:t>
      </w:r>
      <w:r>
        <w:rPr>
          <w:rFonts w:ascii="Simplified Arabic" w:hAnsi="Simplified Arabic" w:cs="Simplified Arabic"/>
          <w:rtl/>
          <w:lang w:bidi="ar-EG"/>
        </w:rPr>
        <w:t xml:space="preserve"> </w:t>
      </w:r>
      <w:r>
        <w:rPr>
          <w:rFonts w:ascii="Simplified Arabic" w:hAnsi="Simplified Arabic" w:cs="Simplified Arabic" w:hint="cs"/>
          <w:rtl/>
          <w:lang w:bidi="ar-EG"/>
        </w:rPr>
        <w:t>الواعي</w:t>
      </w:r>
      <w:r>
        <w:rPr>
          <w:rFonts w:ascii="Simplified Arabic" w:hAnsi="Simplified Arabic" w:cs="Simplified Arabic"/>
          <w:rtl/>
          <w:lang w:bidi="ar-EG"/>
        </w:rPr>
        <w:t xml:space="preserve"> </w:t>
      </w:r>
      <w:r>
        <w:rPr>
          <w:rFonts w:ascii="Simplified Arabic" w:hAnsi="Simplified Arabic" w:cs="Simplified Arabic" w:hint="cs"/>
          <w:rtl/>
          <w:lang w:bidi="ar-EG"/>
        </w:rPr>
        <w:t>بيئيًا</w:t>
      </w:r>
      <w:r>
        <w:rPr>
          <w:rFonts w:ascii="Simplified Arabic" w:hAnsi="Simplified Arabic" w:cs="Simplified Arabic"/>
          <w:rtl/>
          <w:lang w:bidi="ar-EG"/>
        </w:rPr>
        <w:t xml:space="preserve">. </w:t>
      </w:r>
      <w:r>
        <w:rPr>
          <w:rFonts w:ascii="Simplified Arabic" w:hAnsi="Simplified Arabic" w:cs="Simplified Arabic" w:hint="cs"/>
          <w:rtl/>
          <w:lang w:bidi="ar-EG"/>
        </w:rPr>
        <w:t>ويُقدم</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عملية</w:t>
      </w:r>
      <w:r>
        <w:rPr>
          <w:rFonts w:ascii="Simplified Arabic" w:hAnsi="Simplified Arabic" w:cs="Simplified Arabic"/>
          <w:rtl/>
          <w:lang w:bidi="ar-EG"/>
        </w:rPr>
        <w:t xml:space="preserve"> </w:t>
      </w:r>
      <w:r>
        <w:rPr>
          <w:rFonts w:ascii="Simplified Arabic" w:hAnsi="Simplified Arabic" w:cs="Simplified Arabic" w:hint="cs"/>
          <w:rtl/>
          <w:lang w:bidi="ar-EG"/>
        </w:rPr>
        <w:t>للشركات</w:t>
      </w:r>
      <w:r>
        <w:rPr>
          <w:rFonts w:ascii="Simplified Arabic" w:hAnsi="Simplified Arabic" w:cs="Simplified Arabic"/>
          <w:rtl/>
          <w:lang w:bidi="ar-EG"/>
        </w:rPr>
        <w:t xml:space="preserve"> </w:t>
      </w:r>
      <w:r>
        <w:rPr>
          <w:rFonts w:ascii="Simplified Arabic" w:hAnsi="Simplified Arabic" w:cs="Simplified Arabic" w:hint="cs"/>
          <w:rtl/>
          <w:lang w:bidi="ar-EG"/>
        </w:rPr>
        <w:lastRenderedPageBreak/>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ترغب</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توظيف</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والمساهمة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بناء</w:t>
      </w:r>
      <w:r>
        <w:rPr>
          <w:rFonts w:ascii="Simplified Arabic" w:hAnsi="Simplified Arabic" w:cs="Simplified Arabic"/>
          <w:rtl/>
          <w:lang w:bidi="ar-EG"/>
        </w:rPr>
        <w:t xml:space="preserve"> </w:t>
      </w:r>
      <w:r>
        <w:rPr>
          <w:rFonts w:ascii="Simplified Arabic" w:hAnsi="Simplified Arabic" w:cs="Simplified Arabic" w:hint="cs"/>
          <w:rtl/>
          <w:lang w:bidi="ar-EG"/>
        </w:rPr>
        <w:t>بيئة</w:t>
      </w:r>
      <w:r>
        <w:rPr>
          <w:rFonts w:ascii="Simplified Arabic" w:hAnsi="Simplified Arabic" w:cs="Simplified Arabic"/>
          <w:rtl/>
          <w:lang w:bidi="ar-EG"/>
        </w:rPr>
        <w:t xml:space="preserve"> </w:t>
      </w:r>
      <w:r>
        <w:rPr>
          <w:rFonts w:ascii="Simplified Arabic" w:hAnsi="Simplified Arabic" w:cs="Simplified Arabic" w:hint="cs"/>
          <w:rtl/>
          <w:lang w:bidi="ar-EG"/>
        </w:rPr>
        <w:t>اقتصادية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w:t>
      </w:r>
    </w:p>
    <w:p w14:paraId="1E442C4C" w14:textId="77777777" w:rsidR="00E40EA0"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 xml:space="preserve">تهدف دراسة </w:t>
      </w:r>
      <w:r>
        <w:rPr>
          <w:rFonts w:ascii="Simplified Arabic" w:hAnsi="Simplified Arabic" w:cs="Simplified Arabic"/>
          <w:lang w:bidi="ar-EG"/>
        </w:rPr>
        <w:t>Sharabati</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تقييم</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التطورات</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التكنولوجية،</w:t>
      </w:r>
      <w:r>
        <w:rPr>
          <w:rFonts w:ascii="Simplified Arabic" w:hAnsi="Simplified Arabic" w:cs="Simplified Arabic"/>
          <w:rtl/>
          <w:lang w:bidi="ar-EG"/>
        </w:rPr>
        <w:t xml:space="preserve"> </w:t>
      </w:r>
      <w:r>
        <w:rPr>
          <w:rFonts w:ascii="Simplified Arabic" w:hAnsi="Simplified Arabic" w:cs="Simplified Arabic" w:hint="cs"/>
          <w:rtl/>
          <w:lang w:bidi="ar-EG"/>
        </w:rPr>
        <w:t>بما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ذلك</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وتحديد</w:t>
      </w:r>
      <w:r>
        <w:rPr>
          <w:rFonts w:ascii="Simplified Arabic" w:hAnsi="Simplified Arabic" w:cs="Simplified Arabic"/>
          <w:rtl/>
          <w:lang w:bidi="ar-EG"/>
        </w:rPr>
        <w:t xml:space="preserve"> </w:t>
      </w:r>
      <w:r>
        <w:rPr>
          <w:rFonts w:ascii="Simplified Arabic" w:hAnsi="Simplified Arabic" w:cs="Simplified Arabic" w:hint="cs"/>
          <w:rtl/>
          <w:lang w:bidi="ar-EG"/>
        </w:rPr>
        <w:t>المتغيرات</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تؤثر</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ونظرًا</w:t>
      </w:r>
      <w:r>
        <w:rPr>
          <w:rFonts w:ascii="Simplified Arabic" w:hAnsi="Simplified Arabic" w:cs="Simplified Arabic"/>
          <w:rtl/>
          <w:lang w:bidi="ar-EG"/>
        </w:rPr>
        <w:t xml:space="preserve"> </w:t>
      </w:r>
      <w:r>
        <w:rPr>
          <w:rFonts w:ascii="Simplified Arabic" w:hAnsi="Simplified Arabic" w:cs="Simplified Arabic" w:hint="cs"/>
          <w:rtl/>
          <w:lang w:bidi="ar-EG"/>
        </w:rPr>
        <w:t>لأهمية</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دفع</w:t>
      </w:r>
      <w:r>
        <w:rPr>
          <w:rFonts w:ascii="Simplified Arabic" w:hAnsi="Simplified Arabic" w:cs="Simplified Arabic"/>
          <w:rtl/>
          <w:lang w:bidi="ar-EG"/>
        </w:rPr>
        <w:t xml:space="preserve"> </w:t>
      </w:r>
      <w:r>
        <w:rPr>
          <w:rFonts w:ascii="Simplified Arabic" w:hAnsi="Simplified Arabic" w:cs="Simplified Arabic" w:hint="cs"/>
          <w:rtl/>
          <w:lang w:bidi="ar-EG"/>
        </w:rPr>
        <w:t>عجلة</w:t>
      </w:r>
      <w:r>
        <w:rPr>
          <w:rFonts w:ascii="Simplified Arabic" w:hAnsi="Simplified Arabic" w:cs="Simplified Arabic"/>
          <w:rtl/>
          <w:lang w:bidi="ar-EG"/>
        </w:rPr>
        <w:t xml:space="preserve"> </w:t>
      </w:r>
      <w:r>
        <w:rPr>
          <w:rFonts w:ascii="Simplified Arabic" w:hAnsi="Simplified Arabic" w:cs="Simplified Arabic" w:hint="cs"/>
          <w:rtl/>
          <w:lang w:bidi="ar-EG"/>
        </w:rPr>
        <w:t>الاقتصادات</w:t>
      </w:r>
      <w:r>
        <w:rPr>
          <w:rFonts w:ascii="Simplified Arabic" w:hAnsi="Simplified Arabic" w:cs="Simplified Arabic"/>
          <w:rtl/>
          <w:lang w:bidi="ar-EG"/>
        </w:rPr>
        <w:t xml:space="preserve"> </w:t>
      </w:r>
      <w:r>
        <w:rPr>
          <w:rFonts w:ascii="Simplified Arabic" w:hAnsi="Simplified Arabic" w:cs="Simplified Arabic" w:hint="cs"/>
          <w:rtl/>
          <w:lang w:bidi="ar-EG"/>
        </w:rPr>
        <w:t>المحلية،</w:t>
      </w:r>
      <w:r>
        <w:rPr>
          <w:rFonts w:ascii="Simplified Arabic" w:hAnsi="Simplified Arabic" w:cs="Simplified Arabic"/>
          <w:rtl/>
          <w:lang w:bidi="ar-EG"/>
        </w:rPr>
        <w:t xml:space="preserve"> </w:t>
      </w:r>
      <w:r>
        <w:rPr>
          <w:rFonts w:ascii="Simplified Arabic" w:hAnsi="Simplified Arabic" w:cs="Simplified Arabic" w:hint="cs"/>
          <w:rtl/>
          <w:lang w:bidi="ar-EG"/>
        </w:rPr>
        <w:t>وتعزيز</w:t>
      </w:r>
      <w:r>
        <w:rPr>
          <w:rFonts w:ascii="Simplified Arabic" w:hAnsi="Simplified Arabic" w:cs="Simplified Arabic"/>
          <w:rtl/>
          <w:lang w:bidi="ar-EG"/>
        </w:rPr>
        <w:t xml:space="preserve"> </w:t>
      </w:r>
      <w:r>
        <w:rPr>
          <w:rFonts w:ascii="Simplified Arabic" w:hAnsi="Simplified Arabic" w:cs="Simplified Arabic" w:hint="cs"/>
          <w:rtl/>
          <w:lang w:bidi="ar-EG"/>
        </w:rPr>
        <w:t>نموها</w:t>
      </w:r>
      <w:r>
        <w:rPr>
          <w:rFonts w:ascii="Simplified Arabic" w:hAnsi="Simplified Arabic" w:cs="Simplified Arabic"/>
          <w:rtl/>
          <w:lang w:bidi="ar-EG"/>
        </w:rPr>
        <w:t xml:space="preserve"> </w:t>
      </w:r>
      <w:r>
        <w:rPr>
          <w:rFonts w:ascii="Simplified Arabic" w:hAnsi="Simplified Arabic" w:cs="Simplified Arabic" w:hint="cs"/>
          <w:rtl/>
          <w:lang w:bidi="ar-EG"/>
        </w:rPr>
        <w:t>الاقتصادي،</w:t>
      </w:r>
      <w:r>
        <w:rPr>
          <w:rFonts w:ascii="Simplified Arabic" w:hAnsi="Simplified Arabic" w:cs="Simplified Arabic"/>
          <w:rtl/>
          <w:lang w:bidi="ar-EG"/>
        </w:rPr>
        <w:t xml:space="preserve"> </w:t>
      </w:r>
      <w:r>
        <w:rPr>
          <w:rFonts w:ascii="Simplified Arabic" w:hAnsi="Simplified Arabic" w:cs="Simplified Arabic" w:hint="cs"/>
          <w:rtl/>
          <w:lang w:bidi="ar-EG"/>
        </w:rPr>
        <w:t>وخلق</w:t>
      </w:r>
      <w:r>
        <w:rPr>
          <w:rFonts w:ascii="Simplified Arabic" w:hAnsi="Simplified Arabic" w:cs="Simplified Arabic"/>
          <w:rtl/>
          <w:lang w:bidi="ar-EG"/>
        </w:rPr>
        <w:t xml:space="preserve"> </w:t>
      </w:r>
      <w:r>
        <w:rPr>
          <w:rFonts w:ascii="Simplified Arabic" w:hAnsi="Simplified Arabic" w:cs="Simplified Arabic" w:hint="cs"/>
          <w:rtl/>
          <w:lang w:bidi="ar-EG"/>
        </w:rPr>
        <w:t>فرص</w:t>
      </w:r>
      <w:r>
        <w:rPr>
          <w:rFonts w:ascii="Simplified Arabic" w:hAnsi="Simplified Arabic" w:cs="Simplified Arabic"/>
          <w:rtl/>
          <w:lang w:bidi="ar-EG"/>
        </w:rPr>
        <w:t xml:space="preserve"> </w:t>
      </w:r>
      <w:r>
        <w:rPr>
          <w:rFonts w:ascii="Simplified Arabic" w:hAnsi="Simplified Arabic" w:cs="Simplified Arabic" w:hint="cs"/>
          <w:rtl/>
          <w:lang w:bidi="ar-EG"/>
        </w:rPr>
        <w:t>العمل،</w:t>
      </w:r>
      <w:r>
        <w:rPr>
          <w:rFonts w:ascii="Simplified Arabic" w:hAnsi="Simplified Arabic" w:cs="Simplified Arabic"/>
          <w:rtl/>
          <w:lang w:bidi="ar-EG"/>
        </w:rPr>
        <w:t xml:space="preserve"> </w:t>
      </w:r>
      <w:r>
        <w:rPr>
          <w:rFonts w:ascii="Simplified Arabic" w:hAnsi="Simplified Arabic" w:cs="Simplified Arabic" w:hint="cs"/>
          <w:rtl/>
          <w:lang w:bidi="ar-EG"/>
        </w:rPr>
        <w:t>يُعد</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سؤالًا</w:t>
      </w:r>
      <w:r>
        <w:rPr>
          <w:rFonts w:ascii="Simplified Arabic" w:hAnsi="Simplified Arabic" w:cs="Simplified Arabic"/>
          <w:rtl/>
          <w:lang w:bidi="ar-EG"/>
        </w:rPr>
        <w:t xml:space="preserve"> </w:t>
      </w:r>
      <w:r>
        <w:rPr>
          <w:rFonts w:ascii="Simplified Arabic" w:hAnsi="Simplified Arabic" w:cs="Simplified Arabic" w:hint="cs"/>
          <w:rtl/>
          <w:lang w:bidi="ar-EG"/>
        </w:rPr>
        <w:t>بالغ</w:t>
      </w:r>
      <w:r>
        <w:rPr>
          <w:rFonts w:ascii="Simplified Arabic" w:hAnsi="Simplified Arabic" w:cs="Simplified Arabic"/>
          <w:rtl/>
          <w:lang w:bidi="ar-EG"/>
        </w:rPr>
        <w:t xml:space="preserve"> </w:t>
      </w:r>
      <w:r>
        <w:rPr>
          <w:rFonts w:ascii="Simplified Arabic" w:hAnsi="Simplified Arabic" w:cs="Simplified Arabic" w:hint="cs"/>
          <w:rtl/>
          <w:lang w:bidi="ar-EG"/>
        </w:rPr>
        <w:t>الأهمية،</w:t>
      </w:r>
      <w:r>
        <w:rPr>
          <w:rFonts w:ascii="Simplified Arabic" w:hAnsi="Simplified Arabic" w:cs="Simplified Arabic"/>
          <w:rtl/>
          <w:lang w:bidi="ar-EG"/>
        </w:rPr>
        <w:t xml:space="preserve"> </w:t>
      </w:r>
      <w:r>
        <w:rPr>
          <w:rFonts w:ascii="Simplified Arabic" w:hAnsi="Simplified Arabic" w:cs="Simplified Arabic" w:hint="cs"/>
          <w:rtl/>
          <w:lang w:bidi="ar-EG"/>
        </w:rPr>
        <w:t>ومن</w:t>
      </w:r>
      <w:r>
        <w:rPr>
          <w:rFonts w:ascii="Simplified Arabic" w:hAnsi="Simplified Arabic" w:cs="Simplified Arabic"/>
          <w:rtl/>
          <w:lang w:bidi="ar-EG"/>
        </w:rPr>
        <w:t xml:space="preserve"> </w:t>
      </w:r>
      <w:r>
        <w:rPr>
          <w:rFonts w:ascii="Simplified Arabic" w:hAnsi="Simplified Arabic" w:cs="Simplified Arabic" w:hint="cs"/>
          <w:rtl/>
          <w:lang w:bidi="ar-EG"/>
        </w:rPr>
        <w:t>الضروري</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أفضل</w:t>
      </w:r>
      <w:r>
        <w:rPr>
          <w:rFonts w:ascii="Simplified Arabic" w:hAnsi="Simplified Arabic" w:cs="Simplified Arabic"/>
          <w:rtl/>
          <w:lang w:bidi="ar-EG"/>
        </w:rPr>
        <w:t xml:space="preserve"> </w:t>
      </w:r>
      <w:r>
        <w:rPr>
          <w:rFonts w:ascii="Simplified Arabic" w:hAnsi="Simplified Arabic" w:cs="Simplified Arabic" w:hint="cs"/>
          <w:rtl/>
          <w:lang w:bidi="ar-EG"/>
        </w:rPr>
        <w:t>السبل</w:t>
      </w:r>
      <w:r>
        <w:rPr>
          <w:rFonts w:ascii="Simplified Arabic" w:hAnsi="Simplified Arabic" w:cs="Simplified Arabic"/>
          <w:rtl/>
          <w:lang w:bidi="ar-EG"/>
        </w:rPr>
        <w:t xml:space="preserve"> </w:t>
      </w:r>
      <w:r>
        <w:rPr>
          <w:rFonts w:ascii="Simplified Arabic" w:hAnsi="Simplified Arabic" w:cs="Simplified Arabic" w:hint="cs"/>
          <w:rtl/>
          <w:lang w:bidi="ar-EG"/>
        </w:rPr>
        <w:t>لمساعدتها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النجاح</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تم</w:t>
      </w:r>
      <w:r>
        <w:rPr>
          <w:rFonts w:ascii="Simplified Arabic" w:hAnsi="Simplified Arabic" w:cs="Simplified Arabic"/>
          <w:rtl/>
          <w:lang w:bidi="ar-EG"/>
        </w:rPr>
        <w:t xml:space="preserve"> </w:t>
      </w:r>
      <w:r>
        <w:rPr>
          <w:rFonts w:ascii="Simplified Arabic" w:hAnsi="Simplified Arabic" w:cs="Simplified Arabic" w:hint="cs"/>
          <w:rtl/>
          <w:lang w:bidi="ar-EG"/>
        </w:rPr>
        <w:t>توليد</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190 </w:t>
      </w:r>
      <w:r>
        <w:rPr>
          <w:rFonts w:ascii="Simplified Arabic" w:hAnsi="Simplified Arabic" w:cs="Simplified Arabic" w:hint="cs"/>
          <w:rtl/>
          <w:lang w:bidi="ar-EG"/>
        </w:rPr>
        <w:t>شركة</w:t>
      </w:r>
      <w:r>
        <w:rPr>
          <w:rFonts w:ascii="Simplified Arabic" w:hAnsi="Simplified Arabic" w:cs="Simplified Arabic"/>
          <w:rtl/>
          <w:lang w:bidi="ar-EG"/>
        </w:rPr>
        <w:t xml:space="preserve"> </w:t>
      </w:r>
      <w:r>
        <w:rPr>
          <w:rFonts w:ascii="Simplified Arabic" w:hAnsi="Simplified Arabic" w:cs="Simplified Arabic" w:hint="cs"/>
          <w:rtl/>
          <w:lang w:bidi="ar-EG"/>
        </w:rPr>
        <w:t>تسويق،</w:t>
      </w:r>
      <w:r>
        <w:rPr>
          <w:rFonts w:ascii="Simplified Arabic" w:hAnsi="Simplified Arabic" w:cs="Simplified Arabic"/>
          <w:rtl/>
          <w:lang w:bidi="ar-EG"/>
        </w:rPr>
        <w:t xml:space="preserve"> </w:t>
      </w:r>
      <w:r>
        <w:rPr>
          <w:rFonts w:ascii="Simplified Arabic" w:hAnsi="Simplified Arabic" w:cs="Simplified Arabic" w:hint="cs"/>
          <w:rtl/>
          <w:lang w:bidi="ar-EG"/>
        </w:rPr>
        <w:t>وتم</w:t>
      </w:r>
      <w:r>
        <w:rPr>
          <w:rFonts w:ascii="Simplified Arabic" w:hAnsi="Simplified Arabic" w:cs="Simplified Arabic"/>
          <w:rtl/>
          <w:lang w:bidi="ar-EG"/>
        </w:rPr>
        <w:t xml:space="preserve"> </w:t>
      </w:r>
      <w:r>
        <w:rPr>
          <w:rFonts w:ascii="Simplified Arabic" w:hAnsi="Simplified Arabic" w:cs="Simplified Arabic" w:hint="cs"/>
          <w:rtl/>
          <w:lang w:bidi="ar-EG"/>
        </w:rPr>
        <w:t>استطلاع</w:t>
      </w:r>
      <w:r>
        <w:rPr>
          <w:rFonts w:ascii="Simplified Arabic" w:hAnsi="Simplified Arabic" w:cs="Simplified Arabic"/>
          <w:rtl/>
          <w:lang w:bidi="ar-EG"/>
        </w:rPr>
        <w:t xml:space="preserve"> </w:t>
      </w:r>
      <w:r>
        <w:rPr>
          <w:rFonts w:ascii="Simplified Arabic" w:hAnsi="Simplified Arabic" w:cs="Simplified Arabic" w:hint="cs"/>
          <w:rtl/>
          <w:lang w:bidi="ar-EG"/>
        </w:rPr>
        <w:t>آراء</w:t>
      </w:r>
      <w:r>
        <w:rPr>
          <w:rFonts w:ascii="Simplified Arabic" w:hAnsi="Simplified Arabic" w:cs="Simplified Arabic"/>
          <w:rtl/>
          <w:lang w:bidi="ar-EG"/>
        </w:rPr>
        <w:t xml:space="preserve"> </w:t>
      </w:r>
      <w:r>
        <w:rPr>
          <w:rFonts w:ascii="Simplified Arabic" w:hAnsi="Simplified Arabic" w:cs="Simplified Arabic" w:hint="cs"/>
          <w:rtl/>
          <w:lang w:bidi="ar-EG"/>
        </w:rPr>
        <w:t>كل</w:t>
      </w:r>
      <w:r>
        <w:rPr>
          <w:rFonts w:ascii="Simplified Arabic" w:hAnsi="Simplified Arabic" w:cs="Simplified Arabic"/>
          <w:rtl/>
          <w:lang w:bidi="ar-EG"/>
        </w:rPr>
        <w:t xml:space="preserve"> </w:t>
      </w:r>
      <w:r>
        <w:rPr>
          <w:rFonts w:ascii="Simplified Arabic" w:hAnsi="Simplified Arabic" w:cs="Simplified Arabic" w:hint="cs"/>
          <w:rtl/>
          <w:lang w:bidi="ar-EG"/>
        </w:rPr>
        <w:t>مدير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مديري</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للحصول</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المعلومات</w:t>
      </w:r>
      <w:r>
        <w:rPr>
          <w:rFonts w:ascii="Simplified Arabic" w:hAnsi="Simplified Arabic" w:cs="Simplified Arabic"/>
          <w:rtl/>
          <w:lang w:bidi="ar-EG"/>
        </w:rPr>
        <w:t xml:space="preserve"> </w:t>
      </w:r>
      <w:r>
        <w:rPr>
          <w:rFonts w:ascii="Simplified Arabic" w:hAnsi="Simplified Arabic" w:cs="Simplified Arabic" w:hint="cs"/>
          <w:rtl/>
          <w:lang w:bidi="ar-EG"/>
        </w:rPr>
        <w:t>اللازمة</w:t>
      </w:r>
      <w:r>
        <w:rPr>
          <w:rFonts w:ascii="Simplified Arabic" w:hAnsi="Simplified Arabic" w:cs="Simplified Arabic"/>
          <w:rtl/>
          <w:lang w:bidi="ar-EG"/>
        </w:rPr>
        <w:t xml:space="preserve">. </w:t>
      </w:r>
      <w:r>
        <w:rPr>
          <w:rFonts w:ascii="Simplified Arabic" w:hAnsi="Simplified Arabic" w:cs="Simplified Arabic" w:hint="cs"/>
          <w:rtl/>
          <w:lang w:bidi="ar-EG"/>
        </w:rPr>
        <w:t>ويركز</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بما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ذلك</w:t>
      </w:r>
      <w:r>
        <w:rPr>
          <w:rFonts w:ascii="Simplified Arabic" w:hAnsi="Simplified Arabic" w:cs="Simplified Arabic"/>
          <w:rtl/>
          <w:lang w:bidi="ar-EG"/>
        </w:rPr>
        <w:t xml:space="preserve"> </w:t>
      </w:r>
      <w:r>
        <w:rPr>
          <w:rFonts w:ascii="Simplified Arabic" w:hAnsi="Simplified Arabic" w:cs="Simplified Arabic" w:hint="cs"/>
          <w:rtl/>
          <w:lang w:bidi="ar-EG"/>
        </w:rPr>
        <w:t>الإعلان</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والتسويق</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وسائل</w:t>
      </w:r>
      <w:r>
        <w:rPr>
          <w:rFonts w:ascii="Simplified Arabic" w:hAnsi="Simplified Arabic" w:cs="Simplified Arabic"/>
          <w:rtl/>
          <w:lang w:bidi="ar-EG"/>
        </w:rPr>
        <w:t xml:space="preserve"> </w:t>
      </w:r>
      <w:r>
        <w:rPr>
          <w:rFonts w:ascii="Simplified Arabic" w:hAnsi="Simplified Arabic" w:cs="Simplified Arabic" w:hint="cs"/>
          <w:rtl/>
          <w:lang w:bidi="ar-EG"/>
        </w:rPr>
        <w:t>التواصل</w:t>
      </w:r>
      <w:r>
        <w:rPr>
          <w:rFonts w:ascii="Simplified Arabic" w:hAnsi="Simplified Arabic" w:cs="Simplified Arabic"/>
          <w:rtl/>
          <w:lang w:bidi="ar-EG"/>
        </w:rPr>
        <w:t xml:space="preserve"> </w:t>
      </w:r>
      <w:r>
        <w:rPr>
          <w:rFonts w:ascii="Simplified Arabic" w:hAnsi="Simplified Arabic" w:cs="Simplified Arabic" w:hint="cs"/>
          <w:rtl/>
          <w:lang w:bidi="ar-EG"/>
        </w:rPr>
        <w:t>الاجتماعي،</w:t>
      </w:r>
      <w:r>
        <w:rPr>
          <w:rFonts w:ascii="Simplified Arabic" w:hAnsi="Simplified Arabic" w:cs="Simplified Arabic"/>
          <w:rtl/>
          <w:lang w:bidi="ar-EG"/>
        </w:rPr>
        <w:t xml:space="preserve"> </w:t>
      </w:r>
      <w:r>
        <w:rPr>
          <w:rFonts w:ascii="Simplified Arabic" w:hAnsi="Simplified Arabic" w:cs="Simplified Arabic" w:hint="cs"/>
          <w:rtl/>
          <w:lang w:bidi="ar-EG"/>
        </w:rPr>
        <w:t>وتحسين</w:t>
      </w:r>
      <w:r>
        <w:rPr>
          <w:rFonts w:ascii="Simplified Arabic" w:hAnsi="Simplified Arabic" w:cs="Simplified Arabic"/>
          <w:rtl/>
          <w:lang w:bidi="ar-EG"/>
        </w:rPr>
        <w:t xml:space="preserve"> </w:t>
      </w:r>
      <w:r>
        <w:rPr>
          <w:rFonts w:ascii="Simplified Arabic" w:hAnsi="Simplified Arabic" w:cs="Simplified Arabic" w:hint="cs"/>
          <w:rtl/>
          <w:lang w:bidi="ar-EG"/>
        </w:rPr>
        <w:t>محركات</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lang w:bidi="ar-EG"/>
        </w:rPr>
        <w:t>SEO</w:t>
      </w:r>
      <w:r>
        <w:rPr>
          <w:rFonts w:ascii="Simplified Arabic" w:hAnsi="Simplified Arabic" w:cs="Simplified Arabic"/>
          <w:rtl/>
          <w:lang w:bidi="ar-EG"/>
        </w:rPr>
        <w:t>)</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والتفاعل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القنوات</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وأُجري</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إضافي</w:t>
      </w:r>
      <w:r>
        <w:rPr>
          <w:rFonts w:ascii="Simplified Arabic" w:hAnsi="Simplified Arabic" w:cs="Simplified Arabic"/>
          <w:rtl/>
          <w:lang w:bidi="ar-EG"/>
        </w:rPr>
        <w:t xml:space="preserve"> </w:t>
      </w:r>
      <w:r>
        <w:rPr>
          <w:rFonts w:ascii="Simplified Arabic" w:hAnsi="Simplified Arabic" w:cs="Simplified Arabic" w:hint="cs"/>
          <w:rtl/>
          <w:lang w:bidi="ar-EG"/>
        </w:rPr>
        <w:t>للنظر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الوسيط</w:t>
      </w:r>
      <w:r>
        <w:rPr>
          <w:rFonts w:ascii="Simplified Arabic" w:hAnsi="Simplified Arabic" w:cs="Simplified Arabic"/>
          <w:rtl/>
          <w:lang w:bidi="ar-EG"/>
        </w:rPr>
        <w:t xml:space="preserve"> </w:t>
      </w:r>
      <w:r>
        <w:rPr>
          <w:rFonts w:ascii="Simplified Arabic" w:hAnsi="Simplified Arabic" w:cs="Simplified Arabic" w:hint="cs"/>
          <w:rtl/>
          <w:lang w:bidi="ar-EG"/>
        </w:rPr>
        <w:t>للتحول</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الشركة</w:t>
      </w:r>
      <w:r>
        <w:rPr>
          <w:rFonts w:ascii="Simplified Arabic" w:hAnsi="Simplified Arabic" w:cs="Simplified Arabic"/>
          <w:rtl/>
          <w:lang w:bidi="ar-EG"/>
        </w:rPr>
        <w:t xml:space="preserve">. </w:t>
      </w:r>
      <w:r>
        <w:rPr>
          <w:rFonts w:ascii="Simplified Arabic" w:hAnsi="Simplified Arabic" w:cs="Simplified Arabic" w:hint="cs"/>
          <w:rtl/>
          <w:lang w:bidi="ar-EG"/>
        </w:rPr>
        <w:t>وتتمثل</w:t>
      </w:r>
      <w:r>
        <w:rPr>
          <w:rFonts w:ascii="Simplified Arabic" w:hAnsi="Simplified Arabic" w:cs="Simplified Arabic"/>
          <w:rtl/>
          <w:lang w:bidi="ar-EG"/>
        </w:rPr>
        <w:t xml:space="preserve"> </w:t>
      </w:r>
      <w:r>
        <w:rPr>
          <w:rFonts w:ascii="Simplified Arabic" w:hAnsi="Simplified Arabic" w:cs="Simplified Arabic" w:hint="cs"/>
          <w:rtl/>
          <w:lang w:bidi="ar-EG"/>
        </w:rPr>
        <w:t>العدسة</w:t>
      </w:r>
      <w:r>
        <w:rPr>
          <w:rFonts w:ascii="Simplified Arabic" w:hAnsi="Simplified Arabic" w:cs="Simplified Arabic"/>
          <w:rtl/>
          <w:lang w:bidi="ar-EG"/>
        </w:rPr>
        <w:t xml:space="preserve"> </w:t>
      </w:r>
      <w:r>
        <w:rPr>
          <w:rFonts w:ascii="Simplified Arabic" w:hAnsi="Simplified Arabic" w:cs="Simplified Arabic" w:hint="cs"/>
          <w:rtl/>
          <w:lang w:bidi="ar-EG"/>
        </w:rPr>
        <w:t>النظرية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الحالية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نموذج</w:t>
      </w:r>
      <w:r>
        <w:rPr>
          <w:rFonts w:ascii="Simplified Arabic" w:hAnsi="Simplified Arabic" w:cs="Simplified Arabic"/>
          <w:rtl/>
          <w:lang w:bidi="ar-EG"/>
        </w:rPr>
        <w:t xml:space="preserve"> </w:t>
      </w:r>
      <w:r>
        <w:rPr>
          <w:rFonts w:ascii="Simplified Arabic" w:hAnsi="Simplified Arabic" w:cs="Simplified Arabic" w:hint="cs"/>
          <w:rtl/>
          <w:lang w:bidi="ar-EG"/>
        </w:rPr>
        <w:t>قبول</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التكنولوجيا</w:t>
      </w:r>
      <w:r>
        <w:rPr>
          <w:rFonts w:ascii="Simplified Arabic" w:hAnsi="Simplified Arabic" w:cs="Simplified Arabic"/>
          <w:rtl/>
          <w:lang w:bidi="ar-EG"/>
        </w:rPr>
        <w:t xml:space="preserve"> (</w:t>
      </w:r>
      <w:r>
        <w:rPr>
          <w:rFonts w:ascii="Simplified Arabic" w:hAnsi="Simplified Arabic" w:cs="Simplified Arabic"/>
          <w:lang w:bidi="ar-EG"/>
        </w:rPr>
        <w:t>TAM</w:t>
      </w:r>
      <w:r>
        <w:rPr>
          <w:rFonts w:ascii="Simplified Arabic" w:hAnsi="Simplified Arabic" w:cs="Simplified Arabic"/>
          <w:rtl/>
          <w:lang w:bidi="ar-EG"/>
        </w:rPr>
        <w:t>)</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الذي</w:t>
      </w:r>
      <w:r>
        <w:rPr>
          <w:rFonts w:ascii="Simplified Arabic" w:hAnsi="Simplified Arabic" w:cs="Simplified Arabic"/>
          <w:rtl/>
          <w:lang w:bidi="ar-EG"/>
        </w:rPr>
        <w:t xml:space="preserve"> </w:t>
      </w:r>
      <w:r>
        <w:rPr>
          <w:rFonts w:ascii="Simplified Arabic" w:hAnsi="Simplified Arabic" w:cs="Simplified Arabic" w:hint="cs"/>
          <w:rtl/>
          <w:lang w:bidi="ar-EG"/>
        </w:rPr>
        <w:t>يجادل</w:t>
      </w:r>
      <w:r>
        <w:rPr>
          <w:rFonts w:ascii="Simplified Arabic" w:hAnsi="Simplified Arabic" w:cs="Simplified Arabic"/>
          <w:rtl/>
          <w:lang w:bidi="ar-EG"/>
        </w:rPr>
        <w:t xml:space="preserve"> </w:t>
      </w:r>
      <w:r>
        <w:rPr>
          <w:rFonts w:ascii="Simplified Arabic" w:hAnsi="Simplified Arabic" w:cs="Simplified Arabic" w:hint="cs"/>
          <w:rtl/>
          <w:lang w:bidi="ar-EG"/>
        </w:rPr>
        <w:t>بأن</w:t>
      </w:r>
      <w:r>
        <w:rPr>
          <w:rFonts w:ascii="Simplified Arabic" w:hAnsi="Simplified Arabic" w:cs="Simplified Arabic"/>
          <w:rtl/>
          <w:lang w:bidi="ar-EG"/>
        </w:rPr>
        <w:t xml:space="preserve"> </w:t>
      </w:r>
      <w:r>
        <w:rPr>
          <w:rFonts w:ascii="Simplified Arabic" w:hAnsi="Simplified Arabic" w:cs="Simplified Arabic" w:hint="cs"/>
          <w:rtl/>
          <w:lang w:bidi="ar-EG"/>
        </w:rPr>
        <w:t>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التكنولوجيا</w:t>
      </w:r>
      <w:r>
        <w:rPr>
          <w:rFonts w:ascii="Simplified Arabic" w:hAnsi="Simplified Arabic" w:cs="Simplified Arabic"/>
          <w:rtl/>
          <w:lang w:bidi="ar-EG"/>
        </w:rPr>
        <w:t xml:space="preserve"> </w:t>
      </w:r>
      <w:r>
        <w:rPr>
          <w:rFonts w:ascii="Simplified Arabic" w:hAnsi="Simplified Arabic" w:cs="Simplified Arabic" w:hint="cs"/>
          <w:rtl/>
          <w:lang w:bidi="ar-EG"/>
        </w:rPr>
        <w:t>يعتمد</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hint="cs"/>
          <w:rtl/>
          <w:lang w:bidi="ar-EG"/>
        </w:rPr>
        <w:t>والفائدة</w:t>
      </w:r>
      <w:r>
        <w:rPr>
          <w:rFonts w:ascii="Simplified Arabic" w:hAnsi="Simplified Arabic" w:cs="Simplified Arabic"/>
          <w:rtl/>
          <w:lang w:bidi="ar-EG"/>
        </w:rPr>
        <w:t xml:space="preserve"> </w:t>
      </w:r>
      <w:r>
        <w:rPr>
          <w:rFonts w:ascii="Simplified Arabic" w:hAnsi="Simplified Arabic" w:cs="Simplified Arabic" w:hint="cs"/>
          <w:rtl/>
          <w:lang w:bidi="ar-EG"/>
        </w:rPr>
        <w:t>المُدركة</w:t>
      </w:r>
      <w:r>
        <w:rPr>
          <w:rFonts w:ascii="Simplified Arabic" w:hAnsi="Simplified Arabic" w:cs="Simplified Arabic"/>
          <w:rtl/>
          <w:lang w:bidi="ar-EG"/>
        </w:rPr>
        <w:t xml:space="preserve">. </w:t>
      </w:r>
      <w:r>
        <w:rPr>
          <w:rFonts w:ascii="Simplified Arabic" w:hAnsi="Simplified Arabic" w:cs="Simplified Arabic" w:hint="cs"/>
          <w:rtl/>
          <w:lang w:bidi="ar-EG"/>
        </w:rPr>
        <w:t>كشفت</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أهمية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لفعالية</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باعتباره</w:t>
      </w:r>
      <w:r>
        <w:rPr>
          <w:rFonts w:ascii="Simplified Arabic" w:hAnsi="Simplified Arabic" w:cs="Simplified Arabic"/>
          <w:rtl/>
          <w:lang w:bidi="ar-EG"/>
        </w:rPr>
        <w:t xml:space="preserve"> </w:t>
      </w:r>
      <w:r>
        <w:rPr>
          <w:rFonts w:ascii="Simplified Arabic" w:hAnsi="Simplified Arabic" w:cs="Simplified Arabic" w:hint="cs"/>
          <w:rtl/>
          <w:lang w:bidi="ar-EG"/>
        </w:rPr>
        <w:t>محركًا</w:t>
      </w:r>
      <w:r>
        <w:rPr>
          <w:rFonts w:ascii="Simplified Arabic" w:hAnsi="Simplified Arabic" w:cs="Simplified Arabic"/>
          <w:rtl/>
          <w:lang w:bidi="ar-EG"/>
        </w:rPr>
        <w:t xml:space="preserve"> </w:t>
      </w:r>
      <w:r>
        <w:rPr>
          <w:rFonts w:ascii="Simplified Arabic" w:hAnsi="Simplified Arabic" w:cs="Simplified Arabic" w:hint="cs"/>
          <w:rtl/>
          <w:lang w:bidi="ar-EG"/>
        </w:rPr>
        <w:t>للتحول</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يؤدي</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اقتصادية</w:t>
      </w:r>
      <w:r>
        <w:rPr>
          <w:rFonts w:ascii="Simplified Arabic" w:hAnsi="Simplified Arabic" w:cs="Simplified Arabic"/>
          <w:rtl/>
          <w:lang w:bidi="ar-EG"/>
        </w:rPr>
        <w:t xml:space="preserve"> </w:t>
      </w:r>
      <w:r>
        <w:rPr>
          <w:rFonts w:ascii="Simplified Arabic" w:hAnsi="Simplified Arabic" w:cs="Simplified Arabic" w:hint="cs"/>
          <w:rtl/>
          <w:lang w:bidi="ar-EG"/>
        </w:rPr>
        <w:t>أقوى</w:t>
      </w:r>
      <w:r>
        <w:rPr>
          <w:rFonts w:ascii="Simplified Arabic" w:hAnsi="Simplified Arabic" w:cs="Simplified Arabic"/>
          <w:rtl/>
          <w:lang w:bidi="ar-EG"/>
        </w:rPr>
        <w:t xml:space="preserve"> </w:t>
      </w:r>
      <w:r>
        <w:rPr>
          <w:rFonts w:ascii="Simplified Arabic" w:hAnsi="Simplified Arabic" w:cs="Simplified Arabic" w:hint="cs"/>
          <w:rtl/>
          <w:lang w:bidi="ar-EG"/>
        </w:rPr>
        <w:t>وحضور</w:t>
      </w:r>
      <w:r>
        <w:rPr>
          <w:rFonts w:ascii="Simplified Arabic" w:hAnsi="Simplified Arabic" w:cs="Simplified Arabic"/>
          <w:rtl/>
          <w:lang w:bidi="ar-EG"/>
        </w:rPr>
        <w:t xml:space="preserve"> </w:t>
      </w:r>
      <w:r>
        <w:rPr>
          <w:rFonts w:ascii="Simplified Arabic" w:hAnsi="Simplified Arabic" w:cs="Simplified Arabic" w:hint="cs"/>
          <w:rtl/>
          <w:lang w:bidi="ar-EG"/>
        </w:rPr>
        <w:t>سوقي</w:t>
      </w:r>
      <w:r>
        <w:rPr>
          <w:rFonts w:ascii="Simplified Arabic" w:hAnsi="Simplified Arabic" w:cs="Simplified Arabic"/>
          <w:rtl/>
          <w:lang w:bidi="ar-EG"/>
        </w:rPr>
        <w:t xml:space="preserve"> </w:t>
      </w:r>
      <w:r>
        <w:rPr>
          <w:rFonts w:ascii="Simplified Arabic" w:hAnsi="Simplified Arabic" w:cs="Simplified Arabic" w:hint="cs"/>
          <w:rtl/>
          <w:lang w:bidi="ar-EG"/>
        </w:rPr>
        <w:t>أوسع</w:t>
      </w:r>
      <w:r>
        <w:rPr>
          <w:rFonts w:ascii="Simplified Arabic" w:hAnsi="Simplified Arabic" w:cs="Simplified Arabic"/>
          <w:rtl/>
          <w:lang w:bidi="ar-EG"/>
        </w:rPr>
        <w:t xml:space="preserve">. </w:t>
      </w:r>
      <w:r>
        <w:rPr>
          <w:rFonts w:ascii="Simplified Arabic" w:hAnsi="Simplified Arabic" w:cs="Simplified Arabic" w:hint="cs"/>
          <w:rtl/>
          <w:lang w:bidi="ar-EG"/>
        </w:rPr>
        <w:t>يساعد</w:t>
      </w:r>
      <w:r>
        <w:rPr>
          <w:rFonts w:ascii="Simplified Arabic" w:hAnsi="Simplified Arabic" w:cs="Simplified Arabic"/>
          <w:rtl/>
          <w:lang w:bidi="ar-EG"/>
        </w:rPr>
        <w:t xml:space="preserve"> </w:t>
      </w:r>
      <w:r>
        <w:rPr>
          <w:rFonts w:ascii="Simplified Arabic" w:hAnsi="Simplified Arabic" w:cs="Simplified Arabic" w:hint="cs"/>
          <w:rtl/>
          <w:lang w:bidi="ar-EG"/>
        </w:rPr>
        <w:t>التفاعل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القنوات</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لفهم</w:t>
      </w:r>
      <w:r>
        <w:rPr>
          <w:rFonts w:ascii="Simplified Arabic" w:hAnsi="Simplified Arabic" w:cs="Simplified Arabic"/>
          <w:rtl/>
          <w:lang w:bidi="ar-EG"/>
        </w:rPr>
        <w:t xml:space="preserve"> </w:t>
      </w:r>
      <w:r>
        <w:rPr>
          <w:rFonts w:ascii="Simplified Arabic" w:hAnsi="Simplified Arabic" w:cs="Simplified Arabic" w:hint="cs"/>
          <w:rtl/>
          <w:lang w:bidi="ar-EG"/>
        </w:rPr>
        <w:t>سلوكهم</w:t>
      </w:r>
      <w:r>
        <w:rPr>
          <w:rFonts w:ascii="Simplified Arabic" w:hAnsi="Simplified Arabic" w:cs="Simplified Arabic"/>
          <w:rtl/>
          <w:lang w:bidi="ar-EG"/>
        </w:rPr>
        <w:t xml:space="preserve"> </w:t>
      </w:r>
      <w:r>
        <w:rPr>
          <w:rFonts w:ascii="Simplified Arabic" w:hAnsi="Simplified Arabic" w:cs="Simplified Arabic" w:hint="cs"/>
          <w:rtl/>
          <w:lang w:bidi="ar-EG"/>
        </w:rPr>
        <w:t>وتفضيلاتهم</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تجارب</w:t>
      </w:r>
      <w:r>
        <w:rPr>
          <w:rFonts w:ascii="Simplified Arabic" w:hAnsi="Simplified Arabic" w:cs="Simplified Arabic"/>
          <w:rtl/>
          <w:lang w:bidi="ar-EG"/>
        </w:rPr>
        <w:t xml:space="preserve"> </w:t>
      </w:r>
      <w:r>
        <w:rPr>
          <w:rFonts w:ascii="Simplified Arabic" w:hAnsi="Simplified Arabic" w:cs="Simplified Arabic" w:hint="cs"/>
          <w:rtl/>
          <w:lang w:bidi="ar-EG"/>
        </w:rPr>
        <w:t>ومنتجات</w:t>
      </w:r>
      <w:r>
        <w:rPr>
          <w:rFonts w:ascii="Simplified Arabic" w:hAnsi="Simplified Arabic" w:cs="Simplified Arabic"/>
          <w:rtl/>
          <w:lang w:bidi="ar-EG"/>
        </w:rPr>
        <w:t xml:space="preserve"> </w:t>
      </w:r>
      <w:r>
        <w:rPr>
          <w:rFonts w:ascii="Simplified Arabic" w:hAnsi="Simplified Arabic" w:cs="Simplified Arabic" w:hint="cs"/>
          <w:rtl/>
          <w:lang w:bidi="ar-EG"/>
        </w:rPr>
        <w:t>أفضل،</w:t>
      </w:r>
      <w:r>
        <w:rPr>
          <w:rFonts w:ascii="Simplified Arabic" w:hAnsi="Simplified Arabic" w:cs="Simplified Arabic"/>
          <w:rtl/>
          <w:lang w:bidi="ar-EG"/>
        </w:rPr>
        <w:t xml:space="preserve"> </w:t>
      </w:r>
      <w:r>
        <w:rPr>
          <w:rFonts w:ascii="Simplified Arabic" w:hAnsi="Simplified Arabic" w:cs="Simplified Arabic" w:hint="cs"/>
          <w:rtl/>
          <w:lang w:bidi="ar-EG"/>
        </w:rPr>
        <w:t>وتسويق</w:t>
      </w:r>
      <w:r>
        <w:rPr>
          <w:rFonts w:ascii="Simplified Arabic" w:hAnsi="Simplified Arabic" w:cs="Simplified Arabic"/>
          <w:rtl/>
          <w:lang w:bidi="ar-EG"/>
        </w:rPr>
        <w:t xml:space="preserve"> </w:t>
      </w:r>
      <w:r>
        <w:rPr>
          <w:rFonts w:ascii="Simplified Arabic" w:hAnsi="Simplified Arabic" w:cs="Simplified Arabic" w:hint="cs"/>
          <w:rtl/>
          <w:lang w:bidi="ar-EG"/>
        </w:rPr>
        <w:t>منتجاتها</w:t>
      </w:r>
      <w:r>
        <w:rPr>
          <w:rFonts w:ascii="Simplified Arabic" w:hAnsi="Simplified Arabic" w:cs="Simplified Arabic"/>
          <w:rtl/>
          <w:lang w:bidi="ar-EG"/>
        </w:rPr>
        <w:t xml:space="preserve"> </w:t>
      </w:r>
      <w:r>
        <w:rPr>
          <w:rFonts w:ascii="Simplified Arabic" w:hAnsi="Simplified Arabic" w:cs="Simplified Arabic" w:hint="cs"/>
          <w:rtl/>
          <w:lang w:bidi="ar-EG"/>
        </w:rPr>
        <w:t>بذكاء</w:t>
      </w:r>
      <w:r>
        <w:rPr>
          <w:rFonts w:ascii="Simplified Arabic" w:hAnsi="Simplified Arabic" w:cs="Simplified Arabic"/>
          <w:rtl/>
          <w:lang w:bidi="ar-EG"/>
        </w:rPr>
        <w:t xml:space="preserve"> </w:t>
      </w:r>
      <w:r>
        <w:rPr>
          <w:rFonts w:ascii="Simplified Arabic" w:hAnsi="Simplified Arabic" w:cs="Simplified Arabic" w:hint="cs"/>
          <w:rtl/>
          <w:lang w:bidi="ar-EG"/>
        </w:rPr>
        <w:t>أكبر</w:t>
      </w:r>
      <w:r>
        <w:rPr>
          <w:rFonts w:ascii="Simplified Arabic" w:hAnsi="Simplified Arabic" w:cs="Simplified Arabic"/>
          <w:rtl/>
          <w:lang w:bidi="ar-EG"/>
        </w:rPr>
        <w:t xml:space="preserve">. </w:t>
      </w:r>
      <w:r>
        <w:rPr>
          <w:rFonts w:ascii="Simplified Arabic" w:hAnsi="Simplified Arabic" w:cs="Simplified Arabic" w:hint="cs"/>
          <w:rtl/>
          <w:lang w:bidi="ar-EG"/>
        </w:rPr>
        <w:t>يوفر</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تطبيقية</w:t>
      </w:r>
      <w:r>
        <w:rPr>
          <w:rFonts w:ascii="Simplified Arabic" w:hAnsi="Simplified Arabic" w:cs="Simplified Arabic"/>
          <w:rtl/>
          <w:lang w:bidi="ar-EG"/>
        </w:rPr>
        <w:t xml:space="preserve"> </w:t>
      </w:r>
      <w:r>
        <w:rPr>
          <w:rFonts w:ascii="Simplified Arabic" w:hAnsi="Simplified Arabic" w:cs="Simplified Arabic" w:hint="cs"/>
          <w:rtl/>
          <w:lang w:bidi="ar-EG"/>
        </w:rPr>
        <w:t>للممارسين،</w:t>
      </w:r>
      <w:r>
        <w:rPr>
          <w:rFonts w:ascii="Simplified Arabic" w:hAnsi="Simplified Arabic" w:cs="Simplified Arabic"/>
          <w:rtl/>
          <w:lang w:bidi="ar-EG"/>
        </w:rPr>
        <w:t xml:space="preserve"> </w:t>
      </w:r>
      <w:r>
        <w:rPr>
          <w:rFonts w:ascii="Simplified Arabic" w:hAnsi="Simplified Arabic" w:cs="Simplified Arabic" w:hint="cs"/>
          <w:rtl/>
          <w:lang w:bidi="ar-EG"/>
        </w:rPr>
        <w:t>ويثبت</w:t>
      </w:r>
      <w:r>
        <w:rPr>
          <w:rFonts w:ascii="Simplified Arabic" w:hAnsi="Simplified Arabic" w:cs="Simplified Arabic"/>
          <w:rtl/>
          <w:lang w:bidi="ar-EG"/>
        </w:rPr>
        <w:t xml:space="preserve"> </w:t>
      </w:r>
      <w:r>
        <w:rPr>
          <w:rFonts w:ascii="Simplified Arabic" w:hAnsi="Simplified Arabic" w:cs="Simplified Arabic" w:hint="cs"/>
          <w:rtl/>
          <w:lang w:bidi="ar-EG"/>
        </w:rPr>
        <w:t>صحة</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التجريبية</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تُرشد</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كيفية</w:t>
      </w:r>
      <w:r>
        <w:rPr>
          <w:rFonts w:ascii="Simplified Arabic" w:hAnsi="Simplified Arabic" w:cs="Simplified Arabic"/>
          <w:rtl/>
          <w:lang w:bidi="ar-EG"/>
        </w:rPr>
        <w:t xml:space="preserve"> </w:t>
      </w:r>
      <w:r>
        <w:rPr>
          <w:rFonts w:ascii="Simplified Arabic" w:hAnsi="Simplified Arabic" w:cs="Simplified Arabic" w:hint="cs"/>
          <w:rtl/>
          <w:lang w:bidi="ar-EG"/>
        </w:rPr>
        <w:t>التخطيط</w:t>
      </w:r>
      <w:r>
        <w:rPr>
          <w:rFonts w:ascii="Simplified Arabic" w:hAnsi="Simplified Arabic" w:cs="Simplified Arabic"/>
          <w:rtl/>
          <w:lang w:bidi="ar-EG"/>
        </w:rPr>
        <w:t xml:space="preserve"> </w:t>
      </w:r>
      <w:r>
        <w:rPr>
          <w:rFonts w:ascii="Simplified Arabic" w:hAnsi="Simplified Arabic" w:cs="Simplified Arabic" w:hint="cs"/>
          <w:rtl/>
          <w:lang w:bidi="ar-EG"/>
        </w:rPr>
        <w:t>لاعتماد</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يُقدم</w:t>
      </w:r>
      <w:r>
        <w:rPr>
          <w:rFonts w:ascii="Simplified Arabic" w:hAnsi="Simplified Arabic" w:cs="Simplified Arabic"/>
          <w:rtl/>
          <w:lang w:bidi="ar-EG"/>
        </w:rPr>
        <w:t xml:space="preserve"> </w:t>
      </w:r>
      <w:r>
        <w:rPr>
          <w:rFonts w:ascii="Simplified Arabic" w:hAnsi="Simplified Arabic" w:cs="Simplified Arabic" w:hint="cs"/>
          <w:rtl/>
          <w:lang w:bidi="ar-EG"/>
        </w:rPr>
        <w:t>توصيات</w:t>
      </w:r>
      <w:r>
        <w:rPr>
          <w:rFonts w:ascii="Simplified Arabic" w:hAnsi="Simplified Arabic" w:cs="Simplified Arabic"/>
          <w:rtl/>
          <w:lang w:bidi="ar-EG"/>
        </w:rPr>
        <w:t xml:space="preserve"> </w:t>
      </w:r>
      <w:r>
        <w:rPr>
          <w:rFonts w:ascii="Simplified Arabic" w:hAnsi="Simplified Arabic" w:cs="Simplified Arabic" w:hint="cs"/>
          <w:rtl/>
          <w:lang w:bidi="ar-EG"/>
        </w:rPr>
        <w:t>سياسية</w:t>
      </w:r>
      <w:r>
        <w:rPr>
          <w:rFonts w:ascii="Simplified Arabic" w:hAnsi="Simplified Arabic" w:cs="Simplified Arabic"/>
          <w:rtl/>
          <w:lang w:bidi="ar-EG"/>
        </w:rPr>
        <w:t xml:space="preserve"> </w:t>
      </w:r>
      <w:r>
        <w:rPr>
          <w:rFonts w:ascii="Simplified Arabic" w:hAnsi="Simplified Arabic" w:cs="Simplified Arabic" w:hint="cs"/>
          <w:rtl/>
          <w:lang w:bidi="ar-EG"/>
        </w:rPr>
        <w:t>للجهات</w:t>
      </w:r>
      <w:r>
        <w:rPr>
          <w:rFonts w:ascii="Simplified Arabic" w:hAnsi="Simplified Arabic" w:cs="Simplified Arabic"/>
          <w:rtl/>
          <w:lang w:bidi="ar-EG"/>
        </w:rPr>
        <w:t xml:space="preserve"> </w:t>
      </w:r>
      <w:r>
        <w:rPr>
          <w:rFonts w:ascii="Simplified Arabic" w:hAnsi="Simplified Arabic" w:cs="Simplified Arabic" w:hint="cs"/>
          <w:rtl/>
          <w:lang w:bidi="ar-EG"/>
        </w:rPr>
        <w:t>المعنية</w:t>
      </w:r>
      <w:r>
        <w:rPr>
          <w:rFonts w:ascii="Simplified Arabic" w:hAnsi="Simplified Arabic" w:cs="Simplified Arabic"/>
          <w:rtl/>
          <w:lang w:bidi="ar-EG"/>
        </w:rPr>
        <w:t xml:space="preserve"> </w:t>
      </w:r>
      <w:r>
        <w:rPr>
          <w:rFonts w:ascii="Simplified Arabic" w:hAnsi="Simplified Arabic" w:cs="Simplified Arabic" w:hint="cs"/>
          <w:rtl/>
          <w:lang w:bidi="ar-EG"/>
        </w:rPr>
        <w:t>حول</w:t>
      </w:r>
      <w:r>
        <w:rPr>
          <w:rFonts w:ascii="Simplified Arabic" w:hAnsi="Simplified Arabic" w:cs="Simplified Arabic"/>
          <w:rtl/>
          <w:lang w:bidi="ar-EG"/>
        </w:rPr>
        <w:t xml:space="preserve"> </w:t>
      </w:r>
      <w:r>
        <w:rPr>
          <w:rFonts w:ascii="Simplified Arabic" w:hAnsi="Simplified Arabic" w:cs="Simplified Arabic" w:hint="cs"/>
          <w:rtl/>
          <w:lang w:bidi="ar-EG"/>
        </w:rPr>
        <w:t>كيفية</w:t>
      </w:r>
      <w:r>
        <w:rPr>
          <w:rFonts w:ascii="Simplified Arabic" w:hAnsi="Simplified Arabic" w:cs="Simplified Arabic"/>
          <w:rtl/>
          <w:lang w:bidi="ar-EG"/>
        </w:rPr>
        <w:t xml:space="preserve"> </w:t>
      </w:r>
      <w:r>
        <w:rPr>
          <w:rFonts w:ascii="Simplified Arabic" w:hAnsi="Simplified Arabic" w:cs="Simplified Arabic" w:hint="cs"/>
          <w:rtl/>
          <w:lang w:bidi="ar-EG"/>
        </w:rPr>
        <w:t>تعزيز</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وتقديم</w:t>
      </w:r>
      <w:r>
        <w:rPr>
          <w:rFonts w:ascii="Simplified Arabic" w:hAnsi="Simplified Arabic" w:cs="Simplified Arabic"/>
          <w:rtl/>
          <w:lang w:bidi="ar-EG"/>
        </w:rPr>
        <w:t xml:space="preserve"> </w:t>
      </w:r>
      <w:r>
        <w:rPr>
          <w:rFonts w:ascii="Simplified Arabic" w:hAnsi="Simplified Arabic" w:cs="Simplified Arabic" w:hint="cs"/>
          <w:rtl/>
          <w:lang w:bidi="ar-EG"/>
        </w:rPr>
        <w:t>الدعم</w:t>
      </w:r>
      <w:r>
        <w:rPr>
          <w:rFonts w:ascii="Simplified Arabic" w:hAnsi="Simplified Arabic" w:cs="Simplified Arabic"/>
          <w:rtl/>
          <w:lang w:bidi="ar-EG"/>
        </w:rPr>
        <w:t xml:space="preserve"> </w:t>
      </w:r>
      <w:r>
        <w:rPr>
          <w:rFonts w:ascii="Simplified Arabic" w:hAnsi="Simplified Arabic" w:cs="Simplified Arabic" w:hint="cs"/>
          <w:rtl/>
          <w:lang w:bidi="ar-EG"/>
        </w:rPr>
        <w:t>المالي</w:t>
      </w:r>
      <w:r>
        <w:rPr>
          <w:rFonts w:ascii="Simplified Arabic" w:hAnsi="Simplified Arabic" w:cs="Simplified Arabic"/>
          <w:rtl/>
          <w:lang w:bidi="ar-EG"/>
        </w:rPr>
        <w:t xml:space="preserve"> </w:t>
      </w:r>
      <w:r>
        <w:rPr>
          <w:rFonts w:ascii="Simplified Arabic" w:hAnsi="Simplified Arabic" w:cs="Simplified Arabic" w:hint="cs"/>
          <w:rtl/>
          <w:lang w:bidi="ar-EG"/>
        </w:rPr>
        <w:t>والفني</w:t>
      </w:r>
      <w:r>
        <w:rPr>
          <w:rFonts w:ascii="Simplified Arabic" w:hAnsi="Simplified Arabic" w:cs="Simplified Arabic"/>
          <w:rtl/>
          <w:lang w:bidi="ar-EG"/>
        </w:rPr>
        <w:t xml:space="preserve"> </w:t>
      </w:r>
      <w:r>
        <w:rPr>
          <w:rFonts w:ascii="Simplified Arabic" w:hAnsi="Simplified Arabic" w:cs="Simplified Arabic" w:hint="cs"/>
          <w:rtl/>
          <w:lang w:bidi="ar-EG"/>
        </w:rPr>
        <w:t>للشركات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المجال</w:t>
      </w:r>
      <w:r>
        <w:rPr>
          <w:rFonts w:ascii="Simplified Arabic" w:hAnsi="Simplified Arabic" w:cs="Simplified Arabic"/>
          <w:rtl/>
          <w:lang w:bidi="ar-EG"/>
        </w:rPr>
        <w:t xml:space="preserve"> </w:t>
      </w:r>
      <w:r>
        <w:rPr>
          <w:rFonts w:ascii="Simplified Arabic" w:hAnsi="Simplified Arabic" w:cs="Simplified Arabic" w:hint="cs"/>
          <w:rtl/>
          <w:lang w:bidi="ar-EG"/>
        </w:rPr>
        <w:t>الحيوي</w:t>
      </w:r>
      <w:r>
        <w:rPr>
          <w:rFonts w:ascii="Simplified Arabic" w:hAnsi="Simplified Arabic" w:cs="Simplified Arabic"/>
          <w:rtl/>
          <w:lang w:bidi="ar-EG"/>
        </w:rPr>
        <w:t>.</w:t>
      </w:r>
    </w:p>
    <w:p w14:paraId="38642345" w14:textId="77777777" w:rsidR="00E40EA0" w:rsidRDefault="00E40EA0">
      <w:pPr>
        <w:bidi/>
        <w:spacing w:after="0" w:line="360" w:lineRule="auto"/>
        <w:ind w:firstLine="571"/>
        <w:jc w:val="both"/>
        <w:rPr>
          <w:rFonts w:ascii="Simplified Arabic" w:hAnsi="Simplified Arabic" w:cs="Simplified Arabic"/>
          <w:rtl/>
          <w:lang w:bidi="ar-EG"/>
        </w:rPr>
      </w:pPr>
    </w:p>
    <w:p w14:paraId="74A9E8BA" w14:textId="77777777" w:rsidR="00E40EA0" w:rsidRDefault="00000000">
      <w:pPr>
        <w:bidi/>
        <w:spacing w:after="0" w:line="360" w:lineRule="auto"/>
        <w:jc w:val="both"/>
        <w:rPr>
          <w:rFonts w:ascii="Simplified Arabic" w:hAnsi="Simplified Arabic" w:cs="Simplified Arabic"/>
          <w:b/>
          <w:bCs/>
          <w:lang w:bidi="ar-EG"/>
        </w:rPr>
      </w:pPr>
      <w:r>
        <w:rPr>
          <w:rFonts w:ascii="Simplified Arabic" w:hAnsi="Simplified Arabic" w:cs="Simplified Arabic" w:hint="cs"/>
          <w:b/>
          <w:bCs/>
          <w:rtl/>
          <w:lang w:bidi="ar-EG"/>
        </w:rPr>
        <w:t>التعليق على الدراسات السابقة</w:t>
      </w:r>
    </w:p>
    <w:p w14:paraId="35521F88" w14:textId="77777777" w:rsidR="00E40EA0" w:rsidRDefault="00000000">
      <w:pPr>
        <w:pStyle w:val="ListParagraph"/>
        <w:numPr>
          <w:ilvl w:val="0"/>
          <w:numId w:val="3"/>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التشابه بين الدراسة الحالية والدراسات السابقة</w:t>
      </w:r>
    </w:p>
    <w:p w14:paraId="2A9076E7" w14:textId="77777777" w:rsidR="00E40EA0"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تشترك الدراسة الحالية مع عدد من الدراسات السابقة في تناول موضوع التحول الرقمي والتسويق الرقمي، والتركيز على أثر هذه المتغيرات في تحسين الأداء المؤسسي أو السلوك الاستهلاكي. وتستخدم جميع هذه الدراسات تقريبًا منهجًا وصفيًا تحليليًا يعتمد على أدوات كمية مثل الاستبيانات، كما تركز على السياق السعودي أو البيئات المشابهة له من حيث طبيعة السوق وسلوك </w:t>
      </w:r>
      <w:r>
        <w:rPr>
          <w:rFonts w:ascii="Simplified Arabic" w:hAnsi="Simplified Arabic" w:cs="Simplified Arabic"/>
          <w:rtl/>
        </w:rPr>
        <w:lastRenderedPageBreak/>
        <w:t>المستهلك. ومن حيث العينة، تتشابه الدراسات في اعتمادها على شرائح مهنية أو فئات مستهدفة مرتبطة بالسوق المحلي، مثل رواد الأعمال، العاملين في الشركات الصغيرة والمتوسطة، أو المستهلكين. كذلك، تتفق في إبراز أهمية التسويق الرقمي كأداة فعالة لتعزيز رضا العملاء وزيادة الفاعلية التنظيمية</w:t>
      </w:r>
      <w:r>
        <w:rPr>
          <w:rFonts w:ascii="Simplified Arabic" w:hAnsi="Simplified Arabic" w:cs="Simplified Arabic"/>
          <w:lang w:bidi="ar-EG"/>
        </w:rPr>
        <w:t>.</w:t>
      </w:r>
    </w:p>
    <w:p w14:paraId="032E553D" w14:textId="77777777" w:rsidR="00E40EA0" w:rsidRDefault="00000000">
      <w:pPr>
        <w:pStyle w:val="ListParagraph"/>
        <w:numPr>
          <w:ilvl w:val="0"/>
          <w:numId w:val="3"/>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الاختلاف بين الدراسة الحالية والدراسات السابقة</w:t>
      </w:r>
    </w:p>
    <w:p w14:paraId="2388A60E" w14:textId="77777777" w:rsidR="00E40EA0"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 xml:space="preserve">تختلف الدراسة الحالية عن الدراسات السابقة من حيث تركيزها الدقيق على "أتمتة التسويق الرقمي" وليس فقط التسويق الرقمي بشكل عام. فبينما تناولت الدراسات الأخرى التسويق الرقمي في سياقات متعددة، مثل التأثير على سلوك المستهلك أو فعالية الأداء التنظيمي، لم تُخصص أي منها دراسة مستقلة لأثر الأتمتة التسويقية تحديدًا على كفاءة العمليات التسويقية في الشركات الناشئة. بالإضافة إلى ذلك، ركزت بعض الدراسات السابقة على </w:t>
      </w:r>
      <w:proofErr w:type="gramStart"/>
      <w:r>
        <w:rPr>
          <w:rFonts w:ascii="Simplified Arabic" w:hAnsi="Simplified Arabic" w:cs="Simplified Arabic"/>
          <w:rtl/>
        </w:rPr>
        <w:t>قطاعات</w:t>
      </w:r>
      <w:proofErr w:type="gramEnd"/>
      <w:r>
        <w:rPr>
          <w:rFonts w:ascii="Simplified Arabic" w:hAnsi="Simplified Arabic" w:cs="Simplified Arabic"/>
          <w:rtl/>
        </w:rPr>
        <w:t xml:space="preserve"> أو فئات معينة كالسياحة أو القطاع المصرفي أو الأطفال كمستهلكين، بينما تركز الدراسة الحالية على الشركات الناشئة في المملكة العربية السعودية، وهي فئة لها خصائصها الفريدة وتحدياتها الخاصة من حيث الموارد، والخبرة، والبنية التحتية التقنية. كما أن الدراسة الحالية تسعى لتحليل الأثر من زاوية مزدوجة: التعرف على التأثير الفعلي للأتمتة، والوقوف على المعوقات التي تحد من تبنيها، وهو جانب لم يُعالج بشكل متكامل في الدراسات الأخرى</w:t>
      </w:r>
      <w:r>
        <w:rPr>
          <w:rFonts w:ascii="Simplified Arabic" w:hAnsi="Simplified Arabic" w:cs="Simplified Arabic"/>
          <w:lang w:bidi="ar-EG"/>
        </w:rPr>
        <w:t>.</w:t>
      </w:r>
    </w:p>
    <w:p w14:paraId="4C5736F6" w14:textId="77777777" w:rsidR="00E40EA0" w:rsidRDefault="00E40EA0">
      <w:pPr>
        <w:bidi/>
        <w:spacing w:after="0" w:line="360" w:lineRule="auto"/>
        <w:jc w:val="both"/>
        <w:rPr>
          <w:rFonts w:ascii="Simplified Arabic" w:hAnsi="Simplified Arabic" w:cs="Simplified Arabic"/>
          <w:rtl/>
          <w:lang w:bidi="ar-EG"/>
        </w:rPr>
      </w:pPr>
    </w:p>
    <w:p w14:paraId="48E45DF9" w14:textId="77777777" w:rsidR="00E40EA0" w:rsidRDefault="00E40EA0">
      <w:pPr>
        <w:bidi/>
        <w:spacing w:after="0" w:line="360" w:lineRule="auto"/>
        <w:jc w:val="both"/>
        <w:rPr>
          <w:rFonts w:ascii="Simplified Arabic" w:hAnsi="Simplified Arabic" w:cs="Simplified Arabic"/>
          <w:lang w:bidi="ar-EG"/>
        </w:rPr>
      </w:pPr>
    </w:p>
    <w:p w14:paraId="7BF5F4CB" w14:textId="77777777" w:rsidR="00E40EA0" w:rsidRDefault="00000000">
      <w:pPr>
        <w:pStyle w:val="ListParagraph"/>
        <w:numPr>
          <w:ilvl w:val="0"/>
          <w:numId w:val="3"/>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الفجوة البحثية</w:t>
      </w:r>
    </w:p>
    <w:p w14:paraId="25BCF9B2" w14:textId="77777777" w:rsidR="00E40EA0"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 xml:space="preserve">على الرغم من تنوع الدراسات السابقة التي تناولت موضوعات التحول الرقمي والتسويق الرقمي، إلا أن هناك نقصًا ملحوظًا في الأبحاث التي تناولت بشكل مباشر ومفصل أتمتة التسويق الرقمي وأثرها على كفاءة العمليات التسويقية، وخاصة في بيئة الشركات الناشئة داخل المملكة العربية السعودية. لم تتطرق الدراسات بشكل كافٍ إلى دراسة الأتمتة بوصفها متغيرًا مستقلًا له أدواته وتطبيقاته الواضحة، مثل أتمتة البريد الإلكتروني، وإدارة الحملات التسويقية، وتحليل البيانات التنبؤية، وأدوات تخصيص المحتوى. كما أن أغلب الدراسات السابقة ركزت على نتائج عامة مثل رضا العملاء أو السلوك الشرائي، دون التركيز على مؤشرات الكفاءة التشغيلية داخل الأقسام التسويقية. ومن هنا، تسعى الدراسة الحالية لسد هذه الفجوة من خلال دراسة كمية ممنهجة توضح مدى </w:t>
      </w:r>
      <w:r>
        <w:rPr>
          <w:rFonts w:ascii="Simplified Arabic" w:hAnsi="Simplified Arabic" w:cs="Simplified Arabic"/>
          <w:rtl/>
        </w:rPr>
        <w:lastRenderedPageBreak/>
        <w:t>التأثير الفعلي للأتمتة، وتحلل العوامل التي تعوق الاستفادة المثلى منها، مما يضيف بعدًا عمليًا وعلميًا جديدًا في حقل الدراسات التسويقية</w:t>
      </w:r>
      <w:r>
        <w:rPr>
          <w:rFonts w:ascii="Simplified Arabic" w:hAnsi="Simplified Arabic" w:cs="Simplified Arabic"/>
          <w:lang w:bidi="ar-EG"/>
        </w:rPr>
        <w:t>.</w:t>
      </w:r>
    </w:p>
    <w:p w14:paraId="5DC3F55C" w14:textId="77777777" w:rsidR="00E40EA0" w:rsidRDefault="00E40EA0">
      <w:pPr>
        <w:bidi/>
        <w:spacing w:after="0" w:line="360" w:lineRule="auto"/>
        <w:jc w:val="both"/>
        <w:rPr>
          <w:rFonts w:ascii="Simplified Arabic" w:hAnsi="Simplified Arabic" w:cs="Simplified Arabic"/>
          <w:lang w:bidi="ar-EG"/>
        </w:rPr>
      </w:pPr>
    </w:p>
    <w:p w14:paraId="41A8A024" w14:textId="77777777" w:rsidR="00E40EA0"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8" w:name="_Toc201348636"/>
      <w:r>
        <w:rPr>
          <w:rFonts w:ascii="Simplified Arabic" w:hAnsi="Simplified Arabic" w:cs="Simplified Arabic" w:hint="cs"/>
          <w:b/>
          <w:bCs/>
          <w:color w:val="auto"/>
          <w:sz w:val="28"/>
          <w:szCs w:val="28"/>
          <w:rtl/>
          <w:lang w:bidi="ar-EG"/>
        </w:rPr>
        <w:t>مصطلحات</w:t>
      </w:r>
      <w:r>
        <w:rPr>
          <w:rFonts w:ascii="Simplified Arabic" w:hAnsi="Simplified Arabic" w:cs="Simplified Arabic"/>
          <w:b/>
          <w:bCs/>
          <w:color w:val="auto"/>
          <w:sz w:val="28"/>
          <w:szCs w:val="28"/>
          <w:rtl/>
          <w:lang w:bidi="ar-EG"/>
        </w:rPr>
        <w:t xml:space="preserve"> الدراسة:</w:t>
      </w:r>
      <w:bookmarkEnd w:id="8"/>
    </w:p>
    <w:p w14:paraId="7D14571F" w14:textId="77777777" w:rsidR="00E40EA0"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hint="cs"/>
          <w:b/>
          <w:bCs/>
          <w:rtl/>
          <w:lang w:bidi="ar-EG"/>
        </w:rPr>
        <w:t>ال</w:t>
      </w:r>
      <w:r>
        <w:rPr>
          <w:rFonts w:ascii="Simplified Arabic" w:hAnsi="Simplified Arabic" w:cs="Simplified Arabic"/>
          <w:b/>
          <w:bCs/>
          <w:rtl/>
        </w:rPr>
        <w:t xml:space="preserve">مصطلحات </w:t>
      </w:r>
      <w:r>
        <w:rPr>
          <w:rFonts w:ascii="Simplified Arabic" w:hAnsi="Simplified Arabic" w:cs="Simplified Arabic" w:hint="cs"/>
          <w:b/>
          <w:bCs/>
          <w:rtl/>
        </w:rPr>
        <w:t>الا</w:t>
      </w:r>
      <w:r>
        <w:rPr>
          <w:rFonts w:ascii="Simplified Arabic" w:hAnsi="Simplified Arabic" w:cs="Simplified Arabic"/>
          <w:b/>
          <w:bCs/>
          <w:rtl/>
        </w:rPr>
        <w:t>صطلاحية</w:t>
      </w:r>
    </w:p>
    <w:p w14:paraId="105F3C7F" w14:textId="77777777" w:rsidR="00E40EA0" w:rsidRDefault="00000000">
      <w:pPr>
        <w:numPr>
          <w:ilvl w:val="0"/>
          <w:numId w:val="8"/>
        </w:numPr>
        <w:bidi/>
        <w:spacing w:line="360" w:lineRule="auto"/>
        <w:jc w:val="both"/>
        <w:rPr>
          <w:rFonts w:ascii="Simplified Arabic" w:hAnsi="Simplified Arabic" w:cs="Simplified Arabic"/>
          <w:lang w:bidi="ar-EG"/>
        </w:rPr>
      </w:pPr>
      <w:r>
        <w:rPr>
          <w:rFonts w:ascii="Simplified Arabic" w:hAnsi="Simplified Arabic" w:cs="Simplified Arabic"/>
          <w:b/>
          <w:bCs/>
          <w:rtl/>
        </w:rPr>
        <w:t>أتمتة التسويق الرقمي</w:t>
      </w:r>
      <w:r>
        <w:rPr>
          <w:rFonts w:ascii="Simplified Arabic" w:hAnsi="Simplified Arabic" w:cs="Simplified Arabic"/>
          <w:b/>
          <w:bCs/>
          <w:lang w:bidi="ar-EG"/>
        </w:rPr>
        <w:t>:</w:t>
      </w:r>
    </w:p>
    <w:p w14:paraId="30A08DC2" w14:textId="77777777" w:rsidR="00E40EA0"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تشير إلى استخدام البرمجيات والأدوات الرقمية التي تساعد في تنفيذ وإدارة وتنظيم الأنشطة التسويقية بشكل آلي دون الحاجة لتدخل بشري مستمر، مثل جدولة المنشورات، إرسال رسائل البريد الإلكتروني التلقائية، وتحليل بيانات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Huseynov, 2023</w:t>
      </w:r>
      <w:r>
        <w:rPr>
          <w:rFonts w:ascii="Simplified Arabic" w:hAnsi="Simplified Arabic" w:cs="Simplified Arabic" w:hint="cs"/>
          <w:rtl/>
        </w:rPr>
        <w:t>)</w:t>
      </w:r>
      <w:r>
        <w:rPr>
          <w:rFonts w:ascii="Simplified Arabic" w:hAnsi="Simplified Arabic" w:cs="Simplified Arabic"/>
          <w:lang w:bidi="ar-EG"/>
        </w:rPr>
        <w:t>.</w:t>
      </w:r>
    </w:p>
    <w:p w14:paraId="1A6B191B" w14:textId="77777777" w:rsidR="00E40EA0" w:rsidRDefault="00000000">
      <w:pPr>
        <w:numPr>
          <w:ilvl w:val="0"/>
          <w:numId w:val="8"/>
        </w:numPr>
        <w:bidi/>
        <w:spacing w:line="360" w:lineRule="auto"/>
        <w:jc w:val="both"/>
        <w:rPr>
          <w:rFonts w:ascii="Simplified Arabic" w:hAnsi="Simplified Arabic" w:cs="Simplified Arabic"/>
          <w:lang w:bidi="ar-EG"/>
        </w:rPr>
      </w:pPr>
      <w:r>
        <w:rPr>
          <w:rFonts w:ascii="Simplified Arabic" w:hAnsi="Simplified Arabic" w:cs="Simplified Arabic"/>
          <w:b/>
          <w:bCs/>
          <w:rtl/>
        </w:rPr>
        <w:t>كفاءة العمليات التسويقية</w:t>
      </w:r>
      <w:r>
        <w:rPr>
          <w:rFonts w:ascii="Simplified Arabic" w:hAnsi="Simplified Arabic" w:cs="Simplified Arabic"/>
          <w:b/>
          <w:bCs/>
          <w:lang w:bidi="ar-EG"/>
        </w:rPr>
        <w:t>:</w:t>
      </w:r>
    </w:p>
    <w:p w14:paraId="19AEDB2E" w14:textId="77777777" w:rsidR="00E40EA0"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تعني قدرة الشركات على تنفيذ الأنشطة التسويقية بطريقة تحقق الأهداف المحددة بأعلى جودة وأقل تكلفة وجهد ووقت ممكنين</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Jung, 2023</w:t>
      </w:r>
      <w:r>
        <w:rPr>
          <w:rFonts w:ascii="Simplified Arabic" w:hAnsi="Simplified Arabic" w:cs="Simplified Arabic" w:hint="cs"/>
          <w:rtl/>
        </w:rPr>
        <w:t>)</w:t>
      </w:r>
      <w:r>
        <w:rPr>
          <w:rFonts w:ascii="Simplified Arabic" w:hAnsi="Simplified Arabic" w:cs="Simplified Arabic"/>
          <w:lang w:bidi="ar-EG"/>
        </w:rPr>
        <w:t>.</w:t>
      </w:r>
      <w:r>
        <w:rPr>
          <w:rFonts w:ascii="Simplified Arabic" w:hAnsi="Simplified Arabic" w:cs="Simplified Arabic" w:hint="cs"/>
          <w:rtl/>
          <w:lang w:bidi="ar-EG"/>
        </w:rPr>
        <w:t xml:space="preserve">  </w:t>
      </w:r>
    </w:p>
    <w:p w14:paraId="641B3A4B" w14:textId="77777777" w:rsidR="00E40EA0" w:rsidRDefault="00000000">
      <w:pPr>
        <w:numPr>
          <w:ilvl w:val="0"/>
          <w:numId w:val="8"/>
        </w:numPr>
        <w:bidi/>
        <w:spacing w:line="360" w:lineRule="auto"/>
        <w:jc w:val="both"/>
        <w:rPr>
          <w:rFonts w:ascii="Simplified Arabic" w:hAnsi="Simplified Arabic" w:cs="Simplified Arabic"/>
          <w:lang w:bidi="ar-EG"/>
        </w:rPr>
      </w:pPr>
      <w:r>
        <w:rPr>
          <w:rFonts w:ascii="Simplified Arabic" w:hAnsi="Simplified Arabic" w:cs="Simplified Arabic"/>
          <w:b/>
          <w:bCs/>
          <w:rtl/>
        </w:rPr>
        <w:t>الشركات الناشئة</w:t>
      </w:r>
      <w:r>
        <w:rPr>
          <w:rFonts w:ascii="Simplified Arabic" w:hAnsi="Simplified Arabic" w:cs="Simplified Arabic"/>
          <w:b/>
          <w:bCs/>
          <w:lang w:bidi="ar-EG"/>
        </w:rPr>
        <w:t>:</w:t>
      </w:r>
    </w:p>
    <w:p w14:paraId="03982D23" w14:textId="77777777" w:rsidR="00E40EA0" w:rsidRDefault="00000000">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هي الشركات التي تكون في مراحلها الأولى من التأسيس، وتتميز بحجم صغير نسبيًا، موارد محدودة، وقدرة عالية على التكيف مع المتغيرات السوقية والتكنولوجية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Gherghina, 2020</w:t>
      </w:r>
      <w:r>
        <w:rPr>
          <w:rFonts w:ascii="Simplified Arabic" w:hAnsi="Simplified Arabic" w:cs="Simplified Arabic" w:hint="cs"/>
          <w:rtl/>
        </w:rPr>
        <w:t>)</w:t>
      </w:r>
      <w:r>
        <w:rPr>
          <w:rFonts w:ascii="Simplified Arabic" w:hAnsi="Simplified Arabic" w:cs="Simplified Arabic"/>
          <w:lang w:bidi="ar-EG"/>
        </w:rPr>
        <w:t>.</w:t>
      </w:r>
    </w:p>
    <w:p w14:paraId="00083BAF" w14:textId="77777777" w:rsidR="00E40EA0" w:rsidRDefault="00E40EA0">
      <w:pPr>
        <w:bidi/>
        <w:spacing w:line="360" w:lineRule="auto"/>
        <w:jc w:val="both"/>
        <w:rPr>
          <w:rFonts w:ascii="Simplified Arabic" w:hAnsi="Simplified Arabic" w:cs="Simplified Arabic"/>
          <w:lang w:bidi="ar-EG"/>
        </w:rPr>
      </w:pPr>
    </w:p>
    <w:p w14:paraId="56E6633E" w14:textId="77777777" w:rsidR="00E40EA0"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hint="cs"/>
          <w:b/>
          <w:bCs/>
          <w:rtl/>
        </w:rPr>
        <w:t>ال</w:t>
      </w:r>
      <w:r>
        <w:rPr>
          <w:rFonts w:ascii="Simplified Arabic" w:hAnsi="Simplified Arabic" w:cs="Simplified Arabic"/>
          <w:b/>
          <w:bCs/>
          <w:rtl/>
        </w:rPr>
        <w:t xml:space="preserve">مصطلحات </w:t>
      </w:r>
      <w:r>
        <w:rPr>
          <w:rFonts w:ascii="Simplified Arabic" w:hAnsi="Simplified Arabic" w:cs="Simplified Arabic" w:hint="cs"/>
          <w:b/>
          <w:bCs/>
          <w:rtl/>
        </w:rPr>
        <w:t>الا</w:t>
      </w:r>
      <w:r>
        <w:rPr>
          <w:rFonts w:ascii="Simplified Arabic" w:hAnsi="Simplified Arabic" w:cs="Simplified Arabic"/>
          <w:b/>
          <w:bCs/>
          <w:rtl/>
        </w:rPr>
        <w:t>جرائية</w:t>
      </w:r>
    </w:p>
    <w:p w14:paraId="5F7A23FB" w14:textId="77777777" w:rsidR="00E40EA0" w:rsidRDefault="00000000">
      <w:pPr>
        <w:numPr>
          <w:ilvl w:val="0"/>
          <w:numId w:val="9"/>
        </w:numPr>
        <w:bidi/>
        <w:spacing w:line="360" w:lineRule="auto"/>
        <w:jc w:val="both"/>
        <w:rPr>
          <w:rFonts w:ascii="Simplified Arabic" w:hAnsi="Simplified Arabic" w:cs="Simplified Arabic"/>
          <w:rtl/>
          <w:lang w:bidi="ar-EG"/>
        </w:rPr>
      </w:pPr>
      <w:r>
        <w:rPr>
          <w:rFonts w:ascii="Simplified Arabic" w:hAnsi="Simplified Arabic" w:cs="Simplified Arabic"/>
          <w:b/>
          <w:bCs/>
          <w:rtl/>
        </w:rPr>
        <w:t>أتمتة التسويق الرقمي (إجرائيًا)</w:t>
      </w:r>
      <w:r>
        <w:rPr>
          <w:rFonts w:ascii="Simplified Arabic" w:hAnsi="Simplified Arabic" w:cs="Simplified Arabic"/>
          <w:b/>
          <w:bCs/>
          <w:lang w:bidi="ar-EG"/>
        </w:rPr>
        <w:t>:</w:t>
      </w:r>
    </w:p>
    <w:p w14:paraId="6BC32F38" w14:textId="77777777" w:rsidR="00E40EA0"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lastRenderedPageBreak/>
        <w:t>يقصد بها في هذه الدراسة استخدام أنظمة وأدوات برمجية رقمية لتنفيذ المهام التسويقية المتكررة بشكل تلقائي داخل الشركات الناشئة، مثل جدولة المحتوى، إرسال الرسائل البريدية، إدارة الحملات الإعلانية، وتحليل سلوك العملاء. ويُقاس هذا المتغير من خلال استجابات أفراد العينة على مجموعة من البنود التي تقيس مدى استخدام تقنيات الأتمتة في الأنشطة التسويقية اليومية، وتوظيفها في تحسين التواصل مع العملاء وتحليل البيانات وتخصيص المحتوى</w:t>
      </w:r>
      <w:r>
        <w:rPr>
          <w:rFonts w:ascii="Simplified Arabic" w:hAnsi="Simplified Arabic" w:cs="Simplified Arabic"/>
          <w:lang w:bidi="ar-EG"/>
        </w:rPr>
        <w:t>.</w:t>
      </w:r>
    </w:p>
    <w:p w14:paraId="39F76BC8" w14:textId="77777777" w:rsidR="00E40EA0" w:rsidRDefault="00000000">
      <w:pPr>
        <w:numPr>
          <w:ilvl w:val="0"/>
          <w:numId w:val="9"/>
        </w:numPr>
        <w:bidi/>
        <w:spacing w:line="360" w:lineRule="auto"/>
        <w:jc w:val="both"/>
        <w:rPr>
          <w:rFonts w:ascii="Simplified Arabic" w:hAnsi="Simplified Arabic" w:cs="Simplified Arabic"/>
          <w:rtl/>
          <w:lang w:bidi="ar-EG"/>
        </w:rPr>
      </w:pPr>
      <w:r>
        <w:rPr>
          <w:rFonts w:ascii="Simplified Arabic" w:hAnsi="Simplified Arabic" w:cs="Simplified Arabic"/>
          <w:b/>
          <w:bCs/>
          <w:rtl/>
        </w:rPr>
        <w:t>كفاءة العمليات التسويقية (إجرائيًا)</w:t>
      </w:r>
      <w:r>
        <w:rPr>
          <w:rFonts w:ascii="Simplified Arabic" w:hAnsi="Simplified Arabic" w:cs="Simplified Arabic"/>
          <w:b/>
          <w:bCs/>
          <w:lang w:bidi="ar-EG"/>
        </w:rPr>
        <w:t>:</w:t>
      </w:r>
    </w:p>
    <w:p w14:paraId="63EEBBD5" w14:textId="77777777" w:rsidR="00E40EA0"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يقصد بها في هذه الدراسة قدرة الشركات الناشئة على تحقيق أهدافها التسويقية بأقل تكلفة وجهد ممكن، من خلال تحسين إدارة الوقت، وزيادة إنتاجية الفرق التسويقية، ورفع دقة استهداف العملاء، وتحسين جودة الحملات التسويقية ونتائجها. ويُقاس هذا المتغير من خلال استجابات أفراد العينة على مجموعة من البنود التي تتعلق بسرعة الإنجاز، وتقليل الأخطاء، وتحقيق نتائج تسويقية ملموسة عند استخدام أدوات الأتمتة</w:t>
      </w:r>
      <w:r>
        <w:rPr>
          <w:rFonts w:ascii="Simplified Arabic" w:hAnsi="Simplified Arabic" w:cs="Simplified Arabic"/>
          <w:lang w:bidi="ar-EG"/>
        </w:rPr>
        <w:t>.</w:t>
      </w:r>
    </w:p>
    <w:p w14:paraId="58A8D4F6" w14:textId="77777777" w:rsidR="00E40EA0" w:rsidRDefault="00000000">
      <w:pPr>
        <w:numPr>
          <w:ilvl w:val="0"/>
          <w:numId w:val="9"/>
        </w:numPr>
        <w:bidi/>
        <w:spacing w:line="360" w:lineRule="auto"/>
        <w:jc w:val="both"/>
        <w:rPr>
          <w:rFonts w:ascii="Simplified Arabic" w:hAnsi="Simplified Arabic" w:cs="Simplified Arabic"/>
          <w:rtl/>
          <w:lang w:bidi="ar-EG"/>
        </w:rPr>
      </w:pPr>
      <w:r>
        <w:rPr>
          <w:rFonts w:ascii="Simplified Arabic" w:hAnsi="Simplified Arabic" w:cs="Simplified Arabic"/>
          <w:b/>
          <w:bCs/>
          <w:rtl/>
        </w:rPr>
        <w:t>الشركات الناشئة (إجرائيًا)</w:t>
      </w:r>
      <w:r>
        <w:rPr>
          <w:rFonts w:ascii="Simplified Arabic" w:hAnsi="Simplified Arabic" w:cs="Simplified Arabic"/>
          <w:b/>
          <w:bCs/>
          <w:lang w:bidi="ar-EG"/>
        </w:rPr>
        <w:t>:</w:t>
      </w:r>
    </w:p>
    <w:p w14:paraId="5FFEC180" w14:textId="77777777" w:rsidR="00E40EA0" w:rsidRDefault="00000000">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يقصد بها في هذه الدراسة الشركات السعودية التي تم تأسيسها حديثًا (منذ أقل من 10 سنوات)، وتعمل في مجالات متنوعة، وتعتمد على نماذج عمل مبتكرة، وتواجه تحديات متعلقة بالموارد والخبرة، وغالبًا ما تكون في مرحلة التأسيس أو النمو. ويشمل التعريف الإجرائي الشركات التي تم اختيارها ضمن عينة الدراسة، والتي تُصنَّف رسميًا ضمن فئة الشركات الناشئة من قبل الهيئات التنظيمية أو حاضنات الأعمال في المملكة العربية السعودية</w:t>
      </w:r>
      <w:r>
        <w:rPr>
          <w:rFonts w:ascii="Simplified Arabic" w:hAnsi="Simplified Arabic" w:cs="Simplified Arabic"/>
          <w:lang w:bidi="ar-EG"/>
        </w:rPr>
        <w:t>.</w:t>
      </w:r>
    </w:p>
    <w:p w14:paraId="4B522710" w14:textId="77777777" w:rsidR="00E40EA0" w:rsidRDefault="00E40EA0">
      <w:pPr>
        <w:bidi/>
        <w:spacing w:line="360" w:lineRule="auto"/>
        <w:jc w:val="both"/>
        <w:rPr>
          <w:rFonts w:ascii="Simplified Arabic" w:hAnsi="Simplified Arabic" w:cs="Simplified Arabic"/>
          <w:rtl/>
          <w:lang w:bidi="ar-EG"/>
        </w:rPr>
      </w:pPr>
    </w:p>
    <w:p w14:paraId="29B1694E" w14:textId="77777777" w:rsidR="00E40EA0"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9" w:name="_Toc201348637"/>
      <w:r>
        <w:rPr>
          <w:rFonts w:ascii="Simplified Arabic" w:hAnsi="Simplified Arabic" w:cs="Simplified Arabic" w:hint="cs"/>
          <w:b/>
          <w:bCs/>
          <w:color w:val="auto"/>
          <w:sz w:val="28"/>
          <w:szCs w:val="28"/>
          <w:rtl/>
          <w:lang w:bidi="ar-EG"/>
        </w:rPr>
        <w:t>الإجراءات المنهجية</w:t>
      </w:r>
      <w:r>
        <w:rPr>
          <w:rFonts w:ascii="Simplified Arabic" w:hAnsi="Simplified Arabic" w:cs="Simplified Arabic"/>
          <w:b/>
          <w:bCs/>
          <w:color w:val="auto"/>
          <w:sz w:val="28"/>
          <w:szCs w:val="28"/>
          <w:rtl/>
          <w:lang w:bidi="ar-EG"/>
        </w:rPr>
        <w:t xml:space="preserve"> </w:t>
      </w:r>
      <w:r>
        <w:rPr>
          <w:rFonts w:ascii="Simplified Arabic" w:hAnsi="Simplified Arabic" w:cs="Simplified Arabic" w:hint="cs"/>
          <w:b/>
          <w:bCs/>
          <w:color w:val="auto"/>
          <w:sz w:val="28"/>
          <w:szCs w:val="28"/>
          <w:rtl/>
          <w:lang w:bidi="ar-EG"/>
        </w:rPr>
        <w:t>لل</w:t>
      </w:r>
      <w:r>
        <w:rPr>
          <w:rFonts w:ascii="Simplified Arabic" w:hAnsi="Simplified Arabic" w:cs="Simplified Arabic"/>
          <w:b/>
          <w:bCs/>
          <w:color w:val="auto"/>
          <w:sz w:val="28"/>
          <w:szCs w:val="28"/>
          <w:rtl/>
          <w:lang w:bidi="ar-EG"/>
        </w:rPr>
        <w:t>دراسة:</w:t>
      </w:r>
      <w:bookmarkEnd w:id="9"/>
    </w:p>
    <w:p w14:paraId="16219CAC" w14:textId="77777777"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تعتمد هذه الدراسة على المنهج </w:t>
      </w:r>
      <w:r>
        <w:rPr>
          <w:rFonts w:ascii="Simplified Arabic" w:hAnsi="Simplified Arabic" w:cs="Simplified Arabic" w:hint="cs"/>
          <w:rtl/>
        </w:rPr>
        <w:t xml:space="preserve">الوصفي التحليلي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Ran</w:instrText>
      </w:r>
      <w:r>
        <w:rPr>
          <w:rFonts w:ascii="Simplified Arabic" w:hAnsi="Simplified Arabic" w:cs="Simplified Arabic" w:hint="cs"/>
          <w:rtl/>
          <w:lang w:bidi="ar-EG"/>
        </w:rPr>
        <w:instrText xml:space="preserve">213 </w:instrText>
      </w:r>
      <w:r>
        <w:rPr>
          <w:rFonts w:ascii="Simplified Arabic" w:hAnsi="Simplified Arabic" w:cs="Simplified Arabic" w:hint="cs"/>
          <w:lang w:bidi="ar-EG"/>
        </w:rPr>
        <w:instrText xml:space="preserve">\l </w:instrText>
      </w:r>
      <w:r>
        <w:rPr>
          <w:rFonts w:ascii="Simplified Arabic" w:hAnsi="Simplified Arabic" w:cs="Simplified Arabic" w:hint="cs"/>
          <w:rtl/>
          <w:lang w:bidi="ar-EG"/>
        </w:rPr>
        <w:instrText>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rtl/>
          <w:lang w:bidi="ar-EG"/>
        </w:rPr>
        <w:t>(2021</w:t>
      </w:r>
      <w:r>
        <w:rPr>
          <w:rFonts w:ascii="Simplified Arabic" w:hAnsi="Simplified Arabic" w:cs="Simplified Arabic" w:hint="cs"/>
          <w:lang w:bidi="ar-EG"/>
        </w:rPr>
        <w:t>Rana</w:t>
      </w:r>
      <w:r>
        <w:rPr>
          <w:rFonts w:ascii="Simplified Arabic" w:hAnsi="Simplified Arabic" w:cs="Simplified Arabic"/>
          <w:lang w:bidi="ar-EG"/>
        </w:rPr>
        <w:t>,</w:t>
      </w:r>
      <w:r>
        <w:rPr>
          <w:rFonts w:ascii="Simplified Arabic" w:hAnsi="Simplified Arabic" w:cs="Simplified Arabic" w:hint="cs"/>
          <w:rtl/>
          <w:lang w:bidi="ar-EG"/>
        </w:rPr>
        <w:t>)</w:t>
      </w:r>
      <w:r>
        <w:rPr>
          <w:rFonts w:ascii="Simplified Arabic" w:hAnsi="Simplified Arabic" w:cs="Simplified Arabic"/>
          <w:rtl/>
        </w:rPr>
        <w:fldChar w:fldCharType="end"/>
      </w:r>
      <w:r>
        <w:rPr>
          <w:rFonts w:ascii="Simplified Arabic" w:hAnsi="Simplified Arabic" w:cs="Simplified Arabic"/>
          <w:rtl/>
        </w:rPr>
        <w:t xml:space="preserve"> باعتباره الأنسب لقياس وتحليل العلاقة بين متغيرات الدراسة بشكل موضوعي ودقيق. يتميز هذا المنهج بقدرته على التعامل مع البيانات الرقمية، واستخدام أدوات إحصائية لفهم طبيعة التأثير بين المتغيرات المستقلة (مثل استخدام أدوات أتمتة التسويق الرقمي، تحسين الاستهداف، وتقليل التكاليف) والمتغير التابع (كفاءة العمليات التسويقية). ووفقًا لهذا المنهج، تم تصميم أداة استبانة مغلقة تحتوي على مجموعة من الأسئلة ذات الإجابات المحددة، </w:t>
      </w:r>
      <w:r>
        <w:rPr>
          <w:rFonts w:ascii="Simplified Arabic" w:hAnsi="Simplified Arabic" w:cs="Simplified Arabic"/>
          <w:rtl/>
        </w:rPr>
        <w:lastRenderedPageBreak/>
        <w:t>بهدف جمع بيانات قابلة للتحليل الكمي واستخلاص نتائج دقيقة يمكن تعميمها على مجتمع الدراسة. يسمح المنهج الكمي أيضًا بالتحقق من الفرضيات الإحصائية، وقياس درجات التأثير بين المتغيرات، مما يعزز من موضوعية النتائج</w:t>
      </w:r>
      <w:r>
        <w:rPr>
          <w:rFonts w:ascii="Simplified Arabic" w:hAnsi="Simplified Arabic" w:cs="Simplified Arabic"/>
          <w:lang w:bidi="ar-EG"/>
        </w:rPr>
        <w:t>.</w:t>
      </w:r>
    </w:p>
    <w:p w14:paraId="228422F7" w14:textId="77777777" w:rsidR="00E40EA0"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وعينة الدراسة</w:t>
      </w:r>
      <w:r>
        <w:rPr>
          <w:rFonts w:ascii="Simplified Arabic" w:hAnsi="Simplified Arabic" w:cs="Simplified Arabic" w:hint="cs"/>
          <w:b/>
          <w:bCs/>
          <w:rtl/>
        </w:rPr>
        <w:t>:</w:t>
      </w:r>
    </w:p>
    <w:p w14:paraId="423E2536" w14:textId="77777777" w:rsidR="00E40EA0" w:rsidRDefault="00000000">
      <w:pPr>
        <w:pStyle w:val="ListParagraph"/>
        <w:numPr>
          <w:ilvl w:val="0"/>
          <w:numId w:val="3"/>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الدراسة</w:t>
      </w:r>
    </w:p>
    <w:p w14:paraId="65266D65" w14:textId="5CDF8AA5"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يتكون مجتمع الدراسة من</w:t>
      </w:r>
      <w:r w:rsidR="003F4DE4">
        <w:rPr>
          <w:rFonts w:ascii="Simplified Arabic" w:hAnsi="Simplified Arabic" w:cs="Simplified Arabic" w:hint="cs"/>
          <w:rtl/>
        </w:rPr>
        <w:t xml:space="preserve"> </w:t>
      </w:r>
      <w:r w:rsidR="003F4DE4" w:rsidRPr="003F4DE4">
        <w:rPr>
          <w:rFonts w:ascii="Simplified Arabic" w:hAnsi="Simplified Arabic" w:cs="Simplified Arabic" w:hint="cs"/>
          <w:color w:val="0070C0"/>
          <w:rtl/>
        </w:rPr>
        <w:t>مسؤولي وموظفي التسويق في</w:t>
      </w:r>
      <w:r w:rsidRPr="003F4DE4">
        <w:rPr>
          <w:rFonts w:ascii="Simplified Arabic" w:hAnsi="Simplified Arabic" w:cs="Simplified Arabic"/>
          <w:color w:val="0070C0"/>
          <w:rtl/>
        </w:rPr>
        <w:t xml:space="preserve"> </w:t>
      </w:r>
      <w:r>
        <w:rPr>
          <w:rFonts w:ascii="Simplified Arabic" w:hAnsi="Simplified Arabic" w:cs="Simplified Arabic"/>
          <w:rtl/>
        </w:rPr>
        <w:t>الشركات الناشئة العاملة</w:t>
      </w:r>
      <w:r w:rsidR="003F4DE4">
        <w:rPr>
          <w:rFonts w:ascii="Simplified Arabic" w:hAnsi="Simplified Arabic" w:cs="Simplified Arabic" w:hint="cs"/>
          <w:rtl/>
        </w:rPr>
        <w:t xml:space="preserve"> </w:t>
      </w:r>
      <w:r w:rsidR="003F4DE4" w:rsidRPr="003F4DE4">
        <w:rPr>
          <w:rFonts w:ascii="Simplified Arabic" w:hAnsi="Simplified Arabic" w:cs="Simplified Arabic" w:hint="cs"/>
          <w:color w:val="0070C0"/>
          <w:rtl/>
        </w:rPr>
        <w:t xml:space="preserve">في مجال التجارة </w:t>
      </w:r>
      <w:r w:rsidR="003F4DE4" w:rsidRPr="003F4DE4">
        <w:rPr>
          <w:rFonts w:ascii="Simplified Arabic" w:hAnsi="Simplified Arabic" w:cs="Times New Roman" w:hint="cs"/>
          <w:color w:val="0070C0"/>
          <w:rtl/>
        </w:rPr>
        <w:t>الإلكترونية</w:t>
      </w:r>
      <w:r w:rsidRPr="003F4DE4">
        <w:rPr>
          <w:rFonts w:ascii="Simplified Arabic" w:hAnsi="Simplified Arabic" w:cs="Simplified Arabic"/>
          <w:color w:val="0070C0"/>
          <w:rtl/>
        </w:rPr>
        <w:t xml:space="preserve"> </w:t>
      </w:r>
      <w:r>
        <w:rPr>
          <w:rFonts w:ascii="Simplified Arabic" w:hAnsi="Simplified Arabic" w:cs="Simplified Arabic"/>
          <w:rtl/>
        </w:rPr>
        <w:t>في المملكة العربية السعودية، والتي تمارس أنشطتها في بيئات تسويقية رقمية وتستخدم، أو تسعى لاستخدام، أدوات أتمتة التسويق في عملياتها التسويقية.</w:t>
      </w:r>
      <w:r w:rsidR="003F4DE4">
        <w:rPr>
          <w:rFonts w:ascii="Simplified Arabic" w:hAnsi="Simplified Arabic" w:cs="Simplified Arabic" w:hint="cs"/>
          <w:rtl/>
        </w:rPr>
        <w:t xml:space="preserve"> </w:t>
      </w:r>
      <w:r w:rsidR="003F4DE4" w:rsidRPr="003F4DE4">
        <w:rPr>
          <w:rFonts w:ascii="Simplified Arabic" w:hAnsi="Simplified Arabic" w:cs="Simplified Arabic" w:hint="cs"/>
          <w:color w:val="0070C0"/>
          <w:rtl/>
        </w:rPr>
        <w:t xml:space="preserve">تم </w:t>
      </w:r>
      <w:r w:rsidR="003F4DE4" w:rsidRPr="003F4DE4">
        <w:rPr>
          <w:rFonts w:ascii="Simplified Arabic" w:hAnsi="Simplified Arabic" w:cs="Times New Roman" w:hint="cs"/>
          <w:color w:val="0070C0"/>
          <w:rtl/>
        </w:rPr>
        <w:t>اختيار</w:t>
      </w:r>
      <w:r w:rsidR="003F4DE4" w:rsidRPr="003F4DE4">
        <w:rPr>
          <w:rFonts w:ascii="Simplified Arabic" w:hAnsi="Simplified Arabic" w:cs="Simplified Arabic" w:hint="cs"/>
          <w:color w:val="0070C0"/>
          <w:rtl/>
        </w:rPr>
        <w:t xml:space="preserve"> هذه الفئة</w:t>
      </w:r>
      <w:r>
        <w:rPr>
          <w:rFonts w:ascii="Simplified Arabic" w:hAnsi="Simplified Arabic" w:cs="Simplified Arabic"/>
          <w:rtl/>
        </w:rPr>
        <w:t xml:space="preserve"> </w:t>
      </w:r>
      <w:r w:rsidRPr="003F4DE4">
        <w:rPr>
          <w:rFonts w:ascii="Simplified Arabic" w:hAnsi="Simplified Arabic" w:cs="Simplified Arabic"/>
          <w:strike/>
          <w:color w:val="EE0000"/>
          <w:rtl/>
        </w:rPr>
        <w:t>ويشمل المجتمع أيضًا مسؤولي وموظفي التسويق العاملين في هذه الشركات،</w:t>
      </w:r>
      <w:r w:rsidRPr="003F4DE4">
        <w:rPr>
          <w:rFonts w:ascii="Simplified Arabic" w:hAnsi="Simplified Arabic" w:cs="Simplified Arabic"/>
          <w:color w:val="EE0000"/>
          <w:rtl/>
        </w:rPr>
        <w:t xml:space="preserve"> </w:t>
      </w:r>
      <w:r>
        <w:rPr>
          <w:rFonts w:ascii="Simplified Arabic" w:hAnsi="Simplified Arabic" w:cs="Simplified Arabic"/>
          <w:rtl/>
        </w:rPr>
        <w:t xml:space="preserve">بوصفهم الأكثر ارتباطًا بالتقنيات المستخدمة في إدارة الحملات التسويقية وتحقيق الكفاءة التشغيلية. </w:t>
      </w:r>
      <w:r w:rsidRPr="003F4DE4">
        <w:rPr>
          <w:rFonts w:ascii="Simplified Arabic" w:hAnsi="Simplified Arabic" w:cs="Simplified Arabic"/>
          <w:strike/>
          <w:color w:val="EE0000"/>
          <w:rtl/>
        </w:rPr>
        <w:t>يكتسب</w:t>
      </w:r>
      <w:r w:rsidR="003F4DE4" w:rsidRPr="003F4DE4">
        <w:rPr>
          <w:rFonts w:ascii="Simplified Arabic" w:hAnsi="Simplified Arabic" w:cs="Simplified Arabic" w:hint="cs"/>
          <w:color w:val="EE0000"/>
          <w:rtl/>
        </w:rPr>
        <w:t xml:space="preserve"> </w:t>
      </w:r>
      <w:r w:rsidR="003F4DE4">
        <w:rPr>
          <w:rFonts w:ascii="Simplified Arabic" w:hAnsi="Simplified Arabic" w:cs="Simplified Arabic" w:hint="cs"/>
          <w:rtl/>
        </w:rPr>
        <w:t>تكتسب هذه الشركات</w:t>
      </w:r>
      <w:r>
        <w:rPr>
          <w:rFonts w:ascii="Simplified Arabic" w:hAnsi="Simplified Arabic" w:cs="Simplified Arabic"/>
          <w:rtl/>
        </w:rPr>
        <w:t xml:space="preserve"> </w:t>
      </w:r>
      <w:r w:rsidRPr="003F4DE4">
        <w:rPr>
          <w:rFonts w:ascii="Simplified Arabic" w:hAnsi="Simplified Arabic" w:cs="Simplified Arabic"/>
          <w:strike/>
          <w:color w:val="EE0000"/>
          <w:rtl/>
        </w:rPr>
        <w:t>هذا المجتمع</w:t>
      </w:r>
      <w:r w:rsidRPr="003F4DE4">
        <w:rPr>
          <w:rFonts w:ascii="Simplified Arabic" w:hAnsi="Simplified Arabic" w:cs="Simplified Arabic"/>
          <w:color w:val="EE0000"/>
          <w:rtl/>
        </w:rPr>
        <w:t xml:space="preserve"> </w:t>
      </w:r>
      <w:r>
        <w:rPr>
          <w:rFonts w:ascii="Simplified Arabic" w:hAnsi="Simplified Arabic" w:cs="Simplified Arabic"/>
          <w:rtl/>
        </w:rPr>
        <w:t>أهمية خاصة لكونه يمثل بيئة ريادية ناشئة تتأثر بشكل مباشر بالتحولات الرقمية، كما أنه يلعب دورًا محوريًا في تحقيق مستهدفات رؤية السعودية 2030 المتعلقة بالتحول الرقمي ودعم ريادة الأعمال</w:t>
      </w:r>
      <w:r>
        <w:rPr>
          <w:rFonts w:ascii="Simplified Arabic" w:hAnsi="Simplified Arabic" w:cs="Simplified Arabic"/>
          <w:lang w:bidi="ar-EG"/>
        </w:rPr>
        <w:t>.</w:t>
      </w:r>
    </w:p>
    <w:p w14:paraId="0E3FA14C" w14:textId="77777777" w:rsidR="00E40EA0" w:rsidRDefault="00000000">
      <w:pPr>
        <w:pStyle w:val="ListParagraph"/>
        <w:numPr>
          <w:ilvl w:val="0"/>
          <w:numId w:val="3"/>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عينة الدراسة</w:t>
      </w:r>
      <w:bookmarkStart w:id="10" w:name="_Toc201348638"/>
    </w:p>
    <w:p w14:paraId="3A1B9FC6" w14:textId="77777777" w:rsidR="00E40EA0" w:rsidRDefault="00000000">
      <w:pPr>
        <w:pStyle w:val="ListParagraph"/>
        <w:numPr>
          <w:ilvl w:val="0"/>
          <w:numId w:val="10"/>
        </w:numPr>
        <w:bidi/>
        <w:rPr>
          <w:rFonts w:ascii="Simplified Arabic" w:hAnsi="Simplified Arabic" w:cs="Simplified Arabic"/>
          <w:b/>
          <w:bCs/>
        </w:rPr>
      </w:pPr>
      <w:r>
        <w:rPr>
          <w:rFonts w:ascii="Simplified Arabic" w:hAnsi="Simplified Arabic" w:cs="Simplified Arabic"/>
          <w:b/>
          <w:bCs/>
        </w:rPr>
        <w:t xml:space="preserve"> </w:t>
      </w:r>
      <w:r>
        <w:rPr>
          <w:rFonts w:ascii="Simplified Arabic" w:hAnsi="Simplified Arabic" w:cs="Simplified Arabic"/>
          <w:b/>
          <w:bCs/>
          <w:rtl/>
        </w:rPr>
        <w:t>طريقة اختيار العينة</w:t>
      </w:r>
      <w:r>
        <w:rPr>
          <w:rFonts w:ascii="Simplified Arabic" w:hAnsi="Simplified Arabic" w:cs="Simplified Arabic"/>
          <w:b/>
          <w:bCs/>
        </w:rPr>
        <w:t>:</w:t>
      </w:r>
    </w:p>
    <w:p w14:paraId="50CD4D7D" w14:textId="77777777" w:rsidR="00E40EA0" w:rsidRDefault="00000000">
      <w:pPr>
        <w:bidi/>
        <w:rPr>
          <w:rFonts w:ascii="Simplified Arabic" w:hAnsi="Simplified Arabic" w:cs="Simplified Arabic"/>
        </w:rPr>
      </w:pPr>
      <w:r>
        <w:rPr>
          <w:rFonts w:ascii="Simplified Arabic" w:hAnsi="Simplified Arabic" w:cs="Simplified Arabic"/>
          <w:rtl/>
        </w:rPr>
        <w:t>سيتم استخدام العينة العشوائية البسيطة</w:t>
      </w:r>
      <w:r>
        <w:rPr>
          <w:rFonts w:ascii="Simplified Arabic" w:hAnsi="Simplified Arabic" w:cs="Simplified Arabic"/>
        </w:rPr>
        <w:t xml:space="preserve"> (Simple Random Sampling) </w:t>
      </w:r>
      <w:r>
        <w:rPr>
          <w:rFonts w:ascii="Simplified Arabic" w:hAnsi="Simplified Arabic" w:cs="Simplified Arabic"/>
          <w:rtl/>
        </w:rPr>
        <w:t>لاختيار المشاركين من مجتمع الدراسة، وذلك لضمان تمثيل عادل وإمكانية تعميم النتائج على المجتمع المستهدف</w:t>
      </w:r>
      <w:r>
        <w:rPr>
          <w:rFonts w:ascii="Simplified Arabic" w:hAnsi="Simplified Arabic" w:cs="Simplified Arabic"/>
        </w:rPr>
        <w:t>.</w:t>
      </w:r>
    </w:p>
    <w:p w14:paraId="6F229717" w14:textId="77777777" w:rsidR="00E40EA0" w:rsidRDefault="00000000">
      <w:pPr>
        <w:pStyle w:val="ListParagraph"/>
        <w:numPr>
          <w:ilvl w:val="0"/>
          <w:numId w:val="11"/>
        </w:numPr>
        <w:bidi/>
        <w:rPr>
          <w:rFonts w:ascii="Simplified Arabic" w:hAnsi="Simplified Arabic" w:cs="Simplified Arabic"/>
          <w:b/>
          <w:bCs/>
        </w:rPr>
      </w:pPr>
      <w:r>
        <w:rPr>
          <w:rFonts w:ascii="Simplified Arabic" w:hAnsi="Simplified Arabic" w:cs="Simplified Arabic"/>
          <w:b/>
          <w:bCs/>
          <w:rtl/>
        </w:rPr>
        <w:t>تحديد حجم العينة الإحصائي</w:t>
      </w:r>
      <w:r>
        <w:rPr>
          <w:rFonts w:ascii="Simplified Arabic" w:hAnsi="Simplified Arabic" w:cs="Simplified Arabic"/>
          <w:b/>
          <w:bCs/>
        </w:rPr>
        <w:t>:</w:t>
      </w:r>
    </w:p>
    <w:p w14:paraId="1D0B2FAA" w14:textId="77777777" w:rsidR="00E40EA0" w:rsidRDefault="00000000">
      <w:pPr>
        <w:bidi/>
        <w:rPr>
          <w:rFonts w:ascii="Simplified Arabic" w:hAnsi="Simplified Arabic" w:cs="Simplified Arabic"/>
        </w:rPr>
      </w:pPr>
      <w:r>
        <w:rPr>
          <w:rFonts w:ascii="Simplified Arabic" w:hAnsi="Simplified Arabic" w:cs="Simplified Arabic"/>
          <w:rtl/>
        </w:rPr>
        <w:t xml:space="preserve">نظرًا لأن المجتمع يتجاوز 10,000 (عدد العاملين في إدارات التسويق في الشركات الناشئة في الرياض في مجال التجارة الإلكترونية)، سيتم استخدام معادلة </w:t>
      </w:r>
      <w:proofErr w:type="spellStart"/>
      <w:r>
        <w:rPr>
          <w:rFonts w:ascii="Simplified Arabic" w:hAnsi="Simplified Arabic" w:cs="Simplified Arabic"/>
          <w:rtl/>
        </w:rPr>
        <w:t>كوجران</w:t>
      </w:r>
      <w:proofErr w:type="spellEnd"/>
      <w:r>
        <w:rPr>
          <w:rFonts w:ascii="Simplified Arabic" w:hAnsi="Simplified Arabic" w:cs="Simplified Arabic"/>
        </w:rPr>
        <w:t xml:space="preserve"> (Cochran’s Formula) </w:t>
      </w:r>
      <w:r>
        <w:rPr>
          <w:rFonts w:ascii="Simplified Arabic" w:hAnsi="Simplified Arabic" w:cs="Simplified Arabic"/>
          <w:rtl/>
        </w:rPr>
        <w:t>لتحديد حجم العينة المطلوبة لتحقيق مستوى دلالة إحصائية ملائم</w:t>
      </w:r>
      <w:r>
        <w:rPr>
          <w:rFonts w:ascii="Simplified Arabic" w:hAnsi="Simplified Arabic" w:cs="Simplified Arabic"/>
        </w:rPr>
        <w:t>.</w:t>
      </w:r>
    </w:p>
    <w:p w14:paraId="51304C39" w14:textId="77777777" w:rsidR="00E40EA0" w:rsidRDefault="00000000">
      <w:pPr>
        <w:bidi/>
        <w:rPr>
          <w:rFonts w:ascii="Simplified Arabic" w:hAnsi="Simplified Arabic" w:cs="Simplified Arabic"/>
        </w:rPr>
      </w:pPr>
      <w:r>
        <w:rPr>
          <w:rFonts w:ascii="Simplified Arabic" w:hAnsi="Simplified Arabic" w:cs="Simplified Arabic"/>
          <w:rtl/>
        </w:rPr>
        <w:t xml:space="preserve">معادلة </w:t>
      </w:r>
      <w:proofErr w:type="spellStart"/>
      <w:r>
        <w:rPr>
          <w:rFonts w:ascii="Simplified Arabic" w:hAnsi="Simplified Arabic" w:cs="Simplified Arabic"/>
          <w:rtl/>
        </w:rPr>
        <w:t>كوجران</w:t>
      </w:r>
      <w:proofErr w:type="spellEnd"/>
      <w:r>
        <w:rPr>
          <w:rFonts w:ascii="Simplified Arabic" w:hAnsi="Simplified Arabic" w:cs="Simplified Arabic"/>
          <w:rtl/>
        </w:rPr>
        <w:t xml:space="preserve"> لتحديد حجم العينة</w:t>
      </w:r>
      <w:r>
        <w:rPr>
          <w:rFonts w:ascii="Simplified Arabic" w:hAnsi="Simplified Arabic" w:cs="Simplified Arabic"/>
        </w:rPr>
        <w:t>:</w:t>
      </w:r>
    </w:p>
    <w:p w14:paraId="44E8FAC7" w14:textId="77777777" w:rsidR="00E40EA0" w:rsidRDefault="00000000">
      <w:pPr>
        <w:bidi/>
        <w:jc w:val="center"/>
        <w:rPr>
          <w:rFonts w:ascii="Simplified Arabic" w:hAnsi="Simplified Arabic" w:cs="Simplified Arabic"/>
        </w:rPr>
      </w:pPr>
      <w:r>
        <w:rPr>
          <w:rFonts w:ascii="Simplified Arabic" w:hAnsi="Simplified Arabic" w:cs="Simplified Arabic"/>
        </w:rPr>
        <w:t>n = (Z² * p * (1-p)) / e²</w:t>
      </w:r>
    </w:p>
    <w:p w14:paraId="38E9767D" w14:textId="77777777" w:rsidR="00E40EA0" w:rsidRDefault="00000000">
      <w:pPr>
        <w:bidi/>
        <w:rPr>
          <w:rFonts w:ascii="Simplified Arabic" w:hAnsi="Simplified Arabic" w:cs="Simplified Arabic"/>
        </w:rPr>
      </w:pPr>
      <w:r>
        <w:rPr>
          <w:rFonts w:ascii="Simplified Arabic" w:hAnsi="Simplified Arabic" w:cs="Simplified Arabic"/>
          <w:b/>
          <w:bCs/>
          <w:rtl/>
        </w:rPr>
        <w:t>حيث</w:t>
      </w:r>
      <w:r>
        <w:rPr>
          <w:rFonts w:ascii="Simplified Arabic" w:hAnsi="Simplified Arabic" w:cs="Simplified Arabic"/>
          <w:b/>
          <w:bCs/>
        </w:rPr>
        <w:t>:</w:t>
      </w:r>
    </w:p>
    <w:p w14:paraId="6F737D36" w14:textId="77777777" w:rsidR="00E40EA0" w:rsidRDefault="00000000">
      <w:pPr>
        <w:numPr>
          <w:ilvl w:val="0"/>
          <w:numId w:val="12"/>
        </w:numPr>
        <w:bidi/>
        <w:rPr>
          <w:rFonts w:ascii="Simplified Arabic" w:hAnsi="Simplified Arabic" w:cs="Simplified Arabic"/>
        </w:rPr>
      </w:pPr>
      <w:r>
        <w:rPr>
          <w:rFonts w:ascii="Simplified Arabic" w:hAnsi="Simplified Arabic" w:cs="Simplified Arabic"/>
          <w:b/>
          <w:bCs/>
        </w:rPr>
        <w:lastRenderedPageBreak/>
        <w:t xml:space="preserve"> </w:t>
      </w:r>
      <w:proofErr w:type="gramStart"/>
      <w:r>
        <w:rPr>
          <w:rFonts w:ascii="Simplified Arabic" w:hAnsi="Simplified Arabic" w:cs="Simplified Arabic"/>
          <w:b/>
          <w:bCs/>
        </w:rPr>
        <w:t>:n</w:t>
      </w:r>
      <w:proofErr w:type="gramEnd"/>
      <w:r>
        <w:rPr>
          <w:rFonts w:ascii="Simplified Arabic" w:hAnsi="Simplified Arabic" w:cs="Simplified Arabic"/>
          <w:rtl/>
        </w:rPr>
        <w:t>حجم العينة المطلوب. </w:t>
      </w:r>
    </w:p>
    <w:p w14:paraId="3C977EB9" w14:textId="77777777" w:rsidR="00E40EA0" w:rsidRDefault="00000000">
      <w:pPr>
        <w:numPr>
          <w:ilvl w:val="0"/>
          <w:numId w:val="12"/>
        </w:numPr>
        <w:bidi/>
        <w:rPr>
          <w:rFonts w:ascii="Simplified Arabic" w:hAnsi="Simplified Arabic" w:cs="Simplified Arabic"/>
        </w:rPr>
      </w:pPr>
      <w:r>
        <w:rPr>
          <w:rFonts w:ascii="Simplified Arabic" w:hAnsi="Simplified Arabic" w:cs="Simplified Arabic"/>
          <w:b/>
          <w:bCs/>
        </w:rPr>
        <w:t>Z</w:t>
      </w:r>
      <w:r>
        <w:rPr>
          <w:rFonts w:ascii="Simplified Arabic" w:hAnsi="Simplified Arabic" w:cs="Simplified Arabic" w:hint="cs"/>
          <w:rtl/>
          <w:lang w:bidi="ar-EG"/>
        </w:rPr>
        <w:t xml:space="preserve">: </w:t>
      </w:r>
      <w:r>
        <w:rPr>
          <w:rFonts w:ascii="Simplified Arabic" w:hAnsi="Simplified Arabic" w:cs="Simplified Arabic"/>
          <w:rtl/>
        </w:rPr>
        <w:t xml:space="preserve">قيمة </w:t>
      </w:r>
      <w:r>
        <w:rPr>
          <w:rFonts w:ascii="Simplified Arabic" w:hAnsi="Simplified Arabic" w:cs="Simplified Arabic"/>
        </w:rPr>
        <w:t>Z</w:t>
      </w:r>
      <w:r>
        <w:rPr>
          <w:rFonts w:ascii="Simplified Arabic" w:hAnsi="Simplified Arabic" w:cs="Simplified Arabic"/>
          <w:rtl/>
        </w:rPr>
        <w:t xml:space="preserve"> المقابلة لمستوى الثقة المطلوب. </w:t>
      </w:r>
    </w:p>
    <w:p w14:paraId="1AE54DA9" w14:textId="77777777" w:rsidR="00E40EA0" w:rsidRDefault="00000000">
      <w:pPr>
        <w:numPr>
          <w:ilvl w:val="1"/>
          <w:numId w:val="13"/>
        </w:numPr>
        <w:bidi/>
        <w:rPr>
          <w:rFonts w:ascii="Simplified Arabic" w:hAnsi="Simplified Arabic" w:cs="Simplified Arabic"/>
        </w:rPr>
      </w:pPr>
      <w:r>
        <w:rPr>
          <w:rFonts w:ascii="Simplified Arabic" w:hAnsi="Simplified Arabic" w:cs="Simplified Arabic"/>
          <w:rtl/>
        </w:rPr>
        <w:t xml:space="preserve">مثال: لمستوى ثقة 95%، تكون قيمة </w:t>
      </w:r>
      <w:r>
        <w:rPr>
          <w:rFonts w:ascii="Simplified Arabic" w:hAnsi="Simplified Arabic" w:cs="Simplified Arabic"/>
        </w:rPr>
        <w:t>Z</w:t>
      </w:r>
      <w:r>
        <w:rPr>
          <w:rFonts w:ascii="Simplified Arabic" w:hAnsi="Simplified Arabic" w:cs="Simplified Arabic"/>
          <w:rtl/>
        </w:rPr>
        <w:t xml:space="preserve"> هي 1.96. </w:t>
      </w:r>
    </w:p>
    <w:p w14:paraId="69E106B0" w14:textId="77777777" w:rsidR="00E40EA0" w:rsidRDefault="00000000">
      <w:pPr>
        <w:numPr>
          <w:ilvl w:val="0"/>
          <w:numId w:val="12"/>
        </w:numPr>
        <w:bidi/>
        <w:rPr>
          <w:rFonts w:ascii="Simplified Arabic" w:hAnsi="Simplified Arabic" w:cs="Simplified Arabic"/>
        </w:rPr>
      </w:pPr>
      <w:r>
        <w:rPr>
          <w:rFonts w:ascii="Simplified Arabic" w:hAnsi="Simplified Arabic" w:cs="Simplified Arabic"/>
          <w:b/>
          <w:bCs/>
        </w:rPr>
        <w:t>P</w:t>
      </w:r>
      <w:r>
        <w:rPr>
          <w:rFonts w:ascii="Simplified Arabic" w:hAnsi="Simplified Arabic" w:cs="Simplified Arabic" w:hint="cs"/>
          <w:rtl/>
        </w:rPr>
        <w:t xml:space="preserve">: </w:t>
      </w:r>
      <w:r>
        <w:rPr>
          <w:rFonts w:ascii="Simplified Arabic" w:hAnsi="Simplified Arabic" w:cs="Simplified Arabic"/>
          <w:rtl/>
        </w:rPr>
        <w:t>النسبة المقدرة للصفة التي يتم دراستها في المجتمع. </w:t>
      </w:r>
    </w:p>
    <w:p w14:paraId="78CA73E9" w14:textId="77777777" w:rsidR="00E40EA0" w:rsidRDefault="00000000">
      <w:pPr>
        <w:numPr>
          <w:ilvl w:val="1"/>
          <w:numId w:val="14"/>
        </w:numPr>
        <w:bidi/>
        <w:rPr>
          <w:rFonts w:ascii="Simplified Arabic" w:hAnsi="Simplified Arabic" w:cs="Simplified Arabic"/>
        </w:rPr>
      </w:pPr>
      <w:r>
        <w:rPr>
          <w:rFonts w:ascii="Simplified Arabic" w:hAnsi="Simplified Arabic" w:cs="Simplified Arabic"/>
          <w:rtl/>
        </w:rPr>
        <w:t>إذا لم تكن هناك تقديرات سابقة، يُستخدم 0.5 للحصول على أقصى تباين، مما يضمن أن حجم العينة كبير بما يكفي. </w:t>
      </w:r>
    </w:p>
    <w:p w14:paraId="09CDBA05" w14:textId="77777777" w:rsidR="00E40EA0" w:rsidRDefault="00000000">
      <w:pPr>
        <w:numPr>
          <w:ilvl w:val="0"/>
          <w:numId w:val="12"/>
        </w:numPr>
        <w:bidi/>
        <w:rPr>
          <w:rFonts w:ascii="Simplified Arabic" w:hAnsi="Simplified Arabic" w:cs="Simplified Arabic"/>
        </w:rPr>
      </w:pPr>
      <w:r>
        <w:rPr>
          <w:rFonts w:ascii="Simplified Arabic" w:hAnsi="Simplified Arabic" w:cs="Simplified Arabic"/>
          <w:b/>
          <w:bCs/>
        </w:rPr>
        <w:t>1-p</w:t>
      </w:r>
      <w:r>
        <w:rPr>
          <w:rFonts w:ascii="Simplified Arabic" w:hAnsi="Simplified Arabic" w:cs="Simplified Arabic" w:hint="cs"/>
          <w:rtl/>
        </w:rPr>
        <w:t xml:space="preserve">: </w:t>
      </w:r>
      <w:r>
        <w:rPr>
          <w:rFonts w:ascii="Simplified Arabic" w:hAnsi="Simplified Arabic" w:cs="Simplified Arabic"/>
          <w:rtl/>
        </w:rPr>
        <w:t xml:space="preserve">يمثل أيضاً </w:t>
      </w:r>
      <w:r>
        <w:rPr>
          <w:rFonts w:ascii="Simplified Arabic" w:hAnsi="Simplified Arabic" w:cs="Simplified Arabic"/>
        </w:rPr>
        <w:t>q</w:t>
      </w:r>
      <w:r>
        <w:rPr>
          <w:rFonts w:ascii="Simplified Arabic" w:hAnsi="Simplified Arabic" w:cs="Simplified Arabic"/>
          <w:rtl/>
        </w:rPr>
        <w:t>، وهو التباين في المجتمع. </w:t>
      </w:r>
    </w:p>
    <w:p w14:paraId="3465F569" w14:textId="77777777" w:rsidR="00E40EA0" w:rsidRDefault="00000000">
      <w:pPr>
        <w:numPr>
          <w:ilvl w:val="0"/>
          <w:numId w:val="12"/>
        </w:numPr>
        <w:bidi/>
        <w:rPr>
          <w:rFonts w:ascii="Simplified Arabic" w:hAnsi="Simplified Arabic" w:cs="Simplified Arabic"/>
        </w:rPr>
      </w:pPr>
      <w:r>
        <w:rPr>
          <w:rFonts w:ascii="Simplified Arabic" w:hAnsi="Simplified Arabic" w:cs="Simplified Arabic"/>
          <w:b/>
          <w:bCs/>
        </w:rPr>
        <w:t>e</w:t>
      </w:r>
      <w:r>
        <w:rPr>
          <w:rFonts w:ascii="Simplified Arabic" w:hAnsi="Simplified Arabic" w:cs="Simplified Arabic" w:hint="cs"/>
          <w:rtl/>
        </w:rPr>
        <w:t xml:space="preserve">: </w:t>
      </w:r>
      <w:r>
        <w:rPr>
          <w:rFonts w:ascii="Simplified Arabic" w:hAnsi="Simplified Arabic" w:cs="Simplified Arabic"/>
          <w:rtl/>
        </w:rPr>
        <w:t>هامش الخطأ المطلوب أو مقدار الخطأ المقبول في الدراسة. </w:t>
      </w:r>
    </w:p>
    <w:p w14:paraId="46847B56" w14:textId="77777777" w:rsidR="00E40EA0" w:rsidRDefault="00000000">
      <w:pPr>
        <w:numPr>
          <w:ilvl w:val="1"/>
          <w:numId w:val="15"/>
        </w:numPr>
        <w:bidi/>
        <w:rPr>
          <w:rFonts w:ascii="Simplified Arabic" w:hAnsi="Simplified Arabic" w:cs="Simplified Arabic"/>
        </w:rPr>
      </w:pPr>
      <w:r>
        <w:rPr>
          <w:rFonts w:ascii="Simplified Arabic" w:hAnsi="Simplified Arabic" w:cs="Simplified Arabic"/>
          <w:rtl/>
        </w:rPr>
        <w:t>عادةً ما يُستخدم هامش خطأ 5% أو 0.05. </w:t>
      </w:r>
    </w:p>
    <w:p w14:paraId="637C62F0" w14:textId="77777777" w:rsidR="00E40EA0" w:rsidRDefault="00000000">
      <w:pPr>
        <w:bidi/>
        <w:rPr>
          <w:rFonts w:ascii="Simplified Arabic" w:hAnsi="Simplified Arabic" w:cs="Simplified Arabic"/>
          <w:lang w:bidi="ar-EG"/>
        </w:rPr>
      </w:pPr>
      <w:r>
        <w:rPr>
          <w:rFonts w:ascii="Simplified Arabic" w:hAnsi="Simplified Arabic" w:cs="Simplified Arabic"/>
          <w:rtl/>
        </w:rPr>
        <w:t>حجم العينة المطلوب ه</w:t>
      </w:r>
      <w:r>
        <w:rPr>
          <w:rFonts w:ascii="Simplified Arabic" w:hAnsi="Simplified Arabic" w:cs="Simplified Arabic" w:hint="cs"/>
          <w:rtl/>
          <w:lang w:bidi="ar-EG"/>
        </w:rPr>
        <w:t>و: (384)</w:t>
      </w:r>
    </w:p>
    <w:p w14:paraId="35EC8314" w14:textId="77777777" w:rsidR="00E40EA0" w:rsidRDefault="00000000">
      <w:pPr>
        <w:pStyle w:val="ListParagraph"/>
        <w:numPr>
          <w:ilvl w:val="0"/>
          <w:numId w:val="16"/>
        </w:numPr>
        <w:bidi/>
        <w:rPr>
          <w:rFonts w:ascii="Simplified Arabic" w:hAnsi="Simplified Arabic" w:cs="Simplified Arabic"/>
          <w:b/>
          <w:bCs/>
        </w:rPr>
      </w:pPr>
      <w:r>
        <w:rPr>
          <w:rFonts w:ascii="Simplified Arabic" w:hAnsi="Simplified Arabic" w:cs="Simplified Arabic"/>
          <w:b/>
          <w:bCs/>
          <w:rtl/>
        </w:rPr>
        <w:t>آلية الوصول للعينة</w:t>
      </w:r>
      <w:r>
        <w:rPr>
          <w:rFonts w:ascii="Simplified Arabic" w:hAnsi="Simplified Arabic" w:cs="Simplified Arabic"/>
          <w:b/>
          <w:bCs/>
        </w:rPr>
        <w:t>:</w:t>
      </w:r>
    </w:p>
    <w:p w14:paraId="4D6D73B3" w14:textId="77777777" w:rsidR="00E40EA0" w:rsidRDefault="00000000">
      <w:pPr>
        <w:bidi/>
        <w:rPr>
          <w:rFonts w:ascii="Simplified Arabic" w:hAnsi="Simplified Arabic" w:cs="Simplified Arabic"/>
        </w:rPr>
      </w:pPr>
      <w:r>
        <w:rPr>
          <w:rFonts w:ascii="Simplified Arabic" w:hAnsi="Simplified Arabic" w:cs="Simplified Arabic"/>
          <w:rtl/>
        </w:rPr>
        <w:t>سيتم الوصول إلى أفراد العينة من خلال</w:t>
      </w:r>
      <w:r>
        <w:rPr>
          <w:rFonts w:ascii="Simplified Arabic" w:hAnsi="Simplified Arabic" w:cs="Simplified Arabic"/>
        </w:rPr>
        <w:t>:</w:t>
      </w:r>
    </w:p>
    <w:p w14:paraId="7AFC8745" w14:textId="77777777" w:rsidR="00E40EA0" w:rsidRDefault="00000000">
      <w:pPr>
        <w:numPr>
          <w:ilvl w:val="0"/>
          <w:numId w:val="17"/>
        </w:numPr>
        <w:tabs>
          <w:tab w:val="clear" w:pos="720"/>
          <w:tab w:val="left" w:pos="996"/>
        </w:tabs>
        <w:bidi/>
        <w:ind w:left="996"/>
        <w:rPr>
          <w:rFonts w:ascii="Simplified Arabic" w:hAnsi="Simplified Arabic" w:cs="Simplified Arabic"/>
        </w:rPr>
      </w:pPr>
      <w:r>
        <w:rPr>
          <w:rFonts w:ascii="Simplified Arabic" w:hAnsi="Simplified Arabic" w:cs="Simplified Arabic"/>
          <w:rtl/>
        </w:rPr>
        <w:t>قواعد بيانات حاضنات ومسرعات الأعمال في مدينة الرياض</w:t>
      </w:r>
      <w:r>
        <w:rPr>
          <w:rFonts w:ascii="Simplified Arabic" w:hAnsi="Simplified Arabic" w:cs="Simplified Arabic"/>
        </w:rPr>
        <w:t>.</w:t>
      </w:r>
    </w:p>
    <w:p w14:paraId="44DE5BD3" w14:textId="77777777" w:rsidR="00E40EA0" w:rsidRDefault="00000000">
      <w:pPr>
        <w:numPr>
          <w:ilvl w:val="0"/>
          <w:numId w:val="17"/>
        </w:numPr>
        <w:tabs>
          <w:tab w:val="clear" w:pos="720"/>
          <w:tab w:val="left" w:pos="996"/>
        </w:tabs>
        <w:bidi/>
        <w:ind w:left="996"/>
        <w:rPr>
          <w:rFonts w:ascii="Simplified Arabic" w:hAnsi="Simplified Arabic" w:cs="Simplified Arabic"/>
        </w:rPr>
      </w:pPr>
      <w:r>
        <w:rPr>
          <w:rFonts w:ascii="Simplified Arabic" w:hAnsi="Simplified Arabic" w:cs="Simplified Arabic"/>
          <w:rtl/>
        </w:rPr>
        <w:t>منصات دعم ريادة الأعمال مثل "منشآت"</w:t>
      </w:r>
      <w:r>
        <w:rPr>
          <w:rFonts w:ascii="Simplified Arabic" w:hAnsi="Simplified Arabic" w:cs="Simplified Arabic"/>
        </w:rPr>
        <w:t>.</w:t>
      </w:r>
    </w:p>
    <w:p w14:paraId="21758DF0" w14:textId="77777777" w:rsidR="00E40EA0" w:rsidRDefault="00000000">
      <w:pPr>
        <w:numPr>
          <w:ilvl w:val="0"/>
          <w:numId w:val="17"/>
        </w:numPr>
        <w:tabs>
          <w:tab w:val="clear" w:pos="720"/>
          <w:tab w:val="left" w:pos="996"/>
        </w:tabs>
        <w:bidi/>
        <w:ind w:left="996"/>
        <w:rPr>
          <w:rFonts w:ascii="Simplified Arabic" w:hAnsi="Simplified Arabic" w:cs="Simplified Arabic"/>
        </w:rPr>
      </w:pPr>
      <w:r>
        <w:rPr>
          <w:rFonts w:ascii="Simplified Arabic" w:hAnsi="Simplified Arabic" w:cs="Simplified Arabic"/>
          <w:rtl/>
        </w:rPr>
        <w:t xml:space="preserve">الشبكات المهنية </w:t>
      </w:r>
      <w:proofErr w:type="gramStart"/>
      <w:r>
        <w:rPr>
          <w:rFonts w:ascii="Simplified Arabic" w:hAnsi="Simplified Arabic" w:cs="Simplified Arabic"/>
          <w:rtl/>
        </w:rPr>
        <w:t>مثل</w:t>
      </w:r>
      <w:r>
        <w:rPr>
          <w:rFonts w:ascii="Simplified Arabic" w:hAnsi="Simplified Arabic" w:cs="Simplified Arabic"/>
        </w:rPr>
        <w:t xml:space="preserve"> .LinkedIn</w:t>
      </w:r>
      <w:proofErr w:type="gramEnd"/>
      <w:r>
        <w:rPr>
          <w:rFonts w:ascii="Simplified Arabic" w:hAnsi="Simplified Arabic" w:cs="Simplified Arabic"/>
        </w:rPr>
        <w:t xml:space="preserve"> </w:t>
      </w:r>
    </w:p>
    <w:p w14:paraId="35D2F353" w14:textId="77777777" w:rsidR="00E40EA0" w:rsidRDefault="00000000">
      <w:pPr>
        <w:numPr>
          <w:ilvl w:val="0"/>
          <w:numId w:val="17"/>
        </w:numPr>
        <w:tabs>
          <w:tab w:val="clear" w:pos="720"/>
          <w:tab w:val="left" w:pos="996"/>
        </w:tabs>
        <w:bidi/>
        <w:ind w:left="996"/>
        <w:rPr>
          <w:rFonts w:ascii="Simplified Arabic" w:hAnsi="Simplified Arabic" w:cs="Simplified Arabic"/>
        </w:rPr>
      </w:pPr>
      <w:r>
        <w:rPr>
          <w:rFonts w:ascii="Simplified Arabic" w:hAnsi="Simplified Arabic" w:cs="Simplified Arabic"/>
          <w:rtl/>
        </w:rPr>
        <w:t>التواصل المباشر مع مسؤولي التسويق</w:t>
      </w:r>
      <w:r>
        <w:rPr>
          <w:rFonts w:ascii="Simplified Arabic" w:hAnsi="Simplified Arabic" w:cs="Simplified Arabic"/>
        </w:rPr>
        <w:t>.</w:t>
      </w:r>
    </w:p>
    <w:p w14:paraId="78CD8766" w14:textId="77777777" w:rsidR="00E40EA0" w:rsidRDefault="00000000">
      <w:pPr>
        <w:numPr>
          <w:ilvl w:val="0"/>
          <w:numId w:val="17"/>
        </w:numPr>
        <w:tabs>
          <w:tab w:val="clear" w:pos="720"/>
          <w:tab w:val="left" w:pos="996"/>
        </w:tabs>
        <w:bidi/>
        <w:ind w:left="996"/>
        <w:rPr>
          <w:rFonts w:ascii="Simplified Arabic" w:hAnsi="Simplified Arabic" w:cs="Simplified Arabic"/>
        </w:rPr>
      </w:pPr>
      <w:r>
        <w:rPr>
          <w:rFonts w:ascii="Simplified Arabic" w:hAnsi="Simplified Arabic" w:cs="Simplified Arabic"/>
          <w:rtl/>
        </w:rPr>
        <w:t>توزيع الاستبانة إلكترونيًا مع إدراج سؤال تمهيدي للتحقق من مدى مطابقة المشارك لمعايير الدراسة</w:t>
      </w:r>
      <w:r>
        <w:rPr>
          <w:rFonts w:ascii="Simplified Arabic" w:hAnsi="Simplified Arabic" w:cs="Simplified Arabic"/>
        </w:rPr>
        <w:t>.</w:t>
      </w:r>
    </w:p>
    <w:p w14:paraId="7FD0427F" w14:textId="77777777" w:rsidR="00E40EA0" w:rsidRDefault="00000000">
      <w:pPr>
        <w:pStyle w:val="ListParagraph"/>
        <w:numPr>
          <w:ilvl w:val="0"/>
          <w:numId w:val="18"/>
        </w:numPr>
        <w:bidi/>
        <w:rPr>
          <w:rFonts w:ascii="Simplified Arabic" w:hAnsi="Simplified Arabic" w:cs="Simplified Arabic"/>
          <w:b/>
          <w:bCs/>
        </w:rPr>
      </w:pPr>
      <w:r>
        <w:rPr>
          <w:rFonts w:ascii="Simplified Arabic" w:hAnsi="Simplified Arabic" w:cs="Simplified Arabic"/>
          <w:b/>
          <w:bCs/>
          <w:rtl/>
        </w:rPr>
        <w:t>معايير اختيار المشاركين</w:t>
      </w:r>
      <w:r>
        <w:rPr>
          <w:rFonts w:ascii="Simplified Arabic" w:hAnsi="Simplified Arabic" w:cs="Simplified Arabic"/>
          <w:b/>
          <w:bCs/>
        </w:rPr>
        <w:t>:</w:t>
      </w:r>
    </w:p>
    <w:p w14:paraId="7393F84C" w14:textId="77777777" w:rsidR="00E40EA0" w:rsidRDefault="00000000">
      <w:pPr>
        <w:numPr>
          <w:ilvl w:val="0"/>
          <w:numId w:val="19"/>
        </w:numPr>
        <w:tabs>
          <w:tab w:val="clear" w:pos="720"/>
          <w:tab w:val="left" w:pos="1138"/>
        </w:tabs>
        <w:bidi/>
        <w:ind w:left="996"/>
        <w:rPr>
          <w:rFonts w:ascii="Simplified Arabic" w:hAnsi="Simplified Arabic" w:cs="Simplified Arabic"/>
        </w:rPr>
      </w:pPr>
      <w:r>
        <w:rPr>
          <w:rFonts w:ascii="Simplified Arabic" w:hAnsi="Simplified Arabic" w:cs="Simplified Arabic"/>
          <w:rtl/>
        </w:rPr>
        <w:t>أن يعمل في قسم التسويق بإحدى الشركات الناشئة في قطاع التجارة الإلكترونية بمدينة الرياض</w:t>
      </w:r>
      <w:r>
        <w:rPr>
          <w:rFonts w:ascii="Simplified Arabic" w:hAnsi="Simplified Arabic" w:cs="Simplified Arabic"/>
        </w:rPr>
        <w:t>.</w:t>
      </w:r>
    </w:p>
    <w:p w14:paraId="0EA966AF" w14:textId="77777777" w:rsidR="00E40EA0" w:rsidRDefault="00000000">
      <w:pPr>
        <w:numPr>
          <w:ilvl w:val="0"/>
          <w:numId w:val="19"/>
        </w:numPr>
        <w:tabs>
          <w:tab w:val="clear" w:pos="720"/>
          <w:tab w:val="left" w:pos="1138"/>
        </w:tabs>
        <w:bidi/>
        <w:ind w:left="996"/>
        <w:rPr>
          <w:rFonts w:ascii="Simplified Arabic" w:hAnsi="Simplified Arabic" w:cs="Simplified Arabic"/>
        </w:rPr>
      </w:pPr>
      <w:r>
        <w:rPr>
          <w:rFonts w:ascii="Simplified Arabic" w:hAnsi="Simplified Arabic" w:cs="Simplified Arabic"/>
          <w:rtl/>
        </w:rPr>
        <w:t>أن يكون لديه خبرة عملية حالية أو سابقة في استخدام أدوات أتمتة التسويق الرقمي</w:t>
      </w:r>
      <w:r>
        <w:rPr>
          <w:rFonts w:ascii="Simplified Arabic" w:hAnsi="Simplified Arabic" w:cs="Simplified Arabic"/>
        </w:rPr>
        <w:t>.</w:t>
      </w:r>
    </w:p>
    <w:p w14:paraId="13D510C8" w14:textId="77777777" w:rsidR="00E40EA0" w:rsidRDefault="00000000">
      <w:pPr>
        <w:numPr>
          <w:ilvl w:val="0"/>
          <w:numId w:val="19"/>
        </w:numPr>
        <w:tabs>
          <w:tab w:val="clear" w:pos="720"/>
          <w:tab w:val="left" w:pos="1138"/>
        </w:tabs>
        <w:bidi/>
        <w:ind w:left="996"/>
        <w:rPr>
          <w:rFonts w:ascii="Simplified Arabic" w:hAnsi="Simplified Arabic" w:cs="Simplified Arabic"/>
        </w:rPr>
      </w:pPr>
      <w:r>
        <w:rPr>
          <w:rFonts w:ascii="Simplified Arabic" w:hAnsi="Simplified Arabic" w:cs="Simplified Arabic"/>
          <w:rtl/>
        </w:rPr>
        <w:t>أن يوافق على المشاركة ويؤكد اطلاعه على أهداف الدراسة وسرية البيانات</w:t>
      </w:r>
      <w:r>
        <w:rPr>
          <w:rFonts w:ascii="Simplified Arabic" w:hAnsi="Simplified Arabic" w:cs="Simplified Arabic"/>
        </w:rPr>
        <w:t>.</w:t>
      </w:r>
    </w:p>
    <w:p w14:paraId="6FF18DE3" w14:textId="77777777" w:rsidR="00E40EA0" w:rsidRDefault="00E40EA0">
      <w:pPr>
        <w:bidi/>
        <w:rPr>
          <w:rtl/>
          <w:lang w:bidi="ar-EG"/>
        </w:rPr>
      </w:pPr>
    </w:p>
    <w:p w14:paraId="20DD3760" w14:textId="77777777" w:rsidR="00E40EA0" w:rsidRDefault="00000000">
      <w:pPr>
        <w:pStyle w:val="Heading1"/>
        <w:bidi/>
        <w:spacing w:before="0" w:line="360" w:lineRule="auto"/>
        <w:jc w:val="both"/>
        <w:rPr>
          <w:rFonts w:ascii="Simplified Arabic" w:hAnsi="Simplified Arabic" w:cs="Simplified Arabic"/>
          <w:b/>
          <w:bCs/>
          <w:color w:val="auto"/>
          <w:sz w:val="28"/>
          <w:szCs w:val="28"/>
          <w:lang w:bidi="ar-EG"/>
        </w:rPr>
      </w:pPr>
      <w:r>
        <w:rPr>
          <w:rFonts w:ascii="Simplified Arabic" w:hAnsi="Simplified Arabic" w:cs="Simplified Arabic" w:hint="cs"/>
          <w:b/>
          <w:bCs/>
          <w:color w:val="auto"/>
          <w:sz w:val="28"/>
          <w:szCs w:val="28"/>
          <w:rtl/>
          <w:lang w:bidi="ar-EG"/>
        </w:rPr>
        <w:t xml:space="preserve">حدود الدراسة (المكانية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الزمانية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البشرية)</w:t>
      </w:r>
      <w:r>
        <w:rPr>
          <w:rFonts w:ascii="Simplified Arabic" w:hAnsi="Simplified Arabic" w:cs="Simplified Arabic"/>
          <w:b/>
          <w:bCs/>
          <w:color w:val="auto"/>
          <w:sz w:val="28"/>
          <w:szCs w:val="28"/>
          <w:rtl/>
          <w:lang w:bidi="ar-EG"/>
        </w:rPr>
        <w:t>:</w:t>
      </w:r>
      <w:bookmarkEnd w:id="10"/>
    </w:p>
    <w:p w14:paraId="61A225BB" w14:textId="77777777" w:rsidR="00E40EA0" w:rsidRDefault="00000000">
      <w:pPr>
        <w:pStyle w:val="ListParagraph"/>
        <w:numPr>
          <w:ilvl w:val="0"/>
          <w:numId w:val="3"/>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الحدود المكانية (الموقع الجغرافي)</w:t>
      </w:r>
    </w:p>
    <w:p w14:paraId="248E5831" w14:textId="14C61ECC"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تقتصر هذه الدراسة على الشركات الناشئة</w:t>
      </w:r>
      <w:r w:rsidR="003F4DE4">
        <w:rPr>
          <w:rFonts w:ascii="Simplified Arabic" w:hAnsi="Simplified Arabic" w:cs="Simplified Arabic" w:hint="cs"/>
          <w:rtl/>
        </w:rPr>
        <w:t xml:space="preserve"> </w:t>
      </w:r>
      <w:r w:rsidR="003F4DE4" w:rsidRPr="003F4DE4">
        <w:rPr>
          <w:rFonts w:ascii="Simplified Arabic" w:hAnsi="Simplified Arabic" w:cs="Simplified Arabic" w:hint="cs"/>
          <w:color w:val="0070C0"/>
          <w:rtl/>
        </w:rPr>
        <w:t>في مجال التجارة الإلكترونية</w:t>
      </w:r>
      <w:r>
        <w:rPr>
          <w:rFonts w:ascii="Simplified Arabic" w:hAnsi="Simplified Arabic" w:cs="Simplified Arabic"/>
          <w:rtl/>
        </w:rPr>
        <w:t xml:space="preserve"> التي تمارس أنشطتها داخل المملكة العربية السعودية، وبشكل محدد في المدن الكبرى التالية: الرياض، جدة، الدمام، والخبر. تم اختيار هذه المدن بناءً على تركّز عدد كبير من الشركات الناشئة فيها، بالإضافة إلى توفر بنية تحتية رقمية قوية تدعم التحول الرقمي في مجال التسويق. بهذا، لا تشمل الدراسة أي مدن أخرى خارج هذه المناطق المحددة</w:t>
      </w:r>
      <w:r>
        <w:rPr>
          <w:rFonts w:ascii="Simplified Arabic" w:hAnsi="Simplified Arabic" w:cs="Simplified Arabic"/>
          <w:lang w:bidi="ar-EG"/>
        </w:rPr>
        <w:t>.</w:t>
      </w:r>
    </w:p>
    <w:p w14:paraId="03DA20CD" w14:textId="77777777" w:rsidR="00E40EA0" w:rsidRDefault="00000000">
      <w:pPr>
        <w:pStyle w:val="ListParagraph"/>
        <w:numPr>
          <w:ilvl w:val="0"/>
          <w:numId w:val="3"/>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الزمانية (الفترة الزمنية)</w:t>
      </w:r>
    </w:p>
    <w:p w14:paraId="62291982" w14:textId="77777777"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hint="cs"/>
          <w:rtl/>
        </w:rPr>
        <w:t>س</w:t>
      </w:r>
      <w:r>
        <w:rPr>
          <w:rFonts w:ascii="Simplified Arabic" w:hAnsi="Simplified Arabic" w:cs="Simplified Arabic"/>
          <w:rtl/>
        </w:rPr>
        <w:t>تغطي الدراسة البيانات التي تم جمعها خلال الفترة الممتدة من يناير 2025 إلى مايو 2025</w:t>
      </w:r>
      <w:r>
        <w:rPr>
          <w:rFonts w:ascii="Simplified Arabic" w:hAnsi="Simplified Arabic" w:cs="Simplified Arabic"/>
          <w:lang w:bidi="ar-EG"/>
        </w:rPr>
        <w:t xml:space="preserve">. </w:t>
      </w:r>
      <w:r>
        <w:rPr>
          <w:rFonts w:ascii="Simplified Arabic" w:hAnsi="Simplified Arabic" w:cs="Simplified Arabic"/>
          <w:rtl/>
        </w:rPr>
        <w:t xml:space="preserve">ويمثل هذا الإطار الزمني المرحلة التي </w:t>
      </w:r>
      <w:proofErr w:type="spellStart"/>
      <w:r>
        <w:rPr>
          <w:rFonts w:ascii="Simplified Arabic" w:hAnsi="Simplified Arabic" w:cs="Simplified Arabic" w:hint="cs"/>
          <w:rtl/>
        </w:rPr>
        <w:t>سيت</w:t>
      </w:r>
      <w:r>
        <w:rPr>
          <w:rFonts w:ascii="Simplified Arabic" w:hAnsi="Simplified Arabic" w:cs="Simplified Arabic"/>
          <w:rtl/>
        </w:rPr>
        <w:t>تم</w:t>
      </w:r>
      <w:proofErr w:type="spellEnd"/>
      <w:r>
        <w:rPr>
          <w:rFonts w:ascii="Simplified Arabic" w:hAnsi="Simplified Arabic" w:cs="Simplified Arabic"/>
          <w:rtl/>
        </w:rPr>
        <w:t xml:space="preserve"> فيها توزيع أدوات الدراسة (الاستبانة) وتحليل البيانات المتعلقة باستخدام أدوات أتمتة التسويق الرقمي، بما يتيح ربط النتائج بالسياق الزمني الذي شهد تطورات تقنية وسوقية في البيئة الرقمية السعودية</w:t>
      </w:r>
      <w:r>
        <w:rPr>
          <w:rFonts w:ascii="Simplified Arabic" w:hAnsi="Simplified Arabic" w:cs="Simplified Arabic"/>
          <w:lang w:bidi="ar-EG"/>
        </w:rPr>
        <w:t>.</w:t>
      </w:r>
    </w:p>
    <w:p w14:paraId="5DC4838A" w14:textId="77777777" w:rsidR="00E40EA0" w:rsidRDefault="00000000">
      <w:pPr>
        <w:pStyle w:val="ListParagraph"/>
        <w:numPr>
          <w:ilvl w:val="0"/>
          <w:numId w:val="3"/>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البشرية (الفئة المستهدفة)</w:t>
      </w:r>
      <w:r>
        <w:rPr>
          <w:rFonts w:ascii="Simplified Arabic" w:hAnsi="Simplified Arabic" w:cs="Simplified Arabic"/>
          <w:b/>
          <w:bCs/>
          <w:lang w:bidi="ar-EG"/>
        </w:rPr>
        <w:t>:</w:t>
      </w:r>
    </w:p>
    <w:p w14:paraId="56F733E0" w14:textId="5B791487"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تستهدف الدراسة فئة المسؤولين عن التسويق والعاملين في الأقسام التسويقية داخل الشركات </w:t>
      </w:r>
      <w:r w:rsidR="00560204" w:rsidRPr="00560204">
        <w:rPr>
          <w:rFonts w:ascii="Simplified Arabic" w:hAnsi="Simplified Arabic" w:cs="Simplified Arabic" w:hint="cs"/>
          <w:color w:val="0070C0"/>
          <w:rtl/>
        </w:rPr>
        <w:t xml:space="preserve">المستهدفة </w:t>
      </w:r>
      <w:r w:rsidRPr="00560204">
        <w:rPr>
          <w:rFonts w:ascii="Simplified Arabic" w:hAnsi="Simplified Arabic" w:cs="Simplified Arabic"/>
          <w:strike/>
          <w:color w:val="EE0000"/>
          <w:rtl/>
        </w:rPr>
        <w:t>الناشئة السعودية</w:t>
      </w:r>
      <w:r>
        <w:rPr>
          <w:rFonts w:ascii="Simplified Arabic" w:hAnsi="Simplified Arabic" w:cs="Simplified Arabic"/>
          <w:rtl/>
        </w:rPr>
        <w:t>، ممن لديهم معرفة أو خبرة باستخدام أدوات أتمتة التسويق الرقمي. وقد تم استبعاد العاملين في شركات غير ناشئة أو من لا يمتلكون اطلاعًا كافيًا على الأنشطة التسويقية الرقمية، لضمان دقة النتائج وارتباطها الوثيق بموضوع الدراسة</w:t>
      </w:r>
      <w:r>
        <w:rPr>
          <w:rFonts w:ascii="Simplified Arabic" w:hAnsi="Simplified Arabic" w:cs="Simplified Arabic"/>
          <w:lang w:bidi="ar-EG"/>
        </w:rPr>
        <w:t>.</w:t>
      </w:r>
    </w:p>
    <w:p w14:paraId="648E040C" w14:textId="77777777" w:rsidR="00E40EA0" w:rsidRDefault="00E40EA0">
      <w:pPr>
        <w:bidi/>
        <w:spacing w:line="360" w:lineRule="auto"/>
        <w:jc w:val="both"/>
        <w:rPr>
          <w:rFonts w:ascii="Simplified Arabic" w:hAnsi="Simplified Arabic" w:cs="Simplified Arabic"/>
          <w:lang w:bidi="ar-EG"/>
        </w:rPr>
      </w:pPr>
    </w:p>
    <w:p w14:paraId="373E1AE0" w14:textId="77777777" w:rsidR="00E40EA0" w:rsidRDefault="00E40EA0">
      <w:pPr>
        <w:bidi/>
        <w:spacing w:line="360" w:lineRule="auto"/>
        <w:jc w:val="both"/>
        <w:rPr>
          <w:rFonts w:ascii="Simplified Arabic" w:hAnsi="Simplified Arabic" w:cs="Simplified Arabic"/>
          <w:lang w:bidi="ar-EG"/>
        </w:rPr>
      </w:pPr>
    </w:p>
    <w:p w14:paraId="6499C709" w14:textId="77777777" w:rsidR="00E40EA0" w:rsidRDefault="00E40EA0">
      <w:pPr>
        <w:bidi/>
        <w:spacing w:line="360" w:lineRule="auto"/>
        <w:jc w:val="both"/>
        <w:rPr>
          <w:rFonts w:ascii="Simplified Arabic" w:hAnsi="Simplified Arabic" w:cs="Simplified Arabic"/>
          <w:lang w:bidi="ar-EG"/>
        </w:rPr>
      </w:pPr>
    </w:p>
    <w:p w14:paraId="7A757EEE" w14:textId="77777777" w:rsidR="00E40EA0" w:rsidRDefault="00E40EA0">
      <w:pPr>
        <w:bidi/>
        <w:spacing w:line="360" w:lineRule="auto"/>
        <w:jc w:val="both"/>
        <w:rPr>
          <w:rFonts w:ascii="Simplified Arabic" w:hAnsi="Simplified Arabic" w:cs="Simplified Arabic"/>
          <w:rtl/>
          <w:lang w:bidi="ar-EG"/>
        </w:rPr>
      </w:pPr>
    </w:p>
    <w:p w14:paraId="0893686D" w14:textId="77777777" w:rsidR="00E40EA0"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1" w:name="_Toc201348639"/>
      <w:r>
        <w:rPr>
          <w:rFonts w:ascii="Simplified Arabic" w:hAnsi="Simplified Arabic" w:cs="Simplified Arabic" w:hint="cs"/>
          <w:b/>
          <w:bCs/>
          <w:color w:val="auto"/>
          <w:sz w:val="28"/>
          <w:szCs w:val="28"/>
          <w:rtl/>
          <w:lang w:bidi="ar-EG"/>
        </w:rPr>
        <w:lastRenderedPageBreak/>
        <w:t>وسائل جمع بيانات</w:t>
      </w:r>
      <w:r>
        <w:rPr>
          <w:rFonts w:ascii="Simplified Arabic" w:hAnsi="Simplified Arabic" w:cs="Simplified Arabic"/>
          <w:b/>
          <w:bCs/>
          <w:color w:val="auto"/>
          <w:sz w:val="28"/>
          <w:szCs w:val="28"/>
          <w:rtl/>
          <w:lang w:bidi="ar-EG"/>
        </w:rPr>
        <w:t xml:space="preserve"> الدراسة:</w:t>
      </w:r>
      <w:bookmarkEnd w:id="11"/>
    </w:p>
    <w:p w14:paraId="1A19C9BC" w14:textId="77777777" w:rsidR="00E40EA0" w:rsidRDefault="00000000">
      <w:pPr>
        <w:bidi/>
        <w:spacing w:line="360" w:lineRule="auto"/>
        <w:jc w:val="both"/>
        <w:rPr>
          <w:rFonts w:ascii="Simplified Arabic" w:hAnsi="Simplified Arabic" w:cs="Simplified Arabic"/>
          <w:rtl/>
          <w:lang w:bidi="ar-EG"/>
        </w:rPr>
      </w:pPr>
      <w:r>
        <w:rPr>
          <w:rFonts w:ascii="Simplified Arabic" w:hAnsi="Simplified Arabic" w:cs="Simplified Arabic"/>
          <w:rtl/>
        </w:rPr>
        <w:t>ستعتمد هذه الدراسة على الاستبانة المغلقة</w:t>
      </w:r>
      <w:r>
        <w:rPr>
          <w:rFonts w:ascii="Simplified Arabic" w:hAnsi="Simplified Arabic" w:cs="Simplified Arabic" w:hint="cs"/>
          <w:rtl/>
        </w:rPr>
        <w:t xml:space="preserve"> (إلكترونية)</w:t>
      </w:r>
      <w:r>
        <w:rPr>
          <w:rFonts w:ascii="Simplified Arabic" w:hAnsi="Simplified Arabic" w:cs="Simplified Arabic"/>
          <w:rtl/>
        </w:rPr>
        <w:t xml:space="preserve"> كأداة رئيسية لجمع البيانات الكمية المتعلقة بمتغيرات الدراسة، نظرًا لفعاليتها في قياس الآراء والانطباعات بدقة، وسهولة توزيعها على عينة واسعة من المشاركين خلال فترة زمنية قصيرة. سيتم تصميم الاستبانة بناءً على الأطر النظرية والدراسات السابقة ذات الصلة بموضوع أتمتة التسويق الرقمي وكفاءة العمليات التسويقية، مع مراعاة ملاءمتها للسياق المحلي للشركات الناشئة في المملكة العربية السعودية</w:t>
      </w:r>
      <w:r>
        <w:rPr>
          <w:rFonts w:ascii="Simplified Arabic" w:hAnsi="Simplified Arabic" w:cs="Simplified Arabic"/>
          <w:lang w:bidi="ar-EG"/>
        </w:rPr>
        <w:t>.</w:t>
      </w:r>
    </w:p>
    <w:p w14:paraId="6A5CE43F" w14:textId="77777777" w:rsidR="00E40EA0"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ستتكون الاستبانة من مجموعة من العبارات المصاغة بشكل مباشر وواضح، موزعة على أربعة محاور رئيسية تغطي مختلف جوانب الدراسة. المحور الأول سيتناول استخدام أدوات الأتمتة التسويقية، في حين يركّز المحور الثاني على تحسين استهداف العملاء، ويغطي المحور الثالث جانب تقليل التكاليف التسويقية، أما المحور الرابع فسيُخصص لقياس كفاءة العمليات التسويقية بوصفها المتغير التابع. سيتضمن كل محور خمسة أسئلة، ليصل بذلك العدد الإجمالي لأسئلة الاستبانة إلى عشرين سؤالاً. وسيتم استخدام مقياس </w:t>
      </w:r>
      <w:proofErr w:type="spellStart"/>
      <w:r>
        <w:rPr>
          <w:rFonts w:ascii="Simplified Arabic" w:hAnsi="Simplified Arabic" w:cs="Simplified Arabic"/>
          <w:rtl/>
        </w:rPr>
        <w:t>ليكرت</w:t>
      </w:r>
      <w:proofErr w:type="spellEnd"/>
      <w:r>
        <w:rPr>
          <w:rFonts w:ascii="Simplified Arabic" w:hAnsi="Simplified Arabic" w:cs="Simplified Arabic"/>
          <w:rtl/>
        </w:rPr>
        <w:t xml:space="preserve"> الخماسي لتقييم استجابات المشاركين على كل عبارة، حيث تتراوح الخيارات بين: (1) لا أوافق بشدة، (2) لا أوافق، (3) محايد، (4) أوافق، (5) أوافق بشدة، مما يتيح الحصول على بيانات كمية دقيقة تعكس وجهات نظر المشاركين حول كل محور من محاور الدراسة</w:t>
      </w:r>
      <w:r>
        <w:rPr>
          <w:rFonts w:ascii="Simplified Arabic" w:hAnsi="Simplified Arabic" w:cs="Simplified Arabic"/>
          <w:lang w:bidi="ar-EG"/>
        </w:rPr>
        <w:t>.</w:t>
      </w:r>
    </w:p>
    <w:p w14:paraId="08AD3283" w14:textId="77777777" w:rsidR="00E40EA0"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سيساعد هذا المقياس على تحويل الآراء والمواقف إلى قيم رقمية يمكن تحليلها إحصائيًا باستخدام أدوات التحليل الكمي، مما يعزز من موثوقية النتائج ويدعم اختبار فرضيات الدراسة. كما سيتم التأكد من صدق وثبات الاستبانة من خلال عرضها على مجموعة من المحكمين والمتخصصين في المجال، قبل توزيعها فعليًا على عينة الدراسة</w:t>
      </w:r>
      <w:r>
        <w:rPr>
          <w:rFonts w:ascii="Simplified Arabic" w:hAnsi="Simplified Arabic" w:cs="Simplified Arabic"/>
          <w:lang w:bidi="ar-EG"/>
        </w:rPr>
        <w:t>.</w:t>
      </w:r>
    </w:p>
    <w:p w14:paraId="77777519" w14:textId="77777777" w:rsidR="00E40EA0"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سيتم استخدام مجموعة من الأدوات الإحصائية لتحليل البيانات التي سيتم جمعها من الاستبانة، وتشمل الإحصاء الوصفي مثل المتوسطات الحسابية والانحراف المعياري لوصف خصائص البيانات وتحديد الاتجاهات العامة في استجابات المشاركين. كما سيتم استخدام معامل </w:t>
      </w:r>
      <w:proofErr w:type="spellStart"/>
      <w:r>
        <w:rPr>
          <w:rFonts w:ascii="Simplified Arabic" w:hAnsi="Simplified Arabic" w:cs="Simplified Arabic"/>
          <w:rtl/>
        </w:rPr>
        <w:t>كرونباخ</w:t>
      </w:r>
      <w:proofErr w:type="spellEnd"/>
      <w:r>
        <w:rPr>
          <w:rFonts w:ascii="Simplified Arabic" w:hAnsi="Simplified Arabic" w:cs="Simplified Arabic"/>
          <w:rtl/>
        </w:rPr>
        <w:t xml:space="preserve"> ألفا</w:t>
      </w:r>
      <w:r>
        <w:rPr>
          <w:rFonts w:ascii="Simplified Arabic" w:hAnsi="Simplified Arabic" w:cs="Simplified Arabic"/>
          <w:lang w:bidi="ar-EG"/>
        </w:rPr>
        <w:t xml:space="preserve"> (Cronbach's Alpha) </w:t>
      </w:r>
      <w:r>
        <w:rPr>
          <w:rFonts w:ascii="Simplified Arabic" w:hAnsi="Simplified Arabic" w:cs="Simplified Arabic"/>
          <w:rtl/>
        </w:rPr>
        <w:t>لقياس مدى ثبات وموثوقية أدوات القياس في الاستبانة. بالإضافة إلى ذلك، سيتم تطبيق تحليل الارتباط</w:t>
      </w:r>
      <w:r>
        <w:rPr>
          <w:rFonts w:ascii="Simplified Arabic" w:hAnsi="Simplified Arabic" w:cs="Simplified Arabic"/>
          <w:lang w:bidi="ar-EG"/>
        </w:rPr>
        <w:t xml:space="preserve"> (Pearson Correlation) </w:t>
      </w:r>
      <w:r>
        <w:rPr>
          <w:rFonts w:ascii="Simplified Arabic" w:hAnsi="Simplified Arabic" w:cs="Simplified Arabic"/>
          <w:rtl/>
        </w:rPr>
        <w:t xml:space="preserve">لدراسة العلاقة بين المتغيرات المستقلة (مثل استخدام أدوات الأتمتة، وتحسين الاستهداف، وتقليل التكاليف) والمتغير التابع (كفاءة العمليات التسويقية). وقد يُستخدم أيضاً تحليل الانحدار </w:t>
      </w:r>
      <w:r>
        <w:rPr>
          <w:rFonts w:ascii="Simplified Arabic" w:hAnsi="Simplified Arabic" w:cs="Simplified Arabic"/>
          <w:rtl/>
        </w:rPr>
        <w:lastRenderedPageBreak/>
        <w:t>الخطي البسيط أو المتعدد لقياس مدى تأثير المتغيرات المستقلة على المتغير التابع، وتحديد مدى قوة هذا التأثير ودلالته الإحصائية</w:t>
      </w:r>
      <w:r>
        <w:rPr>
          <w:rFonts w:ascii="Simplified Arabic" w:hAnsi="Simplified Arabic" w:cs="Simplified Arabic"/>
          <w:lang w:bidi="ar-EG"/>
        </w:rPr>
        <w:t>.</w:t>
      </w:r>
    </w:p>
    <w:p w14:paraId="3CD4320C" w14:textId="77777777" w:rsidR="00E40EA0" w:rsidRDefault="00E40EA0">
      <w:pPr>
        <w:bidi/>
        <w:spacing w:after="0" w:line="360" w:lineRule="auto"/>
        <w:jc w:val="both"/>
        <w:rPr>
          <w:rFonts w:ascii="Simplified Arabic" w:hAnsi="Simplified Arabic" w:cs="Simplified Arabic"/>
          <w:lang w:bidi="ar-EG"/>
        </w:rPr>
      </w:pPr>
    </w:p>
    <w:p w14:paraId="3390DAD7" w14:textId="77777777" w:rsidR="00E40EA0" w:rsidRDefault="00E40EA0">
      <w:pPr>
        <w:bidi/>
        <w:spacing w:after="0" w:line="360" w:lineRule="auto"/>
        <w:jc w:val="both"/>
        <w:rPr>
          <w:rFonts w:ascii="Simplified Arabic" w:hAnsi="Simplified Arabic" w:cs="Simplified Arabic"/>
          <w:lang w:bidi="ar-EG"/>
        </w:rPr>
      </w:pPr>
    </w:p>
    <w:p w14:paraId="572833D5" w14:textId="77777777" w:rsidR="00E40EA0" w:rsidRDefault="00E40EA0">
      <w:pPr>
        <w:bidi/>
        <w:spacing w:after="0" w:line="360" w:lineRule="auto"/>
        <w:jc w:val="both"/>
        <w:rPr>
          <w:rFonts w:ascii="Simplified Arabic" w:hAnsi="Simplified Arabic" w:cs="Simplified Arabic"/>
          <w:lang w:bidi="ar-EG"/>
        </w:rPr>
      </w:pPr>
    </w:p>
    <w:p w14:paraId="3C596864" w14:textId="77777777" w:rsidR="00E40EA0" w:rsidRDefault="00E40EA0">
      <w:pPr>
        <w:bidi/>
        <w:spacing w:after="0" w:line="360" w:lineRule="auto"/>
        <w:jc w:val="both"/>
        <w:rPr>
          <w:rFonts w:ascii="Simplified Arabic" w:hAnsi="Simplified Arabic" w:cs="Simplified Arabic"/>
          <w:lang w:bidi="ar-EG"/>
        </w:rPr>
      </w:pPr>
    </w:p>
    <w:p w14:paraId="4D06A163" w14:textId="77777777" w:rsidR="00E40EA0" w:rsidRDefault="00E40EA0">
      <w:pPr>
        <w:bidi/>
        <w:spacing w:after="0" w:line="360" w:lineRule="auto"/>
        <w:jc w:val="both"/>
        <w:rPr>
          <w:rFonts w:ascii="Simplified Arabic" w:hAnsi="Simplified Arabic" w:cs="Simplified Arabic"/>
          <w:lang w:bidi="ar-EG"/>
        </w:rPr>
      </w:pPr>
    </w:p>
    <w:p w14:paraId="126A43BC" w14:textId="77777777" w:rsidR="00E40EA0" w:rsidRDefault="00E40EA0">
      <w:pPr>
        <w:bidi/>
        <w:spacing w:after="0" w:line="360" w:lineRule="auto"/>
        <w:jc w:val="both"/>
        <w:rPr>
          <w:rFonts w:ascii="Simplified Arabic" w:hAnsi="Simplified Arabic" w:cs="Simplified Arabic"/>
          <w:lang w:bidi="ar-EG"/>
        </w:rPr>
      </w:pPr>
    </w:p>
    <w:p w14:paraId="11B544F0" w14:textId="77777777" w:rsidR="00E40EA0" w:rsidRDefault="00E40EA0">
      <w:pPr>
        <w:bidi/>
        <w:spacing w:after="0" w:line="360" w:lineRule="auto"/>
        <w:jc w:val="both"/>
        <w:rPr>
          <w:rFonts w:ascii="Simplified Arabic" w:hAnsi="Simplified Arabic" w:cs="Simplified Arabic"/>
          <w:lang w:bidi="ar-EG"/>
        </w:rPr>
      </w:pPr>
    </w:p>
    <w:p w14:paraId="72226328" w14:textId="77777777" w:rsidR="00E40EA0" w:rsidRDefault="00E40EA0">
      <w:pPr>
        <w:bidi/>
        <w:spacing w:after="0" w:line="360" w:lineRule="auto"/>
        <w:jc w:val="both"/>
        <w:rPr>
          <w:rFonts w:ascii="Simplified Arabic" w:hAnsi="Simplified Arabic" w:cs="Simplified Arabic"/>
          <w:lang w:bidi="ar-EG"/>
        </w:rPr>
      </w:pPr>
    </w:p>
    <w:p w14:paraId="2C42E9AC" w14:textId="77777777" w:rsidR="00E40EA0" w:rsidRDefault="00E40EA0">
      <w:pPr>
        <w:bidi/>
        <w:spacing w:after="0" w:line="360" w:lineRule="auto"/>
        <w:jc w:val="both"/>
        <w:rPr>
          <w:rFonts w:ascii="Simplified Arabic" w:hAnsi="Simplified Arabic" w:cs="Simplified Arabic"/>
          <w:lang w:bidi="ar-EG"/>
        </w:rPr>
      </w:pPr>
    </w:p>
    <w:p w14:paraId="1E0B33CB" w14:textId="77777777" w:rsidR="00E40EA0" w:rsidRDefault="00E40EA0">
      <w:pPr>
        <w:bidi/>
        <w:spacing w:after="0" w:line="360" w:lineRule="auto"/>
        <w:jc w:val="both"/>
        <w:rPr>
          <w:rFonts w:ascii="Simplified Arabic" w:hAnsi="Simplified Arabic" w:cs="Simplified Arabic"/>
          <w:lang w:bidi="ar-EG"/>
        </w:rPr>
      </w:pPr>
    </w:p>
    <w:p w14:paraId="2ECEB116" w14:textId="77777777" w:rsidR="00E40EA0" w:rsidRDefault="00E40EA0">
      <w:pPr>
        <w:bidi/>
        <w:spacing w:after="0" w:line="360" w:lineRule="auto"/>
        <w:jc w:val="both"/>
        <w:rPr>
          <w:rFonts w:ascii="Simplified Arabic" w:hAnsi="Simplified Arabic" w:cs="Simplified Arabic"/>
          <w:lang w:bidi="ar-EG"/>
        </w:rPr>
      </w:pPr>
    </w:p>
    <w:p w14:paraId="4A6C77A0" w14:textId="77777777" w:rsidR="00E40EA0" w:rsidRDefault="00E40EA0">
      <w:pPr>
        <w:bidi/>
        <w:spacing w:after="0" w:line="360" w:lineRule="auto"/>
        <w:jc w:val="both"/>
        <w:rPr>
          <w:rFonts w:ascii="Simplified Arabic" w:hAnsi="Simplified Arabic" w:cs="Simplified Arabic"/>
          <w:lang w:bidi="ar-EG"/>
        </w:rPr>
      </w:pPr>
    </w:p>
    <w:p w14:paraId="3E361EC6" w14:textId="77777777" w:rsidR="00E40EA0" w:rsidRDefault="00E40EA0">
      <w:pPr>
        <w:bidi/>
        <w:spacing w:after="0" w:line="360" w:lineRule="auto"/>
        <w:jc w:val="both"/>
        <w:rPr>
          <w:rFonts w:ascii="Simplified Arabic" w:hAnsi="Simplified Arabic" w:cs="Simplified Arabic"/>
          <w:lang w:bidi="ar-EG"/>
        </w:rPr>
      </w:pPr>
    </w:p>
    <w:p w14:paraId="3D47701D" w14:textId="77777777" w:rsidR="00E40EA0" w:rsidRDefault="00E40EA0">
      <w:pPr>
        <w:bidi/>
        <w:spacing w:after="0" w:line="360" w:lineRule="auto"/>
        <w:jc w:val="both"/>
        <w:rPr>
          <w:rFonts w:ascii="Simplified Arabic" w:hAnsi="Simplified Arabic" w:cs="Simplified Arabic"/>
          <w:lang w:bidi="ar-EG"/>
        </w:rPr>
      </w:pPr>
    </w:p>
    <w:p w14:paraId="78A4EEBC" w14:textId="77777777" w:rsidR="00E40EA0" w:rsidRDefault="00E40EA0">
      <w:pPr>
        <w:bidi/>
        <w:spacing w:after="0" w:line="360" w:lineRule="auto"/>
        <w:jc w:val="both"/>
        <w:rPr>
          <w:rFonts w:ascii="Simplified Arabic" w:hAnsi="Simplified Arabic" w:cs="Simplified Arabic"/>
          <w:lang w:bidi="ar-EG"/>
        </w:rPr>
      </w:pPr>
    </w:p>
    <w:p w14:paraId="6A679935" w14:textId="77777777" w:rsidR="00E40EA0" w:rsidRDefault="00E40EA0">
      <w:pPr>
        <w:bidi/>
        <w:spacing w:after="0" w:line="360" w:lineRule="auto"/>
        <w:jc w:val="both"/>
        <w:rPr>
          <w:rFonts w:ascii="Simplified Arabic" w:hAnsi="Simplified Arabic" w:cs="Simplified Arabic"/>
          <w:lang w:bidi="ar-EG"/>
        </w:rPr>
      </w:pPr>
    </w:p>
    <w:p w14:paraId="236D6A49" w14:textId="77777777" w:rsidR="00E40EA0" w:rsidRDefault="00E40EA0">
      <w:pPr>
        <w:bidi/>
        <w:spacing w:after="0" w:line="360" w:lineRule="auto"/>
        <w:jc w:val="both"/>
        <w:rPr>
          <w:rFonts w:ascii="Simplified Arabic" w:hAnsi="Simplified Arabic" w:cs="Simplified Arabic"/>
          <w:lang w:bidi="ar-EG"/>
        </w:rPr>
      </w:pPr>
    </w:p>
    <w:p w14:paraId="379338CE" w14:textId="77777777" w:rsidR="00E40EA0" w:rsidRDefault="00E40EA0">
      <w:pPr>
        <w:bidi/>
        <w:spacing w:after="0" w:line="360" w:lineRule="auto"/>
        <w:jc w:val="both"/>
        <w:rPr>
          <w:rFonts w:ascii="Simplified Arabic" w:hAnsi="Simplified Arabic" w:cs="Simplified Arabic"/>
          <w:lang w:bidi="ar-EG"/>
        </w:rPr>
      </w:pPr>
    </w:p>
    <w:p w14:paraId="25F6F8DA" w14:textId="77777777" w:rsidR="00E40EA0" w:rsidRDefault="00E40EA0">
      <w:pPr>
        <w:bidi/>
        <w:spacing w:after="0" w:line="360" w:lineRule="auto"/>
        <w:jc w:val="both"/>
        <w:rPr>
          <w:rFonts w:ascii="Simplified Arabic" w:hAnsi="Simplified Arabic" w:cs="Simplified Arabic"/>
          <w:rtl/>
          <w:lang w:bidi="ar-EG"/>
        </w:rPr>
      </w:pPr>
    </w:p>
    <w:p w14:paraId="0EB577A6" w14:textId="77777777" w:rsidR="00E40EA0"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12" w:name="_Toc201348640"/>
      <w:r>
        <w:rPr>
          <w:rFonts w:ascii="Simplified Arabic" w:hAnsi="Simplified Arabic" w:cs="Simplified Arabic" w:hint="cs"/>
          <w:b/>
          <w:bCs/>
          <w:color w:val="auto"/>
          <w:sz w:val="28"/>
          <w:szCs w:val="28"/>
          <w:rtl/>
          <w:lang w:bidi="ar-EG"/>
        </w:rPr>
        <w:lastRenderedPageBreak/>
        <w:t>خطوات تنفيذ خطة الدراسة</w:t>
      </w:r>
      <w:r>
        <w:rPr>
          <w:rFonts w:ascii="Simplified Arabic" w:hAnsi="Simplified Arabic" w:cs="Simplified Arabic"/>
          <w:b/>
          <w:bCs/>
          <w:color w:val="auto"/>
          <w:sz w:val="28"/>
          <w:szCs w:val="28"/>
          <w:rtl/>
          <w:lang w:bidi="ar-EG"/>
        </w:rPr>
        <w:t>:</w:t>
      </w:r>
      <w:bookmarkEnd w:id="12"/>
    </w:p>
    <w:tbl>
      <w:tblPr>
        <w:tblStyle w:val="GridTable5Dark-Accent11"/>
        <w:bidiVisual/>
        <w:tblW w:w="9389" w:type="dxa"/>
        <w:jc w:val="center"/>
        <w:shd w:val="clear" w:color="auto" w:fill="C1E4F5"/>
        <w:tblLook w:val="04A0" w:firstRow="1" w:lastRow="0" w:firstColumn="1" w:lastColumn="0" w:noHBand="0" w:noVBand="1"/>
      </w:tblPr>
      <w:tblGrid>
        <w:gridCol w:w="651"/>
        <w:gridCol w:w="1407"/>
        <w:gridCol w:w="5347"/>
        <w:gridCol w:w="1984"/>
      </w:tblGrid>
      <w:tr w:rsidR="00E40EA0" w14:paraId="409A8806" w14:textId="77777777" w:rsidTr="00E40EA0">
        <w:trPr>
          <w:cnfStyle w:val="100000000000" w:firstRow="1" w:lastRow="0" w:firstColumn="0" w:lastColumn="0" w:oddVBand="0" w:evenVBand="0" w:oddHBand="0" w:evenHBand="0" w:firstRowFirstColumn="0" w:firstRowLastColumn="0" w:lastRowFirstColumn="0" w:lastRowLastColumn="0"/>
          <w:trHeight w:val="475"/>
          <w:jc w:val="center"/>
        </w:trPr>
        <w:tc>
          <w:tcPr>
            <w:cnfStyle w:val="001000000000" w:firstRow="0" w:lastRow="0" w:firstColumn="1" w:lastColumn="0" w:oddVBand="0" w:evenVBand="0" w:oddHBand="0" w:evenHBand="0" w:firstRowFirstColumn="0" w:firstRowLastColumn="0" w:lastRowFirstColumn="0" w:lastRowLastColumn="0"/>
            <w:tcW w:w="651" w:type="dxa"/>
          </w:tcPr>
          <w:p w14:paraId="62BBD479" w14:textId="77777777" w:rsidR="00E40EA0" w:rsidRDefault="00000000">
            <w:pPr>
              <w:bidi/>
              <w:spacing w:after="0" w:line="240" w:lineRule="auto"/>
              <w:jc w:val="center"/>
              <w:rPr>
                <w:rFonts w:ascii="Simplified Arabic" w:eastAsia="Times New Roman" w:hAnsi="Simplified Arabic" w:cs="Simplified Arabic"/>
                <w:color w:val="000000"/>
                <w:kern w:val="0"/>
                <w14:ligatures w14:val="none"/>
              </w:rPr>
            </w:pPr>
            <w:r>
              <w:rPr>
                <w:rFonts w:ascii="Simplified Arabic" w:eastAsia="Times New Roman" w:hAnsi="Simplified Arabic" w:cs="Simplified Arabic" w:hint="cs"/>
                <w:color w:val="000000"/>
                <w:kern w:val="0"/>
                <w:rtl/>
                <w14:ligatures w14:val="none"/>
              </w:rPr>
              <w:t>الرقم</w:t>
            </w:r>
          </w:p>
        </w:tc>
        <w:tc>
          <w:tcPr>
            <w:tcW w:w="1407" w:type="dxa"/>
          </w:tcPr>
          <w:p w14:paraId="5AD3167F" w14:textId="77777777" w:rsidR="00E40EA0"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الخطوة</w:t>
            </w:r>
          </w:p>
        </w:tc>
        <w:tc>
          <w:tcPr>
            <w:tcW w:w="5347" w:type="dxa"/>
          </w:tcPr>
          <w:p w14:paraId="6F12FF98" w14:textId="77777777" w:rsidR="00E40EA0"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الشرح</w:t>
            </w:r>
          </w:p>
        </w:tc>
        <w:tc>
          <w:tcPr>
            <w:tcW w:w="1984" w:type="dxa"/>
          </w:tcPr>
          <w:p w14:paraId="46E454EB" w14:textId="77777777" w:rsidR="00E40EA0"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b w:val="0"/>
                <w:bCs w:val="0"/>
                <w:color w:val="000000"/>
                <w:kern w:val="0"/>
                <w:rtl/>
                <w14:ligatures w14:val="none"/>
              </w:rPr>
              <w:t>المدة الزمنية</w:t>
            </w:r>
          </w:p>
        </w:tc>
      </w:tr>
      <w:tr w:rsidR="00E40EA0" w14:paraId="0C71C077" w14:textId="77777777" w:rsidTr="00E40EA0">
        <w:trPr>
          <w:trHeight w:val="837"/>
          <w:jc w:val="center"/>
        </w:trPr>
        <w:tc>
          <w:tcPr>
            <w:cnfStyle w:val="001000000000" w:firstRow="0" w:lastRow="0" w:firstColumn="1" w:lastColumn="0" w:oddVBand="0" w:evenVBand="0" w:oddHBand="0" w:evenHBand="0" w:firstRowFirstColumn="0" w:firstRowLastColumn="0" w:lastRowFirstColumn="0" w:lastRowLastColumn="0"/>
            <w:tcW w:w="651" w:type="dxa"/>
          </w:tcPr>
          <w:p w14:paraId="0361210E"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w:t>
            </w:r>
          </w:p>
        </w:tc>
        <w:tc>
          <w:tcPr>
            <w:tcW w:w="1407" w:type="dxa"/>
            <w:shd w:val="clear" w:color="auto" w:fill="83CAEB"/>
          </w:tcPr>
          <w:p w14:paraId="403DC584"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مشكلة الدراسة وصياغة الأهداف</w:t>
            </w:r>
          </w:p>
        </w:tc>
        <w:tc>
          <w:tcPr>
            <w:tcW w:w="5347" w:type="dxa"/>
            <w:shd w:val="clear" w:color="auto" w:fill="83CAEB"/>
          </w:tcPr>
          <w:p w14:paraId="1CCF31F8"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الإشكالية البحثية وصياغة أهداف الدراسة بشكل واضح ومحدد.</w:t>
            </w:r>
          </w:p>
        </w:tc>
        <w:tc>
          <w:tcPr>
            <w:tcW w:w="1984" w:type="dxa"/>
            <w:shd w:val="clear" w:color="auto" w:fill="83CAEB"/>
          </w:tcPr>
          <w:p w14:paraId="53BCC8D7"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 واحد</w:t>
            </w:r>
          </w:p>
        </w:tc>
      </w:tr>
      <w:tr w:rsidR="00E40EA0" w14:paraId="59E1CDBB" w14:textId="77777777" w:rsidTr="00E40EA0">
        <w:trPr>
          <w:trHeight w:val="821"/>
          <w:jc w:val="center"/>
        </w:trPr>
        <w:tc>
          <w:tcPr>
            <w:cnfStyle w:val="001000000000" w:firstRow="0" w:lastRow="0" w:firstColumn="1" w:lastColumn="0" w:oddVBand="0" w:evenVBand="0" w:oddHBand="0" w:evenHBand="0" w:firstRowFirstColumn="0" w:firstRowLastColumn="0" w:lastRowFirstColumn="0" w:lastRowLastColumn="0"/>
            <w:tcW w:w="651" w:type="dxa"/>
          </w:tcPr>
          <w:p w14:paraId="02F15F57"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2</w:t>
            </w:r>
          </w:p>
        </w:tc>
        <w:tc>
          <w:tcPr>
            <w:tcW w:w="1407" w:type="dxa"/>
          </w:tcPr>
          <w:p w14:paraId="00E33260"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مراجعة الأدبيات والدراسات السابقة</w:t>
            </w:r>
          </w:p>
        </w:tc>
        <w:tc>
          <w:tcPr>
            <w:tcW w:w="5347" w:type="dxa"/>
          </w:tcPr>
          <w:p w14:paraId="27102EF9"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وتحليل الدراسات السابقة المتعلقة بأتمتة التسويق وكفاءته، وبيان الفجوة البحثية.</w:t>
            </w:r>
          </w:p>
        </w:tc>
        <w:tc>
          <w:tcPr>
            <w:tcW w:w="1984" w:type="dxa"/>
          </w:tcPr>
          <w:p w14:paraId="32E6C35E"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أسبوعان</w:t>
            </w:r>
          </w:p>
        </w:tc>
      </w:tr>
      <w:tr w:rsidR="00E40EA0" w14:paraId="526C7ECF" w14:textId="77777777" w:rsidTr="00E40EA0">
        <w:trPr>
          <w:trHeight w:val="776"/>
          <w:jc w:val="center"/>
        </w:trPr>
        <w:tc>
          <w:tcPr>
            <w:cnfStyle w:val="001000000000" w:firstRow="0" w:lastRow="0" w:firstColumn="1" w:lastColumn="0" w:oddVBand="0" w:evenVBand="0" w:oddHBand="0" w:evenHBand="0" w:firstRowFirstColumn="0" w:firstRowLastColumn="0" w:lastRowFirstColumn="0" w:lastRowLastColumn="0"/>
            <w:tcW w:w="651" w:type="dxa"/>
          </w:tcPr>
          <w:p w14:paraId="469E5DF1"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3</w:t>
            </w:r>
          </w:p>
        </w:tc>
        <w:tc>
          <w:tcPr>
            <w:tcW w:w="1407" w:type="dxa"/>
            <w:shd w:val="clear" w:color="auto" w:fill="83CAEB"/>
          </w:tcPr>
          <w:p w14:paraId="4486CCAE"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المنهجية البحثية</w:t>
            </w:r>
          </w:p>
        </w:tc>
        <w:tc>
          <w:tcPr>
            <w:tcW w:w="5347" w:type="dxa"/>
            <w:shd w:val="clear" w:color="auto" w:fill="83CAEB"/>
          </w:tcPr>
          <w:p w14:paraId="0266F8CB"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نوع الدراسة، وأداة جمع البيانات، وتحديد مجتمع وعينة الدراسة.</w:t>
            </w:r>
          </w:p>
        </w:tc>
        <w:tc>
          <w:tcPr>
            <w:tcW w:w="1984" w:type="dxa"/>
            <w:shd w:val="clear" w:color="auto" w:fill="83CAEB"/>
          </w:tcPr>
          <w:p w14:paraId="43634575"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 واحد</w:t>
            </w:r>
          </w:p>
        </w:tc>
      </w:tr>
      <w:tr w:rsidR="00E40EA0" w14:paraId="4647A071" w14:textId="77777777" w:rsidTr="00E40EA0">
        <w:trPr>
          <w:trHeight w:val="817"/>
          <w:jc w:val="center"/>
        </w:trPr>
        <w:tc>
          <w:tcPr>
            <w:cnfStyle w:val="001000000000" w:firstRow="0" w:lastRow="0" w:firstColumn="1" w:lastColumn="0" w:oddVBand="0" w:evenVBand="0" w:oddHBand="0" w:evenHBand="0" w:firstRowFirstColumn="0" w:firstRowLastColumn="0" w:lastRowFirstColumn="0" w:lastRowLastColumn="0"/>
            <w:tcW w:w="651" w:type="dxa"/>
          </w:tcPr>
          <w:p w14:paraId="2749ABDC"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4</w:t>
            </w:r>
          </w:p>
        </w:tc>
        <w:tc>
          <w:tcPr>
            <w:tcW w:w="1407" w:type="dxa"/>
          </w:tcPr>
          <w:p w14:paraId="5052D689"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أداة الدراسة</w:t>
            </w:r>
          </w:p>
        </w:tc>
        <w:tc>
          <w:tcPr>
            <w:tcW w:w="5347" w:type="dxa"/>
          </w:tcPr>
          <w:p w14:paraId="14FD27C7"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 xml:space="preserve">إعداد </w:t>
            </w:r>
            <w:proofErr w:type="gramStart"/>
            <w:r>
              <w:rPr>
                <w:rFonts w:ascii="Simplified Arabic" w:eastAsia="Times New Roman" w:hAnsi="Simplified Arabic" w:cs="Simplified Arabic" w:hint="cs"/>
                <w:color w:val="000000"/>
                <w:kern w:val="0"/>
                <w:rtl/>
                <w14:ligatures w14:val="none"/>
              </w:rPr>
              <w:t>الاستبيان</w:t>
            </w:r>
            <w:proofErr w:type="gramEnd"/>
            <w:r>
              <w:rPr>
                <w:rFonts w:ascii="Simplified Arabic" w:eastAsia="Times New Roman" w:hAnsi="Simplified Arabic" w:cs="Simplified Arabic" w:hint="cs"/>
                <w:color w:val="000000"/>
                <w:kern w:val="0"/>
                <w:rtl/>
                <w14:ligatures w14:val="none"/>
              </w:rPr>
              <w:t xml:space="preserve"> أو نموذج المقابلة، وضمان صدق وثبات الأداة المستخدمة.</w:t>
            </w:r>
          </w:p>
        </w:tc>
        <w:tc>
          <w:tcPr>
            <w:tcW w:w="1984" w:type="dxa"/>
          </w:tcPr>
          <w:p w14:paraId="4EEBC73F"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اسبوعان</w:t>
            </w:r>
          </w:p>
        </w:tc>
      </w:tr>
      <w:tr w:rsidR="00E40EA0" w14:paraId="6F2189D2" w14:textId="77777777" w:rsidTr="00E40EA0">
        <w:trPr>
          <w:trHeight w:val="714"/>
          <w:jc w:val="center"/>
        </w:trPr>
        <w:tc>
          <w:tcPr>
            <w:cnfStyle w:val="001000000000" w:firstRow="0" w:lastRow="0" w:firstColumn="1" w:lastColumn="0" w:oddVBand="0" w:evenVBand="0" w:oddHBand="0" w:evenHBand="0" w:firstRowFirstColumn="0" w:firstRowLastColumn="0" w:lastRowFirstColumn="0" w:lastRowLastColumn="0"/>
            <w:tcW w:w="651" w:type="dxa"/>
          </w:tcPr>
          <w:p w14:paraId="44E2DFC0"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5</w:t>
            </w:r>
          </w:p>
        </w:tc>
        <w:tc>
          <w:tcPr>
            <w:tcW w:w="1407" w:type="dxa"/>
            <w:shd w:val="clear" w:color="auto" w:fill="83CAEB"/>
          </w:tcPr>
          <w:p w14:paraId="4EAE9447"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البيانات</w:t>
            </w:r>
          </w:p>
        </w:tc>
        <w:tc>
          <w:tcPr>
            <w:tcW w:w="5347" w:type="dxa"/>
            <w:shd w:val="clear" w:color="auto" w:fill="83CAEB"/>
          </w:tcPr>
          <w:p w14:paraId="1A7B453B"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تنفيذ عملية التوزيع وجمع البيانات من العينة المستهدفة (شركات ناشئة في السعودية).</w:t>
            </w:r>
          </w:p>
        </w:tc>
        <w:tc>
          <w:tcPr>
            <w:tcW w:w="1984" w:type="dxa"/>
            <w:shd w:val="clear" w:color="auto" w:fill="83CAEB"/>
          </w:tcPr>
          <w:p w14:paraId="061BAF52"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ثلاثة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أسابيع</w:t>
            </w:r>
          </w:p>
        </w:tc>
      </w:tr>
      <w:tr w:rsidR="00E40EA0" w14:paraId="538463E5" w14:textId="77777777" w:rsidTr="00E40EA0">
        <w:trPr>
          <w:trHeight w:val="727"/>
          <w:jc w:val="center"/>
        </w:trPr>
        <w:tc>
          <w:tcPr>
            <w:cnfStyle w:val="001000000000" w:firstRow="0" w:lastRow="0" w:firstColumn="1" w:lastColumn="0" w:oddVBand="0" w:evenVBand="0" w:oddHBand="0" w:evenHBand="0" w:firstRowFirstColumn="0" w:firstRowLastColumn="0" w:lastRowFirstColumn="0" w:lastRowLastColumn="0"/>
            <w:tcW w:w="651" w:type="dxa"/>
          </w:tcPr>
          <w:p w14:paraId="74B11D7E"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6</w:t>
            </w:r>
          </w:p>
        </w:tc>
        <w:tc>
          <w:tcPr>
            <w:tcW w:w="1407" w:type="dxa"/>
          </w:tcPr>
          <w:p w14:paraId="49C573AB"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تحليل البيانات</w:t>
            </w:r>
          </w:p>
        </w:tc>
        <w:tc>
          <w:tcPr>
            <w:tcW w:w="5347" w:type="dxa"/>
          </w:tcPr>
          <w:p w14:paraId="36F33B91"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 xml:space="preserve">استخدام أدوات التحليل الإحصائي مثل </w:t>
            </w:r>
            <w:r>
              <w:rPr>
                <w:rFonts w:ascii="Simplified Arabic" w:eastAsia="Times New Roman" w:hAnsi="Simplified Arabic" w:cs="Simplified Arabic" w:hint="cs"/>
                <w:color w:val="000000"/>
                <w:kern w:val="0"/>
                <w14:ligatures w14:val="none"/>
              </w:rPr>
              <w:t>SPSS</w:t>
            </w:r>
            <w:r>
              <w:rPr>
                <w:rFonts w:ascii="Simplified Arabic" w:eastAsia="Times New Roman" w:hAnsi="Simplified Arabic" w:cs="Simplified Arabic" w:hint="cs"/>
                <w:color w:val="000000"/>
                <w:kern w:val="0"/>
                <w:rtl/>
                <w14:ligatures w14:val="none"/>
              </w:rPr>
              <w:t xml:space="preserve"> لتحليل البيانات وصفياً واستنتاجياً.</w:t>
            </w:r>
          </w:p>
        </w:tc>
        <w:tc>
          <w:tcPr>
            <w:tcW w:w="1984" w:type="dxa"/>
          </w:tcPr>
          <w:p w14:paraId="2C40F85A"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أسبوعان</w:t>
            </w:r>
          </w:p>
        </w:tc>
      </w:tr>
      <w:tr w:rsidR="00E40EA0" w14:paraId="3187C920" w14:textId="77777777" w:rsidTr="00E40EA0">
        <w:trPr>
          <w:trHeight w:val="722"/>
          <w:jc w:val="center"/>
        </w:trPr>
        <w:tc>
          <w:tcPr>
            <w:cnfStyle w:val="001000000000" w:firstRow="0" w:lastRow="0" w:firstColumn="1" w:lastColumn="0" w:oddVBand="0" w:evenVBand="0" w:oddHBand="0" w:evenHBand="0" w:firstRowFirstColumn="0" w:firstRowLastColumn="0" w:lastRowFirstColumn="0" w:lastRowLastColumn="0"/>
            <w:tcW w:w="651" w:type="dxa"/>
          </w:tcPr>
          <w:p w14:paraId="18F921CF"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7</w:t>
            </w:r>
          </w:p>
        </w:tc>
        <w:tc>
          <w:tcPr>
            <w:tcW w:w="1407" w:type="dxa"/>
            <w:shd w:val="clear" w:color="auto" w:fill="83CAEB"/>
          </w:tcPr>
          <w:p w14:paraId="2892BEF8"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مناقشة النتائج</w:t>
            </w:r>
          </w:p>
        </w:tc>
        <w:tc>
          <w:tcPr>
            <w:tcW w:w="5347" w:type="dxa"/>
            <w:shd w:val="clear" w:color="auto" w:fill="83CAEB"/>
          </w:tcPr>
          <w:p w14:paraId="20B4EF7C"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تفسير النتائج ومقارنتها بالدراسات السابقة وتحليل أوجه الاتفاق أو الاختلاف.</w:t>
            </w:r>
          </w:p>
        </w:tc>
        <w:tc>
          <w:tcPr>
            <w:tcW w:w="1984" w:type="dxa"/>
            <w:shd w:val="clear" w:color="auto" w:fill="83CAEB"/>
          </w:tcPr>
          <w:p w14:paraId="58543526"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w:t>
            </w:r>
          </w:p>
        </w:tc>
      </w:tr>
      <w:tr w:rsidR="00E40EA0" w14:paraId="24BD4D28" w14:textId="77777777" w:rsidTr="00E40EA0">
        <w:trPr>
          <w:trHeight w:val="46"/>
          <w:jc w:val="center"/>
        </w:trPr>
        <w:tc>
          <w:tcPr>
            <w:cnfStyle w:val="001000000000" w:firstRow="0" w:lastRow="0" w:firstColumn="1" w:lastColumn="0" w:oddVBand="0" w:evenVBand="0" w:oddHBand="0" w:evenHBand="0" w:firstRowFirstColumn="0" w:firstRowLastColumn="0" w:lastRowFirstColumn="0" w:lastRowLastColumn="0"/>
            <w:tcW w:w="651" w:type="dxa"/>
          </w:tcPr>
          <w:p w14:paraId="413B8DB1"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8</w:t>
            </w:r>
          </w:p>
        </w:tc>
        <w:tc>
          <w:tcPr>
            <w:tcW w:w="1407" w:type="dxa"/>
          </w:tcPr>
          <w:p w14:paraId="24B79A91"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استخلاص التوصيات والمقترحات</w:t>
            </w:r>
          </w:p>
        </w:tc>
        <w:tc>
          <w:tcPr>
            <w:tcW w:w="5347" w:type="dxa"/>
          </w:tcPr>
          <w:p w14:paraId="32B1694B"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تقديم توصيات عملية للشركات الناشئة والمجتمع البحثي بناءً على النتائج.</w:t>
            </w:r>
          </w:p>
        </w:tc>
        <w:tc>
          <w:tcPr>
            <w:tcW w:w="1984" w:type="dxa"/>
          </w:tcPr>
          <w:p w14:paraId="5B213A10"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w:t>
            </w:r>
          </w:p>
        </w:tc>
      </w:tr>
      <w:tr w:rsidR="00E40EA0" w14:paraId="57218239" w14:textId="77777777" w:rsidTr="00E40EA0">
        <w:trPr>
          <w:trHeight w:val="402"/>
          <w:jc w:val="center"/>
        </w:trPr>
        <w:tc>
          <w:tcPr>
            <w:cnfStyle w:val="001000000000" w:firstRow="0" w:lastRow="0" w:firstColumn="1" w:lastColumn="0" w:oddVBand="0" w:evenVBand="0" w:oddHBand="0" w:evenHBand="0" w:firstRowFirstColumn="0" w:firstRowLastColumn="0" w:lastRowFirstColumn="0" w:lastRowLastColumn="0"/>
            <w:tcW w:w="651" w:type="dxa"/>
          </w:tcPr>
          <w:p w14:paraId="0D45CD1A"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9</w:t>
            </w:r>
          </w:p>
        </w:tc>
        <w:tc>
          <w:tcPr>
            <w:tcW w:w="1407" w:type="dxa"/>
            <w:shd w:val="clear" w:color="auto" w:fill="83CAEB"/>
          </w:tcPr>
          <w:p w14:paraId="49DA228E"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كتابة التقرير النهائي</w:t>
            </w:r>
          </w:p>
        </w:tc>
        <w:tc>
          <w:tcPr>
            <w:tcW w:w="5347" w:type="dxa"/>
            <w:shd w:val="clear" w:color="auto" w:fill="83CAEB"/>
          </w:tcPr>
          <w:p w14:paraId="506C7FB2"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تنظيم محتوى الدراسة بشكل أكاديمي (مقدمة، إطار نظري، منهجية، نتائج، مناقشة، توصيات).</w:t>
            </w:r>
          </w:p>
        </w:tc>
        <w:tc>
          <w:tcPr>
            <w:tcW w:w="1984" w:type="dxa"/>
            <w:shd w:val="clear" w:color="auto" w:fill="83CAEB"/>
          </w:tcPr>
          <w:p w14:paraId="6D6BAEE5"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3 </w:t>
            </w:r>
            <w:r>
              <w:rPr>
                <w:rFonts w:ascii="Simplified Arabic" w:eastAsia="Times New Roman" w:hAnsi="Simplified Arabic" w:cs="Simplified Arabic" w:hint="cs"/>
                <w:color w:val="000000"/>
                <w:kern w:val="0"/>
                <w:rtl/>
                <w14:ligatures w14:val="none"/>
              </w:rPr>
              <w:t>أسابيع</w:t>
            </w:r>
          </w:p>
        </w:tc>
      </w:tr>
      <w:tr w:rsidR="00E40EA0" w14:paraId="4EEA70F7" w14:textId="77777777" w:rsidTr="00E40EA0">
        <w:trPr>
          <w:trHeight w:val="714"/>
          <w:jc w:val="center"/>
        </w:trPr>
        <w:tc>
          <w:tcPr>
            <w:cnfStyle w:val="001000000000" w:firstRow="0" w:lastRow="0" w:firstColumn="1" w:lastColumn="0" w:oddVBand="0" w:evenVBand="0" w:oddHBand="0" w:evenHBand="0" w:firstRowFirstColumn="0" w:firstRowLastColumn="0" w:lastRowFirstColumn="0" w:lastRowLastColumn="0"/>
            <w:tcW w:w="651" w:type="dxa"/>
          </w:tcPr>
          <w:p w14:paraId="3B8DA84A" w14:textId="77777777" w:rsidR="00E40EA0" w:rsidRDefault="00000000">
            <w:pPr>
              <w:bidi/>
              <w:spacing w:after="0" w:line="240" w:lineRule="auto"/>
              <w:jc w:val="both"/>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10</w:t>
            </w:r>
          </w:p>
        </w:tc>
        <w:tc>
          <w:tcPr>
            <w:tcW w:w="1407" w:type="dxa"/>
          </w:tcPr>
          <w:p w14:paraId="447DE1B8"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العرض والمناقشة</w:t>
            </w:r>
          </w:p>
        </w:tc>
        <w:tc>
          <w:tcPr>
            <w:tcW w:w="5347" w:type="dxa"/>
          </w:tcPr>
          <w:p w14:paraId="2C492A95" w14:textId="77777777" w:rsidR="00E40EA0" w:rsidRDefault="00000000">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عرض نتائج الدراسة أمام اللجنة أو في فعالية علمية ومناقشتها لتلقي الملاحظات.</w:t>
            </w:r>
          </w:p>
        </w:tc>
        <w:tc>
          <w:tcPr>
            <w:tcW w:w="1984" w:type="dxa"/>
          </w:tcPr>
          <w:p w14:paraId="0DF36EB3" w14:textId="77777777" w:rsidR="00E40EA0"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w:t>
            </w:r>
          </w:p>
        </w:tc>
      </w:tr>
    </w:tbl>
    <w:p w14:paraId="12FC8674" w14:textId="77777777" w:rsidR="00E40EA0" w:rsidRDefault="00E40EA0">
      <w:pPr>
        <w:bidi/>
        <w:rPr>
          <w:rFonts w:ascii="Simplified Arabic" w:hAnsi="Simplified Arabic" w:cs="Simplified Arabic"/>
          <w:rtl/>
          <w:lang w:bidi="ar-EG"/>
        </w:rPr>
      </w:pPr>
    </w:p>
    <w:p w14:paraId="7CBED7FE" w14:textId="77777777" w:rsidR="00E40EA0"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3" w:name="_Toc201348641"/>
      <w:r>
        <w:rPr>
          <w:rFonts w:ascii="Simplified Arabic" w:hAnsi="Simplified Arabic" w:cs="Simplified Arabic" w:hint="cs"/>
          <w:b/>
          <w:bCs/>
          <w:color w:val="auto"/>
          <w:sz w:val="28"/>
          <w:szCs w:val="28"/>
          <w:rtl/>
          <w:lang w:bidi="ar-EG"/>
        </w:rPr>
        <w:lastRenderedPageBreak/>
        <w:t>المراجع:</w:t>
      </w:r>
      <w:bookmarkEnd w:id="13"/>
    </w:p>
    <w:p w14:paraId="407132E5" w14:textId="77777777" w:rsidR="00E40EA0" w:rsidRDefault="00000000">
      <w:pPr>
        <w:pStyle w:val="ListParagraph"/>
        <w:numPr>
          <w:ilvl w:val="0"/>
          <w:numId w:val="20"/>
        </w:numPr>
        <w:bidi/>
        <w:rPr>
          <w:b/>
          <w:bCs/>
          <w:rtl/>
          <w:lang w:bidi="ar-EG"/>
        </w:rPr>
      </w:pPr>
      <w:r>
        <w:rPr>
          <w:rFonts w:hint="cs"/>
          <w:b/>
          <w:bCs/>
          <w:rtl/>
          <w:lang w:bidi="ar-EG"/>
        </w:rPr>
        <w:t>المراجع العربية</w:t>
      </w:r>
    </w:p>
    <w:p w14:paraId="51BA4C30" w14:textId="77777777" w:rsidR="00E40EA0" w:rsidRDefault="00000000">
      <w:pPr>
        <w:pStyle w:val="Bibliography1"/>
        <w:bidi/>
        <w:ind w:left="720" w:hanging="720"/>
      </w:pPr>
      <w:proofErr w:type="gramStart"/>
      <w:r>
        <w:rPr>
          <w:rtl/>
        </w:rPr>
        <w:t>الغني,</w:t>
      </w:r>
      <w:proofErr w:type="gramEnd"/>
      <w:r>
        <w:rPr>
          <w:rtl/>
        </w:rPr>
        <w:t xml:space="preserve"> م. أ</w:t>
      </w:r>
      <w:r>
        <w:t xml:space="preserve">. (2023). </w:t>
      </w:r>
      <w:r>
        <w:rPr>
          <w:rtl/>
        </w:rPr>
        <w:t>تحليل أثر التحول الرقمي على فاعلية الأداء التنظيمي (دراسة ميدانية)</w:t>
      </w:r>
      <w:r>
        <w:t>. Retrieved from https://safq.journals.ekb.eg/article_333788_4b087845ce9c8c5b1dc0c4cb19585e34.pdf</w:t>
      </w:r>
    </w:p>
    <w:p w14:paraId="7309B4D6" w14:textId="77777777" w:rsidR="00E40EA0" w:rsidRDefault="00000000">
      <w:pPr>
        <w:pStyle w:val="Bibliography1"/>
        <w:bidi/>
        <w:ind w:left="720" w:hanging="720"/>
        <w:rPr>
          <w:rtl/>
        </w:rPr>
      </w:pPr>
      <w:proofErr w:type="gramStart"/>
      <w:r>
        <w:rPr>
          <w:rtl/>
        </w:rPr>
        <w:t>حمودي,</w:t>
      </w:r>
      <w:proofErr w:type="gramEnd"/>
      <w:r>
        <w:rPr>
          <w:rtl/>
        </w:rPr>
        <w:t xml:space="preserve"> ر. ح</w:t>
      </w:r>
      <w:r>
        <w:t xml:space="preserve">. (2024). </w:t>
      </w:r>
      <w:r>
        <w:rPr>
          <w:rtl/>
        </w:rPr>
        <w:t>تأثير التسويق الرقمي في تشكيل السلوك الاستهلاكي لدى الأطفال</w:t>
      </w:r>
      <w:r>
        <w:t xml:space="preserve">. Retrieved from </w:t>
      </w:r>
      <w:hyperlink r:id="rId9" w:history="1">
        <w:r>
          <w:rPr>
            <w:rStyle w:val="Hyperlink"/>
            <w:color w:val="auto"/>
            <w:u w:val="none"/>
          </w:rPr>
          <w:t>https://www.researchgate.net/publication/380313793_tathyr_altswyq_alrqmy_fy_tshkyl_alslwk_alasthlaky_ldy_alatfal</w:t>
        </w:r>
      </w:hyperlink>
    </w:p>
    <w:p w14:paraId="566B690E" w14:textId="77777777" w:rsidR="00E40EA0" w:rsidRDefault="00E40EA0">
      <w:pPr>
        <w:bidi/>
        <w:rPr>
          <w:rtl/>
        </w:rPr>
      </w:pPr>
    </w:p>
    <w:p w14:paraId="71AA2CE7" w14:textId="77777777" w:rsidR="00E40EA0" w:rsidRDefault="00000000">
      <w:pPr>
        <w:pStyle w:val="ListParagraph"/>
        <w:numPr>
          <w:ilvl w:val="0"/>
          <w:numId w:val="20"/>
        </w:numPr>
        <w:bidi/>
        <w:rPr>
          <w:b/>
          <w:bCs/>
          <w:rtl/>
          <w:lang w:bidi="ar-EG"/>
        </w:rPr>
      </w:pPr>
      <w:r>
        <w:rPr>
          <w:rFonts w:hint="cs"/>
          <w:b/>
          <w:bCs/>
          <w:rtl/>
          <w:lang w:bidi="ar-EG"/>
        </w:rPr>
        <w:t>المراجع الأجنبية</w:t>
      </w:r>
    </w:p>
    <w:p w14:paraId="28898C8F" w14:textId="77777777" w:rsidR="00E40EA0" w:rsidRDefault="00E40EA0">
      <w:pPr>
        <w:pStyle w:val="Heading1"/>
        <w:rPr>
          <w:sz w:val="2"/>
          <w:szCs w:val="2"/>
        </w:rPr>
      </w:pPr>
    </w:p>
    <w:p w14:paraId="3FE22058" w14:textId="77777777" w:rsidR="00E40EA0" w:rsidRDefault="00000000">
      <w:pPr>
        <w:pStyle w:val="Bibliography1"/>
        <w:ind w:left="720" w:hanging="720"/>
        <w:rPr>
          <w:kern w:val="0"/>
          <w14:ligatures w14:val="none"/>
        </w:rPr>
      </w:pPr>
      <w:r>
        <w:fldChar w:fldCharType="begin"/>
      </w:r>
      <w:r>
        <w:instrText xml:space="preserve"> BIBLIOGRAPHY </w:instrText>
      </w:r>
      <w:r>
        <w:fldChar w:fldCharType="separate"/>
      </w:r>
      <w:r>
        <w:t>Agustian, K. (2023). The Impact of Digital Transformation on Business Models and Competitive Advantage. Retrieved from https://www.researchgate.net/publication/374425876_The_Impact_of_Digital_Transformation_on_Business_Models_and_Competitive_Advantage</w:t>
      </w:r>
    </w:p>
    <w:p w14:paraId="60FF9401" w14:textId="77777777" w:rsidR="00E40EA0" w:rsidRDefault="00000000">
      <w:pPr>
        <w:pStyle w:val="Bibliography1"/>
        <w:ind w:left="720" w:hanging="720"/>
      </w:pPr>
      <w:r>
        <w:t xml:space="preserve">Algumzi, A. (2022). Impact of digital marketing on SMEs performance in Saudi Arabia: Implications on building NEOM. </w:t>
      </w:r>
      <w:r>
        <w:rPr>
          <w:i/>
          <w:iCs/>
        </w:rPr>
        <w:t>10</w:t>
      </w:r>
      <w:r>
        <w:t>(1). Retrieved from https://www.researchgate.net/publication/366422646_Impact_of_digital_marketing_on_SMEs_performance_in_Saudi_Arabia_Implications_on_building_NEOM</w:t>
      </w:r>
    </w:p>
    <w:p w14:paraId="47DDC181" w14:textId="77777777" w:rsidR="00E40EA0" w:rsidRDefault="00000000">
      <w:pPr>
        <w:pStyle w:val="Bibliography1"/>
        <w:ind w:left="720" w:hanging="720"/>
      </w:pPr>
      <w:r>
        <w:t>Aljabari, M. (2024). The impact of digital marketing strategies on innovation: The mediating role of AI: A critical study of SMEs in the KSA market. Retrieved from https://growingscience.com/beta/ijds/7136-the-impact-of-digital-marketing-strategies-on-innovation-the-mediating-role-of-ai-a-critical-study-of-smes-in-the-ksa-market.html</w:t>
      </w:r>
    </w:p>
    <w:p w14:paraId="21555538" w14:textId="77777777" w:rsidR="00E40EA0" w:rsidRDefault="00000000">
      <w:pPr>
        <w:pStyle w:val="Bibliography1"/>
        <w:ind w:left="720" w:hanging="720"/>
      </w:pPr>
      <w:r>
        <w:t>Alshammari, A. F. (2024). Impact of digital marketing and E-Payments on Saudi online startup consumers. Retrieved from https://www.researchgate.net/publication/385926583_Impact_of_digital_marketing_and_E-Payments_on_Saudi_online_startup_consumers</w:t>
      </w:r>
    </w:p>
    <w:p w14:paraId="61B319A3" w14:textId="77777777" w:rsidR="00E40EA0" w:rsidRDefault="00000000">
      <w:pPr>
        <w:pStyle w:val="Bibliography1"/>
        <w:ind w:left="720" w:hanging="720"/>
      </w:pPr>
      <w:r>
        <w:t xml:space="preserve">Alshiha, A. A. (2024). The impact of digital marketing strategies on enhancing the attractiveness of cultural and heritage tourism in the Kingdom of Saudi Arabia: a field study. </w:t>
      </w:r>
      <w:r>
        <w:rPr>
          <w:i/>
          <w:iCs/>
        </w:rPr>
        <w:t>8</w:t>
      </w:r>
      <w:r>
        <w:t>(1). Retrieved from https://mfth.journals.ekb.eg/article_343520.html?lang=en</w:t>
      </w:r>
    </w:p>
    <w:p w14:paraId="2EEB6951" w14:textId="77777777" w:rsidR="00E40EA0" w:rsidRDefault="00000000">
      <w:pPr>
        <w:pStyle w:val="Bibliography1"/>
        <w:ind w:left="720" w:hanging="720"/>
      </w:pPr>
      <w:r>
        <w:lastRenderedPageBreak/>
        <w:t>Bakare, O. A. (2024). Artificial Intelligence in SME financial decision-making: Tools for enhancing efficiency and profitability. Retrieved from https://www.researchgate.net/publication/384545865_Artificial_Intelligence_in_SME_financial_decision-making_Tools_for_enhancing_efficiency_and_profitability</w:t>
      </w:r>
    </w:p>
    <w:p w14:paraId="18341FDF" w14:textId="77777777" w:rsidR="00E40EA0" w:rsidRDefault="00000000">
      <w:pPr>
        <w:pStyle w:val="Bibliography1"/>
        <w:ind w:left="720" w:hanging="720"/>
      </w:pPr>
      <w:r>
        <w:t>Basit, S. A. (2024). Review of enablers and barriers of sustainable business practices in SMEs. Retrieved from https://www.sciencedirect.com/science/article/pii/S2949948824000167</w:t>
      </w:r>
    </w:p>
    <w:p w14:paraId="22B76084" w14:textId="77777777" w:rsidR="00E40EA0" w:rsidRDefault="00000000">
      <w:pPr>
        <w:pStyle w:val="Bibliography1"/>
        <w:ind w:left="720" w:hanging="720"/>
      </w:pPr>
      <w:r>
        <w:t>Dalsaniya, A. (2023). Revolutionizing digital marketing with RPA: Automating campaign management and customer engagement. Retrieved from https://www.researchgate.net/publication/385085476_Revolutionizing_digital_marketing_with_RPA_Automating_campaign_management_and_customer_engagement</w:t>
      </w:r>
    </w:p>
    <w:p w14:paraId="6FFE6BC3" w14:textId="77777777" w:rsidR="00E40EA0" w:rsidRDefault="00000000">
      <w:pPr>
        <w:pStyle w:val="Bibliography1"/>
        <w:ind w:left="720" w:hanging="720"/>
      </w:pPr>
      <w:r>
        <w:t>Gavrila, S. G. (2023). The impact of automation and optimization on customer experience: a consumer perspective. Retrieved from https://www.researchgate.net/publication/375961142_The_impact_of_automation_and_optimization_on_customer_experience_a_consumer_perspective</w:t>
      </w:r>
    </w:p>
    <w:p w14:paraId="0E790071" w14:textId="77777777" w:rsidR="00E40EA0" w:rsidRDefault="00000000">
      <w:pPr>
        <w:pStyle w:val="Bibliography1"/>
        <w:ind w:left="720" w:hanging="720"/>
      </w:pPr>
      <w:r>
        <w:t xml:space="preserve">Gherghina, Ș. C. (2020). Small and Medium-Sized Enterprises (SMEs): The Engine of Economic Growth through Investments and Innovation. </w:t>
      </w:r>
      <w:r>
        <w:rPr>
          <w:i/>
          <w:iCs/>
        </w:rPr>
        <w:t>12</w:t>
      </w:r>
      <w:r>
        <w:t>(1). Retrieved from https://www.mdpi.com/2071-1050/12/1/347</w:t>
      </w:r>
    </w:p>
    <w:p w14:paraId="5312B868" w14:textId="77777777" w:rsidR="00E40EA0" w:rsidRDefault="00000000">
      <w:pPr>
        <w:pStyle w:val="Bibliography1"/>
        <w:ind w:left="720" w:hanging="720"/>
      </w:pPr>
      <w:r>
        <w:t>Hai, T. N. (2021). Digital Transformation: Opportunities and Challenges for Leaders in the Emerging Countries in Response to Covid-19 Pandemic. Retrieved from https://www.researchgate.net/publication/351971375_Digital_Transformation_Opportunities_and_Challenges_for_Leaders_in_the_Emerging_Countries_in_Response_to_Covid-19_Pandemic</w:t>
      </w:r>
    </w:p>
    <w:p w14:paraId="103940F4" w14:textId="77777777" w:rsidR="00E40EA0" w:rsidRDefault="00000000">
      <w:pPr>
        <w:pStyle w:val="Bibliography1"/>
        <w:ind w:left="720" w:hanging="720"/>
      </w:pPr>
      <w:r>
        <w:t>Huseynov, F. (2023). Chatbots in Digital Marketing: Enhanced Customer Experience and Reduced Customer Service Costs. Retrieved from https://www.researchgate.net/publication/372837440_Chatbots_in_Digital_Marketing_Enhanced_Customer_Experience_and_Reduced_Customer_Service_Costs</w:t>
      </w:r>
    </w:p>
    <w:p w14:paraId="7F7D9BF1" w14:textId="77777777" w:rsidR="00E40EA0" w:rsidRDefault="00000000">
      <w:pPr>
        <w:pStyle w:val="Bibliography1"/>
        <w:ind w:left="720" w:hanging="720"/>
      </w:pPr>
      <w:r>
        <w:t>Jung, S.-U. (2023). The Impact of Digital Marketing Innovation on Firm Performance: Mediation by Marketing Capability and Moderation by Firm Size. Retrieved from https://www.mdpi.com/2071-1050/15/7/5711</w:t>
      </w:r>
    </w:p>
    <w:p w14:paraId="10D45B73" w14:textId="77777777" w:rsidR="00E40EA0" w:rsidRDefault="00000000">
      <w:pPr>
        <w:pStyle w:val="Bibliography1"/>
        <w:ind w:left="720" w:hanging="720"/>
      </w:pPr>
      <w:r>
        <w:t>Rana, J. (2021). Quantitative Methods. Retrieved from https://www.researchgate.net/publication/352356475_Quantitative_Methods</w:t>
      </w:r>
    </w:p>
    <w:p w14:paraId="3DC4F7A9" w14:textId="77777777" w:rsidR="00E40EA0" w:rsidRDefault="00000000">
      <w:pPr>
        <w:pStyle w:val="Bibliography1"/>
        <w:ind w:left="720" w:hanging="720"/>
      </w:pPr>
      <w:r>
        <w:lastRenderedPageBreak/>
        <w:t xml:space="preserve">Sharabati, A.-A. A. (2024). The Impact of Digital Marketing on the Performance of SMEs: An Analytical Study in Light of Modern Digital Transformations. </w:t>
      </w:r>
      <w:r>
        <w:rPr>
          <w:i/>
          <w:iCs/>
        </w:rPr>
        <w:t>16</w:t>
      </w:r>
      <w:r>
        <w:t>(19). Retrieved from https://www.mdpi.com/2071-1050/16/19/8667</w:t>
      </w:r>
    </w:p>
    <w:p w14:paraId="485DE0AA" w14:textId="77777777" w:rsidR="00E40EA0" w:rsidRDefault="00000000">
      <w:pPr>
        <w:pStyle w:val="Bibliography1"/>
        <w:ind w:left="720" w:hanging="720"/>
      </w:pPr>
      <w:r>
        <w:t xml:space="preserve">Tripathi, A. (2024). SMEs Awareness and Preparation for Digital Transformation: Exploring Business Opportunities for Entrepreneurs in Saudi Arabia’s Ha’il Region. </w:t>
      </w:r>
      <w:r>
        <w:rPr>
          <w:i/>
          <w:iCs/>
        </w:rPr>
        <w:t>16</w:t>
      </w:r>
      <w:r>
        <w:t>(9). Retrieved from https://www.mdpi.com/2071-1050/16/9/3831</w:t>
      </w:r>
    </w:p>
    <w:p w14:paraId="5480C488" w14:textId="77777777" w:rsidR="00E40EA0" w:rsidRDefault="00000000">
      <w:pPr>
        <w:pStyle w:val="Bibliography1"/>
        <w:ind w:left="720" w:hanging="720"/>
      </w:pPr>
      <w:r>
        <w:t>Woishi, W. (2019). THE IMPACT OF DIGITIZATION ON THE ECONOMY OF KSA IN THE CONTEXT OF VISION 2030. Retrieved from https://www.researchgate.net/publication/336079196_THE_IMPACT_OF_DIGITIZATION_ON_THE_ECONOMY_OF_KSA_IN_THE_CONTEXT_OF_VISION_2030</w:t>
      </w:r>
    </w:p>
    <w:p w14:paraId="6B006906" w14:textId="77777777" w:rsidR="00E40EA0" w:rsidRDefault="00000000">
      <w:r>
        <w:rPr>
          <w:b/>
          <w:bCs/>
        </w:rPr>
        <w:fldChar w:fldCharType="end"/>
      </w:r>
    </w:p>
    <w:p w14:paraId="09CA004C" w14:textId="77777777" w:rsidR="00E40EA0" w:rsidRDefault="00E40EA0">
      <w:pPr>
        <w:bidi/>
        <w:rPr>
          <w:b/>
          <w:bCs/>
          <w:lang w:bidi="ar-EG"/>
        </w:rPr>
      </w:pPr>
    </w:p>
    <w:p w14:paraId="257A137E" w14:textId="77777777" w:rsidR="00E40EA0" w:rsidRDefault="00E40EA0"/>
    <w:p w14:paraId="574A7EDF" w14:textId="77777777" w:rsidR="00E40EA0" w:rsidRDefault="00E40EA0">
      <w:pPr>
        <w:bidi/>
        <w:rPr>
          <w:rFonts w:ascii="Simplified Arabic" w:hAnsi="Simplified Arabic" w:cs="Simplified Arabic"/>
          <w:rtl/>
          <w:lang w:bidi="ar-EG"/>
        </w:rPr>
      </w:pPr>
    </w:p>
    <w:p w14:paraId="5FF21065" w14:textId="77777777" w:rsidR="00E40EA0" w:rsidRDefault="00E40EA0">
      <w:pPr>
        <w:bidi/>
        <w:rPr>
          <w:rFonts w:ascii="Simplified Arabic" w:hAnsi="Simplified Arabic" w:cs="Simplified Arabic"/>
          <w:rtl/>
          <w:lang w:bidi="ar-EG"/>
        </w:rPr>
      </w:pPr>
    </w:p>
    <w:p w14:paraId="646BD54C" w14:textId="77777777" w:rsidR="00E40EA0" w:rsidRDefault="00E40EA0">
      <w:pPr>
        <w:bidi/>
        <w:rPr>
          <w:rFonts w:ascii="Simplified Arabic" w:hAnsi="Simplified Arabic" w:cs="Simplified Arabic"/>
          <w:rtl/>
          <w:lang w:bidi="ar-EG"/>
        </w:rPr>
      </w:pPr>
    </w:p>
    <w:p w14:paraId="17E29FF3" w14:textId="77777777" w:rsidR="00E40EA0" w:rsidRDefault="00E40EA0">
      <w:pPr>
        <w:bidi/>
        <w:rPr>
          <w:rFonts w:ascii="Simplified Arabic" w:hAnsi="Simplified Arabic" w:cs="Simplified Arabic"/>
          <w:rtl/>
          <w:lang w:bidi="ar-EG"/>
        </w:rPr>
      </w:pPr>
    </w:p>
    <w:p w14:paraId="6C1EF0DC" w14:textId="77777777" w:rsidR="00E40EA0" w:rsidRDefault="00E40EA0">
      <w:pPr>
        <w:bidi/>
        <w:rPr>
          <w:rtl/>
          <w:lang w:bidi="ar-EG"/>
        </w:rPr>
      </w:pPr>
    </w:p>
    <w:p w14:paraId="7A0B21FA" w14:textId="77777777" w:rsidR="00E40EA0" w:rsidRDefault="00E40EA0">
      <w:pPr>
        <w:bidi/>
        <w:rPr>
          <w:rtl/>
          <w:lang w:bidi="ar-EG"/>
        </w:rPr>
      </w:pPr>
    </w:p>
    <w:p w14:paraId="18236FFB" w14:textId="77777777" w:rsidR="00E40EA0" w:rsidRDefault="00E40EA0">
      <w:pPr>
        <w:bidi/>
        <w:rPr>
          <w:rtl/>
          <w:lang w:bidi="ar-EG"/>
        </w:rPr>
      </w:pPr>
    </w:p>
    <w:p w14:paraId="228BA2EA" w14:textId="77777777" w:rsidR="00E40EA0" w:rsidRDefault="00E40EA0">
      <w:pPr>
        <w:bidi/>
        <w:rPr>
          <w:rtl/>
          <w:lang w:bidi="ar-EG"/>
        </w:rPr>
      </w:pPr>
    </w:p>
    <w:p w14:paraId="61F59D5C" w14:textId="77777777" w:rsidR="00E40EA0" w:rsidRDefault="00E40EA0">
      <w:pPr>
        <w:bidi/>
        <w:rPr>
          <w:rtl/>
          <w:lang w:bidi="ar-EG"/>
        </w:rPr>
      </w:pPr>
    </w:p>
    <w:sectPr w:rsidR="00E40EA0">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CC479" w14:textId="77777777" w:rsidR="00523721" w:rsidRDefault="00523721">
      <w:pPr>
        <w:spacing w:line="240" w:lineRule="auto"/>
      </w:pPr>
      <w:r>
        <w:separator/>
      </w:r>
    </w:p>
  </w:endnote>
  <w:endnote w:type="continuationSeparator" w:id="0">
    <w:p w14:paraId="1E225BC5" w14:textId="77777777" w:rsidR="00523721" w:rsidRDefault="005237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default"/>
    <w:sig w:usb0="00000203" w:usb1="288F0000" w:usb2="00000006" w:usb3="00000000" w:csb0="00040001" w:csb1="00000000"/>
  </w:font>
  <w:font w:name="Cambria">
    <w:panose1 w:val="02040503050406030204"/>
    <w:charset w:val="00"/>
    <w:family w:val="roman"/>
    <w:notTrueType/>
    <w:pitch w:val="default"/>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11613" w14:textId="77777777" w:rsidR="00E40EA0" w:rsidRDefault="00000000">
    <w:pPr>
      <w:pStyle w:val="Footer"/>
      <w:jc w:val="center"/>
    </w:pPr>
    <w:r>
      <w:fldChar w:fldCharType="begin"/>
    </w:r>
    <w:r>
      <w:instrText xml:space="preserve"> PAGE   \* MERGEFORMAT </w:instrText>
    </w:r>
    <w:r>
      <w:fldChar w:fldCharType="separate"/>
    </w:r>
    <w:r>
      <w:t>2</w:t>
    </w:r>
    <w:r>
      <w:fldChar w:fldCharType="end"/>
    </w:r>
  </w:p>
  <w:p w14:paraId="7C08D12F" w14:textId="77777777" w:rsidR="00E40EA0" w:rsidRDefault="00E40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D961" w14:textId="77777777" w:rsidR="00523721" w:rsidRDefault="00523721">
      <w:pPr>
        <w:spacing w:after="0"/>
      </w:pPr>
      <w:r>
        <w:separator/>
      </w:r>
    </w:p>
  </w:footnote>
  <w:footnote w:type="continuationSeparator" w:id="0">
    <w:p w14:paraId="72CE716A" w14:textId="77777777" w:rsidR="00523721" w:rsidRDefault="005237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000015"/>
    <w:multiLevelType w:val="multilevel"/>
    <w:tmpl w:val="0000001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000001A"/>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00001C"/>
    <w:multiLevelType w:val="multilevel"/>
    <w:tmpl w:val="00000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22"/>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0000034"/>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39"/>
    <w:multiLevelType w:val="multilevel"/>
    <w:tmpl w:val="000000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3C"/>
    <w:multiLevelType w:val="multilevel"/>
    <w:tmpl w:val="000000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40"/>
    <w:multiLevelType w:val="multilevel"/>
    <w:tmpl w:val="000000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47"/>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BA6648"/>
    <w:multiLevelType w:val="multilevel"/>
    <w:tmpl w:val="09BA664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E8C46E3"/>
    <w:multiLevelType w:val="multilevel"/>
    <w:tmpl w:val="0E8C46E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3B958FE"/>
    <w:multiLevelType w:val="multilevel"/>
    <w:tmpl w:val="13B958FE"/>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264E44A0"/>
    <w:multiLevelType w:val="multilevel"/>
    <w:tmpl w:val="264E44A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429F125D"/>
    <w:multiLevelType w:val="multilevel"/>
    <w:tmpl w:val="429F12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46F905BA"/>
    <w:multiLevelType w:val="multilevel"/>
    <w:tmpl w:val="46F905B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4EB96248"/>
    <w:multiLevelType w:val="multilevel"/>
    <w:tmpl w:val="4EB9624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8A12E5C"/>
    <w:multiLevelType w:val="multilevel"/>
    <w:tmpl w:val="68A12E5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B9F0D51"/>
    <w:multiLevelType w:val="multilevel"/>
    <w:tmpl w:val="6B9F0D5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6BB41BAD"/>
    <w:multiLevelType w:val="multilevel"/>
    <w:tmpl w:val="6BB41BA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368728376">
    <w:abstractNumId w:val="7"/>
  </w:num>
  <w:num w:numId="2" w16cid:durableId="1264534402">
    <w:abstractNumId w:val="1"/>
  </w:num>
  <w:num w:numId="3" w16cid:durableId="1531147475">
    <w:abstractNumId w:val="4"/>
  </w:num>
  <w:num w:numId="4" w16cid:durableId="384910357">
    <w:abstractNumId w:val="8"/>
  </w:num>
  <w:num w:numId="5" w16cid:durableId="1011836751">
    <w:abstractNumId w:val="0"/>
  </w:num>
  <w:num w:numId="6" w16cid:durableId="1181898054">
    <w:abstractNumId w:val="6"/>
  </w:num>
  <w:num w:numId="7" w16cid:durableId="2123186718">
    <w:abstractNumId w:val="9"/>
  </w:num>
  <w:num w:numId="8" w16cid:durableId="713232985">
    <w:abstractNumId w:val="5"/>
  </w:num>
  <w:num w:numId="9" w16cid:durableId="1419059648">
    <w:abstractNumId w:val="3"/>
  </w:num>
  <w:num w:numId="10" w16cid:durableId="233198923">
    <w:abstractNumId w:val="16"/>
  </w:num>
  <w:num w:numId="11" w16cid:durableId="1400596999">
    <w:abstractNumId w:val="10"/>
  </w:num>
  <w:num w:numId="12" w16cid:durableId="1791624499">
    <w:abstractNumId w:val="13"/>
  </w:num>
  <w:num w:numId="13" w16cid:durableId="1962611975">
    <w:abstractNumId w:val="18"/>
  </w:num>
  <w:num w:numId="14" w16cid:durableId="442068363">
    <w:abstractNumId w:val="15"/>
  </w:num>
  <w:num w:numId="15" w16cid:durableId="1996105167">
    <w:abstractNumId w:val="11"/>
  </w:num>
  <w:num w:numId="16" w16cid:durableId="2110157492">
    <w:abstractNumId w:val="17"/>
  </w:num>
  <w:num w:numId="17" w16cid:durableId="1335494724">
    <w:abstractNumId w:val="14"/>
  </w:num>
  <w:num w:numId="18" w16cid:durableId="2146388656">
    <w:abstractNumId w:val="12"/>
  </w:num>
  <w:num w:numId="19" w16cid:durableId="1466043036">
    <w:abstractNumId w:val="19"/>
  </w:num>
  <w:num w:numId="20" w16cid:durableId="98641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AF5"/>
    <w:rsid w:val="00262FE3"/>
    <w:rsid w:val="00266CE5"/>
    <w:rsid w:val="0027388E"/>
    <w:rsid w:val="002D0E5E"/>
    <w:rsid w:val="00312029"/>
    <w:rsid w:val="003418B2"/>
    <w:rsid w:val="003F4DE4"/>
    <w:rsid w:val="00523721"/>
    <w:rsid w:val="00560204"/>
    <w:rsid w:val="006435C1"/>
    <w:rsid w:val="00645208"/>
    <w:rsid w:val="006A0904"/>
    <w:rsid w:val="007B28E8"/>
    <w:rsid w:val="00802869"/>
    <w:rsid w:val="00803DFB"/>
    <w:rsid w:val="008367DC"/>
    <w:rsid w:val="008D0134"/>
    <w:rsid w:val="00AE7E28"/>
    <w:rsid w:val="00B32961"/>
    <w:rsid w:val="00C05AF5"/>
    <w:rsid w:val="00C85239"/>
    <w:rsid w:val="00D168E5"/>
    <w:rsid w:val="00D83BF6"/>
    <w:rsid w:val="00DA3F81"/>
    <w:rsid w:val="00DC7156"/>
    <w:rsid w:val="00E40EA0"/>
    <w:rsid w:val="00E66F68"/>
    <w:rsid w:val="00F60454"/>
    <w:rsid w:val="2D11720A"/>
    <w:rsid w:val="5EE31B38"/>
    <w:rsid w:val="721449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9E9C5A"/>
  <w15:docId w15:val="{D1B27F23-CDFC-7B47-9BD2-58CF4522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pPr>
      <w:spacing w:after="200" w:line="240" w:lineRule="auto"/>
    </w:pPr>
    <w:rPr>
      <w:i/>
      <w:iCs/>
      <w:color w:val="0E2841"/>
      <w:sz w:val="18"/>
      <w:szCs w:val="18"/>
    </w:rPr>
  </w:style>
  <w:style w:type="paragraph" w:styleId="Footer">
    <w:name w:val="footer"/>
    <w:basedOn w:val="Normal"/>
    <w:link w:val="FooterChar"/>
    <w:uiPriority w:val="99"/>
    <w:qFormat/>
    <w:pPr>
      <w:tabs>
        <w:tab w:val="center" w:pos="4680"/>
        <w:tab w:val="right" w:pos="9360"/>
      </w:tabs>
      <w:spacing w:after="0" w:line="240" w:lineRule="auto"/>
    </w:pPr>
  </w:style>
  <w:style w:type="paragraph" w:styleId="Header">
    <w:name w:val="header"/>
    <w:basedOn w:val="Normal"/>
    <w:link w:val="HeaderChar"/>
    <w:uiPriority w:val="99"/>
    <w:qFormat/>
    <w:pPr>
      <w:tabs>
        <w:tab w:val="center" w:pos="4680"/>
        <w:tab w:val="right" w:pos="9360"/>
      </w:tabs>
      <w:spacing w:after="0" w:line="240" w:lineRule="auto"/>
    </w:pPr>
  </w:style>
  <w:style w:type="character" w:styleId="Hyperlink">
    <w:name w:val="Hyperlink"/>
    <w:basedOn w:val="DefaultParagraphFont"/>
    <w:uiPriority w:val="99"/>
    <w:qFormat/>
    <w:rPr>
      <w:color w:val="467886"/>
      <w:u w:val="single"/>
    </w:rPr>
  </w:style>
  <w:style w:type="paragraph" w:styleId="Subtitle">
    <w:name w:val="Subtitle"/>
    <w:basedOn w:val="Normal"/>
    <w:next w:val="Normal"/>
    <w:link w:val="SubtitleChar"/>
    <w:uiPriority w:val="11"/>
    <w:qFormat/>
    <w:rPr>
      <w:rFonts w:eastAsia="SimSun" w:cs="Times New Roman"/>
      <w:color w:val="595959"/>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paragraph" w:styleId="TOC1">
    <w:name w:val="toc 1"/>
    <w:basedOn w:val="Normal"/>
    <w:next w:val="Normal"/>
    <w:uiPriority w:val="39"/>
    <w:qFormat/>
    <w:pPr>
      <w:tabs>
        <w:tab w:val="right" w:leader="dot" w:pos="9350"/>
      </w:tabs>
      <w:bidi/>
      <w:spacing w:after="100"/>
    </w:pPr>
  </w:style>
  <w:style w:type="character" w:customStyle="1" w:styleId="Heading1Char">
    <w:name w:val="Heading 1 Char"/>
    <w:basedOn w:val="DefaultParagraphFont"/>
    <w:link w:val="Heading1"/>
    <w:uiPriority w:val="9"/>
    <w:qFormat/>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qFormat/>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qFormat/>
    <w:rPr>
      <w:rFonts w:eastAsia="SimSun" w:cs="Times New Roman"/>
      <w:color w:val="0F4761"/>
      <w:sz w:val="28"/>
      <w:szCs w:val="28"/>
    </w:rPr>
  </w:style>
  <w:style w:type="character" w:customStyle="1" w:styleId="Heading4Char">
    <w:name w:val="Heading 4 Char"/>
    <w:basedOn w:val="DefaultParagraphFont"/>
    <w:link w:val="Heading4"/>
    <w:uiPriority w:val="9"/>
    <w:qFormat/>
    <w:rPr>
      <w:rFonts w:eastAsia="SimSun" w:cs="Times New Roman"/>
      <w:i/>
      <w:iCs/>
      <w:color w:val="0F4761"/>
    </w:rPr>
  </w:style>
  <w:style w:type="character" w:customStyle="1" w:styleId="Heading5Char">
    <w:name w:val="Heading 5 Char"/>
    <w:basedOn w:val="DefaultParagraphFont"/>
    <w:link w:val="Heading5"/>
    <w:uiPriority w:val="9"/>
    <w:qFormat/>
    <w:rPr>
      <w:rFonts w:eastAsia="SimSun" w:cs="Times New Roman"/>
      <w:color w:val="0F4761"/>
    </w:rPr>
  </w:style>
  <w:style w:type="character" w:customStyle="1" w:styleId="Heading6Char">
    <w:name w:val="Heading 6 Char"/>
    <w:basedOn w:val="DefaultParagraphFont"/>
    <w:link w:val="Heading6"/>
    <w:uiPriority w:val="9"/>
    <w:qFormat/>
    <w:rPr>
      <w:rFonts w:eastAsia="SimSun" w:cs="Times New Roman"/>
      <w:i/>
      <w:iCs/>
      <w:color w:val="595959"/>
    </w:rPr>
  </w:style>
  <w:style w:type="character" w:customStyle="1" w:styleId="Heading7Char">
    <w:name w:val="Heading 7 Char"/>
    <w:basedOn w:val="DefaultParagraphFont"/>
    <w:link w:val="Heading7"/>
    <w:uiPriority w:val="9"/>
    <w:qFormat/>
    <w:rPr>
      <w:rFonts w:eastAsia="SimSun" w:cs="Times New Roman"/>
      <w:color w:val="595959"/>
    </w:rPr>
  </w:style>
  <w:style w:type="character" w:customStyle="1" w:styleId="Heading8Char">
    <w:name w:val="Heading 8 Char"/>
    <w:basedOn w:val="DefaultParagraphFont"/>
    <w:link w:val="Heading8"/>
    <w:uiPriority w:val="9"/>
    <w:qFormat/>
    <w:rPr>
      <w:rFonts w:eastAsia="SimSun" w:cs="Times New Roman"/>
      <w:i/>
      <w:iCs/>
      <w:color w:val="272727"/>
    </w:rPr>
  </w:style>
  <w:style w:type="character" w:customStyle="1" w:styleId="Heading9Char">
    <w:name w:val="Heading 9 Char"/>
    <w:basedOn w:val="DefaultParagraphFont"/>
    <w:link w:val="Heading9"/>
    <w:uiPriority w:val="9"/>
    <w:qFormat/>
    <w:rPr>
      <w:rFonts w:eastAsia="SimSun" w:cs="Times New Roman"/>
      <w:color w:val="272727"/>
    </w:rPr>
  </w:style>
  <w:style w:type="character" w:customStyle="1" w:styleId="TitleChar">
    <w:name w:val="Title Char"/>
    <w:basedOn w:val="DefaultParagraphFont"/>
    <w:link w:val="Title"/>
    <w:uiPriority w:val="10"/>
    <w:qFormat/>
    <w:rPr>
      <w:rFonts w:ascii="Aptos Display" w:eastAsia="SimSun" w:hAnsi="Aptos Display" w:cs="Times New Roman"/>
      <w:spacing w:val="-10"/>
      <w:kern w:val="28"/>
      <w:sz w:val="56"/>
      <w:szCs w:val="56"/>
    </w:rPr>
  </w:style>
  <w:style w:type="character" w:customStyle="1" w:styleId="SubtitleChar">
    <w:name w:val="Subtitle Char"/>
    <w:basedOn w:val="DefaultParagraphFont"/>
    <w:link w:val="Subtitle"/>
    <w:uiPriority w:val="11"/>
    <w:qFormat/>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qFormat/>
    <w:rPr>
      <w:i/>
      <w:iCs/>
      <w:color w:val="404040"/>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qFormat/>
    <w:rPr>
      <w:i/>
      <w:iCs/>
      <w:color w:val="0F4761"/>
    </w:rPr>
  </w:style>
  <w:style w:type="character" w:customStyle="1" w:styleId="IntenseReference1">
    <w:name w:val="Intense Reference1"/>
    <w:basedOn w:val="DefaultParagraphFont"/>
    <w:uiPriority w:val="32"/>
    <w:qFormat/>
    <w:rPr>
      <w:b/>
      <w:bCs/>
      <w:smallCaps/>
      <w:color w:val="0F4761"/>
      <w:spacing w:val="5"/>
    </w:rPr>
  </w:style>
  <w:style w:type="paragraph" w:customStyle="1" w:styleId="Bibliography1">
    <w:name w:val="Bibliography1"/>
    <w:basedOn w:val="Normal"/>
    <w:next w:val="Normal"/>
    <w:uiPriority w:val="37"/>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qFormat/>
    <w:pPr>
      <w:spacing w:before="240" w:after="0" w:line="259" w:lineRule="auto"/>
      <w:outlineLvl w:val="9"/>
    </w:pPr>
    <w:rPr>
      <w:kern w:val="0"/>
      <w:sz w:val="32"/>
      <w:szCs w:val="32"/>
      <w14:ligatures w14:val="none"/>
    </w:rPr>
  </w:style>
  <w:style w:type="table" w:customStyle="1" w:styleId="GridTable5Dark-Accent41">
    <w:name w:val="Grid Table 5 Dark - Accent 41"/>
    <w:basedOn w:val="TableNormal"/>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
    <w:name w:val="Grid Table 5 Dark - Accent 11"/>
    <w:basedOn w:val="TableNormal"/>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unhideWhenUsed/>
    <w:qFormat/>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80313793_tathyr_altswyq_alrqmy_fy_tshkyl_alslwk_alasthlaky_ldy_alatf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Alg223</b:Tag>
    <b:SourceType>JournalArticle</b:SourceType>
    <b:Guid>{104574E1-DB0B-459D-9207-5E7A0BEF6DAD}</b:Guid>
    <b:Author>
      <b:Author>
        <b:NameList>
          <b:Person>
            <b:Last>Algumzi</b:Last>
            <b:First>Areej</b:First>
          </b:Person>
        </b:NameList>
      </b:Author>
    </b:Author>
    <b:Title>Impact of digital marketing on SMEs performance in Saudi Arabia: Implications on building NEOM</b:Title>
    <b:Year>2022</b:Year>
    <b:Volume>10</b:Volume>
    <b:Issue>1</b:Issue>
    <b:URL>https://www.researchgate.net/publication/366422646_Impact_of_digital_marketing_on_SMEs_performance_in_Saudi_Arabia_Implications_on_building_NEOM</b:URL>
    <b:RefOrder>11</b:RefOrder>
  </b:Source>
  <b:Source>
    <b:Tag>Als248</b:Tag>
    <b:SourceType>JournalArticle</b:SourceType>
    <b:Guid>{B545CA23-6D7F-4A09-BC39-12F3596DDBB4}</b:Guid>
    <b:Author>
      <b:Author>
        <b:NameList>
          <b:Person>
            <b:Last>Alshammari</b:Last>
            <b:First>Abdulhamid</b:First>
            <b:Middle>F.</b:Middle>
          </b:Person>
        </b:NameList>
      </b:Author>
    </b:Author>
    <b:Title>Impact of digital marketing and E-Payments on Saudi online startup consumers</b:Title>
    <b:Year>2024</b:Year>
    <b:URL>https://www.researchgate.net/publication/385926583_Impact_of_digital_marketing_and_E-Payments_on_Saudi_online_startup_consumers</b:URL>
    <b:RefOrder>12</b:RefOrder>
  </b:Source>
  <b:Source>
    <b:Tag>Als249</b:Tag>
    <b:SourceType>JournalArticle</b:SourceType>
    <b:Guid>{E3B7E2EE-4C1A-42DB-A01D-D0F940440FA3}</b:Guid>
    <b:Author>
      <b:Author>
        <b:NameList>
          <b:Person>
            <b:Last>Alshiha</b:Last>
            <b:First>Ahmed</b:First>
            <b:Middle>Abdulaziz</b:Middle>
          </b:Person>
        </b:NameList>
      </b:Author>
    </b:Author>
    <b:Title>The impact of digital marketing strategies on enhancing the attractiveness of cultural and heritage tourism in the Kingdom of Saudi Arabia: a field study</b:Title>
    <b:Year>2024</b:Year>
    <b:Volume>8</b:Volume>
    <b:Issue>1</b:Issue>
    <b:URL>https://mfth.journals.ekb.eg/article_343520.html?lang=en</b:URL>
    <b:RefOrder>13</b:RefOrder>
  </b:Source>
  <b:Source>
    <b:Tag>Alj242</b:Tag>
    <b:SourceType>JournalArticle</b:SourceType>
    <b:Guid>{65B307B5-C876-4AB3-9FAC-002FE93FAE2F}</b:Guid>
    <b:Author>
      <b:Author>
        <b:NameList>
          <b:Person>
            <b:Last>Aljabari</b:Last>
            <b:First>Mohammed</b:First>
          </b:Person>
        </b:NameList>
      </b:Author>
    </b:Author>
    <b:Title>The impact of digital marketing strategies on innovation: The mediating role of AI: A critical study of SMEs in the KSA market</b:Title>
    <b:Year>2024</b:Year>
    <b:URL>https://growingscience.com/beta/ijds/7136-the-impact-of-digital-marketing-strategies-on-innovation-the-mediating-role-of-ai-a-critical-study-of-smes-in-the-ksa-market.html</b:URL>
    <b:RefOrder>14</b:RefOrder>
  </b:Source>
  <b:Source>
    <b:Tag>Sha248</b:Tag>
    <b:SourceType>JournalArticle</b:SourceType>
    <b:Guid>{3CF7DBA8-B8AA-4EE5-8C90-2877B86B6EAC}</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Volume>16</b:Volume>
    <b:Issue>19</b:Issue>
    <b:URL>https://www.mdpi.com/2071-1050/16/19/8667</b:URL>
    <b:RefOrder>15</b:RefOrder>
  </b:Source>
  <b:Source>
    <b:Tag>الغ231</b:Tag>
    <b:SourceType>JournalArticle</b:SourceType>
    <b:Guid>{98708BB5-89D3-4B41-AE8B-08289626127B}</b:Guid>
    <b:Author>
      <b:Author>
        <b:NameList>
          <b:Person>
            <b:Last>الغني</b:Last>
            <b:First>محمد</b:First>
            <b:Middle>أحمد عبد</b:Middle>
          </b:Person>
        </b:NameList>
      </b:Author>
    </b:Author>
    <b:Title>تحليل أثر التحول الرقمي على فاعلية الأداء التنظيمي (دراسة ميدانية)</b:Title>
    <b:Year>2023</b:Year>
    <b:URL>https://safq.journals.ekb.eg/article_333788_4b087845ce9c8c5b1dc0c4cb19585e34.pdf</b:URL>
    <b:RefOrder>9</b:RefOrder>
  </b:Source>
  <b:Source>
    <b:Tag>حمو24</b:Tag>
    <b:SourceType>JournalArticle</b:SourceType>
    <b:Guid>{CB4ACE0F-E733-4E5C-B9DB-4D2343346819}</b:Guid>
    <b:Author>
      <b:Author>
        <b:NameList>
          <b:Person>
            <b:Last>حمودي</b:Last>
            <b:First>ريما</b:First>
            <b:Middle>حسن</b:Middle>
          </b:Person>
        </b:NameList>
      </b:Author>
    </b:Author>
    <b:Title>تأثير التسويق الرقمي في تشكيل السلوك الاستهلاكي لدى الأطفال</b:Title>
    <b:Year>2024</b:Year>
    <b:URL>https://www.researchgate.net/publication/380313793_tathyr_altswyq_alrqmy_fy_tshkyl_alslwk_alasthlaky_ldy_alatfal</b:URL>
    <b:RefOrder>10</b:RefOrder>
  </b:Source>
  <b:Source>
    <b:Tag>Hus23</b:Tag>
    <b:SourceType>JournalArticle</b:SourceType>
    <b:Guid>{139FF49B-331A-4170-9734-2330DE98B7AB}</b:Guid>
    <b:Author>
      <b:Author>
        <b:NameList>
          <b:Person>
            <b:Last>Huseynov</b:Last>
            <b:First>Farid</b:First>
          </b:Person>
        </b:NameList>
      </b:Author>
    </b:Author>
    <b:Title>Chatbots in Digital Marketing: Enhanced Customer Experience and Reduced Customer Service Costs</b:Title>
    <b:Year>2023</b:Year>
    <b:URL>https://www.researchgate.net/publication/372837440_Chatbots_in_Digital_Marketing_Enhanced_Customer_Experience_and_Reduced_Customer_Service_Costs</b:URL>
    <b:RefOrder>16</b:RefOrder>
  </b:Source>
  <b:Source>
    <b:Tag>Jun23</b:Tag>
    <b:SourceType>JournalArticle</b:SourceType>
    <b:Guid>{BA7A7A1F-D881-415A-87D7-A4E105F5C322}</b:Guid>
    <b:Author>
      <b:Author>
        <b:NameList>
          <b:Person>
            <b:Last>Jung</b:Last>
            <b:First>Sang-Uk</b:First>
          </b:Person>
        </b:NameList>
      </b:Author>
    </b:Author>
    <b:Title>The Impact of Digital Marketing Innovation on Firm Performance: Mediation by Marketing Capability and Moderation by Firm Size</b:Title>
    <b:Year>2023</b:Year>
    <b:URL>https://www.mdpi.com/2071-1050/15/7/5711</b:URL>
    <b:RefOrder>17</b:RefOrder>
  </b:Source>
  <b:Source>
    <b:Tag>Ghe20</b:Tag>
    <b:SourceType>JournalArticle</b:SourceType>
    <b:Guid>{9D19035B-231D-4BE6-A174-BA71119DF95D}</b:Guid>
    <b:Author>
      <b:Author>
        <b:NameList>
          <b:Person>
            <b:Last>Gherghina</b:Last>
            <b:First>Ștefan</b:First>
            <b:Middle>Cristian</b:Middle>
          </b:Person>
        </b:NameList>
      </b:Author>
    </b:Author>
    <b:Title>Small and Medium-Sized Enterprises (SMEs): The Engine of Economic Growth through Investments and Innovation</b:Title>
    <b:Year>2020</b:Year>
    <b:Volume>12</b:Volume>
    <b:Issue>1</b:Issue>
    <b:URL>https://www.mdpi.com/2071-1050/12/1/347</b:URL>
    <b:RefOrder>18</b:RefOrder>
  </b:Source>
  <b:Source>
    <b:Tag>Ran213</b:Tag>
    <b:SourceType>JournalArticle</b:SourceType>
    <b:Guid>{765945C2-E069-4F6D-9F75-6FA9F7CE69F5}</b:Guid>
    <b:Author>
      <b:Author>
        <b:NameList>
          <b:Person>
            <b:Last>Rana</b:Last>
            <b:First>Juwel</b:First>
          </b:Person>
        </b:NameList>
      </b:Author>
    </b:Author>
    <b:Title>Quantitative Methods</b:Title>
    <b:Year>2021</b:Year>
    <b:URL>https://www.researchgate.net/publication/352356475_Quantitative_Methods</b:URL>
    <b:RefOrder>19</b:RefOrder>
  </b:Source>
  <b:Source>
    <b:Tag>Agu234</b:Tag>
    <b:SourceType>JournalArticle</b:SourceType>
    <b:Guid>{2C6C0045-1961-4968-9918-BF02173E2AEF}</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Woi19</b:Tag>
    <b:SourceType>JournalArticle</b:SourceType>
    <b:Guid>{3DFCEB0D-05B5-437C-A801-0421F254654E}</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2</b:RefOrder>
  </b:Source>
  <b:Source>
    <b:Tag>Dal23</b:Tag>
    <b:SourceType>JournalArticle</b:SourceType>
    <b:Guid>{5C286291-4A53-4483-BF72-93E6F8862810}</b:Guid>
    <b:Author>
      <b:Author>
        <b:NameList>
          <b:Person>
            <b:Last>Dalsaniya</b:Last>
            <b:First>Abhaykumar</b:First>
          </b:Person>
        </b:NameList>
      </b:Author>
    </b:Author>
    <b:Title>Revolutionizing digital marketing with RPA: Automating campaign management and customer engagement</b:Title>
    <b:Year>2023</b:Year>
    <b:URL>https://www.researchgate.net/publication/385085476_Revolutionizing_digital_marketing_with_RPA_Automating_campaign_management_and_customer_engagement</b:URL>
    <b:RefOrder>3</b:RefOrder>
  </b:Source>
  <b:Source>
    <b:Tag>Bas24</b:Tag>
    <b:SourceType>JournalArticle</b:SourceType>
    <b:Guid>{EC4EA255-02FF-47EA-B792-C54DA66C6AF8}</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4</b:RefOrder>
  </b:Source>
  <b:Source>
    <b:Tag>Gav23</b:Tag>
    <b:SourceType>JournalArticle</b:SourceType>
    <b:Guid>{83BC69FF-B99D-4138-9C22-57CFEA5BE629}</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Tri241</b:Tag>
    <b:SourceType>JournalArticle</b:SourceType>
    <b:Guid>{32B1F951-F504-4E6F-B1FF-6FBB2A219367}</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Volume>16</b:Volume>
    <b:Issue>9</b:Issue>
    <b:URL>https://www.mdpi.com/2071-1050/16/9/3831</b:URL>
    <b:RefOrder>7</b:RefOrder>
  </b:Source>
  <b:Source>
    <b:Tag>Bak242</b:Tag>
    <b:SourceType>JournalArticle</b:SourceType>
    <b:Guid>{3AE69C49-787A-47FC-AAA7-F4B1EDE24A53}</b:Guid>
    <b:Author>
      <b:Author>
        <b:NameList>
          <b:Person>
            <b:Last>Bakare</b:Last>
            <b:First>Oluwaseun</b:First>
            <b:Middle>Adeola</b:Middle>
          </b:Person>
        </b:NameList>
      </b:Author>
    </b:Author>
    <b:Title>Artificial Intelligence in SME financial decision-making: Tools for enhancing efficiency and profitability</b:Title>
    <b:Year>2024</b:Year>
    <b:URL>https://www.researchgate.net/publication/384545865_Artificial_Intelligence_in_SME_financial_decision-making_Tools_for_enhancing_efficiency_and_profitability</b:URL>
    <b:RefOrder>8</b:RefOrder>
  </b:Source>
  <b:Source>
    <b:Tag>Hai211</b:Tag>
    <b:SourceType>JournalArticle</b:SourceType>
    <b:Guid>{E3CDD259-EA8F-4A22-B41D-86E87E686263}</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6</b:RefOrder>
  </b:Source>
</b:Sources>
</file>

<file path=customXml/itemProps1.xml><?xml version="1.0" encoding="utf-8"?>
<ds:datastoreItem xmlns:ds="http://schemas.openxmlformats.org/officeDocument/2006/customXml" ds:itemID="{D500E880-0989-47C1-AD41-1B22AF37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5750</Words>
  <Characters>32781</Characters>
  <Application>Microsoft Office Word</Application>
  <DocSecurity>0</DocSecurity>
  <Lines>273</Lines>
  <Paragraphs>76</Paragraphs>
  <ScaleCrop>false</ScaleCrop>
  <Company/>
  <LinksUpToDate>false</LinksUpToDate>
  <CharactersWithSpaces>38455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Dr.</cp:lastModifiedBy>
  <cp:revision>2</cp:revision>
  <dcterms:created xsi:type="dcterms:W3CDTF">2025-08-23T16:35:00Z</dcterms:created>
  <dcterms:modified xsi:type="dcterms:W3CDTF">2025-08-23T16:35:00Z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E45A349AFEDC44F58B52689E81F69998_13</vt:lpwstr>
  </property>
  <property fmtid="{D5CDD505-2E9C-101B-9397-08002B2CF9AE}" pid="3" name="KSOProductBuildVer">
    <vt:lpwstr>1033-12.2.0.22222</vt:lpwstr>
  </property>
</Properties>
</file>