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34279" w14:textId="1EACB238" w:rsidR="00655764" w:rsidRPr="00555142" w:rsidRDefault="00AF7A2D" w:rsidP="00555142">
      <w:pPr>
        <w:jc w:val="center"/>
        <w:rPr>
          <w:rtl/>
        </w:rPr>
      </w:pPr>
      <w:r>
        <w:rPr>
          <w:rFonts w:cs="Simplified Arabic" w:hint="cs"/>
          <w:noProof/>
          <w:sz w:val="26"/>
          <w:szCs w:val="26"/>
          <w:lang w:bidi="ar-EG"/>
        </w:rPr>
        <mc:AlternateContent>
          <mc:Choice Requires="wps">
            <w:drawing>
              <wp:anchor distT="0" distB="0" distL="114300" distR="114300" simplePos="0" relativeHeight="251717632" behindDoc="0" locked="0" layoutInCell="1" allowOverlap="1" wp14:anchorId="1A3925EC" wp14:editId="1D7081FD">
                <wp:simplePos x="0" y="0"/>
                <wp:positionH relativeFrom="column">
                  <wp:posOffset>2471420</wp:posOffset>
                </wp:positionH>
                <wp:positionV relativeFrom="paragraph">
                  <wp:posOffset>-509905</wp:posOffset>
                </wp:positionV>
                <wp:extent cx="552450" cy="304800"/>
                <wp:effectExtent l="0" t="0" r="0" b="0"/>
                <wp:wrapNone/>
                <wp:docPr id="143" name="Flowchart: Process 143"/>
                <wp:cNvGraphicFramePr/>
                <a:graphic xmlns:a="http://schemas.openxmlformats.org/drawingml/2006/main">
                  <a:graphicData uri="http://schemas.microsoft.com/office/word/2010/wordprocessingShape">
                    <wps:wsp>
                      <wps:cNvSpPr/>
                      <wps:spPr>
                        <a:xfrm>
                          <a:off x="0" y="0"/>
                          <a:ext cx="552450" cy="304800"/>
                        </a:xfrm>
                        <a:prstGeom prst="flowChartProcess">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01E5707" id="_x0000_t109" coordsize="21600,21600" o:spt="109" path="m,l,21600r21600,l21600,xe">
                <v:stroke joinstyle="miter"/>
                <v:path gradientshapeok="t" o:connecttype="rect"/>
              </v:shapetype>
              <v:shape id="Flowchart: Process 143" o:spid="_x0000_s1026" type="#_x0000_t109" style="position:absolute;left:0;text-align:left;margin-left:194.6pt;margin-top:-40.15pt;width:43.5pt;height:24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" fillcolor="white [3201]" stroked="f" strokeweight="1pt"/>
            </w:pict>
          </mc:Fallback>
        </mc:AlternateContent>
      </w:r>
    </w:p>
    <w:p w14:paraId="6349DCCA" w14:textId="77777777" w:rsidR="00D86E25" w:rsidRPr="003405E1" w:rsidRDefault="00D86E25" w:rsidP="00593F7B">
      <w:pPr>
        <w:spacing w:line="360" w:lineRule="auto"/>
        <w:jc w:val="both"/>
        <w:rPr>
          <w:rFonts w:ascii="Simplified Arabic" w:hAnsi="Simplified Arabic" w:cs="Simplified Arabic"/>
          <w:b/>
          <w:bCs/>
          <w:sz w:val="28"/>
          <w:szCs w:val="28"/>
          <w:u w:val="single"/>
          <w:rtl/>
          <w:lang w:bidi="ar-JO"/>
        </w:rPr>
      </w:pPr>
    </w:p>
    <w:p w14:paraId="23A81809" w14:textId="77777777" w:rsidR="00D86E25" w:rsidRPr="003405E1" w:rsidRDefault="00D86E25" w:rsidP="00593F7B">
      <w:pPr>
        <w:spacing w:line="360" w:lineRule="auto"/>
        <w:jc w:val="both"/>
        <w:rPr>
          <w:rFonts w:ascii="Simplified Arabic" w:hAnsi="Simplified Arabic" w:cs="Simplified Arabic"/>
          <w:b/>
          <w:bCs/>
          <w:sz w:val="28"/>
          <w:szCs w:val="28"/>
          <w:u w:val="single"/>
          <w:rtl/>
          <w:lang w:bidi="ar-JO"/>
        </w:rPr>
      </w:pPr>
    </w:p>
    <w:p w14:paraId="02AEE545" w14:textId="77777777" w:rsidR="00D86E25" w:rsidRPr="00BF5772" w:rsidRDefault="00D86E25" w:rsidP="00593F7B">
      <w:pPr>
        <w:spacing w:line="360" w:lineRule="auto"/>
        <w:jc w:val="both"/>
        <w:rPr>
          <w:rFonts w:ascii="Simplified Arabic" w:hAnsi="Simplified Arabic" w:cs="Simplified Arabic"/>
          <w:b/>
          <w:bCs/>
          <w:sz w:val="28"/>
          <w:szCs w:val="28"/>
          <w:lang w:bidi="ar-EG"/>
        </w:rPr>
      </w:pPr>
      <w:r w:rsidRPr="00BF5772">
        <w:rPr>
          <w:rFonts w:ascii="Simplified Arabic" w:hAnsi="Simplified Arabic" w:cs="Simplified Arabic"/>
          <w:b/>
          <w:bCs/>
          <w:sz w:val="28"/>
          <w:szCs w:val="28"/>
          <w:rtl/>
          <w:lang w:bidi="ar-EG"/>
        </w:rPr>
        <w:t xml:space="preserve">جامعة ميدأوشن </w:t>
      </w:r>
    </w:p>
    <w:p w14:paraId="0A9E2CEF" w14:textId="77777777" w:rsidR="00D86E25" w:rsidRPr="00BF5772" w:rsidRDefault="00D86E25" w:rsidP="00593F7B">
      <w:pPr>
        <w:spacing w:line="360" w:lineRule="auto"/>
        <w:jc w:val="both"/>
        <w:rPr>
          <w:rFonts w:ascii="Simplified Arabic" w:hAnsi="Simplified Arabic" w:cs="Simplified Arabic"/>
          <w:b/>
          <w:bCs/>
          <w:sz w:val="28"/>
          <w:szCs w:val="28"/>
          <w:rtl/>
          <w:lang w:bidi="ar-EG"/>
        </w:rPr>
      </w:pPr>
      <w:r w:rsidRPr="00BF5772">
        <w:rPr>
          <w:rFonts w:ascii="Simplified Arabic" w:hAnsi="Simplified Arabic" w:cs="Simplified Arabic"/>
          <w:b/>
          <w:bCs/>
          <w:noProof/>
          <w:sz w:val="28"/>
          <w:szCs w:val="28"/>
        </w:rPr>
        <w:drawing>
          <wp:anchor distT="0" distB="0" distL="114300" distR="114300" simplePos="0" relativeHeight="251734016" behindDoc="0" locked="0" layoutInCell="1" allowOverlap="1" wp14:anchorId="11055EF9" wp14:editId="161927D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F5772">
        <w:rPr>
          <w:rFonts w:ascii="Simplified Arabic" w:hAnsi="Simplified Arabic" w:cs="Simplified Arabic"/>
          <w:b/>
          <w:bCs/>
          <w:sz w:val="28"/>
          <w:szCs w:val="28"/>
          <w:lang w:bidi="ar-EG"/>
        </w:rPr>
        <w:t xml:space="preserve">    </w:t>
      </w:r>
      <w:r w:rsidRPr="00BF5772">
        <w:rPr>
          <w:rFonts w:ascii="Simplified Arabic" w:hAnsi="Simplified Arabic" w:cs="Simplified Arabic"/>
          <w:b/>
          <w:bCs/>
          <w:sz w:val="28"/>
          <w:szCs w:val="28"/>
          <w:rtl/>
          <w:lang w:bidi="ar-EG"/>
        </w:rPr>
        <w:t xml:space="preserve">كلية الإدارة </w:t>
      </w:r>
    </w:p>
    <w:p w14:paraId="712E8E63" w14:textId="77777777" w:rsidR="00D86E25" w:rsidRPr="00BF5772" w:rsidRDefault="00D86E25" w:rsidP="00593F7B">
      <w:pPr>
        <w:spacing w:line="360" w:lineRule="auto"/>
        <w:jc w:val="both"/>
        <w:rPr>
          <w:rFonts w:ascii="Simplified Arabic" w:hAnsi="Simplified Arabic" w:cs="Simplified Arabic"/>
          <w:sz w:val="28"/>
          <w:szCs w:val="28"/>
          <w:rtl/>
          <w:lang w:bidi="ar-EG"/>
        </w:rPr>
      </w:pPr>
      <w:r w:rsidRPr="00BF5772">
        <w:rPr>
          <w:rFonts w:ascii="Simplified Arabic" w:hAnsi="Simplified Arabic" w:cs="Simplified Arabic"/>
          <w:b/>
          <w:bCs/>
          <w:sz w:val="28"/>
          <w:szCs w:val="28"/>
          <w:rtl/>
          <w:lang w:bidi="ar-EG"/>
        </w:rPr>
        <w:t xml:space="preserve">قسم / تخصص ماجستير ادارة الاعمال </w:t>
      </w:r>
    </w:p>
    <w:p w14:paraId="22195A54" w14:textId="77777777" w:rsidR="00D86E25" w:rsidRPr="00BF5772" w:rsidRDefault="00D86E25" w:rsidP="00593F7B">
      <w:pPr>
        <w:spacing w:line="360" w:lineRule="auto"/>
        <w:jc w:val="both"/>
        <w:rPr>
          <w:rFonts w:ascii="Simplified Arabic" w:hAnsi="Simplified Arabic" w:cs="Simplified Arabic"/>
          <w:sz w:val="28"/>
          <w:szCs w:val="28"/>
          <w:rtl/>
          <w:lang w:bidi="ar-EG"/>
        </w:rPr>
      </w:pPr>
    </w:p>
    <w:p w14:paraId="41AB0223" w14:textId="77777777" w:rsidR="00D86E25" w:rsidRPr="00BF5772" w:rsidRDefault="00D86E25" w:rsidP="00593F7B">
      <w:pPr>
        <w:spacing w:line="360" w:lineRule="auto"/>
        <w:jc w:val="both"/>
        <w:rPr>
          <w:rFonts w:ascii="Simplified Arabic" w:hAnsi="Simplified Arabic" w:cs="Simplified Arabic"/>
          <w:sz w:val="28"/>
          <w:szCs w:val="28"/>
          <w:rtl/>
          <w:lang w:bidi="ar-EG"/>
        </w:rPr>
      </w:pPr>
    </w:p>
    <w:p w14:paraId="587DC657" w14:textId="77777777" w:rsidR="00D86E25" w:rsidRDefault="00D86E25" w:rsidP="00593F7B">
      <w:pPr>
        <w:spacing w:line="360" w:lineRule="auto"/>
        <w:jc w:val="center"/>
        <w:rPr>
          <w:rFonts w:ascii="Simplified Arabic" w:hAnsi="Simplified Arabic" w:cs="Simplified Arabic"/>
          <w:b/>
          <w:bCs/>
          <w:sz w:val="28"/>
          <w:szCs w:val="28"/>
          <w:rtl/>
          <w:lang w:bidi="ar-EG"/>
        </w:rPr>
      </w:pPr>
      <w:r w:rsidRPr="00BF5772">
        <w:rPr>
          <w:rFonts w:ascii="Simplified Arabic" w:hAnsi="Simplified Arabic" w:cs="Simplified Arabic"/>
          <w:b/>
          <w:bCs/>
          <w:sz w:val="28"/>
          <w:szCs w:val="28"/>
          <w:rtl/>
          <w:lang w:bidi="ar-EG"/>
        </w:rPr>
        <w:t>عنوان البحث</w:t>
      </w:r>
    </w:p>
    <w:p w14:paraId="6C2ED856" w14:textId="77777777" w:rsidR="00D86E25" w:rsidRPr="00232347" w:rsidRDefault="00D86E25" w:rsidP="00593F7B">
      <w:pPr>
        <w:spacing w:line="360"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28"/>
          <w:szCs w:val="28"/>
          <w:rtl/>
          <w:lang w:bidi="ar-EG"/>
        </w:rPr>
        <w:t xml:space="preserve"> </w:t>
      </w:r>
      <w:r w:rsidRPr="00232347">
        <w:rPr>
          <w:rFonts w:ascii="Simplified Arabic" w:hAnsi="Simplified Arabic" w:cs="Simplified Arabic" w:hint="cs"/>
          <w:b/>
          <w:bCs/>
          <w:sz w:val="36"/>
          <w:szCs w:val="36"/>
          <w:rtl/>
          <w:lang w:bidi="ar-EG"/>
        </w:rPr>
        <w:t>أثر جودة الخدمات الصحية على رضا العملاء لدى المستشفيات الخاصة في الرياض</w:t>
      </w:r>
      <w:r>
        <w:rPr>
          <w:rFonts w:ascii="Simplified Arabic" w:hAnsi="Simplified Arabic" w:cs="Simplified Arabic" w:hint="cs"/>
          <w:b/>
          <w:bCs/>
          <w:sz w:val="36"/>
          <w:szCs w:val="36"/>
          <w:rtl/>
          <w:lang w:bidi="ar-EG"/>
        </w:rPr>
        <w:t xml:space="preserve"> </w:t>
      </w:r>
    </w:p>
    <w:p w14:paraId="5C2E4830" w14:textId="77777777" w:rsidR="00D86E25" w:rsidRPr="00F42971" w:rsidRDefault="00D86E25" w:rsidP="00593F7B">
      <w:pPr>
        <w:spacing w:line="360" w:lineRule="auto"/>
        <w:jc w:val="center"/>
        <w:rPr>
          <w:rFonts w:ascii="Simplified Arabic" w:hAnsi="Simplified Arabic" w:cs="Simplified Arabic"/>
          <w:b/>
          <w:bCs/>
          <w:sz w:val="32"/>
          <w:szCs w:val="32"/>
          <w:rtl/>
        </w:rPr>
      </w:pPr>
      <w:r w:rsidRPr="00F42971">
        <w:rPr>
          <w:rFonts w:ascii="Simplified Arabic" w:hAnsi="Simplified Arabic" w:cs="Simplified Arabic"/>
          <w:b/>
          <w:bCs/>
          <w:sz w:val="32"/>
          <w:szCs w:val="32"/>
          <w:rtl/>
          <w:lang w:bidi="ar-EG"/>
        </w:rPr>
        <w:t>إعداد الطالب/</w:t>
      </w:r>
      <w:r w:rsidRPr="00F42971">
        <w:rPr>
          <w:rFonts w:ascii="Simplified Arabic" w:hAnsi="Simplified Arabic" w:cs="Simplified Arabic"/>
          <w:b/>
          <w:bCs/>
          <w:sz w:val="32"/>
          <w:szCs w:val="32"/>
          <w:lang w:bidi="ar-EG"/>
        </w:rPr>
        <w:t xml:space="preserve"> </w:t>
      </w:r>
      <w:r w:rsidRPr="00F42971">
        <w:rPr>
          <w:rFonts w:ascii="Simplified Arabic" w:hAnsi="Simplified Arabic" w:cs="Simplified Arabic" w:hint="cs"/>
          <w:b/>
          <w:bCs/>
          <w:sz w:val="32"/>
          <w:szCs w:val="32"/>
          <w:rtl/>
        </w:rPr>
        <w:t xml:space="preserve">عبدالله زارع الدالي </w:t>
      </w:r>
    </w:p>
    <w:p w14:paraId="76943752" w14:textId="77777777" w:rsidR="00D86E25" w:rsidRPr="00F42971" w:rsidRDefault="00D86E25" w:rsidP="00593F7B">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hint="cs"/>
          <w:b/>
          <w:bCs/>
          <w:sz w:val="32"/>
          <w:szCs w:val="32"/>
          <w:lang w:bidi="ar-EG"/>
        </w:rPr>
        <w:t>252000502</w:t>
      </w:r>
    </w:p>
    <w:p w14:paraId="2F1B357C" w14:textId="77777777" w:rsidR="00D86E25" w:rsidRPr="00F42971" w:rsidRDefault="00D86E25" w:rsidP="00593F7B">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إشراف/ د. </w:t>
      </w:r>
      <w:r w:rsidRPr="00F42971">
        <w:rPr>
          <w:rFonts w:ascii="Simplified Arabic" w:hAnsi="Simplified Arabic" w:cs="Simplified Arabic" w:hint="cs"/>
          <w:b/>
          <w:bCs/>
          <w:sz w:val="32"/>
          <w:szCs w:val="32"/>
          <w:rtl/>
          <w:lang w:bidi="ar-EG"/>
        </w:rPr>
        <w:t>الفيصل</w:t>
      </w:r>
      <w:r w:rsidRPr="00F42971">
        <w:rPr>
          <w:rFonts w:ascii="Simplified Arabic" w:hAnsi="Simplified Arabic" w:cs="Simplified Arabic"/>
          <w:b/>
          <w:bCs/>
          <w:sz w:val="32"/>
          <w:szCs w:val="32"/>
          <w:rtl/>
          <w:lang w:bidi="ar-EG"/>
        </w:rPr>
        <w:t xml:space="preserve"> عبدالحميد </w:t>
      </w:r>
      <w:r w:rsidRPr="00F42971">
        <w:rPr>
          <w:rFonts w:ascii="Simplified Arabic" w:hAnsi="Simplified Arabic" w:cs="Simplified Arabic" w:hint="cs"/>
          <w:b/>
          <w:bCs/>
          <w:sz w:val="32"/>
          <w:szCs w:val="32"/>
          <w:rtl/>
          <w:lang w:bidi="ar-EG"/>
        </w:rPr>
        <w:t xml:space="preserve">محمد حسن </w:t>
      </w:r>
    </w:p>
    <w:p w14:paraId="41DF90B7" w14:textId="77777777" w:rsidR="00D86E25" w:rsidRPr="00F42971" w:rsidRDefault="00D86E25" w:rsidP="00593F7B">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د. فايز جراد </w:t>
      </w:r>
    </w:p>
    <w:p w14:paraId="38BF9EF0" w14:textId="77777777" w:rsidR="00D86E25" w:rsidRPr="00F42971" w:rsidRDefault="00D86E25" w:rsidP="00593F7B">
      <w:pPr>
        <w:spacing w:line="360" w:lineRule="auto"/>
        <w:rPr>
          <w:rFonts w:ascii="Simplified Arabic" w:hAnsi="Simplified Arabic" w:cs="Simplified Arabic"/>
          <w:b/>
          <w:bCs/>
          <w:sz w:val="32"/>
          <w:szCs w:val="32"/>
          <w:rtl/>
          <w:lang w:bidi="ar-EG"/>
        </w:rPr>
      </w:pPr>
    </w:p>
    <w:p w14:paraId="2A412A97" w14:textId="77777777" w:rsidR="00D86E25" w:rsidRPr="00F42971" w:rsidRDefault="00D86E25" w:rsidP="00593F7B">
      <w:pPr>
        <w:spacing w:line="360" w:lineRule="auto"/>
        <w:rPr>
          <w:rFonts w:ascii="Simplified Arabic" w:hAnsi="Simplified Arabic" w:cs="Simplified Arabic"/>
          <w:b/>
          <w:bCs/>
          <w:sz w:val="32"/>
          <w:szCs w:val="32"/>
          <w:rtl/>
          <w:lang w:bidi="ar-EG"/>
        </w:rPr>
      </w:pPr>
    </w:p>
    <w:p w14:paraId="210BAEAF" w14:textId="77777777" w:rsidR="00D86E25" w:rsidRPr="00F42971" w:rsidRDefault="00D86E25" w:rsidP="00593F7B">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hint="cs"/>
          <w:b/>
          <w:bCs/>
          <w:sz w:val="32"/>
          <w:szCs w:val="32"/>
          <w:lang w:bidi="ar-EG"/>
        </w:rPr>
        <w:t>2026</w:t>
      </w:r>
    </w:p>
    <w:p w14:paraId="27B9C514" w14:textId="77777777" w:rsidR="00D86E25" w:rsidRPr="00B21DC6" w:rsidRDefault="00D86E25" w:rsidP="00593F7B">
      <w:pPr>
        <w:spacing w:line="360" w:lineRule="auto"/>
        <w:jc w:val="both"/>
        <w:rPr>
          <w:rFonts w:ascii="Amasis MT Pro" w:hAnsi="Amasis MT Pro" w:cs="Aldhabi"/>
          <w:b/>
          <w:bCs/>
          <w:sz w:val="28"/>
          <w:szCs w:val="28"/>
          <w:rtl/>
          <w:lang w:bidi="ar-EG"/>
        </w:rPr>
      </w:pPr>
    </w:p>
    <w:p w14:paraId="1CCA6529" w14:textId="77777777" w:rsidR="00D86E25" w:rsidRPr="00A152CD" w:rsidRDefault="00D86E25" w:rsidP="00593F7B">
      <w:pPr>
        <w:spacing w:line="360" w:lineRule="auto"/>
        <w:ind w:left="-2"/>
        <w:jc w:val="center"/>
        <w:rPr>
          <w:rFonts w:ascii="Simplified Arabic" w:eastAsia="Calibri" w:hAnsi="Simplified Arabic" w:cs="Simplified Arabic"/>
          <w:b/>
          <w:bCs/>
          <w:sz w:val="28"/>
          <w:szCs w:val="28"/>
          <w:rtl/>
          <w:lang w:bidi="ar-JO"/>
        </w:rPr>
      </w:pPr>
      <w:r w:rsidRPr="00A152CD">
        <w:rPr>
          <w:rFonts w:ascii="Simplified Arabic" w:eastAsia="Calibri" w:hAnsi="Simplified Arabic" w:cs="Simplified Arabic"/>
          <w:b/>
          <w:bCs/>
          <w:sz w:val="28"/>
          <w:szCs w:val="28"/>
          <w:rtl/>
          <w:lang w:bidi="ar-JO"/>
        </w:rPr>
        <w:lastRenderedPageBreak/>
        <w:t>الشكر والتقدير</w:t>
      </w:r>
    </w:p>
    <w:p w14:paraId="1B97A805" w14:textId="77777777" w:rsidR="00D86E25" w:rsidRPr="00A152CD" w:rsidRDefault="00D86E25" w:rsidP="00593F7B">
      <w:pPr>
        <w:spacing w:line="360" w:lineRule="auto"/>
        <w:ind w:left="-2"/>
        <w:jc w:val="center"/>
        <w:rPr>
          <w:rFonts w:ascii="Simplified Arabic" w:eastAsia="Calibri" w:hAnsi="Simplified Arabic" w:cs="Simplified Arabic"/>
          <w:b/>
          <w:bCs/>
          <w:sz w:val="28"/>
          <w:szCs w:val="28"/>
          <w:rtl/>
          <w:lang w:bidi="ar-JO"/>
        </w:rPr>
      </w:pPr>
    </w:p>
    <w:p w14:paraId="24157E4B" w14:textId="77777777" w:rsidR="00D86E25" w:rsidRPr="00A152CD" w:rsidRDefault="00D86E25" w:rsidP="00593F7B">
      <w:pPr>
        <w:spacing w:line="360" w:lineRule="auto"/>
        <w:jc w:val="center"/>
        <w:rPr>
          <w:rFonts w:ascii="Simplified Arabic" w:hAnsi="Simplified Arabic" w:cs="Simplified Arabic"/>
          <w:color w:val="000000" w:themeColor="text1"/>
          <w:sz w:val="28"/>
          <w:szCs w:val="28"/>
          <w:shd w:val="clear" w:color="auto" w:fill="FFFFFF"/>
          <w:rtl/>
        </w:rPr>
      </w:pPr>
      <w:r w:rsidRPr="00A152CD">
        <w:rPr>
          <w:rFonts w:ascii="Simplified Arabic" w:hAnsi="Simplified Arabic" w:cs="Simplified Arabic"/>
          <w:color w:val="000000" w:themeColor="text1"/>
          <w:sz w:val="28"/>
          <w:szCs w:val="28"/>
          <w:shd w:val="clear" w:color="auto" w:fill="FFFFFF"/>
          <w:rtl/>
        </w:rPr>
        <w:t>أقف اليوم ممتنًا لكل من كان له أثر في رحلتي العلمية. شكرًا لمشرفي الفاضل الدكتور الفيصل عبدالحميد محمد حسن  والدكتور فايز جراد ، الذي علمني أن البحث ليس مجرد دراسة، بل شغف وسعي لا ينتهي نحو المعرفة.</w:t>
      </w:r>
    </w:p>
    <w:p w14:paraId="679AB8BE" w14:textId="77777777" w:rsidR="00D86E25" w:rsidRPr="00A152CD" w:rsidRDefault="00D86E25" w:rsidP="00593F7B">
      <w:pPr>
        <w:spacing w:line="360" w:lineRule="auto"/>
        <w:jc w:val="center"/>
        <w:rPr>
          <w:rFonts w:ascii="Simplified Arabic" w:hAnsi="Simplified Arabic" w:cs="Simplified Arabic"/>
          <w:color w:val="000000" w:themeColor="text1"/>
          <w:sz w:val="28"/>
          <w:szCs w:val="28"/>
          <w:shd w:val="clear" w:color="auto" w:fill="FFFFFF"/>
          <w:rtl/>
        </w:rPr>
      </w:pPr>
      <w:r w:rsidRPr="00A152CD">
        <w:rPr>
          <w:rFonts w:ascii="Simplified Arabic" w:hAnsi="Simplified Arabic" w:cs="Simplified Arabic"/>
          <w:color w:val="000000" w:themeColor="text1"/>
          <w:sz w:val="28"/>
          <w:szCs w:val="28"/>
          <w:shd w:val="clear" w:color="auto" w:fill="FFFFFF"/>
          <w:rtl/>
        </w:rPr>
        <w:t>ولايفوتكم ان أتقدم بالشكر لكل من أسهم في إنجاح هذه الرحلة قولاً وفعلاً او دعاءً صادقاً في ظهر الغيب فلكم جميعاً من القلب امتنان يليق بجميلكم  دكاترتي الافاضل وجامعتي التي احتضنتني ووفرت لي الموارد</w:t>
      </w:r>
    </w:p>
    <w:p w14:paraId="35AE4563" w14:textId="77777777" w:rsidR="00D86E25" w:rsidRPr="00A152CD" w:rsidRDefault="00D86E25" w:rsidP="00593F7B">
      <w:pPr>
        <w:spacing w:line="360" w:lineRule="auto"/>
        <w:jc w:val="center"/>
        <w:rPr>
          <w:rFonts w:ascii="Simplified Arabic" w:hAnsi="Simplified Arabic" w:cs="Simplified Arabic"/>
          <w:sz w:val="28"/>
          <w:szCs w:val="28"/>
          <w:rtl/>
          <w:lang w:bidi="ar-JO"/>
        </w:rPr>
      </w:pPr>
    </w:p>
    <w:p w14:paraId="79A8C42C" w14:textId="77777777" w:rsidR="00D86E25" w:rsidRPr="00A152CD" w:rsidRDefault="00D86E25" w:rsidP="00593F7B">
      <w:pPr>
        <w:spacing w:line="360" w:lineRule="auto"/>
        <w:jc w:val="both"/>
        <w:rPr>
          <w:rFonts w:ascii="Simplified Arabic" w:hAnsi="Simplified Arabic" w:cs="Simplified Arabic"/>
          <w:sz w:val="28"/>
          <w:szCs w:val="28"/>
          <w:rtl/>
          <w:lang w:bidi="ar-JO"/>
        </w:rPr>
      </w:pPr>
    </w:p>
    <w:p w14:paraId="5A7ACAB0" w14:textId="77777777" w:rsidR="00D86E25" w:rsidRPr="00A152CD" w:rsidRDefault="00D86E25" w:rsidP="00593F7B">
      <w:pPr>
        <w:spacing w:line="360" w:lineRule="auto"/>
        <w:jc w:val="both"/>
        <w:rPr>
          <w:rFonts w:ascii="Simplified Arabic" w:hAnsi="Simplified Arabic" w:cs="Simplified Arabic"/>
          <w:sz w:val="28"/>
          <w:szCs w:val="28"/>
          <w:rtl/>
          <w:lang w:bidi="ar-JO"/>
        </w:rPr>
      </w:pPr>
    </w:p>
    <w:p w14:paraId="33BEA1C6" w14:textId="77777777" w:rsidR="00D86E25" w:rsidRPr="00A152CD" w:rsidRDefault="00D86E25" w:rsidP="00593F7B">
      <w:pPr>
        <w:spacing w:line="360" w:lineRule="auto"/>
        <w:jc w:val="both"/>
        <w:rPr>
          <w:rFonts w:ascii="Simplified Arabic" w:hAnsi="Simplified Arabic" w:cs="Simplified Arabic"/>
          <w:sz w:val="28"/>
          <w:szCs w:val="28"/>
          <w:rtl/>
          <w:lang w:bidi="ar-JO"/>
        </w:rPr>
      </w:pPr>
    </w:p>
    <w:p w14:paraId="3350E89F" w14:textId="77777777" w:rsidR="00D86E25" w:rsidRPr="00A152CD" w:rsidRDefault="00D86E25" w:rsidP="00593F7B">
      <w:pPr>
        <w:spacing w:line="360" w:lineRule="auto"/>
        <w:jc w:val="both"/>
        <w:rPr>
          <w:rFonts w:ascii="Simplified Arabic" w:hAnsi="Simplified Arabic" w:cs="Simplified Arabic"/>
          <w:sz w:val="28"/>
          <w:szCs w:val="28"/>
          <w:rtl/>
          <w:lang w:bidi="ar-JO"/>
        </w:rPr>
      </w:pPr>
    </w:p>
    <w:p w14:paraId="41F8DE60" w14:textId="77777777" w:rsidR="00D86E25" w:rsidRPr="00A152CD" w:rsidRDefault="00D86E25" w:rsidP="00593F7B">
      <w:pPr>
        <w:spacing w:line="360" w:lineRule="auto"/>
        <w:jc w:val="right"/>
        <w:rPr>
          <w:rFonts w:ascii="Simplified Arabic" w:hAnsi="Simplified Arabic" w:cs="Simplified Arabic"/>
          <w:sz w:val="28"/>
          <w:szCs w:val="28"/>
          <w:rtl/>
          <w:lang w:bidi="ar-JO"/>
        </w:rPr>
      </w:pPr>
    </w:p>
    <w:p w14:paraId="0377CEB6" w14:textId="77777777" w:rsidR="00D86E25" w:rsidRPr="00A152CD" w:rsidRDefault="00D86E25" w:rsidP="00593F7B">
      <w:pPr>
        <w:spacing w:line="360" w:lineRule="auto"/>
        <w:jc w:val="right"/>
        <w:rPr>
          <w:rFonts w:ascii="Simplified Arabic" w:hAnsi="Simplified Arabic" w:cs="Simplified Arabic"/>
          <w:sz w:val="28"/>
          <w:szCs w:val="28"/>
          <w:rtl/>
          <w:lang w:bidi="ar-JO"/>
        </w:rPr>
      </w:pPr>
    </w:p>
    <w:p w14:paraId="2641DAAF" w14:textId="77777777" w:rsidR="00D86E25" w:rsidRPr="00A152CD" w:rsidRDefault="00D86E25" w:rsidP="00593F7B">
      <w:pPr>
        <w:spacing w:line="360" w:lineRule="auto"/>
        <w:rPr>
          <w:rFonts w:ascii="Simplified Arabic" w:hAnsi="Simplified Arabic" w:cs="Simplified Arabic"/>
          <w:b/>
          <w:bCs/>
          <w:sz w:val="28"/>
          <w:szCs w:val="28"/>
          <w:rtl/>
          <w:lang w:bidi="ar-JO"/>
        </w:rPr>
      </w:pPr>
    </w:p>
    <w:p w14:paraId="476F38C0" w14:textId="77777777" w:rsidR="00D86E25" w:rsidRPr="00A152CD" w:rsidRDefault="00D86E25" w:rsidP="00593F7B">
      <w:pPr>
        <w:spacing w:line="360" w:lineRule="auto"/>
        <w:rPr>
          <w:rFonts w:ascii="Simplified Arabic" w:hAnsi="Simplified Arabic" w:cs="Simplified Arabic"/>
          <w:b/>
          <w:bCs/>
          <w:sz w:val="28"/>
          <w:szCs w:val="28"/>
          <w:rtl/>
          <w:lang w:bidi="ar-JO"/>
        </w:rPr>
      </w:pPr>
    </w:p>
    <w:p w14:paraId="10E0FB0A" w14:textId="77777777" w:rsidR="00D86E25" w:rsidRPr="00A152CD" w:rsidRDefault="00D86E25" w:rsidP="00593F7B">
      <w:pPr>
        <w:spacing w:line="360" w:lineRule="auto"/>
        <w:rPr>
          <w:rFonts w:ascii="Simplified Arabic" w:hAnsi="Simplified Arabic" w:cs="Simplified Arabic"/>
          <w:b/>
          <w:bCs/>
          <w:sz w:val="28"/>
          <w:szCs w:val="28"/>
          <w:rtl/>
          <w:lang w:bidi="ar-JO"/>
        </w:rPr>
      </w:pPr>
    </w:p>
    <w:p w14:paraId="2A917468" w14:textId="77777777" w:rsidR="00D86E25" w:rsidRDefault="00D86E25" w:rsidP="00593F7B">
      <w:pPr>
        <w:spacing w:after="120" w:line="360" w:lineRule="auto"/>
        <w:ind w:right="142"/>
        <w:rPr>
          <w:rFonts w:ascii="Simplified Arabic" w:eastAsia="Calibri" w:hAnsi="Simplified Arabic" w:cs="Simplified Arabic"/>
          <w:b/>
          <w:bCs/>
          <w:sz w:val="28"/>
          <w:szCs w:val="28"/>
          <w:rtl/>
          <w:lang w:bidi="ar-JO"/>
        </w:rPr>
      </w:pPr>
    </w:p>
    <w:p w14:paraId="74ECCCCA" w14:textId="77777777" w:rsidR="00D86E25" w:rsidRPr="00A152CD" w:rsidRDefault="00D86E25" w:rsidP="00593F7B">
      <w:pPr>
        <w:spacing w:after="120" w:line="360" w:lineRule="auto"/>
        <w:ind w:right="142"/>
        <w:rPr>
          <w:rFonts w:ascii="Simplified Arabic" w:eastAsia="Calibri" w:hAnsi="Simplified Arabic" w:cs="Simplified Arabic"/>
          <w:b/>
          <w:bCs/>
          <w:sz w:val="28"/>
          <w:szCs w:val="28"/>
          <w:rtl/>
          <w:lang w:bidi="ar-JO"/>
        </w:rPr>
      </w:pPr>
    </w:p>
    <w:p w14:paraId="292B72E1" w14:textId="77777777" w:rsidR="00D86E25" w:rsidRPr="00A152CD" w:rsidRDefault="00D86E25" w:rsidP="00593F7B">
      <w:pPr>
        <w:spacing w:after="120" w:line="360" w:lineRule="auto"/>
        <w:ind w:right="142"/>
        <w:jc w:val="center"/>
        <w:rPr>
          <w:rFonts w:ascii="Simplified Arabic" w:eastAsia="Calibri" w:hAnsi="Simplified Arabic" w:cs="Simplified Arabic"/>
          <w:b/>
          <w:bCs/>
          <w:sz w:val="28"/>
          <w:szCs w:val="28"/>
          <w:rtl/>
          <w:lang w:bidi="ar-JO"/>
        </w:rPr>
      </w:pPr>
      <w:r w:rsidRPr="00A152CD">
        <w:rPr>
          <w:rFonts w:ascii="Simplified Arabic" w:eastAsia="Calibri" w:hAnsi="Simplified Arabic" w:cs="Simplified Arabic"/>
          <w:b/>
          <w:bCs/>
          <w:sz w:val="28"/>
          <w:szCs w:val="28"/>
          <w:rtl/>
          <w:lang w:bidi="ar-JO"/>
        </w:rPr>
        <w:lastRenderedPageBreak/>
        <w:t>الإهــــــداء</w:t>
      </w:r>
    </w:p>
    <w:p w14:paraId="02E2E4F4" w14:textId="77777777" w:rsidR="00D86E25" w:rsidRPr="00A152CD" w:rsidRDefault="00D86E25" w:rsidP="00593F7B">
      <w:pPr>
        <w:spacing w:line="360" w:lineRule="auto"/>
        <w:jc w:val="center"/>
        <w:rPr>
          <w:rFonts w:ascii="Simplified Arabic" w:hAnsi="Simplified Arabic" w:cs="Simplified Arabic"/>
          <w:color w:val="000000" w:themeColor="text1"/>
          <w:sz w:val="28"/>
          <w:szCs w:val="28"/>
          <w:rtl/>
          <w:lang w:val="x-none" w:eastAsia="x-none" w:bidi="ar-JO"/>
        </w:rPr>
      </w:pPr>
      <w:r w:rsidRPr="00A152CD">
        <w:rPr>
          <w:rFonts w:ascii="Simplified Arabic" w:hAnsi="Simplified Arabic" w:cs="Simplified Arabic"/>
          <w:color w:val="000000" w:themeColor="text1"/>
          <w:sz w:val="28"/>
          <w:szCs w:val="28"/>
          <w:rtl/>
          <w:lang w:val="x-none" w:eastAsia="x-none" w:bidi="ar-JO"/>
        </w:rPr>
        <w:t>إلى من كان لهم الفضل بعد الله في كل خطوة أخطوها،إلى من غمروني بدعمهم ومحبتهم وصبرهم، وكانوا سندًا لي في مسيرتي العلمية.</w:t>
      </w:r>
    </w:p>
    <w:p w14:paraId="5576157E" w14:textId="77777777" w:rsidR="00D86E25" w:rsidRPr="00A152CD" w:rsidRDefault="00D86E25" w:rsidP="00593F7B">
      <w:pPr>
        <w:spacing w:line="360" w:lineRule="auto"/>
        <w:jc w:val="center"/>
        <w:rPr>
          <w:rFonts w:ascii="Simplified Arabic" w:hAnsi="Simplified Arabic" w:cs="Simplified Arabic"/>
          <w:color w:val="000000" w:themeColor="text1"/>
          <w:sz w:val="28"/>
          <w:szCs w:val="28"/>
          <w:rtl/>
          <w:lang w:val="x-none" w:eastAsia="x-none" w:bidi="ar-JO"/>
        </w:rPr>
      </w:pPr>
      <w:r w:rsidRPr="00A152CD">
        <w:rPr>
          <w:rFonts w:ascii="Simplified Arabic" w:hAnsi="Simplified Arabic" w:cs="Simplified Arabic"/>
          <w:color w:val="000000" w:themeColor="text1"/>
          <w:sz w:val="28"/>
          <w:szCs w:val="28"/>
          <w:rtl/>
          <w:lang w:val="x-none" w:eastAsia="x-none" w:bidi="ar-JO"/>
        </w:rPr>
        <w:t>إلى والديَّ العزيزين، اللذين غرسا في نفسي الطموح والإصرار، وكانا دائمًا مصدر القوة والدعم.</w:t>
      </w:r>
    </w:p>
    <w:p w14:paraId="2E236D1A" w14:textId="77777777" w:rsidR="00D86E25" w:rsidRPr="00A152CD" w:rsidRDefault="00D86E25" w:rsidP="00593F7B">
      <w:pPr>
        <w:spacing w:line="360" w:lineRule="auto"/>
        <w:jc w:val="center"/>
        <w:rPr>
          <w:rFonts w:ascii="Simplified Arabic" w:hAnsi="Simplified Arabic" w:cs="Simplified Arabic"/>
          <w:color w:val="000000" w:themeColor="text1"/>
          <w:sz w:val="28"/>
          <w:szCs w:val="28"/>
          <w:rtl/>
          <w:lang w:val="x-none" w:eastAsia="x-none" w:bidi="ar-JO"/>
        </w:rPr>
      </w:pPr>
      <w:r w:rsidRPr="00A152CD">
        <w:rPr>
          <w:rFonts w:ascii="Simplified Arabic" w:hAnsi="Simplified Arabic" w:cs="Simplified Arabic"/>
          <w:color w:val="000000" w:themeColor="text1"/>
          <w:sz w:val="28"/>
          <w:szCs w:val="28"/>
          <w:rtl/>
          <w:lang w:val="x-none" w:eastAsia="x-none" w:bidi="ar-JO"/>
        </w:rPr>
        <w:t>أهدي ثمرة جهدي المتواضع تقديرًا وعرفانًا لما قدماه لي من تضحيات لا تُقدَّر بثمن.</w:t>
      </w:r>
    </w:p>
    <w:p w14:paraId="201D3F43" w14:textId="77777777" w:rsidR="00D86E25" w:rsidRPr="00A152CD" w:rsidRDefault="00D86E25" w:rsidP="00593F7B">
      <w:pPr>
        <w:spacing w:line="360" w:lineRule="auto"/>
        <w:jc w:val="center"/>
        <w:rPr>
          <w:rFonts w:ascii="Simplified Arabic" w:hAnsi="Simplified Arabic" w:cs="Simplified Arabic"/>
          <w:color w:val="000000" w:themeColor="text1"/>
          <w:sz w:val="28"/>
          <w:szCs w:val="28"/>
          <w:rtl/>
          <w:lang w:val="x-none" w:eastAsia="x-none" w:bidi="ar-JO"/>
        </w:rPr>
      </w:pPr>
      <w:r w:rsidRPr="00A152CD">
        <w:rPr>
          <w:rFonts w:ascii="Simplified Arabic" w:hAnsi="Simplified Arabic" w:cs="Simplified Arabic"/>
          <w:color w:val="000000" w:themeColor="text1"/>
          <w:sz w:val="28"/>
          <w:szCs w:val="28"/>
          <w:rtl/>
          <w:lang w:val="x-none" w:eastAsia="x-none" w:bidi="ar-JO"/>
        </w:rPr>
        <w:t>إلى أسرتي الكريمة، الذين كانوا دائمًا بجانبي يشجعونني ويمنحونني الأمل.</w:t>
      </w:r>
    </w:p>
    <w:p w14:paraId="1D10A563" w14:textId="77777777" w:rsidR="00D86E25" w:rsidRPr="00A152CD" w:rsidRDefault="00D86E25" w:rsidP="00593F7B">
      <w:pPr>
        <w:spacing w:line="360" w:lineRule="auto"/>
        <w:jc w:val="center"/>
        <w:rPr>
          <w:rFonts w:ascii="Simplified Arabic" w:hAnsi="Simplified Arabic" w:cs="Simplified Arabic"/>
          <w:color w:val="000000" w:themeColor="text1"/>
          <w:sz w:val="28"/>
          <w:szCs w:val="28"/>
          <w:rtl/>
          <w:lang w:val="x-none" w:eastAsia="x-none" w:bidi="ar-JO"/>
        </w:rPr>
      </w:pPr>
      <w:r w:rsidRPr="00A152CD">
        <w:rPr>
          <w:rFonts w:ascii="Simplified Arabic" w:hAnsi="Simplified Arabic" w:cs="Simplified Arabic"/>
          <w:color w:val="000000" w:themeColor="text1"/>
          <w:sz w:val="28"/>
          <w:szCs w:val="28"/>
          <w:rtl/>
          <w:lang w:val="x-none" w:eastAsia="x-none" w:bidi="ar-JO"/>
        </w:rPr>
        <w:t>إليكم جميعًا أهدي هذا العمل، مع خالص المحبة والامتنان</w:t>
      </w:r>
    </w:p>
    <w:p w14:paraId="22A59BB6" w14:textId="77777777" w:rsidR="00D86E25" w:rsidRDefault="00D86E25" w:rsidP="00593F7B">
      <w:pPr>
        <w:spacing w:line="360" w:lineRule="auto"/>
        <w:jc w:val="center"/>
        <w:rPr>
          <w:rFonts w:ascii="Amasis MT Pro" w:hAnsi="Amasis MT Pro"/>
          <w:color w:val="000000" w:themeColor="text1"/>
          <w:sz w:val="28"/>
          <w:szCs w:val="28"/>
          <w:rtl/>
          <w:lang w:val="x-none" w:eastAsia="x-none" w:bidi="ar-JO"/>
        </w:rPr>
      </w:pPr>
    </w:p>
    <w:p w14:paraId="4653594D" w14:textId="77777777" w:rsidR="00D86E25" w:rsidRDefault="00D86E25" w:rsidP="00593F7B">
      <w:pPr>
        <w:spacing w:line="360" w:lineRule="auto"/>
        <w:jc w:val="center"/>
        <w:rPr>
          <w:rFonts w:ascii="Amasis MT Pro" w:hAnsi="Amasis MT Pro"/>
          <w:color w:val="000000" w:themeColor="text1"/>
          <w:sz w:val="28"/>
          <w:szCs w:val="28"/>
          <w:rtl/>
          <w:lang w:val="x-none" w:eastAsia="x-none" w:bidi="ar-JO"/>
        </w:rPr>
      </w:pPr>
    </w:p>
    <w:p w14:paraId="0695C40E" w14:textId="77777777" w:rsidR="00D86E25" w:rsidRDefault="00D86E25" w:rsidP="00593F7B">
      <w:pPr>
        <w:spacing w:line="360" w:lineRule="auto"/>
        <w:jc w:val="center"/>
        <w:rPr>
          <w:rFonts w:ascii="Amasis MT Pro" w:hAnsi="Amasis MT Pro"/>
          <w:color w:val="000000" w:themeColor="text1"/>
          <w:sz w:val="28"/>
          <w:szCs w:val="28"/>
          <w:rtl/>
          <w:lang w:val="x-none" w:eastAsia="x-none" w:bidi="ar-JO"/>
        </w:rPr>
      </w:pPr>
    </w:p>
    <w:p w14:paraId="3A8F01D6" w14:textId="77777777" w:rsidR="00D86E25" w:rsidRDefault="00D86E25" w:rsidP="00593F7B">
      <w:pPr>
        <w:spacing w:line="360" w:lineRule="auto"/>
        <w:jc w:val="center"/>
        <w:rPr>
          <w:rFonts w:ascii="Amasis MT Pro" w:hAnsi="Amasis MT Pro"/>
          <w:color w:val="000000" w:themeColor="text1"/>
          <w:sz w:val="28"/>
          <w:szCs w:val="28"/>
          <w:rtl/>
          <w:lang w:val="x-none" w:eastAsia="x-none" w:bidi="ar-JO"/>
        </w:rPr>
      </w:pPr>
    </w:p>
    <w:p w14:paraId="1B4643CA" w14:textId="77777777" w:rsidR="00D86E25" w:rsidRPr="00B21DC6" w:rsidRDefault="00D86E25" w:rsidP="00593F7B">
      <w:pPr>
        <w:spacing w:line="360" w:lineRule="auto"/>
        <w:jc w:val="center"/>
        <w:rPr>
          <w:rFonts w:ascii="Amasis MT Pro" w:hAnsi="Amasis MT Pro" w:cs="Aldhabi"/>
          <w:color w:val="000000" w:themeColor="text1"/>
          <w:sz w:val="28"/>
          <w:szCs w:val="28"/>
          <w:shd w:val="clear" w:color="auto" w:fill="FFFFFF"/>
          <w:rtl/>
        </w:rPr>
      </w:pPr>
    </w:p>
    <w:p w14:paraId="71A35613" w14:textId="77777777" w:rsidR="00D86E25" w:rsidRPr="00B21DC6" w:rsidRDefault="00D86E25" w:rsidP="00593F7B">
      <w:pPr>
        <w:spacing w:line="360" w:lineRule="auto"/>
        <w:jc w:val="center"/>
        <w:rPr>
          <w:rFonts w:ascii="Amasis MT Pro" w:hAnsi="Amasis MT Pro" w:cs="Aldhabi"/>
          <w:color w:val="000000" w:themeColor="text1"/>
          <w:sz w:val="28"/>
          <w:szCs w:val="28"/>
          <w:shd w:val="clear" w:color="auto" w:fill="FFFFFF"/>
        </w:rPr>
      </w:pPr>
    </w:p>
    <w:p w14:paraId="222A11DD" w14:textId="77777777" w:rsidR="00D86E25" w:rsidRPr="00B21DC6" w:rsidRDefault="00D86E25" w:rsidP="00593F7B">
      <w:pPr>
        <w:spacing w:line="360" w:lineRule="auto"/>
        <w:rPr>
          <w:rFonts w:ascii="Amasis MT Pro" w:eastAsia="Calibri" w:hAnsi="Amasis MT Pro" w:cs="Aldhabi"/>
          <w:b/>
          <w:bCs/>
          <w:sz w:val="28"/>
          <w:szCs w:val="28"/>
          <w:rtl/>
          <w:lang w:bidi="ar-JO"/>
        </w:rPr>
      </w:pPr>
      <w:bookmarkStart w:id="0" w:name="_Hlk188749811"/>
      <w:bookmarkStart w:id="1" w:name="_Hlk162300985"/>
      <w:r w:rsidRPr="00B21DC6">
        <w:rPr>
          <w:rFonts w:ascii="Amasis MT Pro" w:eastAsia="Calibri" w:hAnsi="Amasis MT Pro" w:cs="Aldhabi"/>
          <w:b/>
          <w:bCs/>
          <w:sz w:val="28"/>
          <w:szCs w:val="28"/>
          <w:rtl/>
          <w:lang w:bidi="ar-JO"/>
        </w:rPr>
        <w:br w:type="page"/>
      </w:r>
    </w:p>
    <w:bookmarkEnd w:id="0"/>
    <w:bookmarkEnd w:id="1"/>
    <w:p w14:paraId="42FC019C" w14:textId="77777777" w:rsidR="00D86E25" w:rsidRPr="00B21DC6" w:rsidRDefault="00D86E25" w:rsidP="00593F7B">
      <w:pPr>
        <w:spacing w:line="360" w:lineRule="auto"/>
        <w:jc w:val="center"/>
        <w:rPr>
          <w:rFonts w:ascii="Amasis MT Pro" w:eastAsia="Calibri" w:hAnsi="Amasis MT Pro" w:cs="Aldhabi"/>
          <w:b/>
          <w:bCs/>
          <w:sz w:val="28"/>
          <w:szCs w:val="28"/>
          <w:rtl/>
          <w:lang w:bidi="ar-JO"/>
        </w:rPr>
      </w:pPr>
      <w:r w:rsidRPr="00B21DC6">
        <w:rPr>
          <w:rFonts w:ascii="Amasis MT Pro" w:eastAsia="Calibri" w:hAnsi="Amasis MT Pro"/>
          <w:b/>
          <w:bCs/>
          <w:sz w:val="28"/>
          <w:szCs w:val="28"/>
          <w:rtl/>
          <w:lang w:bidi="ar-JO"/>
        </w:rPr>
        <w:lastRenderedPageBreak/>
        <w:t>قائمـة</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المحـتويات</w:t>
      </w:r>
      <w:r w:rsidRPr="00B21DC6">
        <w:rPr>
          <w:rFonts w:ascii="Amasis MT Pro" w:eastAsia="Calibri" w:hAnsi="Amasis MT Pro" w:cs="Aldhabi"/>
          <w:b/>
          <w:bCs/>
          <w:sz w:val="28"/>
          <w:szCs w:val="28"/>
          <w:rtl/>
          <w:lang w:bidi="ar-JO"/>
        </w:rPr>
        <w:t xml:space="preserve">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0"/>
        <w:gridCol w:w="1143"/>
      </w:tblGrid>
      <w:tr w:rsidR="00D86E25" w:rsidRPr="00B21DC6" w14:paraId="202E751E" w14:textId="77777777" w:rsidTr="00593F7B">
        <w:trPr>
          <w:tblHeader/>
        </w:trPr>
        <w:tc>
          <w:tcPr>
            <w:tcW w:w="4327" w:type="pct"/>
            <w:tcBorders>
              <w:top w:val="single" w:sz="4" w:space="0" w:color="auto"/>
              <w:left w:val="single" w:sz="4" w:space="0" w:color="auto"/>
              <w:bottom w:val="single" w:sz="4" w:space="0" w:color="auto"/>
              <w:right w:val="single" w:sz="4" w:space="0" w:color="auto"/>
            </w:tcBorders>
            <w:shd w:val="clear" w:color="auto" w:fill="E7E6E6"/>
            <w:hideMark/>
          </w:tcPr>
          <w:p w14:paraId="58D68B99" w14:textId="77777777" w:rsidR="00D86E25" w:rsidRPr="00B21DC6" w:rsidRDefault="00D86E25" w:rsidP="00593F7B">
            <w:pPr>
              <w:spacing w:line="360" w:lineRule="auto"/>
              <w:jc w:val="both"/>
              <w:rPr>
                <w:rFonts w:ascii="Amasis MT Pro" w:eastAsia="Calibri" w:hAnsi="Amasis MT Pro" w:cs="Aldhabi"/>
                <w:b/>
                <w:bCs/>
                <w:sz w:val="28"/>
                <w:szCs w:val="28"/>
                <w:rtl/>
                <w:lang w:bidi="ar-JO"/>
              </w:rPr>
            </w:pPr>
            <w:r w:rsidRPr="00B21DC6">
              <w:rPr>
                <w:rFonts w:ascii="Amasis MT Pro" w:eastAsia="Calibri" w:hAnsi="Amasis MT Pro"/>
                <w:b/>
                <w:bCs/>
                <w:sz w:val="28"/>
                <w:szCs w:val="28"/>
                <w:rtl/>
                <w:lang w:bidi="ar-JO"/>
              </w:rPr>
              <w:t>المحتوى</w:t>
            </w:r>
          </w:p>
        </w:tc>
        <w:tc>
          <w:tcPr>
            <w:tcW w:w="673" w:type="pct"/>
            <w:tcBorders>
              <w:top w:val="single" w:sz="4" w:space="0" w:color="auto"/>
              <w:left w:val="single" w:sz="4" w:space="0" w:color="auto"/>
              <w:bottom w:val="single" w:sz="4" w:space="0" w:color="auto"/>
              <w:right w:val="single" w:sz="4" w:space="0" w:color="auto"/>
            </w:tcBorders>
            <w:shd w:val="clear" w:color="auto" w:fill="E7E6E6"/>
            <w:hideMark/>
          </w:tcPr>
          <w:p w14:paraId="39B642D3" w14:textId="77777777" w:rsidR="00D86E25" w:rsidRPr="00B21DC6" w:rsidRDefault="00D86E25" w:rsidP="00593F7B">
            <w:pPr>
              <w:spacing w:line="360" w:lineRule="auto"/>
              <w:jc w:val="center"/>
              <w:rPr>
                <w:rFonts w:ascii="Amasis MT Pro" w:eastAsia="Calibri" w:hAnsi="Amasis MT Pro" w:cs="Aldhabi"/>
                <w:b/>
                <w:bCs/>
                <w:sz w:val="28"/>
                <w:szCs w:val="28"/>
                <w:rtl/>
                <w:lang w:bidi="ar-JO"/>
              </w:rPr>
            </w:pPr>
            <w:r w:rsidRPr="00B21DC6">
              <w:rPr>
                <w:rFonts w:ascii="Amasis MT Pro" w:eastAsia="Calibri" w:hAnsi="Amasis MT Pro"/>
                <w:b/>
                <w:bCs/>
                <w:sz w:val="28"/>
                <w:szCs w:val="28"/>
                <w:rtl/>
                <w:lang w:bidi="ar-JO"/>
              </w:rPr>
              <w:t>الصفحة</w:t>
            </w:r>
          </w:p>
        </w:tc>
      </w:tr>
      <w:tr w:rsidR="00D86E25" w:rsidRPr="00B21DC6" w14:paraId="79D0DF28"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314FB8EC"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sz w:val="28"/>
                <w:szCs w:val="28"/>
                <w:rtl/>
                <w:lang w:bidi="ar-JO"/>
              </w:rPr>
              <w:t>الشكر</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والتقدير</w:t>
            </w:r>
          </w:p>
        </w:tc>
        <w:tc>
          <w:tcPr>
            <w:tcW w:w="673" w:type="pct"/>
            <w:tcBorders>
              <w:top w:val="single" w:sz="4" w:space="0" w:color="auto"/>
              <w:left w:val="single" w:sz="4" w:space="0" w:color="auto"/>
              <w:bottom w:val="single" w:sz="4" w:space="0" w:color="auto"/>
              <w:right w:val="single" w:sz="4" w:space="0" w:color="auto"/>
            </w:tcBorders>
            <w:hideMark/>
          </w:tcPr>
          <w:p w14:paraId="5A75F1FA" w14:textId="1EF672E8" w:rsidR="00D86E25" w:rsidRPr="00B21DC6" w:rsidRDefault="00236CAC" w:rsidP="00593F7B">
            <w:pPr>
              <w:spacing w:line="360" w:lineRule="auto"/>
              <w:jc w:val="center"/>
              <w:rPr>
                <w:rFonts w:ascii="Amasis MT Pro" w:eastAsia="Calibri" w:hAnsi="Amasis MT Pro" w:cs="Aldhabi"/>
                <w:sz w:val="28"/>
                <w:szCs w:val="28"/>
                <w:lang w:bidi="ar-JO"/>
              </w:rPr>
            </w:pPr>
            <w:r>
              <w:rPr>
                <w:rFonts w:ascii="Amasis MT Pro" w:eastAsia="Calibri" w:hAnsi="Amasis MT Pro" w:cs="Aldhabi" w:hint="cs"/>
                <w:sz w:val="28"/>
                <w:szCs w:val="28"/>
                <w:rtl/>
                <w:lang w:bidi="ar-EG"/>
              </w:rPr>
              <w:t>د</w:t>
            </w:r>
          </w:p>
        </w:tc>
      </w:tr>
      <w:tr w:rsidR="00D86E25" w:rsidRPr="00B21DC6" w14:paraId="44AEDBF5"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5D0DEB7A"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sz w:val="28"/>
                <w:szCs w:val="28"/>
                <w:rtl/>
                <w:lang w:bidi="ar-JO"/>
              </w:rPr>
              <w:t>الإهداء</w:t>
            </w:r>
          </w:p>
        </w:tc>
        <w:tc>
          <w:tcPr>
            <w:tcW w:w="673" w:type="pct"/>
            <w:tcBorders>
              <w:top w:val="single" w:sz="4" w:space="0" w:color="auto"/>
              <w:left w:val="single" w:sz="4" w:space="0" w:color="auto"/>
              <w:bottom w:val="single" w:sz="4" w:space="0" w:color="auto"/>
              <w:right w:val="single" w:sz="4" w:space="0" w:color="auto"/>
            </w:tcBorders>
            <w:hideMark/>
          </w:tcPr>
          <w:p w14:paraId="7A0FA160" w14:textId="498578AA" w:rsidR="00D86E25" w:rsidRPr="00B21DC6" w:rsidRDefault="00005BA0"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rtl/>
                <w:lang w:bidi="ar-EG"/>
              </w:rPr>
              <w:t>ه</w:t>
            </w:r>
          </w:p>
        </w:tc>
      </w:tr>
      <w:tr w:rsidR="00D86E25" w:rsidRPr="00B21DC6" w14:paraId="37BE00D7"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0339180E"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sz w:val="28"/>
                <w:szCs w:val="28"/>
                <w:rtl/>
                <w:lang w:bidi="ar-JO"/>
              </w:rPr>
              <w:t>قائمة</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المحتويات</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hideMark/>
          </w:tcPr>
          <w:p w14:paraId="405C8097" w14:textId="7357E32A" w:rsidR="00D86E25" w:rsidRPr="00B21DC6" w:rsidRDefault="00005BA0"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rtl/>
                <w:lang w:bidi="ar-EG"/>
              </w:rPr>
              <w:t>و</w:t>
            </w:r>
          </w:p>
        </w:tc>
      </w:tr>
      <w:tr w:rsidR="00D86E25" w:rsidRPr="00B21DC6" w14:paraId="1E56DE24"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0F331CBD"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sz w:val="28"/>
                <w:szCs w:val="28"/>
                <w:rtl/>
                <w:lang w:bidi="ar-JO"/>
              </w:rPr>
              <w:t>الملخص</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باللغة</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العربية</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hideMark/>
          </w:tcPr>
          <w:p w14:paraId="36E22FF7" w14:textId="1E4275F6" w:rsidR="00D86E25" w:rsidRPr="00B21DC6" w:rsidRDefault="00005BA0"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rtl/>
                <w:lang w:bidi="ar-EG"/>
              </w:rPr>
              <w:t>ط</w:t>
            </w:r>
          </w:p>
        </w:tc>
      </w:tr>
      <w:tr w:rsidR="00D86E25" w:rsidRPr="00B21DC6" w14:paraId="4ED2EC92"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0594C287"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sz w:val="28"/>
                <w:szCs w:val="28"/>
                <w:rtl/>
                <w:lang w:bidi="ar-JO"/>
              </w:rPr>
              <w:t>الملخص</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باللغة</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الإنجليزية</w:t>
            </w:r>
          </w:p>
        </w:tc>
        <w:tc>
          <w:tcPr>
            <w:tcW w:w="673" w:type="pct"/>
            <w:tcBorders>
              <w:top w:val="single" w:sz="4" w:space="0" w:color="auto"/>
              <w:left w:val="single" w:sz="4" w:space="0" w:color="auto"/>
              <w:bottom w:val="single" w:sz="4" w:space="0" w:color="auto"/>
              <w:right w:val="single" w:sz="4" w:space="0" w:color="auto"/>
            </w:tcBorders>
            <w:hideMark/>
          </w:tcPr>
          <w:p w14:paraId="36F77868" w14:textId="76DAE918" w:rsidR="00D86E25" w:rsidRPr="00B21DC6" w:rsidRDefault="00005BA0"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rtl/>
                <w:lang w:bidi="ar-EG"/>
              </w:rPr>
              <w:t>ي</w:t>
            </w:r>
          </w:p>
        </w:tc>
      </w:tr>
      <w:tr w:rsidR="00D86E25" w:rsidRPr="00B21DC6" w14:paraId="4F7B992F" w14:textId="77777777" w:rsidTr="00593F7B">
        <w:tc>
          <w:tcPr>
            <w:tcW w:w="5000" w:type="pct"/>
            <w:gridSpan w:val="2"/>
            <w:tcBorders>
              <w:top w:val="single" w:sz="4" w:space="0" w:color="auto"/>
              <w:left w:val="single" w:sz="4" w:space="0" w:color="auto"/>
              <w:bottom w:val="single" w:sz="4" w:space="0" w:color="auto"/>
              <w:right w:val="single" w:sz="4" w:space="0" w:color="auto"/>
            </w:tcBorders>
            <w:shd w:val="clear" w:color="auto" w:fill="E7E6E6"/>
            <w:hideMark/>
          </w:tcPr>
          <w:p w14:paraId="0CCA7F20" w14:textId="77777777" w:rsidR="00D86E25" w:rsidRPr="00B21DC6" w:rsidRDefault="00D86E25" w:rsidP="00593F7B">
            <w:pPr>
              <w:tabs>
                <w:tab w:val="left" w:pos="200"/>
                <w:tab w:val="center" w:pos="4567"/>
              </w:tabs>
              <w:spacing w:line="360" w:lineRule="auto"/>
              <w:jc w:val="both"/>
              <w:rPr>
                <w:rFonts w:ascii="Amasis MT Pro" w:eastAsia="Calibri" w:hAnsi="Amasis MT Pro" w:cs="Aldhabi"/>
                <w:b/>
                <w:bCs/>
                <w:sz w:val="28"/>
                <w:szCs w:val="28"/>
                <w:rtl/>
                <w:lang w:bidi="ar-JO"/>
              </w:rPr>
            </w:pPr>
            <w:r w:rsidRPr="00B21DC6">
              <w:rPr>
                <w:rFonts w:ascii="Amasis MT Pro" w:eastAsia="Calibri" w:hAnsi="Amasis MT Pro"/>
                <w:b/>
                <w:bCs/>
                <w:sz w:val="28"/>
                <w:szCs w:val="28"/>
                <w:rtl/>
                <w:lang w:bidi="ar-JO"/>
              </w:rPr>
              <w:t>الفصل</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الأول</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الإطار</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العام</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للدراسة</w:t>
            </w:r>
          </w:p>
        </w:tc>
      </w:tr>
      <w:tr w:rsidR="00D86E25" w:rsidRPr="00B21DC6" w14:paraId="45306DFB"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53B08082" w14:textId="77777777" w:rsidR="00D86E25" w:rsidRPr="00B21DC6" w:rsidRDefault="00D86E25" w:rsidP="00593F7B">
            <w:pPr>
              <w:spacing w:line="360" w:lineRule="auto"/>
              <w:jc w:val="both"/>
              <w:rPr>
                <w:rFonts w:ascii="Amasis MT Pro" w:eastAsia="Calibri" w:hAnsi="Amasis MT Pro" w:cs="Aldhabi"/>
                <w:sz w:val="28"/>
                <w:szCs w:val="28"/>
                <w:rtl/>
                <w:lang w:bidi="ar-JO"/>
              </w:rPr>
            </w:pPr>
            <w:bookmarkStart w:id="2" w:name="_Hlk185324962"/>
            <w:r w:rsidRPr="00B21DC6">
              <w:rPr>
                <w:rFonts w:ascii="Amasis MT Pro" w:eastAsia="Calibri" w:hAnsi="Amasis MT Pro" w:cs="Aldhabi"/>
                <w:sz w:val="28"/>
                <w:szCs w:val="28"/>
                <w:lang w:bidi="ar-JO"/>
              </w:rPr>
              <w:t>1.1</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المقدمة</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hideMark/>
          </w:tcPr>
          <w:p w14:paraId="353ECC4D" w14:textId="4D406F31" w:rsidR="00D86E25" w:rsidRPr="00B21DC6" w:rsidRDefault="00236CAC"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1</w:t>
            </w:r>
          </w:p>
        </w:tc>
      </w:tr>
      <w:tr w:rsidR="00D86E25" w:rsidRPr="00B21DC6" w14:paraId="1B77AA7B"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6DF7FF03"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cs="Aldhabi"/>
                <w:sz w:val="28"/>
                <w:szCs w:val="28"/>
                <w:lang w:bidi="ar-EG"/>
              </w:rPr>
              <w:t>1.3</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مشكلة</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الدراسة</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hideMark/>
          </w:tcPr>
          <w:p w14:paraId="5DFF0535" w14:textId="7E3F573C" w:rsidR="00D86E25" w:rsidRPr="00B21DC6" w:rsidRDefault="00236CAC"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3</w:t>
            </w:r>
          </w:p>
        </w:tc>
      </w:tr>
      <w:tr w:rsidR="00D86E25" w:rsidRPr="00B21DC6" w14:paraId="127A2F01"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58D3FD8F" w14:textId="18A1AD19"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cs="Aldhabi"/>
                <w:sz w:val="28"/>
                <w:szCs w:val="28"/>
                <w:lang w:bidi="ar-EG"/>
              </w:rPr>
              <w:t>1.3</w:t>
            </w:r>
            <w:r w:rsidRPr="00B21DC6">
              <w:rPr>
                <w:rFonts w:ascii="Amasis MT Pro" w:eastAsia="Calibri" w:hAnsi="Amasis MT Pro" w:cs="Aldhabi"/>
                <w:sz w:val="28"/>
                <w:szCs w:val="28"/>
                <w:rtl/>
                <w:lang w:bidi="ar-JO"/>
              </w:rPr>
              <w:t xml:space="preserve"> </w:t>
            </w:r>
            <w:r w:rsidR="00B234A8">
              <w:rPr>
                <w:rFonts w:ascii="Amasis MT Pro" w:eastAsia="Calibri" w:hAnsi="Amasis MT Pro" w:hint="cs"/>
                <w:sz w:val="28"/>
                <w:szCs w:val="28"/>
                <w:rtl/>
                <w:lang w:bidi="ar-JO"/>
              </w:rPr>
              <w:t xml:space="preserve">اهداف </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الدراسة</w:t>
            </w:r>
            <w:r w:rsidRPr="00B21DC6">
              <w:rPr>
                <w:rFonts w:ascii="Amasis MT Pro" w:eastAsia="Calibri" w:hAnsi="Amasis MT Pro" w:cs="Aldhabi"/>
                <w:sz w:val="28"/>
                <w:szCs w:val="28"/>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57B33EB9" w14:textId="00305823" w:rsidR="00D86E25" w:rsidRPr="00B21DC6" w:rsidRDefault="00236CAC"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3</w:t>
            </w:r>
          </w:p>
        </w:tc>
      </w:tr>
      <w:tr w:rsidR="00D86E25" w:rsidRPr="00B21DC6" w14:paraId="115CE440"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7469ED23" w14:textId="1FE41A26"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1</w:t>
            </w:r>
            <w:r w:rsidRPr="00B21DC6">
              <w:rPr>
                <w:rFonts w:ascii="Amasis MT Pro" w:eastAsia="Calibri" w:hAnsi="Amasis MT Pro" w:cs="Aldhabi"/>
                <w:sz w:val="28"/>
                <w:szCs w:val="28"/>
                <w:lang w:bidi="ar-JO"/>
              </w:rPr>
              <w:t>.</w:t>
            </w:r>
            <w:r w:rsidRPr="00B21DC6">
              <w:rPr>
                <w:rFonts w:ascii="Amasis MT Pro" w:eastAsia="Calibri" w:hAnsi="Amasis MT Pro" w:cs="Aldhabi"/>
                <w:sz w:val="28"/>
                <w:szCs w:val="28"/>
                <w:lang w:bidi="ar-EG"/>
              </w:rPr>
              <w:t>4</w:t>
            </w:r>
            <w:r w:rsidRPr="00B21DC6">
              <w:rPr>
                <w:rFonts w:ascii="Amasis MT Pro" w:eastAsia="Calibri" w:hAnsi="Amasis MT Pro" w:cs="Aldhabi"/>
                <w:sz w:val="28"/>
                <w:szCs w:val="28"/>
                <w:rtl/>
                <w:lang w:bidi="ar-JO"/>
              </w:rPr>
              <w:t xml:space="preserve"> </w:t>
            </w:r>
            <w:r w:rsidR="00B234A8">
              <w:rPr>
                <w:rFonts w:ascii="Amasis MT Pro" w:eastAsia="Calibri" w:hAnsi="Amasis MT Pro" w:hint="cs"/>
                <w:sz w:val="28"/>
                <w:szCs w:val="28"/>
                <w:rtl/>
                <w:lang w:bidi="ar-JO"/>
              </w:rPr>
              <w:t xml:space="preserve">أهمية </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الدراسة</w:t>
            </w:r>
          </w:p>
        </w:tc>
        <w:tc>
          <w:tcPr>
            <w:tcW w:w="673" w:type="pct"/>
            <w:tcBorders>
              <w:top w:val="single" w:sz="4" w:space="0" w:color="auto"/>
              <w:left w:val="single" w:sz="4" w:space="0" w:color="auto"/>
              <w:bottom w:val="single" w:sz="4" w:space="0" w:color="auto"/>
              <w:right w:val="single" w:sz="4" w:space="0" w:color="auto"/>
            </w:tcBorders>
          </w:tcPr>
          <w:p w14:paraId="1EBB4543" w14:textId="1683ED3B" w:rsidR="00D86E25" w:rsidRPr="00B21DC6" w:rsidRDefault="00236CAC"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4</w:t>
            </w:r>
          </w:p>
        </w:tc>
      </w:tr>
      <w:tr w:rsidR="00D86E25" w:rsidRPr="00B21DC6" w14:paraId="201527AD"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33AD149D" w14:textId="69E0217B"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cs="Aldhabi"/>
                <w:sz w:val="28"/>
                <w:szCs w:val="28"/>
                <w:lang w:bidi="ar-EG"/>
              </w:rPr>
              <w:t>1.5</w:t>
            </w:r>
            <w:r w:rsidRPr="00B21DC6">
              <w:rPr>
                <w:rFonts w:ascii="Amasis MT Pro" w:eastAsia="Calibri" w:hAnsi="Amasis MT Pro" w:cs="Aldhabi"/>
                <w:sz w:val="28"/>
                <w:szCs w:val="28"/>
                <w:rtl/>
                <w:lang w:bidi="ar-JO"/>
              </w:rPr>
              <w:t xml:space="preserve"> </w:t>
            </w:r>
            <w:r w:rsidR="00B234A8">
              <w:rPr>
                <w:rFonts w:ascii="Amasis MT Pro" w:eastAsia="Calibri" w:hAnsi="Amasis MT Pro" w:hint="cs"/>
                <w:sz w:val="28"/>
                <w:szCs w:val="28"/>
                <w:rtl/>
                <w:lang w:bidi="ar-JO"/>
              </w:rPr>
              <w:t xml:space="preserve">فرضيات </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الدراسة</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11FC88B4" w14:textId="0D5A38CF" w:rsidR="00D86E25" w:rsidRPr="00B21DC6" w:rsidRDefault="00236CAC"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4</w:t>
            </w:r>
          </w:p>
        </w:tc>
      </w:tr>
      <w:tr w:rsidR="00D86E25" w:rsidRPr="00B21DC6" w14:paraId="45B0B6D5"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669FD9DC" w14:textId="57D13C51"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1.6</w:t>
            </w:r>
            <w:r w:rsidRPr="00B21DC6">
              <w:rPr>
                <w:rFonts w:ascii="Amasis MT Pro" w:eastAsia="Calibri" w:hAnsi="Amasis MT Pro" w:cs="Aldhabi"/>
                <w:sz w:val="28"/>
                <w:szCs w:val="28"/>
                <w:rtl/>
                <w:lang w:bidi="ar-JO"/>
              </w:rPr>
              <w:t xml:space="preserve"> </w:t>
            </w:r>
            <w:r w:rsidR="00B234A8">
              <w:rPr>
                <w:rFonts w:ascii="Amasis MT Pro" w:eastAsia="Calibri" w:hAnsi="Amasis MT Pro" w:hint="cs"/>
                <w:sz w:val="28"/>
                <w:szCs w:val="28"/>
                <w:rtl/>
                <w:lang w:bidi="ar-JO"/>
              </w:rPr>
              <w:t xml:space="preserve">نموذج </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الدراسة</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1D75A7BD" w14:textId="5655B0B8" w:rsidR="00D86E25" w:rsidRPr="00B21DC6" w:rsidRDefault="00236CAC"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6</w:t>
            </w:r>
          </w:p>
        </w:tc>
      </w:tr>
      <w:tr w:rsidR="00D86E25" w:rsidRPr="00B21DC6" w14:paraId="5B84D8B1"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2762D38F" w14:textId="177C4496"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1.7</w:t>
            </w:r>
            <w:r w:rsidRPr="00B21DC6">
              <w:rPr>
                <w:rFonts w:ascii="Amasis MT Pro" w:eastAsia="Calibri" w:hAnsi="Amasis MT Pro" w:cs="Aldhabi"/>
                <w:sz w:val="28"/>
                <w:szCs w:val="28"/>
                <w:rtl/>
              </w:rPr>
              <w:t xml:space="preserve"> </w:t>
            </w:r>
            <w:r w:rsidR="00B234A8">
              <w:rPr>
                <w:rFonts w:ascii="Amasis MT Pro" w:eastAsia="Calibri" w:hAnsi="Amasis MT Pro" w:hint="cs"/>
                <w:sz w:val="28"/>
                <w:szCs w:val="28"/>
                <w:rtl/>
              </w:rPr>
              <w:t xml:space="preserve">حدود </w:t>
            </w:r>
            <w:r w:rsidRPr="00B21DC6">
              <w:rPr>
                <w:rFonts w:ascii="Amasis MT Pro" w:eastAsia="Calibri" w:hAnsi="Amasis MT Pro" w:cs="Aldhabi"/>
                <w:sz w:val="28"/>
                <w:szCs w:val="28"/>
                <w:rtl/>
              </w:rPr>
              <w:t xml:space="preserve"> </w:t>
            </w:r>
            <w:r w:rsidRPr="00B21DC6">
              <w:rPr>
                <w:rFonts w:ascii="Amasis MT Pro" w:eastAsia="Calibri" w:hAnsi="Amasis MT Pro"/>
                <w:sz w:val="28"/>
                <w:szCs w:val="28"/>
                <w:rtl/>
              </w:rPr>
              <w:t>الدراسة</w:t>
            </w:r>
            <w:r w:rsidRPr="00B21DC6">
              <w:rPr>
                <w:rFonts w:ascii="Amasis MT Pro" w:eastAsia="Calibri" w:hAnsi="Amasis MT Pro" w:cs="Aldhabi"/>
                <w:sz w:val="28"/>
                <w:szCs w:val="28"/>
                <w:rtl/>
              </w:rPr>
              <w:t xml:space="preserve"> </w:t>
            </w:r>
          </w:p>
        </w:tc>
        <w:tc>
          <w:tcPr>
            <w:tcW w:w="673" w:type="pct"/>
            <w:tcBorders>
              <w:top w:val="single" w:sz="4" w:space="0" w:color="auto"/>
              <w:left w:val="single" w:sz="4" w:space="0" w:color="auto"/>
              <w:bottom w:val="single" w:sz="4" w:space="0" w:color="auto"/>
              <w:right w:val="single" w:sz="4" w:space="0" w:color="auto"/>
            </w:tcBorders>
          </w:tcPr>
          <w:p w14:paraId="155AE80C" w14:textId="54046388" w:rsidR="00D86E25" w:rsidRPr="00B21DC6" w:rsidRDefault="00236CAC"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7</w:t>
            </w:r>
          </w:p>
        </w:tc>
      </w:tr>
      <w:tr w:rsidR="00D86E25" w:rsidRPr="00B21DC6" w14:paraId="7F58D066"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1279F152" w14:textId="53A2261E"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1.8</w:t>
            </w:r>
            <w:r w:rsidRPr="00B21DC6">
              <w:rPr>
                <w:rFonts w:ascii="Amasis MT Pro" w:eastAsia="Calibri" w:hAnsi="Amasis MT Pro" w:cs="Aldhabi"/>
                <w:sz w:val="28"/>
                <w:szCs w:val="28"/>
                <w:rtl/>
                <w:lang w:bidi="ar-JO"/>
              </w:rPr>
              <w:t xml:space="preserve"> </w:t>
            </w:r>
            <w:r w:rsidR="00B234A8">
              <w:rPr>
                <w:rFonts w:ascii="Amasis MT Pro" w:eastAsia="Calibri" w:hAnsi="Amasis MT Pro" w:hint="cs"/>
                <w:sz w:val="28"/>
                <w:szCs w:val="28"/>
                <w:rtl/>
                <w:lang w:bidi="ar-JO"/>
              </w:rPr>
              <w:t xml:space="preserve">مصطلحات </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الدراسة</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6B2B834B" w14:textId="778FFFC1" w:rsidR="00D86E25" w:rsidRPr="00B21DC6" w:rsidRDefault="00236CAC"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7</w:t>
            </w:r>
          </w:p>
        </w:tc>
      </w:tr>
      <w:tr w:rsidR="00D86E25" w:rsidRPr="00B21DC6" w14:paraId="6561CC04" w14:textId="77777777" w:rsidTr="00593F7B">
        <w:tc>
          <w:tcPr>
            <w:tcW w:w="5000" w:type="pct"/>
            <w:gridSpan w:val="2"/>
            <w:tcBorders>
              <w:top w:val="single" w:sz="4" w:space="0" w:color="auto"/>
              <w:left w:val="single" w:sz="4" w:space="0" w:color="auto"/>
              <w:bottom w:val="single" w:sz="4" w:space="0" w:color="auto"/>
              <w:right w:val="single" w:sz="4" w:space="0" w:color="auto"/>
            </w:tcBorders>
            <w:shd w:val="clear" w:color="auto" w:fill="E7E6E6"/>
            <w:hideMark/>
          </w:tcPr>
          <w:p w14:paraId="0D3FD883" w14:textId="77777777" w:rsidR="00D86E25" w:rsidRPr="00B21DC6" w:rsidRDefault="00D86E25" w:rsidP="00593F7B">
            <w:pPr>
              <w:tabs>
                <w:tab w:val="left" w:pos="560"/>
                <w:tab w:val="center" w:pos="4567"/>
              </w:tabs>
              <w:spacing w:line="360" w:lineRule="auto"/>
              <w:jc w:val="both"/>
              <w:rPr>
                <w:rFonts w:ascii="Amasis MT Pro" w:eastAsia="Calibri" w:hAnsi="Amasis MT Pro" w:cs="Aldhabi"/>
                <w:b/>
                <w:bCs/>
                <w:sz w:val="28"/>
                <w:szCs w:val="28"/>
                <w:lang w:bidi="ar-JO"/>
              </w:rPr>
            </w:pPr>
            <w:r w:rsidRPr="00B21DC6">
              <w:rPr>
                <w:rFonts w:ascii="Amasis MT Pro" w:eastAsia="Calibri" w:hAnsi="Amasis MT Pro"/>
                <w:b/>
                <w:bCs/>
                <w:sz w:val="28"/>
                <w:szCs w:val="28"/>
                <w:rtl/>
                <w:lang w:bidi="ar-JO"/>
              </w:rPr>
              <w:t>الفصل</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الثاني</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الإطار</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النظري</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والدراسات</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السابقة</w:t>
            </w:r>
            <w:r w:rsidRPr="00B21DC6">
              <w:rPr>
                <w:rFonts w:ascii="Amasis MT Pro" w:eastAsia="Calibri" w:hAnsi="Amasis MT Pro" w:cs="Aldhabi"/>
                <w:b/>
                <w:bCs/>
                <w:sz w:val="28"/>
                <w:szCs w:val="28"/>
                <w:rtl/>
                <w:lang w:bidi="ar-JO"/>
              </w:rPr>
              <w:t xml:space="preserve"> </w:t>
            </w:r>
          </w:p>
        </w:tc>
      </w:tr>
      <w:tr w:rsidR="00D86E25" w:rsidRPr="00B21DC6" w14:paraId="5C22222B"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73DC98A8" w14:textId="58CC7340"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sz w:val="28"/>
                <w:szCs w:val="28"/>
                <w:rtl/>
                <w:lang w:bidi="ar-JO"/>
              </w:rPr>
              <w:t>المبحث</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الأول</w:t>
            </w:r>
            <w:r w:rsidRPr="00B21DC6">
              <w:rPr>
                <w:rFonts w:ascii="Amasis MT Pro" w:eastAsia="Calibri" w:hAnsi="Amasis MT Pro" w:cs="Aldhabi"/>
                <w:sz w:val="28"/>
                <w:szCs w:val="28"/>
                <w:rtl/>
                <w:lang w:bidi="ar-JO"/>
              </w:rPr>
              <w:t>:</w:t>
            </w:r>
            <w:r w:rsidR="009A435B">
              <w:rPr>
                <w:rFonts w:ascii="Amasis MT Pro" w:eastAsia="Calibri" w:hAnsi="Amasis MT Pro" w:hint="cs"/>
                <w:sz w:val="28"/>
                <w:szCs w:val="28"/>
                <w:rtl/>
                <w:lang w:bidi="ar-JO"/>
              </w:rPr>
              <w:t xml:space="preserve"> جودة الخدمات الصحية </w:t>
            </w:r>
          </w:p>
        </w:tc>
        <w:tc>
          <w:tcPr>
            <w:tcW w:w="673" w:type="pct"/>
            <w:tcBorders>
              <w:top w:val="single" w:sz="4" w:space="0" w:color="auto"/>
              <w:left w:val="single" w:sz="4" w:space="0" w:color="auto"/>
              <w:bottom w:val="single" w:sz="4" w:space="0" w:color="auto"/>
              <w:right w:val="single" w:sz="4" w:space="0" w:color="auto"/>
            </w:tcBorders>
          </w:tcPr>
          <w:p w14:paraId="70D951C0" w14:textId="29E1C432" w:rsidR="00D86E25" w:rsidRPr="00B21DC6" w:rsidRDefault="00005BA0"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8</w:t>
            </w:r>
          </w:p>
        </w:tc>
      </w:tr>
      <w:tr w:rsidR="00D86E25" w:rsidRPr="00B21DC6" w14:paraId="554316D6"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2485A95C"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sz w:val="28"/>
                <w:szCs w:val="28"/>
                <w:rtl/>
                <w:lang w:bidi="ar-JO"/>
              </w:rPr>
              <w:t>تمهيد</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36BEEAD1" w14:textId="3F785691" w:rsidR="00D86E25" w:rsidRPr="00B21DC6" w:rsidRDefault="00005BA0"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8</w:t>
            </w:r>
          </w:p>
        </w:tc>
      </w:tr>
      <w:tr w:rsidR="00D86E25" w:rsidRPr="00B21DC6" w14:paraId="73926261"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09CFF174" w14:textId="3C20FA92"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2.1.1</w:t>
            </w:r>
            <w:r w:rsidRPr="00B21DC6">
              <w:rPr>
                <w:rFonts w:ascii="Amasis MT Pro" w:eastAsia="Calibri" w:hAnsi="Amasis MT Pro" w:cs="Aldhabi"/>
                <w:sz w:val="28"/>
                <w:szCs w:val="28"/>
                <w:rtl/>
                <w:lang w:bidi="ar-JO"/>
              </w:rPr>
              <w:t xml:space="preserve"> </w:t>
            </w:r>
            <w:r w:rsidR="008309FF">
              <w:rPr>
                <w:rFonts w:ascii="Amasis MT Pro" w:eastAsia="Calibri" w:hAnsi="Amasis MT Pro" w:hint="cs"/>
                <w:sz w:val="28"/>
                <w:szCs w:val="28"/>
                <w:rtl/>
                <w:lang w:bidi="ar-JO"/>
              </w:rPr>
              <w:t xml:space="preserve"> مفهوم جودة الخدمات الصحية </w:t>
            </w:r>
          </w:p>
        </w:tc>
        <w:tc>
          <w:tcPr>
            <w:tcW w:w="673" w:type="pct"/>
            <w:tcBorders>
              <w:top w:val="single" w:sz="4" w:space="0" w:color="auto"/>
              <w:left w:val="single" w:sz="4" w:space="0" w:color="auto"/>
              <w:bottom w:val="single" w:sz="4" w:space="0" w:color="auto"/>
              <w:right w:val="single" w:sz="4" w:space="0" w:color="auto"/>
            </w:tcBorders>
          </w:tcPr>
          <w:p w14:paraId="096E9D3A" w14:textId="6DBC197B" w:rsidR="00D86E25" w:rsidRPr="00B21DC6" w:rsidRDefault="00005BA0"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8</w:t>
            </w:r>
          </w:p>
        </w:tc>
      </w:tr>
      <w:tr w:rsidR="00D86E25" w:rsidRPr="00B21DC6" w14:paraId="6C9AF0FE"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51D518CD" w14:textId="5EB97EF9"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JO"/>
              </w:rPr>
              <w:t>2.1.2</w:t>
            </w:r>
            <w:r w:rsidRPr="00B21DC6">
              <w:rPr>
                <w:rFonts w:ascii="Amasis MT Pro" w:eastAsia="Calibri" w:hAnsi="Amasis MT Pro" w:cs="Aldhabi"/>
                <w:sz w:val="28"/>
                <w:szCs w:val="28"/>
                <w:rtl/>
                <w:lang w:bidi="ar-JO"/>
              </w:rPr>
              <w:t xml:space="preserve"> </w:t>
            </w:r>
            <w:r w:rsidR="008309FF">
              <w:rPr>
                <w:rFonts w:ascii="Amasis MT Pro" w:eastAsia="Calibri" w:hAnsi="Amasis MT Pro" w:hint="cs"/>
                <w:sz w:val="28"/>
                <w:szCs w:val="28"/>
                <w:rtl/>
                <w:lang w:bidi="ar-JO"/>
              </w:rPr>
              <w:t xml:space="preserve">أهمية جودة الخدمات الصحية </w:t>
            </w:r>
          </w:p>
        </w:tc>
        <w:tc>
          <w:tcPr>
            <w:tcW w:w="673" w:type="pct"/>
            <w:tcBorders>
              <w:top w:val="single" w:sz="4" w:space="0" w:color="auto"/>
              <w:left w:val="single" w:sz="4" w:space="0" w:color="auto"/>
              <w:bottom w:val="single" w:sz="4" w:space="0" w:color="auto"/>
              <w:right w:val="single" w:sz="4" w:space="0" w:color="auto"/>
            </w:tcBorders>
          </w:tcPr>
          <w:p w14:paraId="77254A29" w14:textId="492485E9" w:rsidR="00D86E25" w:rsidRPr="00B21DC6" w:rsidRDefault="00005BA0"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9</w:t>
            </w:r>
          </w:p>
        </w:tc>
      </w:tr>
      <w:tr w:rsidR="00D86E25" w:rsidRPr="00B21DC6" w14:paraId="4B6D5B25" w14:textId="77777777" w:rsidTr="00593F7B">
        <w:tc>
          <w:tcPr>
            <w:tcW w:w="4327" w:type="pct"/>
            <w:tcBorders>
              <w:top w:val="single" w:sz="4" w:space="0" w:color="auto"/>
              <w:left w:val="single" w:sz="4" w:space="0" w:color="auto"/>
              <w:bottom w:val="single" w:sz="4" w:space="0" w:color="auto"/>
              <w:right w:val="single" w:sz="4" w:space="0" w:color="auto"/>
            </w:tcBorders>
          </w:tcPr>
          <w:p w14:paraId="0F1C21E9" w14:textId="40579835"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2.1.3</w:t>
            </w:r>
            <w:r w:rsidRPr="00B21DC6">
              <w:rPr>
                <w:rFonts w:ascii="Amasis MT Pro" w:eastAsia="Calibri" w:hAnsi="Amasis MT Pro"/>
                <w:sz w:val="28"/>
                <w:szCs w:val="28"/>
                <w:rtl/>
                <w:lang w:bidi="ar-EG"/>
              </w:rPr>
              <w:t>ا</w:t>
            </w:r>
            <w:r w:rsidR="008309FF">
              <w:rPr>
                <w:rFonts w:ascii="Amasis MT Pro" w:eastAsia="Calibri" w:hAnsi="Amasis MT Pro" w:hint="cs"/>
                <w:sz w:val="28"/>
                <w:szCs w:val="28"/>
                <w:rtl/>
                <w:lang w:bidi="ar-EG"/>
              </w:rPr>
              <w:t xml:space="preserve">هداف جودة الخدمات الصحية </w:t>
            </w:r>
          </w:p>
        </w:tc>
        <w:tc>
          <w:tcPr>
            <w:tcW w:w="673" w:type="pct"/>
            <w:tcBorders>
              <w:top w:val="single" w:sz="4" w:space="0" w:color="auto"/>
              <w:left w:val="single" w:sz="4" w:space="0" w:color="auto"/>
              <w:bottom w:val="single" w:sz="4" w:space="0" w:color="auto"/>
              <w:right w:val="single" w:sz="4" w:space="0" w:color="auto"/>
            </w:tcBorders>
          </w:tcPr>
          <w:p w14:paraId="454D8ED5" w14:textId="5A28FD08" w:rsidR="00D86E25" w:rsidRPr="00B21DC6" w:rsidRDefault="00005BA0"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11</w:t>
            </w:r>
          </w:p>
        </w:tc>
      </w:tr>
      <w:tr w:rsidR="00D86E25" w:rsidRPr="00B21DC6" w14:paraId="0A6F737F"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3D4E6525" w14:textId="72C1F79C"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2.1.3</w:t>
            </w:r>
            <w:r w:rsidRPr="00B21DC6">
              <w:rPr>
                <w:rFonts w:ascii="Amasis MT Pro" w:eastAsia="Calibri" w:hAnsi="Amasis MT Pro" w:cs="Aldhabi"/>
                <w:sz w:val="28"/>
                <w:szCs w:val="28"/>
                <w:rtl/>
                <w:lang w:bidi="ar-JO"/>
              </w:rPr>
              <w:t xml:space="preserve"> </w:t>
            </w:r>
            <w:r w:rsidR="008309FF">
              <w:rPr>
                <w:rFonts w:ascii="Amasis MT Pro" w:eastAsia="Calibri" w:hAnsi="Amasis MT Pro" w:hint="cs"/>
                <w:sz w:val="28"/>
                <w:szCs w:val="28"/>
                <w:rtl/>
                <w:lang w:bidi="ar-JO"/>
              </w:rPr>
              <w:t xml:space="preserve">أبعاد جودة الخدمات الصحية </w:t>
            </w:r>
          </w:p>
        </w:tc>
        <w:tc>
          <w:tcPr>
            <w:tcW w:w="673" w:type="pct"/>
            <w:tcBorders>
              <w:top w:val="single" w:sz="4" w:space="0" w:color="auto"/>
              <w:left w:val="single" w:sz="4" w:space="0" w:color="auto"/>
              <w:bottom w:val="single" w:sz="4" w:space="0" w:color="auto"/>
              <w:right w:val="single" w:sz="4" w:space="0" w:color="auto"/>
            </w:tcBorders>
          </w:tcPr>
          <w:p w14:paraId="038B19F5" w14:textId="470C0391" w:rsidR="00D86E25" w:rsidRPr="00B21DC6" w:rsidRDefault="00ED0B5F"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12</w:t>
            </w:r>
          </w:p>
        </w:tc>
      </w:tr>
      <w:tr w:rsidR="00D86E25" w:rsidRPr="00B21DC6" w14:paraId="6CA1B0A2"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70AE780C" w14:textId="708DFD1C"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JO"/>
              </w:rPr>
              <w:lastRenderedPageBreak/>
              <w:t xml:space="preserve"> </w:t>
            </w:r>
            <w:r w:rsidRPr="00B21DC6">
              <w:rPr>
                <w:rFonts w:ascii="Amasis MT Pro" w:eastAsia="Calibri" w:hAnsi="Amasis MT Pro" w:cs="Aldhabi"/>
                <w:sz w:val="28"/>
                <w:szCs w:val="28"/>
                <w:lang w:bidi="ar-EG"/>
              </w:rPr>
              <w:t>2.1.5</w:t>
            </w:r>
            <w:r w:rsidRPr="00B21DC6">
              <w:rPr>
                <w:rFonts w:ascii="Amasis MT Pro" w:eastAsia="Calibri" w:hAnsi="Amasis MT Pro" w:cs="Aldhabi"/>
                <w:sz w:val="28"/>
                <w:szCs w:val="28"/>
                <w:lang w:bidi="ar-JO"/>
              </w:rPr>
              <w:t xml:space="preserve"> </w:t>
            </w:r>
            <w:r w:rsidR="008309FF">
              <w:rPr>
                <w:rFonts w:ascii="Amasis MT Pro" w:eastAsia="Calibri" w:hAnsi="Amasis MT Pro" w:hint="cs"/>
                <w:sz w:val="28"/>
                <w:szCs w:val="28"/>
                <w:rtl/>
                <w:lang w:bidi="ar-JO"/>
              </w:rPr>
              <w:t>العلاقة بين جودة الخدمة الصحية ورضا العملاء</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704044F0" w14:textId="27FE3A3F" w:rsidR="00D86E25" w:rsidRPr="00B21DC6" w:rsidRDefault="00005BA0"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13</w:t>
            </w:r>
          </w:p>
        </w:tc>
      </w:tr>
      <w:tr w:rsidR="00D86E25" w:rsidRPr="00B21DC6" w14:paraId="14A4E082"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26DB644A" w14:textId="2DD1A764" w:rsidR="00D86E25" w:rsidRPr="00B21DC6" w:rsidRDefault="00D86E25" w:rsidP="00593F7B">
            <w:pPr>
              <w:spacing w:line="360" w:lineRule="auto"/>
              <w:jc w:val="both"/>
              <w:rPr>
                <w:rFonts w:ascii="Amasis MT Pro" w:eastAsia="Calibri" w:hAnsi="Amasis MT Pro" w:cs="Aldhabi"/>
                <w:b/>
                <w:bCs/>
                <w:sz w:val="28"/>
                <w:szCs w:val="28"/>
                <w:lang w:bidi="ar-JO"/>
              </w:rPr>
            </w:pPr>
            <w:r w:rsidRPr="00B21DC6">
              <w:rPr>
                <w:rFonts w:ascii="Amasis MT Pro" w:eastAsia="Calibri" w:hAnsi="Amasis MT Pro"/>
                <w:b/>
                <w:bCs/>
                <w:sz w:val="28"/>
                <w:szCs w:val="28"/>
                <w:rtl/>
                <w:lang w:bidi="ar-JO"/>
              </w:rPr>
              <w:t>المبحث</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الثاني</w:t>
            </w:r>
            <w:r w:rsidRPr="00B21DC6">
              <w:rPr>
                <w:rFonts w:ascii="Amasis MT Pro" w:eastAsia="Calibri" w:hAnsi="Amasis MT Pro" w:cs="Aldhabi"/>
                <w:b/>
                <w:bCs/>
                <w:sz w:val="28"/>
                <w:szCs w:val="28"/>
                <w:rtl/>
                <w:lang w:bidi="ar-JO"/>
              </w:rPr>
              <w:t xml:space="preserve">: </w:t>
            </w:r>
            <w:r w:rsidR="008309FF">
              <w:rPr>
                <w:rFonts w:ascii="Amasis MT Pro" w:eastAsia="Calibri" w:hAnsi="Amasis MT Pro" w:hint="cs"/>
                <w:b/>
                <w:bCs/>
                <w:sz w:val="28"/>
                <w:szCs w:val="28"/>
                <w:rtl/>
                <w:lang w:bidi="ar-JO"/>
              </w:rPr>
              <w:t xml:space="preserve">رضا العملاء </w:t>
            </w:r>
          </w:p>
        </w:tc>
        <w:tc>
          <w:tcPr>
            <w:tcW w:w="673" w:type="pct"/>
            <w:tcBorders>
              <w:top w:val="single" w:sz="4" w:space="0" w:color="auto"/>
              <w:left w:val="single" w:sz="4" w:space="0" w:color="auto"/>
              <w:bottom w:val="single" w:sz="4" w:space="0" w:color="auto"/>
              <w:right w:val="single" w:sz="4" w:space="0" w:color="auto"/>
            </w:tcBorders>
          </w:tcPr>
          <w:p w14:paraId="49A3313D" w14:textId="021BA80F" w:rsidR="00D86E25" w:rsidRPr="00B21DC6" w:rsidRDefault="00ED0B5F"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14</w:t>
            </w:r>
          </w:p>
        </w:tc>
      </w:tr>
      <w:tr w:rsidR="00D86E25" w:rsidRPr="00B21DC6" w14:paraId="7F8B1CCA"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14458B8F" w14:textId="77777777"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sz w:val="28"/>
                <w:szCs w:val="28"/>
                <w:rtl/>
                <w:lang w:bidi="ar-JO"/>
              </w:rPr>
              <w:t>تمهيد</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4B07A67E" w14:textId="7BA40293" w:rsidR="00D86E25" w:rsidRPr="00B21DC6" w:rsidRDefault="00ED0B5F" w:rsidP="00593F7B">
            <w:pPr>
              <w:spacing w:line="360" w:lineRule="auto"/>
              <w:jc w:val="center"/>
              <w:rPr>
                <w:rFonts w:ascii="Amasis MT Pro" w:eastAsia="Calibri" w:hAnsi="Amasis MT Pro" w:cs="Aldhabi"/>
                <w:sz w:val="28"/>
                <w:szCs w:val="28"/>
                <w:rtl/>
              </w:rPr>
            </w:pPr>
            <w:r>
              <w:rPr>
                <w:rFonts w:ascii="Amasis MT Pro" w:eastAsia="Calibri" w:hAnsi="Amasis MT Pro" w:cs="Aldhabi" w:hint="cs"/>
                <w:sz w:val="28"/>
                <w:szCs w:val="28"/>
                <w:lang w:bidi="ar-EG"/>
              </w:rPr>
              <w:t>14</w:t>
            </w:r>
          </w:p>
        </w:tc>
      </w:tr>
      <w:tr w:rsidR="00D86E25" w:rsidRPr="00B21DC6" w14:paraId="081E4794"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16DC7C9A" w14:textId="713850BB"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2.2.1</w:t>
            </w:r>
            <w:r w:rsidRPr="00B21DC6">
              <w:rPr>
                <w:rFonts w:ascii="Amasis MT Pro" w:eastAsia="Calibri" w:hAnsi="Amasis MT Pro" w:cs="Aldhabi"/>
                <w:sz w:val="28"/>
                <w:szCs w:val="28"/>
                <w:rtl/>
                <w:lang w:bidi="ar-JO"/>
              </w:rPr>
              <w:t xml:space="preserve"> </w:t>
            </w:r>
            <w:r w:rsidR="00E24811">
              <w:rPr>
                <w:rFonts w:ascii="Amasis MT Pro" w:eastAsia="Calibri" w:hAnsi="Amasis MT Pro" w:hint="cs"/>
                <w:sz w:val="28"/>
                <w:szCs w:val="28"/>
                <w:rtl/>
                <w:lang w:bidi="ar-JO"/>
              </w:rPr>
              <w:t xml:space="preserve">مفهوم رضا العملاء </w:t>
            </w:r>
          </w:p>
        </w:tc>
        <w:tc>
          <w:tcPr>
            <w:tcW w:w="673" w:type="pct"/>
            <w:tcBorders>
              <w:top w:val="single" w:sz="4" w:space="0" w:color="auto"/>
              <w:left w:val="single" w:sz="4" w:space="0" w:color="auto"/>
              <w:bottom w:val="single" w:sz="4" w:space="0" w:color="auto"/>
              <w:right w:val="single" w:sz="4" w:space="0" w:color="auto"/>
            </w:tcBorders>
          </w:tcPr>
          <w:p w14:paraId="23A4E628" w14:textId="46977D60" w:rsidR="00D86E25" w:rsidRPr="00B21DC6" w:rsidRDefault="00ED0B5F"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14</w:t>
            </w:r>
          </w:p>
        </w:tc>
      </w:tr>
      <w:tr w:rsidR="00D86E25" w:rsidRPr="00B21DC6" w14:paraId="4787B01E"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0CACB157" w14:textId="5271DAC1"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JO"/>
              </w:rPr>
              <w:t>2.2.2</w:t>
            </w:r>
            <w:r w:rsidRPr="00B21DC6">
              <w:rPr>
                <w:rFonts w:ascii="Amasis MT Pro" w:eastAsia="Calibri" w:hAnsi="Amasis MT Pro" w:cs="Aldhabi"/>
                <w:sz w:val="28"/>
                <w:szCs w:val="28"/>
                <w:rtl/>
                <w:lang w:bidi="ar-JO"/>
              </w:rPr>
              <w:t xml:space="preserve"> </w:t>
            </w:r>
            <w:r w:rsidR="00E24811">
              <w:rPr>
                <w:rFonts w:ascii="Amasis MT Pro" w:eastAsia="Calibri" w:hAnsi="Amasis MT Pro" w:hint="cs"/>
                <w:sz w:val="28"/>
                <w:szCs w:val="28"/>
                <w:rtl/>
                <w:lang w:bidi="ar-JO"/>
              </w:rPr>
              <w:t>استراتيجيات تعزيز رضا العملاء</w:t>
            </w:r>
            <w:r w:rsidRPr="00B21DC6">
              <w:rPr>
                <w:rFonts w:ascii="Amasis MT Pro" w:eastAsia="Calibri" w:hAnsi="Amasis MT Pro" w:cs="Aldhabi"/>
                <w:sz w:val="28"/>
                <w:szCs w:val="28"/>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581C0F66" w14:textId="6CBD428B" w:rsidR="00D86E25" w:rsidRPr="00B21DC6" w:rsidRDefault="00F4658A"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15</w:t>
            </w:r>
          </w:p>
        </w:tc>
      </w:tr>
      <w:tr w:rsidR="00D86E25" w:rsidRPr="00B21DC6" w14:paraId="7302B80A"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3B7C569A" w14:textId="222B5617"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2</w:t>
            </w:r>
            <w:r w:rsidRPr="00B21DC6">
              <w:rPr>
                <w:rFonts w:ascii="Amasis MT Pro" w:eastAsia="Calibri" w:hAnsi="Amasis MT Pro" w:cs="Aldhabi"/>
                <w:sz w:val="28"/>
                <w:szCs w:val="28"/>
                <w:lang w:bidi="ar-JO"/>
              </w:rPr>
              <w:t>.2.</w:t>
            </w:r>
            <w:r w:rsidRPr="00B21DC6">
              <w:rPr>
                <w:rFonts w:ascii="Amasis MT Pro" w:eastAsia="Calibri" w:hAnsi="Amasis MT Pro" w:cs="Aldhabi"/>
                <w:sz w:val="28"/>
                <w:szCs w:val="28"/>
                <w:lang w:bidi="ar-EG"/>
              </w:rPr>
              <w:t>3</w:t>
            </w:r>
            <w:r w:rsidRPr="00B21DC6">
              <w:rPr>
                <w:rFonts w:ascii="Amasis MT Pro" w:eastAsia="Calibri" w:hAnsi="Amasis MT Pro" w:cs="Aldhabi"/>
                <w:sz w:val="28"/>
                <w:szCs w:val="28"/>
                <w:rtl/>
                <w:lang w:bidi="ar-JO"/>
              </w:rPr>
              <w:t xml:space="preserve"> </w:t>
            </w:r>
            <w:r w:rsidR="00E24811">
              <w:rPr>
                <w:rFonts w:ascii="Amasis MT Pro" w:eastAsia="Calibri" w:hAnsi="Amasis MT Pro" w:hint="cs"/>
                <w:sz w:val="28"/>
                <w:szCs w:val="28"/>
                <w:rtl/>
                <w:lang w:bidi="ar-JO"/>
              </w:rPr>
              <w:t xml:space="preserve">أهمية رضا العملاء </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2C131469" w14:textId="0E6D44C7" w:rsidR="00D86E25" w:rsidRPr="00B21DC6" w:rsidRDefault="00F4658A"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16</w:t>
            </w:r>
          </w:p>
        </w:tc>
      </w:tr>
      <w:tr w:rsidR="00D86E25" w:rsidRPr="00B21DC6" w14:paraId="74355189"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4A5B44CE" w14:textId="51D61682"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2</w:t>
            </w:r>
            <w:r w:rsidRPr="00B21DC6">
              <w:rPr>
                <w:rFonts w:ascii="Amasis MT Pro" w:eastAsia="Calibri" w:hAnsi="Amasis MT Pro" w:cs="Aldhabi"/>
                <w:sz w:val="28"/>
                <w:szCs w:val="28"/>
                <w:lang w:bidi="ar-JO"/>
              </w:rPr>
              <w:t>.2.</w:t>
            </w:r>
            <w:r w:rsidRPr="00B21DC6">
              <w:rPr>
                <w:rFonts w:ascii="Amasis MT Pro" w:eastAsia="Calibri" w:hAnsi="Amasis MT Pro" w:cs="Aldhabi"/>
                <w:sz w:val="28"/>
                <w:szCs w:val="28"/>
                <w:lang w:bidi="ar-EG"/>
              </w:rPr>
              <w:t>4</w:t>
            </w:r>
            <w:r w:rsidRPr="00B21DC6">
              <w:rPr>
                <w:rFonts w:ascii="Amasis MT Pro" w:eastAsia="Calibri" w:hAnsi="Amasis MT Pro" w:cs="Aldhabi"/>
                <w:sz w:val="28"/>
                <w:szCs w:val="28"/>
                <w:rtl/>
                <w:lang w:bidi="ar-JO"/>
              </w:rPr>
              <w:t xml:space="preserve"> </w:t>
            </w:r>
            <w:r w:rsidR="00E24811">
              <w:rPr>
                <w:rFonts w:ascii="Amasis MT Pro" w:eastAsia="Calibri" w:hAnsi="Amasis MT Pro" w:hint="cs"/>
                <w:sz w:val="28"/>
                <w:szCs w:val="28"/>
                <w:rtl/>
                <w:lang w:bidi="ar-JO"/>
              </w:rPr>
              <w:t xml:space="preserve">محددات رضا العملاء  </w:t>
            </w:r>
            <w:r w:rsidRPr="00B21DC6">
              <w:rPr>
                <w:rFonts w:ascii="Amasis MT Pro" w:eastAsia="Calibri" w:hAnsi="Amasis MT Pro" w:cs="Aldhabi"/>
                <w:sz w:val="28"/>
                <w:szCs w:val="28"/>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2A6B5F57" w14:textId="00AB9D07" w:rsidR="00D86E25" w:rsidRPr="00B21DC6" w:rsidRDefault="00F4658A"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17</w:t>
            </w:r>
          </w:p>
        </w:tc>
      </w:tr>
      <w:tr w:rsidR="00D86E25" w:rsidRPr="00B21DC6" w14:paraId="6A730CDF" w14:textId="77777777" w:rsidTr="00593F7B">
        <w:tc>
          <w:tcPr>
            <w:tcW w:w="4327" w:type="pct"/>
            <w:tcBorders>
              <w:top w:val="single" w:sz="4" w:space="0" w:color="auto"/>
              <w:left w:val="single" w:sz="4" w:space="0" w:color="auto"/>
              <w:bottom w:val="single" w:sz="4" w:space="0" w:color="auto"/>
              <w:right w:val="single" w:sz="4" w:space="0" w:color="auto"/>
            </w:tcBorders>
          </w:tcPr>
          <w:p w14:paraId="55B2086A" w14:textId="77777777" w:rsidR="00D86E25" w:rsidRPr="00B21DC6" w:rsidRDefault="00D86E25" w:rsidP="00593F7B">
            <w:pPr>
              <w:spacing w:line="360" w:lineRule="auto"/>
              <w:jc w:val="both"/>
              <w:rPr>
                <w:rFonts w:ascii="Amasis MT Pro" w:eastAsia="Calibri" w:hAnsi="Amasis MT Pro" w:cs="Aldhabi"/>
                <w:b/>
                <w:bCs/>
                <w:sz w:val="28"/>
                <w:szCs w:val="28"/>
                <w:rtl/>
              </w:rPr>
            </w:pPr>
            <w:r w:rsidRPr="00B21DC6">
              <w:rPr>
                <w:rFonts w:ascii="Amasis MT Pro" w:eastAsia="Calibri" w:hAnsi="Amasis MT Pro"/>
                <w:b/>
                <w:bCs/>
                <w:sz w:val="28"/>
                <w:szCs w:val="28"/>
                <w:rtl/>
              </w:rPr>
              <w:t>المبحث</w:t>
            </w:r>
            <w:r w:rsidRPr="00B21DC6">
              <w:rPr>
                <w:rFonts w:ascii="Amasis MT Pro" w:eastAsia="Calibri" w:hAnsi="Amasis MT Pro" w:cs="Aldhabi"/>
                <w:b/>
                <w:bCs/>
                <w:sz w:val="28"/>
                <w:szCs w:val="28"/>
                <w:rtl/>
              </w:rPr>
              <w:t xml:space="preserve"> </w:t>
            </w:r>
            <w:r w:rsidRPr="00B21DC6">
              <w:rPr>
                <w:rFonts w:ascii="Amasis MT Pro" w:eastAsia="Calibri" w:hAnsi="Amasis MT Pro"/>
                <w:b/>
                <w:bCs/>
                <w:sz w:val="28"/>
                <w:szCs w:val="28"/>
                <w:rtl/>
              </w:rPr>
              <w:t>الثالث</w:t>
            </w:r>
            <w:r w:rsidRPr="00B21DC6">
              <w:rPr>
                <w:rFonts w:ascii="Amasis MT Pro" w:eastAsia="Calibri" w:hAnsi="Amasis MT Pro" w:cs="Aldhabi"/>
                <w:b/>
                <w:bCs/>
                <w:sz w:val="28"/>
                <w:szCs w:val="28"/>
                <w:rtl/>
              </w:rPr>
              <w:t xml:space="preserve">: </w:t>
            </w:r>
            <w:r w:rsidRPr="00B21DC6">
              <w:rPr>
                <w:rFonts w:ascii="Amasis MT Pro" w:eastAsia="Calibri" w:hAnsi="Amasis MT Pro"/>
                <w:b/>
                <w:bCs/>
                <w:sz w:val="28"/>
                <w:szCs w:val="28"/>
                <w:rtl/>
              </w:rPr>
              <w:t>الدراسات</w:t>
            </w:r>
            <w:r w:rsidRPr="00B21DC6">
              <w:rPr>
                <w:rFonts w:ascii="Amasis MT Pro" w:eastAsia="Calibri" w:hAnsi="Amasis MT Pro" w:cs="Aldhabi"/>
                <w:b/>
                <w:bCs/>
                <w:sz w:val="28"/>
                <w:szCs w:val="28"/>
                <w:rtl/>
              </w:rPr>
              <w:t xml:space="preserve"> </w:t>
            </w:r>
            <w:r w:rsidRPr="00B21DC6">
              <w:rPr>
                <w:rFonts w:ascii="Amasis MT Pro" w:eastAsia="Calibri" w:hAnsi="Amasis MT Pro"/>
                <w:b/>
                <w:bCs/>
                <w:sz w:val="28"/>
                <w:szCs w:val="28"/>
                <w:rtl/>
              </w:rPr>
              <w:t>السابقة</w:t>
            </w:r>
            <w:r w:rsidRPr="00B21DC6">
              <w:rPr>
                <w:rFonts w:ascii="Amasis MT Pro" w:eastAsia="Calibri" w:hAnsi="Amasis MT Pro" w:cs="Aldhabi"/>
                <w:b/>
                <w:bCs/>
                <w:sz w:val="28"/>
                <w:szCs w:val="28"/>
                <w:rtl/>
              </w:rPr>
              <w:t xml:space="preserve"> </w:t>
            </w:r>
            <w:r w:rsidRPr="00B21DC6">
              <w:rPr>
                <w:rFonts w:ascii="Amasis MT Pro" w:eastAsia="Calibri" w:hAnsi="Amasis MT Pro"/>
                <w:b/>
                <w:bCs/>
                <w:sz w:val="28"/>
                <w:szCs w:val="28"/>
                <w:rtl/>
              </w:rPr>
              <w:t>ذات</w:t>
            </w:r>
            <w:r w:rsidRPr="00B21DC6">
              <w:rPr>
                <w:rFonts w:ascii="Amasis MT Pro" w:eastAsia="Calibri" w:hAnsi="Amasis MT Pro" w:cs="Aldhabi"/>
                <w:b/>
                <w:bCs/>
                <w:sz w:val="28"/>
                <w:szCs w:val="28"/>
                <w:rtl/>
              </w:rPr>
              <w:t xml:space="preserve"> </w:t>
            </w:r>
            <w:r w:rsidRPr="00B21DC6">
              <w:rPr>
                <w:rFonts w:ascii="Amasis MT Pro" w:eastAsia="Calibri" w:hAnsi="Amasis MT Pro"/>
                <w:b/>
                <w:bCs/>
                <w:sz w:val="28"/>
                <w:szCs w:val="28"/>
                <w:rtl/>
              </w:rPr>
              <w:t>الصلة</w:t>
            </w:r>
          </w:p>
        </w:tc>
        <w:tc>
          <w:tcPr>
            <w:tcW w:w="673" w:type="pct"/>
            <w:tcBorders>
              <w:top w:val="single" w:sz="4" w:space="0" w:color="auto"/>
              <w:left w:val="single" w:sz="4" w:space="0" w:color="auto"/>
              <w:bottom w:val="single" w:sz="4" w:space="0" w:color="auto"/>
              <w:right w:val="single" w:sz="4" w:space="0" w:color="auto"/>
            </w:tcBorders>
          </w:tcPr>
          <w:p w14:paraId="29F9AD1D" w14:textId="41F08A8D" w:rsidR="00D86E25" w:rsidRPr="00B21DC6" w:rsidRDefault="00F4658A" w:rsidP="00593F7B">
            <w:pPr>
              <w:spacing w:line="360" w:lineRule="auto"/>
              <w:jc w:val="center"/>
              <w:rPr>
                <w:rFonts w:ascii="Amasis MT Pro" w:eastAsia="Calibri" w:hAnsi="Amasis MT Pro" w:cs="Aldhabi"/>
                <w:sz w:val="28"/>
                <w:szCs w:val="28"/>
                <w:lang w:bidi="ar-JO"/>
              </w:rPr>
            </w:pPr>
            <w:r>
              <w:rPr>
                <w:rFonts w:ascii="Amasis MT Pro" w:eastAsia="Calibri" w:hAnsi="Amasis MT Pro" w:cs="Aldhabi" w:hint="cs"/>
                <w:sz w:val="28"/>
                <w:szCs w:val="28"/>
                <w:lang w:bidi="ar-EG"/>
              </w:rPr>
              <w:t>18</w:t>
            </w:r>
          </w:p>
        </w:tc>
      </w:tr>
      <w:tr w:rsidR="00D86E25" w:rsidRPr="00B21DC6" w14:paraId="6D65B887" w14:textId="77777777" w:rsidTr="00593F7B">
        <w:tc>
          <w:tcPr>
            <w:tcW w:w="4327" w:type="pct"/>
            <w:tcBorders>
              <w:top w:val="single" w:sz="4" w:space="0" w:color="auto"/>
              <w:left w:val="single" w:sz="4" w:space="0" w:color="auto"/>
              <w:bottom w:val="single" w:sz="4" w:space="0" w:color="auto"/>
              <w:right w:val="single" w:sz="4" w:space="0" w:color="auto"/>
            </w:tcBorders>
          </w:tcPr>
          <w:p w14:paraId="5AC1B0F6" w14:textId="77777777" w:rsidR="00D86E25" w:rsidRPr="00B21DC6" w:rsidRDefault="00D86E25" w:rsidP="00593F7B">
            <w:pPr>
              <w:spacing w:line="360" w:lineRule="auto"/>
              <w:jc w:val="both"/>
              <w:rPr>
                <w:rFonts w:ascii="Amasis MT Pro" w:eastAsia="Calibri" w:hAnsi="Amasis MT Pro" w:cs="Aldhabi"/>
                <w:sz w:val="28"/>
                <w:szCs w:val="28"/>
                <w:rtl/>
              </w:rPr>
            </w:pPr>
            <w:r w:rsidRPr="00B21DC6">
              <w:rPr>
                <w:rFonts w:ascii="Amasis MT Pro" w:eastAsia="Calibri" w:hAnsi="Amasis MT Pro"/>
                <w:sz w:val="28"/>
                <w:szCs w:val="28"/>
                <w:rtl/>
              </w:rPr>
              <w:t>تمهيد</w:t>
            </w:r>
            <w:r w:rsidRPr="00B21DC6">
              <w:rPr>
                <w:rFonts w:ascii="Amasis MT Pro" w:eastAsia="Calibri" w:hAnsi="Amasis MT Pro" w:cs="Aldhabi"/>
                <w:sz w:val="28"/>
                <w:szCs w:val="28"/>
                <w:rtl/>
              </w:rPr>
              <w:t xml:space="preserve"> </w:t>
            </w:r>
          </w:p>
        </w:tc>
        <w:tc>
          <w:tcPr>
            <w:tcW w:w="673" w:type="pct"/>
            <w:tcBorders>
              <w:top w:val="single" w:sz="4" w:space="0" w:color="auto"/>
              <w:left w:val="single" w:sz="4" w:space="0" w:color="auto"/>
              <w:bottom w:val="single" w:sz="4" w:space="0" w:color="auto"/>
              <w:right w:val="single" w:sz="4" w:space="0" w:color="auto"/>
            </w:tcBorders>
          </w:tcPr>
          <w:p w14:paraId="53AEA110" w14:textId="7DC84492" w:rsidR="00D86E25" w:rsidRPr="00B21DC6" w:rsidRDefault="00F4658A" w:rsidP="00593F7B">
            <w:pPr>
              <w:spacing w:line="360" w:lineRule="auto"/>
              <w:jc w:val="center"/>
              <w:rPr>
                <w:rFonts w:ascii="Amasis MT Pro" w:eastAsia="Calibri" w:hAnsi="Amasis MT Pro" w:cs="Aldhabi"/>
                <w:sz w:val="28"/>
                <w:szCs w:val="28"/>
                <w:lang w:bidi="ar-JO"/>
              </w:rPr>
            </w:pPr>
            <w:r>
              <w:rPr>
                <w:rFonts w:ascii="Amasis MT Pro" w:eastAsia="Calibri" w:hAnsi="Amasis MT Pro" w:cs="Aldhabi" w:hint="cs"/>
                <w:sz w:val="28"/>
                <w:szCs w:val="28"/>
                <w:lang w:bidi="ar-EG"/>
              </w:rPr>
              <w:t>18</w:t>
            </w:r>
          </w:p>
        </w:tc>
      </w:tr>
      <w:tr w:rsidR="00D86E25" w:rsidRPr="00B21DC6" w14:paraId="10CF07A9"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72650B73" w14:textId="77777777"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sz w:val="28"/>
                <w:szCs w:val="28"/>
                <w:rtl/>
                <w:lang w:bidi="ar-JO"/>
              </w:rPr>
              <w:t>أولاً</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الدراسات</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العربية</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hideMark/>
          </w:tcPr>
          <w:p w14:paraId="29753716" w14:textId="066AD576" w:rsidR="00D86E25" w:rsidRPr="00B21DC6" w:rsidRDefault="00F4658A"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18</w:t>
            </w:r>
          </w:p>
        </w:tc>
      </w:tr>
      <w:tr w:rsidR="00D86E25" w:rsidRPr="00B21DC6" w14:paraId="334503B5" w14:textId="77777777" w:rsidTr="00593F7B">
        <w:tc>
          <w:tcPr>
            <w:tcW w:w="4327" w:type="pct"/>
            <w:tcBorders>
              <w:top w:val="single" w:sz="4" w:space="0" w:color="auto"/>
              <w:left w:val="single" w:sz="4" w:space="0" w:color="auto"/>
              <w:bottom w:val="single" w:sz="4" w:space="0" w:color="auto"/>
              <w:right w:val="single" w:sz="4" w:space="0" w:color="auto"/>
            </w:tcBorders>
          </w:tcPr>
          <w:p w14:paraId="71658880"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sz w:val="28"/>
                <w:szCs w:val="28"/>
                <w:rtl/>
                <w:lang w:bidi="ar-JO"/>
              </w:rPr>
              <w:t>ثانياً</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الدراسات</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الأجنبية</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5F3299D9" w14:textId="09968EE0" w:rsidR="00D86E25" w:rsidRPr="00B21DC6" w:rsidRDefault="00F4658A" w:rsidP="00593F7B">
            <w:pPr>
              <w:spacing w:line="360" w:lineRule="auto"/>
              <w:jc w:val="center"/>
              <w:rPr>
                <w:rFonts w:ascii="Amasis MT Pro" w:eastAsia="Calibri" w:hAnsi="Amasis MT Pro" w:cs="Aldhabi"/>
                <w:sz w:val="28"/>
                <w:szCs w:val="28"/>
                <w:lang w:bidi="ar-JO"/>
              </w:rPr>
            </w:pPr>
            <w:r>
              <w:rPr>
                <w:rFonts w:ascii="Amasis MT Pro" w:eastAsia="Calibri" w:hAnsi="Amasis MT Pro" w:cs="Aldhabi" w:hint="cs"/>
                <w:sz w:val="28"/>
                <w:szCs w:val="28"/>
                <w:lang w:bidi="ar-EG"/>
              </w:rPr>
              <w:t>21</w:t>
            </w:r>
          </w:p>
        </w:tc>
      </w:tr>
      <w:tr w:rsidR="00D86E25" w:rsidRPr="00B21DC6" w14:paraId="5D73696D" w14:textId="77777777" w:rsidTr="00593F7B">
        <w:tc>
          <w:tcPr>
            <w:tcW w:w="4327" w:type="pct"/>
            <w:tcBorders>
              <w:top w:val="single" w:sz="4" w:space="0" w:color="auto"/>
              <w:left w:val="single" w:sz="4" w:space="0" w:color="auto"/>
              <w:bottom w:val="single" w:sz="4" w:space="0" w:color="auto"/>
              <w:right w:val="single" w:sz="4" w:space="0" w:color="auto"/>
            </w:tcBorders>
          </w:tcPr>
          <w:p w14:paraId="79AC037A"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sz w:val="28"/>
                <w:szCs w:val="28"/>
                <w:rtl/>
                <w:lang w:bidi="ar-JO"/>
              </w:rPr>
              <w:t>ثالثاً</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المنطلقات</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النظرية</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للدراسة</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570E5F86" w14:textId="4972509A" w:rsidR="00D86E25" w:rsidRPr="00B21DC6" w:rsidRDefault="00F4658A" w:rsidP="00593F7B">
            <w:pPr>
              <w:spacing w:line="360" w:lineRule="auto"/>
              <w:jc w:val="center"/>
              <w:rPr>
                <w:rFonts w:ascii="Amasis MT Pro" w:eastAsia="Calibri" w:hAnsi="Amasis MT Pro" w:cs="Aldhabi"/>
                <w:sz w:val="28"/>
                <w:szCs w:val="28"/>
                <w:lang w:bidi="ar-JO"/>
              </w:rPr>
            </w:pPr>
            <w:r>
              <w:rPr>
                <w:rFonts w:ascii="Amasis MT Pro" w:eastAsia="Calibri" w:hAnsi="Amasis MT Pro" w:cs="Aldhabi" w:hint="cs"/>
                <w:sz w:val="28"/>
                <w:szCs w:val="28"/>
                <w:lang w:bidi="ar-EG"/>
              </w:rPr>
              <w:t>24</w:t>
            </w:r>
          </w:p>
        </w:tc>
      </w:tr>
      <w:tr w:rsidR="00D86E25" w:rsidRPr="00B21DC6" w14:paraId="428B854D" w14:textId="77777777" w:rsidTr="00593F7B">
        <w:tc>
          <w:tcPr>
            <w:tcW w:w="4327" w:type="pct"/>
            <w:tcBorders>
              <w:top w:val="single" w:sz="4" w:space="0" w:color="auto"/>
              <w:left w:val="single" w:sz="4" w:space="0" w:color="auto"/>
              <w:bottom w:val="single" w:sz="4" w:space="0" w:color="auto"/>
              <w:right w:val="single" w:sz="4" w:space="0" w:color="auto"/>
            </w:tcBorders>
          </w:tcPr>
          <w:p w14:paraId="2FA05AF5"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sz w:val="28"/>
                <w:szCs w:val="28"/>
                <w:rtl/>
                <w:lang w:bidi="ar-JO"/>
              </w:rPr>
              <w:t>رابعاً</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ما</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يميز</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هذه</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الدراسة</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عن</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الدراسات</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الأخرى</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35CE331C" w14:textId="3D551FC7" w:rsidR="00D86E25" w:rsidRPr="00B21DC6" w:rsidRDefault="00F4658A" w:rsidP="00593F7B">
            <w:pPr>
              <w:spacing w:line="360" w:lineRule="auto"/>
              <w:jc w:val="center"/>
              <w:rPr>
                <w:rFonts w:ascii="Amasis MT Pro" w:eastAsia="Calibri" w:hAnsi="Amasis MT Pro" w:cs="Aldhabi"/>
                <w:sz w:val="28"/>
                <w:szCs w:val="28"/>
                <w:lang w:bidi="ar-JO"/>
              </w:rPr>
            </w:pPr>
            <w:r>
              <w:rPr>
                <w:rFonts w:ascii="Amasis MT Pro" w:eastAsia="Calibri" w:hAnsi="Amasis MT Pro" w:cs="Aldhabi" w:hint="cs"/>
                <w:sz w:val="28"/>
                <w:szCs w:val="28"/>
                <w:lang w:bidi="ar-EG"/>
              </w:rPr>
              <w:t>25</w:t>
            </w:r>
          </w:p>
        </w:tc>
      </w:tr>
      <w:tr w:rsidR="00D86E25" w:rsidRPr="00B21DC6" w14:paraId="0ADB7F3E" w14:textId="77777777" w:rsidTr="00593F7B">
        <w:tc>
          <w:tcPr>
            <w:tcW w:w="5000" w:type="pct"/>
            <w:gridSpan w:val="2"/>
            <w:tcBorders>
              <w:top w:val="single" w:sz="4" w:space="0" w:color="auto"/>
              <w:left w:val="single" w:sz="4" w:space="0" w:color="auto"/>
              <w:bottom w:val="single" w:sz="4" w:space="0" w:color="auto"/>
              <w:right w:val="single" w:sz="4" w:space="0" w:color="auto"/>
            </w:tcBorders>
            <w:shd w:val="clear" w:color="auto" w:fill="E7E6E6"/>
            <w:hideMark/>
          </w:tcPr>
          <w:p w14:paraId="7D85A36D" w14:textId="77777777" w:rsidR="00D86E25" w:rsidRPr="00B21DC6" w:rsidRDefault="00D86E25" w:rsidP="00593F7B">
            <w:pPr>
              <w:spacing w:line="360" w:lineRule="auto"/>
              <w:jc w:val="both"/>
              <w:rPr>
                <w:rFonts w:ascii="Amasis MT Pro" w:eastAsia="Calibri" w:hAnsi="Amasis MT Pro" w:cs="Aldhabi"/>
                <w:b/>
                <w:bCs/>
                <w:sz w:val="28"/>
                <w:szCs w:val="28"/>
                <w:rtl/>
              </w:rPr>
            </w:pPr>
            <w:r w:rsidRPr="00B21DC6">
              <w:rPr>
                <w:rFonts w:ascii="Amasis MT Pro" w:eastAsia="Calibri" w:hAnsi="Amasis MT Pro"/>
                <w:b/>
                <w:bCs/>
                <w:sz w:val="28"/>
                <w:szCs w:val="28"/>
                <w:rtl/>
              </w:rPr>
              <w:t>الفصل</w:t>
            </w:r>
            <w:r w:rsidRPr="00B21DC6">
              <w:rPr>
                <w:rFonts w:ascii="Amasis MT Pro" w:eastAsia="Calibri" w:hAnsi="Amasis MT Pro" w:cs="Aldhabi"/>
                <w:b/>
                <w:bCs/>
                <w:sz w:val="28"/>
                <w:szCs w:val="28"/>
                <w:rtl/>
              </w:rPr>
              <w:t xml:space="preserve"> </w:t>
            </w:r>
            <w:r w:rsidRPr="00B21DC6">
              <w:rPr>
                <w:rFonts w:ascii="Amasis MT Pro" w:eastAsia="Calibri" w:hAnsi="Amasis MT Pro"/>
                <w:b/>
                <w:bCs/>
                <w:sz w:val="28"/>
                <w:szCs w:val="28"/>
                <w:rtl/>
              </w:rPr>
              <w:t>الثالث</w:t>
            </w:r>
            <w:r w:rsidRPr="00B21DC6">
              <w:rPr>
                <w:rFonts w:ascii="Amasis MT Pro" w:eastAsia="Calibri" w:hAnsi="Amasis MT Pro" w:cs="Aldhabi"/>
                <w:b/>
                <w:bCs/>
                <w:sz w:val="28"/>
                <w:szCs w:val="28"/>
                <w:rtl/>
              </w:rPr>
              <w:t xml:space="preserve">: </w:t>
            </w:r>
            <w:r w:rsidRPr="00B21DC6">
              <w:rPr>
                <w:rFonts w:ascii="Amasis MT Pro" w:eastAsia="Calibri" w:hAnsi="Amasis MT Pro"/>
                <w:b/>
                <w:bCs/>
                <w:sz w:val="28"/>
                <w:szCs w:val="28"/>
                <w:rtl/>
              </w:rPr>
              <w:t>الطريقة</w:t>
            </w:r>
            <w:r w:rsidRPr="00B21DC6">
              <w:rPr>
                <w:rFonts w:ascii="Amasis MT Pro" w:eastAsia="Calibri" w:hAnsi="Amasis MT Pro" w:cs="Aldhabi"/>
                <w:b/>
                <w:bCs/>
                <w:sz w:val="28"/>
                <w:szCs w:val="28"/>
                <w:rtl/>
              </w:rPr>
              <w:t xml:space="preserve"> </w:t>
            </w:r>
            <w:r w:rsidRPr="00B21DC6">
              <w:rPr>
                <w:rFonts w:ascii="Amasis MT Pro" w:eastAsia="Calibri" w:hAnsi="Amasis MT Pro"/>
                <w:b/>
                <w:bCs/>
                <w:sz w:val="28"/>
                <w:szCs w:val="28"/>
                <w:rtl/>
              </w:rPr>
              <w:t>والإجراءات</w:t>
            </w:r>
          </w:p>
        </w:tc>
      </w:tr>
      <w:tr w:rsidR="00D86E25" w:rsidRPr="00B21DC6" w14:paraId="66796EE7"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21AD1D8E" w14:textId="77777777"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3.0</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تمهيد</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095394A0" w14:textId="7ECA2282" w:rsidR="00D86E25" w:rsidRPr="00B21DC6" w:rsidRDefault="00913D38"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26</w:t>
            </w:r>
          </w:p>
        </w:tc>
      </w:tr>
      <w:tr w:rsidR="00D86E25" w:rsidRPr="00B21DC6" w14:paraId="1A7F7C50"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5BA07746" w14:textId="77777777"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3.1</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منهج</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الدراسة</w:t>
            </w:r>
          </w:p>
        </w:tc>
        <w:tc>
          <w:tcPr>
            <w:tcW w:w="673" w:type="pct"/>
            <w:tcBorders>
              <w:top w:val="single" w:sz="4" w:space="0" w:color="auto"/>
              <w:left w:val="single" w:sz="4" w:space="0" w:color="auto"/>
              <w:bottom w:val="single" w:sz="4" w:space="0" w:color="auto"/>
              <w:right w:val="single" w:sz="4" w:space="0" w:color="auto"/>
            </w:tcBorders>
          </w:tcPr>
          <w:p w14:paraId="360C8CBA" w14:textId="6EB182F2" w:rsidR="00D86E25" w:rsidRPr="00B21DC6" w:rsidRDefault="00913D38"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26</w:t>
            </w:r>
          </w:p>
        </w:tc>
      </w:tr>
      <w:tr w:rsidR="00D86E25" w:rsidRPr="00B21DC6" w14:paraId="48133AB9"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27D0BA24" w14:textId="1F6D98EC"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JO"/>
              </w:rPr>
              <w:t>3.</w:t>
            </w:r>
            <w:r w:rsidRPr="00B21DC6">
              <w:rPr>
                <w:rFonts w:ascii="Amasis MT Pro" w:eastAsia="Calibri" w:hAnsi="Amasis MT Pro" w:cs="Aldhabi"/>
                <w:sz w:val="28"/>
                <w:szCs w:val="28"/>
                <w:lang w:bidi="ar-EG"/>
              </w:rPr>
              <w:t>2</w:t>
            </w:r>
            <w:r w:rsidRPr="00B21DC6">
              <w:rPr>
                <w:rFonts w:ascii="Amasis MT Pro" w:eastAsia="Calibri" w:hAnsi="Amasis MT Pro" w:cs="Aldhabi"/>
                <w:sz w:val="28"/>
                <w:szCs w:val="28"/>
                <w:rtl/>
                <w:lang w:bidi="ar-JO"/>
              </w:rPr>
              <w:t xml:space="preserve"> </w:t>
            </w:r>
            <w:r w:rsidR="00965AFE">
              <w:rPr>
                <w:rFonts w:ascii="Amasis MT Pro" w:eastAsia="Calibri" w:hAnsi="Amasis MT Pro" w:hint="cs"/>
                <w:sz w:val="28"/>
                <w:szCs w:val="28"/>
                <w:rtl/>
                <w:lang w:bidi="ar-JO"/>
              </w:rPr>
              <w:t>نوع الدراسة وطبيعتها</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0D81CFF2" w14:textId="2D23D29B" w:rsidR="00D86E25" w:rsidRPr="00B21DC6" w:rsidRDefault="00720252"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27</w:t>
            </w:r>
          </w:p>
        </w:tc>
      </w:tr>
      <w:tr w:rsidR="00D86E25" w:rsidRPr="00B21DC6" w14:paraId="27137BC2"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24C0B3CF" w14:textId="18EAC543"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cs="Aldhabi"/>
                <w:sz w:val="28"/>
                <w:szCs w:val="28"/>
                <w:rtl/>
                <w:lang w:bidi="ar-JO"/>
              </w:rPr>
              <w:t xml:space="preserve"> </w:t>
            </w:r>
            <w:r w:rsidRPr="00B21DC6">
              <w:rPr>
                <w:rFonts w:ascii="Amasis MT Pro" w:eastAsia="Calibri" w:hAnsi="Amasis MT Pro" w:cs="Aldhabi"/>
                <w:sz w:val="28"/>
                <w:szCs w:val="28"/>
                <w:lang w:bidi="ar-EG"/>
              </w:rPr>
              <w:t>3.3</w:t>
            </w:r>
            <w:r w:rsidRPr="00B21DC6">
              <w:rPr>
                <w:rFonts w:ascii="Amasis MT Pro" w:eastAsia="Calibri" w:hAnsi="Amasis MT Pro" w:cs="Aldhabi"/>
                <w:sz w:val="28"/>
                <w:szCs w:val="28"/>
                <w:rtl/>
                <w:lang w:bidi="ar-JO"/>
              </w:rPr>
              <w:t xml:space="preserve"> </w:t>
            </w:r>
            <w:r w:rsidR="00965AFE">
              <w:rPr>
                <w:rFonts w:ascii="Amasis MT Pro" w:eastAsia="Calibri" w:hAnsi="Amasis MT Pro" w:hint="cs"/>
                <w:sz w:val="28"/>
                <w:szCs w:val="28"/>
                <w:rtl/>
                <w:lang w:bidi="ar-JO"/>
              </w:rPr>
              <w:t xml:space="preserve">مجتمع الدراسة </w:t>
            </w:r>
          </w:p>
        </w:tc>
        <w:tc>
          <w:tcPr>
            <w:tcW w:w="673" w:type="pct"/>
            <w:tcBorders>
              <w:top w:val="single" w:sz="4" w:space="0" w:color="auto"/>
              <w:left w:val="single" w:sz="4" w:space="0" w:color="auto"/>
              <w:bottom w:val="single" w:sz="4" w:space="0" w:color="auto"/>
              <w:right w:val="single" w:sz="4" w:space="0" w:color="auto"/>
            </w:tcBorders>
          </w:tcPr>
          <w:p w14:paraId="0FBED58F" w14:textId="2D8C1608" w:rsidR="00D86E25" w:rsidRPr="00B21DC6" w:rsidRDefault="00913D38"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27</w:t>
            </w:r>
          </w:p>
        </w:tc>
      </w:tr>
      <w:tr w:rsidR="00D86E25" w:rsidRPr="00B21DC6" w14:paraId="4DC30DAF"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317F8CC8" w14:textId="7961084C"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JO"/>
              </w:rPr>
              <w:t xml:space="preserve"> </w:t>
            </w:r>
            <w:r w:rsidRPr="00B21DC6">
              <w:rPr>
                <w:rFonts w:ascii="Amasis MT Pro" w:eastAsia="Calibri" w:hAnsi="Amasis MT Pro" w:cs="Aldhabi"/>
                <w:sz w:val="28"/>
                <w:szCs w:val="28"/>
                <w:lang w:bidi="ar-EG"/>
              </w:rPr>
              <w:t>3.4</w:t>
            </w:r>
            <w:r w:rsidR="008C48BC">
              <w:rPr>
                <w:rFonts w:ascii="Amasis MT Pro" w:eastAsia="Calibri" w:hAnsi="Amasis MT Pro" w:hint="cs"/>
                <w:sz w:val="28"/>
                <w:szCs w:val="28"/>
                <w:rtl/>
                <w:lang w:bidi="ar-JO"/>
              </w:rPr>
              <w:t xml:space="preserve">عينة الدراسة </w:t>
            </w:r>
          </w:p>
        </w:tc>
        <w:tc>
          <w:tcPr>
            <w:tcW w:w="673" w:type="pct"/>
            <w:tcBorders>
              <w:top w:val="single" w:sz="4" w:space="0" w:color="auto"/>
              <w:left w:val="single" w:sz="4" w:space="0" w:color="auto"/>
              <w:bottom w:val="single" w:sz="4" w:space="0" w:color="auto"/>
              <w:right w:val="single" w:sz="4" w:space="0" w:color="auto"/>
            </w:tcBorders>
          </w:tcPr>
          <w:p w14:paraId="05489D31" w14:textId="6CD19164" w:rsidR="00D86E25" w:rsidRPr="00B21DC6" w:rsidRDefault="00913D38"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27</w:t>
            </w:r>
          </w:p>
        </w:tc>
      </w:tr>
      <w:tr w:rsidR="00D86E25" w:rsidRPr="00B21DC6" w14:paraId="2B1D8725"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4EF0C4D8" w14:textId="2C860A22"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3.5</w:t>
            </w:r>
            <w:r w:rsidRPr="00B21DC6">
              <w:rPr>
                <w:rFonts w:ascii="Amasis MT Pro" w:eastAsia="Calibri" w:hAnsi="Amasis MT Pro" w:cs="Aldhabi"/>
                <w:sz w:val="28"/>
                <w:szCs w:val="28"/>
                <w:rtl/>
                <w:lang w:bidi="ar-JO"/>
              </w:rPr>
              <w:t xml:space="preserve"> </w:t>
            </w:r>
            <w:r w:rsidR="007231E6">
              <w:rPr>
                <w:rFonts w:ascii="Amasis MT Pro" w:eastAsia="Calibri" w:hAnsi="Amasis MT Pro" w:hint="cs"/>
                <w:sz w:val="28"/>
                <w:szCs w:val="28"/>
                <w:rtl/>
                <w:lang w:bidi="ar-JO"/>
              </w:rPr>
              <w:t>مصادر جمع البيانات</w:t>
            </w:r>
            <w:r w:rsidRPr="00B21DC6">
              <w:rPr>
                <w:rFonts w:ascii="Amasis MT Pro" w:eastAsia="Calibri" w:hAnsi="Amasis MT Pro" w:cs="Aldhabi"/>
                <w:sz w:val="28"/>
                <w:szCs w:val="28"/>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05BC7D3F" w14:textId="5B41E9AF" w:rsidR="00D86E25" w:rsidRPr="00B21DC6" w:rsidRDefault="00720252"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28</w:t>
            </w:r>
          </w:p>
        </w:tc>
      </w:tr>
      <w:tr w:rsidR="00D86E25" w:rsidRPr="00B21DC6" w14:paraId="121AA597"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26D66531" w14:textId="78C388E3"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3.6</w:t>
            </w:r>
            <w:r w:rsidRPr="00B21DC6">
              <w:rPr>
                <w:rFonts w:ascii="Amasis MT Pro" w:eastAsia="Calibri" w:hAnsi="Amasis MT Pro" w:cs="Aldhabi"/>
                <w:sz w:val="28"/>
                <w:szCs w:val="28"/>
                <w:rtl/>
                <w:lang w:bidi="ar-JO"/>
              </w:rPr>
              <w:t xml:space="preserve"> </w:t>
            </w:r>
            <w:r w:rsidR="007231E6">
              <w:rPr>
                <w:rFonts w:ascii="Amasis MT Pro" w:eastAsia="Calibri" w:hAnsi="Amasis MT Pro" w:hint="cs"/>
                <w:sz w:val="28"/>
                <w:szCs w:val="28"/>
                <w:rtl/>
                <w:lang w:bidi="ar-JO"/>
              </w:rPr>
              <w:t>أداة الدراسة</w:t>
            </w:r>
          </w:p>
        </w:tc>
        <w:tc>
          <w:tcPr>
            <w:tcW w:w="673" w:type="pct"/>
            <w:tcBorders>
              <w:top w:val="single" w:sz="4" w:space="0" w:color="auto"/>
              <w:left w:val="single" w:sz="4" w:space="0" w:color="auto"/>
              <w:bottom w:val="single" w:sz="4" w:space="0" w:color="auto"/>
              <w:right w:val="single" w:sz="4" w:space="0" w:color="auto"/>
            </w:tcBorders>
          </w:tcPr>
          <w:p w14:paraId="09F4DEF9" w14:textId="4333D01E" w:rsidR="00D86E25" w:rsidRPr="00B21DC6" w:rsidRDefault="00913D38"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28</w:t>
            </w:r>
          </w:p>
        </w:tc>
      </w:tr>
      <w:tr w:rsidR="00D86E25" w:rsidRPr="00B21DC6" w14:paraId="0A281983" w14:textId="77777777" w:rsidTr="00593F7B">
        <w:tc>
          <w:tcPr>
            <w:tcW w:w="4327" w:type="pct"/>
            <w:tcBorders>
              <w:top w:val="single" w:sz="4" w:space="0" w:color="auto"/>
              <w:left w:val="single" w:sz="4" w:space="0" w:color="auto"/>
              <w:bottom w:val="single" w:sz="4" w:space="0" w:color="auto"/>
              <w:right w:val="single" w:sz="4" w:space="0" w:color="auto"/>
            </w:tcBorders>
          </w:tcPr>
          <w:p w14:paraId="234F4F00" w14:textId="3E6AD412"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lang w:bidi="ar-EG"/>
              </w:rPr>
              <w:t>3.7</w:t>
            </w:r>
            <w:r w:rsidRPr="00B21DC6">
              <w:rPr>
                <w:rFonts w:ascii="Amasis MT Pro" w:eastAsia="Calibri" w:hAnsi="Amasis MT Pro" w:cs="Aldhabi"/>
                <w:sz w:val="28"/>
                <w:szCs w:val="28"/>
                <w:rtl/>
                <w:lang w:bidi="ar-JO"/>
              </w:rPr>
              <w:t xml:space="preserve"> </w:t>
            </w:r>
            <w:r w:rsidR="007231E6">
              <w:rPr>
                <w:rFonts w:ascii="Amasis MT Pro" w:eastAsia="Calibri" w:hAnsi="Amasis MT Pro" w:hint="cs"/>
                <w:sz w:val="28"/>
                <w:szCs w:val="28"/>
                <w:rtl/>
                <w:lang w:bidi="ar-JO"/>
              </w:rPr>
              <w:t>صدق أداة الدراسة</w:t>
            </w:r>
            <w:r w:rsidR="00851A30">
              <w:rPr>
                <w:rFonts w:ascii="Amasis MT Pro" w:eastAsia="Calibri" w:hAnsi="Amasis MT Pro" w:cs="Aldhabi" w:hint="cs"/>
                <w:sz w:val="28"/>
                <w:szCs w:val="28"/>
                <w:lang w:bidi="ar-EG"/>
              </w:rPr>
              <w:t xml:space="preserve"> </w:t>
            </w:r>
          </w:p>
        </w:tc>
        <w:tc>
          <w:tcPr>
            <w:tcW w:w="673" w:type="pct"/>
            <w:tcBorders>
              <w:top w:val="single" w:sz="4" w:space="0" w:color="auto"/>
              <w:left w:val="single" w:sz="4" w:space="0" w:color="auto"/>
              <w:bottom w:val="single" w:sz="4" w:space="0" w:color="auto"/>
              <w:right w:val="single" w:sz="4" w:space="0" w:color="auto"/>
            </w:tcBorders>
          </w:tcPr>
          <w:p w14:paraId="34966EDE" w14:textId="7FA6C3F9" w:rsidR="00D86E25" w:rsidRPr="00B21DC6" w:rsidRDefault="00720252" w:rsidP="00593F7B">
            <w:pPr>
              <w:spacing w:line="360" w:lineRule="auto"/>
              <w:jc w:val="center"/>
              <w:rPr>
                <w:rFonts w:ascii="Amasis MT Pro" w:eastAsia="Calibri" w:hAnsi="Amasis MT Pro" w:cs="Aldhabi"/>
                <w:sz w:val="28"/>
                <w:szCs w:val="28"/>
                <w:lang w:bidi="ar-JO"/>
              </w:rPr>
            </w:pPr>
            <w:r>
              <w:rPr>
                <w:rFonts w:ascii="Amasis MT Pro" w:eastAsia="Calibri" w:hAnsi="Amasis MT Pro" w:cs="Aldhabi" w:hint="cs"/>
                <w:sz w:val="28"/>
                <w:szCs w:val="28"/>
                <w:lang w:bidi="ar-EG"/>
              </w:rPr>
              <w:t>30</w:t>
            </w:r>
          </w:p>
        </w:tc>
      </w:tr>
      <w:tr w:rsidR="007231E6" w:rsidRPr="00B21DC6" w14:paraId="0B8BF25D" w14:textId="77777777" w:rsidTr="00593F7B">
        <w:tc>
          <w:tcPr>
            <w:tcW w:w="4327" w:type="pct"/>
            <w:tcBorders>
              <w:top w:val="single" w:sz="4" w:space="0" w:color="auto"/>
              <w:left w:val="single" w:sz="4" w:space="0" w:color="auto"/>
              <w:bottom w:val="single" w:sz="4" w:space="0" w:color="auto"/>
              <w:right w:val="single" w:sz="4" w:space="0" w:color="auto"/>
            </w:tcBorders>
          </w:tcPr>
          <w:p w14:paraId="6129AFB5" w14:textId="716C942E" w:rsidR="007231E6" w:rsidRPr="00B21DC6" w:rsidRDefault="00851A30" w:rsidP="00593F7B">
            <w:pPr>
              <w:spacing w:line="360" w:lineRule="auto"/>
              <w:jc w:val="both"/>
              <w:rPr>
                <w:rFonts w:ascii="Amasis MT Pro" w:eastAsia="Calibri" w:hAnsi="Amasis MT Pro" w:cs="Aldhabi"/>
                <w:sz w:val="28"/>
                <w:szCs w:val="28"/>
                <w:lang w:bidi="ar-EG"/>
              </w:rPr>
            </w:pPr>
            <w:r w:rsidRPr="00B21DC6">
              <w:rPr>
                <w:rFonts w:ascii="Amasis MT Pro" w:eastAsia="Calibri" w:hAnsi="Amasis MT Pro" w:cs="Aldhabi"/>
                <w:sz w:val="28"/>
                <w:szCs w:val="28"/>
                <w:lang w:bidi="ar-EG"/>
              </w:rPr>
              <w:t>3.</w:t>
            </w:r>
            <w:r>
              <w:rPr>
                <w:rFonts w:ascii="Amasis MT Pro" w:eastAsia="Calibri" w:hAnsi="Amasis MT Pro" w:cs="Aldhabi" w:hint="cs"/>
                <w:sz w:val="28"/>
                <w:szCs w:val="28"/>
                <w:lang w:bidi="ar-EG"/>
              </w:rPr>
              <w:t>8</w:t>
            </w:r>
            <w:r w:rsidRPr="00B21DC6">
              <w:rPr>
                <w:rFonts w:ascii="Amasis MT Pro" w:eastAsia="Calibri" w:hAnsi="Amasis MT Pro" w:cs="Aldhabi"/>
                <w:sz w:val="28"/>
                <w:szCs w:val="28"/>
                <w:rtl/>
                <w:lang w:bidi="ar-JO"/>
              </w:rPr>
              <w:t xml:space="preserve"> </w:t>
            </w:r>
            <w:r>
              <w:rPr>
                <w:rFonts w:ascii="Amasis MT Pro" w:eastAsia="Calibri" w:hAnsi="Amasis MT Pro" w:hint="cs"/>
                <w:sz w:val="28"/>
                <w:szCs w:val="28"/>
                <w:rtl/>
                <w:lang w:bidi="ar-JO"/>
              </w:rPr>
              <w:t>ثبات</w:t>
            </w:r>
            <w:r>
              <w:rPr>
                <w:rFonts w:ascii="Amasis MT Pro" w:eastAsia="Calibri" w:hAnsi="Amasis MT Pro" w:hint="cs"/>
                <w:sz w:val="28"/>
                <w:szCs w:val="28"/>
                <w:rtl/>
                <w:lang w:bidi="ar-JO"/>
              </w:rPr>
              <w:t xml:space="preserve"> أداة الدراسة</w:t>
            </w:r>
          </w:p>
        </w:tc>
        <w:tc>
          <w:tcPr>
            <w:tcW w:w="673" w:type="pct"/>
            <w:tcBorders>
              <w:top w:val="single" w:sz="4" w:space="0" w:color="auto"/>
              <w:left w:val="single" w:sz="4" w:space="0" w:color="auto"/>
              <w:bottom w:val="single" w:sz="4" w:space="0" w:color="auto"/>
              <w:right w:val="single" w:sz="4" w:space="0" w:color="auto"/>
            </w:tcBorders>
          </w:tcPr>
          <w:p w14:paraId="1746A09A" w14:textId="173E73AA" w:rsidR="007231E6" w:rsidRDefault="00720252" w:rsidP="00593F7B">
            <w:pPr>
              <w:spacing w:line="360" w:lineRule="auto"/>
              <w:jc w:val="center"/>
              <w:rPr>
                <w:rFonts w:ascii="Amasis MT Pro" w:eastAsia="Calibri" w:hAnsi="Amasis MT Pro" w:cs="Aldhabi" w:hint="cs"/>
                <w:sz w:val="28"/>
                <w:szCs w:val="28"/>
                <w:lang w:bidi="ar-EG"/>
              </w:rPr>
            </w:pPr>
            <w:r>
              <w:rPr>
                <w:rFonts w:ascii="Amasis MT Pro" w:eastAsia="Calibri" w:hAnsi="Amasis MT Pro" w:cs="Aldhabi" w:hint="cs"/>
                <w:sz w:val="28"/>
                <w:szCs w:val="28"/>
                <w:lang w:bidi="ar-EG"/>
              </w:rPr>
              <w:t>31</w:t>
            </w:r>
          </w:p>
        </w:tc>
      </w:tr>
      <w:tr w:rsidR="007231E6" w:rsidRPr="00B21DC6" w14:paraId="4D8EAC54" w14:textId="77777777" w:rsidTr="00593F7B">
        <w:tc>
          <w:tcPr>
            <w:tcW w:w="4327" w:type="pct"/>
            <w:tcBorders>
              <w:top w:val="single" w:sz="4" w:space="0" w:color="auto"/>
              <w:left w:val="single" w:sz="4" w:space="0" w:color="auto"/>
              <w:bottom w:val="single" w:sz="4" w:space="0" w:color="auto"/>
              <w:right w:val="single" w:sz="4" w:space="0" w:color="auto"/>
            </w:tcBorders>
          </w:tcPr>
          <w:p w14:paraId="0C3EDE51" w14:textId="7D6C4A49" w:rsidR="007231E6" w:rsidRPr="00B21DC6" w:rsidRDefault="00851A30" w:rsidP="00593F7B">
            <w:pPr>
              <w:spacing w:line="360" w:lineRule="auto"/>
              <w:jc w:val="both"/>
              <w:rPr>
                <w:rFonts w:ascii="Amasis MT Pro" w:eastAsia="Calibri" w:hAnsi="Amasis MT Pro" w:cs="Aldhabi"/>
                <w:sz w:val="28"/>
                <w:szCs w:val="28"/>
                <w:lang w:bidi="ar-EG"/>
              </w:rPr>
            </w:pPr>
            <w:r w:rsidRPr="00B21DC6">
              <w:rPr>
                <w:rFonts w:ascii="Amasis MT Pro" w:eastAsia="Calibri" w:hAnsi="Amasis MT Pro" w:cs="Aldhabi"/>
                <w:sz w:val="28"/>
                <w:szCs w:val="28"/>
                <w:lang w:bidi="ar-EG"/>
              </w:rPr>
              <w:lastRenderedPageBreak/>
              <w:t>3.</w:t>
            </w:r>
            <w:r>
              <w:rPr>
                <w:rFonts w:ascii="Amasis MT Pro" w:eastAsia="Calibri" w:hAnsi="Amasis MT Pro" w:cs="Aldhabi" w:hint="cs"/>
                <w:sz w:val="28"/>
                <w:szCs w:val="28"/>
                <w:lang w:bidi="ar-EG"/>
              </w:rPr>
              <w:t>9</w:t>
            </w:r>
            <w:r w:rsidRPr="00B21DC6">
              <w:rPr>
                <w:rFonts w:ascii="Amasis MT Pro" w:eastAsia="Calibri" w:hAnsi="Amasis MT Pro" w:cs="Aldhabi"/>
                <w:sz w:val="28"/>
                <w:szCs w:val="28"/>
                <w:rtl/>
                <w:lang w:bidi="ar-JO"/>
              </w:rPr>
              <w:t xml:space="preserve"> </w:t>
            </w:r>
            <w:r w:rsidR="001A1479">
              <w:rPr>
                <w:rFonts w:ascii="Amasis MT Pro" w:eastAsia="Calibri" w:hAnsi="Amasis MT Pro" w:hint="cs"/>
                <w:sz w:val="28"/>
                <w:szCs w:val="28"/>
                <w:rtl/>
                <w:lang w:bidi="ar-JO"/>
              </w:rPr>
              <w:t xml:space="preserve">المعالجة الإحصائية المستخدمة </w:t>
            </w:r>
          </w:p>
        </w:tc>
        <w:tc>
          <w:tcPr>
            <w:tcW w:w="673" w:type="pct"/>
            <w:tcBorders>
              <w:top w:val="single" w:sz="4" w:space="0" w:color="auto"/>
              <w:left w:val="single" w:sz="4" w:space="0" w:color="auto"/>
              <w:bottom w:val="single" w:sz="4" w:space="0" w:color="auto"/>
              <w:right w:val="single" w:sz="4" w:space="0" w:color="auto"/>
            </w:tcBorders>
          </w:tcPr>
          <w:p w14:paraId="62E385BE" w14:textId="1E1CF937" w:rsidR="007231E6" w:rsidRDefault="00895A8B" w:rsidP="00593F7B">
            <w:pPr>
              <w:spacing w:line="360" w:lineRule="auto"/>
              <w:jc w:val="center"/>
              <w:rPr>
                <w:rFonts w:ascii="Amasis MT Pro" w:eastAsia="Calibri" w:hAnsi="Amasis MT Pro" w:cs="Aldhabi" w:hint="cs"/>
                <w:sz w:val="28"/>
                <w:szCs w:val="28"/>
                <w:lang w:bidi="ar-EG"/>
              </w:rPr>
            </w:pPr>
            <w:r>
              <w:rPr>
                <w:rFonts w:ascii="Amasis MT Pro" w:eastAsia="Calibri" w:hAnsi="Amasis MT Pro" w:cs="Aldhabi" w:hint="cs"/>
                <w:sz w:val="28"/>
                <w:szCs w:val="28"/>
                <w:lang w:bidi="ar-EG"/>
              </w:rPr>
              <w:t>32</w:t>
            </w:r>
          </w:p>
        </w:tc>
      </w:tr>
      <w:tr w:rsidR="00D86E25" w:rsidRPr="00B21DC6" w14:paraId="7D1DA2B0" w14:textId="77777777" w:rsidTr="00593F7B">
        <w:tc>
          <w:tcPr>
            <w:tcW w:w="5000" w:type="pct"/>
            <w:gridSpan w:val="2"/>
            <w:tcBorders>
              <w:top w:val="single" w:sz="4" w:space="0" w:color="auto"/>
              <w:left w:val="single" w:sz="4" w:space="0" w:color="auto"/>
              <w:bottom w:val="single" w:sz="4" w:space="0" w:color="auto"/>
              <w:right w:val="single" w:sz="4" w:space="0" w:color="auto"/>
            </w:tcBorders>
            <w:shd w:val="clear" w:color="auto" w:fill="E7E6E6"/>
            <w:hideMark/>
          </w:tcPr>
          <w:p w14:paraId="3F67686B" w14:textId="77777777" w:rsidR="00D86E25" w:rsidRPr="00B21DC6" w:rsidRDefault="00D86E25" w:rsidP="00593F7B">
            <w:pPr>
              <w:spacing w:line="360" w:lineRule="auto"/>
              <w:jc w:val="both"/>
              <w:rPr>
                <w:rFonts w:ascii="Amasis MT Pro" w:eastAsia="Calibri" w:hAnsi="Amasis MT Pro" w:cs="Aldhabi"/>
                <w:b/>
                <w:bCs/>
                <w:sz w:val="28"/>
                <w:szCs w:val="28"/>
                <w:rtl/>
                <w:lang w:bidi="ar-JO"/>
              </w:rPr>
            </w:pPr>
            <w:r w:rsidRPr="00B21DC6">
              <w:rPr>
                <w:rFonts w:ascii="Amasis MT Pro" w:eastAsia="Calibri" w:hAnsi="Amasis MT Pro"/>
                <w:b/>
                <w:bCs/>
                <w:sz w:val="28"/>
                <w:szCs w:val="28"/>
                <w:rtl/>
                <w:lang w:bidi="ar-JO"/>
              </w:rPr>
              <w:t>الفصل</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الرابع</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تحليل</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البيانات</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ومناقشة</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النتائج</w:t>
            </w:r>
            <w:r w:rsidRPr="00B21DC6">
              <w:rPr>
                <w:rFonts w:ascii="Amasis MT Pro" w:eastAsia="Calibri" w:hAnsi="Amasis MT Pro" w:cs="Aldhabi"/>
                <w:b/>
                <w:bCs/>
                <w:sz w:val="28"/>
                <w:szCs w:val="28"/>
                <w:rtl/>
                <w:lang w:bidi="ar-JO"/>
              </w:rPr>
              <w:t xml:space="preserve"> </w:t>
            </w:r>
          </w:p>
        </w:tc>
      </w:tr>
      <w:tr w:rsidR="00D86E25" w:rsidRPr="00B21DC6" w14:paraId="503F1B67"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74F747A0"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مقدمة</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4D83B18C" w14:textId="4A9D4F7F" w:rsidR="00D86E25" w:rsidRPr="00B21DC6" w:rsidRDefault="00CE6735"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34</w:t>
            </w:r>
          </w:p>
        </w:tc>
      </w:tr>
      <w:tr w:rsidR="00D86E25" w:rsidRPr="00B21DC6" w14:paraId="4F3B6B10"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200B2C91"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cs="Aldhabi"/>
                <w:sz w:val="28"/>
                <w:szCs w:val="28"/>
                <w:lang w:bidi="ar-EG"/>
              </w:rPr>
              <w:t>4.1</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وصف</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خصائص</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أفراد</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عينة</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الدراسة</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67B96A99" w14:textId="542FD97D" w:rsidR="00D86E25" w:rsidRPr="00B21DC6" w:rsidRDefault="00CE6735"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34</w:t>
            </w:r>
          </w:p>
        </w:tc>
      </w:tr>
      <w:tr w:rsidR="00D86E25" w:rsidRPr="00B21DC6" w14:paraId="108EB5C1"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35872BD7"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cs="Aldhabi"/>
                <w:sz w:val="28"/>
                <w:szCs w:val="28"/>
                <w:lang w:bidi="ar-EG"/>
              </w:rPr>
              <w:t>4</w:t>
            </w:r>
            <w:r w:rsidRPr="00B21DC6">
              <w:rPr>
                <w:rFonts w:ascii="Amasis MT Pro" w:eastAsia="Calibri" w:hAnsi="Amasis MT Pro" w:cs="Aldhabi"/>
                <w:sz w:val="28"/>
                <w:szCs w:val="28"/>
                <w:lang w:bidi="ar-JO"/>
              </w:rPr>
              <w:t>.</w:t>
            </w:r>
            <w:r w:rsidRPr="00B21DC6">
              <w:rPr>
                <w:rFonts w:ascii="Amasis MT Pro" w:eastAsia="Calibri" w:hAnsi="Amasis MT Pro" w:cs="Aldhabi"/>
                <w:sz w:val="28"/>
                <w:szCs w:val="28"/>
                <w:lang w:bidi="ar-EG"/>
              </w:rPr>
              <w:t>2</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وصف</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متغيرات</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الدراسة</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1DA9A795" w14:textId="4119AFBB" w:rsidR="00D86E25" w:rsidRPr="00B21DC6" w:rsidRDefault="00CE6735" w:rsidP="00593F7B">
            <w:pPr>
              <w:spacing w:line="360" w:lineRule="auto"/>
              <w:jc w:val="center"/>
              <w:rPr>
                <w:rFonts w:ascii="Amasis MT Pro" w:eastAsia="Calibri" w:hAnsi="Amasis MT Pro" w:cs="Aldhabi"/>
                <w:sz w:val="28"/>
                <w:szCs w:val="28"/>
                <w:lang w:bidi="ar-JO"/>
              </w:rPr>
            </w:pPr>
            <w:r>
              <w:rPr>
                <w:rFonts w:ascii="Amasis MT Pro" w:eastAsia="Calibri" w:hAnsi="Amasis MT Pro" w:cs="Aldhabi" w:hint="cs"/>
                <w:sz w:val="28"/>
                <w:szCs w:val="28"/>
                <w:lang w:bidi="ar-EG"/>
              </w:rPr>
              <w:t>35</w:t>
            </w:r>
          </w:p>
        </w:tc>
      </w:tr>
      <w:tr w:rsidR="00D86E25" w:rsidRPr="00B21DC6" w14:paraId="28C5F925"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4DDF708C" w14:textId="77777777"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cs="Aldhabi"/>
                <w:sz w:val="28"/>
                <w:szCs w:val="28"/>
                <w:lang w:bidi="ar-JO"/>
              </w:rPr>
              <w:t>4.</w:t>
            </w:r>
            <w:r w:rsidRPr="00B21DC6">
              <w:rPr>
                <w:rFonts w:ascii="Amasis MT Pro" w:eastAsia="Calibri" w:hAnsi="Amasis MT Pro" w:cs="Aldhabi"/>
                <w:sz w:val="28"/>
                <w:szCs w:val="28"/>
                <w:lang w:bidi="ar-EG"/>
              </w:rPr>
              <w:t>3</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اختبار</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الفرضيات</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0FED96FC" w14:textId="59941E26" w:rsidR="00D86E25" w:rsidRPr="00B21DC6" w:rsidRDefault="00CE6735"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40</w:t>
            </w:r>
          </w:p>
        </w:tc>
      </w:tr>
      <w:tr w:rsidR="00D86E25" w:rsidRPr="00B21DC6" w14:paraId="1DC21C93" w14:textId="77777777" w:rsidTr="00593F7B">
        <w:tc>
          <w:tcPr>
            <w:tcW w:w="5000" w:type="pct"/>
            <w:gridSpan w:val="2"/>
            <w:tcBorders>
              <w:top w:val="single" w:sz="4" w:space="0" w:color="auto"/>
              <w:left w:val="single" w:sz="4" w:space="0" w:color="auto"/>
              <w:bottom w:val="single" w:sz="4" w:space="0" w:color="auto"/>
              <w:right w:val="single" w:sz="4" w:space="0" w:color="auto"/>
            </w:tcBorders>
            <w:shd w:val="clear" w:color="auto" w:fill="E7E6E6"/>
            <w:hideMark/>
          </w:tcPr>
          <w:p w14:paraId="4DF3D1BD" w14:textId="77777777" w:rsidR="00D86E25" w:rsidRPr="00B21DC6" w:rsidRDefault="00D86E25" w:rsidP="00593F7B">
            <w:pPr>
              <w:spacing w:line="360" w:lineRule="auto"/>
              <w:jc w:val="both"/>
              <w:rPr>
                <w:rFonts w:ascii="Amasis MT Pro" w:eastAsia="Calibri" w:hAnsi="Amasis MT Pro" w:cs="Aldhabi"/>
                <w:b/>
                <w:bCs/>
                <w:sz w:val="28"/>
                <w:szCs w:val="28"/>
                <w:rtl/>
                <w:lang w:bidi="ar-JO"/>
              </w:rPr>
            </w:pPr>
            <w:r w:rsidRPr="00B21DC6">
              <w:rPr>
                <w:rFonts w:ascii="Amasis MT Pro" w:eastAsia="Calibri" w:hAnsi="Amasis MT Pro"/>
                <w:b/>
                <w:bCs/>
                <w:sz w:val="28"/>
                <w:szCs w:val="28"/>
                <w:rtl/>
                <w:lang w:bidi="ar-JO"/>
              </w:rPr>
              <w:t>الفصل</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الخامس</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مناقشة</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النتائج</w:t>
            </w:r>
            <w:r w:rsidRPr="00B21DC6">
              <w:rPr>
                <w:rFonts w:ascii="Amasis MT Pro" w:eastAsia="Calibri" w:hAnsi="Amasis MT Pro" w:cs="Aldhabi"/>
                <w:b/>
                <w:bCs/>
                <w:sz w:val="28"/>
                <w:szCs w:val="28"/>
                <w:rtl/>
                <w:lang w:bidi="ar-JO"/>
              </w:rPr>
              <w:t xml:space="preserve"> </w:t>
            </w:r>
            <w:r w:rsidRPr="00B21DC6">
              <w:rPr>
                <w:rFonts w:ascii="Amasis MT Pro" w:eastAsia="Calibri" w:hAnsi="Amasis MT Pro"/>
                <w:b/>
                <w:bCs/>
                <w:sz w:val="28"/>
                <w:szCs w:val="28"/>
                <w:rtl/>
                <w:lang w:bidi="ar-JO"/>
              </w:rPr>
              <w:t>والتوصيات</w:t>
            </w:r>
            <w:r w:rsidRPr="00B21DC6">
              <w:rPr>
                <w:rFonts w:ascii="Amasis MT Pro" w:eastAsia="Calibri" w:hAnsi="Amasis MT Pro" w:cs="Aldhabi"/>
                <w:b/>
                <w:bCs/>
                <w:sz w:val="28"/>
                <w:szCs w:val="28"/>
                <w:rtl/>
                <w:lang w:bidi="ar-JO"/>
              </w:rPr>
              <w:t xml:space="preserve"> </w:t>
            </w:r>
          </w:p>
        </w:tc>
      </w:tr>
      <w:tr w:rsidR="00D86E25" w:rsidRPr="00B21DC6" w14:paraId="1A9C936B"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3ACEEFDF" w14:textId="77777777" w:rsidR="00D86E25" w:rsidRPr="00B21DC6" w:rsidRDefault="00D86E25" w:rsidP="00593F7B">
            <w:pPr>
              <w:spacing w:line="360" w:lineRule="auto"/>
              <w:jc w:val="both"/>
              <w:rPr>
                <w:rFonts w:ascii="Amasis MT Pro" w:eastAsia="Calibri" w:hAnsi="Amasis MT Pro" w:cs="Aldhabi"/>
                <w:sz w:val="28"/>
                <w:szCs w:val="28"/>
                <w:lang w:bidi="ar-JO"/>
              </w:rPr>
            </w:pP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مقدمة</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2FD507E4" w14:textId="31CBD870" w:rsidR="00D86E25" w:rsidRPr="00B21DC6" w:rsidRDefault="00CE6735"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48</w:t>
            </w:r>
          </w:p>
        </w:tc>
      </w:tr>
      <w:tr w:rsidR="00D86E25" w:rsidRPr="00B21DC6" w14:paraId="3E524C14"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03D01E55" w14:textId="609E0408"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cs="Aldhabi"/>
                <w:sz w:val="28"/>
                <w:szCs w:val="28"/>
                <w:lang w:bidi="ar-EG"/>
              </w:rPr>
              <w:t>5.1</w:t>
            </w:r>
            <w:r w:rsidRPr="00B21DC6">
              <w:rPr>
                <w:rFonts w:ascii="Amasis MT Pro" w:eastAsia="Calibri" w:hAnsi="Amasis MT Pro" w:cs="Aldhabi"/>
                <w:sz w:val="28"/>
                <w:szCs w:val="28"/>
                <w:rtl/>
                <w:lang w:bidi="ar-JO"/>
              </w:rPr>
              <w:t xml:space="preserve"> </w:t>
            </w:r>
            <w:r w:rsidRPr="00B21DC6">
              <w:rPr>
                <w:rFonts w:ascii="Amasis MT Pro" w:eastAsia="Calibri" w:hAnsi="Amasis MT Pro"/>
                <w:sz w:val="28"/>
                <w:szCs w:val="28"/>
                <w:rtl/>
                <w:lang w:bidi="ar-JO"/>
              </w:rPr>
              <w:t>نتائج</w:t>
            </w:r>
            <w:r w:rsidRPr="00B21DC6">
              <w:rPr>
                <w:rFonts w:ascii="Amasis MT Pro" w:eastAsia="Calibri" w:hAnsi="Amasis MT Pro" w:cs="Aldhabi"/>
                <w:sz w:val="28"/>
                <w:szCs w:val="28"/>
                <w:rtl/>
                <w:lang w:bidi="ar-JO"/>
              </w:rPr>
              <w:t xml:space="preserve"> </w:t>
            </w:r>
            <w:r w:rsidR="001A1479">
              <w:rPr>
                <w:rFonts w:ascii="Amasis MT Pro" w:eastAsia="Calibri" w:hAnsi="Amasis MT Pro" w:hint="cs"/>
                <w:sz w:val="28"/>
                <w:szCs w:val="28"/>
                <w:rtl/>
                <w:lang w:bidi="ar-JO"/>
              </w:rPr>
              <w:t xml:space="preserve">التحليل الوصفي </w:t>
            </w:r>
            <w:r w:rsidRPr="00B21DC6">
              <w:rPr>
                <w:rFonts w:ascii="Amasis MT Pro" w:eastAsia="Calibri" w:hAnsi="Amasis MT Pro" w:cs="Aldhabi"/>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622847AB" w14:textId="7B18F6E7" w:rsidR="00D86E25" w:rsidRPr="00B21DC6" w:rsidRDefault="00CE6735"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48</w:t>
            </w:r>
          </w:p>
        </w:tc>
      </w:tr>
      <w:tr w:rsidR="00D86E25" w:rsidRPr="00B21DC6" w14:paraId="6BBC87AA"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763D76C0" w14:textId="59E41FEE" w:rsidR="00D86E25" w:rsidRPr="00B21DC6" w:rsidRDefault="00D86E25" w:rsidP="00593F7B">
            <w:pPr>
              <w:spacing w:line="360" w:lineRule="auto"/>
              <w:jc w:val="both"/>
              <w:rPr>
                <w:rFonts w:ascii="Amasis MT Pro" w:eastAsia="Calibri" w:hAnsi="Amasis MT Pro" w:cs="Aldhabi"/>
                <w:sz w:val="28"/>
                <w:szCs w:val="28"/>
                <w:rtl/>
                <w:lang w:bidi="ar-JO"/>
              </w:rPr>
            </w:pPr>
            <w:r w:rsidRPr="00B21DC6">
              <w:rPr>
                <w:rFonts w:ascii="Amasis MT Pro" w:eastAsia="Calibri" w:hAnsi="Amasis MT Pro" w:cs="Aldhabi"/>
                <w:sz w:val="28"/>
                <w:szCs w:val="28"/>
                <w:lang w:bidi="ar-EG"/>
              </w:rPr>
              <w:t>5.2</w:t>
            </w:r>
            <w:r w:rsidRPr="00B21DC6">
              <w:rPr>
                <w:rFonts w:ascii="Amasis MT Pro" w:eastAsia="Calibri" w:hAnsi="Amasis MT Pro" w:cs="Aldhabi"/>
                <w:sz w:val="28"/>
                <w:szCs w:val="28"/>
                <w:rtl/>
                <w:lang w:bidi="ar-JO"/>
              </w:rPr>
              <w:t xml:space="preserve"> </w:t>
            </w:r>
            <w:r w:rsidR="001A1479">
              <w:rPr>
                <w:rFonts w:ascii="Amasis MT Pro" w:eastAsia="Calibri" w:hAnsi="Amasis MT Pro" w:hint="cs"/>
                <w:sz w:val="28"/>
                <w:szCs w:val="28"/>
                <w:rtl/>
                <w:lang w:bidi="ar-JO"/>
              </w:rPr>
              <w:t xml:space="preserve">نتائج اختبار الفرضيات </w:t>
            </w:r>
          </w:p>
        </w:tc>
        <w:tc>
          <w:tcPr>
            <w:tcW w:w="673" w:type="pct"/>
            <w:tcBorders>
              <w:top w:val="single" w:sz="4" w:space="0" w:color="auto"/>
              <w:left w:val="single" w:sz="4" w:space="0" w:color="auto"/>
              <w:bottom w:val="single" w:sz="4" w:space="0" w:color="auto"/>
              <w:right w:val="single" w:sz="4" w:space="0" w:color="auto"/>
            </w:tcBorders>
          </w:tcPr>
          <w:p w14:paraId="2F019BA3" w14:textId="4FF6B240" w:rsidR="00D86E25" w:rsidRPr="00B21DC6" w:rsidRDefault="00EE7911"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50</w:t>
            </w:r>
          </w:p>
        </w:tc>
      </w:tr>
      <w:tr w:rsidR="001A1479" w:rsidRPr="00B21DC6" w14:paraId="2B5291A3" w14:textId="77777777" w:rsidTr="00593F7B">
        <w:tc>
          <w:tcPr>
            <w:tcW w:w="4327" w:type="pct"/>
            <w:tcBorders>
              <w:top w:val="single" w:sz="4" w:space="0" w:color="auto"/>
              <w:left w:val="single" w:sz="4" w:space="0" w:color="auto"/>
              <w:bottom w:val="single" w:sz="4" w:space="0" w:color="auto"/>
              <w:right w:val="single" w:sz="4" w:space="0" w:color="auto"/>
            </w:tcBorders>
          </w:tcPr>
          <w:p w14:paraId="7ADE8B3B" w14:textId="7F73F92A" w:rsidR="001A1479" w:rsidRPr="00B21DC6" w:rsidRDefault="001A1479" w:rsidP="00593F7B">
            <w:pPr>
              <w:spacing w:line="360" w:lineRule="auto"/>
              <w:jc w:val="both"/>
              <w:rPr>
                <w:rFonts w:ascii="Amasis MT Pro" w:eastAsia="Calibri" w:hAnsi="Amasis MT Pro" w:cs="Aldhabi"/>
                <w:sz w:val="28"/>
                <w:szCs w:val="28"/>
                <w:lang w:bidi="ar-EG"/>
              </w:rPr>
            </w:pPr>
            <w:r>
              <w:rPr>
                <w:rFonts w:ascii="Amasis MT Pro" w:eastAsia="Calibri" w:hAnsi="Amasis MT Pro" w:cs="Aldhabi" w:hint="cs"/>
                <w:sz w:val="28"/>
                <w:szCs w:val="28"/>
                <w:lang w:bidi="ar-EG"/>
              </w:rPr>
              <w:t>5</w:t>
            </w:r>
            <w:r w:rsidRPr="00B21DC6">
              <w:rPr>
                <w:rFonts w:ascii="Amasis MT Pro" w:eastAsia="Calibri" w:hAnsi="Amasis MT Pro" w:cs="Aldhabi"/>
                <w:sz w:val="28"/>
                <w:szCs w:val="28"/>
                <w:lang w:bidi="ar-EG"/>
              </w:rPr>
              <w:t>.</w:t>
            </w:r>
            <w:r>
              <w:rPr>
                <w:rFonts w:ascii="Amasis MT Pro" w:eastAsia="Calibri" w:hAnsi="Amasis MT Pro" w:cs="Aldhabi" w:hint="cs"/>
                <w:sz w:val="28"/>
                <w:szCs w:val="28"/>
                <w:lang w:bidi="ar-EG"/>
              </w:rPr>
              <w:t>3</w:t>
            </w:r>
            <w:r w:rsidRPr="00B21DC6">
              <w:rPr>
                <w:rFonts w:ascii="Amasis MT Pro" w:eastAsia="Calibri" w:hAnsi="Amasis MT Pro" w:cs="Aldhabi"/>
                <w:sz w:val="28"/>
                <w:szCs w:val="28"/>
                <w:rtl/>
                <w:lang w:bidi="ar-JO"/>
              </w:rPr>
              <w:t xml:space="preserve"> </w:t>
            </w:r>
            <w:r>
              <w:rPr>
                <w:rFonts w:ascii="Amasis MT Pro" w:eastAsia="Calibri" w:hAnsi="Amasis MT Pro" w:hint="cs"/>
                <w:sz w:val="28"/>
                <w:szCs w:val="28"/>
                <w:rtl/>
                <w:lang w:bidi="ar-JO"/>
              </w:rPr>
              <w:t xml:space="preserve">التوصيات </w:t>
            </w:r>
          </w:p>
        </w:tc>
        <w:tc>
          <w:tcPr>
            <w:tcW w:w="673" w:type="pct"/>
            <w:tcBorders>
              <w:top w:val="single" w:sz="4" w:space="0" w:color="auto"/>
              <w:left w:val="single" w:sz="4" w:space="0" w:color="auto"/>
              <w:bottom w:val="single" w:sz="4" w:space="0" w:color="auto"/>
              <w:right w:val="single" w:sz="4" w:space="0" w:color="auto"/>
            </w:tcBorders>
          </w:tcPr>
          <w:p w14:paraId="46905D28" w14:textId="3D41A3ED" w:rsidR="001A1479" w:rsidRDefault="00EE7911" w:rsidP="00593F7B">
            <w:pPr>
              <w:spacing w:line="360" w:lineRule="auto"/>
              <w:jc w:val="center"/>
              <w:rPr>
                <w:rFonts w:ascii="Amasis MT Pro" w:eastAsia="Calibri" w:hAnsi="Amasis MT Pro" w:cs="Aldhabi" w:hint="cs"/>
                <w:sz w:val="28"/>
                <w:szCs w:val="28"/>
                <w:lang w:bidi="ar-EG"/>
              </w:rPr>
            </w:pPr>
            <w:r>
              <w:rPr>
                <w:rFonts w:ascii="Amasis MT Pro" w:eastAsia="Calibri" w:hAnsi="Amasis MT Pro" w:cs="Aldhabi" w:hint="cs"/>
                <w:sz w:val="28"/>
                <w:szCs w:val="28"/>
                <w:lang w:bidi="ar-EG"/>
              </w:rPr>
              <w:t>51</w:t>
            </w:r>
          </w:p>
        </w:tc>
      </w:tr>
      <w:tr w:rsidR="00D86E25" w:rsidRPr="00B21DC6" w14:paraId="2264F2F2"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3AAD8197" w14:textId="77777777" w:rsidR="00D86E25" w:rsidRPr="001A1479" w:rsidRDefault="00D86E25" w:rsidP="00593F7B">
            <w:pPr>
              <w:spacing w:line="360" w:lineRule="auto"/>
              <w:jc w:val="both"/>
              <w:rPr>
                <w:rFonts w:ascii="Amasis MT Pro" w:eastAsia="Calibri" w:hAnsi="Amasis MT Pro" w:cs="Aldhabi"/>
                <w:b/>
                <w:bCs/>
                <w:sz w:val="28"/>
                <w:szCs w:val="28"/>
                <w:lang w:bidi="ar-JO"/>
              </w:rPr>
            </w:pPr>
            <w:r w:rsidRPr="001A1479">
              <w:rPr>
                <w:rFonts w:ascii="Amasis MT Pro" w:eastAsia="Calibri" w:hAnsi="Amasis MT Pro"/>
                <w:b/>
                <w:bCs/>
                <w:sz w:val="28"/>
                <w:szCs w:val="28"/>
                <w:rtl/>
                <w:lang w:bidi="ar-JO"/>
              </w:rPr>
              <w:t>قائمة</w:t>
            </w:r>
            <w:r w:rsidRPr="001A1479">
              <w:rPr>
                <w:rFonts w:ascii="Amasis MT Pro" w:eastAsia="Calibri" w:hAnsi="Amasis MT Pro" w:cs="Aldhabi"/>
                <w:b/>
                <w:bCs/>
                <w:sz w:val="28"/>
                <w:szCs w:val="28"/>
                <w:rtl/>
                <w:lang w:bidi="ar-JO"/>
              </w:rPr>
              <w:t xml:space="preserve"> </w:t>
            </w:r>
            <w:r w:rsidRPr="001A1479">
              <w:rPr>
                <w:rFonts w:ascii="Amasis MT Pro" w:eastAsia="Calibri" w:hAnsi="Amasis MT Pro"/>
                <w:b/>
                <w:bCs/>
                <w:sz w:val="28"/>
                <w:szCs w:val="28"/>
                <w:rtl/>
                <w:lang w:bidi="ar-JO"/>
              </w:rPr>
              <w:t>المراجع</w:t>
            </w:r>
            <w:r w:rsidRPr="001A1479">
              <w:rPr>
                <w:rFonts w:ascii="Amasis MT Pro" w:eastAsia="Calibri" w:hAnsi="Amasis MT Pro" w:cs="Aldhabi"/>
                <w:b/>
                <w:bCs/>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2D5148DC" w14:textId="61011159" w:rsidR="00D86E25" w:rsidRPr="00B21DC6" w:rsidRDefault="00EE7911"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35</w:t>
            </w:r>
          </w:p>
        </w:tc>
      </w:tr>
      <w:tr w:rsidR="00D86E25" w:rsidRPr="00B21DC6" w14:paraId="38DEF1F5"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15C8EB49" w14:textId="77777777" w:rsidR="00D86E25" w:rsidRPr="001A1479" w:rsidRDefault="00D86E25" w:rsidP="00593F7B">
            <w:pPr>
              <w:spacing w:line="360" w:lineRule="auto"/>
              <w:jc w:val="both"/>
              <w:rPr>
                <w:rFonts w:ascii="Amasis MT Pro" w:eastAsia="Calibri" w:hAnsi="Amasis MT Pro" w:cs="Aldhabi"/>
                <w:b/>
                <w:bCs/>
                <w:sz w:val="28"/>
                <w:szCs w:val="28"/>
                <w:lang w:bidi="ar-JO"/>
              </w:rPr>
            </w:pPr>
            <w:r w:rsidRPr="001A1479">
              <w:rPr>
                <w:rFonts w:ascii="Amasis MT Pro" w:eastAsia="Calibri" w:hAnsi="Amasis MT Pro"/>
                <w:b/>
                <w:bCs/>
                <w:sz w:val="28"/>
                <w:szCs w:val="28"/>
                <w:rtl/>
                <w:lang w:bidi="ar-JO"/>
              </w:rPr>
              <w:t>المراجع</w:t>
            </w:r>
            <w:r w:rsidRPr="001A1479">
              <w:rPr>
                <w:rFonts w:ascii="Amasis MT Pro" w:eastAsia="Calibri" w:hAnsi="Amasis MT Pro" w:cs="Aldhabi"/>
                <w:b/>
                <w:bCs/>
                <w:sz w:val="28"/>
                <w:szCs w:val="28"/>
                <w:rtl/>
                <w:lang w:bidi="ar-JO"/>
              </w:rPr>
              <w:t xml:space="preserve"> </w:t>
            </w:r>
            <w:r w:rsidRPr="001A1479">
              <w:rPr>
                <w:rFonts w:ascii="Amasis MT Pro" w:eastAsia="Calibri" w:hAnsi="Amasis MT Pro"/>
                <w:b/>
                <w:bCs/>
                <w:sz w:val="28"/>
                <w:szCs w:val="28"/>
                <w:rtl/>
                <w:lang w:bidi="ar-JO"/>
              </w:rPr>
              <w:t>باللغة</w:t>
            </w:r>
            <w:r w:rsidRPr="001A1479">
              <w:rPr>
                <w:rFonts w:ascii="Amasis MT Pro" w:eastAsia="Calibri" w:hAnsi="Amasis MT Pro" w:cs="Aldhabi"/>
                <w:b/>
                <w:bCs/>
                <w:sz w:val="28"/>
                <w:szCs w:val="28"/>
                <w:rtl/>
                <w:lang w:bidi="ar-JO"/>
              </w:rPr>
              <w:t xml:space="preserve"> </w:t>
            </w:r>
            <w:r w:rsidRPr="001A1479">
              <w:rPr>
                <w:rFonts w:ascii="Amasis MT Pro" w:eastAsia="Calibri" w:hAnsi="Amasis MT Pro"/>
                <w:b/>
                <w:bCs/>
                <w:sz w:val="28"/>
                <w:szCs w:val="28"/>
                <w:rtl/>
                <w:lang w:bidi="ar-JO"/>
              </w:rPr>
              <w:t>العربية</w:t>
            </w:r>
            <w:r w:rsidRPr="001A1479">
              <w:rPr>
                <w:rFonts w:ascii="Amasis MT Pro" w:eastAsia="Calibri" w:hAnsi="Amasis MT Pro" w:cs="Aldhabi"/>
                <w:b/>
                <w:bCs/>
                <w:sz w:val="28"/>
                <w:szCs w:val="28"/>
                <w:rtl/>
                <w:lang w:bidi="ar-JO"/>
              </w:rPr>
              <w:t xml:space="preserve"> </w:t>
            </w:r>
          </w:p>
        </w:tc>
        <w:tc>
          <w:tcPr>
            <w:tcW w:w="673" w:type="pct"/>
            <w:tcBorders>
              <w:top w:val="single" w:sz="4" w:space="0" w:color="auto"/>
              <w:left w:val="single" w:sz="4" w:space="0" w:color="auto"/>
              <w:bottom w:val="single" w:sz="4" w:space="0" w:color="auto"/>
              <w:right w:val="single" w:sz="4" w:space="0" w:color="auto"/>
            </w:tcBorders>
          </w:tcPr>
          <w:p w14:paraId="57F6F9EE" w14:textId="206A3F89" w:rsidR="00D86E25" w:rsidRPr="00B21DC6" w:rsidRDefault="00EE7911"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35</w:t>
            </w:r>
          </w:p>
        </w:tc>
      </w:tr>
      <w:tr w:rsidR="00D86E25" w:rsidRPr="00B21DC6" w14:paraId="788C8E3B"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5BF51D51" w14:textId="77777777" w:rsidR="00D86E25" w:rsidRPr="001A1479" w:rsidRDefault="00D86E25" w:rsidP="00593F7B">
            <w:pPr>
              <w:spacing w:line="360" w:lineRule="auto"/>
              <w:jc w:val="both"/>
              <w:rPr>
                <w:rFonts w:ascii="Amasis MT Pro" w:eastAsia="Calibri" w:hAnsi="Amasis MT Pro" w:cs="Aldhabi"/>
                <w:b/>
                <w:bCs/>
                <w:sz w:val="28"/>
                <w:szCs w:val="28"/>
                <w:rtl/>
                <w:lang w:bidi="ar-JO"/>
              </w:rPr>
            </w:pPr>
            <w:r w:rsidRPr="001A1479">
              <w:rPr>
                <w:rFonts w:ascii="Amasis MT Pro" w:eastAsia="Calibri" w:hAnsi="Amasis MT Pro"/>
                <w:b/>
                <w:bCs/>
                <w:sz w:val="28"/>
                <w:szCs w:val="28"/>
                <w:rtl/>
                <w:lang w:bidi="ar-JO"/>
              </w:rPr>
              <w:t>المراجع</w:t>
            </w:r>
            <w:r w:rsidRPr="001A1479">
              <w:rPr>
                <w:rFonts w:ascii="Amasis MT Pro" w:eastAsia="Calibri" w:hAnsi="Amasis MT Pro" w:cs="Aldhabi"/>
                <w:b/>
                <w:bCs/>
                <w:sz w:val="28"/>
                <w:szCs w:val="28"/>
                <w:rtl/>
                <w:lang w:bidi="ar-JO"/>
              </w:rPr>
              <w:t xml:space="preserve"> </w:t>
            </w:r>
            <w:r w:rsidRPr="001A1479">
              <w:rPr>
                <w:rFonts w:ascii="Amasis MT Pro" w:eastAsia="Calibri" w:hAnsi="Amasis MT Pro"/>
                <w:b/>
                <w:bCs/>
                <w:sz w:val="28"/>
                <w:szCs w:val="28"/>
                <w:rtl/>
                <w:lang w:bidi="ar-JO"/>
              </w:rPr>
              <w:t>باللغة</w:t>
            </w:r>
            <w:r w:rsidRPr="001A1479">
              <w:rPr>
                <w:rFonts w:ascii="Amasis MT Pro" w:eastAsia="Calibri" w:hAnsi="Amasis MT Pro" w:cs="Aldhabi"/>
                <w:b/>
                <w:bCs/>
                <w:sz w:val="28"/>
                <w:szCs w:val="28"/>
                <w:rtl/>
                <w:lang w:bidi="ar-JO"/>
              </w:rPr>
              <w:t xml:space="preserve"> </w:t>
            </w:r>
            <w:r w:rsidRPr="001A1479">
              <w:rPr>
                <w:rFonts w:ascii="Amasis MT Pro" w:eastAsia="Calibri" w:hAnsi="Amasis MT Pro"/>
                <w:b/>
                <w:bCs/>
                <w:sz w:val="28"/>
                <w:szCs w:val="28"/>
                <w:rtl/>
                <w:lang w:bidi="ar-JO"/>
              </w:rPr>
              <w:t>الإنجليزية</w:t>
            </w:r>
          </w:p>
        </w:tc>
        <w:tc>
          <w:tcPr>
            <w:tcW w:w="673" w:type="pct"/>
            <w:tcBorders>
              <w:top w:val="single" w:sz="4" w:space="0" w:color="auto"/>
              <w:left w:val="single" w:sz="4" w:space="0" w:color="auto"/>
              <w:bottom w:val="single" w:sz="4" w:space="0" w:color="auto"/>
              <w:right w:val="single" w:sz="4" w:space="0" w:color="auto"/>
            </w:tcBorders>
          </w:tcPr>
          <w:p w14:paraId="65729A0B" w14:textId="71FFAD35" w:rsidR="00D86E25" w:rsidRPr="00B21DC6" w:rsidRDefault="00F94DAF"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56</w:t>
            </w:r>
          </w:p>
        </w:tc>
      </w:tr>
      <w:tr w:rsidR="00D86E25" w:rsidRPr="00B21DC6" w14:paraId="273A4180" w14:textId="77777777" w:rsidTr="00593F7B">
        <w:tc>
          <w:tcPr>
            <w:tcW w:w="4327" w:type="pct"/>
            <w:tcBorders>
              <w:top w:val="single" w:sz="4" w:space="0" w:color="auto"/>
              <w:left w:val="single" w:sz="4" w:space="0" w:color="auto"/>
              <w:bottom w:val="single" w:sz="4" w:space="0" w:color="auto"/>
              <w:right w:val="single" w:sz="4" w:space="0" w:color="auto"/>
            </w:tcBorders>
            <w:hideMark/>
          </w:tcPr>
          <w:p w14:paraId="43395F66" w14:textId="77777777" w:rsidR="00D86E25" w:rsidRPr="001A1479" w:rsidRDefault="00D86E25" w:rsidP="00593F7B">
            <w:pPr>
              <w:spacing w:line="360" w:lineRule="auto"/>
              <w:jc w:val="both"/>
              <w:rPr>
                <w:rFonts w:ascii="Amasis MT Pro" w:eastAsia="Calibri" w:hAnsi="Amasis MT Pro" w:cs="Aldhabi"/>
                <w:b/>
                <w:bCs/>
                <w:sz w:val="28"/>
                <w:szCs w:val="28"/>
                <w:rtl/>
              </w:rPr>
            </w:pPr>
            <w:r w:rsidRPr="001A1479">
              <w:rPr>
                <w:rFonts w:ascii="Amasis MT Pro" w:eastAsia="Calibri" w:hAnsi="Amasis MT Pro"/>
                <w:b/>
                <w:bCs/>
                <w:sz w:val="28"/>
                <w:szCs w:val="28"/>
                <w:rtl/>
              </w:rPr>
              <w:t>الملاحق</w:t>
            </w:r>
          </w:p>
        </w:tc>
        <w:tc>
          <w:tcPr>
            <w:tcW w:w="673" w:type="pct"/>
            <w:tcBorders>
              <w:top w:val="single" w:sz="4" w:space="0" w:color="auto"/>
              <w:left w:val="single" w:sz="4" w:space="0" w:color="auto"/>
              <w:bottom w:val="single" w:sz="4" w:space="0" w:color="auto"/>
              <w:right w:val="single" w:sz="4" w:space="0" w:color="auto"/>
            </w:tcBorders>
          </w:tcPr>
          <w:p w14:paraId="0B0DB089" w14:textId="2C7249F4" w:rsidR="00D86E25" w:rsidRPr="00B21DC6" w:rsidRDefault="00EE7911" w:rsidP="00593F7B">
            <w:pPr>
              <w:spacing w:line="360" w:lineRule="auto"/>
              <w:jc w:val="center"/>
              <w:rPr>
                <w:rFonts w:ascii="Amasis MT Pro" w:eastAsia="Calibri" w:hAnsi="Amasis MT Pro" w:cs="Aldhabi"/>
                <w:sz w:val="28"/>
                <w:szCs w:val="28"/>
                <w:rtl/>
                <w:lang w:bidi="ar-JO"/>
              </w:rPr>
            </w:pPr>
            <w:r>
              <w:rPr>
                <w:rFonts w:ascii="Amasis MT Pro" w:eastAsia="Calibri" w:hAnsi="Amasis MT Pro" w:cs="Aldhabi" w:hint="cs"/>
                <w:sz w:val="28"/>
                <w:szCs w:val="28"/>
                <w:lang w:bidi="ar-EG"/>
              </w:rPr>
              <w:t>58</w:t>
            </w:r>
          </w:p>
        </w:tc>
      </w:tr>
      <w:bookmarkEnd w:id="2"/>
    </w:tbl>
    <w:p w14:paraId="00EF9B27" w14:textId="77777777" w:rsidR="00D86E25" w:rsidRPr="00B21DC6" w:rsidRDefault="00D86E25" w:rsidP="00593F7B">
      <w:pPr>
        <w:spacing w:line="360" w:lineRule="auto"/>
        <w:rPr>
          <w:rFonts w:ascii="Amasis MT Pro" w:hAnsi="Amasis MT Pro" w:cs="Aldhabi"/>
          <w:rtl/>
        </w:rPr>
      </w:pPr>
    </w:p>
    <w:p w14:paraId="031FDDDF" w14:textId="77777777" w:rsidR="00D86E25" w:rsidRPr="00B21DC6" w:rsidRDefault="00D86E25" w:rsidP="00593F7B">
      <w:pPr>
        <w:spacing w:line="360" w:lineRule="auto"/>
        <w:rPr>
          <w:rFonts w:ascii="Amasis MT Pro" w:eastAsia="Calibri" w:hAnsi="Amasis MT Pro" w:cs="Aldhabi"/>
          <w:b/>
          <w:bCs/>
          <w:i/>
          <w:iCs/>
          <w:sz w:val="28"/>
          <w:szCs w:val="28"/>
          <w:rtl/>
          <w:lang w:bidi="ar-JO"/>
        </w:rPr>
      </w:pPr>
      <w:r w:rsidRPr="00B21DC6">
        <w:rPr>
          <w:rFonts w:ascii="Amasis MT Pro" w:eastAsia="Calibri" w:hAnsi="Amasis MT Pro" w:cs="Aldhabi"/>
          <w:b/>
          <w:bCs/>
          <w:i/>
          <w:iCs/>
          <w:sz w:val="28"/>
          <w:szCs w:val="28"/>
          <w:rtl/>
          <w:lang w:bidi="ar-JO"/>
        </w:rPr>
        <w:br w:type="page"/>
      </w:r>
    </w:p>
    <w:p w14:paraId="788F580D" w14:textId="77777777" w:rsidR="00D86E25" w:rsidRPr="000F32F5" w:rsidRDefault="00D86E25" w:rsidP="00593F7B">
      <w:pPr>
        <w:spacing w:line="276" w:lineRule="auto"/>
        <w:jc w:val="center"/>
        <w:outlineLvl w:val="0"/>
        <w:rPr>
          <w:rFonts w:cs="Simplified Arabic"/>
          <w:b/>
          <w:bCs/>
          <w:sz w:val="28"/>
          <w:szCs w:val="28"/>
          <w:rtl/>
          <w:lang w:bidi="ar-JO"/>
        </w:rPr>
      </w:pPr>
      <w:r>
        <w:rPr>
          <w:rFonts w:cs="Simplified Arabic" w:hint="cs"/>
          <w:b/>
          <w:bCs/>
          <w:sz w:val="28"/>
          <w:szCs w:val="28"/>
          <w:rtl/>
          <w:lang w:bidi="ar-JO"/>
        </w:rPr>
        <w:lastRenderedPageBreak/>
        <w:t xml:space="preserve">أثر جودة الخدمات الصحية على رضا العملاء لدى المستشفيات الخاصة في الرياض </w:t>
      </w:r>
    </w:p>
    <w:p w14:paraId="2E31DE39" w14:textId="77777777" w:rsidR="00D86E25" w:rsidRPr="000F32F5" w:rsidRDefault="00D86E25" w:rsidP="00593F7B">
      <w:pPr>
        <w:spacing w:line="276" w:lineRule="auto"/>
        <w:jc w:val="center"/>
        <w:outlineLvl w:val="0"/>
        <w:rPr>
          <w:rFonts w:cs="Simplified Arabic"/>
          <w:b/>
          <w:bCs/>
          <w:sz w:val="28"/>
          <w:szCs w:val="28"/>
          <w:rtl/>
          <w:lang w:bidi="ar-JO"/>
        </w:rPr>
      </w:pPr>
      <w:r w:rsidRPr="000F32F5">
        <w:rPr>
          <w:rFonts w:cs="Simplified Arabic" w:hint="cs"/>
          <w:b/>
          <w:bCs/>
          <w:sz w:val="28"/>
          <w:szCs w:val="28"/>
          <w:rtl/>
          <w:lang w:bidi="ar-JO"/>
        </w:rPr>
        <w:t xml:space="preserve">إعداد </w:t>
      </w:r>
      <w:r>
        <w:rPr>
          <w:rFonts w:cs="Simplified Arabic" w:hint="cs"/>
          <w:b/>
          <w:bCs/>
          <w:sz w:val="28"/>
          <w:szCs w:val="28"/>
          <w:rtl/>
          <w:lang w:bidi="ar-JO"/>
        </w:rPr>
        <w:t xml:space="preserve">الطالب </w:t>
      </w:r>
      <w:r w:rsidRPr="000F32F5">
        <w:rPr>
          <w:rFonts w:cs="Simplified Arabic" w:hint="cs"/>
          <w:b/>
          <w:bCs/>
          <w:sz w:val="28"/>
          <w:szCs w:val="28"/>
          <w:rtl/>
          <w:lang w:bidi="ar-JO"/>
        </w:rPr>
        <w:t xml:space="preserve">:  </w:t>
      </w:r>
      <w:r>
        <w:rPr>
          <w:rFonts w:cs="Simplified Arabic" w:hint="cs"/>
          <w:b/>
          <w:bCs/>
          <w:sz w:val="28"/>
          <w:szCs w:val="28"/>
          <w:rtl/>
          <w:lang w:bidi="ar-JO"/>
        </w:rPr>
        <w:t xml:space="preserve">عبدالله زارع الدالي </w:t>
      </w:r>
    </w:p>
    <w:p w14:paraId="4A2706A6" w14:textId="77777777" w:rsidR="00D86E25" w:rsidRDefault="00D86E25" w:rsidP="00593F7B">
      <w:pPr>
        <w:spacing w:line="276" w:lineRule="auto"/>
        <w:jc w:val="center"/>
        <w:outlineLvl w:val="0"/>
        <w:rPr>
          <w:rFonts w:cs="Simplified Arabic"/>
          <w:b/>
          <w:bCs/>
          <w:sz w:val="28"/>
          <w:szCs w:val="28"/>
          <w:rtl/>
          <w:lang w:bidi="ar-JO"/>
        </w:rPr>
      </w:pPr>
      <w:r w:rsidRPr="000F32F5">
        <w:rPr>
          <w:rFonts w:cs="Simplified Arabic" w:hint="cs"/>
          <w:b/>
          <w:bCs/>
          <w:sz w:val="28"/>
          <w:szCs w:val="28"/>
          <w:rtl/>
          <w:lang w:bidi="ar-JO"/>
        </w:rPr>
        <w:t xml:space="preserve">إشراف: الأستاذ </w:t>
      </w:r>
      <w:r>
        <w:rPr>
          <w:rFonts w:cs="Simplified Arabic" w:hint="cs"/>
          <w:b/>
          <w:bCs/>
          <w:sz w:val="28"/>
          <w:szCs w:val="28"/>
          <w:rtl/>
          <w:lang w:bidi="ar-JO"/>
        </w:rPr>
        <w:t xml:space="preserve">. الفيصل عبدالحميد محمد حسن  ، د. فايز جراد </w:t>
      </w:r>
    </w:p>
    <w:p w14:paraId="5636F541" w14:textId="77777777" w:rsidR="00D86E25" w:rsidRPr="000F32F5" w:rsidRDefault="00D86E25" w:rsidP="00593F7B">
      <w:pPr>
        <w:spacing w:line="276" w:lineRule="auto"/>
        <w:outlineLvl w:val="0"/>
        <w:rPr>
          <w:rFonts w:cs="Simplified Arabic"/>
          <w:b/>
          <w:bCs/>
          <w:sz w:val="28"/>
          <w:szCs w:val="28"/>
          <w:rtl/>
          <w:lang w:bidi="ar-JO"/>
        </w:rPr>
      </w:pPr>
    </w:p>
    <w:p w14:paraId="156BAE7C" w14:textId="77777777" w:rsidR="00D86E25" w:rsidRPr="000F32F5" w:rsidRDefault="00D86E25" w:rsidP="00593F7B">
      <w:pPr>
        <w:spacing w:line="276" w:lineRule="auto"/>
        <w:jc w:val="center"/>
        <w:rPr>
          <w:rFonts w:ascii="Simplified Arabic" w:hAnsi="Simplified Arabic" w:cs="Simplified Arabic"/>
          <w:b/>
          <w:bCs/>
          <w:sz w:val="28"/>
          <w:szCs w:val="28"/>
          <w:rtl/>
          <w:lang w:bidi="ar-JO"/>
        </w:rPr>
      </w:pPr>
      <w:r w:rsidRPr="000F32F5">
        <w:rPr>
          <w:rFonts w:ascii="Simplified Arabic" w:hAnsi="Simplified Arabic" w:cs="Simplified Arabic" w:hint="cs"/>
          <w:b/>
          <w:bCs/>
          <w:sz w:val="28"/>
          <w:szCs w:val="28"/>
          <w:rtl/>
          <w:lang w:bidi="ar-JO"/>
        </w:rPr>
        <w:t>الملخص باللغة العربية</w:t>
      </w:r>
    </w:p>
    <w:p w14:paraId="5F1185CA" w14:textId="77777777" w:rsidR="00D86E25" w:rsidRPr="000F32F5" w:rsidRDefault="00D86E25" w:rsidP="00593F7B">
      <w:pPr>
        <w:spacing w:line="276" w:lineRule="auto"/>
        <w:ind w:firstLine="720"/>
        <w:jc w:val="both"/>
        <w:outlineLvl w:val="0"/>
        <w:rPr>
          <w:rFonts w:cs="Simplified Arabic"/>
          <w:sz w:val="28"/>
          <w:szCs w:val="28"/>
          <w:rtl/>
          <w:lang w:bidi="ar-JO"/>
        </w:rPr>
      </w:pPr>
      <w:r w:rsidRPr="000F32F5">
        <w:rPr>
          <w:rFonts w:cs="Simplified Arabic" w:hint="cs"/>
          <w:sz w:val="28"/>
          <w:szCs w:val="28"/>
          <w:rtl/>
          <w:lang w:bidi="ar-JO"/>
        </w:rPr>
        <w:t xml:space="preserve">تهدف هذه الدراسة إلى تقييم </w:t>
      </w:r>
      <w:r>
        <w:rPr>
          <w:rFonts w:cs="Simplified Arabic" w:hint="cs"/>
          <w:sz w:val="28"/>
          <w:szCs w:val="28"/>
          <w:rtl/>
          <w:lang w:bidi="ar-JO"/>
        </w:rPr>
        <w:t xml:space="preserve"> أثر جودة الخدمات الصحية بأبعادها (الاعتمادية ،الملموسية ، التعاطف ) على رضا العملاء لدى المستشفيات الخاصة في الرياض</w:t>
      </w:r>
      <w:r w:rsidRPr="000F32F5">
        <w:rPr>
          <w:rFonts w:cs="Simplified Arabic" w:hint="cs"/>
          <w:sz w:val="28"/>
          <w:szCs w:val="28"/>
          <w:rtl/>
          <w:lang w:bidi="ar-JO"/>
        </w:rPr>
        <w:t xml:space="preserve">. استخدمت الدراسة المنهج الوصفي التحليلي، واعتمدت على الاستبانة كأداة رئيسية لجمع البيانات من عينة مكونة من </w:t>
      </w:r>
      <w:r>
        <w:rPr>
          <w:rFonts w:cs="Simplified Arabic" w:hint="cs"/>
          <w:sz w:val="28"/>
          <w:szCs w:val="28"/>
          <w:rtl/>
          <w:lang w:bidi="ar-JO"/>
        </w:rPr>
        <w:t xml:space="preserve"> </w:t>
      </w:r>
      <w:r>
        <w:rPr>
          <w:rFonts w:cs="Simplified Arabic" w:hint="cs"/>
          <w:sz w:val="28"/>
          <w:szCs w:val="28"/>
          <w:lang w:bidi="ar-EG"/>
        </w:rPr>
        <w:t>260</w:t>
      </w:r>
      <w:r>
        <w:rPr>
          <w:rFonts w:cs="Simplified Arabic" w:hint="cs"/>
          <w:sz w:val="28"/>
          <w:szCs w:val="28"/>
          <w:rtl/>
          <w:lang w:bidi="ar-JO"/>
        </w:rPr>
        <w:t xml:space="preserve"> موظفا ، وهي عينة عشوائية من الموظفين في المستشفيات الخاصة في الرياض . تم توزيع </w:t>
      </w:r>
      <w:r>
        <w:rPr>
          <w:rFonts w:cs="Simplified Arabic" w:hint="cs"/>
          <w:sz w:val="28"/>
          <w:szCs w:val="28"/>
          <w:lang w:bidi="ar-EG"/>
        </w:rPr>
        <w:t>260</w:t>
      </w:r>
      <w:r>
        <w:rPr>
          <w:rFonts w:cs="Simplified Arabic" w:hint="cs"/>
          <w:sz w:val="28"/>
          <w:szCs w:val="28"/>
          <w:rtl/>
          <w:lang w:bidi="ar-JO"/>
        </w:rPr>
        <w:t xml:space="preserve"> استبانة على أفراد العينة من خلال </w:t>
      </w:r>
      <w:r>
        <w:rPr>
          <w:rFonts w:cs="Simplified Arabic" w:hint="cs"/>
          <w:sz w:val="28"/>
          <w:szCs w:val="28"/>
          <w:lang w:bidi="ar-EG"/>
        </w:rPr>
        <w:t>Google form</w:t>
      </w:r>
      <w:r>
        <w:rPr>
          <w:rFonts w:cs="Simplified Arabic" w:hint="cs"/>
          <w:sz w:val="28"/>
          <w:szCs w:val="28"/>
          <w:rtl/>
          <w:lang w:bidi="ar-JO"/>
        </w:rPr>
        <w:t>، وتم استرداد (</w:t>
      </w:r>
      <w:r>
        <w:rPr>
          <w:rFonts w:cs="Simplified Arabic" w:hint="cs"/>
          <w:sz w:val="28"/>
          <w:szCs w:val="28"/>
          <w:lang w:bidi="ar-EG"/>
        </w:rPr>
        <w:t>206</w:t>
      </w:r>
      <w:r>
        <w:rPr>
          <w:rFonts w:cs="Simplified Arabic" w:hint="cs"/>
          <w:sz w:val="28"/>
          <w:szCs w:val="28"/>
          <w:rtl/>
          <w:lang w:bidi="ar-JO"/>
        </w:rPr>
        <w:t>) استبانة، مما يمثل نسبة استجابة بلغت (</w:t>
      </w:r>
      <w:r>
        <w:rPr>
          <w:rFonts w:cs="Simplified Arabic" w:hint="cs"/>
          <w:sz w:val="28"/>
          <w:szCs w:val="28"/>
          <w:lang w:bidi="ar-EG"/>
        </w:rPr>
        <w:t>79.2</w:t>
      </w:r>
      <w:r>
        <w:rPr>
          <w:rFonts w:cs="Simplified Arabic" w:hint="cs"/>
          <w:sz w:val="28"/>
          <w:szCs w:val="28"/>
          <w:rtl/>
          <w:lang w:bidi="ar-JO"/>
        </w:rPr>
        <w:t>) %. وتم تحليل الاستبيانات</w:t>
      </w:r>
      <w:r w:rsidRPr="000F32F5">
        <w:rPr>
          <w:rFonts w:cs="Simplified Arabic" w:hint="cs"/>
          <w:sz w:val="28"/>
          <w:szCs w:val="28"/>
          <w:rtl/>
          <w:lang w:bidi="ar-JO"/>
        </w:rPr>
        <w:t xml:space="preserve"> باستخدام </w:t>
      </w:r>
      <w:r>
        <w:rPr>
          <w:rFonts w:cs="Simplified Arabic" w:hint="cs"/>
          <w:sz w:val="28"/>
          <w:szCs w:val="28"/>
          <w:rtl/>
          <w:lang w:bidi="ar-JO"/>
        </w:rPr>
        <w:t>برنامج</w:t>
      </w:r>
      <w:r w:rsidRPr="000F32F5">
        <w:rPr>
          <w:rFonts w:cs="Simplified Arabic" w:hint="cs"/>
          <w:sz w:val="28"/>
          <w:szCs w:val="28"/>
          <w:rtl/>
          <w:lang w:bidi="ar-JO"/>
        </w:rPr>
        <w:t xml:space="preserve"> </w:t>
      </w:r>
      <w:r w:rsidRPr="000F32F5">
        <w:rPr>
          <w:rFonts w:cs="Simplified Arabic" w:hint="cs"/>
          <w:sz w:val="28"/>
          <w:szCs w:val="28"/>
          <w:lang w:bidi="ar-EG"/>
        </w:rPr>
        <w:t xml:space="preserve">SPSS </w:t>
      </w:r>
      <w:r w:rsidRPr="000F32F5">
        <w:rPr>
          <w:rFonts w:cs="Simplified Arabic" w:hint="cs"/>
          <w:sz w:val="28"/>
          <w:szCs w:val="28"/>
          <w:rtl/>
          <w:lang w:bidi="ar-JO"/>
        </w:rPr>
        <w:t xml:space="preserve"> .</w:t>
      </w:r>
    </w:p>
    <w:p w14:paraId="3E467FCF" w14:textId="77777777" w:rsidR="00D86E25" w:rsidRPr="000F32F5" w:rsidRDefault="00D86E25" w:rsidP="00593F7B">
      <w:pPr>
        <w:spacing w:line="276" w:lineRule="auto"/>
        <w:ind w:firstLine="720"/>
        <w:jc w:val="both"/>
        <w:outlineLvl w:val="0"/>
        <w:rPr>
          <w:rFonts w:cs="Simplified Arabic"/>
          <w:sz w:val="28"/>
          <w:szCs w:val="28"/>
          <w:rtl/>
          <w:lang w:bidi="ar-JO"/>
        </w:rPr>
      </w:pPr>
      <w:r w:rsidRPr="000F32F5">
        <w:rPr>
          <w:rFonts w:cs="Simplified Arabic" w:hint="cs"/>
          <w:sz w:val="28"/>
          <w:szCs w:val="28"/>
          <w:rtl/>
          <w:lang w:bidi="ar-JO"/>
        </w:rPr>
        <w:t xml:space="preserve">أظهرت نتائج الدراسة </w:t>
      </w:r>
      <w:r>
        <w:rPr>
          <w:rFonts w:cs="Simplified Arabic" w:hint="cs"/>
          <w:sz w:val="28"/>
          <w:szCs w:val="28"/>
          <w:rtl/>
          <w:lang w:bidi="ar-JO"/>
        </w:rPr>
        <w:t>وجود اثر دال احصائيا لجودة الخدمات الصحية بأبعادها مجتمعة على رضا العملاء لدى المستشفيات الخاصة في الرياض</w:t>
      </w:r>
    </w:p>
    <w:p w14:paraId="31A1F17B" w14:textId="77777777" w:rsidR="00D86E25" w:rsidRPr="000F32F5" w:rsidRDefault="00D86E25" w:rsidP="00593F7B">
      <w:pPr>
        <w:spacing w:line="276" w:lineRule="auto"/>
        <w:ind w:firstLine="720"/>
        <w:jc w:val="both"/>
        <w:outlineLvl w:val="0"/>
        <w:rPr>
          <w:rFonts w:cs="Simplified Arabic"/>
          <w:sz w:val="28"/>
          <w:szCs w:val="28"/>
          <w:rtl/>
          <w:lang w:bidi="ar-JO"/>
        </w:rPr>
      </w:pPr>
      <w:r w:rsidRPr="000F32F5">
        <w:rPr>
          <w:rFonts w:cs="Simplified Arabic" w:hint="cs"/>
          <w:sz w:val="28"/>
          <w:szCs w:val="28"/>
          <w:rtl/>
          <w:lang w:bidi="ar-JO"/>
        </w:rPr>
        <w:t xml:space="preserve">واستنادًا إلى هذه النتائج، توصي الدراسة </w:t>
      </w:r>
      <w:r>
        <w:rPr>
          <w:rFonts w:cs="Simplified Arabic" w:hint="cs"/>
          <w:sz w:val="28"/>
          <w:szCs w:val="28"/>
          <w:rtl/>
          <w:lang w:bidi="ar-JO"/>
        </w:rPr>
        <w:t>بقيام إدارات المستشفيات الخاصة بإجراء تقييمات دورية لرضا العملاء عن الخدمات الصحية المقدمة، وذلك من خلال الاستبانات أو أنظمة الملاحظات والشكاوى، والاستفادة من نتائجها في تطوير مستوى الخدمة بالإضافة إلى إجراء دراسات مستقبلية تتناول أبعادًا أخرى لجودة الخدمات الصحية أو تطبيق الدراسة في قطاعات صحية مختلفة مثل المستشفيات الحكومية أو المراكز الصحية، وذلك للمقارنة بين النتائج وتوسيع نطاق المعرفة في هذا المجال.</w:t>
      </w:r>
    </w:p>
    <w:p w14:paraId="2CB9C7E3" w14:textId="77777777" w:rsidR="00D86E25" w:rsidRPr="000F32F5" w:rsidRDefault="00D86E25" w:rsidP="00593F7B">
      <w:pPr>
        <w:spacing w:line="276" w:lineRule="auto"/>
        <w:jc w:val="both"/>
        <w:outlineLvl w:val="0"/>
        <w:rPr>
          <w:rFonts w:cs="Simplified Arabic"/>
          <w:b/>
          <w:bCs/>
          <w:sz w:val="28"/>
          <w:szCs w:val="28"/>
          <w:rtl/>
          <w:lang w:bidi="ar-JO"/>
        </w:rPr>
      </w:pPr>
      <w:r w:rsidRPr="000F32F5">
        <w:rPr>
          <w:rFonts w:cs="Simplified Arabic" w:hint="cs"/>
          <w:b/>
          <w:bCs/>
          <w:sz w:val="28"/>
          <w:szCs w:val="28"/>
          <w:rtl/>
          <w:lang w:bidi="ar-JO"/>
        </w:rPr>
        <w:t xml:space="preserve">الكلمات المفتاحية: </w:t>
      </w:r>
      <w:r>
        <w:rPr>
          <w:rFonts w:cs="Simplified Arabic" w:hint="cs"/>
          <w:b/>
          <w:bCs/>
          <w:sz w:val="28"/>
          <w:szCs w:val="28"/>
          <w:rtl/>
          <w:lang w:bidi="ar-JO"/>
        </w:rPr>
        <w:t>جودة الخدمات الصحية</w:t>
      </w:r>
      <w:r w:rsidRPr="000F32F5">
        <w:rPr>
          <w:rFonts w:cs="Simplified Arabic" w:hint="cs"/>
          <w:b/>
          <w:bCs/>
          <w:sz w:val="28"/>
          <w:szCs w:val="28"/>
          <w:rtl/>
          <w:lang w:bidi="ar-JO"/>
        </w:rPr>
        <w:t xml:space="preserve">، </w:t>
      </w:r>
      <w:r>
        <w:rPr>
          <w:rFonts w:cs="Simplified Arabic" w:hint="cs"/>
          <w:b/>
          <w:bCs/>
          <w:sz w:val="28"/>
          <w:szCs w:val="28"/>
          <w:rtl/>
          <w:lang w:bidi="ar-JO"/>
        </w:rPr>
        <w:t>رضا العملاء</w:t>
      </w:r>
      <w:r w:rsidRPr="000F32F5">
        <w:rPr>
          <w:rFonts w:cs="Simplified Arabic" w:hint="cs"/>
          <w:b/>
          <w:bCs/>
          <w:sz w:val="28"/>
          <w:szCs w:val="28"/>
          <w:rtl/>
          <w:lang w:bidi="ar-JO"/>
        </w:rPr>
        <w:t xml:space="preserve">، </w:t>
      </w:r>
      <w:r>
        <w:rPr>
          <w:rFonts w:cs="Simplified Arabic" w:hint="cs"/>
          <w:b/>
          <w:bCs/>
          <w:sz w:val="28"/>
          <w:szCs w:val="28"/>
          <w:rtl/>
          <w:lang w:bidi="ar-JO"/>
        </w:rPr>
        <w:t xml:space="preserve">المستشفيات الخاصة في الرياض </w:t>
      </w:r>
    </w:p>
    <w:p w14:paraId="6E361EE3" w14:textId="77777777" w:rsidR="00D86E25" w:rsidRPr="000F32F5" w:rsidRDefault="00D86E25" w:rsidP="00593F7B">
      <w:pPr>
        <w:spacing w:line="276" w:lineRule="auto"/>
        <w:ind w:firstLine="720"/>
        <w:jc w:val="both"/>
        <w:outlineLvl w:val="0"/>
        <w:rPr>
          <w:rFonts w:cs="Simplified Arabic"/>
          <w:sz w:val="28"/>
          <w:szCs w:val="28"/>
          <w:rtl/>
          <w:lang w:bidi="ar-JO"/>
        </w:rPr>
      </w:pPr>
    </w:p>
    <w:p w14:paraId="2D4BD8FC" w14:textId="77777777" w:rsidR="00D86E25" w:rsidRDefault="00D86E25" w:rsidP="00593F7B">
      <w:pPr>
        <w:spacing w:line="360" w:lineRule="auto"/>
        <w:rPr>
          <w:rFonts w:ascii="Amasis MT Pro" w:eastAsia="Calibri" w:hAnsi="Amasis MT Pro" w:cs="Aldhabi"/>
          <w:b/>
          <w:bCs/>
          <w:sz w:val="32"/>
          <w:szCs w:val="32"/>
          <w:rtl/>
          <w:lang w:bidi="ar-JO"/>
        </w:rPr>
      </w:pPr>
    </w:p>
    <w:p w14:paraId="51D01263" w14:textId="77777777" w:rsidR="00D86E25" w:rsidRDefault="00D86E25" w:rsidP="00593F7B">
      <w:pPr>
        <w:spacing w:line="360" w:lineRule="auto"/>
        <w:rPr>
          <w:rFonts w:ascii="Amasis MT Pro" w:eastAsia="Calibri" w:hAnsi="Amasis MT Pro" w:cs="Aldhabi"/>
          <w:b/>
          <w:bCs/>
          <w:sz w:val="32"/>
          <w:szCs w:val="32"/>
          <w:rtl/>
          <w:lang w:bidi="ar-JO"/>
        </w:rPr>
      </w:pPr>
    </w:p>
    <w:p w14:paraId="365E4DD0" w14:textId="77777777" w:rsidR="00D86E25" w:rsidRPr="00B21DC6" w:rsidRDefault="00D86E25" w:rsidP="00593F7B">
      <w:pPr>
        <w:spacing w:line="360" w:lineRule="auto"/>
        <w:rPr>
          <w:rFonts w:ascii="Amasis MT Pro" w:eastAsia="Calibri" w:hAnsi="Amasis MT Pro" w:cs="Aldhabi"/>
          <w:b/>
          <w:bCs/>
          <w:sz w:val="32"/>
          <w:szCs w:val="32"/>
          <w:rtl/>
          <w:lang w:bidi="ar-JO"/>
        </w:rPr>
      </w:pPr>
      <w:r w:rsidRPr="00B21DC6">
        <w:rPr>
          <w:rFonts w:ascii="Amasis MT Pro" w:eastAsia="Calibri" w:hAnsi="Amasis MT Pro" w:cs="Aldhabi"/>
          <w:b/>
          <w:bCs/>
          <w:sz w:val="32"/>
          <w:szCs w:val="32"/>
          <w:lang w:bidi="ar-EG"/>
        </w:rPr>
        <w:t xml:space="preserve"> </w:t>
      </w:r>
    </w:p>
    <w:p w14:paraId="5ADBE2FA" w14:textId="77777777" w:rsidR="00D86E25" w:rsidRPr="008735F0" w:rsidRDefault="00D86E25" w:rsidP="00593F7B">
      <w:pPr>
        <w:bidi w:val="0"/>
        <w:spacing w:line="360" w:lineRule="auto"/>
        <w:jc w:val="center"/>
        <w:outlineLvl w:val="0"/>
        <w:rPr>
          <w:rFonts w:asciiTheme="majorBidi" w:eastAsia="Calibri" w:hAnsiTheme="majorBidi" w:cstheme="majorBidi"/>
          <w:b/>
          <w:bCs/>
          <w:lang w:bidi="ar-EG"/>
        </w:rPr>
      </w:pPr>
      <w:r w:rsidRPr="008735F0">
        <w:rPr>
          <w:rFonts w:asciiTheme="majorBidi" w:eastAsia="Calibri" w:hAnsiTheme="majorBidi" w:cstheme="majorBidi" w:hint="cs"/>
          <w:b/>
          <w:bCs/>
          <w:lang w:bidi="ar-EG"/>
        </w:rPr>
        <w:lastRenderedPageBreak/>
        <w:t>The Impact of Healthcare Service Quality on Customer Satisfaction in Private Hospitals in Riyadh</w:t>
      </w:r>
    </w:p>
    <w:p w14:paraId="409F766C" w14:textId="77777777" w:rsidR="00D86E25" w:rsidRDefault="00D86E25" w:rsidP="00593F7B">
      <w:pPr>
        <w:bidi w:val="0"/>
        <w:spacing w:line="360" w:lineRule="auto"/>
        <w:jc w:val="center"/>
        <w:outlineLvl w:val="0"/>
        <w:rPr>
          <w:rFonts w:asciiTheme="majorBidi" w:hAnsiTheme="majorBidi" w:cstheme="majorBidi"/>
          <w:b/>
          <w:bCs/>
          <w:lang w:bidi="ar-EG"/>
        </w:rPr>
      </w:pPr>
      <w:r>
        <w:rPr>
          <w:rFonts w:asciiTheme="majorBidi" w:hAnsiTheme="majorBidi" w:cstheme="majorBidi" w:hint="cs"/>
          <w:b/>
          <w:bCs/>
          <w:lang w:bidi="ar-EG"/>
        </w:rPr>
        <w:t>Prepared by: Abdullah Zare' Al-Dali</w:t>
      </w:r>
    </w:p>
    <w:p w14:paraId="408EF2C3" w14:textId="77777777" w:rsidR="00D86E25" w:rsidRDefault="00D86E25" w:rsidP="00593F7B">
      <w:pPr>
        <w:bidi w:val="0"/>
        <w:spacing w:line="360" w:lineRule="auto"/>
        <w:jc w:val="center"/>
        <w:outlineLvl w:val="0"/>
        <w:rPr>
          <w:rFonts w:asciiTheme="majorBidi" w:hAnsiTheme="majorBidi" w:cstheme="majorBidi"/>
          <w:b/>
          <w:bCs/>
          <w:lang w:bidi="ar-EG"/>
        </w:rPr>
      </w:pPr>
      <w:r>
        <w:rPr>
          <w:rFonts w:asciiTheme="majorBidi" w:hAnsiTheme="majorBidi" w:cstheme="majorBidi" w:hint="cs"/>
          <w:b/>
          <w:bCs/>
          <w:lang w:bidi="ar-EG"/>
        </w:rPr>
        <w:t>Supervised by: Prof. Al-Faisal Abdulhamid Mohammed Hassan, Dr. Fayez Jarad</w:t>
      </w:r>
    </w:p>
    <w:p w14:paraId="47040166" w14:textId="77777777" w:rsidR="00D86E25" w:rsidRDefault="00D86E25" w:rsidP="00593F7B">
      <w:pPr>
        <w:bidi w:val="0"/>
        <w:spacing w:line="360" w:lineRule="auto"/>
        <w:jc w:val="center"/>
        <w:outlineLvl w:val="0"/>
        <w:rPr>
          <w:rFonts w:asciiTheme="majorBidi" w:hAnsiTheme="majorBidi" w:cstheme="majorBidi"/>
          <w:b/>
          <w:bCs/>
          <w:lang w:bidi="ar-EG"/>
        </w:rPr>
      </w:pPr>
      <w:r>
        <w:rPr>
          <w:rFonts w:asciiTheme="majorBidi" w:hAnsiTheme="majorBidi" w:cstheme="majorBidi" w:hint="cs"/>
          <w:b/>
          <w:bCs/>
          <w:lang w:bidi="ar-EG"/>
        </w:rPr>
        <w:t>Abstract</w:t>
      </w:r>
    </w:p>
    <w:p w14:paraId="7FB688BB" w14:textId="77777777" w:rsidR="00D86E25" w:rsidRPr="000D428F" w:rsidRDefault="00D86E25" w:rsidP="00593F7B">
      <w:pPr>
        <w:bidi w:val="0"/>
        <w:spacing w:line="360" w:lineRule="auto"/>
        <w:jc w:val="both"/>
        <w:outlineLvl w:val="0"/>
        <w:rPr>
          <w:rFonts w:asciiTheme="majorBidi" w:hAnsiTheme="majorBidi" w:cstheme="majorBidi"/>
          <w:lang w:bidi="ar-EG"/>
        </w:rPr>
      </w:pPr>
      <w:r w:rsidRPr="000D428F">
        <w:rPr>
          <w:rFonts w:asciiTheme="majorBidi" w:hAnsiTheme="majorBidi" w:cstheme="majorBidi" w:hint="cs"/>
          <w:lang w:bidi="ar-EG"/>
        </w:rPr>
        <w:t>This study aims to evaluate the impact of healthcare service quality, represented by its dimensions (reliability, tangibility, and empathy), on customer satisfaction in private hospitals in Riyadh. The study adopted the descriptive-analytical approach and used a questionnaire as the main tool for data collection. The study sample consisted of 260 employees selected randomly from staff working in private hospitals in Riyadh.</w:t>
      </w:r>
    </w:p>
    <w:p w14:paraId="18A8769B" w14:textId="77777777" w:rsidR="00D86E25" w:rsidRPr="000D428F" w:rsidRDefault="00D86E25" w:rsidP="00593F7B">
      <w:pPr>
        <w:bidi w:val="0"/>
        <w:spacing w:line="360" w:lineRule="auto"/>
        <w:jc w:val="both"/>
        <w:outlineLvl w:val="0"/>
        <w:rPr>
          <w:rFonts w:asciiTheme="majorBidi" w:hAnsiTheme="majorBidi" w:cstheme="majorBidi"/>
          <w:lang w:bidi="ar-EG"/>
        </w:rPr>
      </w:pPr>
      <w:r w:rsidRPr="000D428F">
        <w:rPr>
          <w:rFonts w:asciiTheme="majorBidi" w:hAnsiTheme="majorBidi" w:cstheme="majorBidi" w:hint="cs"/>
          <w:lang w:bidi="ar-EG"/>
        </w:rPr>
        <w:t>A total of 260 questionnaires were distributed to the study participants through Google Forms. Out of these, 206 questionnaires were returned, representing a response rate of 79.2%. The collected data were analyzed using the Statistical Package for Social Sciences (SPSS).</w:t>
      </w:r>
    </w:p>
    <w:p w14:paraId="11DAD7C7" w14:textId="77777777" w:rsidR="00D86E25" w:rsidRPr="000D428F" w:rsidRDefault="00D86E25" w:rsidP="00593F7B">
      <w:pPr>
        <w:bidi w:val="0"/>
        <w:spacing w:line="360" w:lineRule="auto"/>
        <w:jc w:val="both"/>
        <w:outlineLvl w:val="0"/>
        <w:rPr>
          <w:rFonts w:asciiTheme="majorBidi" w:hAnsiTheme="majorBidi" w:cstheme="majorBidi"/>
          <w:lang w:bidi="ar-EG"/>
        </w:rPr>
      </w:pPr>
      <w:r w:rsidRPr="000D428F">
        <w:rPr>
          <w:rFonts w:asciiTheme="majorBidi" w:hAnsiTheme="majorBidi" w:cstheme="majorBidi" w:hint="cs"/>
          <w:lang w:bidi="ar-EG"/>
        </w:rPr>
        <w:t>The results of the study revealed that there is a statistically significant effect of healthcare service quality, with all its dimensions combined, on customer satisfaction in private hospitals in Riyadh.</w:t>
      </w:r>
    </w:p>
    <w:p w14:paraId="13949B01" w14:textId="77777777" w:rsidR="00D86E25" w:rsidRPr="000D428F" w:rsidRDefault="00D86E25" w:rsidP="00593F7B">
      <w:pPr>
        <w:bidi w:val="0"/>
        <w:spacing w:line="360" w:lineRule="auto"/>
        <w:jc w:val="both"/>
        <w:outlineLvl w:val="0"/>
        <w:rPr>
          <w:rFonts w:asciiTheme="majorBidi" w:hAnsiTheme="majorBidi" w:cstheme="majorBidi"/>
          <w:lang w:bidi="ar-EG"/>
        </w:rPr>
      </w:pPr>
      <w:r w:rsidRPr="000D428F">
        <w:rPr>
          <w:rFonts w:asciiTheme="majorBidi" w:hAnsiTheme="majorBidi" w:cstheme="majorBidi" w:hint="cs"/>
          <w:lang w:bidi="ar-EG"/>
        </w:rPr>
        <w:t>Based on these findings, the study recommends that the management of private hospitals conduct periodic assessments of customer satisfaction regarding the healthcare services provided. This can be done through questionnaires or feedback and complaint systems, and the results should be utilized to improve service quality. The study also recommends conducting future research that examines additional dimensions of healthcare service quality or applying the study in different healthcare sectors, such as public hospitals or healthcare centers, in order to compare results and expand knowledge in this field.</w:t>
      </w:r>
    </w:p>
    <w:p w14:paraId="0950FB2F" w14:textId="2C679F58" w:rsidR="00E5519D" w:rsidRPr="005807BF" w:rsidRDefault="00D86E25" w:rsidP="005807BF">
      <w:pPr>
        <w:spacing w:line="276" w:lineRule="auto"/>
        <w:jc w:val="center"/>
        <w:rPr>
          <w:rFonts w:ascii="Simplified Arabic" w:hAnsi="Simplified Arabic" w:cs="Simplified Arabic"/>
          <w:b/>
          <w:bCs/>
          <w:sz w:val="28"/>
          <w:szCs w:val="28"/>
          <w:rtl/>
          <w:lang w:bidi="ar-JO"/>
        </w:rPr>
        <w:sectPr w:rsidR="00E5519D" w:rsidRPr="005807BF" w:rsidSect="00E5519D">
          <w:headerReference w:type="even" r:id="rId9"/>
          <w:footerReference w:type="even" r:id="rId10"/>
          <w:footerReference w:type="default" r:id="rId11"/>
          <w:footerReference w:type="first" r:id="rId12"/>
          <w:pgSz w:w="11906" w:h="16838"/>
          <w:pgMar w:top="1418" w:right="1985" w:bottom="1418" w:left="1418" w:header="720" w:footer="720" w:gutter="0"/>
          <w:pgNumType w:fmt="arabicAbjad" w:start="3"/>
          <w:cols w:space="720"/>
          <w:titlePg/>
          <w:bidi/>
          <w:rtlGutter/>
          <w:docGrid w:linePitch="360"/>
        </w:sectPr>
      </w:pPr>
      <w:r>
        <w:rPr>
          <w:rFonts w:asciiTheme="majorBidi" w:hAnsiTheme="majorBidi" w:cstheme="majorBidi" w:hint="cs"/>
          <w:b/>
          <w:bCs/>
          <w:lang w:bidi="ar-EG"/>
        </w:rPr>
        <w:t>Keywords: Healthcare Service Quality, Customer Satisfaction, Private Hospitals in Riyad</w:t>
      </w:r>
    </w:p>
    <w:p w14:paraId="487A96D8" w14:textId="77777777" w:rsidR="00ED35D0" w:rsidRPr="007C71F7" w:rsidRDefault="00ED35D0" w:rsidP="00236CAC">
      <w:pPr>
        <w:spacing w:line="360"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الفصل</w:t>
      </w:r>
      <w:r w:rsidRPr="007C71F7">
        <w:rPr>
          <w:rFonts w:ascii="Simplified Arabic" w:hAnsi="Simplified Arabic" w:cs="Simplified Arabic" w:hint="cs"/>
          <w:b/>
          <w:bCs/>
          <w:sz w:val="36"/>
          <w:szCs w:val="36"/>
          <w:rtl/>
          <w:lang w:bidi="ar-EG"/>
        </w:rPr>
        <w:t xml:space="preserve"> الاول</w:t>
      </w:r>
    </w:p>
    <w:p w14:paraId="21F9A826" w14:textId="77777777" w:rsidR="00ED35D0" w:rsidRPr="007C71F7" w:rsidRDefault="00ED35D0" w:rsidP="00593F7B">
      <w:pPr>
        <w:spacing w:line="360" w:lineRule="auto"/>
        <w:jc w:val="center"/>
        <w:rPr>
          <w:rFonts w:ascii="Simplified Arabic" w:hAnsi="Simplified Arabic" w:cs="Simplified Arabic"/>
          <w:b/>
          <w:bCs/>
          <w:sz w:val="36"/>
          <w:szCs w:val="36"/>
          <w:rtl/>
          <w:lang w:bidi="ar-EG"/>
        </w:rPr>
      </w:pPr>
      <w:r w:rsidRPr="007C71F7">
        <w:rPr>
          <w:rFonts w:ascii="Simplified Arabic" w:hAnsi="Simplified Arabic" w:cs="Simplified Arabic" w:hint="cs"/>
          <w:b/>
          <w:bCs/>
          <w:sz w:val="36"/>
          <w:szCs w:val="36"/>
          <w:rtl/>
          <w:lang w:bidi="ar-EG"/>
        </w:rPr>
        <w:t xml:space="preserve">الإطار العام للدراسة </w:t>
      </w:r>
    </w:p>
    <w:p w14:paraId="01B47ED1" w14:textId="77777777" w:rsidR="00ED35D0" w:rsidRPr="0068480A" w:rsidRDefault="00ED35D0" w:rsidP="00593F7B">
      <w:pPr>
        <w:spacing w:line="360" w:lineRule="auto"/>
        <w:jc w:val="center"/>
        <w:rPr>
          <w:rFonts w:ascii="Simplified Arabic" w:hAnsi="Simplified Arabic" w:cs="Simplified Arabic"/>
          <w:b/>
          <w:bCs/>
          <w:sz w:val="32"/>
          <w:szCs w:val="32"/>
          <w:rtl/>
          <w:lang w:bidi="ar-EG"/>
        </w:rPr>
      </w:pPr>
    </w:p>
    <w:p w14:paraId="0471D692" w14:textId="77777777" w:rsidR="00ED35D0" w:rsidRPr="00A524F0" w:rsidRDefault="00ED35D0" w:rsidP="00593F7B">
      <w:pPr>
        <w:spacing w:line="360" w:lineRule="auto"/>
        <w:jc w:val="both"/>
        <w:rPr>
          <w:rFonts w:ascii="Simplified Arabic" w:hAnsi="Simplified Arabic" w:cs="Simplified Arabic"/>
          <w:b/>
          <w:bCs/>
          <w:sz w:val="32"/>
          <w:szCs w:val="32"/>
          <w:rtl/>
        </w:rPr>
      </w:pPr>
      <w:r w:rsidRPr="00023215">
        <w:rPr>
          <w:rFonts w:ascii="Simplified Arabic" w:hAnsi="Simplified Arabic" w:cs="Simplified Arabic" w:hint="cs"/>
          <w:b/>
          <w:bCs/>
          <w:sz w:val="32"/>
          <w:szCs w:val="32"/>
          <w:lang w:bidi="ar-EG"/>
        </w:rPr>
        <w:t xml:space="preserve"> 1.1</w:t>
      </w:r>
      <w:r w:rsidRPr="00023215">
        <w:rPr>
          <w:rFonts w:ascii="Simplified Arabic" w:hAnsi="Simplified Arabic" w:cs="Simplified Arabic" w:hint="cs"/>
          <w:b/>
          <w:bCs/>
          <w:sz w:val="32"/>
          <w:szCs w:val="32"/>
          <w:rtl/>
        </w:rPr>
        <w:t>مقدمة</w:t>
      </w:r>
    </w:p>
    <w:p w14:paraId="1E414CD3" w14:textId="77777777" w:rsidR="00ED35D0" w:rsidRPr="008E70B0" w:rsidRDefault="00ED35D0" w:rsidP="00593F7B">
      <w:pPr>
        <w:spacing w:line="360" w:lineRule="auto"/>
        <w:jc w:val="both"/>
        <w:rPr>
          <w:rFonts w:ascii="Simplified Arabic" w:hAnsi="Simplified Arabic" w:cs="Simplified Arabic"/>
          <w:b/>
          <w:bCs/>
          <w:sz w:val="32"/>
          <w:szCs w:val="32"/>
          <w:rtl/>
        </w:rPr>
      </w:pPr>
      <w:r>
        <w:rPr>
          <w:rFonts w:ascii="Simplified Arabic" w:hAnsi="Simplified Arabic" w:cs="Simplified Arabic" w:hint="cs"/>
          <w:sz w:val="28"/>
          <w:szCs w:val="28"/>
          <w:rtl/>
        </w:rPr>
        <w:t>تُعَدُّ الرعاية الصحية من القطاعات الأساسية في تقدم المجتمعات، إذ لا يقتصر دورها على علاج المرضى فحسب، بل يشمل أيضًا الجوانب الوقائية والتأهيلية. ومع تزايد التحولات العالمية وارتفاع وعي الأفراد بحقوقهم واحتياجاتهم الصحية، أصبحت المؤسسات الصحية مطالبة بتقديم خدمات تجمع بين الكفاءة الطبية والاهتمام بالجانب التجريبي والإنساني ، وفي هذا السياق، يظهر مفهوم الرضا عن الخدمات الصحية كمعيار جوهري لتقييم أداء المؤسسات الصحية وفعالية تقديم الخدمات ، إذ  لم يعد رضا العملاء مجرد مؤشر تسويقي، بل أصبح مؤشرًا إستراتيجيًا يعكس مدى تلبية توقعات المستفيدين ويسهم في تحسين النتائج العلاجية وتعزيز الالتزام بالعلاج وبناء الولاء للمؤسسة الصحية.(عاشوري،</w:t>
      </w:r>
      <w:r>
        <w:rPr>
          <w:rFonts w:ascii="Simplified Arabic" w:hAnsi="Simplified Arabic" w:cs="Simplified Arabic" w:hint="cs"/>
          <w:sz w:val="28"/>
          <w:szCs w:val="28"/>
          <w:lang w:bidi="ar-EG"/>
        </w:rPr>
        <w:t>2025</w:t>
      </w:r>
      <w:r>
        <w:rPr>
          <w:rFonts w:ascii="Simplified Arabic" w:hAnsi="Simplified Arabic" w:cs="Simplified Arabic" w:hint="cs"/>
          <w:sz w:val="28"/>
          <w:szCs w:val="28"/>
          <w:rtl/>
        </w:rPr>
        <w:t>)</w:t>
      </w:r>
    </w:p>
    <w:p w14:paraId="4A2D0474" w14:textId="77777777" w:rsidR="00ED35D0"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يعتمد رضا العملاء بشكل كبير على كفاءة المستشفى في تقديم خدماته الصحية، حيث أن جودة الخدمات المقدمة ترتبط بشكل مباشر بصحة الإنسان وحياته. ومن هنا، يصبح من الضروري أن تتكيف المؤسسات الصحية بسرعة مع تغير تفضيلات العملاء، خاصة في ظل البيئة المعاصرة التي تتسم بالحركية وسرعة التغير، وتوافر المعلومات بسهولة. ويبرز في هذا السياق أهمية تمكين المرضى من التعبير عن آرائهم والمشاركة في تحسين وتطوير طرق تقديم الخدمات الصحية. (</w:t>
      </w:r>
      <w:r>
        <w:rPr>
          <w:rFonts w:ascii="Simplified Arabic" w:hAnsi="Simplified Arabic" w:cs="Simplified Arabic" w:hint="cs"/>
          <w:sz w:val="28"/>
          <w:szCs w:val="28"/>
          <w:lang w:bidi="ar-EG"/>
        </w:rPr>
        <w:t>Basa &amp; Baptista, 2020</w:t>
      </w:r>
      <w:r>
        <w:rPr>
          <w:rFonts w:ascii="Simplified Arabic" w:hAnsi="Simplified Arabic" w:cs="Simplified Arabic" w:hint="cs"/>
          <w:sz w:val="28"/>
          <w:szCs w:val="28"/>
          <w:rtl/>
        </w:rPr>
        <w:t xml:space="preserve">) </w:t>
      </w:r>
    </w:p>
    <w:p w14:paraId="3C10A51E" w14:textId="77777777" w:rsidR="00ED35D0"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بعرف رضا العملاء من منظور صحي  بأنه به شعور المريض بالارتياح والقبول تجاه الخدمة الصحية التي يتلقاها، ويتأثر بعدد من العوامل، أبرزها جودة الخدمات الصحية، والتي تلعب دورًا كبيرًا في تحسين الحالة النفسية للمريض وقدرته على الاستجابة السريعة للعلاج الموصى به (عبد الرحمن ، </w:t>
      </w:r>
      <w:r>
        <w:rPr>
          <w:rFonts w:ascii="Simplified Arabic" w:hAnsi="Simplified Arabic" w:cs="Simplified Arabic" w:hint="cs"/>
          <w:sz w:val="28"/>
          <w:szCs w:val="28"/>
          <w:lang w:bidi="ar-EG"/>
        </w:rPr>
        <w:t>2022</w:t>
      </w:r>
      <w:r>
        <w:rPr>
          <w:rFonts w:ascii="Simplified Arabic" w:hAnsi="Simplified Arabic" w:cs="Simplified Arabic" w:hint="cs"/>
          <w:sz w:val="28"/>
          <w:szCs w:val="28"/>
          <w:rtl/>
        </w:rPr>
        <w:t xml:space="preserve">) </w:t>
      </w:r>
    </w:p>
    <w:p w14:paraId="659B349B" w14:textId="77777777" w:rsidR="00ED35D0"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يُعتبر تعزيز صحة المواطنين هدفًا أساسيًا ضمن الخطط التنموية للدول، لما له من أثر مباشر على تطوير القطاع الصحي وتحسين مستوى الخدمات المقدمة. ولم تعد المستشفيات مجرد أماكن لممارسة الطب، بل تحولت إلى مؤسسات خدمية متكاملة تسعى لتقديم الرعاية الصحية وفق معايير جودة دقيقة. وفي هذا السياق، تعد جودة الخدمات الصحية العنصر الأكثر أهمية للمستشفيات، مما يستلزم مراقبتها وتحسينها بشكل مستمر لتحديد نقاط القوة والضعف، كما تمثل فرصة للمنشآت الصحية لتحقيق التميز، لا سيما مع ارتفاع توقعات المرضى ورغبتهم في الحصول على خدمات رعاية صحية عالية المستوى. ( </w:t>
      </w:r>
      <w:r>
        <w:rPr>
          <w:rFonts w:ascii="Simplified Arabic" w:hAnsi="Simplified Arabic" w:cs="Simplified Arabic" w:hint="cs"/>
          <w:sz w:val="28"/>
          <w:szCs w:val="28"/>
          <w:lang w:bidi="ar-EG"/>
        </w:rPr>
        <w:t>Al-khadher 2024</w:t>
      </w:r>
      <w:r>
        <w:rPr>
          <w:rFonts w:ascii="Simplified Arabic" w:hAnsi="Simplified Arabic" w:cs="Simplified Arabic" w:hint="cs"/>
          <w:sz w:val="28"/>
          <w:szCs w:val="28"/>
          <w:rtl/>
        </w:rPr>
        <w:t>)</w:t>
      </w:r>
    </w:p>
    <w:p w14:paraId="0E3E0DCE" w14:textId="77777777" w:rsidR="00ED35D0"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ولقد عرفت منظمة الصحة العالمية (</w:t>
      </w:r>
      <w:r>
        <w:rPr>
          <w:rFonts w:ascii="Simplified Arabic" w:hAnsi="Simplified Arabic" w:cs="Simplified Arabic" w:hint="cs"/>
          <w:sz w:val="28"/>
          <w:szCs w:val="28"/>
          <w:lang w:bidi="ar-EG"/>
        </w:rPr>
        <w:t>WHO</w:t>
      </w:r>
      <w:r>
        <w:rPr>
          <w:rFonts w:ascii="Simplified Arabic" w:hAnsi="Simplified Arabic" w:cs="Simplified Arabic" w:hint="cs"/>
          <w:sz w:val="28"/>
          <w:szCs w:val="28"/>
          <w:rtl/>
        </w:rPr>
        <w:t>) جودة الخدمات الصحية بأنها مدى تحسين خدمات الرعاية الصحية المقدمة للأفراد ومجموعات المرضى للنتائج الصحية المرغوبة (</w:t>
      </w:r>
      <w:r>
        <w:rPr>
          <w:rFonts w:ascii="Simplified Arabic" w:hAnsi="Simplified Arabic" w:cs="Simplified Arabic" w:hint="cs"/>
          <w:sz w:val="28"/>
          <w:szCs w:val="28"/>
          <w:lang w:bidi="ar-EG"/>
        </w:rPr>
        <w:t>Alemu et al., 2021</w:t>
      </w:r>
      <w:r>
        <w:rPr>
          <w:rFonts w:ascii="Simplified Arabic" w:hAnsi="Simplified Arabic" w:cs="Simplified Arabic" w:hint="cs"/>
          <w:sz w:val="28"/>
          <w:szCs w:val="28"/>
          <w:rtl/>
        </w:rPr>
        <w:t xml:space="preserve">) </w:t>
      </w:r>
    </w:p>
    <w:p w14:paraId="7DA45619" w14:textId="77777777" w:rsidR="00ED35D0" w:rsidRDefault="00ED35D0" w:rsidP="00593F7B">
      <w:pPr>
        <w:spacing w:line="360" w:lineRule="auto"/>
        <w:jc w:val="both"/>
        <w:rPr>
          <w:rFonts w:ascii="Simplified Arabic" w:hAnsi="Simplified Arabic" w:cs="Simplified Arabic"/>
          <w:color w:val="000000" w:themeColor="text1"/>
          <w:sz w:val="28"/>
          <w:szCs w:val="28"/>
          <w:rtl/>
        </w:rPr>
      </w:pPr>
      <w:r>
        <w:rPr>
          <w:rFonts w:ascii="Simplified Arabic" w:hAnsi="Simplified Arabic" w:cs="Simplified Arabic" w:hint="cs"/>
          <w:sz w:val="28"/>
          <w:szCs w:val="28"/>
          <w:rtl/>
        </w:rPr>
        <w:t>وعلى الرغم من الاهتمام العام بجودة الخدمات الصحية ورضا العملاء، إلا أنّه لا توجد دراسات سابقة تناولت المستشفيات الخاصة في مدينة الرياض على حد علم الباحث ،  ومن هنا تبرز الحاجة إلى دراسة أثر جودة الخدمات الصحية بأبعادها (الاعتمادية، الملموسية، التعاطف) على رضا العملاء في هذا القطاع، بهدف توفير فهم علمي واضح لمدى تأثير التحسينات المستمرة في الخدمات على رضا المرضى، وتقديم توصيات عملية لتطوير مستوى الخدمة بما يتوافق مع توقعات العملاء.</w:t>
      </w:r>
    </w:p>
    <w:p w14:paraId="2487FB1D" w14:textId="77777777" w:rsidR="00ED35D0" w:rsidRPr="00172F21" w:rsidRDefault="00ED35D0" w:rsidP="00593F7B">
      <w:pPr>
        <w:spacing w:line="360" w:lineRule="auto"/>
        <w:jc w:val="both"/>
        <w:rPr>
          <w:rFonts w:ascii="Simplified Arabic" w:hAnsi="Simplified Arabic" w:cs="Simplified Arabic"/>
          <w:color w:val="000000" w:themeColor="text1"/>
          <w:sz w:val="28"/>
          <w:szCs w:val="28"/>
          <w:rtl/>
        </w:rPr>
      </w:pPr>
    </w:p>
    <w:p w14:paraId="0FB94EF2" w14:textId="77777777" w:rsidR="00ED35D0" w:rsidRPr="00023215" w:rsidRDefault="00ED35D0" w:rsidP="00593F7B">
      <w:pPr>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lang w:bidi="ar-EG"/>
        </w:rPr>
        <w:lastRenderedPageBreak/>
        <w:t xml:space="preserve"> 1.2</w:t>
      </w:r>
      <w:r w:rsidRPr="00023215">
        <w:rPr>
          <w:rFonts w:ascii="Simplified Arabic" w:hAnsi="Simplified Arabic" w:cs="Simplified Arabic" w:hint="cs"/>
          <w:b/>
          <w:bCs/>
          <w:sz w:val="32"/>
          <w:szCs w:val="32"/>
          <w:rtl/>
        </w:rPr>
        <w:t>مشكلة الدراسة</w:t>
      </w:r>
    </w:p>
    <w:p w14:paraId="5316515C" w14:textId="77777777" w:rsidR="00ED35D0"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من خلال عمل الباحث في أحد المستشفيات الخاصة بمدينة الرياض، لاحظ أنّ جودة الخدمات الصحية قد تحسّنت بشكل ملحوظ، إلا أنّ رضا العملاء لا يزال متباينًا، نتيجة اختلاف التجارب الفردية وتباين توقعاتهم. وبالرغم من الاهتمام المتزايد بجودة الخدمات ورضا المرضى، لا توجد دراسات سابقة تناولت المستشفيات الخاصة في مدينة الرياض - على حد علم الباحث -؛ بشكل مباشر لقياس أثر أبعاد جودة الخدمات الصحية (الاعتمادية، الملموسية، التعاطف) على رضا العملاء. ومن هنا تبرز الحاجة الملحّة لإجراء دراسة علمية دقيقة تهدف إلى تحديد العلاقة بين جودة الخدمات الصحية ورضا العملاء، وتقديم توصيات عملية لتعزيز مستوى الخدمة بما يتوافق مع توقعات المرضى ويعزز تجربتهم الصحية في المستشفيات الخاصة بالرياض.</w:t>
      </w:r>
    </w:p>
    <w:p w14:paraId="1A3C2026" w14:textId="77777777" w:rsidR="00ED35D0" w:rsidRPr="003405E1"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وبناءً عليه، حُددت مشكلة البحث عبر الإجابة على مجموعة من التساؤلات الأساسية التالية:</w:t>
      </w:r>
    </w:p>
    <w:p w14:paraId="0FAA1099" w14:textId="77777777" w:rsidR="00ED35D0" w:rsidRPr="003405E1" w:rsidRDefault="00ED35D0" w:rsidP="00593F7B">
      <w:pPr>
        <w:spacing w:line="360" w:lineRule="auto"/>
        <w:jc w:val="both"/>
        <w:rPr>
          <w:rFonts w:ascii="Simplified Arabic" w:hAnsi="Simplified Arabic" w:cs="Simplified Arabic"/>
          <w:sz w:val="28"/>
          <w:szCs w:val="28"/>
          <w:rtl/>
        </w:rPr>
      </w:pPr>
      <w:r w:rsidRPr="003405E1">
        <w:rPr>
          <w:rFonts w:ascii="Simplified Arabic" w:hAnsi="Simplified Arabic" w:cs="Simplified Arabic" w:hint="cs"/>
          <w:sz w:val="28"/>
          <w:szCs w:val="28"/>
          <w:rtl/>
        </w:rPr>
        <w:t xml:space="preserve">السؤال الرئيس: </w:t>
      </w:r>
      <w:r>
        <w:rPr>
          <w:rFonts w:ascii="Simplified Arabic" w:hAnsi="Simplified Arabic" w:cs="Simplified Arabic" w:hint="cs"/>
          <w:sz w:val="28"/>
          <w:szCs w:val="28"/>
          <w:rtl/>
        </w:rPr>
        <w:t xml:space="preserve">ما أثر جودة الخدمات الصحية بأبعادها (الاعتمادية ،الملموسية ، التعاطف ) على رضا العملاء لدى المستشفيات الخاصة في الرياض  ؟ </w:t>
      </w:r>
    </w:p>
    <w:p w14:paraId="0A4B794E" w14:textId="77777777" w:rsidR="00ED35D0" w:rsidRPr="003405E1" w:rsidRDefault="00ED35D0" w:rsidP="00593F7B">
      <w:pPr>
        <w:spacing w:line="360" w:lineRule="auto"/>
        <w:jc w:val="both"/>
        <w:rPr>
          <w:rFonts w:ascii="Simplified Arabic" w:hAnsi="Simplified Arabic" w:cs="Simplified Arabic"/>
          <w:sz w:val="28"/>
          <w:szCs w:val="28"/>
          <w:rtl/>
        </w:rPr>
      </w:pPr>
      <w:r w:rsidRPr="003405E1">
        <w:rPr>
          <w:rFonts w:ascii="Simplified Arabic" w:hAnsi="Simplified Arabic" w:cs="Simplified Arabic" w:hint="cs"/>
          <w:sz w:val="28"/>
          <w:szCs w:val="28"/>
          <w:rtl/>
        </w:rPr>
        <w:t>ويتفرع من السؤال الرئيس التساؤلات الفرعية التالية:</w:t>
      </w:r>
    </w:p>
    <w:p w14:paraId="0C794FE6" w14:textId="77777777" w:rsidR="00ED35D0" w:rsidRPr="003405E1" w:rsidRDefault="00ED35D0" w:rsidP="00593F7B">
      <w:pPr>
        <w:spacing w:line="360" w:lineRule="auto"/>
        <w:jc w:val="both"/>
        <w:rPr>
          <w:rFonts w:ascii="Simplified Arabic" w:hAnsi="Simplified Arabic" w:cs="Simplified Arabic"/>
          <w:sz w:val="28"/>
          <w:szCs w:val="28"/>
          <w:rtl/>
        </w:rPr>
      </w:pPr>
      <w:r w:rsidRPr="003405E1">
        <w:rPr>
          <w:rFonts w:ascii="Simplified Arabic" w:hAnsi="Simplified Arabic" w:cs="Simplified Arabic" w:hint="cs"/>
          <w:sz w:val="28"/>
          <w:szCs w:val="28"/>
          <w:rtl/>
        </w:rPr>
        <w:t xml:space="preserve">السُّؤال الفرعي الأول : </w:t>
      </w:r>
      <w:r>
        <w:rPr>
          <w:rFonts w:ascii="Simplified Arabic" w:hAnsi="Simplified Arabic" w:cs="Simplified Arabic" w:hint="cs"/>
          <w:sz w:val="28"/>
          <w:szCs w:val="28"/>
          <w:rtl/>
        </w:rPr>
        <w:t xml:space="preserve">ما أثر الاعتمادية على رضا العملاء لدى المستشفيات الخاصة في الرياض؟ </w:t>
      </w:r>
    </w:p>
    <w:p w14:paraId="24FAE4A0" w14:textId="77777777" w:rsidR="00ED35D0" w:rsidRPr="003405E1" w:rsidRDefault="00ED35D0" w:rsidP="00593F7B">
      <w:pPr>
        <w:spacing w:line="360" w:lineRule="auto"/>
        <w:jc w:val="both"/>
        <w:rPr>
          <w:rFonts w:ascii="Simplified Arabic" w:hAnsi="Simplified Arabic" w:cs="Simplified Arabic"/>
          <w:sz w:val="28"/>
          <w:szCs w:val="28"/>
          <w:rtl/>
        </w:rPr>
      </w:pPr>
      <w:r w:rsidRPr="003405E1">
        <w:rPr>
          <w:rFonts w:ascii="Simplified Arabic" w:hAnsi="Simplified Arabic" w:cs="Simplified Arabic" w:hint="cs"/>
          <w:sz w:val="28"/>
          <w:szCs w:val="28"/>
          <w:rtl/>
        </w:rPr>
        <w:t xml:space="preserve">السؤال الفرعي الثاني: </w:t>
      </w:r>
      <w:r>
        <w:rPr>
          <w:rFonts w:ascii="Simplified Arabic" w:hAnsi="Simplified Arabic" w:cs="Simplified Arabic" w:hint="cs"/>
          <w:sz w:val="28"/>
          <w:szCs w:val="28"/>
          <w:rtl/>
        </w:rPr>
        <w:t xml:space="preserve">ما أثر الملموسية على رضا العملاء لدى المستشفيات الخاصة في الرياض؟ </w:t>
      </w:r>
    </w:p>
    <w:p w14:paraId="48219F32" w14:textId="77777777" w:rsidR="00ED35D0" w:rsidRPr="00FA416E" w:rsidRDefault="00ED35D0" w:rsidP="00593F7B">
      <w:pPr>
        <w:spacing w:line="360" w:lineRule="auto"/>
        <w:jc w:val="both"/>
        <w:rPr>
          <w:rFonts w:ascii="Simplified Arabic" w:hAnsi="Simplified Arabic" w:cs="Simplified Arabic"/>
          <w:sz w:val="28"/>
          <w:szCs w:val="28"/>
          <w:rtl/>
        </w:rPr>
      </w:pPr>
      <w:r w:rsidRPr="003405E1">
        <w:rPr>
          <w:rFonts w:ascii="Simplified Arabic" w:hAnsi="Simplified Arabic" w:cs="Simplified Arabic" w:hint="cs"/>
          <w:sz w:val="28"/>
          <w:szCs w:val="28"/>
          <w:rtl/>
        </w:rPr>
        <w:t xml:space="preserve">السؤال الفرعي الثالث: </w:t>
      </w:r>
      <w:r>
        <w:rPr>
          <w:rFonts w:ascii="Simplified Arabic" w:hAnsi="Simplified Arabic" w:cs="Simplified Arabic" w:hint="cs"/>
          <w:sz w:val="28"/>
          <w:szCs w:val="28"/>
          <w:rtl/>
        </w:rPr>
        <w:t xml:space="preserve">ما أثر التعاطف على رضا العملاء لدى المستشفيات الخاصة في الرياض </w:t>
      </w:r>
      <w:r>
        <w:rPr>
          <w:rFonts w:ascii="Simplified Arabic" w:hAnsi="Simplified Arabic" w:cs="Simplified Arabic" w:hint="cs"/>
          <w:b/>
          <w:bCs/>
          <w:sz w:val="32"/>
          <w:szCs w:val="32"/>
          <w:lang w:bidi="ar-EG"/>
        </w:rPr>
        <w:t>1.3</w:t>
      </w:r>
      <w:r>
        <w:rPr>
          <w:rFonts w:ascii="Simplified Arabic" w:hAnsi="Simplified Arabic" w:cs="Simplified Arabic" w:hint="cs"/>
          <w:b/>
          <w:bCs/>
          <w:sz w:val="32"/>
          <w:szCs w:val="32"/>
          <w:rtl/>
        </w:rPr>
        <w:t xml:space="preserve"> </w:t>
      </w:r>
      <w:r>
        <w:rPr>
          <w:rFonts w:ascii="Simplified Arabic" w:hAnsi="Simplified Arabic" w:cs="Simplified Arabic" w:hint="cs"/>
          <w:b/>
          <w:bCs/>
          <w:sz w:val="32"/>
          <w:szCs w:val="32"/>
          <w:lang w:bidi="ar-EG"/>
        </w:rPr>
        <w:t xml:space="preserve"> </w:t>
      </w:r>
      <w:r w:rsidRPr="00392C49">
        <w:rPr>
          <w:rFonts w:ascii="Simplified Arabic" w:hAnsi="Simplified Arabic" w:cs="Simplified Arabic" w:hint="cs"/>
          <w:b/>
          <w:bCs/>
          <w:sz w:val="32"/>
          <w:szCs w:val="32"/>
          <w:rtl/>
        </w:rPr>
        <w:t>أهداف الدراسة</w:t>
      </w:r>
    </w:p>
    <w:p w14:paraId="4CE52F88" w14:textId="77777777" w:rsidR="00ED35D0" w:rsidRPr="003405E1" w:rsidRDefault="00ED35D0" w:rsidP="00593F7B">
      <w:pPr>
        <w:spacing w:line="360" w:lineRule="auto"/>
        <w:jc w:val="both"/>
        <w:rPr>
          <w:rFonts w:ascii="Simplified Arabic" w:hAnsi="Simplified Arabic" w:cs="Simplified Arabic"/>
          <w:sz w:val="28"/>
          <w:szCs w:val="28"/>
          <w:rtl/>
        </w:rPr>
      </w:pPr>
      <w:r w:rsidRPr="003405E1">
        <w:rPr>
          <w:rFonts w:ascii="Simplified Arabic" w:hAnsi="Simplified Arabic" w:cs="Simplified Arabic" w:hint="cs"/>
          <w:sz w:val="28"/>
          <w:szCs w:val="28"/>
          <w:rtl/>
        </w:rPr>
        <w:t xml:space="preserve">الهدف الرئيس: قياس اثر </w:t>
      </w:r>
      <w:r>
        <w:rPr>
          <w:rFonts w:ascii="Simplified Arabic" w:hAnsi="Simplified Arabic" w:cs="Simplified Arabic" w:hint="cs"/>
          <w:sz w:val="28"/>
          <w:szCs w:val="28"/>
          <w:rtl/>
        </w:rPr>
        <w:t xml:space="preserve">جودة الخدمات الصحية بأبعادها (الاعتمادية ،الملموسية ، التعاطف ) على رضا العملاء لدى المستشفيات الخاصة في الرياض </w:t>
      </w:r>
    </w:p>
    <w:p w14:paraId="0F5D639A" w14:textId="77777777" w:rsidR="00ED35D0" w:rsidRPr="003405E1" w:rsidRDefault="00ED35D0" w:rsidP="00593F7B">
      <w:pPr>
        <w:spacing w:line="360" w:lineRule="auto"/>
        <w:jc w:val="both"/>
        <w:rPr>
          <w:rFonts w:ascii="Simplified Arabic" w:hAnsi="Simplified Arabic" w:cs="Simplified Arabic"/>
          <w:sz w:val="28"/>
          <w:szCs w:val="28"/>
          <w:rtl/>
        </w:rPr>
      </w:pPr>
      <w:r w:rsidRPr="003405E1">
        <w:rPr>
          <w:rFonts w:ascii="Simplified Arabic" w:hAnsi="Simplified Arabic" w:cs="Simplified Arabic" w:hint="cs"/>
          <w:sz w:val="28"/>
          <w:szCs w:val="28"/>
          <w:rtl/>
        </w:rPr>
        <w:lastRenderedPageBreak/>
        <w:t>يتفرع من الهدف الرئيس الأهداف الفرعية التالية:</w:t>
      </w:r>
    </w:p>
    <w:p w14:paraId="0CC2D3B4" w14:textId="77777777" w:rsidR="00ED35D0" w:rsidRPr="003405E1" w:rsidRDefault="00ED35D0" w:rsidP="00ED35D0">
      <w:pPr>
        <w:pStyle w:val="ac"/>
        <w:numPr>
          <w:ilvl w:val="0"/>
          <w:numId w:val="30"/>
        </w:numPr>
        <w:bidi/>
        <w:spacing w:line="360" w:lineRule="auto"/>
        <w:ind w:left="155"/>
        <w:contextualSpacing/>
        <w:jc w:val="both"/>
        <w:rPr>
          <w:rFonts w:ascii="Simplified Arabic" w:hAnsi="Simplified Arabic" w:cs="Simplified Arabic"/>
          <w:sz w:val="28"/>
          <w:szCs w:val="28"/>
          <w:rtl/>
        </w:rPr>
      </w:pPr>
      <w:r w:rsidRPr="003405E1">
        <w:rPr>
          <w:rFonts w:ascii="Simplified Arabic" w:hAnsi="Simplified Arabic" w:cs="Simplified Arabic" w:hint="cs"/>
          <w:sz w:val="28"/>
          <w:szCs w:val="28"/>
          <w:rtl/>
        </w:rPr>
        <w:t xml:space="preserve">التعرف على أثر </w:t>
      </w:r>
      <w:r>
        <w:rPr>
          <w:rFonts w:ascii="Simplified Arabic" w:hAnsi="Simplified Arabic" w:cs="Simplified Arabic" w:hint="cs"/>
          <w:sz w:val="28"/>
          <w:szCs w:val="28"/>
          <w:rtl/>
        </w:rPr>
        <w:t xml:space="preserve">الاعتمادية على رضا العملاء لدى المستشفيات الخاصة في الرياض  </w:t>
      </w:r>
    </w:p>
    <w:p w14:paraId="2940622E" w14:textId="77777777" w:rsidR="00ED35D0" w:rsidRDefault="00ED35D0" w:rsidP="00ED35D0">
      <w:pPr>
        <w:pStyle w:val="ac"/>
        <w:numPr>
          <w:ilvl w:val="0"/>
          <w:numId w:val="30"/>
        </w:numPr>
        <w:bidi/>
        <w:spacing w:line="360" w:lineRule="auto"/>
        <w:ind w:left="155"/>
        <w:contextualSpacing/>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التعرف على </w:t>
      </w:r>
      <w:r w:rsidRPr="003405E1">
        <w:rPr>
          <w:rFonts w:ascii="Simplified Arabic" w:hAnsi="Simplified Arabic" w:cs="Simplified Arabic" w:hint="cs"/>
          <w:sz w:val="28"/>
          <w:szCs w:val="28"/>
          <w:rtl/>
        </w:rPr>
        <w:t xml:space="preserve"> أثر </w:t>
      </w:r>
      <w:r>
        <w:rPr>
          <w:rFonts w:ascii="Simplified Arabic" w:hAnsi="Simplified Arabic" w:cs="Simplified Arabic" w:hint="cs"/>
          <w:sz w:val="28"/>
          <w:szCs w:val="28"/>
          <w:rtl/>
        </w:rPr>
        <w:t xml:space="preserve">الملموسية على رضا العملاء لدى المستشفيات الخاصة في الرياض  </w:t>
      </w:r>
    </w:p>
    <w:p w14:paraId="2603449F" w14:textId="77777777" w:rsidR="00ED35D0" w:rsidRDefault="00ED35D0" w:rsidP="00ED35D0">
      <w:pPr>
        <w:pStyle w:val="ac"/>
        <w:numPr>
          <w:ilvl w:val="0"/>
          <w:numId w:val="30"/>
        </w:numPr>
        <w:bidi/>
        <w:spacing w:line="360" w:lineRule="auto"/>
        <w:ind w:left="155"/>
        <w:contextualSpacing/>
        <w:jc w:val="both"/>
        <w:rPr>
          <w:rFonts w:ascii="Simplified Arabic" w:hAnsi="Simplified Arabic" w:cs="Simplified Arabic"/>
          <w:sz w:val="28"/>
          <w:szCs w:val="28"/>
        </w:rPr>
      </w:pPr>
      <w:r w:rsidRPr="00477F39">
        <w:rPr>
          <w:rFonts w:ascii="Simplified Arabic" w:hAnsi="Simplified Arabic" w:cs="Simplified Arabic" w:hint="cs"/>
          <w:sz w:val="28"/>
          <w:szCs w:val="28"/>
          <w:rtl/>
        </w:rPr>
        <w:t xml:space="preserve">التعرف </w:t>
      </w:r>
      <w:r>
        <w:rPr>
          <w:rFonts w:ascii="Simplified Arabic" w:hAnsi="Simplified Arabic" w:cs="Simplified Arabic" w:hint="cs"/>
          <w:sz w:val="28"/>
          <w:szCs w:val="28"/>
          <w:rtl/>
        </w:rPr>
        <w:t>على</w:t>
      </w:r>
      <w:r w:rsidRPr="00477F39">
        <w:rPr>
          <w:rFonts w:ascii="Simplified Arabic" w:hAnsi="Simplified Arabic" w:cs="Simplified Arabic" w:hint="cs"/>
          <w:sz w:val="28"/>
          <w:szCs w:val="28"/>
          <w:rtl/>
        </w:rPr>
        <w:t xml:space="preserve"> أثر </w:t>
      </w:r>
      <w:r>
        <w:rPr>
          <w:rFonts w:ascii="Simplified Arabic" w:hAnsi="Simplified Arabic" w:cs="Simplified Arabic" w:hint="cs"/>
          <w:sz w:val="28"/>
          <w:szCs w:val="28"/>
          <w:rtl/>
        </w:rPr>
        <w:t xml:space="preserve">التعاطف على رضا العملاء لدى المستشفيات الخاصة في الرياض </w:t>
      </w:r>
    </w:p>
    <w:p w14:paraId="666C4D4B" w14:textId="77777777" w:rsidR="00ED35D0" w:rsidRPr="00C22632" w:rsidRDefault="00ED35D0" w:rsidP="00593F7B">
      <w:pPr>
        <w:spacing w:line="360" w:lineRule="auto"/>
        <w:ind w:left="-205"/>
        <w:contextualSpacing/>
        <w:jc w:val="both"/>
        <w:rPr>
          <w:rFonts w:ascii="Simplified Arabic" w:hAnsi="Simplified Arabic" w:cs="Simplified Arabic"/>
          <w:sz w:val="28"/>
          <w:szCs w:val="28"/>
          <w:rtl/>
        </w:rPr>
      </w:pPr>
      <w:r>
        <w:rPr>
          <w:rFonts w:ascii="Simplified Arabic" w:hAnsi="Simplified Arabic" w:cs="Simplified Arabic" w:hint="cs"/>
          <w:b/>
          <w:bCs/>
          <w:color w:val="000000" w:themeColor="text1"/>
          <w:sz w:val="32"/>
          <w:szCs w:val="32"/>
          <w:lang w:bidi="ar-EG"/>
        </w:rPr>
        <w:t xml:space="preserve"> 1.4</w:t>
      </w:r>
      <w:r w:rsidRPr="00C22632">
        <w:rPr>
          <w:rFonts w:ascii="Simplified Arabic" w:hAnsi="Simplified Arabic" w:cs="Simplified Arabic" w:hint="cs"/>
          <w:b/>
          <w:bCs/>
          <w:color w:val="000000" w:themeColor="text1"/>
          <w:sz w:val="32"/>
          <w:szCs w:val="32"/>
          <w:rtl/>
        </w:rPr>
        <w:t>أهمية الدراسة</w:t>
      </w:r>
    </w:p>
    <w:p w14:paraId="63DE25AA" w14:textId="77777777" w:rsidR="00ED35D0" w:rsidRPr="00005171" w:rsidRDefault="00ED35D0" w:rsidP="00593F7B">
      <w:pPr>
        <w:spacing w:line="360" w:lineRule="auto"/>
        <w:jc w:val="both"/>
        <w:rPr>
          <w:rFonts w:ascii="Simplified Arabic" w:hAnsi="Simplified Arabic" w:cs="Simplified Arabic"/>
          <w:color w:val="000000" w:themeColor="text1"/>
          <w:sz w:val="28"/>
          <w:szCs w:val="28"/>
          <w:rtl/>
        </w:rPr>
      </w:pPr>
      <w:r w:rsidRPr="00005171">
        <w:rPr>
          <w:rFonts w:ascii="Simplified Arabic" w:hAnsi="Simplified Arabic" w:cs="Simplified Arabic" w:hint="cs"/>
          <w:color w:val="000000" w:themeColor="text1"/>
          <w:sz w:val="28"/>
          <w:szCs w:val="28"/>
          <w:rtl/>
          <w:lang w:bidi="ar-EG"/>
        </w:rPr>
        <w:t xml:space="preserve">اولا : الأهمية العلمية ( النظرية) </w:t>
      </w:r>
    </w:p>
    <w:p w14:paraId="5C57C86B" w14:textId="77777777" w:rsidR="00ED35D0" w:rsidRPr="00005171" w:rsidRDefault="00ED35D0" w:rsidP="00593F7B">
      <w:pPr>
        <w:spacing w:line="360" w:lineRule="auto"/>
        <w:jc w:val="both"/>
        <w:rPr>
          <w:rFonts w:ascii="Simplified Arabic" w:hAnsi="Simplified Arabic" w:cs="Simplified Arabic"/>
          <w:color w:val="000000" w:themeColor="text1"/>
          <w:sz w:val="28"/>
          <w:szCs w:val="28"/>
          <w:rtl/>
        </w:rPr>
      </w:pPr>
      <w:r w:rsidRPr="00005171">
        <w:rPr>
          <w:rFonts w:ascii="Simplified Arabic" w:hAnsi="Simplified Arabic" w:cs="Simplified Arabic" w:hint="cs"/>
          <w:color w:val="000000" w:themeColor="text1"/>
          <w:sz w:val="28"/>
          <w:szCs w:val="28"/>
          <w:rtl/>
        </w:rPr>
        <w:t>تتمثل أهمية الدراسة في  تقديم إطار نظري يتضمن أحدث الأدبيات في</w:t>
      </w:r>
      <w:r>
        <w:rPr>
          <w:rFonts w:ascii="Simplified Arabic" w:hAnsi="Simplified Arabic" w:cs="Simplified Arabic" w:hint="cs"/>
          <w:color w:val="000000" w:themeColor="text1"/>
          <w:sz w:val="28"/>
          <w:szCs w:val="28"/>
          <w:rtl/>
        </w:rPr>
        <w:t xml:space="preserve"> مجال جودة الخدمات الصحية ورضا العملاء،</w:t>
      </w:r>
      <w:r w:rsidRPr="00005171">
        <w:rPr>
          <w:rFonts w:ascii="Simplified Arabic" w:hAnsi="Simplified Arabic" w:cs="Simplified Arabic" w:hint="cs"/>
          <w:color w:val="000000" w:themeColor="text1"/>
          <w:sz w:val="28"/>
          <w:szCs w:val="28"/>
          <w:rtl/>
        </w:rPr>
        <w:t xml:space="preserve"> كما يتوقع أن تسهم هذه الدراسة في إثراء الأدبيات العلمية وتكون مرجعًا للدراسات المستقبلية التي قد تساهم في توسيع نطاق البحث  في قطاعات أخرى</w:t>
      </w:r>
    </w:p>
    <w:p w14:paraId="2EB08CA9" w14:textId="77777777" w:rsidR="00ED35D0" w:rsidRPr="00005171" w:rsidRDefault="00ED35D0" w:rsidP="00593F7B">
      <w:pPr>
        <w:spacing w:line="360" w:lineRule="auto"/>
        <w:jc w:val="both"/>
        <w:rPr>
          <w:rFonts w:ascii="Simplified Arabic" w:hAnsi="Simplified Arabic" w:cs="Simplified Arabic"/>
          <w:color w:val="000000" w:themeColor="text1"/>
          <w:sz w:val="28"/>
          <w:szCs w:val="28"/>
          <w:rtl/>
        </w:rPr>
      </w:pPr>
      <w:r w:rsidRPr="00005171">
        <w:rPr>
          <w:rFonts w:ascii="Simplified Arabic" w:hAnsi="Simplified Arabic" w:cs="Simplified Arabic" w:hint="cs"/>
          <w:color w:val="000000" w:themeColor="text1"/>
          <w:sz w:val="28"/>
          <w:szCs w:val="28"/>
          <w:rtl/>
        </w:rPr>
        <w:t>ثانياً: الأهمية العملية (التطبيقية)</w:t>
      </w:r>
    </w:p>
    <w:p w14:paraId="4610F66D" w14:textId="77777777" w:rsidR="00ED35D0" w:rsidRPr="00005171" w:rsidRDefault="00ED35D0" w:rsidP="00593F7B">
      <w:pPr>
        <w:spacing w:line="360" w:lineRule="auto"/>
        <w:jc w:val="both"/>
        <w:rPr>
          <w:rFonts w:ascii="Simplified Arabic" w:hAnsi="Simplified Arabic" w:cs="Simplified Arabic"/>
          <w:color w:val="000000" w:themeColor="text1"/>
          <w:sz w:val="28"/>
          <w:szCs w:val="28"/>
        </w:rPr>
      </w:pPr>
      <w:r w:rsidRPr="00005171">
        <w:rPr>
          <w:rFonts w:ascii="Simplified Arabic" w:hAnsi="Simplified Arabic" w:cs="Simplified Arabic" w:hint="cs"/>
          <w:color w:val="000000" w:themeColor="text1"/>
          <w:sz w:val="28"/>
          <w:szCs w:val="28"/>
          <w:rtl/>
        </w:rPr>
        <w:t xml:space="preserve">تتمثل الأهمية العملية في التوصيات التي ستستنبط من نتائج الدراسة، والتي يمكن أن تساعد </w:t>
      </w:r>
      <w:r>
        <w:rPr>
          <w:rFonts w:ascii="Simplified Arabic" w:hAnsi="Simplified Arabic" w:cs="Simplified Arabic" w:hint="cs"/>
          <w:color w:val="000000" w:themeColor="text1"/>
          <w:sz w:val="28"/>
          <w:szCs w:val="28"/>
          <w:rtl/>
        </w:rPr>
        <w:t xml:space="preserve">المستشفيات الخاصه في الرياض </w:t>
      </w:r>
      <w:r w:rsidRPr="00005171">
        <w:rPr>
          <w:rFonts w:ascii="Simplified Arabic" w:hAnsi="Simplified Arabic" w:cs="Simplified Arabic" w:hint="cs"/>
          <w:color w:val="000000" w:themeColor="text1"/>
          <w:sz w:val="28"/>
          <w:szCs w:val="28"/>
          <w:rtl/>
        </w:rPr>
        <w:t xml:space="preserve">على تحسين </w:t>
      </w:r>
      <w:r>
        <w:rPr>
          <w:rFonts w:ascii="Simplified Arabic" w:hAnsi="Simplified Arabic" w:cs="Simplified Arabic" w:hint="cs"/>
          <w:color w:val="000000" w:themeColor="text1"/>
          <w:sz w:val="28"/>
          <w:szCs w:val="28"/>
          <w:rtl/>
        </w:rPr>
        <w:t>رضا عملائها</w:t>
      </w:r>
      <w:r w:rsidRPr="00005171">
        <w:rPr>
          <w:rFonts w:ascii="Simplified Arabic" w:hAnsi="Simplified Arabic" w:cs="Simplified Arabic" w:hint="cs"/>
          <w:color w:val="000000" w:themeColor="text1"/>
          <w:sz w:val="28"/>
          <w:szCs w:val="28"/>
          <w:rtl/>
        </w:rPr>
        <w:t xml:space="preserve"> من خلال إبراز دور </w:t>
      </w:r>
      <w:r>
        <w:rPr>
          <w:rFonts w:ascii="Simplified Arabic" w:hAnsi="Simplified Arabic" w:cs="Simplified Arabic" w:hint="cs"/>
          <w:color w:val="000000" w:themeColor="text1"/>
          <w:sz w:val="28"/>
          <w:szCs w:val="28"/>
          <w:rtl/>
        </w:rPr>
        <w:t>جودة الخدمات الصحية</w:t>
      </w:r>
      <w:r w:rsidRPr="00005171">
        <w:rPr>
          <w:rFonts w:ascii="Simplified Arabic" w:hAnsi="Simplified Arabic" w:cs="Simplified Arabic" w:hint="cs"/>
          <w:color w:val="000000" w:themeColor="text1"/>
          <w:sz w:val="28"/>
          <w:szCs w:val="28"/>
          <w:rtl/>
        </w:rPr>
        <w:t xml:space="preserve">. إضافةً إلى ذلك، تساهم الدراسة في تسليط الضوء على أهمية </w:t>
      </w:r>
      <w:r>
        <w:rPr>
          <w:rFonts w:ascii="Simplified Arabic" w:hAnsi="Simplified Arabic" w:cs="Simplified Arabic" w:hint="cs"/>
          <w:color w:val="000000" w:themeColor="text1"/>
          <w:sz w:val="28"/>
          <w:szCs w:val="28"/>
          <w:rtl/>
        </w:rPr>
        <w:t xml:space="preserve">المستشفيات الخاصة في الرياض </w:t>
      </w:r>
      <w:r w:rsidRPr="00005171">
        <w:rPr>
          <w:rFonts w:ascii="Simplified Arabic" w:hAnsi="Simplified Arabic" w:cs="Simplified Arabic" w:hint="cs"/>
          <w:color w:val="000000" w:themeColor="text1"/>
          <w:sz w:val="28"/>
          <w:szCs w:val="28"/>
          <w:rtl/>
        </w:rPr>
        <w:t xml:space="preserve">ودورها الحيوي في تحسين الاقتصاد </w:t>
      </w:r>
      <w:r>
        <w:rPr>
          <w:rFonts w:ascii="Simplified Arabic" w:hAnsi="Simplified Arabic" w:cs="Simplified Arabic" w:hint="cs"/>
          <w:color w:val="000000" w:themeColor="text1"/>
          <w:sz w:val="28"/>
          <w:szCs w:val="28"/>
          <w:rtl/>
        </w:rPr>
        <w:t xml:space="preserve">السعودي </w:t>
      </w:r>
      <w:r w:rsidRPr="00005171">
        <w:rPr>
          <w:rFonts w:ascii="Simplified Arabic" w:hAnsi="Simplified Arabic" w:cs="Simplified Arabic" w:hint="cs"/>
          <w:color w:val="000000" w:themeColor="text1"/>
          <w:sz w:val="28"/>
          <w:szCs w:val="28"/>
          <w:rtl/>
        </w:rPr>
        <w:t xml:space="preserve">. </w:t>
      </w:r>
    </w:p>
    <w:p w14:paraId="13CA94EF" w14:textId="77777777" w:rsidR="00ED35D0" w:rsidRDefault="00ED35D0" w:rsidP="00593F7B">
      <w:pPr>
        <w:spacing w:line="360" w:lineRule="auto"/>
        <w:jc w:val="both"/>
        <w:rPr>
          <w:rFonts w:ascii="Simplified Arabic" w:hAnsi="Simplified Arabic" w:cs="Simplified Arabic"/>
          <w:b/>
          <w:bCs/>
          <w:sz w:val="28"/>
          <w:szCs w:val="28"/>
          <w:rtl/>
        </w:rPr>
      </w:pPr>
      <w:r>
        <w:rPr>
          <w:rFonts w:ascii="Simplified Arabic" w:hAnsi="Simplified Arabic" w:cs="Simplified Arabic" w:hint="cs"/>
          <w:sz w:val="28"/>
          <w:szCs w:val="28"/>
          <w:lang w:bidi="ar-EG"/>
        </w:rPr>
        <w:t xml:space="preserve"> </w:t>
      </w:r>
      <w:r>
        <w:rPr>
          <w:rFonts w:ascii="Simplified Arabic" w:hAnsi="Simplified Arabic" w:cs="Simplified Arabic" w:hint="cs"/>
          <w:b/>
          <w:bCs/>
          <w:sz w:val="32"/>
          <w:szCs w:val="32"/>
          <w:lang w:bidi="ar-EG"/>
        </w:rPr>
        <w:t>1.5</w:t>
      </w:r>
      <w:r w:rsidRPr="00F019F4">
        <w:rPr>
          <w:rFonts w:ascii="Simplified Arabic" w:hAnsi="Simplified Arabic" w:cs="Simplified Arabic" w:hint="cs"/>
          <w:b/>
          <w:bCs/>
          <w:sz w:val="32"/>
          <w:szCs w:val="32"/>
          <w:rtl/>
        </w:rPr>
        <w:t>فرضيات الدراسة</w:t>
      </w:r>
      <w:r>
        <w:rPr>
          <w:rFonts w:ascii="Simplified Arabic" w:hAnsi="Simplified Arabic" w:cs="Simplified Arabic" w:hint="cs"/>
          <w:b/>
          <w:bCs/>
          <w:sz w:val="28"/>
          <w:szCs w:val="28"/>
          <w:rtl/>
        </w:rPr>
        <w:t xml:space="preserve"> </w:t>
      </w:r>
    </w:p>
    <w:p w14:paraId="5DC0466D" w14:textId="77777777" w:rsidR="00ED35D0" w:rsidRDefault="00ED35D0" w:rsidP="00593F7B">
      <w:pPr>
        <w:spacing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بالاستناد إلى ما سبق من  مشكله الدراسه وأسئلتها تم  صيغت الفرضيات التاليه:</w:t>
      </w:r>
    </w:p>
    <w:p w14:paraId="345AA6E1" w14:textId="77777777" w:rsidR="00ED35D0" w:rsidRPr="001355C9" w:rsidRDefault="00ED35D0" w:rsidP="00593F7B">
      <w:pPr>
        <w:spacing w:line="360" w:lineRule="auto"/>
        <w:jc w:val="both"/>
        <w:rPr>
          <w:rFonts w:ascii="Simplified Arabic" w:eastAsia="Simplified Arabic" w:hAnsi="Simplified Arabic" w:cs="Simplified Arabic"/>
          <w:color w:val="000000" w:themeColor="text1"/>
          <w:sz w:val="28"/>
          <w:szCs w:val="28"/>
          <w:rtl/>
        </w:rPr>
      </w:pPr>
      <w:r w:rsidRPr="003C2AE8">
        <w:rPr>
          <w:rFonts w:ascii="Simplified Arabic" w:eastAsia="Simplified Arabic" w:hAnsi="Simplified Arabic" w:cs="Simplified Arabic" w:hint="cs"/>
          <w:b/>
          <w:bCs/>
          <w:color w:val="000000" w:themeColor="text1"/>
          <w:sz w:val="28"/>
          <w:szCs w:val="28"/>
          <w:rtl/>
        </w:rPr>
        <w:t xml:space="preserve">الفرضيه الرئيسه </w:t>
      </w:r>
      <w:r w:rsidRPr="003C2AE8">
        <w:rPr>
          <w:rFonts w:ascii="Simplified Arabic" w:eastAsia="Simplified Arabic" w:hAnsi="Simplified Arabic" w:cs="Simplified Arabic"/>
          <w:b/>
          <w:bCs/>
          <w:color w:val="000000" w:themeColor="text1"/>
          <w:sz w:val="28"/>
          <w:szCs w:val="28"/>
        </w:rPr>
        <w:t>:H0</w:t>
      </w:r>
      <w:r w:rsidRPr="003C2AE8">
        <w:rPr>
          <w:rFonts w:ascii="Simplified Arabic" w:eastAsia="Simplified Arabic" w:hAnsi="Simplified Arabic" w:cs="Simplified Arabic" w:hint="cs"/>
          <w:b/>
          <w:bCs/>
          <w:color w:val="000000" w:themeColor="text1"/>
          <w:sz w:val="28"/>
          <w:szCs w:val="28"/>
          <w:rtl/>
        </w:rPr>
        <w:t xml:space="preserve"> </w:t>
      </w:r>
      <w:r w:rsidRPr="001355C9">
        <w:rPr>
          <w:rFonts w:ascii="Simplified Arabic" w:eastAsia="Simplified Arabic" w:hAnsi="Simplified Arabic" w:cs="Simplified Arabic"/>
          <w:color w:val="000000" w:themeColor="text1"/>
          <w:sz w:val="28"/>
          <w:szCs w:val="28"/>
          <w:rtl/>
        </w:rPr>
        <w:t xml:space="preserve">لا يوجد أثر ذو دلالة إحصائية عند مستوى معنوية </w:t>
      </w:r>
      <w:r w:rsidRPr="001355C9">
        <w:rPr>
          <w:rFonts w:ascii="Simplified Arabic" w:eastAsia="Simplified Arabic" w:hAnsi="Simplified Arabic" w:cs="Simplified Arabic"/>
          <w:color w:val="000000" w:themeColor="text1"/>
          <w:sz w:val="28"/>
          <w:szCs w:val="28"/>
        </w:rPr>
        <w:t>(</w:t>
      </w:r>
      <w:r w:rsidRPr="001355C9">
        <w:rPr>
          <w:rFonts w:ascii="Cambria" w:eastAsia="Simplified Arabic" w:hAnsi="Cambria" w:cs="Cambria"/>
          <w:color w:val="000000" w:themeColor="text1"/>
          <w:sz w:val="28"/>
          <w:szCs w:val="28"/>
        </w:rPr>
        <w:t>α≤</w:t>
      </w:r>
      <w:r w:rsidRPr="001355C9">
        <w:rPr>
          <w:rFonts w:ascii="Simplified Arabic" w:eastAsia="Simplified Arabic" w:hAnsi="Simplified Arabic" w:cs="Simplified Arabic"/>
          <w:color w:val="000000" w:themeColor="text1"/>
          <w:sz w:val="28"/>
          <w:szCs w:val="28"/>
        </w:rPr>
        <w:t>0.05)</w:t>
      </w:r>
      <w:r w:rsidRPr="001355C9">
        <w:rPr>
          <w:rFonts w:ascii="Simplified Arabic" w:eastAsia="Simplified Arabic" w:hAnsi="Simplified Arabic" w:cs="Simplified Arabic"/>
          <w:color w:val="000000" w:themeColor="text1"/>
          <w:sz w:val="28"/>
          <w:szCs w:val="28"/>
          <w:rtl/>
        </w:rPr>
        <w:t xml:space="preserve"> </w:t>
      </w:r>
      <w:r>
        <w:rPr>
          <w:rFonts w:ascii="Simplified Arabic" w:eastAsia="Simplified Arabic" w:hAnsi="Simplified Arabic" w:cs="Simplified Arabic" w:hint="cs"/>
          <w:color w:val="000000" w:themeColor="text1"/>
          <w:sz w:val="28"/>
          <w:szCs w:val="28"/>
          <w:rtl/>
        </w:rPr>
        <w:t xml:space="preserve">لجودة الخدمات الصحية بأبعادها (الاعتمادية ،الملموسية ، التعاطف ) على رضا العملاء لدى المستشفيات الخاصة في الرياض  </w:t>
      </w:r>
    </w:p>
    <w:p w14:paraId="14C0D311" w14:textId="77777777" w:rsidR="00ED35D0" w:rsidRPr="003C2AE8" w:rsidRDefault="00ED35D0" w:rsidP="00593F7B">
      <w:pPr>
        <w:spacing w:line="360" w:lineRule="auto"/>
        <w:jc w:val="both"/>
        <w:rPr>
          <w:rFonts w:ascii="Simplified Arabic" w:eastAsia="Simplified Arabic" w:hAnsi="Simplified Arabic" w:cs="Simplified Arabic"/>
          <w:color w:val="000000" w:themeColor="text1"/>
          <w:sz w:val="28"/>
          <w:szCs w:val="28"/>
        </w:rPr>
      </w:pPr>
      <w:r w:rsidRPr="003C2AE8">
        <w:rPr>
          <w:rFonts w:ascii="Simplified Arabic" w:eastAsia="Simplified Arabic" w:hAnsi="Simplified Arabic" w:cs="Simplified Arabic" w:hint="cs"/>
          <w:color w:val="000000" w:themeColor="text1"/>
          <w:sz w:val="28"/>
          <w:szCs w:val="28"/>
          <w:rtl/>
        </w:rPr>
        <w:lastRenderedPageBreak/>
        <w:t>وينبثق عنها الفرضيات الفرعية الآتيه:</w:t>
      </w:r>
    </w:p>
    <w:p w14:paraId="446DF809" w14:textId="77777777" w:rsidR="00ED35D0" w:rsidRPr="001355C9" w:rsidRDefault="00ED35D0" w:rsidP="00593F7B">
      <w:pPr>
        <w:spacing w:line="360" w:lineRule="auto"/>
        <w:jc w:val="both"/>
        <w:rPr>
          <w:rFonts w:ascii="Simplified Arabic" w:eastAsia="Simplified Arabic" w:hAnsi="Simplified Arabic" w:cs="Simplified Arabic"/>
          <w:color w:val="000000" w:themeColor="text1"/>
          <w:sz w:val="28"/>
          <w:szCs w:val="28"/>
          <w:rtl/>
        </w:rPr>
      </w:pPr>
      <w:bookmarkStart w:id="3" w:name="_Hlk183383128"/>
      <w:r w:rsidRPr="003C2AE8">
        <w:rPr>
          <w:rFonts w:ascii="Simplified Arabic" w:eastAsia="Simplified Arabic" w:hAnsi="Simplified Arabic" w:cs="Simplified Arabic" w:hint="cs"/>
          <w:b/>
          <w:bCs/>
          <w:color w:val="000000" w:themeColor="text1"/>
          <w:sz w:val="28"/>
          <w:szCs w:val="28"/>
          <w:rtl/>
        </w:rPr>
        <w:t xml:space="preserve">الفرضيه الفرعيه الأولى </w:t>
      </w:r>
      <w:r w:rsidRPr="003C2AE8">
        <w:rPr>
          <w:rFonts w:ascii="Simplified Arabic" w:eastAsia="Simplified Arabic" w:hAnsi="Simplified Arabic" w:cs="Simplified Arabic"/>
          <w:b/>
          <w:bCs/>
          <w:color w:val="000000" w:themeColor="text1"/>
          <w:sz w:val="28"/>
          <w:szCs w:val="28"/>
        </w:rPr>
        <w:t>H01</w:t>
      </w:r>
      <w:r w:rsidRPr="003C2AE8">
        <w:rPr>
          <w:rFonts w:ascii="Simplified Arabic" w:eastAsia="Simplified Arabic" w:hAnsi="Simplified Arabic" w:cs="Simplified Arabic" w:hint="cs"/>
          <w:b/>
          <w:bCs/>
          <w:color w:val="000000" w:themeColor="text1"/>
          <w:sz w:val="28"/>
          <w:szCs w:val="28"/>
          <w:rtl/>
          <w:lang w:bidi="ar-JO"/>
        </w:rPr>
        <w:t>:</w:t>
      </w:r>
      <w:bookmarkEnd w:id="3"/>
      <w:r w:rsidRPr="003C2AE8">
        <w:rPr>
          <w:rFonts w:ascii="Simplified Arabic" w:eastAsia="Simplified Arabic" w:hAnsi="Simplified Arabic" w:cs="Simplified Arabic"/>
          <w:color w:val="000000" w:themeColor="text1"/>
          <w:sz w:val="28"/>
          <w:szCs w:val="28"/>
          <w:rtl/>
        </w:rPr>
        <w:t xml:space="preserve"> </w:t>
      </w:r>
      <w:r w:rsidRPr="003C2AE8">
        <w:rPr>
          <w:rFonts w:ascii="Simplified Arabic" w:eastAsia="Simplified Arabic" w:hAnsi="Simplified Arabic" w:cs="Simplified Arabic" w:hint="cs"/>
          <w:color w:val="000000" w:themeColor="text1"/>
          <w:sz w:val="28"/>
          <w:szCs w:val="28"/>
          <w:rtl/>
        </w:rPr>
        <w:t xml:space="preserve"> </w:t>
      </w:r>
      <w:r w:rsidRPr="001355C9">
        <w:rPr>
          <w:rFonts w:ascii="Simplified Arabic" w:eastAsia="Simplified Arabic" w:hAnsi="Simplified Arabic" w:cs="Simplified Arabic"/>
          <w:color w:val="000000" w:themeColor="text1"/>
          <w:sz w:val="28"/>
          <w:szCs w:val="28"/>
          <w:rtl/>
        </w:rPr>
        <w:t xml:space="preserve">لا يوجد أثر ذو دلالة إحصائية عند مستوى معنوية </w:t>
      </w:r>
      <w:r w:rsidRPr="001355C9">
        <w:rPr>
          <w:rFonts w:ascii="Simplified Arabic" w:eastAsia="Simplified Arabic" w:hAnsi="Simplified Arabic" w:cs="Simplified Arabic"/>
          <w:color w:val="000000" w:themeColor="text1"/>
          <w:sz w:val="28"/>
          <w:szCs w:val="28"/>
        </w:rPr>
        <w:t>(</w:t>
      </w:r>
      <w:r w:rsidRPr="001355C9">
        <w:rPr>
          <w:rFonts w:ascii="Cambria" w:eastAsia="Simplified Arabic" w:hAnsi="Cambria" w:cs="Cambria"/>
          <w:color w:val="000000" w:themeColor="text1"/>
          <w:sz w:val="28"/>
          <w:szCs w:val="28"/>
        </w:rPr>
        <w:t>α≤</w:t>
      </w:r>
      <w:r w:rsidRPr="001355C9">
        <w:rPr>
          <w:rFonts w:ascii="Simplified Arabic" w:eastAsia="Simplified Arabic" w:hAnsi="Simplified Arabic" w:cs="Simplified Arabic"/>
          <w:color w:val="000000" w:themeColor="text1"/>
          <w:sz w:val="28"/>
          <w:szCs w:val="28"/>
        </w:rPr>
        <w:t>0.05)</w:t>
      </w:r>
      <w:r w:rsidRPr="001355C9">
        <w:rPr>
          <w:rFonts w:ascii="Simplified Arabic" w:eastAsia="Simplified Arabic" w:hAnsi="Simplified Arabic" w:cs="Simplified Arabic"/>
          <w:color w:val="000000" w:themeColor="text1"/>
          <w:sz w:val="28"/>
          <w:szCs w:val="28"/>
          <w:rtl/>
        </w:rPr>
        <w:t xml:space="preserve"> </w:t>
      </w:r>
      <w:r>
        <w:rPr>
          <w:rFonts w:ascii="Simplified Arabic" w:eastAsia="Simplified Arabic" w:hAnsi="Simplified Arabic" w:cs="Simplified Arabic" w:hint="cs"/>
          <w:color w:val="000000" w:themeColor="text1"/>
          <w:sz w:val="28"/>
          <w:szCs w:val="28"/>
          <w:rtl/>
        </w:rPr>
        <w:t xml:space="preserve">للاعتمادية على رضا العملاء لدى المستشفيات الخاصة في الرياض  </w:t>
      </w:r>
    </w:p>
    <w:p w14:paraId="49D14856" w14:textId="77777777" w:rsidR="00ED35D0" w:rsidRPr="001355C9" w:rsidRDefault="00ED35D0" w:rsidP="00593F7B">
      <w:pPr>
        <w:spacing w:line="360" w:lineRule="auto"/>
        <w:jc w:val="both"/>
        <w:rPr>
          <w:rFonts w:ascii="Simplified Arabic" w:eastAsia="Simplified Arabic" w:hAnsi="Simplified Arabic" w:cs="Simplified Arabic"/>
          <w:color w:val="000000" w:themeColor="text1"/>
          <w:sz w:val="28"/>
          <w:szCs w:val="28"/>
          <w:rtl/>
        </w:rPr>
      </w:pPr>
      <w:r w:rsidRPr="003C2AE8">
        <w:rPr>
          <w:rFonts w:ascii="Simplified Arabic" w:eastAsia="Simplified Arabic" w:hAnsi="Simplified Arabic" w:cs="Simplified Arabic" w:hint="cs"/>
          <w:b/>
          <w:bCs/>
          <w:color w:val="000000" w:themeColor="text1"/>
          <w:sz w:val="28"/>
          <w:szCs w:val="28"/>
          <w:rtl/>
        </w:rPr>
        <w:t xml:space="preserve">الفرضيه الفرعيه الثانيه </w:t>
      </w:r>
      <w:r w:rsidRPr="003C2AE8">
        <w:rPr>
          <w:rFonts w:ascii="Simplified Arabic" w:eastAsia="Simplified Arabic" w:hAnsi="Simplified Arabic" w:cs="Simplified Arabic"/>
          <w:b/>
          <w:bCs/>
          <w:color w:val="000000" w:themeColor="text1"/>
          <w:sz w:val="28"/>
          <w:szCs w:val="28"/>
        </w:rPr>
        <w:t>H02</w:t>
      </w:r>
      <w:r w:rsidRPr="003C2AE8">
        <w:rPr>
          <w:rFonts w:ascii="Simplified Arabic" w:eastAsia="Simplified Arabic" w:hAnsi="Simplified Arabic" w:cs="Simplified Arabic" w:hint="cs"/>
          <w:b/>
          <w:bCs/>
          <w:color w:val="000000" w:themeColor="text1"/>
          <w:sz w:val="28"/>
          <w:szCs w:val="28"/>
          <w:rtl/>
          <w:lang w:bidi="ar-JO"/>
        </w:rPr>
        <w:t xml:space="preserve">: </w:t>
      </w:r>
      <w:r w:rsidRPr="008F7F44">
        <w:rPr>
          <w:rFonts w:ascii="Simplified Arabic" w:eastAsia="Simplified Arabic" w:hAnsi="Simplified Arabic" w:cs="Simplified Arabic"/>
          <w:color w:val="000000" w:themeColor="text1"/>
          <w:sz w:val="28"/>
          <w:szCs w:val="28"/>
          <w:rtl/>
        </w:rPr>
        <w:t xml:space="preserve"> </w:t>
      </w:r>
      <w:r w:rsidRPr="001355C9">
        <w:rPr>
          <w:rFonts w:ascii="Simplified Arabic" w:eastAsia="Simplified Arabic" w:hAnsi="Simplified Arabic" w:cs="Simplified Arabic"/>
          <w:color w:val="000000" w:themeColor="text1"/>
          <w:sz w:val="28"/>
          <w:szCs w:val="28"/>
          <w:rtl/>
        </w:rPr>
        <w:t xml:space="preserve">لا يوجد أثر ذو دلالة إحصائية عند مستوى معنوية </w:t>
      </w:r>
      <w:r w:rsidRPr="001355C9">
        <w:rPr>
          <w:rFonts w:ascii="Simplified Arabic" w:eastAsia="Simplified Arabic" w:hAnsi="Simplified Arabic" w:cs="Simplified Arabic"/>
          <w:color w:val="000000" w:themeColor="text1"/>
          <w:sz w:val="28"/>
          <w:szCs w:val="28"/>
        </w:rPr>
        <w:t>(</w:t>
      </w:r>
      <w:r w:rsidRPr="001355C9">
        <w:rPr>
          <w:rFonts w:ascii="Cambria" w:eastAsia="Simplified Arabic" w:hAnsi="Cambria" w:cs="Cambria"/>
          <w:color w:val="000000" w:themeColor="text1"/>
          <w:sz w:val="28"/>
          <w:szCs w:val="28"/>
        </w:rPr>
        <w:t>α≤</w:t>
      </w:r>
      <w:r w:rsidRPr="001355C9">
        <w:rPr>
          <w:rFonts w:ascii="Simplified Arabic" w:eastAsia="Simplified Arabic" w:hAnsi="Simplified Arabic" w:cs="Simplified Arabic"/>
          <w:color w:val="000000" w:themeColor="text1"/>
          <w:sz w:val="28"/>
          <w:szCs w:val="28"/>
        </w:rPr>
        <w:t>0.05)</w:t>
      </w:r>
      <w:r w:rsidRPr="001355C9">
        <w:rPr>
          <w:rFonts w:ascii="Simplified Arabic" w:eastAsia="Simplified Arabic" w:hAnsi="Simplified Arabic" w:cs="Simplified Arabic"/>
          <w:color w:val="000000" w:themeColor="text1"/>
          <w:sz w:val="28"/>
          <w:szCs w:val="28"/>
          <w:rtl/>
        </w:rPr>
        <w:t xml:space="preserve"> </w:t>
      </w:r>
      <w:r>
        <w:rPr>
          <w:rFonts w:ascii="Simplified Arabic" w:eastAsia="Simplified Arabic" w:hAnsi="Simplified Arabic" w:cs="Simplified Arabic" w:hint="cs"/>
          <w:color w:val="000000" w:themeColor="text1"/>
          <w:sz w:val="28"/>
          <w:szCs w:val="28"/>
          <w:rtl/>
        </w:rPr>
        <w:t xml:space="preserve">للملموسية على رضا العملاء لدى المستشفيات الخاصة في الرياض  </w:t>
      </w:r>
    </w:p>
    <w:p w14:paraId="7CD0E7A0" w14:textId="77777777" w:rsidR="00ED35D0" w:rsidRPr="00C22632" w:rsidRDefault="00ED35D0" w:rsidP="00593F7B">
      <w:pPr>
        <w:spacing w:line="360" w:lineRule="auto"/>
        <w:jc w:val="both"/>
        <w:rPr>
          <w:rFonts w:ascii="Simplified Arabic" w:eastAsia="Simplified Arabic" w:hAnsi="Simplified Arabic" w:cs="Simplified Arabic"/>
          <w:color w:val="000000" w:themeColor="text1"/>
          <w:sz w:val="28"/>
          <w:szCs w:val="28"/>
          <w:rtl/>
        </w:rPr>
      </w:pPr>
      <w:r w:rsidRPr="003C2AE8">
        <w:rPr>
          <w:rFonts w:ascii="Simplified Arabic" w:eastAsia="Simplified Arabic" w:hAnsi="Simplified Arabic" w:cs="Simplified Arabic" w:hint="cs"/>
          <w:b/>
          <w:bCs/>
          <w:color w:val="000000" w:themeColor="text1"/>
          <w:sz w:val="28"/>
          <w:szCs w:val="28"/>
          <w:rtl/>
        </w:rPr>
        <w:t xml:space="preserve">الفرضيه الفرعيه الثالثه </w:t>
      </w:r>
      <w:r w:rsidRPr="003C2AE8">
        <w:rPr>
          <w:rFonts w:ascii="Simplified Arabic" w:eastAsia="Simplified Arabic" w:hAnsi="Simplified Arabic" w:cs="Simplified Arabic"/>
          <w:b/>
          <w:bCs/>
          <w:color w:val="000000" w:themeColor="text1"/>
          <w:sz w:val="28"/>
          <w:szCs w:val="28"/>
        </w:rPr>
        <w:t>H03</w:t>
      </w:r>
      <w:r w:rsidRPr="003C2AE8">
        <w:rPr>
          <w:rFonts w:ascii="Simplified Arabic" w:eastAsia="Simplified Arabic" w:hAnsi="Simplified Arabic" w:cs="Simplified Arabic" w:hint="cs"/>
          <w:b/>
          <w:bCs/>
          <w:color w:val="000000" w:themeColor="text1"/>
          <w:sz w:val="28"/>
          <w:szCs w:val="28"/>
          <w:rtl/>
          <w:lang w:bidi="ar-JO"/>
        </w:rPr>
        <w:t xml:space="preserve">: </w:t>
      </w:r>
      <w:r w:rsidRPr="003C2AE8">
        <w:rPr>
          <w:rFonts w:ascii="Simplified Arabic" w:eastAsia="Simplified Arabic" w:hAnsi="Simplified Arabic" w:cs="Simplified Arabic"/>
          <w:color w:val="000000" w:themeColor="text1"/>
          <w:sz w:val="28"/>
          <w:szCs w:val="28"/>
          <w:rtl/>
        </w:rPr>
        <w:t xml:space="preserve"> </w:t>
      </w:r>
      <w:r w:rsidRPr="008F7F44">
        <w:rPr>
          <w:rFonts w:ascii="Simplified Arabic" w:eastAsia="Simplified Arabic" w:hAnsi="Simplified Arabic" w:cs="Simplified Arabic"/>
          <w:color w:val="000000" w:themeColor="text1"/>
          <w:sz w:val="28"/>
          <w:szCs w:val="28"/>
          <w:rtl/>
        </w:rPr>
        <w:t xml:space="preserve"> </w:t>
      </w:r>
      <w:r w:rsidRPr="001355C9">
        <w:rPr>
          <w:rFonts w:ascii="Simplified Arabic" w:eastAsia="Simplified Arabic" w:hAnsi="Simplified Arabic" w:cs="Simplified Arabic"/>
          <w:color w:val="000000" w:themeColor="text1"/>
          <w:sz w:val="28"/>
          <w:szCs w:val="28"/>
          <w:rtl/>
        </w:rPr>
        <w:t xml:space="preserve">لا يوجد أثر ذو دلالة إحصائية عند مستوى معنوية </w:t>
      </w:r>
      <w:r w:rsidRPr="001355C9">
        <w:rPr>
          <w:rFonts w:ascii="Simplified Arabic" w:eastAsia="Simplified Arabic" w:hAnsi="Simplified Arabic" w:cs="Simplified Arabic"/>
          <w:color w:val="000000" w:themeColor="text1"/>
          <w:sz w:val="28"/>
          <w:szCs w:val="28"/>
        </w:rPr>
        <w:t>(</w:t>
      </w:r>
      <w:r w:rsidRPr="001355C9">
        <w:rPr>
          <w:rFonts w:ascii="Cambria" w:eastAsia="Simplified Arabic" w:hAnsi="Cambria" w:cs="Cambria"/>
          <w:color w:val="000000" w:themeColor="text1"/>
          <w:sz w:val="28"/>
          <w:szCs w:val="28"/>
        </w:rPr>
        <w:t>α≤</w:t>
      </w:r>
      <w:r w:rsidRPr="001355C9">
        <w:rPr>
          <w:rFonts w:ascii="Simplified Arabic" w:eastAsia="Simplified Arabic" w:hAnsi="Simplified Arabic" w:cs="Simplified Arabic"/>
          <w:color w:val="000000" w:themeColor="text1"/>
          <w:sz w:val="28"/>
          <w:szCs w:val="28"/>
        </w:rPr>
        <w:t>0.05)</w:t>
      </w:r>
      <w:r w:rsidRPr="001355C9">
        <w:rPr>
          <w:rFonts w:ascii="Simplified Arabic" w:eastAsia="Simplified Arabic" w:hAnsi="Simplified Arabic" w:cs="Simplified Arabic"/>
          <w:color w:val="000000" w:themeColor="text1"/>
          <w:sz w:val="28"/>
          <w:szCs w:val="28"/>
          <w:rtl/>
        </w:rPr>
        <w:t xml:space="preserve"> </w:t>
      </w:r>
      <w:r>
        <w:rPr>
          <w:rFonts w:ascii="Simplified Arabic" w:eastAsia="Simplified Arabic" w:hAnsi="Simplified Arabic" w:cs="Simplified Arabic" w:hint="cs"/>
          <w:color w:val="000000" w:themeColor="text1"/>
          <w:sz w:val="28"/>
          <w:szCs w:val="28"/>
          <w:rtl/>
        </w:rPr>
        <w:t xml:space="preserve">للتعاطف على رضا العملاء لدى المستشفيات الخاصة في الرياض </w:t>
      </w:r>
    </w:p>
    <w:p w14:paraId="7552E3E7" w14:textId="77777777" w:rsidR="00ED35D0" w:rsidRDefault="00ED35D0" w:rsidP="00593F7B">
      <w:pPr>
        <w:spacing w:line="360" w:lineRule="auto"/>
        <w:jc w:val="both"/>
        <w:rPr>
          <w:rFonts w:ascii="Simplified Arabic" w:eastAsia="Simplified Arabic" w:hAnsi="Simplified Arabic" w:cs="Simplified Arabic"/>
          <w:b/>
          <w:bCs/>
          <w:color w:val="000000" w:themeColor="text1"/>
          <w:sz w:val="28"/>
          <w:szCs w:val="28"/>
          <w:rtl/>
          <w:lang w:bidi="ar-JO"/>
        </w:rPr>
      </w:pPr>
    </w:p>
    <w:p w14:paraId="07FDFBA6" w14:textId="77777777" w:rsidR="00ED35D0" w:rsidRDefault="00ED35D0" w:rsidP="00593F7B">
      <w:pPr>
        <w:spacing w:line="360" w:lineRule="auto"/>
        <w:jc w:val="both"/>
        <w:rPr>
          <w:rFonts w:ascii="Simplified Arabic" w:eastAsia="Simplified Arabic" w:hAnsi="Simplified Arabic" w:cs="Simplified Arabic"/>
          <w:b/>
          <w:bCs/>
          <w:color w:val="000000" w:themeColor="text1"/>
          <w:sz w:val="28"/>
          <w:szCs w:val="28"/>
          <w:rtl/>
          <w:lang w:bidi="ar-JO"/>
        </w:rPr>
      </w:pPr>
    </w:p>
    <w:p w14:paraId="35ABC3FB" w14:textId="77777777" w:rsidR="00ED35D0" w:rsidRDefault="00ED35D0" w:rsidP="00593F7B">
      <w:pPr>
        <w:spacing w:line="360" w:lineRule="auto"/>
        <w:jc w:val="both"/>
        <w:rPr>
          <w:rFonts w:ascii="Simplified Arabic" w:eastAsia="Simplified Arabic" w:hAnsi="Simplified Arabic" w:cs="Simplified Arabic"/>
          <w:b/>
          <w:bCs/>
          <w:color w:val="000000" w:themeColor="text1"/>
          <w:sz w:val="28"/>
          <w:szCs w:val="28"/>
          <w:rtl/>
          <w:lang w:bidi="ar-JO"/>
        </w:rPr>
      </w:pPr>
    </w:p>
    <w:p w14:paraId="198A4243" w14:textId="77777777" w:rsidR="00ED35D0" w:rsidRDefault="00ED35D0" w:rsidP="00593F7B">
      <w:pPr>
        <w:spacing w:line="360" w:lineRule="auto"/>
        <w:jc w:val="both"/>
        <w:rPr>
          <w:rFonts w:ascii="Simplified Arabic" w:eastAsia="Simplified Arabic" w:hAnsi="Simplified Arabic" w:cs="Simplified Arabic"/>
          <w:b/>
          <w:bCs/>
          <w:color w:val="000000" w:themeColor="text1"/>
          <w:sz w:val="28"/>
          <w:szCs w:val="28"/>
          <w:rtl/>
          <w:lang w:bidi="ar-JO"/>
        </w:rPr>
      </w:pPr>
    </w:p>
    <w:p w14:paraId="681CC227" w14:textId="77777777" w:rsidR="00ED35D0" w:rsidRDefault="00ED35D0" w:rsidP="00593F7B">
      <w:pPr>
        <w:spacing w:line="360" w:lineRule="auto"/>
        <w:jc w:val="both"/>
        <w:rPr>
          <w:rFonts w:ascii="Simplified Arabic" w:eastAsia="Simplified Arabic" w:hAnsi="Simplified Arabic" w:cs="Simplified Arabic"/>
          <w:b/>
          <w:bCs/>
          <w:color w:val="000000" w:themeColor="text1"/>
          <w:sz w:val="28"/>
          <w:szCs w:val="28"/>
          <w:rtl/>
          <w:lang w:bidi="ar-JO"/>
        </w:rPr>
      </w:pPr>
    </w:p>
    <w:p w14:paraId="32514CC0" w14:textId="77777777" w:rsidR="00ED35D0" w:rsidRDefault="00ED35D0" w:rsidP="00593F7B">
      <w:pPr>
        <w:spacing w:line="360" w:lineRule="auto"/>
        <w:jc w:val="both"/>
        <w:rPr>
          <w:rFonts w:ascii="Simplified Arabic" w:eastAsia="Simplified Arabic" w:hAnsi="Simplified Arabic" w:cs="Simplified Arabic"/>
          <w:b/>
          <w:bCs/>
          <w:color w:val="000000" w:themeColor="text1"/>
          <w:sz w:val="28"/>
          <w:szCs w:val="28"/>
          <w:rtl/>
          <w:lang w:bidi="ar-JO"/>
        </w:rPr>
      </w:pPr>
    </w:p>
    <w:p w14:paraId="73FA41E1" w14:textId="77777777" w:rsidR="00ED35D0" w:rsidRDefault="00ED35D0" w:rsidP="00593F7B">
      <w:pPr>
        <w:spacing w:line="360" w:lineRule="auto"/>
        <w:jc w:val="both"/>
        <w:rPr>
          <w:rFonts w:ascii="Simplified Arabic" w:eastAsia="Simplified Arabic" w:hAnsi="Simplified Arabic" w:cs="Simplified Arabic"/>
          <w:b/>
          <w:bCs/>
          <w:color w:val="000000" w:themeColor="text1"/>
          <w:sz w:val="28"/>
          <w:szCs w:val="28"/>
          <w:rtl/>
          <w:lang w:bidi="ar-JO"/>
        </w:rPr>
      </w:pPr>
    </w:p>
    <w:p w14:paraId="62BE56AA" w14:textId="77777777" w:rsidR="00ED35D0" w:rsidRDefault="00ED35D0" w:rsidP="00593F7B">
      <w:pPr>
        <w:spacing w:line="360" w:lineRule="auto"/>
        <w:jc w:val="both"/>
        <w:rPr>
          <w:rFonts w:ascii="Simplified Arabic" w:eastAsia="Simplified Arabic" w:hAnsi="Simplified Arabic" w:cs="Simplified Arabic"/>
          <w:b/>
          <w:bCs/>
          <w:color w:val="000000" w:themeColor="text1"/>
          <w:sz w:val="28"/>
          <w:szCs w:val="28"/>
          <w:rtl/>
          <w:lang w:bidi="ar-JO"/>
        </w:rPr>
      </w:pPr>
    </w:p>
    <w:p w14:paraId="3B0F9040" w14:textId="77777777" w:rsidR="00ED35D0" w:rsidRDefault="00ED35D0" w:rsidP="00593F7B">
      <w:pPr>
        <w:spacing w:line="360" w:lineRule="auto"/>
        <w:jc w:val="both"/>
        <w:rPr>
          <w:rFonts w:ascii="Simplified Arabic" w:eastAsia="Simplified Arabic" w:hAnsi="Simplified Arabic" w:cs="Simplified Arabic"/>
          <w:b/>
          <w:bCs/>
          <w:color w:val="000000" w:themeColor="text1"/>
          <w:sz w:val="28"/>
          <w:szCs w:val="28"/>
          <w:rtl/>
          <w:lang w:bidi="ar-JO"/>
        </w:rPr>
      </w:pPr>
    </w:p>
    <w:p w14:paraId="5F1DAE95" w14:textId="77777777" w:rsidR="00ED35D0" w:rsidRDefault="00ED35D0" w:rsidP="00593F7B">
      <w:pPr>
        <w:spacing w:line="360" w:lineRule="auto"/>
        <w:jc w:val="both"/>
        <w:rPr>
          <w:rFonts w:ascii="Simplified Arabic" w:eastAsia="Simplified Arabic" w:hAnsi="Simplified Arabic" w:cs="Simplified Arabic"/>
          <w:b/>
          <w:bCs/>
          <w:color w:val="000000" w:themeColor="text1"/>
          <w:sz w:val="28"/>
          <w:szCs w:val="28"/>
          <w:rtl/>
          <w:lang w:bidi="ar-JO"/>
        </w:rPr>
      </w:pPr>
    </w:p>
    <w:p w14:paraId="10BF60F9" w14:textId="77777777" w:rsidR="00ED35D0" w:rsidRDefault="00ED35D0" w:rsidP="00593F7B">
      <w:pPr>
        <w:spacing w:line="360" w:lineRule="auto"/>
        <w:jc w:val="both"/>
        <w:rPr>
          <w:rFonts w:ascii="Simplified Arabic" w:eastAsia="Simplified Arabic" w:hAnsi="Simplified Arabic" w:cs="Simplified Arabic"/>
          <w:b/>
          <w:bCs/>
          <w:color w:val="000000" w:themeColor="text1"/>
          <w:sz w:val="28"/>
          <w:szCs w:val="28"/>
          <w:rtl/>
          <w:lang w:bidi="ar-JO"/>
        </w:rPr>
      </w:pPr>
    </w:p>
    <w:p w14:paraId="18F7F7F1" w14:textId="77777777" w:rsidR="00ED35D0" w:rsidRPr="003C2AE8" w:rsidRDefault="00ED35D0" w:rsidP="00593F7B">
      <w:pPr>
        <w:spacing w:line="360" w:lineRule="auto"/>
        <w:jc w:val="both"/>
        <w:rPr>
          <w:rFonts w:ascii="Simplified Arabic" w:eastAsia="Simplified Arabic" w:hAnsi="Simplified Arabic" w:cs="Simplified Arabic"/>
          <w:b/>
          <w:bCs/>
          <w:color w:val="000000" w:themeColor="text1"/>
          <w:sz w:val="28"/>
          <w:szCs w:val="28"/>
          <w:rtl/>
          <w:lang w:bidi="ar-JO"/>
        </w:rPr>
      </w:pPr>
    </w:p>
    <w:tbl>
      <w:tblPr>
        <w:tblpPr w:leftFromText="180" w:rightFromText="180" w:vertAnchor="page" w:horzAnchor="margin" w:tblpY="3112"/>
        <w:bidiVisual/>
        <w:tblW w:w="9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3"/>
      </w:tblGrid>
      <w:tr w:rsidR="00ED35D0" w:rsidRPr="003C2AE8" w14:paraId="79217980" w14:textId="77777777" w:rsidTr="00593F7B">
        <w:trPr>
          <w:trHeight w:val="7343"/>
        </w:trPr>
        <w:tc>
          <w:tcPr>
            <w:tcW w:w="9623" w:type="dxa"/>
          </w:tcPr>
          <w:p w14:paraId="7BEF96F6" w14:textId="77777777" w:rsidR="00ED35D0" w:rsidRPr="003C2AE8" w:rsidRDefault="00ED35D0" w:rsidP="00593F7B">
            <w:pPr>
              <w:spacing w:line="360" w:lineRule="auto"/>
              <w:jc w:val="both"/>
              <w:rPr>
                <w:rFonts w:ascii="Simplified Arabic" w:eastAsia="Simplified Arabic" w:hAnsi="Simplified Arabic" w:cs="Simplified Arabic"/>
                <w:b/>
                <w:bCs/>
                <w:color w:val="000000" w:themeColor="text1"/>
                <w:sz w:val="28"/>
                <w:szCs w:val="28"/>
                <w:rtl/>
              </w:rPr>
            </w:pPr>
            <w:r w:rsidRPr="003C2AE8">
              <w:rPr>
                <w:rFonts w:ascii="Simplified Arabic" w:eastAsia="Simplified Arabic" w:hAnsi="Simplified Arabic" w:cs="Simplified Arabic" w:hint="cs"/>
                <w:b/>
                <w:bCs/>
                <w:color w:val="000000" w:themeColor="text1"/>
                <w:sz w:val="28"/>
                <w:szCs w:val="28"/>
                <w:rtl/>
              </w:rPr>
              <w:lastRenderedPageBreak/>
              <w:t>المتغير المستقل.                                                           المتغير التابع</w:t>
            </w:r>
          </w:p>
          <w:p w14:paraId="317F6756" w14:textId="77777777" w:rsidR="00ED35D0" w:rsidRPr="003C2AE8" w:rsidRDefault="00ED35D0" w:rsidP="00593F7B">
            <w:pPr>
              <w:spacing w:line="360" w:lineRule="auto"/>
              <w:jc w:val="center"/>
              <w:rPr>
                <w:rFonts w:ascii="Simplified Arabic" w:eastAsia="Simplified Arabic" w:hAnsi="Simplified Arabic" w:cs="Simplified Arabic"/>
                <w:b/>
                <w:bCs/>
                <w:color w:val="000000" w:themeColor="text1"/>
                <w:sz w:val="28"/>
                <w:szCs w:val="28"/>
              </w:rPr>
            </w:pPr>
            <w:r w:rsidRPr="003C2AE8">
              <w:rPr>
                <w:rFonts w:ascii="Simplified Arabic" w:eastAsia="Simplified Arabic" w:hAnsi="Simplified Arabic" w:cs="Simplified Arabic" w:hint="cs"/>
                <w:b/>
                <w:bCs/>
                <w:noProof/>
                <w:color w:val="000000" w:themeColor="text1"/>
                <w:sz w:val="28"/>
                <w:szCs w:val="28"/>
                <w:rtl/>
              </w:rPr>
              <mc:AlternateContent>
                <mc:Choice Requires="wps">
                  <w:drawing>
                    <wp:anchor distT="0" distB="0" distL="114300" distR="114300" simplePos="0" relativeHeight="251720704" behindDoc="0" locked="0" layoutInCell="1" allowOverlap="1" wp14:anchorId="52A9B234" wp14:editId="532651E0">
                      <wp:simplePos x="0" y="0"/>
                      <wp:positionH relativeFrom="column">
                        <wp:posOffset>99695</wp:posOffset>
                      </wp:positionH>
                      <wp:positionV relativeFrom="paragraph">
                        <wp:posOffset>48260</wp:posOffset>
                      </wp:positionV>
                      <wp:extent cx="1819275" cy="779145"/>
                      <wp:effectExtent l="0" t="0" r="28575" b="20955"/>
                      <wp:wrapNone/>
                      <wp:docPr id="1418181547" name="Rectangle: Rounded Corners 64"/>
                      <wp:cNvGraphicFramePr/>
                      <a:graphic xmlns:a="http://schemas.openxmlformats.org/drawingml/2006/main">
                        <a:graphicData uri="http://schemas.microsoft.com/office/word/2010/wordprocessingShape">
                          <wps:wsp>
                            <wps:cNvSpPr/>
                            <wps:spPr>
                              <a:xfrm>
                                <a:off x="0" y="0"/>
                                <a:ext cx="1819275" cy="779145"/>
                              </a:xfrm>
                              <a:prstGeom prst="roundRect">
                                <a:avLst/>
                              </a:prstGeom>
                            </wps:spPr>
                            <wps:style>
                              <a:lnRef idx="2">
                                <a:schemeClr val="dk1"/>
                              </a:lnRef>
                              <a:fillRef idx="1">
                                <a:schemeClr val="lt1"/>
                              </a:fillRef>
                              <a:effectRef idx="0">
                                <a:schemeClr val="dk1"/>
                              </a:effectRef>
                              <a:fontRef idx="minor">
                                <a:schemeClr val="dk1"/>
                              </a:fontRef>
                            </wps:style>
                            <wps:txbx>
                              <w:txbxContent>
                                <w:p w14:paraId="0D0C3F90" w14:textId="77777777" w:rsidR="00ED35D0" w:rsidRPr="00EF5664" w:rsidRDefault="00ED35D0"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رضا العملاء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9B234" id="Rectangle: Rounded Corners 64" o:spid="_x0000_s1026" style="position:absolute;left:0;text-align:left;margin-left:7.85pt;margin-top:3.8pt;width:143.25pt;height:61.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" fillcolor="white [3201]" strokecolor="black [3200]" strokeweight="1pt">
                      <v:stroke joinstyle="miter"/>
                      <v:textbox>
                        <w:txbxContent>
                          <w:p w14:paraId="0D0C3F90" w14:textId="77777777" w:rsidR="00ED35D0" w:rsidRPr="00EF5664" w:rsidRDefault="00ED35D0"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رضا العملاء </w:t>
                            </w:r>
                          </w:p>
                        </w:txbxContent>
                      </v:textbox>
                    </v:roundrect>
                  </w:pict>
                </mc:Fallback>
              </mc:AlternateContent>
            </w:r>
            <w:r w:rsidRPr="003C2AE8">
              <w:rPr>
                <w:rFonts w:ascii="Simplified Arabic" w:eastAsia="Simplified Arabic" w:hAnsi="Simplified Arabic" w:cs="Simplified Arabic" w:hint="cs"/>
                <w:b/>
                <w:bCs/>
                <w:noProof/>
                <w:color w:val="000000" w:themeColor="text1"/>
                <w:sz w:val="28"/>
                <w:szCs w:val="28"/>
                <w:rtl/>
              </w:rPr>
              <mc:AlternateContent>
                <mc:Choice Requires="wps">
                  <w:drawing>
                    <wp:anchor distT="0" distB="0" distL="114300" distR="114300" simplePos="0" relativeHeight="251719680" behindDoc="0" locked="0" layoutInCell="1" allowOverlap="1" wp14:anchorId="001FE82E" wp14:editId="631ACC1B">
                      <wp:simplePos x="0" y="0"/>
                      <wp:positionH relativeFrom="column">
                        <wp:posOffset>4039870</wp:posOffset>
                      </wp:positionH>
                      <wp:positionV relativeFrom="paragraph">
                        <wp:posOffset>5715</wp:posOffset>
                      </wp:positionV>
                      <wp:extent cx="1676400" cy="729615"/>
                      <wp:effectExtent l="0" t="0" r="19050" b="13335"/>
                      <wp:wrapNone/>
                      <wp:docPr id="1525388652" name="Rectangle: Rounded Corners 65"/>
                      <wp:cNvGraphicFramePr/>
                      <a:graphic xmlns:a="http://schemas.openxmlformats.org/drawingml/2006/main">
                        <a:graphicData uri="http://schemas.microsoft.com/office/word/2010/wordprocessingShape">
                          <wps:wsp>
                            <wps:cNvSpPr/>
                            <wps:spPr>
                              <a:xfrm>
                                <a:off x="0" y="0"/>
                                <a:ext cx="1676400" cy="729615"/>
                              </a:xfrm>
                              <a:prstGeom prst="roundRect">
                                <a:avLst/>
                              </a:prstGeom>
                            </wps:spPr>
                            <wps:style>
                              <a:lnRef idx="2">
                                <a:schemeClr val="dk1"/>
                              </a:lnRef>
                              <a:fillRef idx="1">
                                <a:schemeClr val="lt1"/>
                              </a:fillRef>
                              <a:effectRef idx="0">
                                <a:schemeClr val="dk1"/>
                              </a:effectRef>
                              <a:fontRef idx="minor">
                                <a:schemeClr val="dk1"/>
                              </a:fontRef>
                            </wps:style>
                            <wps:txbx>
                              <w:txbxContent>
                                <w:p w14:paraId="29EF34C1" w14:textId="77777777" w:rsidR="00ED35D0" w:rsidRPr="00CB089F" w:rsidRDefault="00ED35D0"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جودة الخدمات الصحية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1FE82E" id="Rectangle: Rounded Corners 65" o:spid="_x0000_s1027" style="position:absolute;left:0;text-align:left;margin-left:318.1pt;margin-top:.45pt;width:132pt;height:57.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" fillcolor="white [3201]" strokecolor="black [3200]" strokeweight="1pt">
                      <v:stroke joinstyle="miter"/>
                      <v:textbox>
                        <w:txbxContent>
                          <w:p w14:paraId="29EF34C1" w14:textId="77777777" w:rsidR="00ED35D0" w:rsidRPr="00CB089F" w:rsidRDefault="00ED35D0"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جودة الخدمات الصحية </w:t>
                            </w:r>
                          </w:p>
                        </w:txbxContent>
                      </v:textbox>
                    </v:roundrect>
                  </w:pict>
                </mc:Fallback>
              </mc:AlternateContent>
            </w:r>
            <w:r w:rsidRPr="003C2AE8">
              <w:rPr>
                <w:rFonts w:ascii="Simplified Arabic" w:eastAsia="Simplified Arabic" w:hAnsi="Simplified Arabic" w:cs="Simplified Arabic" w:hint="cs"/>
                <w:b/>
                <w:bCs/>
                <w:noProof/>
                <w:color w:val="000000" w:themeColor="text1"/>
                <w:sz w:val="28"/>
                <w:szCs w:val="28"/>
                <w:rtl/>
              </w:rPr>
              <mc:AlternateContent>
                <mc:Choice Requires="wps">
                  <w:drawing>
                    <wp:anchor distT="0" distB="0" distL="114300" distR="114300" simplePos="0" relativeHeight="251727872" behindDoc="0" locked="0" layoutInCell="1" allowOverlap="1" wp14:anchorId="161505C6" wp14:editId="3F8B3640">
                      <wp:simplePos x="0" y="0"/>
                      <wp:positionH relativeFrom="column">
                        <wp:posOffset>1906905</wp:posOffset>
                      </wp:positionH>
                      <wp:positionV relativeFrom="paragraph">
                        <wp:posOffset>152400</wp:posOffset>
                      </wp:positionV>
                      <wp:extent cx="2114550" cy="342900"/>
                      <wp:effectExtent l="0" t="0" r="19050" b="19050"/>
                      <wp:wrapNone/>
                      <wp:docPr id="1908832645" name="Arrow: Left 63"/>
                      <wp:cNvGraphicFramePr/>
                      <a:graphic xmlns:a="http://schemas.openxmlformats.org/drawingml/2006/main">
                        <a:graphicData uri="http://schemas.microsoft.com/office/word/2010/wordprocessingShape">
                          <wps:wsp>
                            <wps:cNvSpPr/>
                            <wps:spPr>
                              <a:xfrm>
                                <a:off x="0" y="0"/>
                                <a:ext cx="2114550" cy="342900"/>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E1BFD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3" o:spid="_x0000_s1026" type="#_x0000_t66" style="position:absolute;left:0;text-align:left;margin-left:150.15pt;margin-top:12pt;width:166.5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" adj="1751" fillcolor="black [3200]" strokecolor="black [1600]" strokeweight="1pt"/>
                  </w:pict>
                </mc:Fallback>
              </mc:AlternateContent>
            </w:r>
            <w:r w:rsidRPr="003C2AE8">
              <w:rPr>
                <w:rFonts w:ascii="Simplified Arabic" w:eastAsia="Simplified Arabic" w:hAnsi="Simplified Arabic" w:cs="Simplified Arabic" w:hint="cs"/>
                <w:b/>
                <w:bCs/>
                <w:color w:val="000000" w:themeColor="text1"/>
                <w:sz w:val="28"/>
                <w:szCs w:val="28"/>
              </w:rPr>
              <w:t>H01</w:t>
            </w:r>
          </w:p>
          <w:p w14:paraId="7FAC0D67" w14:textId="77777777" w:rsidR="00ED35D0" w:rsidRPr="003C2AE8" w:rsidRDefault="00ED35D0" w:rsidP="00593F7B">
            <w:pPr>
              <w:spacing w:line="360" w:lineRule="auto"/>
              <w:ind w:left="1320"/>
              <w:jc w:val="both"/>
              <w:rPr>
                <w:rFonts w:ascii="Simplified Arabic" w:eastAsia="Simplified Arabic" w:hAnsi="Simplified Arabic" w:cs="Simplified Arabic"/>
                <w:b/>
                <w:bCs/>
                <w:color w:val="000000" w:themeColor="text1"/>
                <w:sz w:val="28"/>
                <w:szCs w:val="28"/>
                <w:rtl/>
              </w:rPr>
            </w:pPr>
          </w:p>
          <w:p w14:paraId="068B2D58" w14:textId="77777777" w:rsidR="00ED35D0" w:rsidRPr="003C2AE8" w:rsidRDefault="00ED35D0" w:rsidP="00593F7B">
            <w:pPr>
              <w:spacing w:line="360" w:lineRule="auto"/>
              <w:ind w:left="1320"/>
              <w:jc w:val="both"/>
              <w:rPr>
                <w:rFonts w:ascii="Simplified Arabic" w:eastAsia="Simplified Arabic" w:hAnsi="Simplified Arabic" w:cs="Simplified Arabic"/>
                <w:b/>
                <w:bCs/>
                <w:color w:val="000000" w:themeColor="text1"/>
                <w:sz w:val="28"/>
                <w:szCs w:val="28"/>
                <w:rtl/>
              </w:rPr>
            </w:pPr>
            <w:r w:rsidRPr="003C2AE8">
              <w:rPr>
                <w:rFonts w:ascii="Simplified Arabic" w:eastAsia="Simplified Arabic" w:hAnsi="Simplified Arabic" w:cs="Simplified Arabic" w:hint="cs"/>
                <w:b/>
                <w:bCs/>
                <w:noProof/>
                <w:color w:val="000000" w:themeColor="text1"/>
                <w:sz w:val="28"/>
                <w:szCs w:val="28"/>
                <w:rtl/>
              </w:rPr>
              <mc:AlternateContent>
                <mc:Choice Requires="wps">
                  <w:drawing>
                    <wp:anchor distT="0" distB="0" distL="114300" distR="114300" simplePos="0" relativeHeight="251731968" behindDoc="0" locked="0" layoutInCell="1" allowOverlap="1" wp14:anchorId="5AAD0D5D" wp14:editId="3BE69A01">
                      <wp:simplePos x="0" y="0"/>
                      <wp:positionH relativeFrom="column">
                        <wp:posOffset>284447</wp:posOffset>
                      </wp:positionH>
                      <wp:positionV relativeFrom="paragraph">
                        <wp:posOffset>224122</wp:posOffset>
                      </wp:positionV>
                      <wp:extent cx="1476375" cy="1894725"/>
                      <wp:effectExtent l="0" t="0" r="28575" b="10795"/>
                      <wp:wrapNone/>
                      <wp:docPr id="910899944" name="Rectangle: Rounded Corners 2"/>
                      <wp:cNvGraphicFramePr/>
                      <a:graphic xmlns:a="http://schemas.openxmlformats.org/drawingml/2006/main">
                        <a:graphicData uri="http://schemas.microsoft.com/office/word/2010/wordprocessingShape">
                          <wps:wsp>
                            <wps:cNvSpPr/>
                            <wps:spPr>
                              <a:xfrm>
                                <a:off x="0" y="0"/>
                                <a:ext cx="1476375" cy="1894725"/>
                              </a:xfrm>
                              <a:prstGeom prst="roundRect">
                                <a:avLst/>
                              </a:prstGeom>
                            </wps:spPr>
                            <wps:style>
                              <a:lnRef idx="2">
                                <a:schemeClr val="dk1"/>
                              </a:lnRef>
                              <a:fillRef idx="1">
                                <a:schemeClr val="lt1"/>
                              </a:fillRef>
                              <a:effectRef idx="0">
                                <a:schemeClr val="dk1"/>
                              </a:effectRef>
                              <a:fontRef idx="minor">
                                <a:schemeClr val="dk1"/>
                              </a:fontRef>
                            </wps:style>
                            <wps:txbx>
                              <w:txbxContent>
                                <w:p w14:paraId="58C7A7DA" w14:textId="77777777" w:rsidR="00ED35D0" w:rsidRPr="00CB089F" w:rsidRDefault="00ED35D0" w:rsidP="00E24539">
                                  <w:pPr>
                                    <w:jc w:val="center"/>
                                    <w:rPr>
                                      <w:rFonts w:ascii="Simplified Arabic" w:hAnsi="Simplified Arabic" w:cs="Simplified Arabic"/>
                                      <w:b/>
                                      <w:bCs/>
                                      <w:lang w:bidi="ar-JO"/>
                                    </w:rPr>
                                  </w:pPr>
                                  <w:r>
                                    <w:rPr>
                                      <w:rFonts w:hint="cs"/>
                                      <w:b/>
                                      <w:bCs/>
                                      <w:rtl/>
                                      <w:lang w:bidi="ar-JO"/>
                                    </w:rPr>
                                    <w:t xml:space="preserve">رضا العملاء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AD0D5D" id="Rectangle: Rounded Corners 2" o:spid="_x0000_s1028" style="position:absolute;left:0;text-align:left;margin-left:22.4pt;margin-top:17.65pt;width:116.25pt;height:149.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" fillcolor="white [3201]" strokecolor="black [3200]" strokeweight="1pt">
                      <v:stroke joinstyle="miter"/>
                      <v:textbox>
                        <w:txbxContent>
                          <w:p w14:paraId="58C7A7DA" w14:textId="77777777" w:rsidR="00ED35D0" w:rsidRPr="00CB089F" w:rsidRDefault="00ED35D0" w:rsidP="00E24539">
                            <w:pPr>
                              <w:jc w:val="center"/>
                              <w:rPr>
                                <w:rFonts w:ascii="Simplified Arabic" w:hAnsi="Simplified Arabic" w:cs="Simplified Arabic"/>
                                <w:b/>
                                <w:bCs/>
                                <w:lang w:bidi="ar-JO"/>
                              </w:rPr>
                            </w:pPr>
                            <w:r>
                              <w:rPr>
                                <w:rFonts w:hint="cs"/>
                                <w:b/>
                                <w:bCs/>
                                <w:rtl/>
                                <w:lang w:bidi="ar-JO"/>
                              </w:rPr>
                              <w:t xml:space="preserve">رضا العملاء </w:t>
                            </w:r>
                          </w:p>
                        </w:txbxContent>
                      </v:textbox>
                    </v:roundrect>
                  </w:pict>
                </mc:Fallback>
              </mc:AlternateContent>
            </w:r>
            <w:r w:rsidRPr="003C2AE8">
              <w:rPr>
                <w:rFonts w:ascii="Simplified Arabic" w:eastAsia="Simplified Arabic" w:hAnsi="Simplified Arabic" w:cs="Simplified Arabic" w:hint="cs"/>
                <w:b/>
                <w:bCs/>
                <w:noProof/>
                <w:color w:val="000000" w:themeColor="text1"/>
                <w:sz w:val="28"/>
                <w:szCs w:val="28"/>
                <w:rtl/>
              </w:rPr>
              <mc:AlternateContent>
                <mc:Choice Requires="wps">
                  <w:drawing>
                    <wp:anchor distT="0" distB="0" distL="114300" distR="114300" simplePos="0" relativeHeight="251724800" behindDoc="0" locked="0" layoutInCell="1" allowOverlap="1" wp14:anchorId="18AEDD73" wp14:editId="07724A64">
                      <wp:simplePos x="0" y="0"/>
                      <wp:positionH relativeFrom="column">
                        <wp:posOffset>1904365</wp:posOffset>
                      </wp:positionH>
                      <wp:positionV relativeFrom="paragraph">
                        <wp:posOffset>424815</wp:posOffset>
                      </wp:positionV>
                      <wp:extent cx="1857375" cy="758190"/>
                      <wp:effectExtent l="19050" t="0" r="28575" b="60960"/>
                      <wp:wrapNone/>
                      <wp:docPr id="1317183231" name="Straight Arrow Connector 71"/>
                      <wp:cNvGraphicFramePr/>
                      <a:graphic xmlns:a="http://schemas.openxmlformats.org/drawingml/2006/main">
                        <a:graphicData uri="http://schemas.microsoft.com/office/word/2010/wordprocessingShape">
                          <wps:wsp>
                            <wps:cNvCnPr/>
                            <wps:spPr>
                              <a:xfrm flipH="1">
                                <a:off x="0" y="0"/>
                                <a:ext cx="1857375" cy="75819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BD4BE0B" id="_x0000_t32" coordsize="21600,21600" o:spt="32" o:oned="t" path="m,l21600,21600e" filled="f">
                      <v:path arrowok="t" fillok="f" o:connecttype="none"/>
                      <o:lock v:ext="edit" shapetype="t"/>
                    </v:shapetype>
                    <v:shape id="Straight Arrow Connector 71" o:spid="_x0000_s1026" type="#_x0000_t32" style="position:absolute;left:0;text-align:left;margin-left:149.95pt;margin-top:33.45pt;width:146.25pt;height:59.7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" strokecolor="black [3200]" strokeweight="1pt">
                      <v:stroke endarrow="block" joinstyle="miter"/>
                    </v:shape>
                  </w:pict>
                </mc:Fallback>
              </mc:AlternateContent>
            </w:r>
            <w:r w:rsidRPr="003C2AE8">
              <w:rPr>
                <w:rFonts w:ascii="Simplified Arabic" w:eastAsia="Simplified Arabic" w:hAnsi="Simplified Arabic" w:cs="Simplified Arabic" w:hint="cs"/>
                <w:b/>
                <w:bCs/>
                <w:noProof/>
                <w:color w:val="000000" w:themeColor="text1"/>
                <w:sz w:val="28"/>
                <w:szCs w:val="28"/>
                <w:rtl/>
              </w:rPr>
              <mc:AlternateContent>
                <mc:Choice Requires="wps">
                  <w:drawing>
                    <wp:anchor distT="0" distB="0" distL="114300" distR="114300" simplePos="0" relativeHeight="251728896" behindDoc="0" locked="0" layoutInCell="1" allowOverlap="1" wp14:anchorId="469C87FD" wp14:editId="7E19CE72">
                      <wp:simplePos x="0" y="0"/>
                      <wp:positionH relativeFrom="column">
                        <wp:posOffset>4177665</wp:posOffset>
                      </wp:positionH>
                      <wp:positionV relativeFrom="paragraph">
                        <wp:posOffset>222250</wp:posOffset>
                      </wp:positionV>
                      <wp:extent cx="1476375" cy="466725"/>
                      <wp:effectExtent l="0" t="0" r="28575" b="28575"/>
                      <wp:wrapNone/>
                      <wp:docPr id="347039099" name="Rectangle: Rounded Corners 2"/>
                      <wp:cNvGraphicFramePr/>
                      <a:graphic xmlns:a="http://schemas.openxmlformats.org/drawingml/2006/main">
                        <a:graphicData uri="http://schemas.microsoft.com/office/word/2010/wordprocessingShape">
                          <wps:wsp>
                            <wps:cNvSpPr/>
                            <wps:spPr>
                              <a:xfrm>
                                <a:off x="0" y="0"/>
                                <a:ext cx="1476375" cy="466725"/>
                              </a:xfrm>
                              <a:prstGeom prst="roundRect">
                                <a:avLst/>
                              </a:prstGeom>
                            </wps:spPr>
                            <wps:style>
                              <a:lnRef idx="2">
                                <a:schemeClr val="dk1"/>
                              </a:lnRef>
                              <a:fillRef idx="1">
                                <a:schemeClr val="lt1"/>
                              </a:fillRef>
                              <a:effectRef idx="0">
                                <a:schemeClr val="dk1"/>
                              </a:effectRef>
                              <a:fontRef idx="minor">
                                <a:schemeClr val="dk1"/>
                              </a:fontRef>
                            </wps:style>
                            <wps:txbx>
                              <w:txbxContent>
                                <w:p w14:paraId="7E7F4AEE" w14:textId="77777777" w:rsidR="00ED35D0" w:rsidRPr="00CB089F" w:rsidRDefault="00ED35D0" w:rsidP="00E24539">
                                  <w:pPr>
                                    <w:jc w:val="center"/>
                                    <w:rPr>
                                      <w:rFonts w:ascii="Simplified Arabic" w:hAnsi="Simplified Arabic" w:cs="Simplified Arabic"/>
                                      <w:b/>
                                      <w:bCs/>
                                      <w:lang w:bidi="ar-JO"/>
                                    </w:rPr>
                                  </w:pPr>
                                  <w:r>
                                    <w:rPr>
                                      <w:rFonts w:hint="cs"/>
                                      <w:b/>
                                      <w:bCs/>
                                      <w:rtl/>
                                      <w:lang w:bidi="ar-JO"/>
                                    </w:rPr>
                                    <w:t xml:space="preserve">الاعتمادية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9C87FD" id="_x0000_s1029" style="position:absolute;left:0;text-align:left;margin-left:328.95pt;margin-top:17.5pt;width:116.25pt;height:36.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" fillcolor="white [3201]" strokecolor="black [3200]" strokeweight="1pt">
                      <v:stroke joinstyle="miter"/>
                      <v:textbox>
                        <w:txbxContent>
                          <w:p w14:paraId="7E7F4AEE" w14:textId="77777777" w:rsidR="00ED35D0" w:rsidRPr="00CB089F" w:rsidRDefault="00ED35D0" w:rsidP="00E24539">
                            <w:pPr>
                              <w:jc w:val="center"/>
                              <w:rPr>
                                <w:rFonts w:ascii="Simplified Arabic" w:hAnsi="Simplified Arabic" w:cs="Simplified Arabic"/>
                                <w:b/>
                                <w:bCs/>
                                <w:lang w:bidi="ar-JO"/>
                              </w:rPr>
                            </w:pPr>
                            <w:r>
                              <w:rPr>
                                <w:rFonts w:hint="cs"/>
                                <w:b/>
                                <w:bCs/>
                                <w:rtl/>
                                <w:lang w:bidi="ar-JO"/>
                              </w:rPr>
                              <w:t xml:space="preserve">الاعتمادية </w:t>
                            </w:r>
                          </w:p>
                        </w:txbxContent>
                      </v:textbox>
                    </v:roundrect>
                  </w:pict>
                </mc:Fallback>
              </mc:AlternateContent>
            </w:r>
            <w:r w:rsidRPr="003C2AE8">
              <w:rPr>
                <w:rFonts w:ascii="Simplified Arabic" w:eastAsia="Simplified Arabic" w:hAnsi="Simplified Arabic" w:cs="Simplified Arabic" w:hint="cs"/>
                <w:b/>
                <w:bCs/>
                <w:noProof/>
                <w:color w:val="000000" w:themeColor="text1"/>
                <w:sz w:val="28"/>
                <w:szCs w:val="28"/>
                <w:rtl/>
              </w:rPr>
              <mc:AlternateContent>
                <mc:Choice Requires="wps">
                  <w:drawing>
                    <wp:anchor distT="0" distB="0" distL="114300" distR="114300" simplePos="0" relativeHeight="251721728" behindDoc="0" locked="0" layoutInCell="1" allowOverlap="1" wp14:anchorId="3F11EDF1" wp14:editId="2DE1FA10">
                      <wp:simplePos x="0" y="0"/>
                      <wp:positionH relativeFrom="column">
                        <wp:posOffset>4059555</wp:posOffset>
                      </wp:positionH>
                      <wp:positionV relativeFrom="paragraph">
                        <wp:posOffset>92709</wp:posOffset>
                      </wp:positionV>
                      <wp:extent cx="1666875" cy="2124075"/>
                      <wp:effectExtent l="0" t="0" r="28575" b="28575"/>
                      <wp:wrapNone/>
                      <wp:docPr id="953424529" name="Text Box 66"/>
                      <wp:cNvGraphicFramePr/>
                      <a:graphic xmlns:a="http://schemas.openxmlformats.org/drawingml/2006/main">
                        <a:graphicData uri="http://schemas.microsoft.com/office/word/2010/wordprocessingShape">
                          <wps:wsp>
                            <wps:cNvSpPr txBox="1"/>
                            <wps:spPr>
                              <a:xfrm>
                                <a:off x="0" y="0"/>
                                <a:ext cx="1666875" cy="2124075"/>
                              </a:xfrm>
                              <a:prstGeom prst="rect">
                                <a:avLst/>
                              </a:prstGeom>
                              <a:ln/>
                            </wps:spPr>
                            <wps:style>
                              <a:lnRef idx="2">
                                <a:schemeClr val="dk1"/>
                              </a:lnRef>
                              <a:fillRef idx="1">
                                <a:schemeClr val="lt1"/>
                              </a:fillRef>
                              <a:effectRef idx="0">
                                <a:schemeClr val="dk1"/>
                              </a:effectRef>
                              <a:fontRef idx="minor">
                                <a:schemeClr val="dk1"/>
                              </a:fontRef>
                            </wps:style>
                            <wps:txbx>
                              <w:txbxContent>
                                <w:p w14:paraId="746A8C83" w14:textId="77777777" w:rsidR="00ED35D0" w:rsidRPr="003A1E58" w:rsidRDefault="00ED35D0" w:rsidP="00E106F4">
                                  <w:pPr>
                                    <w:spacing w:line="360" w:lineRule="auto"/>
                                    <w:jc w:val="center"/>
                                    <w:rPr>
                                      <w:rFonts w:ascii="Simplified Arabic" w:hAnsi="Simplified Arabic" w:cs="Simplified Arabic"/>
                                      <w:b/>
                                      <w:bCs/>
                                      <w:rt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F11EDF1" id="_x0000_t202" coordsize="21600,21600" o:spt="202" path="m,l,21600r21600,l21600,xe">
                      <v:stroke joinstyle="miter"/>
                      <v:path gradientshapeok="t" o:connecttype="rect"/>
                    </v:shapetype>
                    <v:shape id="Text Box 66" o:spid="_x0000_s1030" type="#_x0000_t202" style="position:absolute;left:0;text-align:left;margin-left:319.65pt;margin-top:7.3pt;width:131.25pt;height:167.25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" fillcolor="white [3201]" strokecolor="black [3200]" strokeweight="1pt">
                      <v:textbox>
                        <w:txbxContent>
                          <w:p w14:paraId="746A8C83" w14:textId="77777777" w:rsidR="00ED35D0" w:rsidRPr="003A1E58" w:rsidRDefault="00ED35D0" w:rsidP="00E106F4">
                            <w:pPr>
                              <w:spacing w:line="360" w:lineRule="auto"/>
                              <w:jc w:val="center"/>
                              <w:rPr>
                                <w:rFonts w:ascii="Simplified Arabic" w:hAnsi="Simplified Arabic" w:cs="Simplified Arabic"/>
                                <w:b/>
                                <w:bCs/>
                                <w:rtl/>
                              </w:rPr>
                            </w:pPr>
                          </w:p>
                        </w:txbxContent>
                      </v:textbox>
                    </v:shape>
                  </w:pict>
                </mc:Fallback>
              </mc:AlternateContent>
            </w:r>
            <w:r w:rsidRPr="003C2AE8">
              <w:rPr>
                <w:rFonts w:ascii="Simplified Arabic" w:eastAsia="Simplified Arabic" w:hAnsi="Simplified Arabic" w:cs="Simplified Arabic" w:hint="cs"/>
                <w:b/>
                <w:bCs/>
                <w:noProof/>
                <w:color w:val="000000" w:themeColor="text1"/>
                <w:sz w:val="28"/>
                <w:szCs w:val="28"/>
                <w:rtl/>
              </w:rPr>
              <mc:AlternateContent>
                <mc:Choice Requires="wps">
                  <w:drawing>
                    <wp:anchor distT="0" distB="0" distL="114300" distR="114300" simplePos="0" relativeHeight="251722752" behindDoc="0" locked="0" layoutInCell="1" allowOverlap="1" wp14:anchorId="5143048A" wp14:editId="1311FBFA">
                      <wp:simplePos x="0" y="0"/>
                      <wp:positionH relativeFrom="column">
                        <wp:posOffset>135255</wp:posOffset>
                      </wp:positionH>
                      <wp:positionV relativeFrom="paragraph">
                        <wp:posOffset>121284</wp:posOffset>
                      </wp:positionV>
                      <wp:extent cx="1771650" cy="2105025"/>
                      <wp:effectExtent l="0" t="0" r="19050" b="28575"/>
                      <wp:wrapNone/>
                      <wp:docPr id="1992528804" name="Text Box 70"/>
                      <wp:cNvGraphicFramePr/>
                      <a:graphic xmlns:a="http://schemas.openxmlformats.org/drawingml/2006/main">
                        <a:graphicData uri="http://schemas.microsoft.com/office/word/2010/wordprocessingShape">
                          <wps:wsp>
                            <wps:cNvSpPr txBox="1"/>
                            <wps:spPr>
                              <a:xfrm>
                                <a:off x="0" y="0"/>
                                <a:ext cx="1771650" cy="2105025"/>
                              </a:xfrm>
                              <a:prstGeom prst="rect">
                                <a:avLst/>
                              </a:prstGeom>
                              <a:ln/>
                            </wps:spPr>
                            <wps:style>
                              <a:lnRef idx="2">
                                <a:schemeClr val="dk1"/>
                              </a:lnRef>
                              <a:fillRef idx="1">
                                <a:schemeClr val="lt1"/>
                              </a:fillRef>
                              <a:effectRef idx="0">
                                <a:schemeClr val="dk1"/>
                              </a:effectRef>
                              <a:fontRef idx="minor">
                                <a:schemeClr val="dk1"/>
                              </a:fontRef>
                            </wps:style>
                            <wps:txbx>
                              <w:txbxContent>
                                <w:p w14:paraId="369D67C4" w14:textId="77777777" w:rsidR="00ED35D0" w:rsidRDefault="00ED35D0" w:rsidP="00E106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3048A" id="Text Box 70" o:spid="_x0000_s1031" type="#_x0000_t202" style="position:absolute;left:0;text-align:left;margin-left:10.65pt;margin-top:9.55pt;width:139.5pt;height:165.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" fillcolor="white [3201]" strokecolor="black [3200]" strokeweight="1pt">
                      <v:textbox>
                        <w:txbxContent>
                          <w:p w14:paraId="369D67C4" w14:textId="77777777" w:rsidR="00ED35D0" w:rsidRDefault="00ED35D0" w:rsidP="00E106F4"/>
                        </w:txbxContent>
                      </v:textbox>
                    </v:shape>
                  </w:pict>
                </mc:Fallback>
              </mc:AlternateContent>
            </w:r>
            <w:r w:rsidRPr="003C2AE8">
              <w:rPr>
                <w:rFonts w:ascii="Simplified Arabic" w:eastAsia="Simplified Arabic" w:hAnsi="Simplified Arabic" w:cs="Simplified Arabic" w:hint="cs"/>
                <w:b/>
                <w:bCs/>
                <w:noProof/>
                <w:color w:val="000000" w:themeColor="text1"/>
                <w:sz w:val="28"/>
                <w:szCs w:val="28"/>
                <w:rtl/>
              </w:rPr>
              <mc:AlternateContent>
                <mc:Choice Requires="wps">
                  <w:drawing>
                    <wp:anchor distT="0" distB="0" distL="114300" distR="114300" simplePos="0" relativeHeight="251723776" behindDoc="0" locked="0" layoutInCell="1" allowOverlap="1" wp14:anchorId="33FC5121" wp14:editId="71C13860">
                      <wp:simplePos x="0" y="0"/>
                      <wp:positionH relativeFrom="column">
                        <wp:posOffset>3764279</wp:posOffset>
                      </wp:positionH>
                      <wp:positionV relativeFrom="paragraph">
                        <wp:posOffset>172720</wp:posOffset>
                      </wp:positionV>
                      <wp:extent cx="295275" cy="1771650"/>
                      <wp:effectExtent l="76200" t="38100" r="66675" b="95250"/>
                      <wp:wrapNone/>
                      <wp:docPr id="1408535524" name="Left Bracket 68"/>
                      <wp:cNvGraphicFramePr/>
                      <a:graphic xmlns:a="http://schemas.openxmlformats.org/drawingml/2006/main">
                        <a:graphicData uri="http://schemas.microsoft.com/office/word/2010/wordprocessingShape">
                          <wps:wsp>
                            <wps:cNvSpPr/>
                            <wps:spPr>
                              <a:xfrm>
                                <a:off x="0" y="0"/>
                                <a:ext cx="295275" cy="1771650"/>
                              </a:xfrm>
                              <a:prstGeom prst="leftBracket">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44514E2"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68" o:spid="_x0000_s1026" type="#_x0000_t85" style="position:absolute;left:0;text-align:left;margin-left:296.4pt;margin-top:13.6pt;width:23.25pt;height:139.5pt;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" adj="300" strokecolor="black [3200]" strokeweight="1.5pt">
                      <v:stroke joinstyle="miter"/>
                    </v:shape>
                  </w:pict>
                </mc:Fallback>
              </mc:AlternateContent>
            </w:r>
          </w:p>
          <w:p w14:paraId="2457454A" w14:textId="77777777" w:rsidR="00ED35D0" w:rsidRPr="003C2AE8" w:rsidRDefault="00ED35D0" w:rsidP="00593F7B">
            <w:pPr>
              <w:spacing w:line="360" w:lineRule="auto"/>
              <w:jc w:val="center"/>
              <w:rPr>
                <w:rFonts w:ascii="Simplified Arabic" w:eastAsia="Simplified Arabic" w:hAnsi="Simplified Arabic" w:cs="Simplified Arabic"/>
                <w:b/>
                <w:bCs/>
                <w:color w:val="000000" w:themeColor="text1"/>
                <w:sz w:val="28"/>
                <w:szCs w:val="28"/>
                <w:rtl/>
              </w:rPr>
            </w:pPr>
            <w:r w:rsidRPr="003C2AE8">
              <w:rPr>
                <w:rFonts w:ascii="Simplified Arabic" w:eastAsia="Simplified Arabic" w:hAnsi="Simplified Arabic" w:cs="Simplified Arabic" w:hint="cs"/>
                <w:b/>
                <w:bCs/>
                <w:color w:val="000000" w:themeColor="text1"/>
                <w:sz w:val="28"/>
                <w:szCs w:val="28"/>
              </w:rPr>
              <w:t>H01.1</w:t>
            </w:r>
          </w:p>
          <w:p w14:paraId="4309E3D3" w14:textId="77777777" w:rsidR="00ED35D0" w:rsidRPr="003C2AE8" w:rsidRDefault="00ED35D0" w:rsidP="00593F7B">
            <w:pPr>
              <w:spacing w:line="360" w:lineRule="auto"/>
              <w:jc w:val="center"/>
              <w:rPr>
                <w:rFonts w:ascii="Simplified Arabic" w:eastAsia="Simplified Arabic" w:hAnsi="Simplified Arabic" w:cs="Simplified Arabic"/>
                <w:b/>
                <w:bCs/>
                <w:color w:val="000000" w:themeColor="text1"/>
                <w:sz w:val="28"/>
                <w:szCs w:val="28"/>
              </w:rPr>
            </w:pPr>
            <w:r w:rsidRPr="003C2AE8">
              <w:rPr>
                <w:rFonts w:ascii="Simplified Arabic" w:eastAsia="Simplified Arabic" w:hAnsi="Simplified Arabic" w:cs="Simplified Arabic" w:hint="cs"/>
                <w:b/>
                <w:bCs/>
                <w:noProof/>
                <w:color w:val="000000" w:themeColor="text1"/>
                <w:sz w:val="28"/>
                <w:szCs w:val="28"/>
              </w:rPr>
              <mc:AlternateContent>
                <mc:Choice Requires="wps">
                  <w:drawing>
                    <wp:anchor distT="0" distB="0" distL="114300" distR="114300" simplePos="0" relativeHeight="251729920" behindDoc="0" locked="0" layoutInCell="1" allowOverlap="1" wp14:anchorId="1C9CAF77" wp14:editId="420433FC">
                      <wp:simplePos x="0" y="0"/>
                      <wp:positionH relativeFrom="column">
                        <wp:posOffset>4153535</wp:posOffset>
                      </wp:positionH>
                      <wp:positionV relativeFrom="paragraph">
                        <wp:posOffset>40640</wp:posOffset>
                      </wp:positionV>
                      <wp:extent cx="1514475" cy="438150"/>
                      <wp:effectExtent l="0" t="0" r="28575" b="19050"/>
                      <wp:wrapNone/>
                      <wp:docPr id="817478440" name="Rectangle: Rounded Corners 3"/>
                      <wp:cNvGraphicFramePr/>
                      <a:graphic xmlns:a="http://schemas.openxmlformats.org/drawingml/2006/main">
                        <a:graphicData uri="http://schemas.microsoft.com/office/word/2010/wordprocessingShape">
                          <wps:wsp>
                            <wps:cNvSpPr/>
                            <wps:spPr>
                              <a:xfrm>
                                <a:off x="0" y="0"/>
                                <a:ext cx="1514475" cy="438150"/>
                              </a:xfrm>
                              <a:prstGeom prst="roundRect">
                                <a:avLst/>
                              </a:prstGeom>
                            </wps:spPr>
                            <wps:style>
                              <a:lnRef idx="2">
                                <a:schemeClr val="dk1"/>
                              </a:lnRef>
                              <a:fillRef idx="1">
                                <a:schemeClr val="lt1"/>
                              </a:fillRef>
                              <a:effectRef idx="0">
                                <a:schemeClr val="dk1"/>
                              </a:effectRef>
                              <a:fontRef idx="minor">
                                <a:schemeClr val="dk1"/>
                              </a:fontRef>
                            </wps:style>
                            <wps:txbx>
                              <w:txbxContent>
                                <w:p w14:paraId="4FA28C84" w14:textId="77777777" w:rsidR="00ED35D0" w:rsidRPr="00CB089F" w:rsidRDefault="00ED35D0" w:rsidP="00E106F4">
                                  <w:pPr>
                                    <w:jc w:val="center"/>
                                    <w:rPr>
                                      <w:rFonts w:ascii="Simplified Arabic" w:hAnsi="Simplified Arabic" w:cs="Simplified Arabic"/>
                                      <w:b/>
                                      <w:bCs/>
                                      <w:lang w:bidi="ar-JO"/>
                                    </w:rPr>
                                  </w:pPr>
                                  <w:r>
                                    <w:rPr>
                                      <w:rFonts w:ascii="Simplified Arabic" w:hAnsi="Simplified Arabic" w:cs="Simplified Arabic" w:hint="cs"/>
                                      <w:b/>
                                      <w:bCs/>
                                      <w:rtl/>
                                      <w:lang w:bidi="ar-JO"/>
                                    </w:rPr>
                                    <w:t xml:space="preserve">الملموسية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9CAF77" id="Rectangle: Rounded Corners 3" o:spid="_x0000_s1032" style="position:absolute;left:0;text-align:left;margin-left:327.05pt;margin-top:3.2pt;width:119.25pt;height:34.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" fillcolor="white [3201]" strokecolor="black [3200]" strokeweight="1pt">
                      <v:stroke joinstyle="miter"/>
                      <v:textbox>
                        <w:txbxContent>
                          <w:p w14:paraId="4FA28C84" w14:textId="77777777" w:rsidR="00ED35D0" w:rsidRPr="00CB089F" w:rsidRDefault="00ED35D0" w:rsidP="00E106F4">
                            <w:pPr>
                              <w:jc w:val="center"/>
                              <w:rPr>
                                <w:rFonts w:ascii="Simplified Arabic" w:hAnsi="Simplified Arabic" w:cs="Simplified Arabic"/>
                                <w:b/>
                                <w:bCs/>
                                <w:lang w:bidi="ar-JO"/>
                              </w:rPr>
                            </w:pPr>
                            <w:r>
                              <w:rPr>
                                <w:rFonts w:ascii="Simplified Arabic" w:hAnsi="Simplified Arabic" w:cs="Simplified Arabic" w:hint="cs"/>
                                <w:b/>
                                <w:bCs/>
                                <w:rtl/>
                                <w:lang w:bidi="ar-JO"/>
                              </w:rPr>
                              <w:t xml:space="preserve">الملموسية </w:t>
                            </w:r>
                          </w:p>
                        </w:txbxContent>
                      </v:textbox>
                    </v:roundrect>
                  </w:pict>
                </mc:Fallback>
              </mc:AlternateContent>
            </w:r>
            <w:r w:rsidRPr="003C2AE8">
              <w:rPr>
                <w:rFonts w:ascii="Simplified Arabic" w:eastAsia="Simplified Arabic" w:hAnsi="Simplified Arabic" w:cs="Simplified Arabic" w:hint="cs"/>
                <w:b/>
                <w:bCs/>
                <w:noProof/>
                <w:color w:val="000000" w:themeColor="text1"/>
                <w:sz w:val="28"/>
                <w:szCs w:val="28"/>
              </w:rPr>
              <mc:AlternateContent>
                <mc:Choice Requires="wps">
                  <w:drawing>
                    <wp:anchor distT="0" distB="0" distL="114300" distR="114300" simplePos="0" relativeHeight="251725824" behindDoc="0" locked="0" layoutInCell="1" allowOverlap="1" wp14:anchorId="364B1686" wp14:editId="79ABF38F">
                      <wp:simplePos x="0" y="0"/>
                      <wp:positionH relativeFrom="column">
                        <wp:posOffset>1908810</wp:posOffset>
                      </wp:positionH>
                      <wp:positionV relativeFrom="paragraph">
                        <wp:posOffset>295910</wp:posOffset>
                      </wp:positionV>
                      <wp:extent cx="1822450" cy="69850"/>
                      <wp:effectExtent l="19050" t="0" r="25400" b="82550"/>
                      <wp:wrapNone/>
                      <wp:docPr id="2145198848" name="Straight Arrow Connector 74"/>
                      <wp:cNvGraphicFramePr/>
                      <a:graphic xmlns:a="http://schemas.openxmlformats.org/drawingml/2006/main">
                        <a:graphicData uri="http://schemas.microsoft.com/office/word/2010/wordprocessingShape">
                          <wps:wsp>
                            <wps:cNvCnPr/>
                            <wps:spPr>
                              <a:xfrm flipH="1">
                                <a:off x="0" y="0"/>
                                <a:ext cx="1822450" cy="698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F7C1B0" id="Straight Arrow Connector 74" o:spid="_x0000_s1026" type="#_x0000_t32" style="position:absolute;left:0;text-align:left;margin-left:150.3pt;margin-top:23.3pt;width:143.5pt;height:5.5pt;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" strokecolor="black [3200]" strokeweight="1pt">
                      <v:stroke endarrow="block" joinstyle="miter"/>
                    </v:shape>
                  </w:pict>
                </mc:Fallback>
              </mc:AlternateContent>
            </w:r>
            <w:r w:rsidRPr="003C2AE8">
              <w:rPr>
                <w:rFonts w:ascii="Simplified Arabic" w:eastAsia="Simplified Arabic" w:hAnsi="Simplified Arabic" w:cs="Simplified Arabic" w:hint="cs"/>
                <w:b/>
                <w:bCs/>
                <w:color w:val="000000" w:themeColor="text1"/>
                <w:sz w:val="28"/>
                <w:szCs w:val="28"/>
              </w:rPr>
              <w:t>H01.2</w:t>
            </w:r>
          </w:p>
          <w:p w14:paraId="6D75FB7A" w14:textId="77777777" w:rsidR="00ED35D0" w:rsidRPr="003C2AE8" w:rsidRDefault="00ED35D0" w:rsidP="00593F7B">
            <w:pPr>
              <w:spacing w:line="360" w:lineRule="auto"/>
              <w:jc w:val="center"/>
              <w:rPr>
                <w:rFonts w:ascii="Simplified Arabic" w:eastAsia="Simplified Arabic" w:hAnsi="Simplified Arabic" w:cs="Simplified Arabic"/>
                <w:b/>
                <w:bCs/>
                <w:color w:val="000000" w:themeColor="text1"/>
                <w:sz w:val="28"/>
                <w:szCs w:val="28"/>
                <w:rtl/>
              </w:rPr>
            </w:pPr>
            <w:r w:rsidRPr="003C2AE8">
              <w:rPr>
                <w:rFonts w:ascii="Simplified Arabic" w:eastAsia="Simplified Arabic" w:hAnsi="Simplified Arabic" w:cs="Simplified Arabic" w:hint="cs"/>
                <w:b/>
                <w:bCs/>
                <w:noProof/>
                <w:color w:val="000000" w:themeColor="text1"/>
                <w:sz w:val="28"/>
                <w:szCs w:val="28"/>
                <w:rtl/>
              </w:rPr>
              <mc:AlternateContent>
                <mc:Choice Requires="wps">
                  <w:drawing>
                    <wp:anchor distT="0" distB="0" distL="114300" distR="114300" simplePos="0" relativeHeight="251730944" behindDoc="0" locked="0" layoutInCell="1" allowOverlap="1" wp14:anchorId="54ABAFD5" wp14:editId="59855405">
                      <wp:simplePos x="0" y="0"/>
                      <wp:positionH relativeFrom="column">
                        <wp:posOffset>4192905</wp:posOffset>
                      </wp:positionH>
                      <wp:positionV relativeFrom="paragraph">
                        <wp:posOffset>291465</wp:posOffset>
                      </wp:positionV>
                      <wp:extent cx="1447800" cy="419100"/>
                      <wp:effectExtent l="0" t="0" r="19050" b="19050"/>
                      <wp:wrapNone/>
                      <wp:docPr id="1787895778" name="Rectangle: Rounded Corners 4"/>
                      <wp:cNvGraphicFramePr/>
                      <a:graphic xmlns:a="http://schemas.openxmlformats.org/drawingml/2006/main">
                        <a:graphicData uri="http://schemas.microsoft.com/office/word/2010/wordprocessingShape">
                          <wps:wsp>
                            <wps:cNvSpPr/>
                            <wps:spPr>
                              <a:xfrm>
                                <a:off x="0" y="0"/>
                                <a:ext cx="1447800" cy="419100"/>
                              </a:xfrm>
                              <a:prstGeom prst="roundRect">
                                <a:avLst/>
                              </a:prstGeom>
                            </wps:spPr>
                            <wps:style>
                              <a:lnRef idx="2">
                                <a:schemeClr val="dk1"/>
                              </a:lnRef>
                              <a:fillRef idx="1">
                                <a:schemeClr val="lt1"/>
                              </a:fillRef>
                              <a:effectRef idx="0">
                                <a:schemeClr val="dk1"/>
                              </a:effectRef>
                              <a:fontRef idx="minor">
                                <a:schemeClr val="dk1"/>
                              </a:fontRef>
                            </wps:style>
                            <wps:txbx>
                              <w:txbxContent>
                                <w:p w14:paraId="29F57447" w14:textId="77777777" w:rsidR="00ED35D0" w:rsidRPr="00CB089F" w:rsidRDefault="00ED35D0" w:rsidP="00E106F4">
                                  <w:pPr>
                                    <w:jc w:val="center"/>
                                    <w:rPr>
                                      <w:rFonts w:ascii="Simplified Arabic" w:hAnsi="Simplified Arabic" w:cs="Simplified Arabic"/>
                                      <w:b/>
                                      <w:bCs/>
                                      <w:lang w:bidi="ar-JO"/>
                                    </w:rPr>
                                  </w:pPr>
                                  <w:r>
                                    <w:rPr>
                                      <w:rFonts w:ascii="Simplified Arabic" w:hAnsi="Simplified Arabic" w:cs="Simplified Arabic" w:hint="cs"/>
                                      <w:b/>
                                      <w:bCs/>
                                      <w:rtl/>
                                      <w:lang w:bidi="ar-JO"/>
                                    </w:rPr>
                                    <w:t>التعاطف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ABAFD5" id="Rectangle: Rounded Corners 4" o:spid="_x0000_s1033" style="position:absolute;left:0;text-align:left;margin-left:330.15pt;margin-top:22.95pt;width:114pt;height:3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" fillcolor="white [3201]" strokecolor="black [3200]" strokeweight="1pt">
                      <v:stroke joinstyle="miter"/>
                      <v:textbox>
                        <w:txbxContent>
                          <w:p w14:paraId="29F57447" w14:textId="77777777" w:rsidR="00ED35D0" w:rsidRPr="00CB089F" w:rsidRDefault="00ED35D0" w:rsidP="00E106F4">
                            <w:pPr>
                              <w:jc w:val="center"/>
                              <w:rPr>
                                <w:rFonts w:ascii="Simplified Arabic" w:hAnsi="Simplified Arabic" w:cs="Simplified Arabic"/>
                                <w:b/>
                                <w:bCs/>
                                <w:lang w:bidi="ar-JO"/>
                              </w:rPr>
                            </w:pPr>
                            <w:r>
                              <w:rPr>
                                <w:rFonts w:ascii="Simplified Arabic" w:hAnsi="Simplified Arabic" w:cs="Simplified Arabic" w:hint="cs"/>
                                <w:b/>
                                <w:bCs/>
                                <w:rtl/>
                                <w:lang w:bidi="ar-JO"/>
                              </w:rPr>
                              <w:t>التعاطف</w:t>
                            </w:r>
                          </w:p>
                        </w:txbxContent>
                      </v:textbox>
                    </v:roundrect>
                  </w:pict>
                </mc:Fallback>
              </mc:AlternateContent>
            </w:r>
            <w:r w:rsidRPr="003C2AE8">
              <w:rPr>
                <w:rFonts w:ascii="Simplified Arabic" w:eastAsia="Simplified Arabic" w:hAnsi="Simplified Arabic" w:cs="Simplified Arabic" w:hint="cs"/>
                <w:b/>
                <w:bCs/>
                <w:noProof/>
                <w:color w:val="000000" w:themeColor="text1"/>
                <w:sz w:val="28"/>
                <w:szCs w:val="28"/>
                <w:rtl/>
              </w:rPr>
              <mc:AlternateContent>
                <mc:Choice Requires="wps">
                  <w:drawing>
                    <wp:anchor distT="0" distB="0" distL="114300" distR="114300" simplePos="0" relativeHeight="251726848" behindDoc="0" locked="0" layoutInCell="1" allowOverlap="1" wp14:anchorId="6AF53541" wp14:editId="5C08FEF7">
                      <wp:simplePos x="0" y="0"/>
                      <wp:positionH relativeFrom="column">
                        <wp:posOffset>1906270</wp:posOffset>
                      </wp:positionH>
                      <wp:positionV relativeFrom="paragraph">
                        <wp:posOffset>30480</wp:posOffset>
                      </wp:positionV>
                      <wp:extent cx="1850390" cy="535305"/>
                      <wp:effectExtent l="0" t="57150" r="16510" b="36195"/>
                      <wp:wrapNone/>
                      <wp:docPr id="1910650686" name="Straight Arrow Connector 73"/>
                      <wp:cNvGraphicFramePr/>
                      <a:graphic xmlns:a="http://schemas.openxmlformats.org/drawingml/2006/main">
                        <a:graphicData uri="http://schemas.microsoft.com/office/word/2010/wordprocessingShape">
                          <wps:wsp>
                            <wps:cNvCnPr/>
                            <wps:spPr>
                              <a:xfrm flipH="1" flipV="1">
                                <a:off x="0" y="0"/>
                                <a:ext cx="1850390" cy="53530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4DBA64" id="Straight Arrow Connector 73" o:spid="_x0000_s1026" type="#_x0000_t32" style="position:absolute;left:0;text-align:left;margin-left:150.1pt;margin-top:2.4pt;width:145.7pt;height:42.15pt;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" strokecolor="black [3200]" strokeweight="1pt">
                      <v:stroke endarrow="block" joinstyle="miter"/>
                    </v:shape>
                  </w:pict>
                </mc:Fallback>
              </mc:AlternateContent>
            </w:r>
            <w:r w:rsidRPr="003C2AE8">
              <w:rPr>
                <w:rFonts w:ascii="Simplified Arabic" w:eastAsia="Simplified Arabic" w:hAnsi="Simplified Arabic" w:cs="Simplified Arabic" w:hint="cs"/>
                <w:b/>
                <w:bCs/>
                <w:color w:val="000000" w:themeColor="text1"/>
                <w:sz w:val="28"/>
                <w:szCs w:val="28"/>
              </w:rPr>
              <w:t>H01.3</w:t>
            </w:r>
          </w:p>
          <w:p w14:paraId="623D71C0" w14:textId="77777777" w:rsidR="00ED35D0" w:rsidRPr="003C2AE8" w:rsidRDefault="00ED35D0" w:rsidP="00593F7B">
            <w:pPr>
              <w:spacing w:line="360" w:lineRule="auto"/>
              <w:jc w:val="both"/>
              <w:rPr>
                <w:rFonts w:ascii="Simplified Arabic" w:eastAsia="Simplified Arabic" w:hAnsi="Simplified Arabic" w:cs="Simplified Arabic"/>
                <w:b/>
                <w:bCs/>
                <w:color w:val="000000" w:themeColor="text1"/>
                <w:sz w:val="28"/>
                <w:szCs w:val="28"/>
                <w:rtl/>
              </w:rPr>
            </w:pPr>
          </w:p>
          <w:p w14:paraId="6A41CB4F" w14:textId="77777777" w:rsidR="00ED35D0" w:rsidRPr="003C2AE8" w:rsidRDefault="00ED35D0" w:rsidP="00593F7B">
            <w:pPr>
              <w:spacing w:line="360" w:lineRule="auto"/>
              <w:ind w:left="1320"/>
              <w:jc w:val="both"/>
              <w:rPr>
                <w:rFonts w:ascii="Simplified Arabic" w:eastAsia="Simplified Arabic" w:hAnsi="Simplified Arabic" w:cs="Simplified Arabic"/>
                <w:b/>
                <w:bCs/>
                <w:color w:val="000000" w:themeColor="text1"/>
                <w:sz w:val="28"/>
                <w:szCs w:val="28"/>
                <w:rtl/>
              </w:rPr>
            </w:pPr>
          </w:p>
        </w:tc>
      </w:tr>
    </w:tbl>
    <w:p w14:paraId="143F219B" w14:textId="77777777" w:rsidR="00ED35D0" w:rsidRPr="00FD24A7" w:rsidRDefault="00ED35D0" w:rsidP="00593F7B">
      <w:pPr>
        <w:spacing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lang w:bidi="ar-EG"/>
        </w:rPr>
        <w:t xml:space="preserve"> 1.6</w:t>
      </w:r>
      <w:r>
        <w:rPr>
          <w:rFonts w:ascii="Simplified Arabic" w:eastAsia="Simplified Arabic" w:hAnsi="Simplified Arabic" w:cs="Simplified Arabic" w:hint="cs"/>
          <w:b/>
          <w:bCs/>
          <w:sz w:val="32"/>
          <w:szCs w:val="32"/>
          <w:rtl/>
        </w:rPr>
        <w:t xml:space="preserve">نموذج الدراسة </w:t>
      </w:r>
    </w:p>
    <w:p w14:paraId="54F905C2"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rPr>
      </w:pPr>
    </w:p>
    <w:p w14:paraId="705EC422" w14:textId="77777777" w:rsidR="00ED35D0" w:rsidRPr="002B49CA" w:rsidRDefault="00ED35D0" w:rsidP="00593F7B">
      <w:pPr>
        <w:spacing w:line="360" w:lineRule="auto"/>
        <w:jc w:val="center"/>
        <w:rPr>
          <w:rFonts w:ascii="Simplified Arabic" w:eastAsia="Simplified Arabic" w:hAnsi="Simplified Arabic" w:cs="Simplified Arabic"/>
          <w:b/>
          <w:bCs/>
          <w:sz w:val="28"/>
          <w:szCs w:val="28"/>
          <w:rtl/>
        </w:rPr>
      </w:pPr>
      <w:r w:rsidRPr="003405E1">
        <w:rPr>
          <w:rFonts w:ascii="Simplified Arabic" w:eastAsia="Simplified Arabic" w:hAnsi="Simplified Arabic" w:cs="Simplified Arabic" w:hint="cs"/>
          <w:b/>
          <w:bCs/>
          <w:sz w:val="28"/>
          <w:szCs w:val="28"/>
          <w:rtl/>
        </w:rPr>
        <w:t>الشكل (</w:t>
      </w:r>
      <w:r w:rsidRPr="003405E1">
        <w:rPr>
          <w:rFonts w:ascii="Simplified Arabic" w:eastAsia="Simplified Arabic" w:hAnsi="Simplified Arabic" w:cs="Simplified Arabic" w:hint="cs"/>
          <w:b/>
          <w:bCs/>
          <w:sz w:val="28"/>
          <w:szCs w:val="28"/>
        </w:rPr>
        <w:t>1-1</w:t>
      </w:r>
      <w:r w:rsidRPr="003405E1">
        <w:rPr>
          <w:rFonts w:ascii="Simplified Arabic" w:eastAsia="Simplified Arabic" w:hAnsi="Simplified Arabic" w:cs="Simplified Arabic" w:hint="cs"/>
          <w:b/>
          <w:bCs/>
          <w:sz w:val="28"/>
          <w:szCs w:val="28"/>
          <w:rtl/>
        </w:rPr>
        <w:t>) أنموذج الدراسة</w:t>
      </w:r>
    </w:p>
    <w:p w14:paraId="7E973253" w14:textId="77777777" w:rsidR="00ED35D0" w:rsidRDefault="00ED35D0" w:rsidP="00593F7B">
      <w:pPr>
        <w:spacing w:line="360" w:lineRule="auto"/>
        <w:jc w:val="center"/>
        <w:rPr>
          <w:rFonts w:ascii="Simplified Arabic" w:hAnsi="Simplified Arabic" w:cs="Simplified Arabic"/>
          <w:sz w:val="28"/>
          <w:szCs w:val="28"/>
          <w:rtl/>
        </w:rPr>
      </w:pPr>
      <w:r w:rsidRPr="008F7F44">
        <w:rPr>
          <w:rFonts w:ascii="Simplified Arabic" w:hAnsi="Simplified Arabic" w:cs="Simplified Arabic" w:hint="cs"/>
          <w:sz w:val="28"/>
          <w:szCs w:val="28"/>
          <w:rtl/>
        </w:rPr>
        <w:t>المصدر : اعداد الباحث استنادا إلى</w:t>
      </w:r>
      <w:r>
        <w:rPr>
          <w:rFonts w:ascii="Simplified Arabic" w:hAnsi="Simplified Arabic" w:cs="Simplified Arabic" w:hint="cs"/>
          <w:sz w:val="28"/>
          <w:szCs w:val="28"/>
          <w:rtl/>
        </w:rPr>
        <w:t xml:space="preserve"> دراسة الأخضري (</w:t>
      </w:r>
      <w:r>
        <w:rPr>
          <w:rFonts w:ascii="Simplified Arabic" w:hAnsi="Simplified Arabic" w:cs="Simplified Arabic" w:hint="cs"/>
          <w:sz w:val="28"/>
          <w:szCs w:val="28"/>
          <w:lang w:bidi="ar-EG"/>
        </w:rPr>
        <w:t>2025</w:t>
      </w:r>
      <w:r>
        <w:rPr>
          <w:rFonts w:ascii="Simplified Arabic" w:hAnsi="Simplified Arabic" w:cs="Simplified Arabic" w:hint="cs"/>
          <w:sz w:val="28"/>
          <w:szCs w:val="28"/>
          <w:rtl/>
        </w:rPr>
        <w:t>) ؛  عبد الجليل ، علوي (</w:t>
      </w:r>
      <w:r>
        <w:rPr>
          <w:rFonts w:ascii="Simplified Arabic" w:hAnsi="Simplified Arabic" w:cs="Simplified Arabic" w:hint="cs"/>
          <w:sz w:val="28"/>
          <w:szCs w:val="28"/>
          <w:lang w:bidi="ar-EG"/>
        </w:rPr>
        <w:t>2023</w:t>
      </w:r>
      <w:r>
        <w:rPr>
          <w:rFonts w:ascii="Simplified Arabic" w:hAnsi="Simplified Arabic" w:cs="Simplified Arabic" w:hint="cs"/>
          <w:sz w:val="28"/>
          <w:szCs w:val="28"/>
          <w:rtl/>
        </w:rPr>
        <w:t>) ؛  توباخ ، مزاري (</w:t>
      </w:r>
      <w:r>
        <w:rPr>
          <w:rFonts w:ascii="Simplified Arabic" w:hAnsi="Simplified Arabic" w:cs="Simplified Arabic" w:hint="cs"/>
          <w:sz w:val="28"/>
          <w:szCs w:val="28"/>
          <w:lang w:bidi="ar-EG"/>
        </w:rPr>
        <w:t>2023</w:t>
      </w:r>
      <w:r>
        <w:rPr>
          <w:rFonts w:ascii="Simplified Arabic" w:hAnsi="Simplified Arabic" w:cs="Simplified Arabic" w:hint="cs"/>
          <w:sz w:val="28"/>
          <w:szCs w:val="28"/>
          <w:rtl/>
        </w:rPr>
        <w:t>) ؛  بن عبوة ، فوزية (</w:t>
      </w:r>
      <w:r>
        <w:rPr>
          <w:rFonts w:ascii="Simplified Arabic" w:hAnsi="Simplified Arabic" w:cs="Simplified Arabic" w:hint="cs"/>
          <w:sz w:val="28"/>
          <w:szCs w:val="28"/>
          <w:lang w:bidi="ar-EG"/>
        </w:rPr>
        <w:t>2022</w:t>
      </w:r>
      <w:r>
        <w:rPr>
          <w:rFonts w:ascii="Simplified Arabic" w:hAnsi="Simplified Arabic" w:cs="Simplified Arabic" w:hint="cs"/>
          <w:sz w:val="28"/>
          <w:szCs w:val="28"/>
          <w:rtl/>
        </w:rPr>
        <w:t>) ؛  بن عبوة ، فوزية (</w:t>
      </w:r>
      <w:r>
        <w:rPr>
          <w:rFonts w:ascii="Simplified Arabic" w:hAnsi="Simplified Arabic" w:cs="Simplified Arabic" w:hint="cs"/>
          <w:sz w:val="28"/>
          <w:szCs w:val="28"/>
          <w:lang w:bidi="ar-EG"/>
        </w:rPr>
        <w:t>2022</w:t>
      </w:r>
      <w:r>
        <w:rPr>
          <w:rFonts w:ascii="Simplified Arabic" w:hAnsi="Simplified Arabic" w:cs="Simplified Arabic" w:hint="cs"/>
          <w:sz w:val="28"/>
          <w:szCs w:val="28"/>
          <w:rtl/>
        </w:rPr>
        <w:t>) ؛ دراسة  (</w:t>
      </w:r>
      <w:r>
        <w:rPr>
          <w:rFonts w:ascii="Simplified Arabic" w:hAnsi="Simplified Arabic" w:cs="Simplified Arabic" w:hint="cs"/>
          <w:sz w:val="28"/>
          <w:szCs w:val="28"/>
          <w:lang w:bidi="ar-EG"/>
        </w:rPr>
        <w:t>Thadei et al, (2024</w:t>
      </w:r>
      <w:r>
        <w:rPr>
          <w:rFonts w:ascii="Simplified Arabic" w:hAnsi="Simplified Arabic" w:cs="Simplified Arabic" w:hint="cs"/>
          <w:sz w:val="28"/>
          <w:szCs w:val="28"/>
          <w:rtl/>
        </w:rPr>
        <w:t xml:space="preserve"> ؛ (</w:t>
      </w:r>
      <w:r>
        <w:rPr>
          <w:rFonts w:ascii="Simplified Arabic" w:hAnsi="Simplified Arabic" w:cs="Simplified Arabic" w:hint="cs"/>
          <w:sz w:val="28"/>
          <w:szCs w:val="28"/>
          <w:lang w:bidi="ar-EG"/>
        </w:rPr>
        <w:t>Sotirios Zygiaris et al, (2022</w:t>
      </w:r>
    </w:p>
    <w:p w14:paraId="0972A29A" w14:textId="77777777" w:rsidR="00ED35D0" w:rsidRDefault="00ED35D0" w:rsidP="00593F7B">
      <w:pPr>
        <w:spacing w:line="360" w:lineRule="auto"/>
        <w:jc w:val="both"/>
        <w:rPr>
          <w:rFonts w:ascii="Simplified Arabic" w:hAnsi="Simplified Arabic" w:cs="Simplified Arabic"/>
          <w:sz w:val="28"/>
          <w:szCs w:val="28"/>
          <w:rtl/>
        </w:rPr>
      </w:pPr>
    </w:p>
    <w:p w14:paraId="0DD49895" w14:textId="77777777" w:rsidR="00ED35D0" w:rsidRDefault="00ED35D0" w:rsidP="00593F7B">
      <w:pPr>
        <w:spacing w:line="360" w:lineRule="auto"/>
        <w:jc w:val="both"/>
        <w:rPr>
          <w:rFonts w:ascii="Simplified Arabic" w:hAnsi="Simplified Arabic" w:cs="Simplified Arabic"/>
          <w:sz w:val="28"/>
          <w:szCs w:val="28"/>
          <w:rtl/>
        </w:rPr>
      </w:pPr>
    </w:p>
    <w:p w14:paraId="2FEE4D2B" w14:textId="77777777" w:rsidR="00ED35D0" w:rsidRPr="008F7F44" w:rsidRDefault="00ED35D0" w:rsidP="00593F7B">
      <w:pPr>
        <w:spacing w:line="360" w:lineRule="auto"/>
        <w:jc w:val="both"/>
        <w:rPr>
          <w:rFonts w:ascii="Simplified Arabic" w:hAnsi="Simplified Arabic" w:cs="Simplified Arabic"/>
          <w:sz w:val="28"/>
          <w:szCs w:val="28"/>
          <w:rtl/>
        </w:rPr>
      </w:pPr>
    </w:p>
    <w:p w14:paraId="64133792" w14:textId="77777777" w:rsidR="00ED35D0" w:rsidRDefault="00ED35D0" w:rsidP="00593F7B">
      <w:pPr>
        <w:spacing w:line="360" w:lineRule="auto"/>
        <w:jc w:val="both"/>
        <w:rPr>
          <w:rFonts w:ascii="Simplified Arabic" w:hAnsi="Simplified Arabic" w:cs="Simplified Arabic"/>
          <w:b/>
          <w:bCs/>
          <w:sz w:val="28"/>
          <w:szCs w:val="28"/>
          <w:rtl/>
        </w:rPr>
      </w:pPr>
      <w:r w:rsidRPr="00DE1C1F">
        <w:rPr>
          <w:rFonts w:ascii="Simplified Arabic" w:hAnsi="Simplified Arabic" w:cs="Simplified Arabic" w:hint="cs"/>
          <w:b/>
          <w:bCs/>
          <w:sz w:val="32"/>
          <w:szCs w:val="32"/>
          <w:lang w:bidi="ar-EG"/>
        </w:rPr>
        <w:lastRenderedPageBreak/>
        <w:t>1.6</w:t>
      </w:r>
      <w:r>
        <w:rPr>
          <w:rFonts w:ascii="Simplified Arabic" w:hAnsi="Simplified Arabic" w:cs="Simplified Arabic" w:hint="cs"/>
          <w:b/>
          <w:bCs/>
          <w:sz w:val="32"/>
          <w:szCs w:val="32"/>
          <w:rtl/>
        </w:rPr>
        <w:t xml:space="preserve"> حدود</w:t>
      </w:r>
      <w:r w:rsidRPr="00F019F4">
        <w:rPr>
          <w:rFonts w:ascii="Simplified Arabic" w:hAnsi="Simplified Arabic" w:cs="Simplified Arabic" w:hint="cs"/>
          <w:b/>
          <w:bCs/>
          <w:sz w:val="32"/>
          <w:szCs w:val="32"/>
          <w:rtl/>
        </w:rPr>
        <w:t xml:space="preserve"> الدراسة</w:t>
      </w:r>
      <w:r>
        <w:rPr>
          <w:rFonts w:ascii="Simplified Arabic" w:hAnsi="Simplified Arabic" w:cs="Simplified Arabic" w:hint="cs"/>
          <w:b/>
          <w:bCs/>
          <w:sz w:val="28"/>
          <w:szCs w:val="28"/>
          <w:rtl/>
        </w:rPr>
        <w:t xml:space="preserve"> </w:t>
      </w:r>
    </w:p>
    <w:p w14:paraId="5047CAC8" w14:textId="77777777" w:rsidR="00ED35D0" w:rsidRPr="005D1695" w:rsidRDefault="00ED35D0" w:rsidP="00593F7B">
      <w:pPr>
        <w:spacing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تم العمل على هذه الدراسة لإنجازها ضمن الحدود الآتية:</w:t>
      </w:r>
    </w:p>
    <w:p w14:paraId="6D3B4653" w14:textId="77777777" w:rsidR="00ED35D0" w:rsidRPr="005D1695" w:rsidRDefault="00ED35D0" w:rsidP="00593F7B">
      <w:pPr>
        <w:spacing w:line="360" w:lineRule="auto"/>
        <w:jc w:val="both"/>
        <w:rPr>
          <w:rFonts w:ascii="Simplified Arabic" w:hAnsi="Simplified Arabic" w:cs="Simplified Arabic"/>
          <w:sz w:val="28"/>
          <w:szCs w:val="28"/>
          <w:rtl/>
        </w:rPr>
      </w:pPr>
      <w:r w:rsidRPr="005D1695">
        <w:rPr>
          <w:rFonts w:ascii="Simplified Arabic" w:hAnsi="Simplified Arabic" w:cs="Simplified Arabic" w:hint="cs"/>
          <w:b/>
          <w:bCs/>
          <w:sz w:val="28"/>
          <w:szCs w:val="28"/>
          <w:rtl/>
        </w:rPr>
        <w:t>الحدود المكانية</w:t>
      </w:r>
      <w:r w:rsidRPr="005D1695">
        <w:rPr>
          <w:rFonts w:ascii="Simplified Arabic" w:hAnsi="Simplified Arabic" w:cs="Simplified Arabic" w:hint="cs"/>
          <w:sz w:val="28"/>
          <w:szCs w:val="28"/>
          <w:rtl/>
        </w:rPr>
        <w:t xml:space="preserve">: إقتصرت الدراسة الحالية على </w:t>
      </w:r>
      <w:r>
        <w:rPr>
          <w:rFonts w:ascii="Simplified Arabic" w:hAnsi="Simplified Arabic" w:cs="Simplified Arabic" w:hint="cs"/>
          <w:sz w:val="28"/>
          <w:szCs w:val="28"/>
          <w:rtl/>
        </w:rPr>
        <w:t xml:space="preserve">المستشفيات الخاصة في الرياض </w:t>
      </w:r>
    </w:p>
    <w:p w14:paraId="1605DF08" w14:textId="77777777" w:rsidR="00ED35D0" w:rsidRPr="005D1695" w:rsidRDefault="00ED35D0" w:rsidP="00593F7B">
      <w:pPr>
        <w:spacing w:line="360" w:lineRule="auto"/>
        <w:jc w:val="both"/>
        <w:rPr>
          <w:rFonts w:ascii="Simplified Arabic" w:hAnsi="Simplified Arabic" w:cs="Simplified Arabic"/>
          <w:sz w:val="28"/>
          <w:szCs w:val="28"/>
          <w:rtl/>
        </w:rPr>
      </w:pPr>
      <w:r w:rsidRPr="005D1695">
        <w:rPr>
          <w:rFonts w:ascii="Simplified Arabic" w:hAnsi="Simplified Arabic" w:cs="Simplified Arabic" w:hint="cs"/>
          <w:b/>
          <w:bCs/>
          <w:sz w:val="28"/>
          <w:szCs w:val="28"/>
          <w:rtl/>
        </w:rPr>
        <w:t>الحدود الزمانية</w:t>
      </w:r>
      <w:r w:rsidRPr="005D1695">
        <w:rPr>
          <w:rFonts w:ascii="Simplified Arabic" w:hAnsi="Simplified Arabic" w:cs="Simplified Arabic" w:hint="cs"/>
          <w:sz w:val="28"/>
          <w:szCs w:val="28"/>
          <w:rtl/>
        </w:rPr>
        <w:t>: تم إنجاز هذه الدراسة خلال العام الدراسي (</w:t>
      </w:r>
      <w:r>
        <w:rPr>
          <w:rFonts w:ascii="Simplified Arabic" w:hAnsi="Simplified Arabic" w:cs="Simplified Arabic" w:hint="cs"/>
          <w:sz w:val="28"/>
          <w:szCs w:val="28"/>
          <w:lang w:bidi="ar-EG"/>
        </w:rPr>
        <w:t>2026</w:t>
      </w:r>
      <w:r w:rsidRPr="005D1695">
        <w:rPr>
          <w:rFonts w:ascii="Simplified Arabic" w:hAnsi="Simplified Arabic" w:cs="Simplified Arabic" w:hint="cs"/>
          <w:sz w:val="28"/>
          <w:szCs w:val="28"/>
          <w:rtl/>
        </w:rPr>
        <w:t>).</w:t>
      </w:r>
    </w:p>
    <w:p w14:paraId="7A49F990" w14:textId="77777777" w:rsidR="00ED35D0" w:rsidRPr="005D1695" w:rsidRDefault="00ED35D0" w:rsidP="00593F7B">
      <w:pPr>
        <w:spacing w:line="360" w:lineRule="auto"/>
        <w:jc w:val="both"/>
        <w:rPr>
          <w:rFonts w:ascii="Simplified Arabic" w:hAnsi="Simplified Arabic" w:cs="Simplified Arabic"/>
          <w:sz w:val="28"/>
          <w:szCs w:val="28"/>
          <w:rtl/>
        </w:rPr>
      </w:pPr>
      <w:r w:rsidRPr="005D1695">
        <w:rPr>
          <w:rFonts w:ascii="Simplified Arabic" w:hAnsi="Simplified Arabic" w:cs="Simplified Arabic" w:hint="cs"/>
          <w:b/>
          <w:bCs/>
          <w:sz w:val="28"/>
          <w:szCs w:val="28"/>
          <w:rtl/>
        </w:rPr>
        <w:t>الحدود البشرية</w:t>
      </w:r>
      <w:r w:rsidRPr="005D1695">
        <w:rPr>
          <w:rFonts w:ascii="Simplified Arabic" w:hAnsi="Simplified Arabic" w:cs="Simplified Arabic" w:hint="cs"/>
          <w:sz w:val="28"/>
          <w:szCs w:val="28"/>
          <w:rtl/>
        </w:rPr>
        <w:t xml:space="preserve">: إقتصرت الدراسة على </w:t>
      </w:r>
      <w:r>
        <w:rPr>
          <w:rFonts w:ascii="Simplified Arabic" w:hAnsi="Simplified Arabic" w:cs="Simplified Arabic" w:hint="cs"/>
          <w:sz w:val="28"/>
          <w:szCs w:val="28"/>
          <w:rtl/>
        </w:rPr>
        <w:t xml:space="preserve">جميع الموظفين في المستشفيات الخاصه في الرياض </w:t>
      </w:r>
    </w:p>
    <w:p w14:paraId="02F80A58" w14:textId="77777777" w:rsidR="00ED35D0" w:rsidRPr="00835771" w:rsidRDefault="00ED35D0" w:rsidP="00593F7B">
      <w:pPr>
        <w:spacing w:line="360" w:lineRule="auto"/>
        <w:jc w:val="both"/>
        <w:rPr>
          <w:rFonts w:ascii="Simplified Arabic" w:hAnsi="Simplified Arabic" w:cs="Simplified Arabic"/>
          <w:sz w:val="28"/>
          <w:szCs w:val="28"/>
          <w:rtl/>
        </w:rPr>
      </w:pPr>
      <w:r w:rsidRPr="00835771">
        <w:rPr>
          <w:rFonts w:ascii="Simplified Arabic" w:hAnsi="Simplified Arabic" w:cs="Simplified Arabic" w:hint="cs"/>
          <w:b/>
          <w:bCs/>
          <w:sz w:val="28"/>
          <w:szCs w:val="28"/>
          <w:rtl/>
        </w:rPr>
        <w:t>الحدود العلمية</w:t>
      </w:r>
      <w:r w:rsidRPr="005D1695">
        <w:rPr>
          <w:rFonts w:ascii="Simplified Arabic" w:hAnsi="Simplified Arabic" w:cs="Simplified Arabic" w:hint="cs"/>
          <w:sz w:val="28"/>
          <w:szCs w:val="28"/>
          <w:rtl/>
        </w:rPr>
        <w:t xml:space="preserve">: تم الإعتماد على دراسة المتغير المستقل أثر </w:t>
      </w:r>
      <w:r>
        <w:rPr>
          <w:rFonts w:ascii="Simplified Arabic" w:hAnsi="Simplified Arabic" w:cs="Simplified Arabic" w:hint="cs"/>
          <w:sz w:val="28"/>
          <w:szCs w:val="28"/>
          <w:rtl/>
        </w:rPr>
        <w:t xml:space="preserve">جودة الخدمات الصحية </w:t>
      </w:r>
      <w:r w:rsidRPr="005D1695">
        <w:rPr>
          <w:rFonts w:ascii="Simplified Arabic" w:hAnsi="Simplified Arabic" w:cs="Simplified Arabic" w:hint="cs"/>
          <w:sz w:val="28"/>
          <w:szCs w:val="28"/>
          <w:rtl/>
        </w:rPr>
        <w:t xml:space="preserve">في المتغير التابع </w:t>
      </w:r>
      <w:r>
        <w:rPr>
          <w:rFonts w:ascii="Simplified Arabic" w:hAnsi="Simplified Arabic" w:cs="Simplified Arabic" w:hint="cs"/>
          <w:sz w:val="28"/>
          <w:szCs w:val="28"/>
          <w:rtl/>
        </w:rPr>
        <w:t xml:space="preserve">رضا العملاء </w:t>
      </w:r>
    </w:p>
    <w:p w14:paraId="00B17D35" w14:textId="77777777" w:rsidR="00ED35D0" w:rsidRDefault="00ED35D0" w:rsidP="00593F7B">
      <w:pPr>
        <w:spacing w:line="360" w:lineRule="auto"/>
        <w:jc w:val="both"/>
        <w:rPr>
          <w:rFonts w:ascii="Simplified Arabic" w:hAnsi="Simplified Arabic" w:cs="Simplified Arabic"/>
          <w:b/>
          <w:bCs/>
          <w:sz w:val="28"/>
          <w:szCs w:val="28"/>
          <w:rtl/>
        </w:rPr>
      </w:pPr>
      <w:r w:rsidRPr="00DE1C1F">
        <w:rPr>
          <w:rFonts w:ascii="Simplified Arabic" w:hAnsi="Simplified Arabic" w:cs="Simplified Arabic" w:hint="cs"/>
          <w:b/>
          <w:bCs/>
          <w:sz w:val="32"/>
          <w:szCs w:val="32"/>
          <w:lang w:bidi="ar-EG"/>
        </w:rPr>
        <w:t>1.7</w:t>
      </w:r>
      <w:r>
        <w:rPr>
          <w:rFonts w:ascii="Simplified Arabic" w:hAnsi="Simplified Arabic" w:cs="Simplified Arabic" w:hint="cs"/>
          <w:b/>
          <w:bCs/>
          <w:sz w:val="32"/>
          <w:szCs w:val="32"/>
          <w:rtl/>
        </w:rPr>
        <w:t xml:space="preserve"> مصطلحات</w:t>
      </w:r>
      <w:r w:rsidRPr="00F019F4">
        <w:rPr>
          <w:rFonts w:ascii="Simplified Arabic" w:hAnsi="Simplified Arabic" w:cs="Simplified Arabic" w:hint="cs"/>
          <w:b/>
          <w:bCs/>
          <w:sz w:val="32"/>
          <w:szCs w:val="32"/>
          <w:rtl/>
        </w:rPr>
        <w:t xml:space="preserve"> الدراسة</w:t>
      </w:r>
      <w:r>
        <w:rPr>
          <w:rFonts w:ascii="Simplified Arabic" w:hAnsi="Simplified Arabic" w:cs="Simplified Arabic" w:hint="cs"/>
          <w:b/>
          <w:bCs/>
          <w:sz w:val="28"/>
          <w:szCs w:val="28"/>
          <w:rtl/>
        </w:rPr>
        <w:t xml:space="preserve"> </w:t>
      </w:r>
    </w:p>
    <w:p w14:paraId="341D0651" w14:textId="77777777" w:rsidR="00ED35D0" w:rsidRPr="0015001E" w:rsidRDefault="00ED35D0" w:rsidP="00593F7B">
      <w:pPr>
        <w:spacing w:line="360" w:lineRule="auto"/>
        <w:jc w:val="both"/>
        <w:rPr>
          <w:rFonts w:ascii="Simplified Arabic" w:hAnsi="Simplified Arabic" w:cs="Simplified Arabic"/>
          <w:sz w:val="28"/>
          <w:szCs w:val="28"/>
          <w:rtl/>
        </w:rPr>
      </w:pPr>
      <w:r w:rsidRPr="0015001E">
        <w:rPr>
          <w:rFonts w:ascii="Simplified Arabic" w:hAnsi="Simplified Arabic" w:cs="Simplified Arabic" w:hint="cs"/>
          <w:sz w:val="28"/>
          <w:szCs w:val="28"/>
          <w:rtl/>
        </w:rPr>
        <w:t>تشتمل الدراسة الحالية على مجموعة من المصطلحات، والتي عرفت</w:t>
      </w:r>
      <w:r>
        <w:rPr>
          <w:rFonts w:ascii="Simplified Arabic" w:hAnsi="Simplified Arabic" w:cs="Simplified Arabic" w:hint="cs"/>
          <w:sz w:val="28"/>
          <w:szCs w:val="28"/>
          <w:rtl/>
        </w:rPr>
        <w:t xml:space="preserve"> </w:t>
      </w:r>
      <w:r w:rsidRPr="0015001E">
        <w:rPr>
          <w:rFonts w:ascii="Simplified Arabic" w:hAnsi="Simplified Arabic" w:cs="Simplified Arabic" w:hint="cs"/>
          <w:sz w:val="28"/>
          <w:szCs w:val="28"/>
          <w:rtl/>
        </w:rPr>
        <w:t>على النحو الآتي:</w:t>
      </w:r>
    </w:p>
    <w:p w14:paraId="58881468" w14:textId="77777777" w:rsidR="00ED35D0" w:rsidRPr="00992966" w:rsidRDefault="00ED35D0" w:rsidP="00593F7B">
      <w:pPr>
        <w:spacing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جودة الخدمات الصحية</w:t>
      </w:r>
      <w:r w:rsidRPr="008F2673">
        <w:rPr>
          <w:rFonts w:ascii="Simplified Arabic" w:eastAsia="Simplified Arabic" w:hAnsi="Simplified Arabic" w:cs="Simplified Arabic" w:hint="cs"/>
          <w:b/>
          <w:bCs/>
          <w:sz w:val="28"/>
          <w:szCs w:val="28"/>
          <w:rtl/>
        </w:rPr>
        <w:t>:</w:t>
      </w:r>
      <w:r>
        <w:rPr>
          <w:rFonts w:ascii="Simplified Arabic" w:eastAsia="Simplified Arabic" w:hAnsi="Simplified Arabic" w:cs="Simplified Arabic" w:hint="cs"/>
          <w:sz w:val="28"/>
          <w:szCs w:val="28"/>
          <w:rtl/>
        </w:rPr>
        <w:t xml:space="preserve">  </w:t>
      </w:r>
    </w:p>
    <w:p w14:paraId="7783AF59" w14:textId="77777777" w:rsidR="00ED35D0" w:rsidRDefault="00ED35D0" w:rsidP="00593F7B">
      <w:pPr>
        <w:spacing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الاعتمادية</w:t>
      </w:r>
      <w:r w:rsidRPr="001E20C8">
        <w:rPr>
          <w:rFonts w:ascii="Simplified Arabic" w:eastAsia="Simplified Arabic" w:hAnsi="Simplified Arabic" w:cs="Simplified Arabic" w:hint="cs"/>
          <w:b/>
          <w:bCs/>
          <w:sz w:val="28"/>
          <w:szCs w:val="28"/>
          <w:rtl/>
        </w:rPr>
        <w:t>:</w:t>
      </w:r>
      <w:r>
        <w:rPr>
          <w:rFonts w:ascii="Simplified Arabic" w:eastAsia="Simplified Arabic" w:hAnsi="Simplified Arabic" w:cs="Simplified Arabic" w:hint="cs"/>
          <w:sz w:val="28"/>
          <w:szCs w:val="28"/>
          <w:rtl/>
        </w:rPr>
        <w:t xml:space="preserve"> </w:t>
      </w:r>
    </w:p>
    <w:p w14:paraId="11EAD3CF" w14:textId="77777777" w:rsidR="00ED35D0" w:rsidRPr="001E20C8" w:rsidRDefault="00ED35D0" w:rsidP="00593F7B">
      <w:pPr>
        <w:spacing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 xml:space="preserve">الملموسية : </w:t>
      </w:r>
    </w:p>
    <w:p w14:paraId="78CC6405" w14:textId="77777777" w:rsidR="00ED35D0" w:rsidRPr="004F04A9" w:rsidRDefault="00ED35D0" w:rsidP="00593F7B">
      <w:pPr>
        <w:spacing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 xml:space="preserve">التعاطف </w:t>
      </w:r>
      <w:r w:rsidRPr="001E20C8">
        <w:rPr>
          <w:rFonts w:ascii="Simplified Arabic" w:eastAsia="Simplified Arabic" w:hAnsi="Simplified Arabic" w:cs="Simplified Arabic" w:hint="cs"/>
          <w:b/>
          <w:bCs/>
          <w:sz w:val="28"/>
          <w:szCs w:val="28"/>
          <w:rtl/>
        </w:rPr>
        <w:t>:</w:t>
      </w:r>
      <w:r>
        <w:rPr>
          <w:rFonts w:ascii="Simplified Arabic" w:eastAsia="Simplified Arabic" w:hAnsi="Simplified Arabic" w:cs="Simplified Arabic" w:hint="cs"/>
          <w:sz w:val="28"/>
          <w:szCs w:val="28"/>
          <w:rtl/>
        </w:rPr>
        <w:t xml:space="preserve"> </w:t>
      </w:r>
    </w:p>
    <w:p w14:paraId="5425FA05" w14:textId="77777777" w:rsidR="00ED35D0" w:rsidRDefault="00ED35D0" w:rsidP="00593F7B">
      <w:pPr>
        <w:spacing w:line="360" w:lineRule="auto"/>
        <w:jc w:val="both"/>
        <w:rPr>
          <w:rFonts w:ascii="Simplified Arabic" w:hAnsi="Simplified Arabic" w:cs="Simplified Arabic"/>
          <w:sz w:val="28"/>
          <w:szCs w:val="28"/>
          <w:rtl/>
        </w:rPr>
      </w:pPr>
      <w:r w:rsidRPr="00C947D1">
        <w:rPr>
          <w:rFonts w:ascii="Simplified Arabic" w:hAnsi="Simplified Arabic" w:cs="Simplified Arabic" w:hint="cs"/>
          <w:b/>
          <w:bCs/>
          <w:sz w:val="28"/>
          <w:szCs w:val="28"/>
          <w:rtl/>
        </w:rPr>
        <w:t>رضا العملاء :</w:t>
      </w:r>
      <w:r>
        <w:rPr>
          <w:rFonts w:ascii="Simplified Arabic" w:hAnsi="Simplified Arabic" w:cs="Simplified Arabic" w:hint="cs"/>
          <w:sz w:val="28"/>
          <w:szCs w:val="28"/>
          <w:rtl/>
        </w:rPr>
        <w:t xml:space="preserve"> يُعرّف على أنّه الحالة العاطفية والإيجابية التي تتكوّن نتيجة تقييم العميل لكل جوانب العلاقة والتعامل مع البائع (عمر يونس ، </w:t>
      </w:r>
      <w:r>
        <w:rPr>
          <w:rFonts w:ascii="Simplified Arabic" w:hAnsi="Simplified Arabic" w:cs="Simplified Arabic" w:hint="cs"/>
          <w:sz w:val="28"/>
          <w:szCs w:val="28"/>
          <w:lang w:bidi="ar-EG"/>
        </w:rPr>
        <w:t>2022</w:t>
      </w:r>
      <w:r>
        <w:rPr>
          <w:rFonts w:ascii="Simplified Arabic" w:hAnsi="Simplified Arabic" w:cs="Simplified Arabic" w:hint="cs"/>
          <w:sz w:val="28"/>
          <w:szCs w:val="28"/>
          <w:rtl/>
        </w:rPr>
        <w:t>)</w:t>
      </w:r>
    </w:p>
    <w:p w14:paraId="4FF5625D" w14:textId="77777777" w:rsidR="00ED35D0" w:rsidRDefault="00ED35D0" w:rsidP="00593F7B">
      <w:pPr>
        <w:spacing w:line="360" w:lineRule="auto"/>
        <w:jc w:val="both"/>
        <w:rPr>
          <w:rFonts w:ascii="Simplified Arabic" w:hAnsi="Simplified Arabic" w:cs="Simplified Arabic"/>
          <w:b/>
          <w:bCs/>
          <w:sz w:val="28"/>
          <w:szCs w:val="28"/>
          <w:rtl/>
        </w:rPr>
      </w:pPr>
    </w:p>
    <w:p w14:paraId="13CB6DBE" w14:textId="77777777" w:rsidR="00ED35D0" w:rsidRDefault="00ED35D0" w:rsidP="00593F7B">
      <w:pPr>
        <w:spacing w:line="360" w:lineRule="auto"/>
        <w:jc w:val="both"/>
        <w:rPr>
          <w:rFonts w:ascii="Simplified Arabic" w:hAnsi="Simplified Arabic" w:cs="Simplified Arabic"/>
          <w:b/>
          <w:bCs/>
          <w:sz w:val="28"/>
          <w:szCs w:val="28"/>
          <w:rtl/>
        </w:rPr>
      </w:pPr>
    </w:p>
    <w:p w14:paraId="7E3DD156" w14:textId="77777777" w:rsidR="00ED35D0" w:rsidRPr="008F7F44" w:rsidRDefault="00ED35D0" w:rsidP="00593F7B">
      <w:pPr>
        <w:spacing w:line="360" w:lineRule="auto"/>
        <w:jc w:val="both"/>
        <w:rPr>
          <w:rFonts w:ascii="Simplified Arabic" w:hAnsi="Simplified Arabic" w:cs="Simplified Arabic"/>
          <w:sz w:val="28"/>
          <w:szCs w:val="28"/>
          <w:rtl/>
        </w:rPr>
      </w:pPr>
    </w:p>
    <w:p w14:paraId="2494BCBE" w14:textId="77777777" w:rsidR="00ED35D0" w:rsidRDefault="00ED35D0" w:rsidP="00593F7B">
      <w:pPr>
        <w:spacing w:line="360" w:lineRule="auto"/>
        <w:jc w:val="center"/>
        <w:rPr>
          <w:rFonts w:ascii="Simplified Arabic" w:hAnsi="Simplified Arabic" w:cs="Simplified Arabic"/>
          <w:b/>
          <w:bCs/>
          <w:sz w:val="36"/>
          <w:szCs w:val="36"/>
          <w:rtl/>
        </w:rPr>
      </w:pPr>
    </w:p>
    <w:p w14:paraId="79197918" w14:textId="77777777" w:rsidR="00ED35D0" w:rsidRPr="0000375C" w:rsidRDefault="00ED35D0" w:rsidP="00593F7B">
      <w:pPr>
        <w:spacing w:line="360" w:lineRule="auto"/>
        <w:jc w:val="center"/>
        <w:rPr>
          <w:rFonts w:ascii="Simplified Arabic" w:hAnsi="Simplified Arabic" w:cs="Simplified Arabic"/>
          <w:b/>
          <w:bCs/>
          <w:sz w:val="36"/>
          <w:szCs w:val="36"/>
          <w:rtl/>
        </w:rPr>
      </w:pPr>
      <w:r w:rsidRPr="0000375C">
        <w:rPr>
          <w:rFonts w:ascii="Simplified Arabic" w:hAnsi="Simplified Arabic" w:cs="Simplified Arabic" w:hint="cs"/>
          <w:b/>
          <w:bCs/>
          <w:sz w:val="36"/>
          <w:szCs w:val="36"/>
          <w:rtl/>
        </w:rPr>
        <w:lastRenderedPageBreak/>
        <w:t>الفصل الثاني</w:t>
      </w:r>
    </w:p>
    <w:p w14:paraId="61479723" w14:textId="77777777" w:rsidR="00ED35D0" w:rsidRPr="0000375C" w:rsidRDefault="00ED35D0" w:rsidP="00593F7B">
      <w:pPr>
        <w:spacing w:line="360" w:lineRule="auto"/>
        <w:jc w:val="center"/>
        <w:rPr>
          <w:rFonts w:ascii="Simplified Arabic" w:hAnsi="Simplified Arabic" w:cs="Simplified Arabic"/>
          <w:b/>
          <w:bCs/>
          <w:sz w:val="36"/>
          <w:szCs w:val="36"/>
          <w:rtl/>
        </w:rPr>
      </w:pPr>
      <w:r w:rsidRPr="0000375C">
        <w:rPr>
          <w:rFonts w:ascii="Simplified Arabic" w:hAnsi="Simplified Arabic" w:cs="Simplified Arabic" w:hint="cs"/>
          <w:b/>
          <w:bCs/>
          <w:sz w:val="36"/>
          <w:szCs w:val="36"/>
          <w:rtl/>
        </w:rPr>
        <w:t xml:space="preserve"> الإطار النظري والدراسات السابقة </w:t>
      </w:r>
    </w:p>
    <w:p w14:paraId="127DF881" w14:textId="77777777" w:rsidR="00ED35D0" w:rsidRDefault="00ED35D0" w:rsidP="00593F7B">
      <w:pPr>
        <w:spacing w:line="360" w:lineRule="auto"/>
        <w:jc w:val="center"/>
        <w:rPr>
          <w:rFonts w:ascii="Simplified Arabic" w:hAnsi="Simplified Arabic" w:cs="Simplified Arabic"/>
          <w:b/>
          <w:bCs/>
          <w:sz w:val="32"/>
          <w:szCs w:val="32"/>
          <w:rtl/>
        </w:rPr>
      </w:pPr>
    </w:p>
    <w:p w14:paraId="05B317BA" w14:textId="77777777" w:rsidR="00ED35D0" w:rsidRPr="00B72626" w:rsidRDefault="00ED35D0" w:rsidP="00593F7B">
      <w:pPr>
        <w:spacing w:line="360" w:lineRule="auto"/>
        <w:jc w:val="both"/>
        <w:rPr>
          <w:rFonts w:ascii="Simplified Arabic" w:hAnsi="Simplified Arabic" w:cs="Simplified Arabic"/>
          <w:sz w:val="28"/>
          <w:szCs w:val="28"/>
          <w:rtl/>
        </w:rPr>
      </w:pPr>
      <w:r w:rsidRPr="00B72626">
        <w:rPr>
          <w:rFonts w:ascii="Simplified Arabic" w:hAnsi="Simplified Arabic" w:cs="Simplified Arabic" w:hint="cs"/>
          <w:sz w:val="28"/>
          <w:szCs w:val="28"/>
          <w:rtl/>
        </w:rPr>
        <w:t xml:space="preserve">يستعرض هذا الفصل من الدراسة الاطار النظري الذي يتضمن المتغير المستقل </w:t>
      </w:r>
      <w:r>
        <w:rPr>
          <w:rFonts w:ascii="Simplified Arabic" w:hAnsi="Simplified Arabic" w:cs="Simplified Arabic" w:hint="cs"/>
          <w:sz w:val="28"/>
          <w:szCs w:val="28"/>
          <w:rtl/>
        </w:rPr>
        <w:t xml:space="preserve">جودة الخدمات الصحية </w:t>
      </w:r>
      <w:r w:rsidRPr="00B72626">
        <w:rPr>
          <w:rFonts w:ascii="Simplified Arabic" w:hAnsi="Simplified Arabic" w:cs="Simplified Arabic" w:hint="cs"/>
          <w:sz w:val="28"/>
          <w:szCs w:val="28"/>
          <w:rtl/>
        </w:rPr>
        <w:t xml:space="preserve">في المبحث الأول، ثم المتغير التابع </w:t>
      </w:r>
      <w:r>
        <w:rPr>
          <w:rFonts w:ascii="Simplified Arabic" w:hAnsi="Simplified Arabic" w:cs="Simplified Arabic" w:hint="cs"/>
          <w:sz w:val="28"/>
          <w:szCs w:val="28"/>
          <w:rtl/>
        </w:rPr>
        <w:t xml:space="preserve">رضا العملاء </w:t>
      </w:r>
      <w:r w:rsidRPr="00B72626">
        <w:rPr>
          <w:rFonts w:ascii="Simplified Arabic" w:hAnsi="Simplified Arabic" w:cs="Simplified Arabic" w:hint="cs"/>
          <w:sz w:val="28"/>
          <w:szCs w:val="28"/>
          <w:rtl/>
        </w:rPr>
        <w:t xml:space="preserve">في المبحث الثاني وعدد من الدراسات السابقة ذات الصلة بموضوع الدراسة في المبحث </w:t>
      </w:r>
      <w:r>
        <w:rPr>
          <w:rFonts w:ascii="Simplified Arabic" w:hAnsi="Simplified Arabic" w:cs="Simplified Arabic" w:hint="cs"/>
          <w:sz w:val="28"/>
          <w:szCs w:val="28"/>
          <w:rtl/>
        </w:rPr>
        <w:t>الثالث</w:t>
      </w:r>
      <w:r w:rsidRPr="00B72626">
        <w:rPr>
          <w:rFonts w:ascii="Simplified Arabic" w:hAnsi="Simplified Arabic" w:cs="Simplified Arabic" w:hint="cs"/>
          <w:sz w:val="28"/>
          <w:szCs w:val="28"/>
          <w:rtl/>
        </w:rPr>
        <w:t xml:space="preserve"> .</w:t>
      </w:r>
    </w:p>
    <w:p w14:paraId="42A1EA26" w14:textId="77777777" w:rsidR="00ED35D0" w:rsidRPr="0046497F" w:rsidRDefault="00ED35D0" w:rsidP="00593F7B">
      <w:pPr>
        <w:spacing w:line="360" w:lineRule="auto"/>
        <w:jc w:val="both"/>
        <w:rPr>
          <w:rFonts w:ascii="Simplified Arabic" w:hAnsi="Simplified Arabic" w:cs="Simplified Arabic"/>
          <w:b/>
          <w:bCs/>
          <w:sz w:val="32"/>
          <w:szCs w:val="32"/>
          <w:rtl/>
          <w:lang w:bidi="ar-JO"/>
        </w:rPr>
      </w:pPr>
      <w:r w:rsidRPr="0046497F">
        <w:rPr>
          <w:rFonts w:ascii="Simplified Arabic" w:hAnsi="Simplified Arabic" w:cs="Simplified Arabic" w:hint="cs"/>
          <w:b/>
          <w:bCs/>
          <w:sz w:val="32"/>
          <w:szCs w:val="32"/>
          <w:lang w:bidi="ar-EG"/>
        </w:rPr>
        <w:t xml:space="preserve"> 2.1</w:t>
      </w:r>
      <w:r w:rsidRPr="0046497F">
        <w:rPr>
          <w:rFonts w:ascii="Simplified Arabic" w:hAnsi="Simplified Arabic" w:cs="Simplified Arabic" w:hint="cs"/>
          <w:b/>
          <w:bCs/>
          <w:sz w:val="32"/>
          <w:szCs w:val="32"/>
          <w:rtl/>
          <w:lang w:bidi="ar-JO"/>
        </w:rPr>
        <w:t xml:space="preserve">المبحث الأول : جودة الخدمات الصحية </w:t>
      </w:r>
    </w:p>
    <w:p w14:paraId="58A09AC1" w14:textId="77777777" w:rsidR="00ED35D0" w:rsidRPr="008E7693" w:rsidRDefault="00ED35D0" w:rsidP="00593F7B">
      <w:pPr>
        <w:spacing w:line="360" w:lineRule="auto"/>
        <w:jc w:val="both"/>
        <w:rPr>
          <w:rFonts w:ascii="Simplified Arabic" w:hAnsi="Simplified Arabic" w:cs="Simplified Arabic"/>
          <w:b/>
          <w:bCs/>
          <w:sz w:val="32"/>
          <w:szCs w:val="32"/>
          <w:rtl/>
          <w:lang w:bidi="ar-JO"/>
        </w:rPr>
      </w:pPr>
      <w:r w:rsidRPr="008E7693">
        <w:rPr>
          <w:rFonts w:ascii="Simplified Arabic" w:hAnsi="Simplified Arabic" w:cs="Simplified Arabic" w:hint="cs"/>
          <w:b/>
          <w:bCs/>
          <w:sz w:val="32"/>
          <w:szCs w:val="32"/>
          <w:rtl/>
          <w:lang w:bidi="ar-JO"/>
        </w:rPr>
        <w:t xml:space="preserve">تمهيد </w:t>
      </w:r>
    </w:p>
    <w:p w14:paraId="245DCDFC" w14:textId="77777777" w:rsidR="00ED35D0" w:rsidRPr="00CD70F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تُعَدّ كفاءة الخدمات الطبية التي تقدمها المؤسسات الصحية من المعايير المهمة للحكم على مستوى أداء أنظمة الرعاية الصحية، إذ تعكس مدى قدرة هذه المؤسسات على الاستجابة لاحتياجات المرضى وتقديم خدمات علاجية آمنة وفعالة. ولا يقتصر الاهتمام بجودة الرعاية الصحية على الجانب العلاجي فقط، بل يشمل أيضًا مجموعة من الجوانب المرتبطة بتجربة المريض مثل مستوى الأمان، ودرجة رضا المستفيدين، وكفاءة تقديم الخدمة في مختلف مراحل العلاج. وفي هذا المبحث سيتم تناول مفهوم جودة الخدمات الصحية، وبيان أهميتها ، إضافة إلى استعراض أبرز أبعادها </w:t>
      </w:r>
    </w:p>
    <w:p w14:paraId="3DB3F74B" w14:textId="77777777" w:rsidR="00ED35D0" w:rsidRPr="004A19D6" w:rsidRDefault="00ED35D0" w:rsidP="00593F7B">
      <w:pPr>
        <w:spacing w:line="360" w:lineRule="auto"/>
        <w:jc w:val="both"/>
        <w:rPr>
          <w:rFonts w:ascii="Simplified Arabic" w:hAnsi="Simplified Arabic" w:cs="Simplified Arabic"/>
          <w:b/>
          <w:bCs/>
          <w:sz w:val="32"/>
          <w:szCs w:val="32"/>
          <w:rtl/>
          <w:lang w:bidi="ar-JO"/>
        </w:rPr>
      </w:pPr>
      <w:r w:rsidRPr="004A19D6">
        <w:rPr>
          <w:rFonts w:ascii="Simplified Arabic" w:hAnsi="Simplified Arabic" w:cs="Simplified Arabic" w:hint="cs"/>
          <w:b/>
          <w:bCs/>
          <w:sz w:val="32"/>
          <w:szCs w:val="32"/>
          <w:lang w:bidi="ar-EG"/>
        </w:rPr>
        <w:t>2.</w:t>
      </w:r>
      <w:r>
        <w:rPr>
          <w:rFonts w:ascii="Simplified Arabic" w:hAnsi="Simplified Arabic" w:cs="Simplified Arabic" w:hint="cs"/>
          <w:b/>
          <w:bCs/>
          <w:sz w:val="32"/>
          <w:szCs w:val="32"/>
          <w:lang w:bidi="ar-EG"/>
        </w:rPr>
        <w:t>1</w:t>
      </w:r>
      <w:r w:rsidRPr="004A19D6">
        <w:rPr>
          <w:rFonts w:ascii="Simplified Arabic" w:hAnsi="Simplified Arabic" w:cs="Simplified Arabic" w:hint="cs"/>
          <w:b/>
          <w:bCs/>
          <w:sz w:val="32"/>
          <w:szCs w:val="32"/>
          <w:lang w:bidi="ar-EG"/>
        </w:rPr>
        <w:t>.</w:t>
      </w:r>
      <w:r>
        <w:rPr>
          <w:rFonts w:ascii="Simplified Arabic" w:hAnsi="Simplified Arabic" w:cs="Simplified Arabic" w:hint="cs"/>
          <w:b/>
          <w:bCs/>
          <w:sz w:val="32"/>
          <w:szCs w:val="32"/>
          <w:lang w:bidi="ar-EG"/>
        </w:rPr>
        <w:t>1</w:t>
      </w:r>
      <w:r w:rsidRPr="004A19D6">
        <w:rPr>
          <w:rFonts w:ascii="Simplified Arabic" w:hAnsi="Simplified Arabic" w:cs="Simplified Arabic" w:hint="cs"/>
          <w:b/>
          <w:bCs/>
          <w:sz w:val="32"/>
          <w:szCs w:val="32"/>
          <w:rtl/>
          <w:lang w:bidi="ar-JO"/>
        </w:rPr>
        <w:t xml:space="preserve"> مفهوم جودة الخدمات الصحية </w:t>
      </w:r>
    </w:p>
    <w:p w14:paraId="3C22BB4F" w14:textId="77777777" w:rsidR="00ED35D0"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عرّفت منظمة الصحة العالمية جودة الخدمات الصحية بأنها مدى التزام المؤسسات الصحية بالمعايير المعتمدة وتقديم الخدمات بأسلوب صحيح وآمن يتوافق مع متطلبات المجتمع وبتكلفة مقبولة، بما </w:t>
      </w:r>
      <w:r>
        <w:rPr>
          <w:rFonts w:ascii="Simplified Arabic" w:hAnsi="Simplified Arabic" w:cs="Simplified Arabic" w:hint="cs"/>
          <w:sz w:val="28"/>
          <w:szCs w:val="28"/>
          <w:rtl/>
        </w:rPr>
        <w:lastRenderedPageBreak/>
        <w:t xml:space="preserve">يسهم في إحداث تحسن ملموس في المؤشرات الصحية مثل معدلات المرض والوفيات والإعاقة وسوء التغذية (لكمونة ، </w:t>
      </w:r>
      <w:r>
        <w:rPr>
          <w:rFonts w:ascii="Simplified Arabic" w:hAnsi="Simplified Arabic" w:cs="Simplified Arabic" w:hint="cs"/>
          <w:sz w:val="28"/>
          <w:szCs w:val="28"/>
          <w:lang w:bidi="ar-EG"/>
        </w:rPr>
        <w:t>2021</w:t>
      </w:r>
      <w:r>
        <w:rPr>
          <w:rFonts w:ascii="Simplified Arabic" w:hAnsi="Simplified Arabic" w:cs="Simplified Arabic" w:hint="cs"/>
          <w:sz w:val="28"/>
          <w:szCs w:val="28"/>
          <w:rtl/>
        </w:rPr>
        <w:t xml:space="preserve">) </w:t>
      </w:r>
    </w:p>
    <w:p w14:paraId="1B788EFB" w14:textId="77777777" w:rsidR="00ED35D0" w:rsidRPr="00BC49D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أشار كل من </w:t>
      </w:r>
      <w:r>
        <w:rPr>
          <w:rFonts w:ascii="Simplified Arabic" w:hAnsi="Simplified Arabic" w:cs="Simplified Arabic" w:hint="cs"/>
          <w:sz w:val="28"/>
          <w:szCs w:val="28"/>
          <w:lang w:bidi="ar-EG"/>
        </w:rPr>
        <w:t>Sulek &amp; Al (1995)</w:t>
      </w:r>
      <w:r>
        <w:rPr>
          <w:rFonts w:ascii="Simplified Arabic" w:hAnsi="Simplified Arabic" w:cs="Simplified Arabic" w:hint="cs"/>
          <w:sz w:val="28"/>
          <w:szCs w:val="28"/>
          <w:rtl/>
        </w:rPr>
        <w:t xml:space="preserve"> إلى أن جودة الخدمة الصحية تُقاس بدرجة إدراك المريض لمستوى الخدمة التي يحصل عليها مقارنة بما كان يتوقعه مسبقًا (بوروبينة ، </w:t>
      </w:r>
      <w:r>
        <w:rPr>
          <w:rFonts w:ascii="Simplified Arabic" w:hAnsi="Simplified Arabic" w:cs="Simplified Arabic" w:hint="cs"/>
          <w:sz w:val="28"/>
          <w:szCs w:val="28"/>
          <w:lang w:bidi="ar-EG"/>
        </w:rPr>
        <w:t>2021</w:t>
      </w:r>
      <w:r>
        <w:rPr>
          <w:rFonts w:ascii="Simplified Arabic" w:hAnsi="Simplified Arabic" w:cs="Simplified Arabic" w:hint="cs"/>
          <w:sz w:val="28"/>
          <w:szCs w:val="28"/>
          <w:rtl/>
        </w:rPr>
        <w:t xml:space="preserve">) </w:t>
      </w:r>
    </w:p>
    <w:p w14:paraId="7B11FF62" w14:textId="77777777" w:rsidR="00ED35D0"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وفي سياق آخر، ينظر إلى جودة الخدمات الصحية بوصفها نتيجة لتكامل مجموعة من العناصر المرتبطة بتطوير استخدام المعرفة والعلوم الطبية في تشخيص الأمراض ومعالجتها، إلى جانب فهم احتياجات المرضى وتوقعاتهم والعمل على تلبيتها مع توفير معاملة إنسانية واهتمام مناسب من قبل مقدمي الرعاية الصحية (عمراوي، </w:t>
      </w:r>
      <w:r>
        <w:rPr>
          <w:rFonts w:ascii="Simplified Arabic" w:hAnsi="Simplified Arabic" w:cs="Simplified Arabic" w:hint="cs"/>
          <w:sz w:val="28"/>
          <w:szCs w:val="28"/>
          <w:lang w:bidi="ar-EG"/>
        </w:rPr>
        <w:t>2024</w:t>
      </w:r>
      <w:r>
        <w:rPr>
          <w:rFonts w:ascii="Simplified Arabic" w:hAnsi="Simplified Arabic" w:cs="Simplified Arabic" w:hint="cs"/>
          <w:sz w:val="28"/>
          <w:szCs w:val="28"/>
          <w:rtl/>
          <w:lang w:bidi="ar-JO"/>
        </w:rPr>
        <w:t xml:space="preserve">) </w:t>
      </w:r>
    </w:p>
    <w:p w14:paraId="7C7F4863" w14:textId="77777777" w:rsidR="00ED35D0"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كذلك تُعرّف بأنها توظيف للعلوم والتقنيات الطبية بطريقة تحقق أكبر منفعة ممكنة للصحة العامة مع الحد من المخاطر التي قد يتعرض لها المرضى (كافي ، </w:t>
      </w:r>
      <w:r>
        <w:rPr>
          <w:rFonts w:ascii="Simplified Arabic" w:hAnsi="Simplified Arabic" w:cs="Simplified Arabic" w:hint="cs"/>
          <w:sz w:val="28"/>
          <w:szCs w:val="28"/>
          <w:lang w:bidi="ar-EG"/>
        </w:rPr>
        <w:t>2024</w:t>
      </w:r>
      <w:r>
        <w:rPr>
          <w:rFonts w:ascii="Simplified Arabic" w:hAnsi="Simplified Arabic" w:cs="Simplified Arabic" w:hint="cs"/>
          <w:sz w:val="28"/>
          <w:szCs w:val="28"/>
          <w:rtl/>
          <w:lang w:bidi="ar-JO"/>
        </w:rPr>
        <w:t xml:space="preserve">) </w:t>
      </w:r>
    </w:p>
    <w:p w14:paraId="3A08EC7C" w14:textId="77777777" w:rsidR="00ED35D0" w:rsidRPr="00CD70F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مما سبق يعرّف الباحث جودة الخدمات الصحية بأنها مستوى الكفاءة التي تتم من خلالها تقديم الخدمات الطبية للمرضى وفق معايير مهنية وعلمية واضحة، بما يضمن تشخيص الحالات المرضية وعلاجها بصورة فعالة وآمنة، مع مراعاة تلبية احتياجات المرضى وتوقعاتهم وتقديم الرعاية الصحية بأسلوب يسهم في تحقيق أفضل النتائج الصحية ورفع مستوى رضا المستفيدين.</w:t>
      </w:r>
    </w:p>
    <w:p w14:paraId="036527E5" w14:textId="77777777" w:rsidR="00ED35D0" w:rsidRPr="006E5C75" w:rsidRDefault="00ED35D0" w:rsidP="00593F7B">
      <w:pPr>
        <w:spacing w:line="360" w:lineRule="auto"/>
        <w:jc w:val="both"/>
        <w:rPr>
          <w:rFonts w:ascii="Simplified Arabic" w:hAnsi="Simplified Arabic" w:cs="Simplified Arabic"/>
          <w:b/>
          <w:bCs/>
          <w:sz w:val="32"/>
          <w:szCs w:val="32"/>
          <w:rtl/>
          <w:lang w:bidi="ar-JO"/>
        </w:rPr>
      </w:pPr>
      <w:r w:rsidRPr="006E5C75">
        <w:rPr>
          <w:rFonts w:ascii="Simplified Arabic" w:hAnsi="Simplified Arabic" w:cs="Simplified Arabic" w:hint="cs"/>
          <w:b/>
          <w:bCs/>
          <w:sz w:val="32"/>
          <w:szCs w:val="32"/>
          <w:lang w:bidi="ar-JO"/>
        </w:rPr>
        <w:t>2.</w:t>
      </w:r>
      <w:r w:rsidRPr="006E5C75">
        <w:rPr>
          <w:rFonts w:ascii="Simplified Arabic" w:hAnsi="Simplified Arabic" w:cs="Simplified Arabic" w:hint="cs"/>
          <w:b/>
          <w:bCs/>
          <w:sz w:val="32"/>
          <w:szCs w:val="32"/>
          <w:lang w:bidi="ar-EG"/>
        </w:rPr>
        <w:t>1</w:t>
      </w:r>
      <w:r w:rsidRPr="006E5C75">
        <w:rPr>
          <w:rFonts w:ascii="Simplified Arabic" w:hAnsi="Simplified Arabic" w:cs="Simplified Arabic" w:hint="cs"/>
          <w:b/>
          <w:bCs/>
          <w:sz w:val="32"/>
          <w:szCs w:val="32"/>
          <w:lang w:bidi="ar-JO"/>
        </w:rPr>
        <w:t>.2</w:t>
      </w:r>
      <w:r w:rsidRPr="006E5C75">
        <w:rPr>
          <w:rFonts w:ascii="Simplified Arabic" w:hAnsi="Simplified Arabic" w:cs="Simplified Arabic" w:hint="cs"/>
          <w:b/>
          <w:bCs/>
          <w:sz w:val="32"/>
          <w:szCs w:val="32"/>
          <w:rtl/>
          <w:lang w:bidi="ar-JO"/>
        </w:rPr>
        <w:t xml:space="preserve"> اهمية جودة الخدمات الصحية </w:t>
      </w:r>
    </w:p>
    <w:p w14:paraId="5AB81D4F" w14:textId="77777777" w:rsidR="00ED35D0"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تكمن أهمية جودة الخدمات الصحية في الجوانب التالية: (كواديك، </w:t>
      </w:r>
      <w:r>
        <w:rPr>
          <w:rFonts w:ascii="Simplified Arabic" w:hAnsi="Simplified Arabic" w:cs="Simplified Arabic" w:hint="cs"/>
          <w:sz w:val="28"/>
          <w:szCs w:val="28"/>
          <w:lang w:bidi="ar-EG"/>
        </w:rPr>
        <w:t>2021</w:t>
      </w:r>
      <w:r>
        <w:rPr>
          <w:rFonts w:ascii="Simplified Arabic" w:hAnsi="Simplified Arabic" w:cs="Simplified Arabic" w:hint="cs"/>
          <w:sz w:val="28"/>
          <w:szCs w:val="28"/>
          <w:rtl/>
          <w:lang w:bidi="ar-JO"/>
        </w:rPr>
        <w:t>)</w:t>
      </w:r>
    </w:p>
    <w:p w14:paraId="6449447A" w14:textId="77777777" w:rsidR="00ED35D0" w:rsidRDefault="00ED35D0" w:rsidP="00ED35D0">
      <w:pPr>
        <w:pStyle w:val="ac"/>
        <w:numPr>
          <w:ilvl w:val="0"/>
          <w:numId w:val="38"/>
        </w:num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JO"/>
        </w:rPr>
        <w:t>التركيز على فهم احتياجات المرضى والعمل على تلبيتها بما يحقق توقعاتهم ويعزز مستوى رضاهم عن الخدمات المقدمة.</w:t>
      </w:r>
    </w:p>
    <w:p w14:paraId="69D4E1EC" w14:textId="77777777" w:rsidR="00ED35D0" w:rsidRDefault="00ED35D0" w:rsidP="00ED35D0">
      <w:pPr>
        <w:pStyle w:val="ac"/>
        <w:numPr>
          <w:ilvl w:val="0"/>
          <w:numId w:val="38"/>
        </w:num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السعي إلى تحقيق مستوى مرتفع من الجودة في مختلف الأنشطة والمهام الوظيفية داخل المؤسسة الصحية، وعدم حصرها في جانب تقديم الخدمة فقط.</w:t>
      </w:r>
    </w:p>
    <w:p w14:paraId="26EC0044" w14:textId="77777777" w:rsidR="00ED35D0" w:rsidRDefault="00ED35D0" w:rsidP="00ED35D0">
      <w:pPr>
        <w:pStyle w:val="ac"/>
        <w:numPr>
          <w:ilvl w:val="0"/>
          <w:numId w:val="38"/>
        </w:num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اعتماد مجموعة من الإجراءات التنظيمية والإدارية التي تسهم في تحسين مستوى الأداء وضمان تقديم خدمات صحية بكفاءة.</w:t>
      </w:r>
    </w:p>
    <w:p w14:paraId="46D2E8E6" w14:textId="77777777" w:rsidR="00ED35D0" w:rsidRDefault="00ED35D0" w:rsidP="00ED35D0">
      <w:pPr>
        <w:pStyle w:val="ac"/>
        <w:numPr>
          <w:ilvl w:val="0"/>
          <w:numId w:val="38"/>
        </w:num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المتابعة المستمرة لجميع العمليات المرتبطة بتقديم الخدمة الصحية بهدف الحد من الأنشطة غير الضرورية التي قد تؤثر في كفاءة الأداء.</w:t>
      </w:r>
    </w:p>
    <w:p w14:paraId="243DA23D" w14:textId="77777777" w:rsidR="00ED35D0" w:rsidRDefault="00ED35D0" w:rsidP="00ED35D0">
      <w:pPr>
        <w:pStyle w:val="ac"/>
        <w:numPr>
          <w:ilvl w:val="0"/>
          <w:numId w:val="38"/>
        </w:num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إدراك المؤسسات الصحية لأهمية التحسين المستمر والعمل على تطوير معايير ومؤشرات تقيس مستوى الأداء والجودة.</w:t>
      </w:r>
    </w:p>
    <w:p w14:paraId="6B85BA1A" w14:textId="77777777" w:rsidR="00ED35D0" w:rsidRDefault="00ED35D0" w:rsidP="00ED35D0">
      <w:pPr>
        <w:pStyle w:val="ac"/>
        <w:numPr>
          <w:ilvl w:val="0"/>
          <w:numId w:val="38"/>
        </w:num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تعزيز العمل بروح الفريق داخل المؤسسة الصحية للمساهمة في معالجة المشكلات والتعامل مع الأزمات بما يدعم تطوير الخطط والاستراتيجيات.</w:t>
      </w:r>
    </w:p>
    <w:p w14:paraId="04415D47" w14:textId="77777777" w:rsidR="00ED35D0" w:rsidRDefault="00ED35D0" w:rsidP="00ED35D0">
      <w:pPr>
        <w:pStyle w:val="ac"/>
        <w:numPr>
          <w:ilvl w:val="0"/>
          <w:numId w:val="38"/>
        </w:num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تسهم برامج الجودة في تحفيز العاملين في مختلف المستويات الوظيفية على رفع مستوى إنتاجيتهم وتقديم أفضل ما لديهم في مجال العمل الصحي.</w:t>
      </w:r>
    </w:p>
    <w:p w14:paraId="5AA41A93" w14:textId="77777777" w:rsidR="00ED35D0" w:rsidRDefault="00ED35D0" w:rsidP="00ED35D0">
      <w:pPr>
        <w:pStyle w:val="ac"/>
        <w:numPr>
          <w:ilvl w:val="0"/>
          <w:numId w:val="38"/>
        </w:num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تمكّن إدارة المؤسسات الصحية من التعرف على احتياجات المرضى والعمل على تلبيتها، الأمر الذي ينعكس إيجابًا على سمعة المؤسسة وثقة المجتمع بها.</w:t>
      </w:r>
    </w:p>
    <w:p w14:paraId="649C5291" w14:textId="77777777" w:rsidR="00ED35D0" w:rsidRDefault="00ED35D0" w:rsidP="00ED35D0">
      <w:pPr>
        <w:pStyle w:val="ac"/>
        <w:numPr>
          <w:ilvl w:val="0"/>
          <w:numId w:val="38"/>
        </w:num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تساعد على تحديد المشكلات الأساسية التي قد تؤثر في مستوى الخدمات الصحية، والعمل على معالجتها بطريقة منظمة قبل تفاقمها.</w:t>
      </w:r>
    </w:p>
    <w:p w14:paraId="5C18645C" w14:textId="77777777" w:rsidR="00ED35D0" w:rsidRDefault="00ED35D0" w:rsidP="00ED35D0">
      <w:pPr>
        <w:pStyle w:val="ac"/>
        <w:numPr>
          <w:ilvl w:val="0"/>
          <w:numId w:val="38"/>
        </w:num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تسهم في خفض التكاليف التشغيلية، وتحسين مستوى رضا المرضى، ودعم قدرة المؤسسات الصحية على مواجهة المنافسة من خلال رفع الكفاءة وتقليل الأخطاء الطبية.</w:t>
      </w:r>
    </w:p>
    <w:p w14:paraId="2ECEF58A" w14:textId="77777777" w:rsidR="00ED35D0" w:rsidRPr="00FE5760" w:rsidRDefault="00ED35D0" w:rsidP="00593F7B">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مما سبق يرى الباحث أن جودة الخدمات الصحية تُعدُّ ركيزةً استراتيجيةً لتعزيز كفاءة وفعالية الأداء في المؤسسات الصحية، من خلال تلبية احتياجات المرضى وتوقعاتهم، وضمان تقديم الرعاية بأسلوب آمن ومتسق مع المعايير المهنية. كما تسهم في تعزيز العمل الجماعي، والرقابة المستمرة على العمليات، والتحسين المستمر لمستوى الأداء، مما يؤدي إلى رفع رضا المرضى، الحد من الأخطاء الطبية، وتحقيق تميّز المؤسسة الصحية وقدرتها على المنافسة بكفاءة عالية.</w:t>
      </w:r>
    </w:p>
    <w:p w14:paraId="54AE79FC" w14:textId="77777777" w:rsidR="00ED35D0" w:rsidRPr="002301A2" w:rsidRDefault="00ED35D0" w:rsidP="00593F7B">
      <w:pPr>
        <w:spacing w:line="360" w:lineRule="auto"/>
        <w:jc w:val="both"/>
        <w:rPr>
          <w:rFonts w:ascii="Simplified Arabic" w:hAnsi="Simplified Arabic" w:cs="Simplified Arabic"/>
          <w:b/>
          <w:bCs/>
          <w:sz w:val="32"/>
          <w:szCs w:val="32"/>
          <w:rtl/>
          <w:lang w:bidi="ar-JO"/>
        </w:rPr>
      </w:pPr>
      <w:r w:rsidRPr="002301A2">
        <w:rPr>
          <w:rFonts w:ascii="Simplified Arabic" w:hAnsi="Simplified Arabic" w:cs="Simplified Arabic" w:hint="cs"/>
          <w:b/>
          <w:bCs/>
          <w:sz w:val="32"/>
          <w:szCs w:val="32"/>
          <w:lang w:bidi="ar-EG"/>
        </w:rPr>
        <w:t>2.</w:t>
      </w:r>
      <w:r>
        <w:rPr>
          <w:rFonts w:ascii="Simplified Arabic" w:hAnsi="Simplified Arabic" w:cs="Simplified Arabic" w:hint="cs"/>
          <w:b/>
          <w:bCs/>
          <w:sz w:val="32"/>
          <w:szCs w:val="32"/>
          <w:lang w:bidi="ar-EG"/>
        </w:rPr>
        <w:t>1</w:t>
      </w:r>
      <w:r w:rsidRPr="002301A2">
        <w:rPr>
          <w:rFonts w:ascii="Simplified Arabic" w:hAnsi="Simplified Arabic" w:cs="Simplified Arabic" w:hint="cs"/>
          <w:b/>
          <w:bCs/>
          <w:sz w:val="32"/>
          <w:szCs w:val="32"/>
          <w:lang w:bidi="ar-EG"/>
        </w:rPr>
        <w:t>.3</w:t>
      </w:r>
      <w:r w:rsidRPr="002301A2">
        <w:rPr>
          <w:rFonts w:ascii="Simplified Arabic" w:hAnsi="Simplified Arabic" w:cs="Simplified Arabic" w:hint="cs"/>
          <w:b/>
          <w:bCs/>
          <w:sz w:val="32"/>
          <w:szCs w:val="32"/>
          <w:rtl/>
          <w:lang w:bidi="ar-JO"/>
        </w:rPr>
        <w:t xml:space="preserve"> أهداف جودة الخدمات الصحية</w:t>
      </w:r>
    </w:p>
    <w:p w14:paraId="448AA3FE" w14:textId="77777777" w:rsidR="00ED35D0"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تهدف جودة الخدمات الصحية إلى تحقيق مجموعة من الأهداف أبرزها ما يلي: (قدوج، </w:t>
      </w:r>
      <w:r>
        <w:rPr>
          <w:rFonts w:ascii="Simplified Arabic" w:hAnsi="Simplified Arabic" w:cs="Simplified Arabic" w:hint="cs"/>
          <w:sz w:val="28"/>
          <w:szCs w:val="28"/>
          <w:lang w:bidi="ar-EG"/>
        </w:rPr>
        <w:t>2024</w:t>
      </w:r>
      <w:r>
        <w:rPr>
          <w:rFonts w:ascii="Simplified Arabic" w:hAnsi="Simplified Arabic" w:cs="Simplified Arabic" w:hint="cs"/>
          <w:sz w:val="28"/>
          <w:szCs w:val="28"/>
          <w:rtl/>
          <w:lang w:bidi="ar-JO"/>
        </w:rPr>
        <w:t>)</w:t>
      </w:r>
    </w:p>
    <w:p w14:paraId="15C2333F" w14:textId="77777777" w:rsidR="00ED35D0" w:rsidRDefault="00ED35D0" w:rsidP="00ED35D0">
      <w:pPr>
        <w:pStyle w:val="ac"/>
        <w:numPr>
          <w:ilvl w:val="0"/>
          <w:numId w:val="39"/>
        </w:numPr>
        <w:bidi/>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التميز في تقديم خدمات صحية عالية الجودة بما يعزز رضا المرضى ومتلقي الخدمة.</w:t>
      </w:r>
    </w:p>
    <w:p w14:paraId="5634C7E9" w14:textId="77777777" w:rsidR="00ED35D0" w:rsidRDefault="00ED35D0" w:rsidP="00ED35D0">
      <w:pPr>
        <w:pStyle w:val="ac"/>
        <w:numPr>
          <w:ilvl w:val="0"/>
          <w:numId w:val="39"/>
        </w:numPr>
        <w:bidi/>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دراسة آراء المستفيدين من الخدمات الصحية وأهمية ذلك في دعم البحوث والدراسات المتعلقة بتطوير الرعاية.</w:t>
      </w:r>
    </w:p>
    <w:p w14:paraId="41E60F2F" w14:textId="77777777" w:rsidR="00ED35D0" w:rsidRDefault="00ED35D0" w:rsidP="00ED35D0">
      <w:pPr>
        <w:pStyle w:val="ac"/>
        <w:numPr>
          <w:ilvl w:val="0"/>
          <w:numId w:val="39"/>
        </w:numPr>
        <w:bidi/>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ضمان الصحة البدنية والنفسية للمرضى وتوفير بيئة علاجية آمنة ومتوازنة.</w:t>
      </w:r>
    </w:p>
    <w:p w14:paraId="31E15A3D" w14:textId="77777777" w:rsidR="00ED35D0" w:rsidRDefault="00ED35D0" w:rsidP="00ED35D0">
      <w:pPr>
        <w:pStyle w:val="ac"/>
        <w:numPr>
          <w:ilvl w:val="0"/>
          <w:numId w:val="39"/>
        </w:numPr>
        <w:bidi/>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رفع مستوى الإنتاجية من خلال المحافظة على صحة المرضى وتحسين نتائج الرعاية المقدمة لهم.</w:t>
      </w:r>
    </w:p>
    <w:p w14:paraId="2D4F99AC" w14:textId="77777777" w:rsidR="00ED35D0" w:rsidRDefault="00ED35D0" w:rsidP="00ED35D0">
      <w:pPr>
        <w:pStyle w:val="ac"/>
        <w:numPr>
          <w:ilvl w:val="0"/>
          <w:numId w:val="39"/>
        </w:numPr>
        <w:bidi/>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إنشاء وتطوير قنوات اتصال فعّالة بين متلقي الخدمات الصحية ومقدميها لتعزيز التواصل والتفاعل.</w:t>
      </w:r>
    </w:p>
    <w:p w14:paraId="61C72836" w14:textId="77777777" w:rsidR="00ED35D0" w:rsidRDefault="00ED35D0" w:rsidP="00ED35D0">
      <w:pPr>
        <w:pStyle w:val="ac"/>
        <w:numPr>
          <w:ilvl w:val="0"/>
          <w:numId w:val="39"/>
        </w:numPr>
        <w:bidi/>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تمكين المؤسسات الصحية من أداء مهامها بكفاءة وفاعلية بما يضمن جودة الخدمات المقدمة</w:t>
      </w:r>
    </w:p>
    <w:p w14:paraId="305E7975" w14:textId="77777777" w:rsidR="00ED35D0" w:rsidRDefault="00ED35D0" w:rsidP="00ED35D0">
      <w:pPr>
        <w:pStyle w:val="ac"/>
        <w:numPr>
          <w:ilvl w:val="0"/>
          <w:numId w:val="39"/>
        </w:numPr>
        <w:bidi/>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lastRenderedPageBreak/>
        <w:t>تحقيق مستويات إنتاجية أفضل عبر الوصول إلى المعايير المطلوبة في الرعاية الصحية المقدمة للمستفيدين، وهو الهدف الأساسي لتطبيق نظم الجودة.</w:t>
      </w:r>
    </w:p>
    <w:p w14:paraId="33664F2D" w14:textId="77777777" w:rsidR="00ED35D0" w:rsidRDefault="00ED35D0" w:rsidP="00ED35D0">
      <w:pPr>
        <w:pStyle w:val="ac"/>
        <w:numPr>
          <w:ilvl w:val="0"/>
          <w:numId w:val="39"/>
        </w:numPr>
        <w:bidi/>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تلبية الطلب المتزايد على الخدمات الصحية الحديثة مع مراعاة توقعات واحتياجات العملاء المتنوعة.</w:t>
      </w:r>
    </w:p>
    <w:p w14:paraId="76F84ABC" w14:textId="77777777" w:rsidR="00ED35D0" w:rsidRDefault="00ED35D0" w:rsidP="00ED35D0">
      <w:pPr>
        <w:pStyle w:val="ac"/>
        <w:numPr>
          <w:ilvl w:val="0"/>
          <w:numId w:val="39"/>
        </w:numPr>
        <w:bidi/>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تحسين معنويات العاملين من خلال تعزيز شعورهم بالانتماء والكفاءة، مما يرفع إنتاجيتهم ويحقق أفضل النتائج.</w:t>
      </w:r>
    </w:p>
    <w:p w14:paraId="2E5802E3" w14:textId="77777777" w:rsidR="00ED35D0" w:rsidRDefault="00ED35D0" w:rsidP="00ED35D0">
      <w:pPr>
        <w:pStyle w:val="ac"/>
        <w:numPr>
          <w:ilvl w:val="0"/>
          <w:numId w:val="39"/>
        </w:numPr>
        <w:bidi/>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كسب رضا المستفيدين (المرضى) عبر تطبيق قيم ومبادئ إدارة الجودة، والعمل على تطوير نظم الأداء بما يحقق رضا المرضى ويعزز سمعة المؤسسة الصحية.</w:t>
      </w:r>
    </w:p>
    <w:p w14:paraId="01738A39" w14:textId="77777777" w:rsidR="00ED35D0" w:rsidRPr="00F52CAE" w:rsidRDefault="00ED35D0" w:rsidP="00593F7B">
      <w:pPr>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يرى الباحث أن جودة الخدمات الصحية تهدف إلى تحقيق التميز في الرعاية المقدمة، من خلال تلبية احتياجات المرضى وضمان صحتهم البدنية والنفسية، وتعزيز رضاهم عن الخدمات. كما تسهم في رفع كفاءة المؤسسات الصحية وزيادة إنتاجية العاملين، وتطوير قنوات التواصل بين مقدمي الخدمة والمستفيدين، بما يضمن تقديم خدمات صحية فعّالة وآمنة، وتحقيق مستويات أداء عالية تدعم سمعة المؤسسة وقدرتها على التكيف مع متطلبات المجتمع واحتياجات المرضى المتجددة</w:t>
      </w:r>
    </w:p>
    <w:p w14:paraId="488A5252" w14:textId="77777777" w:rsidR="00ED35D0" w:rsidRPr="00243FEE" w:rsidRDefault="00ED35D0" w:rsidP="00593F7B">
      <w:pPr>
        <w:spacing w:line="360" w:lineRule="auto"/>
        <w:jc w:val="both"/>
        <w:rPr>
          <w:rFonts w:ascii="Simplified Arabic" w:hAnsi="Simplified Arabic" w:cs="Simplified Arabic"/>
          <w:b/>
          <w:bCs/>
          <w:sz w:val="32"/>
          <w:szCs w:val="32"/>
          <w:rtl/>
        </w:rPr>
      </w:pPr>
      <w:r w:rsidRPr="00243FEE">
        <w:rPr>
          <w:rFonts w:ascii="Simplified Arabic" w:hAnsi="Simplified Arabic" w:cs="Simplified Arabic" w:hint="cs"/>
          <w:b/>
          <w:bCs/>
          <w:sz w:val="32"/>
          <w:szCs w:val="32"/>
          <w:lang w:bidi="ar-EG"/>
        </w:rPr>
        <w:t>2.1.4</w:t>
      </w:r>
      <w:r w:rsidRPr="00243FEE">
        <w:rPr>
          <w:rFonts w:ascii="Simplified Arabic" w:hAnsi="Simplified Arabic" w:cs="Simplified Arabic" w:hint="cs"/>
          <w:b/>
          <w:bCs/>
          <w:sz w:val="32"/>
          <w:szCs w:val="32"/>
          <w:rtl/>
          <w:lang w:bidi="ar-JO"/>
        </w:rPr>
        <w:t xml:space="preserve"> </w:t>
      </w:r>
      <w:r w:rsidRPr="00243FEE">
        <w:rPr>
          <w:rFonts w:ascii="Simplified Arabic" w:hAnsi="Simplified Arabic" w:cs="Simplified Arabic" w:hint="cs"/>
          <w:b/>
          <w:bCs/>
          <w:sz w:val="32"/>
          <w:szCs w:val="32"/>
          <w:rtl/>
        </w:rPr>
        <w:t xml:space="preserve">أبعاد جودة الخدمات الصحية </w:t>
      </w:r>
    </w:p>
    <w:p w14:paraId="7D84F4AB" w14:textId="77777777" w:rsidR="00ED35D0" w:rsidRPr="00CB472A" w:rsidRDefault="00ED35D0" w:rsidP="00593F7B">
      <w:pPr>
        <w:spacing w:line="360" w:lineRule="auto"/>
        <w:jc w:val="both"/>
        <w:rPr>
          <w:rFonts w:ascii="Simplified Arabic" w:hAnsi="Simplified Arabic" w:cs="Simplified Arabic"/>
          <w:color w:val="000000" w:themeColor="text1"/>
          <w:sz w:val="28"/>
          <w:szCs w:val="28"/>
          <w:rtl/>
        </w:rPr>
      </w:pPr>
      <w:r w:rsidRPr="00CB472A">
        <w:rPr>
          <w:rFonts w:ascii="Simplified Arabic" w:hAnsi="Simplified Arabic" w:cs="Simplified Arabic" w:hint="cs"/>
          <w:color w:val="000000" w:themeColor="text1"/>
          <w:sz w:val="28"/>
          <w:szCs w:val="28"/>
          <w:rtl/>
        </w:rPr>
        <w:t>تناولت الدراسات السابقة عدة ابعاد لجودة الخدمات الصحية ومن بينها دراسة (الأخضري (</w:t>
      </w:r>
      <w:r w:rsidRPr="00CB472A">
        <w:rPr>
          <w:rFonts w:ascii="Simplified Arabic" w:hAnsi="Simplified Arabic" w:cs="Simplified Arabic" w:hint="cs"/>
          <w:color w:val="000000" w:themeColor="text1"/>
          <w:sz w:val="28"/>
          <w:szCs w:val="28"/>
          <w:lang w:bidi="ar-EG"/>
        </w:rPr>
        <w:t>2025</w:t>
      </w:r>
      <w:r w:rsidRPr="00CB472A">
        <w:rPr>
          <w:rFonts w:ascii="Simplified Arabic" w:hAnsi="Simplified Arabic" w:cs="Simplified Arabic" w:hint="cs"/>
          <w:color w:val="000000" w:themeColor="text1"/>
          <w:sz w:val="28"/>
          <w:szCs w:val="28"/>
          <w:rtl/>
        </w:rPr>
        <w:t>) ؛  عبد الجليل ، علوي (</w:t>
      </w:r>
      <w:r w:rsidRPr="00CB472A">
        <w:rPr>
          <w:rFonts w:ascii="Simplified Arabic" w:hAnsi="Simplified Arabic" w:cs="Simplified Arabic" w:hint="cs"/>
          <w:color w:val="000000" w:themeColor="text1"/>
          <w:sz w:val="28"/>
          <w:szCs w:val="28"/>
          <w:lang w:bidi="ar-EG"/>
        </w:rPr>
        <w:t>2023</w:t>
      </w:r>
      <w:r w:rsidRPr="00CB472A">
        <w:rPr>
          <w:rFonts w:ascii="Simplified Arabic" w:hAnsi="Simplified Arabic" w:cs="Simplified Arabic" w:hint="cs"/>
          <w:color w:val="000000" w:themeColor="text1"/>
          <w:sz w:val="28"/>
          <w:szCs w:val="28"/>
          <w:rtl/>
        </w:rPr>
        <w:t>) ؛  توباخ ، مزاري (</w:t>
      </w:r>
      <w:r w:rsidRPr="00CB472A">
        <w:rPr>
          <w:rFonts w:ascii="Simplified Arabic" w:hAnsi="Simplified Arabic" w:cs="Simplified Arabic" w:hint="cs"/>
          <w:color w:val="000000" w:themeColor="text1"/>
          <w:sz w:val="28"/>
          <w:szCs w:val="28"/>
          <w:lang w:bidi="ar-EG"/>
        </w:rPr>
        <w:t>2023</w:t>
      </w:r>
      <w:r w:rsidRPr="00CB472A">
        <w:rPr>
          <w:rFonts w:ascii="Simplified Arabic" w:hAnsi="Simplified Arabic" w:cs="Simplified Arabic" w:hint="cs"/>
          <w:color w:val="000000" w:themeColor="text1"/>
          <w:sz w:val="28"/>
          <w:szCs w:val="28"/>
          <w:rtl/>
        </w:rPr>
        <w:t>) ؛  بن عبوة ، فوزية (</w:t>
      </w:r>
      <w:r w:rsidRPr="00CB472A">
        <w:rPr>
          <w:rFonts w:ascii="Simplified Arabic" w:hAnsi="Simplified Arabic" w:cs="Simplified Arabic" w:hint="cs"/>
          <w:color w:val="000000" w:themeColor="text1"/>
          <w:sz w:val="28"/>
          <w:szCs w:val="28"/>
          <w:lang w:bidi="ar-EG"/>
        </w:rPr>
        <w:t>2022</w:t>
      </w:r>
      <w:r w:rsidRPr="00CB472A">
        <w:rPr>
          <w:rFonts w:ascii="Simplified Arabic" w:hAnsi="Simplified Arabic" w:cs="Simplified Arabic" w:hint="cs"/>
          <w:color w:val="000000" w:themeColor="text1"/>
          <w:sz w:val="28"/>
          <w:szCs w:val="28"/>
          <w:rtl/>
        </w:rPr>
        <w:t>) ؛  بن عبوة ، فوزية (</w:t>
      </w:r>
      <w:r w:rsidRPr="00CB472A">
        <w:rPr>
          <w:rFonts w:ascii="Simplified Arabic" w:hAnsi="Simplified Arabic" w:cs="Simplified Arabic" w:hint="cs"/>
          <w:color w:val="000000" w:themeColor="text1"/>
          <w:sz w:val="28"/>
          <w:szCs w:val="28"/>
          <w:lang w:bidi="ar-EG"/>
        </w:rPr>
        <w:t>2022</w:t>
      </w:r>
      <w:r w:rsidRPr="00CB472A">
        <w:rPr>
          <w:rFonts w:ascii="Simplified Arabic" w:hAnsi="Simplified Arabic" w:cs="Simplified Arabic" w:hint="cs"/>
          <w:color w:val="000000" w:themeColor="text1"/>
          <w:sz w:val="28"/>
          <w:szCs w:val="28"/>
          <w:rtl/>
        </w:rPr>
        <w:t>) ؛ دراسة  (</w:t>
      </w:r>
      <w:r w:rsidRPr="00CB472A">
        <w:rPr>
          <w:rFonts w:ascii="Simplified Arabic" w:hAnsi="Simplified Arabic" w:cs="Simplified Arabic" w:hint="cs"/>
          <w:color w:val="000000" w:themeColor="text1"/>
          <w:sz w:val="28"/>
          <w:szCs w:val="28"/>
          <w:lang w:bidi="ar-EG"/>
        </w:rPr>
        <w:t>Thadei et al, (2024</w:t>
      </w:r>
      <w:r w:rsidRPr="00CB472A">
        <w:rPr>
          <w:rFonts w:ascii="Simplified Arabic" w:hAnsi="Simplified Arabic" w:cs="Simplified Arabic" w:hint="cs"/>
          <w:color w:val="000000" w:themeColor="text1"/>
          <w:sz w:val="28"/>
          <w:szCs w:val="28"/>
          <w:rtl/>
        </w:rPr>
        <w:t xml:space="preserve"> ؛ (</w:t>
      </w:r>
      <w:r w:rsidRPr="00CB472A">
        <w:rPr>
          <w:rFonts w:ascii="Simplified Arabic" w:hAnsi="Simplified Arabic" w:cs="Simplified Arabic" w:hint="cs"/>
          <w:color w:val="000000" w:themeColor="text1"/>
          <w:sz w:val="28"/>
          <w:szCs w:val="28"/>
          <w:lang w:bidi="ar-EG"/>
        </w:rPr>
        <w:t>Sotirios Zygiaris et al, (2022</w:t>
      </w:r>
      <w:r w:rsidRPr="00CB472A">
        <w:rPr>
          <w:rFonts w:ascii="Simplified Arabic" w:hAnsi="Simplified Arabic" w:cs="Simplified Arabic" w:hint="cs"/>
          <w:color w:val="000000" w:themeColor="text1"/>
          <w:sz w:val="28"/>
          <w:szCs w:val="28"/>
          <w:rtl/>
        </w:rPr>
        <w:t xml:space="preserve">)، ولتحقيق أهداف هذه الدراسة قام الباحث باختيار ثلاثة أبعاد لجودة الخدمات الصحية </w:t>
      </w:r>
      <w:r w:rsidRPr="00CB472A">
        <w:rPr>
          <w:rFonts w:ascii="Simplified Arabic" w:hAnsi="Simplified Arabic" w:cs="Simplified Arabic" w:hint="cs"/>
          <w:color w:val="000000" w:themeColor="text1"/>
          <w:sz w:val="28"/>
          <w:szCs w:val="28"/>
          <w:rtl/>
        </w:rPr>
        <w:lastRenderedPageBreak/>
        <w:t xml:space="preserve">متمثلة ب (الاعتمادية ، الملموسية ،التعاطف) وتم اختيار هذه الإبعاد كونها تتناسب مع طبيعة الدراسة، وهي موضحة كمايلي: </w:t>
      </w:r>
    </w:p>
    <w:p w14:paraId="70AB4A77" w14:textId="77777777" w:rsidR="00ED35D0" w:rsidRDefault="00ED35D0" w:rsidP="00ED35D0">
      <w:pPr>
        <w:pStyle w:val="ac"/>
        <w:numPr>
          <w:ilvl w:val="0"/>
          <w:numId w:val="31"/>
        </w:numPr>
        <w:bidi/>
        <w:spacing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الاعتمادية: تشير الاعتمادية إلى قدرة مقدم الخدمة، كالأطباء، على أداء الخدمة الموعودة بدقة وبشكل موثوق، حيث يقاس ذلك بأداء الوظيفة المطلوبة بنجاح في ظروف الاستخدام الفعلية، مع الالتزام بالوقت المحدد وتوفير سجلات خالية من الأخطاء. كما تتضمن الوفاء بالوعود المقدمة للمستفيدين وعدم خلق توقعات غير واقعية، مما يعزز ثقة المرضى بالخدمة الصحية.</w:t>
      </w:r>
    </w:p>
    <w:p w14:paraId="7654AB4B" w14:textId="77777777" w:rsidR="00ED35D0" w:rsidRDefault="00ED35D0" w:rsidP="00ED35D0">
      <w:pPr>
        <w:pStyle w:val="ac"/>
        <w:numPr>
          <w:ilvl w:val="0"/>
          <w:numId w:val="31"/>
        </w:numPr>
        <w:bidi/>
        <w:spacing w:line="360" w:lineRule="auto"/>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الملموسية: تتعلق الملموسية بالمظهر الفعلي للتسهيلات والمعدات المادية والبشرية، ومواد ومعدات الاتصال، بالإضافة إلى المباني والتجهيزات الداخلية للمنظمة الصحية، ومظهر العاملين، ومواقع انتظار المستفيدين. تشمل أيضًا النظافة واستعمال الأدوات الطبية المعقمة والإجراءات القياسية، بالإضافة إلى وضوح الوصفات الطبية وسهولة فهمها من قبل المرضى.</w:t>
      </w:r>
    </w:p>
    <w:p w14:paraId="293C4406" w14:textId="77777777" w:rsidR="00ED35D0" w:rsidRPr="00B94970" w:rsidRDefault="00ED35D0" w:rsidP="00ED35D0">
      <w:pPr>
        <w:pStyle w:val="ac"/>
        <w:numPr>
          <w:ilvl w:val="0"/>
          <w:numId w:val="31"/>
        </w:numPr>
        <w:bidi/>
        <w:spacing w:line="360" w:lineRule="auto"/>
        <w:contextualSpacing/>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التعاطف: يشير التعاطف إلى مستوى الرعاية والاهتمام الشخصي بالمستفيد، ومعرفة مشاكله والعمل على إيجاد حلول بطريقة إنسانية وراقية. ويشمل ذلك توفير الخدمة في الوقت والمكان المناسبين، وجود تواصل فعال، وفهم احتياجات المريض، مع التركيز على الاستماع الكامل لمشاكله ومعاملته بروح من الود واللطف (كافي ، </w:t>
      </w:r>
      <w:r>
        <w:rPr>
          <w:rFonts w:ascii="Simplified Arabic" w:hAnsi="Simplified Arabic" w:cs="Simplified Arabic" w:hint="cs"/>
          <w:sz w:val="28"/>
          <w:szCs w:val="28"/>
          <w:lang w:bidi="ar-EG"/>
        </w:rPr>
        <w:t>2020</w:t>
      </w:r>
      <w:r>
        <w:rPr>
          <w:rFonts w:ascii="Simplified Arabic" w:hAnsi="Simplified Arabic" w:cs="Simplified Arabic" w:hint="cs"/>
          <w:sz w:val="28"/>
          <w:szCs w:val="28"/>
          <w:rtl/>
          <w:lang w:bidi="ar-EG"/>
        </w:rPr>
        <w:t xml:space="preserve"> )</w:t>
      </w:r>
    </w:p>
    <w:p w14:paraId="080A63B0" w14:textId="77777777" w:rsidR="00ED35D0" w:rsidRDefault="00ED35D0" w:rsidP="00593F7B">
      <w:pPr>
        <w:spacing w:line="360" w:lineRule="auto"/>
        <w:contextualSpacing/>
        <w:jc w:val="both"/>
        <w:rPr>
          <w:rFonts w:ascii="Simplified Arabic" w:hAnsi="Simplified Arabic" w:cs="Simplified Arabic"/>
          <w:b/>
          <w:bCs/>
          <w:sz w:val="32"/>
          <w:szCs w:val="32"/>
          <w:rtl/>
        </w:rPr>
      </w:pPr>
      <w:r w:rsidRPr="00243FEE">
        <w:rPr>
          <w:rFonts w:ascii="Simplified Arabic" w:hAnsi="Simplified Arabic" w:cs="Simplified Arabic" w:hint="cs"/>
          <w:b/>
          <w:bCs/>
          <w:sz w:val="32"/>
          <w:szCs w:val="32"/>
          <w:lang w:bidi="ar-EG"/>
        </w:rPr>
        <w:t>2.1.</w:t>
      </w:r>
      <w:r>
        <w:rPr>
          <w:rFonts w:ascii="Simplified Arabic" w:hAnsi="Simplified Arabic" w:cs="Simplified Arabic" w:hint="cs"/>
          <w:b/>
          <w:bCs/>
          <w:sz w:val="32"/>
          <w:szCs w:val="32"/>
          <w:lang w:bidi="ar-EG"/>
        </w:rPr>
        <w:t>5</w:t>
      </w:r>
      <w:r w:rsidRPr="00243FEE">
        <w:rPr>
          <w:rFonts w:ascii="Simplified Arabic" w:hAnsi="Simplified Arabic" w:cs="Simplified Arabic" w:hint="cs"/>
          <w:b/>
          <w:bCs/>
          <w:sz w:val="32"/>
          <w:szCs w:val="32"/>
          <w:rtl/>
          <w:lang w:bidi="ar-JO"/>
        </w:rPr>
        <w:t xml:space="preserve"> </w:t>
      </w:r>
      <w:r>
        <w:rPr>
          <w:rFonts w:ascii="Simplified Arabic" w:hAnsi="Simplified Arabic" w:cs="Simplified Arabic" w:hint="cs"/>
          <w:b/>
          <w:bCs/>
          <w:sz w:val="32"/>
          <w:szCs w:val="32"/>
          <w:rtl/>
        </w:rPr>
        <w:t>العلاقة بين جودة الخدمة الصحية ورضا العملاء</w:t>
      </w:r>
    </w:p>
    <w:p w14:paraId="119F11AF" w14:textId="77777777" w:rsidR="00ED35D0" w:rsidRDefault="00ED35D0" w:rsidP="00593F7B">
      <w:pPr>
        <w:spacing w:line="360" w:lineRule="auto"/>
        <w:contextualSpacing/>
        <w:jc w:val="both"/>
        <w:rPr>
          <w:rFonts w:ascii="Simplified Arabic" w:hAnsi="Simplified Arabic" w:cs="Simplified Arabic"/>
          <w:sz w:val="28"/>
          <w:szCs w:val="28"/>
          <w:rtl/>
        </w:rPr>
      </w:pPr>
      <w:r>
        <w:rPr>
          <w:rFonts w:ascii="Simplified Arabic" w:hAnsi="Simplified Arabic" w:cs="Simplified Arabic" w:hint="cs"/>
          <w:sz w:val="28"/>
          <w:szCs w:val="28"/>
          <w:rtl/>
        </w:rPr>
        <w:t>تشير معظم أدبيات البحث أن للجودة أثرا قويا في تحقيق رضا العملاء، حيث يتمثل جوهر هذه العلاقة في كسب رضا العميل، من خلال مراعاة جميع مقدمي الخدمة لوظائفهم وأدائها بالشكل المطلوب، والتحقق من ردود أفعال العملاء على الخدمة المقدمة لهم. ويعد تطبيق أبعاد جودة الخدمة الصحية أساسا في كسب رضا العملاء من خلال ما يأتي</w:t>
      </w:r>
    </w:p>
    <w:p w14:paraId="1E7629A3" w14:textId="77777777" w:rsidR="00ED35D0" w:rsidRDefault="00ED35D0" w:rsidP="00ED35D0">
      <w:pPr>
        <w:pStyle w:val="ac"/>
        <w:numPr>
          <w:ilvl w:val="0"/>
          <w:numId w:val="40"/>
        </w:numPr>
        <w:bidi/>
        <w:spacing w:line="360" w:lineRule="auto"/>
        <w:contextualSpacing/>
        <w:jc w:val="both"/>
        <w:rPr>
          <w:rFonts w:ascii="Simplified Arabic" w:hAnsi="Simplified Arabic" w:cs="Simplified Arabic"/>
          <w:sz w:val="28"/>
          <w:szCs w:val="28"/>
        </w:rPr>
      </w:pPr>
      <w:r w:rsidRPr="00A8320D">
        <w:rPr>
          <w:rFonts w:ascii="Simplified Arabic" w:hAnsi="Simplified Arabic" w:cs="Simplified Arabic" w:hint="cs"/>
          <w:sz w:val="28"/>
          <w:szCs w:val="28"/>
          <w:rtl/>
        </w:rPr>
        <w:lastRenderedPageBreak/>
        <w:t>الملموسي</w:t>
      </w:r>
      <w:r>
        <w:rPr>
          <w:rFonts w:ascii="Simplified Arabic" w:hAnsi="Simplified Arabic" w:cs="Simplified Arabic" w:hint="cs"/>
          <w:sz w:val="28"/>
          <w:szCs w:val="28"/>
          <w:rtl/>
        </w:rPr>
        <w:t xml:space="preserve">ة : </w:t>
      </w:r>
      <w:r w:rsidRPr="00A8320D">
        <w:rPr>
          <w:rFonts w:ascii="Simplified Arabic" w:hAnsi="Simplified Arabic" w:cs="Simplified Arabic" w:hint="cs"/>
          <w:sz w:val="28"/>
          <w:szCs w:val="28"/>
          <w:rtl/>
        </w:rPr>
        <w:t xml:space="preserve">تساهم التسهيلات الداخلية والتجهيزات الملموسة، وتوفر الأجهزة والمعدات الحديثة، واستخدام التكنولوجيا والأساليب العلمية الحديثة في كسب ثقة </w:t>
      </w:r>
      <w:r>
        <w:rPr>
          <w:rFonts w:ascii="Simplified Arabic" w:hAnsi="Simplified Arabic" w:cs="Simplified Arabic" w:hint="cs"/>
          <w:sz w:val="28"/>
          <w:szCs w:val="28"/>
          <w:rtl/>
        </w:rPr>
        <w:t>العميل</w:t>
      </w:r>
      <w:r w:rsidRPr="00A8320D">
        <w:rPr>
          <w:rFonts w:ascii="Simplified Arabic" w:hAnsi="Simplified Arabic" w:cs="Simplified Arabic" w:hint="cs"/>
          <w:sz w:val="28"/>
          <w:szCs w:val="28"/>
          <w:rtl/>
        </w:rPr>
        <w:t>، وتمكنه من التفاعل بشكل إيجاب</w:t>
      </w:r>
      <w:r>
        <w:rPr>
          <w:rFonts w:ascii="Simplified Arabic" w:hAnsi="Simplified Arabic" w:cs="Simplified Arabic" w:hint="cs"/>
          <w:sz w:val="28"/>
          <w:szCs w:val="28"/>
          <w:rtl/>
        </w:rPr>
        <w:t>ي</w:t>
      </w:r>
    </w:p>
    <w:p w14:paraId="36281B7F" w14:textId="77777777" w:rsidR="00ED35D0" w:rsidRDefault="00ED35D0" w:rsidP="00ED35D0">
      <w:pPr>
        <w:pStyle w:val="ac"/>
        <w:numPr>
          <w:ilvl w:val="0"/>
          <w:numId w:val="40"/>
        </w:numPr>
        <w:bidi/>
        <w:spacing w:line="360" w:lineRule="auto"/>
        <w:contextualSpacing/>
        <w:jc w:val="both"/>
        <w:rPr>
          <w:rFonts w:ascii="Simplified Arabic" w:hAnsi="Simplified Arabic" w:cs="Simplified Arabic"/>
          <w:sz w:val="28"/>
          <w:szCs w:val="28"/>
        </w:rPr>
      </w:pPr>
      <w:r w:rsidRPr="00D84DA3">
        <w:rPr>
          <w:rFonts w:ascii="Simplified Arabic" w:hAnsi="Simplified Arabic" w:cs="Simplified Arabic" w:hint="cs"/>
          <w:sz w:val="28"/>
          <w:szCs w:val="28"/>
          <w:rtl/>
        </w:rPr>
        <w:t>الاعتمادية</w:t>
      </w:r>
      <w:r>
        <w:rPr>
          <w:rFonts w:ascii="Simplified Arabic" w:hAnsi="Simplified Arabic" w:cs="Simplified Arabic" w:hint="cs"/>
          <w:sz w:val="28"/>
          <w:szCs w:val="28"/>
          <w:rtl/>
        </w:rPr>
        <w:t xml:space="preserve"> : تعد</w:t>
      </w:r>
      <w:r w:rsidRPr="00D84DA3">
        <w:rPr>
          <w:rFonts w:ascii="Simplified Arabic" w:hAnsi="Simplified Arabic" w:cs="Simplified Arabic" w:hint="cs"/>
          <w:sz w:val="28"/>
          <w:szCs w:val="28"/>
          <w:rtl/>
        </w:rPr>
        <w:t xml:space="preserve"> الاعتمادية من أهم الأبعاد في كسب رضا </w:t>
      </w:r>
      <w:r>
        <w:rPr>
          <w:rFonts w:ascii="Simplified Arabic" w:hAnsi="Simplified Arabic" w:cs="Simplified Arabic" w:hint="cs"/>
          <w:sz w:val="28"/>
          <w:szCs w:val="28"/>
          <w:rtl/>
        </w:rPr>
        <w:t>العميل</w:t>
      </w:r>
      <w:r w:rsidRPr="00D84DA3">
        <w:rPr>
          <w:rFonts w:ascii="Simplified Arabic" w:hAnsi="Simplified Arabic" w:cs="Simplified Arabic" w:hint="cs"/>
          <w:sz w:val="28"/>
          <w:szCs w:val="28"/>
          <w:rtl/>
        </w:rPr>
        <w:t xml:space="preserve">، حيث تعتمد على مدى اعتماد </w:t>
      </w:r>
      <w:r>
        <w:rPr>
          <w:rFonts w:ascii="Simplified Arabic" w:hAnsi="Simplified Arabic" w:cs="Simplified Arabic" w:hint="cs"/>
          <w:sz w:val="28"/>
          <w:szCs w:val="28"/>
          <w:rtl/>
        </w:rPr>
        <w:t>العميل</w:t>
      </w:r>
      <w:r w:rsidRPr="00D84DA3">
        <w:rPr>
          <w:rFonts w:ascii="Simplified Arabic" w:hAnsi="Simplified Arabic" w:cs="Simplified Arabic" w:hint="cs"/>
          <w:sz w:val="28"/>
          <w:szCs w:val="28"/>
          <w:rtl/>
        </w:rPr>
        <w:t xml:space="preserve"> وثقته في الكادر الطبي، وأن الخدمات المقدمة تستند إلى معايير صارمة وموثوقة مما يتولد لدى </w:t>
      </w:r>
      <w:r>
        <w:rPr>
          <w:rFonts w:ascii="Simplified Arabic" w:hAnsi="Simplified Arabic" w:cs="Simplified Arabic" w:hint="cs"/>
          <w:sz w:val="28"/>
          <w:szCs w:val="28"/>
          <w:rtl/>
        </w:rPr>
        <w:t>العميل</w:t>
      </w:r>
      <w:r w:rsidRPr="00D84DA3">
        <w:rPr>
          <w:rFonts w:ascii="Simplified Arabic" w:hAnsi="Simplified Arabic" w:cs="Simplified Arabic" w:hint="cs"/>
          <w:sz w:val="28"/>
          <w:szCs w:val="28"/>
          <w:rtl/>
        </w:rPr>
        <w:t xml:space="preserve"> شعورا بالرضا</w:t>
      </w:r>
      <w:r>
        <w:rPr>
          <w:rFonts w:ascii="Simplified Arabic" w:hAnsi="Simplified Arabic" w:cs="Simplified Arabic" w:hint="cs"/>
          <w:sz w:val="28"/>
          <w:szCs w:val="28"/>
          <w:rtl/>
        </w:rPr>
        <w:t xml:space="preserve"> </w:t>
      </w:r>
      <w:r w:rsidRPr="00D84DA3">
        <w:rPr>
          <w:rFonts w:ascii="Simplified Arabic" w:hAnsi="Simplified Arabic" w:cs="Simplified Arabic" w:hint="cs"/>
          <w:sz w:val="28"/>
          <w:szCs w:val="28"/>
          <w:rtl/>
        </w:rPr>
        <w:t>والإيجابية للاستمرار والتعامل مع المنظمة الصحية.</w:t>
      </w:r>
    </w:p>
    <w:p w14:paraId="3BB3A357" w14:textId="77777777" w:rsidR="00ED35D0" w:rsidRPr="008912BB" w:rsidRDefault="00ED35D0" w:rsidP="00ED35D0">
      <w:pPr>
        <w:pStyle w:val="ac"/>
        <w:numPr>
          <w:ilvl w:val="0"/>
          <w:numId w:val="40"/>
        </w:numPr>
        <w:bidi/>
        <w:spacing w:line="360" w:lineRule="auto"/>
        <w:contextualSpacing/>
        <w:jc w:val="both"/>
        <w:rPr>
          <w:rFonts w:ascii="Simplified Arabic" w:hAnsi="Simplified Arabic" w:cs="Simplified Arabic"/>
          <w:sz w:val="28"/>
          <w:szCs w:val="28"/>
          <w:rtl/>
        </w:rPr>
      </w:pPr>
      <w:r w:rsidRPr="00D84DA3">
        <w:rPr>
          <w:rFonts w:ascii="Simplified Arabic" w:hAnsi="Simplified Arabic" w:cs="Simplified Arabic" w:hint="cs"/>
          <w:sz w:val="28"/>
          <w:szCs w:val="28"/>
          <w:rtl/>
        </w:rPr>
        <w:t>التعاطف</w:t>
      </w:r>
      <w:r>
        <w:rPr>
          <w:rFonts w:ascii="Simplified Arabic" w:hAnsi="Simplified Arabic" w:cs="Simplified Arabic" w:hint="cs"/>
          <w:sz w:val="28"/>
          <w:szCs w:val="28"/>
          <w:rtl/>
        </w:rPr>
        <w:t xml:space="preserve"> :</w:t>
      </w:r>
      <w:r w:rsidRPr="00D84DA3">
        <w:rPr>
          <w:rFonts w:ascii="Simplified Arabic" w:hAnsi="Simplified Arabic" w:cs="Simplified Arabic" w:hint="cs"/>
          <w:sz w:val="28"/>
          <w:szCs w:val="28"/>
          <w:rtl/>
        </w:rPr>
        <w:t xml:space="preserve"> يساعد التعاطف على فهم الوضع الشخصي </w:t>
      </w:r>
      <w:r>
        <w:rPr>
          <w:rFonts w:ascii="Simplified Arabic" w:hAnsi="Simplified Arabic" w:cs="Simplified Arabic" w:hint="cs"/>
          <w:sz w:val="28"/>
          <w:szCs w:val="28"/>
          <w:rtl/>
        </w:rPr>
        <w:t xml:space="preserve">للعميل </w:t>
      </w:r>
      <w:r w:rsidRPr="00D84DA3">
        <w:rPr>
          <w:rFonts w:ascii="Simplified Arabic" w:hAnsi="Simplified Arabic" w:cs="Simplified Arabic" w:hint="cs"/>
          <w:sz w:val="28"/>
          <w:szCs w:val="28"/>
          <w:rtl/>
        </w:rPr>
        <w:t xml:space="preserve">وتعزيز التواصل الفعال بين </w:t>
      </w:r>
      <w:r>
        <w:rPr>
          <w:rFonts w:ascii="Simplified Arabic" w:hAnsi="Simplified Arabic" w:cs="Simplified Arabic" w:hint="cs"/>
          <w:sz w:val="28"/>
          <w:szCs w:val="28"/>
          <w:rtl/>
        </w:rPr>
        <w:t xml:space="preserve">العميل </w:t>
      </w:r>
      <w:r w:rsidRPr="00D84DA3">
        <w:rPr>
          <w:rFonts w:ascii="Simplified Arabic" w:hAnsi="Simplified Arabic" w:cs="Simplified Arabic" w:hint="cs"/>
          <w:sz w:val="28"/>
          <w:szCs w:val="28"/>
          <w:rtl/>
        </w:rPr>
        <w:t xml:space="preserve">ومقدمي الخدمة. بالإضافة إلى بناء علاقات قائمة على الاحترام والثقة، فعندما يظهر مقدمو الخدمة تعاطفا واهتماما حقيقيا بحالة </w:t>
      </w:r>
      <w:r>
        <w:rPr>
          <w:rFonts w:ascii="Simplified Arabic" w:hAnsi="Simplified Arabic" w:cs="Simplified Arabic" w:hint="cs"/>
          <w:sz w:val="28"/>
          <w:szCs w:val="28"/>
          <w:rtl/>
        </w:rPr>
        <w:t xml:space="preserve">العميل </w:t>
      </w:r>
      <w:r w:rsidRPr="00D84DA3">
        <w:rPr>
          <w:rFonts w:ascii="Simplified Arabic" w:hAnsi="Simplified Arabic" w:cs="Simplified Arabic" w:hint="cs"/>
          <w:sz w:val="28"/>
          <w:szCs w:val="28"/>
          <w:rtl/>
        </w:rPr>
        <w:t>، فيزداد شعوره بالراحة والرضا والاستجابة الإيجابية لتلقي العلاج.</w:t>
      </w:r>
    </w:p>
    <w:p w14:paraId="758E1007" w14:textId="77777777" w:rsidR="00ED35D0" w:rsidRPr="000322BB" w:rsidRDefault="00ED35D0" w:rsidP="00593F7B">
      <w:pPr>
        <w:spacing w:line="360" w:lineRule="auto"/>
        <w:jc w:val="both"/>
        <w:rPr>
          <w:rFonts w:ascii="Simplified Arabic" w:hAnsi="Simplified Arabic" w:cs="Simplified Arabic"/>
          <w:b/>
          <w:bCs/>
          <w:sz w:val="32"/>
          <w:szCs w:val="32"/>
          <w:rtl/>
        </w:rPr>
      </w:pPr>
      <w:r w:rsidRPr="000322BB">
        <w:rPr>
          <w:rFonts w:ascii="Simplified Arabic" w:hAnsi="Simplified Arabic" w:cs="Simplified Arabic" w:hint="cs"/>
          <w:b/>
          <w:bCs/>
          <w:sz w:val="32"/>
          <w:szCs w:val="32"/>
          <w:lang w:bidi="ar-EG"/>
        </w:rPr>
        <w:t>2.2</w:t>
      </w:r>
      <w:r>
        <w:rPr>
          <w:rFonts w:ascii="Simplified Arabic" w:hAnsi="Simplified Arabic" w:cs="Simplified Arabic" w:hint="cs"/>
          <w:b/>
          <w:bCs/>
          <w:sz w:val="32"/>
          <w:szCs w:val="32"/>
          <w:rtl/>
        </w:rPr>
        <w:t xml:space="preserve"> المبحث الثاني : رضا</w:t>
      </w:r>
      <w:r w:rsidRPr="000322BB">
        <w:rPr>
          <w:rFonts w:ascii="Simplified Arabic" w:hAnsi="Simplified Arabic" w:cs="Simplified Arabic" w:hint="cs"/>
          <w:b/>
          <w:bCs/>
          <w:sz w:val="32"/>
          <w:szCs w:val="32"/>
          <w:rtl/>
        </w:rPr>
        <w:t xml:space="preserve"> العملاء </w:t>
      </w:r>
    </w:p>
    <w:p w14:paraId="6609CB0F" w14:textId="77777777" w:rsidR="00ED35D0" w:rsidRPr="00A3745E" w:rsidRDefault="00ED35D0" w:rsidP="00593F7B">
      <w:pPr>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lang w:bidi="ar-EG"/>
        </w:rPr>
        <w:t>2.2.1</w:t>
      </w:r>
      <w:r>
        <w:rPr>
          <w:rFonts w:ascii="Simplified Arabic" w:hAnsi="Simplified Arabic" w:cs="Simplified Arabic" w:hint="cs"/>
          <w:b/>
          <w:bCs/>
          <w:sz w:val="32"/>
          <w:szCs w:val="32"/>
          <w:rtl/>
        </w:rPr>
        <w:t xml:space="preserve">. مفهوم رضا العملاء </w:t>
      </w:r>
    </w:p>
    <w:p w14:paraId="20BFFBA8" w14:textId="77777777" w:rsidR="00ED35D0"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يعرف الرضا بأنه درجة القناعة التي يصل إليها العميل عندما يتفوق إدراكه للخدمة على توقعاته، وهو ما ينعكس على تقبله للمصرف أو المؤسسة ومنتجاتها وخدماتها( علي خالد </w:t>
      </w:r>
      <w:r>
        <w:rPr>
          <w:rFonts w:ascii="Simplified Arabic" w:hAnsi="Simplified Arabic" w:cs="Simplified Arabic" w:hint="cs"/>
          <w:sz w:val="28"/>
          <w:szCs w:val="28"/>
          <w:lang w:bidi="ar-EG"/>
        </w:rPr>
        <w:t>2021</w:t>
      </w:r>
      <w:r>
        <w:rPr>
          <w:rFonts w:ascii="Simplified Arabic" w:hAnsi="Simplified Arabic" w:cs="Simplified Arabic" w:hint="cs"/>
          <w:sz w:val="28"/>
          <w:szCs w:val="28"/>
          <w:rtl/>
        </w:rPr>
        <w:t>)</w:t>
      </w:r>
    </w:p>
    <w:p w14:paraId="00262384" w14:textId="77777777" w:rsidR="00ED35D0"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وهو مقياس أساسي يعكس مدى رضى العملاء عن المنتجات أو الخدمات أو التجربة الكاملة التي يحصلون عليها، إذ يقيس تصورهم للقيمة التي يتلقونها مقابل وقتهم وجهدهم وأموالهم. ويكتسب رضا العملاء أهمية كبيرة في بيئة الأعمال التنافسية، حيث تتعدد الخيارات والبدائل المتاحة لهم، مما يجعل تحقيق مستويات عالية من الرضا والحفاظ عليها أمرًا حيويًا لنجاح واستدامة أي مؤسسة (عزيزة ، </w:t>
      </w:r>
      <w:r>
        <w:rPr>
          <w:rFonts w:ascii="Simplified Arabic" w:hAnsi="Simplified Arabic" w:cs="Simplified Arabic" w:hint="cs"/>
          <w:sz w:val="28"/>
          <w:szCs w:val="28"/>
          <w:lang w:bidi="ar-EG"/>
        </w:rPr>
        <w:t>2023</w:t>
      </w:r>
      <w:r>
        <w:rPr>
          <w:rFonts w:ascii="Simplified Arabic" w:hAnsi="Simplified Arabic" w:cs="Simplified Arabic" w:hint="cs"/>
          <w:sz w:val="28"/>
          <w:szCs w:val="28"/>
          <w:rtl/>
        </w:rPr>
        <w:t xml:space="preserve">) </w:t>
      </w:r>
    </w:p>
    <w:p w14:paraId="522D3D5E" w14:textId="77777777" w:rsidR="00ED35D0"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مما سبق يعرف الباحث رضا العملاء بأنه مقياس لقدرة المؤسسة على تلبية توقعات المستفيدين وتحقيق قناعتهم بالخدمات والمنتجات المقدمة، بما يعكس القيمة الحقيقية التي يحصلون عليها ويعزز ثقتهم وولاءهم، ويعتبر الحفاظ على مستويات عالية من الرضا عاملاً أساسياً لضمان استدامة نجاح المؤسسة وفاعلية أدائها في بيئة أعمال تنافسية.</w:t>
      </w:r>
    </w:p>
    <w:p w14:paraId="2C9824C1" w14:textId="77777777" w:rsidR="00ED35D0" w:rsidRDefault="00ED35D0" w:rsidP="00593F7B">
      <w:pPr>
        <w:spacing w:line="360" w:lineRule="auto"/>
        <w:jc w:val="both"/>
        <w:rPr>
          <w:rFonts w:ascii="Simplified Arabic" w:hAnsi="Simplified Arabic" w:cs="Simplified Arabic"/>
          <w:sz w:val="28"/>
          <w:szCs w:val="28"/>
          <w:rtl/>
        </w:rPr>
      </w:pPr>
      <w:r w:rsidRPr="0046497F">
        <w:rPr>
          <w:rFonts w:ascii="Simplified Arabic" w:hAnsi="Simplified Arabic" w:cs="Simplified Arabic" w:hint="cs"/>
          <w:b/>
          <w:bCs/>
          <w:sz w:val="32"/>
          <w:szCs w:val="32"/>
          <w:lang w:bidi="ar-EG"/>
        </w:rPr>
        <w:t>2.2.2</w:t>
      </w:r>
      <w:r>
        <w:rPr>
          <w:rFonts w:ascii="Simplified Arabic" w:hAnsi="Simplified Arabic" w:cs="Simplified Arabic" w:hint="cs"/>
          <w:b/>
          <w:bCs/>
          <w:sz w:val="32"/>
          <w:szCs w:val="32"/>
          <w:rtl/>
        </w:rPr>
        <w:t xml:space="preserve"> اس</w:t>
      </w:r>
      <w:r w:rsidRPr="0046497F">
        <w:rPr>
          <w:rFonts w:ascii="Simplified Arabic" w:hAnsi="Simplified Arabic" w:cs="Simplified Arabic" w:hint="cs"/>
          <w:b/>
          <w:bCs/>
          <w:sz w:val="32"/>
          <w:szCs w:val="32"/>
          <w:rtl/>
        </w:rPr>
        <w:t xml:space="preserve">تراتيجيات </w:t>
      </w:r>
      <w:r>
        <w:rPr>
          <w:rFonts w:ascii="Simplified Arabic" w:hAnsi="Simplified Arabic" w:cs="Simplified Arabic" w:hint="cs"/>
          <w:b/>
          <w:bCs/>
          <w:sz w:val="32"/>
          <w:szCs w:val="32"/>
          <w:rtl/>
        </w:rPr>
        <w:t>تعزيز</w:t>
      </w:r>
      <w:r w:rsidRPr="0046497F">
        <w:rPr>
          <w:rFonts w:ascii="Simplified Arabic" w:hAnsi="Simplified Arabic" w:cs="Simplified Arabic" w:hint="cs"/>
          <w:b/>
          <w:bCs/>
          <w:sz w:val="32"/>
          <w:szCs w:val="32"/>
          <w:rtl/>
        </w:rPr>
        <w:t xml:space="preserve"> رضا العملاء</w:t>
      </w:r>
    </w:p>
    <w:p w14:paraId="63C6CDAA" w14:textId="77777777" w:rsidR="00ED35D0" w:rsidRDefault="00ED35D0" w:rsidP="00ED35D0">
      <w:pPr>
        <w:pStyle w:val="ac"/>
        <w:numPr>
          <w:ilvl w:val="0"/>
          <w:numId w:val="41"/>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فهم احتياجات العملاء: يجب على الشركات الاستثمار في التعرف على احتياجات وتفضيلات عملائها ونقاط الألم لديهم من خلال أبحاث السوق، واستطلاعات العملاء، وتحليلات البيانات.</w:t>
      </w:r>
    </w:p>
    <w:p w14:paraId="5CCCCC85" w14:textId="77777777" w:rsidR="00ED35D0" w:rsidRDefault="00ED35D0" w:rsidP="00ED35D0">
      <w:pPr>
        <w:pStyle w:val="ac"/>
        <w:numPr>
          <w:ilvl w:val="0"/>
          <w:numId w:val="41"/>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تقديم جودة متسقة: الاتساق في تقديم منتجات وخدمات وتجارب عالية الجودة عبر جميع نقاط الاتصال يُعد أساساً لبناء الثقة ورضا العملاء</w:t>
      </w:r>
    </w:p>
    <w:p w14:paraId="37CEFB62" w14:textId="77777777" w:rsidR="00ED35D0" w:rsidRDefault="00ED35D0" w:rsidP="00ED35D0">
      <w:pPr>
        <w:pStyle w:val="ac"/>
        <w:numPr>
          <w:ilvl w:val="0"/>
          <w:numId w:val="41"/>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التخصيص: تكييف المنتجات والخدمات لتلبية احتياجات وتفضيلات العملاء الفردية يعزز الرضا والولاء، ويمكن تحقيق ذلك بالاستفادة من بيانات العملاء والتقنيات لتقديم توصيات وعروض وتجارب مخصصة.</w:t>
      </w:r>
    </w:p>
    <w:p w14:paraId="1A8EBC1D" w14:textId="77777777" w:rsidR="00ED35D0" w:rsidRDefault="00ED35D0" w:rsidP="00ED35D0">
      <w:pPr>
        <w:pStyle w:val="ac"/>
        <w:numPr>
          <w:ilvl w:val="0"/>
          <w:numId w:val="41"/>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الاتصال الفعال: التواصل المفتوح والشفاف ضروري لإدارة توقعات العملاء ومعالجة مشكلاتهم بشكل استباقي، ويشمل توفير معلومات واضحة وفي الوقت المناسب حول المنتجات والخدمات والسياسات وأي تغييرات قد تؤثر عليهم.</w:t>
      </w:r>
    </w:p>
    <w:p w14:paraId="70D37262" w14:textId="77777777" w:rsidR="00ED35D0" w:rsidRDefault="00ED35D0" w:rsidP="00ED35D0">
      <w:pPr>
        <w:pStyle w:val="ac"/>
        <w:numPr>
          <w:ilvl w:val="0"/>
          <w:numId w:val="41"/>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تمكين الموظفين: الموظفون المجهزون بالتدريب الجيد والتمكين قادرون على تقديم خدمة متميزة وحل المشكلات بفاعلية، لذا يجب على الشركات الاستثمار في تدريب وتطوير الموظفين وتعزيز ثقافة تتمحور حول العملاء.</w:t>
      </w:r>
    </w:p>
    <w:p w14:paraId="7AD80F3C" w14:textId="77777777" w:rsidR="00ED35D0" w:rsidRDefault="00ED35D0" w:rsidP="00ED35D0">
      <w:pPr>
        <w:pStyle w:val="ac"/>
        <w:numPr>
          <w:ilvl w:val="0"/>
          <w:numId w:val="41"/>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التعليقات والتحسين المستمر: جمع تعليقات العملاء بانتظام والعمل بناءً عليها يُظهر الالتزام بالتحسين المستمر ويعزز رضا العملاء، كما يمكن استخدام هذه التعليقات لتحديد مجالات الابتكار والتحسين.</w:t>
      </w:r>
      <w:r w:rsidRPr="00EB1533">
        <w:rPr>
          <w:rFonts w:ascii="Simplified Arabic" w:hAnsi="Simplified Arabic" w:cs="Simplified Arabic" w:hint="cs"/>
          <w:sz w:val="28"/>
          <w:szCs w:val="28"/>
          <w:rtl/>
        </w:rPr>
        <w:t xml:space="preserve"> (نذير، </w:t>
      </w:r>
      <w:r>
        <w:rPr>
          <w:rFonts w:ascii="Simplified Arabic" w:hAnsi="Simplified Arabic" w:cs="Simplified Arabic" w:hint="cs"/>
          <w:sz w:val="28"/>
          <w:szCs w:val="28"/>
          <w:lang w:bidi="ar-EG"/>
        </w:rPr>
        <w:t>2022</w:t>
      </w:r>
      <w:r w:rsidRPr="00EB1533">
        <w:rPr>
          <w:rFonts w:ascii="Simplified Arabic" w:hAnsi="Simplified Arabic" w:cs="Simplified Arabic" w:hint="cs"/>
          <w:sz w:val="28"/>
          <w:szCs w:val="28"/>
          <w:rtl/>
        </w:rPr>
        <w:t>)</w:t>
      </w:r>
    </w:p>
    <w:p w14:paraId="4DCD77BE" w14:textId="77777777" w:rsidR="00ED35D0" w:rsidRPr="00791043"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يرى الباحث أن نجاح أي مؤسسة يعتمد بشكل كبير على قدرتها على فهم احتياجات العملاء وتوقعاتهم، وتقديم خدمات ومنتجات عالية الجودة بشكل متسق، مع تخصيص التجارب لتلائم احتياجات كل عميل. كما يؤكد على أهمية الاتصال الفعال مع العملاء، وتمكين الموظفين لتقديم خدمة متميزة، واستخدام ملاحظات العملاء للتحسين المستمر، إذ تساهم جميع هذه العناصر في تعزيز رضا العملاء، وزيادة ولائهم، وتحقيق ميزة تنافسية مستدامة للمؤسسة.</w:t>
      </w:r>
    </w:p>
    <w:p w14:paraId="5E77931B" w14:textId="77777777" w:rsidR="00ED35D0" w:rsidRPr="00A3745E" w:rsidRDefault="00ED35D0" w:rsidP="00593F7B">
      <w:pPr>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lang w:bidi="ar-EG"/>
        </w:rPr>
        <w:t>2.2.3</w:t>
      </w:r>
      <w:r>
        <w:rPr>
          <w:rFonts w:ascii="Simplified Arabic" w:hAnsi="Simplified Arabic" w:cs="Simplified Arabic" w:hint="cs"/>
          <w:b/>
          <w:bCs/>
          <w:sz w:val="32"/>
          <w:szCs w:val="32"/>
          <w:rtl/>
        </w:rPr>
        <w:t xml:space="preserve">.  أهمية رضا العملاء </w:t>
      </w:r>
    </w:p>
    <w:p w14:paraId="2C535FE8" w14:textId="77777777" w:rsidR="00ED35D0"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إستحود رضا العنلاء على أهمية كبيرة في عمليات وأنشطة المؤسسة على مختلف أقسامها، فمن منطلق العميل هو "الملك "، وباعتماد المؤسسة في إقامة علاقات دائمة ومتميزة مع زبائنها من خلال إدارة العلاقة مع العملاء، أصبح الرضا معياراً للحكم على أداء المؤسسة، فرضاً عنها ذو أهمية كبيرة تبرز فيما يلي : (بورناز ، </w:t>
      </w:r>
      <w:r>
        <w:rPr>
          <w:rFonts w:ascii="Simplified Arabic" w:hAnsi="Simplified Arabic" w:cs="Simplified Arabic" w:hint="cs"/>
          <w:sz w:val="28"/>
          <w:szCs w:val="28"/>
          <w:lang w:bidi="ar-EG"/>
        </w:rPr>
        <w:t>2021</w:t>
      </w:r>
      <w:r>
        <w:rPr>
          <w:rFonts w:ascii="Simplified Arabic" w:hAnsi="Simplified Arabic" w:cs="Simplified Arabic" w:hint="cs"/>
          <w:sz w:val="28"/>
          <w:szCs w:val="28"/>
          <w:rtl/>
        </w:rPr>
        <w:t xml:space="preserve">) </w:t>
      </w:r>
    </w:p>
    <w:p w14:paraId="15930CBE" w14:textId="77777777" w:rsidR="00ED35D0" w:rsidRDefault="00ED35D0" w:rsidP="00ED35D0">
      <w:pPr>
        <w:pStyle w:val="ac"/>
        <w:numPr>
          <w:ilvl w:val="0"/>
          <w:numId w:val="36"/>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يضمن رضا العملاء الاستمرار في التعامل مع المؤسسة، مما يقلل تكاليف انتقال العملاء إلى منافسين ويخفض المرونة السعرية للزبائن الحاليين.</w:t>
      </w:r>
    </w:p>
    <w:p w14:paraId="455C971C" w14:textId="77777777" w:rsidR="00ED35D0" w:rsidRDefault="00ED35D0" w:rsidP="00ED35D0">
      <w:pPr>
        <w:pStyle w:val="ac"/>
        <w:numPr>
          <w:ilvl w:val="0"/>
          <w:numId w:val="36"/>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يساهم في جذب عملاء جدد، حيث يقوم العملاء الراضون بنشر تجاربهم الإيجابية، ما يؤدي إلى تقليل تكاليف التسويق وجذب العملاء الجدد.</w:t>
      </w:r>
    </w:p>
    <w:p w14:paraId="0C1DEEF5" w14:textId="77777777" w:rsidR="00ED35D0" w:rsidRDefault="00ED35D0" w:rsidP="00ED35D0">
      <w:pPr>
        <w:pStyle w:val="ac"/>
        <w:numPr>
          <w:ilvl w:val="0"/>
          <w:numId w:val="36"/>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يساعد في تحقيق ميزة تنافسية في أسواق شديدة المنافسة.</w:t>
      </w:r>
    </w:p>
    <w:p w14:paraId="7364E20D" w14:textId="77777777" w:rsidR="00ED35D0" w:rsidRDefault="00ED35D0" w:rsidP="00ED35D0">
      <w:pPr>
        <w:pStyle w:val="ac"/>
        <w:numPr>
          <w:ilvl w:val="0"/>
          <w:numId w:val="36"/>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يُعد رضا العملاء مقياساً لجودة المنتجات والخدمات المقدم</w:t>
      </w:r>
    </w:p>
    <w:p w14:paraId="0040FDA5" w14:textId="77777777" w:rsidR="00ED35D0" w:rsidRDefault="00ED35D0" w:rsidP="00ED35D0">
      <w:pPr>
        <w:pStyle w:val="ac"/>
        <w:numPr>
          <w:ilvl w:val="0"/>
          <w:numId w:val="36"/>
        </w:numPr>
        <w:bidi/>
        <w:spacing w:line="360" w:lineRule="auto"/>
        <w:jc w:val="both"/>
        <w:rPr>
          <w:rFonts w:ascii="Simplified Arabic" w:hAnsi="Simplified Arabic" w:cs="Simplified Arabic"/>
          <w:b/>
          <w:bCs/>
          <w:sz w:val="32"/>
          <w:szCs w:val="32"/>
        </w:rPr>
      </w:pPr>
      <w:r w:rsidRPr="0041441C">
        <w:rPr>
          <w:rFonts w:ascii="Simplified Arabic" w:hAnsi="Simplified Arabic" w:cs="Simplified Arabic" w:hint="cs"/>
          <w:sz w:val="28"/>
          <w:szCs w:val="28"/>
          <w:rtl/>
        </w:rPr>
        <w:t xml:space="preserve">يتيح التعرف بشكل أفضل على احتياجات وتفضيلات العملاء المخلصين والمريحين للمؤسسة. </w:t>
      </w:r>
    </w:p>
    <w:p w14:paraId="584F4C3A" w14:textId="77777777" w:rsidR="00ED35D0" w:rsidRPr="00D52E3E" w:rsidRDefault="00ED35D0" w:rsidP="00ED35D0">
      <w:pPr>
        <w:pStyle w:val="ac"/>
        <w:numPr>
          <w:ilvl w:val="0"/>
          <w:numId w:val="36"/>
        </w:numPr>
        <w:bidi/>
        <w:spacing w:line="360" w:lineRule="auto"/>
        <w:jc w:val="both"/>
        <w:rPr>
          <w:rFonts w:ascii="Simplified Arabic" w:hAnsi="Simplified Arabic" w:cs="Simplified Arabic"/>
          <w:b/>
          <w:bCs/>
          <w:sz w:val="32"/>
          <w:szCs w:val="32"/>
        </w:rPr>
      </w:pPr>
      <w:r>
        <w:rPr>
          <w:rFonts w:ascii="Simplified Arabic" w:hAnsi="Simplified Arabic" w:cs="Simplified Arabic" w:hint="cs"/>
          <w:sz w:val="32"/>
          <w:szCs w:val="32"/>
          <w:rtl/>
        </w:rPr>
        <w:t>يساهم في تعظيم أرباح المؤسسة من خلال تعزيز الولاء والاستمرارية في التعامل.</w:t>
      </w:r>
    </w:p>
    <w:p w14:paraId="752C2A21" w14:textId="77777777" w:rsidR="00ED35D0" w:rsidRPr="00EC27C8" w:rsidRDefault="00ED35D0" w:rsidP="00ED35D0">
      <w:pPr>
        <w:pStyle w:val="ac"/>
        <w:numPr>
          <w:ilvl w:val="0"/>
          <w:numId w:val="36"/>
        </w:numPr>
        <w:bidi/>
        <w:spacing w:line="360" w:lineRule="auto"/>
        <w:jc w:val="both"/>
        <w:rPr>
          <w:rFonts w:ascii="Simplified Arabic" w:hAnsi="Simplified Arabic" w:cs="Simplified Arabic"/>
          <w:b/>
          <w:bCs/>
          <w:sz w:val="32"/>
          <w:szCs w:val="32"/>
        </w:rPr>
      </w:pPr>
      <w:r>
        <w:rPr>
          <w:rFonts w:ascii="Simplified Arabic" w:hAnsi="Simplified Arabic" w:cs="Simplified Arabic" w:hint="cs"/>
          <w:sz w:val="32"/>
          <w:szCs w:val="32"/>
          <w:rtl/>
        </w:rPr>
        <w:t>يشجع على العمل المستمر على تطوير المنتجات والخدمات لمواكبة تقلبات السوق وتلبية حاجات العملاء للحفاظ على رضاهم.</w:t>
      </w:r>
    </w:p>
    <w:p w14:paraId="3A593324" w14:textId="77777777" w:rsidR="00ED35D0" w:rsidRPr="002A20DA"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يرى الباحث أن رضا العملاء يمثل عنصراً أساسياً في نجاح المؤسسات واستدامة أعمالها، إذ يضمن ولاء العملاء الحاليين، ويُسهّل جذب عملاء جدد، ويساهم في تعزيز الميزة التنافسية في الأسواق المتغيرة. كما يشير إلى أن رضا العملاء ليس مجرد مقياس لجودة المنتجات والخدمات، بل هو أداة استراتيجية تمكّن المؤسسات من التعرف على احتياجات عملائها باستمرار، وتحسين عروضها بما يرفع الأرباح ويعزز العلاقة المستدامة مع العملاء</w:t>
      </w:r>
    </w:p>
    <w:p w14:paraId="0B0BCF5D" w14:textId="77777777" w:rsidR="00ED35D0" w:rsidRPr="0041441C" w:rsidRDefault="00ED35D0" w:rsidP="00593F7B">
      <w:pPr>
        <w:spacing w:line="360" w:lineRule="auto"/>
        <w:jc w:val="both"/>
        <w:rPr>
          <w:rFonts w:ascii="Simplified Arabic" w:hAnsi="Simplified Arabic" w:cs="Simplified Arabic"/>
          <w:b/>
          <w:bCs/>
          <w:sz w:val="32"/>
          <w:szCs w:val="32"/>
          <w:rtl/>
        </w:rPr>
      </w:pPr>
      <w:r w:rsidRPr="0041441C">
        <w:rPr>
          <w:rFonts w:ascii="Simplified Arabic" w:hAnsi="Simplified Arabic" w:cs="Simplified Arabic" w:hint="cs"/>
          <w:b/>
          <w:bCs/>
          <w:sz w:val="32"/>
          <w:szCs w:val="32"/>
          <w:lang w:bidi="ar-EG"/>
        </w:rPr>
        <w:t>2.2.4</w:t>
      </w:r>
      <w:r w:rsidRPr="0041441C">
        <w:rPr>
          <w:rFonts w:ascii="Simplified Arabic" w:hAnsi="Simplified Arabic" w:cs="Simplified Arabic" w:hint="cs"/>
          <w:b/>
          <w:bCs/>
          <w:sz w:val="32"/>
          <w:szCs w:val="32"/>
          <w:rtl/>
        </w:rPr>
        <w:t xml:space="preserve">.  محددات رضا العملاء  </w:t>
      </w:r>
    </w:p>
    <w:p w14:paraId="5F1EC9BF" w14:textId="77777777" w:rsidR="00ED35D0"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يتوفر رضا العملاء على مجموعة من المحددات التي تخلق عن العميل وتتطور قبل شرائه الخدمة أو السلعة، وتكمن في : (فاطمة ، طزوزة  </w:t>
      </w:r>
      <w:r>
        <w:rPr>
          <w:rFonts w:ascii="Simplified Arabic" w:hAnsi="Simplified Arabic" w:cs="Simplified Arabic" w:hint="cs"/>
          <w:sz w:val="28"/>
          <w:szCs w:val="28"/>
          <w:lang w:bidi="ar-EG"/>
        </w:rPr>
        <w:t>2024</w:t>
      </w:r>
      <w:r>
        <w:rPr>
          <w:rFonts w:ascii="Simplified Arabic" w:hAnsi="Simplified Arabic" w:cs="Simplified Arabic" w:hint="cs"/>
          <w:sz w:val="28"/>
          <w:szCs w:val="28"/>
          <w:rtl/>
        </w:rPr>
        <w:t xml:space="preserve"> )</w:t>
      </w:r>
    </w:p>
    <w:p w14:paraId="3B2E8F9C" w14:textId="77777777" w:rsidR="00ED35D0" w:rsidRDefault="00ED35D0" w:rsidP="00ED35D0">
      <w:pPr>
        <w:pStyle w:val="ac"/>
        <w:numPr>
          <w:ilvl w:val="0"/>
          <w:numId w:val="37"/>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التوقع: يعبر عن التصور الذهني الذي يكون لدى العميل قبل اقتناء المنتج أو الخدمة، ويعتمد أساسًا على العوائد المتوقعة والمعلومات المتراكمة من الخبرات السابقة أو تجارب الآخرين.</w:t>
      </w:r>
    </w:p>
    <w:p w14:paraId="04482ABE" w14:textId="77777777" w:rsidR="00ED35D0" w:rsidRDefault="00ED35D0" w:rsidP="00ED35D0">
      <w:pPr>
        <w:pStyle w:val="ac"/>
        <w:numPr>
          <w:ilvl w:val="0"/>
          <w:numId w:val="37"/>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الأداء المدرك: يقيس مستوى الأداء الفعلي الذي يحصل عليه العميل من خلال استخدامه للمنتج أو الخدمة، ويعتبر المعيار لتحديد مدى تحقيق التوقعات التي كونها العميل مسبقًا.</w:t>
      </w:r>
    </w:p>
    <w:p w14:paraId="5F9C710C" w14:textId="77777777" w:rsidR="00ED35D0" w:rsidRPr="00134058" w:rsidRDefault="00ED35D0" w:rsidP="00ED35D0">
      <w:pPr>
        <w:pStyle w:val="ac"/>
        <w:numPr>
          <w:ilvl w:val="0"/>
          <w:numId w:val="37"/>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المطابقة: تمثل الشعور الناتج عن مدى توافق الأداء المدرك مع توقعات العميل، فحين تتطابق القيم مع توقعاته يتحقق الرضا، وإذا فاق الأداء توقعاته بشكل كبير يشعر العميل بالسعادة، أما إذا كان الأداء أقل من المتوقع، فإن العميل يشعر بعدم الرضا. </w:t>
      </w:r>
    </w:p>
    <w:p w14:paraId="0FA9B1C7" w14:textId="77777777" w:rsidR="00ED35D0" w:rsidRDefault="00ED35D0" w:rsidP="00593F7B">
      <w:pPr>
        <w:spacing w:line="360" w:lineRule="auto"/>
        <w:jc w:val="both"/>
        <w:rPr>
          <w:rFonts w:ascii="Simplified Arabic" w:hAnsi="Simplified Arabic" w:cs="Simplified Arabic"/>
          <w:b/>
          <w:bCs/>
          <w:sz w:val="32"/>
          <w:szCs w:val="32"/>
          <w:rtl/>
        </w:rPr>
      </w:pPr>
      <w:r w:rsidRPr="001F2DEF">
        <w:rPr>
          <w:rFonts w:ascii="Simplified Arabic" w:hAnsi="Simplified Arabic" w:cs="Simplified Arabic" w:hint="cs"/>
          <w:sz w:val="32"/>
          <w:szCs w:val="32"/>
          <w:lang w:bidi="ar-EG"/>
        </w:rPr>
        <w:t xml:space="preserve"> </w:t>
      </w:r>
      <w:r w:rsidRPr="001F2DEF">
        <w:rPr>
          <w:rFonts w:ascii="Simplified Arabic" w:hAnsi="Simplified Arabic" w:cs="Simplified Arabic" w:hint="cs"/>
          <w:b/>
          <w:bCs/>
          <w:sz w:val="32"/>
          <w:szCs w:val="32"/>
          <w:lang w:bidi="ar-EG"/>
        </w:rPr>
        <w:t>2.3</w:t>
      </w:r>
      <w:r w:rsidRPr="001F2DEF">
        <w:rPr>
          <w:rFonts w:ascii="Simplified Arabic" w:hAnsi="Simplified Arabic" w:cs="Simplified Arabic" w:hint="cs"/>
          <w:b/>
          <w:bCs/>
          <w:sz w:val="32"/>
          <w:szCs w:val="32"/>
          <w:rtl/>
        </w:rPr>
        <w:t xml:space="preserve">الدراسات السابقة   </w:t>
      </w:r>
    </w:p>
    <w:p w14:paraId="7C15DFA7" w14:textId="77777777" w:rsidR="00ED35D0" w:rsidRPr="003576E0"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فيما يلي عرض لأهم الدراسات بعد الاطلاع على بعض الدراسات السابقة المرتبطة بمواضيع الدراسة الحالية:</w:t>
      </w:r>
    </w:p>
    <w:p w14:paraId="6E320AFE" w14:textId="77777777" w:rsidR="00ED35D0" w:rsidRPr="00B35AFF" w:rsidRDefault="00ED35D0" w:rsidP="00593F7B">
      <w:pPr>
        <w:spacing w:line="360" w:lineRule="auto"/>
        <w:jc w:val="both"/>
        <w:rPr>
          <w:rFonts w:ascii="Simplified Arabic" w:hAnsi="Simplified Arabic" w:cs="Simplified Arabic"/>
          <w:b/>
          <w:bCs/>
          <w:sz w:val="32"/>
          <w:szCs w:val="32"/>
          <w:rtl/>
        </w:rPr>
      </w:pPr>
      <w:r w:rsidRPr="00B35AFF">
        <w:rPr>
          <w:rFonts w:ascii="Simplified Arabic" w:hAnsi="Simplified Arabic" w:cs="Simplified Arabic" w:hint="cs"/>
          <w:b/>
          <w:bCs/>
          <w:sz w:val="32"/>
          <w:szCs w:val="32"/>
          <w:rtl/>
        </w:rPr>
        <w:t xml:space="preserve">الدراسات العربية </w:t>
      </w:r>
    </w:p>
    <w:p w14:paraId="10DC9FBF"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sidRPr="003405E1">
        <w:rPr>
          <w:rFonts w:ascii="Simplified Arabic" w:eastAsia="Simplified Arabic" w:hAnsi="Simplified Arabic" w:cs="Simplified Arabic" w:hint="cs"/>
          <w:b/>
          <w:bCs/>
          <w:sz w:val="28"/>
          <w:szCs w:val="28"/>
          <w:rtl/>
          <w:lang w:bidi="ar-JO"/>
        </w:rPr>
        <w:t xml:space="preserve">دراسة </w:t>
      </w:r>
      <w:r>
        <w:rPr>
          <w:rFonts w:ascii="Simplified Arabic" w:eastAsia="Simplified Arabic" w:hAnsi="Simplified Arabic" w:cs="Simplified Arabic" w:hint="cs"/>
          <w:b/>
          <w:bCs/>
          <w:sz w:val="28"/>
          <w:szCs w:val="28"/>
          <w:rtl/>
          <w:lang w:bidi="ar-JO"/>
        </w:rPr>
        <w:t xml:space="preserve">الأخضري </w:t>
      </w:r>
      <w:r w:rsidRPr="003405E1">
        <w:rPr>
          <w:rFonts w:ascii="Simplified Arabic" w:eastAsia="Simplified Arabic" w:hAnsi="Simplified Arabic" w:cs="Simplified Arabic" w:hint="cs"/>
          <w:b/>
          <w:bCs/>
          <w:sz w:val="28"/>
          <w:szCs w:val="28"/>
          <w:rtl/>
          <w:lang w:bidi="ar-JO"/>
        </w:rPr>
        <w:t>(</w:t>
      </w:r>
      <w:r w:rsidRPr="003405E1">
        <w:rPr>
          <w:rFonts w:ascii="Simplified Arabic" w:eastAsia="Simplified Arabic" w:hAnsi="Simplified Arabic" w:cs="Simplified Arabic" w:hint="cs"/>
          <w:b/>
          <w:bCs/>
          <w:sz w:val="28"/>
          <w:szCs w:val="28"/>
          <w:lang w:bidi="ar-EG"/>
        </w:rPr>
        <w:t>2025</w:t>
      </w:r>
      <w:r w:rsidRPr="003405E1">
        <w:rPr>
          <w:rFonts w:ascii="Simplified Arabic" w:eastAsia="Simplified Arabic" w:hAnsi="Simplified Arabic" w:cs="Simplified Arabic" w:hint="cs"/>
          <w:b/>
          <w:bCs/>
          <w:sz w:val="28"/>
          <w:szCs w:val="28"/>
          <w:rtl/>
          <w:lang w:bidi="ar-JO"/>
        </w:rPr>
        <w:t xml:space="preserve">) بعنوان : </w:t>
      </w:r>
      <w:r>
        <w:rPr>
          <w:rFonts w:ascii="Simplified Arabic" w:eastAsia="Simplified Arabic" w:hAnsi="Simplified Arabic" w:cs="Simplified Arabic" w:hint="cs"/>
          <w:b/>
          <w:bCs/>
          <w:sz w:val="28"/>
          <w:szCs w:val="28"/>
          <w:rtl/>
          <w:lang w:bidi="ar-JO"/>
        </w:rPr>
        <w:t>أثر جودة الخدمات الصحية على رضا الزبون دراسة مقارنة بين المؤسستين الإستشفائيتين مؤسسة محمد بوضياف وعيادة الضياء ورقلة</w:t>
      </w:r>
    </w:p>
    <w:p w14:paraId="7AE92465" w14:textId="77777777" w:rsidR="00ED35D0" w:rsidRPr="002B7F75" w:rsidRDefault="00ED35D0" w:rsidP="00593F7B">
      <w:pPr>
        <w:spacing w:line="360" w:lineRule="auto"/>
        <w:jc w:val="both"/>
        <w:rPr>
          <w:rFonts w:ascii="Simplified Arabic" w:eastAsia="Simplified Arabic" w:hAnsi="Simplified Arabic" w:cs="Simplified Arabic"/>
          <w:color w:val="000000" w:themeColor="text1"/>
          <w:sz w:val="28"/>
          <w:szCs w:val="28"/>
          <w:rtl/>
          <w:lang w:bidi="ar-JO"/>
        </w:rPr>
      </w:pPr>
      <w:r w:rsidRPr="003405E1">
        <w:rPr>
          <w:rFonts w:ascii="Simplified Arabic" w:eastAsia="Simplified Arabic" w:hAnsi="Simplified Arabic" w:cs="Simplified Arabic" w:hint="cs"/>
          <w:sz w:val="28"/>
          <w:szCs w:val="28"/>
          <w:rtl/>
          <w:lang w:bidi="ar-JO"/>
        </w:rPr>
        <w:t xml:space="preserve">هدفت الدراسهُ إلى التعرف على </w:t>
      </w:r>
      <w:r>
        <w:rPr>
          <w:rFonts w:ascii="Simplified Arabic" w:eastAsia="Simplified Arabic" w:hAnsi="Simplified Arabic" w:cs="Simplified Arabic" w:hint="cs"/>
          <w:sz w:val="28"/>
          <w:szCs w:val="28"/>
          <w:rtl/>
          <w:lang w:bidi="ar-JO"/>
        </w:rPr>
        <w:t>أثر جودة الخدمات الصحية بأبعادها (الإعتمادية ، الإستجابة ، الضمان ، الملموسية ، التعاطف) على رضا الزبون دراسة مقارنة بين المؤسستين الإستشفائيتين مؤسسة محمد بوضياف وعيادة الضياء ورقلة</w:t>
      </w:r>
      <w:r w:rsidRPr="003405E1">
        <w:rPr>
          <w:rFonts w:ascii="Simplified Arabic" w:eastAsia="Simplified Arabic" w:hAnsi="Simplified Arabic" w:cs="Simplified Arabic" w:hint="cs"/>
          <w:sz w:val="28"/>
          <w:szCs w:val="28"/>
          <w:rtl/>
          <w:lang w:bidi="ar-JO"/>
        </w:rPr>
        <w:t xml:space="preserve">. ولتحقيق هدف الدراسهُ، اتبعت الدراسهُ المنهج الوصفي التحليلي، وتم </w:t>
      </w:r>
      <w:r>
        <w:rPr>
          <w:rFonts w:ascii="Simplified Arabic" w:eastAsia="Simplified Arabic" w:hAnsi="Simplified Arabic" w:cs="Simplified Arabic" w:hint="cs"/>
          <w:sz w:val="28"/>
          <w:szCs w:val="28"/>
          <w:rtl/>
          <w:lang w:bidi="ar-JO"/>
        </w:rPr>
        <w:t xml:space="preserve">جمع البيانات من </w:t>
      </w:r>
      <w:r w:rsidRPr="003405E1">
        <w:rPr>
          <w:rFonts w:ascii="Simplified Arabic" w:eastAsia="Simplified Arabic" w:hAnsi="Simplified Arabic" w:cs="Simplified Arabic" w:hint="cs"/>
          <w:sz w:val="28"/>
          <w:szCs w:val="28"/>
          <w:rtl/>
          <w:lang w:bidi="ar-JO"/>
        </w:rPr>
        <w:t xml:space="preserve">عينه مكونه من </w:t>
      </w:r>
      <w:r>
        <w:rPr>
          <w:rFonts w:ascii="Simplified Arabic" w:eastAsia="Simplified Arabic" w:hAnsi="Simplified Arabic" w:cs="Simplified Arabic" w:hint="cs"/>
          <w:sz w:val="28"/>
          <w:szCs w:val="28"/>
          <w:rtl/>
          <w:lang w:bidi="ar-JO"/>
        </w:rPr>
        <w:t>١٠٠</w:t>
      </w:r>
      <w:r w:rsidRPr="003405E1">
        <w:rPr>
          <w:rFonts w:ascii="Simplified Arabic" w:eastAsia="Simplified Arabic" w:hAnsi="Simplified Arabic" w:cs="Simplified Arabic" w:hint="cs"/>
          <w:sz w:val="28"/>
          <w:szCs w:val="28"/>
          <w:rtl/>
          <w:lang w:bidi="ar-JO"/>
        </w:rPr>
        <w:t xml:space="preserve"> فرد. واختبرت الفرضيات باستخدام الحزمه الإحصائيه للعلوم الاجتماعيه (</w:t>
      </w:r>
      <w:r w:rsidRPr="003405E1">
        <w:rPr>
          <w:rFonts w:ascii="Simplified Arabic" w:eastAsia="Simplified Arabic" w:hAnsi="Simplified Arabic" w:cs="Simplified Arabic" w:hint="cs"/>
          <w:sz w:val="28"/>
          <w:szCs w:val="28"/>
          <w:lang w:bidi="ar-EG"/>
        </w:rPr>
        <w:t>SPSS</w:t>
      </w:r>
      <w:r w:rsidRPr="003405E1">
        <w:rPr>
          <w:rFonts w:ascii="Simplified Arabic" w:eastAsia="Simplified Arabic" w:hAnsi="Simplified Arabic" w:cs="Simplified Arabic" w:hint="cs"/>
          <w:sz w:val="28"/>
          <w:szCs w:val="28"/>
          <w:rtl/>
          <w:lang w:bidi="ar-JO"/>
        </w:rPr>
        <w:t xml:space="preserve">). وفي ضوء ذلك، تم توصلت الدراسهُ إلى عدة نتائج، أبرزها </w:t>
      </w:r>
      <w:r>
        <w:rPr>
          <w:rFonts w:ascii="Simplified Arabic" w:eastAsia="Simplified Arabic" w:hAnsi="Simplified Arabic" w:cs="Simplified Arabic" w:hint="cs"/>
          <w:sz w:val="28"/>
          <w:szCs w:val="28"/>
          <w:rtl/>
          <w:lang w:bidi="ar-JO"/>
        </w:rPr>
        <w:t>أن هناك مستوى متوسط لجودة الخدمات الصحية ورضا الزبون في مستشفى محمد بوضياف بورقلة ومستوى مرتفع لجودة الخدمات الصحية ورضا الزبون في عيادة الضياء بورقلة</w:t>
      </w:r>
      <w:r w:rsidRPr="003405E1">
        <w:rPr>
          <w:rFonts w:ascii="Simplified Arabic" w:eastAsia="Simplified Arabic" w:hAnsi="Simplified Arabic" w:cs="Simplified Arabic" w:hint="cs"/>
          <w:sz w:val="28"/>
          <w:szCs w:val="28"/>
          <w:rtl/>
          <w:lang w:bidi="ar-JO"/>
        </w:rPr>
        <w:t xml:space="preserve">. </w:t>
      </w:r>
      <w:r w:rsidRPr="002B7F75">
        <w:rPr>
          <w:rFonts w:ascii="Simplified Arabic" w:eastAsia="Simplified Arabic" w:hAnsi="Simplified Arabic" w:cs="Simplified Arabic" w:hint="cs"/>
          <w:color w:val="000000" w:themeColor="text1"/>
          <w:sz w:val="28"/>
          <w:szCs w:val="28"/>
          <w:rtl/>
          <w:lang w:bidi="ar-JO"/>
        </w:rPr>
        <w:t xml:space="preserve">وأوصت الدراسهُ بوضع نظام فعال لتلقي شكاوي المرضى ومرافقي المرضى لتحقيق التواصل بينهم وبين إدارة المستشفى. </w:t>
      </w:r>
    </w:p>
    <w:p w14:paraId="5D2637DE"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sidRPr="003405E1">
        <w:rPr>
          <w:rFonts w:ascii="Simplified Arabic" w:eastAsia="Simplified Arabic" w:hAnsi="Simplified Arabic" w:cs="Simplified Arabic" w:hint="cs"/>
          <w:b/>
          <w:bCs/>
          <w:sz w:val="28"/>
          <w:szCs w:val="28"/>
          <w:rtl/>
          <w:lang w:bidi="ar-JO"/>
        </w:rPr>
        <w:lastRenderedPageBreak/>
        <w:t xml:space="preserve">دراسة </w:t>
      </w:r>
      <w:r>
        <w:rPr>
          <w:rFonts w:ascii="Simplified Arabic" w:eastAsia="Simplified Arabic" w:hAnsi="Simplified Arabic" w:cs="Simplified Arabic" w:hint="cs"/>
          <w:b/>
          <w:bCs/>
          <w:sz w:val="28"/>
          <w:szCs w:val="28"/>
          <w:rtl/>
          <w:lang w:bidi="ar-JO"/>
        </w:rPr>
        <w:t xml:space="preserve">عبد الجليل ، علوي </w:t>
      </w:r>
      <w:r w:rsidRPr="003405E1">
        <w:rPr>
          <w:rFonts w:ascii="Simplified Arabic" w:eastAsia="Simplified Arabic" w:hAnsi="Simplified Arabic" w:cs="Simplified Arabic" w:hint="cs"/>
          <w:b/>
          <w:bCs/>
          <w:sz w:val="28"/>
          <w:szCs w:val="28"/>
          <w:rtl/>
          <w:lang w:bidi="ar-JO"/>
        </w:rPr>
        <w:t>(</w:t>
      </w:r>
      <w:r>
        <w:rPr>
          <w:rFonts w:ascii="Simplified Arabic" w:eastAsia="Simplified Arabic" w:hAnsi="Simplified Arabic" w:cs="Simplified Arabic" w:hint="cs"/>
          <w:b/>
          <w:bCs/>
          <w:sz w:val="28"/>
          <w:szCs w:val="28"/>
          <w:lang w:bidi="ar-EG"/>
        </w:rPr>
        <w:t>2023</w:t>
      </w:r>
      <w:r w:rsidRPr="003405E1">
        <w:rPr>
          <w:rFonts w:ascii="Simplified Arabic" w:eastAsia="Simplified Arabic" w:hAnsi="Simplified Arabic" w:cs="Simplified Arabic" w:hint="cs"/>
          <w:b/>
          <w:bCs/>
          <w:sz w:val="28"/>
          <w:szCs w:val="28"/>
          <w:rtl/>
          <w:lang w:bidi="ar-JO"/>
        </w:rPr>
        <w:t xml:space="preserve">) بعنوان : </w:t>
      </w:r>
      <w:r>
        <w:rPr>
          <w:rFonts w:ascii="Simplified Arabic" w:eastAsia="Simplified Arabic" w:hAnsi="Simplified Arabic" w:cs="Simplified Arabic" w:hint="cs"/>
          <w:b/>
          <w:bCs/>
          <w:sz w:val="28"/>
          <w:szCs w:val="28"/>
          <w:rtl/>
          <w:lang w:bidi="ar-JO"/>
        </w:rPr>
        <w:t>أثر جودة الخدمات الصحية على رضا العملاء في مركز طرابلس الطبي ليبيا</w:t>
      </w:r>
    </w:p>
    <w:p w14:paraId="1E3A1F2F" w14:textId="77777777" w:rsidR="00ED35D0" w:rsidRDefault="00ED35D0" w:rsidP="00593F7B">
      <w:pPr>
        <w:spacing w:line="360" w:lineRule="auto"/>
        <w:jc w:val="both"/>
        <w:rPr>
          <w:rFonts w:ascii="Simplified Arabic" w:eastAsia="Simplified Arabic" w:hAnsi="Simplified Arabic" w:cs="Simplified Arabic"/>
          <w:sz w:val="28"/>
          <w:szCs w:val="28"/>
          <w:rtl/>
          <w:lang w:bidi="ar-JO"/>
        </w:rPr>
      </w:pPr>
      <w:r>
        <w:rPr>
          <w:rFonts w:ascii="Simplified Arabic" w:eastAsia="Simplified Arabic" w:hAnsi="Simplified Arabic" w:cs="Simplified Arabic" w:hint="cs"/>
          <w:sz w:val="28"/>
          <w:szCs w:val="28"/>
          <w:rtl/>
          <w:lang w:bidi="ar-JO"/>
        </w:rPr>
        <w:t>هدفت الدراسة إلى معرفة أثر أبعاد جودة الخدمات الصحية (الاعتمادية، الاستجابة، الملموسية، التعاطف، الأمان) على مستوى رضا العملاء في مركز طرابلس الطبي بليبيا. ولتحقيق هذا الهدف، اعتمدت الدراسة المنهج الوصفي التحليلي، وتم تصميم استبيان وزع على 391 مشاركًا. كما تم اختبار الفرضيات باستخدام الحزمة الإحصائية للعلوم الاجتماعية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lang w:bidi="ar-JO"/>
        </w:rPr>
        <w:t>). وأظهرت النتائج وجود تأثير معنوي لإجمالي أبعاد جودة الخدمات الصحية على رضا العملاء في المركز، وأكدت الدراسة على أهمية تعزيز جودة الخدمات الصحية في المستشفيات الحكومية بليبيا بما يتوافق مع توقعات العملاء ويزيد من رضاهم.</w:t>
      </w:r>
    </w:p>
    <w:p w14:paraId="36CB1841"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sidRPr="003405E1">
        <w:rPr>
          <w:rFonts w:ascii="Simplified Arabic" w:eastAsia="Simplified Arabic" w:hAnsi="Simplified Arabic" w:cs="Simplified Arabic" w:hint="cs"/>
          <w:b/>
          <w:bCs/>
          <w:sz w:val="28"/>
          <w:szCs w:val="28"/>
          <w:rtl/>
          <w:lang w:bidi="ar-JO"/>
        </w:rPr>
        <w:t xml:space="preserve">دراسة </w:t>
      </w:r>
      <w:r>
        <w:rPr>
          <w:rFonts w:ascii="Simplified Arabic" w:eastAsia="Simplified Arabic" w:hAnsi="Simplified Arabic" w:cs="Simplified Arabic" w:hint="cs"/>
          <w:b/>
          <w:bCs/>
          <w:sz w:val="28"/>
          <w:szCs w:val="28"/>
          <w:rtl/>
          <w:lang w:bidi="ar-JO"/>
        </w:rPr>
        <w:t xml:space="preserve">توباخ ، مزاري </w:t>
      </w:r>
      <w:r w:rsidRPr="003405E1">
        <w:rPr>
          <w:rFonts w:ascii="Simplified Arabic" w:eastAsia="Simplified Arabic" w:hAnsi="Simplified Arabic" w:cs="Simplified Arabic" w:hint="cs"/>
          <w:b/>
          <w:bCs/>
          <w:sz w:val="28"/>
          <w:szCs w:val="28"/>
          <w:rtl/>
          <w:lang w:bidi="ar-JO"/>
        </w:rPr>
        <w:t>(</w:t>
      </w:r>
      <w:r>
        <w:rPr>
          <w:rFonts w:ascii="Simplified Arabic" w:eastAsia="Simplified Arabic" w:hAnsi="Simplified Arabic" w:cs="Simplified Arabic" w:hint="cs"/>
          <w:b/>
          <w:bCs/>
          <w:sz w:val="28"/>
          <w:szCs w:val="28"/>
          <w:lang w:bidi="ar-EG"/>
        </w:rPr>
        <w:t>2023</w:t>
      </w:r>
      <w:r w:rsidRPr="003405E1">
        <w:rPr>
          <w:rFonts w:ascii="Simplified Arabic" w:eastAsia="Simplified Arabic" w:hAnsi="Simplified Arabic" w:cs="Simplified Arabic" w:hint="cs"/>
          <w:b/>
          <w:bCs/>
          <w:sz w:val="28"/>
          <w:szCs w:val="28"/>
          <w:rtl/>
          <w:lang w:bidi="ar-JO"/>
        </w:rPr>
        <w:t xml:space="preserve">) بعنوان : </w:t>
      </w:r>
      <w:r>
        <w:rPr>
          <w:rFonts w:ascii="Simplified Arabic" w:eastAsia="Simplified Arabic" w:hAnsi="Simplified Arabic" w:cs="Simplified Arabic" w:hint="cs"/>
          <w:b/>
          <w:bCs/>
          <w:sz w:val="28"/>
          <w:szCs w:val="28"/>
          <w:rtl/>
          <w:lang w:bidi="ar-JO"/>
        </w:rPr>
        <w:t>أثر جودة الخدمات الصحية على رضا الزبون دراسة حالة مستشفى سليمان عميرات بتقرت</w:t>
      </w:r>
    </w:p>
    <w:p w14:paraId="067FAB89" w14:textId="77777777" w:rsidR="00ED0B5F" w:rsidRDefault="00ED35D0" w:rsidP="00593F7B">
      <w:pPr>
        <w:spacing w:line="360" w:lineRule="auto"/>
        <w:jc w:val="both"/>
        <w:rPr>
          <w:rFonts w:ascii="Simplified Arabic" w:eastAsia="Simplified Arabic" w:hAnsi="Simplified Arabic" w:cs="Simplified Arabic"/>
          <w:sz w:val="28"/>
          <w:szCs w:val="28"/>
          <w:rtl/>
          <w:lang w:bidi="ar-JO"/>
        </w:rPr>
      </w:pPr>
      <w:r>
        <w:rPr>
          <w:rFonts w:ascii="Simplified Arabic" w:eastAsia="Simplified Arabic" w:hAnsi="Simplified Arabic" w:cs="Simplified Arabic" w:hint="cs"/>
          <w:sz w:val="28"/>
          <w:szCs w:val="28"/>
          <w:rtl/>
          <w:lang w:bidi="ar-JO"/>
        </w:rPr>
        <w:t xml:space="preserve">هدفت هذه الدراسة إلى تقييم تأثير جودة الخدمات الصحية بأبعادها (الملموسية، الاعتمادية، الاستجابة، التأكد، التعاطف) على رضا المرضى في المؤسسات الاستشفائية العمومية بالجزائر. ولتحقيق هذا الهدف، تم اتباع المنهج الوصفي التحليلي، واعتمدت الدراسة على عينة مكونة من 100 مشارك. كما جرى تحليل البيانات باستخدام برنامجي </w:t>
      </w:r>
      <w:r>
        <w:rPr>
          <w:rFonts w:ascii="Simplified Arabic" w:eastAsia="Simplified Arabic" w:hAnsi="Simplified Arabic" w:cs="Simplified Arabic" w:hint="cs"/>
          <w:sz w:val="28"/>
          <w:szCs w:val="28"/>
          <w:lang w:bidi="ar-EG"/>
        </w:rPr>
        <w:t>SPSS V25</w:t>
      </w:r>
      <w:r>
        <w:rPr>
          <w:rFonts w:ascii="Simplified Arabic" w:eastAsia="Simplified Arabic" w:hAnsi="Simplified Arabic" w:cs="Simplified Arabic" w:hint="cs"/>
          <w:sz w:val="28"/>
          <w:szCs w:val="28"/>
          <w:rtl/>
          <w:lang w:bidi="ar-JO"/>
        </w:rPr>
        <w:t xml:space="preserve"> و</w:t>
      </w:r>
      <w:r>
        <w:rPr>
          <w:rFonts w:ascii="Simplified Arabic" w:eastAsia="Simplified Arabic" w:hAnsi="Simplified Arabic" w:cs="Simplified Arabic" w:hint="cs"/>
          <w:sz w:val="28"/>
          <w:szCs w:val="28"/>
          <w:lang w:bidi="ar-EG"/>
        </w:rPr>
        <w:t>Excel 2010</w:t>
      </w:r>
      <w:r>
        <w:rPr>
          <w:rFonts w:ascii="Simplified Arabic" w:eastAsia="Simplified Arabic" w:hAnsi="Simplified Arabic" w:cs="Simplified Arabic" w:hint="cs"/>
          <w:sz w:val="28"/>
          <w:szCs w:val="28"/>
          <w:rtl/>
          <w:lang w:bidi="ar-JO"/>
        </w:rPr>
        <w:t>. وأظهرت النتائج وجود تأثير إيجابي وذو دلالة إحصائية لأبعاد جودة الخدمات الصحية على مستوى رضا المرضى، وأوصت الدراسة بضرورة تعزيز وتطوير الخدمات الصحية بما يلبي احتياجات المستفيدين، إلى جانب توفير الأدوية الأساسية الضرورية لزيادة رضا المرضى وتحسين تجربتهم داخل المؤسسات الصحية</w:t>
      </w:r>
    </w:p>
    <w:p w14:paraId="286E48B6" w14:textId="6AE4597E" w:rsidR="00ED35D0" w:rsidRPr="00F223E5" w:rsidRDefault="00ED35D0" w:rsidP="00593F7B">
      <w:pPr>
        <w:spacing w:line="360" w:lineRule="auto"/>
        <w:jc w:val="both"/>
        <w:rPr>
          <w:rFonts w:ascii="Simplified Arabic" w:eastAsia="Simplified Arabic" w:hAnsi="Simplified Arabic" w:cs="Simplified Arabic"/>
          <w:sz w:val="28"/>
          <w:szCs w:val="28"/>
          <w:rtl/>
          <w:lang w:bidi="ar-JO"/>
        </w:rPr>
      </w:pPr>
    </w:p>
    <w:p w14:paraId="29E83274"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sidRPr="003405E1">
        <w:rPr>
          <w:rFonts w:ascii="Simplified Arabic" w:eastAsia="Simplified Arabic" w:hAnsi="Simplified Arabic" w:cs="Simplified Arabic" w:hint="cs"/>
          <w:b/>
          <w:bCs/>
          <w:sz w:val="28"/>
          <w:szCs w:val="28"/>
          <w:rtl/>
          <w:lang w:bidi="ar-JO"/>
        </w:rPr>
        <w:lastRenderedPageBreak/>
        <w:t xml:space="preserve">دراسة </w:t>
      </w:r>
      <w:r>
        <w:rPr>
          <w:rFonts w:ascii="Simplified Arabic" w:eastAsia="Simplified Arabic" w:hAnsi="Simplified Arabic" w:cs="Simplified Arabic" w:hint="cs"/>
          <w:b/>
          <w:bCs/>
          <w:sz w:val="28"/>
          <w:szCs w:val="28"/>
          <w:rtl/>
          <w:lang w:bidi="ar-JO"/>
        </w:rPr>
        <w:t>بن عبوة ، فوزية</w:t>
      </w:r>
      <w:r w:rsidRPr="003405E1">
        <w:rPr>
          <w:rFonts w:ascii="Simplified Arabic" w:eastAsia="Simplified Arabic" w:hAnsi="Simplified Arabic" w:cs="Simplified Arabic" w:hint="cs"/>
          <w:b/>
          <w:bCs/>
          <w:sz w:val="28"/>
          <w:szCs w:val="28"/>
          <w:rtl/>
          <w:lang w:bidi="ar-JO"/>
        </w:rPr>
        <w:t xml:space="preserve"> (</w:t>
      </w:r>
      <w:r>
        <w:rPr>
          <w:rFonts w:ascii="Simplified Arabic" w:eastAsia="Simplified Arabic" w:hAnsi="Simplified Arabic" w:cs="Simplified Arabic" w:hint="cs"/>
          <w:b/>
          <w:bCs/>
          <w:sz w:val="28"/>
          <w:szCs w:val="28"/>
          <w:lang w:bidi="ar-EG"/>
        </w:rPr>
        <w:t>2022</w:t>
      </w:r>
      <w:r w:rsidRPr="003405E1">
        <w:rPr>
          <w:rFonts w:ascii="Simplified Arabic" w:eastAsia="Simplified Arabic" w:hAnsi="Simplified Arabic" w:cs="Simplified Arabic" w:hint="cs"/>
          <w:b/>
          <w:bCs/>
          <w:sz w:val="28"/>
          <w:szCs w:val="28"/>
          <w:rtl/>
          <w:lang w:bidi="ar-JO"/>
        </w:rPr>
        <w:t xml:space="preserve">) بعنوان : </w:t>
      </w:r>
      <w:r>
        <w:rPr>
          <w:rFonts w:ascii="Simplified Arabic" w:eastAsia="Simplified Arabic" w:hAnsi="Simplified Arabic" w:cs="Simplified Arabic" w:hint="cs"/>
          <w:b/>
          <w:bCs/>
          <w:sz w:val="28"/>
          <w:szCs w:val="28"/>
          <w:rtl/>
          <w:lang w:bidi="ar-JO"/>
        </w:rPr>
        <w:t>أثر جودة الخدمات الصحية على تحقيق رضا الزبون</w:t>
      </w:r>
    </w:p>
    <w:p w14:paraId="4BE458CB" w14:textId="77777777" w:rsidR="00ED35D0" w:rsidRDefault="00ED35D0" w:rsidP="00593F7B">
      <w:pPr>
        <w:spacing w:line="360" w:lineRule="auto"/>
        <w:jc w:val="both"/>
        <w:rPr>
          <w:rFonts w:ascii="Simplified Arabic" w:eastAsia="Simplified Arabic" w:hAnsi="Simplified Arabic" w:cs="Simplified Arabic"/>
          <w:sz w:val="28"/>
          <w:szCs w:val="28"/>
          <w:rtl/>
          <w:lang w:bidi="ar-JO"/>
        </w:rPr>
      </w:pPr>
      <w:r>
        <w:rPr>
          <w:rFonts w:ascii="Simplified Arabic" w:eastAsia="Simplified Arabic" w:hAnsi="Simplified Arabic" w:cs="Simplified Arabic" w:hint="cs"/>
          <w:sz w:val="28"/>
          <w:szCs w:val="28"/>
          <w:rtl/>
          <w:lang w:bidi="ar-JO"/>
        </w:rPr>
        <w:t xml:space="preserve">سعت هذه الدراسة إلى تحليل أثر جودة الخدمات الصحية بأبعادها (الملموسة، الاعتمادية، الاستجابة، الأمان، التعاطف) على مستوى رضا العملاء في مركز التشخيص الطبي (المرشد) بمدينة ورقلة. ولتحقيق ذلك، اعتمدت الدراسة المنهج الوصفي التحليلي، وجُمعت البيانات من عينة ضمت 50 مشاركًا. كما تم اختبار الفرضيات باستخدام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lang w:bidi="ar-JO"/>
        </w:rPr>
        <w:t xml:space="preserve"> للإحصاء الاجتماعي. وأظهرت النتائج وجود علاقة ارتباط وتأثير قوية وذات دلالة إحصائية بين أبعاد جودة الخدمات ورضا العملاء في المركز، مع التأكيد على ضرورة متابعة تطوير جودة الخدمات لضمان تلبية توقعات العملاء وتحسين تجربتهم.</w:t>
      </w:r>
    </w:p>
    <w:p w14:paraId="122F369F"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sidRPr="003405E1">
        <w:rPr>
          <w:rFonts w:ascii="Simplified Arabic" w:eastAsia="Simplified Arabic" w:hAnsi="Simplified Arabic" w:cs="Simplified Arabic" w:hint="cs"/>
          <w:b/>
          <w:bCs/>
          <w:sz w:val="28"/>
          <w:szCs w:val="28"/>
          <w:rtl/>
          <w:lang w:bidi="ar-JO"/>
        </w:rPr>
        <w:t xml:space="preserve">دراسة </w:t>
      </w:r>
      <w:r>
        <w:rPr>
          <w:rFonts w:ascii="Simplified Arabic" w:eastAsia="Simplified Arabic" w:hAnsi="Simplified Arabic" w:cs="Simplified Arabic" w:hint="cs"/>
          <w:b/>
          <w:bCs/>
          <w:sz w:val="28"/>
          <w:szCs w:val="28"/>
          <w:rtl/>
          <w:lang w:bidi="ar-JO"/>
        </w:rPr>
        <w:t xml:space="preserve">عبد القادر </w:t>
      </w:r>
      <w:r w:rsidRPr="003405E1">
        <w:rPr>
          <w:rFonts w:ascii="Simplified Arabic" w:eastAsia="Simplified Arabic" w:hAnsi="Simplified Arabic" w:cs="Simplified Arabic" w:hint="cs"/>
          <w:b/>
          <w:bCs/>
          <w:sz w:val="28"/>
          <w:szCs w:val="28"/>
          <w:rtl/>
          <w:lang w:bidi="ar-JO"/>
        </w:rPr>
        <w:t>(</w:t>
      </w:r>
      <w:r>
        <w:rPr>
          <w:rFonts w:ascii="Simplified Arabic" w:eastAsia="Simplified Arabic" w:hAnsi="Simplified Arabic" w:cs="Simplified Arabic" w:hint="cs"/>
          <w:b/>
          <w:bCs/>
          <w:sz w:val="28"/>
          <w:szCs w:val="28"/>
          <w:lang w:bidi="ar-EG"/>
        </w:rPr>
        <w:t>2022</w:t>
      </w:r>
      <w:r w:rsidRPr="003405E1">
        <w:rPr>
          <w:rFonts w:ascii="Simplified Arabic" w:eastAsia="Simplified Arabic" w:hAnsi="Simplified Arabic" w:cs="Simplified Arabic" w:hint="cs"/>
          <w:b/>
          <w:bCs/>
          <w:sz w:val="28"/>
          <w:szCs w:val="28"/>
          <w:rtl/>
          <w:lang w:bidi="ar-JO"/>
        </w:rPr>
        <w:t xml:space="preserve">) بعنوان : </w:t>
      </w:r>
      <w:r>
        <w:rPr>
          <w:rFonts w:ascii="Simplified Arabic" w:eastAsia="Simplified Arabic" w:hAnsi="Simplified Arabic" w:cs="Simplified Arabic" w:hint="cs"/>
          <w:b/>
          <w:bCs/>
          <w:sz w:val="28"/>
          <w:szCs w:val="28"/>
          <w:rtl/>
          <w:lang w:bidi="ar-JO"/>
        </w:rPr>
        <w:t>تأثير الرعاية الصحية على رضا المرضى</w:t>
      </w:r>
    </w:p>
    <w:p w14:paraId="384F2131" w14:textId="77777777" w:rsidR="00ED35D0" w:rsidRDefault="00ED35D0" w:rsidP="00593F7B">
      <w:pPr>
        <w:spacing w:line="360" w:lineRule="auto"/>
        <w:jc w:val="both"/>
        <w:rPr>
          <w:rFonts w:ascii="Simplified Arabic" w:eastAsia="Simplified Arabic" w:hAnsi="Simplified Arabic" w:cs="Simplified Arabic"/>
          <w:sz w:val="28"/>
          <w:szCs w:val="28"/>
          <w:rtl/>
          <w:lang w:bidi="ar-JO"/>
        </w:rPr>
      </w:pPr>
      <w:r>
        <w:rPr>
          <w:rFonts w:ascii="Simplified Arabic" w:eastAsia="Simplified Arabic" w:hAnsi="Simplified Arabic" w:cs="Simplified Arabic" w:hint="cs"/>
          <w:sz w:val="28"/>
          <w:szCs w:val="28"/>
          <w:rtl/>
          <w:lang w:bidi="ar-JO"/>
        </w:rPr>
        <w:t xml:space="preserve">هدفت هذه الدراسة إلى معرفة أثر الرعاية الصحية على رضا المرضى المتلقين للعلاج في المستشفيات الحكومية في دولة السعودية، وقد شملت الدراسة (110) مريض من المتلقين للعلاج في بمستشفى الإيمان العام بالرياض. تم استخدام تحليل المسار، وتحليل الانحدار البسيط والمتعدد، والأساليب الإحصائية الأخرى في التحليل الإحصائي الذي تم باستخدام البرنامج الإحصائي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lang w:bidi="ar-JO"/>
        </w:rPr>
        <w:t xml:space="preserve"> كشفت نتائج التحليل عن عدد من النتائج المهمة ، أهمها وجود تأثير ذي دلالة إحصائية على سعادة المرضى وتواصلهم ومعلوماتهم بسبب طبيعة التفاعل بين متغيرات البحث تضمنت نتائج الدراسة وتوصياتها ضرورة اهتمام المستشفيات وخاصة المستشفيات الحكومية بالبيئة المادية لخدمات الرعاية الصحية والاهتمام بتطوير أداء العاملين خاصة فيما يتعلق بطريقة التعامل مع المرضى والمستوى من الاستجابة لاحتياجاتهم، وإحساسهم بالتعاطف والأمن ، وهذا هو الدور الكبير الذي يلعبونه في تحقيق نتائج مرضية لدى المرضى الذين يتلقون رعاية طبية. </w:t>
      </w:r>
    </w:p>
    <w:p w14:paraId="4EB92DD1" w14:textId="77777777" w:rsidR="00ED35D0" w:rsidRPr="00083306" w:rsidRDefault="00ED35D0" w:rsidP="00593F7B">
      <w:pPr>
        <w:spacing w:line="360" w:lineRule="auto"/>
        <w:jc w:val="both"/>
        <w:rPr>
          <w:rFonts w:ascii="Simplified Arabic" w:eastAsia="Simplified Arabic" w:hAnsi="Simplified Arabic" w:cs="Simplified Arabic"/>
          <w:sz w:val="28"/>
          <w:szCs w:val="28"/>
          <w:rtl/>
          <w:lang w:bidi="ar-JO"/>
        </w:rPr>
      </w:pPr>
    </w:p>
    <w:p w14:paraId="311F7CAC" w14:textId="77777777" w:rsidR="00ED35D0" w:rsidRPr="00B35AFF" w:rsidRDefault="00ED35D0" w:rsidP="00593F7B">
      <w:pPr>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28"/>
          <w:szCs w:val="28"/>
          <w:lang w:bidi="ar-EG"/>
        </w:rPr>
        <w:lastRenderedPageBreak/>
        <w:t xml:space="preserve"> </w:t>
      </w:r>
      <w:r w:rsidRPr="00B35AFF">
        <w:rPr>
          <w:rFonts w:ascii="Simplified Arabic" w:hAnsi="Simplified Arabic" w:cs="Simplified Arabic" w:hint="cs"/>
          <w:b/>
          <w:bCs/>
          <w:sz w:val="32"/>
          <w:szCs w:val="32"/>
          <w:rtl/>
        </w:rPr>
        <w:t xml:space="preserve">الدراسات الأجنبية </w:t>
      </w:r>
    </w:p>
    <w:p w14:paraId="1FFEB2D8"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sidRPr="003405E1">
        <w:rPr>
          <w:rFonts w:ascii="Simplified Arabic" w:eastAsia="Simplified Arabic" w:hAnsi="Simplified Arabic" w:cs="Simplified Arabic" w:hint="cs"/>
          <w:b/>
          <w:bCs/>
          <w:sz w:val="28"/>
          <w:szCs w:val="28"/>
          <w:rtl/>
          <w:lang w:bidi="ar-JO"/>
        </w:rPr>
        <w:t>دراسة  (</w:t>
      </w:r>
      <w:r>
        <w:rPr>
          <w:rFonts w:ascii="Simplified Arabic" w:eastAsia="Simplified Arabic" w:hAnsi="Simplified Arabic" w:cs="Simplified Arabic" w:hint="cs"/>
          <w:b/>
          <w:bCs/>
          <w:sz w:val="28"/>
          <w:szCs w:val="28"/>
          <w:lang w:bidi="ar-EG"/>
        </w:rPr>
        <w:t>Thadei et al</w:t>
      </w:r>
      <w:r w:rsidRPr="003405E1">
        <w:rPr>
          <w:rFonts w:ascii="Simplified Arabic" w:eastAsia="Simplified Arabic" w:hAnsi="Simplified Arabic" w:cs="Simplified Arabic" w:hint="cs"/>
          <w:b/>
          <w:bCs/>
          <w:sz w:val="28"/>
          <w:szCs w:val="28"/>
          <w:lang w:bidi="ar-EG"/>
        </w:rPr>
        <w:t xml:space="preserve">, </w:t>
      </w:r>
      <w:r>
        <w:rPr>
          <w:rFonts w:ascii="Simplified Arabic" w:eastAsia="Simplified Arabic" w:hAnsi="Simplified Arabic" w:cs="Simplified Arabic" w:hint="cs"/>
          <w:b/>
          <w:bCs/>
          <w:sz w:val="28"/>
          <w:szCs w:val="28"/>
          <w:lang w:bidi="ar-EG"/>
        </w:rPr>
        <w:t>2024</w:t>
      </w:r>
      <w:r w:rsidRPr="003405E1">
        <w:rPr>
          <w:rFonts w:ascii="Simplified Arabic" w:eastAsia="Simplified Arabic" w:hAnsi="Simplified Arabic" w:cs="Simplified Arabic" w:hint="cs"/>
          <w:b/>
          <w:bCs/>
          <w:sz w:val="28"/>
          <w:szCs w:val="28"/>
          <w:rtl/>
          <w:lang w:bidi="ar-JO"/>
        </w:rPr>
        <w:t xml:space="preserve">) بعنوان : </w:t>
      </w:r>
      <w:r>
        <w:rPr>
          <w:rFonts w:ascii="Simplified Arabic" w:eastAsia="Simplified Arabic" w:hAnsi="Simplified Arabic" w:cs="Simplified Arabic" w:hint="cs"/>
          <w:b/>
          <w:bCs/>
          <w:sz w:val="28"/>
          <w:szCs w:val="28"/>
          <w:lang w:bidi="ar-EG"/>
        </w:rPr>
        <w:t>The effect of service quality on customer satisfaction at St. Joseph Referral Hospital-Peramiho, Tanzania</w:t>
      </w:r>
    </w:p>
    <w:p w14:paraId="091FD294"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Pr>
          <w:rFonts w:ascii="Simplified Arabic" w:eastAsia="Simplified Arabic" w:hAnsi="Simplified Arabic" w:cs="Simplified Arabic" w:hint="cs"/>
          <w:b/>
          <w:bCs/>
          <w:sz w:val="28"/>
          <w:szCs w:val="28"/>
          <w:rtl/>
          <w:lang w:bidi="ar-JO"/>
        </w:rPr>
        <w:t>أثر جودة الخدمة على رضا العملاء في مستشفى سانت جوزيف المرجعي - بيراميهو، تنزانيا</w:t>
      </w:r>
    </w:p>
    <w:p w14:paraId="24DE1D88" w14:textId="77777777" w:rsidR="00ED35D0" w:rsidRDefault="00ED35D0" w:rsidP="00593F7B">
      <w:pPr>
        <w:spacing w:line="360" w:lineRule="auto"/>
        <w:jc w:val="both"/>
        <w:rPr>
          <w:rFonts w:ascii="Simplified Arabic" w:hAnsi="Simplified Arabic" w:cs="Simplified Arabic"/>
          <w:b/>
          <w:bCs/>
          <w:sz w:val="28"/>
          <w:szCs w:val="28"/>
          <w:rtl/>
        </w:rPr>
      </w:pPr>
      <w:r w:rsidRPr="003405E1">
        <w:rPr>
          <w:rFonts w:ascii="Simplified Arabic" w:eastAsia="Simplified Arabic" w:hAnsi="Simplified Arabic" w:cs="Simplified Arabic" w:hint="cs"/>
          <w:sz w:val="28"/>
          <w:szCs w:val="28"/>
          <w:rtl/>
          <w:lang w:bidi="ar-JO"/>
        </w:rPr>
        <w:t xml:space="preserve">هدفت الدراسهُ إلى التعرف على </w:t>
      </w:r>
      <w:r>
        <w:rPr>
          <w:rFonts w:ascii="Simplified Arabic" w:eastAsia="Simplified Arabic" w:hAnsi="Simplified Arabic" w:cs="Simplified Arabic" w:hint="cs"/>
          <w:sz w:val="28"/>
          <w:szCs w:val="28"/>
          <w:rtl/>
          <w:lang w:bidi="ar-JO"/>
        </w:rPr>
        <w:t xml:space="preserve">أثر جودة الخدمة بأبعادها (الملموسية ، الموثوقية ، الاستجابة ، الضمان ، التعاطف ) على رضا العملاء بأبعادها ( التوقع ، الإدراك)  في مستشفى سانت جوزيف </w:t>
      </w:r>
      <w:r w:rsidRPr="003405E1">
        <w:rPr>
          <w:rFonts w:ascii="Simplified Arabic" w:eastAsia="Simplified Arabic" w:hAnsi="Simplified Arabic" w:cs="Simplified Arabic" w:hint="cs"/>
          <w:sz w:val="28"/>
          <w:szCs w:val="28"/>
          <w:rtl/>
          <w:lang w:bidi="ar-JO"/>
        </w:rPr>
        <w:t xml:space="preserve">. </w:t>
      </w:r>
      <w:r>
        <w:rPr>
          <w:rFonts w:ascii="Simplified Arabic" w:eastAsia="Simplified Arabic" w:hAnsi="Simplified Arabic" w:cs="Simplified Arabic" w:hint="cs"/>
          <w:sz w:val="28"/>
          <w:szCs w:val="28"/>
          <w:rtl/>
          <w:lang w:bidi="ar-JO"/>
        </w:rPr>
        <w:t>اتبعت الدراسة المنهج الوصفي التحليلي</w:t>
      </w:r>
      <w:r w:rsidRPr="003405E1">
        <w:rPr>
          <w:rFonts w:ascii="Simplified Arabic" w:eastAsia="Simplified Arabic" w:hAnsi="Simplified Arabic" w:cs="Simplified Arabic" w:hint="cs"/>
          <w:sz w:val="28"/>
          <w:szCs w:val="28"/>
          <w:rtl/>
          <w:lang w:bidi="ar-JO"/>
        </w:rPr>
        <w:t xml:space="preserve">، وأُجري البحث عبر استبيان </w:t>
      </w:r>
      <w:r>
        <w:rPr>
          <w:rFonts w:ascii="Simplified Arabic" w:eastAsia="Simplified Arabic" w:hAnsi="Simplified Arabic" w:cs="Simplified Arabic" w:hint="cs"/>
          <w:sz w:val="28"/>
          <w:szCs w:val="28"/>
          <w:rtl/>
          <w:lang w:bidi="ar-JO"/>
        </w:rPr>
        <w:t>وزع على</w:t>
      </w:r>
      <w:r w:rsidRPr="003405E1">
        <w:rPr>
          <w:rFonts w:ascii="Simplified Arabic" w:eastAsia="Simplified Arabic" w:hAnsi="Simplified Arabic" w:cs="Simplified Arabic" w:hint="cs"/>
          <w:sz w:val="28"/>
          <w:szCs w:val="28"/>
          <w:rtl/>
          <w:lang w:bidi="ar-JO"/>
        </w:rPr>
        <w:t xml:space="preserve"> </w:t>
      </w:r>
      <w:r>
        <w:rPr>
          <w:rFonts w:ascii="Simplified Arabic" w:eastAsia="Simplified Arabic" w:hAnsi="Simplified Arabic" w:cs="Simplified Arabic" w:hint="cs"/>
          <w:sz w:val="28"/>
          <w:szCs w:val="28"/>
          <w:rtl/>
          <w:lang w:bidi="ar-JO"/>
        </w:rPr>
        <w:t>123</w:t>
      </w:r>
      <w:r w:rsidRPr="003405E1">
        <w:rPr>
          <w:rFonts w:ascii="Simplified Arabic" w:eastAsia="Simplified Arabic" w:hAnsi="Simplified Arabic" w:cs="Simplified Arabic" w:hint="cs"/>
          <w:sz w:val="28"/>
          <w:szCs w:val="28"/>
          <w:rtl/>
          <w:lang w:bidi="ar-JO"/>
        </w:rPr>
        <w:t xml:space="preserve"> </w:t>
      </w:r>
      <w:r>
        <w:rPr>
          <w:rFonts w:ascii="Simplified Arabic" w:eastAsia="Simplified Arabic" w:hAnsi="Simplified Arabic" w:cs="Simplified Arabic" w:hint="cs"/>
          <w:sz w:val="28"/>
          <w:szCs w:val="28"/>
          <w:rtl/>
          <w:lang w:bidi="ar-JO"/>
        </w:rPr>
        <w:t xml:space="preserve">مفردة ، </w:t>
      </w:r>
      <w:r w:rsidRPr="003405E1">
        <w:rPr>
          <w:rFonts w:ascii="Simplified Arabic" w:eastAsia="Simplified Arabic" w:hAnsi="Simplified Arabic" w:cs="Simplified Arabic" w:hint="cs"/>
          <w:sz w:val="28"/>
          <w:szCs w:val="28"/>
          <w:rtl/>
          <w:lang w:bidi="ar-JO"/>
        </w:rPr>
        <w:t xml:space="preserve"> </w:t>
      </w:r>
      <w:r>
        <w:rPr>
          <w:rFonts w:ascii="Simplified Arabic" w:eastAsia="Simplified Arabic" w:hAnsi="Simplified Arabic" w:cs="Simplified Arabic" w:hint="cs"/>
          <w:sz w:val="28"/>
          <w:szCs w:val="28"/>
          <w:rtl/>
          <w:lang w:bidi="ar-JO"/>
        </w:rPr>
        <w:t>حُللت البيانات باستخدام نموذج المعادلات الهيكلية (</w:t>
      </w:r>
      <w:r>
        <w:rPr>
          <w:rFonts w:ascii="Simplified Arabic" w:eastAsia="Simplified Arabic" w:hAnsi="Simplified Arabic" w:cs="Simplified Arabic" w:hint="cs"/>
          <w:sz w:val="28"/>
          <w:szCs w:val="28"/>
          <w:lang w:bidi="ar-EG"/>
        </w:rPr>
        <w:t>SEM</w:t>
      </w:r>
      <w:r>
        <w:rPr>
          <w:rFonts w:ascii="Simplified Arabic" w:eastAsia="Simplified Arabic" w:hAnsi="Simplified Arabic" w:cs="Simplified Arabic" w:hint="cs"/>
          <w:sz w:val="28"/>
          <w:szCs w:val="28"/>
          <w:rtl/>
          <w:lang w:bidi="ar-JO"/>
        </w:rPr>
        <w:t>) . أشارت الدراسة إلى أن استجابة جودة الخدمة لها تأثير كبير على رضا العملاء و أوصت الدراسة بأن تستمر إدارة المستشفى في تعزيز سمات جودة الخدمة هذه من أجل الاستمرار في إرضاء العملاء الذين هم المرضى.</w:t>
      </w:r>
    </w:p>
    <w:p w14:paraId="781FB2DC"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sidRPr="003405E1">
        <w:rPr>
          <w:rFonts w:ascii="Simplified Arabic" w:eastAsia="Simplified Arabic" w:hAnsi="Simplified Arabic" w:cs="Simplified Arabic" w:hint="cs"/>
          <w:b/>
          <w:bCs/>
          <w:sz w:val="28"/>
          <w:szCs w:val="28"/>
          <w:rtl/>
          <w:lang w:bidi="ar-JO"/>
        </w:rPr>
        <w:t>دراسة (</w:t>
      </w:r>
      <w:r>
        <w:rPr>
          <w:rFonts w:ascii="Simplified Arabic" w:eastAsia="Simplified Arabic" w:hAnsi="Simplified Arabic" w:cs="Simplified Arabic" w:hint="cs"/>
          <w:b/>
          <w:bCs/>
          <w:sz w:val="28"/>
          <w:szCs w:val="28"/>
          <w:lang w:bidi="ar-EG"/>
        </w:rPr>
        <w:t>Zyad Alzaydi</w:t>
      </w:r>
      <w:r w:rsidRPr="003405E1">
        <w:rPr>
          <w:rFonts w:ascii="Simplified Arabic" w:eastAsia="Simplified Arabic" w:hAnsi="Simplified Arabic" w:cs="Simplified Arabic" w:hint="cs"/>
          <w:b/>
          <w:bCs/>
          <w:sz w:val="28"/>
          <w:szCs w:val="28"/>
          <w:lang w:bidi="ar-EG"/>
        </w:rPr>
        <w:t xml:space="preserve">, </w:t>
      </w:r>
      <w:r>
        <w:rPr>
          <w:rFonts w:ascii="Simplified Arabic" w:eastAsia="Simplified Arabic" w:hAnsi="Simplified Arabic" w:cs="Simplified Arabic" w:hint="cs"/>
          <w:b/>
          <w:bCs/>
          <w:sz w:val="28"/>
          <w:szCs w:val="28"/>
          <w:lang w:bidi="ar-EG"/>
        </w:rPr>
        <w:t>2024</w:t>
      </w:r>
      <w:r w:rsidRPr="003405E1">
        <w:rPr>
          <w:rFonts w:ascii="Simplified Arabic" w:eastAsia="Simplified Arabic" w:hAnsi="Simplified Arabic" w:cs="Simplified Arabic" w:hint="cs"/>
          <w:b/>
          <w:bCs/>
          <w:sz w:val="28"/>
          <w:szCs w:val="28"/>
          <w:rtl/>
          <w:lang w:bidi="ar-JO"/>
        </w:rPr>
        <w:t xml:space="preserve">) بعنوان : </w:t>
      </w:r>
      <w:r>
        <w:rPr>
          <w:rFonts w:ascii="Simplified Arabic" w:eastAsia="Simplified Arabic" w:hAnsi="Simplified Arabic" w:cs="Simplified Arabic" w:hint="cs"/>
          <w:b/>
          <w:bCs/>
          <w:sz w:val="28"/>
          <w:szCs w:val="28"/>
          <w:lang w:bidi="ar-EG"/>
        </w:rPr>
        <w:t xml:space="preserve">Examining the mediating effect of multi-channel integration quality </w:t>
      </w:r>
      <w:r>
        <w:rPr>
          <w:rFonts w:ascii="Simplified Arabic" w:eastAsia="Simplified Arabic" w:hAnsi="Simplified Arabic" w:cs="Simplified Arabic"/>
          <w:b/>
          <w:bCs/>
          <w:sz w:val="28"/>
          <w:szCs w:val="28"/>
          <w:lang w:bidi="ar-EG"/>
        </w:rPr>
        <w:t>I</w:t>
      </w:r>
      <w:r>
        <w:rPr>
          <w:rFonts w:ascii="Simplified Arabic" w:eastAsia="Simplified Arabic" w:hAnsi="Simplified Arabic" w:cs="Simplified Arabic" w:hint="cs"/>
          <w:b/>
          <w:bCs/>
          <w:sz w:val="28"/>
          <w:szCs w:val="28"/>
          <w:lang w:bidi="ar-EG"/>
        </w:rPr>
        <w:t xml:space="preserve">n the relationship with service quality, customer satisfaction, and customer loyalty </w:t>
      </w:r>
      <w:r>
        <w:rPr>
          <w:rFonts w:ascii="Simplified Arabic" w:eastAsia="Simplified Arabic" w:hAnsi="Simplified Arabic" w:cs="Simplified Arabic"/>
          <w:b/>
          <w:bCs/>
          <w:sz w:val="28"/>
          <w:szCs w:val="28"/>
          <w:lang w:bidi="ar-EG"/>
        </w:rPr>
        <w:t>I</w:t>
      </w:r>
      <w:r>
        <w:rPr>
          <w:rFonts w:ascii="Simplified Arabic" w:eastAsia="Simplified Arabic" w:hAnsi="Simplified Arabic" w:cs="Simplified Arabic" w:hint="cs"/>
          <w:b/>
          <w:bCs/>
          <w:sz w:val="28"/>
          <w:szCs w:val="28"/>
          <w:lang w:bidi="ar-EG"/>
        </w:rPr>
        <w:t>n the Saudi banking sector</w:t>
      </w:r>
    </w:p>
    <w:p w14:paraId="731D948F"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Pr>
          <w:rFonts w:ascii="Simplified Arabic" w:eastAsia="Simplified Arabic" w:hAnsi="Simplified Arabic" w:cs="Simplified Arabic" w:hint="cs"/>
          <w:b/>
          <w:bCs/>
          <w:sz w:val="28"/>
          <w:szCs w:val="28"/>
          <w:rtl/>
          <w:lang w:bidi="ar-JO"/>
        </w:rPr>
        <w:t>دراسة التأثير الوسيط لجودة التكامل متعدد القنوات في العلاقة مع جودة الخدمة ورضا العملاء وولاء العملاء في القطاع المصرفي السعودي</w:t>
      </w:r>
    </w:p>
    <w:p w14:paraId="50D92EB4" w14:textId="77777777" w:rsidR="00ED35D0" w:rsidRPr="00C6265E" w:rsidRDefault="00ED35D0" w:rsidP="00593F7B">
      <w:pPr>
        <w:spacing w:line="360" w:lineRule="auto"/>
        <w:jc w:val="both"/>
        <w:rPr>
          <w:rFonts w:ascii="Simplified Arabic" w:eastAsia="Simplified Arabic" w:hAnsi="Simplified Arabic" w:cs="Simplified Arabic"/>
          <w:color w:val="000000" w:themeColor="text1"/>
          <w:sz w:val="28"/>
          <w:szCs w:val="28"/>
          <w:rtl/>
          <w:lang w:bidi="ar-JO"/>
        </w:rPr>
      </w:pPr>
      <w:r w:rsidRPr="003405E1">
        <w:rPr>
          <w:rFonts w:ascii="Simplified Arabic" w:eastAsia="Simplified Arabic" w:hAnsi="Simplified Arabic" w:cs="Simplified Arabic" w:hint="cs"/>
          <w:sz w:val="28"/>
          <w:szCs w:val="28"/>
          <w:rtl/>
          <w:lang w:bidi="ar-JO"/>
        </w:rPr>
        <w:t>هدف هذا البحث إلى</w:t>
      </w:r>
      <w:r>
        <w:rPr>
          <w:rFonts w:ascii="Simplified Arabic" w:eastAsia="Simplified Arabic" w:hAnsi="Simplified Arabic" w:cs="Simplified Arabic" w:hint="cs"/>
          <w:sz w:val="28"/>
          <w:szCs w:val="28"/>
          <w:rtl/>
          <w:lang w:bidi="ar-JO"/>
        </w:rPr>
        <w:t xml:space="preserve"> استخدام مقياس جودة الخدمة من أجل دراسة العلاقة بين جودة الخدمة ورضا  العملاء .  تم الحصول على البيانات من بنوك في المملكة العربية السعودية. واستند التحليل إلى </w:t>
      </w:r>
      <w:r>
        <w:rPr>
          <w:rFonts w:ascii="Simplified Arabic" w:eastAsia="Simplified Arabic" w:hAnsi="Simplified Arabic" w:cs="Simplified Arabic" w:hint="cs"/>
          <w:sz w:val="28"/>
          <w:szCs w:val="28"/>
          <w:rtl/>
          <w:lang w:bidi="ar-JO"/>
        </w:rPr>
        <w:lastRenderedPageBreak/>
        <w:t>استطلاع رأي عبر الإنترنت شمل 265 عميلًا مصرفيًا سعوديًا. تم استخدام نموذج جودة التكامل متعدد القنوات والحزمة الإحصائية للعلوم الاجتماعية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lang w:bidi="ar-JO"/>
        </w:rPr>
        <w:t xml:space="preserve">) لاختبار الفرضية المقترحة وإجراء التحليل وجدت النتائج وجود ارتباط ذي دلالة إحصائية بين جودة الخدمة ورضا العملاء في القطاع المصرفي السعودي </w:t>
      </w:r>
      <w:r w:rsidRPr="00C6265E">
        <w:rPr>
          <w:rFonts w:ascii="Simplified Arabic" w:eastAsia="Simplified Arabic" w:hAnsi="Simplified Arabic" w:cs="Simplified Arabic" w:hint="cs"/>
          <w:color w:val="000000" w:themeColor="text1"/>
          <w:sz w:val="28"/>
          <w:szCs w:val="28"/>
          <w:rtl/>
          <w:lang w:bidi="ar-JO"/>
        </w:rPr>
        <w:t>واوصت الدراسة العلامة التجارية للبنك إدارة جودة قنوات التكامل المقدمة لهم بعناية</w:t>
      </w:r>
    </w:p>
    <w:p w14:paraId="36E199DD"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sidRPr="003405E1">
        <w:rPr>
          <w:rFonts w:ascii="Simplified Arabic" w:eastAsia="Simplified Arabic" w:hAnsi="Simplified Arabic" w:cs="Simplified Arabic" w:hint="cs"/>
          <w:b/>
          <w:bCs/>
          <w:sz w:val="28"/>
          <w:szCs w:val="28"/>
          <w:rtl/>
          <w:lang w:bidi="ar-JO"/>
        </w:rPr>
        <w:t>دراسة (</w:t>
      </w:r>
      <w:r>
        <w:rPr>
          <w:rFonts w:ascii="Simplified Arabic" w:eastAsia="Simplified Arabic" w:hAnsi="Simplified Arabic" w:cs="Simplified Arabic" w:hint="cs"/>
          <w:b/>
          <w:bCs/>
          <w:sz w:val="28"/>
          <w:szCs w:val="28"/>
          <w:lang w:bidi="ar-EG"/>
        </w:rPr>
        <w:t>Shyju PJ et al</w:t>
      </w:r>
      <w:r w:rsidRPr="003405E1">
        <w:rPr>
          <w:rFonts w:ascii="Simplified Arabic" w:eastAsia="Simplified Arabic" w:hAnsi="Simplified Arabic" w:cs="Simplified Arabic" w:hint="cs"/>
          <w:b/>
          <w:bCs/>
          <w:sz w:val="28"/>
          <w:szCs w:val="28"/>
          <w:lang w:bidi="ar-EG"/>
        </w:rPr>
        <w:t xml:space="preserve">, </w:t>
      </w:r>
      <w:r>
        <w:rPr>
          <w:rFonts w:ascii="Simplified Arabic" w:eastAsia="Simplified Arabic" w:hAnsi="Simplified Arabic" w:cs="Simplified Arabic" w:hint="cs"/>
          <w:b/>
          <w:bCs/>
          <w:sz w:val="28"/>
          <w:szCs w:val="28"/>
          <w:lang w:bidi="ar-EG"/>
        </w:rPr>
        <w:t>2023</w:t>
      </w:r>
      <w:r w:rsidRPr="003405E1">
        <w:rPr>
          <w:rFonts w:ascii="Simplified Arabic" w:eastAsia="Simplified Arabic" w:hAnsi="Simplified Arabic" w:cs="Simplified Arabic" w:hint="cs"/>
          <w:b/>
          <w:bCs/>
          <w:sz w:val="28"/>
          <w:szCs w:val="28"/>
          <w:rtl/>
          <w:lang w:bidi="ar-JO"/>
        </w:rPr>
        <w:t xml:space="preserve">) بعنوان : </w:t>
      </w:r>
      <w:r>
        <w:rPr>
          <w:rFonts w:ascii="Simplified Arabic" w:eastAsia="Simplified Arabic" w:hAnsi="Simplified Arabic" w:cs="Simplified Arabic" w:hint="cs"/>
          <w:b/>
          <w:bCs/>
          <w:sz w:val="28"/>
          <w:szCs w:val="28"/>
          <w:lang w:bidi="ar-EG"/>
        </w:rPr>
        <w:t>Service quality and customer satisfaction in hospitality, leisure, sport and tourism: An assessment of research in Web of Science</w:t>
      </w:r>
    </w:p>
    <w:p w14:paraId="07D89166"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Pr>
          <w:rFonts w:ascii="Simplified Arabic" w:eastAsia="Simplified Arabic" w:hAnsi="Simplified Arabic" w:cs="Simplified Arabic" w:hint="cs"/>
          <w:b/>
          <w:bCs/>
          <w:sz w:val="28"/>
          <w:szCs w:val="28"/>
          <w:rtl/>
          <w:lang w:bidi="ar-JO"/>
        </w:rPr>
        <w:t>جودة الخدمة ورضا العملاء في الضيافة والترفيه والرياضة والسياحة: تقييم للأبحاث في ويب أوف ساينس</w:t>
      </w:r>
    </w:p>
    <w:p w14:paraId="1A4EAEEE" w14:textId="77777777" w:rsidR="00ED35D0" w:rsidRDefault="00ED35D0" w:rsidP="00593F7B">
      <w:pPr>
        <w:spacing w:line="360" w:lineRule="auto"/>
        <w:jc w:val="both"/>
        <w:rPr>
          <w:rFonts w:ascii="Simplified Arabic" w:eastAsia="Simplified Arabic" w:hAnsi="Simplified Arabic" w:cs="Simplified Arabic"/>
          <w:color w:val="7030A0"/>
          <w:sz w:val="28"/>
          <w:szCs w:val="28"/>
          <w:rtl/>
          <w:lang w:bidi="ar-JO"/>
        </w:rPr>
      </w:pPr>
      <w:r w:rsidRPr="003405E1">
        <w:rPr>
          <w:rFonts w:ascii="Simplified Arabic" w:eastAsia="Simplified Arabic" w:hAnsi="Simplified Arabic" w:cs="Simplified Arabic" w:hint="cs"/>
          <w:sz w:val="28"/>
          <w:szCs w:val="28"/>
          <w:rtl/>
          <w:lang w:bidi="ar-JO"/>
        </w:rPr>
        <w:t xml:space="preserve">هدف هذا البحث </w:t>
      </w:r>
      <w:r>
        <w:rPr>
          <w:rFonts w:ascii="Simplified Arabic" w:eastAsia="Simplified Arabic" w:hAnsi="Simplified Arabic" w:cs="Simplified Arabic" w:hint="cs"/>
          <w:sz w:val="28"/>
          <w:szCs w:val="28"/>
          <w:rtl/>
          <w:lang w:bidi="ar-JO"/>
        </w:rPr>
        <w:t xml:space="preserve">لتحليل المواضيع والاتجاهات الناشئة علميًا في أبحاث جودة الخدمة ورضا العملاء في السياحة والضيافة، واستكشاف اتجاهات البحث المستقبلية. وتستخدم الدراسة تحليلًا ببليومتريًا للأدبيات باستخدام حزمة </w:t>
      </w:r>
      <w:r>
        <w:rPr>
          <w:rFonts w:ascii="Simplified Arabic" w:eastAsia="Simplified Arabic" w:hAnsi="Simplified Arabic" w:cs="Simplified Arabic" w:hint="cs"/>
          <w:sz w:val="28"/>
          <w:szCs w:val="28"/>
          <w:lang w:bidi="ar-EG"/>
        </w:rPr>
        <w:t>bibliometrix R</w:t>
      </w:r>
      <w:r>
        <w:rPr>
          <w:rFonts w:ascii="Simplified Arabic" w:eastAsia="Simplified Arabic" w:hAnsi="Simplified Arabic" w:cs="Simplified Arabic" w:hint="cs"/>
          <w:sz w:val="28"/>
          <w:szCs w:val="28"/>
          <w:rtl/>
          <w:lang w:bidi="ar-JO"/>
        </w:rPr>
        <w:t xml:space="preserve">. وقد تم إعداد قاعدة البيانات لهذه الدراسة من </w:t>
      </w:r>
      <w:r>
        <w:rPr>
          <w:rFonts w:ascii="Simplified Arabic" w:eastAsia="Simplified Arabic" w:hAnsi="Simplified Arabic" w:cs="Simplified Arabic" w:hint="cs"/>
          <w:sz w:val="28"/>
          <w:szCs w:val="28"/>
          <w:lang w:bidi="ar-EG"/>
        </w:rPr>
        <w:t>Web of Science</w:t>
      </w:r>
      <w:r>
        <w:rPr>
          <w:rFonts w:ascii="Simplified Arabic" w:eastAsia="Simplified Arabic" w:hAnsi="Simplified Arabic" w:cs="Simplified Arabic" w:hint="cs"/>
          <w:sz w:val="28"/>
          <w:szCs w:val="28"/>
          <w:rtl/>
          <w:lang w:bidi="ar-JO"/>
        </w:rPr>
        <w:t xml:space="preserve">. وتكشف النتائج عن نمو مطرد في أبحاث </w:t>
      </w:r>
      <w:r>
        <w:rPr>
          <w:rFonts w:ascii="Simplified Arabic" w:eastAsia="Simplified Arabic" w:hAnsi="Simplified Arabic" w:cs="Simplified Arabic" w:hint="cs"/>
          <w:sz w:val="28"/>
          <w:szCs w:val="28"/>
          <w:lang w:bidi="ar-EG"/>
        </w:rPr>
        <w:t>SQCS</w:t>
      </w:r>
      <w:r>
        <w:rPr>
          <w:rFonts w:ascii="Simplified Arabic" w:eastAsia="Simplified Arabic" w:hAnsi="Simplified Arabic" w:cs="Simplified Arabic" w:hint="cs"/>
          <w:sz w:val="28"/>
          <w:szCs w:val="28"/>
          <w:rtl/>
          <w:lang w:bidi="ar-JO"/>
        </w:rPr>
        <w:t xml:space="preserve"> خلال فترة الدراسة، وخاصة في قطاع الضيافة، وأن "رضا العملاء" و"الرضا" هما الموضوعان الرئيسيان لأبحاث </w:t>
      </w:r>
      <w:r>
        <w:rPr>
          <w:rFonts w:ascii="Simplified Arabic" w:eastAsia="Simplified Arabic" w:hAnsi="Simplified Arabic" w:cs="Simplified Arabic" w:hint="cs"/>
          <w:sz w:val="28"/>
          <w:szCs w:val="28"/>
          <w:lang w:bidi="ar-EG"/>
        </w:rPr>
        <w:t>SQCS</w:t>
      </w:r>
      <w:r>
        <w:rPr>
          <w:rFonts w:ascii="Simplified Arabic" w:eastAsia="Simplified Arabic" w:hAnsi="Simplified Arabic" w:cs="Simplified Arabic" w:hint="cs"/>
          <w:sz w:val="28"/>
          <w:szCs w:val="28"/>
          <w:rtl/>
          <w:lang w:bidi="ar-JO"/>
        </w:rPr>
        <w:t xml:space="preserve">. </w:t>
      </w:r>
    </w:p>
    <w:p w14:paraId="57998EC4" w14:textId="77777777" w:rsidR="00ED35D0" w:rsidRDefault="00ED35D0" w:rsidP="00593F7B">
      <w:pPr>
        <w:spacing w:line="360" w:lineRule="auto"/>
        <w:jc w:val="both"/>
        <w:rPr>
          <w:rFonts w:ascii="Simplified Arabic" w:eastAsia="Simplified Arabic" w:hAnsi="Simplified Arabic" w:cs="Simplified Arabic"/>
          <w:color w:val="7030A0"/>
          <w:sz w:val="28"/>
          <w:szCs w:val="28"/>
          <w:rtl/>
          <w:lang w:bidi="ar-JO"/>
        </w:rPr>
      </w:pPr>
    </w:p>
    <w:p w14:paraId="3906D8C9" w14:textId="77777777" w:rsidR="00ED35D0" w:rsidRDefault="00ED35D0" w:rsidP="00593F7B">
      <w:pPr>
        <w:spacing w:line="360" w:lineRule="auto"/>
        <w:jc w:val="both"/>
        <w:rPr>
          <w:rFonts w:ascii="Simplified Arabic" w:eastAsia="Simplified Arabic" w:hAnsi="Simplified Arabic" w:cs="Simplified Arabic"/>
          <w:color w:val="7030A0"/>
          <w:sz w:val="28"/>
          <w:szCs w:val="28"/>
          <w:rtl/>
          <w:lang w:bidi="ar-JO"/>
        </w:rPr>
      </w:pPr>
    </w:p>
    <w:p w14:paraId="56B759DB" w14:textId="77777777" w:rsidR="00ED35D0" w:rsidRPr="008A5995" w:rsidRDefault="00ED35D0" w:rsidP="00593F7B">
      <w:pPr>
        <w:spacing w:line="360" w:lineRule="auto"/>
        <w:jc w:val="both"/>
        <w:rPr>
          <w:rFonts w:ascii="Simplified Arabic" w:eastAsia="Simplified Arabic" w:hAnsi="Simplified Arabic" w:cs="Simplified Arabic"/>
          <w:color w:val="7030A0"/>
          <w:sz w:val="28"/>
          <w:szCs w:val="28"/>
          <w:rtl/>
          <w:lang w:bidi="ar-JO"/>
        </w:rPr>
      </w:pPr>
    </w:p>
    <w:p w14:paraId="52FF014C"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sidRPr="003405E1">
        <w:rPr>
          <w:rFonts w:ascii="Simplified Arabic" w:eastAsia="Simplified Arabic" w:hAnsi="Simplified Arabic" w:cs="Simplified Arabic" w:hint="cs"/>
          <w:b/>
          <w:bCs/>
          <w:sz w:val="28"/>
          <w:szCs w:val="28"/>
          <w:rtl/>
          <w:lang w:bidi="ar-JO"/>
        </w:rPr>
        <w:lastRenderedPageBreak/>
        <w:t>دراسة (</w:t>
      </w:r>
      <w:r>
        <w:rPr>
          <w:rFonts w:ascii="Simplified Arabic" w:eastAsia="Simplified Arabic" w:hAnsi="Simplified Arabic" w:cs="Simplified Arabic" w:hint="cs"/>
          <w:b/>
          <w:bCs/>
          <w:sz w:val="28"/>
          <w:szCs w:val="28"/>
          <w:lang w:bidi="ar-EG"/>
        </w:rPr>
        <w:t>Sotirios Zygiaris</w:t>
      </w:r>
      <w:r w:rsidRPr="003405E1">
        <w:rPr>
          <w:rFonts w:ascii="Simplified Arabic" w:eastAsia="Simplified Arabic" w:hAnsi="Simplified Arabic" w:cs="Simplified Arabic" w:hint="cs"/>
          <w:b/>
          <w:bCs/>
          <w:sz w:val="28"/>
          <w:szCs w:val="28"/>
          <w:lang w:bidi="ar-EG"/>
        </w:rPr>
        <w:t xml:space="preserve"> et al, </w:t>
      </w:r>
      <w:r>
        <w:rPr>
          <w:rFonts w:ascii="Simplified Arabic" w:eastAsia="Simplified Arabic" w:hAnsi="Simplified Arabic" w:cs="Simplified Arabic" w:hint="cs"/>
          <w:b/>
          <w:bCs/>
          <w:sz w:val="28"/>
          <w:szCs w:val="28"/>
          <w:lang w:bidi="ar-EG"/>
        </w:rPr>
        <w:t>2022</w:t>
      </w:r>
      <w:r w:rsidRPr="003405E1">
        <w:rPr>
          <w:rFonts w:ascii="Simplified Arabic" w:eastAsia="Simplified Arabic" w:hAnsi="Simplified Arabic" w:cs="Simplified Arabic" w:hint="cs"/>
          <w:b/>
          <w:bCs/>
          <w:sz w:val="28"/>
          <w:szCs w:val="28"/>
          <w:rtl/>
          <w:lang w:bidi="ar-JO"/>
        </w:rPr>
        <w:t xml:space="preserve">) بعنوان : </w:t>
      </w:r>
      <w:r>
        <w:rPr>
          <w:rFonts w:ascii="Simplified Arabic" w:eastAsia="Simplified Arabic" w:hAnsi="Simplified Arabic" w:cs="Simplified Arabic" w:hint="cs"/>
          <w:b/>
          <w:bCs/>
          <w:sz w:val="28"/>
          <w:szCs w:val="28"/>
          <w:lang w:bidi="ar-EG"/>
        </w:rPr>
        <w:t xml:space="preserve">Service quality and customer satisfaction in the post-pandemic world: A study of the Saudi auto care </w:t>
      </w:r>
      <w:r>
        <w:rPr>
          <w:rFonts w:ascii="Simplified Arabic" w:eastAsia="Simplified Arabic" w:hAnsi="Simplified Arabic" w:cs="Simplified Arabic"/>
          <w:b/>
          <w:bCs/>
          <w:sz w:val="28"/>
          <w:szCs w:val="28"/>
          <w:lang w:bidi="ar-EG"/>
        </w:rPr>
        <w:t>I</w:t>
      </w:r>
      <w:r>
        <w:rPr>
          <w:rFonts w:ascii="Simplified Arabic" w:eastAsia="Simplified Arabic" w:hAnsi="Simplified Arabic" w:cs="Simplified Arabic" w:hint="cs"/>
          <w:b/>
          <w:bCs/>
          <w:sz w:val="28"/>
          <w:szCs w:val="28"/>
          <w:lang w:bidi="ar-EG"/>
        </w:rPr>
        <w:t>ndustry</w:t>
      </w:r>
    </w:p>
    <w:p w14:paraId="1BE1992D"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Pr>
          <w:rFonts w:ascii="Simplified Arabic" w:eastAsia="Simplified Arabic" w:hAnsi="Simplified Arabic" w:cs="Simplified Arabic" w:hint="cs"/>
          <w:b/>
          <w:bCs/>
          <w:sz w:val="28"/>
          <w:szCs w:val="28"/>
          <w:rtl/>
          <w:lang w:bidi="ar-JO"/>
        </w:rPr>
        <w:t>جودة الخدمة ورضا العملاء في عالم ما بعد الجائحة: دراسة لقطاع العناية بالسيارات في السعودية</w:t>
      </w:r>
    </w:p>
    <w:p w14:paraId="38BE21A6" w14:textId="77777777" w:rsidR="00ED35D0" w:rsidRDefault="00ED35D0" w:rsidP="00593F7B">
      <w:pPr>
        <w:spacing w:line="360" w:lineRule="auto"/>
        <w:jc w:val="both"/>
        <w:rPr>
          <w:rFonts w:ascii="Simplified Arabic" w:eastAsia="Simplified Arabic" w:hAnsi="Simplified Arabic" w:cs="Simplified Arabic"/>
          <w:sz w:val="28"/>
          <w:szCs w:val="28"/>
          <w:rtl/>
          <w:lang w:bidi="ar-JO"/>
        </w:rPr>
      </w:pPr>
      <w:r w:rsidRPr="003405E1">
        <w:rPr>
          <w:rFonts w:ascii="Simplified Arabic" w:eastAsia="Simplified Arabic" w:hAnsi="Simplified Arabic" w:cs="Simplified Arabic" w:hint="cs"/>
          <w:sz w:val="28"/>
          <w:szCs w:val="28"/>
          <w:rtl/>
          <w:lang w:bidi="ar-JO"/>
        </w:rPr>
        <w:t xml:space="preserve">هدف هذا البحث إلى اختبار </w:t>
      </w:r>
      <w:r>
        <w:rPr>
          <w:rFonts w:ascii="Simplified Arabic" w:eastAsia="Simplified Arabic" w:hAnsi="Simplified Arabic" w:cs="Simplified Arabic" w:hint="cs"/>
          <w:sz w:val="28"/>
          <w:szCs w:val="28"/>
          <w:rtl/>
          <w:lang w:bidi="ar-JO"/>
        </w:rPr>
        <w:t xml:space="preserve">تأثير جودة الخدمة بأبعادها (التعاطف والضمان والموثوقية والاستجابة والملموسية) على رضا العملاء في عالم ما بعد الجائحة في صناعة العناية بالسيارات، </w:t>
      </w:r>
      <w:r w:rsidRPr="003405E1">
        <w:rPr>
          <w:rFonts w:ascii="Simplified Arabic" w:eastAsia="Simplified Arabic" w:hAnsi="Simplified Arabic" w:cs="Simplified Arabic" w:hint="cs"/>
          <w:sz w:val="28"/>
          <w:szCs w:val="28"/>
          <w:rtl/>
          <w:lang w:bidi="ar-JO"/>
        </w:rPr>
        <w:t xml:space="preserve"> </w:t>
      </w:r>
      <w:r>
        <w:rPr>
          <w:rFonts w:ascii="Simplified Arabic" w:eastAsia="Simplified Arabic" w:hAnsi="Simplified Arabic" w:cs="Simplified Arabic" w:hint="cs"/>
          <w:sz w:val="28"/>
          <w:szCs w:val="28"/>
          <w:rtl/>
          <w:lang w:bidi="ar-JO"/>
        </w:rPr>
        <w:t xml:space="preserve">درست الدراسة العلاقة بين جودة الخدمة ورضا العملاء باستخدام إطار عمل </w:t>
      </w:r>
      <w:r>
        <w:rPr>
          <w:rFonts w:ascii="Simplified Arabic" w:eastAsia="Simplified Arabic" w:hAnsi="Simplified Arabic" w:cs="Simplified Arabic" w:hint="cs"/>
          <w:sz w:val="28"/>
          <w:szCs w:val="28"/>
          <w:lang w:bidi="ar-EG"/>
        </w:rPr>
        <w:t>SERVQUAL</w:t>
      </w:r>
      <w:r>
        <w:rPr>
          <w:rFonts w:ascii="Simplified Arabic" w:eastAsia="Simplified Arabic" w:hAnsi="Simplified Arabic" w:cs="Simplified Arabic" w:hint="cs"/>
          <w:sz w:val="28"/>
          <w:szCs w:val="28"/>
          <w:rtl/>
          <w:lang w:bidi="ar-JO"/>
        </w:rPr>
        <w:t>. تشير النتائج إلى أن التعاطف والضمان والموثوقية والاستجابة والملموسية تساهم في رضا العملاء. واوصت صناعة إصلاح السيارات بأن تقدم بانتظام اهتمامًا شخصيًا، وأن تستقبل العملاء بطريقة ودية، وأن تسلم السيارات بعد الخدمات، وأن تخطر العملاء عند الحاجة إلى إصلاحات إضافية، وأن تأخذ الوقت الكافي لتوضيح المشكلات للعملاء.</w:t>
      </w:r>
    </w:p>
    <w:p w14:paraId="711DB006"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sidRPr="003405E1">
        <w:rPr>
          <w:rFonts w:ascii="Simplified Arabic" w:eastAsia="Simplified Arabic" w:hAnsi="Simplified Arabic" w:cs="Simplified Arabic" w:hint="cs"/>
          <w:b/>
          <w:bCs/>
          <w:sz w:val="28"/>
          <w:szCs w:val="28"/>
          <w:rtl/>
          <w:lang w:bidi="ar-JO"/>
        </w:rPr>
        <w:t>دراسة (</w:t>
      </w:r>
      <w:r>
        <w:rPr>
          <w:rFonts w:ascii="Simplified Arabic" w:eastAsia="Simplified Arabic" w:hAnsi="Simplified Arabic" w:cs="Simplified Arabic" w:hint="cs"/>
          <w:b/>
          <w:bCs/>
          <w:sz w:val="28"/>
          <w:szCs w:val="28"/>
          <w:lang w:bidi="ar-EG"/>
        </w:rPr>
        <w:t>Dewiana Novitasari</w:t>
      </w:r>
      <w:r w:rsidRPr="003405E1">
        <w:rPr>
          <w:rFonts w:ascii="Simplified Arabic" w:eastAsia="Simplified Arabic" w:hAnsi="Simplified Arabic" w:cs="Simplified Arabic" w:hint="cs"/>
          <w:b/>
          <w:bCs/>
          <w:sz w:val="28"/>
          <w:szCs w:val="28"/>
          <w:lang w:bidi="ar-EG"/>
        </w:rPr>
        <w:t xml:space="preserve">, </w:t>
      </w:r>
      <w:r>
        <w:rPr>
          <w:rFonts w:ascii="Simplified Arabic" w:eastAsia="Simplified Arabic" w:hAnsi="Simplified Arabic" w:cs="Simplified Arabic" w:hint="cs"/>
          <w:b/>
          <w:bCs/>
          <w:sz w:val="28"/>
          <w:szCs w:val="28"/>
          <w:lang w:bidi="ar-EG"/>
        </w:rPr>
        <w:t>2022</w:t>
      </w:r>
      <w:r w:rsidRPr="003405E1">
        <w:rPr>
          <w:rFonts w:ascii="Simplified Arabic" w:eastAsia="Simplified Arabic" w:hAnsi="Simplified Arabic" w:cs="Simplified Arabic" w:hint="cs"/>
          <w:b/>
          <w:bCs/>
          <w:sz w:val="28"/>
          <w:szCs w:val="28"/>
          <w:rtl/>
          <w:lang w:bidi="ar-JO"/>
        </w:rPr>
        <w:t xml:space="preserve">) بعنوان : </w:t>
      </w:r>
      <w:r>
        <w:rPr>
          <w:rFonts w:ascii="Simplified Arabic" w:eastAsia="Simplified Arabic" w:hAnsi="Simplified Arabic" w:cs="Simplified Arabic" w:hint="cs"/>
          <w:b/>
          <w:bCs/>
          <w:sz w:val="28"/>
          <w:szCs w:val="28"/>
          <w:lang w:bidi="ar-EG"/>
        </w:rPr>
        <w:t>Hospital quality service and patient satisfaction: what role do service excellence and service quality play?</w:t>
      </w:r>
    </w:p>
    <w:p w14:paraId="1AF6C467" w14:textId="77777777" w:rsidR="00ED35D0" w:rsidRPr="003405E1" w:rsidRDefault="00ED35D0" w:rsidP="00593F7B">
      <w:pPr>
        <w:spacing w:line="360" w:lineRule="auto"/>
        <w:jc w:val="both"/>
        <w:rPr>
          <w:rFonts w:ascii="Simplified Arabic" w:eastAsia="Simplified Arabic" w:hAnsi="Simplified Arabic" w:cs="Simplified Arabic"/>
          <w:b/>
          <w:bCs/>
          <w:sz w:val="28"/>
          <w:szCs w:val="28"/>
          <w:rtl/>
          <w:lang w:bidi="ar-JO"/>
        </w:rPr>
      </w:pPr>
      <w:r>
        <w:rPr>
          <w:rFonts w:ascii="Simplified Arabic" w:eastAsia="Simplified Arabic" w:hAnsi="Simplified Arabic" w:cs="Simplified Arabic" w:hint="cs"/>
          <w:b/>
          <w:bCs/>
          <w:sz w:val="28"/>
          <w:szCs w:val="28"/>
          <w:rtl/>
          <w:lang w:bidi="ar-JO"/>
        </w:rPr>
        <w:t>جودة خدمة المستشفى ورضا المرضى: ما هو دور التميز في الخدمة وجودة الخدمة؟</w:t>
      </w:r>
    </w:p>
    <w:p w14:paraId="07D95E64" w14:textId="77777777" w:rsidR="00ED35D0" w:rsidRDefault="00ED35D0" w:rsidP="00593F7B">
      <w:pPr>
        <w:spacing w:line="360" w:lineRule="auto"/>
        <w:jc w:val="both"/>
        <w:rPr>
          <w:rFonts w:ascii="Simplified Arabic" w:eastAsia="Simplified Arabic" w:hAnsi="Simplified Arabic" w:cs="Simplified Arabic"/>
          <w:color w:val="7030A0"/>
          <w:sz w:val="28"/>
          <w:szCs w:val="28"/>
          <w:rtl/>
          <w:lang w:bidi="ar-JO"/>
        </w:rPr>
      </w:pPr>
      <w:r w:rsidRPr="003405E1">
        <w:rPr>
          <w:rFonts w:ascii="Simplified Arabic" w:eastAsia="Simplified Arabic" w:hAnsi="Simplified Arabic" w:cs="Simplified Arabic" w:hint="cs"/>
          <w:sz w:val="28"/>
          <w:szCs w:val="28"/>
          <w:rtl/>
          <w:lang w:bidi="ar-JO"/>
        </w:rPr>
        <w:t xml:space="preserve">هدف هذا البحث إلى </w:t>
      </w:r>
      <w:r>
        <w:rPr>
          <w:rFonts w:ascii="Simplified Arabic" w:eastAsia="Simplified Arabic" w:hAnsi="Simplified Arabic" w:cs="Simplified Arabic" w:hint="cs"/>
          <w:sz w:val="28"/>
          <w:szCs w:val="28"/>
          <w:rtl/>
          <w:lang w:bidi="ar-JO"/>
        </w:rPr>
        <w:t>تحليل العلاقة بين التميز في الخدمة وجودة الخدمة، والعلاقة بين التميز في الخدمة ورضا المرضى، والعلاقة بين جودة الخدمة وجودة الخدمة، والعلاقة بين جودة الخدمة ورضا المرضى ، اتبعت الدراسة المنهج الوصفي التحليلي ، تكونت عينة الدراسة من ٤٠٠ مستحيلا . تم تحليل معالجة البيانات باستخدام نمذجة المعادلات الهيكلية (</w:t>
      </w:r>
      <w:r>
        <w:rPr>
          <w:rFonts w:ascii="Simplified Arabic" w:eastAsia="Simplified Arabic" w:hAnsi="Simplified Arabic" w:cs="Simplified Arabic" w:hint="cs"/>
          <w:sz w:val="28"/>
          <w:szCs w:val="28"/>
          <w:lang w:bidi="ar-EG"/>
        </w:rPr>
        <w:t>SEM</w:t>
      </w:r>
      <w:r>
        <w:rPr>
          <w:rFonts w:ascii="Simplified Arabic" w:eastAsia="Simplified Arabic" w:hAnsi="Simplified Arabic" w:cs="Simplified Arabic" w:hint="cs"/>
          <w:sz w:val="28"/>
          <w:szCs w:val="28"/>
          <w:rtl/>
          <w:lang w:bidi="ar-JO"/>
        </w:rPr>
        <w:t xml:space="preserve">) باستخدام أدوات برنامج </w:t>
      </w:r>
      <w:r>
        <w:rPr>
          <w:rFonts w:ascii="Simplified Arabic" w:eastAsia="Simplified Arabic" w:hAnsi="Simplified Arabic" w:cs="Simplified Arabic" w:hint="cs"/>
          <w:sz w:val="28"/>
          <w:szCs w:val="28"/>
          <w:lang w:bidi="ar-EG"/>
        </w:rPr>
        <w:t xml:space="preserve">SmartPLS </w:t>
      </w:r>
      <w:r>
        <w:rPr>
          <w:rFonts w:ascii="Simplified Arabic" w:eastAsia="Simplified Arabic" w:hAnsi="Simplified Arabic" w:cs="Simplified Arabic" w:hint="cs"/>
          <w:sz w:val="28"/>
          <w:szCs w:val="28"/>
          <w:rtl/>
          <w:lang w:bidi="ar-JO"/>
        </w:rPr>
        <w:t xml:space="preserve"> توصلت الدراسة إلى أن جودة الخدمة لها تأثير إيجابي وهام على جودة الخدمة </w:t>
      </w:r>
    </w:p>
    <w:p w14:paraId="2919D782" w14:textId="6B02BD5A" w:rsidR="00E3418B" w:rsidRPr="00CA1F66" w:rsidRDefault="00E3418B" w:rsidP="00593F7B">
      <w:pPr>
        <w:spacing w:line="360" w:lineRule="auto"/>
        <w:jc w:val="both"/>
        <w:rPr>
          <w:rFonts w:ascii="Simplified Arabic" w:eastAsia="Simplified Arabic" w:hAnsi="Simplified Arabic" w:cs="Simplified Arabic"/>
          <w:b/>
          <w:bCs/>
          <w:sz w:val="32"/>
          <w:szCs w:val="32"/>
          <w:rtl/>
          <w:lang w:bidi="ar-JO"/>
        </w:rPr>
      </w:pPr>
      <w:r w:rsidRPr="00CA1F66">
        <w:rPr>
          <w:rFonts w:ascii="Simplified Arabic" w:eastAsia="Simplified Arabic" w:hAnsi="Simplified Arabic" w:cs="Simplified Arabic" w:hint="cs"/>
          <w:b/>
          <w:bCs/>
          <w:sz w:val="32"/>
          <w:szCs w:val="32"/>
          <w:lang w:bidi="ar-EG"/>
        </w:rPr>
        <w:lastRenderedPageBreak/>
        <w:t>2.</w:t>
      </w:r>
      <w:r>
        <w:rPr>
          <w:rFonts w:ascii="Simplified Arabic" w:eastAsia="Simplified Arabic" w:hAnsi="Simplified Arabic" w:cs="Simplified Arabic" w:hint="cs"/>
          <w:b/>
          <w:bCs/>
          <w:sz w:val="32"/>
          <w:szCs w:val="32"/>
          <w:lang w:bidi="ar-EG"/>
        </w:rPr>
        <w:t>5</w:t>
      </w:r>
      <w:r>
        <w:rPr>
          <w:rFonts w:ascii="Simplified Arabic" w:eastAsia="Simplified Arabic" w:hAnsi="Simplified Arabic" w:cs="Simplified Arabic" w:hint="cs"/>
          <w:b/>
          <w:bCs/>
          <w:sz w:val="32"/>
          <w:szCs w:val="32"/>
          <w:rtl/>
          <w:lang w:bidi="ar-JO"/>
        </w:rPr>
        <w:t xml:space="preserve"> المنطلقات النظرية للدراسة </w:t>
      </w:r>
    </w:p>
    <w:p w14:paraId="6A7517AA" w14:textId="60F9EDA9" w:rsidR="00E3418B" w:rsidRPr="00BC3F2C" w:rsidRDefault="00385B93" w:rsidP="00593F7B">
      <w:pPr>
        <w:spacing w:line="360" w:lineRule="auto"/>
        <w:jc w:val="both"/>
        <w:rPr>
          <w:rFonts w:ascii="Simplified Arabic" w:eastAsia="Simplified Arabic" w:hAnsi="Simplified Arabic" w:cs="Simplified Arabic"/>
          <w:color w:val="7030A0"/>
          <w:sz w:val="28"/>
          <w:szCs w:val="28"/>
          <w:rtl/>
          <w:lang w:bidi="ar-JO"/>
        </w:rPr>
      </w:pPr>
      <w:r>
        <w:rPr>
          <w:rFonts w:ascii="Simplified Arabic" w:eastAsia="Simplified Arabic" w:hAnsi="Simplified Arabic" w:cs="Simplified Arabic" w:hint="cs"/>
          <w:sz w:val="28"/>
          <w:szCs w:val="28"/>
          <w:rtl/>
          <w:lang w:bidi="ar-JO"/>
        </w:rPr>
        <w:t xml:space="preserve">تستند هذه الدراسة إلى عدد من المنطلقات النظرية التي تفسر العلاقة بين جودة الخدمات الصحية ورضا العملاء، ومن أبرزها نظرية فجوة جودة الخدمة التي طورها </w:t>
      </w:r>
      <w:r>
        <w:rPr>
          <w:rFonts w:ascii="Simplified Arabic" w:eastAsia="Simplified Arabic" w:hAnsi="Simplified Arabic" w:cs="Simplified Arabic" w:hint="cs"/>
          <w:sz w:val="28"/>
          <w:szCs w:val="28"/>
          <w:lang w:bidi="ar-EG"/>
        </w:rPr>
        <w:t>Parasuraman, Zeithaml &amp; Berry</w:t>
      </w:r>
      <w:r>
        <w:rPr>
          <w:rFonts w:ascii="Simplified Arabic" w:eastAsia="Simplified Arabic" w:hAnsi="Simplified Arabic" w:cs="Simplified Arabic" w:hint="cs"/>
          <w:sz w:val="28"/>
          <w:szCs w:val="28"/>
          <w:rtl/>
          <w:lang w:bidi="ar-JO"/>
        </w:rPr>
        <w:t>، حيث تقوم هذه النظرية على فكرة وجود فجوة بين توقعات العملاء للخدمة وإدراكهم للأداء الفعلي لها، وكلما تقلصت هذه الفجوة وازدادت مطابقة الخدمة المقدمة لتوقعات العملاء ارتفع مستوى رضاهم عنها (</w:t>
      </w:r>
      <w:r>
        <w:rPr>
          <w:rFonts w:ascii="Simplified Arabic" w:eastAsia="Simplified Arabic" w:hAnsi="Simplified Arabic" w:cs="Simplified Arabic" w:hint="cs"/>
          <w:sz w:val="28"/>
          <w:szCs w:val="28"/>
          <w:lang w:bidi="ar-EG"/>
        </w:rPr>
        <w:t>Parasuraman et al., 1985</w:t>
      </w:r>
      <w:r>
        <w:rPr>
          <w:rFonts w:ascii="Simplified Arabic" w:eastAsia="Simplified Arabic" w:hAnsi="Simplified Arabic" w:cs="Simplified Arabic" w:hint="cs"/>
          <w:sz w:val="28"/>
          <w:szCs w:val="28"/>
          <w:rtl/>
          <w:lang w:bidi="ar-JO"/>
        </w:rPr>
        <w:t>). كما تستند الدراسة إلى نظرية رضا العملاء التي ترى أن رضا العميل يتحدد من خلال المقارنة بين توقعاته المسبقة عن الخدمة وبين الأداء الفعلي الذي يتلقاه، فإذا كان الأداء الفعلي مساوياً أو يفوق التوقعات تحقق الرضا، أما إذا كان أقل من التوقعات فإن ذلك يؤدي إلى عدم الرضا (</w:t>
      </w:r>
      <w:r>
        <w:rPr>
          <w:rFonts w:ascii="Simplified Arabic" w:eastAsia="Simplified Arabic" w:hAnsi="Simplified Arabic" w:cs="Simplified Arabic" w:hint="cs"/>
          <w:sz w:val="28"/>
          <w:szCs w:val="28"/>
          <w:lang w:bidi="ar-EG"/>
        </w:rPr>
        <w:t>Oliver, 1980</w:t>
      </w:r>
      <w:r>
        <w:rPr>
          <w:rFonts w:ascii="Simplified Arabic" w:eastAsia="Simplified Arabic" w:hAnsi="Simplified Arabic" w:cs="Simplified Arabic" w:hint="cs"/>
          <w:sz w:val="28"/>
          <w:szCs w:val="28"/>
          <w:rtl/>
          <w:lang w:bidi="ar-JO"/>
        </w:rPr>
        <w:t>)، وبناءً على ذلك تُعد جودة الخدمات الصحية عاملاً أساسياً في تحقيق رضا العملاء في المؤسسات الصحية.</w:t>
      </w:r>
    </w:p>
    <w:p w14:paraId="3906D3EE" w14:textId="5C6317BC" w:rsidR="00ED35D0" w:rsidRPr="00CA1F66" w:rsidRDefault="00ED35D0" w:rsidP="00593F7B">
      <w:pPr>
        <w:spacing w:line="360" w:lineRule="auto"/>
        <w:jc w:val="both"/>
        <w:rPr>
          <w:rFonts w:ascii="Simplified Arabic" w:eastAsia="Simplified Arabic" w:hAnsi="Simplified Arabic" w:cs="Simplified Arabic"/>
          <w:b/>
          <w:bCs/>
          <w:sz w:val="32"/>
          <w:szCs w:val="32"/>
          <w:rtl/>
          <w:lang w:bidi="ar-JO"/>
        </w:rPr>
      </w:pPr>
      <w:r w:rsidRPr="00CA1F66">
        <w:rPr>
          <w:rFonts w:ascii="Simplified Arabic" w:eastAsia="Simplified Arabic" w:hAnsi="Simplified Arabic" w:cs="Simplified Arabic" w:hint="cs"/>
          <w:b/>
          <w:bCs/>
          <w:sz w:val="32"/>
          <w:szCs w:val="32"/>
          <w:lang w:bidi="ar-EG"/>
        </w:rPr>
        <w:t xml:space="preserve"> 2.</w:t>
      </w:r>
      <w:r w:rsidR="00F4658A">
        <w:rPr>
          <w:rFonts w:ascii="Simplified Arabic" w:eastAsia="Simplified Arabic" w:hAnsi="Simplified Arabic" w:cs="Simplified Arabic" w:hint="cs"/>
          <w:b/>
          <w:bCs/>
          <w:sz w:val="32"/>
          <w:szCs w:val="32"/>
          <w:lang w:bidi="ar-EG"/>
        </w:rPr>
        <w:t>5</w:t>
      </w:r>
      <w:r w:rsidRPr="00CA1F66">
        <w:rPr>
          <w:rFonts w:ascii="Simplified Arabic" w:eastAsia="Simplified Arabic" w:hAnsi="Simplified Arabic" w:cs="Simplified Arabic" w:hint="cs"/>
          <w:b/>
          <w:bCs/>
          <w:sz w:val="32"/>
          <w:szCs w:val="32"/>
          <w:rtl/>
          <w:lang w:bidi="ar-JO"/>
        </w:rPr>
        <w:t xml:space="preserve">ما يميز هذه الدراسة عن الدراسات السابقة </w:t>
      </w:r>
    </w:p>
    <w:p w14:paraId="55FD34BD" w14:textId="77777777" w:rsidR="00ED35D0" w:rsidRDefault="00ED35D0" w:rsidP="00593F7B">
      <w:pPr>
        <w:spacing w:line="360" w:lineRule="auto"/>
        <w:jc w:val="both"/>
        <w:rPr>
          <w:rFonts w:ascii="Simplified Arabic" w:eastAsia="Simplified Arabic" w:hAnsi="Simplified Arabic" w:cs="Simplified Arabic"/>
          <w:sz w:val="28"/>
          <w:szCs w:val="28"/>
          <w:rtl/>
          <w:lang w:bidi="ar-JO"/>
        </w:rPr>
      </w:pPr>
      <w:r>
        <w:rPr>
          <w:rFonts w:ascii="Simplified Arabic" w:eastAsia="Simplified Arabic" w:hAnsi="Simplified Arabic" w:cs="Simplified Arabic" w:hint="cs"/>
          <w:sz w:val="28"/>
          <w:szCs w:val="28"/>
          <w:rtl/>
          <w:lang w:bidi="ar-JO"/>
        </w:rPr>
        <w:t>على الرغم من تزايد الاهتمام البحثي بدراسة جودة الخدمات الصحية وارتباطها برضا العملاء في العديد من البيئات الصحية المختلفة، إلا أن معظم الدراسات السابقة ركزت على مؤسسات صحية حكومية أو مراكز طبية في دول متباينة، كما تناول بعضها العلاقة بين جودة الخدمة ورضا العملاء في قطاعات خدمية أخرى غير القطاع الصحي. وبالرغم من أهمية تلك الدراسات، فإنها لم تُعطِ اهتمامًا كافيًا لدراسة هذه العلاقة في إطار المستشفيات الخاصة في مدينة الرياض، والتي تعمل ضمن بيئة تتسم بتزايد المنافسة وارتفاع توقعات المستفيدين من الخدمات الصحية، الأمر الذي يتطلب تطويرًا مستمرًا في مستوى جودة الخدمات المقدمة بما ينسجم مع احتياجات المرضى وتوقعاتهم المتنامية.</w:t>
      </w:r>
    </w:p>
    <w:p w14:paraId="6DDD2A59" w14:textId="77777777" w:rsidR="00ED35D0" w:rsidRDefault="00ED35D0" w:rsidP="00593F7B">
      <w:pPr>
        <w:spacing w:line="360" w:lineRule="auto"/>
        <w:jc w:val="both"/>
        <w:rPr>
          <w:rFonts w:ascii="Simplified Arabic" w:eastAsia="Simplified Arabic" w:hAnsi="Simplified Arabic" w:cs="Simplified Arabic"/>
          <w:sz w:val="28"/>
          <w:szCs w:val="28"/>
          <w:rtl/>
          <w:lang w:bidi="ar-JO"/>
        </w:rPr>
      </w:pPr>
      <w:r>
        <w:rPr>
          <w:rFonts w:ascii="Simplified Arabic" w:eastAsia="Simplified Arabic" w:hAnsi="Simplified Arabic" w:cs="Simplified Arabic" w:hint="cs"/>
          <w:sz w:val="28"/>
          <w:szCs w:val="28"/>
          <w:rtl/>
          <w:lang w:bidi="ar-JO"/>
        </w:rPr>
        <w:lastRenderedPageBreak/>
        <w:t>كما تسهم هذه الدراسة في سد فجوة بحثية من خلال التركيز على قطاع صحي حيوي يشهد تطورًا متسارعًا في المملكة العربية السعودية، بما يوفّر نتائج يمكن أن تساعد إدارات المستشفيات الخاصة على تحسين جودة خدماتها الصحية وتعزيز مستوى رضا العملاء لديها.</w:t>
      </w:r>
    </w:p>
    <w:p w14:paraId="58AE838E" w14:textId="77777777" w:rsidR="00ED35D0" w:rsidRDefault="00ED35D0" w:rsidP="00593F7B">
      <w:pPr>
        <w:spacing w:line="360" w:lineRule="auto"/>
        <w:jc w:val="center"/>
        <w:rPr>
          <w:rFonts w:ascii="Simplified Arabic" w:eastAsia="Simplified Arabic" w:hAnsi="Simplified Arabic" w:cs="Simplified Arabic"/>
          <w:b/>
          <w:bCs/>
          <w:sz w:val="36"/>
          <w:szCs w:val="36"/>
          <w:rtl/>
        </w:rPr>
      </w:pPr>
    </w:p>
    <w:p w14:paraId="39F9B5BA" w14:textId="77777777" w:rsidR="00ED35D0" w:rsidRDefault="00ED35D0" w:rsidP="00593F7B">
      <w:pPr>
        <w:spacing w:line="360" w:lineRule="auto"/>
        <w:jc w:val="center"/>
        <w:rPr>
          <w:rFonts w:ascii="Simplified Arabic" w:eastAsia="Simplified Arabic" w:hAnsi="Simplified Arabic" w:cs="Simplified Arabic"/>
          <w:b/>
          <w:bCs/>
          <w:sz w:val="36"/>
          <w:szCs w:val="36"/>
          <w:rtl/>
        </w:rPr>
      </w:pPr>
    </w:p>
    <w:p w14:paraId="3BBD83ED" w14:textId="77777777" w:rsidR="00ED35D0" w:rsidRDefault="00ED35D0" w:rsidP="00593F7B">
      <w:pPr>
        <w:spacing w:line="360" w:lineRule="auto"/>
        <w:jc w:val="center"/>
        <w:rPr>
          <w:rFonts w:ascii="Simplified Arabic" w:eastAsia="Simplified Arabic" w:hAnsi="Simplified Arabic" w:cs="Simplified Arabic"/>
          <w:b/>
          <w:bCs/>
          <w:sz w:val="36"/>
          <w:szCs w:val="36"/>
          <w:rtl/>
        </w:rPr>
      </w:pPr>
    </w:p>
    <w:p w14:paraId="707AEF64" w14:textId="77777777" w:rsidR="00ED35D0" w:rsidRDefault="00ED35D0" w:rsidP="00593F7B">
      <w:pPr>
        <w:spacing w:line="360" w:lineRule="auto"/>
        <w:jc w:val="center"/>
        <w:rPr>
          <w:rFonts w:ascii="Simplified Arabic" w:eastAsia="Simplified Arabic" w:hAnsi="Simplified Arabic" w:cs="Simplified Arabic"/>
          <w:b/>
          <w:bCs/>
          <w:sz w:val="36"/>
          <w:szCs w:val="36"/>
          <w:rtl/>
        </w:rPr>
      </w:pPr>
    </w:p>
    <w:p w14:paraId="373EB66E" w14:textId="77777777" w:rsidR="00ED35D0" w:rsidRDefault="00ED35D0" w:rsidP="00593F7B">
      <w:pPr>
        <w:spacing w:line="360" w:lineRule="auto"/>
        <w:rPr>
          <w:rFonts w:ascii="Simplified Arabic" w:eastAsia="Simplified Arabic" w:hAnsi="Simplified Arabic" w:cs="Simplified Arabic"/>
          <w:b/>
          <w:bCs/>
          <w:sz w:val="36"/>
          <w:szCs w:val="36"/>
          <w:rtl/>
        </w:rPr>
      </w:pPr>
    </w:p>
    <w:p w14:paraId="7BE97166" w14:textId="77777777" w:rsidR="00ED35D0" w:rsidRDefault="00ED35D0" w:rsidP="00593F7B">
      <w:pPr>
        <w:spacing w:line="360" w:lineRule="auto"/>
        <w:rPr>
          <w:rFonts w:ascii="Simplified Arabic" w:eastAsia="Simplified Arabic" w:hAnsi="Simplified Arabic" w:cs="Simplified Arabic"/>
          <w:b/>
          <w:bCs/>
          <w:sz w:val="36"/>
          <w:szCs w:val="36"/>
          <w:rtl/>
        </w:rPr>
      </w:pPr>
    </w:p>
    <w:p w14:paraId="45B05548" w14:textId="77777777" w:rsidR="00ED35D0" w:rsidRDefault="00ED35D0" w:rsidP="00593F7B">
      <w:pPr>
        <w:spacing w:line="360" w:lineRule="auto"/>
        <w:jc w:val="center"/>
        <w:rPr>
          <w:rFonts w:ascii="Simplified Arabic" w:eastAsia="Simplified Arabic" w:hAnsi="Simplified Arabic" w:cs="Simplified Arabic"/>
          <w:b/>
          <w:bCs/>
          <w:sz w:val="36"/>
          <w:szCs w:val="36"/>
          <w:rtl/>
        </w:rPr>
      </w:pPr>
    </w:p>
    <w:p w14:paraId="18C49555" w14:textId="77777777" w:rsidR="00ED35D0" w:rsidRDefault="00ED35D0" w:rsidP="00593F7B">
      <w:pPr>
        <w:spacing w:line="360" w:lineRule="auto"/>
        <w:jc w:val="center"/>
        <w:rPr>
          <w:rFonts w:ascii="Simplified Arabic" w:eastAsia="Simplified Arabic" w:hAnsi="Simplified Arabic" w:cs="Simplified Arabic"/>
          <w:b/>
          <w:bCs/>
          <w:sz w:val="36"/>
          <w:szCs w:val="36"/>
          <w:rtl/>
        </w:rPr>
      </w:pPr>
    </w:p>
    <w:p w14:paraId="48A1A01E" w14:textId="77777777" w:rsidR="00ED35D0" w:rsidRDefault="00ED35D0" w:rsidP="00593F7B">
      <w:pPr>
        <w:spacing w:line="360" w:lineRule="auto"/>
        <w:jc w:val="center"/>
        <w:rPr>
          <w:rFonts w:ascii="Simplified Arabic" w:eastAsia="Simplified Arabic" w:hAnsi="Simplified Arabic" w:cs="Simplified Arabic"/>
          <w:b/>
          <w:bCs/>
          <w:sz w:val="36"/>
          <w:szCs w:val="36"/>
          <w:rtl/>
        </w:rPr>
      </w:pPr>
    </w:p>
    <w:p w14:paraId="6D9E347A" w14:textId="77777777" w:rsidR="00E3418B" w:rsidRDefault="00E3418B" w:rsidP="00593F7B">
      <w:pPr>
        <w:spacing w:line="360" w:lineRule="auto"/>
        <w:jc w:val="center"/>
        <w:rPr>
          <w:rFonts w:ascii="Simplified Arabic" w:eastAsia="Simplified Arabic" w:hAnsi="Simplified Arabic" w:cs="Simplified Arabic"/>
          <w:b/>
          <w:bCs/>
          <w:sz w:val="36"/>
          <w:szCs w:val="36"/>
          <w:rtl/>
        </w:rPr>
      </w:pPr>
    </w:p>
    <w:p w14:paraId="429B0FEE" w14:textId="77777777" w:rsidR="00E3418B" w:rsidRDefault="00E3418B" w:rsidP="00593F7B">
      <w:pPr>
        <w:spacing w:line="360" w:lineRule="auto"/>
        <w:jc w:val="center"/>
        <w:rPr>
          <w:rFonts w:ascii="Simplified Arabic" w:eastAsia="Simplified Arabic" w:hAnsi="Simplified Arabic" w:cs="Simplified Arabic"/>
          <w:b/>
          <w:bCs/>
          <w:sz w:val="36"/>
          <w:szCs w:val="36"/>
          <w:rtl/>
        </w:rPr>
      </w:pPr>
    </w:p>
    <w:p w14:paraId="27ABE4EE" w14:textId="77777777" w:rsidR="00E3418B" w:rsidRDefault="00E3418B" w:rsidP="00593F7B">
      <w:pPr>
        <w:spacing w:line="360" w:lineRule="auto"/>
        <w:jc w:val="center"/>
        <w:rPr>
          <w:rFonts w:ascii="Simplified Arabic" w:eastAsia="Simplified Arabic" w:hAnsi="Simplified Arabic" w:cs="Simplified Arabic"/>
          <w:b/>
          <w:bCs/>
          <w:sz w:val="36"/>
          <w:szCs w:val="36"/>
          <w:rtl/>
        </w:rPr>
      </w:pPr>
    </w:p>
    <w:p w14:paraId="7D0E2561" w14:textId="77777777" w:rsidR="00E3418B" w:rsidRDefault="00E3418B" w:rsidP="00385B93">
      <w:pPr>
        <w:spacing w:line="360" w:lineRule="auto"/>
        <w:rPr>
          <w:rFonts w:ascii="Simplified Arabic" w:eastAsia="Simplified Arabic" w:hAnsi="Simplified Arabic" w:cs="Simplified Arabic"/>
          <w:b/>
          <w:bCs/>
          <w:sz w:val="36"/>
          <w:szCs w:val="36"/>
          <w:rtl/>
        </w:rPr>
      </w:pPr>
    </w:p>
    <w:p w14:paraId="7B886840" w14:textId="120FA3DE" w:rsidR="00ED35D0" w:rsidRPr="009F6DE5" w:rsidRDefault="00ED35D0" w:rsidP="00593F7B">
      <w:pPr>
        <w:spacing w:line="360" w:lineRule="auto"/>
        <w:jc w:val="center"/>
        <w:rPr>
          <w:rFonts w:ascii="Simplified Arabic" w:eastAsia="Simplified Arabic" w:hAnsi="Simplified Arabic" w:cs="Simplified Arabic"/>
          <w:b/>
          <w:bCs/>
          <w:sz w:val="36"/>
          <w:szCs w:val="36"/>
          <w:rtl/>
        </w:rPr>
      </w:pPr>
      <w:r w:rsidRPr="009F6DE5">
        <w:rPr>
          <w:rFonts w:ascii="Simplified Arabic" w:eastAsia="Simplified Arabic" w:hAnsi="Simplified Arabic" w:cs="Simplified Arabic"/>
          <w:b/>
          <w:bCs/>
          <w:sz w:val="36"/>
          <w:szCs w:val="36"/>
          <w:rtl/>
        </w:rPr>
        <w:lastRenderedPageBreak/>
        <w:t>الفصل الثالث</w:t>
      </w:r>
    </w:p>
    <w:p w14:paraId="3B1458C9" w14:textId="77777777" w:rsidR="00ED35D0" w:rsidRDefault="00ED35D0" w:rsidP="00593F7B">
      <w:pPr>
        <w:spacing w:line="360" w:lineRule="auto"/>
        <w:jc w:val="center"/>
        <w:rPr>
          <w:rFonts w:ascii="Simplified Arabic" w:eastAsia="Simplified Arabic" w:hAnsi="Simplified Arabic" w:cs="Simplified Arabic"/>
          <w:b/>
          <w:bCs/>
          <w:sz w:val="36"/>
          <w:szCs w:val="36"/>
          <w:rtl/>
        </w:rPr>
      </w:pPr>
      <w:r w:rsidRPr="009F6DE5">
        <w:rPr>
          <w:rFonts w:ascii="Simplified Arabic" w:eastAsia="Simplified Arabic" w:hAnsi="Simplified Arabic" w:cs="Simplified Arabic"/>
          <w:b/>
          <w:bCs/>
          <w:sz w:val="36"/>
          <w:szCs w:val="36"/>
          <w:rtl/>
        </w:rPr>
        <w:t>الطريقة والاجراءا</w:t>
      </w:r>
      <w:r>
        <w:rPr>
          <w:rFonts w:ascii="Simplified Arabic" w:eastAsia="Simplified Arabic" w:hAnsi="Simplified Arabic" w:cs="Simplified Arabic" w:hint="cs"/>
          <w:b/>
          <w:bCs/>
          <w:sz w:val="36"/>
          <w:szCs w:val="36"/>
          <w:rtl/>
        </w:rPr>
        <w:t>ت</w:t>
      </w:r>
    </w:p>
    <w:p w14:paraId="169EE253" w14:textId="77777777" w:rsidR="00ED35D0" w:rsidRPr="009F6DE5" w:rsidRDefault="00ED35D0" w:rsidP="00593F7B">
      <w:pPr>
        <w:spacing w:line="360" w:lineRule="auto"/>
        <w:jc w:val="center"/>
        <w:rPr>
          <w:rFonts w:ascii="Simplified Arabic" w:eastAsia="Simplified Arabic" w:hAnsi="Simplified Arabic" w:cs="Simplified Arabic"/>
          <w:b/>
          <w:bCs/>
          <w:sz w:val="36"/>
          <w:szCs w:val="36"/>
          <w:rtl/>
        </w:rPr>
      </w:pPr>
    </w:p>
    <w:p w14:paraId="685D52AE" w14:textId="77777777" w:rsidR="00ED35D0" w:rsidRPr="009F6DE5" w:rsidRDefault="00ED35D0" w:rsidP="00593F7B">
      <w:pPr>
        <w:spacing w:line="360" w:lineRule="auto"/>
        <w:rPr>
          <w:rFonts w:ascii="Simplified Arabic" w:eastAsia="Simplified Arabic" w:hAnsi="Simplified Arabic" w:cs="Simplified Arabic"/>
          <w:b/>
          <w:bCs/>
          <w:sz w:val="32"/>
          <w:szCs w:val="32"/>
        </w:rPr>
      </w:pPr>
      <w:r>
        <w:rPr>
          <w:rFonts w:ascii="Simplified Arabic" w:hAnsi="Simplified Arabic" w:cs="Simplified Arabic" w:hint="cs"/>
          <w:b/>
          <w:bCs/>
          <w:sz w:val="32"/>
          <w:szCs w:val="32"/>
          <w:lang w:bidi="ar-EG"/>
        </w:rPr>
        <w:t>3</w:t>
      </w:r>
      <w:r w:rsidRPr="009F6DE5">
        <w:rPr>
          <w:rFonts w:ascii="Simplified Arabic" w:hAnsi="Simplified Arabic" w:cs="Simplified Arabic"/>
          <w:b/>
          <w:bCs/>
          <w:sz w:val="32"/>
          <w:szCs w:val="32"/>
          <w:lang w:bidi="ar-JO"/>
        </w:rPr>
        <w:t>.</w:t>
      </w:r>
      <w:r>
        <w:rPr>
          <w:rFonts w:ascii="Simplified Arabic" w:hAnsi="Simplified Arabic" w:cs="Simplified Arabic" w:hint="cs"/>
          <w:b/>
          <w:bCs/>
          <w:sz w:val="32"/>
          <w:szCs w:val="32"/>
          <w:lang w:bidi="ar-EG"/>
        </w:rPr>
        <w:t>1</w:t>
      </w:r>
      <w:r w:rsidRPr="009F6DE5">
        <w:rPr>
          <w:rFonts w:ascii="Simplified Arabic" w:hAnsi="Simplified Arabic" w:cs="Simplified Arabic"/>
          <w:b/>
          <w:bCs/>
          <w:sz w:val="32"/>
          <w:szCs w:val="32"/>
          <w:rtl/>
          <w:lang w:bidi="ar-JO"/>
        </w:rPr>
        <w:t xml:space="preserve"> تمهيد</w:t>
      </w:r>
    </w:p>
    <w:p w14:paraId="5F39D6D1" w14:textId="77777777" w:rsidR="00ED35D0" w:rsidRPr="008A5CC8" w:rsidRDefault="00ED35D0" w:rsidP="00593F7B">
      <w:pPr>
        <w:pStyle w:val="af0"/>
        <w:bidi/>
        <w:spacing w:line="360" w:lineRule="auto"/>
        <w:ind w:firstLine="720"/>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يقدم هذا الفصل معلومات شاملة عن المنهجية المستخدمة في هذه الدراسة وإجراءاتها، والمصممة للتطبيق على مجتمع الدراسة حيث يوضح نوع الدراسة وطبيعتها، ويعرف بمجتمعها ومعايير اختيار عينتها، كما يعرض أدوات جمع البيانات، واختبارات التحقق من مصداقيتها وموثوقيتها، والطرق الإحصائية التي تم استخدامها في عمليات المعالجة والتحليل للبيانات، وفحص الفرضيات.</w:t>
      </w:r>
    </w:p>
    <w:p w14:paraId="48F3088F" w14:textId="77777777" w:rsidR="00ED35D0" w:rsidRPr="009F6DE5" w:rsidRDefault="00ED35D0" w:rsidP="00593F7B">
      <w:pPr>
        <w:pStyle w:val="af0"/>
        <w:bidi/>
        <w:spacing w:line="360" w:lineRule="auto"/>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3</w:t>
      </w:r>
      <w:r w:rsidRPr="009F6DE5">
        <w:rPr>
          <w:rFonts w:ascii="Simplified Arabic" w:hAnsi="Simplified Arabic" w:cs="Simplified Arabic"/>
          <w:b/>
          <w:bCs/>
          <w:sz w:val="32"/>
          <w:szCs w:val="32"/>
          <w:lang w:bidi="ar-JO"/>
        </w:rPr>
        <w:t>.</w:t>
      </w:r>
      <w:r>
        <w:rPr>
          <w:rFonts w:ascii="Simplified Arabic" w:hAnsi="Simplified Arabic" w:cs="Simplified Arabic" w:hint="cs"/>
          <w:b/>
          <w:bCs/>
          <w:sz w:val="32"/>
          <w:szCs w:val="32"/>
          <w:lang w:bidi="ar-EG"/>
        </w:rPr>
        <w:t>2</w:t>
      </w:r>
      <w:r w:rsidRPr="009F6DE5">
        <w:rPr>
          <w:rFonts w:ascii="Simplified Arabic" w:hAnsi="Simplified Arabic" w:cs="Simplified Arabic"/>
          <w:b/>
          <w:bCs/>
          <w:sz w:val="32"/>
          <w:szCs w:val="32"/>
          <w:rtl/>
          <w:lang w:bidi="ar-JO"/>
        </w:rPr>
        <w:t xml:space="preserve"> منهج الدراسة </w:t>
      </w:r>
    </w:p>
    <w:p w14:paraId="2E9C40B9" w14:textId="77777777" w:rsidR="00ED35D0" w:rsidRDefault="00ED35D0" w:rsidP="00593F7B">
      <w:pPr>
        <w:spacing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اعتمدت الدراسة المنهج الوصفي التحليلي لتحليل أثر جودة الخدمات الصحية على رضا العملاء لدى المستشفيات الخاصة في الرياض ويعتبر هذا المنهج مناسبا لطبيعة الدراسة نظرا لقدرته على تقديم وصف شامل ودقيق للظواهر، والمتغيرات المدروسة، وفهم العلاقة بينها، حيث يعتمد المنهج الوصفي بشكل أساسي على جمع بيانات من خلال استبانة ضممت لاستقصاء الآراء حول أثر جودة الخدمات الصحية على رضا العملاء، فيما تمثل المنهج التحليلي في فحص وتحليل العلاقات بين المتغيرات الدراسة وقيلس مدى التأثير بيها.</w:t>
      </w:r>
    </w:p>
    <w:p w14:paraId="3B6BCCD4" w14:textId="77777777" w:rsidR="00ED35D0" w:rsidRDefault="00ED35D0" w:rsidP="00593F7B">
      <w:pPr>
        <w:spacing w:line="360" w:lineRule="auto"/>
        <w:ind w:firstLine="720"/>
        <w:jc w:val="both"/>
        <w:rPr>
          <w:rFonts w:ascii="Simplified Arabic" w:eastAsia="Simplified Arabic" w:hAnsi="Simplified Arabic" w:cs="Simplified Arabic"/>
          <w:sz w:val="28"/>
          <w:szCs w:val="28"/>
          <w:rtl/>
        </w:rPr>
      </w:pPr>
    </w:p>
    <w:p w14:paraId="319DAFC4" w14:textId="77777777" w:rsidR="00ED35D0" w:rsidRDefault="00ED35D0" w:rsidP="00593F7B">
      <w:pPr>
        <w:spacing w:line="360" w:lineRule="auto"/>
        <w:ind w:firstLine="720"/>
        <w:jc w:val="both"/>
        <w:rPr>
          <w:rFonts w:ascii="Simplified Arabic" w:eastAsia="Simplified Arabic" w:hAnsi="Simplified Arabic" w:cs="Simplified Arabic"/>
          <w:sz w:val="28"/>
          <w:szCs w:val="28"/>
          <w:rtl/>
        </w:rPr>
      </w:pPr>
    </w:p>
    <w:p w14:paraId="096CC860" w14:textId="77777777" w:rsidR="00ED35D0" w:rsidRDefault="00ED35D0" w:rsidP="00593F7B">
      <w:pPr>
        <w:spacing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rtl/>
        </w:rPr>
        <w:t xml:space="preserve"> </w:t>
      </w:r>
      <w:r>
        <w:rPr>
          <w:rFonts w:ascii="Simplified Arabic" w:eastAsia="Simplified Arabic" w:hAnsi="Simplified Arabic" w:cs="Simplified Arabic" w:hint="cs"/>
          <w:b/>
          <w:bCs/>
          <w:sz w:val="32"/>
          <w:szCs w:val="32"/>
          <w:lang w:bidi="ar-EG"/>
        </w:rPr>
        <w:t xml:space="preserve"> 3.3</w:t>
      </w:r>
      <w:r w:rsidRPr="0014501B">
        <w:rPr>
          <w:rFonts w:ascii="Simplified Arabic" w:eastAsia="Simplified Arabic" w:hAnsi="Simplified Arabic" w:cs="Simplified Arabic" w:hint="cs"/>
          <w:b/>
          <w:bCs/>
          <w:sz w:val="32"/>
          <w:szCs w:val="32"/>
          <w:rtl/>
        </w:rPr>
        <w:t>نوع الدراسة وطبيعتها</w:t>
      </w:r>
    </w:p>
    <w:p w14:paraId="2D4FBA02" w14:textId="77777777" w:rsidR="00ED35D0" w:rsidRPr="0014501B" w:rsidRDefault="00ED35D0" w:rsidP="00593F7B">
      <w:pPr>
        <w:spacing w:line="360"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تصنف هذه الدراسة بأنها دراسة ميدانية، إذ تتناول المستشفيات الخاصة في الرياض، وهي دراسة تفسيرية، تهدف إلى توضيح العلاقات السببية بين المتغيرات وأبعادها، كما أنها استنتاجية بطبيعتها لاعتمادها على الدراسات المسابقة، والأدبيات ذات الصلة، ومن حيث الضبط والتخطيط، تعد هذه الدراسة غير مخططة، إذ أجريت في البيئة الطبيعية لقطاع المستشفيات الخاصة في الرياض، دون أي تأثيرات، أو تدخلات خارجية (النجار وآخرون، </w:t>
      </w:r>
      <w:r>
        <w:rPr>
          <w:rFonts w:ascii="Simplified Arabic" w:eastAsia="Simplified Arabic" w:hAnsi="Simplified Arabic" w:cs="Simplified Arabic" w:hint="cs"/>
          <w:sz w:val="28"/>
          <w:szCs w:val="28"/>
          <w:lang w:bidi="ar-EG"/>
        </w:rPr>
        <w:t>2020</w:t>
      </w:r>
      <w:r>
        <w:rPr>
          <w:rFonts w:ascii="Simplified Arabic" w:eastAsia="Simplified Arabic" w:hAnsi="Simplified Arabic" w:cs="Simplified Arabic" w:hint="cs"/>
          <w:sz w:val="28"/>
          <w:szCs w:val="28"/>
          <w:rtl/>
        </w:rPr>
        <w:t>).</w:t>
      </w:r>
    </w:p>
    <w:p w14:paraId="669F9BDE" w14:textId="77777777" w:rsidR="00ED35D0" w:rsidRPr="009F6DE5" w:rsidRDefault="00ED35D0" w:rsidP="00593F7B">
      <w:pPr>
        <w:pStyle w:val="ab"/>
        <w:spacing w:after="240"/>
        <w:ind w:firstLine="0"/>
        <w:jc w:val="both"/>
        <w:rPr>
          <w:rFonts w:ascii="Simplified Arabic" w:hAnsi="Simplified Arabic" w:cs="Simplified Arabic"/>
          <w:b/>
          <w:bCs/>
          <w:sz w:val="32"/>
          <w:szCs w:val="32"/>
          <w:rtl/>
          <w:lang w:bidi="ar-JO"/>
        </w:rPr>
      </w:pPr>
      <w:r w:rsidRPr="009F6DE5">
        <w:rPr>
          <w:rFonts w:ascii="Simplified Arabic" w:hAnsi="Simplified Arabic" w:cs="Simplified Arabic"/>
          <w:b/>
          <w:bCs/>
          <w:sz w:val="32"/>
          <w:szCs w:val="32"/>
          <w:lang w:bidi="ar-JO"/>
        </w:rPr>
        <w:t>3.</w:t>
      </w:r>
      <w:r>
        <w:rPr>
          <w:rFonts w:ascii="Simplified Arabic" w:hAnsi="Simplified Arabic" w:cs="Simplified Arabic" w:hint="cs"/>
          <w:b/>
          <w:bCs/>
          <w:sz w:val="32"/>
          <w:szCs w:val="32"/>
          <w:lang w:bidi="ar-EG"/>
        </w:rPr>
        <w:t>4</w:t>
      </w:r>
      <w:r w:rsidRPr="009F6DE5">
        <w:rPr>
          <w:rFonts w:ascii="Simplified Arabic" w:hAnsi="Simplified Arabic" w:cs="Simplified Arabic"/>
          <w:b/>
          <w:bCs/>
          <w:sz w:val="32"/>
          <w:szCs w:val="32"/>
          <w:rtl/>
          <w:lang w:bidi="ar-JO"/>
        </w:rPr>
        <w:t xml:space="preserve"> مجتمع الدراسة </w:t>
      </w:r>
    </w:p>
    <w:p w14:paraId="142B75E2" w14:textId="77777777" w:rsidR="00ED35D0" w:rsidRPr="008A5CC8" w:rsidRDefault="00ED35D0" w:rsidP="00593F7B">
      <w:pPr>
        <w:spacing w:line="360" w:lineRule="auto"/>
        <w:ind w:firstLine="720"/>
        <w:jc w:val="both"/>
        <w:rPr>
          <w:rFonts w:ascii="Simplified Arabic" w:hAnsi="Simplified Arabic" w:cs="Simplified Arabic"/>
          <w:sz w:val="28"/>
          <w:szCs w:val="28"/>
          <w:rtl/>
          <w:lang w:bidi="ar-JO"/>
        </w:rPr>
      </w:pPr>
      <w:r>
        <w:rPr>
          <w:rFonts w:ascii="Simplified Arabic" w:eastAsia="Simplified Arabic" w:hAnsi="Simplified Arabic" w:cs="Simplified Arabic" w:hint="cs"/>
          <w:sz w:val="28"/>
          <w:szCs w:val="28"/>
          <w:rtl/>
        </w:rPr>
        <w:t>يتكون مجتمع الدراسة  من جميع الموظفين في المستشفيات الخاصة بمدينة الرياض، ويشمل كافة الفئات الوظيفية فيها، بما في ذلك الأطباء والممرضين والفنيين والإداريين. تم اختيار مجتمع الدراسة على أنه غير محدد نظراً لصعوبة الوصول إلى العدد الإجمالي الدقيق للموظفين في جميع المستشفيات الخاصة بالمدينة. ولتحديد حجم العينة المناسب، اعتمدت الدراسة على المرجع (</w:t>
      </w:r>
      <w:r>
        <w:rPr>
          <w:rFonts w:ascii="Simplified Arabic" w:eastAsia="Simplified Arabic" w:hAnsi="Simplified Arabic" w:cs="Simplified Arabic" w:hint="cs"/>
          <w:sz w:val="28"/>
          <w:szCs w:val="28"/>
          <w:lang w:bidi="ar-EG"/>
        </w:rPr>
        <w:t>Sekaran, 2016</w:t>
      </w:r>
      <w:r>
        <w:rPr>
          <w:rFonts w:ascii="Simplified Arabic" w:eastAsia="Simplified Arabic" w:hAnsi="Simplified Arabic" w:cs="Simplified Arabic" w:hint="cs"/>
          <w:sz w:val="28"/>
          <w:szCs w:val="28"/>
          <w:rtl/>
        </w:rPr>
        <w:t xml:space="preserve">) لتقدير العينة الإحصائية لمجتمع غير محدد، وبلغت العينة المطلوبة 384 فردًا. ولزيادة عدد المستجيبين، سيتم توزيع الاستبيان إلكترونيًا عبر نماذج </w:t>
      </w:r>
      <w:r>
        <w:rPr>
          <w:rFonts w:ascii="Simplified Arabic" w:eastAsia="Simplified Arabic" w:hAnsi="Simplified Arabic" w:cs="Simplified Arabic" w:hint="cs"/>
          <w:sz w:val="28"/>
          <w:szCs w:val="28"/>
          <w:lang w:bidi="ar-EG"/>
        </w:rPr>
        <w:t>Google Forms</w:t>
      </w:r>
      <w:r>
        <w:rPr>
          <w:rFonts w:ascii="Simplified Arabic" w:eastAsia="Simplified Arabic" w:hAnsi="Simplified Arabic" w:cs="Simplified Arabic" w:hint="cs"/>
          <w:sz w:val="28"/>
          <w:szCs w:val="28"/>
          <w:rtl/>
        </w:rPr>
        <w:t xml:space="preserve">،. </w:t>
      </w:r>
    </w:p>
    <w:p w14:paraId="62561799" w14:textId="77777777" w:rsidR="00ED35D0" w:rsidRPr="009F6DE5" w:rsidRDefault="00ED35D0" w:rsidP="00593F7B">
      <w:pPr>
        <w:pStyle w:val="ab"/>
        <w:spacing w:after="240"/>
        <w:ind w:firstLine="0"/>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val="en-US" w:bidi="ar-EG"/>
        </w:rPr>
        <w:t>3</w:t>
      </w:r>
      <w:r w:rsidRPr="009F6DE5">
        <w:rPr>
          <w:rFonts w:ascii="Simplified Arabic" w:hAnsi="Simplified Arabic" w:cs="Simplified Arabic"/>
          <w:b/>
          <w:bCs/>
          <w:sz w:val="32"/>
          <w:szCs w:val="32"/>
          <w:lang w:val="en-US" w:bidi="ar-JO"/>
        </w:rPr>
        <w:t>.</w:t>
      </w:r>
      <w:r>
        <w:rPr>
          <w:rFonts w:ascii="Simplified Arabic" w:hAnsi="Simplified Arabic" w:cs="Simplified Arabic" w:hint="cs"/>
          <w:b/>
          <w:bCs/>
          <w:sz w:val="32"/>
          <w:szCs w:val="32"/>
          <w:lang w:val="en-US" w:bidi="ar-EG"/>
        </w:rPr>
        <w:t>5</w:t>
      </w:r>
      <w:r w:rsidRPr="009F6DE5">
        <w:rPr>
          <w:rFonts w:ascii="Simplified Arabic" w:hAnsi="Simplified Arabic" w:cs="Simplified Arabic"/>
          <w:b/>
          <w:bCs/>
          <w:sz w:val="32"/>
          <w:szCs w:val="32"/>
          <w:rtl/>
          <w:lang w:val="en-US" w:bidi="ar-JO"/>
        </w:rPr>
        <w:t xml:space="preserve"> </w:t>
      </w:r>
      <w:r w:rsidRPr="009F6DE5">
        <w:rPr>
          <w:rFonts w:ascii="Simplified Arabic" w:hAnsi="Simplified Arabic" w:cs="Simplified Arabic"/>
          <w:b/>
          <w:bCs/>
          <w:sz w:val="32"/>
          <w:szCs w:val="32"/>
          <w:rtl/>
          <w:lang w:bidi="ar-JO"/>
        </w:rPr>
        <w:t xml:space="preserve">عينة الدراسة </w:t>
      </w:r>
    </w:p>
    <w:p w14:paraId="1BD420C6"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eastAsia="Simplified Arabic" w:hAnsi="Simplified Arabic" w:cs="Simplified Arabic"/>
          <w:color w:val="000000" w:themeColor="text1"/>
          <w:sz w:val="28"/>
          <w:szCs w:val="28"/>
          <w:rtl/>
        </w:rPr>
        <w:t xml:space="preserve"> </w:t>
      </w:r>
      <w:r>
        <w:rPr>
          <w:rFonts w:ascii="Simplified Arabic" w:eastAsia="Simplified Arabic" w:hAnsi="Simplified Arabic" w:cs="Simplified Arabic" w:hint="cs"/>
          <w:color w:val="000000" w:themeColor="text1"/>
          <w:sz w:val="28"/>
          <w:szCs w:val="28"/>
          <w:rtl/>
          <w:lang w:val="fr-FR" w:eastAsia="fr-FR"/>
        </w:rPr>
        <w:t xml:space="preserve">تألفت العينة من </w:t>
      </w:r>
      <w:r>
        <w:rPr>
          <w:rFonts w:ascii="Simplified Arabic" w:eastAsia="Simplified Arabic" w:hAnsi="Simplified Arabic" w:cs="Simplified Arabic" w:hint="cs"/>
          <w:color w:val="000000" w:themeColor="text1"/>
          <w:sz w:val="28"/>
          <w:szCs w:val="28"/>
          <w:lang w:val="fr-FR" w:eastAsia="fr-FR" w:bidi="ar-EG"/>
        </w:rPr>
        <w:t>260</w:t>
      </w:r>
      <w:r>
        <w:rPr>
          <w:rFonts w:ascii="Simplified Arabic" w:eastAsia="Simplified Arabic" w:hAnsi="Simplified Arabic" w:cs="Simplified Arabic" w:hint="cs"/>
          <w:color w:val="000000" w:themeColor="text1"/>
          <w:sz w:val="28"/>
          <w:szCs w:val="28"/>
          <w:rtl/>
          <w:lang w:val="fr-FR" w:eastAsia="fr-FR"/>
        </w:rPr>
        <w:t xml:space="preserve"> إداريا ، وهي عينة عشوائية من الموظفين في شركة مجمع المناصير الصناعية. تم استخدام أسلوب المسح الشامل في هذه الدراسة نظرًا لصغر حجم المجتمع. تم توزيع </w:t>
      </w:r>
      <w:r>
        <w:rPr>
          <w:rFonts w:ascii="Simplified Arabic" w:eastAsia="Simplified Arabic" w:hAnsi="Simplified Arabic" w:cs="Simplified Arabic" w:hint="cs"/>
          <w:color w:val="000000" w:themeColor="text1"/>
          <w:sz w:val="28"/>
          <w:szCs w:val="28"/>
          <w:lang w:val="fr-FR" w:eastAsia="fr-FR" w:bidi="ar-EG"/>
        </w:rPr>
        <w:t>260</w:t>
      </w:r>
      <w:r>
        <w:rPr>
          <w:rFonts w:ascii="Simplified Arabic" w:eastAsia="Simplified Arabic" w:hAnsi="Simplified Arabic" w:cs="Simplified Arabic" w:hint="cs"/>
          <w:color w:val="000000" w:themeColor="text1"/>
          <w:sz w:val="28"/>
          <w:szCs w:val="28"/>
          <w:rtl/>
          <w:lang w:val="fr-FR" w:eastAsia="fr-FR"/>
        </w:rPr>
        <w:t xml:space="preserve"> استبانة على أفراد العينة من خلال </w:t>
      </w:r>
      <w:r>
        <w:rPr>
          <w:rFonts w:ascii="Simplified Arabic" w:eastAsia="Simplified Arabic" w:hAnsi="Simplified Arabic" w:cs="Simplified Arabic" w:hint="cs"/>
          <w:color w:val="000000" w:themeColor="text1"/>
          <w:sz w:val="28"/>
          <w:szCs w:val="28"/>
          <w:lang w:val="fr-FR" w:eastAsia="fr-FR"/>
        </w:rPr>
        <w:t>Google form</w:t>
      </w:r>
      <w:r>
        <w:rPr>
          <w:rFonts w:ascii="Simplified Arabic" w:eastAsia="Simplified Arabic" w:hAnsi="Simplified Arabic" w:cs="Simplified Arabic" w:hint="cs"/>
          <w:color w:val="000000" w:themeColor="text1"/>
          <w:sz w:val="28"/>
          <w:szCs w:val="28"/>
          <w:rtl/>
          <w:lang w:val="fr-FR" w:eastAsia="fr-FR"/>
        </w:rPr>
        <w:t xml:space="preserve">، وتم استرداد </w:t>
      </w:r>
      <w:r>
        <w:rPr>
          <w:rFonts w:ascii="Simplified Arabic" w:eastAsia="Simplified Arabic" w:hAnsi="Simplified Arabic" w:cs="Simplified Arabic" w:hint="cs"/>
          <w:color w:val="000000" w:themeColor="text1"/>
          <w:sz w:val="28"/>
          <w:szCs w:val="28"/>
          <w:lang w:val="fr-FR" w:eastAsia="fr-FR" w:bidi="ar-EG"/>
        </w:rPr>
        <w:t>(206)</w:t>
      </w:r>
      <w:r>
        <w:rPr>
          <w:rFonts w:ascii="Simplified Arabic" w:eastAsia="Simplified Arabic" w:hAnsi="Simplified Arabic" w:cs="Simplified Arabic" w:hint="cs"/>
          <w:color w:val="000000" w:themeColor="text1"/>
          <w:sz w:val="28"/>
          <w:szCs w:val="28"/>
          <w:rtl/>
          <w:lang w:val="fr-FR" w:eastAsia="fr-FR"/>
        </w:rPr>
        <w:t xml:space="preserve"> استبانة، مما يمثل </w:t>
      </w:r>
      <w:r>
        <w:rPr>
          <w:rFonts w:ascii="Simplified Arabic" w:eastAsia="Simplified Arabic" w:hAnsi="Simplified Arabic" w:cs="Simplified Arabic" w:hint="cs"/>
          <w:color w:val="000000" w:themeColor="text1"/>
          <w:sz w:val="28"/>
          <w:szCs w:val="28"/>
          <w:rtl/>
          <w:lang w:val="fr-FR" w:eastAsia="fr-FR"/>
        </w:rPr>
        <w:lastRenderedPageBreak/>
        <w:t>نسبة استجابة بلغت (</w:t>
      </w:r>
      <w:r>
        <w:rPr>
          <w:rFonts w:ascii="Simplified Arabic" w:eastAsia="Simplified Arabic" w:hAnsi="Simplified Arabic" w:cs="Simplified Arabic" w:hint="cs"/>
          <w:color w:val="000000" w:themeColor="text1"/>
          <w:sz w:val="28"/>
          <w:szCs w:val="28"/>
          <w:lang w:val="fr-FR" w:eastAsia="fr-FR" w:bidi="ar-EG"/>
        </w:rPr>
        <w:t>79.2</w:t>
      </w:r>
      <w:r>
        <w:rPr>
          <w:rFonts w:ascii="Simplified Arabic" w:eastAsia="Simplified Arabic" w:hAnsi="Simplified Arabic" w:cs="Simplified Arabic" w:hint="cs"/>
          <w:color w:val="000000" w:themeColor="text1"/>
          <w:sz w:val="28"/>
          <w:szCs w:val="28"/>
          <w:rtl/>
          <w:lang w:val="fr-FR" w:eastAsia="fr-FR"/>
        </w:rPr>
        <w:t>) %. جميع الاستبانات المستردة كانت صالحة للتحليل الإحصائي، بينما لم يتم الرد على الاستبانات المتبقية.</w:t>
      </w:r>
    </w:p>
    <w:p w14:paraId="33FA1DC1" w14:textId="77777777" w:rsidR="00ED35D0" w:rsidRPr="00BE3871" w:rsidRDefault="00ED35D0" w:rsidP="00593F7B">
      <w:pPr>
        <w:spacing w:line="360" w:lineRule="auto"/>
        <w:jc w:val="both"/>
        <w:rPr>
          <w:rFonts w:ascii="Simplified Arabic" w:hAnsi="Simplified Arabic" w:cs="Simplified Arabic"/>
          <w:b/>
          <w:bCs/>
          <w:sz w:val="32"/>
          <w:szCs w:val="32"/>
          <w:rtl/>
          <w:lang w:bidi="ar-JO"/>
        </w:rPr>
      </w:pPr>
      <w:r>
        <w:rPr>
          <w:rFonts w:ascii="Simplified Arabic" w:hAnsi="Simplified Arabic" w:cs="Simplified Arabic" w:hint="cs"/>
          <w:b/>
          <w:bCs/>
          <w:sz w:val="32"/>
          <w:szCs w:val="32"/>
          <w:lang w:bidi="ar-EG"/>
        </w:rPr>
        <w:t>3.6</w:t>
      </w:r>
      <w:r w:rsidRPr="00BE3871">
        <w:rPr>
          <w:rFonts w:ascii="Simplified Arabic" w:hAnsi="Simplified Arabic" w:cs="Simplified Arabic"/>
          <w:b/>
          <w:bCs/>
          <w:sz w:val="32"/>
          <w:szCs w:val="32"/>
          <w:rtl/>
          <w:lang w:bidi="ar-JO"/>
        </w:rPr>
        <w:t xml:space="preserve"> مصادر جمع البيانات </w:t>
      </w:r>
    </w:p>
    <w:p w14:paraId="1D543614"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اعتمدت </w:t>
      </w:r>
      <w:r w:rsidRPr="008A5CC8">
        <w:rPr>
          <w:rFonts w:ascii="Simplified Arabic" w:hAnsi="Simplified Arabic" w:cs="Simplified Arabic"/>
          <w:sz w:val="28"/>
          <w:szCs w:val="28"/>
          <w:rtl/>
          <w:lang w:bidi="ar-JO"/>
        </w:rPr>
        <w:t>الباحث</w:t>
      </w:r>
      <w:r>
        <w:rPr>
          <w:rFonts w:ascii="Simplified Arabic" w:hAnsi="Simplified Arabic" w:cs="Simplified Arabic" w:hint="cs"/>
          <w:sz w:val="28"/>
          <w:szCs w:val="28"/>
          <w:rtl/>
          <w:lang w:bidi="ar-JO"/>
        </w:rPr>
        <w:t>ة</w:t>
      </w:r>
      <w:r w:rsidRPr="008A5CC8">
        <w:rPr>
          <w:rFonts w:ascii="Simplified Arabic" w:hAnsi="Simplified Arabic" w:cs="Simplified Arabic"/>
          <w:sz w:val="28"/>
          <w:szCs w:val="28"/>
          <w:rtl/>
          <w:lang w:bidi="ar-JO"/>
        </w:rPr>
        <w:t xml:space="preserve"> على مصدرين لجمع المعلومات وهما كمايلي:</w:t>
      </w:r>
    </w:p>
    <w:p w14:paraId="42AB6340" w14:textId="77777777" w:rsidR="00ED35D0" w:rsidRPr="008A5CC8" w:rsidRDefault="00ED35D0" w:rsidP="00ED35D0">
      <w:pPr>
        <w:pStyle w:val="ac"/>
        <w:numPr>
          <w:ilvl w:val="0"/>
          <w:numId w:val="26"/>
        </w:numPr>
        <w:bidi/>
        <w:spacing w:after="240" w:line="360" w:lineRule="auto"/>
        <w:ind w:left="318"/>
        <w:jc w:val="both"/>
        <w:rPr>
          <w:rFonts w:ascii="Simplified Arabic" w:hAnsi="Simplified Arabic" w:cs="Simplified Arabic"/>
          <w:b/>
          <w:bCs/>
          <w:sz w:val="28"/>
          <w:szCs w:val="28"/>
          <w:lang w:bidi="ar-JO"/>
        </w:rPr>
      </w:pPr>
      <w:r w:rsidRPr="008A5CC8">
        <w:rPr>
          <w:rFonts w:ascii="Simplified Arabic" w:hAnsi="Simplified Arabic" w:cs="Simplified Arabic"/>
          <w:b/>
          <w:bCs/>
          <w:sz w:val="28"/>
          <w:szCs w:val="28"/>
          <w:rtl/>
          <w:lang w:bidi="ar-JO"/>
        </w:rPr>
        <w:t>المصادر</w:t>
      </w:r>
      <w:r w:rsidRPr="008A5CC8">
        <w:rPr>
          <w:rFonts w:ascii="Simplified Arabic" w:hAnsi="Simplified Arabic" w:cs="Simplified Arabic"/>
          <w:b/>
          <w:bCs/>
          <w:sz w:val="28"/>
          <w:szCs w:val="28"/>
          <w:rtl/>
        </w:rPr>
        <w:t xml:space="preserve"> </w:t>
      </w:r>
      <w:r w:rsidRPr="008A5CC8">
        <w:rPr>
          <w:rFonts w:ascii="Simplified Arabic" w:hAnsi="Simplified Arabic" w:cs="Simplified Arabic"/>
          <w:b/>
          <w:bCs/>
          <w:sz w:val="28"/>
          <w:szCs w:val="28"/>
          <w:rtl/>
          <w:lang w:bidi="ar-JO"/>
        </w:rPr>
        <w:t>الأولية</w:t>
      </w:r>
      <w:r w:rsidRPr="008A5CC8">
        <w:rPr>
          <w:rFonts w:ascii="Simplified Arabic" w:hAnsi="Simplified Arabic" w:cs="Simplified Arabic"/>
          <w:b/>
          <w:bCs/>
          <w:sz w:val="28"/>
          <w:szCs w:val="28"/>
          <w:rtl/>
        </w:rPr>
        <w:t>:</w:t>
      </w:r>
      <w:r w:rsidRPr="008A5CC8">
        <w:rPr>
          <w:rFonts w:ascii="Simplified Arabic" w:hAnsi="Simplified Arabic" w:cs="Simplified Arabic"/>
          <w:sz w:val="28"/>
          <w:szCs w:val="28"/>
          <w:rtl/>
        </w:rPr>
        <w:t xml:space="preserve"> </w:t>
      </w:r>
      <w:r>
        <w:rPr>
          <w:rFonts w:ascii="Simplified Arabic" w:eastAsia="Simplified Arabic" w:hAnsi="Simplified Arabic" w:cs="Simplified Arabic" w:hint="cs"/>
          <w:sz w:val="28"/>
          <w:szCs w:val="28"/>
          <w:rtl/>
        </w:rPr>
        <w:t>تم جمع البيانات الأولية من خلال الاستبيانات، التي تم تطويرها وإعدادها بناءً على مشورة المؤلفين والباحثين المتخصصين في موضوع البحث. تناولت الاستبيانات جميع متغيرات الدراسة.</w:t>
      </w:r>
    </w:p>
    <w:p w14:paraId="440B5AC0" w14:textId="77777777" w:rsidR="00ED35D0" w:rsidRPr="008A5CC8" w:rsidRDefault="00ED35D0" w:rsidP="00ED35D0">
      <w:pPr>
        <w:pStyle w:val="ac"/>
        <w:numPr>
          <w:ilvl w:val="0"/>
          <w:numId w:val="26"/>
        </w:numPr>
        <w:bidi/>
        <w:spacing w:after="240" w:line="360" w:lineRule="auto"/>
        <w:ind w:left="318"/>
        <w:jc w:val="both"/>
        <w:rPr>
          <w:rFonts w:ascii="Simplified Arabic" w:hAnsi="Simplified Arabic" w:cs="Simplified Arabic"/>
          <w:sz w:val="28"/>
          <w:szCs w:val="28"/>
          <w:lang w:bidi="ar-JO"/>
        </w:rPr>
      </w:pPr>
      <w:r w:rsidRPr="008A5CC8">
        <w:rPr>
          <w:rFonts w:ascii="Simplified Arabic" w:hAnsi="Simplified Arabic" w:cs="Simplified Arabic"/>
          <w:b/>
          <w:bCs/>
          <w:sz w:val="28"/>
          <w:szCs w:val="28"/>
          <w:rtl/>
          <w:lang w:bidi="ar-JO"/>
        </w:rPr>
        <w:t>المصادر الثانوية:</w:t>
      </w:r>
      <w:r w:rsidRPr="008A5CC8">
        <w:rPr>
          <w:rFonts w:ascii="Simplified Arabic" w:hAnsi="Simplified Arabic" w:cs="Simplified Arabic"/>
          <w:sz w:val="28"/>
          <w:szCs w:val="28"/>
          <w:rtl/>
          <w:lang w:bidi="ar-JO"/>
        </w:rPr>
        <w:t xml:space="preserve"> </w:t>
      </w:r>
      <w:r>
        <w:rPr>
          <w:rFonts w:ascii="Simplified Arabic" w:eastAsia="Simplified Arabic" w:hAnsi="Simplified Arabic" w:cs="Simplified Arabic" w:hint="cs"/>
          <w:sz w:val="28"/>
          <w:szCs w:val="28"/>
          <w:rtl/>
        </w:rPr>
        <w:t>تم استخدام المراجع الأجنبية والعربية، ومصادر البيانات الثانوية من الكتب والمقالات والتقارير والمجلات والدراسات السابقة ذات الصلة، بالإضافة إلى المواقع الإلكترونية، لتحديد الإطار النظري للدراسة.</w:t>
      </w:r>
    </w:p>
    <w:p w14:paraId="02A5630D" w14:textId="77777777" w:rsidR="00ED35D0" w:rsidRPr="00BE3871" w:rsidRDefault="00ED35D0" w:rsidP="00593F7B">
      <w:pPr>
        <w:spacing w:line="360" w:lineRule="auto"/>
        <w:jc w:val="both"/>
        <w:rPr>
          <w:rFonts w:ascii="Simplified Arabic" w:eastAsia="Simplified Arabic" w:hAnsi="Simplified Arabic" w:cs="Simplified Arabic"/>
          <w:b/>
          <w:bCs/>
          <w:sz w:val="32"/>
          <w:szCs w:val="32"/>
          <w:rtl/>
        </w:rPr>
      </w:pPr>
      <w:r w:rsidRPr="00BE3871">
        <w:rPr>
          <w:rFonts w:ascii="Simplified Arabic" w:eastAsia="Simplified Arabic" w:hAnsi="Simplified Arabic" w:cs="Simplified Arabic"/>
          <w:b/>
          <w:bCs/>
          <w:sz w:val="32"/>
          <w:szCs w:val="32"/>
        </w:rPr>
        <w:t xml:space="preserve"> </w:t>
      </w:r>
      <w:r>
        <w:rPr>
          <w:rFonts w:ascii="Simplified Arabic" w:eastAsia="Simplified Arabic" w:hAnsi="Simplified Arabic" w:cs="Simplified Arabic" w:hint="cs"/>
          <w:b/>
          <w:bCs/>
          <w:sz w:val="32"/>
          <w:szCs w:val="32"/>
          <w:lang w:bidi="ar-EG"/>
        </w:rPr>
        <w:t>3</w:t>
      </w:r>
      <w:r w:rsidRPr="00BE3871">
        <w:rPr>
          <w:rFonts w:ascii="Simplified Arabic" w:eastAsia="Simplified Arabic" w:hAnsi="Simplified Arabic" w:cs="Simplified Arabic"/>
          <w:b/>
          <w:bCs/>
          <w:sz w:val="32"/>
          <w:szCs w:val="32"/>
        </w:rPr>
        <w:t>.</w:t>
      </w:r>
      <w:r>
        <w:rPr>
          <w:rFonts w:ascii="Simplified Arabic" w:eastAsia="Simplified Arabic" w:hAnsi="Simplified Arabic" w:cs="Simplified Arabic" w:hint="cs"/>
          <w:b/>
          <w:bCs/>
          <w:sz w:val="32"/>
          <w:szCs w:val="32"/>
          <w:lang w:bidi="ar-EG"/>
        </w:rPr>
        <w:t>7</w:t>
      </w:r>
      <w:r w:rsidRPr="00BE3871">
        <w:rPr>
          <w:rFonts w:ascii="Simplified Arabic" w:eastAsia="Simplified Arabic" w:hAnsi="Simplified Arabic" w:cs="Simplified Arabic"/>
          <w:b/>
          <w:bCs/>
          <w:sz w:val="32"/>
          <w:szCs w:val="32"/>
          <w:rtl/>
        </w:rPr>
        <w:t>أداة الدراسة</w:t>
      </w:r>
    </w:p>
    <w:p w14:paraId="1DD5A166" w14:textId="77777777" w:rsidR="00ED35D0" w:rsidRPr="008A5CC8" w:rsidRDefault="00ED35D0" w:rsidP="00593F7B">
      <w:pPr>
        <w:spacing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تم الاعتماد على الاستبانة كأداة لجمع البيانات الأولية، ومكوناتها أربعة أقسام رئيسية. ولتقييم مدى موافقة أفراد العينة على عناصر الاستبانة، استُخدم مقياس ليكرت الخماسي، والذي يوزع الدرجات وفق قيم محددة لكل خيار.: "موافق بشدة" (</w:t>
      </w:r>
      <w:r>
        <w:rPr>
          <w:rFonts w:ascii="Simplified Arabic" w:eastAsia="Simplified Arabic" w:hAnsi="Simplified Arabic" w:cs="Simplified Arabic" w:hint="cs"/>
          <w:sz w:val="28"/>
          <w:szCs w:val="28"/>
        </w:rPr>
        <w:t>5</w:t>
      </w:r>
      <w:r>
        <w:rPr>
          <w:rFonts w:ascii="Simplified Arabic" w:eastAsia="Simplified Arabic" w:hAnsi="Simplified Arabic" w:cs="Simplified Arabic" w:hint="cs"/>
          <w:sz w:val="28"/>
          <w:szCs w:val="28"/>
          <w:rtl/>
        </w:rPr>
        <w:t>)، "موافق" (</w:t>
      </w:r>
      <w:r>
        <w:rPr>
          <w:rFonts w:ascii="Simplified Arabic" w:eastAsia="Simplified Arabic" w:hAnsi="Simplified Arabic" w:cs="Simplified Arabic" w:hint="cs"/>
          <w:sz w:val="28"/>
          <w:szCs w:val="28"/>
        </w:rPr>
        <w:t>4</w:t>
      </w:r>
      <w:r>
        <w:rPr>
          <w:rFonts w:ascii="Simplified Arabic" w:eastAsia="Simplified Arabic" w:hAnsi="Simplified Arabic" w:cs="Simplified Arabic" w:hint="cs"/>
          <w:sz w:val="28"/>
          <w:szCs w:val="28"/>
          <w:rtl/>
        </w:rPr>
        <w:t>)، "محايد" (</w:t>
      </w:r>
      <w:r>
        <w:rPr>
          <w:rFonts w:ascii="Simplified Arabic" w:eastAsia="Simplified Arabic" w:hAnsi="Simplified Arabic" w:cs="Simplified Arabic" w:hint="cs"/>
          <w:sz w:val="28"/>
          <w:szCs w:val="28"/>
        </w:rPr>
        <w:t>3</w:t>
      </w:r>
      <w:r>
        <w:rPr>
          <w:rFonts w:ascii="Simplified Arabic" w:eastAsia="Simplified Arabic" w:hAnsi="Simplified Arabic" w:cs="Simplified Arabic" w:hint="cs"/>
          <w:sz w:val="28"/>
          <w:szCs w:val="28"/>
          <w:rtl/>
        </w:rPr>
        <w:t>)، "غير موافق" (</w:t>
      </w:r>
      <w:r>
        <w:rPr>
          <w:rFonts w:ascii="Simplified Arabic" w:eastAsia="Simplified Arabic" w:hAnsi="Simplified Arabic" w:cs="Simplified Arabic" w:hint="cs"/>
          <w:sz w:val="28"/>
          <w:szCs w:val="28"/>
        </w:rPr>
        <w:t>2</w:t>
      </w:r>
      <w:r>
        <w:rPr>
          <w:rFonts w:ascii="Simplified Arabic" w:eastAsia="Simplified Arabic" w:hAnsi="Simplified Arabic" w:cs="Simplified Arabic" w:hint="cs"/>
          <w:sz w:val="28"/>
          <w:szCs w:val="28"/>
          <w:rtl/>
        </w:rPr>
        <w:t>)، و"غير موافق بشدة" (</w:t>
      </w:r>
      <w:r>
        <w:rPr>
          <w:rFonts w:ascii="Simplified Arabic" w:eastAsia="Simplified Arabic" w:hAnsi="Simplified Arabic" w:cs="Simplified Arabic" w:hint="cs"/>
          <w:sz w:val="28"/>
          <w:szCs w:val="28"/>
        </w:rPr>
        <w:t>1</w:t>
      </w:r>
      <w:r>
        <w:rPr>
          <w:rFonts w:ascii="Simplified Arabic" w:eastAsia="Simplified Arabic" w:hAnsi="Simplified Arabic" w:cs="Simplified Arabic" w:hint="cs"/>
          <w:sz w:val="28"/>
          <w:szCs w:val="28"/>
          <w:rtl/>
        </w:rPr>
        <w:t>)، كما هو موضح في الجدول (</w:t>
      </w:r>
      <w:r>
        <w:rPr>
          <w:rFonts w:ascii="Simplified Arabic" w:eastAsia="Simplified Arabic" w:hAnsi="Simplified Arabic" w:cs="Simplified Arabic" w:hint="cs"/>
          <w:sz w:val="28"/>
          <w:szCs w:val="28"/>
          <w:lang w:bidi="ar-EG"/>
        </w:rPr>
        <w:t>1</w:t>
      </w:r>
      <w:r>
        <w:rPr>
          <w:rFonts w:ascii="Simplified Arabic" w:eastAsia="Simplified Arabic" w:hAnsi="Simplified Arabic" w:cs="Simplified Arabic" w:hint="cs"/>
          <w:sz w:val="28"/>
          <w:szCs w:val="28"/>
          <w:rtl/>
        </w:rPr>
        <w:t>).</w:t>
      </w:r>
    </w:p>
    <w:p w14:paraId="279D77F6" w14:textId="77777777" w:rsidR="00ED35D0" w:rsidRPr="00E870D1" w:rsidRDefault="00ED35D0" w:rsidP="00593F7B">
      <w:pPr>
        <w:pStyle w:val="aff4"/>
        <w:jc w:val="center"/>
        <w:rPr>
          <w:sz w:val="28"/>
          <w:szCs w:val="28"/>
        </w:rPr>
      </w:pPr>
      <w:r w:rsidRPr="00E870D1">
        <w:rPr>
          <w:sz w:val="28"/>
          <w:szCs w:val="28"/>
          <w:rtl/>
        </w:rPr>
        <w:t>جدول (</w:t>
      </w:r>
      <w:r w:rsidRPr="00E870D1">
        <w:rPr>
          <w:rFonts w:hint="cs"/>
          <w:sz w:val="28"/>
          <w:szCs w:val="28"/>
          <w:lang w:bidi="ar-EG"/>
        </w:rPr>
        <w:t>1</w:t>
      </w:r>
      <w:r w:rsidRPr="00E870D1">
        <w:rPr>
          <w:sz w:val="28"/>
          <w:szCs w:val="28"/>
          <w:rtl/>
        </w:rPr>
        <w:t>)</w:t>
      </w:r>
      <w:r w:rsidRPr="00E870D1">
        <w:rPr>
          <w:sz w:val="28"/>
          <w:szCs w:val="28"/>
          <w:rtl/>
          <w:lang w:bidi="ar-JO"/>
        </w:rPr>
        <w:t xml:space="preserve"> مقياس ليكرت الخماسي</w:t>
      </w:r>
    </w:p>
    <w:tbl>
      <w:tblPr>
        <w:tblpPr w:leftFromText="180" w:rightFromText="180" w:vertAnchor="text" w:tblpXSpec="center" w:tblpY="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5"/>
        <w:gridCol w:w="1365"/>
        <w:gridCol w:w="847"/>
        <w:gridCol w:w="1683"/>
        <w:gridCol w:w="1467"/>
        <w:gridCol w:w="1757"/>
      </w:tblGrid>
      <w:tr w:rsidR="00ED35D0" w:rsidRPr="008A5CC8" w14:paraId="2FF55D99" w14:textId="77777777" w:rsidTr="00593F7B">
        <w:tc>
          <w:tcPr>
            <w:tcW w:w="1384" w:type="dxa"/>
            <w:vAlign w:val="center"/>
            <w:hideMark/>
          </w:tcPr>
          <w:p w14:paraId="5F0FE1CC" w14:textId="77777777" w:rsidR="00ED35D0" w:rsidRPr="008A5CC8" w:rsidRDefault="00ED35D0" w:rsidP="00593F7B">
            <w:pPr>
              <w:tabs>
                <w:tab w:val="left" w:pos="4770"/>
              </w:tabs>
              <w:spacing w:line="36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الإجابة</w:t>
            </w:r>
          </w:p>
        </w:tc>
        <w:tc>
          <w:tcPr>
            <w:tcW w:w="1377" w:type="dxa"/>
            <w:vAlign w:val="center"/>
            <w:hideMark/>
          </w:tcPr>
          <w:p w14:paraId="7F56293F" w14:textId="77777777" w:rsidR="00ED35D0" w:rsidRPr="008A5CC8" w:rsidRDefault="00ED35D0" w:rsidP="00593F7B">
            <w:pPr>
              <w:tabs>
                <w:tab w:val="left" w:pos="4770"/>
              </w:tabs>
              <w:spacing w:line="36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موافق بشدة</w:t>
            </w:r>
          </w:p>
        </w:tc>
        <w:tc>
          <w:tcPr>
            <w:tcW w:w="849" w:type="dxa"/>
            <w:vAlign w:val="center"/>
            <w:hideMark/>
          </w:tcPr>
          <w:p w14:paraId="2779436F" w14:textId="77777777" w:rsidR="00ED35D0" w:rsidRPr="008A5CC8" w:rsidRDefault="00ED35D0" w:rsidP="00593F7B">
            <w:pPr>
              <w:tabs>
                <w:tab w:val="left" w:pos="4770"/>
              </w:tabs>
              <w:spacing w:line="36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موافق</w:t>
            </w:r>
          </w:p>
        </w:tc>
        <w:tc>
          <w:tcPr>
            <w:tcW w:w="1701" w:type="dxa"/>
            <w:vAlign w:val="center"/>
            <w:hideMark/>
          </w:tcPr>
          <w:p w14:paraId="721CC23A" w14:textId="77777777" w:rsidR="00ED35D0" w:rsidRPr="008A5CC8" w:rsidRDefault="00ED35D0" w:rsidP="00593F7B">
            <w:pPr>
              <w:tabs>
                <w:tab w:val="left" w:pos="4770"/>
              </w:tabs>
              <w:spacing w:line="360" w:lineRule="auto"/>
              <w:ind w:firstLine="17"/>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محايد</w:t>
            </w:r>
          </w:p>
        </w:tc>
        <w:tc>
          <w:tcPr>
            <w:tcW w:w="1481" w:type="dxa"/>
            <w:vAlign w:val="center"/>
            <w:hideMark/>
          </w:tcPr>
          <w:p w14:paraId="54542128" w14:textId="77777777" w:rsidR="00ED35D0" w:rsidRPr="008A5CC8" w:rsidRDefault="00ED35D0" w:rsidP="00593F7B">
            <w:pPr>
              <w:tabs>
                <w:tab w:val="left" w:pos="4770"/>
              </w:tabs>
              <w:spacing w:line="360" w:lineRule="auto"/>
              <w:ind w:firstLine="35"/>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غير موافق</w:t>
            </w:r>
          </w:p>
        </w:tc>
        <w:tc>
          <w:tcPr>
            <w:tcW w:w="1776" w:type="dxa"/>
            <w:vAlign w:val="center"/>
            <w:hideMark/>
          </w:tcPr>
          <w:p w14:paraId="3A88DF90" w14:textId="77777777" w:rsidR="00ED35D0" w:rsidRPr="008A5CC8" w:rsidRDefault="00ED35D0" w:rsidP="00593F7B">
            <w:pPr>
              <w:tabs>
                <w:tab w:val="left" w:pos="4770"/>
              </w:tabs>
              <w:spacing w:line="36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غير موافق بشدة</w:t>
            </w:r>
          </w:p>
        </w:tc>
      </w:tr>
      <w:tr w:rsidR="00ED35D0" w:rsidRPr="008A5CC8" w14:paraId="55CE81E1" w14:textId="77777777" w:rsidTr="00593F7B">
        <w:tc>
          <w:tcPr>
            <w:tcW w:w="1384" w:type="dxa"/>
            <w:hideMark/>
          </w:tcPr>
          <w:p w14:paraId="73147897" w14:textId="77777777" w:rsidR="00ED35D0" w:rsidRPr="008A5CC8" w:rsidRDefault="00ED35D0" w:rsidP="00593F7B">
            <w:pPr>
              <w:tabs>
                <w:tab w:val="left" w:pos="4770"/>
              </w:tabs>
              <w:spacing w:line="36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الرمز</w:t>
            </w:r>
          </w:p>
        </w:tc>
        <w:tc>
          <w:tcPr>
            <w:tcW w:w="1377" w:type="dxa"/>
            <w:hideMark/>
          </w:tcPr>
          <w:p w14:paraId="73633A07" w14:textId="77777777" w:rsidR="00ED35D0" w:rsidRPr="008A5CC8" w:rsidRDefault="00ED35D0" w:rsidP="00593F7B">
            <w:pPr>
              <w:tabs>
                <w:tab w:val="left" w:pos="4770"/>
              </w:tabs>
              <w:spacing w:line="360" w:lineRule="auto"/>
              <w:jc w:val="center"/>
              <w:rPr>
                <w:rFonts w:ascii="Simplified Arabic" w:hAnsi="Simplified Arabic" w:cs="Simplified Arabic"/>
                <w:sz w:val="28"/>
                <w:szCs w:val="28"/>
                <w:rtl/>
                <w:lang w:bidi="ar-JO"/>
              </w:rPr>
            </w:pPr>
            <w:r w:rsidRPr="008A5CC8">
              <w:rPr>
                <w:rFonts w:ascii="Simplified Arabic" w:hAnsi="Simplified Arabic" w:cs="Simplified Arabic"/>
                <w:sz w:val="28"/>
                <w:szCs w:val="28"/>
                <w:lang w:bidi="ar-JO"/>
              </w:rPr>
              <w:t>5</w:t>
            </w:r>
          </w:p>
        </w:tc>
        <w:tc>
          <w:tcPr>
            <w:tcW w:w="849" w:type="dxa"/>
            <w:hideMark/>
          </w:tcPr>
          <w:p w14:paraId="40B62471" w14:textId="77777777" w:rsidR="00ED35D0" w:rsidRPr="008A5CC8" w:rsidRDefault="00ED35D0" w:rsidP="00593F7B">
            <w:pPr>
              <w:tabs>
                <w:tab w:val="left" w:pos="4770"/>
              </w:tabs>
              <w:spacing w:line="360" w:lineRule="auto"/>
              <w:jc w:val="center"/>
              <w:rPr>
                <w:rFonts w:ascii="Simplified Arabic" w:hAnsi="Simplified Arabic" w:cs="Simplified Arabic"/>
                <w:sz w:val="28"/>
                <w:szCs w:val="28"/>
                <w:rtl/>
                <w:lang w:bidi="ar-JO"/>
              </w:rPr>
            </w:pPr>
            <w:r w:rsidRPr="008A5CC8">
              <w:rPr>
                <w:rFonts w:ascii="Simplified Arabic" w:hAnsi="Simplified Arabic" w:cs="Simplified Arabic"/>
                <w:sz w:val="28"/>
                <w:szCs w:val="28"/>
                <w:lang w:bidi="ar-JO"/>
              </w:rPr>
              <w:t>4</w:t>
            </w:r>
          </w:p>
        </w:tc>
        <w:tc>
          <w:tcPr>
            <w:tcW w:w="1701" w:type="dxa"/>
            <w:hideMark/>
          </w:tcPr>
          <w:p w14:paraId="26A0CD4E" w14:textId="77777777" w:rsidR="00ED35D0" w:rsidRPr="008A5CC8" w:rsidRDefault="00ED35D0" w:rsidP="00593F7B">
            <w:pPr>
              <w:tabs>
                <w:tab w:val="left" w:pos="4770"/>
              </w:tabs>
              <w:spacing w:line="360" w:lineRule="auto"/>
              <w:ind w:firstLine="17"/>
              <w:jc w:val="center"/>
              <w:rPr>
                <w:rFonts w:ascii="Simplified Arabic" w:hAnsi="Simplified Arabic" w:cs="Simplified Arabic"/>
                <w:sz w:val="28"/>
                <w:szCs w:val="28"/>
                <w:rtl/>
                <w:lang w:bidi="ar-JO"/>
              </w:rPr>
            </w:pPr>
            <w:r w:rsidRPr="008A5CC8">
              <w:rPr>
                <w:rFonts w:ascii="Simplified Arabic" w:hAnsi="Simplified Arabic" w:cs="Simplified Arabic"/>
                <w:sz w:val="28"/>
                <w:szCs w:val="28"/>
                <w:lang w:bidi="ar-JO"/>
              </w:rPr>
              <w:t>3</w:t>
            </w:r>
          </w:p>
        </w:tc>
        <w:tc>
          <w:tcPr>
            <w:tcW w:w="1481" w:type="dxa"/>
            <w:hideMark/>
          </w:tcPr>
          <w:p w14:paraId="01F10367" w14:textId="77777777" w:rsidR="00ED35D0" w:rsidRPr="008A5CC8" w:rsidRDefault="00ED35D0" w:rsidP="00593F7B">
            <w:pPr>
              <w:tabs>
                <w:tab w:val="left" w:pos="4770"/>
              </w:tabs>
              <w:spacing w:line="360" w:lineRule="auto"/>
              <w:ind w:firstLine="35"/>
              <w:jc w:val="center"/>
              <w:rPr>
                <w:rFonts w:ascii="Simplified Arabic" w:hAnsi="Simplified Arabic" w:cs="Simplified Arabic"/>
                <w:sz w:val="28"/>
                <w:szCs w:val="28"/>
                <w:rtl/>
                <w:lang w:bidi="ar-JO"/>
              </w:rPr>
            </w:pPr>
            <w:r w:rsidRPr="008A5CC8">
              <w:rPr>
                <w:rFonts w:ascii="Simplified Arabic" w:hAnsi="Simplified Arabic" w:cs="Simplified Arabic"/>
                <w:sz w:val="28"/>
                <w:szCs w:val="28"/>
                <w:lang w:bidi="ar-JO"/>
              </w:rPr>
              <w:t>2</w:t>
            </w:r>
          </w:p>
        </w:tc>
        <w:tc>
          <w:tcPr>
            <w:tcW w:w="1776" w:type="dxa"/>
            <w:hideMark/>
          </w:tcPr>
          <w:p w14:paraId="161C46A2" w14:textId="77777777" w:rsidR="00ED35D0" w:rsidRPr="008A5CC8" w:rsidRDefault="00ED35D0" w:rsidP="00593F7B">
            <w:pPr>
              <w:tabs>
                <w:tab w:val="left" w:pos="4770"/>
              </w:tabs>
              <w:spacing w:line="360" w:lineRule="auto"/>
              <w:jc w:val="center"/>
              <w:rPr>
                <w:rFonts w:ascii="Simplified Arabic" w:hAnsi="Simplified Arabic" w:cs="Simplified Arabic"/>
                <w:sz w:val="28"/>
                <w:szCs w:val="28"/>
                <w:rtl/>
                <w:lang w:bidi="ar-JO"/>
              </w:rPr>
            </w:pPr>
            <w:r w:rsidRPr="008A5CC8">
              <w:rPr>
                <w:rFonts w:ascii="Simplified Arabic" w:hAnsi="Simplified Arabic" w:cs="Simplified Arabic"/>
                <w:sz w:val="28"/>
                <w:szCs w:val="28"/>
                <w:lang w:bidi="ar-JO"/>
              </w:rPr>
              <w:t>1</w:t>
            </w:r>
          </w:p>
        </w:tc>
      </w:tr>
    </w:tbl>
    <w:p w14:paraId="6E597B16" w14:textId="77777777" w:rsidR="00ED35D0" w:rsidRPr="008A5CC8" w:rsidRDefault="00ED35D0" w:rsidP="00593F7B">
      <w:pPr>
        <w:spacing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lastRenderedPageBreak/>
        <w:t>تم تطوير أداة الدراسة (الاستبانة) بناءً على مقاييس تم اختبارها في دراسات سابقة، مع الجمع بين الاستعارة الكلية والجزئية لفقرات القياس، وتكييف وتعديل بعض الفقرات، بالإضافة إلى الحذف والإضافة لتناسب بيئة مجتمع الدراسة. تمثلت الأداة في صيغتها النهائية في ثلاثة أقسام من الأسئلة، كما هو موضح في الملحق (</w:t>
      </w:r>
      <w:r>
        <w:rPr>
          <w:rFonts w:ascii="Simplified Arabic" w:eastAsia="Simplified Arabic" w:hAnsi="Simplified Arabic" w:cs="Simplified Arabic" w:hint="cs"/>
          <w:sz w:val="28"/>
          <w:szCs w:val="28"/>
        </w:rPr>
        <w:t>1</w:t>
      </w:r>
      <w:r>
        <w:rPr>
          <w:rFonts w:ascii="Simplified Arabic" w:eastAsia="Simplified Arabic" w:hAnsi="Simplified Arabic" w:cs="Simplified Arabic" w:hint="cs"/>
          <w:sz w:val="28"/>
          <w:szCs w:val="28"/>
          <w:rtl/>
        </w:rPr>
        <w:t>).</w:t>
      </w:r>
    </w:p>
    <w:p w14:paraId="79D3FFD6" w14:textId="77777777" w:rsidR="00ED35D0" w:rsidRDefault="00ED35D0" w:rsidP="00ED35D0">
      <w:pPr>
        <w:pStyle w:val="ac"/>
        <w:numPr>
          <w:ilvl w:val="0"/>
          <w:numId w:val="27"/>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القسم الأول: يتضمن المتغيرات الديمغرافية لأفراد عينة الدراسة، ويشمل فقرتين تتعلق بـ: (المسمى الوظيفي، وعدد سنوات الخبرة).</w:t>
      </w:r>
    </w:p>
    <w:p w14:paraId="550AB6E4" w14:textId="77777777" w:rsidR="00ED35D0" w:rsidRPr="00047CE5" w:rsidRDefault="00ED35D0" w:rsidP="00ED35D0">
      <w:pPr>
        <w:pStyle w:val="ac"/>
        <w:numPr>
          <w:ilvl w:val="0"/>
          <w:numId w:val="27"/>
        </w:numPr>
        <w:bidi/>
        <w:spacing w:after="0" w:line="360" w:lineRule="auto"/>
        <w:contextualSpacing/>
        <w:jc w:val="both"/>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rtl/>
        </w:rPr>
        <w:t xml:space="preserve">القسم الثاني: يتناول الفقرات التي تقيس أبعاد المتغير المستقل للدراسة (جودة الخدمات الصحية)، والذي يتكون من ثلاثة أبعاد، وتم قياسه اعتمادًا على مقياس دراسات (الأخضري، </w:t>
      </w:r>
      <w:r>
        <w:rPr>
          <w:rFonts w:ascii="Simplified Arabic" w:eastAsia="Simplified Arabic" w:hAnsi="Simplified Arabic" w:cs="Simplified Arabic" w:hint="cs"/>
          <w:sz w:val="28"/>
          <w:szCs w:val="28"/>
          <w:lang w:bidi="ar-EG"/>
        </w:rPr>
        <w:t>2025</w:t>
      </w:r>
      <w:r>
        <w:rPr>
          <w:rFonts w:ascii="Simplified Arabic" w:eastAsia="Simplified Arabic" w:hAnsi="Simplified Arabic" w:cs="Simplified Arabic" w:hint="cs"/>
          <w:sz w:val="28"/>
          <w:szCs w:val="28"/>
          <w:rtl/>
        </w:rPr>
        <w:t xml:space="preserve">؛ بن عيوة ، </w:t>
      </w:r>
      <w:r>
        <w:rPr>
          <w:rFonts w:ascii="Simplified Arabic" w:eastAsia="Simplified Arabic" w:hAnsi="Simplified Arabic" w:cs="Simplified Arabic" w:hint="cs"/>
          <w:sz w:val="28"/>
          <w:szCs w:val="28"/>
          <w:lang w:bidi="ar-EG"/>
        </w:rPr>
        <w:t>2022</w:t>
      </w:r>
      <w:r>
        <w:rPr>
          <w:rFonts w:ascii="Simplified Arabic" w:eastAsia="Simplified Arabic" w:hAnsi="Simplified Arabic" w:cs="Simplified Arabic" w:hint="cs"/>
          <w:sz w:val="28"/>
          <w:szCs w:val="28"/>
          <w:rtl/>
        </w:rPr>
        <w:t xml:space="preserve"> ؛ تورباخ، </w:t>
      </w:r>
      <w:r>
        <w:rPr>
          <w:rFonts w:ascii="Simplified Arabic" w:eastAsia="Simplified Arabic" w:hAnsi="Simplified Arabic" w:cs="Simplified Arabic" w:hint="cs"/>
          <w:sz w:val="28"/>
          <w:szCs w:val="28"/>
          <w:lang w:bidi="ar-EG"/>
        </w:rPr>
        <w:t>2023</w:t>
      </w:r>
      <w:r>
        <w:rPr>
          <w:rFonts w:ascii="Simplified Arabic" w:eastAsia="Simplified Arabic" w:hAnsi="Simplified Arabic" w:cs="Simplified Arabic" w:hint="cs"/>
          <w:sz w:val="28"/>
          <w:szCs w:val="28"/>
          <w:rtl/>
        </w:rPr>
        <w:t>).</w:t>
      </w:r>
    </w:p>
    <w:p w14:paraId="1717364D" w14:textId="77777777" w:rsidR="00ED35D0" w:rsidRPr="00AC2508" w:rsidRDefault="00ED35D0" w:rsidP="00ED35D0">
      <w:pPr>
        <w:pStyle w:val="ac"/>
        <w:numPr>
          <w:ilvl w:val="0"/>
          <w:numId w:val="27"/>
        </w:numPr>
        <w:bidi/>
        <w:spacing w:after="0" w:line="360" w:lineRule="auto"/>
        <w:contextualSpacing/>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القسم الثالث: يتضمن الفقرات التي تقيس أبعاد المتغير التابع للدراسة (رضا العملاء)، وتم قياسه استنادًا إلى مقياس دراسات(الأخضري، </w:t>
      </w:r>
      <w:r>
        <w:rPr>
          <w:rFonts w:ascii="Simplified Arabic" w:eastAsia="Simplified Arabic" w:hAnsi="Simplified Arabic" w:cs="Simplified Arabic" w:hint="cs"/>
          <w:sz w:val="28"/>
          <w:szCs w:val="28"/>
          <w:lang w:bidi="ar-EG"/>
        </w:rPr>
        <w:t>2025</w:t>
      </w:r>
      <w:r>
        <w:rPr>
          <w:rFonts w:ascii="Simplified Arabic" w:eastAsia="Simplified Arabic" w:hAnsi="Simplified Arabic" w:cs="Simplified Arabic" w:hint="cs"/>
          <w:sz w:val="28"/>
          <w:szCs w:val="28"/>
          <w:rtl/>
        </w:rPr>
        <w:t xml:space="preserve">؛ بن عيوة ، </w:t>
      </w:r>
      <w:r>
        <w:rPr>
          <w:rFonts w:ascii="Simplified Arabic" w:eastAsia="Simplified Arabic" w:hAnsi="Simplified Arabic" w:cs="Simplified Arabic" w:hint="cs"/>
          <w:sz w:val="28"/>
          <w:szCs w:val="28"/>
          <w:lang w:bidi="ar-EG"/>
        </w:rPr>
        <w:t>2022</w:t>
      </w:r>
      <w:r>
        <w:rPr>
          <w:rFonts w:ascii="Simplified Arabic" w:eastAsia="Simplified Arabic" w:hAnsi="Simplified Arabic" w:cs="Simplified Arabic" w:hint="cs"/>
          <w:sz w:val="28"/>
          <w:szCs w:val="28"/>
          <w:rtl/>
        </w:rPr>
        <w:t xml:space="preserve"> ؛ تورباخ، </w:t>
      </w:r>
      <w:r>
        <w:rPr>
          <w:rFonts w:ascii="Simplified Arabic" w:eastAsia="Simplified Arabic" w:hAnsi="Simplified Arabic" w:cs="Simplified Arabic" w:hint="cs"/>
          <w:sz w:val="28"/>
          <w:szCs w:val="28"/>
          <w:lang w:bidi="ar-EG"/>
        </w:rPr>
        <w:t>2023</w:t>
      </w:r>
      <w:r>
        <w:rPr>
          <w:rFonts w:ascii="Simplified Arabic" w:eastAsia="Simplified Arabic" w:hAnsi="Simplified Arabic" w:cs="Simplified Arabic" w:hint="cs"/>
          <w:sz w:val="28"/>
          <w:szCs w:val="28"/>
          <w:rtl/>
        </w:rPr>
        <w:t>).</w:t>
      </w:r>
    </w:p>
    <w:p w14:paraId="708AE9E8" w14:textId="77777777" w:rsidR="00ED35D0" w:rsidRPr="008A5CC8" w:rsidRDefault="00ED35D0" w:rsidP="00593F7B">
      <w:pPr>
        <w:spacing w:line="360" w:lineRule="auto"/>
        <w:ind w:right="274"/>
        <w:jc w:val="both"/>
        <w:rPr>
          <w:rFonts w:ascii="Simplified Arabic" w:eastAsia="Simplified Arabic" w:hAnsi="Simplified Arabic" w:cs="Simplified Arabic"/>
          <w:sz w:val="28"/>
          <w:szCs w:val="28"/>
          <w:rtl/>
        </w:rPr>
      </w:pPr>
      <w:r w:rsidRPr="008A5CC8">
        <w:rPr>
          <w:rFonts w:ascii="Simplified Arabic" w:hAnsi="Simplified Arabic" w:cs="Simplified Arabic"/>
          <w:sz w:val="28"/>
          <w:szCs w:val="28"/>
          <w:rtl/>
        </w:rPr>
        <w:t xml:space="preserve">كما </w:t>
      </w:r>
      <w:r>
        <w:rPr>
          <w:rFonts w:ascii="Simplified Arabic" w:hAnsi="Simplified Arabic" w:cs="Simplified Arabic" w:hint="cs"/>
          <w:sz w:val="28"/>
          <w:szCs w:val="28"/>
          <w:rtl/>
        </w:rPr>
        <w:t xml:space="preserve">قام الباحث </w:t>
      </w:r>
      <w:r w:rsidRPr="008A5CC8">
        <w:rPr>
          <w:rFonts w:ascii="Simplified Arabic" w:hAnsi="Simplified Arabic" w:cs="Simplified Arabic"/>
          <w:sz w:val="28"/>
          <w:szCs w:val="28"/>
          <w:rtl/>
        </w:rPr>
        <w:t>بتحديد طول الفترات بما يتناسب مع مستوى الإجابات بناء على المعادلة التالية:</w:t>
      </w:r>
      <w:r w:rsidRPr="008A5CC8">
        <w:rPr>
          <w:rFonts w:ascii="Simplified Arabic" w:eastAsia="Simplified Arabic" w:hAnsi="Simplified Arabic" w:cs="Simplified Arabic"/>
          <w:sz w:val="28"/>
          <w:szCs w:val="28"/>
          <w:rtl/>
        </w:rPr>
        <w:t xml:space="preserve"> </w:t>
      </w:r>
    </w:p>
    <w:p w14:paraId="1C3C637E" w14:textId="77777777" w:rsidR="00ED35D0" w:rsidRPr="008A5CC8" w:rsidRDefault="00ED35D0" w:rsidP="00593F7B">
      <w:pPr>
        <w:spacing w:line="360" w:lineRule="auto"/>
        <w:ind w:right="270"/>
        <w:jc w:val="center"/>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sz w:val="28"/>
          <w:szCs w:val="28"/>
          <w:rtl/>
        </w:rPr>
        <w:t>طول الفئة</w:t>
      </w:r>
      <w:r>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tl/>
        </w:rPr>
        <w:t>=</w:t>
      </w:r>
      <w:r>
        <w:rPr>
          <w:rFonts w:ascii="Simplified Arabic" w:eastAsia="Simplified Arabic" w:hAnsi="Simplified Arabic" w:cs="Simplified Arabic"/>
          <w:sz w:val="28"/>
          <w:szCs w:val="28"/>
          <w:rtl/>
        </w:rPr>
        <w:t xml:space="preserve"> </w:t>
      </w:r>
      <m:oMath>
        <m:f>
          <m:fPr>
            <m:ctrlPr>
              <w:rPr>
                <w:rFonts w:ascii="Cambria Math" w:eastAsia="Simplified Arabic" w:hAnsi="Cambria Math" w:cs="Simplified Arabic"/>
                <w:b/>
                <w:bCs/>
                <w:i/>
                <w:sz w:val="28"/>
                <w:szCs w:val="28"/>
              </w:rPr>
            </m:ctrlPr>
          </m:fPr>
          <m:num>
            <m:r>
              <m:rPr>
                <m:sty m:val="bi"/>
              </m:rPr>
              <w:rPr>
                <w:rFonts w:ascii="Cambria Math" w:eastAsia="Simplified Arabic" w:hAnsi="Cambria Math" w:cs="Simplified Arabic"/>
                <w:sz w:val="28"/>
                <w:szCs w:val="28"/>
                <w:rtl/>
              </w:rPr>
              <m:t>للمقياس</m:t>
            </m:r>
            <m:r>
              <m:rPr>
                <m:sty m:val="bi"/>
              </m:rPr>
              <w:rPr>
                <w:rFonts w:ascii="Cambria Math" w:eastAsia="Simplified Arabic" w:hAnsi="Cambria Math" w:cs="Simplified Arabic"/>
                <w:sz w:val="28"/>
                <w:szCs w:val="28"/>
              </w:rPr>
              <m:t xml:space="preserve"> </m:t>
            </m:r>
            <m:r>
              <m:rPr>
                <m:sty m:val="bi"/>
              </m:rPr>
              <w:rPr>
                <w:rFonts w:ascii="Cambria Math" w:eastAsia="Simplified Arabic" w:hAnsi="Cambria Math" w:cs="Simplified Arabic"/>
                <w:sz w:val="28"/>
                <w:szCs w:val="28"/>
                <w:rtl/>
              </w:rPr>
              <m:t>الأدنى</m:t>
            </m:r>
            <m:r>
              <m:rPr>
                <m:sty m:val="bi"/>
              </m:rPr>
              <w:rPr>
                <w:rFonts w:ascii="Cambria Math" w:eastAsia="Simplified Arabic" w:hAnsi="Cambria Math" w:cs="Simplified Arabic"/>
                <w:sz w:val="28"/>
                <w:szCs w:val="28"/>
              </w:rPr>
              <m:t xml:space="preserve"> </m:t>
            </m:r>
            <m:r>
              <m:rPr>
                <m:sty m:val="bi"/>
              </m:rPr>
              <w:rPr>
                <w:rFonts w:ascii="Cambria Math" w:eastAsia="Simplified Arabic" w:hAnsi="Cambria Math" w:cs="Simplified Arabic"/>
                <w:sz w:val="28"/>
                <w:szCs w:val="28"/>
                <w:rtl/>
              </w:rPr>
              <m:t>الحد</m:t>
            </m:r>
            <m:r>
              <m:rPr>
                <m:sty m:val="bi"/>
              </m:rPr>
              <w:rPr>
                <w:rFonts w:ascii="Cambria Math" w:eastAsia="Simplified Arabic" w:hAnsi="Cambria Math" w:cs="Simplified Arabic"/>
                <w:sz w:val="28"/>
                <w:szCs w:val="28"/>
              </w:rPr>
              <m:t>-</m:t>
            </m:r>
            <m:r>
              <m:rPr>
                <m:sty m:val="bi"/>
              </m:rPr>
              <w:rPr>
                <w:rFonts w:ascii="Cambria Math" w:eastAsia="Simplified Arabic" w:hAnsi="Cambria Math" w:cs="Simplified Arabic"/>
                <w:sz w:val="28"/>
                <w:szCs w:val="28"/>
                <w:rtl/>
              </w:rPr>
              <m:t>للمقياس</m:t>
            </m:r>
            <m:r>
              <m:rPr>
                <m:sty m:val="bi"/>
              </m:rPr>
              <w:rPr>
                <w:rFonts w:ascii="Cambria Math" w:eastAsia="Simplified Arabic" w:hAnsi="Cambria Math" w:cs="Simplified Arabic"/>
                <w:sz w:val="28"/>
                <w:szCs w:val="28"/>
              </w:rPr>
              <m:t xml:space="preserve"> </m:t>
            </m:r>
            <m:r>
              <m:rPr>
                <m:sty m:val="bi"/>
              </m:rPr>
              <w:rPr>
                <w:rFonts w:ascii="Cambria Math" w:eastAsia="Simplified Arabic" w:hAnsi="Cambria Math" w:cs="Simplified Arabic"/>
                <w:sz w:val="28"/>
                <w:szCs w:val="28"/>
                <w:rtl/>
              </w:rPr>
              <m:t>الأعلى</m:t>
            </m:r>
            <m:r>
              <m:rPr>
                <m:sty m:val="bi"/>
              </m:rPr>
              <w:rPr>
                <w:rFonts w:ascii="Cambria Math" w:eastAsia="Simplified Arabic" w:hAnsi="Cambria Math" w:cs="Simplified Arabic"/>
                <w:sz w:val="28"/>
                <w:szCs w:val="28"/>
              </w:rPr>
              <m:t xml:space="preserve"> </m:t>
            </m:r>
            <m:r>
              <m:rPr>
                <m:sty m:val="bi"/>
              </m:rPr>
              <w:rPr>
                <w:rFonts w:ascii="Cambria Math" w:eastAsia="Simplified Arabic" w:hAnsi="Cambria Math" w:cs="Simplified Arabic"/>
                <w:sz w:val="28"/>
                <w:szCs w:val="28"/>
                <w:rtl/>
              </w:rPr>
              <m:t>الحد</m:t>
            </m:r>
            <m:r>
              <m:rPr>
                <m:sty m:val="bi"/>
              </m:rPr>
              <w:rPr>
                <w:rFonts w:ascii="Cambria Math" w:eastAsia="Simplified Arabic" w:hAnsi="Cambria Math" w:cs="Simplified Arabic"/>
                <w:sz w:val="28"/>
                <w:szCs w:val="28"/>
              </w:rPr>
              <m:t xml:space="preserve"> </m:t>
            </m:r>
          </m:num>
          <m:den>
            <m:r>
              <m:rPr>
                <m:sty m:val="bi"/>
              </m:rPr>
              <w:rPr>
                <w:rFonts w:ascii="Cambria Math" w:eastAsia="Simplified Arabic" w:hAnsi="Cambria Math" w:cs="Simplified Arabic"/>
                <w:sz w:val="28"/>
                <w:szCs w:val="28"/>
                <w:rtl/>
              </w:rPr>
              <m:t>الفئات</m:t>
            </m:r>
            <m:r>
              <m:rPr>
                <m:sty m:val="bi"/>
              </m:rPr>
              <w:rPr>
                <w:rFonts w:ascii="Cambria Math" w:eastAsia="Simplified Arabic" w:hAnsi="Cambria Math" w:cs="Simplified Arabic"/>
                <w:sz w:val="28"/>
                <w:szCs w:val="28"/>
              </w:rPr>
              <m:t xml:space="preserve"> </m:t>
            </m:r>
            <m:r>
              <m:rPr>
                <m:sty m:val="bi"/>
              </m:rPr>
              <w:rPr>
                <w:rFonts w:ascii="Cambria Math" w:eastAsia="Simplified Arabic" w:hAnsi="Cambria Math" w:cs="Simplified Arabic"/>
                <w:sz w:val="28"/>
                <w:szCs w:val="28"/>
                <w:rtl/>
              </w:rPr>
              <m:t>عدد</m:t>
            </m:r>
          </m:den>
        </m:f>
      </m:oMath>
    </w:p>
    <w:p w14:paraId="53C19624" w14:textId="77777777" w:rsidR="00ED35D0" w:rsidRPr="008A5CC8" w:rsidRDefault="00ED35D0" w:rsidP="00593F7B">
      <w:pPr>
        <w:spacing w:line="360" w:lineRule="auto"/>
        <w:jc w:val="right"/>
        <w:rPr>
          <w:rFonts w:ascii="Simplified Arabic" w:hAnsi="Simplified Arabic" w:cs="Simplified Arabic"/>
          <w:sz w:val="28"/>
          <w:szCs w:val="28"/>
          <w:rtl/>
          <w:lang w:bidi="ar-JO"/>
        </w:rPr>
      </w:pPr>
      <w:r w:rsidRPr="008A5CC8">
        <w:rPr>
          <w:rFonts w:ascii="Simplified Arabic" w:hAnsi="Simplified Arabic" w:cs="Simplified Arabic"/>
          <w:sz w:val="28"/>
          <w:szCs w:val="28"/>
          <w:rtl/>
          <w:lang w:bidi="ar-JO"/>
        </w:rPr>
        <w:t>ولكي تتناسب طول الفترة مع مستوى الإجابات تم احتسابها على النحو التالي:</w:t>
      </w:r>
    </w:p>
    <w:p w14:paraId="44A9B3DA" w14:textId="77777777" w:rsidR="00ED35D0" w:rsidRPr="008A5CC8" w:rsidRDefault="00C24B65" w:rsidP="00593F7B">
      <w:pPr>
        <w:spacing w:line="360" w:lineRule="auto"/>
        <w:jc w:val="center"/>
        <w:rPr>
          <w:rFonts w:ascii="Simplified Arabic" w:eastAsiaTheme="minorEastAsia" w:hAnsi="Simplified Arabic" w:cs="Simplified Arabic"/>
          <w:sz w:val="28"/>
          <w:szCs w:val="28"/>
          <w:rtl/>
          <w:lang w:bidi="ar-JO"/>
        </w:rPr>
      </w:pPr>
      <m:oMath>
        <m:f>
          <m:fPr>
            <m:ctrlPr>
              <w:rPr>
                <w:rFonts w:ascii="Cambria Math" w:hAnsi="Cambria Math" w:cs="Simplified Arabic"/>
                <w:sz w:val="28"/>
                <w:szCs w:val="28"/>
                <w:lang w:bidi="ar-JO"/>
              </w:rPr>
            </m:ctrlPr>
          </m:fPr>
          <m:num>
            <m:r>
              <m:rPr>
                <m:sty m:val="p"/>
              </m:rPr>
              <w:rPr>
                <w:rFonts w:ascii="Cambria Math" w:hAnsi="Cambria Math" w:cs="Simplified Arabic"/>
                <w:sz w:val="28"/>
                <w:szCs w:val="28"/>
                <w:lang w:bidi="ar-JO"/>
              </w:rPr>
              <m:t>5-1</m:t>
            </m:r>
          </m:num>
          <m:den>
            <m:r>
              <m:rPr>
                <m:sty m:val="p"/>
              </m:rPr>
              <w:rPr>
                <w:rFonts w:ascii="Cambria Math" w:hAnsi="Cambria Math" w:cs="Simplified Arabic"/>
                <w:sz w:val="28"/>
                <w:szCs w:val="28"/>
                <w:lang w:bidi="ar-JO"/>
              </w:rPr>
              <m:t>3</m:t>
            </m:r>
          </m:den>
        </m:f>
      </m:oMath>
      <w:r w:rsidR="00ED35D0" w:rsidRPr="008A5CC8">
        <w:rPr>
          <w:rFonts w:ascii="Simplified Arabic" w:eastAsiaTheme="minorEastAsia" w:hAnsi="Simplified Arabic" w:cs="Simplified Arabic"/>
          <w:sz w:val="28"/>
          <w:szCs w:val="28"/>
          <w:lang w:bidi="ar-JO"/>
        </w:rPr>
        <w:t xml:space="preserve"> =1.33</w:t>
      </w:r>
    </w:p>
    <w:p w14:paraId="3D6584B1" w14:textId="77777777" w:rsidR="00ED35D0" w:rsidRDefault="00ED35D0" w:rsidP="00593F7B">
      <w:pPr>
        <w:spacing w:line="259" w:lineRule="auto"/>
        <w:rPr>
          <w:rFonts w:ascii="Simplified Arabic" w:eastAsiaTheme="minorEastAsia" w:hAnsi="Simplified Arabic" w:cs="Simplified Arabic"/>
          <w:b/>
          <w:bCs/>
          <w:sz w:val="28"/>
          <w:szCs w:val="28"/>
          <w:rtl/>
          <w:lang w:bidi="ar-JO"/>
        </w:rPr>
      </w:pPr>
    </w:p>
    <w:p w14:paraId="7AA0539D" w14:textId="77777777" w:rsidR="00ED35D0" w:rsidRDefault="00ED35D0" w:rsidP="00593F7B">
      <w:pPr>
        <w:spacing w:line="259" w:lineRule="auto"/>
        <w:rPr>
          <w:rFonts w:ascii="Simplified Arabic" w:eastAsiaTheme="minorEastAsia" w:hAnsi="Simplified Arabic" w:cs="Simplified Arabic"/>
          <w:b/>
          <w:bCs/>
          <w:sz w:val="28"/>
          <w:szCs w:val="28"/>
          <w:rtl/>
          <w:lang w:bidi="ar-JO"/>
        </w:rPr>
      </w:pPr>
    </w:p>
    <w:p w14:paraId="73B49BA7" w14:textId="77777777" w:rsidR="00ED35D0" w:rsidRDefault="00ED35D0" w:rsidP="00593F7B">
      <w:pPr>
        <w:spacing w:line="259" w:lineRule="auto"/>
        <w:rPr>
          <w:rFonts w:ascii="Simplified Arabic" w:eastAsiaTheme="minorEastAsia" w:hAnsi="Simplified Arabic" w:cs="Simplified Arabic"/>
          <w:b/>
          <w:bCs/>
          <w:sz w:val="28"/>
          <w:szCs w:val="28"/>
          <w:rtl/>
          <w:lang w:bidi="ar-JO"/>
        </w:rPr>
      </w:pPr>
    </w:p>
    <w:p w14:paraId="72C44BFA" w14:textId="77777777" w:rsidR="00ED35D0" w:rsidRDefault="00ED35D0" w:rsidP="00593F7B">
      <w:pPr>
        <w:spacing w:line="259" w:lineRule="auto"/>
        <w:rPr>
          <w:rFonts w:ascii="Simplified Arabic" w:eastAsiaTheme="minorEastAsia" w:hAnsi="Simplified Arabic" w:cs="Simplified Arabic"/>
          <w:b/>
          <w:bCs/>
          <w:sz w:val="28"/>
          <w:szCs w:val="28"/>
          <w:rtl/>
          <w:lang w:bidi="ar-JO"/>
        </w:rPr>
      </w:pPr>
    </w:p>
    <w:p w14:paraId="6FA3AED4" w14:textId="77777777" w:rsidR="00ED35D0" w:rsidRDefault="00ED35D0" w:rsidP="00593F7B">
      <w:pPr>
        <w:spacing w:line="259" w:lineRule="auto"/>
        <w:rPr>
          <w:rFonts w:ascii="Simplified Arabic" w:eastAsiaTheme="minorEastAsia" w:hAnsi="Simplified Arabic" w:cs="Simplified Arabic"/>
          <w:b/>
          <w:bCs/>
          <w:sz w:val="28"/>
          <w:szCs w:val="28"/>
          <w:rtl/>
          <w:lang w:bidi="ar-JO"/>
        </w:rPr>
      </w:pPr>
    </w:p>
    <w:p w14:paraId="7576E257" w14:textId="77777777" w:rsidR="00ED35D0" w:rsidRDefault="00ED35D0" w:rsidP="00593F7B">
      <w:pPr>
        <w:spacing w:line="259" w:lineRule="auto"/>
        <w:rPr>
          <w:rFonts w:ascii="Simplified Arabic" w:eastAsiaTheme="minorEastAsia" w:hAnsi="Simplified Arabic" w:cs="Simplified Arabic"/>
          <w:b/>
          <w:bCs/>
          <w:sz w:val="28"/>
          <w:szCs w:val="28"/>
          <w:rtl/>
          <w:lang w:bidi="ar-JO"/>
        </w:rPr>
      </w:pPr>
    </w:p>
    <w:p w14:paraId="6CD61006" w14:textId="77777777" w:rsidR="00ED35D0" w:rsidRDefault="00ED35D0" w:rsidP="00593F7B">
      <w:pPr>
        <w:spacing w:line="259" w:lineRule="auto"/>
        <w:rPr>
          <w:rFonts w:ascii="Simplified Arabic" w:eastAsiaTheme="minorEastAsia" w:hAnsi="Simplified Arabic" w:cs="Simplified Arabic"/>
          <w:b/>
          <w:bCs/>
          <w:sz w:val="28"/>
          <w:szCs w:val="28"/>
          <w:rtl/>
          <w:lang w:bidi="ar-JO"/>
        </w:rPr>
      </w:pPr>
    </w:p>
    <w:p w14:paraId="6B31B016" w14:textId="77777777" w:rsidR="00ED35D0" w:rsidRDefault="00ED35D0" w:rsidP="00593F7B">
      <w:pPr>
        <w:spacing w:line="259" w:lineRule="auto"/>
        <w:rPr>
          <w:rFonts w:ascii="Simplified Arabic" w:eastAsiaTheme="minorEastAsia" w:hAnsi="Simplified Arabic" w:cs="Simplified Arabic"/>
          <w:b/>
          <w:bCs/>
          <w:sz w:val="28"/>
          <w:szCs w:val="28"/>
          <w:rtl/>
          <w:lang w:bidi="ar-JO"/>
        </w:rPr>
      </w:pPr>
    </w:p>
    <w:p w14:paraId="6C3D2A36" w14:textId="77777777" w:rsidR="00ED35D0" w:rsidRPr="008A5CC8" w:rsidRDefault="00ED35D0" w:rsidP="00593F7B">
      <w:pPr>
        <w:jc w:val="center"/>
        <w:rPr>
          <w:rFonts w:ascii="Simplified Arabic" w:eastAsiaTheme="minorEastAsia" w:hAnsi="Simplified Arabic" w:cs="Simplified Arabic"/>
          <w:b/>
          <w:bCs/>
          <w:sz w:val="28"/>
          <w:szCs w:val="28"/>
          <w:rtl/>
          <w:lang w:bidi="ar-JO"/>
        </w:rPr>
      </w:pPr>
      <w:r w:rsidRPr="008A5CC8">
        <w:rPr>
          <w:rFonts w:ascii="Simplified Arabic" w:eastAsiaTheme="minorEastAsia" w:hAnsi="Simplified Arabic" w:cs="Simplified Arabic"/>
          <w:b/>
          <w:bCs/>
          <w:sz w:val="28"/>
          <w:szCs w:val="28"/>
          <w:rtl/>
          <w:lang w:bidi="ar-JO"/>
        </w:rPr>
        <w:t>جدول رقم(</w:t>
      </w:r>
      <w:r>
        <w:rPr>
          <w:rFonts w:ascii="Simplified Arabic" w:eastAsiaTheme="minorEastAsia" w:hAnsi="Simplified Arabic" w:cs="Simplified Arabic" w:hint="cs"/>
          <w:b/>
          <w:bCs/>
          <w:sz w:val="28"/>
          <w:szCs w:val="28"/>
          <w:lang w:bidi="ar-EG"/>
        </w:rPr>
        <w:t>2</w:t>
      </w:r>
      <w:r w:rsidRPr="008A5CC8">
        <w:rPr>
          <w:rFonts w:ascii="Simplified Arabic" w:eastAsiaTheme="minorEastAsia" w:hAnsi="Simplified Arabic" w:cs="Simplified Arabic"/>
          <w:b/>
          <w:bCs/>
          <w:sz w:val="28"/>
          <w:szCs w:val="28"/>
          <w:rtl/>
          <w:lang w:bidi="ar-JO"/>
        </w:rPr>
        <w:t xml:space="preserve">) </w:t>
      </w:r>
      <w:r w:rsidRPr="008A5CC8">
        <w:rPr>
          <w:rFonts w:ascii="Simplified Arabic" w:hAnsi="Simplified Arabic" w:cs="Simplified Arabic"/>
          <w:b/>
          <w:bCs/>
          <w:sz w:val="28"/>
          <w:szCs w:val="28"/>
          <w:rtl/>
          <w:lang w:bidi="ar-JO"/>
        </w:rPr>
        <w:t>المعيار الإحصائي لتفسير المتوسطات الحسابية لمتغيرات الدراسة وتحديد الأهمية النسبية</w:t>
      </w:r>
    </w:p>
    <w:tbl>
      <w:tblPr>
        <w:tblStyle w:val="a6"/>
        <w:tblW w:w="0" w:type="auto"/>
        <w:tblLook w:val="04A0" w:firstRow="1" w:lastRow="0" w:firstColumn="1" w:lastColumn="0" w:noHBand="0" w:noVBand="1"/>
      </w:tblPr>
      <w:tblGrid>
        <w:gridCol w:w="3839"/>
        <w:gridCol w:w="4655"/>
      </w:tblGrid>
      <w:tr w:rsidR="00ED35D0" w:rsidRPr="008A5CC8" w14:paraId="165A91AE" w14:textId="77777777" w:rsidTr="00593F7B">
        <w:tc>
          <w:tcPr>
            <w:tcW w:w="4225" w:type="dxa"/>
          </w:tcPr>
          <w:p w14:paraId="01893AF4" w14:textId="77777777" w:rsidR="00ED35D0" w:rsidRPr="008A5CC8" w:rsidRDefault="00ED35D0" w:rsidP="00593F7B">
            <w:pPr>
              <w:spacing w:line="360" w:lineRule="auto"/>
              <w:jc w:val="center"/>
              <w:rPr>
                <w:rFonts w:ascii="Simplified Arabic" w:eastAsiaTheme="minorEastAsia" w:hAnsi="Simplified Arabic" w:cs="Simplified Arabic"/>
                <w:b/>
                <w:bCs/>
                <w:sz w:val="28"/>
                <w:szCs w:val="28"/>
                <w:lang w:bidi="ar-JO"/>
              </w:rPr>
            </w:pPr>
            <w:r w:rsidRPr="008A5CC8">
              <w:rPr>
                <w:rFonts w:ascii="Simplified Arabic" w:eastAsiaTheme="minorEastAsia" w:hAnsi="Simplified Arabic" w:cs="Simplified Arabic"/>
                <w:b/>
                <w:bCs/>
                <w:sz w:val="28"/>
                <w:szCs w:val="28"/>
                <w:rtl/>
                <w:lang w:bidi="ar-JO"/>
              </w:rPr>
              <w:t>درجة الموافقة</w:t>
            </w:r>
          </w:p>
        </w:tc>
        <w:tc>
          <w:tcPr>
            <w:tcW w:w="5125" w:type="dxa"/>
          </w:tcPr>
          <w:p w14:paraId="08A75452" w14:textId="77777777" w:rsidR="00ED35D0" w:rsidRPr="008A5CC8" w:rsidRDefault="00ED35D0" w:rsidP="00593F7B">
            <w:pPr>
              <w:spacing w:line="360" w:lineRule="auto"/>
              <w:jc w:val="center"/>
              <w:rPr>
                <w:rFonts w:ascii="Simplified Arabic" w:eastAsiaTheme="minorEastAsia" w:hAnsi="Simplified Arabic" w:cs="Simplified Arabic"/>
                <w:b/>
                <w:bCs/>
                <w:sz w:val="28"/>
                <w:szCs w:val="28"/>
                <w:lang w:bidi="ar-JO"/>
              </w:rPr>
            </w:pPr>
            <w:r w:rsidRPr="008A5CC8">
              <w:rPr>
                <w:rFonts w:ascii="Simplified Arabic" w:eastAsiaTheme="minorEastAsia" w:hAnsi="Simplified Arabic" w:cs="Simplified Arabic"/>
                <w:b/>
                <w:bCs/>
                <w:sz w:val="28"/>
                <w:szCs w:val="28"/>
                <w:rtl/>
                <w:lang w:bidi="ar-JO"/>
              </w:rPr>
              <w:t>المعيار</w:t>
            </w:r>
          </w:p>
        </w:tc>
      </w:tr>
      <w:tr w:rsidR="00ED35D0" w:rsidRPr="008A5CC8" w14:paraId="277BFC8D" w14:textId="77777777" w:rsidTr="00593F7B">
        <w:tc>
          <w:tcPr>
            <w:tcW w:w="4225" w:type="dxa"/>
          </w:tcPr>
          <w:p w14:paraId="2B936E8E" w14:textId="77777777" w:rsidR="00ED35D0" w:rsidRPr="008A5CC8" w:rsidRDefault="00ED35D0" w:rsidP="00593F7B">
            <w:pPr>
              <w:spacing w:line="360" w:lineRule="auto"/>
              <w:jc w:val="center"/>
              <w:rPr>
                <w:rFonts w:ascii="Simplified Arabic" w:eastAsiaTheme="minorEastAsia" w:hAnsi="Simplified Arabic" w:cs="Simplified Arabic"/>
                <w:sz w:val="28"/>
                <w:szCs w:val="28"/>
                <w:lang w:bidi="ar-JO"/>
              </w:rPr>
            </w:pPr>
            <w:r w:rsidRPr="008A5CC8">
              <w:rPr>
                <w:rFonts w:ascii="Simplified Arabic" w:eastAsiaTheme="minorEastAsia" w:hAnsi="Simplified Arabic" w:cs="Simplified Arabic"/>
                <w:sz w:val="28"/>
                <w:szCs w:val="28"/>
                <w:rtl/>
                <w:lang w:bidi="ar-JO"/>
              </w:rPr>
              <w:t>مستوى "منخفض"</w:t>
            </w:r>
          </w:p>
        </w:tc>
        <w:tc>
          <w:tcPr>
            <w:tcW w:w="5125" w:type="dxa"/>
          </w:tcPr>
          <w:p w14:paraId="52051178" w14:textId="77777777" w:rsidR="00ED35D0" w:rsidRPr="008A5CC8" w:rsidRDefault="00ED35D0" w:rsidP="00593F7B">
            <w:pPr>
              <w:spacing w:line="360" w:lineRule="auto"/>
              <w:rPr>
                <w:rFonts w:ascii="Simplified Arabic" w:eastAsiaTheme="minorEastAsia" w:hAnsi="Simplified Arabic" w:cs="Simplified Arabic"/>
                <w:sz w:val="28"/>
                <w:szCs w:val="28"/>
                <w:rtl/>
                <w:lang w:bidi="ar-JO"/>
              </w:rPr>
            </w:pPr>
            <w:r w:rsidRPr="008A5CC8">
              <w:rPr>
                <w:rFonts w:ascii="Simplified Arabic" w:eastAsiaTheme="minorEastAsia" w:hAnsi="Simplified Arabic" w:cs="Simplified Arabic"/>
                <w:sz w:val="28"/>
                <w:szCs w:val="28"/>
                <w:rtl/>
                <w:lang w:bidi="ar-JO"/>
              </w:rPr>
              <w:t>إذا تراوحت المتوسطات الحسابية بين(</w:t>
            </w:r>
            <w:r w:rsidRPr="008A5CC8">
              <w:rPr>
                <w:rFonts w:ascii="Simplified Arabic" w:eastAsiaTheme="minorEastAsia" w:hAnsi="Simplified Arabic" w:cs="Simplified Arabic"/>
                <w:sz w:val="28"/>
                <w:szCs w:val="28"/>
                <w:lang w:bidi="ar-JO"/>
              </w:rPr>
              <w:t>1-2.33</w:t>
            </w:r>
            <w:r w:rsidRPr="008A5CC8">
              <w:rPr>
                <w:rFonts w:ascii="Simplified Arabic" w:eastAsiaTheme="minorEastAsia" w:hAnsi="Simplified Arabic" w:cs="Simplified Arabic"/>
                <w:sz w:val="28"/>
                <w:szCs w:val="28"/>
                <w:rtl/>
                <w:lang w:bidi="ar-JO"/>
              </w:rPr>
              <w:t>).</w:t>
            </w:r>
          </w:p>
        </w:tc>
      </w:tr>
      <w:tr w:rsidR="00ED35D0" w:rsidRPr="008A5CC8" w14:paraId="27399CCC" w14:textId="77777777" w:rsidTr="00593F7B">
        <w:tc>
          <w:tcPr>
            <w:tcW w:w="4225" w:type="dxa"/>
          </w:tcPr>
          <w:p w14:paraId="5A94882F" w14:textId="77777777" w:rsidR="00ED35D0" w:rsidRPr="008A5CC8" w:rsidRDefault="00ED35D0" w:rsidP="00593F7B">
            <w:pPr>
              <w:spacing w:line="360" w:lineRule="auto"/>
              <w:jc w:val="center"/>
              <w:rPr>
                <w:rFonts w:ascii="Simplified Arabic" w:eastAsiaTheme="minorEastAsia" w:hAnsi="Simplified Arabic" w:cs="Simplified Arabic"/>
                <w:sz w:val="28"/>
                <w:szCs w:val="28"/>
                <w:lang w:bidi="ar-JO"/>
              </w:rPr>
            </w:pPr>
            <w:r w:rsidRPr="008A5CC8">
              <w:rPr>
                <w:rFonts w:ascii="Simplified Arabic" w:eastAsiaTheme="minorEastAsia" w:hAnsi="Simplified Arabic" w:cs="Simplified Arabic"/>
                <w:sz w:val="28"/>
                <w:szCs w:val="28"/>
                <w:rtl/>
                <w:lang w:bidi="ar-JO"/>
              </w:rPr>
              <w:t>مستوى "متوسط"</w:t>
            </w:r>
          </w:p>
        </w:tc>
        <w:tc>
          <w:tcPr>
            <w:tcW w:w="5125" w:type="dxa"/>
          </w:tcPr>
          <w:p w14:paraId="0F39608C" w14:textId="77777777" w:rsidR="00ED35D0" w:rsidRPr="008A5CC8" w:rsidRDefault="00ED35D0" w:rsidP="00593F7B">
            <w:pPr>
              <w:spacing w:line="360" w:lineRule="auto"/>
              <w:rPr>
                <w:rFonts w:ascii="Simplified Arabic" w:eastAsiaTheme="minorEastAsia" w:hAnsi="Simplified Arabic" w:cs="Simplified Arabic"/>
                <w:sz w:val="28"/>
                <w:szCs w:val="28"/>
                <w:rtl/>
                <w:lang w:bidi="ar-JO"/>
              </w:rPr>
            </w:pPr>
            <w:r w:rsidRPr="008A5CC8">
              <w:rPr>
                <w:rFonts w:ascii="Simplified Arabic" w:eastAsiaTheme="minorEastAsia" w:hAnsi="Simplified Arabic" w:cs="Simplified Arabic"/>
                <w:sz w:val="28"/>
                <w:szCs w:val="28"/>
                <w:rtl/>
                <w:lang w:bidi="ar-JO"/>
              </w:rPr>
              <w:t>إذا تراوحت المتوسطات الحسابية بين (</w:t>
            </w:r>
            <w:r w:rsidRPr="008A5CC8">
              <w:rPr>
                <w:rFonts w:ascii="Simplified Arabic" w:eastAsiaTheme="minorEastAsia" w:hAnsi="Simplified Arabic" w:cs="Simplified Arabic"/>
                <w:sz w:val="28"/>
                <w:szCs w:val="28"/>
                <w:lang w:bidi="ar-JO"/>
              </w:rPr>
              <w:t>2.34-3.</w:t>
            </w:r>
            <w:r>
              <w:rPr>
                <w:rFonts w:ascii="Simplified Arabic" w:eastAsiaTheme="minorEastAsia" w:hAnsi="Simplified Arabic" w:cs="Simplified Arabic" w:hint="cs"/>
                <w:sz w:val="28"/>
                <w:szCs w:val="28"/>
                <w:lang w:bidi="ar-EG"/>
              </w:rPr>
              <w:t>66</w:t>
            </w:r>
            <w:r w:rsidRPr="008A5CC8">
              <w:rPr>
                <w:rFonts w:ascii="Simplified Arabic" w:eastAsiaTheme="minorEastAsia" w:hAnsi="Simplified Arabic" w:cs="Simplified Arabic"/>
                <w:sz w:val="28"/>
                <w:szCs w:val="28"/>
                <w:rtl/>
                <w:lang w:bidi="ar-JO"/>
              </w:rPr>
              <w:t>).</w:t>
            </w:r>
          </w:p>
        </w:tc>
      </w:tr>
      <w:tr w:rsidR="00ED35D0" w:rsidRPr="008A5CC8" w14:paraId="66EAAA69" w14:textId="77777777" w:rsidTr="00593F7B">
        <w:tc>
          <w:tcPr>
            <w:tcW w:w="4225" w:type="dxa"/>
          </w:tcPr>
          <w:p w14:paraId="684111F4" w14:textId="77777777" w:rsidR="00ED35D0" w:rsidRPr="008A5CC8" w:rsidRDefault="00ED35D0" w:rsidP="00593F7B">
            <w:pPr>
              <w:spacing w:line="360" w:lineRule="auto"/>
              <w:jc w:val="center"/>
              <w:rPr>
                <w:rFonts w:ascii="Simplified Arabic" w:eastAsiaTheme="minorEastAsia" w:hAnsi="Simplified Arabic" w:cs="Simplified Arabic"/>
                <w:sz w:val="28"/>
                <w:szCs w:val="28"/>
                <w:lang w:bidi="ar-JO"/>
              </w:rPr>
            </w:pPr>
            <w:r w:rsidRPr="008A5CC8">
              <w:rPr>
                <w:rFonts w:ascii="Simplified Arabic" w:eastAsiaTheme="minorEastAsia" w:hAnsi="Simplified Arabic" w:cs="Simplified Arabic"/>
                <w:sz w:val="28"/>
                <w:szCs w:val="28"/>
                <w:rtl/>
                <w:lang w:bidi="ar-JO"/>
              </w:rPr>
              <w:t>مستوى "مرتفع"</w:t>
            </w:r>
          </w:p>
        </w:tc>
        <w:tc>
          <w:tcPr>
            <w:tcW w:w="5125" w:type="dxa"/>
          </w:tcPr>
          <w:p w14:paraId="235AA14C" w14:textId="77777777" w:rsidR="00ED35D0" w:rsidRPr="008A5CC8" w:rsidRDefault="00ED35D0" w:rsidP="00593F7B">
            <w:pPr>
              <w:spacing w:line="360" w:lineRule="auto"/>
              <w:rPr>
                <w:rFonts w:ascii="Simplified Arabic" w:eastAsiaTheme="minorEastAsia" w:hAnsi="Simplified Arabic" w:cs="Simplified Arabic"/>
                <w:sz w:val="28"/>
                <w:szCs w:val="28"/>
                <w:rtl/>
                <w:lang w:bidi="ar-JO"/>
              </w:rPr>
            </w:pPr>
            <w:r w:rsidRPr="008A5CC8">
              <w:rPr>
                <w:rFonts w:ascii="Simplified Arabic" w:eastAsiaTheme="minorEastAsia" w:hAnsi="Simplified Arabic" w:cs="Simplified Arabic"/>
                <w:sz w:val="28"/>
                <w:szCs w:val="28"/>
                <w:rtl/>
                <w:lang w:bidi="ar-JO"/>
              </w:rPr>
              <w:t>إذا تراوحت المتوسطات الحسابية بين(</w:t>
            </w:r>
            <w:r w:rsidRPr="008A5CC8">
              <w:rPr>
                <w:rFonts w:ascii="Simplified Arabic" w:eastAsiaTheme="minorEastAsia" w:hAnsi="Simplified Arabic" w:cs="Simplified Arabic"/>
                <w:sz w:val="28"/>
                <w:szCs w:val="28"/>
                <w:lang w:bidi="ar-JO"/>
              </w:rPr>
              <w:t>3.</w:t>
            </w:r>
            <w:r>
              <w:rPr>
                <w:rFonts w:ascii="Simplified Arabic" w:eastAsiaTheme="minorEastAsia" w:hAnsi="Simplified Arabic" w:cs="Simplified Arabic" w:hint="cs"/>
                <w:sz w:val="28"/>
                <w:szCs w:val="28"/>
                <w:lang w:bidi="ar-EG"/>
              </w:rPr>
              <w:t>67</w:t>
            </w:r>
            <w:r w:rsidRPr="008A5CC8">
              <w:rPr>
                <w:rFonts w:ascii="Simplified Arabic" w:eastAsiaTheme="minorEastAsia" w:hAnsi="Simplified Arabic" w:cs="Simplified Arabic"/>
                <w:sz w:val="28"/>
                <w:szCs w:val="28"/>
                <w:lang w:bidi="ar-JO"/>
              </w:rPr>
              <w:t>-5</w:t>
            </w:r>
            <w:r w:rsidRPr="008A5CC8">
              <w:rPr>
                <w:rFonts w:ascii="Simplified Arabic" w:eastAsiaTheme="minorEastAsia" w:hAnsi="Simplified Arabic" w:cs="Simplified Arabic"/>
                <w:sz w:val="28"/>
                <w:szCs w:val="28"/>
                <w:rtl/>
                <w:lang w:bidi="ar-JO"/>
              </w:rPr>
              <w:t>).</w:t>
            </w:r>
          </w:p>
        </w:tc>
      </w:tr>
    </w:tbl>
    <w:p w14:paraId="53987B20" w14:textId="77777777" w:rsidR="00ED35D0" w:rsidRPr="00BE3871" w:rsidRDefault="00ED35D0" w:rsidP="00593F7B">
      <w:pPr>
        <w:spacing w:line="360" w:lineRule="auto"/>
        <w:jc w:val="lowKashida"/>
        <w:rPr>
          <w:rFonts w:ascii="Simplified Arabic" w:eastAsia="Simplified Arabic" w:hAnsi="Simplified Arabic" w:cs="Simplified Arabic"/>
          <w:b/>
          <w:bCs/>
          <w:sz w:val="32"/>
          <w:szCs w:val="32"/>
          <w:rtl/>
          <w:lang w:bidi="ar-JO"/>
        </w:rPr>
      </w:pPr>
      <w:r>
        <w:rPr>
          <w:rFonts w:ascii="Simplified Arabic" w:eastAsia="Simplified Arabic" w:hAnsi="Simplified Arabic" w:cs="Simplified Arabic" w:hint="cs"/>
          <w:b/>
          <w:bCs/>
          <w:sz w:val="32"/>
          <w:szCs w:val="32"/>
          <w:lang w:bidi="ar-EG"/>
        </w:rPr>
        <w:t>3</w:t>
      </w:r>
      <w:r w:rsidRPr="00BE3871">
        <w:rPr>
          <w:rFonts w:ascii="Simplified Arabic" w:eastAsia="Simplified Arabic" w:hAnsi="Simplified Arabic" w:cs="Simplified Arabic"/>
          <w:b/>
          <w:bCs/>
          <w:sz w:val="32"/>
          <w:szCs w:val="32"/>
        </w:rPr>
        <w:t>.</w:t>
      </w:r>
      <w:r>
        <w:rPr>
          <w:rFonts w:ascii="Simplified Arabic" w:eastAsia="Simplified Arabic" w:hAnsi="Simplified Arabic" w:cs="Simplified Arabic" w:hint="cs"/>
          <w:b/>
          <w:bCs/>
          <w:sz w:val="32"/>
          <w:szCs w:val="32"/>
          <w:lang w:bidi="ar-EG"/>
        </w:rPr>
        <w:t>8</w:t>
      </w:r>
      <w:r w:rsidRPr="00BE3871">
        <w:rPr>
          <w:rFonts w:ascii="Simplified Arabic" w:eastAsia="Simplified Arabic" w:hAnsi="Simplified Arabic" w:cs="Simplified Arabic"/>
          <w:b/>
          <w:bCs/>
          <w:sz w:val="32"/>
          <w:szCs w:val="32"/>
          <w:rtl/>
        </w:rPr>
        <w:t xml:space="preserve"> صدق أداة الدراسة</w:t>
      </w:r>
      <w:r w:rsidRPr="00BE3871">
        <w:rPr>
          <w:rFonts w:ascii="Simplified Arabic" w:eastAsia="Simplified Arabic" w:hAnsi="Simplified Arabic" w:cs="Simplified Arabic"/>
          <w:b/>
          <w:bCs/>
          <w:sz w:val="32"/>
          <w:szCs w:val="32"/>
        </w:rPr>
        <w:t xml:space="preserve"> </w:t>
      </w:r>
    </w:p>
    <w:p w14:paraId="1BB85391" w14:textId="77777777" w:rsidR="00ED35D0" w:rsidRPr="008A5CC8" w:rsidRDefault="00ED35D0" w:rsidP="00593F7B">
      <w:pPr>
        <w:spacing w:line="360" w:lineRule="auto"/>
        <w:ind w:firstLine="720"/>
        <w:jc w:val="both"/>
        <w:rPr>
          <w:rFonts w:ascii="Simplified Arabic" w:eastAsia="Simplified Arabic" w:hAnsi="Simplified Arabic" w:cs="Simplified Arabic"/>
          <w:sz w:val="28"/>
          <w:szCs w:val="28"/>
          <w:rtl/>
          <w:lang w:bidi="ar-JO"/>
        </w:rPr>
      </w:pPr>
      <w:r>
        <w:rPr>
          <w:rFonts w:ascii="Simplified Arabic" w:eastAsia="Simplified Arabic" w:hAnsi="Simplified Arabic" w:cs="Simplified Arabic"/>
          <w:sz w:val="28"/>
          <w:szCs w:val="28"/>
          <w:rtl/>
          <w:lang w:bidi="ar-JO"/>
        </w:rPr>
        <w:t>يشير صدق أداة الدراسة إلى مدى دقة وموثوقية المعلومات التي تم جمعها من خلال الاستبيان، وكذلك إلى مدى فعالية الأسئلة المستخدمة في قياس ما تهدف الدراسة إلى قياسه بدقة. ويدل هذا الصدق على خلو أداة القياس من الأخطاء، سواء كانت عشوائية أو منتظمة، مما يضمن أن إجابات المشاركين تعكس الواقع بشكل دقيق. وتوجد عدة أساليب يمكن استخدامها لتقييم صدق الاستبيان</w:t>
      </w:r>
    </w:p>
    <w:p w14:paraId="096AAC75" w14:textId="77777777" w:rsidR="00ED35D0" w:rsidRDefault="00ED35D0" w:rsidP="00593F7B">
      <w:pPr>
        <w:spacing w:line="360" w:lineRule="auto"/>
        <w:ind w:firstLine="720"/>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ومن أجل تقييم صحة الفقرات والتأكد من صدقها ووضوحها وسلامتها نصاً ومضموناً، قام</w:t>
      </w:r>
      <w:r>
        <w:rPr>
          <w:rFonts w:ascii="Simplified Arabic" w:eastAsia="Simplified Arabic" w:hAnsi="Simplified Arabic" w:cs="Simplified Arabic" w:hint="cs"/>
          <w:sz w:val="28"/>
          <w:szCs w:val="28"/>
          <w:rtl/>
        </w:rPr>
        <w:t xml:space="preserve"> الباحث </w:t>
      </w:r>
      <w:r w:rsidRPr="008A5CC8">
        <w:rPr>
          <w:rFonts w:ascii="Simplified Arabic" w:eastAsia="Simplified Arabic" w:hAnsi="Simplified Arabic" w:cs="Simplified Arabic"/>
          <w:sz w:val="28"/>
          <w:szCs w:val="28"/>
          <w:rtl/>
        </w:rPr>
        <w:t xml:space="preserve">بعرض الاستبيان على </w:t>
      </w:r>
      <w:r>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lang w:bidi="ar-EG"/>
        </w:rPr>
        <w:t xml:space="preserve">9 </w:t>
      </w:r>
      <w:r w:rsidRPr="008A5CC8">
        <w:rPr>
          <w:rFonts w:ascii="Simplified Arabic" w:eastAsia="Simplified Arabic" w:hAnsi="Simplified Arabic" w:cs="Simplified Arabic"/>
          <w:sz w:val="28"/>
          <w:szCs w:val="28"/>
          <w:rtl/>
        </w:rPr>
        <w:t xml:space="preserve">) محكمين من أهل المعرفة والمتخصصين الذين يعملون كأعضاء هيئة تدريس في الجامعات </w:t>
      </w:r>
      <w:r>
        <w:rPr>
          <w:rFonts w:ascii="Simplified Arabic" w:eastAsia="Simplified Arabic" w:hAnsi="Simplified Arabic" w:cs="Simplified Arabic" w:hint="cs"/>
          <w:sz w:val="28"/>
          <w:szCs w:val="28"/>
          <w:rtl/>
        </w:rPr>
        <w:t xml:space="preserve">السعودية </w:t>
      </w:r>
      <w:r w:rsidRPr="008A5CC8">
        <w:rPr>
          <w:rFonts w:ascii="Simplified Arabic" w:eastAsia="Simplified Arabic" w:hAnsi="Simplified Arabic" w:cs="Simplified Arabic"/>
          <w:sz w:val="28"/>
          <w:szCs w:val="28"/>
          <w:rtl/>
        </w:rPr>
        <w:t>وقد تم أخذ ملاحظات ومقترحات المحكمين بعين الاعتبار، ويتضمن الملحق رقم (</w:t>
      </w:r>
      <w:r w:rsidRPr="008A5CC8">
        <w:rPr>
          <w:rFonts w:ascii="Simplified Arabic" w:eastAsia="Simplified Arabic" w:hAnsi="Simplified Arabic" w:cs="Simplified Arabic"/>
          <w:sz w:val="28"/>
          <w:szCs w:val="28"/>
        </w:rPr>
        <w:t>2</w:t>
      </w:r>
      <w:r w:rsidRPr="008A5CC8">
        <w:rPr>
          <w:rFonts w:ascii="Simplified Arabic" w:eastAsia="Simplified Arabic" w:hAnsi="Simplified Arabic" w:cs="Simplified Arabic"/>
          <w:sz w:val="28"/>
          <w:szCs w:val="28"/>
          <w:rtl/>
        </w:rPr>
        <w:t>) قائمة بالأسماء مراجعي الاستبيان.</w:t>
      </w:r>
    </w:p>
    <w:p w14:paraId="0EA30C6D" w14:textId="77777777" w:rsidR="00ED35D0" w:rsidRPr="008A5CC8" w:rsidRDefault="00ED35D0" w:rsidP="00593F7B">
      <w:pPr>
        <w:spacing w:line="360" w:lineRule="auto"/>
        <w:ind w:firstLine="720"/>
        <w:jc w:val="both"/>
        <w:rPr>
          <w:rFonts w:ascii="Simplified Arabic" w:eastAsia="Simplified Arabic" w:hAnsi="Simplified Arabic" w:cs="Simplified Arabic"/>
          <w:sz w:val="28"/>
          <w:szCs w:val="28"/>
          <w:rtl/>
        </w:rPr>
      </w:pPr>
    </w:p>
    <w:p w14:paraId="2020685F" w14:textId="77777777" w:rsidR="00ED35D0" w:rsidRPr="00F12B6D" w:rsidRDefault="00ED35D0" w:rsidP="00593F7B">
      <w:pPr>
        <w:spacing w:line="360" w:lineRule="auto"/>
        <w:jc w:val="both"/>
        <w:rPr>
          <w:rFonts w:ascii="Simplified Arabic" w:eastAsiaTheme="minorEastAsia" w:hAnsi="Simplified Arabic" w:cs="Simplified Arabic"/>
          <w:b/>
          <w:bCs/>
          <w:color w:val="000000" w:themeColor="text1"/>
          <w:sz w:val="32"/>
          <w:szCs w:val="32"/>
          <w:lang w:bidi="ar-JO"/>
        </w:rPr>
      </w:pPr>
      <w:r>
        <w:rPr>
          <w:rFonts w:ascii="Simplified Arabic" w:eastAsiaTheme="minorEastAsia" w:hAnsi="Simplified Arabic" w:cs="Simplified Arabic" w:hint="cs"/>
          <w:b/>
          <w:bCs/>
          <w:sz w:val="32"/>
          <w:szCs w:val="32"/>
          <w:lang w:bidi="ar-EG"/>
        </w:rPr>
        <w:lastRenderedPageBreak/>
        <w:t>3</w:t>
      </w:r>
      <w:r w:rsidRPr="002F0915">
        <w:rPr>
          <w:rFonts w:ascii="Simplified Arabic" w:eastAsiaTheme="minorEastAsia" w:hAnsi="Simplified Arabic" w:cs="Simplified Arabic" w:hint="cs"/>
          <w:b/>
          <w:bCs/>
          <w:color w:val="7030A0"/>
          <w:sz w:val="32"/>
          <w:szCs w:val="32"/>
          <w:lang w:bidi="ar-EG"/>
        </w:rPr>
        <w:t>.</w:t>
      </w:r>
      <w:r w:rsidRPr="00F12B6D">
        <w:rPr>
          <w:rFonts w:ascii="Simplified Arabic" w:eastAsiaTheme="minorEastAsia" w:hAnsi="Simplified Arabic" w:cs="Simplified Arabic" w:hint="cs"/>
          <w:b/>
          <w:bCs/>
          <w:color w:val="000000" w:themeColor="text1"/>
          <w:sz w:val="32"/>
          <w:szCs w:val="32"/>
          <w:lang w:bidi="ar-EG"/>
        </w:rPr>
        <w:t>9</w:t>
      </w:r>
      <w:r w:rsidRPr="00F12B6D">
        <w:rPr>
          <w:rFonts w:ascii="Simplified Arabic" w:eastAsiaTheme="minorEastAsia" w:hAnsi="Simplified Arabic" w:cs="Simplified Arabic"/>
          <w:b/>
          <w:bCs/>
          <w:color w:val="000000" w:themeColor="text1"/>
          <w:sz w:val="32"/>
          <w:szCs w:val="32"/>
          <w:rtl/>
          <w:lang w:bidi="ar-JO"/>
        </w:rPr>
        <w:t xml:space="preserve"> ثبات أداة الدراسة</w:t>
      </w:r>
    </w:p>
    <w:p w14:paraId="1650D5E3" w14:textId="77777777" w:rsidR="00ED35D0" w:rsidRPr="00F12B6D" w:rsidRDefault="00ED35D0" w:rsidP="00593F7B">
      <w:pPr>
        <w:spacing w:line="360" w:lineRule="auto"/>
        <w:ind w:firstLine="720"/>
        <w:jc w:val="both"/>
        <w:rPr>
          <w:rFonts w:ascii="Simplified Arabic" w:eastAsia="Simplified Arabic" w:hAnsi="Simplified Arabic" w:cs="Simplified Arabic"/>
          <w:color w:val="000000" w:themeColor="text1"/>
          <w:sz w:val="28"/>
          <w:szCs w:val="28"/>
          <w:lang w:bidi="ar-JO"/>
        </w:rPr>
      </w:pPr>
      <w:r w:rsidRPr="00F12B6D">
        <w:rPr>
          <w:rFonts w:ascii="Simplified Arabic" w:eastAsia="Simplified Arabic" w:hAnsi="Simplified Arabic" w:cs="Simplified Arabic"/>
          <w:color w:val="000000" w:themeColor="text1"/>
          <w:sz w:val="28"/>
          <w:szCs w:val="28"/>
          <w:rtl/>
          <w:lang w:bidi="ar-JO"/>
        </w:rPr>
        <w:t>ويقصد به مقدار التباين أو التقارب بين درجات الأفراد إذا أعيد تطبيقه على نفس الأفراد وتحت ظروف مماثلة، ويسمى معامل الموثوقية معامل الاستقرار، ويشير إلى ثبات الاستجابات مع مرور الوقت ويقاس بمعامل</w:t>
      </w:r>
      <w:r w:rsidRPr="00F12B6D">
        <w:rPr>
          <w:rFonts w:ascii="Simplified Arabic" w:eastAsia="Simplified Arabic" w:hAnsi="Simplified Arabic" w:cs="Simplified Arabic"/>
          <w:color w:val="000000" w:themeColor="text1"/>
          <w:sz w:val="28"/>
          <w:szCs w:val="28"/>
          <w:lang w:bidi="ar-JO"/>
        </w:rPr>
        <w:t xml:space="preserve"> </w:t>
      </w:r>
      <w:r w:rsidRPr="00F12B6D">
        <w:rPr>
          <w:rFonts w:ascii="Simplified Arabic" w:eastAsia="Simplified Arabic" w:hAnsi="Simplified Arabic" w:cs="Simplified Arabic"/>
          <w:color w:val="000000" w:themeColor="text1"/>
          <w:sz w:val="28"/>
          <w:szCs w:val="28"/>
          <w:rtl/>
          <w:lang w:bidi="ar-JO"/>
        </w:rPr>
        <w:t>كرونباخ ألفا (</w:t>
      </w:r>
      <w:r w:rsidRPr="00F12B6D">
        <w:rPr>
          <w:rFonts w:ascii="Simplified Arabic" w:hAnsi="Simplified Arabic" w:cs="Simplified Arabic"/>
          <w:color w:val="000000" w:themeColor="text1"/>
          <w:sz w:val="28"/>
          <w:szCs w:val="28"/>
          <w:lang w:bidi="ar-JO"/>
        </w:rPr>
        <w:t>Cronbach's Alpha</w:t>
      </w:r>
      <w:r w:rsidRPr="00F12B6D">
        <w:rPr>
          <w:rFonts w:ascii="Simplified Arabic" w:hAnsi="Simplified Arabic" w:cs="Simplified Arabic"/>
          <w:color w:val="000000" w:themeColor="text1"/>
          <w:sz w:val="28"/>
          <w:szCs w:val="28"/>
          <w:rtl/>
          <w:lang w:bidi="ar-JO"/>
        </w:rPr>
        <w:t>)،</w:t>
      </w:r>
      <w:r w:rsidRPr="00F12B6D">
        <w:rPr>
          <w:rFonts w:ascii="Simplified Arabic" w:eastAsia="Simplified Arabic" w:hAnsi="Simplified Arabic" w:cs="Simplified Arabic"/>
          <w:color w:val="000000" w:themeColor="text1"/>
          <w:sz w:val="28"/>
          <w:szCs w:val="28"/>
          <w:rtl/>
          <w:lang w:bidi="ar-JO"/>
        </w:rPr>
        <w:t xml:space="preserve"> وتكون النتيجة مقبولة إحصائياً إذا كانت أكبر من(</w:t>
      </w:r>
      <w:r w:rsidRPr="00F12B6D">
        <w:rPr>
          <w:rFonts w:ascii="Simplified Arabic" w:eastAsia="Simplified Arabic" w:hAnsi="Simplified Arabic" w:cs="Simplified Arabic"/>
          <w:color w:val="000000" w:themeColor="text1"/>
          <w:sz w:val="28"/>
          <w:szCs w:val="28"/>
          <w:lang w:bidi="ar-JO"/>
        </w:rPr>
        <w:t>70</w:t>
      </w:r>
      <w:r w:rsidRPr="00F12B6D">
        <w:rPr>
          <w:rFonts w:ascii="Simplified Arabic" w:eastAsia="Simplified Arabic" w:hAnsi="Simplified Arabic" w:cs="Simplified Arabic"/>
          <w:color w:val="000000" w:themeColor="text1"/>
          <w:sz w:val="28"/>
          <w:szCs w:val="28"/>
          <w:rtl/>
          <w:lang w:bidi="ar-JO"/>
        </w:rPr>
        <w:t>) (</w:t>
      </w:r>
      <w:r w:rsidRPr="00F12B6D">
        <w:rPr>
          <w:rFonts w:ascii="Simplified Arabic" w:eastAsia="Simplified Arabic" w:hAnsi="Simplified Arabic" w:cs="Simplified Arabic"/>
          <w:color w:val="000000" w:themeColor="text1"/>
          <w:sz w:val="28"/>
          <w:szCs w:val="28"/>
          <w:lang w:bidi="ar-JO"/>
        </w:rPr>
        <w:t>Sekaran &amp; Bougie, 2016</w:t>
      </w:r>
      <w:r w:rsidRPr="00F12B6D">
        <w:rPr>
          <w:rFonts w:ascii="Simplified Arabic" w:eastAsia="Simplified Arabic" w:hAnsi="Simplified Arabic" w:cs="Simplified Arabic"/>
          <w:color w:val="000000" w:themeColor="text1"/>
          <w:sz w:val="28"/>
          <w:szCs w:val="28"/>
          <w:rtl/>
          <w:lang w:bidi="ar-JO"/>
        </w:rPr>
        <w:t>).</w:t>
      </w:r>
      <w:r w:rsidRPr="00F12B6D">
        <w:rPr>
          <w:rFonts w:ascii="Simplified Arabic" w:eastAsia="Simplified Arabic" w:hAnsi="Simplified Arabic" w:cs="Simplified Arabic"/>
          <w:color w:val="000000" w:themeColor="text1"/>
          <w:sz w:val="28"/>
          <w:szCs w:val="28"/>
          <w:lang w:bidi="ar-JO"/>
        </w:rPr>
        <w:t xml:space="preserve"> </w:t>
      </w:r>
      <w:r w:rsidRPr="00F12B6D">
        <w:rPr>
          <w:rFonts w:ascii="Simplified Arabic" w:eastAsia="Simplified Arabic" w:hAnsi="Simplified Arabic" w:cs="Simplified Arabic"/>
          <w:color w:val="000000" w:themeColor="text1"/>
          <w:sz w:val="28"/>
          <w:szCs w:val="28"/>
          <w:rtl/>
          <w:lang w:bidi="ar-JO"/>
        </w:rPr>
        <w:t>وللتأكد من ثبات الأداة تم حساب كرونباخ ألفا (</w:t>
      </w:r>
      <w:r w:rsidRPr="00F12B6D">
        <w:rPr>
          <w:rFonts w:ascii="Simplified Arabic" w:eastAsia="Simplified Arabic" w:hAnsi="Simplified Arabic" w:cs="Simplified Arabic"/>
          <w:color w:val="000000" w:themeColor="text1"/>
          <w:sz w:val="28"/>
          <w:szCs w:val="28"/>
          <w:lang w:bidi="ar-JO"/>
        </w:rPr>
        <w:t>Cronbach's Alpha</w:t>
      </w:r>
      <w:r w:rsidRPr="00F12B6D">
        <w:rPr>
          <w:rFonts w:ascii="Simplified Arabic" w:eastAsia="Simplified Arabic" w:hAnsi="Simplified Arabic" w:cs="Simplified Arabic"/>
          <w:color w:val="000000" w:themeColor="text1"/>
          <w:sz w:val="28"/>
          <w:szCs w:val="28"/>
          <w:rtl/>
          <w:lang w:bidi="ar-JO"/>
        </w:rPr>
        <w:t>وكانت النتائج كما هو مبين في الجدول (</w:t>
      </w:r>
      <w:r w:rsidRPr="00F12B6D">
        <w:rPr>
          <w:rFonts w:ascii="Simplified Arabic" w:eastAsia="Simplified Arabic" w:hAnsi="Simplified Arabic" w:cs="Simplified Arabic" w:hint="cs"/>
          <w:color w:val="000000" w:themeColor="text1"/>
          <w:sz w:val="28"/>
          <w:szCs w:val="28"/>
          <w:lang w:bidi="ar-EG"/>
        </w:rPr>
        <w:t>3</w:t>
      </w:r>
      <w:r w:rsidRPr="00F12B6D">
        <w:rPr>
          <w:rFonts w:ascii="Simplified Arabic" w:eastAsia="Simplified Arabic" w:hAnsi="Simplified Arabic" w:cs="Simplified Arabic"/>
          <w:color w:val="000000" w:themeColor="text1"/>
          <w:sz w:val="28"/>
          <w:szCs w:val="28"/>
          <w:rtl/>
          <w:lang w:bidi="ar-JO"/>
        </w:rPr>
        <w:t>).</w:t>
      </w:r>
    </w:p>
    <w:p w14:paraId="362A22FB" w14:textId="77777777" w:rsidR="00ED35D0" w:rsidRPr="00F12B6D" w:rsidRDefault="00ED35D0" w:rsidP="00593F7B">
      <w:pPr>
        <w:jc w:val="center"/>
        <w:rPr>
          <w:rFonts w:ascii="Simplified Arabic" w:hAnsi="Simplified Arabic" w:cs="Simplified Arabic"/>
          <w:b/>
          <w:bCs/>
          <w:color w:val="000000" w:themeColor="text1"/>
          <w:sz w:val="28"/>
          <w:szCs w:val="28"/>
          <w:rtl/>
          <w:lang w:bidi="ar-LB"/>
        </w:rPr>
      </w:pPr>
      <w:r w:rsidRPr="00F12B6D">
        <w:rPr>
          <w:rFonts w:ascii="Simplified Arabic" w:hAnsi="Simplified Arabic" w:cs="Simplified Arabic"/>
          <w:b/>
          <w:bCs/>
          <w:color w:val="000000" w:themeColor="text1"/>
          <w:sz w:val="28"/>
          <w:szCs w:val="28"/>
          <w:rtl/>
        </w:rPr>
        <w:t>جدول رقم(</w:t>
      </w:r>
      <w:r w:rsidRPr="00F12B6D">
        <w:rPr>
          <w:rFonts w:ascii="Simplified Arabic" w:hAnsi="Simplified Arabic" w:cs="Simplified Arabic"/>
          <w:b/>
          <w:bCs/>
          <w:color w:val="000000" w:themeColor="text1"/>
          <w:sz w:val="28"/>
          <w:szCs w:val="28"/>
        </w:rPr>
        <w:t>3</w:t>
      </w:r>
      <w:r w:rsidRPr="00F12B6D">
        <w:rPr>
          <w:rFonts w:ascii="Simplified Arabic" w:hAnsi="Simplified Arabic" w:cs="Simplified Arabic"/>
          <w:b/>
          <w:bCs/>
          <w:color w:val="000000" w:themeColor="text1"/>
          <w:sz w:val="28"/>
          <w:szCs w:val="28"/>
          <w:rtl/>
        </w:rPr>
        <w:t>) نتائج تحليل الاتساق الداخلي لأداة الدراسة من خلال معامل كرونباخ ألفا</w:t>
      </w:r>
    </w:p>
    <w:tbl>
      <w:tblPr>
        <w:bidiVisual/>
        <w:tblW w:w="4566"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261"/>
        <w:gridCol w:w="2126"/>
        <w:gridCol w:w="1472"/>
        <w:gridCol w:w="1879"/>
      </w:tblGrid>
      <w:tr w:rsidR="00ED35D0" w:rsidRPr="00F12B6D" w14:paraId="76FB0D94" w14:textId="77777777" w:rsidTr="00593F7B">
        <w:trPr>
          <w:trHeight w:val="413"/>
          <w:jc w:val="center"/>
        </w:trPr>
        <w:tc>
          <w:tcPr>
            <w:tcW w:w="1461" w:type="pct"/>
            <w:tcBorders>
              <w:top w:val="single" w:sz="4" w:space="0" w:color="auto"/>
              <w:bottom w:val="single" w:sz="12" w:space="0" w:color="auto"/>
            </w:tcBorders>
            <w:vAlign w:val="center"/>
          </w:tcPr>
          <w:p w14:paraId="098CD5E6" w14:textId="77777777" w:rsidR="00ED35D0" w:rsidRPr="00F12B6D" w:rsidRDefault="00ED35D0" w:rsidP="00593F7B">
            <w:pPr>
              <w:spacing w:line="360" w:lineRule="auto"/>
              <w:jc w:val="right"/>
              <w:rPr>
                <w:rFonts w:ascii="Simplified Arabic" w:hAnsi="Simplified Arabic" w:cs="Simplified Arabic"/>
                <w:b/>
                <w:bCs/>
                <w:color w:val="000000" w:themeColor="text1"/>
                <w:sz w:val="28"/>
                <w:szCs w:val="28"/>
                <w:rtl/>
                <w:lang w:val="pl-PL" w:eastAsia="pl-PL" w:bidi="ar-JO"/>
              </w:rPr>
            </w:pPr>
            <w:r w:rsidRPr="00F12B6D">
              <w:rPr>
                <w:rFonts w:ascii="Simplified Arabic" w:hAnsi="Simplified Arabic" w:cs="Simplified Arabic"/>
                <w:b/>
                <w:bCs/>
                <w:color w:val="000000" w:themeColor="text1"/>
                <w:sz w:val="28"/>
                <w:szCs w:val="28"/>
                <w:rtl/>
                <w:lang w:val="pl-PL" w:eastAsia="pl-PL"/>
              </w:rPr>
              <w:t>المتغيرات</w:t>
            </w:r>
          </w:p>
        </w:tc>
        <w:tc>
          <w:tcPr>
            <w:tcW w:w="1374" w:type="pct"/>
            <w:tcBorders>
              <w:top w:val="single" w:sz="4" w:space="0" w:color="auto"/>
              <w:bottom w:val="single" w:sz="12" w:space="0" w:color="auto"/>
            </w:tcBorders>
          </w:tcPr>
          <w:p w14:paraId="7AF67C71" w14:textId="77777777" w:rsidR="00ED35D0" w:rsidRPr="00F12B6D" w:rsidRDefault="00ED35D0" w:rsidP="00593F7B">
            <w:pPr>
              <w:spacing w:line="360" w:lineRule="auto"/>
              <w:jc w:val="right"/>
              <w:rPr>
                <w:rFonts w:ascii="Simplified Arabic" w:hAnsi="Simplified Arabic" w:cs="Simplified Arabic"/>
                <w:b/>
                <w:bCs/>
                <w:color w:val="000000" w:themeColor="text1"/>
                <w:sz w:val="28"/>
                <w:szCs w:val="28"/>
                <w:rtl/>
                <w:lang w:val="pl-PL" w:eastAsia="pl-PL"/>
              </w:rPr>
            </w:pPr>
            <w:r w:rsidRPr="00F12B6D">
              <w:rPr>
                <w:rFonts w:ascii="Simplified Arabic" w:hAnsi="Simplified Arabic" w:cs="Simplified Arabic"/>
                <w:b/>
                <w:bCs/>
                <w:color w:val="000000" w:themeColor="text1"/>
                <w:sz w:val="28"/>
                <w:szCs w:val="28"/>
                <w:rtl/>
                <w:lang w:val="pl-PL" w:eastAsia="pl-PL"/>
              </w:rPr>
              <w:t>البعد</w:t>
            </w:r>
          </w:p>
        </w:tc>
        <w:tc>
          <w:tcPr>
            <w:tcW w:w="951" w:type="pct"/>
            <w:tcBorders>
              <w:top w:val="single" w:sz="4" w:space="0" w:color="auto"/>
              <w:bottom w:val="single" w:sz="12" w:space="0" w:color="auto"/>
            </w:tcBorders>
          </w:tcPr>
          <w:p w14:paraId="5D10FB7A" w14:textId="77777777" w:rsidR="00ED35D0" w:rsidRPr="00F12B6D" w:rsidRDefault="00ED35D0" w:rsidP="00593F7B">
            <w:pPr>
              <w:spacing w:line="360" w:lineRule="auto"/>
              <w:jc w:val="right"/>
              <w:rPr>
                <w:rFonts w:ascii="Simplified Arabic" w:hAnsi="Simplified Arabic" w:cs="Simplified Arabic"/>
                <w:b/>
                <w:bCs/>
                <w:color w:val="000000" w:themeColor="text1"/>
                <w:sz w:val="28"/>
                <w:szCs w:val="28"/>
                <w:rtl/>
                <w:lang w:val="pl-PL" w:eastAsia="pl-PL"/>
              </w:rPr>
            </w:pPr>
            <w:r w:rsidRPr="00F12B6D">
              <w:rPr>
                <w:rFonts w:ascii="Simplified Arabic" w:hAnsi="Simplified Arabic" w:cs="Simplified Arabic"/>
                <w:b/>
                <w:bCs/>
                <w:color w:val="000000" w:themeColor="text1"/>
                <w:sz w:val="28"/>
                <w:szCs w:val="28"/>
                <w:rtl/>
                <w:lang w:val="pl-PL" w:eastAsia="pl-PL"/>
              </w:rPr>
              <w:t>عدد الفقرات</w:t>
            </w:r>
          </w:p>
        </w:tc>
        <w:tc>
          <w:tcPr>
            <w:tcW w:w="1214" w:type="pct"/>
            <w:tcBorders>
              <w:top w:val="single" w:sz="4" w:space="0" w:color="auto"/>
              <w:bottom w:val="single" w:sz="12" w:space="0" w:color="auto"/>
            </w:tcBorders>
            <w:vAlign w:val="center"/>
          </w:tcPr>
          <w:p w14:paraId="6F8C5DE5" w14:textId="77777777" w:rsidR="00ED35D0" w:rsidRPr="00F12B6D" w:rsidRDefault="00ED35D0" w:rsidP="00593F7B">
            <w:pPr>
              <w:spacing w:line="360" w:lineRule="auto"/>
              <w:jc w:val="right"/>
              <w:rPr>
                <w:rFonts w:ascii="Simplified Arabic" w:hAnsi="Simplified Arabic" w:cs="Simplified Arabic"/>
                <w:b/>
                <w:bCs/>
                <w:color w:val="000000" w:themeColor="text1"/>
                <w:sz w:val="28"/>
                <w:szCs w:val="28"/>
                <w:rtl/>
                <w:lang w:val="pl-PL" w:eastAsia="pl-PL" w:bidi="ar-JO"/>
              </w:rPr>
            </w:pPr>
            <w:r w:rsidRPr="00F12B6D">
              <w:rPr>
                <w:rFonts w:ascii="Simplified Arabic" w:hAnsi="Simplified Arabic" w:cs="Simplified Arabic"/>
                <w:b/>
                <w:bCs/>
                <w:color w:val="000000" w:themeColor="text1"/>
                <w:sz w:val="28"/>
                <w:szCs w:val="28"/>
                <w:rtl/>
                <w:lang w:val="pl-PL" w:eastAsia="pl-PL" w:bidi="ar-JO"/>
              </w:rPr>
              <w:t xml:space="preserve">معامل كرونباخ ألفا </w:t>
            </w:r>
          </w:p>
        </w:tc>
      </w:tr>
      <w:tr w:rsidR="00ED35D0" w:rsidRPr="00F12B6D" w14:paraId="27D92FB6" w14:textId="77777777" w:rsidTr="00593F7B">
        <w:trPr>
          <w:trHeight w:val="397"/>
          <w:jc w:val="center"/>
        </w:trPr>
        <w:tc>
          <w:tcPr>
            <w:tcW w:w="1461" w:type="pct"/>
            <w:vMerge w:val="restart"/>
            <w:tcBorders>
              <w:top w:val="single" w:sz="12" w:space="0" w:color="auto"/>
            </w:tcBorders>
          </w:tcPr>
          <w:p w14:paraId="1844DC7B" w14:textId="77777777" w:rsidR="00ED35D0" w:rsidRPr="00F12B6D" w:rsidRDefault="00ED35D0" w:rsidP="00593F7B">
            <w:pPr>
              <w:spacing w:line="360" w:lineRule="auto"/>
              <w:jc w:val="center"/>
              <w:rPr>
                <w:rFonts w:ascii="Simplified Arabic" w:hAnsi="Simplified Arabic" w:cs="Simplified Arabic"/>
                <w:b/>
                <w:bCs/>
                <w:color w:val="000000" w:themeColor="text1"/>
                <w:sz w:val="28"/>
                <w:szCs w:val="28"/>
                <w:rtl/>
                <w:lang w:val="pl-PL" w:eastAsia="pl-PL" w:bidi="ar-JO"/>
              </w:rPr>
            </w:pPr>
            <w:r>
              <w:rPr>
                <w:rFonts w:ascii="Simplified Arabic" w:hAnsi="Simplified Arabic" w:cs="Simplified Arabic" w:hint="cs"/>
                <w:b/>
                <w:bCs/>
                <w:color w:val="000000" w:themeColor="text1"/>
                <w:sz w:val="28"/>
                <w:szCs w:val="28"/>
                <w:rtl/>
                <w:lang w:val="pl-PL" w:eastAsia="pl-PL" w:bidi="ar-JO"/>
              </w:rPr>
              <w:t xml:space="preserve">جودة الخدمات الصحية </w:t>
            </w:r>
          </w:p>
        </w:tc>
        <w:tc>
          <w:tcPr>
            <w:tcW w:w="1374" w:type="pct"/>
            <w:tcBorders>
              <w:top w:val="single" w:sz="12" w:space="0" w:color="auto"/>
              <w:bottom w:val="single" w:sz="4" w:space="0" w:color="auto"/>
            </w:tcBorders>
            <w:vAlign w:val="center"/>
          </w:tcPr>
          <w:p w14:paraId="24CB1BF3" w14:textId="77777777" w:rsidR="00ED35D0" w:rsidRPr="00F12B6D" w:rsidRDefault="00ED35D0" w:rsidP="00593F7B">
            <w:pPr>
              <w:spacing w:line="360" w:lineRule="auto"/>
              <w:jc w:val="center"/>
              <w:rPr>
                <w:rFonts w:ascii="Simplified Arabic" w:hAnsi="Simplified Arabic" w:cs="Simplified Arabic"/>
                <w:color w:val="000000" w:themeColor="text1"/>
                <w:sz w:val="28"/>
                <w:szCs w:val="28"/>
                <w:rtl/>
                <w:lang w:val="en-GB" w:eastAsia="en-GB" w:bidi="ar-JO"/>
              </w:rPr>
            </w:pPr>
            <w:r>
              <w:rPr>
                <w:rFonts w:ascii="Simplified Arabic" w:hAnsi="Simplified Arabic" w:cs="Simplified Arabic" w:hint="cs"/>
                <w:color w:val="000000" w:themeColor="text1"/>
                <w:sz w:val="28"/>
                <w:szCs w:val="28"/>
                <w:rtl/>
                <w:lang w:val="en-GB" w:eastAsia="en-GB" w:bidi="ar-JO"/>
              </w:rPr>
              <w:t xml:space="preserve">الاعتمادية </w:t>
            </w:r>
          </w:p>
        </w:tc>
        <w:tc>
          <w:tcPr>
            <w:tcW w:w="951" w:type="pct"/>
            <w:tcBorders>
              <w:top w:val="single" w:sz="12" w:space="0" w:color="auto"/>
              <w:bottom w:val="single" w:sz="4" w:space="0" w:color="auto"/>
            </w:tcBorders>
          </w:tcPr>
          <w:p w14:paraId="1EFBF4C6" w14:textId="77777777" w:rsidR="00ED35D0" w:rsidRPr="00F12B6D" w:rsidRDefault="00ED35D0" w:rsidP="00593F7B">
            <w:pPr>
              <w:spacing w:line="360" w:lineRule="auto"/>
              <w:jc w:val="center"/>
              <w:rPr>
                <w:rFonts w:ascii="Simplified Arabic" w:hAnsi="Simplified Arabic" w:cs="Simplified Arabic"/>
                <w:color w:val="000000" w:themeColor="text1"/>
                <w:sz w:val="28"/>
                <w:szCs w:val="28"/>
                <w:lang w:eastAsia="en-GB" w:bidi="ar-JO"/>
              </w:rPr>
            </w:pPr>
            <w:r w:rsidRPr="00F12B6D">
              <w:rPr>
                <w:rFonts w:ascii="Simplified Arabic" w:hAnsi="Simplified Arabic" w:cs="Simplified Arabic"/>
                <w:color w:val="000000" w:themeColor="text1"/>
                <w:sz w:val="28"/>
                <w:szCs w:val="28"/>
                <w:lang w:eastAsia="en-GB" w:bidi="ar-JO"/>
              </w:rPr>
              <w:t>5</w:t>
            </w:r>
          </w:p>
        </w:tc>
        <w:tc>
          <w:tcPr>
            <w:tcW w:w="1214" w:type="pct"/>
            <w:tcBorders>
              <w:top w:val="single" w:sz="12" w:space="0" w:color="auto"/>
              <w:bottom w:val="single" w:sz="4" w:space="0" w:color="auto"/>
            </w:tcBorders>
          </w:tcPr>
          <w:p w14:paraId="42EA0BF3" w14:textId="77777777" w:rsidR="00ED35D0" w:rsidRPr="00F12B6D" w:rsidRDefault="00ED35D0" w:rsidP="00593F7B">
            <w:pPr>
              <w:spacing w:line="360" w:lineRule="auto"/>
              <w:jc w:val="center"/>
              <w:rPr>
                <w:rFonts w:ascii="Simplified Arabic" w:hAnsi="Simplified Arabic" w:cs="Simplified Arabic"/>
                <w:color w:val="000000" w:themeColor="text1"/>
                <w:sz w:val="28"/>
                <w:szCs w:val="28"/>
                <w:lang w:eastAsia="en-GB" w:bidi="ar-JO"/>
              </w:rPr>
            </w:pPr>
            <w:r w:rsidRPr="00F12B6D">
              <w:rPr>
                <w:rFonts w:ascii="Simplified Arabic" w:hAnsi="Simplified Arabic" w:cs="Simplified Arabic" w:hint="cs"/>
                <w:color w:val="000000" w:themeColor="text1"/>
                <w:sz w:val="28"/>
                <w:szCs w:val="28"/>
                <w:lang w:eastAsia="en-GB" w:bidi="ar-EG"/>
              </w:rPr>
              <w:t>0.897</w:t>
            </w:r>
          </w:p>
        </w:tc>
      </w:tr>
      <w:tr w:rsidR="00ED35D0" w:rsidRPr="00F12B6D" w14:paraId="4BB76F02" w14:textId="77777777" w:rsidTr="00593F7B">
        <w:trPr>
          <w:trHeight w:val="397"/>
          <w:jc w:val="center"/>
        </w:trPr>
        <w:tc>
          <w:tcPr>
            <w:tcW w:w="1461" w:type="pct"/>
            <w:vMerge/>
          </w:tcPr>
          <w:p w14:paraId="52082911" w14:textId="77777777" w:rsidR="00ED35D0" w:rsidRPr="00F12B6D" w:rsidRDefault="00ED35D0" w:rsidP="00593F7B">
            <w:pPr>
              <w:spacing w:line="360" w:lineRule="auto"/>
              <w:jc w:val="right"/>
              <w:rPr>
                <w:rFonts w:ascii="Simplified Arabic" w:hAnsi="Simplified Arabic" w:cs="Simplified Arabic"/>
                <w:color w:val="000000" w:themeColor="text1"/>
                <w:sz w:val="28"/>
                <w:szCs w:val="28"/>
                <w:lang w:val="pl-PL" w:eastAsia="pl-PL"/>
              </w:rPr>
            </w:pPr>
          </w:p>
        </w:tc>
        <w:tc>
          <w:tcPr>
            <w:tcW w:w="1374" w:type="pct"/>
            <w:tcBorders>
              <w:top w:val="single" w:sz="4" w:space="0" w:color="auto"/>
              <w:bottom w:val="single" w:sz="4" w:space="0" w:color="auto"/>
            </w:tcBorders>
            <w:vAlign w:val="center"/>
          </w:tcPr>
          <w:p w14:paraId="1E1C43C0" w14:textId="77777777" w:rsidR="00ED35D0" w:rsidRPr="00F12B6D" w:rsidRDefault="00ED35D0" w:rsidP="00593F7B">
            <w:pPr>
              <w:spacing w:line="360" w:lineRule="auto"/>
              <w:jc w:val="center"/>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 xml:space="preserve">الملموسية </w:t>
            </w:r>
          </w:p>
        </w:tc>
        <w:tc>
          <w:tcPr>
            <w:tcW w:w="951" w:type="pct"/>
            <w:tcBorders>
              <w:top w:val="single" w:sz="4" w:space="0" w:color="auto"/>
              <w:bottom w:val="single" w:sz="4" w:space="0" w:color="auto"/>
            </w:tcBorders>
          </w:tcPr>
          <w:p w14:paraId="3D5FD6AC" w14:textId="77777777" w:rsidR="00ED35D0" w:rsidRPr="00F12B6D" w:rsidRDefault="00ED35D0" w:rsidP="00593F7B">
            <w:pPr>
              <w:spacing w:line="360" w:lineRule="auto"/>
              <w:jc w:val="center"/>
              <w:rPr>
                <w:rFonts w:ascii="Simplified Arabic" w:hAnsi="Simplified Arabic" w:cs="Simplified Arabic"/>
                <w:color w:val="000000" w:themeColor="text1"/>
                <w:sz w:val="28"/>
                <w:szCs w:val="28"/>
                <w:rtl/>
                <w:lang w:val="en-GB" w:eastAsia="en-GB" w:bidi="ar-JO"/>
              </w:rPr>
            </w:pPr>
            <w:r w:rsidRPr="00F12B6D">
              <w:rPr>
                <w:rFonts w:ascii="Simplified Arabic" w:hAnsi="Simplified Arabic" w:cs="Simplified Arabic"/>
                <w:color w:val="000000" w:themeColor="text1"/>
                <w:sz w:val="28"/>
                <w:szCs w:val="28"/>
                <w:lang w:val="en-GB" w:eastAsia="en-GB" w:bidi="ar-JO"/>
              </w:rPr>
              <w:t>5</w:t>
            </w:r>
          </w:p>
        </w:tc>
        <w:tc>
          <w:tcPr>
            <w:tcW w:w="1214" w:type="pct"/>
            <w:tcBorders>
              <w:top w:val="single" w:sz="4" w:space="0" w:color="auto"/>
              <w:bottom w:val="single" w:sz="4" w:space="0" w:color="auto"/>
            </w:tcBorders>
          </w:tcPr>
          <w:p w14:paraId="20BB479F" w14:textId="77777777" w:rsidR="00ED35D0" w:rsidRPr="00F12B6D" w:rsidRDefault="00ED35D0" w:rsidP="00593F7B">
            <w:pPr>
              <w:spacing w:line="360" w:lineRule="auto"/>
              <w:jc w:val="center"/>
              <w:rPr>
                <w:rFonts w:ascii="Simplified Arabic" w:hAnsi="Simplified Arabic" w:cs="Simplified Arabic"/>
                <w:color w:val="000000" w:themeColor="text1"/>
                <w:sz w:val="28"/>
                <w:szCs w:val="28"/>
                <w:rtl/>
                <w:lang w:eastAsia="en-GB" w:bidi="ar-JO"/>
              </w:rPr>
            </w:pPr>
            <w:r w:rsidRPr="00F12B6D">
              <w:rPr>
                <w:rFonts w:ascii="Simplified Arabic" w:hAnsi="Simplified Arabic" w:cs="Simplified Arabic" w:hint="cs"/>
                <w:color w:val="000000" w:themeColor="text1"/>
                <w:sz w:val="28"/>
                <w:szCs w:val="28"/>
                <w:lang w:eastAsia="en-GB" w:bidi="ar-EG"/>
              </w:rPr>
              <w:t>0.891</w:t>
            </w:r>
          </w:p>
        </w:tc>
      </w:tr>
      <w:tr w:rsidR="00ED35D0" w:rsidRPr="00F12B6D" w14:paraId="12523F8E" w14:textId="77777777" w:rsidTr="00593F7B">
        <w:trPr>
          <w:trHeight w:val="397"/>
          <w:jc w:val="center"/>
        </w:trPr>
        <w:tc>
          <w:tcPr>
            <w:tcW w:w="1461" w:type="pct"/>
            <w:vMerge/>
          </w:tcPr>
          <w:p w14:paraId="572A8E2B" w14:textId="77777777" w:rsidR="00ED35D0" w:rsidRPr="00F12B6D" w:rsidRDefault="00ED35D0" w:rsidP="00593F7B">
            <w:pPr>
              <w:spacing w:line="360" w:lineRule="auto"/>
              <w:jc w:val="right"/>
              <w:rPr>
                <w:rFonts w:ascii="Simplified Arabic" w:hAnsi="Simplified Arabic" w:cs="Simplified Arabic"/>
                <w:color w:val="000000" w:themeColor="text1"/>
                <w:sz w:val="28"/>
                <w:szCs w:val="28"/>
                <w:lang w:val="pl-PL" w:eastAsia="pl-PL"/>
              </w:rPr>
            </w:pPr>
          </w:p>
        </w:tc>
        <w:tc>
          <w:tcPr>
            <w:tcW w:w="1374" w:type="pct"/>
            <w:tcBorders>
              <w:top w:val="single" w:sz="4" w:space="0" w:color="auto"/>
              <w:bottom w:val="single" w:sz="4" w:space="0" w:color="auto"/>
            </w:tcBorders>
            <w:vAlign w:val="center"/>
          </w:tcPr>
          <w:p w14:paraId="169CFDC9" w14:textId="77777777" w:rsidR="00ED35D0" w:rsidRPr="00F12B6D" w:rsidRDefault="00ED35D0" w:rsidP="00593F7B">
            <w:pPr>
              <w:spacing w:line="360" w:lineRule="auto"/>
              <w:jc w:val="center"/>
              <w:rPr>
                <w:rFonts w:ascii="Simplified Arabic" w:hAnsi="Simplified Arabic" w:cs="Simplified Arabic"/>
                <w:color w:val="000000" w:themeColor="text1"/>
                <w:sz w:val="28"/>
                <w:szCs w:val="28"/>
                <w:rtl/>
                <w:lang w:val="en-GB" w:eastAsia="en-GB" w:bidi="ar-JO"/>
              </w:rPr>
            </w:pPr>
            <w:r>
              <w:rPr>
                <w:rFonts w:ascii="Simplified Arabic" w:hAnsi="Simplified Arabic" w:cs="Simplified Arabic" w:hint="cs"/>
                <w:color w:val="000000" w:themeColor="text1"/>
                <w:sz w:val="28"/>
                <w:szCs w:val="28"/>
                <w:rtl/>
                <w:lang w:bidi="ar-JO"/>
              </w:rPr>
              <w:t xml:space="preserve">التعاطف </w:t>
            </w:r>
          </w:p>
        </w:tc>
        <w:tc>
          <w:tcPr>
            <w:tcW w:w="951" w:type="pct"/>
            <w:tcBorders>
              <w:top w:val="single" w:sz="4" w:space="0" w:color="auto"/>
              <w:bottom w:val="single" w:sz="4" w:space="0" w:color="auto"/>
            </w:tcBorders>
          </w:tcPr>
          <w:p w14:paraId="1FC0CCA8" w14:textId="77777777" w:rsidR="00ED35D0" w:rsidRPr="00F12B6D" w:rsidRDefault="00ED35D0" w:rsidP="00593F7B">
            <w:pPr>
              <w:spacing w:line="360" w:lineRule="auto"/>
              <w:jc w:val="center"/>
              <w:rPr>
                <w:rFonts w:ascii="Simplified Arabic" w:hAnsi="Simplified Arabic" w:cs="Simplified Arabic"/>
                <w:color w:val="000000" w:themeColor="text1"/>
                <w:sz w:val="28"/>
                <w:szCs w:val="28"/>
                <w:rtl/>
                <w:lang w:val="en-GB" w:eastAsia="en-GB" w:bidi="ar-JO"/>
              </w:rPr>
            </w:pPr>
            <w:r w:rsidRPr="00F12B6D">
              <w:rPr>
                <w:rFonts w:ascii="Simplified Arabic" w:hAnsi="Simplified Arabic" w:cs="Simplified Arabic"/>
                <w:color w:val="000000" w:themeColor="text1"/>
                <w:sz w:val="28"/>
                <w:szCs w:val="28"/>
                <w:lang w:val="en-GB" w:eastAsia="en-GB" w:bidi="ar-JO"/>
              </w:rPr>
              <w:t>5</w:t>
            </w:r>
          </w:p>
        </w:tc>
        <w:tc>
          <w:tcPr>
            <w:tcW w:w="1214" w:type="pct"/>
            <w:tcBorders>
              <w:top w:val="single" w:sz="4" w:space="0" w:color="auto"/>
              <w:bottom w:val="single" w:sz="4" w:space="0" w:color="auto"/>
            </w:tcBorders>
          </w:tcPr>
          <w:p w14:paraId="42780B31" w14:textId="77777777" w:rsidR="00ED35D0" w:rsidRPr="00F12B6D" w:rsidRDefault="00ED35D0" w:rsidP="00593F7B">
            <w:pPr>
              <w:spacing w:line="360" w:lineRule="auto"/>
              <w:jc w:val="center"/>
              <w:rPr>
                <w:rFonts w:ascii="Simplified Arabic" w:hAnsi="Simplified Arabic" w:cs="Simplified Arabic"/>
                <w:color w:val="000000" w:themeColor="text1"/>
                <w:sz w:val="28"/>
                <w:szCs w:val="28"/>
                <w:lang w:val="en-GB" w:eastAsia="en-GB" w:bidi="ar-JO"/>
              </w:rPr>
            </w:pPr>
            <w:r w:rsidRPr="00F12B6D">
              <w:rPr>
                <w:rFonts w:ascii="Simplified Arabic" w:hAnsi="Simplified Arabic" w:cs="Simplified Arabic" w:hint="cs"/>
                <w:color w:val="000000" w:themeColor="text1"/>
                <w:sz w:val="28"/>
                <w:szCs w:val="28"/>
                <w:lang w:val="en-GB" w:eastAsia="en-GB" w:bidi="ar-EG"/>
              </w:rPr>
              <w:t>0.872</w:t>
            </w:r>
          </w:p>
        </w:tc>
      </w:tr>
      <w:tr w:rsidR="00ED35D0" w:rsidRPr="00F12B6D" w14:paraId="14876B06" w14:textId="77777777" w:rsidTr="00593F7B">
        <w:trPr>
          <w:trHeight w:val="413"/>
          <w:jc w:val="center"/>
        </w:trPr>
        <w:tc>
          <w:tcPr>
            <w:tcW w:w="2835" w:type="pct"/>
            <w:gridSpan w:val="2"/>
            <w:tcBorders>
              <w:bottom w:val="single" w:sz="4" w:space="0" w:color="auto"/>
            </w:tcBorders>
          </w:tcPr>
          <w:p w14:paraId="785CDB83" w14:textId="77777777" w:rsidR="00ED35D0" w:rsidRPr="00F12B6D" w:rsidRDefault="00ED35D0" w:rsidP="00593F7B">
            <w:pPr>
              <w:spacing w:line="360" w:lineRule="auto"/>
              <w:jc w:val="right"/>
              <w:rPr>
                <w:rFonts w:ascii="Simplified Arabic" w:hAnsi="Simplified Arabic" w:cs="Simplified Arabic"/>
                <w:b/>
                <w:bCs/>
                <w:color w:val="000000" w:themeColor="text1"/>
                <w:sz w:val="28"/>
                <w:szCs w:val="28"/>
                <w:rtl/>
                <w:lang w:val="pl-PL" w:eastAsia="pl-PL" w:bidi="ar-JO"/>
              </w:rPr>
            </w:pPr>
            <w:r>
              <w:rPr>
                <w:rFonts w:ascii="Simplified Arabic" w:hAnsi="Simplified Arabic" w:cs="Simplified Arabic" w:hint="cs"/>
                <w:b/>
                <w:bCs/>
                <w:color w:val="000000" w:themeColor="text1"/>
                <w:sz w:val="28"/>
                <w:szCs w:val="28"/>
                <w:rtl/>
                <w:lang w:val="pl-PL" w:eastAsia="pl-PL" w:bidi="ar-JO"/>
              </w:rPr>
              <w:t xml:space="preserve">جودة الخدمات الصحية </w:t>
            </w:r>
            <w:r w:rsidRPr="00F12B6D">
              <w:rPr>
                <w:rFonts w:ascii="Simplified Arabic" w:hAnsi="Simplified Arabic" w:cs="Simplified Arabic"/>
                <w:b/>
                <w:bCs/>
                <w:color w:val="000000" w:themeColor="text1"/>
                <w:sz w:val="28"/>
                <w:szCs w:val="28"/>
                <w:rtl/>
                <w:lang w:val="pl-PL" w:eastAsia="pl-PL" w:bidi="ar-JO"/>
              </w:rPr>
              <w:t xml:space="preserve">ككل </w:t>
            </w:r>
          </w:p>
        </w:tc>
        <w:tc>
          <w:tcPr>
            <w:tcW w:w="951" w:type="pct"/>
            <w:tcBorders>
              <w:top w:val="single" w:sz="4" w:space="0" w:color="auto"/>
              <w:bottom w:val="single" w:sz="4" w:space="0" w:color="auto"/>
            </w:tcBorders>
          </w:tcPr>
          <w:p w14:paraId="1D5E21E2" w14:textId="77777777" w:rsidR="00ED35D0" w:rsidRPr="00F12B6D" w:rsidRDefault="00ED35D0" w:rsidP="00593F7B">
            <w:pPr>
              <w:spacing w:line="360" w:lineRule="auto"/>
              <w:jc w:val="center"/>
              <w:rPr>
                <w:rFonts w:ascii="Simplified Arabic" w:hAnsi="Simplified Arabic" w:cs="Simplified Arabic"/>
                <w:b/>
                <w:bCs/>
                <w:color w:val="000000" w:themeColor="text1"/>
                <w:sz w:val="28"/>
                <w:szCs w:val="28"/>
                <w:lang w:eastAsia="en-GB" w:bidi="ar-JO"/>
              </w:rPr>
            </w:pPr>
            <w:r w:rsidRPr="00F12B6D">
              <w:rPr>
                <w:rFonts w:ascii="Simplified Arabic" w:hAnsi="Simplified Arabic" w:cs="Simplified Arabic"/>
                <w:b/>
                <w:bCs/>
                <w:color w:val="000000" w:themeColor="text1"/>
                <w:sz w:val="28"/>
                <w:szCs w:val="28"/>
                <w:lang w:eastAsia="en-GB" w:bidi="ar-JO"/>
              </w:rPr>
              <w:t>15</w:t>
            </w:r>
          </w:p>
        </w:tc>
        <w:tc>
          <w:tcPr>
            <w:tcW w:w="1214" w:type="pct"/>
            <w:tcBorders>
              <w:top w:val="single" w:sz="4" w:space="0" w:color="auto"/>
              <w:bottom w:val="single" w:sz="4" w:space="0" w:color="auto"/>
            </w:tcBorders>
          </w:tcPr>
          <w:p w14:paraId="3F46A727" w14:textId="77777777" w:rsidR="00ED35D0" w:rsidRPr="00F12B6D" w:rsidRDefault="00ED35D0" w:rsidP="00593F7B">
            <w:pPr>
              <w:spacing w:line="360" w:lineRule="auto"/>
              <w:jc w:val="center"/>
              <w:rPr>
                <w:rFonts w:ascii="Simplified Arabic" w:hAnsi="Simplified Arabic" w:cs="Simplified Arabic"/>
                <w:b/>
                <w:bCs/>
                <w:color w:val="000000" w:themeColor="text1"/>
                <w:sz w:val="28"/>
                <w:szCs w:val="28"/>
                <w:lang w:val="en-GB" w:eastAsia="en-GB" w:bidi="ar-JO"/>
              </w:rPr>
            </w:pPr>
            <w:r w:rsidRPr="00F12B6D">
              <w:rPr>
                <w:rFonts w:ascii="Simplified Arabic" w:hAnsi="Simplified Arabic" w:cs="Simplified Arabic" w:hint="cs"/>
                <w:b/>
                <w:bCs/>
                <w:color w:val="000000" w:themeColor="text1"/>
                <w:sz w:val="28"/>
                <w:szCs w:val="28"/>
                <w:lang w:val="en-GB" w:eastAsia="en-GB" w:bidi="ar-EG"/>
              </w:rPr>
              <w:t>0.929</w:t>
            </w:r>
          </w:p>
        </w:tc>
      </w:tr>
      <w:tr w:rsidR="00ED35D0" w:rsidRPr="00F12B6D" w14:paraId="02005D56" w14:textId="77777777" w:rsidTr="00593F7B">
        <w:trPr>
          <w:trHeight w:val="383"/>
          <w:jc w:val="center"/>
        </w:trPr>
        <w:tc>
          <w:tcPr>
            <w:tcW w:w="2835" w:type="pct"/>
            <w:gridSpan w:val="2"/>
          </w:tcPr>
          <w:p w14:paraId="2A216F37" w14:textId="77777777" w:rsidR="00ED35D0" w:rsidRPr="00F12B6D" w:rsidRDefault="00ED35D0" w:rsidP="00593F7B">
            <w:pPr>
              <w:spacing w:line="360" w:lineRule="auto"/>
              <w:rPr>
                <w:rFonts w:ascii="Simplified Arabic" w:hAnsi="Simplified Arabic" w:cs="Simplified Arabic"/>
                <w:b/>
                <w:bCs/>
                <w:color w:val="000000" w:themeColor="text1"/>
                <w:sz w:val="28"/>
                <w:szCs w:val="28"/>
                <w:rtl/>
                <w:lang w:val="en-GB" w:eastAsia="en-GB" w:bidi="ar-JO"/>
              </w:rPr>
            </w:pPr>
            <w:r>
              <w:rPr>
                <w:rFonts w:ascii="Simplified Arabic" w:hAnsi="Simplified Arabic" w:cs="Simplified Arabic" w:hint="cs"/>
                <w:b/>
                <w:bCs/>
                <w:color w:val="000000" w:themeColor="text1"/>
                <w:sz w:val="28"/>
                <w:szCs w:val="28"/>
                <w:rtl/>
                <w:lang w:val="en-MY" w:eastAsia="pl-PL" w:bidi="ar-JO"/>
              </w:rPr>
              <w:t xml:space="preserve">رضا العملاء </w:t>
            </w:r>
          </w:p>
        </w:tc>
        <w:tc>
          <w:tcPr>
            <w:tcW w:w="951" w:type="pct"/>
            <w:tcBorders>
              <w:top w:val="single" w:sz="4" w:space="0" w:color="auto"/>
              <w:bottom w:val="single" w:sz="4" w:space="0" w:color="auto"/>
            </w:tcBorders>
          </w:tcPr>
          <w:p w14:paraId="5FB466FF" w14:textId="77777777" w:rsidR="00ED35D0" w:rsidRPr="00F12B6D" w:rsidRDefault="00ED35D0" w:rsidP="00593F7B">
            <w:pPr>
              <w:spacing w:line="360" w:lineRule="auto"/>
              <w:jc w:val="center"/>
              <w:rPr>
                <w:rFonts w:ascii="Simplified Arabic" w:hAnsi="Simplified Arabic" w:cs="Simplified Arabic"/>
                <w:b/>
                <w:bCs/>
                <w:color w:val="000000" w:themeColor="text1"/>
                <w:sz w:val="28"/>
                <w:szCs w:val="28"/>
                <w:rtl/>
                <w:lang w:val="en-GB" w:eastAsia="en-GB" w:bidi="ar-JO"/>
              </w:rPr>
            </w:pPr>
            <w:r>
              <w:rPr>
                <w:rFonts w:ascii="Simplified Arabic" w:hAnsi="Simplified Arabic" w:cs="Simplified Arabic" w:hint="cs"/>
                <w:b/>
                <w:bCs/>
                <w:color w:val="000000" w:themeColor="text1"/>
                <w:sz w:val="28"/>
                <w:szCs w:val="28"/>
                <w:lang w:val="en-GB" w:eastAsia="en-GB" w:bidi="ar-EG"/>
              </w:rPr>
              <w:t>5</w:t>
            </w:r>
          </w:p>
        </w:tc>
        <w:tc>
          <w:tcPr>
            <w:tcW w:w="1214" w:type="pct"/>
            <w:tcBorders>
              <w:top w:val="single" w:sz="4" w:space="0" w:color="auto"/>
              <w:bottom w:val="single" w:sz="4" w:space="0" w:color="auto"/>
            </w:tcBorders>
          </w:tcPr>
          <w:p w14:paraId="26E0328F" w14:textId="77777777" w:rsidR="00ED35D0" w:rsidRPr="00F12B6D" w:rsidRDefault="00ED35D0" w:rsidP="00593F7B">
            <w:pPr>
              <w:spacing w:line="360" w:lineRule="auto"/>
              <w:jc w:val="center"/>
              <w:rPr>
                <w:rFonts w:ascii="Simplified Arabic" w:hAnsi="Simplified Arabic" w:cs="Simplified Arabic"/>
                <w:b/>
                <w:bCs/>
                <w:color w:val="000000" w:themeColor="text1"/>
                <w:sz w:val="28"/>
                <w:szCs w:val="28"/>
                <w:rtl/>
                <w:lang w:val="en-GB" w:eastAsia="en-GB" w:bidi="ar-JO"/>
              </w:rPr>
            </w:pPr>
            <w:r w:rsidRPr="00F12B6D">
              <w:rPr>
                <w:rFonts w:ascii="Simplified Arabic" w:hAnsi="Simplified Arabic" w:cs="Simplified Arabic"/>
                <w:b/>
                <w:bCs/>
                <w:color w:val="000000" w:themeColor="text1"/>
                <w:sz w:val="28"/>
                <w:szCs w:val="28"/>
                <w:lang w:val="en-GB" w:eastAsia="en-GB" w:bidi="ar-JO"/>
              </w:rPr>
              <w:t>0.</w:t>
            </w:r>
            <w:r w:rsidRPr="00F12B6D">
              <w:rPr>
                <w:rFonts w:ascii="Simplified Arabic" w:hAnsi="Simplified Arabic" w:cs="Simplified Arabic" w:hint="cs"/>
                <w:b/>
                <w:bCs/>
                <w:color w:val="000000" w:themeColor="text1"/>
                <w:sz w:val="28"/>
                <w:szCs w:val="28"/>
                <w:lang w:val="en-GB" w:eastAsia="en-GB" w:bidi="ar-EG"/>
              </w:rPr>
              <w:t>930</w:t>
            </w:r>
          </w:p>
        </w:tc>
      </w:tr>
    </w:tbl>
    <w:p w14:paraId="6309675C" w14:textId="77777777" w:rsidR="00ED35D0" w:rsidRDefault="00ED35D0" w:rsidP="00593F7B">
      <w:pPr>
        <w:spacing w:line="360" w:lineRule="auto"/>
        <w:jc w:val="both"/>
        <w:rPr>
          <w:rFonts w:ascii="Simplified Arabic" w:eastAsia="Simplified Arabic" w:hAnsi="Simplified Arabic" w:cs="Simplified Arabic"/>
          <w:color w:val="000000" w:themeColor="text1"/>
          <w:sz w:val="28"/>
          <w:szCs w:val="28"/>
          <w:rtl/>
          <w:lang w:bidi="ar-JO"/>
        </w:rPr>
      </w:pPr>
      <w:r w:rsidRPr="00F12B6D">
        <w:rPr>
          <w:rFonts w:ascii="Simplified Arabic" w:eastAsia="Simplified Arabic" w:hAnsi="Simplified Arabic" w:cs="Simplified Arabic" w:hint="cs"/>
          <w:color w:val="000000" w:themeColor="text1"/>
          <w:sz w:val="28"/>
          <w:szCs w:val="28"/>
          <w:rtl/>
          <w:lang w:bidi="ar-JO"/>
        </w:rPr>
        <w:t>يوضح الجدول رقم (</w:t>
      </w:r>
      <w:r w:rsidRPr="00F12B6D">
        <w:rPr>
          <w:rFonts w:ascii="Simplified Arabic" w:eastAsia="Simplified Arabic" w:hAnsi="Simplified Arabic" w:cs="Simplified Arabic" w:hint="cs"/>
          <w:color w:val="000000" w:themeColor="text1"/>
          <w:sz w:val="28"/>
          <w:szCs w:val="28"/>
        </w:rPr>
        <w:t>3_3</w:t>
      </w:r>
      <w:r w:rsidRPr="00F12B6D">
        <w:rPr>
          <w:rFonts w:ascii="Simplified Arabic" w:eastAsia="Simplified Arabic" w:hAnsi="Simplified Arabic" w:cs="Simplified Arabic" w:hint="cs"/>
          <w:color w:val="000000" w:themeColor="text1"/>
          <w:sz w:val="28"/>
          <w:szCs w:val="28"/>
          <w:rtl/>
          <w:lang w:bidi="ar-JO"/>
        </w:rPr>
        <w:t xml:space="preserve">) أن قيم معاملات الثبات لأبعاد مقياس </w:t>
      </w:r>
      <w:r>
        <w:rPr>
          <w:rFonts w:ascii="Simplified Arabic" w:eastAsia="Simplified Arabic" w:hAnsi="Simplified Arabic" w:cs="Simplified Arabic" w:hint="cs"/>
          <w:color w:val="000000" w:themeColor="text1"/>
          <w:sz w:val="28"/>
          <w:szCs w:val="28"/>
          <w:rtl/>
          <w:lang w:bidi="ar-JO"/>
        </w:rPr>
        <w:t xml:space="preserve">جودة الخدمات الصحية </w:t>
      </w:r>
      <w:r w:rsidRPr="00F12B6D">
        <w:rPr>
          <w:rFonts w:ascii="Simplified Arabic" w:eastAsia="Simplified Arabic" w:hAnsi="Simplified Arabic" w:cs="Simplified Arabic" w:hint="cs"/>
          <w:color w:val="000000" w:themeColor="text1"/>
          <w:sz w:val="28"/>
          <w:szCs w:val="28"/>
          <w:rtl/>
          <w:lang w:bidi="ar-JO"/>
        </w:rPr>
        <w:t>تراوحت (</w:t>
      </w:r>
      <w:r w:rsidRPr="00F12B6D">
        <w:rPr>
          <w:rFonts w:ascii="Simplified Arabic" w:eastAsia="Simplified Arabic" w:hAnsi="Simplified Arabic" w:cs="Simplified Arabic" w:hint="cs"/>
          <w:color w:val="000000" w:themeColor="text1"/>
          <w:sz w:val="28"/>
          <w:szCs w:val="28"/>
          <w:lang w:bidi="ar-EG"/>
        </w:rPr>
        <w:t>0.872</w:t>
      </w:r>
      <w:r w:rsidRPr="00F12B6D">
        <w:rPr>
          <w:rFonts w:ascii="Simplified Arabic" w:eastAsia="Simplified Arabic" w:hAnsi="Simplified Arabic" w:cs="Simplified Arabic" w:hint="cs"/>
          <w:color w:val="000000" w:themeColor="text1"/>
          <w:sz w:val="28"/>
          <w:szCs w:val="28"/>
          <w:rtl/>
          <w:lang w:bidi="ar-JO"/>
        </w:rPr>
        <w:t xml:space="preserve"> </w:t>
      </w:r>
      <w:r w:rsidRPr="00F12B6D">
        <w:rPr>
          <w:rFonts w:ascii="Simplified Arabic" w:eastAsia="Simplified Arabic" w:hAnsi="Simplified Arabic" w:cs="Simplified Arabic" w:hint="cs"/>
          <w:color w:val="000000" w:themeColor="text1"/>
          <w:sz w:val="28"/>
          <w:szCs w:val="28"/>
          <w:lang w:bidi="ar-EG"/>
        </w:rPr>
        <w:t>0.897-</w:t>
      </w:r>
      <w:r w:rsidRPr="00F12B6D">
        <w:rPr>
          <w:rFonts w:ascii="Simplified Arabic" w:eastAsia="Simplified Arabic" w:hAnsi="Simplified Arabic" w:cs="Simplified Arabic" w:hint="cs"/>
          <w:color w:val="000000" w:themeColor="text1"/>
          <w:sz w:val="28"/>
          <w:szCs w:val="28"/>
          <w:rtl/>
          <w:lang w:bidi="ar-JO"/>
        </w:rPr>
        <w:t xml:space="preserve">)، وبلغت قيمته المقياس </w:t>
      </w:r>
      <w:r>
        <w:rPr>
          <w:rFonts w:ascii="Simplified Arabic" w:eastAsia="Simplified Arabic" w:hAnsi="Simplified Arabic" w:cs="Simplified Arabic" w:hint="cs"/>
          <w:color w:val="000000" w:themeColor="text1"/>
          <w:sz w:val="28"/>
          <w:szCs w:val="28"/>
          <w:rtl/>
          <w:lang w:bidi="ar-JO"/>
        </w:rPr>
        <w:t xml:space="preserve">لجودة الخدمات الصحية </w:t>
      </w:r>
      <w:r w:rsidRPr="00F12B6D">
        <w:rPr>
          <w:rFonts w:ascii="Simplified Arabic" w:eastAsia="Simplified Arabic" w:hAnsi="Simplified Arabic" w:cs="Simplified Arabic" w:hint="cs"/>
          <w:color w:val="000000" w:themeColor="text1"/>
          <w:sz w:val="28"/>
          <w:szCs w:val="28"/>
          <w:rtl/>
          <w:lang w:bidi="ar-JO"/>
        </w:rPr>
        <w:t>ككل (</w:t>
      </w:r>
      <w:r w:rsidRPr="00F12B6D">
        <w:rPr>
          <w:rFonts w:ascii="Simplified Arabic" w:eastAsia="Simplified Arabic" w:hAnsi="Simplified Arabic" w:cs="Simplified Arabic" w:hint="cs"/>
          <w:color w:val="000000" w:themeColor="text1"/>
          <w:sz w:val="28"/>
          <w:szCs w:val="28"/>
          <w:lang w:bidi="ar-EG"/>
        </w:rPr>
        <w:t>0.929</w:t>
      </w:r>
      <w:r w:rsidRPr="00F12B6D">
        <w:rPr>
          <w:rFonts w:ascii="Simplified Arabic" w:eastAsia="Simplified Arabic" w:hAnsi="Simplified Arabic" w:cs="Simplified Arabic" w:hint="cs"/>
          <w:color w:val="000000" w:themeColor="text1"/>
          <w:sz w:val="28"/>
          <w:szCs w:val="28"/>
          <w:rtl/>
          <w:lang w:bidi="ar-JO"/>
        </w:rPr>
        <w:t xml:space="preserve">) ، وبلغت قيمته </w:t>
      </w:r>
      <w:r>
        <w:rPr>
          <w:rFonts w:ascii="Simplified Arabic" w:eastAsia="Simplified Arabic" w:hAnsi="Simplified Arabic" w:cs="Simplified Arabic" w:hint="cs"/>
          <w:color w:val="000000" w:themeColor="text1"/>
          <w:sz w:val="28"/>
          <w:szCs w:val="28"/>
          <w:rtl/>
          <w:lang w:bidi="ar-JO"/>
        </w:rPr>
        <w:t>المقياس أرضا العملاء</w:t>
      </w:r>
      <w:r w:rsidRPr="00F12B6D">
        <w:rPr>
          <w:rFonts w:ascii="Simplified Arabic" w:eastAsia="Simplified Arabic" w:hAnsi="Simplified Arabic" w:cs="Simplified Arabic" w:hint="cs"/>
          <w:color w:val="000000" w:themeColor="text1"/>
          <w:sz w:val="28"/>
          <w:szCs w:val="28"/>
          <w:rtl/>
          <w:lang w:bidi="ar-JO"/>
        </w:rPr>
        <w:t xml:space="preserve"> (</w:t>
      </w:r>
      <w:r w:rsidRPr="00F12B6D">
        <w:rPr>
          <w:rFonts w:ascii="Simplified Arabic" w:eastAsia="Simplified Arabic" w:hAnsi="Simplified Arabic" w:cs="Simplified Arabic" w:hint="cs"/>
          <w:color w:val="000000" w:themeColor="text1"/>
          <w:sz w:val="28"/>
          <w:szCs w:val="28"/>
          <w:lang w:bidi="ar-EG"/>
        </w:rPr>
        <w:t>0.930</w:t>
      </w:r>
      <w:r w:rsidRPr="00F12B6D">
        <w:rPr>
          <w:rFonts w:ascii="Simplified Arabic" w:eastAsia="Simplified Arabic" w:hAnsi="Simplified Arabic" w:cs="Simplified Arabic" w:hint="cs"/>
          <w:color w:val="000000" w:themeColor="text1"/>
          <w:sz w:val="28"/>
          <w:szCs w:val="28"/>
          <w:rtl/>
          <w:lang w:bidi="ar-JO"/>
        </w:rPr>
        <w:t>) وهي قيم مرتفعة ومقبولة وكافيه لإجراء الدراسة.</w:t>
      </w:r>
    </w:p>
    <w:p w14:paraId="47E06736" w14:textId="77777777" w:rsidR="00E3418B" w:rsidRDefault="00E3418B" w:rsidP="00593F7B">
      <w:pPr>
        <w:spacing w:line="360" w:lineRule="auto"/>
        <w:jc w:val="both"/>
        <w:rPr>
          <w:rFonts w:ascii="Simplified Arabic" w:eastAsia="Simplified Arabic" w:hAnsi="Simplified Arabic" w:cs="Simplified Arabic"/>
          <w:color w:val="000000" w:themeColor="text1"/>
          <w:sz w:val="28"/>
          <w:szCs w:val="28"/>
          <w:rtl/>
          <w:lang w:bidi="ar-JO"/>
        </w:rPr>
      </w:pPr>
    </w:p>
    <w:p w14:paraId="043149DB" w14:textId="77777777" w:rsidR="00E3418B" w:rsidRPr="00F12B6D" w:rsidRDefault="00E3418B" w:rsidP="00593F7B">
      <w:pPr>
        <w:spacing w:line="360" w:lineRule="auto"/>
        <w:jc w:val="both"/>
        <w:rPr>
          <w:rFonts w:ascii="Simplified Arabic" w:eastAsia="Simplified Arabic" w:hAnsi="Simplified Arabic" w:cs="Simplified Arabic"/>
          <w:color w:val="000000" w:themeColor="text1"/>
          <w:sz w:val="28"/>
          <w:szCs w:val="28"/>
          <w:lang w:bidi="ar-JO"/>
        </w:rPr>
      </w:pPr>
    </w:p>
    <w:p w14:paraId="7ACF1A53" w14:textId="77777777" w:rsidR="00ED35D0" w:rsidRPr="005F025F" w:rsidRDefault="00ED35D0" w:rsidP="00593F7B">
      <w:pPr>
        <w:spacing w:line="360" w:lineRule="auto"/>
        <w:jc w:val="lowKashida"/>
        <w:rPr>
          <w:rFonts w:ascii="Simplified Arabic" w:hAnsi="Simplified Arabic" w:cs="Simplified Arabic"/>
          <w:sz w:val="32"/>
          <w:szCs w:val="32"/>
          <w:rtl/>
          <w:lang w:bidi="ar-JO"/>
        </w:rPr>
      </w:pPr>
      <w:r>
        <w:rPr>
          <w:rFonts w:ascii="Simplified Arabic" w:hAnsi="Simplified Arabic" w:cs="Simplified Arabic" w:hint="cs"/>
          <w:b/>
          <w:bCs/>
          <w:sz w:val="32"/>
          <w:szCs w:val="32"/>
          <w:lang w:bidi="ar-EG"/>
        </w:rPr>
        <w:lastRenderedPageBreak/>
        <w:t>3</w:t>
      </w:r>
      <w:r w:rsidRPr="00BE3871">
        <w:rPr>
          <w:rFonts w:ascii="Simplified Arabic" w:hAnsi="Simplified Arabic" w:cs="Simplified Arabic"/>
          <w:b/>
          <w:bCs/>
          <w:sz w:val="32"/>
          <w:szCs w:val="32"/>
          <w:lang w:bidi="ar-JO"/>
        </w:rPr>
        <w:t>.</w:t>
      </w:r>
      <w:r>
        <w:rPr>
          <w:rFonts w:ascii="Simplified Arabic" w:hAnsi="Simplified Arabic" w:cs="Simplified Arabic" w:hint="cs"/>
          <w:b/>
          <w:bCs/>
          <w:sz w:val="32"/>
          <w:szCs w:val="32"/>
          <w:lang w:bidi="ar-EG"/>
        </w:rPr>
        <w:t>10</w:t>
      </w:r>
      <w:r w:rsidRPr="00BE3871">
        <w:rPr>
          <w:rFonts w:ascii="Simplified Arabic" w:hAnsi="Simplified Arabic" w:cs="Simplified Arabic"/>
          <w:b/>
          <w:bCs/>
          <w:sz w:val="32"/>
          <w:szCs w:val="32"/>
          <w:rtl/>
          <w:lang w:bidi="ar-JO"/>
        </w:rPr>
        <w:t xml:space="preserve"> المعالجات الإحصائية المستخدمة</w:t>
      </w:r>
    </w:p>
    <w:p w14:paraId="7631D431" w14:textId="77777777" w:rsidR="00ED35D0" w:rsidRPr="003405E1" w:rsidRDefault="00ED35D0" w:rsidP="00593F7B">
      <w:pPr>
        <w:spacing w:line="360" w:lineRule="auto"/>
        <w:jc w:val="both"/>
        <w:rPr>
          <w:rFonts w:ascii="Simplified Arabic" w:eastAsia="Simplified Arabic" w:hAnsi="Simplified Arabic" w:cs="Simplified Arabic"/>
          <w:sz w:val="28"/>
          <w:szCs w:val="28"/>
          <w:rtl/>
        </w:rPr>
      </w:pPr>
      <w:r w:rsidRPr="003405E1">
        <w:rPr>
          <w:rFonts w:ascii="Simplified Arabic" w:eastAsia="Simplified Arabic" w:hAnsi="Simplified Arabic" w:cs="Simplified Arabic" w:hint="cs"/>
          <w:sz w:val="28"/>
          <w:szCs w:val="28"/>
          <w:rtl/>
        </w:rPr>
        <w:t xml:space="preserve">الغرضُ من الإجابةِ على أسئلةِ هذه الدراسةِ واختبارِ فرضياتِها هو الوصولُ إلى تحقيقِ أهدافِ هذه الدراسةِ وغاياتها، فقد قامت الباحثةُ باستخدامِ مجموعةٍ من الأساليبِ الإحصائيةِ المناسبةِ لهذه الدراسةِ والمتوفرةِ عبرَ الرزمةِ الإحصائيةِ للعلومِ الاجتماعيةِ (حزمة </w:t>
      </w:r>
      <w:r w:rsidRPr="003405E1">
        <w:rPr>
          <w:rFonts w:ascii="Simplified Arabic" w:eastAsia="Simplified Arabic" w:hAnsi="Simplified Arabic" w:cs="Simplified Arabic" w:hint="cs"/>
          <w:sz w:val="28"/>
          <w:szCs w:val="28"/>
          <w:lang w:bidi="ar-EG"/>
        </w:rPr>
        <w:t>SPSS</w:t>
      </w:r>
      <w:r w:rsidRPr="003405E1">
        <w:rPr>
          <w:rFonts w:ascii="Simplified Arabic" w:eastAsia="Simplified Arabic" w:hAnsi="Simplified Arabic" w:cs="Simplified Arabic" w:hint="cs"/>
          <w:sz w:val="28"/>
          <w:szCs w:val="28"/>
          <w:rtl/>
        </w:rPr>
        <w:t xml:space="preserve"> للعلوم الاجتماعية)، ومن أهمِّها الإحصاءُ الوصفيُّ والتحليليُّ المستخدم فيما يلي:</w:t>
      </w:r>
    </w:p>
    <w:p w14:paraId="70A6472C" w14:textId="77777777" w:rsidR="00ED35D0" w:rsidRPr="003405E1" w:rsidRDefault="00ED35D0" w:rsidP="00ED35D0">
      <w:pPr>
        <w:pStyle w:val="ac"/>
        <w:numPr>
          <w:ilvl w:val="0"/>
          <w:numId w:val="29"/>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الأوساطُ الحسابيةُ تستهدفُ المتوسطَ وأفرادَ عينةِ الدراسةِ على فقراتِ الاستبانةِ.</w:t>
      </w:r>
    </w:p>
    <w:p w14:paraId="36054810" w14:textId="77777777" w:rsidR="00ED35D0" w:rsidRPr="003405E1" w:rsidRDefault="00ED35D0" w:rsidP="00ED35D0">
      <w:pPr>
        <w:pStyle w:val="ac"/>
        <w:numPr>
          <w:ilvl w:val="0"/>
          <w:numId w:val="29"/>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الانحرافُ المعياريُّ يستهدفُ كيفيةَ تشتتِ البياناتِ عن وسطها الحسابيِّ.</w:t>
      </w:r>
    </w:p>
    <w:p w14:paraId="03AA6901" w14:textId="77777777" w:rsidR="00ED35D0" w:rsidRPr="003405E1" w:rsidRDefault="00ED35D0" w:rsidP="00ED35D0">
      <w:pPr>
        <w:pStyle w:val="ac"/>
        <w:numPr>
          <w:ilvl w:val="0"/>
          <w:numId w:val="29"/>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النسبةُ المئويةُ والتكراراتُ التي تحدد توزيعَ الأفرادِ على عينةِ الدراسةِ وفقًا للخصائصِ الديموغرافيةِ.</w:t>
      </w:r>
    </w:p>
    <w:p w14:paraId="3B8B0103" w14:textId="77777777" w:rsidR="00ED35D0" w:rsidRPr="003405E1" w:rsidRDefault="00ED35D0" w:rsidP="00ED35D0">
      <w:pPr>
        <w:pStyle w:val="ac"/>
        <w:numPr>
          <w:ilvl w:val="0"/>
          <w:numId w:val="29"/>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اختبارُ (</w:t>
      </w:r>
      <w:r w:rsidRPr="003405E1">
        <w:rPr>
          <w:rFonts w:ascii="Simplified Arabic" w:eastAsia="Simplified Arabic" w:hAnsi="Simplified Arabic" w:cs="Simplified Arabic" w:hint="cs"/>
          <w:sz w:val="28"/>
          <w:szCs w:val="28"/>
          <w:lang w:bidi="ar-EG"/>
        </w:rPr>
        <w:t>t</w:t>
      </w:r>
      <w:r w:rsidRPr="003405E1">
        <w:rPr>
          <w:rFonts w:ascii="Simplified Arabic" w:eastAsia="Simplified Arabic" w:hAnsi="Simplified Arabic" w:cs="Simplified Arabic" w:hint="cs"/>
          <w:sz w:val="28"/>
          <w:szCs w:val="28"/>
          <w:rtl/>
        </w:rPr>
        <w:t xml:space="preserve">) لعينةٍ مستقلة، </w:t>
      </w:r>
      <w:r w:rsidRPr="003405E1">
        <w:rPr>
          <w:rFonts w:ascii="Simplified Arabic" w:eastAsia="Simplified Arabic" w:hAnsi="Simplified Arabic" w:cs="Simplified Arabic" w:hint="cs"/>
          <w:sz w:val="28"/>
          <w:szCs w:val="28"/>
          <w:lang w:bidi="ar-EG"/>
        </w:rPr>
        <w:t>One sample T-test</w:t>
      </w:r>
      <w:r w:rsidRPr="003405E1">
        <w:rPr>
          <w:rFonts w:ascii="Simplified Arabic" w:eastAsia="Simplified Arabic" w:hAnsi="Simplified Arabic" w:cs="Simplified Arabic" w:hint="cs"/>
          <w:sz w:val="28"/>
          <w:szCs w:val="28"/>
          <w:rtl/>
        </w:rPr>
        <w:t>، وذلك للتعرف على معنويةِ كلِّ فقرةٍ من فقراتِ أداةِ جمعِ البياناتِ الاستبانةِ.</w:t>
      </w:r>
    </w:p>
    <w:p w14:paraId="5EB2AC06" w14:textId="77777777" w:rsidR="00ED35D0" w:rsidRPr="003405E1" w:rsidRDefault="00ED35D0" w:rsidP="00ED35D0">
      <w:pPr>
        <w:pStyle w:val="ac"/>
        <w:numPr>
          <w:ilvl w:val="0"/>
          <w:numId w:val="29"/>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اختبارُ التوزيعِ الطبيعيِّ لإجاباتِ أفرادِ عينةِ الدراسةِ </w:t>
      </w:r>
      <w:r w:rsidRPr="003405E1">
        <w:rPr>
          <w:rFonts w:ascii="Simplified Arabic" w:eastAsia="Simplified Arabic" w:hAnsi="Simplified Arabic" w:cs="Simplified Arabic" w:hint="cs"/>
          <w:sz w:val="28"/>
          <w:szCs w:val="28"/>
          <w:lang w:bidi="ar-EG"/>
        </w:rPr>
        <w:t>Test S–K</w:t>
      </w:r>
      <w:r w:rsidRPr="003405E1">
        <w:rPr>
          <w:rFonts w:ascii="Simplified Arabic" w:eastAsia="Simplified Arabic" w:hAnsi="Simplified Arabic" w:cs="Simplified Arabic" w:hint="cs"/>
          <w:sz w:val="28"/>
          <w:szCs w:val="28"/>
          <w:rtl/>
        </w:rPr>
        <w:t>.</w:t>
      </w:r>
    </w:p>
    <w:p w14:paraId="077E5D84" w14:textId="77777777" w:rsidR="00ED35D0" w:rsidRPr="003405E1" w:rsidRDefault="00ED35D0" w:rsidP="00ED35D0">
      <w:pPr>
        <w:pStyle w:val="ac"/>
        <w:numPr>
          <w:ilvl w:val="0"/>
          <w:numId w:val="29"/>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 استخدامُ اختبارِ كرونباخ ألفا لقياسِ الخاصِّ بفحصِ الصدقِ والثباتِ.</w:t>
      </w:r>
    </w:p>
    <w:p w14:paraId="15D643AF" w14:textId="77777777" w:rsidR="00ED35D0" w:rsidRPr="003405E1" w:rsidRDefault="00ED35D0" w:rsidP="00ED35D0">
      <w:pPr>
        <w:pStyle w:val="ac"/>
        <w:numPr>
          <w:ilvl w:val="0"/>
          <w:numId w:val="29"/>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اختباراتُ </w:t>
      </w:r>
      <w:r w:rsidRPr="003405E1">
        <w:rPr>
          <w:rFonts w:ascii="Simplified Arabic" w:eastAsia="Simplified Arabic" w:hAnsi="Simplified Arabic" w:cs="Simplified Arabic" w:hint="cs"/>
          <w:sz w:val="28"/>
          <w:szCs w:val="28"/>
          <w:lang w:bidi="ar-EG"/>
        </w:rPr>
        <w:t>Multicollinearity</w:t>
      </w:r>
      <w:r w:rsidRPr="003405E1">
        <w:rPr>
          <w:rFonts w:ascii="Simplified Arabic" w:eastAsia="Simplified Arabic" w:hAnsi="Simplified Arabic" w:cs="Simplified Arabic" w:hint="cs"/>
          <w:sz w:val="28"/>
          <w:szCs w:val="28"/>
          <w:rtl/>
        </w:rPr>
        <w:t xml:space="preserve"> الخاصةُ بالتداخلِ الخطيِّ والتي تحتوي على اختبارين مهمين هما تضخمُ التباينِ (</w:t>
      </w:r>
      <w:r w:rsidRPr="003405E1">
        <w:rPr>
          <w:rFonts w:ascii="Simplified Arabic" w:eastAsia="Simplified Arabic" w:hAnsi="Simplified Arabic" w:cs="Simplified Arabic" w:hint="cs"/>
          <w:sz w:val="28"/>
          <w:szCs w:val="28"/>
          <w:lang w:bidi="ar-EG"/>
        </w:rPr>
        <w:t>VIF</w:t>
      </w:r>
      <w:r w:rsidRPr="003405E1">
        <w:rPr>
          <w:rFonts w:ascii="Simplified Arabic" w:eastAsia="Simplified Arabic" w:hAnsi="Simplified Arabic" w:cs="Simplified Arabic" w:hint="cs"/>
          <w:sz w:val="28"/>
          <w:szCs w:val="28"/>
          <w:rtl/>
        </w:rPr>
        <w:t>) واختبارُ التباينِ المسموحِ (</w:t>
      </w:r>
      <w:r w:rsidRPr="003405E1">
        <w:rPr>
          <w:rFonts w:ascii="Simplified Arabic" w:eastAsia="Simplified Arabic" w:hAnsi="Simplified Arabic" w:cs="Simplified Arabic" w:hint="cs"/>
          <w:sz w:val="28"/>
          <w:szCs w:val="28"/>
          <w:lang w:bidi="ar-EG"/>
        </w:rPr>
        <w:t>Tolerance</w:t>
      </w:r>
      <w:r w:rsidRPr="003405E1">
        <w:rPr>
          <w:rFonts w:ascii="Simplified Arabic" w:eastAsia="Simplified Arabic" w:hAnsi="Simplified Arabic" w:cs="Simplified Arabic" w:hint="cs"/>
          <w:sz w:val="28"/>
          <w:szCs w:val="28"/>
          <w:rtl/>
        </w:rPr>
        <w:t>).</w:t>
      </w:r>
    </w:p>
    <w:p w14:paraId="57EF42ED" w14:textId="77777777" w:rsidR="00ED35D0" w:rsidRPr="003405E1" w:rsidRDefault="00ED35D0" w:rsidP="00ED35D0">
      <w:pPr>
        <w:pStyle w:val="ac"/>
        <w:numPr>
          <w:ilvl w:val="0"/>
          <w:numId w:val="29"/>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تحليل </w:t>
      </w:r>
      <w:r w:rsidRPr="003405E1">
        <w:rPr>
          <w:rFonts w:ascii="Simplified Arabic" w:eastAsia="Simplified Arabic" w:hAnsi="Simplified Arabic" w:cs="Simplified Arabic" w:hint="cs"/>
          <w:sz w:val="28"/>
          <w:szCs w:val="28"/>
        </w:rPr>
        <w:t>Simple Regression</w:t>
      </w:r>
      <w:r w:rsidRPr="003405E1">
        <w:rPr>
          <w:rFonts w:ascii="Simplified Arabic" w:eastAsia="Simplified Arabic" w:hAnsi="Simplified Arabic" w:cs="Simplified Arabic" w:hint="cs"/>
          <w:sz w:val="28"/>
          <w:szCs w:val="28"/>
          <w:rtl/>
        </w:rPr>
        <w:t xml:space="preserve"> الانحدار البسيط.</w:t>
      </w:r>
    </w:p>
    <w:p w14:paraId="10E75A56" w14:textId="77777777" w:rsidR="00ED35D0" w:rsidRPr="003405E1" w:rsidRDefault="00ED35D0" w:rsidP="00ED35D0">
      <w:pPr>
        <w:pStyle w:val="ac"/>
        <w:numPr>
          <w:ilvl w:val="0"/>
          <w:numId w:val="29"/>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الانحدار المتعدد</w:t>
      </w:r>
      <w:r w:rsidRPr="003405E1">
        <w:rPr>
          <w:rFonts w:ascii="Simplified Arabic" w:eastAsia="Simplified Arabic" w:hAnsi="Simplified Arabic" w:cs="Simplified Arabic" w:hint="cs"/>
          <w:sz w:val="28"/>
          <w:szCs w:val="28"/>
        </w:rPr>
        <w:t>Multiple Regression analysis</w:t>
      </w:r>
      <w:r w:rsidRPr="003405E1">
        <w:rPr>
          <w:rFonts w:ascii="Simplified Arabic" w:eastAsia="Simplified Arabic" w:hAnsi="Simplified Arabic" w:cs="Simplified Arabic" w:hint="cs"/>
          <w:sz w:val="28"/>
          <w:szCs w:val="28"/>
          <w:rtl/>
        </w:rPr>
        <w:t xml:space="preserve"> </w:t>
      </w:r>
    </w:p>
    <w:p w14:paraId="16815FB9" w14:textId="77777777" w:rsidR="00ED35D0" w:rsidRPr="0083322E" w:rsidRDefault="00ED35D0" w:rsidP="00ED35D0">
      <w:pPr>
        <w:pStyle w:val="ac"/>
        <w:numPr>
          <w:ilvl w:val="0"/>
          <w:numId w:val="29"/>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 معادله طول الفئه للتعرف على مستوى أهميه كل فقره من فقرات الاستبانه، والذي تم احتسابه وفقا للمعادلة التالية</w:t>
      </w:r>
      <w:r>
        <w:rPr>
          <w:rFonts w:ascii="Simplified Arabic" w:eastAsia="Simplified Arabic" w:hAnsi="Simplified Arabic" w:cs="Simplified Arabic" w:hint="cs"/>
          <w:sz w:val="28"/>
          <w:szCs w:val="28"/>
          <w:rtl/>
        </w:rPr>
        <w:t xml:space="preserve"> : </w:t>
      </w:r>
      <w:r w:rsidRPr="0083322E">
        <w:rPr>
          <w:rFonts w:ascii="Simplified Arabic" w:eastAsia="Simplified Arabic" w:hAnsi="Simplified Arabic" w:cs="Simplified Arabic" w:hint="cs"/>
          <w:sz w:val="28"/>
          <w:szCs w:val="28"/>
          <w:rtl/>
        </w:rPr>
        <w:t xml:space="preserve">مدى التطبيق = (القصور العلامة_ الدنيا العلامة) / </w:t>
      </w:r>
      <w:r w:rsidRPr="0083322E">
        <w:rPr>
          <w:rFonts w:ascii="Simplified Arabic" w:eastAsia="Simplified Arabic" w:hAnsi="Simplified Arabic" w:cs="Simplified Arabic" w:hint="cs"/>
          <w:sz w:val="28"/>
          <w:szCs w:val="28"/>
        </w:rPr>
        <w:t>3</w:t>
      </w:r>
    </w:p>
    <w:p w14:paraId="7C4204CF" w14:textId="77777777" w:rsidR="00ED35D0" w:rsidRPr="003405E1" w:rsidRDefault="00ED35D0" w:rsidP="00593F7B">
      <w:pPr>
        <w:spacing w:line="360" w:lineRule="auto"/>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مدى التطبيق = </w:t>
      </w:r>
      <w:r w:rsidRPr="003405E1">
        <w:rPr>
          <w:rFonts w:ascii="Simplified Arabic" w:eastAsia="Simplified Arabic" w:hAnsi="Simplified Arabic" w:cs="Simplified Arabic" w:hint="cs"/>
          <w:sz w:val="28"/>
          <w:szCs w:val="28"/>
        </w:rPr>
        <w:t xml:space="preserve">  3/(1_5)</w:t>
      </w:r>
      <w:r w:rsidRPr="003405E1">
        <w:rPr>
          <w:rFonts w:ascii="Simplified Arabic" w:eastAsia="Simplified Arabic" w:hAnsi="Simplified Arabic" w:cs="Simplified Arabic" w:hint="cs"/>
          <w:sz w:val="28"/>
          <w:szCs w:val="28"/>
          <w:rtl/>
        </w:rPr>
        <w:t>=</w:t>
      </w:r>
      <w:r w:rsidRPr="003405E1">
        <w:rPr>
          <w:rFonts w:ascii="Simplified Arabic" w:eastAsia="Simplified Arabic" w:hAnsi="Simplified Arabic" w:cs="Simplified Arabic" w:hint="cs"/>
          <w:sz w:val="28"/>
          <w:szCs w:val="28"/>
        </w:rPr>
        <w:t>1.33</w:t>
      </w:r>
    </w:p>
    <w:p w14:paraId="0BBF79C8" w14:textId="77777777" w:rsidR="00ED35D0" w:rsidRPr="003405E1" w:rsidRDefault="00ED35D0" w:rsidP="00593F7B">
      <w:pPr>
        <w:spacing w:line="360" w:lineRule="auto"/>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lastRenderedPageBreak/>
        <w:t>وبناءا على ذلك يكون القرار للأهمية على النحو التالي :</w:t>
      </w:r>
    </w:p>
    <w:p w14:paraId="4BAF9571" w14:textId="77777777" w:rsidR="00ED35D0" w:rsidRPr="003405E1" w:rsidRDefault="00ED35D0" w:rsidP="00ED35D0">
      <w:pPr>
        <w:pStyle w:val="ac"/>
        <w:numPr>
          <w:ilvl w:val="0"/>
          <w:numId w:val="29"/>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الاهمية المنخفضة من </w:t>
      </w:r>
      <w:r w:rsidRPr="003405E1">
        <w:rPr>
          <w:rFonts w:ascii="Simplified Arabic" w:eastAsia="Simplified Arabic" w:hAnsi="Simplified Arabic" w:cs="Simplified Arabic" w:hint="cs"/>
          <w:sz w:val="28"/>
          <w:szCs w:val="28"/>
        </w:rPr>
        <w:t>1</w:t>
      </w:r>
      <w:r w:rsidRPr="003405E1">
        <w:rPr>
          <w:rFonts w:ascii="Simplified Arabic" w:eastAsia="Simplified Arabic" w:hAnsi="Simplified Arabic" w:cs="Simplified Arabic" w:hint="cs"/>
          <w:sz w:val="28"/>
          <w:szCs w:val="28"/>
          <w:rtl/>
        </w:rPr>
        <w:t xml:space="preserve"> ل أقل من </w:t>
      </w:r>
      <w:r w:rsidRPr="003405E1">
        <w:rPr>
          <w:rFonts w:ascii="Simplified Arabic" w:eastAsia="Simplified Arabic" w:hAnsi="Simplified Arabic" w:cs="Simplified Arabic" w:hint="cs"/>
          <w:sz w:val="28"/>
          <w:szCs w:val="28"/>
        </w:rPr>
        <w:t>2.34</w:t>
      </w:r>
    </w:p>
    <w:p w14:paraId="2A04FB33" w14:textId="77777777" w:rsidR="00ED35D0" w:rsidRPr="003405E1" w:rsidRDefault="00ED35D0" w:rsidP="00ED35D0">
      <w:pPr>
        <w:pStyle w:val="ac"/>
        <w:numPr>
          <w:ilvl w:val="0"/>
          <w:numId w:val="29"/>
        </w:numPr>
        <w:bidi/>
        <w:spacing w:after="0" w:line="360" w:lineRule="auto"/>
        <w:ind w:left="0"/>
        <w:contextualSpacing/>
        <w:jc w:val="both"/>
        <w:rPr>
          <w:rFonts w:ascii="Simplified Arabic" w:eastAsia="Simplified Arabic" w:hAnsi="Simplified Arabic" w:cs="Simplified Arabic"/>
          <w:sz w:val="28"/>
          <w:szCs w:val="28"/>
        </w:rPr>
      </w:pPr>
      <w:r w:rsidRPr="003405E1">
        <w:rPr>
          <w:rFonts w:ascii="Simplified Arabic" w:eastAsia="Simplified Arabic" w:hAnsi="Simplified Arabic" w:cs="Simplified Arabic" w:hint="cs"/>
          <w:sz w:val="28"/>
          <w:szCs w:val="28"/>
          <w:rtl/>
        </w:rPr>
        <w:t xml:space="preserve">الاهمية المتوسطة من </w:t>
      </w:r>
      <w:r w:rsidRPr="003405E1">
        <w:rPr>
          <w:rFonts w:ascii="Simplified Arabic" w:eastAsia="Simplified Arabic" w:hAnsi="Simplified Arabic" w:cs="Simplified Arabic" w:hint="cs"/>
          <w:sz w:val="28"/>
          <w:szCs w:val="28"/>
        </w:rPr>
        <w:t>2.34</w:t>
      </w:r>
      <w:r w:rsidRPr="003405E1">
        <w:rPr>
          <w:rFonts w:ascii="Simplified Arabic" w:eastAsia="Simplified Arabic" w:hAnsi="Simplified Arabic" w:cs="Simplified Arabic" w:hint="cs"/>
          <w:sz w:val="28"/>
          <w:szCs w:val="28"/>
          <w:rtl/>
        </w:rPr>
        <w:t xml:space="preserve"> . أقل من </w:t>
      </w:r>
      <w:r w:rsidRPr="003405E1">
        <w:rPr>
          <w:rFonts w:ascii="Simplified Arabic" w:eastAsia="Simplified Arabic" w:hAnsi="Simplified Arabic" w:cs="Simplified Arabic" w:hint="cs"/>
          <w:sz w:val="28"/>
          <w:szCs w:val="28"/>
        </w:rPr>
        <w:t>3.67</w:t>
      </w:r>
    </w:p>
    <w:p w14:paraId="1C25A3A1" w14:textId="77777777" w:rsidR="00ED35D0" w:rsidRPr="0083322E" w:rsidRDefault="00ED35D0" w:rsidP="00ED35D0">
      <w:pPr>
        <w:pStyle w:val="ac"/>
        <w:numPr>
          <w:ilvl w:val="0"/>
          <w:numId w:val="29"/>
        </w:numPr>
        <w:bidi/>
        <w:spacing w:after="0" w:line="360" w:lineRule="auto"/>
        <w:ind w:left="0"/>
        <w:contextualSpacing/>
        <w:jc w:val="both"/>
        <w:rPr>
          <w:rFonts w:ascii="Simplified Arabic" w:eastAsia="Simplified Arabic" w:hAnsi="Simplified Arabic" w:cs="Simplified Arabic"/>
          <w:sz w:val="28"/>
          <w:szCs w:val="28"/>
          <w:rtl/>
        </w:rPr>
      </w:pPr>
      <w:r w:rsidRPr="003405E1">
        <w:rPr>
          <w:rFonts w:ascii="Simplified Arabic" w:eastAsia="Simplified Arabic" w:hAnsi="Simplified Arabic" w:cs="Simplified Arabic" w:hint="cs"/>
          <w:sz w:val="28"/>
          <w:szCs w:val="28"/>
          <w:rtl/>
        </w:rPr>
        <w:t xml:space="preserve">الاهمية المرتفعة من </w:t>
      </w:r>
      <w:r w:rsidRPr="003405E1">
        <w:rPr>
          <w:rFonts w:ascii="Simplified Arabic" w:eastAsia="Simplified Arabic" w:hAnsi="Simplified Arabic" w:cs="Simplified Arabic" w:hint="cs"/>
          <w:sz w:val="28"/>
          <w:szCs w:val="28"/>
        </w:rPr>
        <w:t>3.67</w:t>
      </w:r>
      <w:r w:rsidRPr="003405E1">
        <w:rPr>
          <w:rFonts w:ascii="Simplified Arabic" w:eastAsia="Simplified Arabic" w:hAnsi="Simplified Arabic" w:cs="Simplified Arabic" w:hint="cs"/>
          <w:sz w:val="28"/>
          <w:szCs w:val="28"/>
          <w:rtl/>
        </w:rPr>
        <w:t xml:space="preserve"> فأكث</w:t>
      </w:r>
      <w:r>
        <w:rPr>
          <w:rFonts w:ascii="Simplified Arabic" w:eastAsia="Simplified Arabic" w:hAnsi="Simplified Arabic" w:cs="Simplified Arabic" w:hint="cs"/>
          <w:sz w:val="28"/>
          <w:szCs w:val="28"/>
          <w:rtl/>
        </w:rPr>
        <w:t>ر</w:t>
      </w:r>
    </w:p>
    <w:p w14:paraId="4988FF5E" w14:textId="77777777" w:rsidR="00720252" w:rsidRDefault="00720252"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p>
    <w:p w14:paraId="148B0E1F" w14:textId="77777777" w:rsidR="00720252" w:rsidRDefault="00720252"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p>
    <w:p w14:paraId="407D1529" w14:textId="77777777" w:rsidR="00720252" w:rsidRDefault="00720252"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p>
    <w:p w14:paraId="66B39566" w14:textId="77777777" w:rsidR="00720252" w:rsidRDefault="00720252"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p>
    <w:p w14:paraId="09FABA3D" w14:textId="77777777" w:rsidR="00720252" w:rsidRDefault="00720252"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p>
    <w:p w14:paraId="67F59AD5" w14:textId="77777777" w:rsidR="00720252" w:rsidRDefault="00720252"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p>
    <w:p w14:paraId="7AD091F9" w14:textId="77777777" w:rsidR="00720252" w:rsidRDefault="00720252"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p>
    <w:p w14:paraId="0D4CC070" w14:textId="77777777" w:rsidR="00720252" w:rsidRDefault="00720252"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p>
    <w:p w14:paraId="2EF4D749" w14:textId="77777777" w:rsidR="00720252" w:rsidRDefault="00720252"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p>
    <w:p w14:paraId="043171EB" w14:textId="77777777" w:rsidR="00720252" w:rsidRDefault="00720252"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p>
    <w:p w14:paraId="318A9446" w14:textId="77777777" w:rsidR="00720252" w:rsidRDefault="00720252"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p>
    <w:p w14:paraId="06B1243B" w14:textId="77777777" w:rsidR="00720252" w:rsidRDefault="00720252"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p>
    <w:p w14:paraId="6B0311A1" w14:textId="2C67017F" w:rsidR="00ED35D0" w:rsidRPr="00756FA6" w:rsidRDefault="00ED35D0"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r w:rsidRPr="00756FA6">
        <w:rPr>
          <w:rFonts w:ascii="Simplified Arabic" w:eastAsia="Calibri" w:hAnsi="Simplified Arabic" w:cs="Simplified Arabic"/>
          <w:b/>
          <w:bCs/>
          <w:sz w:val="36"/>
          <w:szCs w:val="36"/>
          <w:rtl/>
        </w:rPr>
        <w:lastRenderedPageBreak/>
        <w:t>الفصل الرابع</w:t>
      </w:r>
    </w:p>
    <w:p w14:paraId="6FC84BE4" w14:textId="77777777" w:rsidR="00ED35D0" w:rsidRDefault="00ED35D0"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r w:rsidRPr="00756FA6">
        <w:rPr>
          <w:rFonts w:ascii="Simplified Arabic" w:eastAsia="Calibri" w:hAnsi="Simplified Arabic" w:cs="Simplified Arabic"/>
          <w:b/>
          <w:bCs/>
          <w:sz w:val="36"/>
          <w:szCs w:val="36"/>
          <w:rtl/>
        </w:rPr>
        <w:t>عرض النتائج</w:t>
      </w:r>
    </w:p>
    <w:p w14:paraId="72145426" w14:textId="77777777" w:rsidR="00ED35D0" w:rsidRPr="00756FA6" w:rsidRDefault="00ED35D0" w:rsidP="00593F7B">
      <w:pPr>
        <w:widowControl w:val="0"/>
        <w:autoSpaceDE w:val="0"/>
        <w:autoSpaceDN w:val="0"/>
        <w:adjustRightInd w:val="0"/>
        <w:spacing w:line="360" w:lineRule="auto"/>
        <w:contextualSpacing/>
        <w:jc w:val="center"/>
        <w:rPr>
          <w:rFonts w:ascii="Simplified Arabic" w:eastAsia="Calibri" w:hAnsi="Simplified Arabic" w:cs="Simplified Arabic"/>
          <w:b/>
          <w:bCs/>
          <w:sz w:val="36"/>
          <w:szCs w:val="36"/>
          <w:rtl/>
        </w:rPr>
      </w:pPr>
    </w:p>
    <w:tbl>
      <w:tblPr>
        <w:tblStyle w:val="TableGrid7"/>
        <w:tblpPr w:leftFromText="180" w:rightFromText="180" w:vertAnchor="page" w:horzAnchor="margin" w:tblpXSpec="center" w:tblpY="8071"/>
        <w:bidiVisual/>
        <w:tblW w:w="0" w:type="auto"/>
        <w:tblLook w:val="04A0" w:firstRow="1" w:lastRow="0" w:firstColumn="1" w:lastColumn="0" w:noHBand="0" w:noVBand="1"/>
      </w:tblPr>
      <w:tblGrid>
        <w:gridCol w:w="1546"/>
        <w:gridCol w:w="2984"/>
        <w:gridCol w:w="778"/>
        <w:gridCol w:w="1546"/>
      </w:tblGrid>
      <w:tr w:rsidR="00ED35D0" w:rsidRPr="00E1160A" w14:paraId="06D8D561" w14:textId="77777777" w:rsidTr="00593F7B">
        <w:trPr>
          <w:trHeight w:val="510"/>
        </w:trPr>
        <w:tc>
          <w:tcPr>
            <w:tcW w:w="1546" w:type="dxa"/>
            <w:hideMark/>
          </w:tcPr>
          <w:p w14:paraId="10ED2C6B" w14:textId="77777777" w:rsidR="00ED35D0" w:rsidRPr="00E1160A" w:rsidRDefault="00ED35D0" w:rsidP="00593F7B">
            <w:pPr>
              <w:spacing w:line="360" w:lineRule="auto"/>
              <w:jc w:val="both"/>
              <w:rPr>
                <w:rFonts w:ascii="Simplified Arabic" w:hAnsi="Simplified Arabic" w:cs="Simplified Arabic"/>
                <w:b/>
                <w:bCs/>
                <w:color w:val="000000"/>
                <w:sz w:val="28"/>
                <w:szCs w:val="28"/>
              </w:rPr>
            </w:pPr>
            <w:r w:rsidRPr="00E1160A">
              <w:rPr>
                <w:rFonts w:ascii="Simplified Arabic" w:hAnsi="Simplified Arabic" w:cs="Simplified Arabic"/>
                <w:b/>
                <w:bCs/>
                <w:color w:val="000000"/>
                <w:sz w:val="28"/>
                <w:szCs w:val="28"/>
                <w:rtl/>
              </w:rPr>
              <w:t>المتغير</w:t>
            </w:r>
          </w:p>
        </w:tc>
        <w:tc>
          <w:tcPr>
            <w:tcW w:w="2984" w:type="dxa"/>
            <w:hideMark/>
          </w:tcPr>
          <w:p w14:paraId="75CDCD06" w14:textId="77777777" w:rsidR="00ED35D0" w:rsidRPr="00E1160A" w:rsidRDefault="00ED35D0" w:rsidP="00593F7B">
            <w:pPr>
              <w:spacing w:line="360" w:lineRule="auto"/>
              <w:jc w:val="both"/>
              <w:rPr>
                <w:rFonts w:ascii="Simplified Arabic" w:hAnsi="Simplified Arabic" w:cs="Simplified Arabic"/>
                <w:b/>
                <w:bCs/>
                <w:color w:val="000000"/>
                <w:sz w:val="28"/>
                <w:szCs w:val="28"/>
                <w:rtl/>
              </w:rPr>
            </w:pPr>
            <w:r w:rsidRPr="00E1160A">
              <w:rPr>
                <w:rFonts w:ascii="Simplified Arabic" w:hAnsi="Simplified Arabic" w:cs="Simplified Arabic"/>
                <w:b/>
                <w:bCs/>
                <w:color w:val="000000"/>
                <w:sz w:val="28"/>
                <w:szCs w:val="28"/>
                <w:rtl/>
              </w:rPr>
              <w:t>الفئة</w:t>
            </w:r>
          </w:p>
        </w:tc>
        <w:tc>
          <w:tcPr>
            <w:tcW w:w="778" w:type="dxa"/>
            <w:hideMark/>
          </w:tcPr>
          <w:p w14:paraId="733F5C4F" w14:textId="77777777" w:rsidR="00ED35D0" w:rsidRPr="00E1160A" w:rsidRDefault="00ED35D0" w:rsidP="00593F7B">
            <w:pPr>
              <w:spacing w:line="360" w:lineRule="auto"/>
              <w:jc w:val="both"/>
              <w:rPr>
                <w:rFonts w:ascii="Simplified Arabic" w:hAnsi="Simplified Arabic" w:cs="Simplified Arabic"/>
                <w:b/>
                <w:bCs/>
                <w:color w:val="000000"/>
                <w:sz w:val="28"/>
                <w:szCs w:val="28"/>
                <w:rtl/>
              </w:rPr>
            </w:pPr>
            <w:r w:rsidRPr="00E1160A">
              <w:rPr>
                <w:rFonts w:ascii="Simplified Arabic" w:hAnsi="Simplified Arabic" w:cs="Simplified Arabic"/>
                <w:b/>
                <w:bCs/>
                <w:color w:val="000000"/>
                <w:sz w:val="28"/>
                <w:szCs w:val="28"/>
                <w:rtl/>
              </w:rPr>
              <w:t>العدد</w:t>
            </w:r>
          </w:p>
        </w:tc>
        <w:tc>
          <w:tcPr>
            <w:tcW w:w="1546" w:type="dxa"/>
            <w:hideMark/>
          </w:tcPr>
          <w:p w14:paraId="60C52993" w14:textId="77777777" w:rsidR="00ED35D0" w:rsidRPr="00E1160A" w:rsidRDefault="00ED35D0" w:rsidP="00593F7B">
            <w:pPr>
              <w:spacing w:line="360" w:lineRule="auto"/>
              <w:jc w:val="both"/>
              <w:rPr>
                <w:rFonts w:ascii="Simplified Arabic" w:hAnsi="Simplified Arabic" w:cs="Simplified Arabic"/>
                <w:b/>
                <w:bCs/>
                <w:color w:val="000000"/>
                <w:sz w:val="28"/>
                <w:szCs w:val="28"/>
                <w:rtl/>
              </w:rPr>
            </w:pPr>
            <w:r w:rsidRPr="00E1160A">
              <w:rPr>
                <w:rFonts w:ascii="Simplified Arabic" w:hAnsi="Simplified Arabic" w:cs="Simplified Arabic"/>
                <w:b/>
                <w:bCs/>
                <w:color w:val="000000"/>
                <w:sz w:val="28"/>
                <w:szCs w:val="28"/>
                <w:rtl/>
              </w:rPr>
              <w:t>النسبة المئوية</w:t>
            </w:r>
          </w:p>
        </w:tc>
      </w:tr>
      <w:tr w:rsidR="00ED35D0" w:rsidRPr="00E1160A" w14:paraId="0275CF82" w14:textId="77777777" w:rsidTr="00593F7B">
        <w:trPr>
          <w:trHeight w:val="330"/>
        </w:trPr>
        <w:tc>
          <w:tcPr>
            <w:tcW w:w="1546" w:type="dxa"/>
            <w:vMerge w:val="restart"/>
          </w:tcPr>
          <w:p w14:paraId="477EB012" w14:textId="77777777" w:rsidR="00ED35D0" w:rsidRPr="00E1160A" w:rsidRDefault="00ED35D0" w:rsidP="00593F7B">
            <w:pPr>
              <w:spacing w:line="360" w:lineRule="auto"/>
              <w:jc w:val="both"/>
              <w:rPr>
                <w:rFonts w:ascii="Simplified Arabic" w:hAnsi="Simplified Arabic" w:cs="Simplified Arabic"/>
                <w:color w:val="000000"/>
                <w:sz w:val="28"/>
                <w:szCs w:val="28"/>
              </w:rPr>
            </w:pPr>
            <w:r w:rsidRPr="00E1160A">
              <w:rPr>
                <w:rFonts w:ascii="Simplified Arabic" w:hAnsi="Simplified Arabic" w:cs="Simplified Arabic"/>
                <w:color w:val="000000"/>
                <w:sz w:val="28"/>
                <w:szCs w:val="28"/>
                <w:rtl/>
              </w:rPr>
              <w:t>المسمى الوظيفي</w:t>
            </w:r>
          </w:p>
        </w:tc>
        <w:tc>
          <w:tcPr>
            <w:tcW w:w="2984" w:type="dxa"/>
          </w:tcPr>
          <w:p w14:paraId="62358777" w14:textId="77777777" w:rsidR="00ED35D0" w:rsidRPr="00E1160A" w:rsidRDefault="00ED35D0" w:rsidP="00593F7B">
            <w:pPr>
              <w:spacing w:line="360" w:lineRule="auto"/>
              <w:jc w:val="both"/>
              <w:rPr>
                <w:rFonts w:ascii="Simplified Arabic" w:hAnsi="Simplified Arabic" w:cs="Simplified Arabic"/>
                <w:color w:val="000000"/>
                <w:sz w:val="28"/>
                <w:szCs w:val="28"/>
                <w:rtl/>
              </w:rPr>
            </w:pPr>
            <w:r w:rsidRPr="00E1160A">
              <w:rPr>
                <w:rFonts w:ascii="Simplified Arabic" w:hAnsi="Simplified Arabic" w:cs="Simplified Arabic"/>
                <w:color w:val="000000"/>
                <w:sz w:val="28"/>
                <w:szCs w:val="28"/>
                <w:rtl/>
              </w:rPr>
              <w:t>رئيس قسم</w:t>
            </w:r>
          </w:p>
        </w:tc>
        <w:tc>
          <w:tcPr>
            <w:tcW w:w="778" w:type="dxa"/>
          </w:tcPr>
          <w:p w14:paraId="3A9AD3C5"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30</w:t>
            </w:r>
          </w:p>
        </w:tc>
        <w:tc>
          <w:tcPr>
            <w:tcW w:w="1546" w:type="dxa"/>
          </w:tcPr>
          <w:p w14:paraId="60BB09DA"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14.6</w:t>
            </w:r>
          </w:p>
        </w:tc>
      </w:tr>
      <w:tr w:rsidR="00ED35D0" w:rsidRPr="00E1160A" w14:paraId="3538420D" w14:textId="77777777" w:rsidTr="00593F7B">
        <w:trPr>
          <w:trHeight w:val="330"/>
        </w:trPr>
        <w:tc>
          <w:tcPr>
            <w:tcW w:w="1546" w:type="dxa"/>
            <w:vMerge/>
          </w:tcPr>
          <w:p w14:paraId="7CA6637F" w14:textId="77777777" w:rsidR="00ED35D0" w:rsidRPr="00E1160A" w:rsidRDefault="00ED35D0" w:rsidP="00593F7B">
            <w:pPr>
              <w:spacing w:line="360" w:lineRule="auto"/>
              <w:jc w:val="both"/>
              <w:rPr>
                <w:rFonts w:ascii="Simplified Arabic" w:hAnsi="Simplified Arabic" w:cs="Simplified Arabic"/>
                <w:color w:val="000000"/>
                <w:sz w:val="28"/>
                <w:szCs w:val="28"/>
              </w:rPr>
            </w:pPr>
          </w:p>
        </w:tc>
        <w:tc>
          <w:tcPr>
            <w:tcW w:w="2984" w:type="dxa"/>
          </w:tcPr>
          <w:p w14:paraId="164404F7" w14:textId="77777777" w:rsidR="00ED35D0" w:rsidRPr="00E1160A" w:rsidRDefault="00ED35D0" w:rsidP="00593F7B">
            <w:pPr>
              <w:spacing w:line="360" w:lineRule="auto"/>
              <w:jc w:val="both"/>
              <w:rPr>
                <w:rFonts w:ascii="Simplified Arabic" w:hAnsi="Simplified Arabic" w:cs="Simplified Arabic"/>
                <w:color w:val="000000"/>
                <w:sz w:val="28"/>
                <w:szCs w:val="28"/>
                <w:rtl/>
              </w:rPr>
            </w:pPr>
            <w:r w:rsidRPr="00E1160A">
              <w:rPr>
                <w:rFonts w:ascii="Simplified Arabic" w:hAnsi="Simplified Arabic" w:cs="Simplified Arabic"/>
                <w:color w:val="000000"/>
                <w:sz w:val="28"/>
                <w:szCs w:val="28"/>
                <w:rtl/>
              </w:rPr>
              <w:t>مساعد مدير</w:t>
            </w:r>
          </w:p>
        </w:tc>
        <w:tc>
          <w:tcPr>
            <w:tcW w:w="778" w:type="dxa"/>
          </w:tcPr>
          <w:p w14:paraId="4A7F2B81"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23</w:t>
            </w:r>
          </w:p>
        </w:tc>
        <w:tc>
          <w:tcPr>
            <w:tcW w:w="1546" w:type="dxa"/>
          </w:tcPr>
          <w:p w14:paraId="0BB4E169"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11.2</w:t>
            </w:r>
          </w:p>
        </w:tc>
      </w:tr>
      <w:tr w:rsidR="00ED35D0" w:rsidRPr="00E1160A" w14:paraId="7872C771" w14:textId="77777777" w:rsidTr="00593F7B">
        <w:trPr>
          <w:trHeight w:val="330"/>
        </w:trPr>
        <w:tc>
          <w:tcPr>
            <w:tcW w:w="1546" w:type="dxa"/>
            <w:vMerge/>
          </w:tcPr>
          <w:p w14:paraId="4A4ABC72" w14:textId="77777777" w:rsidR="00ED35D0" w:rsidRPr="00E1160A" w:rsidRDefault="00ED35D0" w:rsidP="00593F7B">
            <w:pPr>
              <w:spacing w:line="360" w:lineRule="auto"/>
              <w:jc w:val="both"/>
              <w:rPr>
                <w:rFonts w:ascii="Simplified Arabic" w:hAnsi="Simplified Arabic" w:cs="Simplified Arabic"/>
                <w:color w:val="000000"/>
                <w:sz w:val="28"/>
                <w:szCs w:val="28"/>
              </w:rPr>
            </w:pPr>
          </w:p>
        </w:tc>
        <w:tc>
          <w:tcPr>
            <w:tcW w:w="2984" w:type="dxa"/>
          </w:tcPr>
          <w:p w14:paraId="302C4572" w14:textId="77777777" w:rsidR="00ED35D0" w:rsidRPr="00E1160A" w:rsidRDefault="00ED35D0" w:rsidP="00593F7B">
            <w:pPr>
              <w:spacing w:line="360" w:lineRule="auto"/>
              <w:jc w:val="both"/>
              <w:rPr>
                <w:rFonts w:ascii="Simplified Arabic" w:hAnsi="Simplified Arabic" w:cs="Simplified Arabic"/>
                <w:color w:val="000000"/>
                <w:sz w:val="28"/>
                <w:szCs w:val="28"/>
                <w:rtl/>
              </w:rPr>
            </w:pPr>
            <w:r w:rsidRPr="00E1160A">
              <w:rPr>
                <w:rFonts w:ascii="Simplified Arabic" w:hAnsi="Simplified Arabic" w:cs="Simplified Arabic"/>
                <w:color w:val="000000"/>
                <w:sz w:val="28"/>
                <w:szCs w:val="28"/>
                <w:rtl/>
              </w:rPr>
              <w:t>مدير</w:t>
            </w:r>
          </w:p>
        </w:tc>
        <w:tc>
          <w:tcPr>
            <w:tcW w:w="778" w:type="dxa"/>
          </w:tcPr>
          <w:p w14:paraId="2D70ECB3"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21</w:t>
            </w:r>
          </w:p>
        </w:tc>
        <w:tc>
          <w:tcPr>
            <w:tcW w:w="1546" w:type="dxa"/>
          </w:tcPr>
          <w:p w14:paraId="6035510A"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10.2</w:t>
            </w:r>
          </w:p>
        </w:tc>
      </w:tr>
      <w:tr w:rsidR="00ED35D0" w:rsidRPr="00E1160A" w14:paraId="791A4502" w14:textId="77777777" w:rsidTr="00593F7B">
        <w:trPr>
          <w:trHeight w:val="330"/>
        </w:trPr>
        <w:tc>
          <w:tcPr>
            <w:tcW w:w="1546" w:type="dxa"/>
            <w:vMerge/>
          </w:tcPr>
          <w:p w14:paraId="665A3FF2" w14:textId="77777777" w:rsidR="00ED35D0" w:rsidRPr="00E1160A" w:rsidRDefault="00ED35D0" w:rsidP="00593F7B">
            <w:pPr>
              <w:spacing w:line="360" w:lineRule="auto"/>
              <w:jc w:val="both"/>
              <w:rPr>
                <w:rFonts w:ascii="Simplified Arabic" w:hAnsi="Simplified Arabic" w:cs="Simplified Arabic"/>
                <w:color w:val="000000"/>
                <w:sz w:val="28"/>
                <w:szCs w:val="28"/>
              </w:rPr>
            </w:pPr>
          </w:p>
        </w:tc>
        <w:tc>
          <w:tcPr>
            <w:tcW w:w="2984" w:type="dxa"/>
          </w:tcPr>
          <w:p w14:paraId="2F541788" w14:textId="77777777" w:rsidR="00ED35D0" w:rsidRPr="00E1160A" w:rsidRDefault="00ED35D0" w:rsidP="00593F7B">
            <w:pPr>
              <w:spacing w:line="360" w:lineRule="auto"/>
              <w:jc w:val="both"/>
              <w:rPr>
                <w:rFonts w:ascii="Simplified Arabic" w:hAnsi="Simplified Arabic" w:cs="Simplified Arabic"/>
                <w:color w:val="000000"/>
                <w:sz w:val="28"/>
                <w:szCs w:val="28"/>
                <w:rtl/>
              </w:rPr>
            </w:pPr>
            <w:r w:rsidRPr="00E1160A">
              <w:rPr>
                <w:rFonts w:ascii="Simplified Arabic" w:hAnsi="Simplified Arabic" w:cs="Simplified Arabic"/>
                <w:color w:val="000000"/>
                <w:sz w:val="28"/>
                <w:szCs w:val="28"/>
                <w:rtl/>
              </w:rPr>
              <w:t>أخرى</w:t>
            </w:r>
          </w:p>
        </w:tc>
        <w:tc>
          <w:tcPr>
            <w:tcW w:w="778" w:type="dxa"/>
          </w:tcPr>
          <w:p w14:paraId="48179678"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132</w:t>
            </w:r>
          </w:p>
        </w:tc>
        <w:tc>
          <w:tcPr>
            <w:tcW w:w="1546" w:type="dxa"/>
          </w:tcPr>
          <w:p w14:paraId="4BF4602C"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64.1</w:t>
            </w:r>
          </w:p>
        </w:tc>
      </w:tr>
      <w:tr w:rsidR="00ED35D0" w:rsidRPr="00E1160A" w14:paraId="147EB271" w14:textId="77777777" w:rsidTr="00593F7B">
        <w:trPr>
          <w:trHeight w:val="330"/>
        </w:trPr>
        <w:tc>
          <w:tcPr>
            <w:tcW w:w="1546" w:type="dxa"/>
            <w:vMerge w:val="restart"/>
          </w:tcPr>
          <w:p w14:paraId="7FD6536F" w14:textId="77777777" w:rsidR="00ED35D0" w:rsidRPr="00E1160A" w:rsidRDefault="00ED35D0" w:rsidP="00593F7B">
            <w:pPr>
              <w:spacing w:line="360" w:lineRule="auto"/>
              <w:jc w:val="both"/>
              <w:rPr>
                <w:rFonts w:ascii="Simplified Arabic" w:hAnsi="Simplified Arabic" w:cs="Simplified Arabic"/>
                <w:color w:val="000000"/>
                <w:sz w:val="28"/>
                <w:szCs w:val="28"/>
              </w:rPr>
            </w:pPr>
            <w:r w:rsidRPr="00E1160A">
              <w:rPr>
                <w:rFonts w:ascii="Simplified Arabic" w:hAnsi="Simplified Arabic" w:cs="Simplified Arabic"/>
                <w:color w:val="000000"/>
                <w:sz w:val="28"/>
                <w:szCs w:val="28"/>
                <w:rtl/>
              </w:rPr>
              <w:t>عدد سنوات الخبرة</w:t>
            </w:r>
          </w:p>
        </w:tc>
        <w:tc>
          <w:tcPr>
            <w:tcW w:w="2984" w:type="dxa"/>
          </w:tcPr>
          <w:p w14:paraId="5C4BD750" w14:textId="77777777" w:rsidR="00ED35D0" w:rsidRPr="00E1160A" w:rsidRDefault="00ED35D0" w:rsidP="00593F7B">
            <w:pPr>
              <w:spacing w:line="360" w:lineRule="auto"/>
              <w:jc w:val="both"/>
              <w:rPr>
                <w:rFonts w:ascii="Simplified Arabic" w:hAnsi="Simplified Arabic" w:cs="Simplified Arabic"/>
                <w:color w:val="000000"/>
                <w:sz w:val="28"/>
                <w:szCs w:val="28"/>
                <w:rtl/>
              </w:rPr>
            </w:pPr>
            <w:r w:rsidRPr="00E1160A">
              <w:rPr>
                <w:rFonts w:ascii="Simplified Arabic" w:hAnsi="Simplified Arabic" w:cs="Simplified Arabic"/>
                <w:color w:val="000000"/>
                <w:sz w:val="28"/>
                <w:szCs w:val="28"/>
                <w:rtl/>
              </w:rPr>
              <w:t xml:space="preserve">أقل من </w:t>
            </w:r>
            <w:r>
              <w:rPr>
                <w:rFonts w:ascii="Simplified Arabic" w:hAnsi="Simplified Arabic" w:cs="Simplified Arabic" w:hint="cs"/>
                <w:color w:val="000000"/>
                <w:sz w:val="28"/>
                <w:szCs w:val="28"/>
                <w:lang w:bidi="ar-EG"/>
              </w:rPr>
              <w:t>5</w:t>
            </w:r>
            <w:r w:rsidRPr="00E1160A">
              <w:rPr>
                <w:rFonts w:ascii="Simplified Arabic" w:hAnsi="Simplified Arabic" w:cs="Simplified Arabic"/>
                <w:color w:val="000000"/>
                <w:sz w:val="28"/>
                <w:szCs w:val="28"/>
                <w:rtl/>
              </w:rPr>
              <w:t xml:space="preserve"> سنوات</w:t>
            </w:r>
          </w:p>
        </w:tc>
        <w:tc>
          <w:tcPr>
            <w:tcW w:w="778" w:type="dxa"/>
          </w:tcPr>
          <w:p w14:paraId="648FF9FE"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88</w:t>
            </w:r>
          </w:p>
        </w:tc>
        <w:tc>
          <w:tcPr>
            <w:tcW w:w="1546" w:type="dxa"/>
          </w:tcPr>
          <w:p w14:paraId="02766EA0"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42.7</w:t>
            </w:r>
          </w:p>
        </w:tc>
      </w:tr>
      <w:tr w:rsidR="00ED35D0" w:rsidRPr="00E1160A" w14:paraId="1706704D" w14:textId="77777777" w:rsidTr="00593F7B">
        <w:trPr>
          <w:trHeight w:val="330"/>
        </w:trPr>
        <w:tc>
          <w:tcPr>
            <w:tcW w:w="1546" w:type="dxa"/>
            <w:vMerge/>
          </w:tcPr>
          <w:p w14:paraId="5B904303" w14:textId="77777777" w:rsidR="00ED35D0" w:rsidRPr="00E1160A" w:rsidRDefault="00ED35D0" w:rsidP="00593F7B">
            <w:pPr>
              <w:spacing w:line="360" w:lineRule="auto"/>
              <w:jc w:val="both"/>
              <w:rPr>
                <w:rFonts w:ascii="Simplified Arabic" w:hAnsi="Simplified Arabic" w:cs="Simplified Arabic"/>
                <w:color w:val="000000"/>
                <w:sz w:val="28"/>
                <w:szCs w:val="28"/>
              </w:rPr>
            </w:pPr>
          </w:p>
        </w:tc>
        <w:tc>
          <w:tcPr>
            <w:tcW w:w="2984" w:type="dxa"/>
          </w:tcPr>
          <w:p w14:paraId="4867B024" w14:textId="77777777" w:rsidR="00ED35D0" w:rsidRPr="00E1160A" w:rsidRDefault="00ED35D0" w:rsidP="00593F7B">
            <w:pPr>
              <w:spacing w:line="360" w:lineRule="auto"/>
              <w:jc w:val="both"/>
              <w:rPr>
                <w:rFonts w:ascii="Simplified Arabic" w:hAnsi="Simplified Arabic" w:cs="Simplified Arabic"/>
                <w:color w:val="000000"/>
                <w:sz w:val="28"/>
                <w:szCs w:val="28"/>
                <w:rtl/>
              </w:rPr>
            </w:pPr>
            <w:r w:rsidRPr="00E1160A">
              <w:rPr>
                <w:rFonts w:ascii="Simplified Arabic" w:hAnsi="Simplified Arabic" w:cs="Simplified Arabic"/>
                <w:color w:val="000000"/>
                <w:sz w:val="28"/>
                <w:szCs w:val="28"/>
                <w:rtl/>
              </w:rPr>
              <w:t xml:space="preserve">من </w:t>
            </w:r>
            <w:r>
              <w:rPr>
                <w:rFonts w:ascii="Simplified Arabic" w:hAnsi="Simplified Arabic" w:cs="Simplified Arabic" w:hint="cs"/>
                <w:color w:val="000000"/>
                <w:sz w:val="28"/>
                <w:szCs w:val="28"/>
                <w:lang w:bidi="ar-EG"/>
              </w:rPr>
              <w:t>5</w:t>
            </w:r>
            <w:r w:rsidRPr="00E1160A">
              <w:rPr>
                <w:rFonts w:ascii="Simplified Arabic" w:hAnsi="Simplified Arabic" w:cs="Simplified Arabic"/>
                <w:color w:val="000000"/>
                <w:sz w:val="28"/>
                <w:szCs w:val="28"/>
                <w:rtl/>
              </w:rPr>
              <w:t xml:space="preserve">- أقل من </w:t>
            </w:r>
            <w:r>
              <w:rPr>
                <w:rFonts w:ascii="Simplified Arabic" w:hAnsi="Simplified Arabic" w:cs="Simplified Arabic" w:hint="cs"/>
                <w:color w:val="000000"/>
                <w:sz w:val="28"/>
                <w:szCs w:val="28"/>
                <w:lang w:bidi="ar-EG"/>
              </w:rPr>
              <w:t>10</w:t>
            </w:r>
            <w:r w:rsidRPr="00E1160A">
              <w:rPr>
                <w:rFonts w:ascii="Simplified Arabic" w:hAnsi="Simplified Arabic" w:cs="Simplified Arabic"/>
                <w:color w:val="000000"/>
                <w:sz w:val="28"/>
                <w:szCs w:val="28"/>
                <w:rtl/>
              </w:rPr>
              <w:t xml:space="preserve"> سنوات</w:t>
            </w:r>
          </w:p>
        </w:tc>
        <w:tc>
          <w:tcPr>
            <w:tcW w:w="778" w:type="dxa"/>
          </w:tcPr>
          <w:p w14:paraId="4CDD3E0D"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52</w:t>
            </w:r>
          </w:p>
        </w:tc>
        <w:tc>
          <w:tcPr>
            <w:tcW w:w="1546" w:type="dxa"/>
          </w:tcPr>
          <w:p w14:paraId="5EA264EB"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25.2</w:t>
            </w:r>
          </w:p>
        </w:tc>
      </w:tr>
      <w:tr w:rsidR="00ED35D0" w:rsidRPr="00E1160A" w14:paraId="2AB747EA" w14:textId="77777777" w:rsidTr="00593F7B">
        <w:trPr>
          <w:trHeight w:val="330"/>
        </w:trPr>
        <w:tc>
          <w:tcPr>
            <w:tcW w:w="1546" w:type="dxa"/>
            <w:vMerge/>
          </w:tcPr>
          <w:p w14:paraId="6D0F0725" w14:textId="77777777" w:rsidR="00ED35D0" w:rsidRPr="00E1160A" w:rsidRDefault="00ED35D0" w:rsidP="00593F7B">
            <w:pPr>
              <w:spacing w:line="360" w:lineRule="auto"/>
              <w:jc w:val="both"/>
              <w:rPr>
                <w:rFonts w:ascii="Simplified Arabic" w:hAnsi="Simplified Arabic" w:cs="Simplified Arabic"/>
                <w:color w:val="000000"/>
                <w:sz w:val="28"/>
                <w:szCs w:val="28"/>
              </w:rPr>
            </w:pPr>
          </w:p>
        </w:tc>
        <w:tc>
          <w:tcPr>
            <w:tcW w:w="2984" w:type="dxa"/>
          </w:tcPr>
          <w:p w14:paraId="74921A16" w14:textId="77777777" w:rsidR="00ED35D0" w:rsidRPr="00E1160A" w:rsidRDefault="00ED35D0" w:rsidP="00593F7B">
            <w:pPr>
              <w:spacing w:line="360" w:lineRule="auto"/>
              <w:jc w:val="both"/>
              <w:rPr>
                <w:rFonts w:ascii="Simplified Arabic" w:hAnsi="Simplified Arabic" w:cs="Simplified Arabic"/>
                <w:color w:val="000000"/>
                <w:sz w:val="28"/>
                <w:szCs w:val="28"/>
                <w:rtl/>
              </w:rPr>
            </w:pPr>
            <w:r w:rsidRPr="00E1160A">
              <w:rPr>
                <w:rFonts w:ascii="Simplified Arabic" w:hAnsi="Simplified Arabic" w:cs="Simplified Arabic"/>
                <w:color w:val="000000"/>
                <w:sz w:val="28"/>
                <w:szCs w:val="28"/>
                <w:rtl/>
              </w:rPr>
              <w:t xml:space="preserve">من </w:t>
            </w:r>
            <w:r>
              <w:rPr>
                <w:rFonts w:ascii="Simplified Arabic" w:hAnsi="Simplified Arabic" w:cs="Simplified Arabic" w:hint="cs"/>
                <w:color w:val="000000"/>
                <w:sz w:val="28"/>
                <w:szCs w:val="28"/>
                <w:lang w:bidi="ar-EG"/>
              </w:rPr>
              <w:t>10</w:t>
            </w:r>
            <w:r w:rsidRPr="00E1160A">
              <w:rPr>
                <w:rFonts w:ascii="Simplified Arabic" w:hAnsi="Simplified Arabic" w:cs="Simplified Arabic"/>
                <w:color w:val="000000"/>
                <w:sz w:val="28"/>
                <w:szCs w:val="28"/>
                <w:rtl/>
              </w:rPr>
              <w:t xml:space="preserve">-أقل من </w:t>
            </w:r>
            <w:r>
              <w:rPr>
                <w:rFonts w:ascii="Simplified Arabic" w:hAnsi="Simplified Arabic" w:cs="Simplified Arabic" w:hint="cs"/>
                <w:color w:val="000000"/>
                <w:sz w:val="28"/>
                <w:szCs w:val="28"/>
                <w:lang w:bidi="ar-EG"/>
              </w:rPr>
              <w:t>15</w:t>
            </w:r>
            <w:r w:rsidRPr="00E1160A">
              <w:rPr>
                <w:rFonts w:ascii="Simplified Arabic" w:hAnsi="Simplified Arabic" w:cs="Simplified Arabic"/>
                <w:color w:val="000000"/>
                <w:sz w:val="28"/>
                <w:szCs w:val="28"/>
                <w:rtl/>
              </w:rPr>
              <w:t xml:space="preserve"> سنة</w:t>
            </w:r>
          </w:p>
        </w:tc>
        <w:tc>
          <w:tcPr>
            <w:tcW w:w="778" w:type="dxa"/>
          </w:tcPr>
          <w:p w14:paraId="23FFC3BE"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34</w:t>
            </w:r>
          </w:p>
        </w:tc>
        <w:tc>
          <w:tcPr>
            <w:tcW w:w="1546" w:type="dxa"/>
          </w:tcPr>
          <w:p w14:paraId="26050C58"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16.5</w:t>
            </w:r>
          </w:p>
        </w:tc>
      </w:tr>
      <w:tr w:rsidR="00ED35D0" w:rsidRPr="00E1160A" w14:paraId="0238F1FA" w14:textId="77777777" w:rsidTr="00593F7B">
        <w:trPr>
          <w:trHeight w:val="330"/>
        </w:trPr>
        <w:tc>
          <w:tcPr>
            <w:tcW w:w="1546" w:type="dxa"/>
            <w:vMerge/>
          </w:tcPr>
          <w:p w14:paraId="544E9B79" w14:textId="77777777" w:rsidR="00ED35D0" w:rsidRPr="00E1160A" w:rsidRDefault="00ED35D0" w:rsidP="00593F7B">
            <w:pPr>
              <w:spacing w:line="360" w:lineRule="auto"/>
              <w:jc w:val="both"/>
              <w:rPr>
                <w:rFonts w:ascii="Simplified Arabic" w:hAnsi="Simplified Arabic" w:cs="Simplified Arabic"/>
                <w:color w:val="000000"/>
                <w:sz w:val="28"/>
                <w:szCs w:val="28"/>
              </w:rPr>
            </w:pPr>
          </w:p>
        </w:tc>
        <w:tc>
          <w:tcPr>
            <w:tcW w:w="2984" w:type="dxa"/>
          </w:tcPr>
          <w:p w14:paraId="66AF4506" w14:textId="77777777" w:rsidR="00ED35D0" w:rsidRPr="00E1160A" w:rsidRDefault="00ED35D0" w:rsidP="00593F7B">
            <w:pPr>
              <w:spacing w:line="360" w:lineRule="auto"/>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lang w:bidi="ar-EG"/>
              </w:rPr>
              <w:t>15</w:t>
            </w:r>
            <w:r w:rsidRPr="00E1160A">
              <w:rPr>
                <w:rFonts w:ascii="Simplified Arabic" w:hAnsi="Simplified Arabic" w:cs="Simplified Arabic"/>
                <w:color w:val="000000"/>
                <w:sz w:val="28"/>
                <w:szCs w:val="28"/>
                <w:rtl/>
              </w:rPr>
              <w:t xml:space="preserve"> سنة فأقل</w:t>
            </w:r>
          </w:p>
        </w:tc>
        <w:tc>
          <w:tcPr>
            <w:tcW w:w="778" w:type="dxa"/>
          </w:tcPr>
          <w:p w14:paraId="6CF7EFBD"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32</w:t>
            </w:r>
          </w:p>
        </w:tc>
        <w:tc>
          <w:tcPr>
            <w:tcW w:w="1546" w:type="dxa"/>
          </w:tcPr>
          <w:p w14:paraId="7EB50976" w14:textId="77777777" w:rsidR="00ED35D0" w:rsidRPr="00E1160A" w:rsidRDefault="00ED35D0" w:rsidP="00593F7B">
            <w:pPr>
              <w:autoSpaceDE w:val="0"/>
              <w:autoSpaceDN w:val="0"/>
              <w:adjustRightInd w:val="0"/>
              <w:spacing w:line="360" w:lineRule="auto"/>
              <w:ind w:left="60" w:right="60"/>
              <w:jc w:val="both"/>
              <w:rPr>
                <w:rFonts w:ascii="Simplified Arabic" w:eastAsia="Aptos" w:hAnsi="Simplified Arabic" w:cs="Simplified Arabic"/>
                <w:color w:val="010205"/>
                <w:sz w:val="28"/>
                <w:szCs w:val="28"/>
              </w:rPr>
            </w:pPr>
            <w:r w:rsidRPr="00E1160A">
              <w:rPr>
                <w:rFonts w:ascii="Simplified Arabic" w:hAnsi="Simplified Arabic" w:cs="Simplified Arabic"/>
                <w:color w:val="010205"/>
                <w:sz w:val="28"/>
                <w:szCs w:val="28"/>
              </w:rPr>
              <w:t>15.5</w:t>
            </w:r>
          </w:p>
        </w:tc>
      </w:tr>
      <w:tr w:rsidR="00ED35D0" w:rsidRPr="00E1160A" w14:paraId="636E098F" w14:textId="77777777" w:rsidTr="00593F7B">
        <w:trPr>
          <w:trHeight w:val="413"/>
        </w:trPr>
        <w:tc>
          <w:tcPr>
            <w:tcW w:w="4530" w:type="dxa"/>
            <w:gridSpan w:val="2"/>
          </w:tcPr>
          <w:p w14:paraId="5DA7ABE8" w14:textId="77777777" w:rsidR="00ED35D0" w:rsidRPr="00E1160A" w:rsidRDefault="00ED35D0" w:rsidP="00593F7B">
            <w:pPr>
              <w:spacing w:line="360" w:lineRule="auto"/>
              <w:jc w:val="both"/>
              <w:rPr>
                <w:rFonts w:ascii="Simplified Arabic" w:hAnsi="Simplified Arabic" w:cs="Simplified Arabic"/>
                <w:b/>
                <w:bCs/>
                <w:color w:val="000000"/>
                <w:sz w:val="28"/>
                <w:szCs w:val="28"/>
              </w:rPr>
            </w:pPr>
            <w:r w:rsidRPr="00E1160A">
              <w:rPr>
                <w:rFonts w:ascii="Simplified Arabic" w:hAnsi="Simplified Arabic" w:cs="Simplified Arabic"/>
                <w:b/>
                <w:bCs/>
                <w:color w:val="000000"/>
                <w:sz w:val="28"/>
                <w:szCs w:val="28"/>
                <w:rtl/>
              </w:rPr>
              <w:t>المجموع</w:t>
            </w:r>
          </w:p>
        </w:tc>
        <w:tc>
          <w:tcPr>
            <w:tcW w:w="778" w:type="dxa"/>
          </w:tcPr>
          <w:p w14:paraId="047AC3F2" w14:textId="77777777" w:rsidR="00ED35D0" w:rsidRPr="00E1160A" w:rsidRDefault="00ED35D0" w:rsidP="00593F7B">
            <w:pPr>
              <w:spacing w:line="360" w:lineRule="auto"/>
              <w:jc w:val="both"/>
              <w:rPr>
                <w:rFonts w:ascii="Simplified Arabic" w:hAnsi="Simplified Arabic" w:cs="Simplified Arabic"/>
                <w:color w:val="000000"/>
                <w:sz w:val="28"/>
                <w:szCs w:val="28"/>
                <w:lang w:bidi="ar-JO"/>
              </w:rPr>
            </w:pPr>
            <w:r>
              <w:rPr>
                <w:rFonts w:ascii="Simplified Arabic" w:hAnsi="Simplified Arabic" w:cs="Simplified Arabic" w:hint="cs"/>
                <w:color w:val="000000"/>
                <w:sz w:val="28"/>
                <w:szCs w:val="28"/>
                <w:lang w:bidi="ar-EG"/>
              </w:rPr>
              <w:t>206</w:t>
            </w:r>
          </w:p>
        </w:tc>
        <w:tc>
          <w:tcPr>
            <w:tcW w:w="1546" w:type="dxa"/>
          </w:tcPr>
          <w:p w14:paraId="74BBCB2A" w14:textId="77777777" w:rsidR="00ED35D0" w:rsidRPr="00E1160A" w:rsidRDefault="00ED35D0" w:rsidP="00593F7B">
            <w:pPr>
              <w:spacing w:line="360" w:lineRule="auto"/>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lang w:bidi="ar-EG"/>
              </w:rPr>
              <w:t>100.0</w:t>
            </w:r>
          </w:p>
        </w:tc>
      </w:tr>
    </w:tbl>
    <w:p w14:paraId="0F71A42B" w14:textId="77777777" w:rsidR="00ED35D0" w:rsidRPr="00895B85" w:rsidRDefault="00ED35D0" w:rsidP="00593F7B">
      <w:pPr>
        <w:spacing w:line="360" w:lineRule="auto"/>
        <w:ind w:firstLine="720"/>
        <w:jc w:val="both"/>
        <w:rPr>
          <w:rFonts w:ascii="Simplified Arabic" w:hAnsi="Simplified Arabic" w:cs="Simplified Arabic"/>
          <w:sz w:val="28"/>
          <w:szCs w:val="28"/>
          <w:rtl/>
        </w:rPr>
      </w:pPr>
      <w:r w:rsidRPr="00E1160A">
        <w:rPr>
          <w:rFonts w:ascii="Simplified Arabic" w:hAnsi="Simplified Arabic" w:cs="Simplified Arabic"/>
          <w:sz w:val="28"/>
          <w:szCs w:val="28"/>
          <w:rtl/>
        </w:rPr>
        <w:t xml:space="preserve"> من خلال هذا الفصل </w:t>
      </w:r>
      <w:r>
        <w:rPr>
          <w:rFonts w:ascii="Simplified Arabic" w:hAnsi="Simplified Arabic" w:cs="Simplified Arabic" w:hint="cs"/>
          <w:sz w:val="28"/>
          <w:szCs w:val="28"/>
          <w:rtl/>
        </w:rPr>
        <w:t>تم</w:t>
      </w:r>
      <w:r w:rsidRPr="00E1160A">
        <w:rPr>
          <w:rFonts w:ascii="Simplified Arabic" w:hAnsi="Simplified Arabic" w:cs="Simplified Arabic"/>
          <w:sz w:val="28"/>
          <w:szCs w:val="28"/>
          <w:rtl/>
        </w:rPr>
        <w:t xml:space="preserve"> عرض لنتائج الدراسة التي تهدف إلى معرفة أثر </w:t>
      </w:r>
      <w:r>
        <w:rPr>
          <w:rFonts w:ascii="Simplified Arabic" w:hAnsi="Simplified Arabic" w:cs="Simplified Arabic" w:hint="cs"/>
          <w:sz w:val="28"/>
          <w:szCs w:val="28"/>
          <w:rtl/>
        </w:rPr>
        <w:t>جودة الخدمات الصحية على رضا العملاء لدى المستشفيات الخاصة في الرياض</w:t>
      </w:r>
      <w:r w:rsidRPr="00E1160A">
        <w:rPr>
          <w:rFonts w:ascii="Simplified Arabic" w:hAnsi="Simplified Arabic" w:cs="Simplified Arabic"/>
          <w:sz w:val="28"/>
          <w:szCs w:val="28"/>
          <w:rtl/>
        </w:rPr>
        <w:t>، وفيما يلي عرض لتلك النتائج وفقاً لفرضيات الدراسة:</w:t>
      </w:r>
    </w:p>
    <w:p w14:paraId="15B3CAB5" w14:textId="77777777" w:rsidR="00ED35D0" w:rsidRDefault="00ED35D0" w:rsidP="00593F7B">
      <w:pPr>
        <w:widowControl w:val="0"/>
        <w:autoSpaceDE w:val="0"/>
        <w:autoSpaceDN w:val="0"/>
        <w:adjustRightInd w:val="0"/>
        <w:spacing w:line="360" w:lineRule="auto"/>
        <w:jc w:val="both"/>
        <w:rPr>
          <w:rFonts w:ascii="Simplified Arabic" w:hAnsi="Simplified Arabic" w:cs="Simplified Arabic"/>
          <w:bCs/>
          <w:snapToGrid w:val="0"/>
          <w:sz w:val="32"/>
          <w:szCs w:val="32"/>
          <w:rtl/>
          <w:lang w:eastAsia="zh-CN" w:bidi="ar-JO"/>
        </w:rPr>
      </w:pPr>
      <w:r w:rsidRPr="00A650F6">
        <w:rPr>
          <w:rFonts w:ascii="Simplified Arabic" w:hAnsi="Simplified Arabic" w:cs="Simplified Arabic" w:hint="cs"/>
          <w:bCs/>
          <w:snapToGrid w:val="0"/>
          <w:sz w:val="32"/>
          <w:szCs w:val="32"/>
          <w:lang w:eastAsia="zh-CN" w:bidi="ar-EG"/>
        </w:rPr>
        <w:t xml:space="preserve"> 4.1</w:t>
      </w:r>
      <w:r w:rsidRPr="00A650F6">
        <w:rPr>
          <w:rFonts w:ascii="Simplified Arabic" w:hAnsi="Simplified Arabic" w:cs="Simplified Arabic"/>
          <w:bCs/>
          <w:snapToGrid w:val="0"/>
          <w:sz w:val="32"/>
          <w:szCs w:val="32"/>
          <w:rtl/>
          <w:lang w:eastAsia="zh-CN" w:bidi="ar-JO"/>
        </w:rPr>
        <w:t>خصائص عينة الدراس</w:t>
      </w:r>
      <w:r>
        <w:rPr>
          <w:rFonts w:ascii="Simplified Arabic" w:hAnsi="Simplified Arabic" w:cs="Simplified Arabic" w:hint="cs"/>
          <w:bCs/>
          <w:snapToGrid w:val="0"/>
          <w:sz w:val="32"/>
          <w:szCs w:val="32"/>
          <w:rtl/>
          <w:lang w:eastAsia="zh-CN" w:bidi="ar-JO"/>
        </w:rPr>
        <w:t xml:space="preserve">ة </w:t>
      </w:r>
    </w:p>
    <w:p w14:paraId="2D74475D" w14:textId="77777777" w:rsidR="00ED35D0" w:rsidRPr="00A650F6" w:rsidRDefault="00ED35D0" w:rsidP="00593F7B">
      <w:pPr>
        <w:tabs>
          <w:tab w:val="left" w:pos="6556"/>
        </w:tabs>
        <w:spacing w:line="360" w:lineRule="auto"/>
        <w:jc w:val="center"/>
        <w:rPr>
          <w:rFonts w:ascii="Simplified Arabic" w:hAnsi="Simplified Arabic" w:cs="Simplified Arabic"/>
          <w:bCs/>
          <w:snapToGrid w:val="0"/>
          <w:sz w:val="28"/>
          <w:szCs w:val="28"/>
          <w:rtl/>
        </w:rPr>
      </w:pPr>
      <w:r w:rsidRPr="00E1160A">
        <w:rPr>
          <w:rFonts w:ascii="Simplified Arabic" w:hAnsi="Simplified Arabic" w:cs="Simplified Arabic"/>
          <w:bCs/>
          <w:snapToGrid w:val="0"/>
          <w:sz w:val="28"/>
          <w:szCs w:val="28"/>
          <w:rtl/>
        </w:rPr>
        <w:t>الجدول (</w:t>
      </w:r>
      <w:r>
        <w:rPr>
          <w:rFonts w:ascii="Simplified Arabic" w:hAnsi="Simplified Arabic" w:cs="Simplified Arabic" w:hint="cs"/>
          <w:bCs/>
          <w:snapToGrid w:val="0"/>
          <w:sz w:val="28"/>
          <w:szCs w:val="28"/>
          <w:lang w:bidi="ar-EG"/>
        </w:rPr>
        <w:t>1</w:t>
      </w:r>
      <w:r w:rsidRPr="00E1160A">
        <w:rPr>
          <w:rFonts w:ascii="Simplified Arabic" w:hAnsi="Simplified Arabic" w:cs="Simplified Arabic"/>
          <w:bCs/>
          <w:snapToGrid w:val="0"/>
          <w:sz w:val="28"/>
          <w:szCs w:val="28"/>
          <w:rtl/>
        </w:rPr>
        <w:t>)</w:t>
      </w:r>
      <w:r>
        <w:rPr>
          <w:rFonts w:ascii="Simplified Arabic" w:hAnsi="Simplified Arabic" w:cs="Simplified Arabic" w:hint="cs"/>
          <w:bCs/>
          <w:snapToGrid w:val="0"/>
          <w:sz w:val="28"/>
          <w:szCs w:val="28"/>
          <w:rtl/>
        </w:rPr>
        <w:t xml:space="preserve"> </w:t>
      </w:r>
      <w:r w:rsidRPr="00E1160A">
        <w:rPr>
          <w:rFonts w:ascii="Simplified Arabic" w:hAnsi="Simplified Arabic" w:cs="Simplified Arabic"/>
          <w:bCs/>
          <w:sz w:val="28"/>
          <w:szCs w:val="28"/>
          <w:rtl/>
          <w:lang w:eastAsia="zh-CN" w:bidi="ar-DZ"/>
        </w:rPr>
        <w:t>وصف عينة الدراسة وفق المتغيرات الشخصية لأفراد الدراسة</w:t>
      </w:r>
    </w:p>
    <w:p w14:paraId="60E28ACF" w14:textId="77777777" w:rsidR="00ED35D0" w:rsidRPr="00A650F6" w:rsidRDefault="00ED35D0" w:rsidP="00593F7B">
      <w:pPr>
        <w:widowControl w:val="0"/>
        <w:autoSpaceDE w:val="0"/>
        <w:autoSpaceDN w:val="0"/>
        <w:adjustRightInd w:val="0"/>
        <w:spacing w:line="360" w:lineRule="auto"/>
        <w:jc w:val="both"/>
        <w:rPr>
          <w:rFonts w:ascii="Simplified Arabic" w:hAnsi="Simplified Arabic" w:cs="Simplified Arabic"/>
          <w:bCs/>
          <w:snapToGrid w:val="0"/>
          <w:sz w:val="32"/>
          <w:szCs w:val="32"/>
          <w:lang w:eastAsia="zh-CN" w:bidi="ar-JO"/>
        </w:rPr>
      </w:pPr>
    </w:p>
    <w:p w14:paraId="6DF400BC" w14:textId="77777777" w:rsidR="00ED35D0" w:rsidRPr="00271EFA" w:rsidRDefault="00ED35D0" w:rsidP="00593F7B">
      <w:pPr>
        <w:spacing w:line="360" w:lineRule="auto"/>
        <w:ind w:firstLine="720"/>
        <w:jc w:val="both"/>
        <w:rPr>
          <w:rFonts w:ascii="Simplified Arabic" w:hAnsi="Simplified Arabic" w:cs="Simplified Arabic"/>
          <w:b/>
          <w:snapToGrid w:val="0"/>
          <w:sz w:val="28"/>
          <w:szCs w:val="28"/>
        </w:rPr>
      </w:pPr>
      <w:r w:rsidRPr="00E1160A">
        <w:rPr>
          <w:rFonts w:ascii="Simplified Arabic" w:hAnsi="Simplified Arabic" w:cs="Simplified Arabic"/>
          <w:b/>
          <w:snapToGrid w:val="0"/>
          <w:sz w:val="28"/>
          <w:szCs w:val="28"/>
          <w:rtl/>
        </w:rPr>
        <w:lastRenderedPageBreak/>
        <w:t>تناولت الدراسة بعض من المتغيرات الشخصية لأفراد عينة الدراسة من حيث " الجنس، العمر، المؤهل العلمي، المسمى الوظيفي، وعدد سنوات الخبرة "، واستناداً على ذلك تم وصف عينة الدراسة كالآتي:</w:t>
      </w:r>
    </w:p>
    <w:p w14:paraId="44CD2ED2" w14:textId="77777777" w:rsidR="00ED35D0" w:rsidRDefault="00ED35D0" w:rsidP="00ED35D0">
      <w:pPr>
        <w:widowControl w:val="0"/>
        <w:numPr>
          <w:ilvl w:val="0"/>
          <w:numId w:val="32"/>
        </w:numPr>
        <w:autoSpaceDE w:val="0"/>
        <w:autoSpaceDN w:val="0"/>
        <w:adjustRightInd w:val="0"/>
        <w:spacing w:line="360" w:lineRule="auto"/>
        <w:contextualSpacing/>
        <w:jc w:val="both"/>
        <w:rPr>
          <w:rFonts w:ascii="Simplified Arabic" w:hAnsi="Simplified Arabic" w:cs="Simplified Arabic"/>
          <w:sz w:val="28"/>
          <w:szCs w:val="28"/>
        </w:rPr>
      </w:pPr>
      <w:r w:rsidRPr="00E1160A">
        <w:rPr>
          <w:rFonts w:ascii="Simplified Arabic" w:eastAsia="Aptos" w:hAnsi="Simplified Arabic" w:cs="Simplified Arabic"/>
          <w:sz w:val="28"/>
          <w:szCs w:val="28"/>
          <w:rtl/>
        </w:rPr>
        <w:t>بالنسبة لمتغير المسمى الوظيفي فقد بلغت أعلى نسبة مئوية لتوزيع أفراد العينة تبعاً لمتغير المسمى الوظيفي (</w:t>
      </w:r>
      <w:r>
        <w:rPr>
          <w:rFonts w:ascii="Simplified Arabic" w:eastAsia="Aptos" w:hAnsi="Simplified Arabic" w:cs="Simplified Arabic" w:hint="cs"/>
          <w:sz w:val="28"/>
          <w:szCs w:val="28"/>
          <w:lang w:bidi="ar-EG"/>
        </w:rPr>
        <w:t>64.1</w:t>
      </w:r>
      <w:r w:rsidRPr="00E1160A">
        <w:rPr>
          <w:rFonts w:ascii="Simplified Arabic" w:eastAsia="Aptos" w:hAnsi="Simplified Arabic" w:cs="Simplified Arabic"/>
          <w:sz w:val="28"/>
          <w:szCs w:val="28"/>
          <w:rtl/>
        </w:rPr>
        <w:t>%) للمسمى (أخرى)، بينما بلغت أدنى نسبة مئوية (</w:t>
      </w:r>
      <w:r>
        <w:rPr>
          <w:rFonts w:ascii="Simplified Arabic" w:eastAsia="Aptos" w:hAnsi="Simplified Arabic" w:cs="Simplified Arabic" w:hint="cs"/>
          <w:sz w:val="28"/>
          <w:szCs w:val="28"/>
          <w:lang w:bidi="ar-EG"/>
        </w:rPr>
        <w:t>10.2</w:t>
      </w:r>
      <w:r w:rsidRPr="00E1160A">
        <w:rPr>
          <w:rFonts w:ascii="Simplified Arabic" w:eastAsia="Aptos" w:hAnsi="Simplified Arabic" w:cs="Simplified Arabic"/>
          <w:sz w:val="28"/>
          <w:szCs w:val="28"/>
          <w:rtl/>
        </w:rPr>
        <w:t>%) للمسمى (مدير).</w:t>
      </w:r>
      <w:r>
        <w:rPr>
          <w:rFonts w:ascii="Simplified Arabic" w:hAnsi="Simplified Arabic" w:cs="Simplified Arabic" w:hint="cs"/>
          <w:sz w:val="28"/>
          <w:szCs w:val="28"/>
          <w:lang w:bidi="ar-EG"/>
        </w:rPr>
        <w:t xml:space="preserve"> </w:t>
      </w:r>
    </w:p>
    <w:p w14:paraId="0E8A182B" w14:textId="77777777" w:rsidR="00ED35D0" w:rsidRPr="00271EFA" w:rsidRDefault="00ED35D0" w:rsidP="00ED35D0">
      <w:pPr>
        <w:widowControl w:val="0"/>
        <w:numPr>
          <w:ilvl w:val="0"/>
          <w:numId w:val="32"/>
        </w:numPr>
        <w:autoSpaceDE w:val="0"/>
        <w:autoSpaceDN w:val="0"/>
        <w:adjustRightInd w:val="0"/>
        <w:spacing w:line="360" w:lineRule="auto"/>
        <w:contextualSpacing/>
        <w:jc w:val="both"/>
        <w:rPr>
          <w:rFonts w:ascii="Simplified Arabic" w:hAnsi="Simplified Arabic" w:cs="Simplified Arabic"/>
          <w:sz w:val="28"/>
          <w:szCs w:val="28"/>
          <w:rtl/>
        </w:rPr>
      </w:pPr>
      <w:r w:rsidRPr="00271EFA">
        <w:rPr>
          <w:rFonts w:ascii="Simplified Arabic" w:eastAsia="Aptos" w:hAnsi="Simplified Arabic" w:cs="Simplified Arabic" w:hint="cs"/>
          <w:sz w:val="28"/>
          <w:szCs w:val="28"/>
          <w:rtl/>
        </w:rPr>
        <w:t xml:space="preserve">أما </w:t>
      </w:r>
      <w:r w:rsidRPr="00271EFA">
        <w:rPr>
          <w:rFonts w:ascii="Simplified Arabic" w:eastAsia="Aptos" w:hAnsi="Simplified Arabic" w:cs="Simplified Arabic"/>
          <w:sz w:val="28"/>
          <w:szCs w:val="28"/>
          <w:rtl/>
        </w:rPr>
        <w:t>بالنسبة لمتغير سنوات الخبرة، فقد بلغت أعلى نسبة مئوية (</w:t>
      </w:r>
      <w:r w:rsidRPr="00271EFA">
        <w:rPr>
          <w:rFonts w:ascii="Simplified Arabic" w:eastAsia="Aptos" w:hAnsi="Simplified Arabic" w:cs="Simplified Arabic" w:hint="cs"/>
          <w:sz w:val="28"/>
          <w:szCs w:val="28"/>
          <w:lang w:bidi="ar-EG"/>
        </w:rPr>
        <w:t>42.7</w:t>
      </w:r>
      <w:r w:rsidRPr="00271EFA">
        <w:rPr>
          <w:rFonts w:ascii="Simplified Arabic" w:eastAsia="Aptos" w:hAnsi="Simplified Arabic" w:cs="Simplified Arabic"/>
          <w:sz w:val="28"/>
          <w:szCs w:val="28"/>
          <w:rtl/>
        </w:rPr>
        <w:t xml:space="preserve">%) لسنوات الخبرة (أقل من </w:t>
      </w:r>
      <w:r w:rsidRPr="00271EFA">
        <w:rPr>
          <w:rFonts w:ascii="Simplified Arabic" w:eastAsia="Aptos" w:hAnsi="Simplified Arabic" w:cs="Simplified Arabic" w:hint="cs"/>
          <w:sz w:val="28"/>
          <w:szCs w:val="28"/>
          <w:lang w:bidi="ar-EG"/>
        </w:rPr>
        <w:t>5</w:t>
      </w:r>
      <w:r w:rsidRPr="00271EFA">
        <w:rPr>
          <w:rFonts w:ascii="Simplified Arabic" w:eastAsia="Aptos" w:hAnsi="Simplified Arabic" w:cs="Simplified Arabic"/>
          <w:sz w:val="28"/>
          <w:szCs w:val="28"/>
          <w:rtl/>
        </w:rPr>
        <w:t xml:space="preserve"> سنوات)، بينما بلغت أقل نسبة مئوية (</w:t>
      </w:r>
      <w:r w:rsidRPr="00271EFA">
        <w:rPr>
          <w:rFonts w:ascii="Simplified Arabic" w:eastAsia="Aptos" w:hAnsi="Simplified Arabic" w:cs="Simplified Arabic" w:hint="cs"/>
          <w:sz w:val="28"/>
          <w:szCs w:val="28"/>
          <w:lang w:bidi="ar-EG"/>
        </w:rPr>
        <w:t>15.5</w:t>
      </w:r>
      <w:r w:rsidRPr="00271EFA">
        <w:rPr>
          <w:rFonts w:ascii="Simplified Arabic" w:eastAsia="Aptos" w:hAnsi="Simplified Arabic" w:cs="Simplified Arabic"/>
          <w:sz w:val="28"/>
          <w:szCs w:val="28"/>
          <w:rtl/>
        </w:rPr>
        <w:t>%) لسنوات الخبرة (</w:t>
      </w:r>
      <w:r w:rsidRPr="00271EFA">
        <w:rPr>
          <w:rFonts w:ascii="Simplified Arabic" w:eastAsia="Aptos" w:hAnsi="Simplified Arabic" w:cs="Simplified Arabic" w:hint="cs"/>
          <w:sz w:val="28"/>
          <w:szCs w:val="28"/>
          <w:lang w:bidi="ar-EG"/>
        </w:rPr>
        <w:t>15</w:t>
      </w:r>
      <w:r w:rsidRPr="00271EFA">
        <w:rPr>
          <w:rFonts w:ascii="Simplified Arabic" w:eastAsia="Aptos" w:hAnsi="Simplified Arabic" w:cs="Simplified Arabic"/>
          <w:sz w:val="28"/>
          <w:szCs w:val="28"/>
          <w:rtl/>
        </w:rPr>
        <w:t xml:space="preserve"> سنة فأكثر).</w:t>
      </w:r>
    </w:p>
    <w:p w14:paraId="62CDCFFC" w14:textId="77777777" w:rsidR="00ED35D0" w:rsidRPr="00271EFA" w:rsidRDefault="00ED35D0" w:rsidP="00593F7B">
      <w:pPr>
        <w:widowControl w:val="0"/>
        <w:suppressAutoHyphens/>
        <w:autoSpaceDE w:val="0"/>
        <w:autoSpaceDN w:val="0"/>
        <w:adjustRightInd w:val="0"/>
        <w:spacing w:line="360" w:lineRule="auto"/>
        <w:ind w:left="720"/>
        <w:contextualSpacing/>
        <w:jc w:val="both"/>
        <w:textDirection w:val="btLr"/>
        <w:textAlignment w:val="top"/>
        <w:outlineLvl w:val="0"/>
        <w:rPr>
          <w:rFonts w:ascii="Simplified Arabic" w:eastAsia="Simplified Arabic" w:hAnsi="Simplified Arabic" w:cs="Simplified Arabic"/>
          <w:position w:val="-1"/>
          <w:sz w:val="28"/>
          <w:szCs w:val="28"/>
        </w:rPr>
      </w:pPr>
    </w:p>
    <w:p w14:paraId="0CB0D064" w14:textId="77777777" w:rsidR="00ED35D0" w:rsidRPr="00E62D66" w:rsidRDefault="00ED35D0" w:rsidP="00593F7B">
      <w:pPr>
        <w:spacing w:line="360" w:lineRule="auto"/>
        <w:jc w:val="both"/>
        <w:rPr>
          <w:rFonts w:ascii="Simplified Arabic" w:hAnsi="Simplified Arabic" w:cs="Simplified Arabic"/>
          <w:sz w:val="28"/>
          <w:szCs w:val="28"/>
          <w:rtl/>
        </w:rPr>
      </w:pPr>
      <w:r w:rsidRPr="00271EFA">
        <w:rPr>
          <w:rFonts w:ascii="Simplified Arabic" w:hAnsi="Simplified Arabic" w:cs="Simplified Arabic" w:hint="cs"/>
          <w:b/>
          <w:bCs/>
          <w:sz w:val="32"/>
          <w:szCs w:val="32"/>
          <w:lang w:bidi="ar-EG"/>
        </w:rPr>
        <w:t xml:space="preserve"> 4.2</w:t>
      </w:r>
      <w:r w:rsidRPr="00271EFA">
        <w:rPr>
          <w:rFonts w:ascii="Simplified Arabic" w:hAnsi="Simplified Arabic" w:cs="Simplified Arabic" w:hint="cs"/>
          <w:b/>
          <w:bCs/>
          <w:sz w:val="32"/>
          <w:szCs w:val="32"/>
          <w:rtl/>
        </w:rPr>
        <w:t>وصف متغيرات الدراسة</w:t>
      </w:r>
    </w:p>
    <w:p w14:paraId="763737A2"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تم من خلال هذا الجزء الإجابة عن أسئلة الدراسة حسب إستجابات أفراد العينة على الإستبيان حسب المتغيرات وأبعاد كل متغير:</w:t>
      </w:r>
    </w:p>
    <w:p w14:paraId="3F5E419B" w14:textId="77777777" w:rsidR="00ED35D0" w:rsidRPr="00E62D66" w:rsidRDefault="00ED35D0" w:rsidP="00593F7B">
      <w:pPr>
        <w:spacing w:line="360" w:lineRule="auto"/>
        <w:jc w:val="both"/>
        <w:rPr>
          <w:rFonts w:ascii="Simplified Arabic" w:hAnsi="Simplified Arabic" w:cs="Simplified Arabic"/>
          <w:sz w:val="28"/>
          <w:szCs w:val="28"/>
          <w:rtl/>
        </w:rPr>
      </w:pPr>
      <w:r w:rsidRPr="00E37922">
        <w:rPr>
          <w:rFonts w:ascii="Simplified Arabic" w:hAnsi="Simplified Arabic" w:cs="Simplified Arabic" w:hint="cs"/>
          <w:b/>
          <w:bCs/>
          <w:sz w:val="28"/>
          <w:szCs w:val="28"/>
          <w:lang w:bidi="ar-EG"/>
        </w:rPr>
        <w:t>4.2.1</w:t>
      </w:r>
      <w:r w:rsidRPr="00E37922">
        <w:rPr>
          <w:rFonts w:ascii="Simplified Arabic" w:hAnsi="Simplified Arabic" w:cs="Simplified Arabic" w:hint="cs"/>
          <w:b/>
          <w:bCs/>
          <w:sz w:val="28"/>
          <w:szCs w:val="28"/>
          <w:rtl/>
        </w:rPr>
        <w:t xml:space="preserve"> وصف نتائج المحور الأول الخاص بمتغير الدراسة المستقل </w:t>
      </w:r>
      <w:r>
        <w:rPr>
          <w:rFonts w:ascii="Simplified Arabic" w:hAnsi="Simplified Arabic" w:cs="Simplified Arabic" w:hint="cs"/>
          <w:b/>
          <w:bCs/>
          <w:sz w:val="28"/>
          <w:szCs w:val="28"/>
          <w:rtl/>
        </w:rPr>
        <w:t xml:space="preserve">: جودة الخدمات الصحية </w:t>
      </w:r>
    </w:p>
    <w:p w14:paraId="1E07A59C"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تم استخراج المتوسطات الحسابية والإنحرافات المعيارية لأبعاد المتغير المستقل </w:t>
      </w:r>
      <w:r>
        <w:rPr>
          <w:rFonts w:ascii="Simplified Arabic" w:hAnsi="Simplified Arabic" w:cs="Simplified Arabic" w:hint="cs"/>
          <w:sz w:val="28"/>
          <w:szCs w:val="28"/>
          <w:rtl/>
        </w:rPr>
        <w:t xml:space="preserve">جودة الخدمات الصحية </w:t>
      </w:r>
    </w:p>
    <w:p w14:paraId="26692465" w14:textId="77777777" w:rsidR="00ED35D0" w:rsidRPr="00E62D66" w:rsidRDefault="00ED35D0" w:rsidP="00593F7B">
      <w:pPr>
        <w:spacing w:line="360" w:lineRule="auto"/>
        <w:jc w:val="both"/>
        <w:rPr>
          <w:rFonts w:ascii="Simplified Arabic" w:hAnsi="Simplified Arabic" w:cs="Simplified Arabic"/>
          <w:sz w:val="28"/>
          <w:szCs w:val="28"/>
          <w:rtl/>
        </w:rPr>
      </w:pPr>
    </w:p>
    <w:p w14:paraId="2AA5FE8D" w14:textId="77777777" w:rsidR="00ED35D0" w:rsidRPr="00E62D66" w:rsidRDefault="00ED35D0" w:rsidP="00593F7B">
      <w:pPr>
        <w:spacing w:line="360" w:lineRule="auto"/>
        <w:jc w:val="both"/>
        <w:rPr>
          <w:rFonts w:ascii="Simplified Arabic" w:hAnsi="Simplified Arabic" w:cs="Simplified Arabic"/>
          <w:sz w:val="28"/>
          <w:szCs w:val="28"/>
          <w:rtl/>
        </w:rPr>
      </w:pPr>
    </w:p>
    <w:p w14:paraId="3D23221E" w14:textId="77777777" w:rsidR="00ED35D0" w:rsidRDefault="00ED35D0" w:rsidP="00593F7B">
      <w:pPr>
        <w:spacing w:line="360" w:lineRule="auto"/>
        <w:jc w:val="both"/>
        <w:rPr>
          <w:rFonts w:ascii="Simplified Arabic" w:hAnsi="Simplified Arabic" w:cs="Simplified Arabic"/>
          <w:sz w:val="28"/>
          <w:szCs w:val="28"/>
          <w:rtl/>
        </w:rPr>
      </w:pPr>
    </w:p>
    <w:p w14:paraId="07E0A9E6" w14:textId="77777777" w:rsidR="00ED35D0" w:rsidRPr="00E62D66" w:rsidRDefault="00ED35D0" w:rsidP="00593F7B">
      <w:pPr>
        <w:spacing w:line="360" w:lineRule="auto"/>
        <w:jc w:val="both"/>
        <w:rPr>
          <w:rFonts w:ascii="Simplified Arabic" w:hAnsi="Simplified Arabic" w:cs="Simplified Arabic"/>
          <w:sz w:val="28"/>
          <w:szCs w:val="28"/>
          <w:rtl/>
        </w:rPr>
      </w:pPr>
    </w:p>
    <w:p w14:paraId="50E29D97" w14:textId="77777777" w:rsidR="00ED35D0" w:rsidRPr="00FF7110" w:rsidRDefault="00ED35D0" w:rsidP="00593F7B">
      <w:pPr>
        <w:spacing w:line="360" w:lineRule="auto"/>
        <w:jc w:val="both"/>
        <w:rPr>
          <w:rFonts w:ascii="Simplified Arabic" w:hAnsi="Simplified Arabic" w:cs="Simplified Arabic"/>
          <w:b/>
          <w:bCs/>
          <w:sz w:val="32"/>
          <w:szCs w:val="32"/>
        </w:rPr>
      </w:pPr>
      <w:r w:rsidRPr="00FF7110">
        <w:rPr>
          <w:rFonts w:ascii="Simplified Arabic" w:hAnsi="Simplified Arabic" w:cs="Simplified Arabic" w:hint="cs"/>
          <w:b/>
          <w:bCs/>
          <w:sz w:val="32"/>
          <w:szCs w:val="32"/>
          <w:rtl/>
        </w:rPr>
        <w:t xml:space="preserve">الاعتمادية </w:t>
      </w:r>
    </w:p>
    <w:p w14:paraId="20C49D2C" w14:textId="77777777" w:rsidR="00ED35D0" w:rsidRPr="00E62D66" w:rsidRDefault="00ED35D0" w:rsidP="00593F7B">
      <w:pPr>
        <w:spacing w:line="360" w:lineRule="auto"/>
        <w:jc w:val="center"/>
        <w:rPr>
          <w:rFonts w:ascii="Simplified Arabic" w:hAnsi="Simplified Arabic" w:cs="Simplified Arabic"/>
          <w:sz w:val="28"/>
          <w:szCs w:val="28"/>
          <w:rtl/>
        </w:rPr>
      </w:pPr>
      <w:r w:rsidRPr="00FF7110">
        <w:rPr>
          <w:rFonts w:ascii="Simplified Arabic" w:hAnsi="Simplified Arabic" w:cs="Simplified Arabic" w:hint="cs"/>
          <w:b/>
          <w:bCs/>
          <w:sz w:val="28"/>
          <w:szCs w:val="28"/>
          <w:rtl/>
        </w:rPr>
        <w:t>الجدول (</w:t>
      </w:r>
      <w:r w:rsidRPr="00FF7110">
        <w:rPr>
          <w:rFonts w:ascii="Simplified Arabic" w:hAnsi="Simplified Arabic" w:cs="Simplified Arabic" w:hint="cs"/>
          <w:b/>
          <w:bCs/>
          <w:sz w:val="28"/>
          <w:szCs w:val="28"/>
          <w:lang w:bidi="ar-EG"/>
        </w:rPr>
        <w:t>2</w:t>
      </w:r>
      <w:r w:rsidRPr="00FF7110">
        <w:rPr>
          <w:rFonts w:ascii="Simplified Arabic" w:hAnsi="Simplified Arabic" w:cs="Simplified Arabic" w:hint="cs"/>
          <w:b/>
          <w:bCs/>
          <w:sz w:val="28"/>
          <w:szCs w:val="28"/>
          <w:rtl/>
        </w:rPr>
        <w:t xml:space="preserve">) المتوسطات الحسابية والإنحرافات المعيارية لبعد </w:t>
      </w:r>
      <w:r>
        <w:rPr>
          <w:rFonts w:ascii="Simplified Arabic" w:hAnsi="Simplified Arabic" w:cs="Simplified Arabic" w:hint="cs"/>
          <w:b/>
          <w:bCs/>
          <w:sz w:val="28"/>
          <w:szCs w:val="28"/>
          <w:rtl/>
        </w:rPr>
        <w:t xml:space="preserve">الاعتمادية </w:t>
      </w:r>
    </w:p>
    <w:tbl>
      <w:tblPr>
        <w:tblW w:w="93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720"/>
        <w:gridCol w:w="977"/>
        <w:gridCol w:w="850"/>
        <w:gridCol w:w="5099"/>
        <w:gridCol w:w="697"/>
      </w:tblGrid>
      <w:tr w:rsidR="00ED35D0" w:rsidRPr="00E62D66" w14:paraId="3A8492DD" w14:textId="77777777" w:rsidTr="00593F7B">
        <w:trPr>
          <w:trHeight w:val="327"/>
          <w:jc w:val="center"/>
        </w:trPr>
        <w:tc>
          <w:tcPr>
            <w:tcW w:w="992" w:type="dxa"/>
            <w:vAlign w:val="center"/>
          </w:tcPr>
          <w:p w14:paraId="31CE695E"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درجة الموافقة</w:t>
            </w:r>
          </w:p>
        </w:tc>
        <w:tc>
          <w:tcPr>
            <w:tcW w:w="720" w:type="dxa"/>
          </w:tcPr>
          <w:p w14:paraId="56AD0075"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الرتبة</w:t>
            </w:r>
          </w:p>
        </w:tc>
        <w:tc>
          <w:tcPr>
            <w:tcW w:w="977" w:type="dxa"/>
            <w:vAlign w:val="center"/>
          </w:tcPr>
          <w:p w14:paraId="45F76304"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الانحراف  المعياري</w:t>
            </w:r>
          </w:p>
        </w:tc>
        <w:tc>
          <w:tcPr>
            <w:tcW w:w="850" w:type="dxa"/>
            <w:vAlign w:val="center"/>
          </w:tcPr>
          <w:p w14:paraId="3E9E7A7A"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المتوسط الحسابي</w:t>
            </w:r>
          </w:p>
        </w:tc>
        <w:tc>
          <w:tcPr>
            <w:tcW w:w="5099" w:type="dxa"/>
            <w:vAlign w:val="center"/>
          </w:tcPr>
          <w:p w14:paraId="60CD74FB"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الفقرة</w:t>
            </w:r>
          </w:p>
        </w:tc>
        <w:tc>
          <w:tcPr>
            <w:tcW w:w="697" w:type="dxa"/>
            <w:vAlign w:val="center"/>
          </w:tcPr>
          <w:p w14:paraId="450DB925"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الرقم</w:t>
            </w:r>
          </w:p>
        </w:tc>
      </w:tr>
      <w:tr w:rsidR="00ED35D0" w:rsidRPr="00E62D66" w14:paraId="375D2DED" w14:textId="77777777" w:rsidTr="00593F7B">
        <w:trPr>
          <w:trHeight w:val="659"/>
          <w:jc w:val="center"/>
        </w:trPr>
        <w:tc>
          <w:tcPr>
            <w:tcW w:w="992" w:type="dxa"/>
            <w:vAlign w:val="center"/>
          </w:tcPr>
          <w:p w14:paraId="0B02FAA3"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مرتفعة</w:t>
            </w:r>
          </w:p>
        </w:tc>
        <w:tc>
          <w:tcPr>
            <w:tcW w:w="720" w:type="dxa"/>
            <w:vAlign w:val="center"/>
          </w:tcPr>
          <w:p w14:paraId="0C55E43C"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1</w:t>
            </w:r>
          </w:p>
        </w:tc>
        <w:tc>
          <w:tcPr>
            <w:tcW w:w="977" w:type="dxa"/>
            <w:vAlign w:val="center"/>
          </w:tcPr>
          <w:p w14:paraId="56217AEE"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1.08</w:t>
            </w:r>
          </w:p>
        </w:tc>
        <w:tc>
          <w:tcPr>
            <w:tcW w:w="850" w:type="dxa"/>
            <w:vAlign w:val="center"/>
          </w:tcPr>
          <w:p w14:paraId="5D75F1F2"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4.11</w:t>
            </w:r>
          </w:p>
        </w:tc>
        <w:tc>
          <w:tcPr>
            <w:tcW w:w="5099" w:type="dxa"/>
          </w:tcPr>
          <w:p w14:paraId="10CFC9ED"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يلتزم المستشفى بتقديم الخدمات الصحية في المواعيد المحددة.</w:t>
            </w:r>
          </w:p>
        </w:tc>
        <w:tc>
          <w:tcPr>
            <w:tcW w:w="697" w:type="dxa"/>
            <w:vAlign w:val="center"/>
          </w:tcPr>
          <w:p w14:paraId="0E8249FD"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1</w:t>
            </w:r>
          </w:p>
        </w:tc>
      </w:tr>
      <w:tr w:rsidR="00ED35D0" w:rsidRPr="00E62D66" w14:paraId="561E92AF" w14:textId="77777777" w:rsidTr="00593F7B">
        <w:trPr>
          <w:trHeight w:val="664"/>
          <w:jc w:val="center"/>
        </w:trPr>
        <w:tc>
          <w:tcPr>
            <w:tcW w:w="992" w:type="dxa"/>
            <w:vAlign w:val="center"/>
          </w:tcPr>
          <w:p w14:paraId="0CB7ADB9"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متوسطة</w:t>
            </w:r>
          </w:p>
        </w:tc>
        <w:tc>
          <w:tcPr>
            <w:tcW w:w="720" w:type="dxa"/>
            <w:vAlign w:val="center"/>
          </w:tcPr>
          <w:p w14:paraId="7D9056C3"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4</w:t>
            </w:r>
          </w:p>
        </w:tc>
        <w:tc>
          <w:tcPr>
            <w:tcW w:w="977" w:type="dxa"/>
            <w:vAlign w:val="center"/>
          </w:tcPr>
          <w:p w14:paraId="255D7EC3"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1.07</w:t>
            </w:r>
          </w:p>
        </w:tc>
        <w:tc>
          <w:tcPr>
            <w:tcW w:w="850" w:type="dxa"/>
            <w:vAlign w:val="center"/>
          </w:tcPr>
          <w:p w14:paraId="0ED4C55A"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3.50</w:t>
            </w:r>
          </w:p>
        </w:tc>
        <w:tc>
          <w:tcPr>
            <w:tcW w:w="5099" w:type="dxa"/>
          </w:tcPr>
          <w:p w14:paraId="13A3BE40"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يبسط المستشفى إجراءات العمل قدر الإمكان لضمان السرعة والسهولة في تقديم الخدمة.</w:t>
            </w:r>
          </w:p>
        </w:tc>
        <w:tc>
          <w:tcPr>
            <w:tcW w:w="697" w:type="dxa"/>
            <w:vAlign w:val="center"/>
          </w:tcPr>
          <w:p w14:paraId="0BC66BB4"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2</w:t>
            </w:r>
          </w:p>
        </w:tc>
      </w:tr>
      <w:tr w:rsidR="00ED35D0" w:rsidRPr="00E62D66" w14:paraId="032DA0A0" w14:textId="77777777" w:rsidTr="00593F7B">
        <w:trPr>
          <w:trHeight w:val="351"/>
          <w:jc w:val="center"/>
        </w:trPr>
        <w:tc>
          <w:tcPr>
            <w:tcW w:w="992" w:type="dxa"/>
            <w:vAlign w:val="center"/>
          </w:tcPr>
          <w:p w14:paraId="6DEE298D"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متوسطة</w:t>
            </w:r>
          </w:p>
        </w:tc>
        <w:tc>
          <w:tcPr>
            <w:tcW w:w="720" w:type="dxa"/>
            <w:vAlign w:val="center"/>
          </w:tcPr>
          <w:p w14:paraId="64BCE83A"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2</w:t>
            </w:r>
          </w:p>
        </w:tc>
        <w:tc>
          <w:tcPr>
            <w:tcW w:w="977" w:type="dxa"/>
            <w:vAlign w:val="center"/>
          </w:tcPr>
          <w:p w14:paraId="3E25E963"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1.04</w:t>
            </w:r>
          </w:p>
        </w:tc>
        <w:tc>
          <w:tcPr>
            <w:tcW w:w="850" w:type="dxa"/>
            <w:vAlign w:val="center"/>
          </w:tcPr>
          <w:p w14:paraId="4F775F85"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3.62</w:t>
            </w:r>
          </w:p>
        </w:tc>
        <w:tc>
          <w:tcPr>
            <w:tcW w:w="5099" w:type="dxa"/>
          </w:tcPr>
          <w:p w14:paraId="31984204"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يوفر المستشفى خدمة الاستفسار عبر الهاتف</w:t>
            </w:r>
          </w:p>
        </w:tc>
        <w:tc>
          <w:tcPr>
            <w:tcW w:w="697" w:type="dxa"/>
            <w:vAlign w:val="center"/>
          </w:tcPr>
          <w:p w14:paraId="39295EFB"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3</w:t>
            </w:r>
          </w:p>
        </w:tc>
      </w:tr>
      <w:tr w:rsidR="00ED35D0" w:rsidRPr="00E62D66" w14:paraId="603132B1" w14:textId="77777777" w:rsidTr="00593F7B">
        <w:trPr>
          <w:trHeight w:val="525"/>
          <w:jc w:val="center"/>
        </w:trPr>
        <w:tc>
          <w:tcPr>
            <w:tcW w:w="992" w:type="dxa"/>
            <w:vAlign w:val="center"/>
          </w:tcPr>
          <w:p w14:paraId="0877BAA6"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متوسطة</w:t>
            </w:r>
          </w:p>
        </w:tc>
        <w:tc>
          <w:tcPr>
            <w:tcW w:w="720" w:type="dxa"/>
            <w:vAlign w:val="center"/>
          </w:tcPr>
          <w:p w14:paraId="74401F56"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3</w:t>
            </w:r>
          </w:p>
        </w:tc>
        <w:tc>
          <w:tcPr>
            <w:tcW w:w="977" w:type="dxa"/>
            <w:vAlign w:val="center"/>
          </w:tcPr>
          <w:p w14:paraId="5AFF1D71"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1.00</w:t>
            </w:r>
          </w:p>
        </w:tc>
        <w:tc>
          <w:tcPr>
            <w:tcW w:w="850" w:type="dxa"/>
            <w:vAlign w:val="center"/>
          </w:tcPr>
          <w:p w14:paraId="081968AC"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3.51</w:t>
            </w:r>
          </w:p>
        </w:tc>
        <w:tc>
          <w:tcPr>
            <w:tcW w:w="5099" w:type="dxa"/>
          </w:tcPr>
          <w:p w14:paraId="51D1422F"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تتوفر المستشفى على جميع التخصصات الصحية المطلوبة</w:t>
            </w:r>
          </w:p>
        </w:tc>
        <w:tc>
          <w:tcPr>
            <w:tcW w:w="697" w:type="dxa"/>
            <w:vAlign w:val="center"/>
          </w:tcPr>
          <w:p w14:paraId="63E4EBA6"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4</w:t>
            </w:r>
          </w:p>
        </w:tc>
      </w:tr>
      <w:tr w:rsidR="00ED35D0" w:rsidRPr="00E62D66" w14:paraId="51B0992F" w14:textId="77777777" w:rsidTr="00593F7B">
        <w:trPr>
          <w:trHeight w:val="525"/>
          <w:jc w:val="center"/>
        </w:trPr>
        <w:tc>
          <w:tcPr>
            <w:tcW w:w="992" w:type="dxa"/>
            <w:vAlign w:val="center"/>
          </w:tcPr>
          <w:p w14:paraId="5A72A603"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متوسطة</w:t>
            </w:r>
          </w:p>
        </w:tc>
        <w:tc>
          <w:tcPr>
            <w:tcW w:w="720" w:type="dxa"/>
            <w:vAlign w:val="center"/>
          </w:tcPr>
          <w:p w14:paraId="7B57A8A3"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5</w:t>
            </w:r>
          </w:p>
        </w:tc>
        <w:tc>
          <w:tcPr>
            <w:tcW w:w="977" w:type="dxa"/>
            <w:vAlign w:val="center"/>
          </w:tcPr>
          <w:p w14:paraId="6CED7677"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0.98</w:t>
            </w:r>
          </w:p>
        </w:tc>
        <w:tc>
          <w:tcPr>
            <w:tcW w:w="850" w:type="dxa"/>
            <w:vAlign w:val="center"/>
          </w:tcPr>
          <w:p w14:paraId="6CE699CE"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3.33</w:t>
            </w:r>
          </w:p>
        </w:tc>
        <w:tc>
          <w:tcPr>
            <w:tcW w:w="5099" w:type="dxa"/>
          </w:tcPr>
          <w:p w14:paraId="65A7674C"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يتمتع العاملون والأطباء في المستشفى بالمهارات العالية</w:t>
            </w:r>
          </w:p>
        </w:tc>
        <w:tc>
          <w:tcPr>
            <w:tcW w:w="697" w:type="dxa"/>
            <w:vAlign w:val="center"/>
          </w:tcPr>
          <w:p w14:paraId="6232CB5D"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5</w:t>
            </w:r>
          </w:p>
        </w:tc>
      </w:tr>
      <w:tr w:rsidR="00ED35D0" w:rsidRPr="00E62D66" w14:paraId="511C4214" w14:textId="77777777" w:rsidTr="00593F7B">
        <w:trPr>
          <w:trHeight w:val="676"/>
          <w:jc w:val="center"/>
        </w:trPr>
        <w:tc>
          <w:tcPr>
            <w:tcW w:w="992" w:type="dxa"/>
            <w:vAlign w:val="center"/>
          </w:tcPr>
          <w:p w14:paraId="7EF17736"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متوسطة</w:t>
            </w:r>
          </w:p>
        </w:tc>
        <w:tc>
          <w:tcPr>
            <w:tcW w:w="720" w:type="dxa"/>
            <w:vAlign w:val="center"/>
          </w:tcPr>
          <w:p w14:paraId="10775C57" w14:textId="77777777" w:rsidR="00ED35D0" w:rsidRPr="00E62D66" w:rsidRDefault="00ED35D0" w:rsidP="00593F7B">
            <w:pPr>
              <w:spacing w:line="360" w:lineRule="auto"/>
              <w:jc w:val="both"/>
              <w:rPr>
                <w:rFonts w:ascii="Simplified Arabic" w:hAnsi="Simplified Arabic" w:cs="Simplified Arabic"/>
                <w:sz w:val="28"/>
                <w:szCs w:val="28"/>
              </w:rPr>
            </w:pPr>
          </w:p>
        </w:tc>
        <w:tc>
          <w:tcPr>
            <w:tcW w:w="977" w:type="dxa"/>
            <w:vAlign w:val="center"/>
          </w:tcPr>
          <w:p w14:paraId="4E1E2389" w14:textId="77777777" w:rsidR="00ED35D0" w:rsidRPr="00E62D66" w:rsidRDefault="00ED35D0" w:rsidP="00593F7B">
            <w:pPr>
              <w:spacing w:line="360" w:lineRule="auto"/>
              <w:jc w:val="both"/>
              <w:rPr>
                <w:rFonts w:ascii="Simplified Arabic" w:hAnsi="Simplified Arabic" w:cs="Simplified Arabic"/>
                <w:sz w:val="28"/>
                <w:szCs w:val="28"/>
              </w:rPr>
            </w:pPr>
          </w:p>
        </w:tc>
        <w:tc>
          <w:tcPr>
            <w:tcW w:w="850" w:type="dxa"/>
            <w:vAlign w:val="center"/>
          </w:tcPr>
          <w:p w14:paraId="754625DE"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3.55</w:t>
            </w:r>
          </w:p>
        </w:tc>
        <w:tc>
          <w:tcPr>
            <w:tcW w:w="5796" w:type="dxa"/>
            <w:gridSpan w:val="2"/>
            <w:vAlign w:val="center"/>
          </w:tcPr>
          <w:p w14:paraId="1F27B375"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المؤشر الكلي</w:t>
            </w:r>
          </w:p>
        </w:tc>
      </w:tr>
    </w:tbl>
    <w:p w14:paraId="441FEA68"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يمثل الجدول (</w:t>
      </w:r>
      <w:r>
        <w:rPr>
          <w:rFonts w:ascii="Simplified Arabic" w:hAnsi="Simplified Arabic" w:cs="Simplified Arabic" w:hint="cs"/>
          <w:sz w:val="28"/>
          <w:szCs w:val="28"/>
          <w:lang w:bidi="ar-EG"/>
        </w:rPr>
        <w:t>2</w:t>
      </w:r>
      <w:r w:rsidRPr="00E62D66">
        <w:rPr>
          <w:rFonts w:ascii="Simplified Arabic" w:hAnsi="Simplified Arabic" w:cs="Simplified Arabic" w:hint="cs"/>
          <w:sz w:val="28"/>
          <w:szCs w:val="28"/>
          <w:rtl/>
        </w:rPr>
        <w:t xml:space="preserve">) قيم المتوسط الحسابي والإنحراف المعياري لبعد </w:t>
      </w:r>
      <w:r>
        <w:rPr>
          <w:rFonts w:ascii="Simplified Arabic" w:hAnsi="Simplified Arabic" w:cs="Simplified Arabic" w:hint="cs"/>
          <w:sz w:val="28"/>
          <w:szCs w:val="28"/>
          <w:rtl/>
        </w:rPr>
        <w:t xml:space="preserve">الاعتمادية </w:t>
      </w:r>
      <w:r w:rsidRPr="00E62D66">
        <w:rPr>
          <w:rFonts w:ascii="Simplified Arabic" w:hAnsi="Simplified Arabic" w:cs="Simplified Arabic" w:hint="cs"/>
          <w:sz w:val="28"/>
          <w:szCs w:val="28"/>
          <w:rtl/>
        </w:rPr>
        <w:t>حيث تراوحت المتوسطات الحسابية بين (</w:t>
      </w:r>
      <w:r>
        <w:rPr>
          <w:rFonts w:ascii="Simplified Arabic" w:hAnsi="Simplified Arabic" w:cs="Simplified Arabic" w:hint="cs"/>
          <w:sz w:val="28"/>
          <w:szCs w:val="28"/>
          <w:lang w:bidi="ar-EG"/>
        </w:rPr>
        <w:t>3.33</w:t>
      </w:r>
      <w:r w:rsidRPr="00E62D66">
        <w:rPr>
          <w:rFonts w:ascii="Simplified Arabic" w:hAnsi="Simplified Arabic" w:cs="Simplified Arabic" w:hint="cs"/>
          <w:sz w:val="28"/>
          <w:szCs w:val="28"/>
          <w:rtl/>
        </w:rPr>
        <w:t>-</w:t>
      </w:r>
      <w:r>
        <w:rPr>
          <w:rFonts w:ascii="Simplified Arabic" w:hAnsi="Simplified Arabic" w:cs="Simplified Arabic" w:hint="cs"/>
          <w:sz w:val="28"/>
          <w:szCs w:val="28"/>
          <w:lang w:bidi="ar-EG"/>
        </w:rPr>
        <w:t>4.11</w:t>
      </w:r>
      <w:r w:rsidRPr="00E62D66">
        <w:rPr>
          <w:rFonts w:ascii="Simplified Arabic" w:hAnsi="Simplified Arabic" w:cs="Simplified Arabic" w:hint="cs"/>
          <w:sz w:val="28"/>
          <w:szCs w:val="28"/>
          <w:rtl/>
        </w:rPr>
        <w:t>)، كما تراوحت الإنحرافات المعيارية بين (</w:t>
      </w:r>
      <w:r>
        <w:rPr>
          <w:rFonts w:ascii="Simplified Arabic" w:hAnsi="Simplified Arabic" w:cs="Simplified Arabic" w:hint="cs"/>
          <w:sz w:val="28"/>
          <w:szCs w:val="28"/>
          <w:lang w:bidi="ar-EG"/>
        </w:rPr>
        <w:t>0.98</w:t>
      </w:r>
      <w:r w:rsidRPr="00E62D66">
        <w:rPr>
          <w:rFonts w:ascii="Simplified Arabic" w:hAnsi="Simplified Arabic" w:cs="Simplified Arabic" w:hint="cs"/>
          <w:sz w:val="28"/>
          <w:szCs w:val="28"/>
          <w:rtl/>
        </w:rPr>
        <w:t>-</w:t>
      </w:r>
      <w:r>
        <w:rPr>
          <w:rFonts w:ascii="Simplified Arabic" w:hAnsi="Simplified Arabic" w:cs="Simplified Arabic" w:hint="cs"/>
          <w:sz w:val="28"/>
          <w:szCs w:val="28"/>
          <w:lang w:bidi="ar-EG"/>
        </w:rPr>
        <w:t>1.08</w:t>
      </w:r>
      <w:r w:rsidRPr="00E62D66">
        <w:rPr>
          <w:rFonts w:ascii="Simplified Arabic" w:hAnsi="Simplified Arabic" w:cs="Simplified Arabic" w:hint="cs"/>
          <w:sz w:val="28"/>
          <w:szCs w:val="28"/>
          <w:rtl/>
        </w:rPr>
        <w:t>) حيث أعلى قيمة للمتوسط الحسابي كان للفقرة (</w:t>
      </w:r>
      <w:r>
        <w:rPr>
          <w:rFonts w:ascii="Simplified Arabic" w:hAnsi="Simplified Arabic" w:cs="Simplified Arabic" w:hint="cs"/>
          <w:sz w:val="28"/>
          <w:szCs w:val="28"/>
          <w:lang w:bidi="ar-EG"/>
        </w:rPr>
        <w:t>1</w:t>
      </w:r>
      <w:r w:rsidRPr="00E62D66">
        <w:rPr>
          <w:rFonts w:ascii="Simplified Arabic" w:hAnsi="Simplified Arabic" w:cs="Simplified Arabic" w:hint="cs"/>
          <w:sz w:val="28"/>
          <w:szCs w:val="28"/>
          <w:rtl/>
        </w:rPr>
        <w:t xml:space="preserve">) والتي تنص على " </w:t>
      </w:r>
      <w:r>
        <w:rPr>
          <w:rFonts w:ascii="Simplified Arabic" w:hAnsi="Simplified Arabic" w:cs="Simplified Arabic" w:hint="cs"/>
          <w:sz w:val="28"/>
          <w:szCs w:val="28"/>
          <w:rtl/>
        </w:rPr>
        <w:t>يلتزم المستشفى بتقديم الخدمات الصحية في المواعيد المحددة.</w:t>
      </w:r>
      <w:r w:rsidRPr="00E62D66">
        <w:rPr>
          <w:rFonts w:ascii="Simplified Arabic" w:hAnsi="Simplified Arabic" w:cs="Simplified Arabic" w:hint="cs"/>
          <w:sz w:val="28"/>
          <w:szCs w:val="28"/>
          <w:rtl/>
        </w:rPr>
        <w:t>"، حيث بلغت قيمة المتوسط  الحسابي (</w:t>
      </w:r>
      <w:r>
        <w:rPr>
          <w:rFonts w:ascii="Simplified Arabic" w:hAnsi="Simplified Arabic" w:cs="Simplified Arabic" w:hint="cs"/>
          <w:sz w:val="28"/>
          <w:szCs w:val="28"/>
          <w:lang w:bidi="ar-EG"/>
        </w:rPr>
        <w:t>4.11</w:t>
      </w:r>
      <w:r w:rsidRPr="00E62D66">
        <w:rPr>
          <w:rFonts w:ascii="Simplified Arabic" w:hAnsi="Simplified Arabic" w:cs="Simplified Arabic" w:hint="cs"/>
          <w:sz w:val="28"/>
          <w:szCs w:val="28"/>
          <w:rtl/>
        </w:rPr>
        <w:t>) وبإنحراف معياري (</w:t>
      </w:r>
      <w:r>
        <w:rPr>
          <w:rFonts w:ascii="Simplified Arabic" w:hAnsi="Simplified Arabic" w:cs="Simplified Arabic" w:hint="cs"/>
          <w:sz w:val="28"/>
          <w:szCs w:val="28"/>
          <w:lang w:bidi="ar-EG"/>
        </w:rPr>
        <w:t>1.08</w:t>
      </w:r>
      <w:r w:rsidRPr="00E62D66">
        <w:rPr>
          <w:rFonts w:ascii="Simplified Arabic" w:hAnsi="Simplified Arabic" w:cs="Simplified Arabic" w:hint="cs"/>
          <w:sz w:val="28"/>
          <w:szCs w:val="28"/>
          <w:rtl/>
        </w:rPr>
        <w:t>)، كما ان اقل متوسط حسابي كان للفقرة (</w:t>
      </w:r>
      <w:r>
        <w:rPr>
          <w:rFonts w:ascii="Simplified Arabic" w:hAnsi="Simplified Arabic" w:cs="Simplified Arabic" w:hint="cs"/>
          <w:sz w:val="28"/>
          <w:szCs w:val="28"/>
          <w:lang w:bidi="ar-EG"/>
        </w:rPr>
        <w:t>5</w:t>
      </w:r>
      <w:r w:rsidRPr="00E62D66">
        <w:rPr>
          <w:rFonts w:ascii="Simplified Arabic" w:hAnsi="Simplified Arabic" w:cs="Simplified Arabic" w:hint="cs"/>
          <w:sz w:val="28"/>
          <w:szCs w:val="28"/>
          <w:rtl/>
        </w:rPr>
        <w:t>) والتي تنص على " يتم</w:t>
      </w:r>
      <w:r>
        <w:rPr>
          <w:rFonts w:ascii="Simplified Arabic" w:hAnsi="Simplified Arabic" w:cs="Simplified Arabic" w:hint="cs"/>
          <w:sz w:val="28"/>
          <w:szCs w:val="28"/>
          <w:rtl/>
        </w:rPr>
        <w:t>يتمتع العاملون والأطباء في المستشفى بالمهارات العالية</w:t>
      </w:r>
      <w:r w:rsidRPr="00E62D66">
        <w:rPr>
          <w:rFonts w:ascii="Simplified Arabic" w:hAnsi="Simplified Arabic" w:cs="Simplified Arabic" w:hint="cs"/>
          <w:sz w:val="28"/>
          <w:szCs w:val="28"/>
          <w:rtl/>
        </w:rPr>
        <w:t xml:space="preserve"> " والتي بلغ متوسطها الحسابي (</w:t>
      </w:r>
      <w:r>
        <w:rPr>
          <w:rFonts w:ascii="Simplified Arabic" w:hAnsi="Simplified Arabic" w:cs="Simplified Arabic" w:hint="cs"/>
          <w:sz w:val="28"/>
          <w:szCs w:val="28"/>
          <w:lang w:bidi="ar-EG"/>
        </w:rPr>
        <w:t>3.33</w:t>
      </w:r>
      <w:r w:rsidRPr="00E62D66">
        <w:rPr>
          <w:rFonts w:ascii="Simplified Arabic" w:hAnsi="Simplified Arabic" w:cs="Simplified Arabic" w:hint="cs"/>
          <w:sz w:val="28"/>
          <w:szCs w:val="28"/>
          <w:rtl/>
        </w:rPr>
        <w:t>) بإنحراف معياري (</w:t>
      </w:r>
      <w:r>
        <w:rPr>
          <w:rFonts w:ascii="Simplified Arabic" w:hAnsi="Simplified Arabic" w:cs="Simplified Arabic" w:hint="cs"/>
          <w:sz w:val="28"/>
          <w:szCs w:val="28"/>
          <w:lang w:bidi="ar-EG"/>
        </w:rPr>
        <w:t>0.98</w:t>
      </w:r>
      <w:r w:rsidRPr="00E62D66">
        <w:rPr>
          <w:rFonts w:ascii="Simplified Arabic" w:hAnsi="Simplified Arabic" w:cs="Simplified Arabic" w:hint="cs"/>
          <w:sz w:val="28"/>
          <w:szCs w:val="28"/>
          <w:rtl/>
        </w:rPr>
        <w:t xml:space="preserve">)، </w:t>
      </w:r>
      <w:r w:rsidRPr="00E62D66">
        <w:rPr>
          <w:rFonts w:ascii="Simplified Arabic" w:hAnsi="Simplified Arabic" w:cs="Simplified Arabic" w:hint="cs"/>
          <w:sz w:val="28"/>
          <w:szCs w:val="28"/>
          <w:rtl/>
        </w:rPr>
        <w:lastRenderedPageBreak/>
        <w:t>اما المتوسط العام فقد بلغ (</w:t>
      </w:r>
      <w:r>
        <w:rPr>
          <w:rFonts w:ascii="Simplified Arabic" w:hAnsi="Simplified Arabic" w:cs="Simplified Arabic" w:hint="cs"/>
          <w:sz w:val="28"/>
          <w:szCs w:val="28"/>
          <w:lang w:bidi="ar-EG"/>
        </w:rPr>
        <w:t>3.55</w:t>
      </w:r>
      <w:r w:rsidRPr="00E62D66">
        <w:rPr>
          <w:rFonts w:ascii="Simplified Arabic" w:hAnsi="Simplified Arabic" w:cs="Simplified Arabic" w:hint="cs"/>
          <w:sz w:val="28"/>
          <w:szCs w:val="28"/>
          <w:rtl/>
        </w:rPr>
        <w:t>) وبمستوى عام متوسط، ويشير ذلك الى أن ال</w:t>
      </w:r>
      <w:r>
        <w:rPr>
          <w:rFonts w:ascii="Simplified Arabic" w:hAnsi="Simplified Arabic" w:cs="Simplified Arabic" w:hint="cs"/>
          <w:sz w:val="28"/>
          <w:szCs w:val="28"/>
          <w:rtl/>
        </w:rPr>
        <w:t xml:space="preserve">اعتمادية </w:t>
      </w:r>
      <w:r w:rsidRPr="00E62D66">
        <w:rPr>
          <w:rFonts w:ascii="Simplified Arabic" w:hAnsi="Simplified Arabic" w:cs="Simplified Arabic" w:hint="cs"/>
          <w:sz w:val="28"/>
          <w:szCs w:val="28"/>
          <w:rtl/>
        </w:rPr>
        <w:t xml:space="preserve">جاءت بمستوى متوسط. </w:t>
      </w:r>
    </w:p>
    <w:p w14:paraId="17707C43" w14:textId="77777777" w:rsidR="00ED35D0" w:rsidRPr="00786B1A" w:rsidRDefault="00ED35D0" w:rsidP="00593F7B">
      <w:pPr>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الملموسية </w:t>
      </w:r>
    </w:p>
    <w:p w14:paraId="515BE012" w14:textId="77777777" w:rsidR="00ED35D0" w:rsidRPr="00367D6C" w:rsidRDefault="00ED35D0" w:rsidP="00593F7B">
      <w:pPr>
        <w:spacing w:line="360" w:lineRule="auto"/>
        <w:jc w:val="center"/>
        <w:rPr>
          <w:rFonts w:ascii="Simplified Arabic" w:hAnsi="Simplified Arabic" w:cs="Simplified Arabic"/>
          <w:b/>
          <w:bCs/>
          <w:sz w:val="28"/>
          <w:szCs w:val="28"/>
          <w:rtl/>
        </w:rPr>
      </w:pPr>
      <w:r w:rsidRPr="00367D6C">
        <w:rPr>
          <w:rFonts w:ascii="Simplified Arabic" w:hAnsi="Simplified Arabic" w:cs="Simplified Arabic" w:hint="cs"/>
          <w:b/>
          <w:bCs/>
          <w:sz w:val="28"/>
          <w:szCs w:val="28"/>
          <w:rtl/>
        </w:rPr>
        <w:t>الجدول (</w:t>
      </w:r>
      <w:r w:rsidRPr="00367D6C">
        <w:rPr>
          <w:rFonts w:ascii="Simplified Arabic" w:hAnsi="Simplified Arabic" w:cs="Simplified Arabic" w:hint="cs"/>
          <w:b/>
          <w:bCs/>
          <w:sz w:val="28"/>
          <w:szCs w:val="28"/>
          <w:lang w:bidi="ar-EG"/>
        </w:rPr>
        <w:t>3</w:t>
      </w:r>
      <w:r w:rsidRPr="00367D6C">
        <w:rPr>
          <w:rFonts w:ascii="Simplified Arabic" w:hAnsi="Simplified Arabic" w:cs="Simplified Arabic" w:hint="cs"/>
          <w:b/>
          <w:bCs/>
          <w:sz w:val="28"/>
          <w:szCs w:val="28"/>
          <w:rtl/>
        </w:rPr>
        <w:t xml:space="preserve">) المتوسطات الحسابية والإنحرافات المعيارية لبعد الملموسية </w:t>
      </w:r>
    </w:p>
    <w:tbl>
      <w:tblPr>
        <w:bidiVisual/>
        <w:tblW w:w="4958" w:type="pct"/>
        <w:tblLook w:val="00A0" w:firstRow="1" w:lastRow="0" w:firstColumn="1" w:lastColumn="0" w:noHBand="0" w:noVBand="0"/>
      </w:tblPr>
      <w:tblGrid>
        <w:gridCol w:w="933"/>
        <w:gridCol w:w="3458"/>
        <w:gridCol w:w="945"/>
        <w:gridCol w:w="1065"/>
        <w:gridCol w:w="1065"/>
        <w:gridCol w:w="957"/>
      </w:tblGrid>
      <w:tr w:rsidR="00ED35D0" w:rsidRPr="00E62D66" w14:paraId="506ED8B6" w14:textId="77777777" w:rsidTr="00593F7B">
        <w:trPr>
          <w:trHeight w:val="456"/>
        </w:trPr>
        <w:tc>
          <w:tcPr>
            <w:tcW w:w="554" w:type="pct"/>
            <w:tcBorders>
              <w:top w:val="single" w:sz="4" w:space="0" w:color="auto"/>
              <w:left w:val="single" w:sz="4" w:space="0" w:color="auto"/>
              <w:bottom w:val="single" w:sz="4" w:space="0" w:color="auto"/>
              <w:right w:val="single" w:sz="4" w:space="0" w:color="auto"/>
            </w:tcBorders>
            <w:vAlign w:val="center"/>
          </w:tcPr>
          <w:p w14:paraId="4CAFE230"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 xml:space="preserve">الرقم </w:t>
            </w:r>
          </w:p>
        </w:tc>
        <w:tc>
          <w:tcPr>
            <w:tcW w:w="2053" w:type="pct"/>
            <w:tcBorders>
              <w:top w:val="single" w:sz="4" w:space="0" w:color="auto"/>
              <w:left w:val="nil"/>
              <w:bottom w:val="single" w:sz="4" w:space="0" w:color="auto"/>
              <w:right w:val="single" w:sz="4" w:space="0" w:color="auto"/>
            </w:tcBorders>
            <w:vAlign w:val="center"/>
          </w:tcPr>
          <w:p w14:paraId="12852880"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الفقرة</w:t>
            </w:r>
          </w:p>
        </w:tc>
        <w:tc>
          <w:tcPr>
            <w:tcW w:w="561" w:type="pct"/>
            <w:tcBorders>
              <w:top w:val="single" w:sz="4" w:space="0" w:color="auto"/>
              <w:left w:val="nil"/>
              <w:bottom w:val="single" w:sz="4" w:space="0" w:color="auto"/>
              <w:right w:val="single" w:sz="4" w:space="0" w:color="auto"/>
            </w:tcBorders>
            <w:vAlign w:val="center"/>
          </w:tcPr>
          <w:p w14:paraId="196F80E8"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المتوسط الحسابي</w:t>
            </w:r>
          </w:p>
        </w:tc>
        <w:tc>
          <w:tcPr>
            <w:tcW w:w="632" w:type="pct"/>
            <w:tcBorders>
              <w:top w:val="single" w:sz="4" w:space="0" w:color="auto"/>
              <w:left w:val="nil"/>
              <w:bottom w:val="single" w:sz="4" w:space="0" w:color="auto"/>
              <w:right w:val="single" w:sz="4" w:space="0" w:color="auto"/>
            </w:tcBorders>
            <w:vAlign w:val="center"/>
          </w:tcPr>
          <w:p w14:paraId="65B105EB"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الانحراف المعياري</w:t>
            </w:r>
          </w:p>
        </w:tc>
        <w:tc>
          <w:tcPr>
            <w:tcW w:w="632" w:type="pct"/>
            <w:tcBorders>
              <w:top w:val="single" w:sz="4" w:space="0" w:color="auto"/>
              <w:left w:val="nil"/>
              <w:bottom w:val="single" w:sz="4" w:space="0" w:color="auto"/>
              <w:right w:val="single" w:sz="4" w:space="0" w:color="auto"/>
            </w:tcBorders>
            <w:vAlign w:val="center"/>
          </w:tcPr>
          <w:p w14:paraId="533CE6B4"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 xml:space="preserve">الترتيب </w:t>
            </w:r>
          </w:p>
        </w:tc>
        <w:tc>
          <w:tcPr>
            <w:tcW w:w="568" w:type="pct"/>
            <w:tcBorders>
              <w:top w:val="single" w:sz="4" w:space="0" w:color="auto"/>
              <w:left w:val="nil"/>
              <w:bottom w:val="single" w:sz="4" w:space="0" w:color="auto"/>
              <w:right w:val="single" w:sz="4" w:space="0" w:color="auto"/>
            </w:tcBorders>
            <w:vAlign w:val="center"/>
          </w:tcPr>
          <w:p w14:paraId="626B7B87"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المستوى</w:t>
            </w:r>
          </w:p>
        </w:tc>
      </w:tr>
      <w:tr w:rsidR="00ED35D0" w:rsidRPr="00E62D66" w14:paraId="477EC591" w14:textId="77777777" w:rsidTr="00593F7B">
        <w:trPr>
          <w:trHeight w:val="213"/>
        </w:trPr>
        <w:tc>
          <w:tcPr>
            <w:tcW w:w="554" w:type="pct"/>
            <w:tcBorders>
              <w:top w:val="single" w:sz="4" w:space="0" w:color="auto"/>
              <w:left w:val="single" w:sz="4" w:space="0" w:color="auto"/>
              <w:bottom w:val="single" w:sz="4" w:space="0" w:color="auto"/>
              <w:right w:val="single" w:sz="4" w:space="0" w:color="auto"/>
            </w:tcBorders>
            <w:vAlign w:val="center"/>
          </w:tcPr>
          <w:p w14:paraId="477CA2D2"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6</w:t>
            </w:r>
          </w:p>
        </w:tc>
        <w:tc>
          <w:tcPr>
            <w:tcW w:w="2053" w:type="pct"/>
            <w:tcBorders>
              <w:top w:val="single" w:sz="4" w:space="0" w:color="auto"/>
              <w:left w:val="nil"/>
              <w:bottom w:val="single" w:sz="4" w:space="0" w:color="auto"/>
              <w:right w:val="single" w:sz="4" w:space="0" w:color="auto"/>
            </w:tcBorders>
          </w:tcPr>
          <w:p w14:paraId="137F30ED"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المستشفى مجهز بأحدث المعدات والتقنيات التكنولوجية.</w:t>
            </w:r>
          </w:p>
        </w:tc>
        <w:tc>
          <w:tcPr>
            <w:tcW w:w="561" w:type="pct"/>
            <w:tcBorders>
              <w:top w:val="single" w:sz="4" w:space="0" w:color="auto"/>
              <w:left w:val="nil"/>
              <w:bottom w:val="single" w:sz="4" w:space="0" w:color="auto"/>
              <w:right w:val="single" w:sz="4" w:space="0" w:color="auto"/>
            </w:tcBorders>
            <w:noWrap/>
            <w:vAlign w:val="center"/>
          </w:tcPr>
          <w:p w14:paraId="1184B763"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3.93</w:t>
            </w:r>
          </w:p>
        </w:tc>
        <w:tc>
          <w:tcPr>
            <w:tcW w:w="632" w:type="pct"/>
            <w:tcBorders>
              <w:top w:val="single" w:sz="4" w:space="0" w:color="auto"/>
              <w:left w:val="nil"/>
              <w:bottom w:val="single" w:sz="4" w:space="0" w:color="auto"/>
              <w:right w:val="single" w:sz="4" w:space="0" w:color="auto"/>
            </w:tcBorders>
            <w:noWrap/>
            <w:vAlign w:val="center"/>
          </w:tcPr>
          <w:p w14:paraId="2B7C08CA"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0.79</w:t>
            </w:r>
          </w:p>
        </w:tc>
        <w:tc>
          <w:tcPr>
            <w:tcW w:w="632" w:type="pct"/>
            <w:tcBorders>
              <w:top w:val="single" w:sz="4" w:space="0" w:color="auto"/>
              <w:left w:val="nil"/>
              <w:bottom w:val="single" w:sz="4" w:space="0" w:color="auto"/>
              <w:right w:val="single" w:sz="4" w:space="0" w:color="auto"/>
            </w:tcBorders>
            <w:vAlign w:val="center"/>
          </w:tcPr>
          <w:p w14:paraId="5069ED39"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3</w:t>
            </w:r>
          </w:p>
        </w:tc>
        <w:tc>
          <w:tcPr>
            <w:tcW w:w="568" w:type="pct"/>
            <w:tcBorders>
              <w:top w:val="single" w:sz="4" w:space="0" w:color="auto"/>
              <w:left w:val="nil"/>
              <w:bottom w:val="single" w:sz="4" w:space="0" w:color="auto"/>
              <w:right w:val="single" w:sz="4" w:space="0" w:color="auto"/>
            </w:tcBorders>
            <w:noWrap/>
            <w:vAlign w:val="center"/>
          </w:tcPr>
          <w:p w14:paraId="0ABE7442"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مرتفع</w:t>
            </w:r>
          </w:p>
        </w:tc>
      </w:tr>
      <w:tr w:rsidR="00ED35D0" w:rsidRPr="00E62D66" w14:paraId="36728A8B" w14:textId="77777777" w:rsidTr="00593F7B">
        <w:trPr>
          <w:trHeight w:val="1059"/>
        </w:trPr>
        <w:tc>
          <w:tcPr>
            <w:tcW w:w="554" w:type="pct"/>
            <w:tcBorders>
              <w:top w:val="nil"/>
              <w:left w:val="single" w:sz="4" w:space="0" w:color="auto"/>
              <w:bottom w:val="single" w:sz="4" w:space="0" w:color="auto"/>
              <w:right w:val="single" w:sz="4" w:space="0" w:color="auto"/>
            </w:tcBorders>
            <w:vAlign w:val="center"/>
          </w:tcPr>
          <w:p w14:paraId="656E315A"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7</w:t>
            </w:r>
          </w:p>
        </w:tc>
        <w:tc>
          <w:tcPr>
            <w:tcW w:w="2053" w:type="pct"/>
            <w:tcBorders>
              <w:top w:val="nil"/>
              <w:left w:val="nil"/>
              <w:bottom w:val="single" w:sz="4" w:space="0" w:color="auto"/>
              <w:right w:val="single" w:sz="4" w:space="0" w:color="auto"/>
            </w:tcBorders>
          </w:tcPr>
          <w:p w14:paraId="4F683631"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يتوفر المستشفى على التدفئة والتهوية داخل غرف العلاج</w:t>
            </w:r>
          </w:p>
        </w:tc>
        <w:tc>
          <w:tcPr>
            <w:tcW w:w="561" w:type="pct"/>
            <w:tcBorders>
              <w:top w:val="nil"/>
              <w:left w:val="nil"/>
              <w:bottom w:val="single" w:sz="4" w:space="0" w:color="auto"/>
              <w:right w:val="single" w:sz="4" w:space="0" w:color="auto"/>
            </w:tcBorders>
            <w:noWrap/>
            <w:vAlign w:val="center"/>
          </w:tcPr>
          <w:p w14:paraId="6BF3D03D"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3.00</w:t>
            </w:r>
          </w:p>
        </w:tc>
        <w:tc>
          <w:tcPr>
            <w:tcW w:w="632" w:type="pct"/>
            <w:tcBorders>
              <w:top w:val="nil"/>
              <w:left w:val="nil"/>
              <w:bottom w:val="single" w:sz="4" w:space="0" w:color="auto"/>
              <w:right w:val="single" w:sz="4" w:space="0" w:color="auto"/>
            </w:tcBorders>
            <w:noWrap/>
            <w:vAlign w:val="center"/>
          </w:tcPr>
          <w:p w14:paraId="03889738"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1.02</w:t>
            </w:r>
          </w:p>
        </w:tc>
        <w:tc>
          <w:tcPr>
            <w:tcW w:w="632" w:type="pct"/>
            <w:tcBorders>
              <w:top w:val="nil"/>
              <w:left w:val="nil"/>
              <w:bottom w:val="single" w:sz="4" w:space="0" w:color="auto"/>
              <w:right w:val="single" w:sz="4" w:space="0" w:color="auto"/>
            </w:tcBorders>
            <w:vAlign w:val="center"/>
          </w:tcPr>
          <w:p w14:paraId="2A1DF7C4"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4</w:t>
            </w:r>
          </w:p>
        </w:tc>
        <w:tc>
          <w:tcPr>
            <w:tcW w:w="568" w:type="pct"/>
            <w:tcBorders>
              <w:top w:val="nil"/>
              <w:left w:val="nil"/>
              <w:bottom w:val="single" w:sz="4" w:space="0" w:color="auto"/>
              <w:right w:val="single" w:sz="4" w:space="0" w:color="auto"/>
            </w:tcBorders>
            <w:noWrap/>
            <w:vAlign w:val="center"/>
          </w:tcPr>
          <w:p w14:paraId="5AB6EB6D"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متوسط</w:t>
            </w:r>
          </w:p>
        </w:tc>
      </w:tr>
      <w:tr w:rsidR="00ED35D0" w:rsidRPr="00E62D66" w14:paraId="141B4CAB" w14:textId="77777777" w:rsidTr="00593F7B">
        <w:trPr>
          <w:trHeight w:val="845"/>
        </w:trPr>
        <w:tc>
          <w:tcPr>
            <w:tcW w:w="554" w:type="pct"/>
            <w:tcBorders>
              <w:top w:val="nil"/>
              <w:left w:val="single" w:sz="4" w:space="0" w:color="auto"/>
              <w:bottom w:val="single" w:sz="4" w:space="0" w:color="auto"/>
              <w:right w:val="single" w:sz="4" w:space="0" w:color="auto"/>
            </w:tcBorders>
            <w:vAlign w:val="center"/>
          </w:tcPr>
          <w:p w14:paraId="6339B715"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8</w:t>
            </w:r>
          </w:p>
        </w:tc>
        <w:tc>
          <w:tcPr>
            <w:tcW w:w="2053" w:type="pct"/>
            <w:tcBorders>
              <w:top w:val="nil"/>
              <w:left w:val="nil"/>
              <w:bottom w:val="single" w:sz="4" w:space="0" w:color="auto"/>
              <w:right w:val="single" w:sz="4" w:space="0" w:color="auto"/>
            </w:tcBorders>
          </w:tcPr>
          <w:p w14:paraId="3831907F"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مستوى نظافة المعدات والأدوات الطبية والأفرشة عال جداً.</w:t>
            </w:r>
          </w:p>
        </w:tc>
        <w:tc>
          <w:tcPr>
            <w:tcW w:w="561" w:type="pct"/>
            <w:tcBorders>
              <w:top w:val="nil"/>
              <w:left w:val="nil"/>
              <w:bottom w:val="single" w:sz="4" w:space="0" w:color="auto"/>
              <w:right w:val="single" w:sz="4" w:space="0" w:color="auto"/>
            </w:tcBorders>
            <w:noWrap/>
            <w:vAlign w:val="center"/>
          </w:tcPr>
          <w:p w14:paraId="6081393E"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4.30</w:t>
            </w:r>
          </w:p>
        </w:tc>
        <w:tc>
          <w:tcPr>
            <w:tcW w:w="632" w:type="pct"/>
            <w:tcBorders>
              <w:top w:val="nil"/>
              <w:left w:val="nil"/>
              <w:bottom w:val="single" w:sz="4" w:space="0" w:color="auto"/>
              <w:right w:val="single" w:sz="4" w:space="0" w:color="auto"/>
            </w:tcBorders>
            <w:noWrap/>
            <w:vAlign w:val="center"/>
          </w:tcPr>
          <w:p w14:paraId="587DE8F2"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0.80</w:t>
            </w:r>
          </w:p>
        </w:tc>
        <w:tc>
          <w:tcPr>
            <w:tcW w:w="632" w:type="pct"/>
            <w:tcBorders>
              <w:top w:val="nil"/>
              <w:left w:val="nil"/>
              <w:bottom w:val="single" w:sz="4" w:space="0" w:color="auto"/>
              <w:right w:val="single" w:sz="4" w:space="0" w:color="auto"/>
            </w:tcBorders>
            <w:vAlign w:val="center"/>
          </w:tcPr>
          <w:p w14:paraId="715E7B8E"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2</w:t>
            </w:r>
          </w:p>
        </w:tc>
        <w:tc>
          <w:tcPr>
            <w:tcW w:w="568" w:type="pct"/>
            <w:tcBorders>
              <w:top w:val="nil"/>
              <w:left w:val="nil"/>
              <w:bottom w:val="single" w:sz="4" w:space="0" w:color="auto"/>
              <w:right w:val="single" w:sz="4" w:space="0" w:color="auto"/>
            </w:tcBorders>
            <w:noWrap/>
            <w:vAlign w:val="center"/>
          </w:tcPr>
          <w:p w14:paraId="50B6E927"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مرتفع</w:t>
            </w:r>
          </w:p>
        </w:tc>
      </w:tr>
      <w:tr w:rsidR="00ED35D0" w:rsidRPr="00E62D66" w14:paraId="53358E8D" w14:textId="77777777" w:rsidTr="00593F7B">
        <w:trPr>
          <w:trHeight w:val="700"/>
        </w:trPr>
        <w:tc>
          <w:tcPr>
            <w:tcW w:w="554" w:type="pct"/>
            <w:tcBorders>
              <w:top w:val="single" w:sz="4" w:space="0" w:color="auto"/>
              <w:left w:val="single" w:sz="4" w:space="0" w:color="auto"/>
              <w:bottom w:val="single" w:sz="4" w:space="0" w:color="auto"/>
              <w:right w:val="single" w:sz="4" w:space="0" w:color="auto"/>
            </w:tcBorders>
            <w:vAlign w:val="center"/>
          </w:tcPr>
          <w:p w14:paraId="76590B3E"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9</w:t>
            </w:r>
          </w:p>
        </w:tc>
        <w:tc>
          <w:tcPr>
            <w:tcW w:w="2053" w:type="pct"/>
            <w:tcBorders>
              <w:top w:val="single" w:sz="4" w:space="0" w:color="auto"/>
              <w:left w:val="nil"/>
              <w:bottom w:val="single" w:sz="4" w:space="0" w:color="auto"/>
              <w:right w:val="single" w:sz="4" w:space="0" w:color="auto"/>
            </w:tcBorders>
          </w:tcPr>
          <w:p w14:paraId="51114288"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موقع العيادة الملائم يسهل الوصول إليه بسرعة</w:t>
            </w:r>
          </w:p>
        </w:tc>
        <w:tc>
          <w:tcPr>
            <w:tcW w:w="561" w:type="pct"/>
            <w:tcBorders>
              <w:top w:val="single" w:sz="4" w:space="0" w:color="auto"/>
              <w:left w:val="nil"/>
              <w:bottom w:val="single" w:sz="4" w:space="0" w:color="auto"/>
              <w:right w:val="single" w:sz="4" w:space="0" w:color="auto"/>
            </w:tcBorders>
            <w:noWrap/>
            <w:vAlign w:val="center"/>
          </w:tcPr>
          <w:p w14:paraId="1E3242BC"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4.31</w:t>
            </w:r>
          </w:p>
        </w:tc>
        <w:tc>
          <w:tcPr>
            <w:tcW w:w="632" w:type="pct"/>
            <w:tcBorders>
              <w:top w:val="single" w:sz="4" w:space="0" w:color="auto"/>
              <w:left w:val="nil"/>
              <w:bottom w:val="single" w:sz="4" w:space="0" w:color="auto"/>
              <w:right w:val="single" w:sz="4" w:space="0" w:color="auto"/>
            </w:tcBorders>
            <w:noWrap/>
            <w:vAlign w:val="center"/>
          </w:tcPr>
          <w:p w14:paraId="0936EC49"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0.60</w:t>
            </w:r>
          </w:p>
        </w:tc>
        <w:tc>
          <w:tcPr>
            <w:tcW w:w="632" w:type="pct"/>
            <w:tcBorders>
              <w:top w:val="single" w:sz="4" w:space="0" w:color="auto"/>
              <w:left w:val="nil"/>
              <w:bottom w:val="single" w:sz="4" w:space="0" w:color="auto"/>
              <w:right w:val="single" w:sz="4" w:space="0" w:color="auto"/>
            </w:tcBorders>
            <w:vAlign w:val="center"/>
          </w:tcPr>
          <w:p w14:paraId="1B1352A9"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1</w:t>
            </w:r>
          </w:p>
        </w:tc>
        <w:tc>
          <w:tcPr>
            <w:tcW w:w="568" w:type="pct"/>
            <w:tcBorders>
              <w:top w:val="single" w:sz="4" w:space="0" w:color="auto"/>
              <w:left w:val="nil"/>
              <w:bottom w:val="single" w:sz="4" w:space="0" w:color="auto"/>
              <w:right w:val="single" w:sz="4" w:space="0" w:color="auto"/>
            </w:tcBorders>
            <w:noWrap/>
            <w:vAlign w:val="center"/>
          </w:tcPr>
          <w:p w14:paraId="4F56E254"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مرتفع</w:t>
            </w:r>
          </w:p>
        </w:tc>
      </w:tr>
      <w:tr w:rsidR="00ED35D0" w:rsidRPr="00E62D66" w14:paraId="5EF46F90" w14:textId="77777777" w:rsidTr="00593F7B">
        <w:trPr>
          <w:trHeight w:val="700"/>
        </w:trPr>
        <w:tc>
          <w:tcPr>
            <w:tcW w:w="554" w:type="pct"/>
            <w:tcBorders>
              <w:top w:val="single" w:sz="4" w:space="0" w:color="auto"/>
              <w:left w:val="single" w:sz="4" w:space="0" w:color="auto"/>
              <w:bottom w:val="single" w:sz="4" w:space="0" w:color="auto"/>
              <w:right w:val="single" w:sz="4" w:space="0" w:color="auto"/>
            </w:tcBorders>
            <w:vAlign w:val="center"/>
          </w:tcPr>
          <w:p w14:paraId="48AA8F7D"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10</w:t>
            </w:r>
          </w:p>
        </w:tc>
        <w:tc>
          <w:tcPr>
            <w:tcW w:w="2053" w:type="pct"/>
            <w:tcBorders>
              <w:top w:val="single" w:sz="4" w:space="0" w:color="auto"/>
              <w:left w:val="nil"/>
              <w:bottom w:val="single" w:sz="4" w:space="0" w:color="auto"/>
              <w:right w:val="single" w:sz="4" w:space="0" w:color="auto"/>
            </w:tcBorders>
          </w:tcPr>
          <w:p w14:paraId="524F8733"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يتمتع الموظفون بمظهر لائق وأنيق</w:t>
            </w:r>
          </w:p>
        </w:tc>
        <w:tc>
          <w:tcPr>
            <w:tcW w:w="561" w:type="pct"/>
            <w:tcBorders>
              <w:top w:val="single" w:sz="4" w:space="0" w:color="auto"/>
              <w:left w:val="nil"/>
              <w:bottom w:val="single" w:sz="4" w:space="0" w:color="auto"/>
              <w:right w:val="single" w:sz="4" w:space="0" w:color="auto"/>
            </w:tcBorders>
            <w:noWrap/>
            <w:vAlign w:val="center"/>
          </w:tcPr>
          <w:p w14:paraId="500292BB"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2.98</w:t>
            </w:r>
          </w:p>
        </w:tc>
        <w:tc>
          <w:tcPr>
            <w:tcW w:w="632" w:type="pct"/>
            <w:tcBorders>
              <w:top w:val="single" w:sz="4" w:space="0" w:color="auto"/>
              <w:left w:val="nil"/>
              <w:bottom w:val="single" w:sz="4" w:space="0" w:color="auto"/>
              <w:right w:val="single" w:sz="4" w:space="0" w:color="auto"/>
            </w:tcBorders>
            <w:noWrap/>
            <w:vAlign w:val="center"/>
          </w:tcPr>
          <w:p w14:paraId="0DC3FCA8"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1.00</w:t>
            </w:r>
          </w:p>
        </w:tc>
        <w:tc>
          <w:tcPr>
            <w:tcW w:w="632" w:type="pct"/>
            <w:tcBorders>
              <w:top w:val="single" w:sz="4" w:space="0" w:color="auto"/>
              <w:left w:val="nil"/>
              <w:bottom w:val="single" w:sz="4" w:space="0" w:color="auto"/>
              <w:right w:val="single" w:sz="4" w:space="0" w:color="auto"/>
            </w:tcBorders>
            <w:vAlign w:val="center"/>
          </w:tcPr>
          <w:p w14:paraId="32C08203"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5</w:t>
            </w:r>
          </w:p>
        </w:tc>
        <w:tc>
          <w:tcPr>
            <w:tcW w:w="568" w:type="pct"/>
            <w:tcBorders>
              <w:top w:val="single" w:sz="4" w:space="0" w:color="auto"/>
              <w:left w:val="nil"/>
              <w:bottom w:val="single" w:sz="4" w:space="0" w:color="auto"/>
              <w:right w:val="single" w:sz="4" w:space="0" w:color="auto"/>
            </w:tcBorders>
            <w:noWrap/>
            <w:vAlign w:val="center"/>
          </w:tcPr>
          <w:p w14:paraId="1E4883C9"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متوسط</w:t>
            </w:r>
          </w:p>
        </w:tc>
      </w:tr>
      <w:tr w:rsidR="00ED35D0" w:rsidRPr="00E62D66" w14:paraId="67039C77" w14:textId="77777777" w:rsidTr="00593F7B">
        <w:trPr>
          <w:trHeight w:val="310"/>
        </w:trPr>
        <w:tc>
          <w:tcPr>
            <w:tcW w:w="554" w:type="pct"/>
            <w:tcBorders>
              <w:top w:val="nil"/>
              <w:left w:val="single" w:sz="4" w:space="0" w:color="auto"/>
              <w:bottom w:val="double" w:sz="6" w:space="0" w:color="auto"/>
              <w:right w:val="single" w:sz="4" w:space="0" w:color="auto"/>
            </w:tcBorders>
            <w:vAlign w:val="center"/>
          </w:tcPr>
          <w:p w14:paraId="6268D455"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 </w:t>
            </w:r>
          </w:p>
        </w:tc>
        <w:tc>
          <w:tcPr>
            <w:tcW w:w="2053" w:type="pct"/>
            <w:tcBorders>
              <w:top w:val="nil"/>
              <w:left w:val="nil"/>
              <w:bottom w:val="double" w:sz="6" w:space="0" w:color="auto"/>
              <w:right w:val="single" w:sz="4" w:space="0" w:color="auto"/>
            </w:tcBorders>
            <w:vAlign w:val="center"/>
          </w:tcPr>
          <w:p w14:paraId="6AA6A5BB"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الإجمالي العام</w:t>
            </w:r>
          </w:p>
        </w:tc>
        <w:tc>
          <w:tcPr>
            <w:tcW w:w="561" w:type="pct"/>
            <w:tcBorders>
              <w:top w:val="nil"/>
              <w:left w:val="nil"/>
              <w:bottom w:val="double" w:sz="6" w:space="0" w:color="auto"/>
              <w:right w:val="single" w:sz="4" w:space="0" w:color="auto"/>
            </w:tcBorders>
            <w:noWrap/>
            <w:vAlign w:val="center"/>
          </w:tcPr>
          <w:p w14:paraId="1630E382"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3.53</w:t>
            </w:r>
          </w:p>
        </w:tc>
        <w:tc>
          <w:tcPr>
            <w:tcW w:w="632" w:type="pct"/>
            <w:tcBorders>
              <w:top w:val="nil"/>
              <w:left w:val="nil"/>
              <w:bottom w:val="double" w:sz="6" w:space="0" w:color="auto"/>
              <w:right w:val="single" w:sz="4" w:space="0" w:color="auto"/>
            </w:tcBorders>
            <w:noWrap/>
            <w:vAlign w:val="center"/>
          </w:tcPr>
          <w:p w14:paraId="6C94AD45" w14:textId="77777777" w:rsidR="00ED35D0" w:rsidRPr="00E62D66" w:rsidRDefault="00ED35D0" w:rsidP="00593F7B">
            <w:pPr>
              <w:spacing w:line="360" w:lineRule="auto"/>
              <w:jc w:val="both"/>
              <w:rPr>
                <w:rFonts w:ascii="Simplified Arabic" w:hAnsi="Simplified Arabic" w:cs="Simplified Arabic"/>
                <w:sz w:val="28"/>
                <w:szCs w:val="28"/>
              </w:rPr>
            </w:pPr>
          </w:p>
        </w:tc>
        <w:tc>
          <w:tcPr>
            <w:tcW w:w="632" w:type="pct"/>
            <w:tcBorders>
              <w:top w:val="nil"/>
              <w:left w:val="nil"/>
              <w:bottom w:val="double" w:sz="6" w:space="0" w:color="auto"/>
              <w:right w:val="single" w:sz="4" w:space="0" w:color="auto"/>
            </w:tcBorders>
            <w:noWrap/>
            <w:vAlign w:val="center"/>
          </w:tcPr>
          <w:p w14:paraId="1EC80F01" w14:textId="77777777" w:rsidR="00ED35D0" w:rsidRPr="00E62D66" w:rsidRDefault="00ED35D0" w:rsidP="00593F7B">
            <w:pPr>
              <w:spacing w:line="360" w:lineRule="auto"/>
              <w:jc w:val="both"/>
              <w:rPr>
                <w:rFonts w:ascii="Simplified Arabic" w:hAnsi="Simplified Arabic" w:cs="Simplified Arabic"/>
                <w:sz w:val="28"/>
                <w:szCs w:val="28"/>
              </w:rPr>
            </w:pPr>
          </w:p>
        </w:tc>
        <w:tc>
          <w:tcPr>
            <w:tcW w:w="568" w:type="pct"/>
            <w:tcBorders>
              <w:top w:val="nil"/>
              <w:left w:val="nil"/>
              <w:bottom w:val="double" w:sz="6" w:space="0" w:color="auto"/>
              <w:right w:val="single" w:sz="4" w:space="0" w:color="auto"/>
            </w:tcBorders>
            <w:noWrap/>
            <w:vAlign w:val="center"/>
          </w:tcPr>
          <w:p w14:paraId="7BF4523B"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متوسط</w:t>
            </w:r>
          </w:p>
        </w:tc>
      </w:tr>
    </w:tbl>
    <w:p w14:paraId="109664D0" w14:textId="77777777" w:rsidR="00ED35D0" w:rsidRPr="00E62D66" w:rsidRDefault="00ED35D0" w:rsidP="00593F7B">
      <w:pPr>
        <w:spacing w:line="360" w:lineRule="auto"/>
        <w:jc w:val="both"/>
        <w:rPr>
          <w:rFonts w:ascii="Simplified Arabic" w:hAnsi="Simplified Arabic" w:cs="Simplified Arabic"/>
          <w:sz w:val="28"/>
          <w:szCs w:val="28"/>
        </w:rPr>
      </w:pPr>
    </w:p>
    <w:p w14:paraId="74A64265"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يمثل الجدول (</w:t>
      </w:r>
      <w:r>
        <w:rPr>
          <w:rFonts w:ascii="Simplified Arabic" w:hAnsi="Simplified Arabic" w:cs="Simplified Arabic" w:hint="cs"/>
          <w:sz w:val="28"/>
          <w:szCs w:val="28"/>
          <w:lang w:bidi="ar-EG"/>
        </w:rPr>
        <w:t>3</w:t>
      </w:r>
      <w:r w:rsidRPr="00E62D66">
        <w:rPr>
          <w:rFonts w:ascii="Simplified Arabic" w:hAnsi="Simplified Arabic" w:cs="Simplified Arabic" w:hint="cs"/>
          <w:sz w:val="28"/>
          <w:szCs w:val="28"/>
          <w:rtl/>
        </w:rPr>
        <w:t xml:space="preserve">) قيم المتوسط الحسابي والإنحراف المعياري لمتغير </w:t>
      </w:r>
      <w:r>
        <w:rPr>
          <w:rFonts w:ascii="Simplified Arabic" w:hAnsi="Simplified Arabic" w:cs="Simplified Arabic" w:hint="cs"/>
          <w:sz w:val="28"/>
          <w:szCs w:val="28"/>
          <w:rtl/>
        </w:rPr>
        <w:t xml:space="preserve">الملموسية </w:t>
      </w:r>
      <w:r w:rsidRPr="00E62D66">
        <w:rPr>
          <w:rFonts w:ascii="Simplified Arabic" w:hAnsi="Simplified Arabic" w:cs="Simplified Arabic" w:hint="cs"/>
          <w:sz w:val="28"/>
          <w:szCs w:val="28"/>
          <w:rtl/>
        </w:rPr>
        <w:t>حيث تراوحت المتوسطات الحسابية بين (</w:t>
      </w:r>
      <w:r>
        <w:rPr>
          <w:rFonts w:ascii="Simplified Arabic" w:hAnsi="Simplified Arabic" w:cs="Simplified Arabic" w:hint="cs"/>
          <w:sz w:val="28"/>
          <w:szCs w:val="28"/>
          <w:lang w:bidi="ar-EG"/>
        </w:rPr>
        <w:t>2.98</w:t>
      </w:r>
      <w:r w:rsidRPr="00E62D66">
        <w:rPr>
          <w:rFonts w:ascii="Simplified Arabic" w:hAnsi="Simplified Arabic" w:cs="Simplified Arabic" w:hint="cs"/>
          <w:sz w:val="28"/>
          <w:szCs w:val="28"/>
          <w:rtl/>
        </w:rPr>
        <w:t xml:space="preserve">- </w:t>
      </w:r>
      <w:r>
        <w:rPr>
          <w:rFonts w:ascii="Simplified Arabic" w:hAnsi="Simplified Arabic" w:cs="Simplified Arabic" w:hint="cs"/>
          <w:sz w:val="28"/>
          <w:szCs w:val="28"/>
          <w:lang w:bidi="ar-EG"/>
        </w:rPr>
        <w:t>4.31</w:t>
      </w:r>
      <w:r w:rsidRPr="00E62D66">
        <w:rPr>
          <w:rFonts w:ascii="Simplified Arabic" w:hAnsi="Simplified Arabic" w:cs="Simplified Arabic" w:hint="cs"/>
          <w:sz w:val="28"/>
          <w:szCs w:val="28"/>
          <w:rtl/>
        </w:rPr>
        <w:t>)  كما تراوحت الإنحرافات المعيارية (</w:t>
      </w:r>
      <w:r>
        <w:rPr>
          <w:rFonts w:ascii="Simplified Arabic" w:hAnsi="Simplified Arabic" w:cs="Simplified Arabic" w:hint="cs"/>
          <w:sz w:val="28"/>
          <w:szCs w:val="28"/>
          <w:lang w:bidi="ar-EG"/>
        </w:rPr>
        <w:t>0.60</w:t>
      </w:r>
      <w:r w:rsidRPr="00E62D66">
        <w:rPr>
          <w:rFonts w:ascii="Simplified Arabic" w:hAnsi="Simplified Arabic" w:cs="Simplified Arabic" w:hint="cs"/>
          <w:sz w:val="28"/>
          <w:szCs w:val="28"/>
          <w:rtl/>
        </w:rPr>
        <w:t>-</w:t>
      </w:r>
      <w:r>
        <w:rPr>
          <w:rFonts w:ascii="Simplified Arabic" w:hAnsi="Simplified Arabic" w:cs="Simplified Arabic" w:hint="cs"/>
          <w:sz w:val="28"/>
          <w:szCs w:val="28"/>
          <w:lang w:bidi="ar-EG"/>
        </w:rPr>
        <w:t>1.02</w:t>
      </w:r>
      <w:r w:rsidRPr="00E62D66">
        <w:rPr>
          <w:rFonts w:ascii="Simplified Arabic" w:hAnsi="Simplified Arabic" w:cs="Simplified Arabic" w:hint="cs"/>
          <w:sz w:val="28"/>
          <w:szCs w:val="28"/>
          <w:rtl/>
        </w:rPr>
        <w:t xml:space="preserve">)، </w:t>
      </w:r>
      <w:r w:rsidRPr="00E62D66">
        <w:rPr>
          <w:rFonts w:ascii="Simplified Arabic" w:hAnsi="Simplified Arabic" w:cs="Simplified Arabic" w:hint="cs"/>
          <w:sz w:val="28"/>
          <w:szCs w:val="28"/>
          <w:rtl/>
        </w:rPr>
        <w:lastRenderedPageBreak/>
        <w:t>حيث أعلى قيمة للمتوسط الحسابي كان للفقرة (</w:t>
      </w:r>
      <w:r>
        <w:rPr>
          <w:rFonts w:ascii="Simplified Arabic" w:hAnsi="Simplified Arabic" w:cs="Simplified Arabic" w:hint="cs"/>
          <w:sz w:val="28"/>
          <w:szCs w:val="28"/>
          <w:lang w:bidi="ar-EG"/>
        </w:rPr>
        <w:t>9</w:t>
      </w:r>
      <w:r w:rsidRPr="00E62D66">
        <w:rPr>
          <w:rFonts w:ascii="Simplified Arabic" w:hAnsi="Simplified Arabic" w:cs="Simplified Arabic" w:hint="cs"/>
          <w:sz w:val="28"/>
          <w:szCs w:val="28"/>
          <w:rtl/>
        </w:rPr>
        <w:t xml:space="preserve">) والذي تنص على " </w:t>
      </w:r>
      <w:r>
        <w:rPr>
          <w:rFonts w:ascii="Simplified Arabic" w:hAnsi="Simplified Arabic" w:cs="Simplified Arabic" w:hint="cs"/>
          <w:sz w:val="28"/>
          <w:szCs w:val="28"/>
          <w:rtl/>
        </w:rPr>
        <w:t>موقع العيادة الملائم يسهل الوصول إليه بسرعة</w:t>
      </w:r>
      <w:r w:rsidRPr="00E62D66">
        <w:rPr>
          <w:rFonts w:ascii="Simplified Arabic" w:hAnsi="Simplified Arabic" w:cs="Simplified Arabic" w:hint="cs"/>
          <w:sz w:val="28"/>
          <w:szCs w:val="28"/>
          <w:rtl/>
        </w:rPr>
        <w:t>"، حيث بلغت قيمة المتوسط  الحسابي (</w:t>
      </w:r>
      <w:r>
        <w:rPr>
          <w:rFonts w:ascii="Simplified Arabic" w:hAnsi="Simplified Arabic" w:cs="Simplified Arabic" w:hint="cs"/>
          <w:sz w:val="28"/>
          <w:szCs w:val="28"/>
          <w:lang w:bidi="ar-EG"/>
        </w:rPr>
        <w:t>4.31</w:t>
      </w:r>
      <w:r w:rsidRPr="00E62D66">
        <w:rPr>
          <w:rFonts w:ascii="Simplified Arabic" w:hAnsi="Simplified Arabic" w:cs="Simplified Arabic" w:hint="cs"/>
          <w:sz w:val="28"/>
          <w:szCs w:val="28"/>
          <w:rtl/>
        </w:rPr>
        <w:t>) وبإنحراف معياري (</w:t>
      </w:r>
      <w:r>
        <w:rPr>
          <w:rFonts w:ascii="Simplified Arabic" w:hAnsi="Simplified Arabic" w:cs="Simplified Arabic" w:hint="cs"/>
          <w:sz w:val="28"/>
          <w:szCs w:val="28"/>
          <w:lang w:bidi="ar-EG"/>
        </w:rPr>
        <w:t>0.60</w:t>
      </w:r>
      <w:r w:rsidRPr="00E62D66">
        <w:rPr>
          <w:rFonts w:ascii="Simplified Arabic" w:hAnsi="Simplified Arabic" w:cs="Simplified Arabic" w:hint="cs"/>
          <w:sz w:val="28"/>
          <w:szCs w:val="28"/>
          <w:rtl/>
        </w:rPr>
        <w:t>)، كما أن اقل متوسط حسابي كان للفقرة (</w:t>
      </w:r>
      <w:r>
        <w:rPr>
          <w:rFonts w:ascii="Simplified Arabic" w:hAnsi="Simplified Arabic" w:cs="Simplified Arabic" w:hint="cs"/>
          <w:sz w:val="28"/>
          <w:szCs w:val="28"/>
          <w:lang w:bidi="ar-EG"/>
        </w:rPr>
        <w:t>10</w:t>
      </w:r>
      <w:r w:rsidRPr="00E62D66">
        <w:rPr>
          <w:rFonts w:ascii="Simplified Arabic" w:hAnsi="Simplified Arabic" w:cs="Simplified Arabic" w:hint="cs"/>
          <w:sz w:val="28"/>
          <w:szCs w:val="28"/>
          <w:rtl/>
        </w:rPr>
        <w:t>) والتي تنص على " يشعر</w:t>
      </w:r>
      <w:r>
        <w:rPr>
          <w:rFonts w:ascii="Simplified Arabic" w:hAnsi="Simplified Arabic" w:cs="Simplified Arabic" w:hint="cs"/>
          <w:sz w:val="28"/>
          <w:szCs w:val="28"/>
          <w:rtl/>
        </w:rPr>
        <w:t>يتمتع الموظفون بمظهر لائق وأنيق</w:t>
      </w:r>
      <w:r w:rsidRPr="00E62D66">
        <w:rPr>
          <w:rFonts w:ascii="Simplified Arabic" w:hAnsi="Simplified Arabic" w:cs="Simplified Arabic" w:hint="cs"/>
          <w:sz w:val="28"/>
          <w:szCs w:val="28"/>
          <w:rtl/>
        </w:rPr>
        <w:t xml:space="preserve"> " والتي بلغ متوسطها الحسابي (</w:t>
      </w:r>
      <w:r>
        <w:rPr>
          <w:rFonts w:ascii="Simplified Arabic" w:hAnsi="Simplified Arabic" w:cs="Simplified Arabic" w:hint="cs"/>
          <w:sz w:val="28"/>
          <w:szCs w:val="28"/>
          <w:lang w:bidi="ar-EG"/>
        </w:rPr>
        <w:t>2.98</w:t>
      </w:r>
      <w:r w:rsidRPr="00E62D66">
        <w:rPr>
          <w:rFonts w:ascii="Simplified Arabic" w:hAnsi="Simplified Arabic" w:cs="Simplified Arabic" w:hint="cs"/>
          <w:sz w:val="28"/>
          <w:szCs w:val="28"/>
          <w:rtl/>
        </w:rPr>
        <w:t>) بإنحراف معياري (</w:t>
      </w:r>
      <w:r>
        <w:rPr>
          <w:rFonts w:ascii="Simplified Arabic" w:hAnsi="Simplified Arabic" w:cs="Simplified Arabic" w:hint="cs"/>
          <w:sz w:val="28"/>
          <w:szCs w:val="28"/>
          <w:lang w:bidi="ar-EG"/>
        </w:rPr>
        <w:t>1.00</w:t>
      </w:r>
      <w:r w:rsidRPr="00E62D66">
        <w:rPr>
          <w:rFonts w:ascii="Simplified Arabic" w:hAnsi="Simplified Arabic" w:cs="Simplified Arabic" w:hint="cs"/>
          <w:sz w:val="28"/>
          <w:szCs w:val="28"/>
          <w:rtl/>
        </w:rPr>
        <w:t>)، اما المتوسط العام فقد بلغ (</w:t>
      </w:r>
      <w:r>
        <w:rPr>
          <w:rFonts w:ascii="Simplified Arabic" w:hAnsi="Simplified Arabic" w:cs="Simplified Arabic" w:hint="cs"/>
          <w:sz w:val="28"/>
          <w:szCs w:val="28"/>
          <w:lang w:bidi="ar-EG"/>
        </w:rPr>
        <w:t>3.53</w:t>
      </w:r>
      <w:r w:rsidRPr="00E62D66">
        <w:rPr>
          <w:rFonts w:ascii="Simplified Arabic" w:hAnsi="Simplified Arabic" w:cs="Simplified Arabic" w:hint="cs"/>
          <w:sz w:val="28"/>
          <w:szCs w:val="28"/>
          <w:rtl/>
        </w:rPr>
        <w:t xml:space="preserve">) وبمستوى عام متوسط وهذا يشير الى أن </w:t>
      </w:r>
      <w:r>
        <w:rPr>
          <w:rFonts w:ascii="Simplified Arabic" w:hAnsi="Simplified Arabic" w:cs="Simplified Arabic" w:hint="cs"/>
          <w:sz w:val="28"/>
          <w:szCs w:val="28"/>
          <w:rtl/>
        </w:rPr>
        <w:t xml:space="preserve">الملموسية </w:t>
      </w:r>
      <w:r w:rsidRPr="00E62D66">
        <w:rPr>
          <w:rFonts w:ascii="Simplified Arabic" w:hAnsi="Simplified Arabic" w:cs="Simplified Arabic" w:hint="cs"/>
          <w:sz w:val="28"/>
          <w:szCs w:val="28"/>
          <w:rtl/>
        </w:rPr>
        <w:t>جاءت بدرجة متوسطة.</w:t>
      </w:r>
    </w:p>
    <w:p w14:paraId="294E1DCB" w14:textId="77777777" w:rsidR="00ED35D0" w:rsidRPr="00EC4BDD" w:rsidRDefault="00ED35D0" w:rsidP="00593F7B">
      <w:pPr>
        <w:spacing w:line="36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التعاطف</w:t>
      </w:r>
    </w:p>
    <w:p w14:paraId="34D9CD63" w14:textId="77777777" w:rsidR="00ED35D0" w:rsidRPr="00367D6C" w:rsidRDefault="00ED35D0" w:rsidP="00593F7B">
      <w:pPr>
        <w:spacing w:line="360" w:lineRule="auto"/>
        <w:jc w:val="center"/>
        <w:rPr>
          <w:rFonts w:ascii="Simplified Arabic" w:hAnsi="Simplified Arabic" w:cs="Simplified Arabic"/>
          <w:b/>
          <w:bCs/>
          <w:sz w:val="28"/>
          <w:szCs w:val="28"/>
          <w:rtl/>
        </w:rPr>
      </w:pPr>
      <w:r w:rsidRPr="00367D6C">
        <w:rPr>
          <w:rFonts w:ascii="Simplified Arabic" w:hAnsi="Simplified Arabic" w:cs="Simplified Arabic" w:hint="cs"/>
          <w:b/>
          <w:bCs/>
          <w:sz w:val="28"/>
          <w:szCs w:val="28"/>
          <w:rtl/>
        </w:rPr>
        <w:t>الجدول (</w:t>
      </w:r>
      <w:r w:rsidRPr="00367D6C">
        <w:rPr>
          <w:rFonts w:ascii="Simplified Arabic" w:hAnsi="Simplified Arabic" w:cs="Simplified Arabic" w:hint="cs"/>
          <w:b/>
          <w:bCs/>
          <w:sz w:val="28"/>
          <w:szCs w:val="28"/>
          <w:lang w:bidi="ar-EG"/>
        </w:rPr>
        <w:t>4</w:t>
      </w:r>
      <w:r w:rsidRPr="00367D6C">
        <w:rPr>
          <w:rFonts w:ascii="Simplified Arabic" w:hAnsi="Simplified Arabic" w:cs="Simplified Arabic" w:hint="cs"/>
          <w:b/>
          <w:bCs/>
          <w:sz w:val="28"/>
          <w:szCs w:val="28"/>
          <w:rtl/>
        </w:rPr>
        <w:t>) المتوسطات الحسابية والإنحرافات المعيارية لبعد ال</w:t>
      </w:r>
      <w:r>
        <w:rPr>
          <w:rFonts w:ascii="Simplified Arabic" w:hAnsi="Simplified Arabic" w:cs="Simplified Arabic" w:hint="cs"/>
          <w:b/>
          <w:bCs/>
          <w:sz w:val="28"/>
          <w:szCs w:val="28"/>
          <w:rtl/>
        </w:rPr>
        <w:t xml:space="preserve">تعاطف </w:t>
      </w:r>
    </w:p>
    <w:tbl>
      <w:tblPr>
        <w:tblW w:w="93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720"/>
        <w:gridCol w:w="977"/>
        <w:gridCol w:w="850"/>
        <w:gridCol w:w="5099"/>
        <w:gridCol w:w="697"/>
      </w:tblGrid>
      <w:tr w:rsidR="00ED35D0" w:rsidRPr="00E62D66" w14:paraId="06939AF2" w14:textId="77777777" w:rsidTr="00593F7B">
        <w:trPr>
          <w:trHeight w:val="327"/>
          <w:jc w:val="center"/>
        </w:trPr>
        <w:tc>
          <w:tcPr>
            <w:tcW w:w="992" w:type="dxa"/>
            <w:vAlign w:val="center"/>
          </w:tcPr>
          <w:p w14:paraId="22A9243C"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درجة الموافقة</w:t>
            </w:r>
          </w:p>
        </w:tc>
        <w:tc>
          <w:tcPr>
            <w:tcW w:w="720" w:type="dxa"/>
          </w:tcPr>
          <w:p w14:paraId="4DDFE065"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الرتبة</w:t>
            </w:r>
          </w:p>
        </w:tc>
        <w:tc>
          <w:tcPr>
            <w:tcW w:w="977" w:type="dxa"/>
            <w:vAlign w:val="center"/>
          </w:tcPr>
          <w:p w14:paraId="20B0714A"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الانحراف  المعياري</w:t>
            </w:r>
          </w:p>
        </w:tc>
        <w:tc>
          <w:tcPr>
            <w:tcW w:w="850" w:type="dxa"/>
            <w:vAlign w:val="center"/>
          </w:tcPr>
          <w:p w14:paraId="2BF6DB42"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المتوسط الحسابي</w:t>
            </w:r>
          </w:p>
        </w:tc>
        <w:tc>
          <w:tcPr>
            <w:tcW w:w="5099" w:type="dxa"/>
            <w:vAlign w:val="center"/>
          </w:tcPr>
          <w:p w14:paraId="38462F5F"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الفقرة</w:t>
            </w:r>
          </w:p>
        </w:tc>
        <w:tc>
          <w:tcPr>
            <w:tcW w:w="697" w:type="dxa"/>
            <w:vAlign w:val="center"/>
          </w:tcPr>
          <w:p w14:paraId="7794126B"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الرقم</w:t>
            </w:r>
          </w:p>
        </w:tc>
      </w:tr>
      <w:tr w:rsidR="00ED35D0" w:rsidRPr="00E62D66" w14:paraId="4C5C07E4" w14:textId="77777777" w:rsidTr="00593F7B">
        <w:trPr>
          <w:trHeight w:val="659"/>
          <w:jc w:val="center"/>
        </w:trPr>
        <w:tc>
          <w:tcPr>
            <w:tcW w:w="992" w:type="dxa"/>
            <w:vAlign w:val="center"/>
          </w:tcPr>
          <w:p w14:paraId="67ABE3FE"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مرتفعة</w:t>
            </w:r>
          </w:p>
        </w:tc>
        <w:tc>
          <w:tcPr>
            <w:tcW w:w="720" w:type="dxa"/>
            <w:vAlign w:val="center"/>
          </w:tcPr>
          <w:p w14:paraId="48567C50"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2</w:t>
            </w:r>
          </w:p>
        </w:tc>
        <w:tc>
          <w:tcPr>
            <w:tcW w:w="977" w:type="dxa"/>
            <w:vAlign w:val="center"/>
          </w:tcPr>
          <w:p w14:paraId="38EBD843"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1.06</w:t>
            </w:r>
          </w:p>
        </w:tc>
        <w:tc>
          <w:tcPr>
            <w:tcW w:w="850" w:type="dxa"/>
            <w:vAlign w:val="center"/>
          </w:tcPr>
          <w:p w14:paraId="4AD45BF4"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4.05</w:t>
            </w:r>
          </w:p>
        </w:tc>
        <w:tc>
          <w:tcPr>
            <w:tcW w:w="5099" w:type="dxa"/>
          </w:tcPr>
          <w:p w14:paraId="4FD882C5"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يوضح في العاملون في المستشفى المشاكل الصحية التي أعاني منها بطريقة أفهمها.</w:t>
            </w:r>
          </w:p>
        </w:tc>
        <w:tc>
          <w:tcPr>
            <w:tcW w:w="697" w:type="dxa"/>
            <w:vAlign w:val="center"/>
          </w:tcPr>
          <w:p w14:paraId="401DA552"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11</w:t>
            </w:r>
          </w:p>
        </w:tc>
      </w:tr>
      <w:tr w:rsidR="00ED35D0" w:rsidRPr="00E62D66" w14:paraId="0334CFD1" w14:textId="77777777" w:rsidTr="00593F7B">
        <w:trPr>
          <w:trHeight w:val="664"/>
          <w:jc w:val="center"/>
        </w:trPr>
        <w:tc>
          <w:tcPr>
            <w:tcW w:w="992" w:type="dxa"/>
            <w:vAlign w:val="center"/>
          </w:tcPr>
          <w:p w14:paraId="01A78C26"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متوسطة</w:t>
            </w:r>
          </w:p>
        </w:tc>
        <w:tc>
          <w:tcPr>
            <w:tcW w:w="720" w:type="dxa"/>
            <w:vAlign w:val="center"/>
          </w:tcPr>
          <w:p w14:paraId="13B84AE0"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1</w:t>
            </w:r>
          </w:p>
        </w:tc>
        <w:tc>
          <w:tcPr>
            <w:tcW w:w="977" w:type="dxa"/>
            <w:vAlign w:val="center"/>
          </w:tcPr>
          <w:p w14:paraId="201D2847"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1.05</w:t>
            </w:r>
          </w:p>
        </w:tc>
        <w:tc>
          <w:tcPr>
            <w:tcW w:w="850" w:type="dxa"/>
            <w:vAlign w:val="center"/>
          </w:tcPr>
          <w:p w14:paraId="199EF3EA"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4.06</w:t>
            </w:r>
          </w:p>
        </w:tc>
        <w:tc>
          <w:tcPr>
            <w:tcW w:w="5099" w:type="dxa"/>
          </w:tcPr>
          <w:p w14:paraId="0200181D"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يحرص الطبيب على راحتك اثناء العلاج</w:t>
            </w:r>
          </w:p>
        </w:tc>
        <w:tc>
          <w:tcPr>
            <w:tcW w:w="697" w:type="dxa"/>
            <w:vAlign w:val="center"/>
          </w:tcPr>
          <w:p w14:paraId="58A9BFED"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12</w:t>
            </w:r>
          </w:p>
        </w:tc>
      </w:tr>
      <w:tr w:rsidR="00ED35D0" w:rsidRPr="00E62D66" w14:paraId="0FAFFC08" w14:textId="77777777" w:rsidTr="00593F7B">
        <w:trPr>
          <w:trHeight w:val="351"/>
          <w:jc w:val="center"/>
        </w:trPr>
        <w:tc>
          <w:tcPr>
            <w:tcW w:w="992" w:type="dxa"/>
            <w:vAlign w:val="center"/>
          </w:tcPr>
          <w:p w14:paraId="1C153628"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متوسطة</w:t>
            </w:r>
          </w:p>
        </w:tc>
        <w:tc>
          <w:tcPr>
            <w:tcW w:w="720" w:type="dxa"/>
            <w:vAlign w:val="center"/>
          </w:tcPr>
          <w:p w14:paraId="74CB5CF8"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3</w:t>
            </w:r>
          </w:p>
        </w:tc>
        <w:tc>
          <w:tcPr>
            <w:tcW w:w="977" w:type="dxa"/>
            <w:vAlign w:val="center"/>
          </w:tcPr>
          <w:p w14:paraId="38BA8F07"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1.02</w:t>
            </w:r>
          </w:p>
        </w:tc>
        <w:tc>
          <w:tcPr>
            <w:tcW w:w="850" w:type="dxa"/>
            <w:vAlign w:val="center"/>
          </w:tcPr>
          <w:p w14:paraId="680DDFD3"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4.00</w:t>
            </w:r>
          </w:p>
        </w:tc>
        <w:tc>
          <w:tcPr>
            <w:tcW w:w="5099" w:type="dxa"/>
          </w:tcPr>
          <w:p w14:paraId="77508B26"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يوجد روح المزاح والدعابة في التعامل مع المريض</w:t>
            </w:r>
          </w:p>
        </w:tc>
        <w:tc>
          <w:tcPr>
            <w:tcW w:w="697" w:type="dxa"/>
            <w:vAlign w:val="center"/>
          </w:tcPr>
          <w:p w14:paraId="67F7276A"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13</w:t>
            </w:r>
          </w:p>
        </w:tc>
      </w:tr>
      <w:tr w:rsidR="00ED35D0" w:rsidRPr="00E62D66" w14:paraId="4CC9E4DA" w14:textId="77777777" w:rsidTr="00593F7B">
        <w:trPr>
          <w:trHeight w:val="525"/>
          <w:jc w:val="center"/>
        </w:trPr>
        <w:tc>
          <w:tcPr>
            <w:tcW w:w="992" w:type="dxa"/>
            <w:vAlign w:val="center"/>
          </w:tcPr>
          <w:p w14:paraId="6D646F4F"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متوسطة</w:t>
            </w:r>
          </w:p>
        </w:tc>
        <w:tc>
          <w:tcPr>
            <w:tcW w:w="720" w:type="dxa"/>
            <w:vAlign w:val="center"/>
          </w:tcPr>
          <w:p w14:paraId="410F1093"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4</w:t>
            </w:r>
          </w:p>
        </w:tc>
        <w:tc>
          <w:tcPr>
            <w:tcW w:w="977" w:type="dxa"/>
            <w:vAlign w:val="center"/>
          </w:tcPr>
          <w:p w14:paraId="79FBC060"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1.00</w:t>
            </w:r>
          </w:p>
        </w:tc>
        <w:tc>
          <w:tcPr>
            <w:tcW w:w="850" w:type="dxa"/>
            <w:vAlign w:val="center"/>
          </w:tcPr>
          <w:p w14:paraId="4A100F12"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3.51</w:t>
            </w:r>
          </w:p>
        </w:tc>
        <w:tc>
          <w:tcPr>
            <w:tcW w:w="5099" w:type="dxa"/>
          </w:tcPr>
          <w:p w14:paraId="651F0A77"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يصغي الأطباء بشكل كامل إلى شكاوي المريض</w:t>
            </w:r>
          </w:p>
        </w:tc>
        <w:tc>
          <w:tcPr>
            <w:tcW w:w="697" w:type="dxa"/>
            <w:vAlign w:val="center"/>
          </w:tcPr>
          <w:p w14:paraId="72E16AC4"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14</w:t>
            </w:r>
          </w:p>
        </w:tc>
      </w:tr>
      <w:tr w:rsidR="00ED35D0" w:rsidRPr="00E62D66" w14:paraId="46F4958E" w14:textId="77777777" w:rsidTr="00593F7B">
        <w:trPr>
          <w:trHeight w:val="525"/>
          <w:jc w:val="center"/>
        </w:trPr>
        <w:tc>
          <w:tcPr>
            <w:tcW w:w="992" w:type="dxa"/>
            <w:vAlign w:val="center"/>
          </w:tcPr>
          <w:p w14:paraId="785D5E93"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متوسطة</w:t>
            </w:r>
          </w:p>
        </w:tc>
        <w:tc>
          <w:tcPr>
            <w:tcW w:w="720" w:type="dxa"/>
            <w:vAlign w:val="center"/>
          </w:tcPr>
          <w:p w14:paraId="3102365F"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5</w:t>
            </w:r>
          </w:p>
        </w:tc>
        <w:tc>
          <w:tcPr>
            <w:tcW w:w="977" w:type="dxa"/>
            <w:vAlign w:val="center"/>
          </w:tcPr>
          <w:p w14:paraId="3CECB5DA"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0.96</w:t>
            </w:r>
          </w:p>
        </w:tc>
        <w:tc>
          <w:tcPr>
            <w:tcW w:w="850" w:type="dxa"/>
            <w:vAlign w:val="center"/>
          </w:tcPr>
          <w:p w14:paraId="60092FC7"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3.00</w:t>
            </w:r>
          </w:p>
        </w:tc>
        <w:tc>
          <w:tcPr>
            <w:tcW w:w="5099" w:type="dxa"/>
          </w:tcPr>
          <w:p w14:paraId="5B7ADF5A"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هناك مراعاة لظروف المريض واحتياجاته</w:t>
            </w:r>
          </w:p>
        </w:tc>
        <w:tc>
          <w:tcPr>
            <w:tcW w:w="697" w:type="dxa"/>
            <w:vAlign w:val="center"/>
          </w:tcPr>
          <w:p w14:paraId="13D7556B"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15</w:t>
            </w:r>
          </w:p>
        </w:tc>
      </w:tr>
      <w:tr w:rsidR="00ED35D0" w:rsidRPr="00E62D66" w14:paraId="045DA5E1" w14:textId="77777777" w:rsidTr="00593F7B">
        <w:trPr>
          <w:trHeight w:val="676"/>
          <w:jc w:val="center"/>
        </w:trPr>
        <w:tc>
          <w:tcPr>
            <w:tcW w:w="992" w:type="dxa"/>
            <w:vAlign w:val="center"/>
          </w:tcPr>
          <w:p w14:paraId="301A3E74"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متوسطة</w:t>
            </w:r>
          </w:p>
        </w:tc>
        <w:tc>
          <w:tcPr>
            <w:tcW w:w="720" w:type="dxa"/>
            <w:vAlign w:val="center"/>
          </w:tcPr>
          <w:p w14:paraId="79DAC81F" w14:textId="77777777" w:rsidR="00ED35D0" w:rsidRPr="00E62D66" w:rsidRDefault="00ED35D0" w:rsidP="00593F7B">
            <w:pPr>
              <w:spacing w:line="360" w:lineRule="auto"/>
              <w:jc w:val="both"/>
              <w:rPr>
                <w:rFonts w:ascii="Simplified Arabic" w:hAnsi="Simplified Arabic" w:cs="Simplified Arabic"/>
                <w:sz w:val="28"/>
                <w:szCs w:val="28"/>
              </w:rPr>
            </w:pPr>
          </w:p>
        </w:tc>
        <w:tc>
          <w:tcPr>
            <w:tcW w:w="977" w:type="dxa"/>
            <w:vAlign w:val="center"/>
          </w:tcPr>
          <w:p w14:paraId="593C4140" w14:textId="77777777" w:rsidR="00ED35D0" w:rsidRPr="00E62D66" w:rsidRDefault="00ED35D0" w:rsidP="00593F7B">
            <w:pPr>
              <w:spacing w:line="360" w:lineRule="auto"/>
              <w:jc w:val="both"/>
              <w:rPr>
                <w:rFonts w:ascii="Simplified Arabic" w:hAnsi="Simplified Arabic" w:cs="Simplified Arabic"/>
                <w:sz w:val="28"/>
                <w:szCs w:val="28"/>
              </w:rPr>
            </w:pPr>
          </w:p>
        </w:tc>
        <w:tc>
          <w:tcPr>
            <w:tcW w:w="850" w:type="dxa"/>
            <w:vAlign w:val="center"/>
          </w:tcPr>
          <w:p w14:paraId="77A014FB"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3.36</w:t>
            </w:r>
          </w:p>
        </w:tc>
        <w:tc>
          <w:tcPr>
            <w:tcW w:w="5796" w:type="dxa"/>
            <w:gridSpan w:val="2"/>
            <w:vAlign w:val="center"/>
          </w:tcPr>
          <w:p w14:paraId="5351CE21"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المؤشر الكلي</w:t>
            </w:r>
          </w:p>
        </w:tc>
      </w:tr>
    </w:tbl>
    <w:p w14:paraId="17B14CB5"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يمثل الجدول (</w:t>
      </w:r>
      <w:r>
        <w:rPr>
          <w:rFonts w:ascii="Simplified Arabic" w:hAnsi="Simplified Arabic" w:cs="Simplified Arabic" w:hint="cs"/>
          <w:sz w:val="28"/>
          <w:szCs w:val="28"/>
          <w:lang w:bidi="ar-EG"/>
        </w:rPr>
        <w:t>4</w:t>
      </w:r>
      <w:r w:rsidRPr="00E62D66">
        <w:rPr>
          <w:rFonts w:ascii="Simplified Arabic" w:hAnsi="Simplified Arabic" w:cs="Simplified Arabic" w:hint="cs"/>
          <w:sz w:val="28"/>
          <w:szCs w:val="28"/>
          <w:rtl/>
        </w:rPr>
        <w:t xml:space="preserve">) قيم المتوسط الحسابي والإنحراف المعياري لبعد </w:t>
      </w:r>
      <w:r>
        <w:rPr>
          <w:rFonts w:ascii="Simplified Arabic" w:hAnsi="Simplified Arabic" w:cs="Simplified Arabic" w:hint="cs"/>
          <w:sz w:val="28"/>
          <w:szCs w:val="28"/>
          <w:rtl/>
        </w:rPr>
        <w:t>ااتعاطف</w:t>
      </w:r>
      <w:r w:rsidRPr="00E62D66">
        <w:rPr>
          <w:rFonts w:ascii="Simplified Arabic" w:hAnsi="Simplified Arabic" w:cs="Simplified Arabic" w:hint="cs"/>
          <w:sz w:val="28"/>
          <w:szCs w:val="28"/>
          <w:rtl/>
        </w:rPr>
        <w:t xml:space="preserve"> حيث تراوحت المتوسطات الحسابية بين (</w:t>
      </w:r>
      <w:r w:rsidRPr="00E62D66">
        <w:rPr>
          <w:rFonts w:ascii="Simplified Arabic" w:hAnsi="Simplified Arabic" w:cs="Simplified Arabic" w:hint="cs"/>
          <w:sz w:val="28"/>
          <w:szCs w:val="28"/>
        </w:rPr>
        <w:t>3.00</w:t>
      </w:r>
      <w:r w:rsidRPr="00E62D66">
        <w:rPr>
          <w:rFonts w:ascii="Simplified Arabic" w:hAnsi="Simplified Arabic" w:cs="Simplified Arabic" w:hint="cs"/>
          <w:sz w:val="28"/>
          <w:szCs w:val="28"/>
          <w:rtl/>
        </w:rPr>
        <w:t>-</w:t>
      </w:r>
      <w:r>
        <w:rPr>
          <w:rFonts w:ascii="Simplified Arabic" w:hAnsi="Simplified Arabic" w:cs="Simplified Arabic" w:hint="cs"/>
          <w:sz w:val="28"/>
          <w:szCs w:val="28"/>
          <w:lang w:bidi="ar-EG"/>
        </w:rPr>
        <w:t>4.06</w:t>
      </w:r>
      <w:r w:rsidRPr="00E62D66">
        <w:rPr>
          <w:rFonts w:ascii="Simplified Arabic" w:hAnsi="Simplified Arabic" w:cs="Simplified Arabic" w:hint="cs"/>
          <w:sz w:val="28"/>
          <w:szCs w:val="28"/>
          <w:rtl/>
        </w:rPr>
        <w:t>)، كما تراوحت الإنحرافات المعيارية بين (</w:t>
      </w:r>
      <w:r>
        <w:rPr>
          <w:rFonts w:ascii="Simplified Arabic" w:hAnsi="Simplified Arabic" w:cs="Simplified Arabic" w:hint="cs"/>
          <w:sz w:val="28"/>
          <w:szCs w:val="28"/>
          <w:lang w:bidi="ar-EG"/>
        </w:rPr>
        <w:t>0.96</w:t>
      </w:r>
      <w:r w:rsidRPr="00E62D66">
        <w:rPr>
          <w:rFonts w:ascii="Simplified Arabic" w:hAnsi="Simplified Arabic" w:cs="Simplified Arabic" w:hint="cs"/>
          <w:sz w:val="28"/>
          <w:szCs w:val="28"/>
          <w:rtl/>
        </w:rPr>
        <w:t>-</w:t>
      </w:r>
      <w:r>
        <w:rPr>
          <w:rFonts w:ascii="Simplified Arabic" w:hAnsi="Simplified Arabic" w:cs="Simplified Arabic" w:hint="cs"/>
          <w:sz w:val="28"/>
          <w:szCs w:val="28"/>
          <w:lang w:bidi="ar-EG"/>
        </w:rPr>
        <w:t>1.06</w:t>
      </w:r>
      <w:r w:rsidRPr="00E62D66">
        <w:rPr>
          <w:rFonts w:ascii="Simplified Arabic" w:hAnsi="Simplified Arabic" w:cs="Simplified Arabic" w:hint="cs"/>
          <w:sz w:val="28"/>
          <w:szCs w:val="28"/>
          <w:rtl/>
        </w:rPr>
        <w:t>) حيث أعلى قيمة للمتوسط الحسابي كان للفقرة (</w:t>
      </w:r>
      <w:r>
        <w:rPr>
          <w:rFonts w:ascii="Simplified Arabic" w:hAnsi="Simplified Arabic" w:cs="Simplified Arabic" w:hint="cs"/>
          <w:sz w:val="28"/>
          <w:szCs w:val="28"/>
          <w:lang w:bidi="ar-EG"/>
        </w:rPr>
        <w:t>12</w:t>
      </w:r>
      <w:r w:rsidRPr="00E62D66">
        <w:rPr>
          <w:rFonts w:ascii="Simplified Arabic" w:hAnsi="Simplified Arabic" w:cs="Simplified Arabic" w:hint="cs"/>
          <w:sz w:val="28"/>
          <w:szCs w:val="28"/>
          <w:rtl/>
        </w:rPr>
        <w:t xml:space="preserve">) والتي تنص على " </w:t>
      </w:r>
      <w:r>
        <w:rPr>
          <w:rFonts w:ascii="Simplified Arabic" w:hAnsi="Simplified Arabic" w:cs="Simplified Arabic" w:hint="cs"/>
          <w:sz w:val="28"/>
          <w:szCs w:val="28"/>
          <w:rtl/>
        </w:rPr>
        <w:t xml:space="preserve">يحرص الطبيب على راحتك اثناء </w:t>
      </w:r>
      <w:r>
        <w:rPr>
          <w:rFonts w:ascii="Simplified Arabic" w:hAnsi="Simplified Arabic" w:cs="Simplified Arabic" w:hint="cs"/>
          <w:sz w:val="28"/>
          <w:szCs w:val="28"/>
          <w:rtl/>
        </w:rPr>
        <w:lastRenderedPageBreak/>
        <w:t>العلاج</w:t>
      </w:r>
      <w:r w:rsidRPr="00E62D66">
        <w:rPr>
          <w:rFonts w:ascii="Simplified Arabic" w:hAnsi="Simplified Arabic" w:cs="Simplified Arabic" w:hint="cs"/>
          <w:sz w:val="28"/>
          <w:szCs w:val="28"/>
          <w:rtl/>
        </w:rPr>
        <w:t>"، حيث بلغت قيمة المتوسط  الحسابي (</w:t>
      </w:r>
      <w:r>
        <w:rPr>
          <w:rFonts w:ascii="Simplified Arabic" w:hAnsi="Simplified Arabic" w:cs="Simplified Arabic" w:hint="cs"/>
          <w:sz w:val="28"/>
          <w:szCs w:val="28"/>
          <w:lang w:bidi="ar-EG"/>
        </w:rPr>
        <w:t>4.06</w:t>
      </w:r>
      <w:r w:rsidRPr="00E62D66">
        <w:rPr>
          <w:rFonts w:ascii="Simplified Arabic" w:hAnsi="Simplified Arabic" w:cs="Simplified Arabic" w:hint="cs"/>
          <w:sz w:val="28"/>
          <w:szCs w:val="28"/>
          <w:rtl/>
        </w:rPr>
        <w:t>) وبإنحراف معياري (</w:t>
      </w:r>
      <w:r>
        <w:rPr>
          <w:rFonts w:ascii="Simplified Arabic" w:hAnsi="Simplified Arabic" w:cs="Simplified Arabic" w:hint="cs"/>
          <w:sz w:val="28"/>
          <w:szCs w:val="28"/>
          <w:lang w:bidi="ar-EG"/>
        </w:rPr>
        <w:t>1.05</w:t>
      </w:r>
      <w:r w:rsidRPr="00E62D66">
        <w:rPr>
          <w:rFonts w:ascii="Simplified Arabic" w:hAnsi="Simplified Arabic" w:cs="Simplified Arabic" w:hint="cs"/>
          <w:sz w:val="28"/>
          <w:szCs w:val="28"/>
          <w:rtl/>
        </w:rPr>
        <w:t>)، كما ان اقل متوسط حسابي كان للفقرة (</w:t>
      </w:r>
      <w:r>
        <w:rPr>
          <w:rFonts w:ascii="Simplified Arabic" w:hAnsi="Simplified Arabic" w:cs="Simplified Arabic" w:hint="cs"/>
          <w:sz w:val="28"/>
          <w:szCs w:val="28"/>
          <w:lang w:bidi="ar-EG"/>
        </w:rPr>
        <w:t>15</w:t>
      </w:r>
      <w:r w:rsidRPr="00E62D66">
        <w:rPr>
          <w:rFonts w:ascii="Simplified Arabic" w:hAnsi="Simplified Arabic" w:cs="Simplified Arabic" w:hint="cs"/>
          <w:sz w:val="28"/>
          <w:szCs w:val="28"/>
          <w:rtl/>
        </w:rPr>
        <w:t xml:space="preserve">) والتي تنص على " </w:t>
      </w:r>
      <w:r>
        <w:rPr>
          <w:rFonts w:ascii="Simplified Arabic" w:hAnsi="Simplified Arabic" w:cs="Simplified Arabic" w:hint="cs"/>
          <w:sz w:val="28"/>
          <w:szCs w:val="28"/>
          <w:rtl/>
        </w:rPr>
        <w:t>هناك مراعاة لظروف المريض واحتياجاته</w:t>
      </w:r>
      <w:r w:rsidRPr="00E62D66">
        <w:rPr>
          <w:rFonts w:ascii="Simplified Arabic" w:hAnsi="Simplified Arabic" w:cs="Simplified Arabic" w:hint="cs"/>
          <w:sz w:val="28"/>
          <w:szCs w:val="28"/>
          <w:rtl/>
        </w:rPr>
        <w:t>" والتي بلغ متوسطها الحسابي (</w:t>
      </w:r>
      <w:r>
        <w:rPr>
          <w:rFonts w:ascii="Simplified Arabic" w:hAnsi="Simplified Arabic" w:cs="Simplified Arabic" w:hint="cs"/>
          <w:sz w:val="28"/>
          <w:szCs w:val="28"/>
          <w:lang w:bidi="ar-EG"/>
        </w:rPr>
        <w:t>3.00</w:t>
      </w:r>
      <w:r w:rsidRPr="00E62D66">
        <w:rPr>
          <w:rFonts w:ascii="Simplified Arabic" w:hAnsi="Simplified Arabic" w:cs="Simplified Arabic" w:hint="cs"/>
          <w:sz w:val="28"/>
          <w:szCs w:val="28"/>
          <w:rtl/>
        </w:rPr>
        <w:t>) بإنحراف معياري (</w:t>
      </w:r>
      <w:r>
        <w:rPr>
          <w:rFonts w:ascii="Simplified Arabic" w:hAnsi="Simplified Arabic" w:cs="Simplified Arabic" w:hint="cs"/>
          <w:sz w:val="28"/>
          <w:szCs w:val="28"/>
          <w:lang w:bidi="ar-EG"/>
        </w:rPr>
        <w:t>0.96</w:t>
      </w:r>
      <w:r w:rsidRPr="00E62D66">
        <w:rPr>
          <w:rFonts w:ascii="Simplified Arabic" w:hAnsi="Simplified Arabic" w:cs="Simplified Arabic" w:hint="cs"/>
          <w:sz w:val="28"/>
          <w:szCs w:val="28"/>
          <w:rtl/>
        </w:rPr>
        <w:t>)، اما المتوسط العام فقد بلغ (</w:t>
      </w:r>
      <w:r>
        <w:rPr>
          <w:rFonts w:ascii="Simplified Arabic" w:hAnsi="Simplified Arabic" w:cs="Simplified Arabic" w:hint="cs"/>
          <w:sz w:val="28"/>
          <w:szCs w:val="28"/>
          <w:lang w:bidi="ar-EG"/>
        </w:rPr>
        <w:t>3.63</w:t>
      </w:r>
      <w:r w:rsidRPr="00E62D66">
        <w:rPr>
          <w:rFonts w:ascii="Simplified Arabic" w:hAnsi="Simplified Arabic" w:cs="Simplified Arabic" w:hint="cs"/>
          <w:sz w:val="28"/>
          <w:szCs w:val="28"/>
          <w:rtl/>
        </w:rPr>
        <w:t xml:space="preserve">) وبمستوى عام متوسط، ويشير ذلك الى أن </w:t>
      </w:r>
      <w:r>
        <w:rPr>
          <w:rFonts w:ascii="Simplified Arabic" w:hAnsi="Simplified Arabic" w:cs="Simplified Arabic" w:hint="cs"/>
          <w:sz w:val="28"/>
          <w:szCs w:val="28"/>
          <w:rtl/>
        </w:rPr>
        <w:t>التعاطف</w:t>
      </w:r>
      <w:r w:rsidRPr="00E62D66">
        <w:rPr>
          <w:rFonts w:ascii="Simplified Arabic" w:hAnsi="Simplified Arabic" w:cs="Simplified Arabic" w:hint="cs"/>
          <w:sz w:val="28"/>
          <w:szCs w:val="28"/>
          <w:rtl/>
        </w:rPr>
        <w:t xml:space="preserve"> جاءت بمستوى متوسط. </w:t>
      </w:r>
    </w:p>
    <w:p w14:paraId="07D8766D"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 </w:t>
      </w:r>
    </w:p>
    <w:p w14:paraId="1643EFB1" w14:textId="77777777" w:rsidR="00ED35D0" w:rsidRPr="00F11A62" w:rsidRDefault="00ED35D0" w:rsidP="00593F7B">
      <w:pPr>
        <w:spacing w:line="360" w:lineRule="auto"/>
        <w:jc w:val="both"/>
        <w:rPr>
          <w:rFonts w:ascii="Simplified Arabic" w:hAnsi="Simplified Arabic" w:cs="Simplified Arabic"/>
          <w:b/>
          <w:bCs/>
          <w:sz w:val="28"/>
          <w:szCs w:val="28"/>
          <w:rtl/>
        </w:rPr>
      </w:pPr>
      <w:r w:rsidRPr="00F11A62">
        <w:rPr>
          <w:rFonts w:ascii="Simplified Arabic" w:hAnsi="Simplified Arabic" w:cs="Simplified Arabic" w:hint="cs"/>
          <w:b/>
          <w:bCs/>
          <w:sz w:val="28"/>
          <w:szCs w:val="28"/>
          <w:lang w:bidi="ar-EG"/>
        </w:rPr>
        <w:t xml:space="preserve"> 4.2.2</w:t>
      </w:r>
      <w:r w:rsidRPr="00F11A62">
        <w:rPr>
          <w:rFonts w:ascii="Simplified Arabic" w:hAnsi="Simplified Arabic" w:cs="Simplified Arabic" w:hint="cs"/>
          <w:b/>
          <w:bCs/>
          <w:sz w:val="28"/>
          <w:szCs w:val="28"/>
          <w:rtl/>
        </w:rPr>
        <w:t xml:space="preserve">وصف نتائج المحور الأول الخاص بمتغير الدراسة التابع : </w:t>
      </w:r>
      <w:r>
        <w:rPr>
          <w:rFonts w:ascii="Simplified Arabic" w:hAnsi="Simplified Arabic" w:cs="Simplified Arabic" w:hint="cs"/>
          <w:b/>
          <w:bCs/>
          <w:sz w:val="28"/>
          <w:szCs w:val="28"/>
          <w:rtl/>
        </w:rPr>
        <w:t>رضا</w:t>
      </w:r>
      <w:r w:rsidRPr="00F11A62">
        <w:rPr>
          <w:rFonts w:ascii="Simplified Arabic" w:hAnsi="Simplified Arabic" w:cs="Simplified Arabic" w:hint="cs"/>
          <w:b/>
          <w:bCs/>
          <w:sz w:val="28"/>
          <w:szCs w:val="28"/>
          <w:rtl/>
        </w:rPr>
        <w:t xml:space="preserve"> العملاء </w:t>
      </w:r>
    </w:p>
    <w:p w14:paraId="474F26B4" w14:textId="77777777" w:rsidR="00ED35D0" w:rsidRPr="00F11A62" w:rsidRDefault="00ED35D0" w:rsidP="00593F7B">
      <w:pPr>
        <w:spacing w:line="360" w:lineRule="auto"/>
        <w:jc w:val="center"/>
        <w:rPr>
          <w:rFonts w:ascii="Simplified Arabic" w:hAnsi="Simplified Arabic" w:cs="Simplified Arabic"/>
          <w:b/>
          <w:bCs/>
          <w:sz w:val="28"/>
          <w:szCs w:val="28"/>
          <w:rtl/>
        </w:rPr>
      </w:pPr>
      <w:r w:rsidRPr="00F11A62">
        <w:rPr>
          <w:rFonts w:ascii="Simplified Arabic" w:hAnsi="Simplified Arabic" w:cs="Simplified Arabic" w:hint="cs"/>
          <w:b/>
          <w:bCs/>
          <w:sz w:val="28"/>
          <w:szCs w:val="28"/>
          <w:rtl/>
        </w:rPr>
        <w:t>الجدول (</w:t>
      </w:r>
      <w:r w:rsidRPr="00F11A62">
        <w:rPr>
          <w:rFonts w:ascii="Simplified Arabic" w:hAnsi="Simplified Arabic" w:cs="Simplified Arabic" w:hint="cs"/>
          <w:b/>
          <w:bCs/>
          <w:sz w:val="28"/>
          <w:szCs w:val="28"/>
          <w:lang w:bidi="ar-EG"/>
        </w:rPr>
        <w:t>5</w:t>
      </w:r>
      <w:r w:rsidRPr="00F11A62">
        <w:rPr>
          <w:rFonts w:ascii="Simplified Arabic" w:hAnsi="Simplified Arabic" w:cs="Simplified Arabic" w:hint="cs"/>
          <w:b/>
          <w:bCs/>
          <w:sz w:val="28"/>
          <w:szCs w:val="28"/>
          <w:rtl/>
        </w:rPr>
        <w:t xml:space="preserve">) المتوسطات الحسابية والإنحرافات المعيارية </w:t>
      </w:r>
      <w:r>
        <w:rPr>
          <w:rFonts w:ascii="Simplified Arabic" w:hAnsi="Simplified Arabic" w:cs="Simplified Arabic" w:hint="cs"/>
          <w:b/>
          <w:bCs/>
          <w:sz w:val="28"/>
          <w:szCs w:val="28"/>
          <w:rtl/>
        </w:rPr>
        <w:t>لرضا</w:t>
      </w:r>
      <w:r w:rsidRPr="00F11A62">
        <w:rPr>
          <w:rFonts w:ascii="Simplified Arabic" w:hAnsi="Simplified Arabic" w:cs="Simplified Arabic" w:hint="cs"/>
          <w:b/>
          <w:bCs/>
          <w:sz w:val="28"/>
          <w:szCs w:val="28"/>
          <w:rtl/>
        </w:rPr>
        <w:t xml:space="preserve"> العملاء</w:t>
      </w:r>
    </w:p>
    <w:tbl>
      <w:tblPr>
        <w:bidiVisual/>
        <w:tblW w:w="5665" w:type="pct"/>
        <w:jc w:val="center"/>
        <w:tblLook w:val="00A0" w:firstRow="1" w:lastRow="0" w:firstColumn="1" w:lastColumn="0" w:noHBand="0" w:noVBand="0"/>
      </w:tblPr>
      <w:tblGrid>
        <w:gridCol w:w="888"/>
        <w:gridCol w:w="4458"/>
        <w:gridCol w:w="927"/>
        <w:gridCol w:w="991"/>
        <w:gridCol w:w="1438"/>
        <w:gridCol w:w="922"/>
      </w:tblGrid>
      <w:tr w:rsidR="00ED35D0" w:rsidRPr="00E62D66" w14:paraId="4E0D5A33" w14:textId="77777777" w:rsidTr="00593F7B">
        <w:trPr>
          <w:trHeight w:val="534"/>
          <w:jc w:val="center"/>
        </w:trPr>
        <w:tc>
          <w:tcPr>
            <w:tcW w:w="462" w:type="pct"/>
            <w:tcBorders>
              <w:top w:val="single" w:sz="4" w:space="0" w:color="auto"/>
              <w:left w:val="single" w:sz="4" w:space="0" w:color="auto"/>
              <w:bottom w:val="single" w:sz="4" w:space="0" w:color="auto"/>
              <w:right w:val="single" w:sz="4" w:space="0" w:color="auto"/>
            </w:tcBorders>
            <w:noWrap/>
            <w:vAlign w:val="center"/>
          </w:tcPr>
          <w:p w14:paraId="428C9338"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الرقم</w:t>
            </w:r>
          </w:p>
        </w:tc>
        <w:tc>
          <w:tcPr>
            <w:tcW w:w="2316" w:type="pct"/>
            <w:tcBorders>
              <w:top w:val="single" w:sz="4" w:space="0" w:color="auto"/>
              <w:left w:val="nil"/>
              <w:bottom w:val="single" w:sz="4" w:space="0" w:color="auto"/>
              <w:right w:val="single" w:sz="4" w:space="0" w:color="auto"/>
            </w:tcBorders>
            <w:vAlign w:val="center"/>
          </w:tcPr>
          <w:p w14:paraId="25F89E4B"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الفقرة</w:t>
            </w:r>
          </w:p>
        </w:tc>
        <w:tc>
          <w:tcPr>
            <w:tcW w:w="481" w:type="pct"/>
            <w:tcBorders>
              <w:top w:val="single" w:sz="4" w:space="0" w:color="auto"/>
              <w:left w:val="nil"/>
              <w:bottom w:val="single" w:sz="4" w:space="0" w:color="auto"/>
              <w:right w:val="single" w:sz="4" w:space="0" w:color="auto"/>
            </w:tcBorders>
            <w:vAlign w:val="center"/>
          </w:tcPr>
          <w:p w14:paraId="4DDD59A5"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المتوسط الحسابي</w:t>
            </w:r>
          </w:p>
        </w:tc>
        <w:tc>
          <w:tcPr>
            <w:tcW w:w="515" w:type="pct"/>
            <w:tcBorders>
              <w:top w:val="single" w:sz="4" w:space="0" w:color="auto"/>
              <w:left w:val="nil"/>
              <w:bottom w:val="single" w:sz="4" w:space="0" w:color="auto"/>
              <w:right w:val="single" w:sz="4" w:space="0" w:color="auto"/>
            </w:tcBorders>
            <w:vAlign w:val="center"/>
          </w:tcPr>
          <w:p w14:paraId="3FC4E3D6"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الإنحراف المعياري</w:t>
            </w:r>
          </w:p>
        </w:tc>
        <w:tc>
          <w:tcPr>
            <w:tcW w:w="747" w:type="pct"/>
            <w:tcBorders>
              <w:top w:val="single" w:sz="4" w:space="0" w:color="auto"/>
              <w:left w:val="nil"/>
              <w:bottom w:val="single" w:sz="4" w:space="0" w:color="auto"/>
              <w:right w:val="single" w:sz="4" w:space="0" w:color="auto"/>
            </w:tcBorders>
            <w:noWrap/>
            <w:vAlign w:val="center"/>
          </w:tcPr>
          <w:p w14:paraId="7F655ADC"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الترتيب</w:t>
            </w:r>
          </w:p>
        </w:tc>
        <w:tc>
          <w:tcPr>
            <w:tcW w:w="480" w:type="pct"/>
            <w:tcBorders>
              <w:top w:val="single" w:sz="4" w:space="0" w:color="auto"/>
              <w:left w:val="nil"/>
              <w:bottom w:val="single" w:sz="4" w:space="0" w:color="auto"/>
              <w:right w:val="single" w:sz="4" w:space="0" w:color="auto"/>
            </w:tcBorders>
            <w:vAlign w:val="center"/>
          </w:tcPr>
          <w:p w14:paraId="6E5BAD1E"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المستوى</w:t>
            </w:r>
          </w:p>
        </w:tc>
      </w:tr>
      <w:tr w:rsidR="00ED35D0" w:rsidRPr="00E62D66" w14:paraId="4706F769" w14:textId="77777777" w:rsidTr="00593F7B">
        <w:trPr>
          <w:trHeight w:val="922"/>
          <w:jc w:val="center"/>
        </w:trPr>
        <w:tc>
          <w:tcPr>
            <w:tcW w:w="462" w:type="pct"/>
            <w:tcBorders>
              <w:top w:val="nil"/>
              <w:left w:val="single" w:sz="4" w:space="0" w:color="auto"/>
              <w:bottom w:val="single" w:sz="4" w:space="0" w:color="auto"/>
              <w:right w:val="single" w:sz="4" w:space="0" w:color="auto"/>
            </w:tcBorders>
            <w:vAlign w:val="center"/>
          </w:tcPr>
          <w:p w14:paraId="714A2B91"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16</w:t>
            </w:r>
          </w:p>
        </w:tc>
        <w:tc>
          <w:tcPr>
            <w:tcW w:w="2316" w:type="pct"/>
            <w:tcBorders>
              <w:top w:val="nil"/>
              <w:left w:val="nil"/>
              <w:bottom w:val="single" w:sz="4" w:space="0" w:color="auto"/>
              <w:right w:val="single" w:sz="4" w:space="0" w:color="auto"/>
            </w:tcBorders>
          </w:tcPr>
          <w:p w14:paraId="45766019"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الخدمات الطارئة متاحة عند الحاجة.</w:t>
            </w:r>
          </w:p>
        </w:tc>
        <w:tc>
          <w:tcPr>
            <w:tcW w:w="481" w:type="pct"/>
            <w:tcBorders>
              <w:top w:val="nil"/>
              <w:left w:val="nil"/>
              <w:bottom w:val="single" w:sz="4" w:space="0" w:color="auto"/>
              <w:right w:val="single" w:sz="4" w:space="0" w:color="auto"/>
            </w:tcBorders>
            <w:noWrap/>
            <w:vAlign w:val="center"/>
          </w:tcPr>
          <w:p w14:paraId="695173AD"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4.55</w:t>
            </w:r>
          </w:p>
        </w:tc>
        <w:tc>
          <w:tcPr>
            <w:tcW w:w="515" w:type="pct"/>
            <w:tcBorders>
              <w:top w:val="nil"/>
              <w:left w:val="nil"/>
              <w:bottom w:val="single" w:sz="4" w:space="0" w:color="auto"/>
              <w:right w:val="single" w:sz="4" w:space="0" w:color="auto"/>
            </w:tcBorders>
            <w:noWrap/>
            <w:vAlign w:val="center"/>
          </w:tcPr>
          <w:p w14:paraId="74CF9075"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0.78</w:t>
            </w:r>
          </w:p>
        </w:tc>
        <w:tc>
          <w:tcPr>
            <w:tcW w:w="747" w:type="pct"/>
            <w:tcBorders>
              <w:top w:val="nil"/>
              <w:left w:val="nil"/>
              <w:bottom w:val="single" w:sz="4" w:space="0" w:color="auto"/>
              <w:right w:val="single" w:sz="4" w:space="0" w:color="auto"/>
            </w:tcBorders>
            <w:noWrap/>
            <w:vAlign w:val="center"/>
          </w:tcPr>
          <w:p w14:paraId="59E5C5D3"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1</w:t>
            </w:r>
          </w:p>
        </w:tc>
        <w:tc>
          <w:tcPr>
            <w:tcW w:w="480" w:type="pct"/>
            <w:tcBorders>
              <w:top w:val="nil"/>
              <w:left w:val="nil"/>
              <w:bottom w:val="single" w:sz="4" w:space="0" w:color="auto"/>
              <w:right w:val="single" w:sz="4" w:space="0" w:color="auto"/>
            </w:tcBorders>
            <w:noWrap/>
          </w:tcPr>
          <w:p w14:paraId="5EE30A17"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مرتفع</w:t>
            </w:r>
          </w:p>
        </w:tc>
      </w:tr>
      <w:tr w:rsidR="00ED35D0" w:rsidRPr="00E62D66" w14:paraId="7C8B3B0C" w14:textId="77777777" w:rsidTr="00593F7B">
        <w:trPr>
          <w:trHeight w:val="822"/>
          <w:jc w:val="center"/>
        </w:trPr>
        <w:tc>
          <w:tcPr>
            <w:tcW w:w="462" w:type="pct"/>
            <w:tcBorders>
              <w:top w:val="nil"/>
              <w:left w:val="single" w:sz="4" w:space="0" w:color="auto"/>
              <w:bottom w:val="single" w:sz="4" w:space="0" w:color="auto"/>
              <w:right w:val="single" w:sz="4" w:space="0" w:color="auto"/>
            </w:tcBorders>
            <w:vAlign w:val="center"/>
          </w:tcPr>
          <w:p w14:paraId="714E55ED"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17</w:t>
            </w:r>
          </w:p>
        </w:tc>
        <w:tc>
          <w:tcPr>
            <w:tcW w:w="2316" w:type="pct"/>
            <w:tcBorders>
              <w:top w:val="nil"/>
              <w:left w:val="nil"/>
              <w:bottom w:val="single" w:sz="4" w:space="0" w:color="auto"/>
              <w:right w:val="single" w:sz="4" w:space="0" w:color="auto"/>
            </w:tcBorders>
          </w:tcPr>
          <w:p w14:paraId="65435CAE"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تسهر المؤسسة الصحية على توفير الإضاءة والتدفئة و الراحة والهدوء في الغرفة</w:t>
            </w:r>
          </w:p>
        </w:tc>
        <w:tc>
          <w:tcPr>
            <w:tcW w:w="481" w:type="pct"/>
            <w:tcBorders>
              <w:top w:val="nil"/>
              <w:left w:val="nil"/>
              <w:bottom w:val="single" w:sz="4" w:space="0" w:color="auto"/>
              <w:right w:val="single" w:sz="4" w:space="0" w:color="auto"/>
            </w:tcBorders>
            <w:noWrap/>
            <w:vAlign w:val="center"/>
          </w:tcPr>
          <w:p w14:paraId="64477B84"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4.20</w:t>
            </w:r>
          </w:p>
        </w:tc>
        <w:tc>
          <w:tcPr>
            <w:tcW w:w="515" w:type="pct"/>
            <w:tcBorders>
              <w:top w:val="nil"/>
              <w:left w:val="nil"/>
              <w:bottom w:val="single" w:sz="4" w:space="0" w:color="auto"/>
              <w:right w:val="single" w:sz="4" w:space="0" w:color="auto"/>
            </w:tcBorders>
            <w:noWrap/>
            <w:vAlign w:val="center"/>
          </w:tcPr>
          <w:p w14:paraId="255A5DE8"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0.66</w:t>
            </w:r>
          </w:p>
        </w:tc>
        <w:tc>
          <w:tcPr>
            <w:tcW w:w="747" w:type="pct"/>
            <w:tcBorders>
              <w:top w:val="nil"/>
              <w:left w:val="nil"/>
              <w:bottom w:val="single" w:sz="4" w:space="0" w:color="auto"/>
              <w:right w:val="single" w:sz="4" w:space="0" w:color="auto"/>
            </w:tcBorders>
            <w:noWrap/>
            <w:vAlign w:val="center"/>
          </w:tcPr>
          <w:p w14:paraId="16D156CA"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3</w:t>
            </w:r>
          </w:p>
        </w:tc>
        <w:tc>
          <w:tcPr>
            <w:tcW w:w="480" w:type="pct"/>
            <w:tcBorders>
              <w:top w:val="nil"/>
              <w:left w:val="nil"/>
              <w:bottom w:val="single" w:sz="4" w:space="0" w:color="auto"/>
              <w:right w:val="single" w:sz="4" w:space="0" w:color="auto"/>
            </w:tcBorders>
            <w:noWrap/>
          </w:tcPr>
          <w:p w14:paraId="77FB3E20"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مرتفع</w:t>
            </w:r>
          </w:p>
        </w:tc>
      </w:tr>
      <w:tr w:rsidR="00ED35D0" w:rsidRPr="00E62D66" w14:paraId="11EB92BD" w14:textId="77777777" w:rsidTr="00593F7B">
        <w:trPr>
          <w:trHeight w:val="597"/>
          <w:jc w:val="center"/>
        </w:trPr>
        <w:tc>
          <w:tcPr>
            <w:tcW w:w="462" w:type="pct"/>
            <w:tcBorders>
              <w:top w:val="nil"/>
              <w:left w:val="single" w:sz="4" w:space="0" w:color="auto"/>
              <w:bottom w:val="single" w:sz="4" w:space="0" w:color="auto"/>
              <w:right w:val="single" w:sz="4" w:space="0" w:color="auto"/>
            </w:tcBorders>
            <w:vAlign w:val="center"/>
          </w:tcPr>
          <w:p w14:paraId="04652B15"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18</w:t>
            </w:r>
          </w:p>
        </w:tc>
        <w:tc>
          <w:tcPr>
            <w:tcW w:w="2316" w:type="pct"/>
            <w:tcBorders>
              <w:top w:val="nil"/>
              <w:left w:val="nil"/>
              <w:bottom w:val="single" w:sz="4" w:space="0" w:color="auto"/>
              <w:right w:val="single" w:sz="4" w:space="0" w:color="auto"/>
            </w:tcBorders>
          </w:tcPr>
          <w:p w14:paraId="38327183"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يتلقى المرضى حسن المعاملة من طاقم الاستقبال</w:t>
            </w:r>
          </w:p>
        </w:tc>
        <w:tc>
          <w:tcPr>
            <w:tcW w:w="481" w:type="pct"/>
            <w:tcBorders>
              <w:top w:val="nil"/>
              <w:left w:val="nil"/>
              <w:bottom w:val="single" w:sz="4" w:space="0" w:color="auto"/>
              <w:right w:val="single" w:sz="4" w:space="0" w:color="auto"/>
            </w:tcBorders>
            <w:noWrap/>
            <w:vAlign w:val="center"/>
          </w:tcPr>
          <w:p w14:paraId="023980DD"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4.10</w:t>
            </w:r>
          </w:p>
        </w:tc>
        <w:tc>
          <w:tcPr>
            <w:tcW w:w="515" w:type="pct"/>
            <w:tcBorders>
              <w:top w:val="nil"/>
              <w:left w:val="nil"/>
              <w:bottom w:val="single" w:sz="4" w:space="0" w:color="auto"/>
              <w:right w:val="single" w:sz="4" w:space="0" w:color="auto"/>
            </w:tcBorders>
            <w:noWrap/>
            <w:vAlign w:val="center"/>
          </w:tcPr>
          <w:p w14:paraId="731162B1"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0.75</w:t>
            </w:r>
          </w:p>
        </w:tc>
        <w:tc>
          <w:tcPr>
            <w:tcW w:w="747" w:type="pct"/>
            <w:tcBorders>
              <w:top w:val="nil"/>
              <w:left w:val="nil"/>
              <w:bottom w:val="single" w:sz="4" w:space="0" w:color="auto"/>
              <w:right w:val="single" w:sz="4" w:space="0" w:color="auto"/>
            </w:tcBorders>
            <w:noWrap/>
            <w:vAlign w:val="center"/>
          </w:tcPr>
          <w:p w14:paraId="7D041A48"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4</w:t>
            </w:r>
          </w:p>
        </w:tc>
        <w:tc>
          <w:tcPr>
            <w:tcW w:w="480" w:type="pct"/>
            <w:tcBorders>
              <w:top w:val="nil"/>
              <w:left w:val="nil"/>
              <w:bottom w:val="single" w:sz="4" w:space="0" w:color="auto"/>
              <w:right w:val="single" w:sz="4" w:space="0" w:color="auto"/>
            </w:tcBorders>
            <w:noWrap/>
            <w:vAlign w:val="center"/>
          </w:tcPr>
          <w:p w14:paraId="21714833"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مرتفع</w:t>
            </w:r>
          </w:p>
        </w:tc>
      </w:tr>
      <w:tr w:rsidR="00ED35D0" w:rsidRPr="00E62D66" w14:paraId="63D74527" w14:textId="77777777" w:rsidTr="00593F7B">
        <w:trPr>
          <w:trHeight w:val="800"/>
          <w:jc w:val="center"/>
        </w:trPr>
        <w:tc>
          <w:tcPr>
            <w:tcW w:w="462" w:type="pct"/>
            <w:tcBorders>
              <w:top w:val="nil"/>
              <w:left w:val="single" w:sz="4" w:space="0" w:color="auto"/>
              <w:bottom w:val="single" w:sz="4" w:space="0" w:color="auto"/>
              <w:right w:val="single" w:sz="4" w:space="0" w:color="auto"/>
            </w:tcBorders>
            <w:vAlign w:val="center"/>
          </w:tcPr>
          <w:p w14:paraId="156917B5"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19</w:t>
            </w:r>
          </w:p>
        </w:tc>
        <w:tc>
          <w:tcPr>
            <w:tcW w:w="2316" w:type="pct"/>
            <w:tcBorders>
              <w:top w:val="nil"/>
              <w:left w:val="nil"/>
              <w:bottom w:val="single" w:sz="4" w:space="0" w:color="auto"/>
              <w:right w:val="single" w:sz="4" w:space="0" w:color="auto"/>
            </w:tcBorders>
          </w:tcPr>
          <w:p w14:paraId="7BBF3352"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تقدم المستشفى خدمات تكميلية مما يزيد من شعور الزبون بالمتعة</w:t>
            </w:r>
          </w:p>
        </w:tc>
        <w:tc>
          <w:tcPr>
            <w:tcW w:w="481" w:type="pct"/>
            <w:tcBorders>
              <w:top w:val="nil"/>
              <w:left w:val="nil"/>
              <w:bottom w:val="single" w:sz="4" w:space="0" w:color="auto"/>
              <w:right w:val="single" w:sz="4" w:space="0" w:color="auto"/>
            </w:tcBorders>
            <w:noWrap/>
            <w:vAlign w:val="center"/>
          </w:tcPr>
          <w:p w14:paraId="7120D64F"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4.40</w:t>
            </w:r>
          </w:p>
        </w:tc>
        <w:tc>
          <w:tcPr>
            <w:tcW w:w="515" w:type="pct"/>
            <w:tcBorders>
              <w:top w:val="nil"/>
              <w:left w:val="nil"/>
              <w:bottom w:val="single" w:sz="4" w:space="0" w:color="auto"/>
              <w:right w:val="single" w:sz="4" w:space="0" w:color="auto"/>
            </w:tcBorders>
            <w:noWrap/>
            <w:vAlign w:val="center"/>
          </w:tcPr>
          <w:p w14:paraId="13CA88C4"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0.70</w:t>
            </w:r>
          </w:p>
        </w:tc>
        <w:tc>
          <w:tcPr>
            <w:tcW w:w="747" w:type="pct"/>
            <w:tcBorders>
              <w:top w:val="nil"/>
              <w:left w:val="nil"/>
              <w:bottom w:val="single" w:sz="4" w:space="0" w:color="auto"/>
              <w:right w:val="single" w:sz="4" w:space="0" w:color="auto"/>
            </w:tcBorders>
            <w:noWrap/>
            <w:vAlign w:val="center"/>
          </w:tcPr>
          <w:p w14:paraId="5BED889D"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2</w:t>
            </w:r>
          </w:p>
        </w:tc>
        <w:tc>
          <w:tcPr>
            <w:tcW w:w="480" w:type="pct"/>
            <w:tcBorders>
              <w:top w:val="nil"/>
              <w:left w:val="nil"/>
              <w:bottom w:val="single" w:sz="4" w:space="0" w:color="auto"/>
              <w:right w:val="single" w:sz="4" w:space="0" w:color="auto"/>
            </w:tcBorders>
            <w:noWrap/>
          </w:tcPr>
          <w:p w14:paraId="429EDED4"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مرتفع</w:t>
            </w:r>
          </w:p>
        </w:tc>
      </w:tr>
      <w:tr w:rsidR="00ED35D0" w:rsidRPr="00E62D66" w14:paraId="25971C24" w14:textId="77777777" w:rsidTr="00593F7B">
        <w:trPr>
          <w:trHeight w:val="804"/>
          <w:jc w:val="center"/>
        </w:trPr>
        <w:tc>
          <w:tcPr>
            <w:tcW w:w="462" w:type="pct"/>
            <w:tcBorders>
              <w:top w:val="nil"/>
              <w:left w:val="single" w:sz="4" w:space="0" w:color="auto"/>
              <w:bottom w:val="single" w:sz="4" w:space="0" w:color="auto"/>
              <w:right w:val="single" w:sz="4" w:space="0" w:color="auto"/>
            </w:tcBorders>
            <w:vAlign w:val="center"/>
          </w:tcPr>
          <w:p w14:paraId="5484D6B6"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20</w:t>
            </w:r>
          </w:p>
        </w:tc>
        <w:tc>
          <w:tcPr>
            <w:tcW w:w="2316" w:type="pct"/>
            <w:tcBorders>
              <w:top w:val="nil"/>
              <w:left w:val="nil"/>
              <w:bottom w:val="single" w:sz="4" w:space="0" w:color="auto"/>
              <w:right w:val="single" w:sz="4" w:space="0" w:color="auto"/>
            </w:tcBorders>
          </w:tcPr>
          <w:p w14:paraId="072DF364"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تقوم المستشفى بمتابعة الشكاوي المرضى وتقديم الحلول المناسبة</w:t>
            </w:r>
          </w:p>
        </w:tc>
        <w:tc>
          <w:tcPr>
            <w:tcW w:w="481" w:type="pct"/>
            <w:tcBorders>
              <w:top w:val="nil"/>
              <w:left w:val="nil"/>
              <w:bottom w:val="single" w:sz="4" w:space="0" w:color="auto"/>
              <w:right w:val="single" w:sz="4" w:space="0" w:color="auto"/>
            </w:tcBorders>
            <w:noWrap/>
            <w:vAlign w:val="center"/>
          </w:tcPr>
          <w:p w14:paraId="08DEECB1"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3.99</w:t>
            </w:r>
          </w:p>
        </w:tc>
        <w:tc>
          <w:tcPr>
            <w:tcW w:w="515" w:type="pct"/>
            <w:tcBorders>
              <w:top w:val="nil"/>
              <w:left w:val="nil"/>
              <w:bottom w:val="single" w:sz="4" w:space="0" w:color="auto"/>
              <w:right w:val="single" w:sz="4" w:space="0" w:color="auto"/>
            </w:tcBorders>
            <w:noWrap/>
            <w:vAlign w:val="center"/>
          </w:tcPr>
          <w:p w14:paraId="6B2AFFF7"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0.72</w:t>
            </w:r>
          </w:p>
        </w:tc>
        <w:tc>
          <w:tcPr>
            <w:tcW w:w="747" w:type="pct"/>
            <w:tcBorders>
              <w:top w:val="nil"/>
              <w:left w:val="nil"/>
              <w:bottom w:val="single" w:sz="4" w:space="0" w:color="auto"/>
              <w:right w:val="single" w:sz="4" w:space="0" w:color="auto"/>
            </w:tcBorders>
            <w:noWrap/>
            <w:vAlign w:val="center"/>
          </w:tcPr>
          <w:p w14:paraId="6BAA9360"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5</w:t>
            </w:r>
          </w:p>
        </w:tc>
        <w:tc>
          <w:tcPr>
            <w:tcW w:w="480" w:type="pct"/>
            <w:tcBorders>
              <w:top w:val="nil"/>
              <w:left w:val="nil"/>
              <w:bottom w:val="single" w:sz="4" w:space="0" w:color="auto"/>
              <w:right w:val="single" w:sz="4" w:space="0" w:color="auto"/>
            </w:tcBorders>
            <w:noWrap/>
          </w:tcPr>
          <w:p w14:paraId="09E4B241"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متوسط</w:t>
            </w:r>
          </w:p>
        </w:tc>
      </w:tr>
      <w:tr w:rsidR="00ED35D0" w:rsidRPr="00E62D66" w14:paraId="660CF437" w14:textId="77777777" w:rsidTr="00593F7B">
        <w:trPr>
          <w:trHeight w:val="570"/>
          <w:jc w:val="center"/>
        </w:trPr>
        <w:tc>
          <w:tcPr>
            <w:tcW w:w="462" w:type="pct"/>
            <w:tcBorders>
              <w:top w:val="nil"/>
              <w:left w:val="single" w:sz="4" w:space="0" w:color="auto"/>
              <w:bottom w:val="double" w:sz="6" w:space="0" w:color="auto"/>
              <w:right w:val="single" w:sz="4" w:space="0" w:color="auto"/>
            </w:tcBorders>
            <w:noWrap/>
            <w:vAlign w:val="bottom"/>
          </w:tcPr>
          <w:p w14:paraId="311F5138"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 </w:t>
            </w:r>
          </w:p>
        </w:tc>
        <w:tc>
          <w:tcPr>
            <w:tcW w:w="2316" w:type="pct"/>
            <w:tcBorders>
              <w:top w:val="nil"/>
              <w:left w:val="nil"/>
              <w:bottom w:val="double" w:sz="6" w:space="0" w:color="auto"/>
              <w:right w:val="single" w:sz="4" w:space="0" w:color="auto"/>
            </w:tcBorders>
            <w:vAlign w:val="center"/>
          </w:tcPr>
          <w:p w14:paraId="197B9768"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 xml:space="preserve">الإجمالي العام </w:t>
            </w:r>
          </w:p>
        </w:tc>
        <w:tc>
          <w:tcPr>
            <w:tcW w:w="481" w:type="pct"/>
            <w:tcBorders>
              <w:top w:val="nil"/>
              <w:left w:val="nil"/>
              <w:bottom w:val="double" w:sz="6" w:space="0" w:color="auto"/>
              <w:right w:val="single" w:sz="4" w:space="0" w:color="auto"/>
            </w:tcBorders>
            <w:vAlign w:val="center"/>
          </w:tcPr>
          <w:p w14:paraId="356C1DE4"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4.00</w:t>
            </w:r>
          </w:p>
        </w:tc>
        <w:tc>
          <w:tcPr>
            <w:tcW w:w="515" w:type="pct"/>
            <w:tcBorders>
              <w:top w:val="nil"/>
              <w:left w:val="nil"/>
              <w:bottom w:val="double" w:sz="6" w:space="0" w:color="auto"/>
              <w:right w:val="single" w:sz="4" w:space="0" w:color="auto"/>
            </w:tcBorders>
            <w:vAlign w:val="center"/>
          </w:tcPr>
          <w:p w14:paraId="0FC374A5" w14:textId="77777777" w:rsidR="00ED35D0" w:rsidRPr="00E62D66" w:rsidRDefault="00ED35D0" w:rsidP="00593F7B">
            <w:pPr>
              <w:spacing w:line="360" w:lineRule="auto"/>
              <w:jc w:val="both"/>
              <w:rPr>
                <w:rFonts w:ascii="Simplified Arabic" w:hAnsi="Simplified Arabic" w:cs="Simplified Arabic"/>
                <w:sz w:val="28"/>
                <w:szCs w:val="28"/>
              </w:rPr>
            </w:pPr>
          </w:p>
        </w:tc>
        <w:tc>
          <w:tcPr>
            <w:tcW w:w="747" w:type="pct"/>
            <w:tcBorders>
              <w:top w:val="nil"/>
              <w:left w:val="nil"/>
              <w:bottom w:val="double" w:sz="6" w:space="0" w:color="auto"/>
              <w:right w:val="single" w:sz="4" w:space="0" w:color="auto"/>
            </w:tcBorders>
            <w:noWrap/>
            <w:vAlign w:val="center"/>
          </w:tcPr>
          <w:p w14:paraId="585E95FD" w14:textId="77777777" w:rsidR="00ED35D0" w:rsidRPr="00E62D66" w:rsidRDefault="00ED35D0" w:rsidP="00593F7B">
            <w:pPr>
              <w:spacing w:line="360" w:lineRule="auto"/>
              <w:jc w:val="both"/>
              <w:rPr>
                <w:rFonts w:ascii="Simplified Arabic" w:hAnsi="Simplified Arabic" w:cs="Simplified Arabic"/>
                <w:sz w:val="28"/>
                <w:szCs w:val="28"/>
              </w:rPr>
            </w:pPr>
          </w:p>
        </w:tc>
        <w:tc>
          <w:tcPr>
            <w:tcW w:w="480" w:type="pct"/>
            <w:tcBorders>
              <w:top w:val="nil"/>
              <w:left w:val="nil"/>
              <w:bottom w:val="double" w:sz="6" w:space="0" w:color="auto"/>
              <w:right w:val="single" w:sz="4" w:space="0" w:color="auto"/>
            </w:tcBorders>
            <w:noWrap/>
          </w:tcPr>
          <w:p w14:paraId="3FACDFA8"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مرتفع</w:t>
            </w:r>
          </w:p>
        </w:tc>
      </w:tr>
    </w:tbl>
    <w:p w14:paraId="1A01C710"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lastRenderedPageBreak/>
        <w:t>يمثل الجدول (</w:t>
      </w:r>
      <w:r>
        <w:rPr>
          <w:rFonts w:ascii="Simplified Arabic" w:hAnsi="Simplified Arabic" w:cs="Simplified Arabic" w:hint="cs"/>
          <w:sz w:val="28"/>
          <w:szCs w:val="28"/>
          <w:lang w:bidi="ar-EG"/>
        </w:rPr>
        <w:t>5</w:t>
      </w:r>
      <w:r w:rsidRPr="00E62D66">
        <w:rPr>
          <w:rFonts w:ascii="Simplified Arabic" w:hAnsi="Simplified Arabic" w:cs="Simplified Arabic" w:hint="cs"/>
          <w:sz w:val="28"/>
          <w:szCs w:val="28"/>
          <w:rtl/>
        </w:rPr>
        <w:t xml:space="preserve">) قيم المتوسط الحسابي والإنحراف المعياري </w:t>
      </w:r>
      <w:r>
        <w:rPr>
          <w:rFonts w:ascii="Simplified Arabic" w:hAnsi="Simplified Arabic" w:cs="Simplified Arabic" w:hint="cs"/>
          <w:sz w:val="28"/>
          <w:szCs w:val="28"/>
          <w:rtl/>
        </w:rPr>
        <w:t xml:space="preserve">لمتغير رضا العملاء </w:t>
      </w:r>
      <w:r w:rsidRPr="00E62D66">
        <w:rPr>
          <w:rFonts w:ascii="Simplified Arabic" w:hAnsi="Simplified Arabic" w:cs="Simplified Arabic" w:hint="cs"/>
          <w:sz w:val="28"/>
          <w:szCs w:val="28"/>
          <w:rtl/>
        </w:rPr>
        <w:t>حيث تراوحت المتوسطات الحسابية بين (</w:t>
      </w:r>
      <w:r>
        <w:rPr>
          <w:rFonts w:ascii="Simplified Arabic" w:hAnsi="Simplified Arabic" w:cs="Simplified Arabic" w:hint="cs"/>
          <w:sz w:val="28"/>
          <w:szCs w:val="28"/>
          <w:lang w:bidi="ar-EG"/>
        </w:rPr>
        <w:t>3.99</w:t>
      </w:r>
      <w:r w:rsidRPr="00E62D66">
        <w:rPr>
          <w:rFonts w:ascii="Simplified Arabic" w:hAnsi="Simplified Arabic" w:cs="Simplified Arabic" w:hint="cs"/>
          <w:sz w:val="28"/>
          <w:szCs w:val="28"/>
          <w:rtl/>
        </w:rPr>
        <w:t xml:space="preserve">- </w:t>
      </w:r>
      <w:r>
        <w:rPr>
          <w:rFonts w:ascii="Simplified Arabic" w:hAnsi="Simplified Arabic" w:cs="Simplified Arabic" w:hint="cs"/>
          <w:sz w:val="28"/>
          <w:szCs w:val="28"/>
          <w:lang w:bidi="ar-EG"/>
        </w:rPr>
        <w:t>4.55</w:t>
      </w:r>
      <w:r w:rsidRPr="00E62D66">
        <w:rPr>
          <w:rFonts w:ascii="Simplified Arabic" w:hAnsi="Simplified Arabic" w:cs="Simplified Arabic" w:hint="cs"/>
          <w:sz w:val="28"/>
          <w:szCs w:val="28"/>
          <w:rtl/>
        </w:rPr>
        <w:t>) وتراوحت الإنحرافات المعيارية (</w:t>
      </w:r>
      <w:r>
        <w:rPr>
          <w:rFonts w:ascii="Simplified Arabic" w:hAnsi="Simplified Arabic" w:cs="Simplified Arabic" w:hint="cs"/>
          <w:sz w:val="28"/>
          <w:szCs w:val="28"/>
          <w:lang w:bidi="ar-EG"/>
        </w:rPr>
        <w:t>0.66</w:t>
      </w:r>
      <w:r w:rsidRPr="00E62D66">
        <w:rPr>
          <w:rFonts w:ascii="Simplified Arabic" w:hAnsi="Simplified Arabic" w:cs="Simplified Arabic" w:hint="cs"/>
          <w:sz w:val="28"/>
          <w:szCs w:val="28"/>
          <w:rtl/>
        </w:rPr>
        <w:t>-</w:t>
      </w:r>
      <w:r>
        <w:rPr>
          <w:rFonts w:ascii="Simplified Arabic" w:hAnsi="Simplified Arabic" w:cs="Simplified Arabic" w:hint="cs"/>
          <w:sz w:val="28"/>
          <w:szCs w:val="28"/>
          <w:lang w:bidi="ar-EG"/>
        </w:rPr>
        <w:t>0.78</w:t>
      </w:r>
      <w:r w:rsidRPr="00E62D66">
        <w:rPr>
          <w:rFonts w:ascii="Simplified Arabic" w:hAnsi="Simplified Arabic" w:cs="Simplified Arabic" w:hint="cs"/>
          <w:sz w:val="28"/>
          <w:szCs w:val="28"/>
          <w:rtl/>
        </w:rPr>
        <w:t>)، حيث أعلى قيمة للمتوسط الحسابي كان للسؤال (</w:t>
      </w:r>
      <w:r>
        <w:rPr>
          <w:rFonts w:ascii="Simplified Arabic" w:hAnsi="Simplified Arabic" w:cs="Simplified Arabic" w:hint="cs"/>
          <w:sz w:val="28"/>
          <w:szCs w:val="28"/>
          <w:lang w:bidi="ar-EG"/>
        </w:rPr>
        <w:t>16</w:t>
      </w:r>
      <w:r w:rsidRPr="00E62D66">
        <w:rPr>
          <w:rFonts w:ascii="Simplified Arabic" w:hAnsi="Simplified Arabic" w:cs="Simplified Arabic" w:hint="cs"/>
          <w:sz w:val="28"/>
          <w:szCs w:val="28"/>
          <w:rtl/>
        </w:rPr>
        <w:t xml:space="preserve">) والذي ينص على " </w:t>
      </w:r>
      <w:r>
        <w:rPr>
          <w:rFonts w:ascii="Simplified Arabic" w:hAnsi="Simplified Arabic" w:cs="Simplified Arabic" w:hint="cs"/>
          <w:sz w:val="28"/>
          <w:szCs w:val="28"/>
          <w:rtl/>
        </w:rPr>
        <w:t>الخدمات الطارئة متاحة عند الحاجة.</w:t>
      </w:r>
      <w:r w:rsidRPr="00E62D66">
        <w:rPr>
          <w:rFonts w:ascii="Simplified Arabic" w:hAnsi="Simplified Arabic" w:cs="Simplified Arabic" w:hint="cs"/>
          <w:sz w:val="28"/>
          <w:szCs w:val="28"/>
          <w:rtl/>
        </w:rPr>
        <w:t xml:space="preserve"> "، حيث بلغت قيمة المتوسط  الحسابي (</w:t>
      </w:r>
      <w:r>
        <w:rPr>
          <w:rFonts w:ascii="Simplified Arabic" w:hAnsi="Simplified Arabic" w:cs="Simplified Arabic" w:hint="cs"/>
          <w:sz w:val="28"/>
          <w:szCs w:val="28"/>
          <w:lang w:bidi="ar-EG"/>
        </w:rPr>
        <w:t>4.55</w:t>
      </w:r>
      <w:r w:rsidRPr="00E62D66">
        <w:rPr>
          <w:rFonts w:ascii="Simplified Arabic" w:hAnsi="Simplified Arabic" w:cs="Simplified Arabic" w:hint="cs"/>
          <w:sz w:val="28"/>
          <w:szCs w:val="28"/>
          <w:rtl/>
        </w:rPr>
        <w:t>) وبإنحراف معياري (</w:t>
      </w:r>
      <w:r>
        <w:rPr>
          <w:rFonts w:ascii="Simplified Arabic" w:hAnsi="Simplified Arabic" w:cs="Simplified Arabic" w:hint="cs"/>
          <w:sz w:val="28"/>
          <w:szCs w:val="28"/>
          <w:lang w:bidi="ar-EG"/>
        </w:rPr>
        <w:t>0.78</w:t>
      </w:r>
      <w:r w:rsidRPr="00E62D66">
        <w:rPr>
          <w:rFonts w:ascii="Simplified Arabic" w:hAnsi="Simplified Arabic" w:cs="Simplified Arabic" w:hint="cs"/>
          <w:sz w:val="28"/>
          <w:szCs w:val="28"/>
          <w:rtl/>
        </w:rPr>
        <w:t>)، كما ان اقل متوسط حسابي كان للفقرة (</w:t>
      </w:r>
      <w:r>
        <w:rPr>
          <w:rFonts w:ascii="Simplified Arabic" w:hAnsi="Simplified Arabic" w:cs="Simplified Arabic" w:hint="cs"/>
          <w:sz w:val="28"/>
          <w:szCs w:val="28"/>
          <w:lang w:bidi="ar-EG"/>
        </w:rPr>
        <w:t>20</w:t>
      </w:r>
      <w:r w:rsidRPr="00E62D66">
        <w:rPr>
          <w:rFonts w:ascii="Simplified Arabic" w:hAnsi="Simplified Arabic" w:cs="Simplified Arabic" w:hint="cs"/>
          <w:sz w:val="28"/>
          <w:szCs w:val="28"/>
          <w:rtl/>
        </w:rPr>
        <w:t>) والتي تنص على "</w:t>
      </w:r>
      <w:r>
        <w:rPr>
          <w:rFonts w:ascii="Simplified Arabic" w:hAnsi="Simplified Arabic" w:cs="Simplified Arabic" w:hint="cs"/>
          <w:sz w:val="28"/>
          <w:szCs w:val="28"/>
          <w:rtl/>
        </w:rPr>
        <w:t>تقوم المستشفى بمتابعة الشكاوي المرضى وتقديم الحلول المناسبة</w:t>
      </w:r>
      <w:r w:rsidRPr="00E62D66">
        <w:rPr>
          <w:rFonts w:ascii="Simplified Arabic" w:hAnsi="Simplified Arabic" w:cs="Simplified Arabic" w:hint="cs"/>
          <w:sz w:val="28"/>
          <w:szCs w:val="28"/>
          <w:rtl/>
        </w:rPr>
        <w:t>" والتي بلغ متوسطها الحسابي (</w:t>
      </w:r>
      <w:r>
        <w:rPr>
          <w:rFonts w:ascii="Simplified Arabic" w:hAnsi="Simplified Arabic" w:cs="Simplified Arabic" w:hint="cs"/>
          <w:sz w:val="28"/>
          <w:szCs w:val="28"/>
          <w:lang w:bidi="ar-EG"/>
        </w:rPr>
        <w:t>3.20</w:t>
      </w:r>
      <w:r w:rsidRPr="00E62D66">
        <w:rPr>
          <w:rFonts w:ascii="Simplified Arabic" w:hAnsi="Simplified Arabic" w:cs="Simplified Arabic" w:hint="cs"/>
          <w:sz w:val="28"/>
          <w:szCs w:val="28"/>
          <w:rtl/>
        </w:rPr>
        <w:t>) بانحراف معياري (</w:t>
      </w:r>
      <w:r>
        <w:rPr>
          <w:rFonts w:ascii="Simplified Arabic" w:hAnsi="Simplified Arabic" w:cs="Simplified Arabic" w:hint="cs"/>
          <w:sz w:val="28"/>
          <w:szCs w:val="28"/>
          <w:lang w:bidi="ar-EG"/>
        </w:rPr>
        <w:t>0.72</w:t>
      </w:r>
      <w:r w:rsidRPr="00E62D66">
        <w:rPr>
          <w:rFonts w:ascii="Simplified Arabic" w:hAnsi="Simplified Arabic" w:cs="Simplified Arabic" w:hint="cs"/>
          <w:sz w:val="28"/>
          <w:szCs w:val="28"/>
          <w:rtl/>
        </w:rPr>
        <w:t>)، اما المتوسط العام فقد بلغ (</w:t>
      </w:r>
      <w:r>
        <w:rPr>
          <w:rFonts w:ascii="Simplified Arabic" w:hAnsi="Simplified Arabic" w:cs="Simplified Arabic" w:hint="cs"/>
          <w:sz w:val="28"/>
          <w:szCs w:val="28"/>
          <w:lang w:bidi="ar-EG"/>
        </w:rPr>
        <w:t>4.00</w:t>
      </w:r>
      <w:r w:rsidRPr="00E62D66">
        <w:rPr>
          <w:rFonts w:ascii="Simplified Arabic" w:hAnsi="Simplified Arabic" w:cs="Simplified Arabic" w:hint="cs"/>
          <w:sz w:val="28"/>
          <w:szCs w:val="28"/>
          <w:rtl/>
        </w:rPr>
        <w:t xml:space="preserve">) وبمستوى عام مرتفعة، وهذا يدل على أن </w:t>
      </w:r>
      <w:r>
        <w:rPr>
          <w:rFonts w:ascii="Simplified Arabic" w:hAnsi="Simplified Arabic" w:cs="Simplified Arabic" w:hint="cs"/>
          <w:sz w:val="28"/>
          <w:szCs w:val="28"/>
          <w:rtl/>
        </w:rPr>
        <w:t xml:space="preserve">رضا العملاء </w:t>
      </w:r>
      <w:r w:rsidRPr="00E62D66">
        <w:rPr>
          <w:rFonts w:ascii="Simplified Arabic" w:hAnsi="Simplified Arabic" w:cs="Simplified Arabic" w:hint="cs"/>
          <w:sz w:val="28"/>
          <w:szCs w:val="28"/>
          <w:rtl/>
        </w:rPr>
        <w:t xml:space="preserve">كانت بدرجة مرتفعة.  </w:t>
      </w:r>
    </w:p>
    <w:p w14:paraId="513E6590" w14:textId="77777777" w:rsidR="00ED35D0" w:rsidRPr="00E62D66" w:rsidRDefault="00ED35D0" w:rsidP="00593F7B">
      <w:pPr>
        <w:spacing w:line="360" w:lineRule="auto"/>
        <w:jc w:val="both"/>
        <w:rPr>
          <w:rFonts w:ascii="Simplified Arabic" w:hAnsi="Simplified Arabic" w:cs="Simplified Arabic"/>
          <w:sz w:val="28"/>
          <w:szCs w:val="28"/>
          <w:rtl/>
        </w:rPr>
      </w:pPr>
      <w:r w:rsidRPr="00EE3DCF">
        <w:rPr>
          <w:rFonts w:ascii="Simplified Arabic" w:hAnsi="Simplified Arabic" w:cs="Simplified Arabic" w:hint="cs"/>
          <w:b/>
          <w:bCs/>
          <w:sz w:val="32"/>
          <w:szCs w:val="32"/>
          <w:lang w:bidi="ar-EG"/>
        </w:rPr>
        <w:t>4.3</w:t>
      </w:r>
      <w:r w:rsidRPr="00EE3DCF">
        <w:rPr>
          <w:rFonts w:ascii="Simplified Arabic" w:hAnsi="Simplified Arabic" w:cs="Simplified Arabic" w:hint="cs"/>
          <w:b/>
          <w:bCs/>
          <w:sz w:val="32"/>
          <w:szCs w:val="32"/>
          <w:rtl/>
        </w:rPr>
        <w:t xml:space="preserve"> إختبار فرضيات الدراسة</w:t>
      </w:r>
      <w:r>
        <w:rPr>
          <w:rFonts w:ascii="Simplified Arabic" w:hAnsi="Simplified Arabic" w:cs="Simplified Arabic" w:hint="cs"/>
          <w:sz w:val="28"/>
          <w:szCs w:val="28"/>
          <w:rtl/>
        </w:rPr>
        <w:t xml:space="preserve"> </w:t>
      </w:r>
    </w:p>
    <w:p w14:paraId="61CB1A5B"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تم إستخدام التحليل الإحصائي لإختبار فرضيات الدراسة وكما يلي:</w:t>
      </w:r>
    </w:p>
    <w:p w14:paraId="47BEF51E"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H01</w:t>
      </w:r>
      <w:r w:rsidRPr="00E62D66">
        <w:rPr>
          <w:rFonts w:ascii="Simplified Arabic" w:hAnsi="Simplified Arabic" w:cs="Simplified Arabic" w:hint="cs"/>
          <w:sz w:val="28"/>
          <w:szCs w:val="28"/>
          <w:rtl/>
        </w:rPr>
        <w:t xml:space="preserve">: </w:t>
      </w:r>
      <w:r w:rsidRPr="001355C9">
        <w:rPr>
          <w:rFonts w:ascii="Simplified Arabic" w:eastAsia="Simplified Arabic" w:hAnsi="Simplified Arabic" w:cs="Simplified Arabic"/>
          <w:color w:val="000000" w:themeColor="text1"/>
          <w:sz w:val="28"/>
          <w:szCs w:val="28"/>
          <w:rtl/>
        </w:rPr>
        <w:t xml:space="preserve">لا يوجد أثر ذو دلالة إحصائية عند مستوى معنوية </w:t>
      </w:r>
      <w:r w:rsidRPr="001355C9">
        <w:rPr>
          <w:rFonts w:ascii="Simplified Arabic" w:eastAsia="Simplified Arabic" w:hAnsi="Simplified Arabic" w:cs="Simplified Arabic"/>
          <w:color w:val="000000" w:themeColor="text1"/>
          <w:sz w:val="28"/>
          <w:szCs w:val="28"/>
        </w:rPr>
        <w:t>(</w:t>
      </w:r>
      <w:r w:rsidRPr="001355C9">
        <w:rPr>
          <w:rFonts w:ascii="Cambria" w:eastAsia="Simplified Arabic" w:hAnsi="Cambria" w:cs="Cambria"/>
          <w:color w:val="000000" w:themeColor="text1"/>
          <w:sz w:val="28"/>
          <w:szCs w:val="28"/>
        </w:rPr>
        <w:t>α≤</w:t>
      </w:r>
      <w:r w:rsidRPr="001355C9">
        <w:rPr>
          <w:rFonts w:ascii="Simplified Arabic" w:eastAsia="Simplified Arabic" w:hAnsi="Simplified Arabic" w:cs="Simplified Arabic"/>
          <w:color w:val="000000" w:themeColor="text1"/>
          <w:sz w:val="28"/>
          <w:szCs w:val="28"/>
        </w:rPr>
        <w:t>0.05)</w:t>
      </w:r>
      <w:r w:rsidRPr="001355C9">
        <w:rPr>
          <w:rFonts w:ascii="Simplified Arabic" w:eastAsia="Simplified Arabic" w:hAnsi="Simplified Arabic" w:cs="Simplified Arabic"/>
          <w:color w:val="000000" w:themeColor="text1"/>
          <w:sz w:val="28"/>
          <w:szCs w:val="28"/>
          <w:rtl/>
        </w:rPr>
        <w:t xml:space="preserve"> </w:t>
      </w:r>
      <w:r>
        <w:rPr>
          <w:rFonts w:ascii="Simplified Arabic" w:hAnsi="Simplified Arabic" w:cs="Simplified Arabic" w:hint="cs"/>
          <w:sz w:val="28"/>
          <w:szCs w:val="28"/>
          <w:rtl/>
        </w:rPr>
        <w:t xml:space="preserve"> لجودة الخدمات الصحية بأبعادها (الاعتمادية ،الملموسية ، التعاطف ) على رضا العملاء لدى المستشفيات الخاصة في الرياض  </w:t>
      </w:r>
    </w:p>
    <w:p w14:paraId="03CE547F" w14:textId="77777777" w:rsidR="00ED35D0" w:rsidRPr="002464B0" w:rsidRDefault="00ED35D0" w:rsidP="00593F7B">
      <w:pPr>
        <w:spacing w:line="360" w:lineRule="auto"/>
        <w:jc w:val="center"/>
        <w:rPr>
          <w:rFonts w:ascii="Simplified Arabic" w:hAnsi="Simplified Arabic" w:cs="Simplified Arabic"/>
          <w:b/>
          <w:bCs/>
          <w:sz w:val="28"/>
          <w:szCs w:val="28"/>
          <w:rtl/>
        </w:rPr>
      </w:pPr>
      <w:r w:rsidRPr="002464B0">
        <w:rPr>
          <w:rFonts w:ascii="Simplified Arabic" w:hAnsi="Simplified Arabic" w:cs="Simplified Arabic" w:hint="cs"/>
          <w:b/>
          <w:bCs/>
          <w:sz w:val="28"/>
          <w:szCs w:val="28"/>
          <w:rtl/>
        </w:rPr>
        <w:t>الجدول (</w:t>
      </w:r>
      <w:r w:rsidRPr="002464B0">
        <w:rPr>
          <w:rFonts w:ascii="Simplified Arabic" w:hAnsi="Simplified Arabic" w:cs="Simplified Arabic" w:hint="cs"/>
          <w:b/>
          <w:bCs/>
          <w:sz w:val="28"/>
          <w:szCs w:val="28"/>
          <w:lang w:bidi="ar-EG"/>
        </w:rPr>
        <w:t>6</w:t>
      </w:r>
      <w:r w:rsidRPr="002464B0">
        <w:rPr>
          <w:rFonts w:ascii="Simplified Arabic" w:hAnsi="Simplified Arabic" w:cs="Simplified Arabic" w:hint="cs"/>
          <w:b/>
          <w:bCs/>
          <w:sz w:val="28"/>
          <w:szCs w:val="28"/>
          <w:rtl/>
        </w:rPr>
        <w:t xml:space="preserve">): تحليل النموذج والتباين للفرضية الرئيسة </w:t>
      </w:r>
      <w:r w:rsidRPr="002464B0">
        <w:rPr>
          <w:rFonts w:ascii="Simplified Arabic" w:hAnsi="Simplified Arabic" w:cs="Simplified Arabic" w:hint="cs"/>
          <w:b/>
          <w:bCs/>
          <w:sz w:val="28"/>
          <w:szCs w:val="28"/>
        </w:rPr>
        <w:t>H01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072"/>
        <w:gridCol w:w="1050"/>
        <w:gridCol w:w="1484"/>
        <w:gridCol w:w="1047"/>
        <w:gridCol w:w="894"/>
        <w:gridCol w:w="1042"/>
        <w:gridCol w:w="917"/>
      </w:tblGrid>
      <w:tr w:rsidR="00ED35D0" w:rsidRPr="00E62D66" w14:paraId="3BFC736A" w14:textId="77777777" w:rsidTr="00593F7B">
        <w:trPr>
          <w:jc w:val="center"/>
        </w:trPr>
        <w:tc>
          <w:tcPr>
            <w:tcW w:w="0" w:type="auto"/>
            <w:vAlign w:val="center"/>
          </w:tcPr>
          <w:p w14:paraId="1D8C4263"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المتغير التابع </w:t>
            </w:r>
          </w:p>
        </w:tc>
        <w:tc>
          <w:tcPr>
            <w:tcW w:w="0" w:type="auto"/>
            <w:vAlign w:val="center"/>
          </w:tcPr>
          <w:p w14:paraId="28DB96EC"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R</w:t>
            </w:r>
          </w:p>
          <w:p w14:paraId="0B39B61A"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معامل الارتباط</w:t>
            </w:r>
          </w:p>
        </w:tc>
        <w:tc>
          <w:tcPr>
            <w:tcW w:w="0" w:type="auto"/>
            <w:vAlign w:val="center"/>
          </w:tcPr>
          <w:p w14:paraId="400BB92B"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R2</w:t>
            </w:r>
          </w:p>
          <w:p w14:paraId="1CCB8987"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معامل التحديد</w:t>
            </w:r>
          </w:p>
        </w:tc>
        <w:tc>
          <w:tcPr>
            <w:tcW w:w="1484" w:type="dxa"/>
            <w:vAlign w:val="center"/>
          </w:tcPr>
          <w:p w14:paraId="4767D0E4"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Adjusted R2</w:t>
            </w:r>
          </w:p>
          <w:p w14:paraId="74C5944A"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معامل التحديد</w:t>
            </w:r>
          </w:p>
          <w:p w14:paraId="5AD6D670"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المعدل</w:t>
            </w:r>
          </w:p>
        </w:tc>
        <w:tc>
          <w:tcPr>
            <w:tcW w:w="1047" w:type="dxa"/>
            <w:vAlign w:val="center"/>
          </w:tcPr>
          <w:p w14:paraId="7EED74C1"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الخطأ المعياري للنموذج</w:t>
            </w:r>
          </w:p>
        </w:tc>
        <w:tc>
          <w:tcPr>
            <w:tcW w:w="0" w:type="auto"/>
            <w:tcBorders>
              <w:bottom w:val="single" w:sz="4" w:space="0" w:color="auto"/>
            </w:tcBorders>
            <w:vAlign w:val="center"/>
          </w:tcPr>
          <w:p w14:paraId="76A509CB"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درجة الحرية</w:t>
            </w:r>
          </w:p>
        </w:tc>
        <w:tc>
          <w:tcPr>
            <w:tcW w:w="0" w:type="auto"/>
            <w:tcBorders>
              <w:bottom w:val="single" w:sz="4" w:space="0" w:color="auto"/>
            </w:tcBorders>
            <w:vAlign w:val="center"/>
          </w:tcPr>
          <w:p w14:paraId="3475B05A"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قيمة </w:t>
            </w:r>
            <w:r w:rsidRPr="00E62D66">
              <w:rPr>
                <w:rFonts w:ascii="Simplified Arabic" w:hAnsi="Simplified Arabic" w:cs="Simplified Arabic" w:hint="cs"/>
                <w:sz w:val="28"/>
                <w:szCs w:val="28"/>
              </w:rPr>
              <w:t>F</w:t>
            </w:r>
            <w:r w:rsidRPr="00E62D66">
              <w:rPr>
                <w:rFonts w:ascii="Simplified Arabic" w:hAnsi="Simplified Arabic" w:cs="Simplified Arabic" w:hint="cs"/>
                <w:sz w:val="28"/>
                <w:szCs w:val="28"/>
                <w:rtl/>
              </w:rPr>
              <w:t xml:space="preserve"> </w:t>
            </w:r>
          </w:p>
        </w:tc>
        <w:tc>
          <w:tcPr>
            <w:tcW w:w="0" w:type="auto"/>
            <w:tcBorders>
              <w:bottom w:val="single" w:sz="4" w:space="0" w:color="auto"/>
            </w:tcBorders>
            <w:vAlign w:val="center"/>
          </w:tcPr>
          <w:p w14:paraId="21FB2D10"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Sig F*</w:t>
            </w:r>
          </w:p>
        </w:tc>
      </w:tr>
      <w:tr w:rsidR="00ED35D0" w:rsidRPr="00E62D66" w14:paraId="5B5B3804" w14:textId="77777777" w:rsidTr="00593F7B">
        <w:trPr>
          <w:jc w:val="center"/>
        </w:trPr>
        <w:tc>
          <w:tcPr>
            <w:tcW w:w="0" w:type="auto"/>
            <w:vAlign w:val="center"/>
          </w:tcPr>
          <w:p w14:paraId="5EE4709D"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رضا العملاء </w:t>
            </w:r>
          </w:p>
        </w:tc>
        <w:tc>
          <w:tcPr>
            <w:tcW w:w="0" w:type="auto"/>
            <w:vAlign w:val="center"/>
          </w:tcPr>
          <w:p w14:paraId="7CC11F55"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0.630</w:t>
            </w:r>
          </w:p>
        </w:tc>
        <w:tc>
          <w:tcPr>
            <w:tcW w:w="0" w:type="auto"/>
            <w:vAlign w:val="center"/>
          </w:tcPr>
          <w:p w14:paraId="17DBFA17"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0.397</w:t>
            </w:r>
          </w:p>
        </w:tc>
        <w:tc>
          <w:tcPr>
            <w:tcW w:w="1484" w:type="dxa"/>
            <w:vAlign w:val="center"/>
          </w:tcPr>
          <w:p w14:paraId="6D1601B8"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0.383</w:t>
            </w:r>
          </w:p>
        </w:tc>
        <w:tc>
          <w:tcPr>
            <w:tcW w:w="1047" w:type="dxa"/>
            <w:vAlign w:val="center"/>
          </w:tcPr>
          <w:p w14:paraId="004CE6FC"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0.373</w:t>
            </w:r>
          </w:p>
        </w:tc>
        <w:tc>
          <w:tcPr>
            <w:tcW w:w="0" w:type="auto"/>
            <w:tcBorders>
              <w:bottom w:val="single" w:sz="4" w:space="0" w:color="auto"/>
            </w:tcBorders>
            <w:vAlign w:val="center"/>
          </w:tcPr>
          <w:p w14:paraId="2145FDAF"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4</w:t>
            </w:r>
          </w:p>
        </w:tc>
        <w:tc>
          <w:tcPr>
            <w:tcW w:w="0" w:type="auto"/>
            <w:tcBorders>
              <w:bottom w:val="single" w:sz="4" w:space="0" w:color="auto"/>
            </w:tcBorders>
            <w:vAlign w:val="center"/>
          </w:tcPr>
          <w:p w14:paraId="1521D588"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28.646</w:t>
            </w:r>
          </w:p>
        </w:tc>
        <w:tc>
          <w:tcPr>
            <w:tcW w:w="0" w:type="auto"/>
            <w:tcBorders>
              <w:bottom w:val="single" w:sz="4" w:space="0" w:color="auto"/>
            </w:tcBorders>
            <w:vAlign w:val="center"/>
          </w:tcPr>
          <w:p w14:paraId="4E0971AF"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0.000</w:t>
            </w:r>
          </w:p>
        </w:tc>
      </w:tr>
    </w:tbl>
    <w:p w14:paraId="5580CB71"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lastRenderedPageBreak/>
        <w:t>تشير البيانات الواردة في الجدول (</w:t>
      </w:r>
      <w:r>
        <w:rPr>
          <w:rFonts w:ascii="Simplified Arabic" w:hAnsi="Simplified Arabic" w:cs="Simplified Arabic" w:hint="cs"/>
          <w:sz w:val="28"/>
          <w:szCs w:val="28"/>
          <w:lang w:bidi="ar-EG"/>
        </w:rPr>
        <w:t>6</w:t>
      </w:r>
      <w:r w:rsidRPr="00E62D66">
        <w:rPr>
          <w:rFonts w:ascii="Simplified Arabic" w:hAnsi="Simplified Arabic" w:cs="Simplified Arabic" w:hint="cs"/>
          <w:sz w:val="28"/>
          <w:szCs w:val="28"/>
          <w:rtl/>
        </w:rPr>
        <w:t xml:space="preserve">) إلى وجود علاقة إيجابية بين </w:t>
      </w:r>
      <w:r>
        <w:rPr>
          <w:rFonts w:ascii="Simplified Arabic" w:hAnsi="Simplified Arabic" w:cs="Simplified Arabic" w:hint="cs"/>
          <w:sz w:val="28"/>
          <w:szCs w:val="28"/>
          <w:rtl/>
        </w:rPr>
        <w:t>جودة الخدمات الصحية ورضا العملاء</w:t>
      </w:r>
      <w:r w:rsidRPr="00E62D66">
        <w:rPr>
          <w:rFonts w:ascii="Simplified Arabic" w:hAnsi="Simplified Arabic" w:cs="Simplified Arabic" w:hint="cs"/>
          <w:sz w:val="28"/>
          <w:szCs w:val="28"/>
          <w:rtl/>
        </w:rPr>
        <w:t>، حيث ظهر معامل الارتباط بقيمة مقدارها (</w:t>
      </w:r>
      <w:r w:rsidRPr="00E62D66">
        <w:rPr>
          <w:rFonts w:ascii="Simplified Arabic" w:hAnsi="Simplified Arabic" w:cs="Simplified Arabic" w:hint="cs"/>
          <w:sz w:val="28"/>
          <w:szCs w:val="28"/>
        </w:rPr>
        <w:t>R=0.630</w:t>
      </w:r>
      <w:r w:rsidRPr="00E62D66">
        <w:rPr>
          <w:rFonts w:ascii="Simplified Arabic" w:hAnsi="Simplified Arabic" w:cs="Simplified Arabic" w:hint="cs"/>
          <w:sz w:val="28"/>
          <w:szCs w:val="28"/>
          <w:rtl/>
        </w:rPr>
        <w:t>)، وظهر معامل التحديد بقيمة مقدارها (</w:t>
      </w:r>
      <w:r w:rsidRPr="00E62D66">
        <w:rPr>
          <w:rFonts w:ascii="Simplified Arabic" w:hAnsi="Simplified Arabic" w:cs="Simplified Arabic" w:hint="cs"/>
          <w:sz w:val="28"/>
          <w:szCs w:val="28"/>
        </w:rPr>
        <w:t>R2=0.397</w:t>
      </w:r>
      <w:r w:rsidRPr="00E62D66">
        <w:rPr>
          <w:rFonts w:ascii="Simplified Arabic" w:hAnsi="Simplified Arabic" w:cs="Simplified Arabic" w:hint="cs"/>
          <w:sz w:val="28"/>
          <w:szCs w:val="28"/>
          <w:rtl/>
        </w:rPr>
        <w:t xml:space="preserve">) وتعني أن </w:t>
      </w:r>
      <w:r>
        <w:rPr>
          <w:rFonts w:ascii="Simplified Arabic" w:hAnsi="Simplified Arabic" w:cs="Simplified Arabic" w:hint="cs"/>
          <w:sz w:val="28"/>
          <w:szCs w:val="28"/>
          <w:rtl/>
        </w:rPr>
        <w:t xml:space="preserve">جودة الخدمات الصحية </w:t>
      </w:r>
      <w:r w:rsidRPr="00E62D66">
        <w:rPr>
          <w:rFonts w:ascii="Simplified Arabic" w:hAnsi="Simplified Arabic" w:cs="Simplified Arabic" w:hint="cs"/>
          <w:sz w:val="28"/>
          <w:szCs w:val="28"/>
          <w:rtl/>
        </w:rPr>
        <w:t>مثّلت (</w:t>
      </w:r>
      <w:r>
        <w:rPr>
          <w:rFonts w:ascii="Simplified Arabic" w:hAnsi="Simplified Arabic" w:cs="Simplified Arabic" w:hint="cs"/>
          <w:sz w:val="28"/>
          <w:szCs w:val="28"/>
          <w:lang w:bidi="ar-EG"/>
        </w:rPr>
        <w:t>39.7</w:t>
      </w:r>
      <w:r w:rsidRPr="00E62D66">
        <w:rPr>
          <w:rFonts w:ascii="Simplified Arabic" w:hAnsi="Simplified Arabic" w:cs="Simplified Arabic" w:hint="cs"/>
          <w:sz w:val="28"/>
          <w:szCs w:val="28"/>
          <w:rtl/>
        </w:rPr>
        <w:t xml:space="preserve">%) من التغير في </w:t>
      </w:r>
      <w:r>
        <w:rPr>
          <w:rFonts w:ascii="Simplified Arabic" w:hAnsi="Simplified Arabic" w:cs="Simplified Arabic" w:hint="cs"/>
          <w:sz w:val="28"/>
          <w:szCs w:val="28"/>
          <w:rtl/>
        </w:rPr>
        <w:t>رضا العملاء</w:t>
      </w:r>
      <w:r w:rsidRPr="00E62D66">
        <w:rPr>
          <w:rFonts w:ascii="Simplified Arabic" w:hAnsi="Simplified Arabic" w:cs="Simplified Arabic" w:hint="cs"/>
          <w:sz w:val="28"/>
          <w:szCs w:val="28"/>
          <w:rtl/>
        </w:rPr>
        <w:t xml:space="preserve">، وتُعزى النسبة المتبقية إلى عوامل أخرى. </w:t>
      </w:r>
    </w:p>
    <w:p w14:paraId="49098DA9"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ab/>
        <w:t xml:space="preserve">كما يوضح الجدول معنوية النموذج، حيث بلغت </w:t>
      </w:r>
      <w:r w:rsidRPr="00E62D66">
        <w:rPr>
          <w:rFonts w:ascii="Simplified Arabic" w:hAnsi="Simplified Arabic" w:cs="Simplified Arabic" w:hint="cs"/>
          <w:sz w:val="28"/>
          <w:szCs w:val="28"/>
        </w:rPr>
        <w:t>F</w:t>
      </w:r>
      <w:r w:rsidRPr="00E62D66">
        <w:rPr>
          <w:rFonts w:ascii="Simplified Arabic" w:hAnsi="Simplified Arabic" w:cs="Simplified Arabic" w:hint="cs"/>
          <w:sz w:val="28"/>
          <w:szCs w:val="28"/>
          <w:rtl/>
        </w:rPr>
        <w:t xml:space="preserve"> بقيمة مقدارها (</w:t>
      </w:r>
      <w:r>
        <w:rPr>
          <w:rFonts w:ascii="Simplified Arabic" w:hAnsi="Simplified Arabic" w:cs="Simplified Arabic" w:hint="cs"/>
          <w:sz w:val="28"/>
          <w:szCs w:val="28"/>
          <w:lang w:bidi="ar-EG"/>
        </w:rPr>
        <w:t>28.646</w:t>
      </w:r>
      <w:r w:rsidRPr="00E62D66">
        <w:rPr>
          <w:rFonts w:ascii="Simplified Arabic" w:hAnsi="Simplified Arabic" w:cs="Simplified Arabic" w:hint="cs"/>
          <w:sz w:val="28"/>
          <w:szCs w:val="28"/>
          <w:rtl/>
        </w:rPr>
        <w:t xml:space="preserve">) ومستوى دلالة وهي أقل من </w:t>
      </w:r>
      <w:r>
        <w:rPr>
          <w:rFonts w:ascii="Simplified Arabic" w:hAnsi="Simplified Arabic" w:cs="Simplified Arabic" w:hint="cs"/>
          <w:sz w:val="28"/>
          <w:szCs w:val="28"/>
          <w:lang w:bidi="ar-EG"/>
        </w:rPr>
        <w:t>0.05</w:t>
      </w:r>
      <w:r w:rsidRPr="00E62D66">
        <w:rPr>
          <w:rFonts w:ascii="Simplified Arabic" w:hAnsi="Simplified Arabic" w:cs="Simplified Arabic" w:hint="cs"/>
          <w:sz w:val="28"/>
          <w:szCs w:val="28"/>
          <w:rtl/>
        </w:rPr>
        <w:t xml:space="preserve"> </w:t>
      </w:r>
      <w:r w:rsidRPr="00E62D66">
        <w:rPr>
          <w:rFonts w:ascii="Simplified Arabic" w:hAnsi="Simplified Arabic" w:cs="Simplified Arabic" w:hint="cs"/>
          <w:sz w:val="28"/>
          <w:szCs w:val="28"/>
        </w:rPr>
        <w:t>(SigF=0.000)</w:t>
      </w:r>
      <w:r w:rsidRPr="00E62D66">
        <w:rPr>
          <w:rFonts w:ascii="Simplified Arabic" w:hAnsi="Simplified Arabic" w:cs="Simplified Arabic" w:hint="cs"/>
          <w:sz w:val="28"/>
          <w:szCs w:val="28"/>
          <w:rtl/>
        </w:rPr>
        <w:t xml:space="preserve">، وهذا يكشف عن وجود تأثير </w:t>
      </w:r>
      <w:r>
        <w:rPr>
          <w:rFonts w:ascii="Simplified Arabic" w:hAnsi="Simplified Arabic" w:cs="Simplified Arabic" w:hint="cs"/>
          <w:sz w:val="28"/>
          <w:szCs w:val="28"/>
          <w:rtl/>
        </w:rPr>
        <w:t xml:space="preserve">لجودة الخدمات الصحية على رضا العملاء </w:t>
      </w:r>
    </w:p>
    <w:p w14:paraId="0E8C5D8C"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وبالتالي يتم رفض الفرضية الصفرية وقبول الفرضية البديلة التي تنص على أنه: " يوجد أثر ذو دلالة احصائية </w:t>
      </w:r>
      <w:r>
        <w:rPr>
          <w:rFonts w:ascii="Simplified Arabic" w:hAnsi="Simplified Arabic" w:cs="Simplified Arabic" w:hint="cs"/>
          <w:sz w:val="28"/>
          <w:szCs w:val="28"/>
          <w:rtl/>
        </w:rPr>
        <w:t xml:space="preserve"> لجودة الخدمات الصحية بأبعادها (الاعتمادية ،الملموسية ، التعاطف ) على رضا العملاء لدى المستشفيات الخاصة في الرياض  </w:t>
      </w:r>
      <w:r w:rsidRPr="00E62D66">
        <w:rPr>
          <w:rFonts w:ascii="Simplified Arabic" w:hAnsi="Simplified Arabic" w:cs="Simplified Arabic" w:hint="cs"/>
          <w:sz w:val="28"/>
          <w:szCs w:val="28"/>
          <w:rtl/>
        </w:rPr>
        <w:t xml:space="preserve"> عند مستوى الدلالة (0.05</w:t>
      </w:r>
      <w:r w:rsidRPr="00E62D66">
        <w:rPr>
          <w:rFonts w:ascii="Cambria Math" w:hAnsi="Cambria Math" w:cs="Cambria Math"/>
          <w:sz w:val="28"/>
          <w:szCs w:val="28"/>
        </w:rPr>
        <w:t>≤</w:t>
      </w:r>
      <w:r w:rsidRPr="00E62D66">
        <w:rPr>
          <w:rFonts w:ascii="Simplified Arabic" w:hAnsi="Simplified Arabic" w:cs="Simplified Arabic" w:hint="cs"/>
          <w:sz w:val="28"/>
          <w:szCs w:val="28"/>
          <w:rtl/>
        </w:rPr>
        <w:t xml:space="preserve"> </w:t>
      </w:r>
      <w:r w:rsidRPr="00E62D66">
        <w:rPr>
          <w:rFonts w:ascii="Cambria" w:hAnsi="Cambria" w:cs="Cambria" w:hint="cs"/>
          <w:sz w:val="28"/>
          <w:szCs w:val="28"/>
          <w:rtl/>
        </w:rPr>
        <w:t>α</w:t>
      </w:r>
      <w:r w:rsidRPr="00E62D66">
        <w:rPr>
          <w:rFonts w:ascii="Simplified Arabic" w:hAnsi="Simplified Arabic" w:cs="Simplified Arabic" w:hint="cs"/>
          <w:sz w:val="28"/>
          <w:szCs w:val="28"/>
          <w:rtl/>
        </w:rPr>
        <w:t xml:space="preserve">). </w:t>
      </w:r>
    </w:p>
    <w:p w14:paraId="39ED6C79" w14:textId="77777777" w:rsidR="00ED35D0" w:rsidRPr="002464B0" w:rsidRDefault="00ED35D0" w:rsidP="00593F7B">
      <w:pPr>
        <w:spacing w:line="360" w:lineRule="auto"/>
        <w:jc w:val="center"/>
        <w:rPr>
          <w:rFonts w:ascii="Simplified Arabic" w:hAnsi="Simplified Arabic" w:cs="Simplified Arabic"/>
          <w:b/>
          <w:bCs/>
          <w:sz w:val="28"/>
          <w:szCs w:val="28"/>
        </w:rPr>
      </w:pPr>
      <w:r w:rsidRPr="002464B0">
        <w:rPr>
          <w:rFonts w:ascii="Simplified Arabic" w:hAnsi="Simplified Arabic" w:cs="Simplified Arabic" w:hint="cs"/>
          <w:b/>
          <w:bCs/>
          <w:sz w:val="28"/>
          <w:szCs w:val="28"/>
          <w:rtl/>
        </w:rPr>
        <w:t>الجدول (</w:t>
      </w:r>
      <w:r w:rsidRPr="002464B0">
        <w:rPr>
          <w:rFonts w:ascii="Simplified Arabic" w:hAnsi="Simplified Arabic" w:cs="Simplified Arabic" w:hint="cs"/>
          <w:b/>
          <w:bCs/>
          <w:sz w:val="28"/>
          <w:szCs w:val="28"/>
          <w:lang w:bidi="ar-EG"/>
        </w:rPr>
        <w:t>7</w:t>
      </w:r>
      <w:r w:rsidRPr="002464B0">
        <w:rPr>
          <w:rFonts w:ascii="Simplified Arabic" w:hAnsi="Simplified Arabic" w:cs="Simplified Arabic" w:hint="cs"/>
          <w:b/>
          <w:bCs/>
          <w:sz w:val="28"/>
          <w:szCs w:val="28"/>
          <w:rtl/>
        </w:rPr>
        <w:t xml:space="preserve">): معاملات الفرضية الرئيسة </w:t>
      </w:r>
      <w:r w:rsidRPr="002464B0">
        <w:rPr>
          <w:rFonts w:ascii="Simplified Arabic" w:hAnsi="Simplified Arabic" w:cs="Simplified Arabic" w:hint="cs"/>
          <w:b/>
          <w:bCs/>
          <w:sz w:val="28"/>
          <w:szCs w:val="28"/>
        </w:rPr>
        <w:t>H01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5"/>
        <w:gridCol w:w="1096"/>
        <w:gridCol w:w="1520"/>
        <w:gridCol w:w="1182"/>
        <w:gridCol w:w="1042"/>
        <w:gridCol w:w="1409"/>
      </w:tblGrid>
      <w:tr w:rsidR="00ED35D0" w:rsidRPr="00E62D66" w14:paraId="622406FB" w14:textId="77777777" w:rsidTr="00593F7B">
        <w:trPr>
          <w:jc w:val="center"/>
        </w:trPr>
        <w:tc>
          <w:tcPr>
            <w:tcW w:w="0" w:type="auto"/>
            <w:vAlign w:val="center"/>
          </w:tcPr>
          <w:p w14:paraId="646722AA"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جودة الخدمات الصحية </w:t>
            </w:r>
          </w:p>
        </w:tc>
        <w:tc>
          <w:tcPr>
            <w:tcW w:w="0" w:type="auto"/>
            <w:vAlign w:val="center"/>
          </w:tcPr>
          <w:p w14:paraId="63A9C340"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B</w:t>
            </w:r>
          </w:p>
          <w:p w14:paraId="02B452E2"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المعاملات</w:t>
            </w:r>
          </w:p>
        </w:tc>
        <w:tc>
          <w:tcPr>
            <w:tcW w:w="0" w:type="auto"/>
            <w:vAlign w:val="center"/>
          </w:tcPr>
          <w:p w14:paraId="5ADC5967"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الخطأ المعياري</w:t>
            </w:r>
          </w:p>
        </w:tc>
        <w:tc>
          <w:tcPr>
            <w:tcW w:w="0" w:type="auto"/>
            <w:vAlign w:val="center"/>
          </w:tcPr>
          <w:p w14:paraId="525EB231"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 xml:space="preserve">قيمة </w:t>
            </w:r>
            <w:r w:rsidRPr="00E62D66">
              <w:rPr>
                <w:rFonts w:ascii="Simplified Arabic" w:hAnsi="Simplified Arabic" w:cs="Simplified Arabic" w:hint="cs"/>
                <w:sz w:val="28"/>
                <w:szCs w:val="28"/>
              </w:rPr>
              <w:t>Beta</w:t>
            </w:r>
          </w:p>
        </w:tc>
        <w:tc>
          <w:tcPr>
            <w:tcW w:w="0" w:type="auto"/>
            <w:vAlign w:val="center"/>
          </w:tcPr>
          <w:p w14:paraId="15E6D041"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 xml:space="preserve">قيمة </w:t>
            </w:r>
            <w:r w:rsidRPr="00E62D66">
              <w:rPr>
                <w:rFonts w:ascii="Simplified Arabic" w:hAnsi="Simplified Arabic" w:cs="Simplified Arabic" w:hint="cs"/>
                <w:sz w:val="28"/>
                <w:szCs w:val="28"/>
              </w:rPr>
              <w:t>T</w:t>
            </w:r>
            <w:r w:rsidRPr="00E62D66">
              <w:rPr>
                <w:rFonts w:ascii="Simplified Arabic" w:hAnsi="Simplified Arabic" w:cs="Simplified Arabic" w:hint="cs"/>
                <w:sz w:val="28"/>
                <w:szCs w:val="28"/>
                <w:rtl/>
              </w:rPr>
              <w:t xml:space="preserve"> </w:t>
            </w:r>
          </w:p>
        </w:tc>
        <w:tc>
          <w:tcPr>
            <w:tcW w:w="0" w:type="auto"/>
            <w:vAlign w:val="center"/>
          </w:tcPr>
          <w:p w14:paraId="52D007E8"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Sig T*</w:t>
            </w:r>
          </w:p>
          <w:p w14:paraId="11CC3543"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مستوى الدلالة</w:t>
            </w:r>
          </w:p>
        </w:tc>
      </w:tr>
      <w:tr w:rsidR="00ED35D0" w:rsidRPr="00E62D66" w14:paraId="59B3342B" w14:textId="77777777" w:rsidTr="00593F7B">
        <w:trPr>
          <w:jc w:val="center"/>
        </w:trPr>
        <w:tc>
          <w:tcPr>
            <w:tcW w:w="0" w:type="auto"/>
          </w:tcPr>
          <w:p w14:paraId="1B2CBB81"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الاعتمادية </w:t>
            </w:r>
          </w:p>
        </w:tc>
        <w:tc>
          <w:tcPr>
            <w:tcW w:w="0" w:type="auto"/>
            <w:vAlign w:val="center"/>
          </w:tcPr>
          <w:p w14:paraId="1E22020E"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0.113</w:t>
            </w:r>
          </w:p>
        </w:tc>
        <w:tc>
          <w:tcPr>
            <w:tcW w:w="0" w:type="auto"/>
            <w:vAlign w:val="center"/>
          </w:tcPr>
          <w:p w14:paraId="19B5A3C9"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0.051</w:t>
            </w:r>
          </w:p>
        </w:tc>
        <w:tc>
          <w:tcPr>
            <w:tcW w:w="0" w:type="auto"/>
            <w:vAlign w:val="center"/>
          </w:tcPr>
          <w:p w14:paraId="6859218C"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0.160</w:t>
            </w:r>
          </w:p>
        </w:tc>
        <w:tc>
          <w:tcPr>
            <w:tcW w:w="0" w:type="auto"/>
            <w:vAlign w:val="center"/>
          </w:tcPr>
          <w:p w14:paraId="3E68D54C"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2.228</w:t>
            </w:r>
          </w:p>
        </w:tc>
        <w:tc>
          <w:tcPr>
            <w:tcW w:w="0" w:type="auto"/>
            <w:vAlign w:val="center"/>
          </w:tcPr>
          <w:p w14:paraId="56CB8B7E"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0.027</w:t>
            </w:r>
          </w:p>
        </w:tc>
      </w:tr>
      <w:tr w:rsidR="00ED35D0" w:rsidRPr="00E62D66" w14:paraId="40F657E6" w14:textId="77777777" w:rsidTr="00593F7B">
        <w:trPr>
          <w:jc w:val="center"/>
        </w:trPr>
        <w:tc>
          <w:tcPr>
            <w:tcW w:w="0" w:type="auto"/>
          </w:tcPr>
          <w:p w14:paraId="4AE535D4"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الملموسية </w:t>
            </w:r>
          </w:p>
        </w:tc>
        <w:tc>
          <w:tcPr>
            <w:tcW w:w="0" w:type="auto"/>
            <w:vAlign w:val="center"/>
          </w:tcPr>
          <w:p w14:paraId="564EE88C"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0.269</w:t>
            </w:r>
          </w:p>
        </w:tc>
        <w:tc>
          <w:tcPr>
            <w:tcW w:w="0" w:type="auto"/>
            <w:vAlign w:val="center"/>
          </w:tcPr>
          <w:p w14:paraId="2C3C173B"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0.050</w:t>
            </w:r>
          </w:p>
        </w:tc>
        <w:tc>
          <w:tcPr>
            <w:tcW w:w="0" w:type="auto"/>
            <w:vAlign w:val="center"/>
          </w:tcPr>
          <w:p w14:paraId="1853FA25"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0.384</w:t>
            </w:r>
          </w:p>
        </w:tc>
        <w:tc>
          <w:tcPr>
            <w:tcW w:w="0" w:type="auto"/>
            <w:vAlign w:val="center"/>
          </w:tcPr>
          <w:p w14:paraId="68B00A65"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5.337</w:t>
            </w:r>
          </w:p>
        </w:tc>
        <w:tc>
          <w:tcPr>
            <w:tcW w:w="0" w:type="auto"/>
            <w:vAlign w:val="center"/>
          </w:tcPr>
          <w:p w14:paraId="448BC44B"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0.000</w:t>
            </w:r>
          </w:p>
        </w:tc>
      </w:tr>
      <w:tr w:rsidR="00ED35D0" w:rsidRPr="00E62D66" w14:paraId="63C8A20F" w14:textId="77777777" w:rsidTr="00593F7B">
        <w:trPr>
          <w:jc w:val="center"/>
        </w:trPr>
        <w:tc>
          <w:tcPr>
            <w:tcW w:w="0" w:type="auto"/>
          </w:tcPr>
          <w:p w14:paraId="4596E68D"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التعاطف</w:t>
            </w:r>
          </w:p>
        </w:tc>
        <w:tc>
          <w:tcPr>
            <w:tcW w:w="0" w:type="auto"/>
            <w:vAlign w:val="center"/>
          </w:tcPr>
          <w:p w14:paraId="49177A73"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0.033</w:t>
            </w:r>
          </w:p>
        </w:tc>
        <w:tc>
          <w:tcPr>
            <w:tcW w:w="0" w:type="auto"/>
            <w:vAlign w:val="center"/>
          </w:tcPr>
          <w:p w14:paraId="24C175B4"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0.056</w:t>
            </w:r>
          </w:p>
        </w:tc>
        <w:tc>
          <w:tcPr>
            <w:tcW w:w="0" w:type="auto"/>
            <w:vAlign w:val="center"/>
          </w:tcPr>
          <w:p w14:paraId="2CCD51C2"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0.042</w:t>
            </w:r>
          </w:p>
        </w:tc>
        <w:tc>
          <w:tcPr>
            <w:tcW w:w="0" w:type="auto"/>
            <w:vAlign w:val="center"/>
          </w:tcPr>
          <w:p w14:paraId="5BC6515F"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0.0586</w:t>
            </w:r>
          </w:p>
        </w:tc>
        <w:tc>
          <w:tcPr>
            <w:tcW w:w="0" w:type="auto"/>
            <w:vAlign w:val="center"/>
          </w:tcPr>
          <w:p w14:paraId="622C97CE"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0.559</w:t>
            </w:r>
          </w:p>
        </w:tc>
      </w:tr>
    </w:tbl>
    <w:p w14:paraId="22FE0CB1"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تَظهر قيم معامل الانحدار لأبعاد الملكية النفسية في الجدول (</w:t>
      </w:r>
      <w:r>
        <w:rPr>
          <w:rFonts w:ascii="Simplified Arabic" w:hAnsi="Simplified Arabic" w:cs="Simplified Arabic" w:hint="cs"/>
          <w:sz w:val="28"/>
          <w:szCs w:val="28"/>
          <w:lang w:bidi="ar-EG"/>
        </w:rPr>
        <w:t>7</w:t>
      </w:r>
      <w:r w:rsidRPr="00E62D66">
        <w:rPr>
          <w:rFonts w:ascii="Simplified Arabic" w:hAnsi="Simplified Arabic" w:cs="Simplified Arabic" w:hint="cs"/>
          <w:sz w:val="28"/>
          <w:szCs w:val="28"/>
          <w:rtl/>
        </w:rPr>
        <w:t xml:space="preserve">)، حيث يتبين أن بُعد </w:t>
      </w:r>
      <w:r>
        <w:rPr>
          <w:rFonts w:ascii="Simplified Arabic" w:hAnsi="Simplified Arabic" w:cs="Simplified Arabic" w:hint="cs"/>
          <w:sz w:val="28"/>
          <w:szCs w:val="28"/>
          <w:rtl/>
        </w:rPr>
        <w:t xml:space="preserve">الاعتمادية </w:t>
      </w:r>
      <w:r w:rsidRPr="00E62D66">
        <w:rPr>
          <w:rFonts w:ascii="Simplified Arabic" w:hAnsi="Simplified Arabic" w:cs="Simplified Arabic" w:hint="cs"/>
          <w:sz w:val="28"/>
          <w:szCs w:val="28"/>
          <w:rtl/>
        </w:rPr>
        <w:t xml:space="preserve">له قيمة </w:t>
      </w:r>
      <w:r w:rsidRPr="00E62D66">
        <w:rPr>
          <w:rFonts w:ascii="Simplified Arabic" w:hAnsi="Simplified Arabic" w:cs="Simplified Arabic" w:hint="cs"/>
          <w:sz w:val="28"/>
          <w:szCs w:val="28"/>
        </w:rPr>
        <w:t>B</w:t>
      </w:r>
      <w:r w:rsidRPr="00E62D66">
        <w:rPr>
          <w:rFonts w:ascii="Simplified Arabic" w:hAnsi="Simplified Arabic" w:cs="Simplified Arabic" w:hint="cs"/>
          <w:sz w:val="28"/>
          <w:szCs w:val="28"/>
          <w:rtl/>
        </w:rPr>
        <w:t xml:space="preserve"> قدرها (</w:t>
      </w:r>
      <w:r>
        <w:rPr>
          <w:rFonts w:ascii="Simplified Arabic" w:hAnsi="Simplified Arabic" w:cs="Simplified Arabic" w:hint="cs"/>
          <w:sz w:val="28"/>
          <w:szCs w:val="28"/>
          <w:lang w:bidi="ar-EG"/>
        </w:rPr>
        <w:t>0.113</w:t>
      </w:r>
      <w:r w:rsidRPr="00E62D66">
        <w:rPr>
          <w:rFonts w:ascii="Simplified Arabic" w:hAnsi="Simplified Arabic" w:cs="Simplified Arabic" w:hint="cs"/>
          <w:sz w:val="28"/>
          <w:szCs w:val="28"/>
          <w:rtl/>
        </w:rPr>
        <w:t xml:space="preserve">) وقيمة </w:t>
      </w:r>
      <w:r w:rsidRPr="00E62D66">
        <w:rPr>
          <w:rFonts w:ascii="Simplified Arabic" w:hAnsi="Simplified Arabic" w:cs="Simplified Arabic" w:hint="cs"/>
          <w:sz w:val="28"/>
          <w:szCs w:val="28"/>
        </w:rPr>
        <w:t>T</w:t>
      </w:r>
      <w:r w:rsidRPr="00E62D66">
        <w:rPr>
          <w:rFonts w:ascii="Simplified Arabic" w:hAnsi="Simplified Arabic" w:cs="Simplified Arabic" w:hint="cs"/>
          <w:sz w:val="28"/>
          <w:szCs w:val="28"/>
          <w:rtl/>
        </w:rPr>
        <w:t xml:space="preserve"> قدرها (</w:t>
      </w:r>
      <w:r>
        <w:rPr>
          <w:rFonts w:ascii="Simplified Arabic" w:hAnsi="Simplified Arabic" w:cs="Simplified Arabic" w:hint="cs"/>
          <w:sz w:val="28"/>
          <w:szCs w:val="28"/>
          <w:lang w:bidi="ar-EG"/>
        </w:rPr>
        <w:t>2.228</w:t>
      </w:r>
      <w:r w:rsidRPr="00E62D66">
        <w:rPr>
          <w:rFonts w:ascii="Simplified Arabic" w:hAnsi="Simplified Arabic" w:cs="Simplified Arabic" w:hint="cs"/>
          <w:sz w:val="28"/>
          <w:szCs w:val="28"/>
          <w:rtl/>
        </w:rPr>
        <w:t xml:space="preserve">) عند مستوى دلالة أقل من </w:t>
      </w:r>
      <w:r>
        <w:rPr>
          <w:rFonts w:ascii="Simplified Arabic" w:hAnsi="Simplified Arabic" w:cs="Simplified Arabic" w:hint="cs"/>
          <w:sz w:val="28"/>
          <w:szCs w:val="28"/>
          <w:lang w:bidi="ar-EG"/>
        </w:rPr>
        <w:t>0.05</w:t>
      </w:r>
      <w:r w:rsidRPr="00E62D66">
        <w:rPr>
          <w:rFonts w:ascii="Simplified Arabic" w:hAnsi="Simplified Arabic" w:cs="Simplified Arabic" w:hint="cs"/>
          <w:sz w:val="28"/>
          <w:szCs w:val="28"/>
          <w:rtl/>
        </w:rPr>
        <w:t xml:space="preserve"> (</w:t>
      </w:r>
      <w:r w:rsidRPr="00E62D66">
        <w:rPr>
          <w:rFonts w:ascii="Simplified Arabic" w:hAnsi="Simplified Arabic" w:cs="Simplified Arabic" w:hint="cs"/>
          <w:sz w:val="28"/>
          <w:szCs w:val="28"/>
        </w:rPr>
        <w:t>SigT=0.027</w:t>
      </w:r>
      <w:r w:rsidRPr="00E62D66">
        <w:rPr>
          <w:rFonts w:ascii="Simplified Arabic" w:hAnsi="Simplified Arabic" w:cs="Simplified Arabic" w:hint="cs"/>
          <w:sz w:val="28"/>
          <w:szCs w:val="28"/>
          <w:rtl/>
        </w:rPr>
        <w:t xml:space="preserve">). وتشير هذه النتائج إلى أن </w:t>
      </w:r>
      <w:r>
        <w:rPr>
          <w:rFonts w:ascii="Simplified Arabic" w:hAnsi="Simplified Arabic" w:cs="Simplified Arabic" w:hint="cs"/>
          <w:sz w:val="28"/>
          <w:szCs w:val="28"/>
          <w:rtl/>
        </w:rPr>
        <w:t xml:space="preserve">الاعتمادية </w:t>
      </w:r>
      <w:r w:rsidRPr="00E62D66">
        <w:rPr>
          <w:rFonts w:ascii="Simplified Arabic" w:hAnsi="Simplified Arabic" w:cs="Simplified Arabic" w:hint="cs"/>
          <w:sz w:val="28"/>
          <w:szCs w:val="28"/>
          <w:rtl/>
        </w:rPr>
        <w:t xml:space="preserve">لها تأثير معنوي إيجابي في </w:t>
      </w:r>
      <w:r>
        <w:rPr>
          <w:rFonts w:ascii="Simplified Arabic" w:hAnsi="Simplified Arabic" w:cs="Simplified Arabic" w:hint="cs"/>
          <w:sz w:val="28"/>
          <w:szCs w:val="28"/>
          <w:rtl/>
        </w:rPr>
        <w:t xml:space="preserve">رضا العملاء </w:t>
      </w:r>
      <w:r w:rsidRPr="00E62D66">
        <w:rPr>
          <w:rFonts w:ascii="Simplified Arabic" w:hAnsi="Simplified Arabic" w:cs="Simplified Arabic" w:hint="cs"/>
          <w:sz w:val="28"/>
          <w:szCs w:val="28"/>
          <w:rtl/>
        </w:rPr>
        <w:lastRenderedPageBreak/>
        <w:t xml:space="preserve">ويتبين أن بُعد </w:t>
      </w:r>
      <w:r>
        <w:rPr>
          <w:rFonts w:ascii="Simplified Arabic" w:hAnsi="Simplified Arabic" w:cs="Simplified Arabic" w:hint="cs"/>
          <w:sz w:val="28"/>
          <w:szCs w:val="28"/>
          <w:rtl/>
        </w:rPr>
        <w:t xml:space="preserve">الملموسية </w:t>
      </w:r>
      <w:r w:rsidRPr="00E62D66">
        <w:rPr>
          <w:rFonts w:ascii="Simplified Arabic" w:hAnsi="Simplified Arabic" w:cs="Simplified Arabic" w:hint="cs"/>
          <w:sz w:val="28"/>
          <w:szCs w:val="28"/>
          <w:rtl/>
        </w:rPr>
        <w:t xml:space="preserve">له قيمة </w:t>
      </w:r>
      <w:r w:rsidRPr="00E62D66">
        <w:rPr>
          <w:rFonts w:ascii="Simplified Arabic" w:hAnsi="Simplified Arabic" w:cs="Simplified Arabic" w:hint="cs"/>
          <w:sz w:val="28"/>
          <w:szCs w:val="28"/>
        </w:rPr>
        <w:t>B</w:t>
      </w:r>
      <w:r w:rsidRPr="00E62D66">
        <w:rPr>
          <w:rFonts w:ascii="Simplified Arabic" w:hAnsi="Simplified Arabic" w:cs="Simplified Arabic" w:hint="cs"/>
          <w:sz w:val="28"/>
          <w:szCs w:val="28"/>
          <w:rtl/>
        </w:rPr>
        <w:t xml:space="preserve"> قدرها (</w:t>
      </w:r>
      <w:r>
        <w:rPr>
          <w:rFonts w:ascii="Simplified Arabic" w:hAnsi="Simplified Arabic" w:cs="Simplified Arabic" w:hint="cs"/>
          <w:sz w:val="28"/>
          <w:szCs w:val="28"/>
          <w:lang w:bidi="ar-EG"/>
        </w:rPr>
        <w:t>0.269</w:t>
      </w:r>
      <w:r w:rsidRPr="00E62D66">
        <w:rPr>
          <w:rFonts w:ascii="Simplified Arabic" w:hAnsi="Simplified Arabic" w:cs="Simplified Arabic" w:hint="cs"/>
          <w:sz w:val="28"/>
          <w:szCs w:val="28"/>
          <w:rtl/>
        </w:rPr>
        <w:t xml:space="preserve">) وقيمة </w:t>
      </w:r>
      <w:r w:rsidRPr="00E62D66">
        <w:rPr>
          <w:rFonts w:ascii="Simplified Arabic" w:hAnsi="Simplified Arabic" w:cs="Simplified Arabic" w:hint="cs"/>
          <w:sz w:val="28"/>
          <w:szCs w:val="28"/>
        </w:rPr>
        <w:t>T</w:t>
      </w:r>
      <w:r w:rsidRPr="00E62D66">
        <w:rPr>
          <w:rFonts w:ascii="Simplified Arabic" w:hAnsi="Simplified Arabic" w:cs="Simplified Arabic" w:hint="cs"/>
          <w:sz w:val="28"/>
          <w:szCs w:val="28"/>
          <w:rtl/>
        </w:rPr>
        <w:t xml:space="preserve"> قدرها (</w:t>
      </w:r>
      <w:r>
        <w:rPr>
          <w:rFonts w:ascii="Simplified Arabic" w:hAnsi="Simplified Arabic" w:cs="Simplified Arabic" w:hint="cs"/>
          <w:sz w:val="28"/>
          <w:szCs w:val="28"/>
          <w:lang w:bidi="ar-EG"/>
        </w:rPr>
        <w:t>5.337</w:t>
      </w:r>
      <w:r w:rsidRPr="00E62D66">
        <w:rPr>
          <w:rFonts w:ascii="Simplified Arabic" w:hAnsi="Simplified Arabic" w:cs="Simplified Arabic" w:hint="cs"/>
          <w:sz w:val="28"/>
          <w:szCs w:val="28"/>
          <w:rtl/>
        </w:rPr>
        <w:t xml:space="preserve">) عند مستوى دلالة أقل من </w:t>
      </w:r>
      <w:r>
        <w:rPr>
          <w:rFonts w:ascii="Simplified Arabic" w:hAnsi="Simplified Arabic" w:cs="Simplified Arabic" w:hint="cs"/>
          <w:sz w:val="28"/>
          <w:szCs w:val="28"/>
          <w:lang w:bidi="ar-EG"/>
        </w:rPr>
        <w:t>0.05</w:t>
      </w:r>
      <w:r w:rsidRPr="00E62D66">
        <w:rPr>
          <w:rFonts w:ascii="Simplified Arabic" w:hAnsi="Simplified Arabic" w:cs="Simplified Arabic" w:hint="cs"/>
          <w:sz w:val="28"/>
          <w:szCs w:val="28"/>
          <w:rtl/>
        </w:rPr>
        <w:t xml:space="preserve"> (</w:t>
      </w:r>
      <w:r w:rsidRPr="00E62D66">
        <w:rPr>
          <w:rFonts w:ascii="Simplified Arabic" w:hAnsi="Simplified Arabic" w:cs="Simplified Arabic" w:hint="cs"/>
          <w:sz w:val="28"/>
          <w:szCs w:val="28"/>
        </w:rPr>
        <w:t>SigT=0.000</w:t>
      </w:r>
      <w:r w:rsidRPr="00E62D66">
        <w:rPr>
          <w:rFonts w:ascii="Simplified Arabic" w:hAnsi="Simplified Arabic" w:cs="Simplified Arabic" w:hint="cs"/>
          <w:sz w:val="28"/>
          <w:szCs w:val="28"/>
          <w:rtl/>
        </w:rPr>
        <w:t xml:space="preserve">). وتشير هذه النتائج إلى أن </w:t>
      </w:r>
      <w:r>
        <w:rPr>
          <w:rFonts w:ascii="Simplified Arabic" w:hAnsi="Simplified Arabic" w:cs="Simplified Arabic" w:hint="cs"/>
          <w:sz w:val="28"/>
          <w:szCs w:val="28"/>
          <w:rtl/>
        </w:rPr>
        <w:t>الملموسية</w:t>
      </w:r>
      <w:r w:rsidRPr="00E62D66">
        <w:rPr>
          <w:rFonts w:ascii="Simplified Arabic" w:hAnsi="Simplified Arabic" w:cs="Simplified Arabic" w:hint="cs"/>
          <w:sz w:val="28"/>
          <w:szCs w:val="28"/>
          <w:rtl/>
        </w:rPr>
        <w:t xml:space="preserve"> لها تأثير معنوي إيجابي في </w:t>
      </w:r>
      <w:r>
        <w:rPr>
          <w:rFonts w:ascii="Simplified Arabic" w:hAnsi="Simplified Arabic" w:cs="Simplified Arabic" w:hint="cs"/>
          <w:sz w:val="28"/>
          <w:szCs w:val="28"/>
          <w:rtl/>
        </w:rPr>
        <w:t>رضا العملاء</w:t>
      </w:r>
      <w:r w:rsidRPr="00E62D66">
        <w:rPr>
          <w:rFonts w:ascii="Simplified Arabic" w:hAnsi="Simplified Arabic" w:cs="Simplified Arabic" w:hint="cs"/>
          <w:sz w:val="28"/>
          <w:szCs w:val="28"/>
          <w:rtl/>
        </w:rPr>
        <w:t xml:space="preserve">. ويتبين أن بُعد </w:t>
      </w:r>
      <w:r>
        <w:rPr>
          <w:rFonts w:ascii="Simplified Arabic" w:hAnsi="Simplified Arabic" w:cs="Simplified Arabic" w:hint="cs"/>
          <w:sz w:val="28"/>
          <w:szCs w:val="28"/>
          <w:rtl/>
        </w:rPr>
        <w:t>التعاطف</w:t>
      </w:r>
      <w:r w:rsidRPr="00E62D66">
        <w:rPr>
          <w:rFonts w:ascii="Simplified Arabic" w:hAnsi="Simplified Arabic" w:cs="Simplified Arabic" w:hint="cs"/>
          <w:sz w:val="28"/>
          <w:szCs w:val="28"/>
          <w:rtl/>
        </w:rPr>
        <w:t xml:space="preserve"> له قيمة </w:t>
      </w:r>
      <w:r w:rsidRPr="00E62D66">
        <w:rPr>
          <w:rFonts w:ascii="Simplified Arabic" w:hAnsi="Simplified Arabic" w:cs="Simplified Arabic" w:hint="cs"/>
          <w:sz w:val="28"/>
          <w:szCs w:val="28"/>
        </w:rPr>
        <w:t>B</w:t>
      </w:r>
      <w:r w:rsidRPr="00E62D66">
        <w:rPr>
          <w:rFonts w:ascii="Simplified Arabic" w:hAnsi="Simplified Arabic" w:cs="Simplified Arabic" w:hint="cs"/>
          <w:sz w:val="28"/>
          <w:szCs w:val="28"/>
          <w:rtl/>
        </w:rPr>
        <w:t xml:space="preserve"> قدرها (</w:t>
      </w:r>
      <w:r>
        <w:rPr>
          <w:rFonts w:ascii="Simplified Arabic" w:hAnsi="Simplified Arabic" w:cs="Simplified Arabic" w:hint="cs"/>
          <w:sz w:val="28"/>
          <w:szCs w:val="28"/>
          <w:lang w:bidi="ar-EG"/>
        </w:rPr>
        <w:t>0.033</w:t>
      </w:r>
      <w:r w:rsidRPr="00E62D66">
        <w:rPr>
          <w:rFonts w:ascii="Simplified Arabic" w:hAnsi="Simplified Arabic" w:cs="Simplified Arabic" w:hint="cs"/>
          <w:sz w:val="28"/>
          <w:szCs w:val="28"/>
          <w:rtl/>
        </w:rPr>
        <w:t xml:space="preserve">) وقيمة </w:t>
      </w:r>
      <w:r w:rsidRPr="00E62D66">
        <w:rPr>
          <w:rFonts w:ascii="Simplified Arabic" w:hAnsi="Simplified Arabic" w:cs="Simplified Arabic" w:hint="cs"/>
          <w:sz w:val="28"/>
          <w:szCs w:val="28"/>
        </w:rPr>
        <w:t>T</w:t>
      </w:r>
      <w:r w:rsidRPr="00E62D66">
        <w:rPr>
          <w:rFonts w:ascii="Simplified Arabic" w:hAnsi="Simplified Arabic" w:cs="Simplified Arabic" w:hint="cs"/>
          <w:sz w:val="28"/>
          <w:szCs w:val="28"/>
          <w:rtl/>
        </w:rPr>
        <w:t xml:space="preserve"> قدرها (</w:t>
      </w:r>
      <w:r>
        <w:rPr>
          <w:rFonts w:ascii="Simplified Arabic" w:hAnsi="Simplified Arabic" w:cs="Simplified Arabic" w:hint="cs"/>
          <w:sz w:val="28"/>
          <w:szCs w:val="28"/>
          <w:lang w:bidi="ar-EG"/>
        </w:rPr>
        <w:t>0.0586</w:t>
      </w:r>
      <w:r w:rsidRPr="00E62D66">
        <w:rPr>
          <w:rFonts w:ascii="Simplified Arabic" w:hAnsi="Simplified Arabic" w:cs="Simplified Arabic" w:hint="cs"/>
          <w:sz w:val="28"/>
          <w:szCs w:val="28"/>
          <w:rtl/>
        </w:rPr>
        <w:t xml:space="preserve">) عند مستوى دلالة أكبر من </w:t>
      </w:r>
      <w:r>
        <w:rPr>
          <w:rFonts w:ascii="Simplified Arabic" w:hAnsi="Simplified Arabic" w:cs="Simplified Arabic" w:hint="cs"/>
          <w:sz w:val="28"/>
          <w:szCs w:val="28"/>
          <w:lang w:bidi="ar-EG"/>
        </w:rPr>
        <w:t>0.05</w:t>
      </w:r>
      <w:r w:rsidRPr="00E62D66">
        <w:rPr>
          <w:rFonts w:ascii="Simplified Arabic" w:hAnsi="Simplified Arabic" w:cs="Simplified Arabic" w:hint="cs"/>
          <w:sz w:val="28"/>
          <w:szCs w:val="28"/>
          <w:rtl/>
        </w:rPr>
        <w:t xml:space="preserve"> (</w:t>
      </w:r>
      <w:r w:rsidRPr="00E62D66">
        <w:rPr>
          <w:rFonts w:ascii="Simplified Arabic" w:hAnsi="Simplified Arabic" w:cs="Simplified Arabic" w:hint="cs"/>
          <w:sz w:val="28"/>
          <w:szCs w:val="28"/>
        </w:rPr>
        <w:t>SigT=0.559</w:t>
      </w:r>
      <w:r w:rsidRPr="00E62D66">
        <w:rPr>
          <w:rFonts w:ascii="Simplified Arabic" w:hAnsi="Simplified Arabic" w:cs="Simplified Arabic" w:hint="cs"/>
          <w:sz w:val="28"/>
          <w:szCs w:val="28"/>
          <w:rtl/>
        </w:rPr>
        <w:t xml:space="preserve">). وتشير هذه النتائج إلى أن </w:t>
      </w:r>
      <w:r>
        <w:rPr>
          <w:rFonts w:ascii="Simplified Arabic" w:hAnsi="Simplified Arabic" w:cs="Simplified Arabic" w:hint="cs"/>
          <w:sz w:val="28"/>
          <w:szCs w:val="28"/>
          <w:rtl/>
        </w:rPr>
        <w:t>التعاطف</w:t>
      </w:r>
      <w:r w:rsidRPr="00E62D66">
        <w:rPr>
          <w:rFonts w:ascii="Simplified Arabic" w:hAnsi="Simplified Arabic" w:cs="Simplified Arabic" w:hint="cs"/>
          <w:sz w:val="28"/>
          <w:szCs w:val="28"/>
          <w:rtl/>
        </w:rPr>
        <w:t xml:space="preserve"> ليس لها تأثير معنوي في </w:t>
      </w:r>
      <w:r>
        <w:rPr>
          <w:rFonts w:ascii="Simplified Arabic" w:hAnsi="Simplified Arabic" w:cs="Simplified Arabic" w:hint="cs"/>
          <w:sz w:val="28"/>
          <w:szCs w:val="28"/>
          <w:rtl/>
        </w:rPr>
        <w:t>رضا العملاء</w:t>
      </w:r>
      <w:r w:rsidRPr="00E62D66">
        <w:rPr>
          <w:rFonts w:ascii="Simplified Arabic" w:hAnsi="Simplified Arabic" w:cs="Simplified Arabic" w:hint="cs"/>
          <w:sz w:val="28"/>
          <w:szCs w:val="28"/>
          <w:rtl/>
        </w:rPr>
        <w:t xml:space="preserve">. </w:t>
      </w:r>
    </w:p>
    <w:p w14:paraId="0739A3B8"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وتم تقسيم الفرضية الرئيسة إلى </w:t>
      </w:r>
      <w:r>
        <w:rPr>
          <w:rFonts w:ascii="Simplified Arabic" w:hAnsi="Simplified Arabic" w:cs="Simplified Arabic" w:hint="cs"/>
          <w:sz w:val="28"/>
          <w:szCs w:val="28"/>
          <w:rtl/>
        </w:rPr>
        <w:t>ثلاث</w:t>
      </w:r>
      <w:r w:rsidRPr="00E62D66">
        <w:rPr>
          <w:rFonts w:ascii="Simplified Arabic" w:hAnsi="Simplified Arabic" w:cs="Simplified Arabic" w:hint="cs"/>
          <w:sz w:val="28"/>
          <w:szCs w:val="28"/>
          <w:rtl/>
        </w:rPr>
        <w:t xml:space="preserve"> فرضيات فرعية؛ لتأكيد أثر المتغير المستقل على التابع، وكانت النتائج كالآتي:  </w:t>
      </w:r>
    </w:p>
    <w:p w14:paraId="494A6CE9"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أولاً: نتائج اختبار الفرضية الفرعية الأولى </w:t>
      </w:r>
    </w:p>
    <w:p w14:paraId="474100C8" w14:textId="77777777" w:rsidR="00ED35D0"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H01.1</w:t>
      </w:r>
      <w:r w:rsidRPr="00E62D66">
        <w:rPr>
          <w:rFonts w:ascii="Simplified Arabic" w:hAnsi="Simplified Arabic" w:cs="Simplified Arabic" w:hint="cs"/>
          <w:sz w:val="28"/>
          <w:szCs w:val="28"/>
          <w:rtl/>
        </w:rPr>
        <w:t xml:space="preserve"> : </w:t>
      </w:r>
      <w:r w:rsidRPr="001355C9">
        <w:rPr>
          <w:rFonts w:ascii="Simplified Arabic" w:eastAsia="Simplified Arabic" w:hAnsi="Simplified Arabic" w:cs="Simplified Arabic"/>
          <w:color w:val="000000" w:themeColor="text1"/>
          <w:sz w:val="28"/>
          <w:szCs w:val="28"/>
          <w:rtl/>
        </w:rPr>
        <w:t xml:space="preserve">لا يوجد أثر ذو دلالة إحصائية عند مستوى معنوية </w:t>
      </w:r>
      <w:r w:rsidRPr="001355C9">
        <w:rPr>
          <w:rFonts w:ascii="Simplified Arabic" w:eastAsia="Simplified Arabic" w:hAnsi="Simplified Arabic" w:cs="Simplified Arabic"/>
          <w:color w:val="000000" w:themeColor="text1"/>
          <w:sz w:val="28"/>
          <w:szCs w:val="28"/>
        </w:rPr>
        <w:t>(</w:t>
      </w:r>
      <w:r w:rsidRPr="001355C9">
        <w:rPr>
          <w:rFonts w:ascii="Cambria" w:eastAsia="Simplified Arabic" w:hAnsi="Cambria" w:cs="Cambria"/>
          <w:color w:val="000000" w:themeColor="text1"/>
          <w:sz w:val="28"/>
          <w:szCs w:val="28"/>
        </w:rPr>
        <w:t>α≤</w:t>
      </w:r>
      <w:r w:rsidRPr="001355C9">
        <w:rPr>
          <w:rFonts w:ascii="Simplified Arabic" w:eastAsia="Simplified Arabic" w:hAnsi="Simplified Arabic" w:cs="Simplified Arabic"/>
          <w:color w:val="000000" w:themeColor="text1"/>
          <w:sz w:val="28"/>
          <w:szCs w:val="28"/>
        </w:rPr>
        <w:t>0.05)</w:t>
      </w:r>
      <w:r w:rsidRPr="001355C9">
        <w:rPr>
          <w:rFonts w:ascii="Simplified Arabic" w:eastAsia="Simplified Arabic" w:hAnsi="Simplified Arabic" w:cs="Simplified Arabic"/>
          <w:color w:val="000000" w:themeColor="text1"/>
          <w:sz w:val="28"/>
          <w:szCs w:val="28"/>
          <w:rtl/>
        </w:rPr>
        <w:t xml:space="preserve"> </w:t>
      </w:r>
      <w:r>
        <w:rPr>
          <w:rFonts w:ascii="Simplified Arabic" w:eastAsia="Simplified Arabic" w:hAnsi="Simplified Arabic" w:cs="Simplified Arabic" w:hint="cs"/>
          <w:color w:val="000000" w:themeColor="text1"/>
          <w:sz w:val="28"/>
          <w:szCs w:val="28"/>
          <w:rtl/>
        </w:rPr>
        <w:t>للاعتمادية على رضا العملاء لدى المستشفيات الخاصة في الرياض</w:t>
      </w:r>
      <w:r w:rsidRPr="00E62D66">
        <w:rPr>
          <w:rFonts w:ascii="Simplified Arabic" w:hAnsi="Simplified Arabic" w:cs="Simplified Arabic" w:hint="cs"/>
          <w:sz w:val="28"/>
          <w:szCs w:val="28"/>
          <w:rtl/>
        </w:rPr>
        <w:t xml:space="preserve"> </w:t>
      </w:r>
    </w:p>
    <w:p w14:paraId="23C7E634"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وكانت النتائج كالآتي: </w:t>
      </w:r>
    </w:p>
    <w:p w14:paraId="46D721CC" w14:textId="77777777" w:rsidR="00ED35D0" w:rsidRPr="0099247A" w:rsidRDefault="00ED35D0" w:rsidP="00593F7B">
      <w:pPr>
        <w:spacing w:line="360" w:lineRule="auto"/>
        <w:jc w:val="center"/>
        <w:rPr>
          <w:rFonts w:ascii="Simplified Arabic" w:hAnsi="Simplified Arabic" w:cs="Simplified Arabic"/>
          <w:b/>
          <w:bCs/>
          <w:sz w:val="28"/>
          <w:szCs w:val="28"/>
          <w:rtl/>
        </w:rPr>
      </w:pPr>
      <w:r w:rsidRPr="0099247A">
        <w:rPr>
          <w:rFonts w:ascii="Simplified Arabic" w:hAnsi="Simplified Arabic" w:cs="Simplified Arabic" w:hint="cs"/>
          <w:b/>
          <w:bCs/>
          <w:sz w:val="28"/>
          <w:szCs w:val="28"/>
          <w:rtl/>
        </w:rPr>
        <w:t>الجدول (</w:t>
      </w:r>
      <w:r w:rsidRPr="0099247A">
        <w:rPr>
          <w:rFonts w:ascii="Simplified Arabic" w:hAnsi="Simplified Arabic" w:cs="Simplified Arabic" w:hint="cs"/>
          <w:b/>
          <w:bCs/>
          <w:sz w:val="28"/>
          <w:szCs w:val="28"/>
          <w:lang w:bidi="ar-EG"/>
        </w:rPr>
        <w:t>8</w:t>
      </w:r>
      <w:r w:rsidRPr="0099247A">
        <w:rPr>
          <w:rFonts w:ascii="Simplified Arabic" w:hAnsi="Simplified Arabic" w:cs="Simplified Arabic" w:hint="cs"/>
          <w:b/>
          <w:bCs/>
          <w:sz w:val="28"/>
          <w:szCs w:val="28"/>
          <w:rtl/>
        </w:rPr>
        <w:t xml:space="preserve">): تحليل النموذج والتباين للفرضية الفرعية الأولى </w:t>
      </w:r>
      <w:r w:rsidRPr="0099247A">
        <w:rPr>
          <w:rFonts w:ascii="Simplified Arabic" w:hAnsi="Simplified Arabic" w:cs="Simplified Arabic" w:hint="cs"/>
          <w:b/>
          <w:bCs/>
          <w:sz w:val="28"/>
          <w:szCs w:val="28"/>
        </w:rPr>
        <w:t>H01-1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1075"/>
        <w:gridCol w:w="1053"/>
        <w:gridCol w:w="1394"/>
        <w:gridCol w:w="1137"/>
        <w:gridCol w:w="897"/>
        <w:gridCol w:w="1042"/>
        <w:gridCol w:w="917"/>
      </w:tblGrid>
      <w:tr w:rsidR="00ED35D0" w:rsidRPr="00E62D66" w14:paraId="19026011" w14:textId="77777777" w:rsidTr="00593F7B">
        <w:trPr>
          <w:jc w:val="center"/>
        </w:trPr>
        <w:tc>
          <w:tcPr>
            <w:tcW w:w="0" w:type="auto"/>
            <w:vAlign w:val="center"/>
          </w:tcPr>
          <w:p w14:paraId="46385ED5"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المتغير لتابع </w:t>
            </w:r>
          </w:p>
        </w:tc>
        <w:tc>
          <w:tcPr>
            <w:tcW w:w="0" w:type="auto"/>
            <w:vAlign w:val="center"/>
          </w:tcPr>
          <w:p w14:paraId="7B9AF568"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R</w:t>
            </w:r>
          </w:p>
          <w:p w14:paraId="02C5836E"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معامل الارتباط</w:t>
            </w:r>
          </w:p>
        </w:tc>
        <w:tc>
          <w:tcPr>
            <w:tcW w:w="0" w:type="auto"/>
            <w:vAlign w:val="center"/>
          </w:tcPr>
          <w:p w14:paraId="6E4FD4F8"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R2</w:t>
            </w:r>
          </w:p>
          <w:p w14:paraId="07AA2F47"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معامل التحديد</w:t>
            </w:r>
          </w:p>
        </w:tc>
        <w:tc>
          <w:tcPr>
            <w:tcW w:w="1394" w:type="dxa"/>
            <w:vAlign w:val="center"/>
          </w:tcPr>
          <w:p w14:paraId="26E46088"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Adjusted R2</w:t>
            </w:r>
          </w:p>
          <w:p w14:paraId="2257FB8E"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معامل التحديد</w:t>
            </w:r>
          </w:p>
          <w:p w14:paraId="245A2844"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المعدل</w:t>
            </w:r>
          </w:p>
        </w:tc>
        <w:tc>
          <w:tcPr>
            <w:tcW w:w="1137" w:type="dxa"/>
            <w:vAlign w:val="center"/>
          </w:tcPr>
          <w:p w14:paraId="31C77C97"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الخطأ المعياري للنموذج</w:t>
            </w:r>
          </w:p>
        </w:tc>
        <w:tc>
          <w:tcPr>
            <w:tcW w:w="0" w:type="auto"/>
            <w:tcBorders>
              <w:bottom w:val="single" w:sz="4" w:space="0" w:color="auto"/>
            </w:tcBorders>
            <w:vAlign w:val="center"/>
          </w:tcPr>
          <w:p w14:paraId="4D03760F"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درجة الحرية</w:t>
            </w:r>
          </w:p>
        </w:tc>
        <w:tc>
          <w:tcPr>
            <w:tcW w:w="0" w:type="auto"/>
            <w:tcBorders>
              <w:bottom w:val="single" w:sz="4" w:space="0" w:color="auto"/>
            </w:tcBorders>
            <w:vAlign w:val="center"/>
          </w:tcPr>
          <w:p w14:paraId="18D5090D"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قيمة </w:t>
            </w:r>
            <w:r w:rsidRPr="00E62D66">
              <w:rPr>
                <w:rFonts w:ascii="Simplified Arabic" w:hAnsi="Simplified Arabic" w:cs="Simplified Arabic" w:hint="cs"/>
                <w:sz w:val="28"/>
                <w:szCs w:val="28"/>
              </w:rPr>
              <w:t>F</w:t>
            </w:r>
            <w:r w:rsidRPr="00E62D66">
              <w:rPr>
                <w:rFonts w:ascii="Simplified Arabic" w:hAnsi="Simplified Arabic" w:cs="Simplified Arabic" w:hint="cs"/>
                <w:sz w:val="28"/>
                <w:szCs w:val="28"/>
                <w:rtl/>
              </w:rPr>
              <w:t xml:space="preserve"> </w:t>
            </w:r>
          </w:p>
        </w:tc>
        <w:tc>
          <w:tcPr>
            <w:tcW w:w="0" w:type="auto"/>
            <w:tcBorders>
              <w:bottom w:val="single" w:sz="4" w:space="0" w:color="auto"/>
            </w:tcBorders>
            <w:vAlign w:val="center"/>
          </w:tcPr>
          <w:p w14:paraId="3FC8E4E8"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Sig F*</w:t>
            </w:r>
          </w:p>
        </w:tc>
      </w:tr>
      <w:tr w:rsidR="00ED35D0" w:rsidRPr="00E62D66" w14:paraId="7BBBF73C" w14:textId="77777777" w:rsidTr="00593F7B">
        <w:trPr>
          <w:jc w:val="center"/>
        </w:trPr>
        <w:tc>
          <w:tcPr>
            <w:tcW w:w="0" w:type="auto"/>
            <w:vAlign w:val="center"/>
          </w:tcPr>
          <w:p w14:paraId="0B2C201B"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رضا العملاء</w:t>
            </w:r>
          </w:p>
        </w:tc>
        <w:tc>
          <w:tcPr>
            <w:tcW w:w="0" w:type="auto"/>
            <w:vAlign w:val="center"/>
          </w:tcPr>
          <w:p w14:paraId="36D85A91"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0.438</w:t>
            </w:r>
          </w:p>
        </w:tc>
        <w:tc>
          <w:tcPr>
            <w:tcW w:w="0" w:type="auto"/>
            <w:vAlign w:val="center"/>
          </w:tcPr>
          <w:p w14:paraId="25172D57"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0.192</w:t>
            </w:r>
          </w:p>
        </w:tc>
        <w:tc>
          <w:tcPr>
            <w:tcW w:w="1394" w:type="dxa"/>
            <w:vAlign w:val="center"/>
          </w:tcPr>
          <w:p w14:paraId="05333315"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0.188</w:t>
            </w:r>
          </w:p>
        </w:tc>
        <w:tc>
          <w:tcPr>
            <w:tcW w:w="1137" w:type="dxa"/>
            <w:vAlign w:val="center"/>
          </w:tcPr>
          <w:p w14:paraId="183B6341"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0.428</w:t>
            </w:r>
          </w:p>
        </w:tc>
        <w:tc>
          <w:tcPr>
            <w:tcW w:w="0" w:type="auto"/>
            <w:tcBorders>
              <w:bottom w:val="single" w:sz="4" w:space="0" w:color="auto"/>
            </w:tcBorders>
            <w:vAlign w:val="center"/>
          </w:tcPr>
          <w:p w14:paraId="395B780D"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1</w:t>
            </w:r>
          </w:p>
        </w:tc>
        <w:tc>
          <w:tcPr>
            <w:tcW w:w="0" w:type="auto"/>
            <w:tcBorders>
              <w:bottom w:val="single" w:sz="4" w:space="0" w:color="auto"/>
            </w:tcBorders>
            <w:vAlign w:val="center"/>
          </w:tcPr>
          <w:p w14:paraId="0519507C"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42.102</w:t>
            </w:r>
          </w:p>
        </w:tc>
        <w:tc>
          <w:tcPr>
            <w:tcW w:w="0" w:type="auto"/>
            <w:tcBorders>
              <w:bottom w:val="single" w:sz="4" w:space="0" w:color="auto"/>
            </w:tcBorders>
            <w:vAlign w:val="center"/>
          </w:tcPr>
          <w:p w14:paraId="37315CA5"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0.000</w:t>
            </w:r>
          </w:p>
        </w:tc>
      </w:tr>
    </w:tbl>
    <w:p w14:paraId="7508BC11"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lastRenderedPageBreak/>
        <w:t>تشير البيانات الواردة في الجدول (</w:t>
      </w:r>
      <w:r>
        <w:rPr>
          <w:rFonts w:ascii="Simplified Arabic" w:hAnsi="Simplified Arabic" w:cs="Simplified Arabic" w:hint="cs"/>
          <w:sz w:val="28"/>
          <w:szCs w:val="28"/>
          <w:lang w:bidi="ar-EG"/>
        </w:rPr>
        <w:t>8</w:t>
      </w:r>
      <w:r w:rsidRPr="00E62D66">
        <w:rPr>
          <w:rFonts w:ascii="Simplified Arabic" w:hAnsi="Simplified Arabic" w:cs="Simplified Arabic" w:hint="cs"/>
          <w:sz w:val="28"/>
          <w:szCs w:val="28"/>
          <w:rtl/>
        </w:rPr>
        <w:t xml:space="preserve">) إلى وجود علاقة إيجابية بين </w:t>
      </w:r>
      <w:r>
        <w:rPr>
          <w:rFonts w:ascii="Simplified Arabic" w:hAnsi="Simplified Arabic" w:cs="Simplified Arabic" w:hint="cs"/>
          <w:sz w:val="28"/>
          <w:szCs w:val="28"/>
          <w:rtl/>
        </w:rPr>
        <w:t>الاعتمادية ورضا العملاء</w:t>
      </w:r>
      <w:r w:rsidRPr="00E62D66">
        <w:rPr>
          <w:rFonts w:ascii="Simplified Arabic" w:hAnsi="Simplified Arabic" w:cs="Simplified Arabic" w:hint="cs"/>
          <w:sz w:val="28"/>
          <w:szCs w:val="28"/>
          <w:rtl/>
        </w:rPr>
        <w:t>، حيث ظهر معامل الارتباط بقيمة مقدارها (</w:t>
      </w:r>
      <w:r w:rsidRPr="00E62D66">
        <w:rPr>
          <w:rFonts w:ascii="Simplified Arabic" w:hAnsi="Simplified Arabic" w:cs="Simplified Arabic" w:hint="cs"/>
          <w:sz w:val="28"/>
          <w:szCs w:val="28"/>
        </w:rPr>
        <w:t>R=0.438</w:t>
      </w:r>
      <w:r w:rsidRPr="00E62D66">
        <w:rPr>
          <w:rFonts w:ascii="Simplified Arabic" w:hAnsi="Simplified Arabic" w:cs="Simplified Arabic" w:hint="cs"/>
          <w:sz w:val="28"/>
          <w:szCs w:val="28"/>
          <w:rtl/>
        </w:rPr>
        <w:t>)، وظهر معامل التحديد بقيمة مقدارها (</w:t>
      </w:r>
      <w:r w:rsidRPr="00E62D66">
        <w:rPr>
          <w:rFonts w:ascii="Simplified Arabic" w:hAnsi="Simplified Arabic" w:cs="Simplified Arabic" w:hint="cs"/>
          <w:sz w:val="28"/>
          <w:szCs w:val="28"/>
        </w:rPr>
        <w:t>R2=0.192</w:t>
      </w:r>
      <w:r w:rsidRPr="00E62D66">
        <w:rPr>
          <w:rFonts w:ascii="Simplified Arabic" w:hAnsi="Simplified Arabic" w:cs="Simplified Arabic" w:hint="cs"/>
          <w:sz w:val="28"/>
          <w:szCs w:val="28"/>
          <w:rtl/>
        </w:rPr>
        <w:t xml:space="preserve">) وتعني أن </w:t>
      </w:r>
      <w:r>
        <w:rPr>
          <w:rFonts w:ascii="Simplified Arabic" w:hAnsi="Simplified Arabic" w:cs="Simplified Arabic" w:hint="cs"/>
          <w:sz w:val="28"/>
          <w:szCs w:val="28"/>
          <w:rtl/>
        </w:rPr>
        <w:t xml:space="preserve">الاعتمادية </w:t>
      </w:r>
      <w:r w:rsidRPr="00E62D66">
        <w:rPr>
          <w:rFonts w:ascii="Simplified Arabic" w:hAnsi="Simplified Arabic" w:cs="Simplified Arabic" w:hint="cs"/>
          <w:sz w:val="28"/>
          <w:szCs w:val="28"/>
          <w:rtl/>
        </w:rPr>
        <w:t>مثّلت (</w:t>
      </w:r>
      <w:r>
        <w:rPr>
          <w:rFonts w:ascii="Simplified Arabic" w:hAnsi="Simplified Arabic" w:cs="Simplified Arabic" w:hint="cs"/>
          <w:sz w:val="28"/>
          <w:szCs w:val="28"/>
          <w:lang w:bidi="ar-EG"/>
        </w:rPr>
        <w:t>19.2</w:t>
      </w:r>
      <w:r w:rsidRPr="00E62D66">
        <w:rPr>
          <w:rFonts w:ascii="Simplified Arabic" w:hAnsi="Simplified Arabic" w:cs="Simplified Arabic" w:hint="cs"/>
          <w:sz w:val="28"/>
          <w:szCs w:val="28"/>
          <w:rtl/>
        </w:rPr>
        <w:t xml:space="preserve">%) من التغير في </w:t>
      </w:r>
      <w:r>
        <w:rPr>
          <w:rFonts w:ascii="Simplified Arabic" w:hAnsi="Simplified Arabic" w:cs="Simplified Arabic" w:hint="cs"/>
          <w:sz w:val="28"/>
          <w:szCs w:val="28"/>
          <w:rtl/>
        </w:rPr>
        <w:t>رضا العملاء</w:t>
      </w:r>
      <w:r w:rsidRPr="00E62D66">
        <w:rPr>
          <w:rFonts w:ascii="Simplified Arabic" w:hAnsi="Simplified Arabic" w:cs="Simplified Arabic" w:hint="cs"/>
          <w:sz w:val="28"/>
          <w:szCs w:val="28"/>
          <w:rtl/>
        </w:rPr>
        <w:t xml:space="preserve">، وتُعزى النسبة المتبقية إلى عوامل أخرى. </w:t>
      </w:r>
    </w:p>
    <w:p w14:paraId="6B23E15E"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كما يوضح الجدول معنوية النموذج، حيث ظهرت </w:t>
      </w:r>
      <w:r w:rsidRPr="00E62D66">
        <w:rPr>
          <w:rFonts w:ascii="Simplified Arabic" w:hAnsi="Simplified Arabic" w:cs="Simplified Arabic" w:hint="cs"/>
          <w:sz w:val="28"/>
          <w:szCs w:val="28"/>
        </w:rPr>
        <w:t>F</w:t>
      </w:r>
      <w:r w:rsidRPr="00E62D66">
        <w:rPr>
          <w:rFonts w:ascii="Simplified Arabic" w:hAnsi="Simplified Arabic" w:cs="Simplified Arabic" w:hint="cs"/>
          <w:sz w:val="28"/>
          <w:szCs w:val="28"/>
          <w:rtl/>
        </w:rPr>
        <w:t xml:space="preserve"> بقيمة مقدارها (</w:t>
      </w:r>
      <w:r>
        <w:rPr>
          <w:rFonts w:ascii="Simplified Arabic" w:hAnsi="Simplified Arabic" w:cs="Simplified Arabic" w:hint="cs"/>
          <w:sz w:val="28"/>
          <w:szCs w:val="28"/>
          <w:lang w:bidi="ar-EG"/>
        </w:rPr>
        <w:t>42.102</w:t>
      </w:r>
      <w:r w:rsidRPr="00E62D66">
        <w:rPr>
          <w:rFonts w:ascii="Simplified Arabic" w:hAnsi="Simplified Arabic" w:cs="Simplified Arabic" w:hint="cs"/>
          <w:sz w:val="28"/>
          <w:szCs w:val="28"/>
          <w:rtl/>
        </w:rPr>
        <w:t xml:space="preserve">) ومستوى دلالة أقل من </w:t>
      </w:r>
      <w:r>
        <w:rPr>
          <w:rFonts w:ascii="Simplified Arabic" w:hAnsi="Simplified Arabic" w:cs="Simplified Arabic" w:hint="cs"/>
          <w:sz w:val="28"/>
          <w:szCs w:val="28"/>
          <w:lang w:bidi="ar-EG"/>
        </w:rPr>
        <w:t>0.05</w:t>
      </w:r>
      <w:r w:rsidRPr="00E62D66">
        <w:rPr>
          <w:rFonts w:ascii="Simplified Arabic" w:hAnsi="Simplified Arabic" w:cs="Simplified Arabic" w:hint="cs"/>
          <w:sz w:val="28"/>
          <w:szCs w:val="28"/>
          <w:rtl/>
        </w:rPr>
        <w:t xml:space="preserve"> </w:t>
      </w:r>
      <w:r w:rsidRPr="00E62D66">
        <w:rPr>
          <w:rFonts w:ascii="Simplified Arabic" w:hAnsi="Simplified Arabic" w:cs="Simplified Arabic" w:hint="cs"/>
          <w:sz w:val="28"/>
          <w:szCs w:val="28"/>
        </w:rPr>
        <w:t>(Sig F=0.000)</w:t>
      </w:r>
      <w:r w:rsidRPr="00E62D66">
        <w:rPr>
          <w:rFonts w:ascii="Simplified Arabic" w:hAnsi="Simplified Arabic" w:cs="Simplified Arabic" w:hint="cs"/>
          <w:sz w:val="28"/>
          <w:szCs w:val="28"/>
          <w:rtl/>
        </w:rPr>
        <w:t xml:space="preserve">، وهذا يكشف عن وجود تأثير ايجابي ومعنوي </w:t>
      </w:r>
      <w:r>
        <w:rPr>
          <w:rFonts w:ascii="Simplified Arabic" w:hAnsi="Simplified Arabic" w:cs="Simplified Arabic" w:hint="cs"/>
          <w:sz w:val="28"/>
          <w:szCs w:val="28"/>
          <w:rtl/>
        </w:rPr>
        <w:t xml:space="preserve">للاعتمادية </w:t>
      </w:r>
      <w:r w:rsidRPr="00E62D66">
        <w:rPr>
          <w:rFonts w:ascii="Simplified Arabic" w:hAnsi="Simplified Arabic" w:cs="Simplified Arabic" w:hint="cs"/>
          <w:sz w:val="28"/>
          <w:szCs w:val="28"/>
          <w:rtl/>
        </w:rPr>
        <w:t xml:space="preserve">في </w:t>
      </w:r>
      <w:r>
        <w:rPr>
          <w:rFonts w:ascii="Simplified Arabic" w:hAnsi="Simplified Arabic" w:cs="Simplified Arabic" w:hint="cs"/>
          <w:sz w:val="28"/>
          <w:szCs w:val="28"/>
          <w:rtl/>
        </w:rPr>
        <w:t xml:space="preserve">رضا العملاء </w:t>
      </w:r>
    </w:p>
    <w:p w14:paraId="5A89C377" w14:textId="77777777" w:rsidR="00ED35D0" w:rsidRDefault="00ED35D0" w:rsidP="00593F7B">
      <w:pPr>
        <w:spacing w:line="360" w:lineRule="auto"/>
        <w:jc w:val="both"/>
        <w:rPr>
          <w:rFonts w:ascii="Simplified Arabic" w:hAnsi="Simplified Arabic" w:cs="Simplified Arabic"/>
          <w:b/>
          <w:bCs/>
          <w:sz w:val="28"/>
          <w:szCs w:val="28"/>
          <w:rtl/>
        </w:rPr>
      </w:pPr>
      <w:r w:rsidRPr="00E62D66">
        <w:rPr>
          <w:rFonts w:ascii="Simplified Arabic" w:hAnsi="Simplified Arabic" w:cs="Simplified Arabic" w:hint="cs"/>
          <w:sz w:val="28"/>
          <w:szCs w:val="28"/>
          <w:rtl/>
        </w:rPr>
        <w:t xml:space="preserve">وبالتالي يتم رفض الفرضية الصفرية وقبول الفرضية البديلة التي تنص على أنه: " </w:t>
      </w:r>
      <w:r w:rsidRPr="001355C9">
        <w:rPr>
          <w:rFonts w:ascii="Simplified Arabic" w:eastAsia="Simplified Arabic" w:hAnsi="Simplified Arabic" w:cs="Simplified Arabic"/>
          <w:color w:val="000000" w:themeColor="text1"/>
          <w:sz w:val="28"/>
          <w:szCs w:val="28"/>
          <w:rtl/>
        </w:rPr>
        <w:t xml:space="preserve"> يوجد أثر ذو دلالة إحصائية عند مستوى معنوية </w:t>
      </w:r>
      <w:r w:rsidRPr="001355C9">
        <w:rPr>
          <w:rFonts w:ascii="Simplified Arabic" w:eastAsia="Simplified Arabic" w:hAnsi="Simplified Arabic" w:cs="Simplified Arabic"/>
          <w:color w:val="000000" w:themeColor="text1"/>
          <w:sz w:val="28"/>
          <w:szCs w:val="28"/>
        </w:rPr>
        <w:t>(</w:t>
      </w:r>
      <w:r w:rsidRPr="001355C9">
        <w:rPr>
          <w:rFonts w:ascii="Cambria" w:eastAsia="Simplified Arabic" w:hAnsi="Cambria" w:cs="Cambria"/>
          <w:color w:val="000000" w:themeColor="text1"/>
          <w:sz w:val="28"/>
          <w:szCs w:val="28"/>
        </w:rPr>
        <w:t>α≤</w:t>
      </w:r>
      <w:r w:rsidRPr="001355C9">
        <w:rPr>
          <w:rFonts w:ascii="Simplified Arabic" w:eastAsia="Simplified Arabic" w:hAnsi="Simplified Arabic" w:cs="Simplified Arabic"/>
          <w:color w:val="000000" w:themeColor="text1"/>
          <w:sz w:val="28"/>
          <w:szCs w:val="28"/>
        </w:rPr>
        <w:t>0.05)</w:t>
      </w:r>
      <w:r w:rsidRPr="001355C9">
        <w:rPr>
          <w:rFonts w:ascii="Simplified Arabic" w:eastAsia="Simplified Arabic" w:hAnsi="Simplified Arabic" w:cs="Simplified Arabic"/>
          <w:color w:val="000000" w:themeColor="text1"/>
          <w:sz w:val="28"/>
          <w:szCs w:val="28"/>
          <w:rtl/>
        </w:rPr>
        <w:t xml:space="preserve"> </w:t>
      </w:r>
      <w:r>
        <w:rPr>
          <w:rFonts w:ascii="Simplified Arabic" w:eastAsia="Simplified Arabic" w:hAnsi="Simplified Arabic" w:cs="Simplified Arabic" w:hint="cs"/>
          <w:color w:val="000000" w:themeColor="text1"/>
          <w:sz w:val="28"/>
          <w:szCs w:val="28"/>
          <w:rtl/>
        </w:rPr>
        <w:t>للاعتمادية على رضا العملاء لدى المستشفيات الخاصة في الرياض</w:t>
      </w:r>
      <w:r w:rsidRPr="007B620C">
        <w:rPr>
          <w:rFonts w:ascii="Simplified Arabic" w:hAnsi="Simplified Arabic" w:cs="Simplified Arabic" w:hint="cs"/>
          <w:b/>
          <w:bCs/>
          <w:sz w:val="28"/>
          <w:szCs w:val="28"/>
          <w:rtl/>
        </w:rPr>
        <w:t xml:space="preserve"> </w:t>
      </w:r>
    </w:p>
    <w:p w14:paraId="721C90DB" w14:textId="77777777" w:rsidR="00ED35D0" w:rsidRPr="007B620C" w:rsidRDefault="00ED35D0" w:rsidP="00593F7B">
      <w:pPr>
        <w:spacing w:line="360" w:lineRule="auto"/>
        <w:jc w:val="center"/>
        <w:rPr>
          <w:rFonts w:ascii="Simplified Arabic" w:hAnsi="Simplified Arabic" w:cs="Simplified Arabic"/>
          <w:b/>
          <w:bCs/>
          <w:sz w:val="28"/>
          <w:szCs w:val="28"/>
          <w:rtl/>
        </w:rPr>
      </w:pPr>
      <w:r w:rsidRPr="007B620C">
        <w:rPr>
          <w:rFonts w:ascii="Simplified Arabic" w:hAnsi="Simplified Arabic" w:cs="Simplified Arabic" w:hint="cs"/>
          <w:b/>
          <w:bCs/>
          <w:sz w:val="28"/>
          <w:szCs w:val="28"/>
          <w:rtl/>
        </w:rPr>
        <w:t>الجدول (</w:t>
      </w:r>
      <w:r w:rsidRPr="007B620C">
        <w:rPr>
          <w:rFonts w:ascii="Simplified Arabic" w:hAnsi="Simplified Arabic" w:cs="Simplified Arabic" w:hint="cs"/>
          <w:b/>
          <w:bCs/>
          <w:sz w:val="28"/>
          <w:szCs w:val="28"/>
          <w:lang w:bidi="ar-EG"/>
        </w:rPr>
        <w:t>9</w:t>
      </w:r>
      <w:r w:rsidRPr="007B620C">
        <w:rPr>
          <w:rFonts w:ascii="Simplified Arabic" w:hAnsi="Simplified Arabic" w:cs="Simplified Arabic" w:hint="cs"/>
          <w:b/>
          <w:bCs/>
          <w:sz w:val="28"/>
          <w:szCs w:val="28"/>
          <w:rtl/>
        </w:rPr>
        <w:t xml:space="preserve">): معاملات الفرضية الفرعية الأولى </w:t>
      </w:r>
      <w:r w:rsidRPr="007B620C">
        <w:rPr>
          <w:rFonts w:ascii="Simplified Arabic" w:hAnsi="Simplified Arabic" w:cs="Simplified Arabic" w:hint="cs"/>
          <w:b/>
          <w:bCs/>
          <w:sz w:val="28"/>
          <w:szCs w:val="28"/>
        </w:rPr>
        <w:t>H01-1</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1096"/>
        <w:gridCol w:w="1520"/>
        <w:gridCol w:w="1182"/>
        <w:gridCol w:w="895"/>
        <w:gridCol w:w="1409"/>
      </w:tblGrid>
      <w:tr w:rsidR="00ED35D0" w:rsidRPr="00E62D66" w14:paraId="538F7FEC" w14:textId="77777777" w:rsidTr="00593F7B">
        <w:trPr>
          <w:jc w:val="center"/>
        </w:trPr>
        <w:tc>
          <w:tcPr>
            <w:tcW w:w="0" w:type="auto"/>
            <w:vAlign w:val="center"/>
          </w:tcPr>
          <w:p w14:paraId="4CEE1F96"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البُعد</w:t>
            </w:r>
          </w:p>
        </w:tc>
        <w:tc>
          <w:tcPr>
            <w:tcW w:w="0" w:type="auto"/>
            <w:vAlign w:val="center"/>
          </w:tcPr>
          <w:p w14:paraId="663EAB43"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B</w:t>
            </w:r>
          </w:p>
          <w:p w14:paraId="0D3D0727"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المعاملات</w:t>
            </w:r>
          </w:p>
        </w:tc>
        <w:tc>
          <w:tcPr>
            <w:tcW w:w="0" w:type="auto"/>
            <w:vAlign w:val="center"/>
          </w:tcPr>
          <w:p w14:paraId="79482686"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الخطأ المعياري</w:t>
            </w:r>
          </w:p>
        </w:tc>
        <w:tc>
          <w:tcPr>
            <w:tcW w:w="0" w:type="auto"/>
            <w:vAlign w:val="center"/>
          </w:tcPr>
          <w:p w14:paraId="5FFAEE32"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 xml:space="preserve">قيمة </w:t>
            </w:r>
            <w:r w:rsidRPr="00E62D66">
              <w:rPr>
                <w:rFonts w:ascii="Simplified Arabic" w:hAnsi="Simplified Arabic" w:cs="Simplified Arabic" w:hint="cs"/>
                <w:sz w:val="28"/>
                <w:szCs w:val="28"/>
              </w:rPr>
              <w:t>Beta</w:t>
            </w:r>
          </w:p>
        </w:tc>
        <w:tc>
          <w:tcPr>
            <w:tcW w:w="0" w:type="auto"/>
            <w:vAlign w:val="center"/>
          </w:tcPr>
          <w:p w14:paraId="3890D63F"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 xml:space="preserve">قيمة </w:t>
            </w:r>
            <w:r w:rsidRPr="00E62D66">
              <w:rPr>
                <w:rFonts w:ascii="Simplified Arabic" w:hAnsi="Simplified Arabic" w:cs="Simplified Arabic" w:hint="cs"/>
                <w:sz w:val="28"/>
                <w:szCs w:val="28"/>
              </w:rPr>
              <w:t>T</w:t>
            </w:r>
            <w:r w:rsidRPr="00E62D66">
              <w:rPr>
                <w:rFonts w:ascii="Simplified Arabic" w:hAnsi="Simplified Arabic" w:cs="Simplified Arabic" w:hint="cs"/>
                <w:sz w:val="28"/>
                <w:szCs w:val="28"/>
                <w:rtl/>
              </w:rPr>
              <w:t xml:space="preserve"> </w:t>
            </w:r>
          </w:p>
        </w:tc>
        <w:tc>
          <w:tcPr>
            <w:tcW w:w="0" w:type="auto"/>
            <w:vAlign w:val="center"/>
          </w:tcPr>
          <w:p w14:paraId="2777FFD0"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Sig T*</w:t>
            </w:r>
          </w:p>
          <w:p w14:paraId="419D88A2"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مستوى الدلالة</w:t>
            </w:r>
          </w:p>
        </w:tc>
      </w:tr>
      <w:tr w:rsidR="00ED35D0" w:rsidRPr="00E62D66" w14:paraId="66874B1F" w14:textId="77777777" w:rsidTr="00593F7B">
        <w:trPr>
          <w:jc w:val="center"/>
        </w:trPr>
        <w:tc>
          <w:tcPr>
            <w:tcW w:w="0" w:type="auto"/>
            <w:vAlign w:val="center"/>
          </w:tcPr>
          <w:p w14:paraId="432B6F1B"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الاعتمادية </w:t>
            </w:r>
          </w:p>
        </w:tc>
        <w:tc>
          <w:tcPr>
            <w:tcW w:w="0" w:type="auto"/>
            <w:vAlign w:val="center"/>
          </w:tcPr>
          <w:p w14:paraId="745227A3"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0.311</w:t>
            </w:r>
          </w:p>
        </w:tc>
        <w:tc>
          <w:tcPr>
            <w:tcW w:w="0" w:type="auto"/>
            <w:vAlign w:val="center"/>
          </w:tcPr>
          <w:p w14:paraId="0EC78756"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0.048</w:t>
            </w:r>
          </w:p>
        </w:tc>
        <w:tc>
          <w:tcPr>
            <w:tcW w:w="0" w:type="auto"/>
            <w:vAlign w:val="center"/>
          </w:tcPr>
          <w:p w14:paraId="179FB01B"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0.438</w:t>
            </w:r>
          </w:p>
        </w:tc>
        <w:tc>
          <w:tcPr>
            <w:tcW w:w="0" w:type="auto"/>
            <w:vAlign w:val="center"/>
          </w:tcPr>
          <w:p w14:paraId="6433C8AF"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6.489</w:t>
            </w:r>
          </w:p>
        </w:tc>
        <w:tc>
          <w:tcPr>
            <w:tcW w:w="0" w:type="auto"/>
            <w:vAlign w:val="center"/>
          </w:tcPr>
          <w:p w14:paraId="31A6C95A"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0.000</w:t>
            </w:r>
          </w:p>
        </w:tc>
      </w:tr>
    </w:tbl>
    <w:p w14:paraId="6F59E4C3"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تَظهر قيم معامل الانحدار لبُعد </w:t>
      </w:r>
      <w:r>
        <w:rPr>
          <w:rFonts w:ascii="Simplified Arabic" w:hAnsi="Simplified Arabic" w:cs="Simplified Arabic" w:hint="cs"/>
          <w:sz w:val="28"/>
          <w:szCs w:val="28"/>
          <w:rtl/>
        </w:rPr>
        <w:t xml:space="preserve">الاعتمادية </w:t>
      </w:r>
      <w:r w:rsidRPr="00E62D66">
        <w:rPr>
          <w:rFonts w:ascii="Simplified Arabic" w:hAnsi="Simplified Arabic" w:cs="Simplified Arabic" w:hint="cs"/>
          <w:sz w:val="28"/>
          <w:szCs w:val="28"/>
          <w:rtl/>
        </w:rPr>
        <w:t>في الجدول (</w:t>
      </w:r>
      <w:r>
        <w:rPr>
          <w:rFonts w:ascii="Simplified Arabic" w:hAnsi="Simplified Arabic" w:cs="Simplified Arabic" w:hint="cs"/>
          <w:sz w:val="28"/>
          <w:szCs w:val="28"/>
          <w:lang w:bidi="ar-EG"/>
        </w:rPr>
        <w:t>9</w:t>
      </w:r>
      <w:r w:rsidRPr="00E62D66">
        <w:rPr>
          <w:rFonts w:ascii="Simplified Arabic" w:hAnsi="Simplified Arabic" w:cs="Simplified Arabic" w:hint="cs"/>
          <w:sz w:val="28"/>
          <w:szCs w:val="28"/>
          <w:rtl/>
        </w:rPr>
        <w:t xml:space="preserve">)، حيث يتبين أن له قيمة </w:t>
      </w:r>
      <w:r w:rsidRPr="00E62D66">
        <w:rPr>
          <w:rFonts w:ascii="Simplified Arabic" w:hAnsi="Simplified Arabic" w:cs="Simplified Arabic" w:hint="cs"/>
          <w:sz w:val="28"/>
          <w:szCs w:val="28"/>
        </w:rPr>
        <w:t>B</w:t>
      </w:r>
      <w:r w:rsidRPr="00E62D66">
        <w:rPr>
          <w:rFonts w:ascii="Simplified Arabic" w:hAnsi="Simplified Arabic" w:cs="Simplified Arabic" w:hint="cs"/>
          <w:sz w:val="28"/>
          <w:szCs w:val="28"/>
          <w:rtl/>
        </w:rPr>
        <w:t xml:space="preserve"> قدرها (</w:t>
      </w:r>
      <w:r>
        <w:rPr>
          <w:rFonts w:ascii="Simplified Arabic" w:hAnsi="Simplified Arabic" w:cs="Simplified Arabic" w:hint="cs"/>
          <w:sz w:val="28"/>
          <w:szCs w:val="28"/>
          <w:lang w:bidi="ar-EG"/>
        </w:rPr>
        <w:t>0.311</w:t>
      </w:r>
      <w:r w:rsidRPr="00E62D66">
        <w:rPr>
          <w:rFonts w:ascii="Simplified Arabic" w:hAnsi="Simplified Arabic" w:cs="Simplified Arabic" w:hint="cs"/>
          <w:sz w:val="28"/>
          <w:szCs w:val="28"/>
          <w:rtl/>
        </w:rPr>
        <w:t xml:space="preserve">) وقيمة </w:t>
      </w:r>
      <w:r w:rsidRPr="00E62D66">
        <w:rPr>
          <w:rFonts w:ascii="Simplified Arabic" w:hAnsi="Simplified Arabic" w:cs="Simplified Arabic" w:hint="cs"/>
          <w:sz w:val="28"/>
          <w:szCs w:val="28"/>
        </w:rPr>
        <w:t>T</w:t>
      </w:r>
      <w:r w:rsidRPr="00E62D66">
        <w:rPr>
          <w:rFonts w:ascii="Simplified Arabic" w:hAnsi="Simplified Arabic" w:cs="Simplified Arabic" w:hint="cs"/>
          <w:sz w:val="28"/>
          <w:szCs w:val="28"/>
          <w:rtl/>
        </w:rPr>
        <w:t xml:space="preserve"> قدرها (</w:t>
      </w:r>
      <w:r>
        <w:rPr>
          <w:rFonts w:ascii="Simplified Arabic" w:hAnsi="Simplified Arabic" w:cs="Simplified Arabic" w:hint="cs"/>
          <w:sz w:val="28"/>
          <w:szCs w:val="28"/>
          <w:lang w:bidi="ar-EG"/>
        </w:rPr>
        <w:t>6.489</w:t>
      </w:r>
      <w:r w:rsidRPr="00E62D66">
        <w:rPr>
          <w:rFonts w:ascii="Simplified Arabic" w:hAnsi="Simplified Arabic" w:cs="Simplified Arabic" w:hint="cs"/>
          <w:sz w:val="28"/>
          <w:szCs w:val="28"/>
          <w:rtl/>
        </w:rPr>
        <w:t xml:space="preserve">) عند مستوى دلالة أقل من </w:t>
      </w:r>
      <w:r>
        <w:rPr>
          <w:rFonts w:ascii="Simplified Arabic" w:hAnsi="Simplified Arabic" w:cs="Simplified Arabic" w:hint="cs"/>
          <w:sz w:val="28"/>
          <w:szCs w:val="28"/>
          <w:lang w:bidi="ar-EG"/>
        </w:rPr>
        <w:t>0.05</w:t>
      </w:r>
      <w:r w:rsidRPr="00E62D66">
        <w:rPr>
          <w:rFonts w:ascii="Simplified Arabic" w:hAnsi="Simplified Arabic" w:cs="Simplified Arabic" w:hint="cs"/>
          <w:sz w:val="28"/>
          <w:szCs w:val="28"/>
          <w:rtl/>
        </w:rPr>
        <w:t xml:space="preserve"> (</w:t>
      </w:r>
      <w:r w:rsidRPr="00E62D66">
        <w:rPr>
          <w:rFonts w:ascii="Simplified Arabic" w:hAnsi="Simplified Arabic" w:cs="Simplified Arabic" w:hint="cs"/>
          <w:sz w:val="28"/>
          <w:szCs w:val="28"/>
        </w:rPr>
        <w:t>Sig T=0.000</w:t>
      </w:r>
      <w:r w:rsidRPr="00E62D66">
        <w:rPr>
          <w:rFonts w:ascii="Simplified Arabic" w:hAnsi="Simplified Arabic" w:cs="Simplified Arabic" w:hint="cs"/>
          <w:sz w:val="28"/>
          <w:szCs w:val="28"/>
          <w:rtl/>
        </w:rPr>
        <w:t xml:space="preserve">). وتشير هذه النتائج إلى أن </w:t>
      </w:r>
      <w:r>
        <w:rPr>
          <w:rFonts w:ascii="Simplified Arabic" w:hAnsi="Simplified Arabic" w:cs="Simplified Arabic" w:hint="cs"/>
          <w:sz w:val="28"/>
          <w:szCs w:val="28"/>
          <w:rtl/>
        </w:rPr>
        <w:t xml:space="preserve">الاعتمادية </w:t>
      </w:r>
      <w:r w:rsidRPr="00E62D66">
        <w:rPr>
          <w:rFonts w:ascii="Simplified Arabic" w:hAnsi="Simplified Arabic" w:cs="Simplified Arabic" w:hint="cs"/>
          <w:sz w:val="28"/>
          <w:szCs w:val="28"/>
          <w:rtl/>
        </w:rPr>
        <w:t xml:space="preserve">لها تأثير معنوي إيجابي في </w:t>
      </w:r>
      <w:r>
        <w:rPr>
          <w:rFonts w:ascii="Simplified Arabic" w:hAnsi="Simplified Arabic" w:cs="Simplified Arabic" w:hint="cs"/>
          <w:sz w:val="28"/>
          <w:szCs w:val="28"/>
          <w:rtl/>
        </w:rPr>
        <w:t xml:space="preserve">رضا العملاء </w:t>
      </w:r>
    </w:p>
    <w:p w14:paraId="66A9FA62"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ثانياً: نتائج اختبار الفرضية الفرعية الثانية </w:t>
      </w:r>
    </w:p>
    <w:p w14:paraId="21F770DF" w14:textId="77777777" w:rsidR="00ED35D0"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lastRenderedPageBreak/>
        <w:t>H01-2</w:t>
      </w:r>
      <w:r w:rsidRPr="00E62D66">
        <w:rPr>
          <w:rFonts w:ascii="Simplified Arabic" w:hAnsi="Simplified Arabic" w:cs="Simplified Arabic" w:hint="cs"/>
          <w:sz w:val="28"/>
          <w:szCs w:val="28"/>
          <w:rtl/>
        </w:rPr>
        <w:t xml:space="preserve">: </w:t>
      </w:r>
      <w:r w:rsidRPr="001355C9">
        <w:rPr>
          <w:rFonts w:ascii="Simplified Arabic" w:eastAsia="Simplified Arabic" w:hAnsi="Simplified Arabic" w:cs="Simplified Arabic"/>
          <w:color w:val="000000" w:themeColor="text1"/>
          <w:sz w:val="28"/>
          <w:szCs w:val="28"/>
          <w:rtl/>
        </w:rPr>
        <w:t xml:space="preserve">لا يوجد أثر ذو دلالة إحصائية عند مستوى معنوية </w:t>
      </w:r>
      <w:r w:rsidRPr="001355C9">
        <w:rPr>
          <w:rFonts w:ascii="Simplified Arabic" w:eastAsia="Simplified Arabic" w:hAnsi="Simplified Arabic" w:cs="Simplified Arabic"/>
          <w:color w:val="000000" w:themeColor="text1"/>
          <w:sz w:val="28"/>
          <w:szCs w:val="28"/>
        </w:rPr>
        <w:t>(</w:t>
      </w:r>
      <w:r w:rsidRPr="001355C9">
        <w:rPr>
          <w:rFonts w:ascii="Cambria" w:eastAsia="Simplified Arabic" w:hAnsi="Cambria" w:cs="Cambria"/>
          <w:color w:val="000000" w:themeColor="text1"/>
          <w:sz w:val="28"/>
          <w:szCs w:val="28"/>
        </w:rPr>
        <w:t>α≤</w:t>
      </w:r>
      <w:r w:rsidRPr="001355C9">
        <w:rPr>
          <w:rFonts w:ascii="Simplified Arabic" w:eastAsia="Simplified Arabic" w:hAnsi="Simplified Arabic" w:cs="Simplified Arabic"/>
          <w:color w:val="000000" w:themeColor="text1"/>
          <w:sz w:val="28"/>
          <w:szCs w:val="28"/>
        </w:rPr>
        <w:t>0.05)</w:t>
      </w:r>
      <w:r w:rsidRPr="001355C9">
        <w:rPr>
          <w:rFonts w:ascii="Simplified Arabic" w:eastAsia="Simplified Arabic" w:hAnsi="Simplified Arabic" w:cs="Simplified Arabic"/>
          <w:color w:val="000000" w:themeColor="text1"/>
          <w:sz w:val="28"/>
          <w:szCs w:val="28"/>
          <w:rtl/>
        </w:rPr>
        <w:t xml:space="preserve"> </w:t>
      </w:r>
      <w:r>
        <w:rPr>
          <w:rFonts w:ascii="Simplified Arabic" w:eastAsia="Simplified Arabic" w:hAnsi="Simplified Arabic" w:cs="Simplified Arabic" w:hint="cs"/>
          <w:color w:val="000000" w:themeColor="text1"/>
          <w:sz w:val="28"/>
          <w:szCs w:val="28"/>
          <w:rtl/>
        </w:rPr>
        <w:t>للملموسية على رضا العملاء لدى المستشفيات الخاصة في الرياض</w:t>
      </w:r>
    </w:p>
    <w:p w14:paraId="2CB1EABD" w14:textId="77777777" w:rsidR="00ED35D0" w:rsidRDefault="00ED35D0" w:rsidP="00593F7B">
      <w:pPr>
        <w:spacing w:line="360" w:lineRule="auto"/>
        <w:jc w:val="both"/>
        <w:rPr>
          <w:rFonts w:ascii="Simplified Arabic" w:hAnsi="Simplified Arabic" w:cs="Simplified Arabic"/>
          <w:sz w:val="28"/>
          <w:szCs w:val="28"/>
          <w:rtl/>
        </w:rPr>
      </w:pPr>
    </w:p>
    <w:p w14:paraId="40871254" w14:textId="77777777" w:rsidR="00ED35D0" w:rsidRDefault="00ED35D0" w:rsidP="00593F7B">
      <w:pPr>
        <w:spacing w:line="360" w:lineRule="auto"/>
        <w:jc w:val="both"/>
        <w:rPr>
          <w:rFonts w:ascii="Simplified Arabic" w:hAnsi="Simplified Arabic" w:cs="Simplified Arabic"/>
          <w:sz w:val="28"/>
          <w:szCs w:val="28"/>
          <w:rtl/>
        </w:rPr>
      </w:pPr>
    </w:p>
    <w:p w14:paraId="18D6E6CD" w14:textId="77777777" w:rsidR="00ED35D0" w:rsidRDefault="00ED35D0" w:rsidP="00593F7B">
      <w:pPr>
        <w:spacing w:line="360" w:lineRule="auto"/>
        <w:jc w:val="both"/>
        <w:rPr>
          <w:rFonts w:ascii="Simplified Arabic" w:hAnsi="Simplified Arabic" w:cs="Simplified Arabic"/>
          <w:sz w:val="28"/>
          <w:szCs w:val="28"/>
          <w:rtl/>
        </w:rPr>
      </w:pPr>
    </w:p>
    <w:p w14:paraId="0761087D" w14:textId="77777777" w:rsidR="00ED35D0" w:rsidRDefault="00ED35D0" w:rsidP="00593F7B">
      <w:pPr>
        <w:spacing w:line="360" w:lineRule="auto"/>
        <w:jc w:val="both"/>
        <w:rPr>
          <w:rFonts w:ascii="Simplified Arabic" w:hAnsi="Simplified Arabic" w:cs="Simplified Arabic"/>
          <w:sz w:val="28"/>
          <w:szCs w:val="28"/>
          <w:rtl/>
        </w:rPr>
      </w:pPr>
    </w:p>
    <w:p w14:paraId="308F57DC" w14:textId="77777777" w:rsidR="00ED35D0" w:rsidRPr="004854C3" w:rsidRDefault="00ED35D0" w:rsidP="00593F7B">
      <w:pPr>
        <w:spacing w:line="360" w:lineRule="auto"/>
        <w:jc w:val="center"/>
        <w:rPr>
          <w:rFonts w:ascii="Simplified Arabic" w:hAnsi="Simplified Arabic" w:cs="Simplified Arabic"/>
          <w:b/>
          <w:bCs/>
          <w:sz w:val="28"/>
          <w:szCs w:val="28"/>
          <w:rtl/>
        </w:rPr>
      </w:pPr>
      <w:r w:rsidRPr="004854C3">
        <w:rPr>
          <w:rFonts w:ascii="Simplified Arabic" w:hAnsi="Simplified Arabic" w:cs="Simplified Arabic" w:hint="cs"/>
          <w:b/>
          <w:bCs/>
          <w:sz w:val="28"/>
          <w:szCs w:val="28"/>
          <w:rtl/>
        </w:rPr>
        <w:t>الجدول (</w:t>
      </w:r>
      <w:r w:rsidRPr="004854C3">
        <w:rPr>
          <w:rFonts w:ascii="Simplified Arabic" w:hAnsi="Simplified Arabic" w:cs="Simplified Arabic" w:hint="cs"/>
          <w:b/>
          <w:bCs/>
          <w:sz w:val="28"/>
          <w:szCs w:val="28"/>
          <w:lang w:bidi="ar-EG"/>
        </w:rPr>
        <w:t>10</w:t>
      </w:r>
      <w:r w:rsidRPr="004854C3">
        <w:rPr>
          <w:rFonts w:ascii="Simplified Arabic" w:hAnsi="Simplified Arabic" w:cs="Simplified Arabic" w:hint="cs"/>
          <w:b/>
          <w:bCs/>
          <w:sz w:val="28"/>
          <w:szCs w:val="28"/>
          <w:rtl/>
        </w:rPr>
        <w:t xml:space="preserve">): تحليل النموذج والتباين للفرضية الفرعية الثانية </w:t>
      </w:r>
      <w:r w:rsidRPr="004854C3">
        <w:rPr>
          <w:rFonts w:ascii="Simplified Arabic" w:hAnsi="Simplified Arabic" w:cs="Simplified Arabic" w:hint="cs"/>
          <w:b/>
          <w:bCs/>
          <w:sz w:val="28"/>
          <w:szCs w:val="28"/>
        </w:rPr>
        <w:t>H01-2</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072"/>
        <w:gridCol w:w="1050"/>
        <w:gridCol w:w="1394"/>
        <w:gridCol w:w="1137"/>
        <w:gridCol w:w="894"/>
        <w:gridCol w:w="1042"/>
        <w:gridCol w:w="917"/>
      </w:tblGrid>
      <w:tr w:rsidR="00ED35D0" w:rsidRPr="00E62D66" w14:paraId="1F32C0C3" w14:textId="77777777" w:rsidTr="00593F7B">
        <w:trPr>
          <w:jc w:val="center"/>
        </w:trPr>
        <w:tc>
          <w:tcPr>
            <w:tcW w:w="0" w:type="auto"/>
            <w:vAlign w:val="center"/>
          </w:tcPr>
          <w:p w14:paraId="062A7276"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المتغير التابع </w:t>
            </w:r>
          </w:p>
        </w:tc>
        <w:tc>
          <w:tcPr>
            <w:tcW w:w="0" w:type="auto"/>
            <w:vAlign w:val="center"/>
          </w:tcPr>
          <w:p w14:paraId="2575BCAF"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R</w:t>
            </w:r>
          </w:p>
          <w:p w14:paraId="30D458AC"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معامل الارتباط</w:t>
            </w:r>
          </w:p>
        </w:tc>
        <w:tc>
          <w:tcPr>
            <w:tcW w:w="0" w:type="auto"/>
            <w:vAlign w:val="center"/>
          </w:tcPr>
          <w:p w14:paraId="5D5A82D1"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R2</w:t>
            </w:r>
          </w:p>
          <w:p w14:paraId="74597EF0"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معامل التحديد</w:t>
            </w:r>
          </w:p>
        </w:tc>
        <w:tc>
          <w:tcPr>
            <w:tcW w:w="1394" w:type="dxa"/>
            <w:vAlign w:val="center"/>
          </w:tcPr>
          <w:p w14:paraId="2867B66C"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Adjusted R2</w:t>
            </w:r>
          </w:p>
          <w:p w14:paraId="2DCE2307"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معامل التحديد</w:t>
            </w:r>
          </w:p>
          <w:p w14:paraId="58229C8E"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المعدل</w:t>
            </w:r>
          </w:p>
        </w:tc>
        <w:tc>
          <w:tcPr>
            <w:tcW w:w="1137" w:type="dxa"/>
            <w:vAlign w:val="center"/>
          </w:tcPr>
          <w:p w14:paraId="42DCEBB2"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الخطأ المعياري للنموذج</w:t>
            </w:r>
          </w:p>
        </w:tc>
        <w:tc>
          <w:tcPr>
            <w:tcW w:w="0" w:type="auto"/>
            <w:tcBorders>
              <w:bottom w:val="single" w:sz="4" w:space="0" w:color="auto"/>
            </w:tcBorders>
            <w:vAlign w:val="center"/>
          </w:tcPr>
          <w:p w14:paraId="304AEC06"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درجة الحرية</w:t>
            </w:r>
          </w:p>
        </w:tc>
        <w:tc>
          <w:tcPr>
            <w:tcW w:w="0" w:type="auto"/>
            <w:tcBorders>
              <w:bottom w:val="single" w:sz="4" w:space="0" w:color="auto"/>
            </w:tcBorders>
            <w:vAlign w:val="center"/>
          </w:tcPr>
          <w:p w14:paraId="454D6C49"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قيمة </w:t>
            </w:r>
            <w:r w:rsidRPr="00E62D66">
              <w:rPr>
                <w:rFonts w:ascii="Simplified Arabic" w:hAnsi="Simplified Arabic" w:cs="Simplified Arabic" w:hint="cs"/>
                <w:sz w:val="28"/>
                <w:szCs w:val="28"/>
              </w:rPr>
              <w:t>F</w:t>
            </w:r>
            <w:r w:rsidRPr="00E62D66">
              <w:rPr>
                <w:rFonts w:ascii="Simplified Arabic" w:hAnsi="Simplified Arabic" w:cs="Simplified Arabic" w:hint="cs"/>
                <w:sz w:val="28"/>
                <w:szCs w:val="28"/>
                <w:rtl/>
              </w:rPr>
              <w:t xml:space="preserve"> </w:t>
            </w:r>
          </w:p>
        </w:tc>
        <w:tc>
          <w:tcPr>
            <w:tcW w:w="0" w:type="auto"/>
            <w:tcBorders>
              <w:bottom w:val="single" w:sz="4" w:space="0" w:color="auto"/>
            </w:tcBorders>
            <w:vAlign w:val="center"/>
          </w:tcPr>
          <w:p w14:paraId="463FF8A6"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Sig F*</w:t>
            </w:r>
          </w:p>
        </w:tc>
      </w:tr>
      <w:tr w:rsidR="00ED35D0" w:rsidRPr="00E62D66" w14:paraId="3B559D82" w14:textId="77777777" w:rsidTr="00593F7B">
        <w:trPr>
          <w:jc w:val="center"/>
        </w:trPr>
        <w:tc>
          <w:tcPr>
            <w:tcW w:w="0" w:type="auto"/>
            <w:vAlign w:val="center"/>
          </w:tcPr>
          <w:p w14:paraId="7919C51D"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رضا العملاء </w:t>
            </w:r>
          </w:p>
        </w:tc>
        <w:tc>
          <w:tcPr>
            <w:tcW w:w="0" w:type="auto"/>
            <w:vAlign w:val="center"/>
          </w:tcPr>
          <w:p w14:paraId="6CABE64A"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0.535</w:t>
            </w:r>
          </w:p>
        </w:tc>
        <w:tc>
          <w:tcPr>
            <w:tcW w:w="0" w:type="auto"/>
            <w:vAlign w:val="center"/>
          </w:tcPr>
          <w:p w14:paraId="19AE8F5C"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0.287</w:t>
            </w:r>
          </w:p>
        </w:tc>
        <w:tc>
          <w:tcPr>
            <w:tcW w:w="1394" w:type="dxa"/>
            <w:vAlign w:val="center"/>
          </w:tcPr>
          <w:p w14:paraId="58BE743E"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0.283</w:t>
            </w:r>
          </w:p>
        </w:tc>
        <w:tc>
          <w:tcPr>
            <w:tcW w:w="1137" w:type="dxa"/>
            <w:vAlign w:val="center"/>
          </w:tcPr>
          <w:p w14:paraId="1D7E54BA"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0.402</w:t>
            </w:r>
          </w:p>
        </w:tc>
        <w:tc>
          <w:tcPr>
            <w:tcW w:w="0" w:type="auto"/>
            <w:tcBorders>
              <w:bottom w:val="single" w:sz="4" w:space="0" w:color="auto"/>
            </w:tcBorders>
            <w:vAlign w:val="center"/>
          </w:tcPr>
          <w:p w14:paraId="1285341F"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1</w:t>
            </w:r>
          </w:p>
        </w:tc>
        <w:tc>
          <w:tcPr>
            <w:tcW w:w="0" w:type="auto"/>
            <w:tcBorders>
              <w:bottom w:val="single" w:sz="4" w:space="0" w:color="auto"/>
            </w:tcBorders>
            <w:vAlign w:val="center"/>
          </w:tcPr>
          <w:p w14:paraId="1B2D46DB"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71.093</w:t>
            </w:r>
          </w:p>
        </w:tc>
        <w:tc>
          <w:tcPr>
            <w:tcW w:w="0" w:type="auto"/>
            <w:tcBorders>
              <w:bottom w:val="single" w:sz="4" w:space="0" w:color="auto"/>
            </w:tcBorders>
            <w:vAlign w:val="center"/>
          </w:tcPr>
          <w:p w14:paraId="3303FEE0"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0.000</w:t>
            </w:r>
          </w:p>
        </w:tc>
      </w:tr>
    </w:tbl>
    <w:p w14:paraId="5E885EAA"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تشير البيانات الواردة في الجدول (</w:t>
      </w:r>
      <w:r>
        <w:rPr>
          <w:rFonts w:ascii="Simplified Arabic" w:hAnsi="Simplified Arabic" w:cs="Simplified Arabic" w:hint="cs"/>
          <w:sz w:val="28"/>
          <w:szCs w:val="28"/>
          <w:lang w:bidi="ar-EG"/>
        </w:rPr>
        <w:t>10</w:t>
      </w:r>
      <w:r w:rsidRPr="00E62D66">
        <w:rPr>
          <w:rFonts w:ascii="Simplified Arabic" w:hAnsi="Simplified Arabic" w:cs="Simplified Arabic" w:hint="cs"/>
          <w:sz w:val="28"/>
          <w:szCs w:val="28"/>
          <w:rtl/>
        </w:rPr>
        <w:t xml:space="preserve">) إلى وجود علاقة إيجابية بين </w:t>
      </w:r>
      <w:r>
        <w:rPr>
          <w:rFonts w:ascii="Simplified Arabic" w:hAnsi="Simplified Arabic" w:cs="Simplified Arabic" w:hint="cs"/>
          <w:sz w:val="28"/>
          <w:szCs w:val="28"/>
          <w:rtl/>
        </w:rPr>
        <w:t>الملمومسية و رضا العملاء</w:t>
      </w:r>
      <w:r w:rsidRPr="00E62D66">
        <w:rPr>
          <w:rFonts w:ascii="Simplified Arabic" w:hAnsi="Simplified Arabic" w:cs="Simplified Arabic" w:hint="cs"/>
          <w:sz w:val="28"/>
          <w:szCs w:val="28"/>
          <w:rtl/>
        </w:rPr>
        <w:t>، حيث ظهر معامل الارتباط بقيمة مقدارها (</w:t>
      </w:r>
      <w:r w:rsidRPr="00E62D66">
        <w:rPr>
          <w:rFonts w:ascii="Simplified Arabic" w:hAnsi="Simplified Arabic" w:cs="Simplified Arabic" w:hint="cs"/>
          <w:sz w:val="28"/>
          <w:szCs w:val="28"/>
        </w:rPr>
        <w:t>R=0.535</w:t>
      </w:r>
      <w:r w:rsidRPr="00E62D66">
        <w:rPr>
          <w:rFonts w:ascii="Simplified Arabic" w:hAnsi="Simplified Arabic" w:cs="Simplified Arabic" w:hint="cs"/>
          <w:sz w:val="28"/>
          <w:szCs w:val="28"/>
          <w:rtl/>
        </w:rPr>
        <w:t>)، وظهر معامل التحديد بقيمة مقدارها (</w:t>
      </w:r>
      <w:r w:rsidRPr="00E62D66">
        <w:rPr>
          <w:rFonts w:ascii="Simplified Arabic" w:hAnsi="Simplified Arabic" w:cs="Simplified Arabic" w:hint="cs"/>
          <w:sz w:val="28"/>
          <w:szCs w:val="28"/>
        </w:rPr>
        <w:t>R2=0.287</w:t>
      </w:r>
      <w:r w:rsidRPr="00E62D66">
        <w:rPr>
          <w:rFonts w:ascii="Simplified Arabic" w:hAnsi="Simplified Arabic" w:cs="Simplified Arabic" w:hint="cs"/>
          <w:sz w:val="28"/>
          <w:szCs w:val="28"/>
          <w:rtl/>
        </w:rPr>
        <w:t xml:space="preserve">) وتعني أن </w:t>
      </w:r>
      <w:r>
        <w:rPr>
          <w:rFonts w:ascii="Simplified Arabic" w:hAnsi="Simplified Arabic" w:cs="Simplified Arabic" w:hint="cs"/>
          <w:sz w:val="28"/>
          <w:szCs w:val="28"/>
          <w:rtl/>
        </w:rPr>
        <w:t>الملموسية</w:t>
      </w:r>
      <w:r w:rsidRPr="00E62D66">
        <w:rPr>
          <w:rFonts w:ascii="Simplified Arabic" w:hAnsi="Simplified Arabic" w:cs="Simplified Arabic" w:hint="cs"/>
          <w:sz w:val="28"/>
          <w:szCs w:val="28"/>
          <w:rtl/>
        </w:rPr>
        <w:t xml:space="preserve"> مثّلت (</w:t>
      </w:r>
      <w:r>
        <w:rPr>
          <w:rFonts w:ascii="Simplified Arabic" w:hAnsi="Simplified Arabic" w:cs="Simplified Arabic" w:hint="cs"/>
          <w:sz w:val="28"/>
          <w:szCs w:val="28"/>
          <w:lang w:bidi="ar-EG"/>
        </w:rPr>
        <w:t>28.7</w:t>
      </w:r>
      <w:r w:rsidRPr="00E62D66">
        <w:rPr>
          <w:rFonts w:ascii="Simplified Arabic" w:hAnsi="Simplified Arabic" w:cs="Simplified Arabic" w:hint="cs"/>
          <w:sz w:val="28"/>
          <w:szCs w:val="28"/>
          <w:rtl/>
        </w:rPr>
        <w:t xml:space="preserve">%) من التغير في </w:t>
      </w:r>
      <w:r>
        <w:rPr>
          <w:rFonts w:ascii="Simplified Arabic" w:hAnsi="Simplified Arabic" w:cs="Simplified Arabic" w:hint="cs"/>
          <w:sz w:val="28"/>
          <w:szCs w:val="28"/>
          <w:rtl/>
        </w:rPr>
        <w:t>رضا العملاء</w:t>
      </w:r>
      <w:r w:rsidRPr="00E62D66">
        <w:rPr>
          <w:rFonts w:ascii="Simplified Arabic" w:hAnsi="Simplified Arabic" w:cs="Simplified Arabic" w:hint="cs"/>
          <w:sz w:val="28"/>
          <w:szCs w:val="28"/>
          <w:rtl/>
        </w:rPr>
        <w:t xml:space="preserve">، وتُعزى النسبة المتبقية إلى عوامل أخرى. </w:t>
      </w:r>
    </w:p>
    <w:p w14:paraId="30A482D0"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lastRenderedPageBreak/>
        <w:t xml:space="preserve">كما يوضح الجدول معنوية النموذج، حيث ظهرت </w:t>
      </w:r>
      <w:r w:rsidRPr="00E62D66">
        <w:rPr>
          <w:rFonts w:ascii="Simplified Arabic" w:hAnsi="Simplified Arabic" w:cs="Simplified Arabic" w:hint="cs"/>
          <w:sz w:val="28"/>
          <w:szCs w:val="28"/>
        </w:rPr>
        <w:t>F</w:t>
      </w:r>
      <w:r w:rsidRPr="00E62D66">
        <w:rPr>
          <w:rFonts w:ascii="Simplified Arabic" w:hAnsi="Simplified Arabic" w:cs="Simplified Arabic" w:hint="cs"/>
          <w:sz w:val="28"/>
          <w:szCs w:val="28"/>
          <w:rtl/>
        </w:rPr>
        <w:t xml:space="preserve"> بقيمة مقدارها (</w:t>
      </w:r>
      <w:r>
        <w:rPr>
          <w:rFonts w:ascii="Simplified Arabic" w:hAnsi="Simplified Arabic" w:cs="Simplified Arabic" w:hint="cs"/>
          <w:sz w:val="28"/>
          <w:szCs w:val="28"/>
          <w:lang w:bidi="ar-EG"/>
        </w:rPr>
        <w:t>71.093</w:t>
      </w:r>
      <w:r w:rsidRPr="00E62D66">
        <w:rPr>
          <w:rFonts w:ascii="Simplified Arabic" w:hAnsi="Simplified Arabic" w:cs="Simplified Arabic" w:hint="cs"/>
          <w:sz w:val="28"/>
          <w:szCs w:val="28"/>
          <w:rtl/>
        </w:rPr>
        <w:t xml:space="preserve">) ومستوى دلالة أقل من </w:t>
      </w:r>
      <w:r>
        <w:rPr>
          <w:rFonts w:ascii="Simplified Arabic" w:hAnsi="Simplified Arabic" w:cs="Simplified Arabic" w:hint="cs"/>
          <w:sz w:val="28"/>
          <w:szCs w:val="28"/>
          <w:lang w:bidi="ar-EG"/>
        </w:rPr>
        <w:t>0.05</w:t>
      </w:r>
      <w:r w:rsidRPr="00E62D66">
        <w:rPr>
          <w:rFonts w:ascii="Simplified Arabic" w:hAnsi="Simplified Arabic" w:cs="Simplified Arabic" w:hint="cs"/>
          <w:sz w:val="28"/>
          <w:szCs w:val="28"/>
          <w:rtl/>
        </w:rPr>
        <w:t xml:space="preserve"> </w:t>
      </w:r>
      <w:r w:rsidRPr="00E62D66">
        <w:rPr>
          <w:rFonts w:ascii="Simplified Arabic" w:hAnsi="Simplified Arabic" w:cs="Simplified Arabic" w:hint="cs"/>
          <w:sz w:val="28"/>
          <w:szCs w:val="28"/>
        </w:rPr>
        <w:t>(Sig F=0.000)</w:t>
      </w:r>
      <w:r w:rsidRPr="00E62D66">
        <w:rPr>
          <w:rFonts w:ascii="Simplified Arabic" w:hAnsi="Simplified Arabic" w:cs="Simplified Arabic" w:hint="cs"/>
          <w:sz w:val="28"/>
          <w:szCs w:val="28"/>
          <w:rtl/>
        </w:rPr>
        <w:t xml:space="preserve">، وهذا يكشف عن وجود تأثير ايجابي ومعنوي </w:t>
      </w:r>
      <w:r>
        <w:rPr>
          <w:rFonts w:ascii="Simplified Arabic" w:hAnsi="Simplified Arabic" w:cs="Simplified Arabic" w:hint="cs"/>
          <w:sz w:val="28"/>
          <w:szCs w:val="28"/>
          <w:rtl/>
        </w:rPr>
        <w:t>للملموسية</w:t>
      </w:r>
      <w:r w:rsidRPr="00E62D66">
        <w:rPr>
          <w:rFonts w:ascii="Simplified Arabic" w:hAnsi="Simplified Arabic" w:cs="Simplified Arabic" w:hint="cs"/>
          <w:sz w:val="28"/>
          <w:szCs w:val="28"/>
          <w:rtl/>
        </w:rPr>
        <w:t xml:space="preserve"> في </w:t>
      </w:r>
      <w:r>
        <w:rPr>
          <w:rFonts w:ascii="Simplified Arabic" w:hAnsi="Simplified Arabic" w:cs="Simplified Arabic" w:hint="cs"/>
          <w:sz w:val="28"/>
          <w:szCs w:val="28"/>
          <w:rtl/>
        </w:rPr>
        <w:t xml:space="preserve">رضا العملاء </w:t>
      </w:r>
    </w:p>
    <w:p w14:paraId="323B4459" w14:textId="77777777" w:rsidR="00ED35D0" w:rsidRDefault="00ED35D0" w:rsidP="00593F7B">
      <w:pPr>
        <w:spacing w:line="360" w:lineRule="auto"/>
        <w:jc w:val="both"/>
        <w:rPr>
          <w:rFonts w:ascii="Simplified Arabic" w:eastAsia="Simplified Arabic" w:hAnsi="Simplified Arabic" w:cs="Simplified Arabic"/>
          <w:color w:val="000000" w:themeColor="text1"/>
          <w:sz w:val="28"/>
          <w:szCs w:val="28"/>
          <w:rtl/>
        </w:rPr>
      </w:pPr>
      <w:r w:rsidRPr="00E62D66">
        <w:rPr>
          <w:rFonts w:ascii="Simplified Arabic" w:hAnsi="Simplified Arabic" w:cs="Simplified Arabic" w:hint="cs"/>
          <w:sz w:val="28"/>
          <w:szCs w:val="28"/>
          <w:rtl/>
        </w:rPr>
        <w:t>وبالتالي يتم رفض الفرضية الصفرية وقبول الفرضية البديلة التي تنص على أنه: "</w:t>
      </w:r>
      <w:r w:rsidRPr="004854C3">
        <w:rPr>
          <w:rFonts w:ascii="Simplified Arabic" w:eastAsia="Simplified Arabic" w:hAnsi="Simplified Arabic" w:cs="Simplified Arabic"/>
          <w:color w:val="000000" w:themeColor="text1"/>
          <w:sz w:val="28"/>
          <w:szCs w:val="28"/>
          <w:rtl/>
        </w:rPr>
        <w:t xml:space="preserve"> </w:t>
      </w:r>
      <w:r w:rsidRPr="001355C9">
        <w:rPr>
          <w:rFonts w:ascii="Simplified Arabic" w:eastAsia="Simplified Arabic" w:hAnsi="Simplified Arabic" w:cs="Simplified Arabic"/>
          <w:color w:val="000000" w:themeColor="text1"/>
          <w:sz w:val="28"/>
          <w:szCs w:val="28"/>
          <w:rtl/>
        </w:rPr>
        <w:t xml:space="preserve"> يوجد أثر ذو دلالة إحصائية عند مستوى معنوية </w:t>
      </w:r>
      <w:r w:rsidRPr="001355C9">
        <w:rPr>
          <w:rFonts w:ascii="Simplified Arabic" w:eastAsia="Simplified Arabic" w:hAnsi="Simplified Arabic" w:cs="Simplified Arabic"/>
          <w:color w:val="000000" w:themeColor="text1"/>
          <w:sz w:val="28"/>
          <w:szCs w:val="28"/>
        </w:rPr>
        <w:t>(</w:t>
      </w:r>
      <w:r w:rsidRPr="001355C9">
        <w:rPr>
          <w:rFonts w:ascii="Cambria" w:eastAsia="Simplified Arabic" w:hAnsi="Cambria" w:cs="Cambria"/>
          <w:color w:val="000000" w:themeColor="text1"/>
          <w:sz w:val="28"/>
          <w:szCs w:val="28"/>
        </w:rPr>
        <w:t>α≤</w:t>
      </w:r>
      <w:r w:rsidRPr="001355C9">
        <w:rPr>
          <w:rFonts w:ascii="Simplified Arabic" w:eastAsia="Simplified Arabic" w:hAnsi="Simplified Arabic" w:cs="Simplified Arabic"/>
          <w:color w:val="000000" w:themeColor="text1"/>
          <w:sz w:val="28"/>
          <w:szCs w:val="28"/>
        </w:rPr>
        <w:t>0.05)</w:t>
      </w:r>
      <w:r w:rsidRPr="001355C9">
        <w:rPr>
          <w:rFonts w:ascii="Simplified Arabic" w:eastAsia="Simplified Arabic" w:hAnsi="Simplified Arabic" w:cs="Simplified Arabic"/>
          <w:color w:val="000000" w:themeColor="text1"/>
          <w:sz w:val="28"/>
          <w:szCs w:val="28"/>
          <w:rtl/>
        </w:rPr>
        <w:t xml:space="preserve"> </w:t>
      </w:r>
      <w:r>
        <w:rPr>
          <w:rFonts w:ascii="Simplified Arabic" w:eastAsia="Simplified Arabic" w:hAnsi="Simplified Arabic" w:cs="Simplified Arabic" w:hint="cs"/>
          <w:color w:val="000000" w:themeColor="text1"/>
          <w:sz w:val="28"/>
          <w:szCs w:val="28"/>
          <w:rtl/>
        </w:rPr>
        <w:t>للملموسية على رضا العملاء لدى المستشفيات الخاصة في الرياض</w:t>
      </w:r>
    </w:p>
    <w:p w14:paraId="26B9DB8E" w14:textId="77777777" w:rsidR="00ED35D0" w:rsidRDefault="00ED35D0" w:rsidP="00593F7B">
      <w:pPr>
        <w:spacing w:line="360" w:lineRule="auto"/>
        <w:jc w:val="both"/>
        <w:rPr>
          <w:rFonts w:ascii="Simplified Arabic" w:eastAsia="Simplified Arabic" w:hAnsi="Simplified Arabic" w:cs="Simplified Arabic"/>
          <w:color w:val="000000" w:themeColor="text1"/>
          <w:sz w:val="28"/>
          <w:szCs w:val="28"/>
          <w:rtl/>
        </w:rPr>
      </w:pPr>
    </w:p>
    <w:p w14:paraId="4328AC87" w14:textId="77777777" w:rsidR="00ED35D0" w:rsidRDefault="00ED35D0" w:rsidP="00593F7B">
      <w:pPr>
        <w:spacing w:line="360" w:lineRule="auto"/>
        <w:jc w:val="both"/>
        <w:rPr>
          <w:rFonts w:ascii="Simplified Arabic" w:eastAsia="Simplified Arabic" w:hAnsi="Simplified Arabic" w:cs="Simplified Arabic"/>
          <w:color w:val="000000" w:themeColor="text1"/>
          <w:sz w:val="28"/>
          <w:szCs w:val="28"/>
          <w:rtl/>
        </w:rPr>
      </w:pPr>
    </w:p>
    <w:p w14:paraId="0A6F9DFF" w14:textId="77777777" w:rsidR="00ED35D0" w:rsidRPr="004854C3" w:rsidRDefault="00ED35D0" w:rsidP="00593F7B">
      <w:pPr>
        <w:spacing w:line="360" w:lineRule="auto"/>
        <w:jc w:val="center"/>
        <w:rPr>
          <w:rFonts w:ascii="Simplified Arabic" w:hAnsi="Simplified Arabic" w:cs="Simplified Arabic"/>
          <w:b/>
          <w:bCs/>
          <w:sz w:val="28"/>
          <w:szCs w:val="28"/>
          <w:rtl/>
        </w:rPr>
      </w:pPr>
      <w:r w:rsidRPr="004854C3">
        <w:rPr>
          <w:rFonts w:ascii="Simplified Arabic" w:hAnsi="Simplified Arabic" w:cs="Simplified Arabic" w:hint="cs"/>
          <w:b/>
          <w:bCs/>
          <w:sz w:val="28"/>
          <w:szCs w:val="28"/>
          <w:rtl/>
        </w:rPr>
        <w:t>الجدول (</w:t>
      </w:r>
      <w:r>
        <w:rPr>
          <w:rFonts w:ascii="Simplified Arabic" w:hAnsi="Simplified Arabic" w:cs="Simplified Arabic" w:hint="cs"/>
          <w:b/>
          <w:bCs/>
          <w:sz w:val="28"/>
          <w:szCs w:val="28"/>
          <w:lang w:bidi="ar-EG"/>
        </w:rPr>
        <w:t>11</w:t>
      </w:r>
      <w:r w:rsidRPr="004854C3">
        <w:rPr>
          <w:rFonts w:ascii="Simplified Arabic" w:hAnsi="Simplified Arabic" w:cs="Simplified Arabic" w:hint="cs"/>
          <w:b/>
          <w:bCs/>
          <w:sz w:val="28"/>
          <w:szCs w:val="28"/>
          <w:rtl/>
        </w:rPr>
        <w:t xml:space="preserve">): معاملات الفرضية الفرعية الثانية </w:t>
      </w:r>
      <w:r w:rsidRPr="004854C3">
        <w:rPr>
          <w:rFonts w:ascii="Simplified Arabic" w:hAnsi="Simplified Arabic" w:cs="Simplified Arabic" w:hint="cs"/>
          <w:b/>
          <w:bCs/>
          <w:sz w:val="28"/>
          <w:szCs w:val="28"/>
        </w:rPr>
        <w:t>H01-2</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
        <w:gridCol w:w="1096"/>
        <w:gridCol w:w="1520"/>
        <w:gridCol w:w="1182"/>
        <w:gridCol w:w="895"/>
        <w:gridCol w:w="1409"/>
      </w:tblGrid>
      <w:tr w:rsidR="00ED35D0" w:rsidRPr="00E62D66" w14:paraId="3D150A3A" w14:textId="77777777" w:rsidTr="00593F7B">
        <w:trPr>
          <w:jc w:val="center"/>
        </w:trPr>
        <w:tc>
          <w:tcPr>
            <w:tcW w:w="0" w:type="auto"/>
            <w:vAlign w:val="center"/>
          </w:tcPr>
          <w:p w14:paraId="770D0923"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البُعد</w:t>
            </w:r>
          </w:p>
        </w:tc>
        <w:tc>
          <w:tcPr>
            <w:tcW w:w="0" w:type="auto"/>
            <w:vAlign w:val="center"/>
          </w:tcPr>
          <w:p w14:paraId="4A248B2F"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B</w:t>
            </w:r>
          </w:p>
          <w:p w14:paraId="76FC737F"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المعاملات</w:t>
            </w:r>
          </w:p>
        </w:tc>
        <w:tc>
          <w:tcPr>
            <w:tcW w:w="0" w:type="auto"/>
            <w:vAlign w:val="center"/>
          </w:tcPr>
          <w:p w14:paraId="4DE7BEC8"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الخطأ المعياري</w:t>
            </w:r>
          </w:p>
        </w:tc>
        <w:tc>
          <w:tcPr>
            <w:tcW w:w="0" w:type="auto"/>
            <w:vAlign w:val="center"/>
          </w:tcPr>
          <w:p w14:paraId="4E8ECADC"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 xml:space="preserve">قيمة </w:t>
            </w:r>
            <w:r w:rsidRPr="00E62D66">
              <w:rPr>
                <w:rFonts w:ascii="Simplified Arabic" w:hAnsi="Simplified Arabic" w:cs="Simplified Arabic" w:hint="cs"/>
                <w:sz w:val="28"/>
                <w:szCs w:val="28"/>
              </w:rPr>
              <w:t>Beta</w:t>
            </w:r>
          </w:p>
        </w:tc>
        <w:tc>
          <w:tcPr>
            <w:tcW w:w="0" w:type="auto"/>
            <w:vAlign w:val="center"/>
          </w:tcPr>
          <w:p w14:paraId="57092958"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 xml:space="preserve">قيمة </w:t>
            </w:r>
            <w:r w:rsidRPr="00E62D66">
              <w:rPr>
                <w:rFonts w:ascii="Simplified Arabic" w:hAnsi="Simplified Arabic" w:cs="Simplified Arabic" w:hint="cs"/>
                <w:sz w:val="28"/>
                <w:szCs w:val="28"/>
              </w:rPr>
              <w:t>T</w:t>
            </w:r>
            <w:r w:rsidRPr="00E62D66">
              <w:rPr>
                <w:rFonts w:ascii="Simplified Arabic" w:hAnsi="Simplified Arabic" w:cs="Simplified Arabic" w:hint="cs"/>
                <w:sz w:val="28"/>
                <w:szCs w:val="28"/>
                <w:rtl/>
              </w:rPr>
              <w:t xml:space="preserve"> </w:t>
            </w:r>
          </w:p>
        </w:tc>
        <w:tc>
          <w:tcPr>
            <w:tcW w:w="0" w:type="auto"/>
            <w:vAlign w:val="center"/>
          </w:tcPr>
          <w:p w14:paraId="1584037E"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Sig T*</w:t>
            </w:r>
          </w:p>
          <w:p w14:paraId="0486A92E"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مستوى الدلالة</w:t>
            </w:r>
          </w:p>
        </w:tc>
      </w:tr>
      <w:tr w:rsidR="00ED35D0" w:rsidRPr="00E62D66" w14:paraId="2A132255" w14:textId="77777777" w:rsidTr="00593F7B">
        <w:trPr>
          <w:jc w:val="center"/>
        </w:trPr>
        <w:tc>
          <w:tcPr>
            <w:tcW w:w="0" w:type="auto"/>
            <w:vAlign w:val="center"/>
          </w:tcPr>
          <w:p w14:paraId="6B36159B"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الملموسية </w:t>
            </w:r>
          </w:p>
        </w:tc>
        <w:tc>
          <w:tcPr>
            <w:tcW w:w="0" w:type="auto"/>
            <w:vAlign w:val="center"/>
          </w:tcPr>
          <w:p w14:paraId="14E7C08A"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0.376</w:t>
            </w:r>
          </w:p>
        </w:tc>
        <w:tc>
          <w:tcPr>
            <w:tcW w:w="0" w:type="auto"/>
            <w:vAlign w:val="center"/>
          </w:tcPr>
          <w:p w14:paraId="19D230E6"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3.045</w:t>
            </w:r>
          </w:p>
        </w:tc>
        <w:tc>
          <w:tcPr>
            <w:tcW w:w="0" w:type="auto"/>
            <w:vAlign w:val="center"/>
          </w:tcPr>
          <w:p w14:paraId="2FAA94F6"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0.535</w:t>
            </w:r>
          </w:p>
        </w:tc>
        <w:tc>
          <w:tcPr>
            <w:tcW w:w="0" w:type="auto"/>
            <w:vAlign w:val="center"/>
          </w:tcPr>
          <w:p w14:paraId="3E217E0E"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8.432</w:t>
            </w:r>
          </w:p>
        </w:tc>
        <w:tc>
          <w:tcPr>
            <w:tcW w:w="0" w:type="auto"/>
            <w:vAlign w:val="center"/>
          </w:tcPr>
          <w:p w14:paraId="25EDAD03"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0.000</w:t>
            </w:r>
          </w:p>
        </w:tc>
      </w:tr>
    </w:tbl>
    <w:p w14:paraId="3B18F357"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تَظهر قيم معاملات الانحدار </w:t>
      </w:r>
      <w:r>
        <w:rPr>
          <w:rFonts w:ascii="Simplified Arabic" w:hAnsi="Simplified Arabic" w:cs="Simplified Arabic" w:hint="cs"/>
          <w:sz w:val="28"/>
          <w:szCs w:val="28"/>
          <w:rtl/>
        </w:rPr>
        <w:t>للملموسية</w:t>
      </w:r>
      <w:r w:rsidRPr="00E62D66">
        <w:rPr>
          <w:rFonts w:ascii="Simplified Arabic" w:hAnsi="Simplified Arabic" w:cs="Simplified Arabic" w:hint="cs"/>
          <w:sz w:val="28"/>
          <w:szCs w:val="28"/>
          <w:rtl/>
        </w:rPr>
        <w:t xml:space="preserve"> في الجدول (</w:t>
      </w:r>
      <w:r>
        <w:rPr>
          <w:rFonts w:ascii="Simplified Arabic" w:hAnsi="Simplified Arabic" w:cs="Simplified Arabic" w:hint="cs"/>
          <w:sz w:val="28"/>
          <w:szCs w:val="28"/>
          <w:lang w:bidi="ar-EG"/>
        </w:rPr>
        <w:t>11</w:t>
      </w:r>
      <w:r w:rsidRPr="00E62D66">
        <w:rPr>
          <w:rFonts w:ascii="Simplified Arabic" w:hAnsi="Simplified Arabic" w:cs="Simplified Arabic" w:hint="cs"/>
          <w:sz w:val="28"/>
          <w:szCs w:val="28"/>
          <w:rtl/>
        </w:rPr>
        <w:t xml:space="preserve">)، حيث يتبين أن له قيمة </w:t>
      </w:r>
      <w:r w:rsidRPr="00E62D66">
        <w:rPr>
          <w:rFonts w:ascii="Simplified Arabic" w:hAnsi="Simplified Arabic" w:cs="Simplified Arabic" w:hint="cs"/>
          <w:sz w:val="28"/>
          <w:szCs w:val="28"/>
        </w:rPr>
        <w:t>B</w:t>
      </w:r>
      <w:r w:rsidRPr="00E62D66">
        <w:rPr>
          <w:rFonts w:ascii="Simplified Arabic" w:hAnsi="Simplified Arabic" w:cs="Simplified Arabic" w:hint="cs"/>
          <w:sz w:val="28"/>
          <w:szCs w:val="28"/>
          <w:rtl/>
        </w:rPr>
        <w:t xml:space="preserve"> قدرها (</w:t>
      </w:r>
      <w:r>
        <w:rPr>
          <w:rFonts w:ascii="Simplified Arabic" w:hAnsi="Simplified Arabic" w:cs="Simplified Arabic" w:hint="cs"/>
          <w:sz w:val="28"/>
          <w:szCs w:val="28"/>
          <w:lang w:bidi="ar-EG"/>
        </w:rPr>
        <w:t>0.376</w:t>
      </w:r>
      <w:r w:rsidRPr="00E62D66">
        <w:rPr>
          <w:rFonts w:ascii="Simplified Arabic" w:hAnsi="Simplified Arabic" w:cs="Simplified Arabic" w:hint="cs"/>
          <w:sz w:val="28"/>
          <w:szCs w:val="28"/>
          <w:rtl/>
        </w:rPr>
        <w:t xml:space="preserve">) وقيمة </w:t>
      </w:r>
      <w:r w:rsidRPr="00E62D66">
        <w:rPr>
          <w:rFonts w:ascii="Simplified Arabic" w:hAnsi="Simplified Arabic" w:cs="Simplified Arabic" w:hint="cs"/>
          <w:sz w:val="28"/>
          <w:szCs w:val="28"/>
        </w:rPr>
        <w:t>T</w:t>
      </w:r>
      <w:r w:rsidRPr="00E62D66">
        <w:rPr>
          <w:rFonts w:ascii="Simplified Arabic" w:hAnsi="Simplified Arabic" w:cs="Simplified Arabic" w:hint="cs"/>
          <w:sz w:val="28"/>
          <w:szCs w:val="28"/>
          <w:rtl/>
        </w:rPr>
        <w:t xml:space="preserve"> قدرها (</w:t>
      </w:r>
      <w:r>
        <w:rPr>
          <w:rFonts w:ascii="Simplified Arabic" w:hAnsi="Simplified Arabic" w:cs="Simplified Arabic" w:hint="cs"/>
          <w:sz w:val="28"/>
          <w:szCs w:val="28"/>
          <w:lang w:bidi="ar-EG"/>
        </w:rPr>
        <w:t>8.432</w:t>
      </w:r>
      <w:r w:rsidRPr="00E62D66">
        <w:rPr>
          <w:rFonts w:ascii="Simplified Arabic" w:hAnsi="Simplified Arabic" w:cs="Simplified Arabic" w:hint="cs"/>
          <w:sz w:val="28"/>
          <w:szCs w:val="28"/>
          <w:rtl/>
        </w:rPr>
        <w:t xml:space="preserve">) عند مستوى دلالة أقل من </w:t>
      </w:r>
      <w:r>
        <w:rPr>
          <w:rFonts w:ascii="Simplified Arabic" w:hAnsi="Simplified Arabic" w:cs="Simplified Arabic" w:hint="cs"/>
          <w:sz w:val="28"/>
          <w:szCs w:val="28"/>
          <w:lang w:bidi="ar-EG"/>
        </w:rPr>
        <w:t>0.05</w:t>
      </w:r>
      <w:r w:rsidRPr="00E62D66">
        <w:rPr>
          <w:rFonts w:ascii="Simplified Arabic" w:hAnsi="Simplified Arabic" w:cs="Simplified Arabic" w:hint="cs"/>
          <w:sz w:val="28"/>
          <w:szCs w:val="28"/>
          <w:rtl/>
        </w:rPr>
        <w:t xml:space="preserve"> (</w:t>
      </w:r>
      <w:r w:rsidRPr="00E62D66">
        <w:rPr>
          <w:rFonts w:ascii="Simplified Arabic" w:hAnsi="Simplified Arabic" w:cs="Simplified Arabic" w:hint="cs"/>
          <w:sz w:val="28"/>
          <w:szCs w:val="28"/>
        </w:rPr>
        <w:t>Sig T=0.000</w:t>
      </w:r>
      <w:r w:rsidRPr="00E62D66">
        <w:rPr>
          <w:rFonts w:ascii="Simplified Arabic" w:hAnsi="Simplified Arabic" w:cs="Simplified Arabic" w:hint="cs"/>
          <w:sz w:val="28"/>
          <w:szCs w:val="28"/>
          <w:rtl/>
        </w:rPr>
        <w:t xml:space="preserve">). وتشير هذه النتائج إلى أن </w:t>
      </w:r>
      <w:r>
        <w:rPr>
          <w:rFonts w:ascii="Simplified Arabic" w:hAnsi="Simplified Arabic" w:cs="Simplified Arabic" w:hint="cs"/>
          <w:sz w:val="28"/>
          <w:szCs w:val="28"/>
          <w:rtl/>
        </w:rPr>
        <w:t xml:space="preserve">الملموسية </w:t>
      </w:r>
      <w:r w:rsidRPr="00E62D66">
        <w:rPr>
          <w:rFonts w:ascii="Simplified Arabic" w:hAnsi="Simplified Arabic" w:cs="Simplified Arabic" w:hint="cs"/>
          <w:sz w:val="28"/>
          <w:szCs w:val="28"/>
          <w:rtl/>
        </w:rPr>
        <w:t xml:space="preserve">لها تأثير معنوي إيجابي في </w:t>
      </w:r>
      <w:r>
        <w:rPr>
          <w:rFonts w:ascii="Simplified Arabic" w:hAnsi="Simplified Arabic" w:cs="Simplified Arabic" w:hint="cs"/>
          <w:sz w:val="28"/>
          <w:szCs w:val="28"/>
          <w:rtl/>
        </w:rPr>
        <w:t xml:space="preserve">رضا العملاء </w:t>
      </w:r>
    </w:p>
    <w:p w14:paraId="473C2FFD"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ثالثاً: نتائج اختبار الفرضية الفرعية الثالثة </w:t>
      </w:r>
    </w:p>
    <w:p w14:paraId="6B09DF83" w14:textId="77777777" w:rsidR="00ED35D0"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H01-3</w:t>
      </w:r>
      <w:r w:rsidRPr="00E62D66">
        <w:rPr>
          <w:rFonts w:ascii="Simplified Arabic" w:hAnsi="Simplified Arabic" w:cs="Simplified Arabic" w:hint="cs"/>
          <w:sz w:val="28"/>
          <w:szCs w:val="28"/>
          <w:rtl/>
        </w:rPr>
        <w:t xml:space="preserve">: </w:t>
      </w:r>
      <w:r w:rsidRPr="001355C9">
        <w:rPr>
          <w:rFonts w:ascii="Simplified Arabic" w:eastAsia="Simplified Arabic" w:hAnsi="Simplified Arabic" w:cs="Simplified Arabic"/>
          <w:color w:val="000000" w:themeColor="text1"/>
          <w:sz w:val="28"/>
          <w:szCs w:val="28"/>
          <w:rtl/>
        </w:rPr>
        <w:t xml:space="preserve">لا يوجد أثر ذو دلالة إحصائية عند مستوى معنوية </w:t>
      </w:r>
      <w:r w:rsidRPr="001355C9">
        <w:rPr>
          <w:rFonts w:ascii="Simplified Arabic" w:eastAsia="Simplified Arabic" w:hAnsi="Simplified Arabic" w:cs="Simplified Arabic"/>
          <w:color w:val="000000" w:themeColor="text1"/>
          <w:sz w:val="28"/>
          <w:szCs w:val="28"/>
        </w:rPr>
        <w:t>(</w:t>
      </w:r>
      <w:r w:rsidRPr="001355C9">
        <w:rPr>
          <w:rFonts w:ascii="Cambria" w:eastAsia="Simplified Arabic" w:hAnsi="Cambria" w:cs="Cambria"/>
          <w:color w:val="000000" w:themeColor="text1"/>
          <w:sz w:val="28"/>
          <w:szCs w:val="28"/>
        </w:rPr>
        <w:t>α≤</w:t>
      </w:r>
      <w:r w:rsidRPr="001355C9">
        <w:rPr>
          <w:rFonts w:ascii="Simplified Arabic" w:eastAsia="Simplified Arabic" w:hAnsi="Simplified Arabic" w:cs="Simplified Arabic"/>
          <w:color w:val="000000" w:themeColor="text1"/>
          <w:sz w:val="28"/>
          <w:szCs w:val="28"/>
        </w:rPr>
        <w:t>0.05)</w:t>
      </w:r>
      <w:r w:rsidRPr="001355C9">
        <w:rPr>
          <w:rFonts w:ascii="Simplified Arabic" w:eastAsia="Simplified Arabic" w:hAnsi="Simplified Arabic" w:cs="Simplified Arabic"/>
          <w:color w:val="000000" w:themeColor="text1"/>
          <w:sz w:val="28"/>
          <w:szCs w:val="28"/>
          <w:rtl/>
        </w:rPr>
        <w:t xml:space="preserve"> </w:t>
      </w:r>
      <w:r>
        <w:rPr>
          <w:rFonts w:ascii="Simplified Arabic" w:eastAsia="Simplified Arabic" w:hAnsi="Simplified Arabic" w:cs="Simplified Arabic" w:hint="cs"/>
          <w:color w:val="000000" w:themeColor="text1"/>
          <w:sz w:val="28"/>
          <w:szCs w:val="28"/>
          <w:rtl/>
        </w:rPr>
        <w:t>للتعاطف على رضا العملاء لدى المستشفيات الخاصة في الرياض</w:t>
      </w:r>
      <w:r w:rsidRPr="00E62D66">
        <w:rPr>
          <w:rFonts w:ascii="Simplified Arabic" w:hAnsi="Simplified Arabic" w:cs="Simplified Arabic" w:hint="cs"/>
          <w:sz w:val="28"/>
          <w:szCs w:val="28"/>
          <w:rtl/>
        </w:rPr>
        <w:t xml:space="preserve"> </w:t>
      </w:r>
    </w:p>
    <w:p w14:paraId="74D0A64A"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وكانت النتائج كالآتي:</w:t>
      </w:r>
    </w:p>
    <w:p w14:paraId="03884EE9" w14:textId="77777777" w:rsidR="00ED35D0" w:rsidRPr="002B46B3" w:rsidRDefault="00ED35D0" w:rsidP="00593F7B">
      <w:pPr>
        <w:spacing w:line="360" w:lineRule="auto"/>
        <w:jc w:val="center"/>
        <w:rPr>
          <w:rFonts w:ascii="Simplified Arabic" w:hAnsi="Simplified Arabic" w:cs="Simplified Arabic"/>
          <w:b/>
          <w:bCs/>
          <w:sz w:val="28"/>
          <w:szCs w:val="28"/>
          <w:rtl/>
        </w:rPr>
      </w:pPr>
      <w:r w:rsidRPr="002B46B3">
        <w:rPr>
          <w:rFonts w:ascii="Simplified Arabic" w:hAnsi="Simplified Arabic" w:cs="Simplified Arabic" w:hint="cs"/>
          <w:b/>
          <w:bCs/>
          <w:sz w:val="28"/>
          <w:szCs w:val="28"/>
          <w:rtl/>
        </w:rPr>
        <w:lastRenderedPageBreak/>
        <w:t>الجدول (</w:t>
      </w:r>
      <w:r w:rsidRPr="002B46B3">
        <w:rPr>
          <w:rFonts w:ascii="Simplified Arabic" w:hAnsi="Simplified Arabic" w:cs="Simplified Arabic" w:hint="cs"/>
          <w:b/>
          <w:bCs/>
          <w:sz w:val="28"/>
          <w:szCs w:val="28"/>
          <w:lang w:bidi="ar-EG"/>
        </w:rPr>
        <w:t>12</w:t>
      </w:r>
      <w:r w:rsidRPr="002B46B3">
        <w:rPr>
          <w:rFonts w:ascii="Simplified Arabic" w:hAnsi="Simplified Arabic" w:cs="Simplified Arabic" w:hint="cs"/>
          <w:b/>
          <w:bCs/>
          <w:sz w:val="28"/>
          <w:szCs w:val="28"/>
          <w:rtl/>
        </w:rPr>
        <w:t xml:space="preserve">): تحليل النموذج والتباين للفرضية الفرعية الثالثة </w:t>
      </w:r>
      <w:r w:rsidRPr="002B46B3">
        <w:rPr>
          <w:rFonts w:ascii="Simplified Arabic" w:hAnsi="Simplified Arabic" w:cs="Simplified Arabic" w:hint="cs"/>
          <w:b/>
          <w:bCs/>
          <w:sz w:val="28"/>
          <w:szCs w:val="28"/>
        </w:rPr>
        <w:t>H01-3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072"/>
        <w:gridCol w:w="1050"/>
        <w:gridCol w:w="1484"/>
        <w:gridCol w:w="1047"/>
        <w:gridCol w:w="894"/>
        <w:gridCol w:w="1042"/>
        <w:gridCol w:w="917"/>
      </w:tblGrid>
      <w:tr w:rsidR="00ED35D0" w:rsidRPr="00E62D66" w14:paraId="60D60387" w14:textId="77777777" w:rsidTr="00593F7B">
        <w:trPr>
          <w:jc w:val="center"/>
        </w:trPr>
        <w:tc>
          <w:tcPr>
            <w:tcW w:w="0" w:type="auto"/>
            <w:vAlign w:val="center"/>
          </w:tcPr>
          <w:p w14:paraId="1F47F506"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المتغير التابع </w:t>
            </w:r>
          </w:p>
        </w:tc>
        <w:tc>
          <w:tcPr>
            <w:tcW w:w="0" w:type="auto"/>
            <w:vAlign w:val="center"/>
          </w:tcPr>
          <w:p w14:paraId="268F9962"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R</w:t>
            </w:r>
          </w:p>
          <w:p w14:paraId="6DFC12E6"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معامل الارتباط</w:t>
            </w:r>
          </w:p>
        </w:tc>
        <w:tc>
          <w:tcPr>
            <w:tcW w:w="0" w:type="auto"/>
            <w:vAlign w:val="center"/>
          </w:tcPr>
          <w:p w14:paraId="7A6DFAA3"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R2</w:t>
            </w:r>
          </w:p>
          <w:p w14:paraId="68352D6F"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معامل التحديد</w:t>
            </w:r>
          </w:p>
        </w:tc>
        <w:tc>
          <w:tcPr>
            <w:tcW w:w="1484" w:type="dxa"/>
            <w:vAlign w:val="center"/>
          </w:tcPr>
          <w:p w14:paraId="5B1CDCA8"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Adjusted R2</w:t>
            </w:r>
          </w:p>
          <w:p w14:paraId="7D49F0FE"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معامل التحديد</w:t>
            </w:r>
          </w:p>
          <w:p w14:paraId="18AF49EB"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المعدل</w:t>
            </w:r>
          </w:p>
        </w:tc>
        <w:tc>
          <w:tcPr>
            <w:tcW w:w="1047" w:type="dxa"/>
            <w:vAlign w:val="center"/>
          </w:tcPr>
          <w:p w14:paraId="17B389C6"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الخطأ المعياري للنموذج</w:t>
            </w:r>
          </w:p>
        </w:tc>
        <w:tc>
          <w:tcPr>
            <w:tcW w:w="0" w:type="auto"/>
            <w:tcBorders>
              <w:bottom w:val="single" w:sz="4" w:space="0" w:color="auto"/>
            </w:tcBorders>
            <w:vAlign w:val="center"/>
          </w:tcPr>
          <w:p w14:paraId="5DB93CC1"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درجة الحرية</w:t>
            </w:r>
          </w:p>
        </w:tc>
        <w:tc>
          <w:tcPr>
            <w:tcW w:w="0" w:type="auto"/>
            <w:tcBorders>
              <w:bottom w:val="single" w:sz="4" w:space="0" w:color="auto"/>
            </w:tcBorders>
            <w:vAlign w:val="center"/>
          </w:tcPr>
          <w:p w14:paraId="265CB16D"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قيمة </w:t>
            </w:r>
            <w:r w:rsidRPr="00E62D66">
              <w:rPr>
                <w:rFonts w:ascii="Simplified Arabic" w:hAnsi="Simplified Arabic" w:cs="Simplified Arabic" w:hint="cs"/>
                <w:sz w:val="28"/>
                <w:szCs w:val="28"/>
              </w:rPr>
              <w:t>F</w:t>
            </w:r>
            <w:r w:rsidRPr="00E62D66">
              <w:rPr>
                <w:rFonts w:ascii="Simplified Arabic" w:hAnsi="Simplified Arabic" w:cs="Simplified Arabic" w:hint="cs"/>
                <w:sz w:val="28"/>
                <w:szCs w:val="28"/>
                <w:rtl/>
              </w:rPr>
              <w:t xml:space="preserve"> </w:t>
            </w:r>
          </w:p>
        </w:tc>
        <w:tc>
          <w:tcPr>
            <w:tcW w:w="0" w:type="auto"/>
            <w:tcBorders>
              <w:bottom w:val="single" w:sz="4" w:space="0" w:color="auto"/>
            </w:tcBorders>
            <w:vAlign w:val="center"/>
          </w:tcPr>
          <w:p w14:paraId="4D0F58FF"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Pr>
              <w:t>Sig F*</w:t>
            </w:r>
          </w:p>
        </w:tc>
      </w:tr>
      <w:tr w:rsidR="00ED35D0" w:rsidRPr="00E62D66" w14:paraId="2FBC30DF" w14:textId="77777777" w:rsidTr="00593F7B">
        <w:trPr>
          <w:jc w:val="center"/>
        </w:trPr>
        <w:tc>
          <w:tcPr>
            <w:tcW w:w="0" w:type="auto"/>
            <w:vAlign w:val="center"/>
          </w:tcPr>
          <w:p w14:paraId="0D524A88"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رضا العملاء </w:t>
            </w:r>
          </w:p>
        </w:tc>
        <w:tc>
          <w:tcPr>
            <w:tcW w:w="0" w:type="auto"/>
            <w:vAlign w:val="center"/>
          </w:tcPr>
          <w:p w14:paraId="2901F9E1"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0.389</w:t>
            </w:r>
          </w:p>
        </w:tc>
        <w:tc>
          <w:tcPr>
            <w:tcW w:w="0" w:type="auto"/>
            <w:vAlign w:val="center"/>
          </w:tcPr>
          <w:p w14:paraId="4BDC089A"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0.151</w:t>
            </w:r>
          </w:p>
        </w:tc>
        <w:tc>
          <w:tcPr>
            <w:tcW w:w="1484" w:type="dxa"/>
            <w:vAlign w:val="center"/>
          </w:tcPr>
          <w:p w14:paraId="5342C9F2"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0.147</w:t>
            </w:r>
          </w:p>
        </w:tc>
        <w:tc>
          <w:tcPr>
            <w:tcW w:w="1047" w:type="dxa"/>
            <w:vAlign w:val="center"/>
          </w:tcPr>
          <w:p w14:paraId="444A2620"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0.438</w:t>
            </w:r>
          </w:p>
        </w:tc>
        <w:tc>
          <w:tcPr>
            <w:tcW w:w="0" w:type="auto"/>
            <w:tcBorders>
              <w:bottom w:val="single" w:sz="4" w:space="0" w:color="auto"/>
            </w:tcBorders>
            <w:vAlign w:val="center"/>
          </w:tcPr>
          <w:p w14:paraId="6BA571F7"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1</w:t>
            </w:r>
          </w:p>
        </w:tc>
        <w:tc>
          <w:tcPr>
            <w:tcW w:w="0" w:type="auto"/>
            <w:tcBorders>
              <w:bottom w:val="single" w:sz="4" w:space="0" w:color="auto"/>
            </w:tcBorders>
            <w:vAlign w:val="center"/>
          </w:tcPr>
          <w:p w14:paraId="4511F07D"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31.563</w:t>
            </w:r>
          </w:p>
        </w:tc>
        <w:tc>
          <w:tcPr>
            <w:tcW w:w="0" w:type="auto"/>
            <w:tcBorders>
              <w:bottom w:val="single" w:sz="4" w:space="0" w:color="auto"/>
            </w:tcBorders>
            <w:vAlign w:val="center"/>
          </w:tcPr>
          <w:p w14:paraId="5C43CA7E"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0.000</w:t>
            </w:r>
          </w:p>
        </w:tc>
      </w:tr>
    </w:tbl>
    <w:p w14:paraId="61ABA078"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تشير البيانات الواردة في الجدول (</w:t>
      </w:r>
      <w:r>
        <w:rPr>
          <w:rFonts w:ascii="Simplified Arabic" w:hAnsi="Simplified Arabic" w:cs="Simplified Arabic" w:hint="cs"/>
          <w:sz w:val="28"/>
          <w:szCs w:val="28"/>
          <w:lang w:bidi="ar-EG"/>
        </w:rPr>
        <w:t>12</w:t>
      </w:r>
      <w:r w:rsidRPr="00E62D66">
        <w:rPr>
          <w:rFonts w:ascii="Simplified Arabic" w:hAnsi="Simplified Arabic" w:cs="Simplified Arabic" w:hint="cs"/>
          <w:sz w:val="28"/>
          <w:szCs w:val="28"/>
          <w:rtl/>
        </w:rPr>
        <w:t xml:space="preserve">) إلى وجود علاقة إيجابية بين </w:t>
      </w:r>
      <w:r>
        <w:rPr>
          <w:rFonts w:ascii="Simplified Arabic" w:hAnsi="Simplified Arabic" w:cs="Simplified Arabic" w:hint="cs"/>
          <w:sz w:val="28"/>
          <w:szCs w:val="28"/>
          <w:rtl/>
        </w:rPr>
        <w:t>التعاطف ورضا العملاء</w:t>
      </w:r>
      <w:r w:rsidRPr="00E62D66">
        <w:rPr>
          <w:rFonts w:ascii="Simplified Arabic" w:hAnsi="Simplified Arabic" w:cs="Simplified Arabic" w:hint="cs"/>
          <w:sz w:val="28"/>
          <w:szCs w:val="28"/>
          <w:rtl/>
        </w:rPr>
        <w:t>، حيث ظهر معامل الارتباط بقيمة مقدارها (</w:t>
      </w:r>
      <w:r w:rsidRPr="00E62D66">
        <w:rPr>
          <w:rFonts w:ascii="Simplified Arabic" w:hAnsi="Simplified Arabic" w:cs="Simplified Arabic" w:hint="cs"/>
          <w:sz w:val="28"/>
          <w:szCs w:val="28"/>
        </w:rPr>
        <w:t>R=0.389</w:t>
      </w:r>
      <w:r w:rsidRPr="00E62D66">
        <w:rPr>
          <w:rFonts w:ascii="Simplified Arabic" w:hAnsi="Simplified Arabic" w:cs="Simplified Arabic" w:hint="cs"/>
          <w:sz w:val="28"/>
          <w:szCs w:val="28"/>
          <w:rtl/>
        </w:rPr>
        <w:t>)، وظهر معامل التحديد بقيمة مقدارها (</w:t>
      </w:r>
      <w:r w:rsidRPr="00E62D66">
        <w:rPr>
          <w:rFonts w:ascii="Simplified Arabic" w:hAnsi="Simplified Arabic" w:cs="Simplified Arabic" w:hint="cs"/>
          <w:sz w:val="28"/>
          <w:szCs w:val="28"/>
        </w:rPr>
        <w:t>R2=0.151</w:t>
      </w:r>
      <w:r w:rsidRPr="00E62D66">
        <w:rPr>
          <w:rFonts w:ascii="Simplified Arabic" w:hAnsi="Simplified Arabic" w:cs="Simplified Arabic" w:hint="cs"/>
          <w:sz w:val="28"/>
          <w:szCs w:val="28"/>
          <w:rtl/>
        </w:rPr>
        <w:t xml:space="preserve">) وتعني أن </w:t>
      </w:r>
      <w:r>
        <w:rPr>
          <w:rFonts w:ascii="Simplified Arabic" w:hAnsi="Simplified Arabic" w:cs="Simplified Arabic" w:hint="cs"/>
          <w:sz w:val="28"/>
          <w:szCs w:val="28"/>
          <w:rtl/>
        </w:rPr>
        <w:t xml:space="preserve">التعاطف </w:t>
      </w:r>
      <w:r w:rsidRPr="00E62D66">
        <w:rPr>
          <w:rFonts w:ascii="Simplified Arabic" w:hAnsi="Simplified Arabic" w:cs="Simplified Arabic" w:hint="cs"/>
          <w:sz w:val="28"/>
          <w:szCs w:val="28"/>
          <w:rtl/>
        </w:rPr>
        <w:t>مثّلت (</w:t>
      </w:r>
      <w:r>
        <w:rPr>
          <w:rFonts w:ascii="Simplified Arabic" w:hAnsi="Simplified Arabic" w:cs="Simplified Arabic" w:hint="cs"/>
          <w:sz w:val="28"/>
          <w:szCs w:val="28"/>
          <w:lang w:bidi="ar-EG"/>
        </w:rPr>
        <w:t>51.5</w:t>
      </w:r>
      <w:r w:rsidRPr="00E62D66">
        <w:rPr>
          <w:rFonts w:ascii="Simplified Arabic" w:hAnsi="Simplified Arabic" w:cs="Simplified Arabic" w:hint="cs"/>
          <w:sz w:val="28"/>
          <w:szCs w:val="28"/>
          <w:rtl/>
        </w:rPr>
        <w:t xml:space="preserve">%) من التغير في </w:t>
      </w:r>
      <w:r>
        <w:rPr>
          <w:rFonts w:ascii="Simplified Arabic" w:hAnsi="Simplified Arabic" w:cs="Simplified Arabic" w:hint="cs"/>
          <w:sz w:val="28"/>
          <w:szCs w:val="28"/>
          <w:rtl/>
        </w:rPr>
        <w:t>رضا العملاء</w:t>
      </w:r>
      <w:r w:rsidRPr="00E62D66">
        <w:rPr>
          <w:rFonts w:ascii="Simplified Arabic" w:hAnsi="Simplified Arabic" w:cs="Simplified Arabic" w:hint="cs"/>
          <w:sz w:val="28"/>
          <w:szCs w:val="28"/>
          <w:rtl/>
        </w:rPr>
        <w:t xml:space="preserve">، وتُعزى النسبة المتبقية إلى عوامل أخرى. كما يوضح الجدول معنوية النموذج، حيث ظهرت </w:t>
      </w:r>
      <w:r w:rsidRPr="00E62D66">
        <w:rPr>
          <w:rFonts w:ascii="Simplified Arabic" w:hAnsi="Simplified Arabic" w:cs="Simplified Arabic" w:hint="cs"/>
          <w:sz w:val="28"/>
          <w:szCs w:val="28"/>
        </w:rPr>
        <w:t>F</w:t>
      </w:r>
      <w:r w:rsidRPr="00E62D66">
        <w:rPr>
          <w:rFonts w:ascii="Simplified Arabic" w:hAnsi="Simplified Arabic" w:cs="Simplified Arabic" w:hint="cs"/>
          <w:sz w:val="28"/>
          <w:szCs w:val="28"/>
          <w:rtl/>
        </w:rPr>
        <w:t xml:space="preserve"> بقيمة مقدارها (</w:t>
      </w:r>
      <w:r>
        <w:rPr>
          <w:rFonts w:ascii="Simplified Arabic" w:hAnsi="Simplified Arabic" w:cs="Simplified Arabic" w:hint="cs"/>
          <w:sz w:val="28"/>
          <w:szCs w:val="28"/>
          <w:lang w:bidi="ar-EG"/>
        </w:rPr>
        <w:t>31.563</w:t>
      </w:r>
      <w:r w:rsidRPr="00E62D66">
        <w:rPr>
          <w:rFonts w:ascii="Simplified Arabic" w:hAnsi="Simplified Arabic" w:cs="Simplified Arabic" w:hint="cs"/>
          <w:sz w:val="28"/>
          <w:szCs w:val="28"/>
          <w:rtl/>
        </w:rPr>
        <w:t xml:space="preserve">) ومستوى دلالة أقل من </w:t>
      </w:r>
      <w:r>
        <w:rPr>
          <w:rFonts w:ascii="Simplified Arabic" w:hAnsi="Simplified Arabic" w:cs="Simplified Arabic" w:hint="cs"/>
          <w:sz w:val="28"/>
          <w:szCs w:val="28"/>
          <w:lang w:bidi="ar-EG"/>
        </w:rPr>
        <w:t>0.05</w:t>
      </w:r>
      <w:r w:rsidRPr="00E62D66">
        <w:rPr>
          <w:rFonts w:ascii="Simplified Arabic" w:hAnsi="Simplified Arabic" w:cs="Simplified Arabic" w:hint="cs"/>
          <w:sz w:val="28"/>
          <w:szCs w:val="28"/>
          <w:rtl/>
        </w:rPr>
        <w:t xml:space="preserve"> </w:t>
      </w:r>
      <w:r w:rsidRPr="00E62D66">
        <w:rPr>
          <w:rFonts w:ascii="Simplified Arabic" w:hAnsi="Simplified Arabic" w:cs="Simplified Arabic" w:hint="cs"/>
          <w:sz w:val="28"/>
          <w:szCs w:val="28"/>
        </w:rPr>
        <w:t>(SigF=0.000)</w:t>
      </w:r>
      <w:r w:rsidRPr="00E62D66">
        <w:rPr>
          <w:rFonts w:ascii="Simplified Arabic" w:hAnsi="Simplified Arabic" w:cs="Simplified Arabic" w:hint="cs"/>
          <w:sz w:val="28"/>
          <w:szCs w:val="28"/>
          <w:rtl/>
        </w:rPr>
        <w:t xml:space="preserve">، وهذا يكشف عن وجود تأثير ايجابي ومعنوي </w:t>
      </w:r>
      <w:r>
        <w:rPr>
          <w:rFonts w:ascii="Simplified Arabic" w:hAnsi="Simplified Arabic" w:cs="Simplified Arabic" w:hint="cs"/>
          <w:sz w:val="28"/>
          <w:szCs w:val="28"/>
          <w:rtl/>
        </w:rPr>
        <w:t xml:space="preserve">للتعاطف و رضا العملاء </w:t>
      </w:r>
    </w:p>
    <w:p w14:paraId="1038040C" w14:textId="77777777" w:rsidR="00ED35D0"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وبالتالي يتم رفض الفرضية الصفرية وقبول الفرضية البديلة التي تنص على أنه: " </w:t>
      </w:r>
      <w:r w:rsidRPr="001355C9">
        <w:rPr>
          <w:rFonts w:ascii="Simplified Arabic" w:eastAsia="Simplified Arabic" w:hAnsi="Simplified Arabic" w:cs="Simplified Arabic"/>
          <w:color w:val="000000" w:themeColor="text1"/>
          <w:sz w:val="28"/>
          <w:szCs w:val="28"/>
          <w:rtl/>
        </w:rPr>
        <w:t xml:space="preserve"> يوجد أثر ذو دلالة إحصائية عند مستوى معنوية </w:t>
      </w:r>
      <w:r w:rsidRPr="001355C9">
        <w:rPr>
          <w:rFonts w:ascii="Simplified Arabic" w:eastAsia="Simplified Arabic" w:hAnsi="Simplified Arabic" w:cs="Simplified Arabic"/>
          <w:color w:val="000000" w:themeColor="text1"/>
          <w:sz w:val="28"/>
          <w:szCs w:val="28"/>
        </w:rPr>
        <w:t>(</w:t>
      </w:r>
      <w:r w:rsidRPr="001355C9">
        <w:rPr>
          <w:rFonts w:ascii="Cambria" w:eastAsia="Simplified Arabic" w:hAnsi="Cambria" w:cs="Cambria"/>
          <w:color w:val="000000" w:themeColor="text1"/>
          <w:sz w:val="28"/>
          <w:szCs w:val="28"/>
        </w:rPr>
        <w:t>α≤</w:t>
      </w:r>
      <w:r w:rsidRPr="001355C9">
        <w:rPr>
          <w:rFonts w:ascii="Simplified Arabic" w:eastAsia="Simplified Arabic" w:hAnsi="Simplified Arabic" w:cs="Simplified Arabic"/>
          <w:color w:val="000000" w:themeColor="text1"/>
          <w:sz w:val="28"/>
          <w:szCs w:val="28"/>
        </w:rPr>
        <w:t>0.05)</w:t>
      </w:r>
      <w:r w:rsidRPr="001355C9">
        <w:rPr>
          <w:rFonts w:ascii="Simplified Arabic" w:eastAsia="Simplified Arabic" w:hAnsi="Simplified Arabic" w:cs="Simplified Arabic"/>
          <w:color w:val="000000" w:themeColor="text1"/>
          <w:sz w:val="28"/>
          <w:szCs w:val="28"/>
          <w:rtl/>
        </w:rPr>
        <w:t xml:space="preserve"> </w:t>
      </w:r>
      <w:r>
        <w:rPr>
          <w:rFonts w:ascii="Simplified Arabic" w:eastAsia="Simplified Arabic" w:hAnsi="Simplified Arabic" w:cs="Simplified Arabic" w:hint="cs"/>
          <w:color w:val="000000" w:themeColor="text1"/>
          <w:sz w:val="28"/>
          <w:szCs w:val="28"/>
          <w:rtl/>
        </w:rPr>
        <w:t>للتعاطف على رضا العملاء لدى المستشفيات الخاصة في الرياض</w:t>
      </w:r>
      <w:r w:rsidRPr="00E62D66">
        <w:rPr>
          <w:rFonts w:ascii="Simplified Arabic" w:hAnsi="Simplified Arabic" w:cs="Simplified Arabic" w:hint="cs"/>
          <w:sz w:val="28"/>
          <w:szCs w:val="28"/>
          <w:rtl/>
        </w:rPr>
        <w:t xml:space="preserve"> </w:t>
      </w:r>
    </w:p>
    <w:p w14:paraId="4FFFFBC7" w14:textId="77777777" w:rsidR="00ED35D0" w:rsidRPr="002F79B3" w:rsidRDefault="00ED35D0" w:rsidP="00593F7B">
      <w:pPr>
        <w:spacing w:line="360" w:lineRule="auto"/>
        <w:jc w:val="center"/>
        <w:rPr>
          <w:rFonts w:ascii="Simplified Arabic" w:hAnsi="Simplified Arabic" w:cs="Simplified Arabic"/>
          <w:b/>
          <w:bCs/>
          <w:sz w:val="28"/>
          <w:szCs w:val="28"/>
          <w:rtl/>
        </w:rPr>
      </w:pPr>
      <w:r w:rsidRPr="002F79B3">
        <w:rPr>
          <w:rFonts w:ascii="Simplified Arabic" w:hAnsi="Simplified Arabic" w:cs="Simplified Arabic" w:hint="cs"/>
          <w:b/>
          <w:bCs/>
          <w:sz w:val="28"/>
          <w:szCs w:val="28"/>
          <w:rtl/>
        </w:rPr>
        <w:t>الجدول (</w:t>
      </w:r>
      <w:r w:rsidRPr="002F79B3">
        <w:rPr>
          <w:rFonts w:ascii="Simplified Arabic" w:hAnsi="Simplified Arabic" w:cs="Simplified Arabic" w:hint="cs"/>
          <w:b/>
          <w:bCs/>
          <w:sz w:val="28"/>
          <w:szCs w:val="28"/>
          <w:lang w:bidi="ar-EG"/>
        </w:rPr>
        <w:t>14</w:t>
      </w:r>
      <w:r w:rsidRPr="002F79B3">
        <w:rPr>
          <w:rFonts w:ascii="Simplified Arabic" w:hAnsi="Simplified Arabic" w:cs="Simplified Arabic" w:hint="cs"/>
          <w:b/>
          <w:bCs/>
          <w:sz w:val="28"/>
          <w:szCs w:val="28"/>
          <w:rtl/>
        </w:rPr>
        <w:t xml:space="preserve">): معاملات الفرضية الفرعية الثالثة </w:t>
      </w:r>
      <w:r w:rsidRPr="002F79B3">
        <w:rPr>
          <w:rFonts w:ascii="Simplified Arabic" w:hAnsi="Simplified Arabic" w:cs="Simplified Arabic" w:hint="cs"/>
          <w:b/>
          <w:bCs/>
          <w:sz w:val="28"/>
          <w:szCs w:val="28"/>
        </w:rPr>
        <w:t>H01-3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096"/>
        <w:gridCol w:w="1520"/>
        <w:gridCol w:w="1182"/>
        <w:gridCol w:w="895"/>
        <w:gridCol w:w="1409"/>
      </w:tblGrid>
      <w:tr w:rsidR="00ED35D0" w:rsidRPr="00E62D66" w14:paraId="7EDA8873" w14:textId="77777777" w:rsidTr="00593F7B">
        <w:trPr>
          <w:jc w:val="center"/>
        </w:trPr>
        <w:tc>
          <w:tcPr>
            <w:tcW w:w="0" w:type="auto"/>
            <w:vAlign w:val="center"/>
          </w:tcPr>
          <w:p w14:paraId="2A6ADCB5"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البُعد</w:t>
            </w:r>
          </w:p>
        </w:tc>
        <w:tc>
          <w:tcPr>
            <w:tcW w:w="0" w:type="auto"/>
            <w:vAlign w:val="center"/>
          </w:tcPr>
          <w:p w14:paraId="60A1D64E"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B</w:t>
            </w:r>
          </w:p>
          <w:p w14:paraId="3BA76446"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المعاملات</w:t>
            </w:r>
          </w:p>
        </w:tc>
        <w:tc>
          <w:tcPr>
            <w:tcW w:w="0" w:type="auto"/>
            <w:vAlign w:val="center"/>
          </w:tcPr>
          <w:p w14:paraId="1FBEA786"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الخطأ المعياري</w:t>
            </w:r>
          </w:p>
        </w:tc>
        <w:tc>
          <w:tcPr>
            <w:tcW w:w="0" w:type="auto"/>
            <w:vAlign w:val="center"/>
          </w:tcPr>
          <w:p w14:paraId="702D8E34"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 xml:space="preserve">قيمة </w:t>
            </w:r>
            <w:r w:rsidRPr="00E62D66">
              <w:rPr>
                <w:rFonts w:ascii="Simplified Arabic" w:hAnsi="Simplified Arabic" w:cs="Simplified Arabic" w:hint="cs"/>
                <w:sz w:val="28"/>
                <w:szCs w:val="28"/>
              </w:rPr>
              <w:t>Beta</w:t>
            </w:r>
          </w:p>
        </w:tc>
        <w:tc>
          <w:tcPr>
            <w:tcW w:w="0" w:type="auto"/>
            <w:vAlign w:val="center"/>
          </w:tcPr>
          <w:p w14:paraId="1EB54885" w14:textId="77777777" w:rsidR="00ED35D0" w:rsidRPr="00E62D66" w:rsidRDefault="00ED35D0" w:rsidP="00593F7B">
            <w:pPr>
              <w:spacing w:line="360" w:lineRule="auto"/>
              <w:jc w:val="both"/>
              <w:rPr>
                <w:rFonts w:ascii="Simplified Arabic" w:hAnsi="Simplified Arabic" w:cs="Simplified Arabic"/>
                <w:sz w:val="28"/>
                <w:szCs w:val="28"/>
              </w:rPr>
            </w:pPr>
            <w:r w:rsidRPr="00E62D66">
              <w:rPr>
                <w:rFonts w:ascii="Simplified Arabic" w:hAnsi="Simplified Arabic" w:cs="Simplified Arabic" w:hint="cs"/>
                <w:sz w:val="28"/>
                <w:szCs w:val="28"/>
                <w:rtl/>
              </w:rPr>
              <w:t xml:space="preserve">قيمة </w:t>
            </w:r>
            <w:r w:rsidRPr="00E62D66">
              <w:rPr>
                <w:rFonts w:ascii="Simplified Arabic" w:hAnsi="Simplified Arabic" w:cs="Simplified Arabic" w:hint="cs"/>
                <w:sz w:val="28"/>
                <w:szCs w:val="28"/>
              </w:rPr>
              <w:t>T</w:t>
            </w:r>
            <w:r w:rsidRPr="00E62D66">
              <w:rPr>
                <w:rFonts w:ascii="Simplified Arabic" w:hAnsi="Simplified Arabic" w:cs="Simplified Arabic" w:hint="cs"/>
                <w:sz w:val="28"/>
                <w:szCs w:val="28"/>
                <w:rtl/>
              </w:rPr>
              <w:t xml:space="preserve"> </w:t>
            </w:r>
          </w:p>
        </w:tc>
        <w:tc>
          <w:tcPr>
            <w:tcW w:w="0" w:type="auto"/>
            <w:vAlign w:val="center"/>
          </w:tcPr>
          <w:p w14:paraId="2BABD1E3"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Pr>
              <w:t>Sig T*</w:t>
            </w:r>
          </w:p>
          <w:p w14:paraId="799FB473"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مستوى الدلالة</w:t>
            </w:r>
          </w:p>
        </w:tc>
      </w:tr>
      <w:tr w:rsidR="00ED35D0" w:rsidRPr="00E62D66" w14:paraId="1BFEAB34" w14:textId="77777777" w:rsidTr="00593F7B">
        <w:trPr>
          <w:jc w:val="center"/>
        </w:trPr>
        <w:tc>
          <w:tcPr>
            <w:tcW w:w="0" w:type="auto"/>
            <w:vAlign w:val="center"/>
          </w:tcPr>
          <w:p w14:paraId="20B19A8A"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التعاطف </w:t>
            </w:r>
          </w:p>
        </w:tc>
        <w:tc>
          <w:tcPr>
            <w:tcW w:w="0" w:type="auto"/>
            <w:vAlign w:val="center"/>
          </w:tcPr>
          <w:p w14:paraId="58827639" w14:textId="77777777" w:rsidR="00ED35D0" w:rsidRPr="00E62D66"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lang w:bidi="ar-EG"/>
              </w:rPr>
              <w:t>0.299</w:t>
            </w:r>
          </w:p>
        </w:tc>
        <w:tc>
          <w:tcPr>
            <w:tcW w:w="0" w:type="auto"/>
            <w:vAlign w:val="center"/>
          </w:tcPr>
          <w:p w14:paraId="1FFE5D99"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0.053</w:t>
            </w:r>
          </w:p>
        </w:tc>
        <w:tc>
          <w:tcPr>
            <w:tcW w:w="0" w:type="auto"/>
            <w:vAlign w:val="center"/>
          </w:tcPr>
          <w:p w14:paraId="7C5977D7"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0.389</w:t>
            </w:r>
          </w:p>
        </w:tc>
        <w:tc>
          <w:tcPr>
            <w:tcW w:w="0" w:type="auto"/>
            <w:vAlign w:val="center"/>
          </w:tcPr>
          <w:p w14:paraId="0F577B54"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5.618</w:t>
            </w:r>
          </w:p>
        </w:tc>
        <w:tc>
          <w:tcPr>
            <w:tcW w:w="0" w:type="auto"/>
            <w:vAlign w:val="center"/>
          </w:tcPr>
          <w:p w14:paraId="2A230189" w14:textId="77777777" w:rsidR="00ED35D0" w:rsidRPr="00E62D66" w:rsidRDefault="00ED35D0" w:rsidP="00593F7B">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lang w:bidi="ar-EG"/>
              </w:rPr>
              <w:t>0.000</w:t>
            </w:r>
          </w:p>
        </w:tc>
      </w:tr>
    </w:tbl>
    <w:p w14:paraId="13FAB9D8" w14:textId="77777777" w:rsidR="00ED35D0" w:rsidRPr="00E62D66" w:rsidRDefault="00ED35D0" w:rsidP="00593F7B">
      <w:pPr>
        <w:spacing w:line="360" w:lineRule="auto"/>
        <w:jc w:val="both"/>
        <w:rPr>
          <w:rFonts w:ascii="Simplified Arabic" w:hAnsi="Simplified Arabic" w:cs="Simplified Arabic"/>
          <w:sz w:val="28"/>
          <w:szCs w:val="28"/>
          <w:rtl/>
        </w:rPr>
      </w:pPr>
      <w:r w:rsidRPr="00E62D66">
        <w:rPr>
          <w:rFonts w:ascii="Simplified Arabic" w:hAnsi="Simplified Arabic" w:cs="Simplified Arabic" w:hint="cs"/>
          <w:sz w:val="28"/>
          <w:szCs w:val="28"/>
          <w:rtl/>
        </w:rPr>
        <w:t xml:space="preserve">تَظهر قيم معامل الانحدار لبُعد </w:t>
      </w:r>
      <w:r>
        <w:rPr>
          <w:rFonts w:ascii="Simplified Arabic" w:hAnsi="Simplified Arabic" w:cs="Simplified Arabic" w:hint="cs"/>
          <w:sz w:val="28"/>
          <w:szCs w:val="28"/>
          <w:rtl/>
        </w:rPr>
        <w:t xml:space="preserve">التعاطف </w:t>
      </w:r>
      <w:r w:rsidRPr="00E62D66">
        <w:rPr>
          <w:rFonts w:ascii="Simplified Arabic" w:hAnsi="Simplified Arabic" w:cs="Simplified Arabic" w:hint="cs"/>
          <w:sz w:val="28"/>
          <w:szCs w:val="28"/>
          <w:rtl/>
        </w:rPr>
        <w:t>في الجدول (</w:t>
      </w:r>
      <w:r>
        <w:rPr>
          <w:rFonts w:ascii="Simplified Arabic" w:hAnsi="Simplified Arabic" w:cs="Simplified Arabic" w:hint="cs"/>
          <w:sz w:val="28"/>
          <w:szCs w:val="28"/>
          <w:lang w:bidi="ar-EG"/>
        </w:rPr>
        <w:t>14</w:t>
      </w:r>
      <w:r w:rsidRPr="00E62D66">
        <w:rPr>
          <w:rFonts w:ascii="Simplified Arabic" w:hAnsi="Simplified Arabic" w:cs="Simplified Arabic" w:hint="cs"/>
          <w:sz w:val="28"/>
          <w:szCs w:val="28"/>
          <w:rtl/>
        </w:rPr>
        <w:t xml:space="preserve">)، حيث يتبين أن له قيمة </w:t>
      </w:r>
      <w:r w:rsidRPr="00E62D66">
        <w:rPr>
          <w:rFonts w:ascii="Simplified Arabic" w:hAnsi="Simplified Arabic" w:cs="Simplified Arabic" w:hint="cs"/>
          <w:sz w:val="28"/>
          <w:szCs w:val="28"/>
        </w:rPr>
        <w:t>B</w:t>
      </w:r>
      <w:r w:rsidRPr="00E62D66">
        <w:rPr>
          <w:rFonts w:ascii="Simplified Arabic" w:hAnsi="Simplified Arabic" w:cs="Simplified Arabic" w:hint="cs"/>
          <w:sz w:val="28"/>
          <w:szCs w:val="28"/>
          <w:rtl/>
        </w:rPr>
        <w:t xml:space="preserve"> قدرها (</w:t>
      </w:r>
      <w:r>
        <w:rPr>
          <w:rFonts w:ascii="Simplified Arabic" w:hAnsi="Simplified Arabic" w:cs="Simplified Arabic" w:hint="cs"/>
          <w:sz w:val="28"/>
          <w:szCs w:val="28"/>
          <w:lang w:bidi="ar-EG"/>
        </w:rPr>
        <w:t>0.299</w:t>
      </w:r>
      <w:r w:rsidRPr="00E62D66">
        <w:rPr>
          <w:rFonts w:ascii="Simplified Arabic" w:hAnsi="Simplified Arabic" w:cs="Simplified Arabic" w:hint="cs"/>
          <w:sz w:val="28"/>
          <w:szCs w:val="28"/>
          <w:rtl/>
        </w:rPr>
        <w:t xml:space="preserve">) وقيمة </w:t>
      </w:r>
      <w:r w:rsidRPr="00E62D66">
        <w:rPr>
          <w:rFonts w:ascii="Simplified Arabic" w:hAnsi="Simplified Arabic" w:cs="Simplified Arabic" w:hint="cs"/>
          <w:sz w:val="28"/>
          <w:szCs w:val="28"/>
        </w:rPr>
        <w:t>T</w:t>
      </w:r>
      <w:r w:rsidRPr="00E62D66">
        <w:rPr>
          <w:rFonts w:ascii="Simplified Arabic" w:hAnsi="Simplified Arabic" w:cs="Simplified Arabic" w:hint="cs"/>
          <w:sz w:val="28"/>
          <w:szCs w:val="28"/>
          <w:rtl/>
        </w:rPr>
        <w:t xml:space="preserve"> قدرها (</w:t>
      </w:r>
      <w:r>
        <w:rPr>
          <w:rFonts w:ascii="Simplified Arabic" w:hAnsi="Simplified Arabic" w:cs="Simplified Arabic" w:hint="cs"/>
          <w:sz w:val="28"/>
          <w:szCs w:val="28"/>
          <w:lang w:bidi="ar-EG"/>
        </w:rPr>
        <w:t>5.618</w:t>
      </w:r>
      <w:r w:rsidRPr="00E62D66">
        <w:rPr>
          <w:rFonts w:ascii="Simplified Arabic" w:hAnsi="Simplified Arabic" w:cs="Simplified Arabic" w:hint="cs"/>
          <w:sz w:val="28"/>
          <w:szCs w:val="28"/>
          <w:rtl/>
        </w:rPr>
        <w:t xml:space="preserve">) عند مستوى دلالة أقل من </w:t>
      </w:r>
      <w:r>
        <w:rPr>
          <w:rFonts w:ascii="Simplified Arabic" w:hAnsi="Simplified Arabic" w:cs="Simplified Arabic" w:hint="cs"/>
          <w:sz w:val="28"/>
          <w:szCs w:val="28"/>
          <w:lang w:bidi="ar-EG"/>
        </w:rPr>
        <w:t>0.05</w:t>
      </w:r>
      <w:r w:rsidRPr="00E62D66">
        <w:rPr>
          <w:rFonts w:ascii="Simplified Arabic" w:hAnsi="Simplified Arabic" w:cs="Simplified Arabic" w:hint="cs"/>
          <w:sz w:val="28"/>
          <w:szCs w:val="28"/>
          <w:rtl/>
        </w:rPr>
        <w:t xml:space="preserve"> (</w:t>
      </w:r>
      <w:r w:rsidRPr="00E62D66">
        <w:rPr>
          <w:rFonts w:ascii="Simplified Arabic" w:hAnsi="Simplified Arabic" w:cs="Simplified Arabic" w:hint="cs"/>
          <w:sz w:val="28"/>
          <w:szCs w:val="28"/>
        </w:rPr>
        <w:t>Sig T=0.000</w:t>
      </w:r>
      <w:r w:rsidRPr="00E62D66">
        <w:rPr>
          <w:rFonts w:ascii="Simplified Arabic" w:hAnsi="Simplified Arabic" w:cs="Simplified Arabic" w:hint="cs"/>
          <w:sz w:val="28"/>
          <w:szCs w:val="28"/>
          <w:rtl/>
        </w:rPr>
        <w:t xml:space="preserve">). وتشير هذه النتائج إلى أن </w:t>
      </w:r>
      <w:r>
        <w:rPr>
          <w:rFonts w:ascii="Simplified Arabic" w:hAnsi="Simplified Arabic" w:cs="Simplified Arabic" w:hint="cs"/>
          <w:sz w:val="28"/>
          <w:szCs w:val="28"/>
          <w:rtl/>
        </w:rPr>
        <w:t xml:space="preserve">التعاطف </w:t>
      </w:r>
      <w:r w:rsidRPr="00E62D66">
        <w:rPr>
          <w:rFonts w:ascii="Simplified Arabic" w:hAnsi="Simplified Arabic" w:cs="Simplified Arabic" w:hint="cs"/>
          <w:sz w:val="28"/>
          <w:szCs w:val="28"/>
          <w:rtl/>
        </w:rPr>
        <w:t xml:space="preserve">لها تأثير معنوي إيجابي في </w:t>
      </w:r>
      <w:r>
        <w:rPr>
          <w:rFonts w:ascii="Simplified Arabic" w:hAnsi="Simplified Arabic" w:cs="Simplified Arabic" w:hint="cs"/>
          <w:sz w:val="28"/>
          <w:szCs w:val="28"/>
          <w:rtl/>
        </w:rPr>
        <w:t>رضا العملاء</w:t>
      </w:r>
    </w:p>
    <w:p w14:paraId="14B83FAE" w14:textId="77777777" w:rsidR="00ED35D0" w:rsidRPr="00E62D66" w:rsidRDefault="00ED35D0" w:rsidP="00593F7B">
      <w:pPr>
        <w:spacing w:line="360" w:lineRule="auto"/>
        <w:jc w:val="both"/>
        <w:rPr>
          <w:rFonts w:ascii="Simplified Arabic" w:hAnsi="Simplified Arabic" w:cs="Simplified Arabic"/>
          <w:sz w:val="28"/>
          <w:szCs w:val="28"/>
          <w:rtl/>
        </w:rPr>
      </w:pPr>
    </w:p>
    <w:p w14:paraId="7B6FB021" w14:textId="77777777" w:rsidR="00ED35D0" w:rsidRDefault="00ED35D0" w:rsidP="00593F7B">
      <w:pPr>
        <w:spacing w:line="360" w:lineRule="auto"/>
        <w:jc w:val="both"/>
        <w:rPr>
          <w:rFonts w:ascii="Simplified Arabic" w:hAnsi="Simplified Arabic" w:cs="Simplified Arabic"/>
          <w:sz w:val="28"/>
          <w:szCs w:val="28"/>
          <w:rtl/>
        </w:rPr>
      </w:pPr>
    </w:p>
    <w:p w14:paraId="06C4CB7E" w14:textId="77777777" w:rsidR="00ED35D0" w:rsidRDefault="00ED35D0" w:rsidP="00593F7B">
      <w:pPr>
        <w:spacing w:line="360" w:lineRule="auto"/>
        <w:jc w:val="both"/>
        <w:rPr>
          <w:rFonts w:ascii="Simplified Arabic" w:hAnsi="Simplified Arabic" w:cs="Simplified Arabic"/>
          <w:sz w:val="28"/>
          <w:szCs w:val="28"/>
          <w:rtl/>
        </w:rPr>
      </w:pPr>
    </w:p>
    <w:p w14:paraId="46BF4AA9" w14:textId="77777777" w:rsidR="00ED35D0" w:rsidRDefault="00ED35D0" w:rsidP="00593F7B">
      <w:pPr>
        <w:spacing w:line="360" w:lineRule="auto"/>
        <w:jc w:val="both"/>
        <w:rPr>
          <w:rFonts w:ascii="Simplified Arabic" w:hAnsi="Simplified Arabic" w:cs="Simplified Arabic"/>
          <w:sz w:val="28"/>
          <w:szCs w:val="28"/>
          <w:rtl/>
        </w:rPr>
      </w:pPr>
    </w:p>
    <w:p w14:paraId="339FFD7A" w14:textId="77777777" w:rsidR="00ED35D0" w:rsidRDefault="00ED35D0" w:rsidP="00593F7B">
      <w:pPr>
        <w:spacing w:line="360" w:lineRule="auto"/>
        <w:jc w:val="both"/>
        <w:rPr>
          <w:rFonts w:ascii="Simplified Arabic" w:hAnsi="Simplified Arabic" w:cs="Simplified Arabic"/>
          <w:sz w:val="28"/>
          <w:szCs w:val="28"/>
          <w:rtl/>
        </w:rPr>
      </w:pPr>
    </w:p>
    <w:p w14:paraId="1BCC011F" w14:textId="77777777" w:rsidR="00ED35D0" w:rsidRDefault="00ED35D0" w:rsidP="00593F7B">
      <w:pPr>
        <w:spacing w:line="360" w:lineRule="auto"/>
        <w:jc w:val="both"/>
        <w:rPr>
          <w:rFonts w:ascii="Simplified Arabic" w:hAnsi="Simplified Arabic" w:cs="Simplified Arabic"/>
          <w:b/>
          <w:bCs/>
          <w:sz w:val="28"/>
          <w:szCs w:val="28"/>
          <w:rtl/>
        </w:rPr>
      </w:pPr>
    </w:p>
    <w:p w14:paraId="08D1E633" w14:textId="77777777" w:rsidR="00720252" w:rsidRDefault="00720252" w:rsidP="00593F7B">
      <w:pPr>
        <w:spacing w:line="360" w:lineRule="auto"/>
        <w:jc w:val="both"/>
        <w:rPr>
          <w:rFonts w:ascii="Simplified Arabic" w:hAnsi="Simplified Arabic" w:cs="Simplified Arabic"/>
          <w:b/>
          <w:bCs/>
          <w:sz w:val="28"/>
          <w:szCs w:val="28"/>
          <w:rtl/>
        </w:rPr>
      </w:pPr>
    </w:p>
    <w:p w14:paraId="7552F811" w14:textId="77777777" w:rsidR="00720252" w:rsidRDefault="00720252" w:rsidP="00593F7B">
      <w:pPr>
        <w:spacing w:line="360" w:lineRule="auto"/>
        <w:jc w:val="both"/>
        <w:rPr>
          <w:rFonts w:ascii="Simplified Arabic" w:hAnsi="Simplified Arabic" w:cs="Simplified Arabic"/>
          <w:b/>
          <w:bCs/>
          <w:sz w:val="28"/>
          <w:szCs w:val="28"/>
          <w:rtl/>
        </w:rPr>
      </w:pPr>
    </w:p>
    <w:p w14:paraId="223F5798" w14:textId="77777777" w:rsidR="00720252" w:rsidRDefault="00720252" w:rsidP="00593F7B">
      <w:pPr>
        <w:spacing w:line="360" w:lineRule="auto"/>
        <w:jc w:val="both"/>
        <w:rPr>
          <w:rFonts w:ascii="Simplified Arabic" w:hAnsi="Simplified Arabic" w:cs="Simplified Arabic"/>
          <w:b/>
          <w:bCs/>
          <w:sz w:val="28"/>
          <w:szCs w:val="28"/>
          <w:rtl/>
        </w:rPr>
      </w:pPr>
    </w:p>
    <w:p w14:paraId="504A43B7" w14:textId="77777777" w:rsidR="00720252" w:rsidRDefault="00720252" w:rsidP="00593F7B">
      <w:pPr>
        <w:spacing w:line="360" w:lineRule="auto"/>
        <w:jc w:val="both"/>
        <w:rPr>
          <w:rFonts w:ascii="Simplified Arabic" w:hAnsi="Simplified Arabic" w:cs="Simplified Arabic"/>
          <w:b/>
          <w:bCs/>
          <w:sz w:val="28"/>
          <w:szCs w:val="28"/>
          <w:rtl/>
        </w:rPr>
      </w:pPr>
    </w:p>
    <w:p w14:paraId="5096056C" w14:textId="77777777" w:rsidR="00720252" w:rsidRDefault="00720252" w:rsidP="00593F7B">
      <w:pPr>
        <w:spacing w:line="360" w:lineRule="auto"/>
        <w:jc w:val="both"/>
        <w:rPr>
          <w:rFonts w:ascii="Simplified Arabic" w:hAnsi="Simplified Arabic" w:cs="Simplified Arabic"/>
          <w:b/>
          <w:bCs/>
          <w:sz w:val="28"/>
          <w:szCs w:val="28"/>
          <w:rtl/>
        </w:rPr>
      </w:pPr>
    </w:p>
    <w:p w14:paraId="079D8EDF" w14:textId="77777777" w:rsidR="00720252" w:rsidRDefault="00720252" w:rsidP="00593F7B">
      <w:pPr>
        <w:spacing w:line="360" w:lineRule="auto"/>
        <w:jc w:val="both"/>
        <w:rPr>
          <w:rFonts w:ascii="Simplified Arabic" w:hAnsi="Simplified Arabic" w:cs="Simplified Arabic"/>
          <w:b/>
          <w:bCs/>
          <w:sz w:val="28"/>
          <w:szCs w:val="28"/>
          <w:rtl/>
        </w:rPr>
      </w:pPr>
    </w:p>
    <w:p w14:paraId="0F948B78" w14:textId="77777777" w:rsidR="00720252" w:rsidRDefault="00720252" w:rsidP="00593F7B">
      <w:pPr>
        <w:spacing w:line="360" w:lineRule="auto"/>
        <w:jc w:val="both"/>
        <w:rPr>
          <w:rFonts w:ascii="Simplified Arabic" w:hAnsi="Simplified Arabic" w:cs="Simplified Arabic"/>
          <w:b/>
          <w:bCs/>
          <w:sz w:val="28"/>
          <w:szCs w:val="28"/>
          <w:rtl/>
        </w:rPr>
      </w:pPr>
    </w:p>
    <w:p w14:paraId="1DDF80AE" w14:textId="77777777" w:rsidR="00720252" w:rsidRDefault="00720252" w:rsidP="00593F7B">
      <w:pPr>
        <w:spacing w:line="360" w:lineRule="auto"/>
        <w:jc w:val="both"/>
        <w:rPr>
          <w:rFonts w:ascii="Simplified Arabic" w:hAnsi="Simplified Arabic" w:cs="Simplified Arabic"/>
          <w:b/>
          <w:bCs/>
          <w:sz w:val="28"/>
          <w:szCs w:val="28"/>
          <w:rtl/>
        </w:rPr>
      </w:pPr>
    </w:p>
    <w:p w14:paraId="31AD87D1" w14:textId="77777777" w:rsidR="00720252" w:rsidRDefault="00720252" w:rsidP="00593F7B">
      <w:pPr>
        <w:spacing w:line="360" w:lineRule="auto"/>
        <w:jc w:val="both"/>
        <w:rPr>
          <w:rFonts w:ascii="Simplified Arabic" w:hAnsi="Simplified Arabic" w:cs="Simplified Arabic"/>
          <w:b/>
          <w:bCs/>
          <w:sz w:val="28"/>
          <w:szCs w:val="28"/>
          <w:rtl/>
        </w:rPr>
      </w:pPr>
    </w:p>
    <w:p w14:paraId="7C53C6E5" w14:textId="77777777" w:rsidR="00ED35D0" w:rsidRPr="00EE47D9" w:rsidRDefault="00ED35D0" w:rsidP="00593F7B">
      <w:pPr>
        <w:spacing w:line="360" w:lineRule="auto"/>
        <w:jc w:val="center"/>
        <w:rPr>
          <w:rFonts w:ascii="Simplified Arabic" w:eastAsia="Simplified Arabic" w:hAnsi="Simplified Arabic" w:cs="Simplified Arabic"/>
          <w:b/>
          <w:bCs/>
          <w:sz w:val="36"/>
          <w:szCs w:val="36"/>
        </w:rPr>
      </w:pPr>
      <w:r w:rsidRPr="00EE47D9">
        <w:rPr>
          <w:rFonts w:ascii="Simplified Arabic" w:eastAsia="Simplified Arabic" w:hAnsi="Simplified Arabic" w:cs="Simplified Arabic"/>
          <w:b/>
          <w:bCs/>
          <w:sz w:val="36"/>
          <w:szCs w:val="36"/>
          <w:rtl/>
        </w:rPr>
        <w:lastRenderedPageBreak/>
        <w:t xml:space="preserve">الفصل الخامس </w:t>
      </w:r>
    </w:p>
    <w:p w14:paraId="350227B8" w14:textId="77777777" w:rsidR="00ED35D0" w:rsidRPr="00EE47D9" w:rsidRDefault="00ED35D0" w:rsidP="00593F7B">
      <w:pPr>
        <w:spacing w:line="360" w:lineRule="auto"/>
        <w:jc w:val="center"/>
        <w:rPr>
          <w:rFonts w:ascii="Simplified Arabic" w:eastAsia="Simplified Arabic" w:hAnsi="Simplified Arabic" w:cs="Simplified Arabic"/>
          <w:b/>
          <w:bCs/>
          <w:sz w:val="36"/>
          <w:szCs w:val="36"/>
        </w:rPr>
      </w:pPr>
      <w:r w:rsidRPr="00EE47D9">
        <w:rPr>
          <w:rFonts w:ascii="Simplified Arabic" w:eastAsia="Simplified Arabic" w:hAnsi="Simplified Arabic" w:cs="Simplified Arabic"/>
          <w:b/>
          <w:bCs/>
          <w:sz w:val="36"/>
          <w:szCs w:val="36"/>
          <w:rtl/>
        </w:rPr>
        <w:t xml:space="preserve">النتائج والتوصيات </w:t>
      </w:r>
    </w:p>
    <w:p w14:paraId="2EBA804E" w14:textId="77777777" w:rsidR="00ED35D0" w:rsidRPr="00EE47D9" w:rsidRDefault="00ED35D0" w:rsidP="00593F7B">
      <w:pPr>
        <w:spacing w:line="360" w:lineRule="auto"/>
        <w:jc w:val="center"/>
        <w:rPr>
          <w:rFonts w:ascii="Simplified Arabic" w:eastAsia="Simplified Arabic" w:hAnsi="Simplified Arabic" w:cs="Simplified Arabic"/>
          <w:b/>
          <w:bCs/>
          <w:sz w:val="36"/>
          <w:szCs w:val="36"/>
        </w:rPr>
      </w:pPr>
    </w:p>
    <w:p w14:paraId="43D90E99" w14:textId="77777777" w:rsidR="00ED35D0" w:rsidRDefault="00ED35D0" w:rsidP="00593F7B">
      <w:pPr>
        <w:spacing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b/>
          <w:bCs/>
          <w:sz w:val="32"/>
          <w:szCs w:val="32"/>
        </w:rPr>
        <w:t xml:space="preserve"> 5.0</w:t>
      </w:r>
      <w:r>
        <w:rPr>
          <w:rFonts w:ascii="Simplified Arabic" w:eastAsia="Simplified Arabic" w:hAnsi="Simplified Arabic" w:cs="Simplified Arabic"/>
          <w:b/>
          <w:bCs/>
          <w:sz w:val="32"/>
          <w:szCs w:val="32"/>
          <w:rtl/>
        </w:rPr>
        <w:t xml:space="preserve">مقدمة </w:t>
      </w:r>
    </w:p>
    <w:p w14:paraId="7911CA63" w14:textId="77777777" w:rsidR="00ED35D0" w:rsidRPr="009B2A7B" w:rsidRDefault="00ED35D0" w:rsidP="00593F7B">
      <w:pPr>
        <w:spacing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يتناول هذا الفصل ملخصًا لنتائج الدراسة التي تم جمعها من خلال تطبيق الإحصاء الوصفي للتعرف على أفراد عينة الدراسة على فقرات الاستبانة، بالإضافة إلى نتائج اختبارية رئيسية وما انبثق عنها من فرضيات فرعية، كما يتضمن هذا الفصل مجموعة من التوصيات التي تقدمها دراسة مجتمعية والتي قد تنعكس إيجابًا على واقعنا فيما يتعلق </w:t>
      </w:r>
      <w:r>
        <w:rPr>
          <w:rFonts w:ascii="Simplified Arabic" w:eastAsia="Simplified Arabic" w:hAnsi="Simplified Arabic" w:cs="Simplified Arabic" w:hint="cs"/>
          <w:sz w:val="28"/>
          <w:szCs w:val="28"/>
          <w:rtl/>
        </w:rPr>
        <w:t xml:space="preserve">بجودة الخدمات الصحية ورضا العملاء </w:t>
      </w:r>
    </w:p>
    <w:p w14:paraId="3A8E2AC1" w14:textId="77777777" w:rsidR="00ED35D0" w:rsidRDefault="00ED35D0" w:rsidP="00593F7B">
      <w:pPr>
        <w:spacing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b/>
          <w:bCs/>
          <w:sz w:val="32"/>
          <w:szCs w:val="32"/>
        </w:rPr>
        <w:t xml:space="preserve"> 5.1</w:t>
      </w:r>
      <w:r>
        <w:rPr>
          <w:rFonts w:ascii="Simplified Arabic" w:eastAsia="Simplified Arabic" w:hAnsi="Simplified Arabic" w:cs="Simplified Arabic"/>
          <w:b/>
          <w:bCs/>
          <w:sz w:val="32"/>
          <w:szCs w:val="32"/>
          <w:rtl/>
        </w:rPr>
        <w:t xml:space="preserve">نتائج التحليل الوصفي </w:t>
      </w:r>
    </w:p>
    <w:p w14:paraId="7B0B1270" w14:textId="77777777" w:rsidR="00ED35D0" w:rsidRDefault="00ED35D0" w:rsidP="00593F7B">
      <w:pPr>
        <w:spacing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 xml:space="preserve">يستعرض هذا الجزء نتائج التحليل الوصفي لأفراد عينة الدراسة على فقرات الاستبانة المتعلقة </w:t>
      </w:r>
      <w:r>
        <w:rPr>
          <w:rFonts w:ascii="Simplified Arabic" w:eastAsia="Simplified Arabic" w:hAnsi="Simplified Arabic" w:cs="Simplified Arabic" w:hint="cs"/>
          <w:sz w:val="28"/>
          <w:szCs w:val="28"/>
          <w:rtl/>
        </w:rPr>
        <w:t xml:space="preserve">بجودة الخدمات الصحية ورضا العملاء  </w:t>
      </w:r>
      <w:r>
        <w:rPr>
          <w:rFonts w:ascii="Simplified Arabic" w:eastAsia="Simplified Arabic" w:hAnsi="Simplified Arabic" w:cs="Simplified Arabic"/>
          <w:sz w:val="28"/>
          <w:szCs w:val="28"/>
          <w:rtl/>
        </w:rPr>
        <w:t>والتي تتوافق مع النحو التالي:</w:t>
      </w:r>
    </w:p>
    <w:p w14:paraId="72CF5B34" w14:textId="77777777" w:rsidR="00ED35D0" w:rsidRDefault="00ED35D0" w:rsidP="00ED35D0">
      <w:pPr>
        <w:pStyle w:val="ac"/>
        <w:numPr>
          <w:ilvl w:val="0"/>
          <w:numId w:val="33"/>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أشارت </w:t>
      </w:r>
      <w:r w:rsidRPr="00F35249">
        <w:rPr>
          <w:rFonts w:ascii="Simplified Arabic" w:eastAsia="Simplified Arabic" w:hAnsi="Simplified Arabic" w:cs="Simplified Arabic" w:hint="cs"/>
          <w:sz w:val="28"/>
          <w:szCs w:val="28"/>
          <w:rtl/>
        </w:rPr>
        <w:t xml:space="preserve">نتائج التحليل الوصفي لاستجابات أفراد عينة الدراسة المتعلقة </w:t>
      </w:r>
      <w:r>
        <w:rPr>
          <w:rFonts w:ascii="Simplified Arabic" w:eastAsia="Simplified Arabic" w:hAnsi="Simplified Arabic" w:cs="Simplified Arabic" w:hint="cs"/>
          <w:sz w:val="28"/>
          <w:szCs w:val="28"/>
          <w:rtl/>
        </w:rPr>
        <w:t>بالاعتمادية</w:t>
      </w:r>
      <w:r w:rsidRPr="00F35249">
        <w:rPr>
          <w:rFonts w:ascii="Simplified Arabic" w:eastAsia="Simplified Arabic" w:hAnsi="Simplified Arabic" w:cs="Simplified Arabic" w:hint="cs"/>
          <w:sz w:val="28"/>
          <w:szCs w:val="28"/>
          <w:rtl/>
        </w:rPr>
        <w:t xml:space="preserve"> الذي يمثل البعد الأول من أبعاد </w:t>
      </w:r>
      <w:r>
        <w:rPr>
          <w:rFonts w:ascii="Simplified Arabic" w:eastAsia="Simplified Arabic" w:hAnsi="Simplified Arabic" w:cs="Simplified Arabic" w:hint="cs"/>
          <w:sz w:val="28"/>
          <w:szCs w:val="28"/>
          <w:rtl/>
        </w:rPr>
        <w:t xml:space="preserve">جودة الخدمات الصحية </w:t>
      </w:r>
      <w:r w:rsidRPr="00F35249">
        <w:rPr>
          <w:rFonts w:ascii="Simplified Arabic" w:eastAsia="Simplified Arabic" w:hAnsi="Simplified Arabic" w:cs="Simplified Arabic" w:hint="cs"/>
          <w:sz w:val="28"/>
          <w:szCs w:val="28"/>
          <w:rtl/>
        </w:rPr>
        <w:t xml:space="preserve">أن المتوسط ​​الحسابي العام لجميع فقرات </w:t>
      </w:r>
      <w:r>
        <w:rPr>
          <w:rFonts w:ascii="Simplified Arabic" w:eastAsia="Simplified Arabic" w:hAnsi="Simplified Arabic" w:cs="Simplified Arabic" w:hint="cs"/>
          <w:sz w:val="28"/>
          <w:szCs w:val="28"/>
          <w:rtl/>
        </w:rPr>
        <w:t xml:space="preserve">الاعتمادية جائت متوسطة </w:t>
      </w:r>
      <w:r w:rsidRPr="00F35249">
        <w:rPr>
          <w:rFonts w:ascii="Simplified Arabic" w:eastAsia="Simplified Arabic" w:hAnsi="Simplified Arabic" w:cs="Simplified Arabic" w:hint="cs"/>
          <w:sz w:val="28"/>
          <w:szCs w:val="28"/>
          <w:rtl/>
        </w:rPr>
        <w:t xml:space="preserve"> حيث بلغ (</w:t>
      </w:r>
      <w:r>
        <w:rPr>
          <w:rFonts w:ascii="Simplified Arabic" w:eastAsia="Simplified Arabic" w:hAnsi="Simplified Arabic" w:cs="Simplified Arabic" w:hint="cs"/>
          <w:sz w:val="28"/>
          <w:szCs w:val="28"/>
          <w:lang w:bidi="ar-EG"/>
        </w:rPr>
        <w:t>3.55</w:t>
      </w:r>
      <w:r w:rsidRPr="00F35249">
        <w:rPr>
          <w:rFonts w:ascii="Simplified Arabic" w:eastAsia="Simplified Arabic" w:hAnsi="Simplified Arabic" w:cs="Simplified Arabic" w:hint="cs"/>
          <w:sz w:val="28"/>
          <w:szCs w:val="28"/>
          <w:rtl/>
        </w:rPr>
        <w:t xml:space="preserve">) في حين يتراوح متوسط ​​​​أعداد أفراد عينة الدراسة على جميع فقرات هذا </w:t>
      </w:r>
      <w:r>
        <w:rPr>
          <w:rFonts w:ascii="Simplified Arabic" w:eastAsia="Simplified Arabic" w:hAnsi="Simplified Arabic" w:cs="Simplified Arabic" w:hint="cs"/>
          <w:sz w:val="28"/>
          <w:szCs w:val="28"/>
          <w:rtl/>
        </w:rPr>
        <w:t xml:space="preserve">البعد </w:t>
      </w:r>
      <w:r w:rsidRPr="00F35249">
        <w:rPr>
          <w:rFonts w:ascii="Simplified Arabic" w:eastAsia="Simplified Arabic" w:hAnsi="Simplified Arabic" w:cs="Simplified Arabic" w:hint="cs"/>
          <w:sz w:val="28"/>
          <w:szCs w:val="28"/>
          <w:rtl/>
        </w:rPr>
        <w:t>بين (</w:t>
      </w:r>
      <w:r>
        <w:rPr>
          <w:rFonts w:ascii="Simplified Arabic" w:eastAsia="Simplified Arabic" w:hAnsi="Simplified Arabic" w:cs="Simplified Arabic" w:hint="cs"/>
          <w:sz w:val="28"/>
          <w:szCs w:val="28"/>
        </w:rPr>
        <w:t>4.</w:t>
      </w:r>
      <w:r>
        <w:rPr>
          <w:rFonts w:ascii="Simplified Arabic" w:eastAsia="Simplified Arabic" w:hAnsi="Simplified Arabic" w:cs="Simplified Arabic" w:hint="cs"/>
          <w:sz w:val="28"/>
          <w:szCs w:val="28"/>
          <w:lang w:bidi="ar-EG"/>
        </w:rPr>
        <w:t>11</w:t>
      </w:r>
      <w:r>
        <w:rPr>
          <w:rFonts w:ascii="Simplified Arabic" w:eastAsia="Simplified Arabic" w:hAnsi="Simplified Arabic" w:cs="Simplified Arabic" w:hint="cs"/>
          <w:sz w:val="28"/>
          <w:szCs w:val="28"/>
        </w:rPr>
        <w:t>_3.</w:t>
      </w:r>
      <w:r>
        <w:rPr>
          <w:rFonts w:ascii="Simplified Arabic" w:eastAsia="Simplified Arabic" w:hAnsi="Simplified Arabic" w:cs="Simplified Arabic" w:hint="cs"/>
          <w:sz w:val="28"/>
          <w:szCs w:val="28"/>
          <w:lang w:bidi="ar-EG"/>
        </w:rPr>
        <w:t>33</w:t>
      </w:r>
      <w:r w:rsidRPr="00F35249">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rtl/>
        </w:rPr>
        <w:t>ويرى الباحث</w:t>
      </w:r>
      <w:r w:rsidRPr="00F35249">
        <w:rPr>
          <w:rFonts w:ascii="Simplified Arabic" w:eastAsia="Simplified Arabic" w:hAnsi="Simplified Arabic" w:cs="Simplified Arabic" w:hint="cs"/>
          <w:sz w:val="28"/>
          <w:szCs w:val="28"/>
          <w:rtl/>
        </w:rPr>
        <w:t xml:space="preserve"> أن هذه النتيجة تشير إلى </w:t>
      </w:r>
      <w:r>
        <w:rPr>
          <w:rFonts w:ascii="Simplified Arabic" w:eastAsia="Simplified Arabic" w:hAnsi="Simplified Arabic" w:cs="Simplified Arabic" w:hint="cs"/>
          <w:sz w:val="28"/>
          <w:szCs w:val="28"/>
          <w:rtl/>
        </w:rPr>
        <w:t xml:space="preserve">أن هذه المستشفيات تسعى إلى تقديم الخدمات الصحية بشكل يعتمد عليه إلى حدٍ ما من خلال الالتزام بتقديم الخدمة في الوقت المحدد والوفاء بالوعود المقدمة للمرضى، إلا أن ذلك ما يزال بحاجة إلى مزيد من </w:t>
      </w:r>
      <w:r>
        <w:rPr>
          <w:rFonts w:ascii="Simplified Arabic" w:eastAsia="Simplified Arabic" w:hAnsi="Simplified Arabic" w:cs="Simplified Arabic" w:hint="cs"/>
          <w:sz w:val="28"/>
          <w:szCs w:val="28"/>
          <w:rtl/>
        </w:rPr>
        <w:lastRenderedPageBreak/>
        <w:t xml:space="preserve">التطوير والتحسين للوصول إلى مستويات أعلى من الاعتمادية التي تعزز ثقة العملاء بالخدمات الصحية المقدمة. </w:t>
      </w:r>
    </w:p>
    <w:p w14:paraId="17EAD826" w14:textId="77777777" w:rsidR="00ED35D0" w:rsidRPr="003D27E1" w:rsidRDefault="00ED35D0" w:rsidP="00ED35D0">
      <w:pPr>
        <w:pStyle w:val="ac"/>
        <w:numPr>
          <w:ilvl w:val="0"/>
          <w:numId w:val="33"/>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أشارت نتائج التحليل الوصفي لاستجابات أفراد عينة الدراسة المتعلقة بالملموسية الذي يمثل البعد الثاني من أبعاد جودة الخدمات الصحية أن المتوسط الحسابي العام لجميع فقرات الملموسية جائت متوسطة حيث بلغ (</w:t>
      </w:r>
      <w:r>
        <w:rPr>
          <w:rFonts w:ascii="Simplified Arabic" w:eastAsia="Simplified Arabic" w:hAnsi="Simplified Arabic" w:cs="Simplified Arabic" w:hint="cs"/>
          <w:sz w:val="28"/>
          <w:szCs w:val="28"/>
          <w:lang w:bidi="ar-EG"/>
        </w:rPr>
        <w:t>3.53</w:t>
      </w:r>
      <w:r>
        <w:rPr>
          <w:rFonts w:ascii="Simplified Arabic" w:eastAsia="Simplified Arabic" w:hAnsi="Simplified Arabic" w:cs="Simplified Arabic" w:hint="cs"/>
          <w:sz w:val="28"/>
          <w:szCs w:val="28"/>
          <w:rtl/>
        </w:rPr>
        <w:t>) في حين يتراوح متوسط أعداد أفراد عينة الدراسة على جميع فقرات هذا البعد بين (</w:t>
      </w:r>
      <w:r>
        <w:rPr>
          <w:rFonts w:ascii="Simplified Arabic" w:eastAsia="Simplified Arabic" w:hAnsi="Simplified Arabic" w:cs="Simplified Arabic" w:hint="cs"/>
          <w:sz w:val="28"/>
          <w:szCs w:val="28"/>
        </w:rPr>
        <w:t>4.</w:t>
      </w:r>
      <w:r>
        <w:rPr>
          <w:rFonts w:ascii="Simplified Arabic" w:eastAsia="Simplified Arabic" w:hAnsi="Simplified Arabic" w:cs="Simplified Arabic" w:hint="cs"/>
          <w:sz w:val="28"/>
          <w:szCs w:val="28"/>
          <w:lang w:bidi="ar-EG"/>
        </w:rPr>
        <w:t>31</w:t>
      </w:r>
      <w:r>
        <w:rPr>
          <w:rFonts w:ascii="Simplified Arabic" w:eastAsia="Simplified Arabic" w:hAnsi="Simplified Arabic" w:cs="Simplified Arabic" w:hint="cs"/>
          <w:sz w:val="28"/>
          <w:szCs w:val="28"/>
        </w:rPr>
        <w:t>_</w:t>
      </w:r>
      <w:r>
        <w:rPr>
          <w:rFonts w:ascii="Simplified Arabic" w:eastAsia="Simplified Arabic" w:hAnsi="Simplified Arabic" w:cs="Simplified Arabic" w:hint="cs"/>
          <w:sz w:val="28"/>
          <w:szCs w:val="28"/>
          <w:lang w:bidi="ar-EG"/>
        </w:rPr>
        <w:t>2</w:t>
      </w:r>
      <w:r>
        <w:rPr>
          <w:rFonts w:ascii="Simplified Arabic" w:eastAsia="Simplified Arabic" w:hAnsi="Simplified Arabic" w:cs="Simplified Arabic" w:hint="cs"/>
          <w:sz w:val="28"/>
          <w:szCs w:val="28"/>
        </w:rPr>
        <w:t>.</w:t>
      </w:r>
      <w:r>
        <w:rPr>
          <w:rFonts w:ascii="Simplified Arabic" w:eastAsia="Simplified Arabic" w:hAnsi="Simplified Arabic" w:cs="Simplified Arabic" w:hint="cs"/>
          <w:sz w:val="28"/>
          <w:szCs w:val="28"/>
          <w:lang w:bidi="ar-EG"/>
        </w:rPr>
        <w:t>98</w:t>
      </w:r>
      <w:r>
        <w:rPr>
          <w:rFonts w:ascii="Simplified Arabic" w:eastAsia="Simplified Arabic" w:hAnsi="Simplified Arabic" w:cs="Simplified Arabic" w:hint="cs"/>
          <w:sz w:val="28"/>
          <w:szCs w:val="28"/>
          <w:rtl/>
        </w:rPr>
        <w:t>)، ويرى الباحث أن هذه النتيجة تشير إلى وجود اهتمام نسبي بالمظاهر المادية المرتبطة بالخدمات الصحية مثل توفر الأجهزة الطبية الحديثة، ونظافة المرافق الصحية، والمظهر العام للعاملين، إلا أن هذه الجوانب ما زالت بحاجة إلى مزيد من الاهتمام والتطوير بما يسهم في تحسين تجربة العملاء ورفع مستوى رضاهم عن الخدمات المقدمة.</w:t>
      </w:r>
    </w:p>
    <w:p w14:paraId="2772DFD4" w14:textId="77777777" w:rsidR="00ED35D0" w:rsidRDefault="00ED35D0" w:rsidP="00ED35D0">
      <w:pPr>
        <w:pStyle w:val="ac"/>
        <w:numPr>
          <w:ilvl w:val="0"/>
          <w:numId w:val="33"/>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أشارت </w:t>
      </w:r>
      <w:r w:rsidRPr="00F35249">
        <w:rPr>
          <w:rFonts w:ascii="Simplified Arabic" w:eastAsia="Simplified Arabic" w:hAnsi="Simplified Arabic" w:cs="Simplified Arabic" w:hint="cs"/>
          <w:sz w:val="28"/>
          <w:szCs w:val="28"/>
          <w:rtl/>
        </w:rPr>
        <w:t xml:space="preserve">نتائج التحليل الوصفي لاستجابات أفراد عينة الدراسة المتعلقة </w:t>
      </w:r>
      <w:r>
        <w:rPr>
          <w:rFonts w:ascii="Simplified Arabic" w:eastAsia="Simplified Arabic" w:hAnsi="Simplified Arabic" w:cs="Simplified Arabic" w:hint="cs"/>
          <w:sz w:val="28"/>
          <w:szCs w:val="28"/>
          <w:rtl/>
        </w:rPr>
        <w:t xml:space="preserve">بالتعاطف </w:t>
      </w:r>
      <w:r w:rsidRPr="00F35249">
        <w:rPr>
          <w:rFonts w:ascii="Simplified Arabic" w:eastAsia="Simplified Arabic" w:hAnsi="Simplified Arabic" w:cs="Simplified Arabic" w:hint="cs"/>
          <w:sz w:val="28"/>
          <w:szCs w:val="28"/>
          <w:rtl/>
        </w:rPr>
        <w:t xml:space="preserve">الذي يمثل البعد </w:t>
      </w:r>
      <w:r>
        <w:rPr>
          <w:rFonts w:ascii="Simplified Arabic" w:eastAsia="Simplified Arabic" w:hAnsi="Simplified Arabic" w:cs="Simplified Arabic" w:hint="cs"/>
          <w:sz w:val="28"/>
          <w:szCs w:val="28"/>
          <w:rtl/>
        </w:rPr>
        <w:t>الثالث</w:t>
      </w:r>
      <w:r w:rsidRPr="00F35249">
        <w:rPr>
          <w:rFonts w:ascii="Simplified Arabic" w:eastAsia="Simplified Arabic" w:hAnsi="Simplified Arabic" w:cs="Simplified Arabic" w:hint="cs"/>
          <w:sz w:val="28"/>
          <w:szCs w:val="28"/>
          <w:rtl/>
        </w:rPr>
        <w:t xml:space="preserve"> من أبعاد </w:t>
      </w:r>
      <w:r>
        <w:rPr>
          <w:rFonts w:ascii="Simplified Arabic" w:eastAsia="Simplified Arabic" w:hAnsi="Simplified Arabic" w:cs="Simplified Arabic" w:hint="cs"/>
          <w:sz w:val="28"/>
          <w:szCs w:val="28"/>
          <w:rtl/>
        </w:rPr>
        <w:t xml:space="preserve">جودة الخدمات الصحية </w:t>
      </w:r>
      <w:r w:rsidRPr="00F35249">
        <w:rPr>
          <w:rFonts w:ascii="Simplified Arabic" w:eastAsia="Simplified Arabic" w:hAnsi="Simplified Arabic" w:cs="Simplified Arabic" w:hint="cs"/>
          <w:sz w:val="28"/>
          <w:szCs w:val="28"/>
          <w:rtl/>
        </w:rPr>
        <w:t xml:space="preserve">أن المتوسط ​​الحسابي العام لجميع فقرات </w:t>
      </w:r>
      <w:r>
        <w:rPr>
          <w:rFonts w:ascii="Simplified Arabic" w:eastAsia="Simplified Arabic" w:hAnsi="Simplified Arabic" w:cs="Simplified Arabic" w:hint="cs"/>
          <w:sz w:val="28"/>
          <w:szCs w:val="28"/>
          <w:rtl/>
        </w:rPr>
        <w:t>تعلم الآلة جائت متوسطة</w:t>
      </w:r>
      <w:r w:rsidRPr="00F35249">
        <w:rPr>
          <w:rFonts w:ascii="Simplified Arabic" w:eastAsia="Simplified Arabic" w:hAnsi="Simplified Arabic" w:cs="Simplified Arabic" w:hint="cs"/>
          <w:sz w:val="28"/>
          <w:szCs w:val="28"/>
          <w:rtl/>
        </w:rPr>
        <w:t xml:space="preserve"> حيث بلغ (</w:t>
      </w:r>
      <w:r>
        <w:rPr>
          <w:rFonts w:ascii="Simplified Arabic" w:eastAsia="Simplified Arabic" w:hAnsi="Simplified Arabic" w:cs="Simplified Arabic" w:hint="cs"/>
          <w:sz w:val="28"/>
          <w:szCs w:val="28"/>
        </w:rPr>
        <w:t>3.</w:t>
      </w:r>
      <w:r>
        <w:rPr>
          <w:rFonts w:ascii="Simplified Arabic" w:eastAsia="Simplified Arabic" w:hAnsi="Simplified Arabic" w:cs="Simplified Arabic" w:hint="cs"/>
          <w:sz w:val="28"/>
          <w:szCs w:val="28"/>
          <w:lang w:bidi="ar-EG"/>
        </w:rPr>
        <w:t>36</w:t>
      </w:r>
      <w:r w:rsidRPr="00F35249">
        <w:rPr>
          <w:rFonts w:ascii="Simplified Arabic" w:eastAsia="Simplified Arabic" w:hAnsi="Simplified Arabic" w:cs="Simplified Arabic" w:hint="cs"/>
          <w:sz w:val="28"/>
          <w:szCs w:val="28"/>
          <w:rtl/>
        </w:rPr>
        <w:t xml:space="preserve">) في حين يتراوح متوسط ​​​​أعداد أفراد عينة الدراسة على جميع فقرات هذا </w:t>
      </w:r>
      <w:r>
        <w:rPr>
          <w:rFonts w:ascii="Simplified Arabic" w:eastAsia="Simplified Arabic" w:hAnsi="Simplified Arabic" w:cs="Simplified Arabic" w:hint="cs"/>
          <w:sz w:val="28"/>
          <w:szCs w:val="28"/>
          <w:rtl/>
        </w:rPr>
        <w:t>البعد</w:t>
      </w:r>
      <w:r w:rsidRPr="00F35249">
        <w:rPr>
          <w:rFonts w:ascii="Simplified Arabic" w:eastAsia="Simplified Arabic" w:hAnsi="Simplified Arabic" w:cs="Simplified Arabic" w:hint="cs"/>
          <w:sz w:val="28"/>
          <w:szCs w:val="28"/>
          <w:rtl/>
        </w:rPr>
        <w:t xml:space="preserve"> بين (</w:t>
      </w:r>
      <w:r>
        <w:rPr>
          <w:rFonts w:ascii="Simplified Arabic" w:eastAsia="Simplified Arabic" w:hAnsi="Simplified Arabic" w:cs="Simplified Arabic" w:hint="cs"/>
          <w:sz w:val="28"/>
          <w:szCs w:val="28"/>
        </w:rPr>
        <w:t>4.</w:t>
      </w:r>
      <w:r>
        <w:rPr>
          <w:rFonts w:ascii="Simplified Arabic" w:eastAsia="Simplified Arabic" w:hAnsi="Simplified Arabic" w:cs="Simplified Arabic" w:hint="cs"/>
          <w:sz w:val="28"/>
          <w:szCs w:val="28"/>
          <w:lang w:bidi="ar-EG"/>
        </w:rPr>
        <w:t>06</w:t>
      </w:r>
      <w:r>
        <w:rPr>
          <w:rFonts w:ascii="Simplified Arabic" w:eastAsia="Simplified Arabic" w:hAnsi="Simplified Arabic" w:cs="Simplified Arabic" w:hint="cs"/>
          <w:sz w:val="28"/>
          <w:szCs w:val="28"/>
        </w:rPr>
        <w:t>_3.</w:t>
      </w:r>
      <w:r>
        <w:rPr>
          <w:rFonts w:ascii="Simplified Arabic" w:eastAsia="Simplified Arabic" w:hAnsi="Simplified Arabic" w:cs="Simplified Arabic" w:hint="cs"/>
          <w:sz w:val="28"/>
          <w:szCs w:val="28"/>
          <w:lang w:bidi="ar-EG"/>
        </w:rPr>
        <w:t>00</w:t>
      </w:r>
      <w:r w:rsidRPr="00F35249">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rtl/>
        </w:rPr>
        <w:t xml:space="preserve">ويرى الباحث </w:t>
      </w:r>
      <w:r w:rsidRPr="00F35249">
        <w:rPr>
          <w:rFonts w:ascii="Simplified Arabic" w:eastAsia="Simplified Arabic" w:hAnsi="Simplified Arabic" w:cs="Simplified Arabic" w:hint="cs"/>
          <w:sz w:val="28"/>
          <w:szCs w:val="28"/>
          <w:rtl/>
        </w:rPr>
        <w:t xml:space="preserve">أن هذه النتيجة تشير إلى </w:t>
      </w:r>
      <w:r>
        <w:rPr>
          <w:rFonts w:ascii="Simplified Arabic" w:eastAsia="Simplified Arabic" w:hAnsi="Simplified Arabic" w:cs="Simplified Arabic" w:hint="cs"/>
          <w:sz w:val="28"/>
          <w:szCs w:val="28"/>
          <w:rtl/>
        </w:rPr>
        <w:t>أن وجود قدر من الاهتمام باحتياجات المرضى ومراعاة ظروفهم الإنسانية، إلا أن ذلك يتطلب تعزيز مهارات التواصل الإنساني لدى الكوادر الطبية والإدارية وتقديم مزيد من الاهتمام الشخصي بالمرضى بما يسهم في تحسين جودة الخدمات الصحية المقدمة.</w:t>
      </w:r>
    </w:p>
    <w:p w14:paraId="7D01A06D" w14:textId="77777777" w:rsidR="00ED35D0" w:rsidRPr="005777C1" w:rsidRDefault="00ED35D0" w:rsidP="00ED35D0">
      <w:pPr>
        <w:pStyle w:val="ac"/>
        <w:numPr>
          <w:ilvl w:val="0"/>
          <w:numId w:val="33"/>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أشارت </w:t>
      </w:r>
      <w:r w:rsidRPr="00F35249">
        <w:rPr>
          <w:rFonts w:ascii="Simplified Arabic" w:eastAsia="Simplified Arabic" w:hAnsi="Simplified Arabic" w:cs="Simplified Arabic" w:hint="cs"/>
          <w:sz w:val="28"/>
          <w:szCs w:val="28"/>
          <w:rtl/>
        </w:rPr>
        <w:t xml:space="preserve">نتائج التحليل الوصفي لاستجابات أفراد عينة الدراسة المتعلقة </w:t>
      </w:r>
      <w:r>
        <w:rPr>
          <w:rFonts w:ascii="Simplified Arabic" w:eastAsia="Simplified Arabic" w:hAnsi="Simplified Arabic" w:cs="Simplified Arabic" w:hint="cs"/>
          <w:sz w:val="28"/>
          <w:szCs w:val="28"/>
          <w:rtl/>
        </w:rPr>
        <w:t xml:space="preserve">برضا العملاء </w:t>
      </w:r>
      <w:r w:rsidRPr="00F35249">
        <w:rPr>
          <w:rFonts w:ascii="Simplified Arabic" w:eastAsia="Simplified Arabic" w:hAnsi="Simplified Arabic" w:cs="Simplified Arabic" w:hint="cs"/>
          <w:sz w:val="28"/>
          <w:szCs w:val="28"/>
          <w:rtl/>
        </w:rPr>
        <w:t xml:space="preserve">الذي يمثل </w:t>
      </w:r>
      <w:r>
        <w:rPr>
          <w:rFonts w:ascii="Simplified Arabic" w:eastAsia="Simplified Arabic" w:hAnsi="Simplified Arabic" w:cs="Simplified Arabic" w:hint="cs"/>
          <w:sz w:val="28"/>
          <w:szCs w:val="28"/>
          <w:rtl/>
        </w:rPr>
        <w:t xml:space="preserve">المتغير التابع </w:t>
      </w:r>
      <w:r w:rsidRPr="00F35249">
        <w:rPr>
          <w:rFonts w:ascii="Simplified Arabic" w:eastAsia="Simplified Arabic" w:hAnsi="Simplified Arabic" w:cs="Simplified Arabic" w:hint="cs"/>
          <w:sz w:val="28"/>
          <w:szCs w:val="28"/>
          <w:rtl/>
        </w:rPr>
        <w:t xml:space="preserve">أن المتوسط ​​الحسابي العام لجميع فقرات </w:t>
      </w:r>
      <w:r>
        <w:rPr>
          <w:rFonts w:ascii="Simplified Arabic" w:eastAsia="Simplified Arabic" w:hAnsi="Simplified Arabic" w:cs="Simplified Arabic" w:hint="cs"/>
          <w:sz w:val="28"/>
          <w:szCs w:val="28"/>
          <w:rtl/>
        </w:rPr>
        <w:t>رضا العملاء جائت مرتفعة</w:t>
      </w:r>
      <w:r w:rsidRPr="00F35249">
        <w:rPr>
          <w:rFonts w:ascii="Simplified Arabic" w:eastAsia="Simplified Arabic" w:hAnsi="Simplified Arabic" w:cs="Simplified Arabic" w:hint="cs"/>
          <w:sz w:val="28"/>
          <w:szCs w:val="28"/>
          <w:rtl/>
        </w:rPr>
        <w:t xml:space="preserve"> حيث بلغ (</w:t>
      </w:r>
      <w:r>
        <w:rPr>
          <w:rFonts w:ascii="Simplified Arabic" w:eastAsia="Simplified Arabic" w:hAnsi="Simplified Arabic" w:cs="Simplified Arabic" w:hint="cs"/>
          <w:sz w:val="28"/>
          <w:szCs w:val="28"/>
          <w:lang w:bidi="ar-EG"/>
        </w:rPr>
        <w:t>4</w:t>
      </w:r>
      <w:r>
        <w:rPr>
          <w:rFonts w:ascii="Simplified Arabic" w:eastAsia="Simplified Arabic" w:hAnsi="Simplified Arabic" w:cs="Simplified Arabic" w:hint="cs"/>
          <w:sz w:val="28"/>
          <w:szCs w:val="28"/>
        </w:rPr>
        <w:t>.</w:t>
      </w:r>
      <w:r>
        <w:rPr>
          <w:rFonts w:ascii="Simplified Arabic" w:eastAsia="Simplified Arabic" w:hAnsi="Simplified Arabic" w:cs="Simplified Arabic" w:hint="cs"/>
          <w:sz w:val="28"/>
          <w:szCs w:val="28"/>
          <w:lang w:bidi="ar-EG"/>
        </w:rPr>
        <w:t>00</w:t>
      </w:r>
      <w:r w:rsidRPr="00F35249">
        <w:rPr>
          <w:rFonts w:ascii="Simplified Arabic" w:eastAsia="Simplified Arabic" w:hAnsi="Simplified Arabic" w:cs="Simplified Arabic" w:hint="cs"/>
          <w:sz w:val="28"/>
          <w:szCs w:val="28"/>
          <w:rtl/>
        </w:rPr>
        <w:t>) في حين يتراوح متوسط ​​​​أعداد أفراد عينة الدراسة على جميع فقرات هذا المتغير بين (</w:t>
      </w:r>
      <w:r>
        <w:rPr>
          <w:rFonts w:ascii="Simplified Arabic" w:eastAsia="Simplified Arabic" w:hAnsi="Simplified Arabic" w:cs="Simplified Arabic" w:hint="cs"/>
          <w:sz w:val="28"/>
          <w:szCs w:val="28"/>
        </w:rPr>
        <w:t>4.</w:t>
      </w:r>
      <w:r>
        <w:rPr>
          <w:rFonts w:ascii="Simplified Arabic" w:eastAsia="Simplified Arabic" w:hAnsi="Simplified Arabic" w:cs="Simplified Arabic" w:hint="cs"/>
          <w:sz w:val="28"/>
          <w:szCs w:val="28"/>
          <w:lang w:bidi="ar-EG"/>
        </w:rPr>
        <w:t>55</w:t>
      </w:r>
      <w:r>
        <w:rPr>
          <w:rFonts w:ascii="Simplified Arabic" w:eastAsia="Simplified Arabic" w:hAnsi="Simplified Arabic" w:cs="Simplified Arabic" w:hint="cs"/>
          <w:sz w:val="28"/>
          <w:szCs w:val="28"/>
        </w:rPr>
        <w:t>_3.</w:t>
      </w:r>
      <w:r>
        <w:rPr>
          <w:rFonts w:ascii="Simplified Arabic" w:eastAsia="Simplified Arabic" w:hAnsi="Simplified Arabic" w:cs="Simplified Arabic" w:hint="cs"/>
          <w:sz w:val="28"/>
          <w:szCs w:val="28"/>
          <w:lang w:bidi="ar-EG"/>
        </w:rPr>
        <w:t>99</w:t>
      </w:r>
      <w:r w:rsidRPr="00F35249">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rtl/>
        </w:rPr>
        <w:t xml:space="preserve">ويرى الباحث أن هذه النتيجة تشير إلى أن هذه المستشفيات تمكنت إلى حد </w:t>
      </w:r>
      <w:r>
        <w:rPr>
          <w:rFonts w:ascii="Simplified Arabic" w:eastAsia="Simplified Arabic" w:hAnsi="Simplified Arabic" w:cs="Simplified Arabic" w:hint="cs"/>
          <w:sz w:val="28"/>
          <w:szCs w:val="28"/>
          <w:rtl/>
        </w:rPr>
        <w:lastRenderedPageBreak/>
        <w:t>كبير من تلبية توقعات العملاء واحتياجاتهم الصحية، الأمر الذي يعكس الجهود المبذولة في تحسين جودة الخدمات الصحية وتقديمها بطريقة تلبي متطلبات المرضى وتسهم في تعزيز رضاهم وثقتهم بالمؤسسات الصحية الخاصة.</w:t>
      </w:r>
    </w:p>
    <w:p w14:paraId="427482B0" w14:textId="77777777" w:rsidR="00ED35D0" w:rsidRDefault="00ED35D0" w:rsidP="00593F7B">
      <w:pPr>
        <w:spacing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b/>
          <w:bCs/>
          <w:sz w:val="32"/>
          <w:szCs w:val="32"/>
        </w:rPr>
        <w:t xml:space="preserve"> 5.2</w:t>
      </w:r>
      <w:r>
        <w:rPr>
          <w:rFonts w:ascii="Simplified Arabic" w:eastAsia="Simplified Arabic" w:hAnsi="Simplified Arabic" w:cs="Simplified Arabic"/>
          <w:b/>
          <w:bCs/>
          <w:sz w:val="32"/>
          <w:szCs w:val="32"/>
          <w:rtl/>
        </w:rPr>
        <w:t xml:space="preserve">نتائج اختبار الفرضيات </w:t>
      </w:r>
    </w:p>
    <w:p w14:paraId="0AC674FB" w14:textId="77777777" w:rsidR="00ED35D0" w:rsidRDefault="00ED35D0" w:rsidP="00593F7B">
      <w:pPr>
        <w:spacing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يستعرض هذا الجزء نتائج الإحصاء للتحليل المستخدم لاختبار فرضيات الدراسة الرئيسة وما انبثق عنها من فرضيات فرعية والتي جاءت على النحو التالي: </w:t>
      </w:r>
    </w:p>
    <w:p w14:paraId="7A8268E4" w14:textId="77777777" w:rsidR="00ED35D0" w:rsidRPr="000101D6" w:rsidRDefault="00ED35D0" w:rsidP="00ED35D0">
      <w:pPr>
        <w:pStyle w:val="ac"/>
        <w:numPr>
          <w:ilvl w:val="0"/>
          <w:numId w:val="34"/>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اشارت نتائج اختبار الفرضية الرئيسة والتي صممت لقياس اثر جودة الخدمات الصحية بأبعادها (الاعتمادية ،الملموسية ، التعاطف ) على رضا العملاء لدى المستشفيات الخاصة في الرياض   </w:t>
      </w:r>
      <w:r w:rsidRPr="000101D6">
        <w:rPr>
          <w:rFonts w:ascii="Simplified Arabic" w:eastAsia="Simplified Arabic" w:hAnsi="Simplified Arabic" w:cs="Simplified Arabic" w:hint="cs"/>
          <w:sz w:val="28"/>
          <w:szCs w:val="28"/>
          <w:rtl/>
        </w:rPr>
        <w:t xml:space="preserve">، وقد كشفت نتائج التحليل عن وجود درجة ارتباط عالية بين ابعاد المتغير المستقل مجتمعة </w:t>
      </w:r>
      <w:r>
        <w:rPr>
          <w:rFonts w:ascii="Simplified Arabic" w:eastAsia="Simplified Arabic" w:hAnsi="Simplified Arabic" w:cs="Simplified Arabic" w:hint="cs"/>
          <w:sz w:val="28"/>
          <w:szCs w:val="28"/>
          <w:rtl/>
        </w:rPr>
        <w:t xml:space="preserve">والمتغير التابع </w:t>
      </w:r>
      <w:r w:rsidRPr="000101D6">
        <w:rPr>
          <w:rFonts w:ascii="Simplified Arabic" w:eastAsia="Simplified Arabic" w:hAnsi="Simplified Arabic" w:cs="Simplified Arabic" w:hint="cs"/>
          <w:sz w:val="28"/>
          <w:szCs w:val="28"/>
          <w:rtl/>
        </w:rPr>
        <w:t xml:space="preserve">حيث بلغت قيمة العلاقة </w:t>
      </w:r>
      <w:r w:rsidRPr="000101D6">
        <w:rPr>
          <w:rFonts w:ascii="Simplified Arabic" w:eastAsia="Simplified Arabic" w:hAnsi="Simplified Arabic" w:cs="Simplified Arabic" w:hint="cs"/>
          <w:sz w:val="28"/>
          <w:szCs w:val="28"/>
        </w:rPr>
        <w:t xml:space="preserve"> </w:t>
      </w:r>
      <w:r>
        <w:rPr>
          <w:rFonts w:ascii="Simplified Arabic" w:eastAsia="Simplified Arabic" w:hAnsi="Simplified Arabic" w:cs="Simplified Arabic" w:hint="cs"/>
          <w:sz w:val="28"/>
          <w:szCs w:val="28"/>
        </w:rPr>
        <w:t xml:space="preserve">R </w:t>
      </w:r>
      <w:r w:rsidRPr="000101D6">
        <w:rPr>
          <w:rFonts w:ascii="Simplified Arabic" w:eastAsia="Simplified Arabic" w:hAnsi="Simplified Arabic" w:cs="Simplified Arabic" w:hint="cs"/>
          <w:sz w:val="28"/>
          <w:szCs w:val="28"/>
        </w:rPr>
        <w:t>(</w:t>
      </w:r>
      <w:r>
        <w:rPr>
          <w:rFonts w:ascii="Simplified Arabic" w:eastAsia="Simplified Arabic" w:hAnsi="Simplified Arabic" w:cs="Simplified Arabic" w:hint="cs"/>
          <w:sz w:val="28"/>
          <w:szCs w:val="28"/>
        </w:rPr>
        <w:t xml:space="preserve"> </w:t>
      </w:r>
      <w:r w:rsidRPr="000101D6">
        <w:rPr>
          <w:rFonts w:ascii="Simplified Arabic" w:eastAsia="Simplified Arabic" w:hAnsi="Simplified Arabic" w:cs="Simplified Arabic" w:hint="cs"/>
          <w:sz w:val="28"/>
          <w:szCs w:val="28"/>
        </w:rPr>
        <w:t>0.</w:t>
      </w:r>
      <w:r>
        <w:rPr>
          <w:rFonts w:ascii="Simplified Arabic" w:eastAsia="Simplified Arabic" w:hAnsi="Simplified Arabic" w:cs="Simplified Arabic" w:hint="cs"/>
          <w:sz w:val="28"/>
          <w:szCs w:val="28"/>
          <w:lang w:bidi="ar-EG"/>
        </w:rPr>
        <w:t>630</w:t>
      </w:r>
      <w:r w:rsidRPr="000101D6">
        <w:rPr>
          <w:rFonts w:ascii="Simplified Arabic" w:eastAsia="Simplified Arabic" w:hAnsi="Simplified Arabic" w:cs="Simplified Arabic" w:hint="cs"/>
          <w:sz w:val="28"/>
          <w:szCs w:val="28"/>
        </w:rPr>
        <w:t>)</w:t>
      </w:r>
      <w:r w:rsidRPr="000101D6">
        <w:rPr>
          <w:rFonts w:ascii="Simplified Arabic" w:eastAsia="Simplified Arabic" w:hAnsi="Simplified Arabic" w:cs="Simplified Arabic" w:hint="cs"/>
          <w:sz w:val="28"/>
          <w:szCs w:val="28"/>
          <w:rtl/>
        </w:rPr>
        <w:t xml:space="preserve"> كما كشفت نتائج التحليل الاحصائي عن وجود اثر دال احصائيا </w:t>
      </w:r>
      <w:r>
        <w:rPr>
          <w:rFonts w:ascii="Simplified Arabic" w:eastAsia="Simplified Arabic" w:hAnsi="Simplified Arabic" w:cs="Simplified Arabic" w:hint="cs"/>
          <w:sz w:val="28"/>
          <w:szCs w:val="28"/>
          <w:rtl/>
        </w:rPr>
        <w:t xml:space="preserve">لجودة الخدمات الصحية بأبعادها مجتمعة على رضا العملاء لدى المستشفيات الخاصة في الرياض  </w:t>
      </w:r>
      <w:r w:rsidRPr="000101D6">
        <w:rPr>
          <w:rFonts w:ascii="Simplified Arabic" w:eastAsia="Simplified Arabic" w:hAnsi="Simplified Arabic" w:cs="Simplified Arabic" w:hint="cs"/>
          <w:sz w:val="28"/>
          <w:szCs w:val="28"/>
          <w:rtl/>
        </w:rPr>
        <w:t>، وتاتي هذه النتيجة منسجمة مع النتيجة التي توصلت اليها دراسة ( )</w:t>
      </w:r>
      <w:r>
        <w:rPr>
          <w:rFonts w:ascii="Simplified Arabic" w:eastAsia="Simplified Arabic" w:hAnsi="Simplified Arabic" w:cs="Simplified Arabic" w:hint="cs"/>
          <w:sz w:val="28"/>
          <w:szCs w:val="28"/>
          <w:lang w:bidi="ar-EG"/>
        </w:rPr>
        <w:t xml:space="preserve"> </w:t>
      </w:r>
      <w:r>
        <w:rPr>
          <w:rFonts w:ascii="Simplified Arabic" w:eastAsia="Simplified Arabic" w:hAnsi="Simplified Arabic" w:cs="Simplified Arabic" w:hint="cs"/>
          <w:sz w:val="28"/>
          <w:szCs w:val="28"/>
          <w:rtl/>
        </w:rPr>
        <w:t>على الرغم من اختلاف البيئات التي أجريت فيها الدراسات السابقة.</w:t>
      </w:r>
    </w:p>
    <w:p w14:paraId="77FEFD5E" w14:textId="77777777" w:rsidR="00ED35D0" w:rsidRDefault="00ED35D0" w:rsidP="00ED35D0">
      <w:pPr>
        <w:pStyle w:val="ac"/>
        <w:numPr>
          <w:ilvl w:val="0"/>
          <w:numId w:val="34"/>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اشارت نتائج اختبار الفرضية الفرعية الأولى والتي صممت لقياس اثر الاعتمادية على رضا العملاء لدى المستشفيات الخاصة في الرياض ، حيث كشفت نتائج التحليل عن وجود درجة ارتباط عالية بين الاعتمادية ورضا العملاء، حيث بلغت قيمة العلاقة (</w:t>
      </w:r>
      <w:r>
        <w:rPr>
          <w:rFonts w:ascii="Simplified Arabic" w:eastAsia="Simplified Arabic" w:hAnsi="Simplified Arabic" w:cs="Simplified Arabic" w:hint="cs"/>
          <w:sz w:val="28"/>
          <w:szCs w:val="28"/>
        </w:rPr>
        <w:t>R</w:t>
      </w:r>
      <w:r>
        <w:rPr>
          <w:rFonts w:ascii="Simplified Arabic" w:eastAsia="Simplified Arabic" w:hAnsi="Simplified Arabic" w:cs="Simplified Arabic" w:hint="cs"/>
          <w:sz w:val="28"/>
          <w:szCs w:val="28"/>
          <w:rtl/>
        </w:rPr>
        <w:t xml:space="preserve">)‏ </w:t>
      </w:r>
      <w:r w:rsidRPr="008F2460">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rPr>
        <w:t>0.</w:t>
      </w:r>
      <w:r>
        <w:rPr>
          <w:rFonts w:ascii="Simplified Arabic" w:eastAsia="Simplified Arabic" w:hAnsi="Simplified Arabic" w:cs="Simplified Arabic" w:hint="cs"/>
          <w:sz w:val="28"/>
          <w:szCs w:val="28"/>
          <w:lang w:bidi="ar-EG"/>
        </w:rPr>
        <w:t>438</w:t>
      </w:r>
      <w:r w:rsidRPr="008F2460">
        <w:rPr>
          <w:rFonts w:ascii="Simplified Arabic" w:eastAsia="Simplified Arabic" w:hAnsi="Simplified Arabic" w:cs="Simplified Arabic" w:hint="cs"/>
          <w:sz w:val="28"/>
          <w:szCs w:val="28"/>
          <w:rtl/>
        </w:rPr>
        <w:t xml:space="preserve">) كما كشفت نتائج التحليل الاحصائي عن وجود اثر دال احصائيا </w:t>
      </w:r>
      <w:r>
        <w:rPr>
          <w:rFonts w:ascii="Simplified Arabic" w:eastAsia="Simplified Arabic" w:hAnsi="Simplified Arabic" w:cs="Simplified Arabic" w:hint="cs"/>
          <w:sz w:val="28"/>
          <w:szCs w:val="28"/>
          <w:rtl/>
        </w:rPr>
        <w:t xml:space="preserve">للاعتمادية على رضا العملاء لدى المستشفيات الخاصة في الرياض </w:t>
      </w:r>
    </w:p>
    <w:p w14:paraId="0C4AF9CF" w14:textId="77777777" w:rsidR="00ED35D0" w:rsidRDefault="00ED35D0" w:rsidP="00ED35D0">
      <w:pPr>
        <w:pStyle w:val="ac"/>
        <w:numPr>
          <w:ilvl w:val="0"/>
          <w:numId w:val="34"/>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 xml:space="preserve">اشارت نتائج اختبار الفرضية الفرعية الثانية  والتي صممت لقياس اثر الملموسية على رضا العملاء لدى المستشفيات الخاصة في الرياض ، حيث كشفت نتائج التحليل عن وجود درجة ارتباط عالية بين الملموسية بأبعادها مجتمعة ورضا العملاء ، حيث بلغت قيمة العلاقة </w:t>
      </w:r>
      <w:r>
        <w:rPr>
          <w:rFonts w:ascii="Simplified Arabic" w:eastAsia="Simplified Arabic" w:hAnsi="Simplified Arabic" w:cs="Simplified Arabic" w:hint="cs"/>
          <w:sz w:val="28"/>
          <w:szCs w:val="28"/>
        </w:rPr>
        <w:t>R (0.</w:t>
      </w:r>
      <w:r>
        <w:rPr>
          <w:rFonts w:ascii="Simplified Arabic" w:eastAsia="Simplified Arabic" w:hAnsi="Simplified Arabic" w:cs="Simplified Arabic" w:hint="cs"/>
          <w:sz w:val="28"/>
          <w:szCs w:val="28"/>
          <w:lang w:bidi="ar-EG"/>
        </w:rPr>
        <w:t>535</w:t>
      </w:r>
      <w:r>
        <w:rPr>
          <w:rFonts w:ascii="Simplified Arabic" w:eastAsia="Simplified Arabic" w:hAnsi="Simplified Arabic" w:cs="Simplified Arabic" w:hint="cs"/>
          <w:sz w:val="28"/>
          <w:szCs w:val="28"/>
        </w:rPr>
        <w:t>)</w:t>
      </w:r>
      <w:r>
        <w:rPr>
          <w:rFonts w:ascii="Simplified Arabic" w:eastAsia="Simplified Arabic" w:hAnsi="Simplified Arabic" w:cs="Simplified Arabic" w:hint="cs"/>
          <w:sz w:val="28"/>
          <w:szCs w:val="28"/>
          <w:rtl/>
        </w:rPr>
        <w:t xml:space="preserve"> كما كشفت نتائج التحليل الاحصائي عن وجود أثر دال احصائيا للملموسية على رضا العملاء لدى المستشفيات الخاصة في الرياض </w:t>
      </w:r>
    </w:p>
    <w:p w14:paraId="335E3B03" w14:textId="77777777" w:rsidR="00ED35D0" w:rsidRPr="003F2A84" w:rsidRDefault="00ED35D0" w:rsidP="00ED35D0">
      <w:pPr>
        <w:pStyle w:val="ac"/>
        <w:numPr>
          <w:ilvl w:val="0"/>
          <w:numId w:val="34"/>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أشارت نتائج اختبار الفرضية الفرعية الثالثة والتي صممت لقياس أثر التعاطف على رضا العملاء لدى المستشفيات الخاصة في الرياض ، حيث كشفت نتائج التحليل عن وجود درجة ارتباط عالية بين التعاطف ورضا العملاء حيث بلغت قيمة العلاقة </w:t>
      </w:r>
      <w:r>
        <w:rPr>
          <w:rFonts w:ascii="Simplified Arabic" w:eastAsia="Simplified Arabic" w:hAnsi="Simplified Arabic" w:cs="Simplified Arabic" w:hint="cs"/>
          <w:sz w:val="28"/>
          <w:szCs w:val="28"/>
        </w:rPr>
        <w:t>R  (0.</w:t>
      </w:r>
      <w:r>
        <w:rPr>
          <w:rFonts w:ascii="Simplified Arabic" w:eastAsia="Simplified Arabic" w:hAnsi="Simplified Arabic" w:cs="Simplified Arabic" w:hint="cs"/>
          <w:sz w:val="28"/>
          <w:szCs w:val="28"/>
          <w:lang w:bidi="ar-EG"/>
        </w:rPr>
        <w:t>389</w:t>
      </w:r>
      <w:r>
        <w:rPr>
          <w:rFonts w:ascii="Simplified Arabic" w:eastAsia="Simplified Arabic" w:hAnsi="Simplified Arabic" w:cs="Simplified Arabic" w:hint="cs"/>
          <w:sz w:val="28"/>
          <w:szCs w:val="28"/>
        </w:rPr>
        <w:t>)</w:t>
      </w:r>
      <w:r>
        <w:rPr>
          <w:rFonts w:ascii="Simplified Arabic" w:eastAsia="Simplified Arabic" w:hAnsi="Simplified Arabic" w:cs="Simplified Arabic" w:hint="cs"/>
          <w:sz w:val="28"/>
          <w:szCs w:val="28"/>
          <w:rtl/>
        </w:rPr>
        <w:t xml:space="preserve"> كما كشفت نتائج التحليل الاحصائي عن وجود أثر دال احصائي للتعاطف على رضا العملاء لدى المستشفيات الخاصة في الرياض </w:t>
      </w:r>
    </w:p>
    <w:p w14:paraId="410AC080" w14:textId="77777777" w:rsidR="00ED35D0" w:rsidRDefault="00ED35D0" w:rsidP="00593F7B">
      <w:pPr>
        <w:spacing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b/>
          <w:bCs/>
          <w:sz w:val="32"/>
          <w:szCs w:val="32"/>
        </w:rPr>
        <w:t xml:space="preserve"> 5.2</w:t>
      </w:r>
      <w:r>
        <w:rPr>
          <w:rFonts w:ascii="Simplified Arabic" w:eastAsia="Simplified Arabic" w:hAnsi="Simplified Arabic" w:cs="Simplified Arabic"/>
          <w:b/>
          <w:bCs/>
          <w:sz w:val="32"/>
          <w:szCs w:val="32"/>
          <w:rtl/>
        </w:rPr>
        <w:t xml:space="preserve">التوصيات </w:t>
      </w:r>
    </w:p>
    <w:p w14:paraId="5487C33E" w14:textId="77777777" w:rsidR="00ED35D0" w:rsidRDefault="00ED35D0" w:rsidP="00593F7B">
      <w:pPr>
        <w:spacing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في ضوء النتائج التي تمخضت عنها هذه الدراسة فان الباحث تقدم مجموعة من التوصيات التي من شأنها ان تقدم النصائح لمتخذي القرارات في المستشفيات الخاصة في الرياض في مجال متغيرات هذه الدراسة جودة الخدمات الصحية، ورضا العملاء ومن اهم هذه التوصيات ما يلي:</w:t>
      </w:r>
    </w:p>
    <w:p w14:paraId="775A0C12" w14:textId="77777777" w:rsidR="00ED35D0" w:rsidRDefault="00ED35D0" w:rsidP="00ED35D0">
      <w:pPr>
        <w:pStyle w:val="ac"/>
        <w:numPr>
          <w:ilvl w:val="0"/>
          <w:numId w:val="35"/>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ضرورة اهتمام إدارات المستشفيات الخاصة بتعزيز مستوى الاعتمادية في تقديم الخدمات الصحية، من خلال الالتزام بتقديم الخدمة في الوقت المحدد، والوفاء بالوعود المقدمة للمرضى، والعمل على تقليل الأخطاء الطبية والإدارية بما يعزز ثقة العملاء بالمستشفى.</w:t>
      </w:r>
    </w:p>
    <w:p w14:paraId="548DF39E" w14:textId="77777777" w:rsidR="00ED35D0" w:rsidRDefault="00ED35D0" w:rsidP="00ED35D0">
      <w:pPr>
        <w:pStyle w:val="ac"/>
        <w:numPr>
          <w:ilvl w:val="0"/>
          <w:numId w:val="35"/>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lastRenderedPageBreak/>
        <w:t>العمل على تحسين الجوانب الملموسة للخدمات الصحية، وذلك من خلال تطوير البنية التحتية للمستشفيات، وتوفير الأجهزة والتقنيات الطبية الحديثة، والاهتمام بنظافة المرافق الصحية وتنظيمها بما ينعكس إيجابًا على تجربة المريض.</w:t>
      </w:r>
    </w:p>
    <w:p w14:paraId="64C7CF96" w14:textId="77777777" w:rsidR="00ED35D0" w:rsidRDefault="00ED35D0" w:rsidP="00ED35D0">
      <w:pPr>
        <w:pStyle w:val="ac"/>
        <w:numPr>
          <w:ilvl w:val="0"/>
          <w:numId w:val="35"/>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تعزيز ثقافة التعاطف والاهتمام بالمرضى لدى الكوادر الطبية والإدارية، من خلال عقد برامج تدريبية متخصصة تركز على مهارات التواصل الفعّال مع المرضى وتفهم احتياجاتهم الإنسانية والنفسية.</w:t>
      </w:r>
    </w:p>
    <w:p w14:paraId="60738981" w14:textId="77777777" w:rsidR="00ED35D0" w:rsidRDefault="00ED35D0" w:rsidP="00ED35D0">
      <w:pPr>
        <w:pStyle w:val="ac"/>
        <w:numPr>
          <w:ilvl w:val="0"/>
          <w:numId w:val="35"/>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ضرورة قيام إدارات المستشفيات الخاصة بإجراء تقييمات دورية لرضا العملاء عن الخدمات الصحية المقدمة، وذلك من خلال الاستبانات أو أنظمة الملاحظات والشكاوى، والاستفادة من نتائجها في تطوير مستوى الخدمة</w:t>
      </w:r>
    </w:p>
    <w:p w14:paraId="4B6EF5CD" w14:textId="77777777" w:rsidR="00ED35D0" w:rsidRDefault="00ED35D0" w:rsidP="00ED35D0">
      <w:pPr>
        <w:pStyle w:val="ac"/>
        <w:numPr>
          <w:ilvl w:val="0"/>
          <w:numId w:val="35"/>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الاهتمام بتوفير كوادر طبية وإدارية مؤهلة، والعمل على تطوير مهاراتهم بشكل مستمر من خلال البرامج التدريبية وورش العمل التي تركز على تحسين جودة الخدمة الصحية.</w:t>
      </w:r>
    </w:p>
    <w:p w14:paraId="7AD88E70" w14:textId="77777777" w:rsidR="00ED35D0" w:rsidRDefault="00ED35D0" w:rsidP="00ED35D0">
      <w:pPr>
        <w:pStyle w:val="ac"/>
        <w:numPr>
          <w:ilvl w:val="0"/>
          <w:numId w:val="35"/>
        </w:numPr>
        <w:bidi/>
        <w:spacing w:after="0" w:line="360" w:lineRule="auto"/>
        <w:contextualSpacing/>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إجراء دراسات مستقبلية تتناول أبعادًا أخرى لجودة الخدمات الصحية أو تطبيق الدراسة في قطاعات صحية مختلفة مثل المستشفيات الحكومية أو المراكز الصحية، وذلك للمقارنة بين النتائج وتوسيع نطاق المعرفة في هذا المجال.</w:t>
      </w:r>
    </w:p>
    <w:p w14:paraId="60DD5E24" w14:textId="77777777" w:rsidR="00ED35D0" w:rsidRDefault="00ED35D0" w:rsidP="00593F7B">
      <w:pPr>
        <w:spacing w:line="360" w:lineRule="auto"/>
        <w:ind w:left="-205" w:right="435"/>
        <w:jc w:val="center"/>
        <w:rPr>
          <w:rFonts w:ascii="Simplified Arabic" w:hAnsi="Simplified Arabic" w:cs="Simplified Arabic"/>
          <w:b/>
          <w:bCs/>
          <w:sz w:val="28"/>
          <w:szCs w:val="28"/>
          <w:rtl/>
        </w:rPr>
      </w:pPr>
    </w:p>
    <w:p w14:paraId="277163DF" w14:textId="77777777" w:rsidR="00ED35D0" w:rsidRDefault="00ED35D0" w:rsidP="00593F7B">
      <w:pPr>
        <w:spacing w:line="360" w:lineRule="auto"/>
        <w:ind w:left="-205" w:right="435"/>
        <w:jc w:val="center"/>
        <w:rPr>
          <w:rFonts w:ascii="Simplified Arabic" w:hAnsi="Simplified Arabic" w:cs="Simplified Arabic"/>
          <w:b/>
          <w:bCs/>
          <w:sz w:val="28"/>
          <w:szCs w:val="28"/>
          <w:rtl/>
        </w:rPr>
      </w:pPr>
    </w:p>
    <w:p w14:paraId="44111EDB" w14:textId="77777777" w:rsidR="00ED35D0" w:rsidRDefault="00ED35D0" w:rsidP="00593F7B">
      <w:pPr>
        <w:spacing w:line="360" w:lineRule="auto"/>
        <w:ind w:left="-205" w:right="435"/>
        <w:jc w:val="center"/>
        <w:rPr>
          <w:rFonts w:ascii="Simplified Arabic" w:hAnsi="Simplified Arabic" w:cs="Simplified Arabic"/>
          <w:b/>
          <w:bCs/>
          <w:sz w:val="28"/>
          <w:szCs w:val="28"/>
          <w:rtl/>
        </w:rPr>
      </w:pPr>
    </w:p>
    <w:p w14:paraId="5FD97DEA" w14:textId="77777777" w:rsidR="00ED35D0" w:rsidRDefault="00ED35D0" w:rsidP="00593F7B">
      <w:pPr>
        <w:spacing w:line="360" w:lineRule="auto"/>
        <w:ind w:left="-205" w:right="435"/>
        <w:jc w:val="center"/>
        <w:rPr>
          <w:rFonts w:ascii="Simplified Arabic" w:hAnsi="Simplified Arabic" w:cs="Simplified Arabic"/>
          <w:b/>
          <w:bCs/>
          <w:sz w:val="28"/>
          <w:szCs w:val="28"/>
          <w:rtl/>
        </w:rPr>
      </w:pPr>
    </w:p>
    <w:p w14:paraId="35C0695A" w14:textId="77777777" w:rsidR="00ED35D0" w:rsidRDefault="00ED35D0" w:rsidP="00593F7B">
      <w:pPr>
        <w:spacing w:line="360" w:lineRule="auto"/>
        <w:ind w:left="-205" w:right="435"/>
        <w:jc w:val="center"/>
        <w:rPr>
          <w:rFonts w:ascii="Simplified Arabic" w:hAnsi="Simplified Arabic" w:cs="Simplified Arabic"/>
          <w:b/>
          <w:bCs/>
          <w:sz w:val="28"/>
          <w:szCs w:val="28"/>
          <w:rtl/>
        </w:rPr>
      </w:pPr>
    </w:p>
    <w:p w14:paraId="73F63256" w14:textId="77777777" w:rsidR="00ED35D0" w:rsidRDefault="00ED35D0" w:rsidP="00593F7B">
      <w:pPr>
        <w:spacing w:line="360" w:lineRule="auto"/>
        <w:ind w:right="435"/>
        <w:rPr>
          <w:rFonts w:ascii="Simplified Arabic" w:hAnsi="Simplified Arabic" w:cs="Simplified Arabic"/>
          <w:b/>
          <w:bCs/>
          <w:sz w:val="28"/>
          <w:szCs w:val="28"/>
          <w:rtl/>
        </w:rPr>
      </w:pPr>
    </w:p>
    <w:p w14:paraId="46F60F3E" w14:textId="77777777" w:rsidR="00ED35D0" w:rsidRDefault="00ED35D0" w:rsidP="00593F7B">
      <w:pPr>
        <w:spacing w:line="360" w:lineRule="auto"/>
        <w:ind w:left="-205" w:right="435"/>
        <w:jc w:val="center"/>
        <w:rPr>
          <w:rFonts w:ascii="Simplified Arabic" w:hAnsi="Simplified Arabic" w:cs="Simplified Arabic"/>
          <w:b/>
          <w:bCs/>
          <w:sz w:val="28"/>
          <w:szCs w:val="28"/>
          <w:rtl/>
          <w:lang w:bidi="ar-JO"/>
        </w:rPr>
      </w:pPr>
      <w:r w:rsidRPr="00E01309">
        <w:rPr>
          <w:rFonts w:ascii="Simplified Arabic" w:hAnsi="Simplified Arabic" w:cs="Simplified Arabic" w:hint="cs"/>
          <w:b/>
          <w:bCs/>
          <w:sz w:val="28"/>
          <w:szCs w:val="28"/>
          <w:rtl/>
        </w:rPr>
        <w:lastRenderedPageBreak/>
        <w:t>المراجع</w:t>
      </w:r>
    </w:p>
    <w:p w14:paraId="68B39D0E" w14:textId="77777777" w:rsidR="00ED35D0" w:rsidRPr="003405E1" w:rsidRDefault="00ED35D0" w:rsidP="00593F7B">
      <w:pPr>
        <w:spacing w:line="360" w:lineRule="auto"/>
        <w:ind w:left="-205" w:right="435"/>
        <w:jc w:val="center"/>
        <w:rPr>
          <w:rFonts w:ascii="Simplified Arabic" w:hAnsi="Simplified Arabic" w:cs="Simplified Arabic"/>
          <w:b/>
          <w:bCs/>
          <w:sz w:val="28"/>
          <w:szCs w:val="28"/>
          <w:rtl/>
          <w:lang w:bidi="ar-JO"/>
        </w:rPr>
      </w:pPr>
    </w:p>
    <w:p w14:paraId="4D9D12A1" w14:textId="77777777" w:rsidR="00ED35D0" w:rsidRPr="004F04A9" w:rsidRDefault="00ED35D0" w:rsidP="00593F7B">
      <w:pPr>
        <w:spacing w:line="360" w:lineRule="auto"/>
        <w:jc w:val="both"/>
        <w:rPr>
          <w:rFonts w:ascii="Simplified Arabic" w:hAnsi="Simplified Arabic" w:cs="Simplified Arabic"/>
          <w:b/>
          <w:bCs/>
          <w:sz w:val="28"/>
          <w:szCs w:val="28"/>
          <w:rtl/>
        </w:rPr>
      </w:pPr>
      <w:r w:rsidRPr="003405E1">
        <w:rPr>
          <w:rFonts w:ascii="Simplified Arabic" w:hAnsi="Simplified Arabic" w:cs="Simplified Arabic" w:hint="cs"/>
          <w:b/>
          <w:bCs/>
          <w:sz w:val="28"/>
          <w:szCs w:val="28"/>
          <w:rtl/>
        </w:rPr>
        <w:t xml:space="preserve">أولًا: المراجع العربية </w:t>
      </w:r>
    </w:p>
    <w:p w14:paraId="79B2B0AF" w14:textId="77777777" w:rsidR="006C7C92" w:rsidRDefault="006C7C92" w:rsidP="00593F7B">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الأخضرى, وفاء, سماحي, مارية (٢٠٢٥) أثر جودة الخدمات الصحية على رضا الزبون دراسة مقارنة بين المؤسستين الإستشفائيتين مؤسسة محمد محمود  بوضياف وعيادة الضياء ورقلة. جامعة قاصدي مرباح ورقلة </w:t>
      </w:r>
    </w:p>
    <w:p w14:paraId="7718E793" w14:textId="77777777" w:rsidR="006C7C92" w:rsidRDefault="006C7C92" w:rsidP="00593F7B">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t>بوروبينة عزيز ، عفون شراف (٢٠٢١) ، أثر أبعاد رأس المال التنظيمي على جودة الخدمات الصحية في المؤسسات العمومية الإستشفائية دراسة حالة المؤسسة العمومية الإستشفائية</w:t>
      </w:r>
    </w:p>
    <w:p w14:paraId="1178DFF3" w14:textId="77777777" w:rsidR="006C7C92" w:rsidRDefault="006C7C92" w:rsidP="00593F7B">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t>بورناز حياة، يرجم حنات (٢٠٢١)  مساهمة إدارة العلاقة مع الزبون الإلكتروني في تحقيق رضا الزبون دراسة حالة مؤسسة موبيليس، ورقة مقدمة مجلة الأبحاث الإقتصادية ، جامعة باجي مختار عصابة ، المجلد 16، تعدد 02، 2021، من 368-369</w:t>
      </w:r>
    </w:p>
    <w:p w14:paraId="6534362E" w14:textId="77777777" w:rsidR="006C7C92" w:rsidRDefault="006C7C92" w:rsidP="00593F7B">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بن عيوة، فوزية (٢٠٢٢) أثر جودة الخدمات الصحية على تحقيق رضا الزبون </w:t>
      </w:r>
    </w:p>
    <w:p w14:paraId="1E928C31" w14:textId="4475E1E8" w:rsidR="006C7C92" w:rsidRDefault="006C7C92" w:rsidP="006C7C92">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t>توباخ عيسى مزاري حسان (٢٠٢٣) أثر جودة الخدمات الصحية على رضا الزبون دراسة حالة مستشفى سليمان عميرات بتقرت</w:t>
      </w:r>
    </w:p>
    <w:p w14:paraId="1DE07D96" w14:textId="6229D3E4" w:rsidR="00ED35D0" w:rsidRDefault="00ED35D0" w:rsidP="00593F7B">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t>عمر يونس (٢٠٢٢)  الابتكار التسويقي ودوره في تعزيز الأداء التسويقي للمؤسسات، محلة الإدارة والتنمية للبحوث والدراسات، المجلد 11، العدد 01 . 553 2022</w:t>
      </w:r>
    </w:p>
    <w:p w14:paraId="26B93CAB" w14:textId="77777777" w:rsidR="00ED35D0" w:rsidRDefault="00ED35D0" w:rsidP="00593F7B">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عبد الجليل رابعة عويدات ,  علوی نهج عبد المجيد (٢٠٢٣) أثر جودة الخدمات الصحية على رضا العملاء في مركز طرابلس الطبي ليبيا . مجلة العلوم الإنسانية والتطبيقية 8 (15), 1-2023,23 </w:t>
      </w:r>
    </w:p>
    <w:p w14:paraId="57CBB6F7" w14:textId="3D37028A" w:rsidR="006C7C92" w:rsidRDefault="006C7C92" w:rsidP="00593F7B">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علي خالد (2021). قياس مدى رضا العملاء عن جودة الخدمات المصرفية (دراسة تطبيقية على بعض البنوك التجارية المصرية. رسالة ماجستير غير منشورة، المعهد العالي للدراسات النوعية بالجيزة جمهورية مصر العربية</w:t>
      </w:r>
    </w:p>
    <w:p w14:paraId="193D5457" w14:textId="3A2CFD28" w:rsidR="006C7C92" w:rsidRDefault="00E629F4" w:rsidP="00593F7B">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t>عزيزه حسام محمد رياض عبد الخالق  (٢٠٢٣) تأثير جودة الخدمة المصرفية الإلكترونية على ولاء العملاء دراسة تطبيقية على البنوك التجارية المصرية "، معهد الجيزة العالي للعلوم الإدارية</w:t>
      </w:r>
    </w:p>
    <w:p w14:paraId="23CF8A21" w14:textId="04A1EFA3" w:rsidR="00E629F4" w:rsidRDefault="00E629F4" w:rsidP="00E629F4">
      <w:pPr>
        <w:spacing w:line="360" w:lineRule="auto"/>
        <w:ind w:hanging="720"/>
        <w:jc w:val="both"/>
        <w:rPr>
          <w:rFonts w:ascii="Simplified Arabic" w:hAnsi="Simplified Arabic" w:cs="Simplified Arabic" w:hint="cs"/>
          <w:sz w:val="28"/>
          <w:szCs w:val="28"/>
          <w:rtl/>
        </w:rPr>
      </w:pPr>
      <w:r>
        <w:rPr>
          <w:rFonts w:ascii="Simplified Arabic" w:hAnsi="Simplified Arabic" w:cs="Simplified Arabic" w:hint="cs"/>
          <w:sz w:val="28"/>
          <w:szCs w:val="28"/>
          <w:rtl/>
        </w:rPr>
        <w:t>عبد القادر رؤية رأفت (٢٠٢٢) تأثير الرعاية الصحية على رضا المرضى ..المجلة الإلكترونية الشاملة متعددة التخصصات العدد الواحد والخمسون شهر (۹) ۲۰۲۲</w:t>
      </w:r>
    </w:p>
    <w:p w14:paraId="5F1C8C65" w14:textId="537303B9" w:rsidR="00E629F4" w:rsidRDefault="00E629F4" w:rsidP="00E629F4">
      <w:pPr>
        <w:spacing w:line="360" w:lineRule="auto"/>
        <w:ind w:hanging="720"/>
        <w:jc w:val="both"/>
        <w:rPr>
          <w:rFonts w:ascii="Simplified Arabic" w:hAnsi="Simplified Arabic" w:cs="Simplified Arabic" w:hint="cs"/>
          <w:sz w:val="28"/>
          <w:szCs w:val="28"/>
          <w:rtl/>
        </w:rPr>
      </w:pPr>
      <w:r>
        <w:rPr>
          <w:rFonts w:ascii="Simplified Arabic" w:hAnsi="Simplified Arabic" w:cs="Simplified Arabic" w:hint="cs"/>
          <w:sz w:val="28"/>
          <w:szCs w:val="28"/>
          <w:rtl/>
        </w:rPr>
        <w:t>عبد الرحمن، داليا محمد محمد (٢٠٢٢) العوامل المؤثرة في مدى رضا المرضى عن الخدمات الصحية (دراسة حالة) الجمعية العربية للعلوم الصحية والنفسية الجمعية العربية للتربية العربية والرياض والآداب، مصر، ٦ (٢٦) فبراير، ٢١٣ – ٢٣٠</w:t>
      </w:r>
    </w:p>
    <w:p w14:paraId="5547F3BA" w14:textId="7E62C34B" w:rsidR="00E629F4" w:rsidRDefault="00E629F4" w:rsidP="00E629F4">
      <w:pPr>
        <w:spacing w:line="360" w:lineRule="auto"/>
        <w:ind w:hanging="720"/>
        <w:jc w:val="both"/>
        <w:rPr>
          <w:rFonts w:ascii="Simplified Arabic" w:hAnsi="Simplified Arabic" w:cs="Simplified Arabic" w:hint="cs"/>
          <w:sz w:val="28"/>
          <w:szCs w:val="28"/>
          <w:rtl/>
        </w:rPr>
      </w:pPr>
      <w:r>
        <w:rPr>
          <w:rFonts w:ascii="Simplified Arabic" w:hAnsi="Simplified Arabic" w:cs="Simplified Arabic" w:hint="cs"/>
          <w:sz w:val="28"/>
          <w:szCs w:val="28"/>
          <w:rtl/>
        </w:rPr>
        <w:t xml:space="preserve"> عاشوري سندس (٢٠٢٥) تأثير تجربة المريض على الرضا عن الخدمات الصحية - دراسة ميدانية عينة من مرضى قسم الجراحة في المؤسسة الإستشفائية الحكيم عقبي –</w:t>
      </w:r>
    </w:p>
    <w:p w14:paraId="445E00DC" w14:textId="77777777" w:rsidR="00E629F4" w:rsidRDefault="00E629F4" w:rsidP="00593F7B">
      <w:pPr>
        <w:spacing w:line="360" w:lineRule="auto"/>
        <w:ind w:hanging="720"/>
        <w:jc w:val="both"/>
        <w:rPr>
          <w:rFonts w:ascii="Simplified Arabic" w:hAnsi="Simplified Arabic" w:cs="Simplified Arabic" w:hint="cs"/>
          <w:sz w:val="28"/>
          <w:szCs w:val="28"/>
          <w:rtl/>
        </w:rPr>
      </w:pPr>
      <w:r>
        <w:rPr>
          <w:rFonts w:ascii="Simplified Arabic" w:hAnsi="Simplified Arabic" w:cs="Simplified Arabic" w:hint="cs"/>
          <w:sz w:val="28"/>
          <w:szCs w:val="28"/>
          <w:rtl/>
        </w:rPr>
        <w:t>عمراوي سمية دريدي أحلام، خير الدين جمعة (٢٠٢٤) " أثر استخدام الرقمنة على جودة الخدمة الصحية بالمؤسسات الاستشفائية"، مجله نماء للاقتصاد والتجارة، المجلد 8 العدد 01 الجزائر، 2024</w:t>
      </w:r>
    </w:p>
    <w:p w14:paraId="6553CD0A" w14:textId="2E7C5187" w:rsidR="00E629F4" w:rsidRDefault="00E629F4" w:rsidP="00593F7B">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t>قدوج فوزي (٢٠٢٤) دور الرقمنة في تحسين جودة الخدمات الصحية من وجهة نظر موظفي المؤسسة العمومية للصحة الجوارية القلة برج بوعر بريج"، مجلة المنتدى المدراسات والأبحاث اقتصادية، المجلد 8 العدد 02 الجزائر، أكتوبر 2024، من 60</w:t>
      </w:r>
    </w:p>
    <w:p w14:paraId="72AA26DD" w14:textId="77777777" w:rsidR="00E629F4" w:rsidRDefault="00E629F4" w:rsidP="00593F7B">
      <w:pPr>
        <w:spacing w:line="360" w:lineRule="auto"/>
        <w:ind w:hanging="720"/>
        <w:jc w:val="both"/>
        <w:rPr>
          <w:rFonts w:ascii="Simplified Arabic" w:hAnsi="Simplified Arabic" w:cs="Simplified Arabic"/>
          <w:sz w:val="28"/>
          <w:szCs w:val="28"/>
          <w:rtl/>
        </w:rPr>
      </w:pPr>
    </w:p>
    <w:p w14:paraId="50AE2937" w14:textId="4D20493F" w:rsidR="00ED35D0" w:rsidRDefault="00ED35D0" w:rsidP="00593F7B">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مالكي جهان،  طزوزة فاطمة(٢٠٢٤)  العلاقة بين لغة الزبون، وولاء الزبون في ظل التسويق الإلكتروني، ورقة مقدمة المحلة التكامل الاقتصادي، جامعة بالحاج شعيب عين الموشت مج 11، العددة، 2024، ص 325</w:t>
      </w:r>
    </w:p>
    <w:p w14:paraId="735CE216" w14:textId="77777777" w:rsidR="00F94DAF" w:rsidRDefault="00ED35D0" w:rsidP="00E629F4">
      <w:pPr>
        <w:spacing w:line="360" w:lineRule="auto"/>
        <w:ind w:hanging="720"/>
        <w:jc w:val="both"/>
        <w:rPr>
          <w:rFonts w:ascii="Simplified Arabic" w:hAnsi="Simplified Arabic" w:cs="Simplified Arabic" w:hint="cs"/>
          <w:sz w:val="28"/>
          <w:szCs w:val="28"/>
          <w:rtl/>
        </w:rPr>
      </w:pPr>
      <w:r>
        <w:rPr>
          <w:rFonts w:ascii="Simplified Arabic" w:hAnsi="Simplified Arabic" w:cs="Simplified Arabic" w:hint="cs"/>
          <w:sz w:val="28"/>
          <w:szCs w:val="28"/>
          <w:rtl/>
        </w:rPr>
        <w:t xml:space="preserve"> </w:t>
      </w:r>
      <w:r w:rsidR="00F94DAF">
        <w:rPr>
          <w:rFonts w:ascii="Simplified Arabic" w:hAnsi="Simplified Arabic" w:cs="Simplified Arabic" w:hint="cs"/>
          <w:sz w:val="28"/>
          <w:szCs w:val="28"/>
          <w:rtl/>
        </w:rPr>
        <w:t>كافي مصطفى يوسف (٢٠٢١)  إدارة المؤسسات الطبية، دار روسلان للمكتبات لنشر والتوزيع، دمشق، طبعة الأولى، 2021، ص 51</w:t>
      </w:r>
    </w:p>
    <w:p w14:paraId="4D5A5F60" w14:textId="5C495512" w:rsidR="00F94DAF" w:rsidRDefault="00F94DAF" w:rsidP="00E629F4">
      <w:pPr>
        <w:spacing w:line="360" w:lineRule="auto"/>
        <w:ind w:hanging="720"/>
        <w:jc w:val="both"/>
        <w:rPr>
          <w:rFonts w:ascii="Simplified Arabic" w:hAnsi="Simplified Arabic" w:cs="Simplified Arabic" w:hint="cs"/>
          <w:sz w:val="28"/>
          <w:szCs w:val="28"/>
          <w:rtl/>
        </w:rPr>
      </w:pPr>
      <w:r>
        <w:rPr>
          <w:rFonts w:ascii="Simplified Arabic" w:hAnsi="Simplified Arabic" w:cs="Simplified Arabic" w:hint="cs"/>
          <w:sz w:val="28"/>
          <w:szCs w:val="28"/>
          <w:rtl/>
        </w:rPr>
        <w:t>كافي مصطفى يوسف (٢٠٢٠) ، إدارة المؤسسات الطبية ، دار رسلان 2020 ص 63-65</w:t>
      </w:r>
    </w:p>
    <w:p w14:paraId="48BB80CF" w14:textId="04518582" w:rsidR="00F94DAF" w:rsidRDefault="00F94DAF" w:rsidP="00F94DAF">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t>كواديك حمزة (٢٠٢١) ، تقييم جودة الخدمات الصحية بالقطاع الصحي العمومي لولاية بليدة للفترة 2014 – 2017 من منظور التغطية الصحية ، مجلة الاقتصاد والتنمية البشرية، المجلد2 العدد 01 الجزائر، جوان 2021، من 33</w:t>
      </w:r>
    </w:p>
    <w:p w14:paraId="1AA6EEE8" w14:textId="5FDDC820" w:rsidR="00ED35D0" w:rsidRDefault="00ED35D0" w:rsidP="00593F7B">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t>لكمونة إبراهيم ، محمد فيصل مايده ، (٢٠٢١) تقييم جودة الخدمات الصحية في المؤسسات الإستشفائية بالجزائر من وجهة نظر الزبون (المريض) ، ورقة مقدمة مجلة المهل الاقتصادي . جامعة الشهيد محمد الخضر الوادي الجزائر ، المجلد 4، العدد 2 2021 من 45</w:t>
      </w:r>
    </w:p>
    <w:p w14:paraId="06630B71" w14:textId="34BF86B5" w:rsidR="00ED35D0" w:rsidRDefault="00ED35D0" w:rsidP="00F94DAF">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t>محمد الصديق بن يحي ، ورقة علامة مجلة ميلاف للبحوث والدراسات ، بوصوف ميلة ، المجلد 7 ، العدد 1، 2021 من 214</w:t>
      </w:r>
    </w:p>
    <w:p w14:paraId="37064185" w14:textId="77777777" w:rsidR="00ED35D0" w:rsidRDefault="00ED35D0" w:rsidP="00593F7B">
      <w:pPr>
        <w:spacing w:line="360" w:lineRule="auto"/>
        <w:ind w:hanging="720"/>
        <w:jc w:val="both"/>
        <w:rPr>
          <w:rFonts w:ascii="Simplified Arabic" w:hAnsi="Simplified Arabic" w:cs="Simplified Arabic"/>
          <w:sz w:val="28"/>
          <w:szCs w:val="28"/>
          <w:rtl/>
        </w:rPr>
      </w:pPr>
      <w:r>
        <w:rPr>
          <w:rFonts w:ascii="Simplified Arabic" w:hAnsi="Simplified Arabic" w:cs="Simplified Arabic" w:hint="cs"/>
          <w:sz w:val="28"/>
          <w:szCs w:val="28"/>
          <w:rtl/>
        </w:rPr>
        <w:t>نذير مصري،  (2022) نموذج أثر جودة الخدمات المصرفية الإلكترونية على رضا العميل حالة البنوك الجزائرية مجلة ابن خلدون للإبداع والتنمية 4(1) 92-112</w:t>
      </w:r>
    </w:p>
    <w:p w14:paraId="2144673A" w14:textId="77777777" w:rsidR="00ED35D0" w:rsidRDefault="00ED35D0" w:rsidP="00593F7B">
      <w:pPr>
        <w:spacing w:line="360" w:lineRule="auto"/>
        <w:jc w:val="both"/>
        <w:rPr>
          <w:rFonts w:ascii="Simplified Arabic" w:hAnsi="Simplified Arabic" w:cs="Simplified Arabic"/>
          <w:sz w:val="28"/>
          <w:szCs w:val="28"/>
          <w:rtl/>
        </w:rPr>
      </w:pPr>
    </w:p>
    <w:p w14:paraId="30243874" w14:textId="77777777" w:rsidR="00F94DAF" w:rsidRDefault="00F94DAF" w:rsidP="00593F7B">
      <w:pPr>
        <w:spacing w:line="360" w:lineRule="auto"/>
        <w:jc w:val="both"/>
        <w:rPr>
          <w:rFonts w:ascii="Simplified Arabic" w:hAnsi="Simplified Arabic" w:cs="Simplified Arabic"/>
          <w:sz w:val="28"/>
          <w:szCs w:val="28"/>
          <w:rtl/>
        </w:rPr>
      </w:pPr>
    </w:p>
    <w:p w14:paraId="441C7154" w14:textId="77777777" w:rsidR="00F94DAF" w:rsidRDefault="00F94DAF" w:rsidP="00593F7B">
      <w:pPr>
        <w:spacing w:line="360" w:lineRule="auto"/>
        <w:jc w:val="both"/>
        <w:rPr>
          <w:rFonts w:ascii="Simplified Arabic" w:hAnsi="Simplified Arabic" w:cs="Simplified Arabic"/>
          <w:sz w:val="28"/>
          <w:szCs w:val="28"/>
          <w:rtl/>
        </w:rPr>
      </w:pPr>
    </w:p>
    <w:p w14:paraId="040D0E79" w14:textId="77777777" w:rsidR="00F94DAF" w:rsidRPr="003405E1" w:rsidRDefault="00F94DAF" w:rsidP="00593F7B">
      <w:pPr>
        <w:spacing w:line="360" w:lineRule="auto"/>
        <w:jc w:val="both"/>
        <w:rPr>
          <w:rFonts w:ascii="Simplified Arabic" w:hAnsi="Simplified Arabic" w:cs="Simplified Arabic"/>
          <w:sz w:val="28"/>
          <w:szCs w:val="28"/>
          <w:rtl/>
        </w:rPr>
      </w:pPr>
    </w:p>
    <w:p w14:paraId="5838E56D" w14:textId="77777777" w:rsidR="00ED35D0" w:rsidRPr="003405E1" w:rsidRDefault="00ED35D0" w:rsidP="00593F7B">
      <w:pPr>
        <w:spacing w:line="360" w:lineRule="auto"/>
        <w:jc w:val="both"/>
        <w:rPr>
          <w:rFonts w:ascii="Simplified Arabic" w:hAnsi="Simplified Arabic" w:cs="Simplified Arabic"/>
          <w:b/>
          <w:bCs/>
          <w:sz w:val="28"/>
          <w:szCs w:val="28"/>
          <w:rtl/>
        </w:rPr>
      </w:pPr>
      <w:r w:rsidRPr="003405E1">
        <w:rPr>
          <w:rFonts w:ascii="Simplified Arabic" w:hAnsi="Simplified Arabic" w:cs="Simplified Arabic" w:hint="cs"/>
          <w:b/>
          <w:bCs/>
          <w:sz w:val="28"/>
          <w:szCs w:val="28"/>
          <w:rtl/>
        </w:rPr>
        <w:lastRenderedPageBreak/>
        <w:t xml:space="preserve">ثانيًا: المراجع الأجنبية </w:t>
      </w:r>
    </w:p>
    <w:p w14:paraId="19C659C5" w14:textId="77777777" w:rsidR="00ED35D0" w:rsidRDefault="00ED35D0" w:rsidP="00593F7B">
      <w:pPr>
        <w:bidi w:val="0"/>
        <w:spacing w:line="360" w:lineRule="auto"/>
        <w:ind w:hanging="720"/>
        <w:jc w:val="both"/>
        <w:rPr>
          <w:rFonts w:ascii="Simplified Arabic" w:hAnsi="Simplified Arabic" w:cs="Simplified Arabic"/>
          <w:sz w:val="28"/>
          <w:szCs w:val="28"/>
          <w:lang w:bidi="ar-EG"/>
        </w:rPr>
      </w:pPr>
      <w:r>
        <w:rPr>
          <w:rFonts w:ascii="Simplified Arabic" w:hAnsi="Simplified Arabic" w:cs="Simplified Arabic" w:hint="cs"/>
          <w:sz w:val="28"/>
          <w:szCs w:val="28"/>
          <w:lang w:bidi="ar-EG"/>
        </w:rPr>
        <w:t>Al-Khadher, M.A. (2024). Elderly Patient Satisfaction toward Nursing Care Quality in Najran Hospitals at Najran City, KSA. NILES journal for Geriatric and Gerontology, 7(2), 354-366.</w:t>
      </w:r>
    </w:p>
    <w:p w14:paraId="696EA5DE" w14:textId="77777777" w:rsidR="00ED35D0" w:rsidRDefault="00ED35D0" w:rsidP="00593F7B">
      <w:pPr>
        <w:bidi w:val="0"/>
        <w:spacing w:line="360" w:lineRule="auto"/>
        <w:ind w:hanging="720"/>
        <w:jc w:val="both"/>
        <w:rPr>
          <w:rFonts w:ascii="Simplified Arabic" w:hAnsi="Simplified Arabic" w:cs="Simplified Arabic"/>
          <w:sz w:val="28"/>
          <w:szCs w:val="28"/>
          <w:lang w:bidi="ar-EG"/>
        </w:rPr>
      </w:pPr>
    </w:p>
    <w:p w14:paraId="54DE248B" w14:textId="77777777" w:rsidR="00ED35D0" w:rsidRDefault="00ED35D0" w:rsidP="00593F7B">
      <w:pPr>
        <w:bidi w:val="0"/>
        <w:spacing w:line="360" w:lineRule="auto"/>
        <w:ind w:hanging="720"/>
        <w:jc w:val="both"/>
        <w:rPr>
          <w:rFonts w:ascii="Simplified Arabic" w:hAnsi="Simplified Arabic" w:cs="Simplified Arabic"/>
          <w:sz w:val="28"/>
          <w:szCs w:val="28"/>
          <w:lang w:bidi="ar-EG"/>
        </w:rPr>
      </w:pPr>
      <w:r>
        <w:rPr>
          <w:rFonts w:ascii="Simplified Arabic" w:hAnsi="Simplified Arabic" w:cs="Simplified Arabic" w:hint="cs"/>
          <w:sz w:val="28"/>
          <w:szCs w:val="28"/>
          <w:lang w:bidi="ar-EG"/>
        </w:rPr>
        <w:t>Alemu, W. Girma, E. Mulugeta, T. (2021). Patient awareness and role In attaining healthcare quality: A qualitative, exploratory study. International Journal of Africa Nursing Sciences, 14, 100-278</w:t>
      </w:r>
    </w:p>
    <w:p w14:paraId="0D896C58" w14:textId="77777777" w:rsidR="00D226CF" w:rsidRDefault="00D226CF" w:rsidP="00593F7B">
      <w:pPr>
        <w:bidi w:val="0"/>
        <w:spacing w:line="360" w:lineRule="auto"/>
        <w:ind w:hanging="720"/>
        <w:jc w:val="both"/>
        <w:rPr>
          <w:rFonts w:ascii="Simplified Arabic" w:hAnsi="Simplified Arabic" w:cs="Simplified Arabic"/>
          <w:sz w:val="28"/>
          <w:szCs w:val="28"/>
          <w:rtl/>
          <w:lang w:bidi="ar-EG"/>
        </w:rPr>
      </w:pPr>
      <w:r>
        <w:rPr>
          <w:rFonts w:ascii="Simplified Arabic" w:hAnsi="Simplified Arabic" w:cs="Simplified Arabic" w:hint="cs"/>
          <w:sz w:val="28"/>
          <w:szCs w:val="28"/>
          <w:lang w:bidi="ar-EG"/>
        </w:rPr>
        <w:t xml:space="preserve">Baia, A., &amp; Baptista, T. (2020). Impact of Service Quality on Patient Satisfaction: In a Public Hospital In Cape Verde, European Journal of Business and Management, 12(7). 1-11. </w:t>
      </w:r>
      <w:hyperlink r:id="rId13" w:history="1">
        <w:r w:rsidRPr="008E5B40">
          <w:rPr>
            <w:rStyle w:val="Hyperlink"/>
            <w:rFonts w:ascii="Simplified Arabic" w:hAnsi="Simplified Arabic" w:cs="Simplified Arabic"/>
            <w:sz w:val="28"/>
            <w:szCs w:val="28"/>
            <w:lang w:bidi="ar-EG"/>
          </w:rPr>
          <w:t>http://dx.doi.org/10.7176/EIBM/12-27-01</w:t>
        </w:r>
      </w:hyperlink>
    </w:p>
    <w:p w14:paraId="2E956EEA" w14:textId="35CCC20D" w:rsidR="00D226CF" w:rsidRDefault="00D226CF" w:rsidP="00D226CF">
      <w:pPr>
        <w:bidi w:val="0"/>
        <w:spacing w:line="360" w:lineRule="auto"/>
        <w:ind w:hanging="720"/>
        <w:jc w:val="both"/>
        <w:rPr>
          <w:rFonts w:ascii="Simplified Arabic" w:hAnsi="Simplified Arabic" w:cs="Simplified Arabic"/>
          <w:sz w:val="28"/>
          <w:szCs w:val="28"/>
          <w:rtl/>
          <w:lang w:bidi="ar-EG"/>
        </w:rPr>
      </w:pPr>
      <w:r>
        <w:rPr>
          <w:rFonts w:ascii="Simplified Arabic" w:hAnsi="Simplified Arabic" w:cs="Simplified Arabic" w:hint="cs"/>
          <w:sz w:val="28"/>
          <w:szCs w:val="28"/>
          <w:lang w:bidi="ar-EG"/>
        </w:rPr>
        <w:t>Dewiana Novitasari (2022) Hospital quality service and patient satisfaction: what role do service excellence and service quality play? . Journal of Information Systems and Management (JISMA) 1 (1), 29-36, 2022</w:t>
      </w:r>
    </w:p>
    <w:p w14:paraId="742B3A4B" w14:textId="03CA9381" w:rsidR="00ED35D0" w:rsidRDefault="00ED35D0" w:rsidP="00D226CF">
      <w:pPr>
        <w:bidi w:val="0"/>
        <w:spacing w:line="360" w:lineRule="auto"/>
        <w:ind w:hanging="720"/>
        <w:jc w:val="both"/>
        <w:rPr>
          <w:rFonts w:ascii="Simplified Arabic" w:hAnsi="Simplified Arabic" w:cs="Simplified Arabic"/>
          <w:sz w:val="28"/>
          <w:szCs w:val="28"/>
          <w:rtl/>
          <w:lang w:bidi="ar-EG"/>
        </w:rPr>
      </w:pPr>
      <w:r>
        <w:rPr>
          <w:rFonts w:ascii="Simplified Arabic" w:hAnsi="Simplified Arabic" w:cs="Simplified Arabic" w:hint="cs"/>
          <w:sz w:val="28"/>
          <w:szCs w:val="28"/>
          <w:lang w:bidi="ar-EG"/>
        </w:rPr>
        <w:t>Endeshaw, B. (2021). Healthcare service quality-measurement models: a review. Journal of Health Research, 35(2), 106-117.</w:t>
      </w:r>
    </w:p>
    <w:p w14:paraId="513B0F6B" w14:textId="60C18522" w:rsidR="00D226CF" w:rsidRDefault="00D226CF" w:rsidP="00D226CF">
      <w:pPr>
        <w:bidi w:val="0"/>
        <w:spacing w:line="360" w:lineRule="auto"/>
        <w:ind w:hanging="720"/>
        <w:jc w:val="both"/>
        <w:rPr>
          <w:rFonts w:ascii="Simplified Arabic" w:hAnsi="Simplified Arabic" w:cs="Simplified Arabic" w:hint="cs"/>
          <w:sz w:val="28"/>
          <w:szCs w:val="28"/>
          <w:lang w:bidi="ar-EG"/>
        </w:rPr>
      </w:pPr>
      <w:r>
        <w:rPr>
          <w:rFonts w:ascii="Simplified Arabic" w:hAnsi="Simplified Arabic" w:cs="Simplified Arabic" w:hint="cs"/>
          <w:sz w:val="28"/>
          <w:szCs w:val="28"/>
          <w:lang w:bidi="ar-EG"/>
        </w:rPr>
        <w:t>Oliver, R. L. (1980).A cognitive model of the antecedents and consequences of satisfaction decisions. Journal of Marketing Research, 17(4), 460–469</w:t>
      </w:r>
      <w:r>
        <w:rPr>
          <w:rFonts w:ascii="Simplified Arabic" w:hAnsi="Simplified Arabic" w:cs="Simplified Arabic" w:hint="cs"/>
          <w:sz w:val="28"/>
          <w:szCs w:val="28"/>
          <w:rtl/>
          <w:lang w:bidi="ar-EG"/>
        </w:rPr>
        <w:t xml:space="preserve">. </w:t>
      </w:r>
    </w:p>
    <w:p w14:paraId="39683A05" w14:textId="03F0F76D" w:rsidR="00ED35D0" w:rsidRDefault="00D226CF" w:rsidP="00F94DAF">
      <w:pPr>
        <w:bidi w:val="0"/>
        <w:spacing w:line="360" w:lineRule="auto"/>
        <w:ind w:hanging="720"/>
        <w:jc w:val="both"/>
        <w:rPr>
          <w:rFonts w:ascii="Simplified Arabic" w:hAnsi="Simplified Arabic" w:cs="Simplified Arabic"/>
          <w:sz w:val="28"/>
          <w:szCs w:val="28"/>
          <w:lang w:bidi="ar-EG"/>
        </w:rPr>
      </w:pPr>
      <w:r>
        <w:rPr>
          <w:rFonts w:ascii="Simplified Arabic" w:hAnsi="Simplified Arabic" w:cs="Simplified Arabic" w:hint="cs"/>
          <w:sz w:val="28"/>
          <w:szCs w:val="28"/>
          <w:lang w:bidi="ar-EG"/>
        </w:rPr>
        <w:lastRenderedPageBreak/>
        <w:t xml:space="preserve">Parasuraman, A., Zeithaml, V. A., &amp; Berry, L. L. (1985).A conceptual model of service quality and its implications for future research. Journal of Marketing, 49(4), 41–50. </w:t>
      </w:r>
    </w:p>
    <w:p w14:paraId="6E86A582" w14:textId="77777777" w:rsidR="00ED35D0" w:rsidRDefault="00ED35D0" w:rsidP="00593F7B">
      <w:pPr>
        <w:bidi w:val="0"/>
        <w:spacing w:line="360" w:lineRule="auto"/>
        <w:ind w:hanging="720"/>
        <w:jc w:val="both"/>
        <w:rPr>
          <w:rFonts w:ascii="Simplified Arabic" w:hAnsi="Simplified Arabic" w:cs="Simplified Arabic"/>
          <w:sz w:val="28"/>
          <w:szCs w:val="28"/>
          <w:lang w:bidi="ar-EG"/>
        </w:rPr>
      </w:pPr>
      <w:r>
        <w:rPr>
          <w:rFonts w:ascii="Simplified Arabic" w:hAnsi="Simplified Arabic" w:cs="Simplified Arabic" w:hint="cs"/>
          <w:sz w:val="28"/>
          <w:szCs w:val="28"/>
          <w:lang w:bidi="ar-EG"/>
        </w:rPr>
        <w:t>Thadei Winfried Mgaya, Raphael Gwahula (2024) The effect of service quality on customer satisfaction at St. Joseph Referral Hospital-Peramiho, Tanzania. Sciences 2 (2), 223-233, 2024</w:t>
      </w:r>
    </w:p>
    <w:p w14:paraId="3E88684F" w14:textId="70DAF533" w:rsidR="00ED35D0" w:rsidRDefault="006C7C92" w:rsidP="00593F7B">
      <w:pPr>
        <w:bidi w:val="0"/>
        <w:spacing w:line="360" w:lineRule="auto"/>
        <w:ind w:hanging="720"/>
        <w:jc w:val="both"/>
        <w:rPr>
          <w:rFonts w:ascii="Simplified Arabic" w:hAnsi="Simplified Arabic" w:cs="Simplified Arabic"/>
          <w:sz w:val="28"/>
          <w:szCs w:val="28"/>
          <w:rtl/>
          <w:lang w:bidi="ar-EG"/>
        </w:rPr>
      </w:pPr>
      <w:r>
        <w:rPr>
          <w:rFonts w:ascii="Simplified Arabic" w:hAnsi="Simplified Arabic" w:cs="Simplified Arabic" w:hint="cs"/>
          <w:sz w:val="28"/>
          <w:szCs w:val="28"/>
          <w:lang w:bidi="ar-EG"/>
        </w:rPr>
        <w:t>Shyju PJ, Kunwar Singh, Jithendran Kokkranikal, Rahul Bharadwaj, Somesh Rai, Jiju Antony (2023) Service quality and customer satisfaction in hospitality, leisure, sport and tourism: An assessment of research in Web of Science. Journal of Quality Assurance In Hospitality &amp; Tourism 24 (1), 24-50, 2023</w:t>
      </w:r>
    </w:p>
    <w:p w14:paraId="2E5F4EEC" w14:textId="0454B7C6" w:rsidR="00ED35D0" w:rsidRDefault="006C7C92" w:rsidP="006C7C92">
      <w:pPr>
        <w:bidi w:val="0"/>
        <w:spacing w:line="360" w:lineRule="auto"/>
        <w:ind w:hanging="720"/>
        <w:jc w:val="both"/>
        <w:rPr>
          <w:rFonts w:ascii="Simplified Arabic" w:hAnsi="Simplified Arabic" w:cs="Simplified Arabic"/>
          <w:sz w:val="28"/>
          <w:szCs w:val="28"/>
          <w:lang w:bidi="ar-EG"/>
        </w:rPr>
      </w:pPr>
      <w:r>
        <w:rPr>
          <w:rFonts w:ascii="Simplified Arabic" w:hAnsi="Simplified Arabic" w:cs="Simplified Arabic" w:hint="cs"/>
          <w:sz w:val="28"/>
          <w:szCs w:val="28"/>
          <w:lang w:bidi="ar-EG"/>
        </w:rPr>
        <w:t>Sotirios Zygiaris, Zahid Hameed, Mubarak ,Ayidh Alsubaie, Shafiq Ur Rehma (2022) Service quality and customer satisfaction In the post-pandemic world: A study of the Saudi auto care Industry Frontiers in Psychology 13, 842141, 2022</w:t>
      </w:r>
    </w:p>
    <w:p w14:paraId="19637034" w14:textId="77777777" w:rsidR="00ED35D0" w:rsidRDefault="00ED35D0" w:rsidP="00593F7B">
      <w:pPr>
        <w:bidi w:val="0"/>
        <w:spacing w:line="360" w:lineRule="auto"/>
        <w:ind w:hanging="720"/>
        <w:jc w:val="both"/>
        <w:rPr>
          <w:rFonts w:ascii="Simplified Arabic" w:hAnsi="Simplified Arabic" w:cs="Simplified Arabic"/>
          <w:sz w:val="28"/>
          <w:szCs w:val="28"/>
          <w:lang w:bidi="ar-EG"/>
        </w:rPr>
      </w:pPr>
      <w:r>
        <w:rPr>
          <w:rFonts w:ascii="Simplified Arabic" w:hAnsi="Simplified Arabic" w:cs="Simplified Arabic" w:hint="cs"/>
          <w:sz w:val="28"/>
          <w:szCs w:val="28"/>
          <w:lang w:bidi="ar-EG"/>
        </w:rPr>
        <w:t>Zyad Alzaydi (2024) Examining the mediatIng effect of multi-channel integration quality in the relationship with service quality, customer satisfaction, and customer loyalty in the Saudi banking sector . Management &amp; Sustainability: An Arab Review 3 (2), 132-149, 2024</w:t>
      </w:r>
    </w:p>
    <w:p w14:paraId="16D444C6" w14:textId="77777777" w:rsidR="00ED35D0" w:rsidRDefault="00ED35D0" w:rsidP="00593F7B">
      <w:pPr>
        <w:bidi w:val="0"/>
        <w:spacing w:line="360" w:lineRule="auto"/>
        <w:ind w:hanging="720"/>
        <w:jc w:val="both"/>
        <w:rPr>
          <w:rFonts w:ascii="Simplified Arabic" w:hAnsi="Simplified Arabic" w:cs="Simplified Arabic"/>
          <w:sz w:val="28"/>
          <w:szCs w:val="28"/>
          <w:lang w:bidi="ar-EG"/>
        </w:rPr>
      </w:pPr>
    </w:p>
    <w:p w14:paraId="2266517A" w14:textId="77777777" w:rsidR="00ED35D0" w:rsidRDefault="00ED35D0" w:rsidP="00CE6735">
      <w:pPr>
        <w:spacing w:line="360" w:lineRule="auto"/>
        <w:rPr>
          <w:rFonts w:ascii="Simplified Arabic" w:hAnsi="Simplified Arabic" w:cs="Simplified Arabic"/>
          <w:b/>
          <w:bCs/>
          <w:sz w:val="28"/>
          <w:szCs w:val="28"/>
          <w:u w:val="single"/>
          <w:rtl/>
        </w:rPr>
      </w:pPr>
    </w:p>
    <w:p w14:paraId="63829AB8" w14:textId="6BC291F5" w:rsidR="00ED35D0" w:rsidRPr="008A5CC8" w:rsidRDefault="00ED35D0" w:rsidP="00ED35D0">
      <w:pPr>
        <w:spacing w:line="360" w:lineRule="auto"/>
        <w:jc w:val="cente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ملحق (</w:t>
      </w:r>
      <w:r>
        <w:rPr>
          <w:rFonts w:ascii="Simplified Arabic" w:hAnsi="Simplified Arabic" w:cs="Simplified Arabic" w:hint="cs"/>
          <w:b/>
          <w:bCs/>
          <w:sz w:val="28"/>
          <w:szCs w:val="28"/>
          <w:u w:val="single"/>
          <w:lang w:bidi="ar-EG"/>
        </w:rPr>
        <w:t>1</w:t>
      </w:r>
      <w:r>
        <w:rPr>
          <w:rFonts w:ascii="Simplified Arabic" w:hAnsi="Simplified Arabic" w:cs="Simplified Arabic" w:hint="cs"/>
          <w:b/>
          <w:bCs/>
          <w:sz w:val="28"/>
          <w:szCs w:val="28"/>
          <w:u w:val="single"/>
          <w:rtl/>
        </w:rPr>
        <w:t xml:space="preserve">) </w:t>
      </w:r>
      <w:r w:rsidRPr="008A5CC8">
        <w:rPr>
          <w:rFonts w:ascii="Simplified Arabic" w:hAnsi="Simplified Arabic" w:cs="Simplified Arabic"/>
          <w:b/>
          <w:bCs/>
          <w:sz w:val="28"/>
          <w:szCs w:val="28"/>
          <w:u w:val="single"/>
          <w:rtl/>
        </w:rPr>
        <w:t>ا</w:t>
      </w:r>
      <w:r w:rsidRPr="008A5CC8">
        <w:rPr>
          <w:rFonts w:ascii="Simplified Arabic" w:hAnsi="Simplified Arabic" w:cs="Simplified Arabic"/>
          <w:b/>
          <w:bCs/>
          <w:sz w:val="28"/>
          <w:szCs w:val="28"/>
          <w:u w:val="single"/>
          <w:rtl/>
          <w:lang w:bidi="ar-JO"/>
        </w:rPr>
        <w:t>داة الدراسة (الاستبيان)</w:t>
      </w:r>
    </w:p>
    <w:p w14:paraId="24767E3B" w14:textId="77777777" w:rsidR="00ED35D0" w:rsidRPr="008A5CC8" w:rsidRDefault="00ED35D0" w:rsidP="00593F7B">
      <w:pPr>
        <w:spacing w:line="360" w:lineRule="auto"/>
        <w:rPr>
          <w:rFonts w:ascii="Simplified Arabic" w:hAnsi="Simplified Arabic" w:cs="Simplified Arabic"/>
          <w:b/>
          <w:bCs/>
          <w:sz w:val="28"/>
          <w:szCs w:val="28"/>
          <w:u w:val="single"/>
          <w:rtl/>
          <w:lang w:bidi="ar-JO"/>
        </w:rPr>
      </w:pPr>
    </w:p>
    <w:p w14:paraId="70D55ACC" w14:textId="77777777" w:rsidR="00ED35D0" w:rsidRPr="008A5CC8" w:rsidRDefault="00ED35D0" w:rsidP="00593F7B">
      <w:pPr>
        <w:pBdr>
          <w:top w:val="nil"/>
          <w:left w:val="nil"/>
          <w:bottom w:val="nil"/>
          <w:right w:val="nil"/>
          <w:between w:val="nil"/>
        </w:pBdr>
        <w:spacing w:line="360" w:lineRule="auto"/>
        <w:jc w:val="center"/>
        <w:rPr>
          <w:rFonts w:ascii="Simplified Arabic" w:eastAsia="Simplified Arabic" w:hAnsi="Simplified Arabic" w:cs="Simplified Arabic"/>
          <w:color w:val="000000"/>
          <w:sz w:val="28"/>
          <w:szCs w:val="28"/>
          <w:rtl/>
        </w:rPr>
      </w:pPr>
    </w:p>
    <w:p w14:paraId="44093B3F" w14:textId="77777777" w:rsidR="00ED35D0" w:rsidRPr="008A5CC8" w:rsidRDefault="00ED35D0" w:rsidP="00593F7B">
      <w:pPr>
        <w:pBdr>
          <w:top w:val="nil"/>
          <w:left w:val="nil"/>
          <w:bottom w:val="nil"/>
          <w:right w:val="nil"/>
          <w:between w:val="nil"/>
        </w:pBdr>
        <w:spacing w:line="360" w:lineRule="auto"/>
        <w:jc w:val="center"/>
        <w:rPr>
          <w:rFonts w:ascii="Simplified Arabic" w:eastAsia="Simplified Arabic" w:hAnsi="Simplified Arabic" w:cs="Simplified Arabic"/>
          <w:color w:val="000000"/>
          <w:sz w:val="28"/>
          <w:szCs w:val="28"/>
        </w:rPr>
      </w:pPr>
    </w:p>
    <w:p w14:paraId="3132B262" w14:textId="77777777" w:rsidR="00ED35D0" w:rsidRPr="008A5CC8" w:rsidRDefault="00ED35D0" w:rsidP="00593F7B">
      <w:pPr>
        <w:spacing w:line="360" w:lineRule="auto"/>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حضرة</w:t>
      </w:r>
      <w:r>
        <w:rPr>
          <w:rFonts w:ascii="Simplified Arabic" w:hAnsi="Simplified Arabic" w:cs="Simplified Arabic"/>
          <w:b/>
          <w:bCs/>
          <w:sz w:val="28"/>
          <w:szCs w:val="28"/>
          <w:rtl/>
          <w:lang w:bidi="ar-JO"/>
        </w:rPr>
        <w:t xml:space="preserve"> </w:t>
      </w:r>
      <w:r w:rsidRPr="008A5CC8">
        <w:rPr>
          <w:rFonts w:ascii="Simplified Arabic" w:hAnsi="Simplified Arabic" w:cs="Simplified Arabic"/>
          <w:b/>
          <w:bCs/>
          <w:sz w:val="28"/>
          <w:szCs w:val="28"/>
          <w:rtl/>
          <w:lang w:bidi="ar-JO"/>
        </w:rPr>
        <w:t>الموظف/ الموظفة</w:t>
      </w:r>
      <w:r>
        <w:rPr>
          <w:rFonts w:ascii="Simplified Arabic" w:hAnsi="Simplified Arabic" w:cs="Simplified Arabic"/>
          <w:b/>
          <w:bCs/>
          <w:sz w:val="28"/>
          <w:szCs w:val="28"/>
          <w:rtl/>
          <w:lang w:bidi="ar-JO"/>
        </w:rPr>
        <w:t>.</w:t>
      </w:r>
      <w:r w:rsidRPr="008A5CC8">
        <w:rPr>
          <w:rFonts w:ascii="Simplified Arabic" w:hAnsi="Simplified Arabic" w:cs="Simplified Arabic"/>
          <w:b/>
          <w:bCs/>
          <w:sz w:val="28"/>
          <w:szCs w:val="28"/>
          <w:rtl/>
          <w:lang w:bidi="ar-JO"/>
        </w:rPr>
        <w:t>....................................... المحترم</w:t>
      </w:r>
    </w:p>
    <w:p w14:paraId="00F232EC" w14:textId="77777777" w:rsidR="00ED35D0" w:rsidRPr="008A5CC8" w:rsidRDefault="00ED35D0" w:rsidP="00593F7B">
      <w:pPr>
        <w:spacing w:line="360" w:lineRule="auto"/>
        <w:rPr>
          <w:rFonts w:ascii="Simplified Arabic" w:hAnsi="Simplified Arabic" w:cs="Simplified Arabic"/>
          <w:b/>
          <w:bCs/>
          <w:sz w:val="28"/>
          <w:szCs w:val="28"/>
          <w:rtl/>
          <w:lang w:bidi="ar-JO"/>
        </w:rPr>
      </w:pPr>
    </w:p>
    <w:p w14:paraId="669828A0" w14:textId="77777777" w:rsidR="00ED35D0" w:rsidRPr="008A5CC8" w:rsidRDefault="00ED35D0" w:rsidP="00593F7B">
      <w:pPr>
        <w:spacing w:line="360" w:lineRule="auto"/>
        <w:rPr>
          <w:rFonts w:ascii="Simplified Arabic" w:hAnsi="Simplified Arabic" w:cs="Simplified Arabic"/>
          <w:sz w:val="28"/>
          <w:szCs w:val="28"/>
          <w:rtl/>
          <w:lang w:bidi="ar-JO"/>
        </w:rPr>
      </w:pPr>
      <w:r w:rsidRPr="008A5CC8">
        <w:rPr>
          <w:rFonts w:ascii="Simplified Arabic" w:hAnsi="Simplified Arabic" w:cs="Simplified Arabic"/>
          <w:sz w:val="28"/>
          <w:szCs w:val="28"/>
          <w:rtl/>
          <w:lang w:bidi="ar-JO"/>
        </w:rPr>
        <w:t>السلام عليكم ورحمة الله وبركاتة</w:t>
      </w:r>
      <w:r>
        <w:rPr>
          <w:rFonts w:ascii="Simplified Arabic" w:hAnsi="Simplified Arabic" w:cs="Simplified Arabic"/>
          <w:sz w:val="28"/>
          <w:szCs w:val="28"/>
          <w:rtl/>
          <w:lang w:bidi="ar-JO"/>
        </w:rPr>
        <w:t>،</w:t>
      </w:r>
      <w:r w:rsidRPr="008A5CC8">
        <w:rPr>
          <w:rFonts w:ascii="Simplified Arabic" w:hAnsi="Simplified Arabic" w:cs="Simplified Arabic"/>
          <w:b/>
          <w:bCs/>
          <w:sz w:val="28"/>
          <w:szCs w:val="28"/>
          <w:rtl/>
          <w:lang w:bidi="ar-JO"/>
        </w:rPr>
        <w:t xml:space="preserve"> </w:t>
      </w:r>
      <w:r w:rsidRPr="008A5CC8">
        <w:rPr>
          <w:rFonts w:ascii="Simplified Arabic" w:hAnsi="Simplified Arabic" w:cs="Simplified Arabic"/>
          <w:sz w:val="28"/>
          <w:szCs w:val="28"/>
          <w:rtl/>
          <w:lang w:bidi="ar-JO"/>
        </w:rPr>
        <w:t>وبعد</w:t>
      </w:r>
      <w:r>
        <w:rPr>
          <w:rFonts w:ascii="Simplified Arabic" w:hAnsi="Simplified Arabic" w:cs="Simplified Arabic"/>
          <w:sz w:val="28"/>
          <w:szCs w:val="28"/>
          <w:rtl/>
          <w:lang w:bidi="ar-JO"/>
        </w:rPr>
        <w:t>:</w:t>
      </w:r>
    </w:p>
    <w:p w14:paraId="765B785C"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يجري الباحث  </w:t>
      </w:r>
      <w:r w:rsidRPr="008A5CC8">
        <w:rPr>
          <w:rFonts w:ascii="Simplified Arabic" w:hAnsi="Simplified Arabic" w:cs="Simplified Arabic"/>
          <w:sz w:val="28"/>
          <w:szCs w:val="28"/>
          <w:rtl/>
          <w:lang w:bidi="ar-JO"/>
        </w:rPr>
        <w:t xml:space="preserve">دراسة كمتطلب لنيل درجة الماجستير في تخصص </w:t>
      </w:r>
      <w:r>
        <w:rPr>
          <w:rFonts w:ascii="Simplified Arabic" w:hAnsi="Simplified Arabic" w:cs="Simplified Arabic" w:hint="cs"/>
          <w:sz w:val="28"/>
          <w:szCs w:val="28"/>
          <w:rtl/>
          <w:lang w:bidi="ar-JO"/>
        </w:rPr>
        <w:t>إدارة الاعمال</w:t>
      </w:r>
      <w:r w:rsidRPr="008A5CC8">
        <w:rPr>
          <w:rFonts w:ascii="Simplified Arabic" w:hAnsi="Simplified Arabic" w:cs="Simplified Arabic"/>
          <w:sz w:val="28"/>
          <w:szCs w:val="28"/>
          <w:rtl/>
          <w:lang w:bidi="ar-JO"/>
        </w:rPr>
        <w:t xml:space="preserve"> في جامعة </w:t>
      </w:r>
      <w:r>
        <w:rPr>
          <w:rFonts w:ascii="Simplified Arabic" w:hAnsi="Simplified Arabic" w:cs="Simplified Arabic" w:hint="cs"/>
          <w:sz w:val="28"/>
          <w:szCs w:val="28"/>
          <w:rtl/>
          <w:lang w:bidi="ar-JO"/>
        </w:rPr>
        <w:t xml:space="preserve">ميد أوشن </w:t>
      </w:r>
      <w:r w:rsidRPr="008A5CC8">
        <w:rPr>
          <w:rFonts w:ascii="Simplified Arabic" w:hAnsi="Simplified Arabic" w:cs="Simplified Arabic"/>
          <w:sz w:val="28"/>
          <w:szCs w:val="28"/>
          <w:rtl/>
          <w:lang w:bidi="ar-JO"/>
        </w:rPr>
        <w:t>بعنوان</w:t>
      </w:r>
      <w:r>
        <w:rPr>
          <w:rFonts w:ascii="Simplified Arabic" w:hAnsi="Simplified Arabic" w:cs="Simplified Arabic"/>
          <w:sz w:val="28"/>
          <w:szCs w:val="28"/>
          <w:rtl/>
          <w:lang w:bidi="ar-JO"/>
        </w:rPr>
        <w:t>:</w:t>
      </w:r>
      <w:r w:rsidRPr="008A5CC8">
        <w:rPr>
          <w:rFonts w:ascii="Simplified Arabic" w:hAnsi="Simplified Arabic" w:cs="Simplified Arabic"/>
          <w:sz w:val="28"/>
          <w:szCs w:val="28"/>
          <w:rtl/>
          <w:lang w:bidi="ar-JO"/>
        </w:rPr>
        <w:t xml:space="preserve"> "</w:t>
      </w:r>
      <w:r w:rsidRPr="008A5CC8">
        <w:rPr>
          <w:rFonts w:ascii="Simplified Arabic" w:hAnsi="Simplified Arabic" w:cs="Simplified Arabic"/>
          <w:b/>
          <w:bCs/>
          <w:sz w:val="28"/>
          <w:szCs w:val="28"/>
          <w:rtl/>
          <w:lang w:bidi="ar-JO"/>
        </w:rPr>
        <w:t xml:space="preserve"> </w:t>
      </w:r>
      <w:r>
        <w:rPr>
          <w:rFonts w:ascii="Simplified Arabic" w:hAnsi="Simplified Arabic" w:cs="Simplified Arabic" w:hint="cs"/>
          <w:b/>
          <w:bCs/>
          <w:sz w:val="28"/>
          <w:szCs w:val="28"/>
          <w:rtl/>
        </w:rPr>
        <w:t>أثر جودة الخدمات الصحية على رضا العملاء لدى المستشفيات الخاصة في الرياض</w:t>
      </w:r>
      <w:r w:rsidRPr="008A5CC8">
        <w:rPr>
          <w:rFonts w:ascii="Simplified Arabic" w:hAnsi="Simplified Arabic" w:cs="Simplified Arabic"/>
          <w:b/>
          <w:bCs/>
          <w:sz w:val="28"/>
          <w:szCs w:val="28"/>
          <w:rtl/>
          <w:lang w:bidi="ar-JO"/>
        </w:rPr>
        <w:t>"</w:t>
      </w:r>
      <w:r w:rsidRPr="008A5CC8">
        <w:rPr>
          <w:rFonts w:ascii="Simplified Arabic" w:hAnsi="Simplified Arabic" w:cs="Simplified Arabic"/>
          <w:sz w:val="28"/>
          <w:szCs w:val="28"/>
          <w:rtl/>
          <w:lang w:bidi="ar-JO"/>
        </w:rPr>
        <w:t xml:space="preserve">. ولأغراض هذه الدراسة </w:t>
      </w:r>
      <w:r>
        <w:rPr>
          <w:rFonts w:ascii="Simplified Arabic" w:hAnsi="Simplified Arabic" w:cs="Simplified Arabic" w:hint="cs"/>
          <w:sz w:val="28"/>
          <w:szCs w:val="28"/>
          <w:rtl/>
          <w:lang w:bidi="ar-JO"/>
        </w:rPr>
        <w:t xml:space="preserve">قام الباحث </w:t>
      </w:r>
      <w:r w:rsidRPr="008A5CC8">
        <w:rPr>
          <w:rFonts w:ascii="Simplified Arabic" w:hAnsi="Simplified Arabic" w:cs="Simplified Arabic"/>
          <w:sz w:val="28"/>
          <w:szCs w:val="28"/>
          <w:rtl/>
          <w:lang w:bidi="ar-JO"/>
        </w:rPr>
        <w:t xml:space="preserve">بطرح الاستبانة المرفقة. لذا يرجى منكم تعبئة وملأ الاستبانة بالبيانات المطلوبة بدقة وموضوعية وإعادتها إلينا في أقرب فرصة ممكنة لأن الدراسة ونتائجها تعتمد في المقام الأول على المعلومات المقدمة منكم راجياً وضع علامة ( </w:t>
      </w:r>
      <w:r w:rsidRPr="008A5CC8">
        <w:rPr>
          <w:rFonts w:ascii="Arial" w:hAnsi="Arial" w:cs="Arial" w:hint="cs"/>
          <w:sz w:val="28"/>
          <w:szCs w:val="28"/>
          <w:rtl/>
          <w:lang w:bidi="ar-JO"/>
        </w:rPr>
        <w:t>√</w:t>
      </w:r>
      <w:r w:rsidRPr="008A5CC8">
        <w:rPr>
          <w:rFonts w:ascii="Simplified Arabic" w:hAnsi="Simplified Arabic" w:cs="Simplified Arabic"/>
          <w:sz w:val="28"/>
          <w:szCs w:val="28"/>
          <w:rtl/>
          <w:lang w:bidi="ar-JO"/>
        </w:rPr>
        <w:t xml:space="preserve"> ) صح في الخانة التي تعبر عن مدى موافقتكم عليها، علما بأن المعلومات المقدمة من قبلكم لن تستخدم الإ لإغراض البحث العلمي شاكرين تعاونكم معنا لخدمة البحث العلمي.</w:t>
      </w:r>
    </w:p>
    <w:p w14:paraId="2E255EDA" w14:textId="77777777" w:rsidR="00ED35D0"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شاكرا ًتعاونكم وجهودكم المبذولة</w:t>
      </w:r>
    </w:p>
    <w:p w14:paraId="6AB4AD94"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p>
    <w:p w14:paraId="3074058C" w14:textId="77777777" w:rsidR="00ED35D0" w:rsidRDefault="00ED35D0" w:rsidP="00593F7B">
      <w:pPr>
        <w:spacing w:line="360" w:lineRule="auto"/>
        <w:jc w:val="right"/>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 xml:space="preserve"> </w:t>
      </w:r>
    </w:p>
    <w:p w14:paraId="6E058C38" w14:textId="77777777" w:rsidR="00ED35D0" w:rsidRDefault="00ED35D0" w:rsidP="00593F7B">
      <w:pPr>
        <w:spacing w:line="360" w:lineRule="auto"/>
        <w:jc w:val="right"/>
        <w:rPr>
          <w:rFonts w:ascii="Simplified Arabic" w:hAnsi="Simplified Arabic" w:cs="Simplified Arabic"/>
          <w:b/>
          <w:bCs/>
          <w:sz w:val="28"/>
          <w:szCs w:val="28"/>
          <w:rtl/>
          <w:lang w:bidi="ar-JO"/>
        </w:rPr>
      </w:pPr>
    </w:p>
    <w:p w14:paraId="65E141AB" w14:textId="77777777" w:rsidR="00ED35D0" w:rsidRDefault="00ED35D0" w:rsidP="00593F7B">
      <w:pPr>
        <w:spacing w:line="360" w:lineRule="auto"/>
        <w:jc w:val="right"/>
        <w:rPr>
          <w:rFonts w:ascii="Simplified Arabic" w:hAnsi="Simplified Arabic" w:cs="Simplified Arabic"/>
          <w:b/>
          <w:bCs/>
          <w:sz w:val="28"/>
          <w:szCs w:val="28"/>
          <w:rtl/>
          <w:lang w:bidi="ar-JO"/>
        </w:rPr>
      </w:pPr>
    </w:p>
    <w:p w14:paraId="0DA12A98" w14:textId="77777777" w:rsidR="00ED35D0" w:rsidRPr="008A5CC8" w:rsidRDefault="00ED35D0" w:rsidP="00593F7B">
      <w:pPr>
        <w:spacing w:line="360" w:lineRule="auto"/>
        <w:jc w:val="right"/>
        <w:rPr>
          <w:rFonts w:ascii="Simplified Arabic" w:hAnsi="Simplified Arabic" w:cs="Simplified Arabic"/>
          <w:b/>
          <w:bCs/>
          <w:sz w:val="28"/>
          <w:szCs w:val="28"/>
          <w:rtl/>
          <w:lang w:bidi="ar-JO"/>
        </w:rPr>
      </w:pPr>
    </w:p>
    <w:p w14:paraId="7AEBCB27" w14:textId="77777777" w:rsidR="00ED35D0" w:rsidRPr="008A5CC8" w:rsidRDefault="00ED35D0" w:rsidP="00593F7B">
      <w:pPr>
        <w:pBdr>
          <w:top w:val="nil"/>
          <w:left w:val="nil"/>
          <w:bottom w:val="nil"/>
          <w:right w:val="nil"/>
          <w:between w:val="nil"/>
        </w:pBdr>
        <w:spacing w:line="360" w:lineRule="auto"/>
        <w:jc w:val="both"/>
        <w:rPr>
          <w:rFonts w:ascii="Simplified Arabic" w:eastAsia="Simplified Arabic" w:hAnsi="Simplified Arabic" w:cs="Simplified Arabic"/>
          <w:bCs/>
          <w:color w:val="000000"/>
          <w:sz w:val="28"/>
          <w:szCs w:val="28"/>
          <w:rtl/>
        </w:rPr>
      </w:pPr>
      <w:r w:rsidRPr="008A5CC8">
        <w:rPr>
          <w:rFonts w:ascii="Simplified Arabic" w:eastAsia="Simplified Arabic" w:hAnsi="Simplified Arabic" w:cs="Simplified Arabic"/>
          <w:bCs/>
          <w:color w:val="000000"/>
          <w:sz w:val="28"/>
          <w:szCs w:val="28"/>
          <w:rtl/>
        </w:rPr>
        <w:lastRenderedPageBreak/>
        <w:t>القسم الأول: المتغيرات الشخصية. (المعلومات الديمغرافية لأفراد عينة الدراسة).</w:t>
      </w:r>
    </w:p>
    <w:p w14:paraId="42DD9160" w14:textId="77777777" w:rsidR="00ED35D0" w:rsidRPr="008A5CC8" w:rsidRDefault="00ED35D0" w:rsidP="00593F7B">
      <w:pPr>
        <w:spacing w:line="360" w:lineRule="auto"/>
        <w:jc w:val="lowKashida"/>
        <w:rPr>
          <w:rFonts w:ascii="Simplified Arabic" w:hAnsi="Simplified Arabic" w:cs="Simplified Arabic"/>
          <w:sz w:val="28"/>
          <w:szCs w:val="28"/>
          <w:rtl/>
          <w:lang w:bidi="ar-JO"/>
        </w:rPr>
      </w:pPr>
      <w:r w:rsidRPr="008A5CC8">
        <w:rPr>
          <w:rFonts w:ascii="Simplified Arabic" w:hAnsi="Simplified Arabic" w:cs="Simplified Arabic"/>
          <w:sz w:val="28"/>
          <w:szCs w:val="28"/>
          <w:rtl/>
          <w:lang w:bidi="ar-JO"/>
        </w:rPr>
        <w:t>فضلاً ضع إشارة (</w:t>
      </w:r>
      <w:r w:rsidRPr="008A5CC8">
        <w:rPr>
          <w:rFonts w:ascii="Segoe UI Symbol" w:eastAsia="MS Gothic" w:hAnsi="Segoe UI Symbol" w:cs="Segoe UI Symbol" w:hint="cs"/>
          <w:sz w:val="28"/>
          <w:szCs w:val="28"/>
          <w:rtl/>
          <w:lang w:bidi="ar-JO"/>
        </w:rPr>
        <w:t>✓</w:t>
      </w:r>
      <w:r w:rsidRPr="008A5CC8">
        <w:rPr>
          <w:rFonts w:ascii="Simplified Arabic" w:hAnsi="Simplified Arabic" w:cs="Simplified Arabic"/>
          <w:sz w:val="28"/>
          <w:szCs w:val="28"/>
          <w:rtl/>
          <w:lang w:bidi="ar-JO"/>
        </w:rPr>
        <w:t>) أمام الخيار الذي يناسبك من المعلومات الآتية: -</w:t>
      </w:r>
    </w:p>
    <w:p w14:paraId="491EF39B" w14:textId="77777777" w:rsidR="00ED35D0" w:rsidRPr="008A5CC8" w:rsidRDefault="00ED35D0" w:rsidP="00ED35D0">
      <w:pPr>
        <w:pStyle w:val="ac"/>
        <w:numPr>
          <w:ilvl w:val="0"/>
          <w:numId w:val="28"/>
        </w:numPr>
        <w:bidi/>
        <w:spacing w:after="160" w:line="360" w:lineRule="auto"/>
        <w:ind w:left="360"/>
        <w:contextualSpacing/>
        <w:jc w:val="both"/>
        <w:rPr>
          <w:rFonts w:ascii="Simplified Arabic" w:hAnsi="Simplified Arabic" w:cs="Simplified Arabic"/>
          <w:b/>
          <w:bCs/>
          <w:sz w:val="28"/>
          <w:szCs w:val="28"/>
        </w:rPr>
      </w:pPr>
      <w:r w:rsidRPr="008A5CC8">
        <w:rPr>
          <w:rFonts w:ascii="Simplified Arabic" w:hAnsi="Simplified Arabic" w:cs="Simplified Arabic"/>
          <w:b/>
          <w:bCs/>
          <w:sz w:val="28"/>
          <w:szCs w:val="28"/>
          <w:rtl/>
        </w:rPr>
        <w:t>الجنس:</w:t>
      </w:r>
    </w:p>
    <w:p w14:paraId="43745215" w14:textId="77777777" w:rsidR="00ED35D0" w:rsidRPr="008A5CC8" w:rsidRDefault="00ED35D0" w:rsidP="00593F7B">
      <w:pPr>
        <w:pStyle w:val="ac"/>
        <w:bidi/>
        <w:spacing w:line="360" w:lineRule="auto"/>
        <w:ind w:left="0"/>
        <w:jc w:val="both"/>
        <w:rPr>
          <w:rFonts w:ascii="Simplified Arabic" w:hAnsi="Simplified Arabic" w:cs="Simplified Arabic"/>
          <w:b/>
          <w:bCs/>
          <w:color w:val="FF0000"/>
          <w:sz w:val="28"/>
          <w:szCs w:val="28"/>
          <w:rtl/>
        </w:rPr>
      </w:pPr>
      <w:r w:rsidRPr="008A5CC8">
        <w:rPr>
          <w:rFonts w:ascii="Arial" w:hAnsi="Arial" w:hint="cs"/>
          <w:sz w:val="28"/>
          <w:szCs w:val="28"/>
          <w:rtl/>
        </w:rPr>
        <w:t>□</w:t>
      </w:r>
      <w:r w:rsidRPr="008A5CC8">
        <w:rPr>
          <w:rFonts w:ascii="Simplified Arabic" w:hAnsi="Simplified Arabic" w:cs="Simplified Arabic"/>
          <w:sz w:val="28"/>
          <w:szCs w:val="28"/>
          <w:rtl/>
        </w:rPr>
        <w:t xml:space="preserve"> ذكر </w:t>
      </w:r>
      <w:r w:rsidRPr="008A5CC8">
        <w:rPr>
          <w:rFonts w:ascii="Simplified Arabic" w:hAnsi="Simplified Arabic" w:cs="Simplified Arabic"/>
          <w:sz w:val="28"/>
          <w:szCs w:val="28"/>
          <w:rtl/>
        </w:rPr>
        <w:tab/>
      </w:r>
      <w:r>
        <w:rPr>
          <w:rFonts w:ascii="Simplified Arabic" w:hAnsi="Simplified Arabic" w:cs="Simplified Arabic"/>
          <w:sz w:val="28"/>
          <w:szCs w:val="28"/>
          <w:rtl/>
        </w:rPr>
        <w:t xml:space="preserve"> </w:t>
      </w:r>
      <w:r w:rsidRPr="008A5CC8">
        <w:rPr>
          <w:rFonts w:ascii="Simplified Arabic" w:hAnsi="Simplified Arabic" w:cs="Simplified Arabic"/>
          <w:sz w:val="28"/>
          <w:szCs w:val="28"/>
          <w:rtl/>
        </w:rPr>
        <w:tab/>
      </w:r>
      <w:r>
        <w:rPr>
          <w:rFonts w:ascii="Simplified Arabic" w:hAnsi="Simplified Arabic" w:cs="Simplified Arabic"/>
          <w:sz w:val="28"/>
          <w:szCs w:val="28"/>
          <w:rtl/>
        </w:rPr>
        <w:t xml:space="preserve"> </w:t>
      </w:r>
      <w:r w:rsidRPr="008A5CC8">
        <w:rPr>
          <w:rFonts w:ascii="Arial" w:hAnsi="Arial" w:hint="cs"/>
          <w:sz w:val="28"/>
          <w:szCs w:val="28"/>
          <w:rtl/>
        </w:rPr>
        <w:t>□</w:t>
      </w:r>
      <w:r w:rsidRPr="008A5CC8">
        <w:rPr>
          <w:rFonts w:ascii="Simplified Arabic" w:hAnsi="Simplified Arabic" w:cs="Simplified Arabic"/>
          <w:sz w:val="28"/>
          <w:szCs w:val="28"/>
          <w:rtl/>
        </w:rPr>
        <w:t xml:space="preserve"> أنثى</w:t>
      </w:r>
      <w:r>
        <w:rPr>
          <w:rFonts w:ascii="Simplified Arabic" w:hAnsi="Simplified Arabic" w:cs="Simplified Arabic"/>
          <w:sz w:val="28"/>
          <w:szCs w:val="28"/>
          <w:rtl/>
        </w:rPr>
        <w:t xml:space="preserve"> </w:t>
      </w:r>
    </w:p>
    <w:p w14:paraId="607DC220" w14:textId="77777777" w:rsidR="00ED35D0" w:rsidRPr="008A5CC8" w:rsidRDefault="00ED35D0" w:rsidP="00ED35D0">
      <w:pPr>
        <w:pStyle w:val="ac"/>
        <w:numPr>
          <w:ilvl w:val="0"/>
          <w:numId w:val="28"/>
        </w:numPr>
        <w:bidi/>
        <w:spacing w:after="160" w:line="360" w:lineRule="auto"/>
        <w:ind w:left="360"/>
        <w:contextualSpacing/>
        <w:jc w:val="both"/>
        <w:rPr>
          <w:rFonts w:ascii="Simplified Arabic" w:hAnsi="Simplified Arabic" w:cs="Simplified Arabic"/>
          <w:b/>
          <w:bCs/>
          <w:sz w:val="28"/>
          <w:szCs w:val="28"/>
        </w:rPr>
      </w:pPr>
      <w:r w:rsidRPr="008A5CC8">
        <w:rPr>
          <w:rFonts w:ascii="Simplified Arabic" w:hAnsi="Simplified Arabic" w:cs="Simplified Arabic"/>
          <w:b/>
          <w:bCs/>
          <w:sz w:val="28"/>
          <w:szCs w:val="28"/>
          <w:rtl/>
        </w:rPr>
        <w:t>العمر:</w:t>
      </w:r>
    </w:p>
    <w:p w14:paraId="538D1EF0" w14:textId="77777777" w:rsidR="00ED35D0" w:rsidRPr="008A5CC8" w:rsidRDefault="00ED35D0" w:rsidP="00593F7B">
      <w:pPr>
        <w:pStyle w:val="ac"/>
        <w:tabs>
          <w:tab w:val="left" w:pos="3187"/>
        </w:tabs>
        <w:bidi/>
        <w:spacing w:line="360" w:lineRule="auto"/>
        <w:ind w:left="0"/>
        <w:jc w:val="both"/>
        <w:rPr>
          <w:rFonts w:ascii="Simplified Arabic" w:hAnsi="Simplified Arabic" w:cs="Simplified Arabic"/>
          <w:sz w:val="28"/>
          <w:szCs w:val="28"/>
          <w:rtl/>
          <w:lang w:bidi="ar-JO"/>
        </w:rPr>
      </w:pPr>
      <w:r>
        <w:rPr>
          <w:rFonts w:ascii="Simplified Arabic" w:hAnsi="Simplified Arabic" w:cs="Simplified Arabic"/>
          <w:sz w:val="28"/>
          <w:szCs w:val="28"/>
          <w:rtl/>
        </w:rPr>
        <w:t xml:space="preserve"> </w:t>
      </w:r>
      <w:r w:rsidRPr="008A5CC8">
        <w:rPr>
          <w:rFonts w:ascii="Arial" w:hAnsi="Arial" w:hint="cs"/>
          <w:sz w:val="28"/>
          <w:szCs w:val="28"/>
          <w:rtl/>
        </w:rPr>
        <w:t>□</w:t>
      </w:r>
      <w:r w:rsidRPr="008A5CC8">
        <w:rPr>
          <w:rFonts w:ascii="Simplified Arabic" w:hAnsi="Simplified Arabic" w:cs="Simplified Arabic"/>
          <w:sz w:val="28"/>
          <w:szCs w:val="28"/>
          <w:rtl/>
        </w:rPr>
        <w:t xml:space="preserve">  </w:t>
      </w:r>
      <w:r w:rsidRPr="008A5CC8">
        <w:rPr>
          <w:rFonts w:ascii="Simplified Arabic" w:hAnsi="Simplified Arabic" w:cs="Simplified Arabic"/>
          <w:sz w:val="28"/>
          <w:szCs w:val="28"/>
        </w:rPr>
        <w:t>30</w:t>
      </w:r>
      <w:r w:rsidRPr="008A5CC8">
        <w:rPr>
          <w:rFonts w:ascii="Simplified Arabic" w:hAnsi="Simplified Arabic" w:cs="Simplified Arabic"/>
          <w:sz w:val="28"/>
          <w:szCs w:val="28"/>
          <w:rtl/>
        </w:rPr>
        <w:t xml:space="preserve"> سنة</w:t>
      </w:r>
      <w:r>
        <w:rPr>
          <w:rFonts w:ascii="Simplified Arabic" w:hAnsi="Simplified Arabic" w:cs="Simplified Arabic" w:hint="cs"/>
          <w:sz w:val="28"/>
          <w:szCs w:val="28"/>
          <w:rtl/>
        </w:rPr>
        <w:t xml:space="preserve"> فما دون </w:t>
      </w:r>
      <w:r w:rsidRPr="008A5CC8">
        <w:rPr>
          <w:rFonts w:ascii="Arial" w:hAnsi="Arial" w:hint="cs"/>
          <w:sz w:val="28"/>
          <w:szCs w:val="28"/>
          <w:rtl/>
        </w:rPr>
        <w:t>□</w:t>
      </w:r>
      <w:r w:rsidRPr="008A5CC8">
        <w:rPr>
          <w:rFonts w:ascii="Simplified Arabic" w:hAnsi="Simplified Arabic" w:cs="Simplified Arabic"/>
          <w:sz w:val="28"/>
          <w:szCs w:val="28"/>
          <w:rtl/>
        </w:rPr>
        <w:t xml:space="preserve"> من </w:t>
      </w:r>
      <w:r w:rsidRPr="008A5CC8">
        <w:rPr>
          <w:rFonts w:ascii="Simplified Arabic" w:hAnsi="Simplified Arabic" w:cs="Simplified Arabic"/>
          <w:sz w:val="28"/>
          <w:szCs w:val="28"/>
        </w:rPr>
        <w:t>30</w:t>
      </w:r>
      <w:r>
        <w:rPr>
          <w:rFonts w:ascii="Simplified Arabic" w:hAnsi="Simplified Arabic" w:cs="Simplified Arabic"/>
          <w:sz w:val="28"/>
          <w:szCs w:val="28"/>
          <w:rtl/>
          <w:lang w:bidi="ar-JO"/>
        </w:rPr>
        <w:t xml:space="preserve"> إلى </w:t>
      </w:r>
      <w:r w:rsidRPr="008A5CC8">
        <w:rPr>
          <w:rFonts w:ascii="Simplified Arabic" w:hAnsi="Simplified Arabic" w:cs="Simplified Arabic"/>
          <w:sz w:val="28"/>
          <w:szCs w:val="28"/>
        </w:rPr>
        <w:t>40</w:t>
      </w:r>
      <w:r w:rsidRPr="008A5CC8">
        <w:rPr>
          <w:rFonts w:ascii="Simplified Arabic" w:hAnsi="Simplified Arabic" w:cs="Simplified Arabic"/>
          <w:sz w:val="28"/>
          <w:szCs w:val="28"/>
          <w:rtl/>
        </w:rPr>
        <w:t xml:space="preserve"> سنة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 </w:t>
      </w:r>
      <w:r w:rsidRPr="008A5CC8">
        <w:rPr>
          <w:rFonts w:ascii="Arial" w:hAnsi="Arial" w:hint="cs"/>
          <w:sz w:val="28"/>
          <w:szCs w:val="28"/>
          <w:rtl/>
        </w:rPr>
        <w:t>□</w:t>
      </w:r>
      <w:r w:rsidRPr="008A5CC8">
        <w:rPr>
          <w:rFonts w:ascii="Simplified Arabic" w:hAnsi="Simplified Arabic" w:cs="Simplified Arabic"/>
          <w:sz w:val="28"/>
          <w:szCs w:val="28"/>
          <w:rtl/>
        </w:rPr>
        <w:t xml:space="preserve">  </w:t>
      </w:r>
      <w:r>
        <w:rPr>
          <w:rFonts w:ascii="Simplified Arabic" w:hAnsi="Simplified Arabic" w:cs="Simplified Arabic" w:hint="cs"/>
          <w:sz w:val="28"/>
          <w:szCs w:val="28"/>
          <w:lang w:bidi="ar-EG"/>
        </w:rPr>
        <w:t>41</w:t>
      </w:r>
      <w:r w:rsidRPr="008A5CC8">
        <w:rPr>
          <w:rFonts w:ascii="Simplified Arabic" w:hAnsi="Simplified Arabic" w:cs="Simplified Arabic"/>
          <w:sz w:val="28"/>
          <w:szCs w:val="28"/>
          <w:rtl/>
        </w:rPr>
        <w:t xml:space="preserve"> سنة فأكثر</w:t>
      </w:r>
    </w:p>
    <w:p w14:paraId="67E8CACE" w14:textId="77777777" w:rsidR="00ED35D0" w:rsidRPr="008A5CC8" w:rsidRDefault="00ED35D0" w:rsidP="00ED35D0">
      <w:pPr>
        <w:pStyle w:val="ac"/>
        <w:numPr>
          <w:ilvl w:val="0"/>
          <w:numId w:val="28"/>
        </w:numPr>
        <w:bidi/>
        <w:spacing w:after="160" w:line="360" w:lineRule="auto"/>
        <w:ind w:left="360"/>
        <w:contextualSpacing/>
        <w:jc w:val="both"/>
        <w:rPr>
          <w:rFonts w:ascii="Simplified Arabic" w:hAnsi="Simplified Arabic" w:cs="Simplified Arabic"/>
          <w:b/>
          <w:bCs/>
          <w:sz w:val="28"/>
          <w:szCs w:val="28"/>
        </w:rPr>
      </w:pPr>
      <w:r w:rsidRPr="008A5CC8">
        <w:rPr>
          <w:rFonts w:ascii="Simplified Arabic" w:hAnsi="Simplified Arabic" w:cs="Simplified Arabic"/>
          <w:b/>
          <w:bCs/>
          <w:sz w:val="28"/>
          <w:szCs w:val="28"/>
          <w:rtl/>
        </w:rPr>
        <w:t>المؤهل العلمي:</w:t>
      </w:r>
    </w:p>
    <w:p w14:paraId="68B93712" w14:textId="77777777" w:rsidR="00ED35D0" w:rsidRPr="001253CF" w:rsidRDefault="00ED35D0" w:rsidP="00593F7B">
      <w:pPr>
        <w:tabs>
          <w:tab w:val="left" w:pos="5691"/>
        </w:tabs>
        <w:spacing w:line="360" w:lineRule="auto"/>
        <w:jc w:val="both"/>
        <w:rPr>
          <w:rFonts w:ascii="Simplified Arabic" w:hAnsi="Simplified Arabic" w:cs="Simplified Arabic"/>
          <w:sz w:val="28"/>
          <w:szCs w:val="28"/>
          <w:rtl/>
        </w:rPr>
      </w:pPr>
      <w:r w:rsidRPr="001253CF">
        <w:rPr>
          <w:rFonts w:ascii="Simplified Arabic" w:hAnsi="Simplified Arabic" w:cs="Simplified Arabic"/>
          <w:sz w:val="28"/>
          <w:szCs w:val="28"/>
          <w:rtl/>
        </w:rPr>
        <w:t xml:space="preserve"> </w:t>
      </w:r>
      <w:r w:rsidRPr="001253CF">
        <w:rPr>
          <w:rFonts w:ascii="Arial" w:hAnsi="Arial" w:cs="Arial" w:hint="cs"/>
          <w:sz w:val="28"/>
          <w:szCs w:val="28"/>
          <w:rtl/>
        </w:rPr>
        <w:t>□</w:t>
      </w:r>
      <w:r w:rsidRPr="001253CF">
        <w:rPr>
          <w:rFonts w:ascii="Simplified Arabic" w:hAnsi="Simplified Arabic" w:cs="Simplified Arabic"/>
          <w:sz w:val="28"/>
          <w:szCs w:val="28"/>
          <w:rtl/>
        </w:rPr>
        <w:t xml:space="preserve"> دبلوم </w:t>
      </w:r>
      <w:r w:rsidRPr="001253CF">
        <w:rPr>
          <w:rFonts w:ascii="Arial" w:hAnsi="Arial" w:cs="Arial" w:hint="cs"/>
          <w:sz w:val="28"/>
          <w:szCs w:val="28"/>
          <w:rtl/>
        </w:rPr>
        <w:t>□</w:t>
      </w:r>
      <w:r w:rsidRPr="001253CF">
        <w:rPr>
          <w:rFonts w:ascii="Simplified Arabic" w:hAnsi="Simplified Arabic" w:cs="Simplified Arabic"/>
          <w:sz w:val="28"/>
          <w:szCs w:val="28"/>
          <w:rtl/>
        </w:rPr>
        <w:t xml:space="preserve"> بكالوريوس </w:t>
      </w:r>
      <w:r w:rsidRPr="001253CF">
        <w:rPr>
          <w:rFonts w:ascii="Simplified Arabic" w:hAnsi="Simplified Arabic" w:cs="Simplified Arabic"/>
          <w:color w:val="C00000"/>
          <w:sz w:val="28"/>
          <w:szCs w:val="28"/>
          <w:rtl/>
        </w:rPr>
        <w:t xml:space="preserve"> </w:t>
      </w:r>
      <w:r w:rsidRPr="001253CF">
        <w:rPr>
          <w:rFonts w:ascii="Arial" w:hAnsi="Arial" w:cs="Arial" w:hint="cs"/>
          <w:sz w:val="28"/>
          <w:szCs w:val="28"/>
          <w:rtl/>
        </w:rPr>
        <w:t>□</w:t>
      </w:r>
      <w:r w:rsidRPr="001253CF">
        <w:rPr>
          <w:rFonts w:ascii="Simplified Arabic" w:hAnsi="Simplified Arabic" w:cs="Simplified Arabic"/>
          <w:sz w:val="28"/>
          <w:szCs w:val="28"/>
          <w:rtl/>
        </w:rPr>
        <w:t xml:space="preserve"> ماجستير </w:t>
      </w:r>
      <w:r w:rsidRPr="001253CF">
        <w:rPr>
          <w:rFonts w:ascii="Arial" w:hAnsi="Arial" w:cs="Arial" w:hint="cs"/>
          <w:sz w:val="28"/>
          <w:szCs w:val="28"/>
          <w:rtl/>
        </w:rPr>
        <w:t>□</w:t>
      </w:r>
      <w:r w:rsidRPr="001253CF">
        <w:rPr>
          <w:rFonts w:ascii="Simplified Arabic" w:hAnsi="Simplified Arabic" w:cs="Simplified Arabic"/>
          <w:sz w:val="28"/>
          <w:szCs w:val="28"/>
          <w:rtl/>
        </w:rPr>
        <w:t xml:space="preserve"> دكتوراه</w:t>
      </w:r>
    </w:p>
    <w:p w14:paraId="24829F82" w14:textId="77777777" w:rsidR="00ED35D0" w:rsidRDefault="00ED35D0" w:rsidP="00ED35D0">
      <w:pPr>
        <w:pStyle w:val="ac"/>
        <w:numPr>
          <w:ilvl w:val="0"/>
          <w:numId w:val="28"/>
        </w:numPr>
        <w:bidi/>
        <w:spacing w:after="160" w:line="360" w:lineRule="auto"/>
        <w:ind w:left="360"/>
        <w:contextualSpacing/>
        <w:jc w:val="both"/>
        <w:rPr>
          <w:rFonts w:ascii="Simplified Arabic" w:hAnsi="Simplified Arabic" w:cs="Simplified Arabic"/>
          <w:b/>
          <w:bCs/>
          <w:color w:val="000000" w:themeColor="text1"/>
          <w:sz w:val="28"/>
          <w:szCs w:val="28"/>
        </w:rPr>
      </w:pPr>
      <w:r w:rsidRPr="008A5CC8">
        <w:rPr>
          <w:rFonts w:ascii="Simplified Arabic" w:hAnsi="Simplified Arabic" w:cs="Simplified Arabic"/>
          <w:b/>
          <w:bCs/>
          <w:color w:val="000000" w:themeColor="text1"/>
          <w:sz w:val="28"/>
          <w:szCs w:val="28"/>
          <w:rtl/>
        </w:rPr>
        <w:t>المسمى الوظيفي:</w:t>
      </w:r>
    </w:p>
    <w:p w14:paraId="422DFC44" w14:textId="77777777" w:rsidR="00ED35D0" w:rsidRDefault="00ED35D0" w:rsidP="00593F7B">
      <w:pPr>
        <w:spacing w:after="160" w:line="360" w:lineRule="auto"/>
        <w:jc w:val="both"/>
        <w:rPr>
          <w:rFonts w:ascii="Simplified Arabic" w:hAnsi="Simplified Arabic" w:cs="Simplified Arabic"/>
          <w:b/>
          <w:bCs/>
          <w:sz w:val="28"/>
          <w:szCs w:val="28"/>
          <w:rtl/>
        </w:rPr>
      </w:pPr>
      <w:r w:rsidRPr="00A57627">
        <w:rPr>
          <w:rFonts w:ascii="Simplified Arabic" w:hAnsi="Simplified Arabic" w:cs="Simplified Arabic"/>
          <w:color w:val="000000" w:themeColor="text1"/>
          <w:sz w:val="28"/>
          <w:szCs w:val="28"/>
          <w:rtl/>
        </w:rPr>
        <w:t xml:space="preserve"> </w:t>
      </w:r>
      <w:r w:rsidRPr="00A57627">
        <w:rPr>
          <w:rFonts w:ascii="Arial" w:hAnsi="Arial" w:cs="Arial" w:hint="cs"/>
          <w:color w:val="000000" w:themeColor="text1"/>
          <w:sz w:val="28"/>
          <w:szCs w:val="28"/>
          <w:rtl/>
        </w:rPr>
        <w:t>□</w:t>
      </w:r>
      <w:r w:rsidRPr="00A57627">
        <w:rPr>
          <w:rFonts w:ascii="Simplified Arabic" w:hAnsi="Simplified Arabic" w:cs="Simplified Arabic"/>
          <w:color w:val="000000" w:themeColor="text1"/>
          <w:sz w:val="28"/>
          <w:szCs w:val="28"/>
          <w:rtl/>
        </w:rPr>
        <w:t xml:space="preserve"> رئيس قسم </w:t>
      </w:r>
      <w:r w:rsidRPr="00A57627">
        <w:rPr>
          <w:rFonts w:ascii="Arial" w:hAnsi="Arial" w:cs="Arial" w:hint="cs"/>
          <w:color w:val="000000" w:themeColor="text1"/>
          <w:sz w:val="28"/>
          <w:szCs w:val="28"/>
          <w:rtl/>
        </w:rPr>
        <w:t>□</w:t>
      </w:r>
      <w:r w:rsidRPr="00A57627">
        <w:rPr>
          <w:rFonts w:ascii="Simplified Arabic" w:hAnsi="Simplified Arabic" w:cs="Simplified Arabic"/>
          <w:color w:val="000000" w:themeColor="text1"/>
          <w:sz w:val="28"/>
          <w:szCs w:val="28"/>
          <w:rtl/>
        </w:rPr>
        <w:t xml:space="preserve"> مساعد مدير </w:t>
      </w:r>
      <w:r w:rsidRPr="00A57627">
        <w:rPr>
          <w:rFonts w:ascii="Arial" w:hAnsi="Arial" w:cs="Arial" w:hint="cs"/>
          <w:color w:val="000000" w:themeColor="text1"/>
          <w:sz w:val="28"/>
          <w:szCs w:val="28"/>
          <w:rtl/>
        </w:rPr>
        <w:t>□</w:t>
      </w:r>
      <w:r w:rsidRPr="00A57627">
        <w:rPr>
          <w:rFonts w:ascii="Simplified Arabic" w:hAnsi="Simplified Arabic" w:cs="Simplified Arabic"/>
          <w:color w:val="000000" w:themeColor="text1"/>
          <w:sz w:val="28"/>
          <w:szCs w:val="28"/>
          <w:rtl/>
        </w:rPr>
        <w:t xml:space="preserve"> مدير </w:t>
      </w:r>
      <w:r w:rsidRPr="00A57627">
        <w:rPr>
          <w:rFonts w:ascii="Arial" w:hAnsi="Arial" w:cs="Arial" w:hint="cs"/>
          <w:color w:val="000000" w:themeColor="text1"/>
          <w:sz w:val="28"/>
          <w:szCs w:val="28"/>
          <w:rtl/>
        </w:rPr>
        <w:t>□</w:t>
      </w:r>
      <w:r w:rsidRPr="00A57627">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 xml:space="preserve">أخرى </w:t>
      </w:r>
    </w:p>
    <w:p w14:paraId="7933A5D3" w14:textId="77777777" w:rsidR="00ED35D0" w:rsidRDefault="00ED35D0" w:rsidP="00593F7B">
      <w:pPr>
        <w:spacing w:after="160" w:line="360" w:lineRule="auto"/>
        <w:jc w:val="both"/>
        <w:rPr>
          <w:rFonts w:ascii="Simplified Arabic" w:hAnsi="Simplified Arabic" w:cs="Simplified Arabic"/>
          <w:b/>
          <w:bCs/>
          <w:sz w:val="28"/>
          <w:szCs w:val="28"/>
        </w:rPr>
      </w:pPr>
      <w:r w:rsidRPr="008A5CC8">
        <w:rPr>
          <w:rFonts w:ascii="Simplified Arabic" w:hAnsi="Simplified Arabic" w:cs="Simplified Arabic"/>
          <w:b/>
          <w:bCs/>
          <w:sz w:val="28"/>
          <w:szCs w:val="28"/>
          <w:rtl/>
        </w:rPr>
        <w:t>عدد سنوات الخبرة:</w:t>
      </w:r>
    </w:p>
    <w:p w14:paraId="4D6D89C9" w14:textId="77777777" w:rsidR="00ED35D0" w:rsidRPr="00A57627" w:rsidRDefault="00ED35D0" w:rsidP="00593F7B">
      <w:pPr>
        <w:spacing w:after="160" w:line="360" w:lineRule="auto"/>
        <w:jc w:val="both"/>
        <w:rPr>
          <w:rFonts w:ascii="Simplified Arabic" w:hAnsi="Simplified Arabic" w:cs="Simplified Arabic"/>
          <w:b/>
          <w:bCs/>
          <w:sz w:val="28"/>
          <w:szCs w:val="28"/>
        </w:rPr>
      </w:pPr>
      <w:r w:rsidRPr="00A57627">
        <w:rPr>
          <w:rFonts w:ascii="Arial" w:hAnsi="Arial" w:cs="Arial" w:hint="cs"/>
          <w:sz w:val="28"/>
          <w:szCs w:val="28"/>
          <w:rtl/>
        </w:rPr>
        <w:t>□</w:t>
      </w:r>
      <w:r w:rsidRPr="00A57627">
        <w:rPr>
          <w:rFonts w:ascii="Simplified Arabic" w:hAnsi="Simplified Arabic" w:cs="Simplified Arabic"/>
          <w:sz w:val="28"/>
          <w:szCs w:val="28"/>
          <w:rtl/>
        </w:rPr>
        <w:t xml:space="preserve"> أقل من </w:t>
      </w:r>
      <w:r w:rsidRPr="00A57627">
        <w:rPr>
          <w:rFonts w:ascii="Simplified Arabic" w:hAnsi="Simplified Arabic" w:cs="Simplified Arabic"/>
          <w:sz w:val="28"/>
          <w:szCs w:val="28"/>
        </w:rPr>
        <w:t>5</w:t>
      </w:r>
      <w:r w:rsidRPr="00A57627">
        <w:rPr>
          <w:rFonts w:ascii="Simplified Arabic" w:hAnsi="Simplified Arabic" w:cs="Simplified Arabic"/>
          <w:sz w:val="28"/>
          <w:szCs w:val="28"/>
          <w:rtl/>
        </w:rPr>
        <w:t xml:space="preserve"> سنوات </w:t>
      </w:r>
      <w:r w:rsidRPr="00A57627">
        <w:rPr>
          <w:rFonts w:ascii="Arial" w:hAnsi="Arial" w:cs="Arial" w:hint="cs"/>
          <w:sz w:val="28"/>
          <w:szCs w:val="28"/>
          <w:rtl/>
        </w:rPr>
        <w:t>□</w:t>
      </w:r>
      <w:r w:rsidRPr="00A57627">
        <w:rPr>
          <w:rFonts w:ascii="Simplified Arabic" w:hAnsi="Simplified Arabic" w:cs="Simplified Arabic"/>
          <w:sz w:val="28"/>
          <w:szCs w:val="28"/>
          <w:rtl/>
        </w:rPr>
        <w:t xml:space="preserve"> من</w:t>
      </w:r>
      <w:r w:rsidRPr="00A57627">
        <w:rPr>
          <w:rFonts w:ascii="Simplified Arabic" w:hAnsi="Simplified Arabic" w:cs="Simplified Arabic"/>
          <w:sz w:val="28"/>
          <w:szCs w:val="28"/>
        </w:rPr>
        <w:t xml:space="preserve"> 5</w:t>
      </w:r>
      <w:r w:rsidRPr="00A57627">
        <w:rPr>
          <w:rFonts w:ascii="Simplified Arabic" w:hAnsi="Simplified Arabic" w:cs="Simplified Arabic"/>
          <w:sz w:val="28"/>
          <w:szCs w:val="28"/>
          <w:rtl/>
        </w:rPr>
        <w:t xml:space="preserve"> إلى أقل من </w:t>
      </w:r>
      <w:r>
        <w:rPr>
          <w:rFonts w:ascii="Simplified Arabic" w:hAnsi="Simplified Arabic" w:cs="Simplified Arabic" w:hint="cs"/>
          <w:sz w:val="28"/>
          <w:szCs w:val="28"/>
          <w:lang w:bidi="ar-EG"/>
        </w:rPr>
        <w:t>10</w:t>
      </w:r>
      <w:r w:rsidRPr="00A57627">
        <w:rPr>
          <w:rFonts w:ascii="Simplified Arabic" w:hAnsi="Simplified Arabic" w:cs="Simplified Arabic"/>
          <w:sz w:val="28"/>
          <w:szCs w:val="28"/>
          <w:rtl/>
        </w:rPr>
        <w:t xml:space="preserve"> </w:t>
      </w:r>
      <w:r>
        <w:rPr>
          <w:rFonts w:ascii="Simplified Arabic" w:hAnsi="Simplified Arabic" w:cs="Simplified Arabic" w:hint="cs"/>
          <w:sz w:val="28"/>
          <w:szCs w:val="28"/>
          <w:rtl/>
        </w:rPr>
        <w:t>سنة</w:t>
      </w:r>
      <w:r w:rsidRPr="00A57627">
        <w:rPr>
          <w:rFonts w:ascii="Simplified Arabic" w:hAnsi="Simplified Arabic" w:cs="Simplified Arabic"/>
          <w:sz w:val="28"/>
          <w:szCs w:val="28"/>
          <w:rtl/>
        </w:rPr>
        <w:t xml:space="preserve">  </w:t>
      </w:r>
      <w:r w:rsidRPr="00A57627">
        <w:rPr>
          <w:rFonts w:ascii="Arial" w:hAnsi="Arial" w:cs="Arial" w:hint="cs"/>
          <w:sz w:val="28"/>
          <w:szCs w:val="28"/>
          <w:rtl/>
        </w:rPr>
        <w:t>□</w:t>
      </w:r>
      <w:r w:rsidRPr="00A57627">
        <w:rPr>
          <w:rFonts w:ascii="Simplified Arabic" w:hAnsi="Simplified Arabic" w:cs="Simplified Arabic"/>
          <w:sz w:val="28"/>
          <w:szCs w:val="28"/>
          <w:rtl/>
        </w:rPr>
        <w:t xml:space="preserve"> </w:t>
      </w:r>
      <w:r>
        <w:rPr>
          <w:rFonts w:ascii="Simplified Arabic" w:hAnsi="Simplified Arabic" w:cs="Simplified Arabic" w:hint="cs"/>
          <w:sz w:val="28"/>
          <w:szCs w:val="28"/>
          <w:lang w:bidi="ar-EG"/>
        </w:rPr>
        <w:t xml:space="preserve">10 </w:t>
      </w:r>
      <w:r>
        <w:rPr>
          <w:rFonts w:ascii="Simplified Arabic" w:hAnsi="Simplified Arabic" w:cs="Simplified Arabic" w:hint="cs"/>
          <w:sz w:val="28"/>
          <w:szCs w:val="28"/>
          <w:rtl/>
        </w:rPr>
        <w:t xml:space="preserve">اقل من </w:t>
      </w:r>
      <w:r>
        <w:rPr>
          <w:rFonts w:ascii="Simplified Arabic" w:hAnsi="Simplified Arabic" w:cs="Simplified Arabic" w:hint="cs"/>
          <w:sz w:val="28"/>
          <w:szCs w:val="28"/>
          <w:lang w:bidi="ar-EG"/>
        </w:rPr>
        <w:t>15</w:t>
      </w:r>
      <w:r>
        <w:rPr>
          <w:rFonts w:ascii="Simplified Arabic" w:hAnsi="Simplified Arabic" w:cs="Simplified Arabic" w:hint="cs"/>
          <w:sz w:val="28"/>
          <w:szCs w:val="28"/>
          <w:rtl/>
        </w:rPr>
        <w:t xml:space="preserve"> سنة </w:t>
      </w:r>
      <w:r w:rsidRPr="00A57627">
        <w:rPr>
          <w:rFonts w:ascii="Arial" w:hAnsi="Arial" w:cs="Arial" w:hint="cs"/>
          <w:sz w:val="28"/>
          <w:szCs w:val="28"/>
          <w:rtl/>
        </w:rPr>
        <w:t>□</w:t>
      </w:r>
      <w:r w:rsidRPr="00A57627">
        <w:rPr>
          <w:rFonts w:ascii="Simplified Arabic" w:hAnsi="Simplified Arabic" w:cs="Simplified Arabic"/>
          <w:sz w:val="28"/>
          <w:szCs w:val="28"/>
          <w:rtl/>
        </w:rPr>
        <w:t xml:space="preserve"> </w:t>
      </w:r>
      <w:r w:rsidRPr="00A57627">
        <w:rPr>
          <w:rFonts w:ascii="Simplified Arabic" w:hAnsi="Simplified Arabic" w:cs="Simplified Arabic"/>
          <w:sz w:val="28"/>
          <w:szCs w:val="28"/>
        </w:rPr>
        <w:t>15</w:t>
      </w:r>
      <w:r w:rsidRPr="00A57627">
        <w:rPr>
          <w:rFonts w:ascii="Simplified Arabic" w:hAnsi="Simplified Arabic" w:cs="Simplified Arabic"/>
          <w:sz w:val="28"/>
          <w:szCs w:val="28"/>
          <w:rtl/>
        </w:rPr>
        <w:t xml:space="preserve"> سنة فأكثر.</w:t>
      </w:r>
      <w:r w:rsidRPr="00A57627">
        <w:rPr>
          <w:rFonts w:ascii="Simplified Arabic" w:hAnsi="Simplified Arabic" w:cs="Simplified Arabic"/>
          <w:sz w:val="28"/>
          <w:szCs w:val="28"/>
        </w:rPr>
        <w:tab/>
      </w:r>
      <w:r w:rsidRPr="00A57627">
        <w:rPr>
          <w:rFonts w:ascii="Simplified Arabic" w:hAnsi="Simplified Arabic" w:cs="Simplified Arabic"/>
          <w:sz w:val="28"/>
          <w:szCs w:val="28"/>
        </w:rPr>
        <w:tab/>
      </w:r>
    </w:p>
    <w:p w14:paraId="7E4BC0B4" w14:textId="77777777" w:rsidR="00ED35D0" w:rsidRDefault="00ED35D0" w:rsidP="00593F7B">
      <w:pPr>
        <w:spacing w:line="360" w:lineRule="auto"/>
        <w:jc w:val="mediumKashida"/>
        <w:rPr>
          <w:rFonts w:ascii="Simplified Arabic" w:hAnsi="Simplified Arabic" w:cs="Simplified Arabic"/>
          <w:sz w:val="28"/>
          <w:szCs w:val="28"/>
          <w:rtl/>
          <w:lang w:bidi="ar-JO"/>
        </w:rPr>
      </w:pPr>
    </w:p>
    <w:p w14:paraId="3B2CADAE" w14:textId="77777777" w:rsidR="00ED35D0" w:rsidRDefault="00ED35D0" w:rsidP="00593F7B">
      <w:pPr>
        <w:spacing w:line="360" w:lineRule="auto"/>
        <w:jc w:val="mediumKashida"/>
        <w:rPr>
          <w:rFonts w:ascii="Simplified Arabic" w:hAnsi="Simplified Arabic" w:cs="Simplified Arabic"/>
          <w:sz w:val="28"/>
          <w:szCs w:val="28"/>
          <w:rtl/>
          <w:lang w:bidi="ar-JO"/>
        </w:rPr>
      </w:pPr>
    </w:p>
    <w:p w14:paraId="3C0FC274" w14:textId="77777777" w:rsidR="00ED35D0" w:rsidRDefault="00ED35D0" w:rsidP="00593F7B">
      <w:pPr>
        <w:spacing w:line="360" w:lineRule="auto"/>
        <w:jc w:val="mediumKashida"/>
        <w:rPr>
          <w:rFonts w:ascii="Simplified Arabic" w:hAnsi="Simplified Arabic" w:cs="Simplified Arabic"/>
          <w:sz w:val="28"/>
          <w:szCs w:val="28"/>
          <w:rtl/>
          <w:lang w:bidi="ar-JO"/>
        </w:rPr>
      </w:pPr>
    </w:p>
    <w:p w14:paraId="43A3B89A" w14:textId="77777777" w:rsidR="00ED35D0" w:rsidRDefault="00ED35D0" w:rsidP="00593F7B">
      <w:pPr>
        <w:spacing w:line="360" w:lineRule="auto"/>
        <w:jc w:val="mediumKashida"/>
        <w:rPr>
          <w:rFonts w:ascii="Simplified Arabic" w:hAnsi="Simplified Arabic" w:cs="Simplified Arabic"/>
          <w:sz w:val="28"/>
          <w:szCs w:val="28"/>
          <w:rtl/>
          <w:lang w:bidi="ar-JO"/>
        </w:rPr>
      </w:pPr>
    </w:p>
    <w:p w14:paraId="7AEDCB53" w14:textId="77777777" w:rsidR="00ED35D0" w:rsidRPr="008A5CC8" w:rsidRDefault="00ED35D0" w:rsidP="00593F7B">
      <w:pPr>
        <w:spacing w:line="360" w:lineRule="auto"/>
        <w:jc w:val="mediumKashida"/>
        <w:rPr>
          <w:rFonts w:ascii="Simplified Arabic" w:hAnsi="Simplified Arabic" w:cs="Simplified Arabic"/>
          <w:sz w:val="28"/>
          <w:szCs w:val="28"/>
          <w:rtl/>
          <w:lang w:bidi="ar-JO"/>
        </w:rPr>
      </w:pPr>
    </w:p>
    <w:p w14:paraId="0F9E3820" w14:textId="77777777" w:rsidR="00ED35D0" w:rsidRPr="008A5CC8" w:rsidRDefault="00ED35D0" w:rsidP="00593F7B">
      <w:pPr>
        <w:spacing w:line="360" w:lineRule="auto"/>
        <w:jc w:val="mediumKashida"/>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lastRenderedPageBreak/>
        <w:t>القسم الثاني: المتغيرات التي تتعلق بالدراسة ( المستقلة</w:t>
      </w:r>
      <w:r>
        <w:rPr>
          <w:rFonts w:ascii="Simplified Arabic" w:hAnsi="Simplified Arabic" w:cs="Simplified Arabic"/>
          <w:b/>
          <w:bCs/>
          <w:sz w:val="28"/>
          <w:szCs w:val="28"/>
          <w:rtl/>
          <w:lang w:bidi="ar-JO"/>
        </w:rPr>
        <w:t>،</w:t>
      </w:r>
      <w:r w:rsidRPr="008A5CC8">
        <w:rPr>
          <w:rFonts w:ascii="Simplified Arabic" w:hAnsi="Simplified Arabic" w:cs="Simplified Arabic"/>
          <w:b/>
          <w:bCs/>
          <w:sz w:val="28"/>
          <w:szCs w:val="28"/>
          <w:rtl/>
          <w:lang w:bidi="ar-JO"/>
        </w:rPr>
        <w:t>التابعة)</w:t>
      </w:r>
    </w:p>
    <w:tbl>
      <w:tblPr>
        <w:tblStyle w:val="a6"/>
        <w:tblpPr w:leftFromText="180" w:rightFromText="180" w:vertAnchor="page" w:horzAnchor="margin" w:tblpXSpec="center" w:tblpY="3683"/>
        <w:bidiVisual/>
        <w:tblW w:w="9728" w:type="dxa"/>
        <w:tblLook w:val="04A0" w:firstRow="1" w:lastRow="0" w:firstColumn="1" w:lastColumn="0" w:noHBand="0" w:noVBand="1"/>
      </w:tblPr>
      <w:tblGrid>
        <w:gridCol w:w="620"/>
        <w:gridCol w:w="3993"/>
        <w:gridCol w:w="810"/>
        <w:gridCol w:w="1034"/>
        <w:gridCol w:w="835"/>
        <w:gridCol w:w="835"/>
        <w:gridCol w:w="1601"/>
      </w:tblGrid>
      <w:tr w:rsidR="00ED35D0" w:rsidRPr="008A5CC8" w14:paraId="6E16EFBB" w14:textId="77777777" w:rsidTr="00593F7B">
        <w:tc>
          <w:tcPr>
            <w:tcW w:w="620" w:type="dxa"/>
          </w:tcPr>
          <w:p w14:paraId="43DBD899" w14:textId="77777777" w:rsidR="00ED35D0" w:rsidRPr="008A5CC8" w:rsidRDefault="00ED35D0" w:rsidP="00593F7B">
            <w:pPr>
              <w:spacing w:line="360" w:lineRule="auto"/>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 xml:space="preserve">الرقم </w:t>
            </w:r>
          </w:p>
        </w:tc>
        <w:tc>
          <w:tcPr>
            <w:tcW w:w="3993" w:type="dxa"/>
            <w:shd w:val="clear" w:color="auto" w:fill="FFFFFF" w:themeFill="background1"/>
          </w:tcPr>
          <w:p w14:paraId="64114F87" w14:textId="77777777" w:rsidR="00ED35D0" w:rsidRPr="008A5CC8" w:rsidRDefault="00ED35D0" w:rsidP="00593F7B">
            <w:pPr>
              <w:spacing w:line="36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الفقرة</w:t>
            </w:r>
          </w:p>
          <w:p w14:paraId="0724E81B" w14:textId="77777777" w:rsidR="00ED35D0" w:rsidRPr="008A5CC8" w:rsidRDefault="00ED35D0" w:rsidP="00593F7B">
            <w:pPr>
              <w:spacing w:line="360" w:lineRule="auto"/>
              <w:jc w:val="center"/>
              <w:rPr>
                <w:rFonts w:ascii="Simplified Arabic" w:hAnsi="Simplified Arabic" w:cs="Simplified Arabic"/>
                <w:b/>
                <w:bCs/>
                <w:sz w:val="28"/>
                <w:szCs w:val="28"/>
                <w:rtl/>
                <w:lang w:bidi="ar-JO"/>
              </w:rPr>
            </w:pPr>
          </w:p>
        </w:tc>
        <w:tc>
          <w:tcPr>
            <w:tcW w:w="810" w:type="dxa"/>
          </w:tcPr>
          <w:p w14:paraId="2DE9032A" w14:textId="77777777" w:rsidR="00ED35D0" w:rsidRPr="008A5CC8" w:rsidRDefault="00ED35D0" w:rsidP="00593F7B">
            <w:pPr>
              <w:spacing w:line="36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موافق بشدة</w:t>
            </w:r>
            <w:r>
              <w:rPr>
                <w:rFonts w:ascii="Simplified Arabic" w:hAnsi="Simplified Arabic" w:cs="Simplified Arabic"/>
                <w:b/>
                <w:bCs/>
                <w:sz w:val="28"/>
                <w:szCs w:val="28"/>
                <w:rtl/>
                <w:lang w:bidi="ar-JO"/>
              </w:rPr>
              <w:t xml:space="preserve"> </w:t>
            </w:r>
          </w:p>
        </w:tc>
        <w:tc>
          <w:tcPr>
            <w:tcW w:w="1034" w:type="dxa"/>
          </w:tcPr>
          <w:p w14:paraId="5F2B344D" w14:textId="77777777" w:rsidR="00ED35D0" w:rsidRPr="008A5CC8" w:rsidRDefault="00ED35D0" w:rsidP="00593F7B">
            <w:pPr>
              <w:spacing w:line="36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 xml:space="preserve">موافق </w:t>
            </w:r>
          </w:p>
        </w:tc>
        <w:tc>
          <w:tcPr>
            <w:tcW w:w="835" w:type="dxa"/>
          </w:tcPr>
          <w:p w14:paraId="17826A35" w14:textId="77777777" w:rsidR="00ED35D0" w:rsidRPr="008A5CC8" w:rsidRDefault="00ED35D0" w:rsidP="00593F7B">
            <w:pPr>
              <w:spacing w:line="36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محايد</w:t>
            </w:r>
            <w:r>
              <w:rPr>
                <w:rFonts w:ascii="Simplified Arabic" w:hAnsi="Simplified Arabic" w:cs="Simplified Arabic"/>
                <w:b/>
                <w:bCs/>
                <w:sz w:val="28"/>
                <w:szCs w:val="28"/>
                <w:rtl/>
                <w:lang w:bidi="ar-JO"/>
              </w:rPr>
              <w:t xml:space="preserve"> </w:t>
            </w:r>
          </w:p>
        </w:tc>
        <w:tc>
          <w:tcPr>
            <w:tcW w:w="835" w:type="dxa"/>
          </w:tcPr>
          <w:p w14:paraId="01312CE1" w14:textId="77777777" w:rsidR="00ED35D0" w:rsidRPr="008A5CC8" w:rsidRDefault="00ED35D0" w:rsidP="00593F7B">
            <w:pPr>
              <w:spacing w:line="36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 xml:space="preserve">غير موافق </w:t>
            </w:r>
          </w:p>
        </w:tc>
        <w:tc>
          <w:tcPr>
            <w:tcW w:w="1601" w:type="dxa"/>
          </w:tcPr>
          <w:p w14:paraId="56935B00" w14:textId="77777777" w:rsidR="00ED35D0" w:rsidRPr="008A5CC8" w:rsidRDefault="00ED35D0" w:rsidP="00593F7B">
            <w:pPr>
              <w:spacing w:line="360" w:lineRule="auto"/>
              <w:jc w:val="center"/>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 xml:space="preserve">غير موافق بشدة </w:t>
            </w:r>
          </w:p>
        </w:tc>
      </w:tr>
      <w:tr w:rsidR="00ED35D0" w:rsidRPr="008A5CC8" w14:paraId="3E26F2E9" w14:textId="77777777" w:rsidTr="00593F7B">
        <w:tc>
          <w:tcPr>
            <w:tcW w:w="9728" w:type="dxa"/>
            <w:gridSpan w:val="7"/>
          </w:tcPr>
          <w:p w14:paraId="00F7D159" w14:textId="77777777" w:rsidR="00ED35D0" w:rsidRPr="008A5CC8" w:rsidRDefault="00ED35D0" w:rsidP="00593F7B">
            <w:pPr>
              <w:spacing w:line="360" w:lineRule="auto"/>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المتغير المستقل</w:t>
            </w:r>
            <w:r>
              <w:rPr>
                <w:rFonts w:ascii="Simplified Arabic" w:hAnsi="Simplified Arabic" w:cs="Simplified Arabic"/>
                <w:b/>
                <w:bCs/>
                <w:sz w:val="28"/>
                <w:szCs w:val="28"/>
                <w:rtl/>
                <w:lang w:bidi="ar-JO"/>
              </w:rPr>
              <w:t>:</w:t>
            </w:r>
            <w:r>
              <w:rPr>
                <w:rFonts w:ascii="Simplified Arabic" w:hAnsi="Simplified Arabic" w:cs="Simplified Arabic" w:hint="cs"/>
                <w:b/>
                <w:bCs/>
                <w:sz w:val="28"/>
                <w:szCs w:val="28"/>
                <w:rtl/>
                <w:lang w:bidi="ar-JO"/>
              </w:rPr>
              <w:t xml:space="preserve">جودة الخدمات الصحية </w:t>
            </w:r>
          </w:p>
        </w:tc>
      </w:tr>
      <w:tr w:rsidR="00ED35D0" w:rsidRPr="008A5CC8" w14:paraId="2FC6B18D" w14:textId="77777777" w:rsidTr="00593F7B">
        <w:tc>
          <w:tcPr>
            <w:tcW w:w="9728" w:type="dxa"/>
            <w:gridSpan w:val="7"/>
          </w:tcPr>
          <w:p w14:paraId="7741BB98" w14:textId="77777777" w:rsidR="00ED35D0" w:rsidRPr="008A5CC8" w:rsidRDefault="00ED35D0" w:rsidP="00593F7B">
            <w:pPr>
              <w:spacing w:line="360" w:lineRule="auto"/>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 xml:space="preserve">البعد الأول: </w:t>
            </w:r>
            <w:r>
              <w:rPr>
                <w:rFonts w:ascii="Simplified Arabic" w:hAnsi="Simplified Arabic" w:cs="Simplified Arabic" w:hint="cs"/>
                <w:b/>
                <w:bCs/>
                <w:sz w:val="28"/>
                <w:szCs w:val="28"/>
                <w:rtl/>
                <w:lang w:bidi="ar-JO"/>
              </w:rPr>
              <w:t xml:space="preserve">الاعتمادية  </w:t>
            </w:r>
            <w:r w:rsidRPr="008A5CC8">
              <w:rPr>
                <w:rFonts w:ascii="Simplified Arabic" w:hAnsi="Simplified Arabic" w:cs="Simplified Arabic"/>
                <w:b/>
                <w:bCs/>
                <w:sz w:val="28"/>
                <w:szCs w:val="28"/>
                <w:rtl/>
                <w:lang w:bidi="ar-JO"/>
              </w:rPr>
              <w:t xml:space="preserve"> </w:t>
            </w:r>
            <w:r>
              <w:rPr>
                <w:rFonts w:ascii="Simplified Arabic" w:hAnsi="Simplified Arabic" w:cs="Simplified Arabic" w:hint="cs"/>
                <w:b/>
                <w:bCs/>
                <w:sz w:val="28"/>
                <w:szCs w:val="28"/>
                <w:rtl/>
                <w:lang w:bidi="ar-JO"/>
              </w:rPr>
              <w:t>: هي القدرة على تقديم الخدمة بدقة وموثوقية.</w:t>
            </w:r>
          </w:p>
        </w:tc>
      </w:tr>
      <w:tr w:rsidR="00ED35D0" w:rsidRPr="008A5CC8" w14:paraId="73E4457C" w14:textId="77777777" w:rsidTr="00593F7B">
        <w:tc>
          <w:tcPr>
            <w:tcW w:w="620" w:type="dxa"/>
          </w:tcPr>
          <w:p w14:paraId="7496474F"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1.</w:t>
            </w:r>
          </w:p>
        </w:tc>
        <w:tc>
          <w:tcPr>
            <w:tcW w:w="3993" w:type="dxa"/>
          </w:tcPr>
          <w:p w14:paraId="443AA0C7"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يلتزم المستشفى بتقديم الخدمات الصحية في المواعيد المحددة.</w:t>
            </w:r>
          </w:p>
        </w:tc>
        <w:tc>
          <w:tcPr>
            <w:tcW w:w="810" w:type="dxa"/>
          </w:tcPr>
          <w:p w14:paraId="1836CE88"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099E01E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0DBB2A1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6049CEC0"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0A8D9044"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097C80CF" w14:textId="77777777" w:rsidTr="00593F7B">
        <w:tc>
          <w:tcPr>
            <w:tcW w:w="620" w:type="dxa"/>
          </w:tcPr>
          <w:p w14:paraId="174A9C83"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2.</w:t>
            </w:r>
          </w:p>
        </w:tc>
        <w:tc>
          <w:tcPr>
            <w:tcW w:w="3993" w:type="dxa"/>
          </w:tcPr>
          <w:p w14:paraId="246307D0" w14:textId="77777777" w:rsidR="00ED35D0" w:rsidRPr="008A5CC8" w:rsidRDefault="00ED35D0" w:rsidP="00593F7B">
            <w:pPr>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يبسط المستشفى إجراءات العمل قدر الإمكان لضمان السرعة والسهولة في تقديم الخدمة.</w:t>
            </w:r>
          </w:p>
        </w:tc>
        <w:tc>
          <w:tcPr>
            <w:tcW w:w="810" w:type="dxa"/>
          </w:tcPr>
          <w:p w14:paraId="062F6F36"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64CA2A61"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3AC8BB2F"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41C1BBC9"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404DF35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1EF0B00A" w14:textId="77777777" w:rsidTr="00593F7B">
        <w:tc>
          <w:tcPr>
            <w:tcW w:w="620" w:type="dxa"/>
          </w:tcPr>
          <w:p w14:paraId="08664DE2"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3.</w:t>
            </w:r>
          </w:p>
        </w:tc>
        <w:tc>
          <w:tcPr>
            <w:tcW w:w="3993" w:type="dxa"/>
          </w:tcPr>
          <w:p w14:paraId="57C691EB"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يوفر المستشفى خدمة الاستفسار عبر الهاتف</w:t>
            </w:r>
          </w:p>
        </w:tc>
        <w:tc>
          <w:tcPr>
            <w:tcW w:w="810" w:type="dxa"/>
          </w:tcPr>
          <w:p w14:paraId="77D8D4C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5467285C"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14844471"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31424F8F"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57F2F6BE"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2C7B97B7" w14:textId="77777777" w:rsidTr="00593F7B">
        <w:tc>
          <w:tcPr>
            <w:tcW w:w="620" w:type="dxa"/>
          </w:tcPr>
          <w:p w14:paraId="129E4162"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4.</w:t>
            </w:r>
          </w:p>
        </w:tc>
        <w:tc>
          <w:tcPr>
            <w:tcW w:w="3993" w:type="dxa"/>
          </w:tcPr>
          <w:p w14:paraId="5C3F0698"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تتوفر المستشفى على جميع التخصصات الصحية المطلوبة</w:t>
            </w:r>
          </w:p>
        </w:tc>
        <w:tc>
          <w:tcPr>
            <w:tcW w:w="810" w:type="dxa"/>
          </w:tcPr>
          <w:p w14:paraId="78ECE5AF"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33345D11"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7AE31DA1"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75F49C20"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44167461"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2439BEFE" w14:textId="77777777" w:rsidTr="00593F7B">
        <w:tc>
          <w:tcPr>
            <w:tcW w:w="620" w:type="dxa"/>
          </w:tcPr>
          <w:p w14:paraId="1C77FF3B"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5.</w:t>
            </w:r>
          </w:p>
        </w:tc>
        <w:tc>
          <w:tcPr>
            <w:tcW w:w="3993" w:type="dxa"/>
          </w:tcPr>
          <w:p w14:paraId="4287334E" w14:textId="77777777" w:rsidR="00ED35D0" w:rsidRPr="00086FF7" w:rsidRDefault="00ED35D0" w:rsidP="00593F7B">
            <w:pPr>
              <w:spacing w:line="360" w:lineRule="auto"/>
              <w:jc w:val="both"/>
              <w:rPr>
                <w:rFonts w:ascii="Simplified Arabic" w:hAnsi="Simplified Arabic" w:cs="Simplified Arabic"/>
                <w:sz w:val="28"/>
                <w:szCs w:val="28"/>
                <w:rtl/>
                <w:lang w:bidi="ar-JO"/>
              </w:rPr>
            </w:pPr>
            <w:r w:rsidRPr="00086FF7">
              <w:rPr>
                <w:rFonts w:ascii="Simplified Arabic" w:hAnsi="Simplified Arabic" w:cs="Simplified Arabic" w:hint="cs"/>
                <w:sz w:val="28"/>
                <w:szCs w:val="28"/>
                <w:rtl/>
                <w:lang w:bidi="ar-JO"/>
              </w:rPr>
              <w:t xml:space="preserve">يتمتع العاملون والأطباء في </w:t>
            </w:r>
            <w:r>
              <w:rPr>
                <w:rFonts w:ascii="Simplified Arabic" w:hAnsi="Simplified Arabic" w:cs="Simplified Arabic" w:hint="cs"/>
                <w:sz w:val="28"/>
                <w:szCs w:val="28"/>
                <w:rtl/>
                <w:lang w:bidi="ar-JO"/>
              </w:rPr>
              <w:t>المستشفى</w:t>
            </w:r>
            <w:r w:rsidRPr="00086FF7">
              <w:rPr>
                <w:rFonts w:ascii="Simplified Arabic" w:hAnsi="Simplified Arabic" w:cs="Simplified Arabic" w:hint="cs"/>
                <w:sz w:val="28"/>
                <w:szCs w:val="28"/>
                <w:rtl/>
                <w:lang w:bidi="ar-JO"/>
              </w:rPr>
              <w:t xml:space="preserve"> بالمهارات العالية</w:t>
            </w:r>
          </w:p>
        </w:tc>
        <w:tc>
          <w:tcPr>
            <w:tcW w:w="810" w:type="dxa"/>
          </w:tcPr>
          <w:p w14:paraId="57C80C01"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308165F2"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6F30B7BF"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3B061B7D"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7459630C"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5E392D9B" w14:textId="77777777" w:rsidTr="00593F7B">
        <w:tc>
          <w:tcPr>
            <w:tcW w:w="9728" w:type="dxa"/>
            <w:gridSpan w:val="7"/>
          </w:tcPr>
          <w:p w14:paraId="5660E4DF" w14:textId="77777777" w:rsidR="00ED35D0" w:rsidRPr="008A5CC8" w:rsidRDefault="00ED35D0" w:rsidP="00593F7B">
            <w:pPr>
              <w:spacing w:line="360" w:lineRule="auto"/>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 xml:space="preserve">البعد الثاني: </w:t>
            </w:r>
            <w:r>
              <w:rPr>
                <w:rFonts w:ascii="Simplified Arabic" w:hAnsi="Simplified Arabic" w:cs="Simplified Arabic" w:hint="cs"/>
                <w:b/>
                <w:bCs/>
                <w:sz w:val="28"/>
                <w:szCs w:val="28"/>
                <w:rtl/>
                <w:lang w:bidi="ar-JO"/>
              </w:rPr>
              <w:t>الملموسية: هي جميع المعدات المادية والبشرية ومعدات الإتصال والمباني والمظهر المادي للمنشأة والأدوات.</w:t>
            </w:r>
          </w:p>
        </w:tc>
      </w:tr>
      <w:tr w:rsidR="00ED35D0" w:rsidRPr="008A5CC8" w14:paraId="4339FB86" w14:textId="77777777" w:rsidTr="00593F7B">
        <w:tc>
          <w:tcPr>
            <w:tcW w:w="620" w:type="dxa"/>
          </w:tcPr>
          <w:p w14:paraId="5297710B"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lastRenderedPageBreak/>
              <w:t>6.</w:t>
            </w:r>
          </w:p>
        </w:tc>
        <w:tc>
          <w:tcPr>
            <w:tcW w:w="3993" w:type="dxa"/>
          </w:tcPr>
          <w:p w14:paraId="16D895C1" w14:textId="77777777" w:rsidR="00ED35D0" w:rsidRPr="008A5CC8" w:rsidRDefault="00ED35D0" w:rsidP="00593F7B">
            <w:pPr>
              <w:spacing w:line="360" w:lineRule="auto"/>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المستشفى مجهز بأحدث المعدات والتقنيات التكنولوجية.</w:t>
            </w:r>
          </w:p>
        </w:tc>
        <w:tc>
          <w:tcPr>
            <w:tcW w:w="810" w:type="dxa"/>
          </w:tcPr>
          <w:p w14:paraId="0DF5D007"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2A3A57E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1B4A73E9"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124D805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424098FD"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1E9566C8" w14:textId="77777777" w:rsidTr="00593F7B">
        <w:tc>
          <w:tcPr>
            <w:tcW w:w="620" w:type="dxa"/>
          </w:tcPr>
          <w:p w14:paraId="227326D0"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7.</w:t>
            </w:r>
          </w:p>
        </w:tc>
        <w:tc>
          <w:tcPr>
            <w:tcW w:w="3993" w:type="dxa"/>
          </w:tcPr>
          <w:p w14:paraId="36A4B8F4"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يتوفر المستشفى على التدفئة والتهوية داخل غرف العلاج</w:t>
            </w:r>
          </w:p>
        </w:tc>
        <w:tc>
          <w:tcPr>
            <w:tcW w:w="810" w:type="dxa"/>
          </w:tcPr>
          <w:p w14:paraId="685835BD"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1B129058"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32383D09"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328A5D89"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01330D64"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69AC047D" w14:textId="77777777" w:rsidTr="00593F7B">
        <w:tc>
          <w:tcPr>
            <w:tcW w:w="620" w:type="dxa"/>
          </w:tcPr>
          <w:p w14:paraId="6494DC00"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8.</w:t>
            </w:r>
          </w:p>
        </w:tc>
        <w:tc>
          <w:tcPr>
            <w:tcW w:w="3993" w:type="dxa"/>
          </w:tcPr>
          <w:p w14:paraId="3DC8CD12"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rPr>
              <w:t>مستوى نظافة المعدات والأدوات الطبية والأفرشة عال جداً.</w:t>
            </w:r>
          </w:p>
        </w:tc>
        <w:tc>
          <w:tcPr>
            <w:tcW w:w="810" w:type="dxa"/>
          </w:tcPr>
          <w:p w14:paraId="5B6FFE55"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727CF810"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3F458150"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687EAB82"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5E86851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491068E5" w14:textId="77777777" w:rsidTr="00593F7B">
        <w:tc>
          <w:tcPr>
            <w:tcW w:w="620" w:type="dxa"/>
          </w:tcPr>
          <w:p w14:paraId="07352068"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9.</w:t>
            </w:r>
          </w:p>
        </w:tc>
        <w:tc>
          <w:tcPr>
            <w:tcW w:w="3993" w:type="dxa"/>
          </w:tcPr>
          <w:p w14:paraId="1C28E5F6"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موقع العيادة الملائم يسهل الوصول إليه بسرعة</w:t>
            </w:r>
          </w:p>
        </w:tc>
        <w:tc>
          <w:tcPr>
            <w:tcW w:w="810" w:type="dxa"/>
          </w:tcPr>
          <w:p w14:paraId="680AE056"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044D3882"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217D90F8"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692F4758"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55D0DF39"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62EE2BD5" w14:textId="77777777" w:rsidTr="00593F7B">
        <w:tc>
          <w:tcPr>
            <w:tcW w:w="620" w:type="dxa"/>
          </w:tcPr>
          <w:p w14:paraId="1594F535" w14:textId="77777777" w:rsidR="00ED35D0" w:rsidRPr="008A5CC8" w:rsidRDefault="00ED35D0" w:rsidP="00593F7B">
            <w:pPr>
              <w:spacing w:line="360" w:lineRule="auto"/>
              <w:jc w:val="both"/>
              <w:rPr>
                <w:rFonts w:ascii="Simplified Arabic" w:hAnsi="Simplified Arabic" w:cs="Simplified Arabic"/>
                <w:b/>
                <w:bCs/>
                <w:color w:val="FF0000"/>
                <w:sz w:val="28"/>
                <w:szCs w:val="28"/>
                <w:rtl/>
                <w:lang w:bidi="ar-JO"/>
              </w:rPr>
            </w:pPr>
            <w:r w:rsidRPr="008A5CC8">
              <w:rPr>
                <w:rFonts w:ascii="Simplified Arabic" w:hAnsi="Simplified Arabic" w:cs="Simplified Arabic"/>
                <w:b/>
                <w:bCs/>
                <w:sz w:val="28"/>
                <w:szCs w:val="28"/>
                <w:rtl/>
                <w:lang w:bidi="ar-JO"/>
              </w:rPr>
              <w:t>10.</w:t>
            </w:r>
          </w:p>
        </w:tc>
        <w:tc>
          <w:tcPr>
            <w:tcW w:w="3993" w:type="dxa"/>
          </w:tcPr>
          <w:p w14:paraId="0E8FA7D5"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يتمتع الموظفون بمظهر لائق وأنيق</w:t>
            </w:r>
          </w:p>
        </w:tc>
        <w:tc>
          <w:tcPr>
            <w:tcW w:w="810" w:type="dxa"/>
          </w:tcPr>
          <w:p w14:paraId="382644FC"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2F3150A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11EF55EF"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25C067B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61570881"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3763E95F" w14:textId="77777777" w:rsidTr="00593F7B">
        <w:tc>
          <w:tcPr>
            <w:tcW w:w="9728" w:type="dxa"/>
            <w:gridSpan w:val="7"/>
          </w:tcPr>
          <w:p w14:paraId="66146497" w14:textId="77777777" w:rsidR="00ED35D0" w:rsidRPr="008A5CC8" w:rsidRDefault="00ED35D0" w:rsidP="00593F7B">
            <w:pPr>
              <w:spacing w:line="360" w:lineRule="auto"/>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 xml:space="preserve">البعد الثالث: </w:t>
            </w:r>
            <w:r>
              <w:rPr>
                <w:rFonts w:ascii="Simplified Arabic" w:hAnsi="Simplified Arabic" w:cs="Simplified Arabic" w:hint="cs"/>
                <w:b/>
                <w:bCs/>
                <w:sz w:val="28"/>
                <w:szCs w:val="28"/>
                <w:rtl/>
                <w:lang w:bidi="ar-JO"/>
              </w:rPr>
              <w:t>التعاطف : هو الإهتمام والرعاية المقدمة للمرضى</w:t>
            </w:r>
          </w:p>
        </w:tc>
      </w:tr>
      <w:tr w:rsidR="00ED35D0" w:rsidRPr="008A5CC8" w14:paraId="45478266" w14:textId="77777777" w:rsidTr="00593F7B">
        <w:tc>
          <w:tcPr>
            <w:tcW w:w="620" w:type="dxa"/>
          </w:tcPr>
          <w:p w14:paraId="0EFCA64D"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11.</w:t>
            </w:r>
          </w:p>
        </w:tc>
        <w:tc>
          <w:tcPr>
            <w:tcW w:w="3993" w:type="dxa"/>
          </w:tcPr>
          <w:p w14:paraId="0D8481B6"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يوضح في العاملون في المستشفى المشاكل الصحية التي أعاني منها بطريقة أفهمها.</w:t>
            </w:r>
          </w:p>
        </w:tc>
        <w:tc>
          <w:tcPr>
            <w:tcW w:w="810" w:type="dxa"/>
          </w:tcPr>
          <w:p w14:paraId="2F70DD4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17E52B62"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4DBE127C"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0FD80E9E"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6EB588A1"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1C7A59A6" w14:textId="77777777" w:rsidTr="00593F7B">
        <w:tc>
          <w:tcPr>
            <w:tcW w:w="620" w:type="dxa"/>
          </w:tcPr>
          <w:p w14:paraId="63624AE9"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12.</w:t>
            </w:r>
          </w:p>
        </w:tc>
        <w:tc>
          <w:tcPr>
            <w:tcW w:w="3993" w:type="dxa"/>
          </w:tcPr>
          <w:p w14:paraId="4CE0ADE7"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يحرص الطبيب على راحتك اثناء العلاج</w:t>
            </w:r>
          </w:p>
        </w:tc>
        <w:tc>
          <w:tcPr>
            <w:tcW w:w="810" w:type="dxa"/>
          </w:tcPr>
          <w:p w14:paraId="627C47EA"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54DFC368"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27586019"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046B6777"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276D058A"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02E3E535" w14:textId="77777777" w:rsidTr="00593F7B">
        <w:tc>
          <w:tcPr>
            <w:tcW w:w="620" w:type="dxa"/>
          </w:tcPr>
          <w:p w14:paraId="1CCDF8F8"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13.</w:t>
            </w:r>
          </w:p>
        </w:tc>
        <w:tc>
          <w:tcPr>
            <w:tcW w:w="3993" w:type="dxa"/>
          </w:tcPr>
          <w:p w14:paraId="24D4F665"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يوجد روح المزاح والدعابة في التعامل مع المريض</w:t>
            </w:r>
          </w:p>
        </w:tc>
        <w:tc>
          <w:tcPr>
            <w:tcW w:w="810" w:type="dxa"/>
          </w:tcPr>
          <w:p w14:paraId="18FD524B"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494AB34E"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51CD89AE"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5527C9F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727B652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4C23F564" w14:textId="77777777" w:rsidTr="00593F7B">
        <w:tc>
          <w:tcPr>
            <w:tcW w:w="620" w:type="dxa"/>
          </w:tcPr>
          <w:p w14:paraId="7BDCCE89"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14.</w:t>
            </w:r>
          </w:p>
        </w:tc>
        <w:tc>
          <w:tcPr>
            <w:tcW w:w="3993" w:type="dxa"/>
          </w:tcPr>
          <w:p w14:paraId="60EC4505"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يصغي الأطباء بشكل كامل إلى شكاوي المريض</w:t>
            </w:r>
          </w:p>
        </w:tc>
        <w:tc>
          <w:tcPr>
            <w:tcW w:w="810" w:type="dxa"/>
          </w:tcPr>
          <w:p w14:paraId="6320CD1F"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7C6A0536"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0A56D87D"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40BBEE3B"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04AF1777"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234E898C" w14:textId="77777777" w:rsidTr="00593F7B">
        <w:trPr>
          <w:trHeight w:val="827"/>
        </w:trPr>
        <w:tc>
          <w:tcPr>
            <w:tcW w:w="620" w:type="dxa"/>
          </w:tcPr>
          <w:p w14:paraId="1A89C9E8"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15.</w:t>
            </w:r>
          </w:p>
        </w:tc>
        <w:tc>
          <w:tcPr>
            <w:tcW w:w="3993" w:type="dxa"/>
          </w:tcPr>
          <w:p w14:paraId="3313952F"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 هناك مراعاة لظروف المريض واحتياجاته</w:t>
            </w:r>
          </w:p>
        </w:tc>
        <w:tc>
          <w:tcPr>
            <w:tcW w:w="810" w:type="dxa"/>
          </w:tcPr>
          <w:p w14:paraId="114F05FE"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1FA5938D"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2E1A5D7E"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44817960"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361A201B"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624E8C86" w14:textId="77777777" w:rsidTr="00593F7B">
        <w:tc>
          <w:tcPr>
            <w:tcW w:w="9728" w:type="dxa"/>
            <w:gridSpan w:val="7"/>
          </w:tcPr>
          <w:p w14:paraId="16FF7C41" w14:textId="77777777" w:rsidR="00ED35D0" w:rsidRPr="008A5CC8" w:rsidRDefault="00ED35D0" w:rsidP="00593F7B">
            <w:pPr>
              <w:tabs>
                <w:tab w:val="left" w:pos="3677"/>
              </w:tabs>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 xml:space="preserve">المتغير التابع: </w:t>
            </w:r>
            <w:r>
              <w:rPr>
                <w:rFonts w:ascii="Simplified Arabic" w:hAnsi="Simplified Arabic" w:cs="Simplified Arabic" w:hint="cs"/>
                <w:b/>
                <w:bCs/>
                <w:sz w:val="28"/>
                <w:szCs w:val="28"/>
                <w:rtl/>
                <w:lang w:bidi="ar-JO"/>
              </w:rPr>
              <w:t xml:space="preserve">رضا العملاء </w:t>
            </w:r>
          </w:p>
        </w:tc>
      </w:tr>
      <w:tr w:rsidR="00ED35D0" w:rsidRPr="008A5CC8" w14:paraId="2AB9DC85" w14:textId="77777777" w:rsidTr="00593F7B">
        <w:tc>
          <w:tcPr>
            <w:tcW w:w="620" w:type="dxa"/>
          </w:tcPr>
          <w:p w14:paraId="7A71D262"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lastRenderedPageBreak/>
              <w:t>16.</w:t>
            </w:r>
          </w:p>
        </w:tc>
        <w:tc>
          <w:tcPr>
            <w:tcW w:w="3993" w:type="dxa"/>
          </w:tcPr>
          <w:p w14:paraId="7BA0F468" w14:textId="77777777" w:rsidR="00ED35D0" w:rsidRPr="008A5CC8" w:rsidRDefault="00ED35D0" w:rsidP="00593F7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الخدمات الطارئة متاحة عند الحاجة. </w:t>
            </w:r>
          </w:p>
        </w:tc>
        <w:tc>
          <w:tcPr>
            <w:tcW w:w="810" w:type="dxa"/>
          </w:tcPr>
          <w:p w14:paraId="68CD2EE4"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228CDD70"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1117C7CA"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58584967"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4E04D706"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44B8AE87" w14:textId="77777777" w:rsidTr="00593F7B">
        <w:tc>
          <w:tcPr>
            <w:tcW w:w="620" w:type="dxa"/>
          </w:tcPr>
          <w:p w14:paraId="374D9DE7"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17.</w:t>
            </w:r>
          </w:p>
        </w:tc>
        <w:tc>
          <w:tcPr>
            <w:tcW w:w="3993" w:type="dxa"/>
          </w:tcPr>
          <w:p w14:paraId="37AF7A9D"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rPr>
              <w:t>تسهر المؤسسة الصحية على توفير الإضاءة والتدفئة و الراحة والهدوء في الغرفة</w:t>
            </w:r>
          </w:p>
        </w:tc>
        <w:tc>
          <w:tcPr>
            <w:tcW w:w="810" w:type="dxa"/>
          </w:tcPr>
          <w:p w14:paraId="61FFAEC0"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28DFF429"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32A69EC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3D257ED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627F3247"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695890FB" w14:textId="77777777" w:rsidTr="00593F7B">
        <w:trPr>
          <w:trHeight w:val="413"/>
        </w:trPr>
        <w:tc>
          <w:tcPr>
            <w:tcW w:w="620" w:type="dxa"/>
          </w:tcPr>
          <w:p w14:paraId="7C0C379F"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18.</w:t>
            </w:r>
          </w:p>
        </w:tc>
        <w:tc>
          <w:tcPr>
            <w:tcW w:w="3993" w:type="dxa"/>
          </w:tcPr>
          <w:p w14:paraId="7BBED302" w14:textId="77777777" w:rsidR="00ED35D0" w:rsidRPr="008A5CC8" w:rsidRDefault="00ED35D0" w:rsidP="00593F7B">
            <w:pPr>
              <w:spacing w:line="360" w:lineRule="auto"/>
              <w:jc w:val="both"/>
              <w:rPr>
                <w:rFonts w:ascii="Simplified Arabic" w:hAnsi="Simplified Arabic" w:cs="Simplified Arabic"/>
                <w:color w:val="212529"/>
                <w:sz w:val="28"/>
                <w:szCs w:val="28"/>
                <w:rtl/>
              </w:rPr>
            </w:pPr>
            <w:r>
              <w:rPr>
                <w:rFonts w:ascii="Simplified Arabic" w:hAnsi="Simplified Arabic" w:cs="Simplified Arabic" w:hint="cs"/>
                <w:color w:val="212529"/>
                <w:sz w:val="28"/>
                <w:szCs w:val="28"/>
                <w:rtl/>
              </w:rPr>
              <w:t>يتلقى المرضى حسن المعاملة من طاقم الاستقبال</w:t>
            </w:r>
          </w:p>
        </w:tc>
        <w:tc>
          <w:tcPr>
            <w:tcW w:w="810" w:type="dxa"/>
          </w:tcPr>
          <w:p w14:paraId="62B1E47E"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5D979DD9"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1C8F7323"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4640CF5F"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3F603831"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6FBBFCF4" w14:textId="77777777" w:rsidTr="00593F7B">
        <w:tc>
          <w:tcPr>
            <w:tcW w:w="620" w:type="dxa"/>
          </w:tcPr>
          <w:p w14:paraId="05BEDD94"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19.</w:t>
            </w:r>
          </w:p>
        </w:tc>
        <w:tc>
          <w:tcPr>
            <w:tcW w:w="3993" w:type="dxa"/>
          </w:tcPr>
          <w:p w14:paraId="06473BEE" w14:textId="77777777" w:rsidR="00ED35D0" w:rsidRPr="008A5CC8" w:rsidRDefault="00ED35D0" w:rsidP="00593F7B">
            <w:pPr>
              <w:spacing w:line="360" w:lineRule="auto"/>
              <w:jc w:val="both"/>
              <w:rPr>
                <w:rFonts w:ascii="Simplified Arabic" w:hAnsi="Simplified Arabic" w:cs="Simplified Arabic"/>
                <w:color w:val="000000" w:themeColor="text1"/>
                <w:sz w:val="28"/>
                <w:szCs w:val="28"/>
                <w:rtl/>
                <w:lang w:bidi="ar-JO"/>
              </w:rPr>
            </w:pPr>
            <w:r>
              <w:rPr>
                <w:rFonts w:ascii="Simplified Arabic" w:hAnsi="Simplified Arabic" w:cs="Simplified Arabic" w:hint="cs"/>
                <w:color w:val="000000" w:themeColor="text1"/>
                <w:sz w:val="28"/>
                <w:szCs w:val="28"/>
                <w:rtl/>
                <w:lang w:bidi="ar-JO"/>
              </w:rPr>
              <w:t>تقدم المستشفى خدمات تكميلية مما يزيد من شعور الزبون بالمتعة</w:t>
            </w:r>
          </w:p>
        </w:tc>
        <w:tc>
          <w:tcPr>
            <w:tcW w:w="810" w:type="dxa"/>
          </w:tcPr>
          <w:p w14:paraId="75D2BFAC"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31101BC0"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52056EBD"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35762845"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10F3B038"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r w:rsidR="00ED35D0" w:rsidRPr="008A5CC8" w14:paraId="2E5D76F7" w14:textId="77777777" w:rsidTr="00593F7B">
        <w:tc>
          <w:tcPr>
            <w:tcW w:w="620" w:type="dxa"/>
          </w:tcPr>
          <w:p w14:paraId="19E407B7" w14:textId="77777777" w:rsidR="00ED35D0" w:rsidRPr="008A5CC8" w:rsidRDefault="00ED35D0" w:rsidP="00593F7B">
            <w:pPr>
              <w:spacing w:line="360" w:lineRule="auto"/>
              <w:jc w:val="both"/>
              <w:rPr>
                <w:rFonts w:ascii="Simplified Arabic" w:hAnsi="Simplified Arabic" w:cs="Simplified Arabic"/>
                <w:b/>
                <w:bCs/>
                <w:sz w:val="28"/>
                <w:szCs w:val="28"/>
                <w:rtl/>
                <w:lang w:bidi="ar-JO"/>
              </w:rPr>
            </w:pPr>
            <w:r w:rsidRPr="008A5CC8">
              <w:rPr>
                <w:rFonts w:ascii="Simplified Arabic" w:hAnsi="Simplified Arabic" w:cs="Simplified Arabic"/>
                <w:b/>
                <w:bCs/>
                <w:sz w:val="28"/>
                <w:szCs w:val="28"/>
                <w:rtl/>
                <w:lang w:bidi="ar-JO"/>
              </w:rPr>
              <w:t>20.</w:t>
            </w:r>
          </w:p>
        </w:tc>
        <w:tc>
          <w:tcPr>
            <w:tcW w:w="3993" w:type="dxa"/>
          </w:tcPr>
          <w:p w14:paraId="5C08C0AF" w14:textId="77777777" w:rsidR="00ED35D0" w:rsidRPr="008A5CC8" w:rsidRDefault="00ED35D0" w:rsidP="00593F7B">
            <w:pPr>
              <w:spacing w:line="360" w:lineRule="auto"/>
              <w:jc w:val="both"/>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تقوم المستشفى بمتابعة الشكاوي المرضى وتقديم الحلول المناسبة</w:t>
            </w:r>
          </w:p>
        </w:tc>
        <w:tc>
          <w:tcPr>
            <w:tcW w:w="810" w:type="dxa"/>
          </w:tcPr>
          <w:p w14:paraId="56D4E52C"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034" w:type="dxa"/>
          </w:tcPr>
          <w:p w14:paraId="40689C88"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0849D531"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835" w:type="dxa"/>
          </w:tcPr>
          <w:p w14:paraId="13846CBB"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c>
          <w:tcPr>
            <w:tcW w:w="1601" w:type="dxa"/>
          </w:tcPr>
          <w:p w14:paraId="5A4BF0B0" w14:textId="77777777" w:rsidR="00ED35D0" w:rsidRPr="008A5CC8" w:rsidRDefault="00ED35D0" w:rsidP="00593F7B">
            <w:pPr>
              <w:spacing w:line="360" w:lineRule="auto"/>
              <w:jc w:val="both"/>
              <w:rPr>
                <w:rFonts w:ascii="Simplified Arabic" w:hAnsi="Simplified Arabic" w:cs="Simplified Arabic"/>
                <w:sz w:val="28"/>
                <w:szCs w:val="28"/>
                <w:rtl/>
                <w:lang w:bidi="ar-JO"/>
              </w:rPr>
            </w:pPr>
          </w:p>
        </w:tc>
      </w:tr>
    </w:tbl>
    <w:p w14:paraId="678C1FF0" w14:textId="77777777" w:rsidR="001F09A0" w:rsidRPr="001554EF" w:rsidRDefault="001F09A0" w:rsidP="000D5453">
      <w:pPr>
        <w:spacing w:line="360" w:lineRule="auto"/>
        <w:rPr>
          <w:rFonts w:ascii="Simplified Arabic" w:eastAsia="Arial" w:hAnsi="Simplified Arabic" w:cs="Simplified Arabic"/>
          <w:b/>
          <w:sz w:val="28"/>
          <w:szCs w:val="28"/>
        </w:rPr>
        <w:sectPr w:rsidR="001F09A0" w:rsidRPr="001554EF" w:rsidSect="001F09A0">
          <w:headerReference w:type="default" r:id="rId14"/>
          <w:footerReference w:type="even" r:id="rId15"/>
          <w:pgSz w:w="11907" w:h="16840" w:code="9"/>
          <w:pgMar w:top="1701" w:right="1985" w:bottom="1418" w:left="1418" w:header="720" w:footer="720" w:gutter="0"/>
          <w:pgNumType w:fmt="numberInDash" w:start="1"/>
          <w:cols w:space="720"/>
          <w:titlePg/>
          <w:docGrid w:linePitch="299"/>
        </w:sectPr>
      </w:pPr>
    </w:p>
    <w:p w14:paraId="05B228B6" w14:textId="77777777" w:rsidR="001F09A0" w:rsidRPr="006860DF" w:rsidRDefault="001F09A0" w:rsidP="000D5453">
      <w:pPr>
        <w:spacing w:line="360" w:lineRule="auto"/>
        <w:jc w:val="both"/>
        <w:rPr>
          <w:rFonts w:asciiTheme="majorBidi" w:hAnsiTheme="majorBidi" w:cstheme="majorBidi"/>
          <w:sz w:val="28"/>
          <w:szCs w:val="28"/>
          <w:lang w:bidi="ar-JO"/>
        </w:rPr>
        <w:sectPr w:rsidR="001F09A0" w:rsidRPr="006860DF" w:rsidSect="001F09A0">
          <w:pgSz w:w="11907" w:h="16840" w:code="9"/>
          <w:pgMar w:top="1701" w:right="1985" w:bottom="1418" w:left="1418" w:header="720" w:footer="720" w:gutter="0"/>
          <w:pgNumType w:fmt="arabicAbjad"/>
          <w:cols w:space="720"/>
        </w:sectPr>
      </w:pPr>
    </w:p>
    <w:p w14:paraId="201C2F61" w14:textId="15E34E65" w:rsidR="00B509F9" w:rsidRPr="001554EF" w:rsidRDefault="00B509F9" w:rsidP="000D3ED9">
      <w:pPr>
        <w:spacing w:line="360" w:lineRule="auto"/>
        <w:jc w:val="center"/>
        <w:rPr>
          <w:rFonts w:ascii="Simplified Arabic" w:eastAsia="Arial" w:hAnsi="Simplified Arabic" w:cs="Simplified Arabic"/>
          <w:b/>
          <w:sz w:val="28"/>
          <w:szCs w:val="28"/>
        </w:rPr>
        <w:sectPr w:rsidR="00B509F9" w:rsidRPr="001554EF" w:rsidSect="00E27761">
          <w:headerReference w:type="default" r:id="rId16"/>
          <w:footerReference w:type="even" r:id="rId17"/>
          <w:pgSz w:w="11907" w:h="16840" w:code="9"/>
          <w:pgMar w:top="1701" w:right="1985" w:bottom="1418" w:left="1418" w:header="720" w:footer="720" w:gutter="0"/>
          <w:pgNumType w:fmt="numberInDash" w:start="1"/>
          <w:cols w:space="720"/>
          <w:titlePg/>
          <w:docGrid w:linePitch="299"/>
        </w:sectPr>
      </w:pPr>
    </w:p>
    <w:p w14:paraId="74526032" w14:textId="77777777" w:rsidR="00B509F9" w:rsidRPr="006860DF" w:rsidRDefault="00B509F9" w:rsidP="000D3ED9">
      <w:pPr>
        <w:spacing w:line="360" w:lineRule="auto"/>
        <w:jc w:val="both"/>
        <w:rPr>
          <w:rFonts w:asciiTheme="majorBidi" w:hAnsiTheme="majorBidi" w:cstheme="majorBidi"/>
          <w:sz w:val="28"/>
          <w:szCs w:val="28"/>
          <w:lang w:bidi="ar-JO"/>
        </w:rPr>
        <w:sectPr w:rsidR="00B509F9" w:rsidRPr="006860DF" w:rsidSect="00B509F9">
          <w:pgSz w:w="11907" w:h="16840" w:code="9"/>
          <w:pgMar w:top="1701" w:right="1985" w:bottom="1418" w:left="1418" w:header="720" w:footer="720" w:gutter="0"/>
          <w:pgNumType w:fmt="arabicAbjad"/>
          <w:cols w:space="720"/>
        </w:sectPr>
      </w:pPr>
    </w:p>
    <w:p w14:paraId="5C03D617" w14:textId="0B21ABF8" w:rsidR="000B0414" w:rsidRPr="00A87B6D" w:rsidRDefault="000B0414" w:rsidP="00B509F9">
      <w:pPr>
        <w:spacing w:line="360" w:lineRule="auto"/>
        <w:jc w:val="center"/>
        <w:rPr>
          <w:rFonts w:asciiTheme="majorBidi" w:eastAsia="Times New Roman" w:hAnsiTheme="majorBidi" w:cstheme="majorBidi"/>
          <w:b/>
          <w:bCs/>
        </w:rPr>
      </w:pPr>
    </w:p>
    <w:sectPr w:rsidR="000B0414" w:rsidRPr="00A87B6D" w:rsidSect="00C9793C">
      <w:headerReference w:type="even" r:id="rId18"/>
      <w:headerReference w:type="default" r:id="rId19"/>
      <w:pgSz w:w="11906" w:h="16838"/>
      <w:pgMar w:top="1418" w:right="1985" w:bottom="1418" w:left="1418"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C907C" w14:textId="77777777" w:rsidR="00EA4BEC" w:rsidRDefault="00EA4BEC">
      <w:r>
        <w:separator/>
      </w:r>
    </w:p>
  </w:endnote>
  <w:endnote w:type="continuationSeparator" w:id="0">
    <w:p w14:paraId="3F17AB66" w14:textId="77777777" w:rsidR="00EA4BEC" w:rsidRDefault="00EA4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abic Transparent">
    <w:altName w:val="Sylfaen"/>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coType Naskh">
    <w:charset w:val="B2"/>
    <w:family w:val="auto"/>
    <w:pitch w:val="variable"/>
    <w:sig w:usb0="00002001" w:usb1="80000000" w:usb2="00000008" w:usb3="00000000" w:csb0="00000040" w:csb1="00000000"/>
  </w:font>
  <w:font w:name="Georgia">
    <w:panose1 w:val="02040502050405020303"/>
    <w:charset w:val="00"/>
    <w:family w:val="roman"/>
    <w:pitch w:val="variable"/>
    <w:sig w:usb0="00000287" w:usb1="00000000" w:usb2="00000000" w:usb3="00000000" w:csb0="0000009F" w:csb1="00000000"/>
  </w:font>
  <w:font w:name="TimesNewRomanPS-BoldMT">
    <w:altName w:val="Arial"/>
    <w:charset w:val="B2"/>
    <w:family w:val="auto"/>
    <w:notTrueType/>
    <w:pitch w:val="default"/>
    <w:sig w:usb0="00002001" w:usb1="00000000" w:usb2="00000000" w:usb3="00000000" w:csb0="00000040" w:csb1="00000000"/>
  </w:font>
  <w:font w:name="Garamond Bold">
    <w:charset w:val="00"/>
    <w:family w:val="roman"/>
    <w:notTrueType/>
    <w:pitch w:val="default"/>
  </w:font>
  <w:font w:name="Monotype Koufi">
    <w:charset w:val="B2"/>
    <w:family w:val="auto"/>
    <w:pitch w:val="variable"/>
    <w:sig w:usb0="02942001" w:usb1="03D40006" w:usb2="02620000" w:usb3="00000000" w:csb0="00000040" w:csb1="00000000"/>
  </w:font>
  <w:font w:name="Andalus">
    <w:charset w:val="00"/>
    <w:family w:val="roman"/>
    <w:pitch w:val="variable"/>
    <w:sig w:usb0="00002003" w:usb1="80000000" w:usb2="00000008" w:usb3="00000000" w:csb0="00000041" w:csb1="00000000"/>
  </w:font>
  <w:font w:name="Traditional Arabic">
    <w:altName w:val="Times New Roman"/>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1"/>
    <w:family w:val="modern"/>
    <w:notTrueType/>
    <w:pitch w:val="variable"/>
    <w:sig w:usb0="80000067"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SimplifiedArabic">
    <w:altName w:val="Times New Roman"/>
    <w:charset w:val="B2"/>
    <w:family w:val="auto"/>
    <w:pitch w:val="default"/>
    <w:sig w:usb0="00002000" w:usb1="00000000" w:usb2="00000000" w:usb3="00000000" w:csb0="00000040" w:csb1="00000000"/>
  </w:font>
  <w:font w:name="PT Bold Heading">
    <w:altName w:val="Segoe UI Semilight"/>
    <w:charset w:val="B2"/>
    <w:family w:val="auto"/>
    <w:pitch w:val="variable"/>
    <w:sig w:usb0="00002000" w:usb1="80000000" w:usb2="00000008" w:usb3="00000000" w:csb0="00000040" w:csb1="00000000"/>
  </w:font>
  <w:font w:name="NDIMBF+Tahoma">
    <w:altName w:val="Tahoma"/>
    <w:charset w:val="00"/>
    <w:family w:val="swiss"/>
    <w:notTrueType/>
    <w:pitch w:val="default"/>
    <w:sig w:usb0="00000003" w:usb1="00000000" w:usb2="00000000" w:usb3="00000000" w:csb0="00000001" w:csb1="00000000"/>
  </w:font>
  <w:font w:name="DecoType Naskh Special">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Al-Mothnna">
    <w:charset w:val="B2"/>
    <w:family w:val="auto"/>
    <w:pitch w:val="variable"/>
    <w:sig w:usb0="00002001" w:usb1="00000000" w:usb2="00000000" w:usb3="00000000" w:csb0="00000040" w:csb1="00000000"/>
  </w:font>
  <w:font w:name="Al-Mujahed Classic">
    <w:charset w:val="B2"/>
    <w:family w:val="auto"/>
    <w:pitch w:val="variable"/>
    <w:sig w:usb0="00002001" w:usb1="00000000" w:usb2="00000000" w:usb3="00000000" w:csb0="00000040" w:csb1="00000000"/>
  </w:font>
  <w:font w:name="MetaCorrTurk">
    <w:altName w:val="Arial"/>
    <w:charset w:val="00"/>
    <w:family w:val="swiss"/>
    <w:notTrueType/>
    <w:pitch w:val="default"/>
    <w:sig w:usb0="00000003" w:usb1="00000000" w:usb2="00000000" w:usb3="00000000" w:csb0="00000001" w:csb1="00000000"/>
  </w:font>
  <w:font w:name="AL-Mateen">
    <w:charset w:val="B2"/>
    <w:family w:val="auto"/>
    <w:pitch w:val="variable"/>
    <w:sig w:usb0="00002001" w:usb1="00000000" w:usb2="00000000" w:usb3="00000000" w:csb0="00000040" w:csb1="00000000"/>
  </w:font>
  <w:font w:name="AL-Mohanad">
    <w:charset w:val="B2"/>
    <w:family w:val="auto"/>
    <w:pitch w:val="variable"/>
    <w:sig w:usb0="00002001" w:usb1="00000000" w:usb2="00000000" w:usb3="00000000" w:csb0="00000040" w:csb1="00000000"/>
  </w:font>
  <w:font w:name="Akhbar MT">
    <w:charset w:val="B2"/>
    <w:family w:val="auto"/>
    <w:pitch w:val="variable"/>
    <w:sig w:usb0="00002001" w:usb1="00000000" w:usb2="00000000" w:usb3="00000000" w:csb0="00000040" w:csb1="00000000"/>
  </w:font>
  <w:font w:name="PMingLiU">
    <w:altName w:val="新細明體"/>
    <w:panose1 w:val="02020500000000000000"/>
    <w:charset w:val="88"/>
    <w:family w:val="roman"/>
    <w:pitch w:val="variable"/>
    <w:sig w:usb0="A00002FF" w:usb1="28CFFCFA" w:usb2="00000016" w:usb3="00000000" w:csb0="00100001" w:csb1="00000000"/>
  </w:font>
  <w:font w:name="Old Antic Outline Shaded">
    <w:charset w:val="B2"/>
    <w:family w:val="auto"/>
    <w:pitch w:val="variable"/>
    <w:sig w:usb0="00002001" w:usb1="80000000" w:usb2="00000008" w:usb3="00000000" w:csb0="00000040" w:csb1="00000000"/>
  </w:font>
  <w:font w:name="Simplified">
    <w:altName w:val="Times New Roman"/>
    <w:charset w:val="00"/>
    <w:family w:val="roman"/>
    <w:notTrueType/>
    <w:pitch w:val="default"/>
    <w:sig w:usb0="00002003" w:usb1="00000000" w:usb2="00000000" w:usb3="00000000" w:csb0="0000004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charset w:val="00"/>
    <w:family w:val="roman"/>
    <w:pitch w:val="variable"/>
    <w:sig w:usb0="E0002EFF" w:usb1="C000785B" w:usb2="00000009" w:usb3="00000000" w:csb0="000001FF" w:csb1="00000000"/>
  </w:font>
  <w:font w:name="AdobeArabic-Regular">
    <w:altName w:val="Times New Roman"/>
    <w:charset w:val="B4"/>
    <w:family w:val="auto"/>
    <w:pitch w:val="default"/>
    <w:sig w:usb0="00000000" w:usb1="00000000" w:usb2="00000000" w:usb3="00000000" w:csb0="00000040" w:csb1="00000000"/>
  </w:font>
  <w:font w:name="Amasis MT Pro">
    <w:panose1 w:val="02040504050005020304"/>
    <w:charset w:val="00"/>
    <w:family w:val="roman"/>
    <w:pitch w:val="variable"/>
    <w:sig w:usb0="A00000AF" w:usb1="4000205B" w:usb2="00000000" w:usb3="00000000" w:csb0="00000093" w:csb1="00000000"/>
  </w:font>
  <w:font w:name="Aldhabi">
    <w:panose1 w:val="01000000000000000000"/>
    <w:charset w:val="B2"/>
    <w:family w:val="auto"/>
    <w:pitch w:val="variable"/>
    <w:sig w:usb0="80002007"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327829847"/>
      <w:docPartObj>
        <w:docPartGallery w:val="Page Numbers (Bottom of Page)"/>
        <w:docPartUnique/>
      </w:docPartObj>
    </w:sdtPr>
    <w:sdtEndPr>
      <w:rPr>
        <w:rStyle w:val="aa"/>
      </w:rPr>
    </w:sdtEndPr>
    <w:sdtContent>
      <w:p w14:paraId="2D904F7D" w14:textId="62A88676" w:rsidR="00A3187D" w:rsidRDefault="00A3187D" w:rsidP="00026BE9">
        <w:pPr>
          <w:pStyle w:val="a9"/>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end"/>
        </w:r>
      </w:p>
    </w:sdtContent>
  </w:sdt>
  <w:p w14:paraId="4AC4FCE2" w14:textId="77777777" w:rsidR="00A3187D" w:rsidRDefault="00A3187D">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632429680"/>
      <w:docPartObj>
        <w:docPartGallery w:val="Page Numbers (Bottom of Page)"/>
        <w:docPartUnique/>
      </w:docPartObj>
    </w:sdtPr>
    <w:sdtEndPr>
      <w:rPr>
        <w:rStyle w:val="aa"/>
      </w:rPr>
    </w:sdtEndPr>
    <w:sdtContent>
      <w:p w14:paraId="64AAC02F" w14:textId="2501BC8C" w:rsidR="00A3187D" w:rsidRDefault="00A3187D" w:rsidP="00026BE9">
        <w:pPr>
          <w:pStyle w:val="a9"/>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‌د</w:t>
        </w:r>
        <w:r>
          <w:rPr>
            <w:rStyle w:val="aa"/>
            <w:rtl/>
          </w:rPr>
          <w:fldChar w:fldCharType="end"/>
        </w:r>
      </w:p>
    </w:sdtContent>
  </w:sdt>
  <w:p w14:paraId="711469DC" w14:textId="77777777" w:rsidR="00E27761" w:rsidRDefault="00E27761">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809665396"/>
      <w:docPartObj>
        <w:docPartGallery w:val="Page Numbers (Bottom of Page)"/>
        <w:docPartUnique/>
      </w:docPartObj>
    </w:sdtPr>
    <w:sdtEndPr>
      <w:rPr>
        <w:rStyle w:val="aa"/>
      </w:rPr>
    </w:sdtEndPr>
    <w:sdtContent>
      <w:p w14:paraId="4251F9EA" w14:textId="19F37C06" w:rsidR="00A3187D" w:rsidRDefault="00A3187D" w:rsidP="00026BE9">
        <w:pPr>
          <w:pStyle w:val="a9"/>
          <w:framePr w:wrap="none" w:vAnchor="text" w:hAnchor="text" w:xAlign="center" w:y="1"/>
          <w:jc w:val="center"/>
          <w:rPr>
            <w:rStyle w:val="aa"/>
          </w:rPr>
        </w:pPr>
        <w:r>
          <w:rPr>
            <w:rStyle w:val="aa"/>
            <w:rtl/>
          </w:rPr>
          <w:fldChar w:fldCharType="begin"/>
        </w:r>
        <w:r>
          <w:rPr>
            <w:rStyle w:val="aa"/>
          </w:rPr>
          <w:instrText xml:space="preserve"> PAGE </w:instrText>
        </w:r>
        <w:r>
          <w:rPr>
            <w:rStyle w:val="aa"/>
            <w:rtl/>
          </w:rPr>
          <w:fldChar w:fldCharType="separate"/>
        </w:r>
        <w:r>
          <w:rPr>
            <w:rStyle w:val="aa"/>
            <w:noProof/>
            <w:rtl/>
          </w:rPr>
          <w:t>‌ب</w:t>
        </w:r>
        <w:r>
          <w:rPr>
            <w:rStyle w:val="aa"/>
            <w:rtl/>
          </w:rPr>
          <w:fldChar w:fldCharType="end"/>
        </w:r>
      </w:p>
    </w:sdtContent>
  </w:sdt>
  <w:p w14:paraId="58729768" w14:textId="77777777" w:rsidR="00A3187D" w:rsidRDefault="00A3187D">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207234699"/>
      <w:docPartObj>
        <w:docPartGallery w:val="Page Numbers (Bottom of Page)"/>
        <w:docPartUnique/>
      </w:docPartObj>
    </w:sdtPr>
    <w:sdtEndPr>
      <w:rPr>
        <w:rStyle w:val="aa"/>
      </w:rPr>
    </w:sdtEndPr>
    <w:sdtContent>
      <w:p w14:paraId="7DF5D352" w14:textId="77777777" w:rsidR="001F09A0" w:rsidRDefault="001F09A0" w:rsidP="00E27761">
        <w:pPr>
          <w:pStyle w:val="a9"/>
          <w:framePr w:wrap="none" w:vAnchor="text" w:hAnchor="text" w:xAlign="center" w:y="1"/>
          <w:jc w:val="center"/>
          <w:rPr>
            <w:rStyle w:val="aa"/>
          </w:rPr>
        </w:pPr>
        <w:r>
          <w:rPr>
            <w:rStyle w:val="aa"/>
          </w:rPr>
          <w:fldChar w:fldCharType="begin"/>
        </w:r>
        <w:r>
          <w:rPr>
            <w:rStyle w:val="aa"/>
          </w:rPr>
          <w:instrText xml:space="preserve"> PAGE </w:instrText>
        </w:r>
        <w:r>
          <w:rPr>
            <w:rStyle w:val="aa"/>
          </w:rPr>
          <w:fldChar w:fldCharType="end"/>
        </w:r>
      </w:p>
    </w:sdtContent>
  </w:sdt>
  <w:p w14:paraId="5AB8E38A" w14:textId="77777777" w:rsidR="001F09A0" w:rsidRDefault="001F09A0">
    <w:pPr>
      <w:pStyle w:val="a9"/>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648013878"/>
      <w:docPartObj>
        <w:docPartGallery w:val="Page Numbers (Bottom of Page)"/>
        <w:docPartUnique/>
      </w:docPartObj>
    </w:sdtPr>
    <w:sdtEndPr>
      <w:rPr>
        <w:rStyle w:val="aa"/>
      </w:rPr>
    </w:sdtEndPr>
    <w:sdtContent>
      <w:p w14:paraId="31FA4251" w14:textId="77777777" w:rsidR="00B509F9" w:rsidRDefault="00B509F9" w:rsidP="00E27761">
        <w:pPr>
          <w:pStyle w:val="a9"/>
          <w:framePr w:wrap="none" w:vAnchor="text" w:hAnchor="text" w:xAlign="center" w:y="1"/>
          <w:jc w:val="center"/>
          <w:rPr>
            <w:rStyle w:val="aa"/>
          </w:rPr>
        </w:pPr>
        <w:r>
          <w:rPr>
            <w:rStyle w:val="aa"/>
          </w:rPr>
          <w:fldChar w:fldCharType="begin"/>
        </w:r>
        <w:r>
          <w:rPr>
            <w:rStyle w:val="aa"/>
          </w:rPr>
          <w:instrText xml:space="preserve"> PAGE </w:instrText>
        </w:r>
        <w:r>
          <w:rPr>
            <w:rStyle w:val="aa"/>
          </w:rPr>
          <w:fldChar w:fldCharType="end"/>
        </w:r>
      </w:p>
    </w:sdtContent>
  </w:sdt>
  <w:p w14:paraId="68CEE175" w14:textId="77777777" w:rsidR="00B509F9" w:rsidRDefault="00B509F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19DF0" w14:textId="77777777" w:rsidR="00EA4BEC" w:rsidRDefault="00EA4BEC">
      <w:r>
        <w:rPr>
          <w:rFonts w:hint="cs"/>
          <w:lang w:bidi="ar-EG"/>
        </w:rPr>
        <w:separator/>
      </w:r>
    </w:p>
  </w:footnote>
  <w:footnote w:type="continuationSeparator" w:id="0">
    <w:p w14:paraId="66F5695C" w14:textId="77777777" w:rsidR="00EA4BEC" w:rsidRDefault="00EA4B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B9791" w14:textId="77777777" w:rsidR="00523268" w:rsidRDefault="00523268" w:rsidP="00AE58D9">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5D426B3E" w14:textId="77777777" w:rsidR="00523268" w:rsidRDefault="00523268">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FC5BC" w14:textId="77777777" w:rsidR="001F09A0" w:rsidRDefault="001F09A0">
    <w:pPr>
      <w:pStyle w:val="a8"/>
    </w:pPr>
  </w:p>
  <w:p w14:paraId="1881B76F" w14:textId="77777777" w:rsidR="001F09A0" w:rsidRDefault="001F09A0">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A4173" w14:textId="77777777" w:rsidR="00B509F9" w:rsidRDefault="00B509F9">
    <w:pPr>
      <w:pStyle w:val="a8"/>
    </w:pPr>
  </w:p>
  <w:p w14:paraId="20ADC799" w14:textId="77777777" w:rsidR="00B509F9" w:rsidRDefault="00B509F9">
    <w:pPr>
      <w:pStyle w:val="a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B09AE" w14:textId="77777777" w:rsidR="00523268" w:rsidRDefault="00523268" w:rsidP="00AE58D9">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Pr>
        <w:rStyle w:val="aa"/>
        <w:noProof/>
        <w:rtl/>
      </w:rPr>
      <w:t>106</w:t>
    </w:r>
    <w:r>
      <w:rPr>
        <w:rStyle w:val="aa"/>
        <w:rtl/>
      </w:rPr>
      <w:fldChar w:fldCharType="end"/>
    </w:r>
  </w:p>
  <w:p w14:paraId="3A6F49A7" w14:textId="77777777" w:rsidR="00523268" w:rsidRDefault="00523268">
    <w:pPr>
      <w:pStyle w:val="a8"/>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4A651" w14:textId="5E7A19F7" w:rsidR="00523268" w:rsidRDefault="00523268" w:rsidP="00C62A47">
    <w:pPr>
      <w:pStyle w:val="a8"/>
    </w:pPr>
  </w:p>
  <w:p w14:paraId="219DE182" w14:textId="77777777" w:rsidR="00523268" w:rsidRDefault="00523268">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004A93DE"/>
    <w:lvl w:ilvl="0">
      <w:start w:val="1"/>
      <w:numFmt w:val="decimal"/>
      <w:pStyle w:val="5"/>
      <w:lvlText w:val="%1."/>
      <w:lvlJc w:val="left"/>
      <w:pPr>
        <w:tabs>
          <w:tab w:val="num" w:pos="1440"/>
        </w:tabs>
        <w:ind w:left="1440" w:hanging="360"/>
      </w:pPr>
    </w:lvl>
  </w:abstractNum>
  <w:abstractNum w:abstractNumId="1" w15:restartNumberingAfterBreak="0">
    <w:nsid w:val="FFFFFF7E"/>
    <w:multiLevelType w:val="singleLevel"/>
    <w:tmpl w:val="C4EC1E68"/>
    <w:lvl w:ilvl="0">
      <w:start w:val="1"/>
      <w:numFmt w:val="decimal"/>
      <w:pStyle w:val="4"/>
      <w:lvlText w:val="%1."/>
      <w:lvlJc w:val="left"/>
      <w:pPr>
        <w:tabs>
          <w:tab w:val="num" w:pos="1080"/>
        </w:tabs>
        <w:ind w:left="1080" w:hanging="360"/>
      </w:pPr>
    </w:lvl>
  </w:abstractNum>
  <w:abstractNum w:abstractNumId="2" w15:restartNumberingAfterBreak="0">
    <w:nsid w:val="FFFFFF7F"/>
    <w:multiLevelType w:val="singleLevel"/>
    <w:tmpl w:val="BD10A310"/>
    <w:lvl w:ilvl="0">
      <w:start w:val="1"/>
      <w:numFmt w:val="decimal"/>
      <w:pStyle w:val="3"/>
      <w:lvlText w:val="%1."/>
      <w:lvlJc w:val="left"/>
      <w:pPr>
        <w:tabs>
          <w:tab w:val="num" w:pos="720"/>
        </w:tabs>
        <w:ind w:left="720" w:hanging="360"/>
      </w:pPr>
    </w:lvl>
  </w:abstractNum>
  <w:abstractNum w:abstractNumId="3" w15:restartNumberingAfterBreak="0">
    <w:nsid w:val="FFFFFF80"/>
    <w:multiLevelType w:val="singleLevel"/>
    <w:tmpl w:val="D556DD9A"/>
    <w:lvl w:ilvl="0">
      <w:start w:val="1"/>
      <w:numFmt w:val="bullet"/>
      <w:pStyle w:val="a"/>
      <w:lvlText w:val=""/>
      <w:lvlJc w:val="left"/>
      <w:pPr>
        <w:tabs>
          <w:tab w:val="num" w:pos="1800"/>
        </w:tabs>
        <w:ind w:left="1800" w:hanging="360"/>
      </w:pPr>
      <w:rPr>
        <w:rFonts w:ascii="Symbol" w:hAnsi="Symbol" w:hint="default"/>
      </w:rPr>
    </w:lvl>
  </w:abstractNum>
  <w:abstractNum w:abstractNumId="4" w15:restartNumberingAfterBreak="0">
    <w:nsid w:val="FFFFFF81"/>
    <w:multiLevelType w:val="singleLevel"/>
    <w:tmpl w:val="1E088D62"/>
    <w:lvl w:ilvl="0">
      <w:start w:val="1"/>
      <w:numFmt w:val="bullet"/>
      <w:pStyle w:val="50"/>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8B9A0F2A"/>
    <w:lvl w:ilvl="0">
      <w:start w:val="1"/>
      <w:numFmt w:val="bullet"/>
      <w:pStyle w:val="4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DFD69B54"/>
    <w:lvl w:ilvl="0">
      <w:start w:val="1"/>
      <w:numFmt w:val="bullet"/>
      <w:pStyle w:val="3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6F884B5E"/>
    <w:lvl w:ilvl="0">
      <w:start w:val="1"/>
      <w:numFmt w:val="decimal"/>
      <w:pStyle w:val="2"/>
      <w:lvlText w:val="%1."/>
      <w:lvlJc w:val="left"/>
      <w:pPr>
        <w:tabs>
          <w:tab w:val="num" w:pos="360"/>
        </w:tabs>
        <w:ind w:left="360" w:hanging="360"/>
      </w:pPr>
    </w:lvl>
  </w:abstractNum>
  <w:abstractNum w:abstractNumId="8" w15:restartNumberingAfterBreak="0">
    <w:nsid w:val="FFFFFF89"/>
    <w:multiLevelType w:val="singleLevel"/>
    <w:tmpl w:val="DB74A0C2"/>
    <w:lvl w:ilvl="0">
      <w:start w:val="1"/>
      <w:numFmt w:val="bullet"/>
      <w:pStyle w:val="20"/>
      <w:lvlText w:val=""/>
      <w:lvlJc w:val="left"/>
      <w:pPr>
        <w:tabs>
          <w:tab w:val="num" w:pos="360"/>
        </w:tabs>
        <w:ind w:left="360" w:hanging="360"/>
      </w:pPr>
      <w:rPr>
        <w:rFonts w:ascii="Symbol" w:hAnsi="Symbol" w:hint="default"/>
      </w:rPr>
    </w:lvl>
  </w:abstractNum>
  <w:abstractNum w:abstractNumId="9" w15:restartNumberingAfterBreak="0">
    <w:nsid w:val="00764E09"/>
    <w:multiLevelType w:val="hybridMultilevel"/>
    <w:tmpl w:val="C54683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0D10648"/>
    <w:multiLevelType w:val="hybridMultilevel"/>
    <w:tmpl w:val="66E6DB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73C4635"/>
    <w:multiLevelType w:val="hybridMultilevel"/>
    <w:tmpl w:val="3A0A10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7476583"/>
    <w:multiLevelType w:val="multilevel"/>
    <w:tmpl w:val="9A647CC6"/>
    <w:lvl w:ilvl="0">
      <w:start w:val="1"/>
      <w:numFmt w:val="decimal"/>
      <w:lvlText w:val="%1"/>
      <w:lvlJc w:val="left"/>
      <w:pPr>
        <w:ind w:left="450" w:hanging="450"/>
      </w:pPr>
      <w:rPr>
        <w:rFonts w:hint="default"/>
      </w:rPr>
    </w:lvl>
    <w:lvl w:ilvl="1">
      <w:start w:val="1"/>
      <w:numFmt w:val="decimal"/>
      <w:pStyle w:val="a0"/>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080856A0"/>
    <w:multiLevelType w:val="hybridMultilevel"/>
    <w:tmpl w:val="91A0231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8276FE2"/>
    <w:multiLevelType w:val="multilevel"/>
    <w:tmpl w:val="998E59A4"/>
    <w:lvl w:ilvl="0">
      <w:start w:val="1"/>
      <w:numFmt w:val="decimal"/>
      <w:pStyle w:val="a1"/>
      <w:lvlText w:val="%1."/>
      <w:lvlJc w:val="left"/>
      <w:pPr>
        <w:ind w:left="720" w:hanging="360"/>
      </w:pPr>
      <w:rPr>
        <w:rFonts w:hint="default"/>
      </w:rPr>
    </w:lvl>
    <w:lvl w:ilvl="1">
      <w:start w:val="2"/>
      <w:numFmt w:val="decimal"/>
      <w:isLgl/>
      <w:lvlText w:val="%1.%2"/>
      <w:lvlJc w:val="left"/>
      <w:pPr>
        <w:ind w:left="1350" w:hanging="720"/>
      </w:pPr>
      <w:rPr>
        <w:rFonts w:hint="default"/>
      </w:rPr>
    </w:lvl>
    <w:lvl w:ilvl="2">
      <w:start w:val="2"/>
      <w:numFmt w:val="decimal"/>
      <w:isLgl/>
      <w:lvlText w:val="%1.%2.%3"/>
      <w:lvlJc w:val="left"/>
      <w:pPr>
        <w:ind w:left="162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150" w:hanging="1440"/>
      </w:pPr>
      <w:rPr>
        <w:rFonts w:hint="default"/>
      </w:rPr>
    </w:lvl>
    <w:lvl w:ilvl="6">
      <w:start w:val="1"/>
      <w:numFmt w:val="decimal"/>
      <w:isLgl/>
      <w:lvlText w:val="%1.%2.%3.%4.%5.%6.%7"/>
      <w:lvlJc w:val="left"/>
      <w:pPr>
        <w:ind w:left="3780" w:hanging="1800"/>
      </w:pPr>
      <w:rPr>
        <w:rFonts w:hint="default"/>
      </w:rPr>
    </w:lvl>
    <w:lvl w:ilvl="7">
      <w:start w:val="1"/>
      <w:numFmt w:val="decimal"/>
      <w:isLgl/>
      <w:lvlText w:val="%1.%2.%3.%4.%5.%6.%7.%8"/>
      <w:lvlJc w:val="left"/>
      <w:pPr>
        <w:ind w:left="4050" w:hanging="1800"/>
      </w:pPr>
      <w:rPr>
        <w:rFonts w:hint="default"/>
      </w:rPr>
    </w:lvl>
    <w:lvl w:ilvl="8">
      <w:start w:val="1"/>
      <w:numFmt w:val="decimal"/>
      <w:isLgl/>
      <w:lvlText w:val="%1.%2.%3.%4.%5.%6.%7.%8.%9"/>
      <w:lvlJc w:val="left"/>
      <w:pPr>
        <w:ind w:left="4680" w:hanging="2160"/>
      </w:pPr>
      <w:rPr>
        <w:rFonts w:hint="default"/>
      </w:rPr>
    </w:lvl>
  </w:abstractNum>
  <w:abstractNum w:abstractNumId="15" w15:restartNumberingAfterBreak="0">
    <w:nsid w:val="09BC2641"/>
    <w:multiLevelType w:val="hybridMultilevel"/>
    <w:tmpl w:val="29807EA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C6A62EB"/>
    <w:multiLevelType w:val="hybridMultilevel"/>
    <w:tmpl w:val="D6249A62"/>
    <w:styleLink w:val="11111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E902683"/>
    <w:multiLevelType w:val="hybridMultilevel"/>
    <w:tmpl w:val="3A8802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6FE1FCF"/>
    <w:multiLevelType w:val="hybridMultilevel"/>
    <w:tmpl w:val="33826962"/>
    <w:lvl w:ilvl="0" w:tplc="A2947960">
      <w:start w:val="1"/>
      <w:numFmt w:val="decimal"/>
      <w:pStyle w:val="footnote"/>
      <w:lvlText w:val="%1 "/>
      <w:lvlJc w:val="left"/>
      <w:pPr>
        <w:tabs>
          <w:tab w:val="num" w:pos="648"/>
        </w:tabs>
        <w:ind w:left="0" w:firstLine="288"/>
      </w:pPr>
      <w:rPr>
        <w:rFonts w:ascii="Times New Roman" w:hAnsi="Times New Roman" w:cs="Times New Roman" w:hint="default"/>
        <w:b w:val="0"/>
        <w:bCs w:val="0"/>
        <w:i w:val="0"/>
        <w:iCs w:val="0"/>
        <w:caps w:val="0"/>
        <w:strike w:val="0"/>
        <w:dstrike w:val="0"/>
        <w:vanish w:val="0"/>
        <w:webHidden w:val="0"/>
        <w:color w:val="000000"/>
        <w:sz w:val="16"/>
        <w:szCs w:val="16"/>
        <w:u w:val="none"/>
        <w:effect w:val="none"/>
        <w:vertAlign w:val="superscript"/>
        <w:specVanish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2DBD6B18"/>
    <w:multiLevelType w:val="hybridMultilevel"/>
    <w:tmpl w:val="AC2830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1361C27"/>
    <w:multiLevelType w:val="hybridMultilevel"/>
    <w:tmpl w:val="7B2226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57A430E"/>
    <w:multiLevelType w:val="multilevel"/>
    <w:tmpl w:val="040C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2"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252DD6"/>
    <w:multiLevelType w:val="hybridMultilevel"/>
    <w:tmpl w:val="01345E92"/>
    <w:lvl w:ilvl="0" w:tplc="D6E6EE8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C390D3D"/>
    <w:multiLevelType w:val="hybridMultilevel"/>
    <w:tmpl w:val="F92CC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BD66AA"/>
    <w:multiLevelType w:val="hybridMultilevel"/>
    <w:tmpl w:val="73946EAA"/>
    <w:styleLink w:val="21"/>
    <w:lvl w:ilvl="0" w:tplc="73946EAA">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3E327CC"/>
    <w:multiLevelType w:val="hybridMultilevel"/>
    <w:tmpl w:val="100AD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AA7C64"/>
    <w:multiLevelType w:val="hybridMultilevel"/>
    <w:tmpl w:val="C1B60940"/>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28"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cs="Times New Roman" w:hint="default"/>
        <w:b w:val="0"/>
        <w:i w:val="0"/>
        <w:caps w:val="0"/>
        <w:strike w:val="0"/>
        <w:dstrike w:val="0"/>
        <w:vanish w:val="0"/>
        <w:webHidden w:val="0"/>
        <w:color w:val="auto"/>
        <w:spacing w:val="0"/>
        <w:w w:val="100"/>
        <w:kern w:val="0"/>
        <w:position w:val="0"/>
        <w:sz w:val="16"/>
        <w:u w:val="none"/>
        <w:effect w:val="none"/>
        <w:vertAlign w:val="superscript"/>
        <w:specVanish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BBB1628"/>
    <w:multiLevelType w:val="hybridMultilevel"/>
    <w:tmpl w:val="681695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31" w15:restartNumberingAfterBreak="0">
    <w:nsid w:val="53965AEE"/>
    <w:multiLevelType w:val="hybridMultilevel"/>
    <w:tmpl w:val="5F4AFEBE"/>
    <w:lvl w:ilvl="0" w:tplc="04090001">
      <w:start w:val="1"/>
      <w:numFmt w:val="bullet"/>
      <w:lvlText w:val=""/>
      <w:lvlJc w:val="left"/>
      <w:pPr>
        <w:ind w:left="720" w:hanging="360"/>
      </w:pPr>
      <w:rPr>
        <w:rFonts w:ascii="Symbol" w:hAnsi="Symbol"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0E02BC"/>
    <w:multiLevelType w:val="hybridMultilevel"/>
    <w:tmpl w:val="3BD269FC"/>
    <w:lvl w:ilvl="0" w:tplc="791EF08A">
      <w:start w:val="1"/>
      <w:numFmt w:val="arabicAlpha"/>
      <w:pStyle w:val="51"/>
      <w:lvlText w:val="%1."/>
      <w:lvlJc w:val="left"/>
      <w:pPr>
        <w:tabs>
          <w:tab w:val="num" w:pos="360"/>
        </w:tabs>
        <w:ind w:left="360" w:hanging="360"/>
      </w:pPr>
      <w:rPr>
        <w:b w:val="0"/>
        <w:bCs w:val="0"/>
      </w:rPr>
    </w:lvl>
    <w:lvl w:ilvl="1" w:tplc="40AEE6E2">
      <w:start w:val="1"/>
      <w:numFmt w:val="decimal"/>
      <w:lvlText w:val="%2."/>
      <w:lvlJc w:val="left"/>
      <w:pPr>
        <w:tabs>
          <w:tab w:val="num" w:pos="-216"/>
        </w:tabs>
        <w:ind w:left="144" w:hanging="360"/>
      </w:pPr>
      <w:rPr>
        <w:b w:val="0"/>
        <w:bCs w:val="0"/>
      </w:rPr>
    </w:lvl>
    <w:lvl w:ilvl="2" w:tplc="0409001B">
      <w:start w:val="1"/>
      <w:numFmt w:val="lowerRoman"/>
      <w:lvlText w:val="%3."/>
      <w:lvlJc w:val="right"/>
      <w:pPr>
        <w:tabs>
          <w:tab w:val="num" w:pos="864"/>
        </w:tabs>
        <w:ind w:left="864" w:hanging="180"/>
      </w:pPr>
    </w:lvl>
    <w:lvl w:ilvl="3" w:tplc="0409000F">
      <w:start w:val="1"/>
      <w:numFmt w:val="decimal"/>
      <w:lvlText w:val="%4."/>
      <w:lvlJc w:val="left"/>
      <w:pPr>
        <w:tabs>
          <w:tab w:val="num" w:pos="1584"/>
        </w:tabs>
        <w:ind w:left="1584" w:hanging="360"/>
      </w:pPr>
    </w:lvl>
    <w:lvl w:ilvl="4" w:tplc="04090019">
      <w:start w:val="1"/>
      <w:numFmt w:val="lowerLetter"/>
      <w:lvlText w:val="%5."/>
      <w:lvlJc w:val="left"/>
      <w:pPr>
        <w:tabs>
          <w:tab w:val="num" w:pos="2304"/>
        </w:tabs>
        <w:ind w:left="2304" w:hanging="360"/>
      </w:pPr>
    </w:lvl>
    <w:lvl w:ilvl="5" w:tplc="0409001B">
      <w:start w:val="1"/>
      <w:numFmt w:val="lowerRoman"/>
      <w:lvlText w:val="%6."/>
      <w:lvlJc w:val="right"/>
      <w:pPr>
        <w:tabs>
          <w:tab w:val="num" w:pos="3024"/>
        </w:tabs>
        <w:ind w:left="3024" w:hanging="180"/>
      </w:pPr>
    </w:lvl>
    <w:lvl w:ilvl="6" w:tplc="0409000F">
      <w:start w:val="1"/>
      <w:numFmt w:val="decimal"/>
      <w:lvlText w:val="%7."/>
      <w:lvlJc w:val="left"/>
      <w:pPr>
        <w:tabs>
          <w:tab w:val="num" w:pos="3744"/>
        </w:tabs>
        <w:ind w:left="3744" w:hanging="360"/>
      </w:pPr>
    </w:lvl>
    <w:lvl w:ilvl="7" w:tplc="04090019">
      <w:start w:val="1"/>
      <w:numFmt w:val="lowerLetter"/>
      <w:lvlText w:val="%8."/>
      <w:lvlJc w:val="left"/>
      <w:pPr>
        <w:tabs>
          <w:tab w:val="num" w:pos="4464"/>
        </w:tabs>
        <w:ind w:left="4464" w:hanging="360"/>
      </w:pPr>
    </w:lvl>
    <w:lvl w:ilvl="8" w:tplc="0409001B">
      <w:start w:val="1"/>
      <w:numFmt w:val="lowerRoman"/>
      <w:lvlText w:val="%9."/>
      <w:lvlJc w:val="right"/>
      <w:pPr>
        <w:tabs>
          <w:tab w:val="num" w:pos="5184"/>
        </w:tabs>
        <w:ind w:left="5184" w:hanging="180"/>
      </w:pPr>
    </w:lvl>
  </w:abstractNum>
  <w:abstractNum w:abstractNumId="33" w15:restartNumberingAfterBreak="0">
    <w:nsid w:val="65855AB2"/>
    <w:multiLevelType w:val="multilevel"/>
    <w:tmpl w:val="B79C7592"/>
    <w:lvl w:ilvl="0">
      <w:start w:val="1"/>
      <w:numFmt w:val="bullet"/>
      <w:lvlText w:val=""/>
      <w:lvlJc w:val="left"/>
      <w:pPr>
        <w:ind w:left="720" w:hanging="360"/>
      </w:pPr>
      <w:rPr>
        <w:rFonts w:ascii="Wingdings" w:hAnsi="Wingdings" w:hint="default"/>
      </w:rPr>
    </w:lvl>
    <w:lvl w:ilvl="1">
      <w:start w:val="1"/>
      <w:numFmt w:val="decimal"/>
      <w:isLgl/>
      <w:lvlText w:val="%1.%2"/>
      <w:lvlJc w:val="left"/>
      <w:pPr>
        <w:ind w:left="1270" w:hanging="720"/>
      </w:pPr>
      <w:rPr>
        <w:rFonts w:hint="default"/>
      </w:rPr>
    </w:lvl>
    <w:lvl w:ilvl="2">
      <w:start w:val="7"/>
      <w:numFmt w:val="decimal"/>
      <w:isLgl/>
      <w:lvlText w:val="%1.%2.%3"/>
      <w:lvlJc w:val="left"/>
      <w:pPr>
        <w:ind w:left="1460" w:hanging="720"/>
      </w:pPr>
      <w:rPr>
        <w:rFonts w:hint="default"/>
      </w:rPr>
    </w:lvl>
    <w:lvl w:ilvl="3">
      <w:start w:val="1"/>
      <w:numFmt w:val="decimal"/>
      <w:isLgl/>
      <w:lvlText w:val="%1.%2.%3.%4"/>
      <w:lvlJc w:val="left"/>
      <w:pPr>
        <w:ind w:left="2010" w:hanging="1080"/>
      </w:pPr>
      <w:rPr>
        <w:rFonts w:hint="default"/>
      </w:rPr>
    </w:lvl>
    <w:lvl w:ilvl="4">
      <w:start w:val="1"/>
      <w:numFmt w:val="decimal"/>
      <w:isLgl/>
      <w:lvlText w:val="%1.%2.%3.%4.%5"/>
      <w:lvlJc w:val="left"/>
      <w:pPr>
        <w:ind w:left="2200" w:hanging="1080"/>
      </w:pPr>
      <w:rPr>
        <w:rFonts w:hint="default"/>
      </w:rPr>
    </w:lvl>
    <w:lvl w:ilvl="5">
      <w:start w:val="1"/>
      <w:numFmt w:val="decimal"/>
      <w:isLgl/>
      <w:lvlText w:val="%1.%2.%3.%4.%5.%6"/>
      <w:lvlJc w:val="left"/>
      <w:pPr>
        <w:ind w:left="2750" w:hanging="1440"/>
      </w:pPr>
      <w:rPr>
        <w:rFonts w:hint="default"/>
      </w:rPr>
    </w:lvl>
    <w:lvl w:ilvl="6">
      <w:start w:val="1"/>
      <w:numFmt w:val="decimal"/>
      <w:isLgl/>
      <w:lvlText w:val="%1.%2.%3.%4.%5.%6.%7"/>
      <w:lvlJc w:val="left"/>
      <w:pPr>
        <w:ind w:left="3300" w:hanging="1800"/>
      </w:pPr>
      <w:rPr>
        <w:rFonts w:hint="default"/>
      </w:rPr>
    </w:lvl>
    <w:lvl w:ilvl="7">
      <w:start w:val="1"/>
      <w:numFmt w:val="decimal"/>
      <w:isLgl/>
      <w:lvlText w:val="%1.%2.%3.%4.%5.%6.%7.%8"/>
      <w:lvlJc w:val="left"/>
      <w:pPr>
        <w:ind w:left="3490" w:hanging="1800"/>
      </w:pPr>
      <w:rPr>
        <w:rFonts w:hint="default"/>
      </w:rPr>
    </w:lvl>
    <w:lvl w:ilvl="8">
      <w:start w:val="1"/>
      <w:numFmt w:val="decimal"/>
      <w:isLgl/>
      <w:lvlText w:val="%1.%2.%3.%4.%5.%6.%7.%8.%9"/>
      <w:lvlJc w:val="left"/>
      <w:pPr>
        <w:ind w:left="4040" w:hanging="2160"/>
      </w:pPr>
      <w:rPr>
        <w:rFonts w:hint="default"/>
      </w:rPr>
    </w:lvl>
  </w:abstractNum>
  <w:abstractNum w:abstractNumId="34"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5" w15:restartNumberingAfterBreak="0">
    <w:nsid w:val="6CD32DA8"/>
    <w:multiLevelType w:val="singleLevel"/>
    <w:tmpl w:val="166470C2"/>
    <w:lvl w:ilvl="0">
      <w:start w:val="1"/>
      <w:numFmt w:val="upperRoman"/>
      <w:pStyle w:val="tablehead"/>
      <w:lvlText w:val="TABLE %1. "/>
      <w:lvlJc w:val="left"/>
      <w:pPr>
        <w:tabs>
          <w:tab w:val="num" w:pos="1080"/>
        </w:tabs>
        <w:ind w:left="0" w:firstLine="0"/>
      </w:pPr>
      <w:rPr>
        <w:rFonts w:ascii="Times New Roman" w:hAnsi="Times New Roman" w:cs="Times New Roman" w:hint="default"/>
        <w:b w:val="0"/>
        <w:bCs w:val="0"/>
        <w:i w:val="0"/>
        <w:iCs w:val="0"/>
        <w:sz w:val="16"/>
        <w:szCs w:val="16"/>
      </w:rPr>
    </w:lvl>
  </w:abstractNum>
  <w:abstractNum w:abstractNumId="36" w15:restartNumberingAfterBreak="0">
    <w:nsid w:val="70A82335"/>
    <w:multiLevelType w:val="multilevel"/>
    <w:tmpl w:val="7898C6AC"/>
    <w:styleLink w:val="1"/>
    <w:lvl w:ilvl="0">
      <w:start w:val="1"/>
      <w:numFmt w:val="decimal"/>
      <w:isLgl/>
      <w:lvlText w:val="%1)"/>
      <w:lvlJc w:val="right"/>
      <w:pPr>
        <w:ind w:left="360" w:hanging="72"/>
      </w:pPr>
      <w:rPr>
        <w:rFonts w:ascii="Simplified Arabic" w:hAnsi="Simplified Arabic" w:cs="Simplified Arabic" w:hint="default"/>
        <w:b w:val="0"/>
        <w:bCs w:val="0"/>
        <w:i w:val="0"/>
        <w:iCs w:val="0"/>
        <w:sz w:val="28"/>
        <w:szCs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5563A1A"/>
    <w:multiLevelType w:val="hybridMultilevel"/>
    <w:tmpl w:val="4E4059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66D1318"/>
    <w:multiLevelType w:val="hybridMultilevel"/>
    <w:tmpl w:val="4FE8E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DB31A89"/>
    <w:multiLevelType w:val="hybridMultilevel"/>
    <w:tmpl w:val="D5220AFE"/>
    <w:lvl w:ilvl="0" w:tplc="09427CB0">
      <w:start w:val="1"/>
      <w:numFmt w:val="decimal"/>
      <w:pStyle w:val="Publications"/>
      <w:lvlText w:val="%1."/>
      <w:lvlJc w:val="left"/>
      <w:pPr>
        <w:ind w:left="360" w:hanging="360"/>
      </w:pPr>
      <w:rPr>
        <w:lang w:bidi="ar-J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0" w15:restartNumberingAfterBreak="0">
    <w:nsid w:val="7FF648E4"/>
    <w:multiLevelType w:val="hybridMultilevel"/>
    <w:tmpl w:val="DCBE1EA6"/>
    <w:lvl w:ilvl="0" w:tplc="513E0672">
      <w:start w:val="1"/>
      <w:numFmt w:val="bullet"/>
      <w:pStyle w:val="Sub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61996109">
    <w:abstractNumId w:val="12"/>
  </w:num>
  <w:num w:numId="2" w16cid:durableId="1308976071">
    <w:abstractNumId w:val="14"/>
  </w:num>
  <w:num w:numId="3" w16cid:durableId="1603567524">
    <w:abstractNumId w:val="36"/>
  </w:num>
  <w:num w:numId="4" w16cid:durableId="1233468777">
    <w:abstractNumId w:val="25"/>
  </w:num>
  <w:num w:numId="5" w16cid:durableId="1882398918">
    <w:abstractNumId w:val="40"/>
  </w:num>
  <w:num w:numId="6" w16cid:durableId="254821500">
    <w:abstractNumId w:val="8"/>
  </w:num>
  <w:num w:numId="7" w16cid:durableId="783354035">
    <w:abstractNumId w:val="6"/>
  </w:num>
  <w:num w:numId="8" w16cid:durableId="1092165860">
    <w:abstractNumId w:val="5"/>
  </w:num>
  <w:num w:numId="9" w16cid:durableId="1562329289">
    <w:abstractNumId w:val="4"/>
  </w:num>
  <w:num w:numId="10" w16cid:durableId="1503470822">
    <w:abstractNumId w:val="7"/>
    <w:lvlOverride w:ilvl="0">
      <w:startOverride w:val="1"/>
    </w:lvlOverride>
  </w:num>
  <w:num w:numId="11" w16cid:durableId="1999645649">
    <w:abstractNumId w:val="2"/>
    <w:lvlOverride w:ilvl="0">
      <w:startOverride w:val="1"/>
    </w:lvlOverride>
  </w:num>
  <w:num w:numId="12" w16cid:durableId="920723976">
    <w:abstractNumId w:val="1"/>
    <w:lvlOverride w:ilvl="0">
      <w:startOverride w:val="1"/>
    </w:lvlOverride>
  </w:num>
  <w:num w:numId="13" w16cid:durableId="8724024">
    <w:abstractNumId w:val="0"/>
    <w:lvlOverride w:ilvl="0">
      <w:startOverride w:val="1"/>
    </w:lvlOverride>
  </w:num>
  <w:num w:numId="14" w16cid:durableId="1370034787">
    <w:abstractNumId w:val="3"/>
  </w:num>
  <w:num w:numId="15" w16cid:durableId="191145490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53827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44177644">
    <w:abstractNumId w:val="22"/>
  </w:num>
  <w:num w:numId="18" w16cid:durableId="7605663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66976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8236428">
    <w:abstractNumId w:val="30"/>
    <w:lvlOverride w:ilvl="0">
      <w:startOverride w:val="1"/>
    </w:lvlOverride>
  </w:num>
  <w:num w:numId="21" w16cid:durableId="6870030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17239900">
    <w:abstractNumId w:val="35"/>
    <w:lvlOverride w:ilvl="0">
      <w:startOverride w:val="1"/>
    </w:lvlOverride>
  </w:num>
  <w:num w:numId="23" w16cid:durableId="472331483">
    <w:abstractNumId w:val="16"/>
  </w:num>
  <w:num w:numId="24" w16cid:durableId="76102549">
    <w:abstractNumId w:val="21"/>
  </w:num>
  <w:num w:numId="25" w16cid:durableId="157891491">
    <w:abstractNumId w:val="24"/>
  </w:num>
  <w:num w:numId="26" w16cid:durableId="1940982568">
    <w:abstractNumId w:val="27"/>
  </w:num>
  <w:num w:numId="27" w16cid:durableId="981036230">
    <w:abstractNumId w:val="38"/>
  </w:num>
  <w:num w:numId="28" w16cid:durableId="727723623">
    <w:abstractNumId w:val="23"/>
  </w:num>
  <w:num w:numId="29" w16cid:durableId="1813250867">
    <w:abstractNumId w:val="29"/>
  </w:num>
  <w:num w:numId="30" w16cid:durableId="2020428323">
    <w:abstractNumId w:val="33"/>
  </w:num>
  <w:num w:numId="31" w16cid:durableId="1813979224">
    <w:abstractNumId w:val="13"/>
  </w:num>
  <w:num w:numId="32" w16cid:durableId="1590507005">
    <w:abstractNumId w:val="31"/>
  </w:num>
  <w:num w:numId="33" w16cid:durableId="650905467">
    <w:abstractNumId w:val="19"/>
  </w:num>
  <w:num w:numId="34" w16cid:durableId="1124738256">
    <w:abstractNumId w:val="9"/>
  </w:num>
  <w:num w:numId="35" w16cid:durableId="1353265736">
    <w:abstractNumId w:val="26"/>
  </w:num>
  <w:num w:numId="36" w16cid:durableId="1518035814">
    <w:abstractNumId w:val="10"/>
  </w:num>
  <w:num w:numId="37" w16cid:durableId="1682390179">
    <w:abstractNumId w:val="11"/>
  </w:num>
  <w:num w:numId="38" w16cid:durableId="690452295">
    <w:abstractNumId w:val="17"/>
  </w:num>
  <w:num w:numId="39" w16cid:durableId="295961485">
    <w:abstractNumId w:val="37"/>
  </w:num>
  <w:num w:numId="40" w16cid:durableId="1009602139">
    <w:abstractNumId w:val="20"/>
  </w:num>
  <w:num w:numId="41" w16cid:durableId="969284533">
    <w:abstractNumId w:val="1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2"/>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AAC"/>
    <w:rsid w:val="000003F3"/>
    <w:rsid w:val="00000C6F"/>
    <w:rsid w:val="000013AE"/>
    <w:rsid w:val="00002ACC"/>
    <w:rsid w:val="00002CC8"/>
    <w:rsid w:val="000033B4"/>
    <w:rsid w:val="00004116"/>
    <w:rsid w:val="000050C7"/>
    <w:rsid w:val="00005BA0"/>
    <w:rsid w:val="00010FAE"/>
    <w:rsid w:val="00012FFF"/>
    <w:rsid w:val="00013716"/>
    <w:rsid w:val="00013A37"/>
    <w:rsid w:val="00014F80"/>
    <w:rsid w:val="00015FBF"/>
    <w:rsid w:val="00021295"/>
    <w:rsid w:val="00024287"/>
    <w:rsid w:val="00026B6E"/>
    <w:rsid w:val="00030416"/>
    <w:rsid w:val="000304DE"/>
    <w:rsid w:val="0003237F"/>
    <w:rsid w:val="00032CD0"/>
    <w:rsid w:val="00033B4A"/>
    <w:rsid w:val="000340D4"/>
    <w:rsid w:val="0003633E"/>
    <w:rsid w:val="00036419"/>
    <w:rsid w:val="00045B8D"/>
    <w:rsid w:val="0004608C"/>
    <w:rsid w:val="000478BC"/>
    <w:rsid w:val="00047C9D"/>
    <w:rsid w:val="000528B1"/>
    <w:rsid w:val="000536E5"/>
    <w:rsid w:val="00055F0F"/>
    <w:rsid w:val="00061308"/>
    <w:rsid w:val="0006195B"/>
    <w:rsid w:val="0006229E"/>
    <w:rsid w:val="000653ED"/>
    <w:rsid w:val="00071305"/>
    <w:rsid w:val="000715B3"/>
    <w:rsid w:val="0007309A"/>
    <w:rsid w:val="00074B33"/>
    <w:rsid w:val="00080455"/>
    <w:rsid w:val="000804B9"/>
    <w:rsid w:val="00082266"/>
    <w:rsid w:val="00083303"/>
    <w:rsid w:val="000836BA"/>
    <w:rsid w:val="0008459D"/>
    <w:rsid w:val="000851B2"/>
    <w:rsid w:val="00085AAC"/>
    <w:rsid w:val="00090CDC"/>
    <w:rsid w:val="00091E73"/>
    <w:rsid w:val="00092219"/>
    <w:rsid w:val="00092878"/>
    <w:rsid w:val="0009756A"/>
    <w:rsid w:val="000A25EF"/>
    <w:rsid w:val="000A34FF"/>
    <w:rsid w:val="000B0414"/>
    <w:rsid w:val="000B14EF"/>
    <w:rsid w:val="000B1CE1"/>
    <w:rsid w:val="000B2B59"/>
    <w:rsid w:val="000B669C"/>
    <w:rsid w:val="000B781E"/>
    <w:rsid w:val="000B78A4"/>
    <w:rsid w:val="000B79B7"/>
    <w:rsid w:val="000C01CD"/>
    <w:rsid w:val="000C52F7"/>
    <w:rsid w:val="000C53D4"/>
    <w:rsid w:val="000C71D4"/>
    <w:rsid w:val="000C7EED"/>
    <w:rsid w:val="000D217B"/>
    <w:rsid w:val="000D25D9"/>
    <w:rsid w:val="000D3FCF"/>
    <w:rsid w:val="000D5FDB"/>
    <w:rsid w:val="000D6CA6"/>
    <w:rsid w:val="000D7193"/>
    <w:rsid w:val="000D71F5"/>
    <w:rsid w:val="000D7741"/>
    <w:rsid w:val="000E0A76"/>
    <w:rsid w:val="000E2AEF"/>
    <w:rsid w:val="000E3299"/>
    <w:rsid w:val="000E4AAB"/>
    <w:rsid w:val="000E6066"/>
    <w:rsid w:val="000E6C33"/>
    <w:rsid w:val="000E77F6"/>
    <w:rsid w:val="000F0A83"/>
    <w:rsid w:val="000F209E"/>
    <w:rsid w:val="000F5C85"/>
    <w:rsid w:val="00102980"/>
    <w:rsid w:val="001033AE"/>
    <w:rsid w:val="00103FC2"/>
    <w:rsid w:val="00104556"/>
    <w:rsid w:val="00105B8D"/>
    <w:rsid w:val="001114D1"/>
    <w:rsid w:val="0011298A"/>
    <w:rsid w:val="0011682C"/>
    <w:rsid w:val="00120ED5"/>
    <w:rsid w:val="001215A2"/>
    <w:rsid w:val="00121681"/>
    <w:rsid w:val="00123E98"/>
    <w:rsid w:val="00123EA2"/>
    <w:rsid w:val="0012480B"/>
    <w:rsid w:val="001257F1"/>
    <w:rsid w:val="00125E2C"/>
    <w:rsid w:val="00126B5D"/>
    <w:rsid w:val="0013131C"/>
    <w:rsid w:val="00132EBD"/>
    <w:rsid w:val="00137645"/>
    <w:rsid w:val="00137EF6"/>
    <w:rsid w:val="001424E4"/>
    <w:rsid w:val="00147121"/>
    <w:rsid w:val="00147AB5"/>
    <w:rsid w:val="00147FE9"/>
    <w:rsid w:val="00151CFC"/>
    <w:rsid w:val="00153745"/>
    <w:rsid w:val="00153ADF"/>
    <w:rsid w:val="001542F0"/>
    <w:rsid w:val="0015473B"/>
    <w:rsid w:val="00155291"/>
    <w:rsid w:val="0015530D"/>
    <w:rsid w:val="00156126"/>
    <w:rsid w:val="00156B83"/>
    <w:rsid w:val="001578C5"/>
    <w:rsid w:val="001600CB"/>
    <w:rsid w:val="00164A46"/>
    <w:rsid w:val="001652B5"/>
    <w:rsid w:val="001704EA"/>
    <w:rsid w:val="00173ECD"/>
    <w:rsid w:val="001744D4"/>
    <w:rsid w:val="001750C4"/>
    <w:rsid w:val="001761E5"/>
    <w:rsid w:val="00183AA1"/>
    <w:rsid w:val="00184790"/>
    <w:rsid w:val="001906E6"/>
    <w:rsid w:val="001909D0"/>
    <w:rsid w:val="00191DF6"/>
    <w:rsid w:val="00196D62"/>
    <w:rsid w:val="001A0B9A"/>
    <w:rsid w:val="001A1479"/>
    <w:rsid w:val="001A22CB"/>
    <w:rsid w:val="001A7008"/>
    <w:rsid w:val="001A7206"/>
    <w:rsid w:val="001A7F81"/>
    <w:rsid w:val="001B032A"/>
    <w:rsid w:val="001B3951"/>
    <w:rsid w:val="001B3991"/>
    <w:rsid w:val="001B4511"/>
    <w:rsid w:val="001B4EFD"/>
    <w:rsid w:val="001C0004"/>
    <w:rsid w:val="001C0F40"/>
    <w:rsid w:val="001C1A72"/>
    <w:rsid w:val="001C5F2C"/>
    <w:rsid w:val="001C7E9B"/>
    <w:rsid w:val="001D019E"/>
    <w:rsid w:val="001D2C5C"/>
    <w:rsid w:val="001D4054"/>
    <w:rsid w:val="001D47D8"/>
    <w:rsid w:val="001D53C4"/>
    <w:rsid w:val="001D6A4A"/>
    <w:rsid w:val="001E08C4"/>
    <w:rsid w:val="001E1494"/>
    <w:rsid w:val="001E564C"/>
    <w:rsid w:val="001E7CD5"/>
    <w:rsid w:val="001F09A0"/>
    <w:rsid w:val="001F0A60"/>
    <w:rsid w:val="001F0D74"/>
    <w:rsid w:val="001F729E"/>
    <w:rsid w:val="00200243"/>
    <w:rsid w:val="00200708"/>
    <w:rsid w:val="00202142"/>
    <w:rsid w:val="00202A15"/>
    <w:rsid w:val="00204636"/>
    <w:rsid w:val="00205C43"/>
    <w:rsid w:val="002106AA"/>
    <w:rsid w:val="002133AB"/>
    <w:rsid w:val="0021520A"/>
    <w:rsid w:val="00215BC4"/>
    <w:rsid w:val="002209BA"/>
    <w:rsid w:val="00230752"/>
    <w:rsid w:val="00230D18"/>
    <w:rsid w:val="00236CAC"/>
    <w:rsid w:val="00240595"/>
    <w:rsid w:val="00240945"/>
    <w:rsid w:val="00241904"/>
    <w:rsid w:val="00242A93"/>
    <w:rsid w:val="00246859"/>
    <w:rsid w:val="00246F52"/>
    <w:rsid w:val="002470B6"/>
    <w:rsid w:val="002537E1"/>
    <w:rsid w:val="00253DD3"/>
    <w:rsid w:val="002579FE"/>
    <w:rsid w:val="00260588"/>
    <w:rsid w:val="00260917"/>
    <w:rsid w:val="00260AC0"/>
    <w:rsid w:val="00265075"/>
    <w:rsid w:val="00266431"/>
    <w:rsid w:val="00281955"/>
    <w:rsid w:val="002821A6"/>
    <w:rsid w:val="00282E4E"/>
    <w:rsid w:val="00284447"/>
    <w:rsid w:val="002849F0"/>
    <w:rsid w:val="002878E2"/>
    <w:rsid w:val="00290A73"/>
    <w:rsid w:val="00291708"/>
    <w:rsid w:val="002918CA"/>
    <w:rsid w:val="0029234F"/>
    <w:rsid w:val="00293E48"/>
    <w:rsid w:val="00295969"/>
    <w:rsid w:val="00295BAC"/>
    <w:rsid w:val="00295C20"/>
    <w:rsid w:val="002A055A"/>
    <w:rsid w:val="002A11ED"/>
    <w:rsid w:val="002A51F3"/>
    <w:rsid w:val="002A5FD5"/>
    <w:rsid w:val="002A61F8"/>
    <w:rsid w:val="002A7F0A"/>
    <w:rsid w:val="002B59EA"/>
    <w:rsid w:val="002B5B5C"/>
    <w:rsid w:val="002B64E8"/>
    <w:rsid w:val="002B7562"/>
    <w:rsid w:val="002C7D08"/>
    <w:rsid w:val="002D0C42"/>
    <w:rsid w:val="002D2A98"/>
    <w:rsid w:val="002D4E25"/>
    <w:rsid w:val="002D4FAC"/>
    <w:rsid w:val="002D508A"/>
    <w:rsid w:val="002D51F5"/>
    <w:rsid w:val="002D64B9"/>
    <w:rsid w:val="002E0A50"/>
    <w:rsid w:val="002E2FB7"/>
    <w:rsid w:val="002E3BE4"/>
    <w:rsid w:val="002E6D9D"/>
    <w:rsid w:val="002E71F1"/>
    <w:rsid w:val="002E7230"/>
    <w:rsid w:val="002E7232"/>
    <w:rsid w:val="002F3144"/>
    <w:rsid w:val="002F3381"/>
    <w:rsid w:val="002F56DF"/>
    <w:rsid w:val="002F5A7D"/>
    <w:rsid w:val="002F5F91"/>
    <w:rsid w:val="002F6832"/>
    <w:rsid w:val="002F6C2C"/>
    <w:rsid w:val="003011AF"/>
    <w:rsid w:val="003013D4"/>
    <w:rsid w:val="00303AD1"/>
    <w:rsid w:val="00310352"/>
    <w:rsid w:val="003145B0"/>
    <w:rsid w:val="003162DD"/>
    <w:rsid w:val="00317579"/>
    <w:rsid w:val="003177E4"/>
    <w:rsid w:val="00317B8F"/>
    <w:rsid w:val="0032085C"/>
    <w:rsid w:val="0032100F"/>
    <w:rsid w:val="00322F3B"/>
    <w:rsid w:val="0032363B"/>
    <w:rsid w:val="00325355"/>
    <w:rsid w:val="00325AA0"/>
    <w:rsid w:val="00326DE9"/>
    <w:rsid w:val="00327153"/>
    <w:rsid w:val="003311C1"/>
    <w:rsid w:val="00334424"/>
    <w:rsid w:val="00336B64"/>
    <w:rsid w:val="00337B4F"/>
    <w:rsid w:val="003402CB"/>
    <w:rsid w:val="00341509"/>
    <w:rsid w:val="003422CE"/>
    <w:rsid w:val="00342762"/>
    <w:rsid w:val="00342D0A"/>
    <w:rsid w:val="003435FD"/>
    <w:rsid w:val="00343D1C"/>
    <w:rsid w:val="00344085"/>
    <w:rsid w:val="00345658"/>
    <w:rsid w:val="00346F12"/>
    <w:rsid w:val="003477C1"/>
    <w:rsid w:val="003508ED"/>
    <w:rsid w:val="003521BA"/>
    <w:rsid w:val="003549C6"/>
    <w:rsid w:val="00354B2B"/>
    <w:rsid w:val="00356355"/>
    <w:rsid w:val="003565A2"/>
    <w:rsid w:val="00357663"/>
    <w:rsid w:val="00362BA5"/>
    <w:rsid w:val="003643AC"/>
    <w:rsid w:val="003644FE"/>
    <w:rsid w:val="00364D21"/>
    <w:rsid w:val="00366B87"/>
    <w:rsid w:val="0036775A"/>
    <w:rsid w:val="00370817"/>
    <w:rsid w:val="00375209"/>
    <w:rsid w:val="0037649B"/>
    <w:rsid w:val="00376B5E"/>
    <w:rsid w:val="00380B69"/>
    <w:rsid w:val="00381F0F"/>
    <w:rsid w:val="003854AB"/>
    <w:rsid w:val="00385B93"/>
    <w:rsid w:val="003878C3"/>
    <w:rsid w:val="00390714"/>
    <w:rsid w:val="00391B0C"/>
    <w:rsid w:val="00391CCE"/>
    <w:rsid w:val="003925D7"/>
    <w:rsid w:val="00394790"/>
    <w:rsid w:val="00396681"/>
    <w:rsid w:val="003A1BA5"/>
    <w:rsid w:val="003A2334"/>
    <w:rsid w:val="003A4C49"/>
    <w:rsid w:val="003A66CF"/>
    <w:rsid w:val="003B1AB0"/>
    <w:rsid w:val="003B1C90"/>
    <w:rsid w:val="003B1D89"/>
    <w:rsid w:val="003B2FEA"/>
    <w:rsid w:val="003B46CB"/>
    <w:rsid w:val="003B57B6"/>
    <w:rsid w:val="003B6B95"/>
    <w:rsid w:val="003C183E"/>
    <w:rsid w:val="003C1B71"/>
    <w:rsid w:val="003C2CEB"/>
    <w:rsid w:val="003C523C"/>
    <w:rsid w:val="003C7A61"/>
    <w:rsid w:val="003D04A5"/>
    <w:rsid w:val="003D2E2D"/>
    <w:rsid w:val="003D3F61"/>
    <w:rsid w:val="003E1D62"/>
    <w:rsid w:val="003E1E82"/>
    <w:rsid w:val="003E2173"/>
    <w:rsid w:val="003E2F88"/>
    <w:rsid w:val="003E51F7"/>
    <w:rsid w:val="003E5747"/>
    <w:rsid w:val="003E71F2"/>
    <w:rsid w:val="003E76F3"/>
    <w:rsid w:val="003F12AA"/>
    <w:rsid w:val="003F20D8"/>
    <w:rsid w:val="003F3E47"/>
    <w:rsid w:val="003F4172"/>
    <w:rsid w:val="003F659B"/>
    <w:rsid w:val="003F6A5B"/>
    <w:rsid w:val="003F725E"/>
    <w:rsid w:val="003F775E"/>
    <w:rsid w:val="00405F50"/>
    <w:rsid w:val="004066F7"/>
    <w:rsid w:val="00410058"/>
    <w:rsid w:val="00410B6F"/>
    <w:rsid w:val="00411A45"/>
    <w:rsid w:val="004131AA"/>
    <w:rsid w:val="00413A64"/>
    <w:rsid w:val="0041555B"/>
    <w:rsid w:val="004215B9"/>
    <w:rsid w:val="00422234"/>
    <w:rsid w:val="00422853"/>
    <w:rsid w:val="00424A38"/>
    <w:rsid w:val="00424C50"/>
    <w:rsid w:val="00424DD2"/>
    <w:rsid w:val="0042584D"/>
    <w:rsid w:val="00425B90"/>
    <w:rsid w:val="00427F04"/>
    <w:rsid w:val="004410AE"/>
    <w:rsid w:val="004433D6"/>
    <w:rsid w:val="00444164"/>
    <w:rsid w:val="00444808"/>
    <w:rsid w:val="00446D18"/>
    <w:rsid w:val="004501B7"/>
    <w:rsid w:val="0045041E"/>
    <w:rsid w:val="004528CA"/>
    <w:rsid w:val="0045474C"/>
    <w:rsid w:val="00454F91"/>
    <w:rsid w:val="004557EA"/>
    <w:rsid w:val="00455B38"/>
    <w:rsid w:val="00456186"/>
    <w:rsid w:val="00457CB0"/>
    <w:rsid w:val="004626CE"/>
    <w:rsid w:val="00462783"/>
    <w:rsid w:val="0046298E"/>
    <w:rsid w:val="004632F5"/>
    <w:rsid w:val="0047002A"/>
    <w:rsid w:val="00470ED7"/>
    <w:rsid w:val="00472F0D"/>
    <w:rsid w:val="00473986"/>
    <w:rsid w:val="0047513A"/>
    <w:rsid w:val="00475782"/>
    <w:rsid w:val="00476884"/>
    <w:rsid w:val="00477310"/>
    <w:rsid w:val="00477327"/>
    <w:rsid w:val="00477F28"/>
    <w:rsid w:val="00480832"/>
    <w:rsid w:val="0048231A"/>
    <w:rsid w:val="00484809"/>
    <w:rsid w:val="00485BF0"/>
    <w:rsid w:val="0048786E"/>
    <w:rsid w:val="00490679"/>
    <w:rsid w:val="00496F19"/>
    <w:rsid w:val="004A0330"/>
    <w:rsid w:val="004A31C6"/>
    <w:rsid w:val="004A333D"/>
    <w:rsid w:val="004A54EA"/>
    <w:rsid w:val="004A60FF"/>
    <w:rsid w:val="004B1C81"/>
    <w:rsid w:val="004B2568"/>
    <w:rsid w:val="004C0EB3"/>
    <w:rsid w:val="004C23C1"/>
    <w:rsid w:val="004C27FE"/>
    <w:rsid w:val="004C573C"/>
    <w:rsid w:val="004C5E6C"/>
    <w:rsid w:val="004C718A"/>
    <w:rsid w:val="004D27C7"/>
    <w:rsid w:val="004D383B"/>
    <w:rsid w:val="004D5EFD"/>
    <w:rsid w:val="004D621C"/>
    <w:rsid w:val="004D7028"/>
    <w:rsid w:val="004E142E"/>
    <w:rsid w:val="004E2722"/>
    <w:rsid w:val="004E4A44"/>
    <w:rsid w:val="004E587F"/>
    <w:rsid w:val="004F1276"/>
    <w:rsid w:val="004F158E"/>
    <w:rsid w:val="004F23E9"/>
    <w:rsid w:val="004F2634"/>
    <w:rsid w:val="004F345B"/>
    <w:rsid w:val="004F7D55"/>
    <w:rsid w:val="00500C6A"/>
    <w:rsid w:val="005021F1"/>
    <w:rsid w:val="00502B99"/>
    <w:rsid w:val="0050403C"/>
    <w:rsid w:val="0050573E"/>
    <w:rsid w:val="00511732"/>
    <w:rsid w:val="005168E7"/>
    <w:rsid w:val="00517D22"/>
    <w:rsid w:val="00521BF8"/>
    <w:rsid w:val="00523268"/>
    <w:rsid w:val="0052343D"/>
    <w:rsid w:val="00525771"/>
    <w:rsid w:val="005259BE"/>
    <w:rsid w:val="005260E7"/>
    <w:rsid w:val="0053313E"/>
    <w:rsid w:val="00534F97"/>
    <w:rsid w:val="00536438"/>
    <w:rsid w:val="0054075E"/>
    <w:rsid w:val="005419A1"/>
    <w:rsid w:val="005429F1"/>
    <w:rsid w:val="00542D8F"/>
    <w:rsid w:val="00546414"/>
    <w:rsid w:val="00550D7A"/>
    <w:rsid w:val="0055330F"/>
    <w:rsid w:val="00554AE5"/>
    <w:rsid w:val="00555142"/>
    <w:rsid w:val="005560D7"/>
    <w:rsid w:val="0055610B"/>
    <w:rsid w:val="00557E4E"/>
    <w:rsid w:val="00563C6E"/>
    <w:rsid w:val="0056457E"/>
    <w:rsid w:val="005679AC"/>
    <w:rsid w:val="00577131"/>
    <w:rsid w:val="00577895"/>
    <w:rsid w:val="005807BF"/>
    <w:rsid w:val="00581969"/>
    <w:rsid w:val="005819F6"/>
    <w:rsid w:val="00582322"/>
    <w:rsid w:val="00582742"/>
    <w:rsid w:val="00582B8F"/>
    <w:rsid w:val="00583884"/>
    <w:rsid w:val="005850D0"/>
    <w:rsid w:val="00586384"/>
    <w:rsid w:val="00586E4D"/>
    <w:rsid w:val="00590345"/>
    <w:rsid w:val="0059057A"/>
    <w:rsid w:val="005920AC"/>
    <w:rsid w:val="00593B09"/>
    <w:rsid w:val="00597197"/>
    <w:rsid w:val="005A21B7"/>
    <w:rsid w:val="005A2400"/>
    <w:rsid w:val="005A31B5"/>
    <w:rsid w:val="005A6185"/>
    <w:rsid w:val="005B078E"/>
    <w:rsid w:val="005B2AD5"/>
    <w:rsid w:val="005B4D31"/>
    <w:rsid w:val="005B799E"/>
    <w:rsid w:val="005C227F"/>
    <w:rsid w:val="005C261C"/>
    <w:rsid w:val="005C4758"/>
    <w:rsid w:val="005C524F"/>
    <w:rsid w:val="005C527C"/>
    <w:rsid w:val="005C5E20"/>
    <w:rsid w:val="005C5F3F"/>
    <w:rsid w:val="005C624A"/>
    <w:rsid w:val="005D17BA"/>
    <w:rsid w:val="005D3409"/>
    <w:rsid w:val="005D5111"/>
    <w:rsid w:val="005D628C"/>
    <w:rsid w:val="005E38C2"/>
    <w:rsid w:val="005E4559"/>
    <w:rsid w:val="005E4D44"/>
    <w:rsid w:val="005E6ADD"/>
    <w:rsid w:val="005E79D9"/>
    <w:rsid w:val="005F4430"/>
    <w:rsid w:val="005F4B71"/>
    <w:rsid w:val="005F52A7"/>
    <w:rsid w:val="005F5970"/>
    <w:rsid w:val="005F5FD9"/>
    <w:rsid w:val="005F614B"/>
    <w:rsid w:val="005F711D"/>
    <w:rsid w:val="00602801"/>
    <w:rsid w:val="00602A81"/>
    <w:rsid w:val="00604289"/>
    <w:rsid w:val="0060472A"/>
    <w:rsid w:val="006055FD"/>
    <w:rsid w:val="00612B6D"/>
    <w:rsid w:val="006130D9"/>
    <w:rsid w:val="006151B3"/>
    <w:rsid w:val="00616876"/>
    <w:rsid w:val="00616C30"/>
    <w:rsid w:val="00616E3C"/>
    <w:rsid w:val="00617634"/>
    <w:rsid w:val="006228C7"/>
    <w:rsid w:val="00625E5E"/>
    <w:rsid w:val="006310B2"/>
    <w:rsid w:val="006323D1"/>
    <w:rsid w:val="00637B73"/>
    <w:rsid w:val="00641021"/>
    <w:rsid w:val="00644E90"/>
    <w:rsid w:val="00646CAF"/>
    <w:rsid w:val="00654961"/>
    <w:rsid w:val="00655764"/>
    <w:rsid w:val="00655976"/>
    <w:rsid w:val="00656E60"/>
    <w:rsid w:val="006577BB"/>
    <w:rsid w:val="00663D32"/>
    <w:rsid w:val="00664A0A"/>
    <w:rsid w:val="006656D0"/>
    <w:rsid w:val="00665DB6"/>
    <w:rsid w:val="006749E7"/>
    <w:rsid w:val="00674E8A"/>
    <w:rsid w:val="00676295"/>
    <w:rsid w:val="0067651B"/>
    <w:rsid w:val="0068129E"/>
    <w:rsid w:val="00681E21"/>
    <w:rsid w:val="006836C7"/>
    <w:rsid w:val="0069185A"/>
    <w:rsid w:val="00694A86"/>
    <w:rsid w:val="0069569F"/>
    <w:rsid w:val="006A1C25"/>
    <w:rsid w:val="006A225B"/>
    <w:rsid w:val="006A276D"/>
    <w:rsid w:val="006A295A"/>
    <w:rsid w:val="006A2B04"/>
    <w:rsid w:val="006A30D7"/>
    <w:rsid w:val="006A3419"/>
    <w:rsid w:val="006A4348"/>
    <w:rsid w:val="006B1500"/>
    <w:rsid w:val="006B1F1D"/>
    <w:rsid w:val="006B349E"/>
    <w:rsid w:val="006B3E86"/>
    <w:rsid w:val="006B4D9B"/>
    <w:rsid w:val="006B693B"/>
    <w:rsid w:val="006B6D7C"/>
    <w:rsid w:val="006C475D"/>
    <w:rsid w:val="006C491E"/>
    <w:rsid w:val="006C595A"/>
    <w:rsid w:val="006C6255"/>
    <w:rsid w:val="006C6256"/>
    <w:rsid w:val="006C6FE9"/>
    <w:rsid w:val="006C7C92"/>
    <w:rsid w:val="006C7F2F"/>
    <w:rsid w:val="006D14D4"/>
    <w:rsid w:val="006D3302"/>
    <w:rsid w:val="006D33E2"/>
    <w:rsid w:val="006D4FA5"/>
    <w:rsid w:val="006D5190"/>
    <w:rsid w:val="006D5380"/>
    <w:rsid w:val="006E08EB"/>
    <w:rsid w:val="006E0E31"/>
    <w:rsid w:val="006E2F93"/>
    <w:rsid w:val="006E40A2"/>
    <w:rsid w:val="006E6979"/>
    <w:rsid w:val="006E777D"/>
    <w:rsid w:val="006F00E0"/>
    <w:rsid w:val="006F04EF"/>
    <w:rsid w:val="006F08E2"/>
    <w:rsid w:val="006F2716"/>
    <w:rsid w:val="006F2DEA"/>
    <w:rsid w:val="006F3FD5"/>
    <w:rsid w:val="006F4195"/>
    <w:rsid w:val="006F42CE"/>
    <w:rsid w:val="006F4916"/>
    <w:rsid w:val="006F49FD"/>
    <w:rsid w:val="006F6CFA"/>
    <w:rsid w:val="00700854"/>
    <w:rsid w:val="0070090B"/>
    <w:rsid w:val="00700B58"/>
    <w:rsid w:val="00702E5D"/>
    <w:rsid w:val="00710D3B"/>
    <w:rsid w:val="00712124"/>
    <w:rsid w:val="0071262E"/>
    <w:rsid w:val="00712A32"/>
    <w:rsid w:val="00714BE6"/>
    <w:rsid w:val="00714F89"/>
    <w:rsid w:val="00720252"/>
    <w:rsid w:val="00720D8F"/>
    <w:rsid w:val="00722B30"/>
    <w:rsid w:val="007231E6"/>
    <w:rsid w:val="007234E6"/>
    <w:rsid w:val="0072454E"/>
    <w:rsid w:val="0072474B"/>
    <w:rsid w:val="00726D96"/>
    <w:rsid w:val="00727956"/>
    <w:rsid w:val="00730734"/>
    <w:rsid w:val="00731B2A"/>
    <w:rsid w:val="00732456"/>
    <w:rsid w:val="00736043"/>
    <w:rsid w:val="0073609F"/>
    <w:rsid w:val="00736432"/>
    <w:rsid w:val="00736E51"/>
    <w:rsid w:val="007371AF"/>
    <w:rsid w:val="00737D76"/>
    <w:rsid w:val="00740BCE"/>
    <w:rsid w:val="007413AE"/>
    <w:rsid w:val="00742957"/>
    <w:rsid w:val="007432F1"/>
    <w:rsid w:val="0074398D"/>
    <w:rsid w:val="00746AE4"/>
    <w:rsid w:val="0075128E"/>
    <w:rsid w:val="0075280D"/>
    <w:rsid w:val="00752FEE"/>
    <w:rsid w:val="007532E8"/>
    <w:rsid w:val="00754016"/>
    <w:rsid w:val="007540BA"/>
    <w:rsid w:val="00754981"/>
    <w:rsid w:val="00757106"/>
    <w:rsid w:val="00757929"/>
    <w:rsid w:val="00760A51"/>
    <w:rsid w:val="00763468"/>
    <w:rsid w:val="00764593"/>
    <w:rsid w:val="00765C2D"/>
    <w:rsid w:val="007704AB"/>
    <w:rsid w:val="007708F1"/>
    <w:rsid w:val="0077226E"/>
    <w:rsid w:val="00772335"/>
    <w:rsid w:val="00772AD5"/>
    <w:rsid w:val="00773227"/>
    <w:rsid w:val="00775369"/>
    <w:rsid w:val="00775E58"/>
    <w:rsid w:val="007765A9"/>
    <w:rsid w:val="00777ACC"/>
    <w:rsid w:val="00780767"/>
    <w:rsid w:val="00781E19"/>
    <w:rsid w:val="007824CA"/>
    <w:rsid w:val="00784A31"/>
    <w:rsid w:val="00784EAE"/>
    <w:rsid w:val="0078766D"/>
    <w:rsid w:val="00791818"/>
    <w:rsid w:val="00793C81"/>
    <w:rsid w:val="00794680"/>
    <w:rsid w:val="00794BDF"/>
    <w:rsid w:val="007954D6"/>
    <w:rsid w:val="00796478"/>
    <w:rsid w:val="00797068"/>
    <w:rsid w:val="00797240"/>
    <w:rsid w:val="007A2115"/>
    <w:rsid w:val="007A2473"/>
    <w:rsid w:val="007A3EC5"/>
    <w:rsid w:val="007A5242"/>
    <w:rsid w:val="007A76F6"/>
    <w:rsid w:val="007B255C"/>
    <w:rsid w:val="007B268A"/>
    <w:rsid w:val="007B3A6B"/>
    <w:rsid w:val="007B4104"/>
    <w:rsid w:val="007B41CC"/>
    <w:rsid w:val="007B5252"/>
    <w:rsid w:val="007C11B4"/>
    <w:rsid w:val="007C122C"/>
    <w:rsid w:val="007C24CE"/>
    <w:rsid w:val="007C3285"/>
    <w:rsid w:val="007C3459"/>
    <w:rsid w:val="007C4B55"/>
    <w:rsid w:val="007C5CB5"/>
    <w:rsid w:val="007C6BD8"/>
    <w:rsid w:val="007C7082"/>
    <w:rsid w:val="007C7A05"/>
    <w:rsid w:val="007D168B"/>
    <w:rsid w:val="007D2179"/>
    <w:rsid w:val="007D325E"/>
    <w:rsid w:val="007D5155"/>
    <w:rsid w:val="007E16AD"/>
    <w:rsid w:val="007E1B10"/>
    <w:rsid w:val="007E1FCA"/>
    <w:rsid w:val="007E23AF"/>
    <w:rsid w:val="007E3B3B"/>
    <w:rsid w:val="007E5598"/>
    <w:rsid w:val="007F0A9B"/>
    <w:rsid w:val="007F3DC1"/>
    <w:rsid w:val="007F68AC"/>
    <w:rsid w:val="008009B1"/>
    <w:rsid w:val="0080247C"/>
    <w:rsid w:val="00803B0D"/>
    <w:rsid w:val="00810A71"/>
    <w:rsid w:val="00812DCF"/>
    <w:rsid w:val="00814A00"/>
    <w:rsid w:val="00814D6C"/>
    <w:rsid w:val="008175B6"/>
    <w:rsid w:val="008203BF"/>
    <w:rsid w:val="00821862"/>
    <w:rsid w:val="00821F74"/>
    <w:rsid w:val="0082212D"/>
    <w:rsid w:val="00823A0B"/>
    <w:rsid w:val="0082664D"/>
    <w:rsid w:val="0082738B"/>
    <w:rsid w:val="008278CC"/>
    <w:rsid w:val="008309FF"/>
    <w:rsid w:val="00830B32"/>
    <w:rsid w:val="00831258"/>
    <w:rsid w:val="00831CCD"/>
    <w:rsid w:val="00833B83"/>
    <w:rsid w:val="008360DA"/>
    <w:rsid w:val="008368D9"/>
    <w:rsid w:val="00841DDB"/>
    <w:rsid w:val="008422DD"/>
    <w:rsid w:val="0084639E"/>
    <w:rsid w:val="00846F2F"/>
    <w:rsid w:val="00851A30"/>
    <w:rsid w:val="00851B59"/>
    <w:rsid w:val="008535B6"/>
    <w:rsid w:val="00853F2F"/>
    <w:rsid w:val="00856970"/>
    <w:rsid w:val="0085701C"/>
    <w:rsid w:val="00857891"/>
    <w:rsid w:val="00857BD3"/>
    <w:rsid w:val="00860ABA"/>
    <w:rsid w:val="008610ED"/>
    <w:rsid w:val="0086179C"/>
    <w:rsid w:val="008629AE"/>
    <w:rsid w:val="00863730"/>
    <w:rsid w:val="00864362"/>
    <w:rsid w:val="008646FC"/>
    <w:rsid w:val="0086579C"/>
    <w:rsid w:val="0086708F"/>
    <w:rsid w:val="00871B1E"/>
    <w:rsid w:val="008726C1"/>
    <w:rsid w:val="00872B01"/>
    <w:rsid w:val="00876534"/>
    <w:rsid w:val="00876AED"/>
    <w:rsid w:val="00877F4D"/>
    <w:rsid w:val="00880103"/>
    <w:rsid w:val="008830F7"/>
    <w:rsid w:val="0088337A"/>
    <w:rsid w:val="0088687D"/>
    <w:rsid w:val="008918A1"/>
    <w:rsid w:val="00893F20"/>
    <w:rsid w:val="00895A8B"/>
    <w:rsid w:val="008968D7"/>
    <w:rsid w:val="008A10E1"/>
    <w:rsid w:val="008A278B"/>
    <w:rsid w:val="008A3E90"/>
    <w:rsid w:val="008A44AC"/>
    <w:rsid w:val="008A4602"/>
    <w:rsid w:val="008A488B"/>
    <w:rsid w:val="008A4FB4"/>
    <w:rsid w:val="008A7060"/>
    <w:rsid w:val="008B06D9"/>
    <w:rsid w:val="008B21A7"/>
    <w:rsid w:val="008B441A"/>
    <w:rsid w:val="008B55A6"/>
    <w:rsid w:val="008B6D4C"/>
    <w:rsid w:val="008B7DB7"/>
    <w:rsid w:val="008C0606"/>
    <w:rsid w:val="008C3B0C"/>
    <w:rsid w:val="008C48BC"/>
    <w:rsid w:val="008C54E0"/>
    <w:rsid w:val="008C7358"/>
    <w:rsid w:val="008C7896"/>
    <w:rsid w:val="008D49F5"/>
    <w:rsid w:val="008D5F69"/>
    <w:rsid w:val="008D661B"/>
    <w:rsid w:val="008E15E2"/>
    <w:rsid w:val="008E40F0"/>
    <w:rsid w:val="008E4438"/>
    <w:rsid w:val="008E5482"/>
    <w:rsid w:val="008E5818"/>
    <w:rsid w:val="008E5877"/>
    <w:rsid w:val="008E7788"/>
    <w:rsid w:val="008E7869"/>
    <w:rsid w:val="008F11D3"/>
    <w:rsid w:val="008F15CB"/>
    <w:rsid w:val="008F4266"/>
    <w:rsid w:val="008F5349"/>
    <w:rsid w:val="008F5B8B"/>
    <w:rsid w:val="008F60D5"/>
    <w:rsid w:val="008F795D"/>
    <w:rsid w:val="0090029D"/>
    <w:rsid w:val="009051C0"/>
    <w:rsid w:val="00910637"/>
    <w:rsid w:val="00911B3A"/>
    <w:rsid w:val="00911F40"/>
    <w:rsid w:val="00913D38"/>
    <w:rsid w:val="00914666"/>
    <w:rsid w:val="00915922"/>
    <w:rsid w:val="00915F2A"/>
    <w:rsid w:val="00915FE4"/>
    <w:rsid w:val="009206CA"/>
    <w:rsid w:val="009208B3"/>
    <w:rsid w:val="0092262F"/>
    <w:rsid w:val="00924227"/>
    <w:rsid w:val="009251B3"/>
    <w:rsid w:val="00935ED6"/>
    <w:rsid w:val="00936048"/>
    <w:rsid w:val="009366EA"/>
    <w:rsid w:val="009376E3"/>
    <w:rsid w:val="00941BA1"/>
    <w:rsid w:val="0094286B"/>
    <w:rsid w:val="00944A4D"/>
    <w:rsid w:val="009503F7"/>
    <w:rsid w:val="00950F33"/>
    <w:rsid w:val="00951EAE"/>
    <w:rsid w:val="009525E5"/>
    <w:rsid w:val="0095301F"/>
    <w:rsid w:val="00956035"/>
    <w:rsid w:val="0096236C"/>
    <w:rsid w:val="00963CA9"/>
    <w:rsid w:val="00963E60"/>
    <w:rsid w:val="00965006"/>
    <w:rsid w:val="00965AFE"/>
    <w:rsid w:val="00966AC6"/>
    <w:rsid w:val="00966B91"/>
    <w:rsid w:val="00967533"/>
    <w:rsid w:val="00971AD7"/>
    <w:rsid w:val="0097340C"/>
    <w:rsid w:val="00973FC3"/>
    <w:rsid w:val="00980959"/>
    <w:rsid w:val="00981A64"/>
    <w:rsid w:val="0098511C"/>
    <w:rsid w:val="009864B9"/>
    <w:rsid w:val="0099264D"/>
    <w:rsid w:val="009A042E"/>
    <w:rsid w:val="009A27E2"/>
    <w:rsid w:val="009A3E62"/>
    <w:rsid w:val="009A435B"/>
    <w:rsid w:val="009A5BFF"/>
    <w:rsid w:val="009A5ECC"/>
    <w:rsid w:val="009A6AE8"/>
    <w:rsid w:val="009A7AC1"/>
    <w:rsid w:val="009B500B"/>
    <w:rsid w:val="009B544A"/>
    <w:rsid w:val="009B59C1"/>
    <w:rsid w:val="009B5BED"/>
    <w:rsid w:val="009C0AA2"/>
    <w:rsid w:val="009C0BD7"/>
    <w:rsid w:val="009C1EB8"/>
    <w:rsid w:val="009C5A40"/>
    <w:rsid w:val="009D0C12"/>
    <w:rsid w:val="009D18E9"/>
    <w:rsid w:val="009D1A83"/>
    <w:rsid w:val="009D70FC"/>
    <w:rsid w:val="009E01A3"/>
    <w:rsid w:val="009E43D2"/>
    <w:rsid w:val="009E7475"/>
    <w:rsid w:val="009F032A"/>
    <w:rsid w:val="009F12C5"/>
    <w:rsid w:val="009F1454"/>
    <w:rsid w:val="009F28D8"/>
    <w:rsid w:val="009F4D77"/>
    <w:rsid w:val="00A009B1"/>
    <w:rsid w:val="00A0208C"/>
    <w:rsid w:val="00A03A64"/>
    <w:rsid w:val="00A03FBC"/>
    <w:rsid w:val="00A040BB"/>
    <w:rsid w:val="00A07BC9"/>
    <w:rsid w:val="00A104D6"/>
    <w:rsid w:val="00A2182E"/>
    <w:rsid w:val="00A224A2"/>
    <w:rsid w:val="00A2341A"/>
    <w:rsid w:val="00A2511A"/>
    <w:rsid w:val="00A251F8"/>
    <w:rsid w:val="00A2523C"/>
    <w:rsid w:val="00A25C13"/>
    <w:rsid w:val="00A307B5"/>
    <w:rsid w:val="00A3187D"/>
    <w:rsid w:val="00A32862"/>
    <w:rsid w:val="00A337B4"/>
    <w:rsid w:val="00A33B2F"/>
    <w:rsid w:val="00A34F7F"/>
    <w:rsid w:val="00A35899"/>
    <w:rsid w:val="00A359D5"/>
    <w:rsid w:val="00A37643"/>
    <w:rsid w:val="00A4009F"/>
    <w:rsid w:val="00A412FD"/>
    <w:rsid w:val="00A419BF"/>
    <w:rsid w:val="00A41C03"/>
    <w:rsid w:val="00A424EB"/>
    <w:rsid w:val="00A4366E"/>
    <w:rsid w:val="00A44FC7"/>
    <w:rsid w:val="00A504EA"/>
    <w:rsid w:val="00A6010D"/>
    <w:rsid w:val="00A613C1"/>
    <w:rsid w:val="00A66931"/>
    <w:rsid w:val="00A67114"/>
    <w:rsid w:val="00A70A25"/>
    <w:rsid w:val="00A70FD2"/>
    <w:rsid w:val="00A7101F"/>
    <w:rsid w:val="00A73BA1"/>
    <w:rsid w:val="00A76192"/>
    <w:rsid w:val="00A76381"/>
    <w:rsid w:val="00A83007"/>
    <w:rsid w:val="00A83ADA"/>
    <w:rsid w:val="00A84917"/>
    <w:rsid w:val="00A85BCD"/>
    <w:rsid w:val="00A87B6D"/>
    <w:rsid w:val="00A927B5"/>
    <w:rsid w:val="00A94A66"/>
    <w:rsid w:val="00A9578B"/>
    <w:rsid w:val="00A9700A"/>
    <w:rsid w:val="00AA1D51"/>
    <w:rsid w:val="00AA25B4"/>
    <w:rsid w:val="00AA3167"/>
    <w:rsid w:val="00AA6EB1"/>
    <w:rsid w:val="00AA7BEF"/>
    <w:rsid w:val="00AB03DE"/>
    <w:rsid w:val="00AB38BF"/>
    <w:rsid w:val="00AB3B7C"/>
    <w:rsid w:val="00AB4E6D"/>
    <w:rsid w:val="00AB57AC"/>
    <w:rsid w:val="00AB6614"/>
    <w:rsid w:val="00AB74BF"/>
    <w:rsid w:val="00AC0CB2"/>
    <w:rsid w:val="00AC1DEE"/>
    <w:rsid w:val="00AD0A83"/>
    <w:rsid w:val="00AD20AF"/>
    <w:rsid w:val="00AD2827"/>
    <w:rsid w:val="00AD3C54"/>
    <w:rsid w:val="00AD3FC3"/>
    <w:rsid w:val="00AD4DA0"/>
    <w:rsid w:val="00AD582B"/>
    <w:rsid w:val="00AD5980"/>
    <w:rsid w:val="00AD68C1"/>
    <w:rsid w:val="00AE0027"/>
    <w:rsid w:val="00AE03BB"/>
    <w:rsid w:val="00AE1599"/>
    <w:rsid w:val="00AE1744"/>
    <w:rsid w:val="00AE58D9"/>
    <w:rsid w:val="00AE6A13"/>
    <w:rsid w:val="00AE7CA8"/>
    <w:rsid w:val="00AF052B"/>
    <w:rsid w:val="00AF4B85"/>
    <w:rsid w:val="00AF6C11"/>
    <w:rsid w:val="00AF6C32"/>
    <w:rsid w:val="00AF6CE4"/>
    <w:rsid w:val="00AF70E9"/>
    <w:rsid w:val="00AF7A2D"/>
    <w:rsid w:val="00B01CE8"/>
    <w:rsid w:val="00B01D2F"/>
    <w:rsid w:val="00B023DF"/>
    <w:rsid w:val="00B0322F"/>
    <w:rsid w:val="00B04563"/>
    <w:rsid w:val="00B0606C"/>
    <w:rsid w:val="00B072E7"/>
    <w:rsid w:val="00B07C98"/>
    <w:rsid w:val="00B109D1"/>
    <w:rsid w:val="00B12AE4"/>
    <w:rsid w:val="00B13CF6"/>
    <w:rsid w:val="00B20926"/>
    <w:rsid w:val="00B227C3"/>
    <w:rsid w:val="00B234A8"/>
    <w:rsid w:val="00B24DEB"/>
    <w:rsid w:val="00B26B6F"/>
    <w:rsid w:val="00B27999"/>
    <w:rsid w:val="00B30101"/>
    <w:rsid w:val="00B32DF1"/>
    <w:rsid w:val="00B3598B"/>
    <w:rsid w:val="00B43890"/>
    <w:rsid w:val="00B44CF6"/>
    <w:rsid w:val="00B509F9"/>
    <w:rsid w:val="00B5489E"/>
    <w:rsid w:val="00B54947"/>
    <w:rsid w:val="00B54E60"/>
    <w:rsid w:val="00B5508C"/>
    <w:rsid w:val="00B56E84"/>
    <w:rsid w:val="00B62210"/>
    <w:rsid w:val="00B62BAB"/>
    <w:rsid w:val="00B62BF2"/>
    <w:rsid w:val="00B646A2"/>
    <w:rsid w:val="00B676F5"/>
    <w:rsid w:val="00B72DD2"/>
    <w:rsid w:val="00B72E33"/>
    <w:rsid w:val="00B7413B"/>
    <w:rsid w:val="00B75ED9"/>
    <w:rsid w:val="00B77FD1"/>
    <w:rsid w:val="00B80B67"/>
    <w:rsid w:val="00B83578"/>
    <w:rsid w:val="00B84913"/>
    <w:rsid w:val="00B84ED3"/>
    <w:rsid w:val="00B851C3"/>
    <w:rsid w:val="00B856B4"/>
    <w:rsid w:val="00B877AA"/>
    <w:rsid w:val="00B922A8"/>
    <w:rsid w:val="00B93E33"/>
    <w:rsid w:val="00B959F8"/>
    <w:rsid w:val="00B964A1"/>
    <w:rsid w:val="00B96D1C"/>
    <w:rsid w:val="00B96E9F"/>
    <w:rsid w:val="00BA078F"/>
    <w:rsid w:val="00BA1243"/>
    <w:rsid w:val="00BA17D8"/>
    <w:rsid w:val="00BA1F5A"/>
    <w:rsid w:val="00BA24A7"/>
    <w:rsid w:val="00BA39F0"/>
    <w:rsid w:val="00BA4EC3"/>
    <w:rsid w:val="00BA539D"/>
    <w:rsid w:val="00BA5C9F"/>
    <w:rsid w:val="00BA5FC3"/>
    <w:rsid w:val="00BA6792"/>
    <w:rsid w:val="00BA7029"/>
    <w:rsid w:val="00BA790C"/>
    <w:rsid w:val="00BB0536"/>
    <w:rsid w:val="00BB0634"/>
    <w:rsid w:val="00BB1166"/>
    <w:rsid w:val="00BB2A40"/>
    <w:rsid w:val="00BB4335"/>
    <w:rsid w:val="00BB4D24"/>
    <w:rsid w:val="00BB53AE"/>
    <w:rsid w:val="00BB6BC1"/>
    <w:rsid w:val="00BC38BF"/>
    <w:rsid w:val="00BC6B15"/>
    <w:rsid w:val="00BC72D9"/>
    <w:rsid w:val="00BD269B"/>
    <w:rsid w:val="00BD4A2A"/>
    <w:rsid w:val="00BD4E54"/>
    <w:rsid w:val="00BD6BB9"/>
    <w:rsid w:val="00BD6F95"/>
    <w:rsid w:val="00BE1867"/>
    <w:rsid w:val="00BE2B9F"/>
    <w:rsid w:val="00BE3331"/>
    <w:rsid w:val="00BE4DFA"/>
    <w:rsid w:val="00BE5825"/>
    <w:rsid w:val="00BE67E2"/>
    <w:rsid w:val="00BE7798"/>
    <w:rsid w:val="00BF10F6"/>
    <w:rsid w:val="00BF2E7C"/>
    <w:rsid w:val="00BF7677"/>
    <w:rsid w:val="00C00112"/>
    <w:rsid w:val="00C01148"/>
    <w:rsid w:val="00C06A95"/>
    <w:rsid w:val="00C06C8F"/>
    <w:rsid w:val="00C07153"/>
    <w:rsid w:val="00C07820"/>
    <w:rsid w:val="00C103A2"/>
    <w:rsid w:val="00C110CC"/>
    <w:rsid w:val="00C12B96"/>
    <w:rsid w:val="00C12D5A"/>
    <w:rsid w:val="00C13C09"/>
    <w:rsid w:val="00C15BF7"/>
    <w:rsid w:val="00C161F9"/>
    <w:rsid w:val="00C165F9"/>
    <w:rsid w:val="00C17AE2"/>
    <w:rsid w:val="00C21E61"/>
    <w:rsid w:val="00C2272E"/>
    <w:rsid w:val="00C24B65"/>
    <w:rsid w:val="00C30208"/>
    <w:rsid w:val="00C30253"/>
    <w:rsid w:val="00C30465"/>
    <w:rsid w:val="00C30824"/>
    <w:rsid w:val="00C30E4F"/>
    <w:rsid w:val="00C32039"/>
    <w:rsid w:val="00C33408"/>
    <w:rsid w:val="00C33B15"/>
    <w:rsid w:val="00C36FD4"/>
    <w:rsid w:val="00C37D32"/>
    <w:rsid w:val="00C409AF"/>
    <w:rsid w:val="00C41643"/>
    <w:rsid w:val="00C4321B"/>
    <w:rsid w:val="00C44153"/>
    <w:rsid w:val="00C446D6"/>
    <w:rsid w:val="00C44A48"/>
    <w:rsid w:val="00C44DE1"/>
    <w:rsid w:val="00C47701"/>
    <w:rsid w:val="00C47E6E"/>
    <w:rsid w:val="00C513F9"/>
    <w:rsid w:val="00C542CD"/>
    <w:rsid w:val="00C546B5"/>
    <w:rsid w:val="00C54F91"/>
    <w:rsid w:val="00C576E8"/>
    <w:rsid w:val="00C600AC"/>
    <w:rsid w:val="00C62A47"/>
    <w:rsid w:val="00C72379"/>
    <w:rsid w:val="00C73E34"/>
    <w:rsid w:val="00C76A02"/>
    <w:rsid w:val="00C80933"/>
    <w:rsid w:val="00C816C4"/>
    <w:rsid w:val="00C823E3"/>
    <w:rsid w:val="00C8372B"/>
    <w:rsid w:val="00C838F2"/>
    <w:rsid w:val="00C86A85"/>
    <w:rsid w:val="00C86AF9"/>
    <w:rsid w:val="00C86D24"/>
    <w:rsid w:val="00C87537"/>
    <w:rsid w:val="00C9033B"/>
    <w:rsid w:val="00C90913"/>
    <w:rsid w:val="00C977B1"/>
    <w:rsid w:val="00C9793C"/>
    <w:rsid w:val="00CA0F83"/>
    <w:rsid w:val="00CA14D3"/>
    <w:rsid w:val="00CA1E05"/>
    <w:rsid w:val="00CA2786"/>
    <w:rsid w:val="00CA2809"/>
    <w:rsid w:val="00CA3E68"/>
    <w:rsid w:val="00CA42C3"/>
    <w:rsid w:val="00CA497C"/>
    <w:rsid w:val="00CA5FC1"/>
    <w:rsid w:val="00CA6B57"/>
    <w:rsid w:val="00CA6C69"/>
    <w:rsid w:val="00CA7C65"/>
    <w:rsid w:val="00CB63E4"/>
    <w:rsid w:val="00CB7751"/>
    <w:rsid w:val="00CC1BBC"/>
    <w:rsid w:val="00CC3F5B"/>
    <w:rsid w:val="00CC4F46"/>
    <w:rsid w:val="00CD119E"/>
    <w:rsid w:val="00CD127D"/>
    <w:rsid w:val="00CD1551"/>
    <w:rsid w:val="00CD15E9"/>
    <w:rsid w:val="00CD319D"/>
    <w:rsid w:val="00CD5352"/>
    <w:rsid w:val="00CE0B73"/>
    <w:rsid w:val="00CE1811"/>
    <w:rsid w:val="00CE2046"/>
    <w:rsid w:val="00CE6735"/>
    <w:rsid w:val="00CE7C82"/>
    <w:rsid w:val="00CF1D0B"/>
    <w:rsid w:val="00CF328A"/>
    <w:rsid w:val="00D003F7"/>
    <w:rsid w:val="00D05A89"/>
    <w:rsid w:val="00D07F60"/>
    <w:rsid w:val="00D10AF2"/>
    <w:rsid w:val="00D11BBB"/>
    <w:rsid w:val="00D12B16"/>
    <w:rsid w:val="00D15191"/>
    <w:rsid w:val="00D15857"/>
    <w:rsid w:val="00D15EF6"/>
    <w:rsid w:val="00D1671F"/>
    <w:rsid w:val="00D17BC9"/>
    <w:rsid w:val="00D226CF"/>
    <w:rsid w:val="00D231DA"/>
    <w:rsid w:val="00D232F7"/>
    <w:rsid w:val="00D25136"/>
    <w:rsid w:val="00D27699"/>
    <w:rsid w:val="00D27BCE"/>
    <w:rsid w:val="00D3228D"/>
    <w:rsid w:val="00D3277C"/>
    <w:rsid w:val="00D337BE"/>
    <w:rsid w:val="00D346B4"/>
    <w:rsid w:val="00D406AB"/>
    <w:rsid w:val="00D41BE6"/>
    <w:rsid w:val="00D42B8F"/>
    <w:rsid w:val="00D42BDC"/>
    <w:rsid w:val="00D42C9B"/>
    <w:rsid w:val="00D440F8"/>
    <w:rsid w:val="00D538B1"/>
    <w:rsid w:val="00D54C49"/>
    <w:rsid w:val="00D56304"/>
    <w:rsid w:val="00D57BCE"/>
    <w:rsid w:val="00D63768"/>
    <w:rsid w:val="00D64C74"/>
    <w:rsid w:val="00D6757D"/>
    <w:rsid w:val="00D67E36"/>
    <w:rsid w:val="00D718E9"/>
    <w:rsid w:val="00D73856"/>
    <w:rsid w:val="00D74143"/>
    <w:rsid w:val="00D77CF6"/>
    <w:rsid w:val="00D8216C"/>
    <w:rsid w:val="00D8679A"/>
    <w:rsid w:val="00D8682F"/>
    <w:rsid w:val="00D86E25"/>
    <w:rsid w:val="00D87C36"/>
    <w:rsid w:val="00D9080C"/>
    <w:rsid w:val="00D91E05"/>
    <w:rsid w:val="00D955E2"/>
    <w:rsid w:val="00D96E29"/>
    <w:rsid w:val="00D971A9"/>
    <w:rsid w:val="00DA247E"/>
    <w:rsid w:val="00DA3220"/>
    <w:rsid w:val="00DA3E7A"/>
    <w:rsid w:val="00DA4C0E"/>
    <w:rsid w:val="00DB041C"/>
    <w:rsid w:val="00DB0914"/>
    <w:rsid w:val="00DB0CCA"/>
    <w:rsid w:val="00DB4CAE"/>
    <w:rsid w:val="00DB4E34"/>
    <w:rsid w:val="00DB6361"/>
    <w:rsid w:val="00DC07F9"/>
    <w:rsid w:val="00DC3A2A"/>
    <w:rsid w:val="00DC4EDA"/>
    <w:rsid w:val="00DC5C08"/>
    <w:rsid w:val="00DC640E"/>
    <w:rsid w:val="00DC7957"/>
    <w:rsid w:val="00DD05EF"/>
    <w:rsid w:val="00DD17D7"/>
    <w:rsid w:val="00DD443B"/>
    <w:rsid w:val="00DD50C2"/>
    <w:rsid w:val="00DD68A6"/>
    <w:rsid w:val="00DD79E0"/>
    <w:rsid w:val="00DE3DEE"/>
    <w:rsid w:val="00DE46D6"/>
    <w:rsid w:val="00DE5AF0"/>
    <w:rsid w:val="00DF09FA"/>
    <w:rsid w:val="00DF1A00"/>
    <w:rsid w:val="00DF23D1"/>
    <w:rsid w:val="00DF4911"/>
    <w:rsid w:val="00DF6C00"/>
    <w:rsid w:val="00E03485"/>
    <w:rsid w:val="00E0572A"/>
    <w:rsid w:val="00E0633F"/>
    <w:rsid w:val="00E064C9"/>
    <w:rsid w:val="00E07FC9"/>
    <w:rsid w:val="00E1179D"/>
    <w:rsid w:val="00E12A01"/>
    <w:rsid w:val="00E14EA4"/>
    <w:rsid w:val="00E154B8"/>
    <w:rsid w:val="00E162E5"/>
    <w:rsid w:val="00E179BB"/>
    <w:rsid w:val="00E202E2"/>
    <w:rsid w:val="00E20926"/>
    <w:rsid w:val="00E2109C"/>
    <w:rsid w:val="00E22125"/>
    <w:rsid w:val="00E24456"/>
    <w:rsid w:val="00E24811"/>
    <w:rsid w:val="00E25125"/>
    <w:rsid w:val="00E27761"/>
    <w:rsid w:val="00E27C36"/>
    <w:rsid w:val="00E305AB"/>
    <w:rsid w:val="00E33282"/>
    <w:rsid w:val="00E334AA"/>
    <w:rsid w:val="00E3418B"/>
    <w:rsid w:val="00E35B4D"/>
    <w:rsid w:val="00E40F9D"/>
    <w:rsid w:val="00E41302"/>
    <w:rsid w:val="00E41CA3"/>
    <w:rsid w:val="00E42F44"/>
    <w:rsid w:val="00E44D51"/>
    <w:rsid w:val="00E45B54"/>
    <w:rsid w:val="00E4622F"/>
    <w:rsid w:val="00E53A4F"/>
    <w:rsid w:val="00E5519D"/>
    <w:rsid w:val="00E578EB"/>
    <w:rsid w:val="00E57EFF"/>
    <w:rsid w:val="00E60372"/>
    <w:rsid w:val="00E60740"/>
    <w:rsid w:val="00E60A19"/>
    <w:rsid w:val="00E60C1B"/>
    <w:rsid w:val="00E629F4"/>
    <w:rsid w:val="00E646C9"/>
    <w:rsid w:val="00E6580F"/>
    <w:rsid w:val="00E66550"/>
    <w:rsid w:val="00E674A7"/>
    <w:rsid w:val="00E71E6B"/>
    <w:rsid w:val="00E73985"/>
    <w:rsid w:val="00E75D03"/>
    <w:rsid w:val="00E76A27"/>
    <w:rsid w:val="00E80565"/>
    <w:rsid w:val="00E81950"/>
    <w:rsid w:val="00E819D2"/>
    <w:rsid w:val="00E8293C"/>
    <w:rsid w:val="00E83278"/>
    <w:rsid w:val="00E83677"/>
    <w:rsid w:val="00E8498C"/>
    <w:rsid w:val="00E85E50"/>
    <w:rsid w:val="00E86C5D"/>
    <w:rsid w:val="00E86D3C"/>
    <w:rsid w:val="00E86F29"/>
    <w:rsid w:val="00E874C9"/>
    <w:rsid w:val="00E93B64"/>
    <w:rsid w:val="00E93BE9"/>
    <w:rsid w:val="00E9473F"/>
    <w:rsid w:val="00E95D74"/>
    <w:rsid w:val="00E96907"/>
    <w:rsid w:val="00EA25B9"/>
    <w:rsid w:val="00EA3CD6"/>
    <w:rsid w:val="00EA4BEC"/>
    <w:rsid w:val="00EA7930"/>
    <w:rsid w:val="00EA7EE1"/>
    <w:rsid w:val="00EB1DA4"/>
    <w:rsid w:val="00EB602F"/>
    <w:rsid w:val="00EB60DC"/>
    <w:rsid w:val="00EC0B93"/>
    <w:rsid w:val="00EC1A31"/>
    <w:rsid w:val="00EC63ED"/>
    <w:rsid w:val="00EC6FFF"/>
    <w:rsid w:val="00ED0ACA"/>
    <w:rsid w:val="00ED0B5F"/>
    <w:rsid w:val="00ED0D5D"/>
    <w:rsid w:val="00ED2757"/>
    <w:rsid w:val="00ED35D0"/>
    <w:rsid w:val="00ED4294"/>
    <w:rsid w:val="00ED7299"/>
    <w:rsid w:val="00EE0993"/>
    <w:rsid w:val="00EE1752"/>
    <w:rsid w:val="00EE1D4A"/>
    <w:rsid w:val="00EE4F78"/>
    <w:rsid w:val="00EE767D"/>
    <w:rsid w:val="00EE7911"/>
    <w:rsid w:val="00EE7A02"/>
    <w:rsid w:val="00EF0AB8"/>
    <w:rsid w:val="00EF1FF9"/>
    <w:rsid w:val="00EF23B2"/>
    <w:rsid w:val="00EF6837"/>
    <w:rsid w:val="00EF6C6D"/>
    <w:rsid w:val="00F01314"/>
    <w:rsid w:val="00F0603F"/>
    <w:rsid w:val="00F06366"/>
    <w:rsid w:val="00F0655A"/>
    <w:rsid w:val="00F0748D"/>
    <w:rsid w:val="00F10DD9"/>
    <w:rsid w:val="00F11080"/>
    <w:rsid w:val="00F12542"/>
    <w:rsid w:val="00F12E73"/>
    <w:rsid w:val="00F13714"/>
    <w:rsid w:val="00F16C32"/>
    <w:rsid w:val="00F177C2"/>
    <w:rsid w:val="00F17D5D"/>
    <w:rsid w:val="00F20BC0"/>
    <w:rsid w:val="00F22BD5"/>
    <w:rsid w:val="00F34B69"/>
    <w:rsid w:val="00F377A7"/>
    <w:rsid w:val="00F41694"/>
    <w:rsid w:val="00F435F4"/>
    <w:rsid w:val="00F445C1"/>
    <w:rsid w:val="00F4658A"/>
    <w:rsid w:val="00F505B2"/>
    <w:rsid w:val="00F5126B"/>
    <w:rsid w:val="00F5155E"/>
    <w:rsid w:val="00F51890"/>
    <w:rsid w:val="00F52A3E"/>
    <w:rsid w:val="00F54ECC"/>
    <w:rsid w:val="00F63DF4"/>
    <w:rsid w:val="00F6659E"/>
    <w:rsid w:val="00F70947"/>
    <w:rsid w:val="00F72A37"/>
    <w:rsid w:val="00F7369B"/>
    <w:rsid w:val="00F75317"/>
    <w:rsid w:val="00F75C59"/>
    <w:rsid w:val="00F76EC5"/>
    <w:rsid w:val="00F81162"/>
    <w:rsid w:val="00F83027"/>
    <w:rsid w:val="00F84EE9"/>
    <w:rsid w:val="00F926C3"/>
    <w:rsid w:val="00F948D3"/>
    <w:rsid w:val="00F94DAF"/>
    <w:rsid w:val="00F95AAB"/>
    <w:rsid w:val="00FA06CB"/>
    <w:rsid w:val="00FA3794"/>
    <w:rsid w:val="00FA56E0"/>
    <w:rsid w:val="00FA7CA6"/>
    <w:rsid w:val="00FB0CB8"/>
    <w:rsid w:val="00FB1AD8"/>
    <w:rsid w:val="00FB34F7"/>
    <w:rsid w:val="00FB35CB"/>
    <w:rsid w:val="00FB4018"/>
    <w:rsid w:val="00FB5D7F"/>
    <w:rsid w:val="00FB5F86"/>
    <w:rsid w:val="00FC047D"/>
    <w:rsid w:val="00FC1443"/>
    <w:rsid w:val="00FC1F23"/>
    <w:rsid w:val="00FC33FC"/>
    <w:rsid w:val="00FC6323"/>
    <w:rsid w:val="00FD106E"/>
    <w:rsid w:val="00FD1D2A"/>
    <w:rsid w:val="00FD38CD"/>
    <w:rsid w:val="00FD4521"/>
    <w:rsid w:val="00FD58C2"/>
    <w:rsid w:val="00FE05DB"/>
    <w:rsid w:val="00FE13F2"/>
    <w:rsid w:val="00FF0B28"/>
    <w:rsid w:val="00FF1A9E"/>
    <w:rsid w:val="00FF37CB"/>
  </w:rsids>
  <m:mathPr>
    <m:mathFont m:val="Cambria Math"/>
    <m:brkBin m:val="before"/>
    <m:brkBinSub m:val="--"/>
    <m:smallFrac m:val="0"/>
    <m:dispDef/>
    <m:lMargin m:val="0"/>
    <m:rMargin m:val="0"/>
    <m:defJc m:val="centerGroup"/>
    <m:wrapIndent m:val="1440"/>
    <m:intLim m:val="subSup"/>
    <m:naryLim m:val="undOvr"/>
  </m:mathPr>
  <w:themeFontLang w:val=""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120D80E"/>
  <w15:chartTrackingRefBased/>
  <w15:docId w15:val="{7A8D1CD2-1444-7A4F-9C46-4D9A1B29C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qFormat="1"/>
    <w:lsdException w:name="footnote text" w:qFormat="1"/>
    <w:lsdException w:name="header" w:uiPriority="99"/>
    <w:lsdException w:name="footer" w:uiPriority="99"/>
    <w:lsdException w:name="caption" w:semiHidden="1" w:uiPriority="35" w:unhideWhenUsed="1" w:qFormat="1"/>
    <w:lsdException w:name="line number" w:uiPriority="99"/>
    <w:lsdException w:name="page number" w:uiPriority="99"/>
    <w:lsdException w:name="Title" w:uiPriority="10" w:qFormat="1"/>
    <w:lsdException w:name="Body Text" w:qFormat="1"/>
    <w:lsdException w:name="Body Text Indent" w:qFormat="1"/>
    <w:lsdException w:name="Subtitle" w:uiPriority="11" w:qFormat="1"/>
    <w:lsdException w:name="Hyperlink" w:uiPriority="99"/>
    <w:lsdException w:name="Followed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HTML Preformatted" w:semiHidden="1" w:uiPriority="99"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lsdException w:name="Light Grid Accent 1" w:uiPriority="62"/>
    <w:lsdException w:name="Medium Shading 1 Accent 1" w:uiPriority="63"/>
    <w:lsdException w:name="Medium Shading 2 Accent 1" w:uiPriority="64"/>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pPr>
      <w:bidi/>
    </w:pPr>
    <w:rPr>
      <w:sz w:val="24"/>
      <w:szCs w:val="24"/>
      <w:lang w:val="en-US"/>
    </w:rPr>
  </w:style>
  <w:style w:type="paragraph" w:styleId="10">
    <w:name w:val="heading 1"/>
    <w:basedOn w:val="a2"/>
    <w:next w:val="a2"/>
    <w:link w:val="1Char"/>
    <w:uiPriority w:val="9"/>
    <w:qFormat/>
    <w:rsid w:val="00326DE9"/>
    <w:pPr>
      <w:keepNext/>
      <w:spacing w:before="240" w:after="60"/>
      <w:outlineLvl w:val="0"/>
    </w:pPr>
    <w:rPr>
      <w:rFonts w:ascii="Arial" w:hAnsi="Arial" w:cs="Arial"/>
      <w:b/>
      <w:bCs/>
      <w:kern w:val="32"/>
      <w:sz w:val="32"/>
      <w:szCs w:val="32"/>
      <w:lang w:val="es-ES"/>
    </w:rPr>
  </w:style>
  <w:style w:type="paragraph" w:styleId="22">
    <w:name w:val="heading 2"/>
    <w:basedOn w:val="a2"/>
    <w:next w:val="a2"/>
    <w:link w:val="2Char"/>
    <w:qFormat/>
    <w:rsid w:val="00CF328A"/>
    <w:pPr>
      <w:keepNext/>
      <w:spacing w:before="240" w:after="60"/>
      <w:outlineLvl w:val="1"/>
    </w:pPr>
    <w:rPr>
      <w:rFonts w:ascii="Cambria" w:hAnsi="Cambria"/>
      <w:b/>
      <w:bCs/>
      <w:i/>
      <w:iCs/>
      <w:sz w:val="28"/>
      <w:szCs w:val="28"/>
      <w:lang w:val="x-none" w:eastAsia="x-none"/>
    </w:rPr>
  </w:style>
  <w:style w:type="paragraph" w:styleId="31">
    <w:name w:val="heading 3"/>
    <w:basedOn w:val="a2"/>
    <w:next w:val="a2"/>
    <w:link w:val="3Char"/>
    <w:uiPriority w:val="9"/>
    <w:qFormat/>
    <w:rsid w:val="00617634"/>
    <w:pPr>
      <w:keepNext/>
      <w:spacing w:before="240" w:after="60"/>
      <w:outlineLvl w:val="2"/>
    </w:pPr>
    <w:rPr>
      <w:rFonts w:ascii="Arial" w:hAnsi="Arial" w:cs="Arial"/>
      <w:b/>
      <w:bCs/>
      <w:sz w:val="26"/>
      <w:szCs w:val="26"/>
    </w:rPr>
  </w:style>
  <w:style w:type="paragraph" w:styleId="41">
    <w:name w:val="heading 4"/>
    <w:basedOn w:val="a2"/>
    <w:next w:val="a2"/>
    <w:link w:val="4Char"/>
    <w:uiPriority w:val="9"/>
    <w:qFormat/>
    <w:rsid w:val="00C600AC"/>
    <w:pPr>
      <w:keepNext/>
      <w:spacing w:before="240" w:after="60"/>
      <w:outlineLvl w:val="3"/>
    </w:pPr>
    <w:rPr>
      <w:rFonts w:eastAsia="Times New Roman"/>
      <w:b/>
      <w:bCs/>
      <w:sz w:val="28"/>
      <w:szCs w:val="28"/>
    </w:rPr>
  </w:style>
  <w:style w:type="paragraph" w:styleId="52">
    <w:name w:val="heading 5"/>
    <w:basedOn w:val="a2"/>
    <w:next w:val="a2"/>
    <w:link w:val="5Char"/>
    <w:uiPriority w:val="9"/>
    <w:qFormat/>
    <w:rsid w:val="00CF328A"/>
    <w:pPr>
      <w:spacing w:before="240" w:after="60"/>
      <w:outlineLvl w:val="4"/>
    </w:pPr>
    <w:rPr>
      <w:b/>
      <w:bCs/>
      <w:i/>
      <w:iCs/>
      <w:noProof/>
      <w:sz w:val="26"/>
      <w:szCs w:val="26"/>
      <w:lang w:val="x-none" w:eastAsia="ar-SA"/>
    </w:rPr>
  </w:style>
  <w:style w:type="paragraph" w:styleId="6">
    <w:name w:val="heading 6"/>
    <w:basedOn w:val="a2"/>
    <w:next w:val="a2"/>
    <w:link w:val="6Char"/>
    <w:uiPriority w:val="9"/>
    <w:qFormat/>
    <w:rsid w:val="00C600AC"/>
    <w:pPr>
      <w:spacing w:before="240" w:after="60"/>
      <w:outlineLvl w:val="5"/>
    </w:pPr>
    <w:rPr>
      <w:rFonts w:eastAsia="Times New Roman"/>
      <w:b/>
      <w:bCs/>
      <w:sz w:val="22"/>
      <w:szCs w:val="22"/>
    </w:rPr>
  </w:style>
  <w:style w:type="paragraph" w:styleId="7">
    <w:name w:val="heading 7"/>
    <w:basedOn w:val="a2"/>
    <w:next w:val="a2"/>
    <w:link w:val="7Char"/>
    <w:uiPriority w:val="9"/>
    <w:qFormat/>
    <w:rsid w:val="00C600AC"/>
    <w:pPr>
      <w:spacing w:before="240" w:after="60"/>
      <w:outlineLvl w:val="6"/>
    </w:pPr>
    <w:rPr>
      <w:rFonts w:eastAsia="Times New Roman"/>
    </w:rPr>
  </w:style>
  <w:style w:type="paragraph" w:styleId="8">
    <w:name w:val="heading 8"/>
    <w:basedOn w:val="a2"/>
    <w:next w:val="a2"/>
    <w:link w:val="8Char"/>
    <w:uiPriority w:val="9"/>
    <w:qFormat/>
    <w:rsid w:val="00C600AC"/>
    <w:pPr>
      <w:spacing w:before="240" w:after="60"/>
      <w:outlineLvl w:val="7"/>
    </w:pPr>
    <w:rPr>
      <w:rFonts w:eastAsia="Times New Roman"/>
      <w:i/>
      <w:iCs/>
    </w:rPr>
  </w:style>
  <w:style w:type="paragraph" w:styleId="9">
    <w:name w:val="heading 9"/>
    <w:basedOn w:val="a2"/>
    <w:next w:val="a2"/>
    <w:link w:val="9Char"/>
    <w:uiPriority w:val="9"/>
    <w:qFormat/>
    <w:rsid w:val="00C600AC"/>
    <w:pPr>
      <w:spacing w:before="240" w:after="60"/>
      <w:outlineLvl w:val="8"/>
    </w:pPr>
    <w:rPr>
      <w:rFonts w:ascii="Arial" w:eastAsia="Times New Roman"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59"/>
    <w:qFormat/>
    <w:rsid w:val="006055F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74E8A"/>
    <w:rPr>
      <w:color w:val="0000FF"/>
      <w:u w:val="single"/>
    </w:rPr>
  </w:style>
  <w:style w:type="paragraph" w:styleId="a7">
    <w:name w:val="footnote text"/>
    <w:aliases w:val="Char,نص حاشية سفلية Char Char,نص حاشية سفلية Char Char Char Char Char Char Char Char,نص حاشية سفلية Char Char Char Char Char Char Char,نص حاشية سفلية Char Char Char Char Char Char,Char Char Char Char Char,Char Char Char Char"/>
    <w:basedOn w:val="a2"/>
    <w:link w:val="Char"/>
    <w:qFormat/>
    <w:rsid w:val="00674E8A"/>
    <w:rPr>
      <w:sz w:val="20"/>
      <w:szCs w:val="20"/>
    </w:rPr>
  </w:style>
  <w:style w:type="paragraph" w:styleId="a8">
    <w:name w:val="header"/>
    <w:basedOn w:val="a2"/>
    <w:link w:val="Char3"/>
    <w:uiPriority w:val="99"/>
    <w:rsid w:val="00674E8A"/>
    <w:pPr>
      <w:tabs>
        <w:tab w:val="center" w:pos="4153"/>
        <w:tab w:val="right" w:pos="8306"/>
      </w:tabs>
    </w:pPr>
  </w:style>
  <w:style w:type="paragraph" w:styleId="a9">
    <w:name w:val="footer"/>
    <w:basedOn w:val="a2"/>
    <w:link w:val="Char30"/>
    <w:uiPriority w:val="99"/>
    <w:rsid w:val="00674E8A"/>
    <w:pPr>
      <w:tabs>
        <w:tab w:val="center" w:pos="4153"/>
        <w:tab w:val="right" w:pos="8306"/>
      </w:tabs>
    </w:pPr>
  </w:style>
  <w:style w:type="character" w:styleId="aa">
    <w:name w:val="page number"/>
    <w:basedOn w:val="a3"/>
    <w:uiPriority w:val="99"/>
    <w:rsid w:val="00674E8A"/>
  </w:style>
  <w:style w:type="paragraph" w:styleId="ab">
    <w:name w:val="Body Text Indent"/>
    <w:basedOn w:val="a2"/>
    <w:link w:val="Char0"/>
    <w:qFormat/>
    <w:rsid w:val="00712A32"/>
    <w:pPr>
      <w:widowControl w:val="0"/>
      <w:spacing w:line="360" w:lineRule="auto"/>
      <w:ind w:firstLine="720"/>
      <w:jc w:val="lowKashida"/>
    </w:pPr>
    <w:rPr>
      <w:sz w:val="20"/>
      <w:szCs w:val="28"/>
      <w:lang w:val="x-none" w:eastAsia="x-none"/>
    </w:rPr>
  </w:style>
  <w:style w:type="character" w:customStyle="1" w:styleId="longtext">
    <w:name w:val="long_text"/>
    <w:basedOn w:val="a3"/>
    <w:rsid w:val="00880103"/>
  </w:style>
  <w:style w:type="character" w:customStyle="1" w:styleId="apple-style-span">
    <w:name w:val="apple-style-span"/>
    <w:basedOn w:val="a3"/>
    <w:rsid w:val="00E57EFF"/>
  </w:style>
  <w:style w:type="character" w:customStyle="1" w:styleId="apple-converted-space">
    <w:name w:val="apple-converted-space"/>
    <w:basedOn w:val="a3"/>
    <w:rsid w:val="00E57EFF"/>
  </w:style>
  <w:style w:type="paragraph" w:styleId="ac">
    <w:name w:val="List Paragraph"/>
    <w:aliases w:val="List Paragraph11, سرد الفقرات1,Use Case List Paragraph,lp1,List Paragraph111,lp11,RFP SUB Points,b1,Bullet for no #'s,Body Bullet,Figure_name,Equipment,Numbered Indented Text,NumberedList,List_TIS,SOP Lvl2"/>
    <w:basedOn w:val="a2"/>
    <w:link w:val="Char1"/>
    <w:uiPriority w:val="34"/>
    <w:qFormat/>
    <w:rsid w:val="00C30465"/>
    <w:pPr>
      <w:bidi w:val="0"/>
      <w:spacing w:after="200" w:line="276" w:lineRule="auto"/>
      <w:ind w:left="720"/>
    </w:pPr>
    <w:rPr>
      <w:rFonts w:ascii="Calibri" w:hAnsi="Calibri" w:cs="Arial"/>
      <w:sz w:val="22"/>
      <w:szCs w:val="22"/>
    </w:rPr>
  </w:style>
  <w:style w:type="paragraph" w:customStyle="1" w:styleId="CharChar1CharCharCharCharCharCharChar">
    <w:name w:val="Char Char1 Char Char Char Char Char Char Char"/>
    <w:basedOn w:val="a2"/>
    <w:rsid w:val="001D2C5C"/>
    <w:pPr>
      <w:bidi w:val="0"/>
    </w:pPr>
    <w:rPr>
      <w:lang w:val="pl-PL" w:eastAsia="pl-PL"/>
    </w:rPr>
  </w:style>
  <w:style w:type="paragraph" w:customStyle="1" w:styleId="Style12ptBlackCenteredLinespacingsingle">
    <w:name w:val="Style 12 pt Black Centered Line spacing:  single"/>
    <w:basedOn w:val="a2"/>
    <w:rsid w:val="001D2C5C"/>
    <w:pPr>
      <w:spacing w:after="120"/>
      <w:jc w:val="center"/>
    </w:pPr>
    <w:rPr>
      <w:rFonts w:cs="Simplified Arabic"/>
      <w:color w:val="000000"/>
      <w:lang w:eastAsia="ar-SA"/>
    </w:rPr>
  </w:style>
  <w:style w:type="paragraph" w:customStyle="1" w:styleId="Style12ptCenteredLinespacingsingle">
    <w:name w:val="Style 12 pt Centered Line spacing:  single"/>
    <w:basedOn w:val="a2"/>
    <w:rsid w:val="001D2C5C"/>
    <w:pPr>
      <w:spacing w:after="120"/>
      <w:jc w:val="center"/>
    </w:pPr>
    <w:rPr>
      <w:rFonts w:cs="Simplified Arabic"/>
      <w:lang w:eastAsia="ar-SA"/>
    </w:rPr>
  </w:style>
  <w:style w:type="character" w:styleId="ad">
    <w:name w:val="Strong"/>
    <w:uiPriority w:val="22"/>
    <w:qFormat/>
    <w:rsid w:val="00617634"/>
    <w:rPr>
      <w:b/>
      <w:bCs/>
    </w:rPr>
  </w:style>
  <w:style w:type="paragraph" w:customStyle="1" w:styleId="msonormalcxspmiddle">
    <w:name w:val="msonormalcxspmiddle"/>
    <w:basedOn w:val="a2"/>
    <w:uiPriority w:val="99"/>
    <w:rsid w:val="00617634"/>
    <w:pPr>
      <w:bidi w:val="0"/>
      <w:spacing w:before="100" w:beforeAutospacing="1" w:after="100" w:afterAutospacing="1"/>
    </w:pPr>
    <w:rPr>
      <w:lang w:val="en-GB" w:eastAsia="en-GB"/>
    </w:rPr>
  </w:style>
  <w:style w:type="paragraph" w:customStyle="1" w:styleId="CharChar7CharCharCharCharCharChar">
    <w:name w:val="Char Char7 Char Char Char Char Char Char"/>
    <w:basedOn w:val="a2"/>
    <w:autoRedefine/>
    <w:semiHidden/>
    <w:rsid w:val="00655764"/>
    <w:pPr>
      <w:bidi w:val="0"/>
      <w:spacing w:after="120" w:line="260" w:lineRule="exact"/>
      <w:ind w:left="58"/>
    </w:pPr>
    <w:rPr>
      <w:rFonts w:ascii="Arial" w:hAnsi="Arial" w:cs="Arial"/>
      <w:sz w:val="18"/>
      <w:szCs w:val="20"/>
    </w:rPr>
  </w:style>
  <w:style w:type="paragraph" w:styleId="ae">
    <w:name w:val="Title"/>
    <w:basedOn w:val="a2"/>
    <w:link w:val="Char2"/>
    <w:uiPriority w:val="10"/>
    <w:qFormat/>
    <w:rsid w:val="00326DE9"/>
    <w:pPr>
      <w:jc w:val="center"/>
    </w:pPr>
    <w:rPr>
      <w:sz w:val="28"/>
      <w:szCs w:val="28"/>
      <w:lang w:eastAsia="ar-SA" w:bidi="ar-JO"/>
    </w:rPr>
  </w:style>
  <w:style w:type="character" w:customStyle="1" w:styleId="Char2">
    <w:name w:val="العنوان Char"/>
    <w:link w:val="ae"/>
    <w:uiPriority w:val="10"/>
    <w:rsid w:val="00326DE9"/>
    <w:rPr>
      <w:sz w:val="28"/>
      <w:szCs w:val="28"/>
      <w:lang w:val="en-US" w:eastAsia="ar-SA" w:bidi="ar-JO"/>
    </w:rPr>
  </w:style>
  <w:style w:type="character" w:customStyle="1" w:styleId="1Char">
    <w:name w:val="العنوان 1 Char"/>
    <w:link w:val="10"/>
    <w:uiPriority w:val="9"/>
    <w:locked/>
    <w:rsid w:val="00326DE9"/>
    <w:rPr>
      <w:rFonts w:ascii="Arial" w:hAnsi="Arial" w:cs="Arial"/>
      <w:b/>
      <w:bCs/>
      <w:kern w:val="32"/>
      <w:sz w:val="32"/>
      <w:szCs w:val="32"/>
      <w:lang w:val="es-ES" w:eastAsia="en-US" w:bidi="ar-SA"/>
    </w:rPr>
  </w:style>
  <w:style w:type="paragraph" w:styleId="af">
    <w:name w:val="Plain Text"/>
    <w:basedOn w:val="a2"/>
    <w:link w:val="Char4"/>
    <w:rsid w:val="00326DE9"/>
    <w:rPr>
      <w:rFonts w:ascii="Courier New" w:hAnsi="Courier New"/>
      <w:sz w:val="20"/>
      <w:szCs w:val="20"/>
      <w:lang w:val="" w:eastAsia="ar-SA"/>
    </w:rPr>
  </w:style>
  <w:style w:type="character" w:customStyle="1" w:styleId="Char4">
    <w:name w:val="نص عادي Char"/>
    <w:link w:val="af"/>
    <w:rsid w:val="00326DE9"/>
    <w:rPr>
      <w:rFonts w:ascii="Courier New" w:hAnsi="Courier New"/>
      <w:lang w:eastAsia="ar-SA" w:bidi="ar-SA"/>
    </w:rPr>
  </w:style>
  <w:style w:type="paragraph" w:styleId="af0">
    <w:name w:val="Normal (Web)"/>
    <w:aliases w:val=" webb"/>
    <w:basedOn w:val="a2"/>
    <w:link w:val="Char5"/>
    <w:uiPriority w:val="99"/>
    <w:rsid w:val="00326DE9"/>
    <w:pPr>
      <w:bidi w:val="0"/>
      <w:spacing w:before="100" w:beforeAutospacing="1" w:after="100" w:afterAutospacing="1"/>
    </w:pPr>
    <w:rPr>
      <w:rFonts w:ascii="Tahoma" w:hAnsi="Tahoma" w:cs="Tahoma"/>
      <w:sz w:val="20"/>
      <w:szCs w:val="20"/>
    </w:rPr>
  </w:style>
  <w:style w:type="paragraph" w:customStyle="1" w:styleId="CharCharCharCharCharCharCharCharCharCharCharCharCharCharCharChar">
    <w:name w:val="Char Char Char Char Char Char Char Char Char Char Char Char Char Char Char Char"/>
    <w:basedOn w:val="a2"/>
    <w:rsid w:val="00326DE9"/>
    <w:pPr>
      <w:tabs>
        <w:tab w:val="left" w:pos="357"/>
      </w:tabs>
      <w:bidi w:val="0"/>
    </w:pPr>
    <w:rPr>
      <w:rFonts w:ascii="Arial"/>
      <w:snapToGrid w:val="0"/>
      <w:sz w:val="20"/>
      <w:szCs w:val="20"/>
      <w:lang w:val="en-GB"/>
    </w:rPr>
  </w:style>
  <w:style w:type="character" w:customStyle="1" w:styleId="longtext1">
    <w:name w:val="long_text1"/>
    <w:rsid w:val="00326DE9"/>
    <w:rPr>
      <w:sz w:val="20"/>
      <w:szCs w:val="20"/>
    </w:rPr>
  </w:style>
  <w:style w:type="paragraph" w:styleId="23">
    <w:name w:val="Body Text 2"/>
    <w:basedOn w:val="a2"/>
    <w:link w:val="2Char0"/>
    <w:rsid w:val="00326DE9"/>
    <w:rPr>
      <w:rFonts w:cs="Simplified Arabic"/>
      <w:sz w:val="28"/>
      <w:szCs w:val="28"/>
      <w:lang w:bidi="ar-JO"/>
    </w:rPr>
  </w:style>
  <w:style w:type="character" w:customStyle="1" w:styleId="pagehead1">
    <w:name w:val="pagehead1"/>
    <w:uiPriority w:val="99"/>
    <w:rsid w:val="00326DE9"/>
    <w:rPr>
      <w:rFonts w:cs="Arabic Transparent" w:hint="cs"/>
      <w:b/>
      <w:bCs/>
      <w:color w:val="800000"/>
      <w:sz w:val="33"/>
      <w:szCs w:val="33"/>
    </w:rPr>
  </w:style>
  <w:style w:type="paragraph" w:customStyle="1" w:styleId="Default">
    <w:name w:val="Default"/>
    <w:rsid w:val="00326DE9"/>
    <w:pPr>
      <w:autoSpaceDE w:val="0"/>
      <w:autoSpaceDN w:val="0"/>
      <w:adjustRightInd w:val="0"/>
    </w:pPr>
    <w:rPr>
      <w:rFonts w:ascii="Arial" w:hAnsi="Arial" w:cs="Arial"/>
      <w:color w:val="000000"/>
      <w:sz w:val="24"/>
      <w:szCs w:val="24"/>
      <w:lang w:val="en-US"/>
    </w:rPr>
  </w:style>
  <w:style w:type="paragraph" w:customStyle="1" w:styleId="CharCharCharCharCharCharCharCharCharCharCharCharCharCharCharChar0">
    <w:name w:val="Char Char Char Char Char Char Char Char Char Char Char Char Char Char Char Char"/>
    <w:basedOn w:val="a2"/>
    <w:uiPriority w:val="99"/>
    <w:rsid w:val="00326DE9"/>
    <w:pPr>
      <w:tabs>
        <w:tab w:val="left" w:pos="357"/>
      </w:tabs>
      <w:bidi w:val="0"/>
      <w:snapToGrid w:val="0"/>
    </w:pPr>
    <w:rPr>
      <w:rFonts w:ascii="Arial"/>
      <w:sz w:val="20"/>
      <w:szCs w:val="20"/>
      <w:lang w:val="en-GB"/>
    </w:rPr>
  </w:style>
  <w:style w:type="paragraph" w:styleId="af1">
    <w:name w:val="Body Text"/>
    <w:basedOn w:val="a2"/>
    <w:link w:val="Char20"/>
    <w:qFormat/>
    <w:rsid w:val="00326DE9"/>
    <w:pPr>
      <w:spacing w:after="120"/>
    </w:pPr>
    <w:rPr>
      <w:lang w:val="x-none" w:eastAsia="x-none"/>
    </w:rPr>
  </w:style>
  <w:style w:type="character" w:customStyle="1" w:styleId="Char30">
    <w:name w:val="تذييل الصفحة Char3"/>
    <w:link w:val="a9"/>
    <w:uiPriority w:val="99"/>
    <w:rsid w:val="00326DE9"/>
    <w:rPr>
      <w:sz w:val="24"/>
      <w:szCs w:val="24"/>
      <w:lang w:val="en-US" w:eastAsia="en-US" w:bidi="ar-SA"/>
    </w:rPr>
  </w:style>
  <w:style w:type="character" w:customStyle="1" w:styleId="breadcrumbcurrent">
    <w:name w:val="breadcrumbcurrent"/>
    <w:basedOn w:val="a3"/>
    <w:uiPriority w:val="99"/>
    <w:rsid w:val="00326DE9"/>
  </w:style>
  <w:style w:type="character" w:customStyle="1" w:styleId="2Char0">
    <w:name w:val="نص أساسي 2 Char"/>
    <w:link w:val="23"/>
    <w:rsid w:val="00326DE9"/>
    <w:rPr>
      <w:rFonts w:cs="Simplified Arabic"/>
      <w:sz w:val="28"/>
      <w:szCs w:val="28"/>
      <w:lang w:val="en-US" w:eastAsia="en-US" w:bidi="ar-JO"/>
    </w:rPr>
  </w:style>
  <w:style w:type="character" w:customStyle="1" w:styleId="CharChar5">
    <w:name w:val="Char Char5"/>
    <w:rsid w:val="00326DE9"/>
    <w:rPr>
      <w:rFonts w:ascii="Arial" w:hAnsi="Arial" w:cs="Arial"/>
      <w:b/>
      <w:bCs/>
      <w:kern w:val="32"/>
      <w:sz w:val="32"/>
      <w:szCs w:val="32"/>
    </w:rPr>
  </w:style>
  <w:style w:type="paragraph" w:styleId="af2">
    <w:name w:val="Block Text"/>
    <w:basedOn w:val="a2"/>
    <w:rsid w:val="00326DE9"/>
    <w:pPr>
      <w:tabs>
        <w:tab w:val="left" w:pos="566"/>
      </w:tabs>
      <w:autoSpaceDE w:val="0"/>
      <w:autoSpaceDN w:val="0"/>
      <w:spacing w:before="120" w:after="120"/>
      <w:ind w:right="566"/>
      <w:jc w:val="both"/>
    </w:pPr>
    <w:rPr>
      <w:rFonts w:cs="Simplified Arabic"/>
      <w:sz w:val="22"/>
      <w:szCs w:val="30"/>
      <w:lang w:bidi="ar-JO"/>
    </w:rPr>
  </w:style>
  <w:style w:type="paragraph" w:customStyle="1" w:styleId="Char6">
    <w:name w:val="Char"/>
    <w:basedOn w:val="a2"/>
    <w:rsid w:val="004A60FF"/>
    <w:pPr>
      <w:bidi w:val="0"/>
      <w:spacing w:after="160" w:line="240" w:lineRule="exact"/>
    </w:pPr>
    <w:rPr>
      <w:rFonts w:ascii="Verdana" w:hAnsi="Verdana"/>
      <w:sz w:val="20"/>
      <w:szCs w:val="20"/>
      <w:lang w:val="en-GB"/>
    </w:rPr>
  </w:style>
  <w:style w:type="character" w:customStyle="1" w:styleId="CharChar18">
    <w:name w:val="Char Char18"/>
    <w:rsid w:val="00C110CC"/>
    <w:rPr>
      <w:rFonts w:ascii="Cambria" w:hAnsi="Cambria"/>
      <w:b/>
      <w:bCs/>
      <w:color w:val="365F91"/>
      <w:sz w:val="28"/>
      <w:szCs w:val="28"/>
      <w:lang w:val="x-none" w:eastAsia="x-none" w:bidi="ar-SA"/>
    </w:rPr>
  </w:style>
  <w:style w:type="character" w:customStyle="1" w:styleId="2Char">
    <w:name w:val="عنوان 2 Char"/>
    <w:link w:val="22"/>
    <w:rsid w:val="00CF328A"/>
    <w:rPr>
      <w:rFonts w:ascii="Cambria" w:hAnsi="Cambria"/>
      <w:b/>
      <w:bCs/>
      <w:i/>
      <w:iCs/>
      <w:sz w:val="28"/>
      <w:szCs w:val="28"/>
      <w:lang w:val="x-none" w:eastAsia="x-none"/>
    </w:rPr>
  </w:style>
  <w:style w:type="character" w:customStyle="1" w:styleId="5Char">
    <w:name w:val="عنوان 5 Char"/>
    <w:link w:val="52"/>
    <w:uiPriority w:val="9"/>
    <w:rsid w:val="00CF328A"/>
    <w:rPr>
      <w:b/>
      <w:bCs/>
      <w:i/>
      <w:iCs/>
      <w:noProof/>
      <w:sz w:val="26"/>
      <w:szCs w:val="26"/>
      <w:lang w:val="x-none" w:eastAsia="ar-SA"/>
    </w:rPr>
  </w:style>
  <w:style w:type="character" w:customStyle="1" w:styleId="Char">
    <w:name w:val="نص حاشية سفلية Char"/>
    <w:aliases w:val="Char Char,نص حاشية سفلية Char Char Char,نص حاشية سفلية Char Char Char Char Char Char Char Char Char,نص حاشية سفلية Char Char Char Char Char Char Char Char1,نص حاشية سفلية Char Char Char Char Char Char Char1,Char Char Char Char Char2"/>
    <w:link w:val="a7"/>
    <w:qFormat/>
    <w:rsid w:val="00CF328A"/>
  </w:style>
  <w:style w:type="character" w:customStyle="1" w:styleId="Char0">
    <w:name w:val="نص أساسي بمسافة بادئة Char"/>
    <w:link w:val="ab"/>
    <w:qFormat/>
    <w:rsid w:val="00CF328A"/>
    <w:rPr>
      <w:rFonts w:cs="Arabic Transparent"/>
      <w:szCs w:val="28"/>
    </w:rPr>
  </w:style>
  <w:style w:type="paragraph" w:styleId="af3">
    <w:name w:val="endnote text"/>
    <w:basedOn w:val="a2"/>
    <w:link w:val="Char7"/>
    <w:unhideWhenUsed/>
    <w:rsid w:val="00CF328A"/>
    <w:rPr>
      <w:sz w:val="20"/>
      <w:szCs w:val="20"/>
    </w:rPr>
  </w:style>
  <w:style w:type="character" w:customStyle="1" w:styleId="Char7">
    <w:name w:val="نص تعليق ختامي Char"/>
    <w:basedOn w:val="a3"/>
    <w:link w:val="af3"/>
    <w:rsid w:val="00CF328A"/>
  </w:style>
  <w:style w:type="character" w:styleId="af4">
    <w:name w:val="endnote reference"/>
    <w:unhideWhenUsed/>
    <w:rsid w:val="00CF328A"/>
    <w:rPr>
      <w:rFonts w:ascii="Times New Roman" w:hAnsi="Times New Roman" w:cs="Times New Roman" w:hint="default"/>
      <w:vertAlign w:val="superscript"/>
    </w:rPr>
  </w:style>
  <w:style w:type="character" w:customStyle="1" w:styleId="Char20">
    <w:name w:val="نص أساسي Char2"/>
    <w:link w:val="af1"/>
    <w:rsid w:val="00CF328A"/>
    <w:rPr>
      <w:sz w:val="24"/>
      <w:szCs w:val="24"/>
    </w:rPr>
  </w:style>
  <w:style w:type="paragraph" w:styleId="32">
    <w:name w:val="Body Text 3"/>
    <w:basedOn w:val="a2"/>
    <w:link w:val="3Char0"/>
    <w:rsid w:val="00CF328A"/>
    <w:pPr>
      <w:spacing w:after="120"/>
    </w:pPr>
    <w:rPr>
      <w:sz w:val="16"/>
      <w:szCs w:val="16"/>
      <w:lang w:val="x-none" w:eastAsia="x-none"/>
    </w:rPr>
  </w:style>
  <w:style w:type="character" w:customStyle="1" w:styleId="3Char0">
    <w:name w:val="نص أساسي 3 Char"/>
    <w:link w:val="32"/>
    <w:rsid w:val="00CF328A"/>
    <w:rPr>
      <w:sz w:val="16"/>
      <w:szCs w:val="16"/>
      <w:lang w:val="x-none" w:eastAsia="x-none"/>
    </w:rPr>
  </w:style>
  <w:style w:type="paragraph" w:customStyle="1" w:styleId="200">
    <w:name w:val="20"/>
    <w:basedOn w:val="a2"/>
    <w:link w:val="20Char"/>
    <w:uiPriority w:val="99"/>
    <w:rsid w:val="00CF328A"/>
    <w:pPr>
      <w:spacing w:line="360" w:lineRule="auto"/>
    </w:pPr>
    <w:rPr>
      <w:rFonts w:cs="Simplified Arabic"/>
      <w:b/>
      <w:bCs/>
      <w:sz w:val="32"/>
      <w:szCs w:val="32"/>
      <w:lang w:val="x-none" w:eastAsia="x-none" w:bidi="ar-JO"/>
      <w14:shadow w14:blurRad="50800" w14:dist="38100" w14:dir="2700000" w14:sx="100000" w14:sy="100000" w14:kx="0" w14:ky="0" w14:algn="tl">
        <w14:srgbClr w14:val="000000">
          <w14:alpha w14:val="60000"/>
        </w14:srgbClr>
      </w14:shadow>
    </w:rPr>
  </w:style>
  <w:style w:type="character" w:customStyle="1" w:styleId="20Char">
    <w:name w:val="20 Char"/>
    <w:link w:val="200"/>
    <w:uiPriority w:val="99"/>
    <w:rsid w:val="00CF328A"/>
    <w:rPr>
      <w:rFonts w:cs="Simplified Arabic"/>
      <w:b/>
      <w:bCs/>
      <w:sz w:val="32"/>
      <w:szCs w:val="32"/>
      <w:lang w:val="x-none" w:eastAsia="x-none" w:bidi="ar-JO"/>
      <w14:shadow w14:blurRad="50800" w14:dist="38100" w14:dir="2700000" w14:sx="100000" w14:sy="100000" w14:kx="0" w14:ky="0" w14:algn="tl">
        <w14:srgbClr w14:val="000000">
          <w14:alpha w14:val="60000"/>
        </w14:srgbClr>
      </w14:shadow>
    </w:rPr>
  </w:style>
  <w:style w:type="paragraph" w:customStyle="1" w:styleId="ListParagraph1">
    <w:name w:val="List Paragraph1"/>
    <w:basedOn w:val="a2"/>
    <w:qFormat/>
    <w:rsid w:val="00CF328A"/>
    <w:pPr>
      <w:spacing w:after="200" w:line="276" w:lineRule="auto"/>
      <w:ind w:left="720"/>
      <w:contextualSpacing/>
    </w:pPr>
    <w:rPr>
      <w:rFonts w:ascii="Calibri" w:hAnsi="Calibri" w:cs="Arial"/>
      <w:sz w:val="22"/>
      <w:szCs w:val="22"/>
    </w:rPr>
  </w:style>
  <w:style w:type="paragraph" w:customStyle="1" w:styleId="af5">
    <w:name w:val="النص القرآني"/>
    <w:basedOn w:val="a2"/>
    <w:uiPriority w:val="99"/>
    <w:rsid w:val="00CF328A"/>
    <w:pPr>
      <w:jc w:val="both"/>
    </w:pPr>
    <w:rPr>
      <w:rFonts w:cs="DecoType Naskh"/>
      <w:noProof/>
      <w:sz w:val="28"/>
      <w:szCs w:val="40"/>
    </w:rPr>
  </w:style>
  <w:style w:type="character" w:styleId="af6">
    <w:name w:val="Emphasis"/>
    <w:uiPriority w:val="20"/>
    <w:qFormat/>
    <w:rsid w:val="00CF328A"/>
    <w:rPr>
      <w:i/>
      <w:iCs/>
    </w:rPr>
  </w:style>
  <w:style w:type="paragraph" w:customStyle="1" w:styleId="11">
    <w:name w:val="سرد الفقرات1"/>
    <w:basedOn w:val="a2"/>
    <w:qFormat/>
    <w:rsid w:val="00CF328A"/>
    <w:pPr>
      <w:spacing w:after="200" w:line="276" w:lineRule="auto"/>
      <w:ind w:left="720"/>
      <w:contextualSpacing/>
    </w:pPr>
    <w:rPr>
      <w:rFonts w:ascii="Calibri" w:hAnsi="Calibri" w:cs="Arial"/>
      <w:sz w:val="22"/>
      <w:szCs w:val="22"/>
    </w:rPr>
  </w:style>
  <w:style w:type="paragraph" w:customStyle="1" w:styleId="msolistparagraph0">
    <w:name w:val="msolistparagraph"/>
    <w:basedOn w:val="a2"/>
    <w:rsid w:val="004B1C81"/>
    <w:pPr>
      <w:bidi w:val="0"/>
      <w:spacing w:after="200" w:line="276" w:lineRule="auto"/>
      <w:ind w:left="720"/>
    </w:pPr>
    <w:rPr>
      <w:rFonts w:ascii="Calibri" w:hAnsi="Calibri" w:cs="Arial"/>
      <w:sz w:val="22"/>
      <w:szCs w:val="22"/>
    </w:rPr>
  </w:style>
  <w:style w:type="paragraph" w:customStyle="1" w:styleId="12">
    <w:name w:val="سرد الفقرات1"/>
    <w:basedOn w:val="a2"/>
    <w:link w:val="Char8"/>
    <w:qFormat/>
    <w:rsid w:val="00C600AC"/>
    <w:pPr>
      <w:spacing w:after="200" w:line="276" w:lineRule="auto"/>
      <w:ind w:left="720"/>
    </w:pPr>
    <w:rPr>
      <w:rFonts w:ascii="Calibri" w:eastAsia="Calibri" w:hAnsi="Calibri" w:cs="Arial"/>
      <w:sz w:val="22"/>
      <w:szCs w:val="22"/>
    </w:rPr>
  </w:style>
  <w:style w:type="character" w:customStyle="1" w:styleId="4Char">
    <w:name w:val="عنوان 4 Char"/>
    <w:link w:val="41"/>
    <w:uiPriority w:val="9"/>
    <w:rsid w:val="00C600AC"/>
    <w:rPr>
      <w:rFonts w:eastAsia="Times New Roman"/>
      <w:b/>
      <w:bCs/>
      <w:sz w:val="28"/>
      <w:szCs w:val="28"/>
    </w:rPr>
  </w:style>
  <w:style w:type="character" w:customStyle="1" w:styleId="6Char">
    <w:name w:val="عنوان 6 Char"/>
    <w:link w:val="6"/>
    <w:uiPriority w:val="9"/>
    <w:rsid w:val="00C600AC"/>
    <w:rPr>
      <w:rFonts w:eastAsia="Times New Roman"/>
      <w:b/>
      <w:bCs/>
      <w:sz w:val="22"/>
      <w:szCs w:val="22"/>
    </w:rPr>
  </w:style>
  <w:style w:type="character" w:customStyle="1" w:styleId="7Char">
    <w:name w:val="عنوان 7 Char"/>
    <w:link w:val="7"/>
    <w:uiPriority w:val="9"/>
    <w:rsid w:val="00C600AC"/>
    <w:rPr>
      <w:rFonts w:eastAsia="Times New Roman"/>
      <w:sz w:val="24"/>
      <w:szCs w:val="24"/>
    </w:rPr>
  </w:style>
  <w:style w:type="character" w:customStyle="1" w:styleId="8Char">
    <w:name w:val="عنوان 8 Char"/>
    <w:link w:val="8"/>
    <w:uiPriority w:val="9"/>
    <w:rsid w:val="00C600AC"/>
    <w:rPr>
      <w:rFonts w:eastAsia="Times New Roman"/>
      <w:i/>
      <w:iCs/>
      <w:sz w:val="24"/>
      <w:szCs w:val="24"/>
    </w:rPr>
  </w:style>
  <w:style w:type="character" w:customStyle="1" w:styleId="9Char">
    <w:name w:val="عنوان 9 Char"/>
    <w:link w:val="9"/>
    <w:uiPriority w:val="9"/>
    <w:rsid w:val="00C600AC"/>
    <w:rPr>
      <w:rFonts w:ascii="Arial" w:eastAsia="Times New Roman" w:hAnsi="Arial" w:cs="Arial"/>
      <w:sz w:val="22"/>
      <w:szCs w:val="22"/>
    </w:rPr>
  </w:style>
  <w:style w:type="character" w:customStyle="1" w:styleId="3Char">
    <w:name w:val="عنوان 3 Char"/>
    <w:link w:val="31"/>
    <w:uiPriority w:val="9"/>
    <w:rsid w:val="00C600AC"/>
    <w:rPr>
      <w:rFonts w:ascii="Arial" w:hAnsi="Arial" w:cs="Arial"/>
      <w:b/>
      <w:bCs/>
      <w:sz w:val="26"/>
      <w:szCs w:val="26"/>
    </w:rPr>
  </w:style>
  <w:style w:type="character" w:customStyle="1" w:styleId="Char5">
    <w:name w:val="عادي (ويب) Char"/>
    <w:aliases w:val=" webb Char"/>
    <w:link w:val="af0"/>
    <w:uiPriority w:val="99"/>
    <w:rsid w:val="00C600AC"/>
    <w:rPr>
      <w:rFonts w:ascii="Tahoma" w:hAnsi="Tahoma" w:cs="Tahoma"/>
    </w:rPr>
  </w:style>
  <w:style w:type="character" w:customStyle="1" w:styleId="Char3">
    <w:name w:val="رأس الصفحة Char3"/>
    <w:link w:val="a8"/>
    <w:uiPriority w:val="99"/>
    <w:rsid w:val="00C600AC"/>
    <w:rPr>
      <w:sz w:val="24"/>
      <w:szCs w:val="24"/>
    </w:rPr>
  </w:style>
  <w:style w:type="character" w:customStyle="1" w:styleId="ptbrand4">
    <w:name w:val="ptbrand4"/>
    <w:rsid w:val="00C600AC"/>
  </w:style>
  <w:style w:type="paragraph" w:customStyle="1" w:styleId="FerasBodytext">
    <w:name w:val="Feras Body text"/>
    <w:basedOn w:val="a2"/>
    <w:link w:val="FerasBodytextChar"/>
    <w:rsid w:val="00C600AC"/>
    <w:pPr>
      <w:spacing w:line="360" w:lineRule="auto"/>
      <w:jc w:val="both"/>
    </w:pPr>
    <w:rPr>
      <w:rFonts w:eastAsia="Times New Roman" w:cs="Simplified Arabic"/>
      <w:sz w:val="28"/>
      <w:szCs w:val="28"/>
      <w:lang w:bidi="ar-JO"/>
    </w:rPr>
  </w:style>
  <w:style w:type="character" w:customStyle="1" w:styleId="FerasBodytextChar">
    <w:name w:val="Feras Body text Char"/>
    <w:link w:val="FerasBodytext"/>
    <w:rsid w:val="00C600AC"/>
    <w:rPr>
      <w:rFonts w:eastAsia="Times New Roman" w:cs="Simplified Arabic"/>
      <w:sz w:val="28"/>
      <w:szCs w:val="28"/>
      <w:lang w:bidi="ar-JO"/>
    </w:rPr>
  </w:style>
  <w:style w:type="paragraph" w:styleId="33">
    <w:name w:val="Body Text Indent 3"/>
    <w:basedOn w:val="a2"/>
    <w:link w:val="3Char1"/>
    <w:rsid w:val="00C600AC"/>
    <w:pPr>
      <w:spacing w:after="120"/>
      <w:ind w:left="360"/>
    </w:pPr>
    <w:rPr>
      <w:rFonts w:eastAsia="Times New Roman"/>
      <w:sz w:val="16"/>
      <w:szCs w:val="16"/>
    </w:rPr>
  </w:style>
  <w:style w:type="character" w:customStyle="1" w:styleId="3Char1">
    <w:name w:val="نص أساسي بمسافة بادئة 3 Char"/>
    <w:link w:val="33"/>
    <w:rsid w:val="00C600AC"/>
    <w:rPr>
      <w:rFonts w:eastAsia="Times New Roman"/>
      <w:sz w:val="16"/>
      <w:szCs w:val="16"/>
    </w:rPr>
  </w:style>
  <w:style w:type="character" w:customStyle="1" w:styleId="hit">
    <w:name w:val="hit"/>
    <w:rsid w:val="00C600AC"/>
    <w:rPr>
      <w:b/>
      <w:bCs/>
      <w:color w:val="FF0000"/>
    </w:rPr>
  </w:style>
  <w:style w:type="character" w:customStyle="1" w:styleId="hps">
    <w:name w:val="hps"/>
    <w:rsid w:val="00C600AC"/>
    <w:rPr>
      <w:rFonts w:cs="Times New Roman"/>
    </w:rPr>
  </w:style>
  <w:style w:type="character" w:customStyle="1" w:styleId="searchtermshighlighted">
    <w:name w:val="searchtermshighlighted"/>
    <w:rsid w:val="00C600AC"/>
  </w:style>
  <w:style w:type="paragraph" w:customStyle="1" w:styleId="CharChar6CharCharCharCharCharCharCharCharCharCharCharCharCharCharCharChar">
    <w:name w:val="Char Char6 Char Char Char Char Char Char Char Char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7CharCharCharCharCharCharCharCharCharCharCharCharCharCharCharChar">
    <w:name w:val="Char Char7 Char Char Char Char Char Char Char Char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character" w:customStyle="1" w:styleId="CharChar7">
    <w:name w:val="Char Char7"/>
    <w:rsid w:val="00C600AC"/>
    <w:rPr>
      <w:rFonts w:ascii="Cambria" w:hAnsi="Cambria"/>
      <w:b/>
      <w:bCs/>
      <w:kern w:val="32"/>
      <w:sz w:val="32"/>
      <w:szCs w:val="32"/>
      <w:lang w:val="en-US" w:eastAsia="en-US" w:bidi="ar-SA"/>
    </w:rPr>
  </w:style>
  <w:style w:type="paragraph" w:customStyle="1" w:styleId="CharChar6CharCharCharCharCharCharCharCharCharCharCharChar">
    <w:name w:val="Char Char6 Char Char Char Char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7CharCharCharChar">
    <w:name w:val="Char Char7 Char Char Char Char"/>
    <w:basedOn w:val="a2"/>
    <w:autoRedefine/>
    <w:semiHidden/>
    <w:rsid w:val="00C600AC"/>
    <w:pPr>
      <w:bidi w:val="0"/>
      <w:spacing w:after="120" w:line="260" w:lineRule="exact"/>
      <w:ind w:left="58"/>
    </w:pPr>
    <w:rPr>
      <w:rFonts w:ascii="Arial" w:eastAsia="Times New Roman" w:hAnsi="Arial" w:cs="Arial"/>
      <w:sz w:val="18"/>
      <w:szCs w:val="20"/>
    </w:rPr>
  </w:style>
  <w:style w:type="character" w:styleId="af7">
    <w:name w:val="footnote reference"/>
    <w:aliases w:val="(Footnote Reference)"/>
    <w:rsid w:val="00C600AC"/>
    <w:rPr>
      <w:vertAlign w:val="superscript"/>
    </w:rPr>
  </w:style>
  <w:style w:type="paragraph" w:customStyle="1" w:styleId="CharChar6CharCharCharChar1">
    <w:name w:val="Char Char6 Char Char Char Char1"/>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CharCharCharCharCharCharCharChar">
    <w:name w:val="Char Char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CharCharCharChar">
    <w:name w:val="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styleId="HTML">
    <w:name w:val="HTML Preformatted"/>
    <w:basedOn w:val="a2"/>
    <w:link w:val="HTMLChar"/>
    <w:uiPriority w:val="99"/>
    <w:rsid w:val="00C600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eastAsia="Times New Roman" w:hAnsi="Courier New" w:cs="Courier New"/>
      <w:sz w:val="20"/>
      <w:szCs w:val="20"/>
    </w:rPr>
  </w:style>
  <w:style w:type="character" w:customStyle="1" w:styleId="HTMLChar">
    <w:name w:val="بتنسيق HTML مسبق Char"/>
    <w:link w:val="HTML"/>
    <w:uiPriority w:val="99"/>
    <w:rsid w:val="00C600AC"/>
    <w:rPr>
      <w:rFonts w:ascii="Courier New" w:eastAsia="Times New Roman" w:hAnsi="Courier New" w:cs="Courier New"/>
    </w:rPr>
  </w:style>
  <w:style w:type="character" w:customStyle="1" w:styleId="bold">
    <w:name w:val="bold"/>
    <w:rsid w:val="00C600AC"/>
  </w:style>
  <w:style w:type="character" w:customStyle="1" w:styleId="italic">
    <w:name w:val="italic"/>
    <w:rsid w:val="00C600AC"/>
  </w:style>
  <w:style w:type="character" w:customStyle="1" w:styleId="largfont1">
    <w:name w:val="largfont1"/>
    <w:rsid w:val="00C600AC"/>
    <w:rPr>
      <w:rFonts w:ascii="Times New Roman" w:hAnsi="Times New Roman" w:cs="Times New Roman" w:hint="default"/>
      <w:sz w:val="23"/>
      <w:szCs w:val="23"/>
    </w:rPr>
  </w:style>
  <w:style w:type="paragraph" w:customStyle="1" w:styleId="CharChar16CharCharCharCharCharCharCharChar">
    <w:name w:val="Char Char16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7CharCharCharCharCharCharCharChar">
    <w:name w:val="Char Char7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11">
    <w:name w:val="Char Char11"/>
    <w:basedOn w:val="a2"/>
    <w:autoRedefine/>
    <w:uiPriority w:val="99"/>
    <w:rsid w:val="00C600AC"/>
    <w:pPr>
      <w:bidi w:val="0"/>
      <w:spacing w:after="120" w:line="260" w:lineRule="exact"/>
      <w:ind w:left="58"/>
    </w:pPr>
    <w:rPr>
      <w:rFonts w:ascii="Arial" w:eastAsia="Times New Roman" w:hAnsi="Arial" w:cs="Arial"/>
      <w:sz w:val="18"/>
      <w:szCs w:val="20"/>
    </w:rPr>
  </w:style>
  <w:style w:type="character" w:customStyle="1" w:styleId="Char8">
    <w:name w:val="سرد الفقرات Char"/>
    <w:link w:val="12"/>
    <w:rsid w:val="00C600AC"/>
    <w:rPr>
      <w:rFonts w:ascii="Calibri" w:eastAsia="Calibri" w:hAnsi="Calibri" w:cs="Arial"/>
      <w:sz w:val="22"/>
      <w:szCs w:val="22"/>
    </w:rPr>
  </w:style>
  <w:style w:type="paragraph" w:customStyle="1" w:styleId="CharChar4CharCharCharChar">
    <w:name w:val="Char Char4 Char Char Char Char"/>
    <w:basedOn w:val="a2"/>
    <w:autoRedefine/>
    <w:semiHidden/>
    <w:rsid w:val="00C600AC"/>
    <w:pPr>
      <w:bidi w:val="0"/>
      <w:spacing w:after="120" w:line="260" w:lineRule="exact"/>
      <w:ind w:left="58"/>
    </w:pPr>
    <w:rPr>
      <w:rFonts w:ascii="Arial" w:eastAsia="Times New Roman" w:hAnsi="Arial" w:cs="Arial"/>
      <w:sz w:val="18"/>
      <w:szCs w:val="20"/>
      <w:lang w:eastAsia="ar-SA"/>
    </w:rPr>
  </w:style>
  <w:style w:type="paragraph" w:customStyle="1" w:styleId="CharChar7CharCharCharCharCharCharCharCharCharCharCharCharCharCharCharChar1">
    <w:name w:val="Char Char7 Char Char Char Char Char Char Char Char Char Char Char Char Char Char Char Char1"/>
    <w:basedOn w:val="a2"/>
    <w:autoRedefine/>
    <w:semiHidden/>
    <w:rsid w:val="00C600AC"/>
    <w:pPr>
      <w:bidi w:val="0"/>
      <w:spacing w:after="120" w:line="260" w:lineRule="exact"/>
      <w:ind w:left="58"/>
    </w:pPr>
    <w:rPr>
      <w:rFonts w:ascii="Arial" w:eastAsia="Times New Roman" w:hAnsi="Arial" w:cs="Arial"/>
      <w:sz w:val="18"/>
      <w:szCs w:val="20"/>
    </w:rPr>
  </w:style>
  <w:style w:type="character" w:customStyle="1" w:styleId="tocnumber">
    <w:name w:val="tocnumber"/>
    <w:uiPriority w:val="99"/>
    <w:rsid w:val="00C600AC"/>
  </w:style>
  <w:style w:type="character" w:customStyle="1" w:styleId="toctext">
    <w:name w:val="toctext"/>
    <w:uiPriority w:val="99"/>
    <w:rsid w:val="00C600AC"/>
  </w:style>
  <w:style w:type="character" w:customStyle="1" w:styleId="Char1">
    <w:name w:val="سرد الفقرات Char1"/>
    <w:aliases w:val="List Paragraph11 Char, سرد الفقرات1 Char,Use Case List Paragraph Char,lp1 Char,List Paragraph111 Char,lp11 Char,RFP SUB Points Char,b1 Char,Bullet for no #'s Char,Body Bullet Char,Figure_name Char,Equipment Char,NumberedList Char"/>
    <w:link w:val="ac"/>
    <w:uiPriority w:val="34"/>
    <w:rsid w:val="00C600AC"/>
    <w:rPr>
      <w:rFonts w:ascii="Calibri" w:hAnsi="Calibri" w:cs="Arial"/>
      <w:sz w:val="22"/>
      <w:szCs w:val="22"/>
    </w:rPr>
  </w:style>
  <w:style w:type="paragraph" w:styleId="af8">
    <w:name w:val="Balloon Text"/>
    <w:basedOn w:val="a2"/>
    <w:link w:val="Char9"/>
    <w:uiPriority w:val="99"/>
    <w:rsid w:val="00C600AC"/>
    <w:rPr>
      <w:rFonts w:ascii="Tahoma" w:eastAsia="Times New Roman" w:hAnsi="Tahoma" w:cs="Tahoma"/>
      <w:sz w:val="16"/>
      <w:szCs w:val="16"/>
    </w:rPr>
  </w:style>
  <w:style w:type="character" w:customStyle="1" w:styleId="Char9">
    <w:name w:val="نص في بالون Char"/>
    <w:link w:val="af8"/>
    <w:uiPriority w:val="99"/>
    <w:rsid w:val="00C600AC"/>
    <w:rPr>
      <w:rFonts w:ascii="Tahoma" w:eastAsia="Times New Roman" w:hAnsi="Tahoma" w:cs="Tahoma"/>
      <w:sz w:val="16"/>
      <w:szCs w:val="16"/>
    </w:rPr>
  </w:style>
  <w:style w:type="paragraph" w:styleId="af9">
    <w:name w:val="Document Map"/>
    <w:basedOn w:val="a2"/>
    <w:link w:val="Chara"/>
    <w:rsid w:val="00C600AC"/>
    <w:rPr>
      <w:rFonts w:ascii="Tahoma" w:eastAsia="Times New Roman" w:hAnsi="Tahoma" w:cs="Tahoma"/>
      <w:sz w:val="16"/>
      <w:szCs w:val="16"/>
    </w:rPr>
  </w:style>
  <w:style w:type="character" w:customStyle="1" w:styleId="Chara">
    <w:name w:val="خريطة المستند Char"/>
    <w:link w:val="af9"/>
    <w:rsid w:val="00C600AC"/>
    <w:rPr>
      <w:rFonts w:ascii="Tahoma" w:eastAsia="Times New Roman" w:hAnsi="Tahoma" w:cs="Tahoma"/>
      <w:sz w:val="16"/>
      <w:szCs w:val="16"/>
    </w:rPr>
  </w:style>
  <w:style w:type="table" w:styleId="1-2">
    <w:name w:val="Medium Grid 1 Accent 2"/>
    <w:basedOn w:val="a4"/>
    <w:uiPriority w:val="67"/>
    <w:rsid w:val="00C600AC"/>
    <w:rPr>
      <w:rFonts w:ascii="Calibri" w:eastAsia="Calibri" w:hAnsi="Calibri" w:cs="Arial"/>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paragraph" w:styleId="afa">
    <w:name w:val="Subtitle"/>
    <w:basedOn w:val="a2"/>
    <w:next w:val="a2"/>
    <w:link w:val="Charb"/>
    <w:uiPriority w:val="11"/>
    <w:qFormat/>
    <w:rsid w:val="00C600AC"/>
    <w:pPr>
      <w:keepNext/>
      <w:keepLines/>
      <w:bidi w:val="0"/>
      <w:spacing w:before="360" w:after="80" w:line="276" w:lineRule="auto"/>
    </w:pPr>
    <w:rPr>
      <w:rFonts w:ascii="Georgia" w:eastAsia="Georgia" w:hAnsi="Georgia" w:cs="Georgia"/>
      <w:i/>
      <w:color w:val="666666"/>
      <w:sz w:val="48"/>
      <w:szCs w:val="48"/>
    </w:rPr>
  </w:style>
  <w:style w:type="character" w:customStyle="1" w:styleId="Charb">
    <w:name w:val="عنوان فرعي Char"/>
    <w:link w:val="afa"/>
    <w:uiPriority w:val="11"/>
    <w:rsid w:val="00C600AC"/>
    <w:rPr>
      <w:rFonts w:ascii="Georgia" w:eastAsia="Georgia" w:hAnsi="Georgia" w:cs="Georgia"/>
      <w:i/>
      <w:color w:val="666666"/>
      <w:sz w:val="48"/>
      <w:szCs w:val="48"/>
    </w:rPr>
  </w:style>
  <w:style w:type="table" w:customStyle="1" w:styleId="70">
    <w:name w:val="7"/>
    <w:basedOn w:val="a4"/>
    <w:rsid w:val="00C600AC"/>
    <w:rPr>
      <w:rFonts w:ascii="Calibri" w:eastAsia="Calibri" w:hAnsi="Calibri" w:cs="Calibri"/>
    </w:rPr>
    <w:tblPr>
      <w:tblStyleRowBandSize w:val="1"/>
      <w:tblStyleColBandSize w:val="1"/>
      <w:tblCellMar>
        <w:left w:w="57" w:type="dxa"/>
        <w:right w:w="57" w:type="dxa"/>
      </w:tblCellMar>
    </w:tblPr>
  </w:style>
  <w:style w:type="table" w:customStyle="1" w:styleId="60">
    <w:name w:val="6"/>
    <w:basedOn w:val="a4"/>
    <w:rsid w:val="00C600AC"/>
    <w:rPr>
      <w:rFonts w:ascii="Calibri" w:eastAsia="Calibri" w:hAnsi="Calibri" w:cs="Calibri"/>
    </w:rPr>
    <w:tblPr>
      <w:tblStyleRowBandSize w:val="1"/>
      <w:tblStyleColBandSize w:val="1"/>
      <w:tblCellMar>
        <w:left w:w="57" w:type="dxa"/>
        <w:right w:w="57" w:type="dxa"/>
      </w:tblCellMar>
    </w:tblPr>
  </w:style>
  <w:style w:type="table" w:customStyle="1" w:styleId="53">
    <w:name w:val="5"/>
    <w:basedOn w:val="a4"/>
    <w:rsid w:val="00C600AC"/>
    <w:rPr>
      <w:rFonts w:ascii="Calibri" w:eastAsia="Calibri" w:hAnsi="Calibri" w:cs="Calibri"/>
    </w:rPr>
    <w:tblPr>
      <w:tblStyleRowBandSize w:val="1"/>
      <w:tblStyleColBandSize w:val="1"/>
      <w:tblCellMar>
        <w:left w:w="57" w:type="dxa"/>
        <w:right w:w="57" w:type="dxa"/>
      </w:tblCellMar>
    </w:tblPr>
  </w:style>
  <w:style w:type="table" w:customStyle="1" w:styleId="42">
    <w:name w:val="4"/>
    <w:basedOn w:val="a4"/>
    <w:rsid w:val="00C600AC"/>
    <w:rPr>
      <w:rFonts w:ascii="Calibri" w:eastAsia="Calibri" w:hAnsi="Calibri" w:cs="Calibri"/>
    </w:rPr>
    <w:tblPr>
      <w:tblStyleRowBandSize w:val="1"/>
      <w:tblStyleColBandSize w:val="1"/>
      <w:tblCellMar>
        <w:left w:w="57" w:type="dxa"/>
        <w:right w:w="57" w:type="dxa"/>
      </w:tblCellMar>
    </w:tblPr>
  </w:style>
  <w:style w:type="table" w:customStyle="1" w:styleId="34">
    <w:name w:val="3"/>
    <w:basedOn w:val="a4"/>
    <w:rsid w:val="00C600AC"/>
    <w:rPr>
      <w:rFonts w:ascii="Calibri" w:eastAsia="Calibri" w:hAnsi="Calibri" w:cs="Calibri"/>
    </w:rPr>
    <w:tblPr>
      <w:tblStyleRowBandSize w:val="1"/>
      <w:tblStyleColBandSize w:val="1"/>
      <w:tblCellMar>
        <w:left w:w="57" w:type="dxa"/>
        <w:right w:w="57" w:type="dxa"/>
      </w:tblCellMar>
    </w:tblPr>
  </w:style>
  <w:style w:type="table" w:customStyle="1" w:styleId="24">
    <w:name w:val="2"/>
    <w:basedOn w:val="a4"/>
    <w:rsid w:val="00C600AC"/>
    <w:rPr>
      <w:rFonts w:ascii="Calibri" w:eastAsia="Calibri" w:hAnsi="Calibri" w:cs="Calibri"/>
    </w:rPr>
    <w:tblPr>
      <w:tblStyleRowBandSize w:val="1"/>
      <w:tblStyleColBandSize w:val="1"/>
      <w:tblCellMar>
        <w:left w:w="57" w:type="dxa"/>
        <w:right w:w="57" w:type="dxa"/>
      </w:tblCellMar>
    </w:tblPr>
  </w:style>
  <w:style w:type="table" w:customStyle="1" w:styleId="13">
    <w:name w:val="1"/>
    <w:basedOn w:val="a4"/>
    <w:rsid w:val="00C600AC"/>
    <w:rPr>
      <w:rFonts w:ascii="Calibri" w:eastAsia="Calibri" w:hAnsi="Calibri" w:cs="Calibri"/>
    </w:rPr>
    <w:tblPr>
      <w:tblStyleRowBandSize w:val="1"/>
      <w:tblStyleColBandSize w:val="1"/>
      <w:tblCellMar>
        <w:left w:w="57" w:type="dxa"/>
        <w:right w:w="57" w:type="dxa"/>
      </w:tblCellMar>
    </w:tblPr>
  </w:style>
  <w:style w:type="character" w:customStyle="1" w:styleId="fontstyle01">
    <w:name w:val="fontstyle01"/>
    <w:rsid w:val="00C600AC"/>
    <w:rPr>
      <w:rFonts w:ascii="TimesNewRomanPS-BoldMT" w:hAnsi="TimesNewRomanPS-BoldMT" w:hint="default"/>
      <w:b/>
      <w:bCs/>
      <w:i w:val="0"/>
      <w:iCs w:val="0"/>
      <w:color w:val="000000"/>
      <w:sz w:val="24"/>
      <w:szCs w:val="24"/>
    </w:rPr>
  </w:style>
  <w:style w:type="character" w:customStyle="1" w:styleId="fontstyle21">
    <w:name w:val="fontstyle21"/>
    <w:rsid w:val="00C600AC"/>
    <w:rPr>
      <w:rFonts w:ascii="Garamond Bold" w:hAnsi="Garamond Bold" w:hint="default"/>
      <w:b/>
      <w:bCs/>
      <w:i w:val="0"/>
      <w:iCs w:val="0"/>
      <w:color w:val="000000"/>
      <w:sz w:val="22"/>
      <w:szCs w:val="22"/>
    </w:rPr>
  </w:style>
  <w:style w:type="character" w:customStyle="1" w:styleId="spelle">
    <w:name w:val="spelle"/>
    <w:rsid w:val="00C600AC"/>
  </w:style>
  <w:style w:type="character" w:customStyle="1" w:styleId="grame">
    <w:name w:val="grame"/>
    <w:rsid w:val="00C600AC"/>
  </w:style>
  <w:style w:type="table" w:customStyle="1" w:styleId="TableGrid1">
    <w:name w:val="Table Grid1"/>
    <w:basedOn w:val="a4"/>
    <w:next w:val="a6"/>
    <w:uiPriority w:val="59"/>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4"/>
    <w:next w:val="a6"/>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4"/>
    <w:next w:val="a6"/>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4"/>
    <w:next w:val="a6"/>
    <w:uiPriority w:val="59"/>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4"/>
    <w:next w:val="a6"/>
    <w:uiPriority w:val="39"/>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4"/>
    <w:next w:val="a6"/>
    <w:uiPriority w:val="39"/>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Book Title"/>
    <w:uiPriority w:val="33"/>
    <w:qFormat/>
    <w:rsid w:val="00C600AC"/>
    <w:rPr>
      <w:b/>
      <w:bCs/>
      <w:smallCaps/>
      <w:spacing w:val="5"/>
    </w:rPr>
  </w:style>
  <w:style w:type="numbering" w:customStyle="1" w:styleId="NoList1">
    <w:name w:val="No List1"/>
    <w:next w:val="a5"/>
    <w:uiPriority w:val="99"/>
    <w:semiHidden/>
    <w:unhideWhenUsed/>
    <w:rsid w:val="00C600AC"/>
  </w:style>
  <w:style w:type="character" w:customStyle="1" w:styleId="FollowedHyperlink1">
    <w:name w:val="FollowedHyperlink1"/>
    <w:uiPriority w:val="99"/>
    <w:semiHidden/>
    <w:unhideWhenUsed/>
    <w:rsid w:val="00C600AC"/>
    <w:rPr>
      <w:color w:val="800080"/>
      <w:u w:val="single"/>
    </w:rPr>
  </w:style>
  <w:style w:type="paragraph" w:styleId="afc">
    <w:name w:val="No Spacing"/>
    <w:aliases w:val="References"/>
    <w:link w:val="Char10"/>
    <w:qFormat/>
    <w:rsid w:val="00C600AC"/>
    <w:rPr>
      <w:rFonts w:ascii="Calibri" w:eastAsia="Calibri" w:hAnsi="Calibri" w:cs="Arial"/>
      <w:sz w:val="22"/>
      <w:szCs w:val="22"/>
      <w:lang w:val="en-US"/>
    </w:rPr>
  </w:style>
  <w:style w:type="table" w:customStyle="1" w:styleId="TableGrid7">
    <w:name w:val="Table Grid7"/>
    <w:basedOn w:val="a4"/>
    <w:next w:val="a6"/>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FollowedHyperlink"/>
    <w:uiPriority w:val="99"/>
    <w:rsid w:val="00C600AC"/>
    <w:rPr>
      <w:color w:val="800080"/>
      <w:u w:val="single"/>
    </w:rPr>
  </w:style>
  <w:style w:type="table" w:customStyle="1" w:styleId="14">
    <w:name w:val="شبكة جدول1"/>
    <w:basedOn w:val="a4"/>
    <w:next w:val="a6"/>
    <w:rsid w:val="00C600A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بلا قائمة1"/>
    <w:next w:val="a5"/>
    <w:uiPriority w:val="99"/>
    <w:semiHidden/>
    <w:unhideWhenUsed/>
    <w:rsid w:val="00C600AC"/>
  </w:style>
  <w:style w:type="character" w:customStyle="1" w:styleId="Char10">
    <w:name w:val="بلا تباعد Char1"/>
    <w:aliases w:val="References Char"/>
    <w:link w:val="afc"/>
    <w:rsid w:val="00C600AC"/>
    <w:rPr>
      <w:rFonts w:ascii="Calibri" w:eastAsia="Calibri" w:hAnsi="Calibri" w:cs="Arial"/>
      <w:sz w:val="22"/>
      <w:szCs w:val="22"/>
    </w:rPr>
  </w:style>
  <w:style w:type="paragraph" w:customStyle="1" w:styleId="afe">
    <w:name w:val="تصحيح تلقائي"/>
    <w:rsid w:val="00C600AC"/>
    <w:pPr>
      <w:spacing w:after="200" w:line="276" w:lineRule="auto"/>
    </w:pPr>
    <w:rPr>
      <w:rFonts w:ascii="Calibri" w:eastAsia="Times New Roman" w:hAnsi="Calibri" w:cs="Arial"/>
      <w:sz w:val="22"/>
      <w:szCs w:val="22"/>
      <w:lang w:val="en-US"/>
    </w:rPr>
  </w:style>
  <w:style w:type="character" w:styleId="aff">
    <w:name w:val="line number"/>
    <w:uiPriority w:val="99"/>
    <w:unhideWhenUsed/>
    <w:rsid w:val="00C600AC"/>
  </w:style>
  <w:style w:type="paragraph" w:customStyle="1" w:styleId="16">
    <w:name w:val="رأس صفحة1"/>
    <w:basedOn w:val="a2"/>
    <w:link w:val="Charc"/>
    <w:semiHidden/>
    <w:unhideWhenUsed/>
    <w:rsid w:val="00C600AC"/>
    <w:pPr>
      <w:tabs>
        <w:tab w:val="center" w:pos="4153"/>
        <w:tab w:val="right" w:pos="8306"/>
      </w:tabs>
    </w:pPr>
    <w:rPr>
      <w:rFonts w:ascii="Calibri" w:eastAsia="Calibri" w:hAnsi="Calibri" w:cs="Arial"/>
      <w:sz w:val="20"/>
      <w:szCs w:val="20"/>
    </w:rPr>
  </w:style>
  <w:style w:type="character" w:customStyle="1" w:styleId="Charc">
    <w:name w:val="رأس صفحة Char"/>
    <w:link w:val="16"/>
    <w:semiHidden/>
    <w:rsid w:val="00C600AC"/>
    <w:rPr>
      <w:rFonts w:ascii="Calibri" w:eastAsia="Calibri" w:hAnsi="Calibri" w:cs="Arial"/>
    </w:rPr>
  </w:style>
  <w:style w:type="paragraph" w:customStyle="1" w:styleId="17">
    <w:name w:val="تذييل صفحة1"/>
    <w:basedOn w:val="a2"/>
    <w:link w:val="Chard"/>
    <w:unhideWhenUsed/>
    <w:rsid w:val="00C600AC"/>
    <w:pPr>
      <w:tabs>
        <w:tab w:val="center" w:pos="4153"/>
        <w:tab w:val="right" w:pos="8306"/>
      </w:tabs>
    </w:pPr>
    <w:rPr>
      <w:rFonts w:ascii="Calibri" w:eastAsia="Calibri" w:hAnsi="Calibri" w:cs="Arial"/>
      <w:sz w:val="20"/>
      <w:szCs w:val="20"/>
    </w:rPr>
  </w:style>
  <w:style w:type="character" w:customStyle="1" w:styleId="Chard">
    <w:name w:val="تذييل صفحة Char"/>
    <w:link w:val="17"/>
    <w:rsid w:val="00C600AC"/>
    <w:rPr>
      <w:rFonts w:ascii="Calibri" w:eastAsia="Calibri" w:hAnsi="Calibri" w:cs="Arial"/>
    </w:rPr>
  </w:style>
  <w:style w:type="character" w:styleId="aff0">
    <w:name w:val="annotation reference"/>
    <w:unhideWhenUsed/>
    <w:rsid w:val="00C600AC"/>
    <w:rPr>
      <w:sz w:val="16"/>
      <w:szCs w:val="16"/>
    </w:rPr>
  </w:style>
  <w:style w:type="paragraph" w:styleId="aff1">
    <w:name w:val="annotation text"/>
    <w:basedOn w:val="a2"/>
    <w:link w:val="Chare"/>
    <w:unhideWhenUsed/>
    <w:rsid w:val="00C600AC"/>
    <w:pPr>
      <w:spacing w:after="200"/>
    </w:pPr>
    <w:rPr>
      <w:rFonts w:ascii="Calibri" w:eastAsia="Calibri" w:hAnsi="Calibri" w:cs="Arial"/>
      <w:sz w:val="20"/>
      <w:szCs w:val="20"/>
    </w:rPr>
  </w:style>
  <w:style w:type="character" w:customStyle="1" w:styleId="Chare">
    <w:name w:val="نص تعليق Char"/>
    <w:link w:val="aff1"/>
    <w:rsid w:val="00C600AC"/>
    <w:rPr>
      <w:rFonts w:ascii="Calibri" w:eastAsia="Calibri" w:hAnsi="Calibri" w:cs="Arial"/>
    </w:rPr>
  </w:style>
  <w:style w:type="paragraph" w:styleId="aff2">
    <w:name w:val="annotation subject"/>
    <w:basedOn w:val="aff1"/>
    <w:next w:val="aff1"/>
    <w:link w:val="Charf"/>
    <w:unhideWhenUsed/>
    <w:rsid w:val="00C600AC"/>
    <w:rPr>
      <w:rFonts w:cs="Times New Roman"/>
      <w:b/>
      <w:bCs/>
      <w:lang w:val="x-none" w:eastAsia="x-none"/>
    </w:rPr>
  </w:style>
  <w:style w:type="character" w:customStyle="1" w:styleId="Charf">
    <w:name w:val="موضوع تعليق Char"/>
    <w:link w:val="aff2"/>
    <w:rsid w:val="00C600AC"/>
    <w:rPr>
      <w:rFonts w:ascii="Calibri" w:eastAsia="Calibri" w:hAnsi="Calibri" w:cs="Arial"/>
      <w:b/>
      <w:bCs/>
      <w:lang w:val="x-none" w:eastAsia="x-none"/>
    </w:rPr>
  </w:style>
  <w:style w:type="paragraph" w:styleId="aff3">
    <w:name w:val="Revision"/>
    <w:hidden/>
    <w:semiHidden/>
    <w:rsid w:val="00C600AC"/>
    <w:rPr>
      <w:rFonts w:ascii="Calibri" w:eastAsia="Calibri" w:hAnsi="Calibri" w:cs="Arial"/>
      <w:sz w:val="22"/>
      <w:szCs w:val="22"/>
      <w:lang w:val="en-US"/>
    </w:rPr>
  </w:style>
  <w:style w:type="paragraph" w:customStyle="1" w:styleId="Tahoma1809">
    <w:name w:val="نمط (لاتيني) Tahoma ‏18 نقطة أسود السطر الأول:  0.9 سم"/>
    <w:basedOn w:val="a2"/>
    <w:next w:val="af"/>
    <w:rsid w:val="00C600AC"/>
    <w:pPr>
      <w:spacing w:after="200" w:line="276" w:lineRule="auto"/>
      <w:ind w:firstLine="510"/>
    </w:pPr>
    <w:rPr>
      <w:rFonts w:ascii="Tahoma" w:eastAsia="Calibri" w:hAnsi="Tahoma" w:cs="Arial"/>
      <w:sz w:val="22"/>
      <w:szCs w:val="22"/>
    </w:rPr>
  </w:style>
  <w:style w:type="paragraph" w:styleId="aff4">
    <w:name w:val="caption"/>
    <w:basedOn w:val="a2"/>
    <w:next w:val="a2"/>
    <w:uiPriority w:val="35"/>
    <w:qFormat/>
    <w:rsid w:val="00C600AC"/>
    <w:pPr>
      <w:overflowPunct w:val="0"/>
      <w:autoSpaceDE w:val="0"/>
      <w:autoSpaceDN w:val="0"/>
      <w:adjustRightInd w:val="0"/>
      <w:spacing w:before="120" w:after="120" w:line="276" w:lineRule="auto"/>
      <w:textAlignment w:val="baseline"/>
    </w:pPr>
    <w:rPr>
      <w:rFonts w:ascii="Calibri" w:eastAsia="Calibri" w:hAnsi="Calibri" w:cs="Arial"/>
      <w:sz w:val="22"/>
      <w:szCs w:val="22"/>
    </w:rPr>
  </w:style>
  <w:style w:type="paragraph" w:styleId="aff5">
    <w:name w:val="table of figures"/>
    <w:basedOn w:val="a2"/>
    <w:next w:val="a2"/>
    <w:rsid w:val="00C600AC"/>
    <w:pPr>
      <w:spacing w:after="200" w:line="276" w:lineRule="auto"/>
      <w:ind w:left="720" w:hanging="720"/>
    </w:pPr>
    <w:rPr>
      <w:rFonts w:ascii="Calibri" w:eastAsia="Calibri" w:hAnsi="Calibri" w:cs="Arial"/>
      <w:sz w:val="22"/>
      <w:szCs w:val="22"/>
    </w:rPr>
  </w:style>
  <w:style w:type="paragraph" w:styleId="18">
    <w:name w:val="toc 1"/>
    <w:basedOn w:val="a2"/>
    <w:next w:val="a2"/>
    <w:autoRedefine/>
    <w:qFormat/>
    <w:rsid w:val="00C600AC"/>
    <w:pPr>
      <w:spacing w:after="200" w:line="276" w:lineRule="auto"/>
    </w:pPr>
    <w:rPr>
      <w:rFonts w:ascii="Calibri" w:eastAsia="Calibri" w:hAnsi="Calibri" w:cs="Arial"/>
      <w:sz w:val="22"/>
      <w:szCs w:val="22"/>
    </w:rPr>
  </w:style>
  <w:style w:type="paragraph" w:styleId="25">
    <w:name w:val="toc 2"/>
    <w:basedOn w:val="a2"/>
    <w:next w:val="a2"/>
    <w:autoRedefine/>
    <w:rsid w:val="00C600AC"/>
    <w:pPr>
      <w:spacing w:after="200" w:line="276" w:lineRule="auto"/>
      <w:ind w:left="360"/>
    </w:pPr>
    <w:rPr>
      <w:rFonts w:ascii="Calibri" w:eastAsia="Calibri" w:hAnsi="Calibri" w:cs="Arial"/>
      <w:sz w:val="22"/>
      <w:szCs w:val="22"/>
    </w:rPr>
  </w:style>
  <w:style w:type="paragraph" w:styleId="35">
    <w:name w:val="toc 3"/>
    <w:basedOn w:val="a2"/>
    <w:next w:val="a2"/>
    <w:autoRedefine/>
    <w:rsid w:val="00C600AC"/>
    <w:pPr>
      <w:spacing w:after="200" w:line="276" w:lineRule="auto"/>
      <w:ind w:left="720"/>
    </w:pPr>
    <w:rPr>
      <w:rFonts w:ascii="Calibri" w:eastAsia="Calibri" w:hAnsi="Calibri" w:cs="Arial"/>
      <w:sz w:val="22"/>
      <w:szCs w:val="22"/>
    </w:rPr>
  </w:style>
  <w:style w:type="paragraph" w:styleId="43">
    <w:name w:val="toc 4"/>
    <w:basedOn w:val="a2"/>
    <w:next w:val="a2"/>
    <w:autoRedefine/>
    <w:rsid w:val="00C600AC"/>
    <w:pPr>
      <w:spacing w:after="200" w:line="276" w:lineRule="auto"/>
      <w:ind w:left="1080"/>
    </w:pPr>
    <w:rPr>
      <w:rFonts w:ascii="Calibri" w:eastAsia="Calibri" w:hAnsi="Calibri" w:cs="Arial"/>
      <w:sz w:val="22"/>
      <w:szCs w:val="22"/>
    </w:rPr>
  </w:style>
  <w:style w:type="paragraph" w:styleId="54">
    <w:name w:val="toc 5"/>
    <w:basedOn w:val="a2"/>
    <w:next w:val="a2"/>
    <w:autoRedefine/>
    <w:rsid w:val="00C600AC"/>
    <w:pPr>
      <w:spacing w:after="200" w:line="276" w:lineRule="auto"/>
      <w:ind w:left="1440"/>
    </w:pPr>
    <w:rPr>
      <w:rFonts w:ascii="Calibri" w:eastAsia="Calibri" w:hAnsi="Calibri" w:cs="Arial"/>
      <w:sz w:val="22"/>
      <w:szCs w:val="22"/>
    </w:rPr>
  </w:style>
  <w:style w:type="paragraph" w:styleId="61">
    <w:name w:val="toc 6"/>
    <w:basedOn w:val="a2"/>
    <w:next w:val="a2"/>
    <w:autoRedefine/>
    <w:rsid w:val="00C600AC"/>
    <w:pPr>
      <w:spacing w:after="200" w:line="276" w:lineRule="auto"/>
      <w:ind w:left="1800"/>
    </w:pPr>
    <w:rPr>
      <w:rFonts w:ascii="Calibri" w:eastAsia="Calibri" w:hAnsi="Calibri" w:cs="Arial"/>
      <w:sz w:val="22"/>
      <w:szCs w:val="22"/>
    </w:rPr>
  </w:style>
  <w:style w:type="paragraph" w:styleId="71">
    <w:name w:val="toc 7"/>
    <w:basedOn w:val="a2"/>
    <w:next w:val="a2"/>
    <w:autoRedefine/>
    <w:rsid w:val="00C600AC"/>
    <w:pPr>
      <w:spacing w:after="200" w:line="276" w:lineRule="auto"/>
      <w:ind w:left="2160"/>
    </w:pPr>
    <w:rPr>
      <w:rFonts w:ascii="Calibri" w:eastAsia="Calibri" w:hAnsi="Calibri" w:cs="Arial"/>
      <w:sz w:val="22"/>
      <w:szCs w:val="22"/>
    </w:rPr>
  </w:style>
  <w:style w:type="paragraph" w:styleId="80">
    <w:name w:val="toc 8"/>
    <w:basedOn w:val="a2"/>
    <w:next w:val="a2"/>
    <w:autoRedefine/>
    <w:rsid w:val="00C600AC"/>
    <w:pPr>
      <w:spacing w:after="200" w:line="276" w:lineRule="auto"/>
      <w:ind w:left="2520"/>
    </w:pPr>
    <w:rPr>
      <w:rFonts w:ascii="Calibri" w:eastAsia="Calibri" w:hAnsi="Calibri" w:cs="Arial"/>
      <w:sz w:val="22"/>
      <w:szCs w:val="22"/>
    </w:rPr>
  </w:style>
  <w:style w:type="paragraph" w:styleId="90">
    <w:name w:val="toc 9"/>
    <w:basedOn w:val="a2"/>
    <w:next w:val="a2"/>
    <w:autoRedefine/>
    <w:rsid w:val="00C600AC"/>
    <w:pPr>
      <w:spacing w:after="200" w:line="276" w:lineRule="auto"/>
      <w:ind w:left="2880"/>
    </w:pPr>
    <w:rPr>
      <w:rFonts w:ascii="Calibri" w:eastAsia="Calibri" w:hAnsi="Calibri" w:cs="Arial"/>
      <w:sz w:val="22"/>
      <w:szCs w:val="22"/>
    </w:rPr>
  </w:style>
  <w:style w:type="paragraph" w:styleId="aff6">
    <w:name w:val="table of authorities"/>
    <w:basedOn w:val="a2"/>
    <w:next w:val="a2"/>
    <w:rsid w:val="00C600AC"/>
    <w:pPr>
      <w:spacing w:after="200" w:line="276" w:lineRule="auto"/>
      <w:ind w:left="360" w:hanging="360"/>
    </w:pPr>
    <w:rPr>
      <w:rFonts w:ascii="Calibri" w:eastAsia="Calibri" w:hAnsi="Calibri" w:cs="Arial"/>
      <w:sz w:val="22"/>
      <w:szCs w:val="22"/>
    </w:rPr>
  </w:style>
  <w:style w:type="paragraph" w:customStyle="1" w:styleId="100">
    <w:name w:val="عنوان 10"/>
    <w:next w:val="a2"/>
    <w:rsid w:val="00C600AC"/>
    <w:pPr>
      <w:bidi/>
    </w:pPr>
    <w:rPr>
      <w:rFonts w:ascii="Tahoma" w:eastAsia="Times New Roman" w:hAnsi="Tahoma" w:cs="Monotype Koufi"/>
      <w:bCs/>
      <w:color w:val="000000"/>
      <w:sz w:val="36"/>
      <w:szCs w:val="40"/>
      <w:lang w:val="en-US" w:eastAsia="ar-SA"/>
    </w:rPr>
  </w:style>
  <w:style w:type="paragraph" w:customStyle="1" w:styleId="110">
    <w:name w:val="عنوان 11"/>
    <w:next w:val="a2"/>
    <w:rsid w:val="00C600AC"/>
    <w:rPr>
      <w:rFonts w:ascii="Tahoma" w:eastAsia="Times New Roman" w:hAnsi="Tahoma" w:cs="Andalus"/>
      <w:b/>
      <w:bCs/>
      <w:color w:val="000000"/>
      <w:sz w:val="40"/>
      <w:szCs w:val="40"/>
      <w:lang w:val="en-US" w:eastAsia="ar-SA"/>
    </w:rPr>
  </w:style>
  <w:style w:type="paragraph" w:customStyle="1" w:styleId="120">
    <w:name w:val="عنوان 12"/>
    <w:next w:val="a2"/>
    <w:rsid w:val="00C600AC"/>
    <w:rPr>
      <w:rFonts w:eastAsia="Times New Roman"/>
      <w:b/>
      <w:bCs/>
      <w:color w:val="000000"/>
      <w:sz w:val="40"/>
      <w:szCs w:val="40"/>
      <w:lang w:val="en-US" w:eastAsia="ar-SA"/>
    </w:rPr>
  </w:style>
  <w:style w:type="paragraph" w:customStyle="1" w:styleId="130">
    <w:name w:val="عنوان 13"/>
    <w:next w:val="a2"/>
    <w:rsid w:val="00C600AC"/>
    <w:rPr>
      <w:rFonts w:ascii="Tahoma" w:eastAsia="Times New Roman" w:hAnsi="Tahoma" w:cs="Simplified Arabic"/>
      <w:b/>
      <w:bCs/>
      <w:i/>
      <w:iCs/>
      <w:color w:val="000000"/>
      <w:sz w:val="36"/>
      <w:szCs w:val="36"/>
      <w:lang w:val="en-US" w:eastAsia="ar-SA"/>
    </w:rPr>
  </w:style>
  <w:style w:type="paragraph" w:customStyle="1" w:styleId="140">
    <w:name w:val="عنوان 14"/>
    <w:next w:val="a2"/>
    <w:rsid w:val="00C600AC"/>
    <w:rPr>
      <w:rFonts w:ascii="Tahoma" w:eastAsia="Times New Roman" w:hAnsi="Tahoma" w:cs="Traditional Arabic"/>
      <w:b/>
      <w:bCs/>
      <w:color w:val="000000"/>
      <w:sz w:val="32"/>
      <w:szCs w:val="32"/>
      <w:lang w:val="en-US" w:eastAsia="ar-SA"/>
    </w:rPr>
  </w:style>
  <w:style w:type="paragraph" w:styleId="aff7">
    <w:name w:val="toa heading"/>
    <w:basedOn w:val="a2"/>
    <w:next w:val="a2"/>
    <w:rsid w:val="00C600AC"/>
    <w:pPr>
      <w:spacing w:before="120" w:after="200" w:line="276" w:lineRule="auto"/>
    </w:pPr>
    <w:rPr>
      <w:rFonts w:ascii="Arial" w:eastAsia="Calibri" w:hAnsi="Arial" w:cs="Arial"/>
      <w:b/>
      <w:bCs/>
    </w:rPr>
  </w:style>
  <w:style w:type="paragraph" w:styleId="Index1">
    <w:name w:val="index 1"/>
    <w:basedOn w:val="a2"/>
    <w:next w:val="a2"/>
    <w:autoRedefine/>
    <w:rsid w:val="00C600AC"/>
    <w:pPr>
      <w:spacing w:after="200" w:line="276" w:lineRule="auto"/>
      <w:ind w:left="360" w:hanging="360"/>
    </w:pPr>
    <w:rPr>
      <w:rFonts w:ascii="Calibri" w:eastAsia="Calibri" w:hAnsi="Calibri" w:cs="Arial"/>
      <w:sz w:val="22"/>
      <w:szCs w:val="22"/>
    </w:rPr>
  </w:style>
  <w:style w:type="paragraph" w:styleId="aff8">
    <w:name w:val="index heading"/>
    <w:basedOn w:val="a2"/>
    <w:next w:val="Index1"/>
    <w:rsid w:val="00C600AC"/>
    <w:pPr>
      <w:spacing w:after="200" w:line="276" w:lineRule="auto"/>
    </w:pPr>
    <w:rPr>
      <w:rFonts w:ascii="Arial" w:eastAsia="Calibri" w:hAnsi="Arial" w:cs="Arial"/>
      <w:b/>
      <w:bCs/>
      <w:sz w:val="22"/>
      <w:szCs w:val="22"/>
    </w:rPr>
  </w:style>
  <w:style w:type="paragraph" w:styleId="aff9">
    <w:name w:val="macro"/>
    <w:link w:val="Charf0"/>
    <w:rsid w:val="00C600AC"/>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eastAsia="Times New Roman" w:hAnsi="Courier New" w:cs="Courier New"/>
      <w:color w:val="000000"/>
      <w:lang w:val="en-US" w:eastAsia="ar-SA"/>
    </w:rPr>
  </w:style>
  <w:style w:type="character" w:customStyle="1" w:styleId="Charf0">
    <w:name w:val="نص ماكرو Char"/>
    <w:link w:val="aff9"/>
    <w:rsid w:val="00C600AC"/>
    <w:rPr>
      <w:rFonts w:ascii="Courier New" w:eastAsia="Times New Roman" w:hAnsi="Courier New" w:cs="Courier New"/>
      <w:color w:val="000000"/>
      <w:lang w:eastAsia="ar-SA"/>
    </w:rPr>
  </w:style>
  <w:style w:type="paragraph" w:customStyle="1" w:styleId="19">
    <w:name w:val="نمط إضافي 1"/>
    <w:basedOn w:val="a2"/>
    <w:next w:val="a2"/>
    <w:rsid w:val="00C600AC"/>
    <w:pPr>
      <w:spacing w:after="200" w:line="276" w:lineRule="auto"/>
    </w:pPr>
    <w:rPr>
      <w:rFonts w:ascii="Calibri" w:eastAsia="Calibri" w:hAnsi="Calibri" w:cs="Andalus"/>
      <w:color w:val="0000FF"/>
      <w:sz w:val="22"/>
      <w:szCs w:val="40"/>
    </w:rPr>
  </w:style>
  <w:style w:type="paragraph" w:customStyle="1" w:styleId="26">
    <w:name w:val="نمط إضافي 2"/>
    <w:basedOn w:val="a2"/>
    <w:next w:val="a2"/>
    <w:rsid w:val="00C600AC"/>
    <w:pPr>
      <w:spacing w:after="200" w:line="276" w:lineRule="auto"/>
    </w:pPr>
    <w:rPr>
      <w:rFonts w:ascii="Calibri" w:eastAsia="Calibri" w:hAnsi="Calibri" w:cs="Monotype Koufi"/>
      <w:bCs/>
      <w:color w:val="008000"/>
      <w:sz w:val="22"/>
      <w:szCs w:val="44"/>
    </w:rPr>
  </w:style>
  <w:style w:type="paragraph" w:customStyle="1" w:styleId="36">
    <w:name w:val="نمط إضافي 3"/>
    <w:basedOn w:val="a2"/>
    <w:next w:val="a2"/>
    <w:rsid w:val="00C600AC"/>
    <w:pPr>
      <w:spacing w:after="200" w:line="276" w:lineRule="auto"/>
    </w:pPr>
    <w:rPr>
      <w:rFonts w:ascii="Calibri" w:eastAsia="Calibri" w:hAnsi="Calibri" w:cs="Tahoma"/>
      <w:color w:val="800080"/>
      <w:sz w:val="22"/>
      <w:szCs w:val="22"/>
    </w:rPr>
  </w:style>
  <w:style w:type="paragraph" w:customStyle="1" w:styleId="44">
    <w:name w:val="نمط إضافي 4"/>
    <w:basedOn w:val="a2"/>
    <w:next w:val="a2"/>
    <w:rsid w:val="00C600AC"/>
    <w:pPr>
      <w:spacing w:after="200" w:line="276" w:lineRule="auto"/>
    </w:pPr>
    <w:rPr>
      <w:rFonts w:ascii="Calibri" w:eastAsia="Calibri" w:hAnsi="Calibri" w:cs="Simplified Arabic Fixed"/>
      <w:color w:val="FF6600"/>
      <w:sz w:val="44"/>
      <w:szCs w:val="22"/>
    </w:rPr>
  </w:style>
  <w:style w:type="paragraph" w:customStyle="1" w:styleId="55">
    <w:name w:val="نمط إضافي 5"/>
    <w:basedOn w:val="a2"/>
    <w:next w:val="a2"/>
    <w:rsid w:val="00C600AC"/>
    <w:pPr>
      <w:spacing w:after="200" w:line="276" w:lineRule="auto"/>
    </w:pPr>
    <w:rPr>
      <w:rFonts w:ascii="Calibri" w:eastAsia="Calibri" w:hAnsi="Calibri" w:cs="DecoType Naskh"/>
      <w:color w:val="3366FF"/>
      <w:sz w:val="22"/>
      <w:szCs w:val="44"/>
    </w:rPr>
  </w:style>
  <w:style w:type="character" w:customStyle="1" w:styleId="1a">
    <w:name w:val="نمط حرفي 1"/>
    <w:rsid w:val="00C600AC"/>
    <w:rPr>
      <w:rFonts w:cs="Times New Roman"/>
      <w:szCs w:val="40"/>
    </w:rPr>
  </w:style>
  <w:style w:type="character" w:customStyle="1" w:styleId="27">
    <w:name w:val="نمط حرفي 2"/>
    <w:rsid w:val="00C600AC"/>
    <w:rPr>
      <w:rFonts w:ascii="Times New Roman" w:hAnsi="Times New Roman" w:cs="Times New Roman"/>
      <w:sz w:val="40"/>
      <w:szCs w:val="40"/>
    </w:rPr>
  </w:style>
  <w:style w:type="character" w:customStyle="1" w:styleId="37">
    <w:name w:val="نمط حرفي 3"/>
    <w:rsid w:val="00C600AC"/>
    <w:rPr>
      <w:rFonts w:ascii="Times New Roman" w:hAnsi="Times New Roman" w:cs="Times New Roman"/>
      <w:sz w:val="40"/>
      <w:szCs w:val="40"/>
    </w:rPr>
  </w:style>
  <w:style w:type="character" w:customStyle="1" w:styleId="45">
    <w:name w:val="نمط حرفي 4"/>
    <w:rsid w:val="00C600AC"/>
    <w:rPr>
      <w:rFonts w:cs="Times New Roman"/>
      <w:szCs w:val="40"/>
    </w:rPr>
  </w:style>
  <w:style w:type="character" w:customStyle="1" w:styleId="56">
    <w:name w:val="نمط حرفي 5"/>
    <w:rsid w:val="00C600AC"/>
    <w:rPr>
      <w:rFonts w:cs="Times New Roman"/>
      <w:szCs w:val="40"/>
    </w:rPr>
  </w:style>
  <w:style w:type="character" w:customStyle="1" w:styleId="affa">
    <w:name w:val="حديث"/>
    <w:rsid w:val="00C600AC"/>
    <w:rPr>
      <w:rFonts w:cs="Traditional Arabic"/>
      <w:szCs w:val="36"/>
    </w:rPr>
  </w:style>
  <w:style w:type="character" w:customStyle="1" w:styleId="affb">
    <w:name w:val="أثر"/>
    <w:rsid w:val="00C600AC"/>
    <w:rPr>
      <w:rFonts w:cs="Traditional Arabic"/>
      <w:szCs w:val="36"/>
    </w:rPr>
  </w:style>
  <w:style w:type="character" w:customStyle="1" w:styleId="affc">
    <w:name w:val="مثل"/>
    <w:rsid w:val="00C600AC"/>
    <w:rPr>
      <w:rFonts w:cs="Traditional Arabic"/>
      <w:szCs w:val="36"/>
    </w:rPr>
  </w:style>
  <w:style w:type="character" w:customStyle="1" w:styleId="affd">
    <w:name w:val="قول"/>
    <w:rsid w:val="00C600AC"/>
    <w:rPr>
      <w:rFonts w:cs="Traditional Arabic"/>
      <w:szCs w:val="36"/>
    </w:rPr>
  </w:style>
  <w:style w:type="character" w:customStyle="1" w:styleId="affe">
    <w:name w:val="شعر"/>
    <w:rsid w:val="00C600AC"/>
    <w:rPr>
      <w:rFonts w:cs="Traditional Arabic"/>
      <w:szCs w:val="36"/>
    </w:rPr>
  </w:style>
  <w:style w:type="character" w:customStyle="1" w:styleId="TraditionalArabic">
    <w:name w:val="نمط مرجع حاشية سفلية + (العربية وغيرها) Traditional Arabic"/>
    <w:rsid w:val="00C600AC"/>
    <w:rPr>
      <w:rFonts w:cs="Traditional Arabic"/>
      <w:vertAlign w:val="superscript"/>
    </w:rPr>
  </w:style>
  <w:style w:type="paragraph" w:customStyle="1" w:styleId="afff">
    <w:name w:val="العنوان الثالث"/>
    <w:basedOn w:val="a2"/>
    <w:link w:val="Charf1"/>
    <w:qFormat/>
    <w:rsid w:val="00C600AC"/>
    <w:pPr>
      <w:spacing w:after="200" w:line="276" w:lineRule="auto"/>
      <w:jc w:val="center"/>
    </w:pPr>
    <w:rPr>
      <w:rFonts w:ascii="Calibri" w:eastAsia="Times New Roman" w:hAnsi="Calibri"/>
      <w:b/>
      <w:sz w:val="22"/>
      <w:szCs w:val="28"/>
      <w:lang w:val="x-none" w:eastAsia="x-none"/>
    </w:rPr>
  </w:style>
  <w:style w:type="character" w:customStyle="1" w:styleId="Charf1">
    <w:name w:val="العنوان الثالث Char"/>
    <w:link w:val="afff"/>
    <w:rsid w:val="00C600AC"/>
    <w:rPr>
      <w:rFonts w:ascii="Calibri" w:eastAsia="Times New Roman" w:hAnsi="Calibri"/>
      <w:b/>
      <w:sz w:val="22"/>
      <w:szCs w:val="28"/>
      <w:lang w:val="x-none" w:eastAsia="x-none"/>
    </w:rPr>
  </w:style>
  <w:style w:type="character" w:customStyle="1" w:styleId="page-word">
    <w:name w:val="page-word"/>
    <w:rsid w:val="00C600AC"/>
  </w:style>
  <w:style w:type="character" w:customStyle="1" w:styleId="highlighted-word">
    <w:name w:val="highlighted-word"/>
    <w:rsid w:val="00C600AC"/>
  </w:style>
  <w:style w:type="character" w:customStyle="1" w:styleId="Char11">
    <w:name w:val="رأس الصفحة Char1"/>
    <w:rsid w:val="00C600AC"/>
    <w:rPr>
      <w:rFonts w:ascii="Calibri" w:eastAsia="Calibri" w:hAnsi="Calibri" w:cs="Arial"/>
    </w:rPr>
  </w:style>
  <w:style w:type="character" w:customStyle="1" w:styleId="Char12">
    <w:name w:val="تذييل الصفحة Char1"/>
    <w:rsid w:val="00C600AC"/>
    <w:rPr>
      <w:rFonts w:ascii="Calibri" w:eastAsia="Calibri" w:hAnsi="Calibri" w:cs="Arial"/>
    </w:rPr>
  </w:style>
  <w:style w:type="paragraph" w:customStyle="1" w:styleId="CharChar13CharCharCharChar">
    <w:name w:val="Char Char13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1b">
    <w:name w:val="رأس الصفحة1"/>
    <w:basedOn w:val="a2"/>
    <w:unhideWhenUsed/>
    <w:rsid w:val="00C600AC"/>
    <w:pPr>
      <w:tabs>
        <w:tab w:val="center" w:pos="4320"/>
        <w:tab w:val="right" w:pos="8640"/>
      </w:tabs>
      <w:bidi w:val="0"/>
    </w:pPr>
    <w:rPr>
      <w:rFonts w:eastAsia="Times New Roman"/>
    </w:rPr>
  </w:style>
  <w:style w:type="paragraph" w:customStyle="1" w:styleId="1c">
    <w:name w:val="تذييل الصفحة1"/>
    <w:basedOn w:val="a2"/>
    <w:unhideWhenUsed/>
    <w:rsid w:val="00C600AC"/>
    <w:pPr>
      <w:tabs>
        <w:tab w:val="center" w:pos="4320"/>
        <w:tab w:val="right" w:pos="8640"/>
      </w:tabs>
      <w:bidi w:val="0"/>
    </w:pPr>
    <w:rPr>
      <w:rFonts w:eastAsia="Times New Roman"/>
    </w:rPr>
  </w:style>
  <w:style w:type="character" w:customStyle="1" w:styleId="1d">
    <w:name w:val="رقم الصفحة1"/>
    <w:rsid w:val="00C600AC"/>
  </w:style>
  <w:style w:type="paragraph" w:customStyle="1" w:styleId="afff0">
    <w:name w:val="م"/>
    <w:basedOn w:val="a2"/>
    <w:rsid w:val="00C600AC"/>
    <w:pPr>
      <w:widowControl w:val="0"/>
      <w:spacing w:before="100"/>
      <w:ind w:firstLine="510"/>
      <w:jc w:val="lowKashida"/>
    </w:pPr>
    <w:rPr>
      <w:rFonts w:eastAsia="Times New Roman" w:cs="Traditional Arabic"/>
      <w:sz w:val="40"/>
      <w:szCs w:val="38"/>
      <w:lang w:eastAsia="ar-SA"/>
    </w:rPr>
  </w:style>
  <w:style w:type="paragraph" w:customStyle="1" w:styleId="1e">
    <w:name w:val="مخطط المستند1"/>
    <w:basedOn w:val="a2"/>
    <w:semiHidden/>
    <w:unhideWhenUsed/>
    <w:rsid w:val="00C600AC"/>
    <w:pPr>
      <w:bidi w:val="0"/>
    </w:pPr>
    <w:rPr>
      <w:rFonts w:ascii="Tahoma" w:eastAsia="Times New Roman" w:hAnsi="Tahoma"/>
      <w:sz w:val="16"/>
      <w:szCs w:val="16"/>
    </w:rPr>
  </w:style>
  <w:style w:type="paragraph" w:styleId="28">
    <w:name w:val="Body Text Indent 2"/>
    <w:basedOn w:val="a2"/>
    <w:link w:val="2Char1"/>
    <w:rsid w:val="00C600AC"/>
    <w:pPr>
      <w:bidi w:val="0"/>
      <w:ind w:left="360"/>
    </w:pPr>
    <w:rPr>
      <w:rFonts w:eastAsia="Times New Roman"/>
      <w:b/>
      <w:bCs/>
      <w:sz w:val="36"/>
      <w:szCs w:val="36"/>
      <w:lang w:val="x-none" w:eastAsia="x-none"/>
    </w:rPr>
  </w:style>
  <w:style w:type="character" w:customStyle="1" w:styleId="2Char1">
    <w:name w:val="نص أساسي بمسافة بادئة 2 Char"/>
    <w:link w:val="28"/>
    <w:rsid w:val="00C600AC"/>
    <w:rPr>
      <w:rFonts w:eastAsia="Times New Roman"/>
      <w:b/>
      <w:bCs/>
      <w:sz w:val="36"/>
      <w:szCs w:val="36"/>
      <w:lang w:val="x-none" w:eastAsia="x-none"/>
    </w:rPr>
  </w:style>
  <w:style w:type="paragraph" w:customStyle="1" w:styleId="Titolo4">
    <w:name w:val="Titolo 4"/>
    <w:basedOn w:val="Default"/>
    <w:next w:val="Default"/>
    <w:rsid w:val="00C600AC"/>
    <w:rPr>
      <w:rFonts w:eastAsia="Times New Roman" w:cs="Times New Roman"/>
      <w:color w:val="auto"/>
    </w:rPr>
  </w:style>
  <w:style w:type="paragraph" w:customStyle="1" w:styleId="Normale">
    <w:name w:val="Normale"/>
    <w:basedOn w:val="Default"/>
    <w:next w:val="Default"/>
    <w:rsid w:val="00C600AC"/>
    <w:rPr>
      <w:rFonts w:eastAsia="Times New Roman" w:cs="Times New Roman"/>
      <w:color w:val="auto"/>
    </w:rPr>
  </w:style>
  <w:style w:type="character" w:customStyle="1" w:styleId="atn">
    <w:name w:val="atn"/>
    <w:rsid w:val="00C600AC"/>
  </w:style>
  <w:style w:type="paragraph" w:customStyle="1" w:styleId="CharChar6CharCharCharCharCharCharCharCharCharCharCharCharCharCharCharCharCharCharCharChar">
    <w:name w:val="Char Char6 Char Char Char Char Char Char Char Char Char Char Char Char Char Char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CharChar6">
    <w:name w:val="Char Char6"/>
    <w:basedOn w:val="a2"/>
    <w:autoRedefine/>
    <w:semiHidden/>
    <w:rsid w:val="00C600AC"/>
    <w:pPr>
      <w:bidi w:val="0"/>
      <w:spacing w:after="120" w:line="260" w:lineRule="exact"/>
      <w:ind w:left="58"/>
    </w:pPr>
    <w:rPr>
      <w:rFonts w:ascii="Arial" w:eastAsia="Times New Roman" w:hAnsi="Arial" w:cs="Arial"/>
      <w:sz w:val="18"/>
      <w:szCs w:val="20"/>
    </w:rPr>
  </w:style>
  <w:style w:type="character" w:customStyle="1" w:styleId="mw-headline">
    <w:name w:val="mw-headline"/>
    <w:rsid w:val="00C600AC"/>
  </w:style>
  <w:style w:type="character" w:customStyle="1" w:styleId="medium-font1">
    <w:name w:val="medium-font1"/>
    <w:rsid w:val="00C600AC"/>
    <w:rPr>
      <w:sz w:val="19"/>
      <w:szCs w:val="19"/>
    </w:rPr>
  </w:style>
  <w:style w:type="table" w:styleId="afff1">
    <w:name w:val="Table Elegant"/>
    <w:basedOn w:val="a4"/>
    <w:rsid w:val="00C600AC"/>
    <w:pPr>
      <w:bidi/>
      <w:spacing w:after="120" w:line="360" w:lineRule="auto"/>
      <w:ind w:firstLine="720"/>
      <w:jc w:val="lowKashida"/>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shd w:val="clear" w:color="auto" w:fill="E6E6E6"/>
      </w:tcPr>
    </w:tblStylePr>
  </w:style>
  <w:style w:type="paragraph" w:customStyle="1" w:styleId="CharChar50">
    <w:name w:val="Char Char5"/>
    <w:basedOn w:val="a2"/>
    <w:autoRedefine/>
    <w:semiHidden/>
    <w:rsid w:val="00C600AC"/>
    <w:pPr>
      <w:bidi w:val="0"/>
      <w:spacing w:after="120" w:line="260" w:lineRule="exact"/>
      <w:ind w:left="58"/>
    </w:pPr>
    <w:rPr>
      <w:rFonts w:ascii="Arial" w:eastAsia="Times New Roman" w:hAnsi="Arial" w:cs="Arial"/>
      <w:sz w:val="18"/>
      <w:szCs w:val="20"/>
    </w:rPr>
  </w:style>
  <w:style w:type="character" w:styleId="HTML0">
    <w:name w:val="HTML Cite"/>
    <w:rsid w:val="00C600AC"/>
    <w:rPr>
      <w:i w:val="0"/>
      <w:iCs w:val="0"/>
      <w:color w:val="0E774A"/>
    </w:rPr>
  </w:style>
  <w:style w:type="character" w:customStyle="1" w:styleId="postbody1">
    <w:name w:val="postbody1"/>
    <w:rsid w:val="00C600AC"/>
    <w:rPr>
      <w:sz w:val="24"/>
      <w:szCs w:val="24"/>
    </w:rPr>
  </w:style>
  <w:style w:type="character" w:customStyle="1" w:styleId="ft">
    <w:name w:val="ft"/>
    <w:rsid w:val="00C600AC"/>
  </w:style>
  <w:style w:type="character" w:customStyle="1" w:styleId="st1">
    <w:name w:val="st1"/>
    <w:rsid w:val="00C600AC"/>
  </w:style>
  <w:style w:type="character" w:customStyle="1" w:styleId="CharChar1">
    <w:name w:val="Char Char1"/>
    <w:rsid w:val="00C600AC"/>
    <w:rPr>
      <w:rFonts w:ascii="Times New Roman" w:eastAsia="Times New Roman" w:hAnsi="Times New Roman" w:cs="Times New Roman"/>
      <w:sz w:val="24"/>
      <w:szCs w:val="24"/>
    </w:rPr>
  </w:style>
  <w:style w:type="table" w:styleId="2-1">
    <w:name w:val="Medium List 2 Accent 1"/>
    <w:basedOn w:val="a4"/>
    <w:rsid w:val="00C600AC"/>
    <w:rPr>
      <w:rFonts w:ascii="Cambria" w:eastAsia="MS Gothic" w:hAnsi="Cambria"/>
      <w:color w:val="000000"/>
      <w:sz w:val="22"/>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2-6">
    <w:name w:val="Medium Shading 2 Accent 6"/>
    <w:basedOn w:val="a4"/>
    <w:rsid w:val="00C600AC"/>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Colorful List Accent 5"/>
    <w:basedOn w:val="a4"/>
    <w:rsid w:val="00C600AC"/>
    <w:rPr>
      <w:rFonts w:ascii="Calibri" w:eastAsia="Calibri" w:hAnsi="Calibri" w:cs="Arial"/>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11">
    <w:name w:val="قائمة فاتحة - تمييز 11"/>
    <w:basedOn w:val="a4"/>
    <w:rsid w:val="00C600AC"/>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f">
    <w:name w:val="تظليل فاتح1"/>
    <w:basedOn w:val="a4"/>
    <w:rsid w:val="00C600AC"/>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
    <w:name w:val="قائمة متوسطة 1 - تمييز 11"/>
    <w:basedOn w:val="a4"/>
    <w:rsid w:val="00C600AC"/>
    <w:rPr>
      <w:rFonts w:eastAsia="Calibri"/>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character" w:customStyle="1" w:styleId="hlfld-title">
    <w:name w:val="hlfld-title"/>
    <w:rsid w:val="00C600AC"/>
  </w:style>
  <w:style w:type="character" w:customStyle="1" w:styleId="index">
    <w:name w:val="index"/>
    <w:rsid w:val="00C600AC"/>
  </w:style>
  <w:style w:type="paragraph" w:customStyle="1" w:styleId="qarark">
    <w:name w:val="qarark"/>
    <w:basedOn w:val="a2"/>
    <w:rsid w:val="00C600AC"/>
    <w:pPr>
      <w:bidi w:val="0"/>
      <w:spacing w:before="100" w:beforeAutospacing="1" w:after="100" w:afterAutospacing="1"/>
    </w:pPr>
    <w:rPr>
      <w:rFonts w:eastAsia="Times New Roman"/>
    </w:rPr>
  </w:style>
  <w:style w:type="character" w:customStyle="1" w:styleId="qarark1">
    <w:name w:val="qarark1"/>
    <w:rsid w:val="00C600AC"/>
  </w:style>
  <w:style w:type="paragraph" w:customStyle="1" w:styleId="Body">
    <w:name w:val="Body"/>
    <w:rsid w:val="00C600AC"/>
    <w:pPr>
      <w:pBdr>
        <w:top w:val="nil"/>
        <w:left w:val="nil"/>
        <w:bottom w:val="nil"/>
        <w:right w:val="nil"/>
        <w:between w:val="nil"/>
        <w:bar w:val="nil"/>
      </w:pBdr>
    </w:pPr>
    <w:rPr>
      <w:rFonts w:ascii="Arial Unicode MS" w:eastAsia="Arial Unicode MS" w:hAnsi="Arial Unicode MS" w:cs="Helvetica Neue" w:hint="cs"/>
      <w:color w:val="000000"/>
      <w:sz w:val="22"/>
      <w:szCs w:val="22"/>
      <w:bdr w:val="nil"/>
      <w:lang w:val="ar-SA"/>
    </w:rPr>
  </w:style>
  <w:style w:type="paragraph" w:styleId="afff2">
    <w:name w:val="TOC Heading"/>
    <w:basedOn w:val="10"/>
    <w:next w:val="a2"/>
    <w:uiPriority w:val="39"/>
    <w:unhideWhenUsed/>
    <w:qFormat/>
    <w:rsid w:val="00C600AC"/>
    <w:pPr>
      <w:keepLines/>
      <w:bidi w:val="0"/>
      <w:spacing w:before="480" w:after="0" w:line="276" w:lineRule="auto"/>
      <w:outlineLvl w:val="9"/>
    </w:pPr>
    <w:rPr>
      <w:rFonts w:ascii="Calibri Light" w:eastAsia="Times New Roman" w:hAnsi="Calibri Light" w:cs="Times New Roman"/>
      <w:color w:val="2E74B5"/>
      <w:kern w:val="0"/>
      <w:sz w:val="28"/>
      <w:szCs w:val="28"/>
      <w:lang w:val="en-US" w:eastAsia="ja-JP"/>
    </w:rPr>
  </w:style>
  <w:style w:type="character" w:customStyle="1" w:styleId="addmd">
    <w:name w:val="addmd"/>
    <w:rsid w:val="00C600AC"/>
  </w:style>
  <w:style w:type="character" w:customStyle="1" w:styleId="UnresolvedMention1">
    <w:name w:val="Unresolved Mention1"/>
    <w:uiPriority w:val="99"/>
    <w:semiHidden/>
    <w:unhideWhenUsed/>
    <w:rsid w:val="00C600AC"/>
    <w:rPr>
      <w:color w:val="605E5C"/>
      <w:shd w:val="clear" w:color="auto" w:fill="E1DFDD"/>
    </w:rPr>
  </w:style>
  <w:style w:type="character" w:customStyle="1" w:styleId="st">
    <w:name w:val="st"/>
    <w:rsid w:val="00C600AC"/>
  </w:style>
  <w:style w:type="character" w:customStyle="1" w:styleId="fn">
    <w:name w:val="fn"/>
    <w:rsid w:val="00C600AC"/>
  </w:style>
  <w:style w:type="paragraph" w:customStyle="1" w:styleId="a1">
    <w:name w:val="الفصل الاول الرئيسي"/>
    <w:basedOn w:val="10"/>
    <w:link w:val="Charf2"/>
    <w:qFormat/>
    <w:rsid w:val="00C600AC"/>
    <w:pPr>
      <w:keepLines/>
      <w:numPr>
        <w:numId w:val="2"/>
      </w:numPr>
      <w:spacing w:before="480" w:after="0" w:line="360" w:lineRule="auto"/>
    </w:pPr>
    <w:rPr>
      <w:rFonts w:ascii="Arabic Transparent" w:eastAsia="Times New Roman" w:hAnsi="Arabic Transparent" w:cs="Arabic Transparent"/>
      <w:color w:val="000000"/>
      <w:kern w:val="0"/>
      <w:sz w:val="28"/>
      <w:szCs w:val="28"/>
      <w:lang w:val="en-GB" w:bidi="ar-JO"/>
    </w:rPr>
  </w:style>
  <w:style w:type="paragraph" w:customStyle="1" w:styleId="a0">
    <w:name w:val="الفصل الاول الفرع الاول"/>
    <w:basedOn w:val="a1"/>
    <w:link w:val="Charf3"/>
    <w:qFormat/>
    <w:rsid w:val="00C600AC"/>
    <w:pPr>
      <w:numPr>
        <w:ilvl w:val="1"/>
        <w:numId w:val="1"/>
      </w:numPr>
    </w:pPr>
  </w:style>
  <w:style w:type="character" w:customStyle="1" w:styleId="Charf2">
    <w:name w:val="الفصل الاول الرئيسي Char"/>
    <w:link w:val="a1"/>
    <w:rsid w:val="00C600AC"/>
    <w:rPr>
      <w:rFonts w:ascii="Arabic Transparent" w:eastAsia="Times New Roman" w:hAnsi="Arabic Transparent" w:cs="Arabic Transparent"/>
      <w:b/>
      <w:bCs/>
      <w:color w:val="000000"/>
      <w:sz w:val="28"/>
      <w:szCs w:val="28"/>
      <w:lang w:val="en-GB" w:bidi="ar-JO"/>
    </w:rPr>
  </w:style>
  <w:style w:type="paragraph" w:customStyle="1" w:styleId="afff3">
    <w:name w:val="الفصل الاول الفرع الثاني"/>
    <w:basedOn w:val="22"/>
    <w:next w:val="a0"/>
    <w:link w:val="Charf4"/>
    <w:qFormat/>
    <w:rsid w:val="00C600AC"/>
    <w:pPr>
      <w:keepLines/>
      <w:spacing w:before="200" w:after="200" w:line="360" w:lineRule="auto"/>
    </w:pPr>
    <w:rPr>
      <w:rFonts w:ascii="Arabic Transparent" w:eastAsia="Times New Roman" w:hAnsi="Arabic Transparent" w:cs="Arabic Transparent"/>
      <w:i w:val="0"/>
      <w:iCs w:val="0"/>
      <w:color w:val="000000"/>
      <w:lang w:val="en-GB" w:eastAsia="en-US" w:bidi="ar-JO"/>
    </w:rPr>
  </w:style>
  <w:style w:type="character" w:customStyle="1" w:styleId="Charf3">
    <w:name w:val="الفصل الاول الفرع الاول Char"/>
    <w:link w:val="a0"/>
    <w:rsid w:val="00C600AC"/>
    <w:rPr>
      <w:rFonts w:ascii="Arabic Transparent" w:eastAsia="Times New Roman" w:hAnsi="Arabic Transparent" w:cs="Arabic Transparent"/>
      <w:b/>
      <w:bCs/>
      <w:color w:val="000000"/>
      <w:sz w:val="28"/>
      <w:szCs w:val="28"/>
      <w:lang w:val="en-GB" w:bidi="ar-JO"/>
    </w:rPr>
  </w:style>
  <w:style w:type="paragraph" w:customStyle="1" w:styleId="Style4">
    <w:name w:val="Style4"/>
    <w:basedOn w:val="a2"/>
    <w:link w:val="Style4Char"/>
    <w:qFormat/>
    <w:rsid w:val="00C600AC"/>
    <w:pPr>
      <w:spacing w:after="200" w:line="360" w:lineRule="auto"/>
      <w:jc w:val="both"/>
    </w:pPr>
    <w:rPr>
      <w:rFonts w:ascii="Calibri" w:eastAsia="Calibri" w:hAnsi="Calibri" w:cs="Arial"/>
      <w:b/>
      <w:bCs/>
      <w:sz w:val="22"/>
      <w:szCs w:val="22"/>
      <w:lang w:val="en-GB"/>
    </w:rPr>
  </w:style>
  <w:style w:type="character" w:customStyle="1" w:styleId="Charf4">
    <w:name w:val="الفصل الاول الفرع الثاني Char"/>
    <w:link w:val="afff3"/>
    <w:rsid w:val="00C600AC"/>
    <w:rPr>
      <w:rFonts w:ascii="Arabic Transparent" w:eastAsia="Times New Roman" w:hAnsi="Arabic Transparent" w:cs="Arabic Transparent"/>
      <w:b/>
      <w:bCs/>
      <w:color w:val="000000"/>
      <w:sz w:val="28"/>
      <w:szCs w:val="28"/>
      <w:lang w:val="en-GB" w:bidi="ar-JO"/>
    </w:rPr>
  </w:style>
  <w:style w:type="character" w:customStyle="1" w:styleId="Style4Char">
    <w:name w:val="Style4 Char"/>
    <w:link w:val="Style4"/>
    <w:rsid w:val="00C600AC"/>
    <w:rPr>
      <w:rFonts w:ascii="Calibri" w:eastAsia="Calibri" w:hAnsi="Calibri" w:cs="Arial"/>
      <w:b/>
      <w:bCs/>
      <w:sz w:val="22"/>
      <w:szCs w:val="22"/>
      <w:lang w:val="en-GB"/>
    </w:rPr>
  </w:style>
  <w:style w:type="table" w:styleId="1f0">
    <w:name w:val="Grid Table 1 Light"/>
    <w:basedOn w:val="a4"/>
    <w:uiPriority w:val="46"/>
    <w:rsid w:val="00C600AC"/>
    <w:rPr>
      <w:rFonts w:ascii="Calibri" w:eastAsia="Arabic Transparent" w:hAnsi="Calibri" w:cs="Arial"/>
      <w:sz w:val="24"/>
      <w:szCs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tlid-translation">
    <w:name w:val="tlid-translation"/>
    <w:rsid w:val="00C600AC"/>
  </w:style>
  <w:style w:type="paragraph" w:customStyle="1" w:styleId="Style5">
    <w:name w:val="Style5"/>
    <w:basedOn w:val="a0"/>
    <w:link w:val="Style5Char"/>
    <w:qFormat/>
    <w:rsid w:val="00C600AC"/>
  </w:style>
  <w:style w:type="paragraph" w:customStyle="1" w:styleId="afff4">
    <w:name w:val="الفصل الثاني"/>
    <w:basedOn w:val="a1"/>
    <w:link w:val="Charf5"/>
    <w:qFormat/>
    <w:rsid w:val="00C600AC"/>
  </w:style>
  <w:style w:type="character" w:customStyle="1" w:styleId="Style5Char">
    <w:name w:val="Style5 Char"/>
    <w:link w:val="Style5"/>
    <w:rsid w:val="00C600AC"/>
    <w:rPr>
      <w:rFonts w:ascii="Arabic Transparent" w:eastAsia="Times New Roman" w:hAnsi="Arabic Transparent" w:cs="Arabic Transparent"/>
      <w:b/>
      <w:bCs/>
      <w:color w:val="000000"/>
      <w:sz w:val="28"/>
      <w:szCs w:val="28"/>
      <w:lang w:val="en-GB" w:bidi="ar-JO"/>
    </w:rPr>
  </w:style>
  <w:style w:type="character" w:customStyle="1" w:styleId="Charf5">
    <w:name w:val="الفصل الثاني Char"/>
    <w:link w:val="afff4"/>
    <w:rsid w:val="00C600AC"/>
    <w:rPr>
      <w:rFonts w:ascii="Arabic Transparent" w:eastAsia="Times New Roman" w:hAnsi="Arabic Transparent" w:cs="Arabic Transparent"/>
      <w:b/>
      <w:bCs/>
      <w:color w:val="000000"/>
      <w:sz w:val="28"/>
      <w:szCs w:val="28"/>
      <w:lang w:val="en-GB" w:bidi="ar-JO"/>
    </w:rPr>
  </w:style>
  <w:style w:type="character" w:customStyle="1" w:styleId="UnresolvedMention2">
    <w:name w:val="Unresolved Mention2"/>
    <w:uiPriority w:val="99"/>
    <w:semiHidden/>
    <w:unhideWhenUsed/>
    <w:rsid w:val="00C600AC"/>
    <w:rPr>
      <w:color w:val="605E5C"/>
      <w:shd w:val="clear" w:color="auto" w:fill="E1DFDD"/>
    </w:rPr>
  </w:style>
  <w:style w:type="character" w:customStyle="1" w:styleId="ts-alignment-element-highlighted">
    <w:name w:val="ts-alignment-element-highlighted"/>
    <w:rsid w:val="00C600AC"/>
  </w:style>
  <w:style w:type="character" w:customStyle="1" w:styleId="ts-alignment-element">
    <w:name w:val="ts-alignment-element"/>
    <w:rsid w:val="00C600AC"/>
  </w:style>
  <w:style w:type="paragraph" w:customStyle="1" w:styleId="xmsonormal">
    <w:name w:val="x_msonormal"/>
    <w:basedOn w:val="a2"/>
    <w:rsid w:val="00C600AC"/>
    <w:pPr>
      <w:bidi w:val="0"/>
      <w:spacing w:before="100" w:beforeAutospacing="1" w:after="100" w:afterAutospacing="1"/>
    </w:pPr>
    <w:rPr>
      <w:rFonts w:eastAsia="Times New Roman"/>
    </w:rPr>
  </w:style>
  <w:style w:type="character" w:customStyle="1" w:styleId="UnresolvedMention3">
    <w:name w:val="Unresolved Mention3"/>
    <w:uiPriority w:val="99"/>
    <w:semiHidden/>
    <w:unhideWhenUsed/>
    <w:rsid w:val="00C600AC"/>
    <w:rPr>
      <w:color w:val="605E5C"/>
      <w:shd w:val="clear" w:color="auto" w:fill="E1DFDD"/>
    </w:rPr>
  </w:style>
  <w:style w:type="paragraph" w:customStyle="1" w:styleId="EndNoteBibliography">
    <w:name w:val="EndNote Bibliography"/>
    <w:basedOn w:val="a2"/>
    <w:link w:val="EndNoteBibliographyChar"/>
    <w:rsid w:val="00C600AC"/>
    <w:pPr>
      <w:spacing w:before="120" w:after="60"/>
      <w:ind w:firstLine="567"/>
      <w:jc w:val="lowKashida"/>
    </w:pPr>
    <w:rPr>
      <w:rFonts w:ascii="Calibri" w:eastAsia="Times New Roman" w:hAnsi="Calibri" w:cs="Calibri"/>
      <w:sz w:val="22"/>
      <w:szCs w:val="28"/>
      <w:lang w:bidi="ar-KW"/>
    </w:rPr>
  </w:style>
  <w:style w:type="character" w:customStyle="1" w:styleId="EndNoteBibliographyChar">
    <w:name w:val="EndNote Bibliography Char"/>
    <w:link w:val="EndNoteBibliography"/>
    <w:rsid w:val="00C600AC"/>
    <w:rPr>
      <w:rFonts w:ascii="Calibri" w:eastAsia="Times New Roman" w:hAnsi="Calibri" w:cs="Calibri"/>
      <w:sz w:val="22"/>
      <w:szCs w:val="28"/>
      <w:lang w:bidi="ar-KW"/>
    </w:rPr>
  </w:style>
  <w:style w:type="numbering" w:customStyle="1" w:styleId="NoList11">
    <w:name w:val="No List11"/>
    <w:next w:val="a5"/>
    <w:semiHidden/>
    <w:unhideWhenUsed/>
    <w:rsid w:val="00C600AC"/>
  </w:style>
  <w:style w:type="paragraph" w:styleId="afff5">
    <w:name w:val="Bibliography"/>
    <w:basedOn w:val="a2"/>
    <w:next w:val="a2"/>
    <w:uiPriority w:val="37"/>
    <w:unhideWhenUsed/>
    <w:rsid w:val="00C600AC"/>
    <w:pPr>
      <w:spacing w:before="120" w:after="60" w:line="360" w:lineRule="auto"/>
      <w:ind w:firstLine="567"/>
      <w:jc w:val="lowKashida"/>
    </w:pPr>
    <w:rPr>
      <w:rFonts w:ascii="Simplified Arabic" w:eastAsia="Times New Roman" w:hAnsi="Simplified Arabic" w:cs="Simplified Arabic"/>
      <w:szCs w:val="28"/>
      <w:lang w:bidi="ar-KW"/>
    </w:rPr>
  </w:style>
  <w:style w:type="paragraph" w:styleId="afff6">
    <w:name w:val="Quote"/>
    <w:basedOn w:val="a2"/>
    <w:next w:val="a2"/>
    <w:link w:val="Charf6"/>
    <w:uiPriority w:val="29"/>
    <w:qFormat/>
    <w:rsid w:val="00C600AC"/>
    <w:pPr>
      <w:spacing w:before="160" w:after="60" w:line="360" w:lineRule="auto"/>
      <w:ind w:left="720" w:right="720" w:firstLine="567"/>
      <w:jc w:val="center"/>
    </w:pPr>
    <w:rPr>
      <w:rFonts w:ascii="Simplified Arabic" w:eastAsia="Times New Roman" w:hAnsi="Simplified Arabic" w:cs="Simplified Arabic"/>
      <w:i/>
      <w:iCs/>
      <w:color w:val="262626"/>
      <w:szCs w:val="28"/>
      <w:lang w:bidi="ar-KW"/>
    </w:rPr>
  </w:style>
  <w:style w:type="character" w:customStyle="1" w:styleId="Charf6">
    <w:name w:val="اقتباس Char"/>
    <w:link w:val="afff6"/>
    <w:uiPriority w:val="29"/>
    <w:rsid w:val="00C600AC"/>
    <w:rPr>
      <w:rFonts w:ascii="Simplified Arabic" w:eastAsia="Times New Roman" w:hAnsi="Simplified Arabic" w:cs="Simplified Arabic"/>
      <w:i/>
      <w:iCs/>
      <w:color w:val="262626"/>
      <w:sz w:val="24"/>
      <w:szCs w:val="28"/>
      <w:lang w:bidi="ar-KW"/>
    </w:rPr>
  </w:style>
  <w:style w:type="paragraph" w:styleId="afff7">
    <w:name w:val="Intense Quote"/>
    <w:basedOn w:val="a2"/>
    <w:next w:val="a2"/>
    <w:link w:val="Charf7"/>
    <w:uiPriority w:val="30"/>
    <w:qFormat/>
    <w:rsid w:val="00C600AC"/>
    <w:pPr>
      <w:spacing w:before="160" w:after="160" w:line="264" w:lineRule="auto"/>
      <w:ind w:left="720" w:right="720" w:firstLine="567"/>
      <w:jc w:val="center"/>
    </w:pPr>
    <w:rPr>
      <w:rFonts w:ascii="Calibri Light" w:eastAsia="Times New Roman" w:hAnsi="Calibri Light"/>
      <w:i/>
      <w:iCs/>
      <w:color w:val="70AD47"/>
      <w:sz w:val="32"/>
      <w:szCs w:val="32"/>
      <w:lang w:bidi="ar-KW"/>
    </w:rPr>
  </w:style>
  <w:style w:type="character" w:customStyle="1" w:styleId="Charf7">
    <w:name w:val="اقتباس مكثف Char"/>
    <w:link w:val="afff7"/>
    <w:uiPriority w:val="30"/>
    <w:rsid w:val="00C600AC"/>
    <w:rPr>
      <w:rFonts w:ascii="Calibri Light" w:eastAsia="Times New Roman" w:hAnsi="Calibri Light"/>
      <w:i/>
      <w:iCs/>
      <w:color w:val="70AD47"/>
      <w:sz w:val="32"/>
      <w:szCs w:val="32"/>
      <w:lang w:bidi="ar-KW"/>
    </w:rPr>
  </w:style>
  <w:style w:type="character" w:styleId="afff8">
    <w:name w:val="Subtle Emphasis"/>
    <w:uiPriority w:val="19"/>
    <w:qFormat/>
    <w:rsid w:val="00C600AC"/>
    <w:rPr>
      <w:i/>
      <w:iCs/>
    </w:rPr>
  </w:style>
  <w:style w:type="character" w:styleId="afff9">
    <w:name w:val="Intense Emphasis"/>
    <w:uiPriority w:val="21"/>
    <w:qFormat/>
    <w:rsid w:val="00C600AC"/>
    <w:rPr>
      <w:b/>
      <w:bCs/>
      <w:i/>
      <w:iCs/>
    </w:rPr>
  </w:style>
  <w:style w:type="character" w:styleId="afffa">
    <w:name w:val="Subtle Reference"/>
    <w:uiPriority w:val="31"/>
    <w:qFormat/>
    <w:rsid w:val="00C600AC"/>
    <w:rPr>
      <w:smallCaps/>
      <w:color w:val="595959"/>
    </w:rPr>
  </w:style>
  <w:style w:type="character" w:styleId="afffb">
    <w:name w:val="Intense Reference"/>
    <w:uiPriority w:val="32"/>
    <w:qFormat/>
    <w:rsid w:val="00C600AC"/>
    <w:rPr>
      <w:b/>
      <w:bCs/>
      <w:smallCaps/>
      <w:color w:val="70AD47"/>
    </w:rPr>
  </w:style>
  <w:style w:type="paragraph" w:customStyle="1" w:styleId="EndNoteBibliographyTitle">
    <w:name w:val="EndNote Bibliography Title"/>
    <w:basedOn w:val="a2"/>
    <w:link w:val="EndNoteBibliographyTitleChar"/>
    <w:rsid w:val="00C600AC"/>
    <w:pPr>
      <w:spacing w:before="120" w:line="360" w:lineRule="auto"/>
      <w:ind w:firstLine="567"/>
      <w:jc w:val="center"/>
    </w:pPr>
    <w:rPr>
      <w:rFonts w:ascii="Calibri" w:eastAsia="Times New Roman" w:hAnsi="Calibri" w:cs="Calibri"/>
      <w:sz w:val="21"/>
      <w:szCs w:val="28"/>
      <w:lang w:bidi="ar-KW"/>
    </w:rPr>
  </w:style>
  <w:style w:type="character" w:customStyle="1" w:styleId="EndNoteBibliographyTitleChar">
    <w:name w:val="EndNote Bibliography Title Char"/>
    <w:link w:val="EndNoteBibliographyTitle"/>
    <w:rsid w:val="00C600AC"/>
    <w:rPr>
      <w:rFonts w:ascii="Calibri" w:eastAsia="Times New Roman" w:hAnsi="Calibri" w:cs="Calibri"/>
      <w:sz w:val="21"/>
      <w:szCs w:val="28"/>
      <w:lang w:bidi="ar-KW"/>
    </w:rPr>
  </w:style>
  <w:style w:type="paragraph" w:customStyle="1" w:styleId="afffc">
    <w:name w:val="متن"/>
    <w:basedOn w:val="a2"/>
    <w:qFormat/>
    <w:rsid w:val="00C600AC"/>
    <w:pPr>
      <w:spacing w:after="120" w:line="480" w:lineRule="auto"/>
      <w:ind w:firstLine="720"/>
    </w:pPr>
    <w:rPr>
      <w:rFonts w:eastAsia="Calibri" w:cs="Simplified Arabic"/>
      <w:sz w:val="28"/>
      <w:szCs w:val="28"/>
    </w:rPr>
  </w:style>
  <w:style w:type="paragraph" w:customStyle="1" w:styleId="afffd">
    <w:name w:val="عنوان رئيسي"/>
    <w:basedOn w:val="a2"/>
    <w:qFormat/>
    <w:rsid w:val="00C600AC"/>
    <w:pPr>
      <w:spacing w:after="120" w:line="480" w:lineRule="auto"/>
    </w:pPr>
    <w:rPr>
      <w:rFonts w:ascii="Simplified Arabic" w:eastAsia="Calibri" w:hAnsi="Simplified Arabic" w:cs="Simplified Arabic"/>
      <w:b/>
      <w:bCs/>
      <w:sz w:val="36"/>
      <w:szCs w:val="36"/>
    </w:rPr>
  </w:style>
  <w:style w:type="paragraph" w:customStyle="1" w:styleId="1f1">
    <w:name w:val="عنوان فرعي1"/>
    <w:basedOn w:val="a2"/>
    <w:next w:val="a2"/>
    <w:uiPriority w:val="11"/>
    <w:qFormat/>
    <w:rsid w:val="00C600AC"/>
    <w:pPr>
      <w:spacing w:after="240" w:line="480" w:lineRule="auto"/>
    </w:pPr>
    <w:rPr>
      <w:rFonts w:eastAsia="Calibri" w:cs="Simplified Arabic"/>
      <w:b/>
      <w:bCs/>
      <w:sz w:val="26"/>
      <w:szCs w:val="30"/>
    </w:rPr>
  </w:style>
  <w:style w:type="numbering" w:customStyle="1" w:styleId="1">
    <w:name w:val="قائمة رقمية1"/>
    <w:basedOn w:val="a5"/>
    <w:uiPriority w:val="99"/>
    <w:rsid w:val="00C600AC"/>
    <w:pPr>
      <w:numPr>
        <w:numId w:val="3"/>
      </w:numPr>
    </w:pPr>
  </w:style>
  <w:style w:type="paragraph" w:customStyle="1" w:styleId="afffe">
    <w:name w:val="غلاف"/>
    <w:basedOn w:val="a2"/>
    <w:qFormat/>
    <w:rsid w:val="00C600AC"/>
    <w:pPr>
      <w:spacing w:after="240"/>
      <w:jc w:val="center"/>
    </w:pPr>
    <w:rPr>
      <w:rFonts w:eastAsia="Calibri" w:cs="Simplified Arabic"/>
      <w:b/>
      <w:bCs/>
      <w:sz w:val="44"/>
      <w:szCs w:val="48"/>
    </w:rPr>
  </w:style>
  <w:style w:type="paragraph" w:customStyle="1" w:styleId="affff">
    <w:name w:val="عنوان فصل"/>
    <w:basedOn w:val="afffc"/>
    <w:qFormat/>
    <w:rsid w:val="00C600AC"/>
    <w:pPr>
      <w:spacing w:after="240"/>
      <w:ind w:firstLine="0"/>
      <w:jc w:val="center"/>
    </w:pPr>
    <w:rPr>
      <w:b/>
      <w:bCs/>
      <w:sz w:val="40"/>
      <w:szCs w:val="44"/>
    </w:rPr>
  </w:style>
  <w:style w:type="character" w:customStyle="1" w:styleId="mw-content-ltr">
    <w:name w:val="mw-content-ltr"/>
    <w:rsid w:val="00C600AC"/>
  </w:style>
  <w:style w:type="numbering" w:customStyle="1" w:styleId="NoList2">
    <w:name w:val="No List2"/>
    <w:next w:val="a5"/>
    <w:uiPriority w:val="99"/>
    <w:semiHidden/>
    <w:unhideWhenUsed/>
    <w:rsid w:val="00C600AC"/>
  </w:style>
  <w:style w:type="numbering" w:customStyle="1" w:styleId="NoList12">
    <w:name w:val="No List12"/>
    <w:next w:val="a5"/>
    <w:uiPriority w:val="99"/>
    <w:semiHidden/>
    <w:unhideWhenUsed/>
    <w:rsid w:val="00C600AC"/>
  </w:style>
  <w:style w:type="numbering" w:customStyle="1" w:styleId="NoList3">
    <w:name w:val="No List3"/>
    <w:next w:val="a5"/>
    <w:uiPriority w:val="99"/>
    <w:semiHidden/>
    <w:unhideWhenUsed/>
    <w:rsid w:val="00C600AC"/>
  </w:style>
  <w:style w:type="numbering" w:customStyle="1" w:styleId="NoList13">
    <w:name w:val="No List13"/>
    <w:next w:val="a5"/>
    <w:uiPriority w:val="99"/>
    <w:semiHidden/>
    <w:unhideWhenUsed/>
    <w:rsid w:val="00C600AC"/>
  </w:style>
  <w:style w:type="numbering" w:customStyle="1" w:styleId="21">
    <w:name w:val="قائمة رقمية2"/>
    <w:basedOn w:val="a5"/>
    <w:uiPriority w:val="99"/>
    <w:rsid w:val="00C600AC"/>
    <w:pPr>
      <w:numPr>
        <w:numId w:val="4"/>
      </w:numPr>
    </w:pPr>
  </w:style>
  <w:style w:type="paragraph" w:customStyle="1" w:styleId="CharChar13CharCharCharCharCharChar">
    <w:name w:val="Char Char13 Char Char Char Char Char Char"/>
    <w:basedOn w:val="a2"/>
    <w:autoRedefine/>
    <w:semiHidden/>
    <w:rsid w:val="00C600AC"/>
    <w:pPr>
      <w:bidi w:val="0"/>
      <w:spacing w:after="120" w:line="260" w:lineRule="exact"/>
      <w:ind w:left="58"/>
    </w:pPr>
    <w:rPr>
      <w:rFonts w:ascii="Arial" w:eastAsia="Times New Roman" w:hAnsi="Arial" w:cs="Arial"/>
      <w:sz w:val="18"/>
      <w:szCs w:val="20"/>
    </w:rPr>
  </w:style>
  <w:style w:type="paragraph" w:customStyle="1" w:styleId="Normal1">
    <w:name w:val="Normal1"/>
    <w:basedOn w:val="a2"/>
    <w:rsid w:val="00C600AC"/>
    <w:pPr>
      <w:autoSpaceDE w:val="0"/>
      <w:autoSpaceDN w:val="0"/>
      <w:adjustRightInd w:val="0"/>
      <w:jc w:val="both"/>
    </w:pPr>
    <w:rPr>
      <w:rFonts w:ascii="SimplifiedArabic" w:eastAsia="Times New Roman" w:cs="SimplifiedArabic"/>
      <w:sz w:val="28"/>
      <w:szCs w:val="28"/>
    </w:rPr>
  </w:style>
  <w:style w:type="paragraph" w:customStyle="1" w:styleId="1f2">
    <w:name w:val="اقتباس1"/>
    <w:basedOn w:val="a2"/>
    <w:next w:val="a2"/>
    <w:link w:val="QuoteChar1"/>
    <w:rsid w:val="00C600AC"/>
    <w:pPr>
      <w:bidi w:val="0"/>
      <w:spacing w:after="200" w:line="276" w:lineRule="auto"/>
    </w:pPr>
    <w:rPr>
      <w:rFonts w:ascii="Calibri" w:eastAsia="Times New Roman" w:hAnsi="Calibri" w:cs="Arial"/>
      <w:i/>
      <w:iCs/>
      <w:color w:val="000000"/>
      <w:sz w:val="22"/>
      <w:szCs w:val="22"/>
    </w:rPr>
  </w:style>
  <w:style w:type="character" w:customStyle="1" w:styleId="QuoteChar1">
    <w:name w:val="Quote Char1"/>
    <w:link w:val="1f2"/>
    <w:locked/>
    <w:rsid w:val="00C600AC"/>
    <w:rPr>
      <w:rFonts w:ascii="Calibri" w:eastAsia="Times New Roman" w:hAnsi="Calibri" w:cs="Arial"/>
      <w:i/>
      <w:iCs/>
      <w:color w:val="000000"/>
      <w:sz w:val="22"/>
      <w:szCs w:val="22"/>
    </w:rPr>
  </w:style>
  <w:style w:type="paragraph" w:customStyle="1" w:styleId="1f3">
    <w:name w:val="اقتباس مكثف1"/>
    <w:basedOn w:val="a2"/>
    <w:next w:val="a2"/>
    <w:link w:val="IntenseQuoteChar1"/>
    <w:rsid w:val="00C600AC"/>
    <w:pPr>
      <w:pBdr>
        <w:bottom w:val="single" w:sz="4" w:space="4" w:color="4F81BD"/>
      </w:pBdr>
      <w:bidi w:val="0"/>
      <w:spacing w:before="200" w:after="280" w:line="276" w:lineRule="auto"/>
      <w:ind w:left="936" w:right="936"/>
    </w:pPr>
    <w:rPr>
      <w:rFonts w:ascii="Calibri" w:eastAsia="Times New Roman" w:hAnsi="Calibri" w:cs="Arial"/>
      <w:b/>
      <w:bCs/>
      <w:i/>
      <w:iCs/>
      <w:color w:val="4F81BD"/>
      <w:sz w:val="22"/>
      <w:szCs w:val="22"/>
    </w:rPr>
  </w:style>
  <w:style w:type="character" w:customStyle="1" w:styleId="IntenseQuoteChar1">
    <w:name w:val="Intense Quote Char1"/>
    <w:link w:val="1f3"/>
    <w:locked/>
    <w:rsid w:val="00C600AC"/>
    <w:rPr>
      <w:rFonts w:ascii="Calibri" w:eastAsia="Times New Roman" w:hAnsi="Calibri" w:cs="Arial"/>
      <w:b/>
      <w:bCs/>
      <w:i/>
      <w:iCs/>
      <w:color w:val="4F81BD"/>
      <w:sz w:val="22"/>
      <w:szCs w:val="22"/>
    </w:rPr>
  </w:style>
  <w:style w:type="paragraph" w:customStyle="1" w:styleId="Quote1">
    <w:name w:val="Quote1"/>
    <w:basedOn w:val="a2"/>
    <w:next w:val="a2"/>
    <w:uiPriority w:val="99"/>
    <w:qFormat/>
    <w:rsid w:val="00C600AC"/>
    <w:pPr>
      <w:bidi w:val="0"/>
      <w:spacing w:after="200" w:line="276" w:lineRule="auto"/>
    </w:pPr>
    <w:rPr>
      <w:rFonts w:ascii="Calibri" w:eastAsia="Times New Roman" w:hAnsi="Calibri" w:cs="Arial"/>
      <w:i/>
      <w:iCs/>
      <w:color w:val="000000"/>
      <w:sz w:val="22"/>
      <w:szCs w:val="22"/>
    </w:rPr>
  </w:style>
  <w:style w:type="paragraph" w:customStyle="1" w:styleId="IntenseQuote1">
    <w:name w:val="Intense Quote1"/>
    <w:basedOn w:val="a2"/>
    <w:next w:val="a2"/>
    <w:uiPriority w:val="99"/>
    <w:qFormat/>
    <w:rsid w:val="00C600AC"/>
    <w:pPr>
      <w:pBdr>
        <w:bottom w:val="single" w:sz="4" w:space="4" w:color="4F81BD"/>
      </w:pBdr>
      <w:bidi w:val="0"/>
      <w:spacing w:before="200" w:after="280" w:line="276" w:lineRule="auto"/>
      <w:ind w:left="936" w:right="936"/>
    </w:pPr>
    <w:rPr>
      <w:rFonts w:ascii="Calibri" w:eastAsia="Times New Roman" w:hAnsi="Calibri" w:cs="Arial"/>
      <w:b/>
      <w:bCs/>
      <w:i/>
      <w:iCs/>
      <w:color w:val="4F81BD"/>
      <w:sz w:val="22"/>
      <w:szCs w:val="22"/>
    </w:rPr>
  </w:style>
  <w:style w:type="paragraph" w:customStyle="1" w:styleId="111">
    <w:name w:val="سرد الفقرات11"/>
    <w:basedOn w:val="a2"/>
    <w:uiPriority w:val="99"/>
    <w:rsid w:val="00C600AC"/>
    <w:pPr>
      <w:spacing w:after="200" w:line="276" w:lineRule="auto"/>
      <w:ind w:left="720"/>
    </w:pPr>
    <w:rPr>
      <w:rFonts w:ascii="Calibri" w:eastAsia="Calibri" w:hAnsi="Calibri" w:cs="Arial"/>
      <w:sz w:val="22"/>
      <w:szCs w:val="22"/>
    </w:rPr>
  </w:style>
  <w:style w:type="character" w:customStyle="1" w:styleId="SubtleEmphasis1">
    <w:name w:val="Subtle Emphasis1"/>
    <w:uiPriority w:val="99"/>
    <w:qFormat/>
    <w:rsid w:val="00C600AC"/>
    <w:rPr>
      <w:rFonts w:cs="Times New Roman"/>
      <w:i/>
      <w:iCs/>
      <w:color w:val="808080"/>
    </w:rPr>
  </w:style>
  <w:style w:type="numbering" w:customStyle="1" w:styleId="NoList4">
    <w:name w:val="No List4"/>
    <w:next w:val="a5"/>
    <w:uiPriority w:val="99"/>
    <w:semiHidden/>
    <w:unhideWhenUsed/>
    <w:rsid w:val="0048231A"/>
  </w:style>
  <w:style w:type="paragraph" w:customStyle="1" w:styleId="210">
    <w:name w:val="21"/>
    <w:basedOn w:val="a2"/>
    <w:uiPriority w:val="99"/>
    <w:rsid w:val="0048231A"/>
    <w:pPr>
      <w:spacing w:before="160"/>
      <w:jc w:val="center"/>
    </w:pPr>
    <w:rPr>
      <w:rFonts w:eastAsia="Times New Roman" w:cs="PT Bold Heading"/>
      <w:sz w:val="44"/>
      <w:szCs w:val="44"/>
      <w:lang w:eastAsia="ar-SA"/>
      <w14:shadow w14:blurRad="50800" w14:dist="38100" w14:dir="2700000" w14:sx="100000" w14:sy="100000" w14:kx="0" w14:ky="0" w14:algn="tl">
        <w14:srgbClr w14:val="000000">
          <w14:alpha w14:val="60000"/>
        </w14:srgbClr>
      </w14:shadow>
    </w:rPr>
  </w:style>
  <w:style w:type="paragraph" w:customStyle="1" w:styleId="150">
    <w:name w:val="15"/>
    <w:basedOn w:val="a2"/>
    <w:uiPriority w:val="99"/>
    <w:rsid w:val="0048231A"/>
    <w:pPr>
      <w:spacing w:line="360" w:lineRule="auto"/>
      <w:jc w:val="lowKashida"/>
    </w:pPr>
    <w:rPr>
      <w:rFonts w:eastAsia="Times New Roman" w:cs="Simplified Arabic"/>
      <w:b/>
      <w:bCs/>
      <w:sz w:val="28"/>
      <w:szCs w:val="28"/>
      <w:lang w:eastAsia="ar-SA"/>
    </w:rPr>
  </w:style>
  <w:style w:type="paragraph" w:customStyle="1" w:styleId="affff0">
    <w:name w:val="محتوى"/>
    <w:basedOn w:val="18"/>
    <w:uiPriority w:val="99"/>
    <w:rsid w:val="0048231A"/>
    <w:pPr>
      <w:tabs>
        <w:tab w:val="right" w:leader="dot" w:pos="8306"/>
      </w:tabs>
      <w:autoSpaceDE w:val="0"/>
      <w:autoSpaceDN w:val="0"/>
      <w:spacing w:after="0" w:line="480" w:lineRule="atLeast"/>
      <w:ind w:left="851"/>
    </w:pPr>
    <w:rPr>
      <w:rFonts w:ascii="Arial" w:eastAsia="Times New Roman" w:hAnsi="Arial"/>
      <w:caps/>
      <w:sz w:val="24"/>
      <w:szCs w:val="30"/>
    </w:rPr>
  </w:style>
  <w:style w:type="paragraph" w:customStyle="1" w:styleId="affff1">
    <w:name w:val="ج"/>
    <w:basedOn w:val="a2"/>
    <w:rsid w:val="0048231A"/>
    <w:pPr>
      <w:jc w:val="center"/>
    </w:pPr>
    <w:rPr>
      <w:rFonts w:eastAsia="Times New Roman" w:cs="Simplified Arabic"/>
      <w:b/>
      <w:bCs/>
      <w:sz w:val="28"/>
      <w:szCs w:val="28"/>
      <w:lang w:eastAsia="ar-SA"/>
    </w:rPr>
  </w:style>
  <w:style w:type="table" w:customStyle="1" w:styleId="TableGrid8">
    <w:name w:val="Table Grid8"/>
    <w:basedOn w:val="a4"/>
    <w:next w:val="a6"/>
    <w:uiPriority w:val="59"/>
    <w:rsid w:val="0048231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2">
    <w:name w:val="Table Contemporary"/>
    <w:basedOn w:val="a4"/>
    <w:rsid w:val="0048231A"/>
    <w:pPr>
      <w:bidi/>
    </w:pPr>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38">
    <w:name w:val="نمط3"/>
    <w:basedOn w:val="a2"/>
    <w:rsid w:val="0048231A"/>
    <w:pPr>
      <w:jc w:val="lowKashida"/>
    </w:pPr>
    <w:rPr>
      <w:rFonts w:eastAsia="Calibri" w:cs="Monotype Koufi"/>
      <w:sz w:val="28"/>
      <w:szCs w:val="28"/>
    </w:rPr>
  </w:style>
  <w:style w:type="paragraph" w:customStyle="1" w:styleId="inline">
    <w:name w:val="inline"/>
    <w:basedOn w:val="a2"/>
    <w:uiPriority w:val="99"/>
    <w:rsid w:val="0048231A"/>
    <w:pPr>
      <w:bidi w:val="0"/>
      <w:spacing w:before="100" w:beforeAutospacing="1" w:after="100" w:afterAutospacing="1"/>
    </w:pPr>
    <w:rPr>
      <w:rFonts w:eastAsia="Calibri"/>
    </w:rPr>
  </w:style>
  <w:style w:type="paragraph" w:customStyle="1" w:styleId="NoSpacing1">
    <w:name w:val="No Spacing1"/>
    <w:qFormat/>
    <w:rsid w:val="0048231A"/>
    <w:rPr>
      <w:rFonts w:eastAsia="Times New Roman"/>
      <w:sz w:val="22"/>
      <w:lang w:val="en-US"/>
    </w:rPr>
  </w:style>
  <w:style w:type="paragraph" w:customStyle="1" w:styleId="Author">
    <w:name w:val="Author"/>
    <w:basedOn w:val="a2"/>
    <w:next w:val="a2"/>
    <w:uiPriority w:val="99"/>
    <w:rsid w:val="0048231A"/>
    <w:pPr>
      <w:autoSpaceDE w:val="0"/>
      <w:autoSpaceDN w:val="0"/>
      <w:bidi w:val="0"/>
      <w:adjustRightInd w:val="0"/>
    </w:pPr>
    <w:rPr>
      <w:rFonts w:ascii="NDIMBF+Tahoma" w:eastAsia="Calibri" w:hAnsi="NDIMBF+Tahoma"/>
    </w:rPr>
  </w:style>
  <w:style w:type="paragraph" w:customStyle="1" w:styleId="46">
    <w:name w:val="نمط4"/>
    <w:basedOn w:val="a2"/>
    <w:rsid w:val="0048231A"/>
    <w:pPr>
      <w:jc w:val="center"/>
    </w:pPr>
    <w:rPr>
      <w:rFonts w:eastAsia="Calibri" w:cs="Simplified Arabic"/>
      <w:b/>
      <w:bCs/>
      <w:sz w:val="28"/>
      <w:szCs w:val="28"/>
    </w:rPr>
  </w:style>
  <w:style w:type="paragraph" w:customStyle="1" w:styleId="ecxecxecxmsonormal">
    <w:name w:val="ecxecxecxmsonormal"/>
    <w:basedOn w:val="a2"/>
    <w:uiPriority w:val="99"/>
    <w:rsid w:val="0048231A"/>
    <w:pPr>
      <w:bidi w:val="0"/>
      <w:spacing w:after="324"/>
    </w:pPr>
    <w:rPr>
      <w:rFonts w:eastAsia="Calibri"/>
    </w:rPr>
  </w:style>
  <w:style w:type="paragraph" w:customStyle="1" w:styleId="affff3">
    <w:name w:val="عنوان وسط"/>
    <w:basedOn w:val="a2"/>
    <w:next w:val="a2"/>
    <w:uiPriority w:val="99"/>
    <w:rsid w:val="0048231A"/>
    <w:pPr>
      <w:widowControl w:val="0"/>
      <w:ind w:firstLine="510"/>
      <w:jc w:val="center"/>
    </w:pPr>
    <w:rPr>
      <w:rFonts w:ascii="Calibri" w:eastAsia="Calibri" w:hAnsi="Calibri" w:cs="Simplified Arabic"/>
      <w:b/>
      <w:bCs/>
      <w:sz w:val="32"/>
      <w:szCs w:val="32"/>
    </w:rPr>
  </w:style>
  <w:style w:type="paragraph" w:customStyle="1" w:styleId="Listenabsatz">
    <w:name w:val="Listenabsatz"/>
    <w:basedOn w:val="a2"/>
    <w:uiPriority w:val="99"/>
    <w:rsid w:val="0048231A"/>
    <w:pPr>
      <w:bidi w:val="0"/>
      <w:spacing w:after="200" w:line="276" w:lineRule="auto"/>
      <w:ind w:left="720"/>
    </w:pPr>
    <w:rPr>
      <w:rFonts w:ascii="Calibri" w:eastAsia="Calibri" w:hAnsi="Calibri" w:cs="Arial"/>
      <w:sz w:val="22"/>
      <w:szCs w:val="22"/>
    </w:rPr>
  </w:style>
  <w:style w:type="character" w:customStyle="1" w:styleId="headerregular1">
    <w:name w:val="headerregular1"/>
    <w:uiPriority w:val="99"/>
    <w:rsid w:val="0048231A"/>
    <w:rPr>
      <w:sz w:val="15"/>
    </w:rPr>
  </w:style>
  <w:style w:type="character" w:customStyle="1" w:styleId="title-link-wrapper1">
    <w:name w:val="title-link-wrapper1"/>
    <w:uiPriority w:val="99"/>
    <w:rsid w:val="0048231A"/>
  </w:style>
  <w:style w:type="character" w:customStyle="1" w:styleId="body1">
    <w:name w:val="body1"/>
    <w:uiPriority w:val="99"/>
    <w:rsid w:val="0048231A"/>
    <w:rPr>
      <w:rFonts w:ascii="Verdana" w:hAnsi="Verdana"/>
      <w:color w:val="000000"/>
      <w:sz w:val="18"/>
    </w:rPr>
  </w:style>
  <w:style w:type="character" w:customStyle="1" w:styleId="shorttext1">
    <w:name w:val="short_text1"/>
    <w:uiPriority w:val="99"/>
    <w:rsid w:val="0048231A"/>
    <w:rPr>
      <w:sz w:val="29"/>
    </w:rPr>
  </w:style>
  <w:style w:type="character" w:customStyle="1" w:styleId="author1">
    <w:name w:val="author1"/>
    <w:uiPriority w:val="99"/>
    <w:rsid w:val="0048231A"/>
    <w:rPr>
      <w:b/>
    </w:rPr>
  </w:style>
  <w:style w:type="character" w:customStyle="1" w:styleId="mediumtext1">
    <w:name w:val="medium_text1"/>
    <w:uiPriority w:val="99"/>
    <w:rsid w:val="0048231A"/>
    <w:rPr>
      <w:sz w:val="24"/>
    </w:rPr>
  </w:style>
  <w:style w:type="character" w:customStyle="1" w:styleId="captcha1">
    <w:name w:val="captcha1"/>
    <w:uiPriority w:val="99"/>
    <w:rsid w:val="0048231A"/>
    <w:rPr>
      <w:rFonts w:ascii="Verdana" w:hAnsi="Verdana"/>
      <w:color w:val="auto"/>
      <w:sz w:val="24"/>
      <w:u w:val="none"/>
      <w:effect w:val="none"/>
    </w:rPr>
  </w:style>
  <w:style w:type="character" w:customStyle="1" w:styleId="citationbook">
    <w:name w:val="citation book"/>
    <w:uiPriority w:val="99"/>
    <w:rsid w:val="0048231A"/>
    <w:rPr>
      <w:rFonts w:cs="Times New Roman"/>
    </w:rPr>
  </w:style>
  <w:style w:type="character" w:customStyle="1" w:styleId="articleseparator">
    <w:name w:val="article_separator"/>
    <w:uiPriority w:val="99"/>
    <w:rsid w:val="0048231A"/>
    <w:rPr>
      <w:rFonts w:cs="Times New Roman"/>
    </w:rPr>
  </w:style>
  <w:style w:type="character" w:customStyle="1" w:styleId="counter3">
    <w:name w:val="counter3"/>
    <w:uiPriority w:val="99"/>
    <w:rsid w:val="0048231A"/>
    <w:rPr>
      <w:rFonts w:ascii="Verdana" w:hAnsi="Verdana"/>
      <w:color w:val="auto"/>
      <w:sz w:val="15"/>
      <w:u w:val="none"/>
      <w:effect w:val="none"/>
    </w:rPr>
  </w:style>
  <w:style w:type="character" w:customStyle="1" w:styleId="toctoggle">
    <w:name w:val="toctoggle"/>
    <w:uiPriority w:val="99"/>
    <w:rsid w:val="0048231A"/>
    <w:rPr>
      <w:rFonts w:cs="Times New Roman"/>
    </w:rPr>
  </w:style>
  <w:style w:type="character" w:customStyle="1" w:styleId="editsection">
    <w:name w:val="editsection"/>
    <w:uiPriority w:val="99"/>
    <w:rsid w:val="0048231A"/>
    <w:rPr>
      <w:rFonts w:cs="Times New Roman"/>
    </w:rPr>
  </w:style>
  <w:style w:type="character" w:customStyle="1" w:styleId="contenttitle1">
    <w:name w:val="content_title1"/>
    <w:uiPriority w:val="99"/>
    <w:rsid w:val="0048231A"/>
    <w:rPr>
      <w:color w:val="auto"/>
    </w:rPr>
  </w:style>
  <w:style w:type="character" w:customStyle="1" w:styleId="longtext10">
    <w:name w:val="longtext1"/>
    <w:uiPriority w:val="99"/>
    <w:rsid w:val="0048231A"/>
    <w:rPr>
      <w:rFonts w:cs="Times New Roman"/>
    </w:rPr>
  </w:style>
  <w:style w:type="character" w:customStyle="1" w:styleId="smalltext">
    <w:name w:val="smalltext"/>
    <w:uiPriority w:val="99"/>
    <w:rsid w:val="0048231A"/>
    <w:rPr>
      <w:rFonts w:cs="Times New Roman"/>
    </w:rPr>
  </w:style>
  <w:style w:type="character" w:customStyle="1" w:styleId="shorttext">
    <w:name w:val="short_text"/>
    <w:uiPriority w:val="99"/>
    <w:rsid w:val="0048231A"/>
    <w:rPr>
      <w:rFonts w:cs="Times New Roman"/>
    </w:rPr>
  </w:style>
  <w:style w:type="character" w:customStyle="1" w:styleId="hpsatn">
    <w:name w:val="hps atn"/>
    <w:uiPriority w:val="99"/>
    <w:rsid w:val="0048231A"/>
    <w:rPr>
      <w:rFonts w:cs="Times New Roman"/>
    </w:rPr>
  </w:style>
  <w:style w:type="character" w:customStyle="1" w:styleId="journal">
    <w:name w:val="journal"/>
    <w:uiPriority w:val="99"/>
    <w:rsid w:val="0048231A"/>
    <w:rPr>
      <w:rFonts w:cs="Times New Roman"/>
    </w:rPr>
  </w:style>
  <w:style w:type="character" w:customStyle="1" w:styleId="jnumber">
    <w:name w:val="jnumber"/>
    <w:uiPriority w:val="99"/>
    <w:rsid w:val="0048231A"/>
    <w:rPr>
      <w:rFonts w:cs="Times New Roman"/>
    </w:rPr>
  </w:style>
  <w:style w:type="character" w:customStyle="1" w:styleId="CharChar3">
    <w:name w:val="Char Char3"/>
    <w:uiPriority w:val="99"/>
    <w:rsid w:val="0048231A"/>
    <w:rPr>
      <w:sz w:val="30"/>
      <w:lang w:val="en-US" w:eastAsia="en-US"/>
    </w:rPr>
  </w:style>
  <w:style w:type="character" w:customStyle="1" w:styleId="CharChar4">
    <w:name w:val="Char Char4"/>
    <w:rsid w:val="0048231A"/>
    <w:rPr>
      <w:rFonts w:cs="Simplified Arabic"/>
      <w:b/>
      <w:bCs/>
      <w:sz w:val="28"/>
      <w:szCs w:val="30"/>
      <w:lang w:val="en-US" w:eastAsia="en-US" w:bidi="ar-SA"/>
    </w:rPr>
  </w:style>
  <w:style w:type="character" w:customStyle="1" w:styleId="CharChar30">
    <w:name w:val="Char Char3"/>
    <w:rsid w:val="0048231A"/>
    <w:rPr>
      <w:rFonts w:cs="Simplified Arabic"/>
      <w:sz w:val="28"/>
      <w:szCs w:val="30"/>
      <w:lang w:val="en-US" w:eastAsia="en-US" w:bidi="ar-SA"/>
    </w:rPr>
  </w:style>
  <w:style w:type="character" w:customStyle="1" w:styleId="CharChar2">
    <w:name w:val="Char Char2"/>
    <w:rsid w:val="0048231A"/>
    <w:rPr>
      <w:rFonts w:cs="Simplified Arabic"/>
      <w:sz w:val="28"/>
      <w:szCs w:val="30"/>
      <w:lang w:val="en-US" w:eastAsia="en-US" w:bidi="ar-SA"/>
    </w:rPr>
  </w:style>
  <w:style w:type="paragraph" w:styleId="affff4">
    <w:name w:val="HTML Top of Form"/>
    <w:basedOn w:val="a2"/>
    <w:next w:val="a2"/>
    <w:link w:val="Charf8"/>
    <w:hidden/>
    <w:uiPriority w:val="99"/>
    <w:rsid w:val="0048231A"/>
    <w:pPr>
      <w:pBdr>
        <w:bottom w:val="single" w:sz="6" w:space="1" w:color="auto"/>
      </w:pBdr>
      <w:bidi w:val="0"/>
      <w:jc w:val="center"/>
    </w:pPr>
    <w:rPr>
      <w:rFonts w:ascii="Arial" w:eastAsia="Times New Roman" w:hAnsi="Arial" w:cs="Arial"/>
      <w:vanish/>
      <w:sz w:val="16"/>
      <w:szCs w:val="16"/>
    </w:rPr>
  </w:style>
  <w:style w:type="character" w:customStyle="1" w:styleId="Charf8">
    <w:name w:val="أعلى النموذج Char"/>
    <w:link w:val="affff4"/>
    <w:uiPriority w:val="99"/>
    <w:rsid w:val="0048231A"/>
    <w:rPr>
      <w:rFonts w:ascii="Arial" w:eastAsia="Times New Roman" w:hAnsi="Arial" w:cs="Arial"/>
      <w:vanish/>
      <w:sz w:val="16"/>
      <w:szCs w:val="16"/>
    </w:rPr>
  </w:style>
  <w:style w:type="paragraph" w:styleId="affff5">
    <w:name w:val="HTML Bottom of Form"/>
    <w:basedOn w:val="a2"/>
    <w:next w:val="a2"/>
    <w:link w:val="Charf9"/>
    <w:hidden/>
    <w:uiPriority w:val="99"/>
    <w:rsid w:val="0048231A"/>
    <w:pPr>
      <w:pBdr>
        <w:top w:val="single" w:sz="6" w:space="1" w:color="auto"/>
      </w:pBdr>
      <w:bidi w:val="0"/>
      <w:jc w:val="center"/>
    </w:pPr>
    <w:rPr>
      <w:rFonts w:ascii="Arial" w:eastAsia="Times New Roman" w:hAnsi="Arial" w:cs="Arial"/>
      <w:vanish/>
      <w:sz w:val="16"/>
      <w:szCs w:val="16"/>
    </w:rPr>
  </w:style>
  <w:style w:type="character" w:customStyle="1" w:styleId="Charf9">
    <w:name w:val="أسفل النموذج Char"/>
    <w:link w:val="affff5"/>
    <w:uiPriority w:val="99"/>
    <w:rsid w:val="0048231A"/>
    <w:rPr>
      <w:rFonts w:ascii="Arial" w:eastAsia="Times New Roman" w:hAnsi="Arial" w:cs="Arial"/>
      <w:vanish/>
      <w:sz w:val="16"/>
      <w:szCs w:val="16"/>
    </w:rPr>
  </w:style>
  <w:style w:type="paragraph" w:customStyle="1" w:styleId="CharChar13">
    <w:name w:val="Char Char13"/>
    <w:basedOn w:val="a2"/>
    <w:autoRedefine/>
    <w:semiHidden/>
    <w:rsid w:val="0048231A"/>
    <w:pPr>
      <w:bidi w:val="0"/>
      <w:spacing w:after="120" w:line="260" w:lineRule="exact"/>
      <w:ind w:left="58"/>
    </w:pPr>
    <w:rPr>
      <w:rFonts w:ascii="Arial" w:eastAsia="Times New Roman" w:hAnsi="Arial" w:cs="Arial"/>
      <w:sz w:val="18"/>
      <w:szCs w:val="20"/>
    </w:rPr>
  </w:style>
  <w:style w:type="paragraph" w:customStyle="1" w:styleId="29">
    <w:name w:val="سرد الفقرات2"/>
    <w:basedOn w:val="a2"/>
    <w:qFormat/>
    <w:rsid w:val="0048231A"/>
    <w:pPr>
      <w:spacing w:after="200" w:line="276" w:lineRule="auto"/>
      <w:ind w:left="720"/>
      <w:contextualSpacing/>
    </w:pPr>
    <w:rPr>
      <w:rFonts w:ascii="Calibri" w:eastAsia="Calibri" w:hAnsi="Calibri" w:cs="Arial"/>
      <w:sz w:val="22"/>
      <w:szCs w:val="22"/>
    </w:rPr>
  </w:style>
  <w:style w:type="paragraph" w:customStyle="1" w:styleId="1f4">
    <w:name w:val="سرد الفقرات1"/>
    <w:basedOn w:val="a2"/>
    <w:qFormat/>
    <w:rsid w:val="0048231A"/>
    <w:pPr>
      <w:bidi w:val="0"/>
      <w:spacing w:after="200" w:line="276" w:lineRule="auto"/>
      <w:ind w:left="720"/>
      <w:contextualSpacing/>
    </w:pPr>
    <w:rPr>
      <w:rFonts w:ascii="Calibri" w:eastAsia="Calibri" w:hAnsi="Calibri" w:cs="Arial"/>
      <w:sz w:val="22"/>
      <w:szCs w:val="22"/>
    </w:rPr>
  </w:style>
  <w:style w:type="table" w:customStyle="1" w:styleId="TableElegant1">
    <w:name w:val="Table Elegant1"/>
    <w:basedOn w:val="a4"/>
    <w:next w:val="afff1"/>
    <w:rsid w:val="0048231A"/>
    <w:pPr>
      <w:bidi/>
      <w:spacing w:after="200" w:line="276" w:lineRule="auto"/>
    </w:pPr>
    <w:rPr>
      <w:rFonts w:ascii="Calibri" w:eastAsia="Times New Roman"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character" w:customStyle="1" w:styleId="HeaderChar1">
    <w:name w:val="Header Char1"/>
    <w:uiPriority w:val="99"/>
    <w:locked/>
    <w:rsid w:val="0048231A"/>
    <w:rPr>
      <w:rFonts w:ascii="Calibri" w:hAnsi="Calibri"/>
      <w:sz w:val="22"/>
    </w:rPr>
  </w:style>
  <w:style w:type="paragraph" w:customStyle="1" w:styleId="CharChar13CharCharCharChar0">
    <w:name w:val="Char Char13 Char Char Char Char"/>
    <w:basedOn w:val="a2"/>
    <w:autoRedefine/>
    <w:semiHidden/>
    <w:rsid w:val="0048231A"/>
    <w:pPr>
      <w:bidi w:val="0"/>
      <w:spacing w:after="120" w:line="260" w:lineRule="exact"/>
      <w:ind w:left="58"/>
    </w:pPr>
    <w:rPr>
      <w:rFonts w:ascii="Arial" w:eastAsia="Times New Roman" w:hAnsi="Arial" w:cs="Arial"/>
      <w:sz w:val="18"/>
      <w:szCs w:val="20"/>
    </w:rPr>
  </w:style>
  <w:style w:type="paragraph" w:customStyle="1" w:styleId="CharChar3CharChar">
    <w:name w:val="Char Char3 Char Char"/>
    <w:basedOn w:val="a2"/>
    <w:rsid w:val="0048231A"/>
    <w:pPr>
      <w:bidi w:val="0"/>
    </w:pPr>
    <w:rPr>
      <w:rFonts w:eastAsia="Times New Roman"/>
      <w:lang w:val="pl-PL" w:eastAsia="pl-PL"/>
    </w:rPr>
  </w:style>
  <w:style w:type="paragraph" w:customStyle="1" w:styleId="Normal2">
    <w:name w:val="Normal2"/>
    <w:rsid w:val="0048231A"/>
    <w:rPr>
      <w:rFonts w:ascii="Calibri" w:eastAsia="Calibri" w:hAnsi="Calibri" w:cs="Calibri"/>
      <w:lang w:val="en-US"/>
    </w:rPr>
  </w:style>
  <w:style w:type="paragraph" w:customStyle="1" w:styleId="Subtitle1">
    <w:name w:val="Subtitle1"/>
    <w:basedOn w:val="a2"/>
    <w:next w:val="afa"/>
    <w:link w:val="subtitleChar"/>
    <w:rsid w:val="0048231A"/>
    <w:rPr>
      <w:rFonts w:eastAsia="Times New Roman"/>
      <w:b/>
      <w:bCs/>
      <w:color w:val="17365D"/>
      <w:u w:val="single"/>
      <w:lang w:val="x-none" w:eastAsia="x-none" w:bidi="ar-KW"/>
    </w:rPr>
  </w:style>
  <w:style w:type="character" w:customStyle="1" w:styleId="subtitleChar">
    <w:name w:val="subtitle Char"/>
    <w:link w:val="Subtitle1"/>
    <w:uiPriority w:val="11"/>
    <w:rsid w:val="0048231A"/>
    <w:rPr>
      <w:rFonts w:eastAsia="Times New Roman"/>
      <w:b/>
      <w:bCs/>
      <w:color w:val="17365D"/>
      <w:sz w:val="24"/>
      <w:szCs w:val="24"/>
      <w:u w:val="single"/>
      <w:lang w:val="x-none" w:eastAsia="x-none" w:bidi="ar-KW"/>
    </w:rPr>
  </w:style>
  <w:style w:type="paragraph" w:customStyle="1" w:styleId="jnebi">
    <w:name w:val="jnebi"/>
    <w:basedOn w:val="Subtitle1"/>
    <w:next w:val="a2"/>
    <w:link w:val="jnebiChar"/>
    <w:qFormat/>
    <w:rsid w:val="0048231A"/>
    <w:pPr>
      <w:ind w:left="283"/>
    </w:pPr>
  </w:style>
  <w:style w:type="character" w:customStyle="1" w:styleId="jnebiChar">
    <w:name w:val="jnebi Char"/>
    <w:link w:val="jnebi"/>
    <w:rsid w:val="0048231A"/>
    <w:rPr>
      <w:rFonts w:eastAsia="Times New Roman"/>
      <w:b/>
      <w:bCs/>
      <w:color w:val="17365D"/>
      <w:sz w:val="24"/>
      <w:szCs w:val="24"/>
      <w:u w:val="single"/>
      <w:lang w:val="x-none" w:eastAsia="x-none" w:bidi="ar-KW"/>
    </w:rPr>
  </w:style>
  <w:style w:type="paragraph" w:customStyle="1" w:styleId="Subt">
    <w:name w:val="Subt"/>
    <w:basedOn w:val="ac"/>
    <w:next w:val="afa"/>
    <w:link w:val="SubtChar"/>
    <w:qFormat/>
    <w:rsid w:val="0048231A"/>
    <w:pPr>
      <w:numPr>
        <w:numId w:val="5"/>
      </w:numPr>
      <w:bidi/>
      <w:contextualSpacing/>
    </w:pPr>
    <w:rPr>
      <w:rFonts w:eastAsia="Times New Roman" w:cs="Simplified Arabic"/>
      <w:b/>
      <w:bCs/>
      <w:color w:val="17365D"/>
      <w:sz w:val="28"/>
      <w:szCs w:val="28"/>
      <w:u w:val="single"/>
      <w:lang w:val="x-none" w:eastAsia="x-none" w:bidi="ar-KW"/>
    </w:rPr>
  </w:style>
  <w:style w:type="character" w:customStyle="1" w:styleId="SubtChar">
    <w:name w:val="Subt Char"/>
    <w:link w:val="Subt"/>
    <w:rsid w:val="0048231A"/>
    <w:rPr>
      <w:rFonts w:ascii="Calibri" w:eastAsia="Times New Roman" w:hAnsi="Calibri" w:cs="Simplified Arabic"/>
      <w:b/>
      <w:bCs/>
      <w:color w:val="17365D"/>
      <w:sz w:val="28"/>
      <w:szCs w:val="28"/>
      <w:u w:val="single"/>
      <w:lang w:val="x-none" w:eastAsia="x-none" w:bidi="ar-KW"/>
    </w:rPr>
  </w:style>
  <w:style w:type="character" w:customStyle="1" w:styleId="Heading1Char1">
    <w:name w:val="Heading 1 Char1"/>
    <w:uiPriority w:val="9"/>
    <w:locked/>
    <w:rsid w:val="0048231A"/>
    <w:rPr>
      <w:rFonts w:cs="DecoType Naskh Special"/>
      <w:sz w:val="74"/>
      <w:szCs w:val="72"/>
      <w:lang w:val="en-US" w:eastAsia="ar-SA" w:bidi="ar-SA"/>
    </w:rPr>
  </w:style>
  <w:style w:type="character" w:customStyle="1" w:styleId="TitleChar2">
    <w:name w:val="Title Char2"/>
    <w:locked/>
    <w:rsid w:val="0048231A"/>
    <w:rPr>
      <w:sz w:val="28"/>
      <w:szCs w:val="28"/>
      <w:lang w:eastAsia="ar-SA" w:bidi="ar-SA"/>
    </w:rPr>
  </w:style>
  <w:style w:type="character" w:customStyle="1" w:styleId="SubtitleChar2">
    <w:name w:val="Subtitle Char2"/>
    <w:uiPriority w:val="11"/>
    <w:locked/>
    <w:rsid w:val="0048231A"/>
    <w:rPr>
      <w:rFonts w:ascii="NDIMBF+Tahoma" w:hAnsi="NDIMBF+Tahoma"/>
      <w:sz w:val="24"/>
      <w:szCs w:val="24"/>
      <w:lang w:bidi="ar-SA"/>
    </w:rPr>
  </w:style>
  <w:style w:type="character" w:customStyle="1" w:styleId="SubtitleChar1">
    <w:name w:val="Subtitle Char1"/>
    <w:uiPriority w:val="11"/>
    <w:locked/>
    <w:rsid w:val="0048231A"/>
    <w:rPr>
      <w:rFonts w:ascii="Cambria" w:hAnsi="Cambria"/>
      <w:sz w:val="24"/>
    </w:rPr>
  </w:style>
  <w:style w:type="character" w:customStyle="1" w:styleId="Char13">
    <w:name w:val="اقتباس Char1"/>
    <w:rsid w:val="0048231A"/>
    <w:rPr>
      <w:rFonts w:ascii="Calibri" w:hAnsi="Calibri" w:cs="Arial"/>
      <w:i/>
      <w:iCs/>
      <w:color w:val="404040"/>
    </w:rPr>
  </w:style>
  <w:style w:type="character" w:customStyle="1" w:styleId="Char14">
    <w:name w:val="اقتباس مكثف Char1"/>
    <w:rsid w:val="0048231A"/>
    <w:rPr>
      <w:rFonts w:ascii="Calibri Light" w:hAnsi="Calibri Light"/>
      <w:color w:val="5B9BD5"/>
      <w:sz w:val="28"/>
      <w:szCs w:val="28"/>
    </w:rPr>
  </w:style>
  <w:style w:type="paragraph" w:customStyle="1" w:styleId="ListParagraph2">
    <w:name w:val="List Paragraph2"/>
    <w:basedOn w:val="a2"/>
    <w:qFormat/>
    <w:rsid w:val="0048231A"/>
    <w:pPr>
      <w:spacing w:after="200" w:line="276" w:lineRule="auto"/>
      <w:ind w:left="720"/>
    </w:pPr>
    <w:rPr>
      <w:rFonts w:ascii="Calibri" w:eastAsia="Times New Roman" w:hAnsi="Calibri" w:cs="Arial"/>
      <w:sz w:val="22"/>
      <w:szCs w:val="22"/>
    </w:rPr>
  </w:style>
  <w:style w:type="character" w:customStyle="1" w:styleId="affff6">
    <w:name w:val="_"/>
    <w:rsid w:val="0048231A"/>
  </w:style>
  <w:style w:type="character" w:customStyle="1" w:styleId="FootnoteTextChar1">
    <w:name w:val="Footnote Text Char1"/>
    <w:aliases w:val="نص حاشية سفلية Char Char Char1,نص حاشية سفلية Char Char Char Char Char Char Char Char Char1,نص حاشية سفلية Char Char Char Char Char Char Char Char2,نص حاشية سفلية Char Char Char Char Char Char Char2,single space Char1"/>
    <w:uiPriority w:val="99"/>
    <w:rsid w:val="0048231A"/>
    <w:rPr>
      <w:sz w:val="20"/>
      <w:szCs w:val="20"/>
    </w:rPr>
  </w:style>
  <w:style w:type="paragraph" w:customStyle="1" w:styleId="affff7">
    <w:name w:val="نص المتن (أنماط المتن)"/>
    <w:basedOn w:val="a2"/>
    <w:link w:val="Charfa"/>
    <w:uiPriority w:val="99"/>
    <w:qFormat/>
    <w:rsid w:val="0048231A"/>
    <w:pPr>
      <w:autoSpaceDE w:val="0"/>
      <w:autoSpaceDN w:val="0"/>
      <w:adjustRightInd w:val="0"/>
      <w:spacing w:before="120" w:after="120" w:line="360" w:lineRule="auto"/>
      <w:ind w:firstLine="454"/>
      <w:jc w:val="both"/>
      <w:textAlignment w:val="center"/>
    </w:pPr>
    <w:rPr>
      <w:rFonts w:eastAsia="Calibri" w:cs="Arabic Transparent"/>
      <w:color w:val="000000"/>
      <w:sz w:val="28"/>
      <w:szCs w:val="28"/>
      <w:lang w:bidi="ar-YE"/>
    </w:rPr>
  </w:style>
  <w:style w:type="character" w:customStyle="1" w:styleId="Charfa">
    <w:name w:val="نص المتن (أنماط المتن) Char"/>
    <w:link w:val="affff7"/>
    <w:uiPriority w:val="99"/>
    <w:rsid w:val="0048231A"/>
    <w:rPr>
      <w:rFonts w:eastAsia="Calibri" w:cs="Arabic Transparent"/>
      <w:color w:val="000000"/>
      <w:sz w:val="28"/>
      <w:szCs w:val="28"/>
      <w:lang w:bidi="ar-YE"/>
    </w:rPr>
  </w:style>
  <w:style w:type="paragraph" w:customStyle="1" w:styleId="western">
    <w:name w:val="western"/>
    <w:basedOn w:val="a2"/>
    <w:rsid w:val="0048231A"/>
    <w:pPr>
      <w:bidi w:val="0"/>
      <w:spacing w:before="100" w:beforeAutospacing="1" w:after="100" w:afterAutospacing="1"/>
    </w:pPr>
    <w:rPr>
      <w:rFonts w:eastAsia="Times New Roman"/>
    </w:rPr>
  </w:style>
  <w:style w:type="paragraph" w:customStyle="1" w:styleId="sdfootnote-western">
    <w:name w:val="sdfootnote-western"/>
    <w:basedOn w:val="a2"/>
    <w:rsid w:val="0048231A"/>
    <w:pPr>
      <w:bidi w:val="0"/>
      <w:spacing w:before="100" w:beforeAutospacing="1" w:after="100" w:afterAutospacing="1"/>
    </w:pPr>
    <w:rPr>
      <w:rFonts w:eastAsia="Times New Roman"/>
    </w:rPr>
  </w:style>
  <w:style w:type="character" w:customStyle="1" w:styleId="ListParagraphChar1">
    <w:name w:val="List Paragraph Char1"/>
    <w:uiPriority w:val="99"/>
    <w:rsid w:val="0048231A"/>
  </w:style>
  <w:style w:type="character" w:customStyle="1" w:styleId="DocumentMapChar1">
    <w:name w:val="Document Map Char1"/>
    <w:uiPriority w:val="99"/>
    <w:rsid w:val="0048231A"/>
    <w:rPr>
      <w:rFonts w:ascii="Segoe UI" w:hAnsi="Segoe UI" w:cs="Segoe UI"/>
      <w:sz w:val="16"/>
      <w:szCs w:val="16"/>
      <w:lang w:eastAsia="ar-SA"/>
    </w:rPr>
  </w:style>
  <w:style w:type="paragraph" w:customStyle="1" w:styleId="msotextindent">
    <w:name w:val="msotextindent"/>
    <w:basedOn w:val="a2"/>
    <w:rsid w:val="0048231A"/>
    <w:pPr>
      <w:bidi w:val="0"/>
      <w:spacing w:before="100" w:beforeAutospacing="1" w:after="100" w:afterAutospacing="1"/>
    </w:pPr>
    <w:rPr>
      <w:rFonts w:eastAsia="Times New Roman" w:hint="cs"/>
      <w:lang w:eastAsia="ar-SA"/>
    </w:rPr>
  </w:style>
  <w:style w:type="character" w:customStyle="1" w:styleId="medium-normal">
    <w:name w:val="medium-normal"/>
    <w:rsid w:val="0048231A"/>
  </w:style>
  <w:style w:type="paragraph" w:customStyle="1" w:styleId="1f5">
    <w:name w:val="بلا تباعد1"/>
    <w:link w:val="NoSpacingChar1"/>
    <w:qFormat/>
    <w:rsid w:val="0048231A"/>
    <w:pPr>
      <w:bidi/>
    </w:pPr>
    <w:rPr>
      <w:rFonts w:ascii="Calibri" w:eastAsia="Calibri" w:hAnsi="Calibri" w:cs="Arial"/>
      <w:sz w:val="22"/>
      <w:szCs w:val="22"/>
      <w:lang w:val="en-US"/>
    </w:rPr>
  </w:style>
  <w:style w:type="paragraph" w:customStyle="1" w:styleId="2a">
    <w:name w:val="بلا تباعد2"/>
    <w:link w:val="Charfb"/>
    <w:qFormat/>
    <w:rsid w:val="0048231A"/>
    <w:pPr>
      <w:bidi/>
    </w:pPr>
    <w:rPr>
      <w:rFonts w:ascii="Calibri" w:eastAsia="Calibri" w:hAnsi="Calibri" w:cs="Arial"/>
      <w:sz w:val="22"/>
      <w:szCs w:val="22"/>
      <w:lang w:val="en-US"/>
    </w:rPr>
  </w:style>
  <w:style w:type="character" w:customStyle="1" w:styleId="medium-bold">
    <w:name w:val="medium-bold"/>
    <w:rsid w:val="0048231A"/>
  </w:style>
  <w:style w:type="character" w:customStyle="1" w:styleId="gt-icon-text1">
    <w:name w:val="gt-icon-text1"/>
    <w:rsid w:val="0048231A"/>
  </w:style>
  <w:style w:type="character" w:customStyle="1" w:styleId="BodyText3Char1">
    <w:name w:val="Body Text 3 Char1"/>
    <w:uiPriority w:val="99"/>
    <w:semiHidden/>
    <w:rsid w:val="0048231A"/>
    <w:rPr>
      <w:sz w:val="16"/>
      <w:szCs w:val="16"/>
    </w:rPr>
  </w:style>
  <w:style w:type="paragraph" w:customStyle="1" w:styleId="1f6">
    <w:name w:val="نمط1"/>
    <w:basedOn w:val="a2"/>
    <w:link w:val="1Char0"/>
    <w:qFormat/>
    <w:rsid w:val="0048231A"/>
    <w:pPr>
      <w:spacing w:before="120" w:after="120" w:line="360" w:lineRule="auto"/>
      <w:ind w:firstLine="720"/>
      <w:jc w:val="lowKashida"/>
    </w:pPr>
    <w:rPr>
      <w:rFonts w:eastAsia="Times New Roman"/>
      <w:sz w:val="28"/>
      <w:szCs w:val="28"/>
    </w:rPr>
  </w:style>
  <w:style w:type="character" w:customStyle="1" w:styleId="1Char0">
    <w:name w:val="نمط1 Char"/>
    <w:link w:val="1f6"/>
    <w:rsid w:val="0048231A"/>
    <w:rPr>
      <w:rFonts w:eastAsia="Times New Roman"/>
      <w:sz w:val="28"/>
      <w:szCs w:val="28"/>
    </w:rPr>
  </w:style>
  <w:style w:type="paragraph" w:customStyle="1" w:styleId="NormalArabicTransparent">
    <w:name w:val="Normal + Arabic Transparent"/>
    <w:aliases w:val="14 pt,Bold,Justified,After:  6 pt,Line spaci..."/>
    <w:basedOn w:val="a2"/>
    <w:rsid w:val="0048231A"/>
    <w:pPr>
      <w:spacing w:after="120" w:line="420" w:lineRule="exact"/>
      <w:jc w:val="center"/>
    </w:pPr>
    <w:rPr>
      <w:rFonts w:ascii="Arabic Transparent" w:eastAsia="Times New Roman" w:hAnsi="Arabic Transparent" w:cs="Arabic Transparent"/>
      <w:b/>
      <w:bCs/>
      <w:lang w:eastAsia="zh-CN" w:bidi="ar-EG"/>
    </w:rPr>
  </w:style>
  <w:style w:type="paragraph" w:customStyle="1" w:styleId="affff8">
    <w:name w:val="عنوان جانبي (أنماط المتن)"/>
    <w:basedOn w:val="a2"/>
    <w:link w:val="Charfc"/>
    <w:uiPriority w:val="99"/>
    <w:qFormat/>
    <w:rsid w:val="0048231A"/>
    <w:pPr>
      <w:autoSpaceDE w:val="0"/>
      <w:autoSpaceDN w:val="0"/>
      <w:adjustRightInd w:val="0"/>
      <w:spacing w:before="360" w:after="120" w:line="360" w:lineRule="auto"/>
      <w:ind w:firstLine="454"/>
      <w:jc w:val="both"/>
      <w:textAlignment w:val="center"/>
    </w:pPr>
    <w:rPr>
      <w:rFonts w:eastAsia="Calibri" w:cs="Arabic Transparent"/>
      <w:bCs/>
      <w:color w:val="000000"/>
      <w:sz w:val="28"/>
      <w:szCs w:val="32"/>
      <w:lang w:bidi="ar-YE"/>
    </w:rPr>
  </w:style>
  <w:style w:type="character" w:customStyle="1" w:styleId="Charfc">
    <w:name w:val="عنوان جانبي (أنماط المتن) Char"/>
    <w:link w:val="affff8"/>
    <w:uiPriority w:val="99"/>
    <w:rsid w:val="0048231A"/>
    <w:rPr>
      <w:rFonts w:eastAsia="Calibri" w:cs="Arabic Transparent"/>
      <w:bCs/>
      <w:color w:val="000000"/>
      <w:sz w:val="28"/>
      <w:szCs w:val="32"/>
      <w:lang w:bidi="ar-YE"/>
    </w:rPr>
  </w:style>
  <w:style w:type="paragraph" w:customStyle="1" w:styleId="affff9">
    <w:name w:val="المبحث (أنماط المتن)"/>
    <w:basedOn w:val="a2"/>
    <w:uiPriority w:val="99"/>
    <w:qFormat/>
    <w:rsid w:val="0048231A"/>
    <w:pPr>
      <w:autoSpaceDE w:val="0"/>
      <w:autoSpaceDN w:val="0"/>
      <w:adjustRightInd w:val="0"/>
      <w:spacing w:before="360"/>
      <w:ind w:firstLine="454"/>
      <w:jc w:val="center"/>
      <w:textAlignment w:val="center"/>
    </w:pPr>
    <w:rPr>
      <w:rFonts w:eastAsia="Calibri" w:cs="Arabic Transparent"/>
      <w:bCs/>
      <w:color w:val="000000"/>
      <w:sz w:val="46"/>
      <w:szCs w:val="32"/>
      <w:lang w:bidi="ar-YE"/>
    </w:rPr>
  </w:style>
  <w:style w:type="paragraph" w:customStyle="1" w:styleId="affffa">
    <w:name w:val="قائمة المباحث"/>
    <w:basedOn w:val="a2"/>
    <w:rsid w:val="0048231A"/>
    <w:pPr>
      <w:ind w:left="1418"/>
      <w:jc w:val="both"/>
    </w:pPr>
    <w:rPr>
      <w:rFonts w:eastAsia="Times New Roman" w:cs="DecoType Naskh Special"/>
      <w:sz w:val="32"/>
      <w:szCs w:val="32"/>
    </w:rPr>
  </w:style>
  <w:style w:type="character" w:customStyle="1" w:styleId="FooterChar1">
    <w:name w:val="Footer Char1"/>
    <w:uiPriority w:val="99"/>
    <w:locked/>
    <w:rsid w:val="0048231A"/>
    <w:rPr>
      <w:sz w:val="32"/>
      <w:lang w:val="en-US" w:eastAsia="en-US" w:bidi="ar-SA"/>
    </w:rPr>
  </w:style>
  <w:style w:type="paragraph" w:customStyle="1" w:styleId="affffb">
    <w:name w:val="الباب"/>
    <w:basedOn w:val="10"/>
    <w:rsid w:val="0048231A"/>
    <w:pPr>
      <w:jc w:val="center"/>
    </w:pPr>
    <w:rPr>
      <w:rFonts w:ascii="Times New Roman" w:eastAsia="Times New Roman" w:hAnsi="Times New Roman" w:cs="Al-Mothnna"/>
      <w:b w:val="0"/>
      <w:bCs w:val="0"/>
      <w:sz w:val="56"/>
      <w:szCs w:val="48"/>
      <w:lang w:val="en-US"/>
    </w:rPr>
  </w:style>
  <w:style w:type="paragraph" w:customStyle="1" w:styleId="affffc">
    <w:name w:val="فصل"/>
    <w:basedOn w:val="10"/>
    <w:rsid w:val="0048231A"/>
    <w:pPr>
      <w:jc w:val="center"/>
    </w:pPr>
    <w:rPr>
      <w:rFonts w:ascii="Times New Roman" w:eastAsia="Times New Roman" w:hAnsi="Times New Roman" w:cs="Al-Mujahed Classic"/>
      <w:b w:val="0"/>
      <w:bCs w:val="0"/>
      <w:sz w:val="56"/>
      <w:szCs w:val="56"/>
      <w:lang w:val="en-US"/>
    </w:rPr>
  </w:style>
  <w:style w:type="paragraph" w:customStyle="1" w:styleId="66">
    <w:name w:val="نمط كشيدة صغيرة قبل:  6 نقطة بعد:  6 نقطة"/>
    <w:basedOn w:val="a2"/>
    <w:rsid w:val="0048231A"/>
    <w:pPr>
      <w:spacing w:before="120" w:after="120"/>
      <w:ind w:firstLine="567"/>
      <w:jc w:val="lowKashida"/>
    </w:pPr>
    <w:rPr>
      <w:rFonts w:eastAsia="Times New Roman" w:cs="Traditional Arabic"/>
      <w:sz w:val="32"/>
      <w:szCs w:val="36"/>
    </w:rPr>
  </w:style>
  <w:style w:type="paragraph" w:customStyle="1" w:styleId="affffd">
    <w:name w:val="نمط كشيدة صغيرة"/>
    <w:basedOn w:val="a2"/>
    <w:rsid w:val="0048231A"/>
    <w:pPr>
      <w:ind w:firstLine="567"/>
      <w:jc w:val="lowKashida"/>
    </w:pPr>
    <w:rPr>
      <w:rFonts w:eastAsia="Times New Roman" w:cs="Traditional Arabic"/>
      <w:sz w:val="32"/>
      <w:szCs w:val="36"/>
    </w:rPr>
  </w:style>
  <w:style w:type="character" w:customStyle="1" w:styleId="book-info-subtitle1">
    <w:name w:val="book-info-subtitle1"/>
    <w:rsid w:val="0048231A"/>
    <w:rPr>
      <w:rFonts w:ascii="Tahoma" w:hAnsi="Tahoma"/>
      <w:color w:val="800000"/>
      <w:sz w:val="18"/>
    </w:rPr>
  </w:style>
  <w:style w:type="character" w:customStyle="1" w:styleId="text1">
    <w:name w:val="text1"/>
    <w:rsid w:val="0048231A"/>
    <w:rPr>
      <w:rFonts w:ascii="Tahoma" w:hAnsi="Tahoma"/>
      <w:sz w:val="20"/>
    </w:rPr>
  </w:style>
  <w:style w:type="paragraph" w:customStyle="1" w:styleId="39">
    <w:name w:val="بلا تباعد3"/>
    <w:rsid w:val="0048231A"/>
    <w:pPr>
      <w:bidi/>
    </w:pPr>
    <w:rPr>
      <w:rFonts w:ascii="Calibri" w:eastAsia="Times New Roman" w:hAnsi="Calibri" w:cs="Arial"/>
      <w:sz w:val="22"/>
      <w:szCs w:val="22"/>
      <w:lang w:val="en-US"/>
    </w:rPr>
  </w:style>
  <w:style w:type="character" w:customStyle="1" w:styleId="style91">
    <w:name w:val="style91"/>
    <w:rsid w:val="0048231A"/>
    <w:rPr>
      <w:rFonts w:ascii="Tahoma" w:hAnsi="Tahoma"/>
      <w:sz w:val="24"/>
    </w:rPr>
  </w:style>
  <w:style w:type="paragraph" w:customStyle="1" w:styleId="1f7">
    <w:name w:val="نمط نمط1 +"/>
    <w:basedOn w:val="a2"/>
    <w:rsid w:val="0048231A"/>
    <w:pPr>
      <w:bidi w:val="0"/>
      <w:ind w:firstLine="720"/>
      <w:jc w:val="lowKashida"/>
    </w:pPr>
    <w:rPr>
      <w:rFonts w:eastAsia="Times New Roman" w:cs="Simplified Arabic"/>
      <w:sz w:val="26"/>
      <w:szCs w:val="26"/>
      <w:lang w:eastAsia="zh-CN"/>
    </w:rPr>
  </w:style>
  <w:style w:type="character" w:customStyle="1" w:styleId="articletitle1">
    <w:name w:val="articletitle1"/>
    <w:rsid w:val="0048231A"/>
    <w:rPr>
      <w:rFonts w:ascii="Times New Roman" w:hAnsi="Times New Roman"/>
      <w:b/>
      <w:color w:val="auto"/>
      <w:sz w:val="40"/>
    </w:rPr>
  </w:style>
  <w:style w:type="character" w:customStyle="1" w:styleId="articlecontent1">
    <w:name w:val="articlecontent1"/>
    <w:rsid w:val="0048231A"/>
    <w:rPr>
      <w:rFonts w:ascii="Times New Roman" w:hAnsi="Times New Roman"/>
      <w:b/>
      <w:color w:val="000000"/>
      <w:sz w:val="30"/>
    </w:rPr>
  </w:style>
  <w:style w:type="character" w:customStyle="1" w:styleId="CharChar40">
    <w:name w:val="Char Char4"/>
    <w:uiPriority w:val="99"/>
    <w:rsid w:val="0048231A"/>
    <w:rPr>
      <w:rFonts w:ascii="Cambria" w:hAnsi="Cambria"/>
      <w:b/>
      <w:kern w:val="32"/>
      <w:sz w:val="32"/>
      <w:lang w:val="en-US" w:eastAsia="en-US"/>
    </w:rPr>
  </w:style>
  <w:style w:type="character" w:customStyle="1" w:styleId="datetitles1">
    <w:name w:val="date_titles1"/>
    <w:rsid w:val="0048231A"/>
    <w:rPr>
      <w:rFonts w:ascii="Tahoma" w:hAnsi="Tahoma"/>
      <w:color w:val="000000"/>
      <w:sz w:val="12"/>
      <w:u w:val="none"/>
      <w:effect w:val="none"/>
    </w:rPr>
  </w:style>
  <w:style w:type="character" w:customStyle="1" w:styleId="1Char1">
    <w:name w:val="عنوان 1 Char"/>
    <w:rsid w:val="0048231A"/>
    <w:rPr>
      <w:rFonts w:ascii="Arial" w:hAnsi="Arial"/>
      <w:b/>
      <w:kern w:val="32"/>
      <w:sz w:val="32"/>
      <w:lang w:val="en-US" w:eastAsia="en-US"/>
    </w:rPr>
  </w:style>
  <w:style w:type="character" w:customStyle="1" w:styleId="CharChar10">
    <w:name w:val="Char Char10"/>
    <w:uiPriority w:val="99"/>
    <w:locked/>
    <w:rsid w:val="0048231A"/>
    <w:rPr>
      <w:rFonts w:ascii="Times New Roman" w:hAnsi="Times New Roman"/>
      <w:b/>
      <w:kern w:val="36"/>
      <w:sz w:val="48"/>
    </w:rPr>
  </w:style>
  <w:style w:type="character" w:customStyle="1" w:styleId="CharChar9">
    <w:name w:val="Char Char9"/>
    <w:uiPriority w:val="99"/>
    <w:locked/>
    <w:rsid w:val="0048231A"/>
    <w:rPr>
      <w:rFonts w:ascii="Times New Roman" w:hAnsi="Times New Roman"/>
      <w:b/>
      <w:sz w:val="36"/>
    </w:rPr>
  </w:style>
  <w:style w:type="character" w:customStyle="1" w:styleId="CharChar8">
    <w:name w:val="Char Char8"/>
    <w:uiPriority w:val="99"/>
    <w:locked/>
    <w:rsid w:val="0048231A"/>
    <w:rPr>
      <w:rFonts w:ascii="Cambria" w:hAnsi="Cambria"/>
      <w:b/>
      <w:color w:val="auto"/>
    </w:rPr>
  </w:style>
  <w:style w:type="character" w:customStyle="1" w:styleId="srchexplword2">
    <w:name w:val="srch_expl_word2"/>
    <w:rsid w:val="0048231A"/>
    <w:rPr>
      <w:b/>
      <w:color w:val="auto"/>
    </w:rPr>
  </w:style>
  <w:style w:type="paragraph" w:customStyle="1" w:styleId="affffe">
    <w:name w:val="a"/>
    <w:basedOn w:val="a2"/>
    <w:rsid w:val="0048231A"/>
    <w:pPr>
      <w:bidi w:val="0"/>
      <w:spacing w:before="100" w:beforeAutospacing="1" w:after="100" w:afterAutospacing="1"/>
    </w:pPr>
    <w:rPr>
      <w:rFonts w:ascii="Calibri" w:eastAsia="Times New Roman" w:hAnsi="Calibri"/>
    </w:rPr>
  </w:style>
  <w:style w:type="paragraph" w:customStyle="1" w:styleId="Pa29">
    <w:name w:val="Pa29"/>
    <w:basedOn w:val="a2"/>
    <w:next w:val="a2"/>
    <w:rsid w:val="0048231A"/>
    <w:pPr>
      <w:autoSpaceDE w:val="0"/>
      <w:autoSpaceDN w:val="0"/>
      <w:bidi w:val="0"/>
      <w:adjustRightInd w:val="0"/>
      <w:spacing w:line="221" w:lineRule="atLeast"/>
    </w:pPr>
    <w:rPr>
      <w:rFonts w:ascii="Calibri" w:eastAsia="Times New Roman" w:hAnsi="Calibri"/>
    </w:rPr>
  </w:style>
  <w:style w:type="character" w:customStyle="1" w:styleId="A80">
    <w:name w:val="A8"/>
    <w:rsid w:val="0048231A"/>
    <w:rPr>
      <w:b/>
      <w:color w:val="000000"/>
    </w:rPr>
  </w:style>
  <w:style w:type="paragraph" w:customStyle="1" w:styleId="Pa30">
    <w:name w:val="Pa30"/>
    <w:basedOn w:val="a2"/>
    <w:next w:val="a2"/>
    <w:rsid w:val="0048231A"/>
    <w:pPr>
      <w:autoSpaceDE w:val="0"/>
      <w:autoSpaceDN w:val="0"/>
      <w:bidi w:val="0"/>
      <w:adjustRightInd w:val="0"/>
      <w:spacing w:line="201" w:lineRule="atLeast"/>
    </w:pPr>
    <w:rPr>
      <w:rFonts w:ascii="Calibri" w:eastAsia="Times New Roman" w:hAnsi="Calibri"/>
    </w:rPr>
  </w:style>
  <w:style w:type="paragraph" w:customStyle="1" w:styleId="Pa31">
    <w:name w:val="Pa31"/>
    <w:basedOn w:val="a2"/>
    <w:next w:val="a2"/>
    <w:rsid w:val="0048231A"/>
    <w:pPr>
      <w:autoSpaceDE w:val="0"/>
      <w:autoSpaceDN w:val="0"/>
      <w:bidi w:val="0"/>
      <w:adjustRightInd w:val="0"/>
      <w:spacing w:line="241" w:lineRule="atLeast"/>
    </w:pPr>
    <w:rPr>
      <w:rFonts w:ascii="Calibri" w:eastAsia="Times New Roman" w:hAnsi="Calibri"/>
    </w:rPr>
  </w:style>
  <w:style w:type="character" w:customStyle="1" w:styleId="A40">
    <w:name w:val="A4"/>
    <w:uiPriority w:val="99"/>
    <w:rsid w:val="0048231A"/>
    <w:rPr>
      <w:color w:val="000000"/>
      <w:sz w:val="20"/>
    </w:rPr>
  </w:style>
  <w:style w:type="paragraph" w:customStyle="1" w:styleId="Pa32">
    <w:name w:val="Pa32"/>
    <w:basedOn w:val="a2"/>
    <w:next w:val="a2"/>
    <w:rsid w:val="0048231A"/>
    <w:pPr>
      <w:autoSpaceDE w:val="0"/>
      <w:autoSpaceDN w:val="0"/>
      <w:bidi w:val="0"/>
      <w:adjustRightInd w:val="0"/>
      <w:spacing w:line="241" w:lineRule="atLeast"/>
    </w:pPr>
    <w:rPr>
      <w:rFonts w:ascii="Calibri" w:eastAsia="Times New Roman" w:hAnsi="Calibri"/>
    </w:rPr>
  </w:style>
  <w:style w:type="paragraph" w:customStyle="1" w:styleId="Pa5">
    <w:name w:val="Pa5"/>
    <w:basedOn w:val="a2"/>
    <w:next w:val="a2"/>
    <w:rsid w:val="0048231A"/>
    <w:pPr>
      <w:autoSpaceDE w:val="0"/>
      <w:autoSpaceDN w:val="0"/>
      <w:bidi w:val="0"/>
      <w:adjustRightInd w:val="0"/>
      <w:spacing w:line="171" w:lineRule="atLeast"/>
    </w:pPr>
    <w:rPr>
      <w:rFonts w:ascii="MetaCorrTurk" w:eastAsia="Times New Roman" w:hAnsi="MetaCorrTurk"/>
    </w:rPr>
  </w:style>
  <w:style w:type="character" w:customStyle="1" w:styleId="A60">
    <w:name w:val="A6"/>
    <w:uiPriority w:val="99"/>
    <w:rsid w:val="0048231A"/>
    <w:rPr>
      <w:b/>
      <w:color w:val="000000"/>
      <w:sz w:val="19"/>
    </w:rPr>
  </w:style>
  <w:style w:type="character" w:customStyle="1" w:styleId="maintitlemkalat1">
    <w:name w:val="main_title_mkalat1"/>
    <w:rsid w:val="0048231A"/>
    <w:rPr>
      <w:rFonts w:ascii="Times New Roman" w:hAnsi="Times New Roman"/>
      <w:color w:val="auto"/>
      <w:sz w:val="38"/>
    </w:rPr>
  </w:style>
  <w:style w:type="paragraph" w:customStyle="1" w:styleId="Pa19">
    <w:name w:val="Pa19"/>
    <w:basedOn w:val="a2"/>
    <w:next w:val="a2"/>
    <w:rsid w:val="0048231A"/>
    <w:pPr>
      <w:autoSpaceDE w:val="0"/>
      <w:autoSpaceDN w:val="0"/>
      <w:bidi w:val="0"/>
      <w:adjustRightInd w:val="0"/>
      <w:spacing w:line="171" w:lineRule="atLeast"/>
    </w:pPr>
    <w:rPr>
      <w:rFonts w:ascii="MetaCorrTurk" w:eastAsia="Times New Roman" w:hAnsi="MetaCorrTurk"/>
    </w:rPr>
  </w:style>
  <w:style w:type="paragraph" w:customStyle="1" w:styleId="Pa20">
    <w:name w:val="Pa20"/>
    <w:basedOn w:val="a2"/>
    <w:next w:val="a2"/>
    <w:rsid w:val="0048231A"/>
    <w:pPr>
      <w:autoSpaceDE w:val="0"/>
      <w:autoSpaceDN w:val="0"/>
      <w:bidi w:val="0"/>
      <w:adjustRightInd w:val="0"/>
      <w:spacing w:line="151" w:lineRule="atLeast"/>
    </w:pPr>
    <w:rPr>
      <w:rFonts w:ascii="MetaCorrTurk" w:eastAsia="Times New Roman" w:hAnsi="MetaCorrTurk"/>
    </w:rPr>
  </w:style>
  <w:style w:type="paragraph" w:customStyle="1" w:styleId="error">
    <w:name w:val="error"/>
    <w:basedOn w:val="a2"/>
    <w:rsid w:val="0048231A"/>
    <w:pPr>
      <w:bidi w:val="0"/>
      <w:spacing w:before="100" w:beforeAutospacing="1" w:after="100" w:afterAutospacing="1" w:line="384" w:lineRule="atLeast"/>
    </w:pPr>
    <w:rPr>
      <w:rFonts w:ascii="Calibri" w:eastAsia="Times New Roman" w:hAnsi="Calibri"/>
      <w:b/>
      <w:bCs/>
    </w:rPr>
  </w:style>
  <w:style w:type="paragraph" w:customStyle="1" w:styleId="jqueryslidemenu">
    <w:name w:val="jqueryslidemenu"/>
    <w:basedOn w:val="a2"/>
    <w:rsid w:val="0048231A"/>
    <w:pPr>
      <w:shd w:val="clear" w:color="auto" w:fill="696969"/>
      <w:bidi w:val="0"/>
      <w:spacing w:before="100" w:beforeAutospacing="1" w:after="100" w:afterAutospacing="1" w:line="384" w:lineRule="atLeast"/>
    </w:pPr>
    <w:rPr>
      <w:rFonts w:ascii="Calibri" w:eastAsia="Times New Roman" w:hAnsi="Calibri"/>
      <w:b/>
      <w:bCs/>
      <w:sz w:val="23"/>
      <w:szCs w:val="23"/>
    </w:rPr>
  </w:style>
  <w:style w:type="paragraph" w:customStyle="1" w:styleId="jqueryslidemenu-green">
    <w:name w:val="jqueryslidemenu-green"/>
    <w:basedOn w:val="a2"/>
    <w:rsid w:val="0048231A"/>
    <w:pPr>
      <w:shd w:val="clear" w:color="auto" w:fill="CDEB8E"/>
      <w:bidi w:val="0"/>
      <w:spacing w:before="100" w:beforeAutospacing="1" w:after="100" w:afterAutospacing="1" w:line="384" w:lineRule="atLeast"/>
    </w:pPr>
    <w:rPr>
      <w:rFonts w:ascii="Calibri" w:eastAsia="Times New Roman" w:hAnsi="Calibri"/>
      <w:color w:val="FFFFFF"/>
    </w:rPr>
  </w:style>
  <w:style w:type="paragraph" w:customStyle="1" w:styleId="jqueryslidemenu-red">
    <w:name w:val="jqueryslidemenu-red"/>
    <w:basedOn w:val="a2"/>
    <w:rsid w:val="0048231A"/>
    <w:pPr>
      <w:shd w:val="clear" w:color="auto" w:fill="FF3019"/>
      <w:bidi w:val="0"/>
      <w:spacing w:before="100" w:beforeAutospacing="1" w:after="100" w:afterAutospacing="1" w:line="384" w:lineRule="atLeast"/>
    </w:pPr>
    <w:rPr>
      <w:rFonts w:ascii="Calibri" w:eastAsia="Times New Roman" w:hAnsi="Calibri"/>
      <w:color w:val="FFFFFF"/>
    </w:rPr>
  </w:style>
  <w:style w:type="paragraph" w:customStyle="1" w:styleId="jqueryslidemenu-yellow">
    <w:name w:val="jqueryslidemenu-yellow"/>
    <w:basedOn w:val="a2"/>
    <w:rsid w:val="0048231A"/>
    <w:pPr>
      <w:shd w:val="clear" w:color="auto" w:fill="FFD65E"/>
      <w:bidi w:val="0"/>
      <w:spacing w:before="100" w:beforeAutospacing="1" w:after="100" w:afterAutospacing="1" w:line="384" w:lineRule="atLeast"/>
    </w:pPr>
    <w:rPr>
      <w:rFonts w:ascii="Calibri" w:eastAsia="Times New Roman" w:hAnsi="Calibri"/>
      <w:color w:val="FFFFFF"/>
    </w:rPr>
  </w:style>
  <w:style w:type="paragraph" w:customStyle="1" w:styleId="jqueryslidemenu-grey">
    <w:name w:val="jqueryslidemenu-grey"/>
    <w:basedOn w:val="a2"/>
    <w:rsid w:val="0048231A"/>
    <w:pPr>
      <w:shd w:val="clear" w:color="auto" w:fill="EEEEEE"/>
      <w:bidi w:val="0"/>
      <w:spacing w:before="100" w:beforeAutospacing="1" w:after="100" w:afterAutospacing="1" w:line="384" w:lineRule="atLeast"/>
    </w:pPr>
    <w:rPr>
      <w:rFonts w:ascii="Calibri" w:eastAsia="Times New Roman" w:hAnsi="Calibri"/>
      <w:color w:val="FFFFFF"/>
    </w:rPr>
  </w:style>
  <w:style w:type="paragraph" w:customStyle="1" w:styleId="jqueryslidemenu-black">
    <w:name w:val="jqueryslidemenu-black"/>
    <w:basedOn w:val="a2"/>
    <w:rsid w:val="0048231A"/>
    <w:pPr>
      <w:shd w:val="clear" w:color="auto" w:fill="7D7E7D"/>
      <w:bidi w:val="0"/>
      <w:spacing w:before="100" w:beforeAutospacing="1" w:after="100" w:afterAutospacing="1" w:line="384" w:lineRule="atLeast"/>
    </w:pPr>
    <w:rPr>
      <w:rFonts w:ascii="Calibri" w:eastAsia="Times New Roman" w:hAnsi="Calibri"/>
      <w:color w:val="FFFFFF"/>
    </w:rPr>
  </w:style>
  <w:style w:type="paragraph" w:customStyle="1" w:styleId="jqueryslidemenu-brown">
    <w:name w:val="jqueryslidemenu-brown"/>
    <w:basedOn w:val="a2"/>
    <w:rsid w:val="0048231A"/>
    <w:pPr>
      <w:shd w:val="clear" w:color="auto" w:fill="F6E6B4"/>
      <w:bidi w:val="0"/>
      <w:spacing w:before="100" w:beforeAutospacing="1" w:after="100" w:afterAutospacing="1" w:line="384" w:lineRule="atLeast"/>
    </w:pPr>
    <w:rPr>
      <w:rFonts w:ascii="Calibri" w:eastAsia="Times New Roman" w:hAnsi="Calibri"/>
      <w:color w:val="FFFFFF"/>
    </w:rPr>
  </w:style>
  <w:style w:type="paragraph" w:customStyle="1" w:styleId="jqueryslidemenu-blue">
    <w:name w:val="jqueryslidemenu-blue"/>
    <w:basedOn w:val="a2"/>
    <w:rsid w:val="0048231A"/>
    <w:pPr>
      <w:shd w:val="clear" w:color="auto" w:fill="7ABCFF"/>
      <w:bidi w:val="0"/>
      <w:spacing w:before="100" w:beforeAutospacing="1" w:after="100" w:afterAutospacing="1" w:line="384" w:lineRule="atLeast"/>
    </w:pPr>
    <w:rPr>
      <w:rFonts w:ascii="Calibri" w:eastAsia="Times New Roman" w:hAnsi="Calibri"/>
      <w:color w:val="FFFFFF"/>
    </w:rPr>
  </w:style>
  <w:style w:type="paragraph" w:customStyle="1" w:styleId="jqueryslidemenu-darkred">
    <w:name w:val="jqueryslidemenu-darkred"/>
    <w:basedOn w:val="a2"/>
    <w:rsid w:val="0048231A"/>
    <w:pPr>
      <w:shd w:val="clear" w:color="auto" w:fill="A90329"/>
      <w:bidi w:val="0"/>
      <w:spacing w:before="100" w:beforeAutospacing="1" w:after="100" w:afterAutospacing="1" w:line="384" w:lineRule="atLeast"/>
    </w:pPr>
    <w:rPr>
      <w:rFonts w:ascii="Calibri" w:eastAsia="Times New Roman" w:hAnsi="Calibri"/>
      <w:color w:val="FFFFFF"/>
    </w:rPr>
  </w:style>
  <w:style w:type="paragraph" w:customStyle="1" w:styleId="jqueryslidemenu-purple">
    <w:name w:val="jqueryslidemenu-purple"/>
    <w:basedOn w:val="a2"/>
    <w:rsid w:val="0048231A"/>
    <w:pPr>
      <w:shd w:val="clear" w:color="auto" w:fill="CB60B3"/>
      <w:bidi w:val="0"/>
      <w:spacing w:before="100" w:beforeAutospacing="1" w:after="100" w:afterAutospacing="1" w:line="384" w:lineRule="atLeast"/>
    </w:pPr>
    <w:rPr>
      <w:rFonts w:ascii="Calibri" w:eastAsia="Times New Roman" w:hAnsi="Calibri"/>
      <w:color w:val="FFFFFF"/>
    </w:rPr>
  </w:style>
  <w:style w:type="paragraph" w:customStyle="1" w:styleId="mw-code">
    <w:name w:val="mw-code"/>
    <w:basedOn w:val="a2"/>
    <w:rsid w:val="0048231A"/>
    <w:pPr>
      <w:bidi w:val="0"/>
      <w:spacing w:before="100" w:beforeAutospacing="1" w:after="100" w:afterAutospacing="1" w:line="384" w:lineRule="atLeast"/>
    </w:pPr>
    <w:rPr>
      <w:rFonts w:ascii="Calibri" w:eastAsia="Times New Roman" w:hAnsi="Calibri"/>
      <w:sz w:val="22"/>
      <w:szCs w:val="22"/>
    </w:rPr>
  </w:style>
  <w:style w:type="paragraph" w:customStyle="1" w:styleId="firstheading">
    <w:name w:val="firstheading"/>
    <w:basedOn w:val="a2"/>
    <w:rsid w:val="0048231A"/>
    <w:pPr>
      <w:bidi w:val="0"/>
      <w:spacing w:before="100" w:beforeAutospacing="1" w:after="100" w:afterAutospacing="1" w:line="384" w:lineRule="atLeast"/>
    </w:pPr>
    <w:rPr>
      <w:rFonts w:ascii="Calibri" w:eastAsia="Times New Roman" w:hAnsi="Calibri"/>
    </w:rPr>
  </w:style>
  <w:style w:type="paragraph" w:customStyle="1" w:styleId="globegris">
    <w:name w:val="globegris"/>
    <w:basedOn w:val="a2"/>
    <w:rsid w:val="0048231A"/>
    <w:pPr>
      <w:bidi w:val="0"/>
      <w:spacing w:before="100" w:beforeAutospacing="1" w:after="100" w:afterAutospacing="1" w:line="384" w:lineRule="atLeast"/>
    </w:pPr>
    <w:rPr>
      <w:rFonts w:ascii="Calibri" w:eastAsia="Times New Roman" w:hAnsi="Calibri"/>
    </w:rPr>
  </w:style>
  <w:style w:type="paragraph" w:customStyle="1" w:styleId="usermessage">
    <w:name w:val="usermessage"/>
    <w:basedOn w:val="a2"/>
    <w:rsid w:val="0048231A"/>
    <w:pPr>
      <w:bidi w:val="0"/>
      <w:spacing w:before="100" w:beforeAutospacing="1" w:after="100" w:afterAutospacing="1" w:line="384" w:lineRule="atLeast"/>
      <w:textAlignment w:val="center"/>
    </w:pPr>
    <w:rPr>
      <w:rFonts w:ascii="Calibri" w:eastAsia="Times New Roman" w:hAnsi="Calibri"/>
    </w:rPr>
  </w:style>
  <w:style w:type="paragraph" w:customStyle="1" w:styleId="ipa">
    <w:name w:val="ipa"/>
    <w:basedOn w:val="a2"/>
    <w:rsid w:val="0048231A"/>
    <w:pPr>
      <w:bidi w:val="0"/>
      <w:spacing w:before="100" w:beforeAutospacing="1" w:after="100" w:afterAutospacing="1" w:line="384" w:lineRule="atLeast"/>
    </w:pPr>
    <w:rPr>
      <w:rFonts w:ascii="Calibri" w:eastAsia="Times New Roman" w:hAnsi="Calibri"/>
    </w:rPr>
  </w:style>
  <w:style w:type="paragraph" w:customStyle="1" w:styleId="infobox">
    <w:name w:val="infobox"/>
    <w:basedOn w:val="a2"/>
    <w:rsid w:val="0048231A"/>
    <w:pPr>
      <w:pBdr>
        <w:top w:val="single" w:sz="6" w:space="2" w:color="AAAAAA"/>
        <w:left w:val="single" w:sz="6" w:space="2" w:color="AAAAAA"/>
        <w:bottom w:val="single" w:sz="6" w:space="2" w:color="AAAAAA"/>
        <w:right w:val="single" w:sz="6" w:space="2" w:color="AAAAAA"/>
      </w:pBdr>
      <w:shd w:val="clear" w:color="auto" w:fill="F9F9F9"/>
      <w:bidi w:val="0"/>
      <w:spacing w:before="100" w:beforeAutospacing="1" w:after="120" w:line="384" w:lineRule="atLeast"/>
      <w:ind w:right="240"/>
    </w:pPr>
    <w:rPr>
      <w:rFonts w:ascii="Calibri" w:eastAsia="Times New Roman" w:hAnsi="Calibri"/>
      <w:color w:val="000000"/>
    </w:rPr>
  </w:style>
  <w:style w:type="paragraph" w:customStyle="1" w:styleId="nowrap">
    <w:name w:val="nowrap"/>
    <w:basedOn w:val="a2"/>
    <w:rsid w:val="0048231A"/>
    <w:pPr>
      <w:bidi w:val="0"/>
      <w:spacing w:before="100" w:beforeAutospacing="1" w:after="100" w:afterAutospacing="1" w:line="384" w:lineRule="atLeast"/>
    </w:pPr>
    <w:rPr>
      <w:rFonts w:ascii="Calibri" w:eastAsia="Times New Roman" w:hAnsi="Calibri"/>
    </w:rPr>
  </w:style>
  <w:style w:type="paragraph" w:customStyle="1" w:styleId="template-documentation">
    <w:name w:val="template-documentation"/>
    <w:basedOn w:val="a2"/>
    <w:rsid w:val="0048231A"/>
    <w:pPr>
      <w:pBdr>
        <w:top w:val="single" w:sz="6" w:space="12" w:color="AAAAAA"/>
        <w:left w:val="single" w:sz="6" w:space="12" w:color="AAAAAA"/>
        <w:bottom w:val="single" w:sz="6" w:space="12" w:color="AAAAAA"/>
        <w:right w:val="single" w:sz="6" w:space="12" w:color="AAAAAA"/>
      </w:pBdr>
      <w:shd w:val="clear" w:color="auto" w:fill="ECFCF4"/>
      <w:bidi w:val="0"/>
      <w:spacing w:before="240" w:line="384" w:lineRule="atLeast"/>
    </w:pPr>
    <w:rPr>
      <w:rFonts w:ascii="Calibri" w:eastAsia="Times New Roman" w:hAnsi="Calibri"/>
    </w:rPr>
  </w:style>
  <w:style w:type="paragraph" w:customStyle="1" w:styleId="hiddenstructure">
    <w:name w:val="hiddenstructure"/>
    <w:basedOn w:val="a2"/>
    <w:rsid w:val="0048231A"/>
    <w:pPr>
      <w:bidi w:val="0"/>
      <w:spacing w:before="100" w:beforeAutospacing="1" w:after="100" w:afterAutospacing="1" w:line="384" w:lineRule="atLeast"/>
    </w:pPr>
    <w:rPr>
      <w:rFonts w:ascii="Calibri" w:eastAsia="Times New Roman" w:hAnsi="Calibri"/>
      <w:vanish/>
    </w:rPr>
  </w:style>
  <w:style w:type="paragraph" w:customStyle="1" w:styleId="messagebox">
    <w:name w:val="messagebox"/>
    <w:basedOn w:val="a2"/>
    <w:rsid w:val="0048231A"/>
    <w:pPr>
      <w:pBdr>
        <w:top w:val="single" w:sz="6" w:space="2" w:color="AAAAAA"/>
        <w:left w:val="single" w:sz="6" w:space="2" w:color="AAAAAA"/>
        <w:bottom w:val="single" w:sz="6" w:space="2" w:color="AAAAAA"/>
        <w:right w:val="single" w:sz="6" w:space="2" w:color="AAAAAA"/>
      </w:pBdr>
      <w:shd w:val="clear" w:color="auto" w:fill="F9F9F9"/>
      <w:bidi w:val="0"/>
      <w:spacing w:after="240" w:line="384" w:lineRule="atLeast"/>
      <w:jc w:val="both"/>
    </w:pPr>
    <w:rPr>
      <w:rFonts w:ascii="Calibri" w:eastAsia="Times New Roman" w:hAnsi="Calibri"/>
    </w:rPr>
  </w:style>
  <w:style w:type="paragraph" w:customStyle="1" w:styleId="tickerstatusdone">
    <w:name w:val="tickerstatus_done"/>
    <w:basedOn w:val="a2"/>
    <w:rsid w:val="0048231A"/>
    <w:pPr>
      <w:bidi w:val="0"/>
      <w:spacing w:before="100" w:beforeAutospacing="1" w:after="100" w:afterAutospacing="1" w:line="384" w:lineRule="atLeast"/>
    </w:pPr>
    <w:rPr>
      <w:rFonts w:ascii="Calibri" w:eastAsia="Times New Roman" w:hAnsi="Calibri"/>
      <w:strike/>
    </w:rPr>
  </w:style>
  <w:style w:type="paragraph" w:customStyle="1" w:styleId="tickerusage">
    <w:name w:val="tickerusage"/>
    <w:basedOn w:val="a2"/>
    <w:rsid w:val="0048231A"/>
    <w:pPr>
      <w:bidi w:val="0"/>
      <w:spacing w:before="100" w:beforeAutospacing="1" w:after="100" w:afterAutospacing="1" w:line="384" w:lineRule="atLeast"/>
    </w:pPr>
    <w:rPr>
      <w:rFonts w:ascii="Calibri" w:eastAsia="Times New Roman" w:hAnsi="Calibri"/>
      <w:sz w:val="19"/>
      <w:szCs w:val="19"/>
    </w:rPr>
  </w:style>
  <w:style w:type="paragraph" w:customStyle="1" w:styleId="tickertemplateentry">
    <w:name w:val="tickertemplateentry"/>
    <w:basedOn w:val="a2"/>
    <w:rsid w:val="0048231A"/>
    <w:pPr>
      <w:bidi w:val="0"/>
      <w:spacing w:before="100" w:beforeAutospacing="1" w:after="100" w:afterAutospacing="1" w:line="384" w:lineRule="atLeast"/>
    </w:pPr>
    <w:rPr>
      <w:rFonts w:ascii="Calibri" w:eastAsia="Times New Roman" w:hAnsi="Calibri"/>
      <w:b/>
      <w:bCs/>
    </w:rPr>
  </w:style>
  <w:style w:type="paragraph" w:customStyle="1" w:styleId="tickerminorentry">
    <w:name w:val="tickerminorentry"/>
    <w:basedOn w:val="a2"/>
    <w:rsid w:val="0048231A"/>
    <w:pPr>
      <w:bidi w:val="0"/>
      <w:spacing w:before="100" w:beforeAutospacing="1" w:after="100" w:afterAutospacing="1" w:line="384" w:lineRule="atLeast"/>
    </w:pPr>
    <w:rPr>
      <w:rFonts w:ascii="Calibri" w:eastAsia="Times New Roman" w:hAnsi="Calibri"/>
      <w:color w:val="666666"/>
    </w:rPr>
  </w:style>
  <w:style w:type="paragraph" w:customStyle="1" w:styleId="same-bg">
    <w:name w:val="same-bg"/>
    <w:basedOn w:val="a2"/>
    <w:rsid w:val="0048231A"/>
    <w:pPr>
      <w:bidi w:val="0"/>
      <w:spacing w:before="100" w:beforeAutospacing="1" w:after="100" w:afterAutospacing="1" w:line="384" w:lineRule="atLeast"/>
    </w:pPr>
    <w:rPr>
      <w:rFonts w:ascii="Calibri" w:eastAsia="Times New Roman" w:hAnsi="Calibri"/>
    </w:rPr>
  </w:style>
  <w:style w:type="paragraph" w:customStyle="1" w:styleId="infoboxv2">
    <w:name w:val="infobox_v2"/>
    <w:basedOn w:val="a2"/>
    <w:rsid w:val="0048231A"/>
    <w:pPr>
      <w:pBdr>
        <w:top w:val="single" w:sz="6" w:space="1" w:color="AAAAAA"/>
        <w:left w:val="single" w:sz="6" w:space="1" w:color="AAAAAA"/>
        <w:bottom w:val="single" w:sz="6" w:space="1" w:color="AAAAAA"/>
        <w:right w:val="single" w:sz="6" w:space="1" w:color="AAAAAA"/>
      </w:pBdr>
      <w:shd w:val="clear" w:color="auto" w:fill="F9F9F9"/>
      <w:bidi w:val="0"/>
      <w:spacing w:after="240" w:line="384" w:lineRule="atLeast"/>
      <w:ind w:right="240"/>
    </w:pPr>
    <w:rPr>
      <w:rFonts w:ascii="Calibri" w:eastAsia="Times New Roman" w:hAnsi="Calibri"/>
      <w:color w:val="000000"/>
      <w:sz w:val="22"/>
      <w:szCs w:val="22"/>
    </w:rPr>
  </w:style>
  <w:style w:type="paragraph" w:customStyle="1" w:styleId="navbar">
    <w:name w:val="navbar"/>
    <w:basedOn w:val="a2"/>
    <w:rsid w:val="0048231A"/>
    <w:pPr>
      <w:bidi w:val="0"/>
      <w:spacing w:before="100" w:beforeAutospacing="1" w:after="100" w:afterAutospacing="1" w:line="384" w:lineRule="atLeast"/>
    </w:pPr>
    <w:rPr>
      <w:rFonts w:ascii="Calibri" w:eastAsia="Times New Roman" w:hAnsi="Calibri"/>
      <w:sz w:val="21"/>
      <w:szCs w:val="21"/>
    </w:rPr>
  </w:style>
  <w:style w:type="paragraph" w:customStyle="1" w:styleId="navbox">
    <w:name w:val="navbox"/>
    <w:basedOn w:val="a2"/>
    <w:rsid w:val="0048231A"/>
    <w:pPr>
      <w:pBdr>
        <w:top w:val="single" w:sz="6" w:space="1" w:color="AAAAAA"/>
        <w:left w:val="single" w:sz="6" w:space="1" w:color="AAAAAA"/>
        <w:bottom w:val="single" w:sz="6" w:space="1" w:color="AAAAAA"/>
        <w:right w:val="single" w:sz="6" w:space="1" w:color="AAAAAA"/>
      </w:pBdr>
      <w:shd w:val="clear" w:color="auto" w:fill="FDFDFD"/>
      <w:bidi w:val="0"/>
      <w:spacing w:before="100" w:beforeAutospacing="1" w:after="100" w:afterAutospacing="1" w:line="384" w:lineRule="atLeast"/>
      <w:jc w:val="center"/>
    </w:pPr>
    <w:rPr>
      <w:rFonts w:ascii="Calibri" w:eastAsia="Times New Roman" w:hAnsi="Calibri"/>
      <w:sz w:val="21"/>
      <w:szCs w:val="21"/>
    </w:rPr>
  </w:style>
  <w:style w:type="paragraph" w:customStyle="1" w:styleId="navbox-title">
    <w:name w:val="navbox-title"/>
    <w:basedOn w:val="a2"/>
    <w:rsid w:val="0048231A"/>
    <w:pPr>
      <w:shd w:val="clear" w:color="auto" w:fill="CCCCFF"/>
      <w:bidi w:val="0"/>
      <w:spacing w:before="100" w:beforeAutospacing="1" w:after="100" w:afterAutospacing="1" w:line="384" w:lineRule="atLeast"/>
      <w:jc w:val="center"/>
    </w:pPr>
    <w:rPr>
      <w:rFonts w:ascii="Calibri" w:eastAsia="Times New Roman" w:hAnsi="Calibri"/>
    </w:rPr>
  </w:style>
  <w:style w:type="paragraph" w:customStyle="1" w:styleId="navbox-abovebelow">
    <w:name w:val="navbox-abovebelow"/>
    <w:basedOn w:val="a2"/>
    <w:rsid w:val="0048231A"/>
    <w:pPr>
      <w:shd w:val="clear" w:color="auto" w:fill="DDDDFF"/>
      <w:bidi w:val="0"/>
      <w:spacing w:before="100" w:beforeAutospacing="1" w:after="100" w:afterAutospacing="1" w:line="384" w:lineRule="atLeast"/>
      <w:jc w:val="center"/>
    </w:pPr>
    <w:rPr>
      <w:rFonts w:ascii="Calibri" w:eastAsia="Times New Roman" w:hAnsi="Calibri"/>
    </w:rPr>
  </w:style>
  <w:style w:type="paragraph" w:customStyle="1" w:styleId="navbox-subgroup">
    <w:name w:val="navbox-subgroup"/>
    <w:basedOn w:val="a2"/>
    <w:rsid w:val="0048231A"/>
    <w:pPr>
      <w:shd w:val="clear" w:color="auto" w:fill="FDFDFD"/>
      <w:bidi w:val="0"/>
      <w:spacing w:before="100" w:beforeAutospacing="1" w:after="100" w:afterAutospacing="1" w:line="384" w:lineRule="atLeast"/>
    </w:pPr>
    <w:rPr>
      <w:rFonts w:ascii="Calibri" w:eastAsia="Times New Roman" w:hAnsi="Calibri"/>
    </w:rPr>
  </w:style>
  <w:style w:type="paragraph" w:customStyle="1" w:styleId="navbox-inner">
    <w:name w:val="navbox-inner"/>
    <w:basedOn w:val="a2"/>
    <w:rsid w:val="0048231A"/>
    <w:pPr>
      <w:bidi w:val="0"/>
      <w:spacing w:before="100" w:beforeAutospacing="1" w:after="100" w:afterAutospacing="1" w:line="384" w:lineRule="atLeast"/>
    </w:pPr>
    <w:rPr>
      <w:rFonts w:ascii="Calibri" w:eastAsia="Times New Roman" w:hAnsi="Calibri"/>
    </w:rPr>
  </w:style>
  <w:style w:type="paragraph" w:customStyle="1" w:styleId="navbox-list">
    <w:name w:val="navbox-list"/>
    <w:basedOn w:val="a2"/>
    <w:rsid w:val="0048231A"/>
    <w:pPr>
      <w:bidi w:val="0"/>
      <w:spacing w:before="100" w:beforeAutospacing="1" w:after="100" w:afterAutospacing="1" w:line="384" w:lineRule="atLeast"/>
    </w:pPr>
    <w:rPr>
      <w:rFonts w:ascii="Calibri" w:eastAsia="Times New Roman" w:hAnsi="Calibri"/>
    </w:rPr>
  </w:style>
  <w:style w:type="paragraph" w:customStyle="1" w:styleId="navbox-even">
    <w:name w:val="navbox-even"/>
    <w:basedOn w:val="a2"/>
    <w:rsid w:val="0048231A"/>
    <w:pPr>
      <w:shd w:val="clear" w:color="auto" w:fill="F7F7F7"/>
      <w:bidi w:val="0"/>
      <w:spacing w:before="100" w:beforeAutospacing="1" w:after="100" w:afterAutospacing="1" w:line="384" w:lineRule="atLeast"/>
    </w:pPr>
    <w:rPr>
      <w:rFonts w:ascii="Calibri" w:eastAsia="Times New Roman" w:hAnsi="Calibri"/>
    </w:rPr>
  </w:style>
  <w:style w:type="paragraph" w:customStyle="1" w:styleId="navbox-odd">
    <w:name w:val="navbox-odd"/>
    <w:basedOn w:val="a2"/>
    <w:rsid w:val="0048231A"/>
    <w:pPr>
      <w:bidi w:val="0"/>
      <w:spacing w:before="100" w:beforeAutospacing="1" w:after="100" w:afterAutospacing="1" w:line="384" w:lineRule="atLeast"/>
    </w:pPr>
    <w:rPr>
      <w:rFonts w:ascii="Calibri" w:eastAsia="Times New Roman" w:hAnsi="Calibri"/>
    </w:rPr>
  </w:style>
  <w:style w:type="paragraph" w:customStyle="1" w:styleId="collapsebutton">
    <w:name w:val="collapsebutton"/>
    <w:basedOn w:val="a2"/>
    <w:rsid w:val="0048231A"/>
    <w:pPr>
      <w:bidi w:val="0"/>
      <w:spacing w:before="100" w:beforeAutospacing="1" w:after="100" w:afterAutospacing="1" w:line="384" w:lineRule="atLeast"/>
      <w:ind w:right="120"/>
    </w:pPr>
    <w:rPr>
      <w:rFonts w:ascii="Calibri" w:eastAsia="Times New Roman" w:hAnsi="Calibri"/>
    </w:rPr>
  </w:style>
  <w:style w:type="paragraph" w:customStyle="1" w:styleId="mw-collapsible-toggle">
    <w:name w:val="mw-collapsible-toggle"/>
    <w:basedOn w:val="a2"/>
    <w:rsid w:val="0048231A"/>
    <w:pPr>
      <w:bidi w:val="0"/>
      <w:spacing w:before="100" w:beforeAutospacing="1" w:after="100" w:afterAutospacing="1" w:line="384" w:lineRule="atLeast"/>
    </w:pPr>
    <w:rPr>
      <w:rFonts w:ascii="Calibri" w:eastAsia="Times New Roman" w:hAnsi="Calibri"/>
    </w:rPr>
  </w:style>
  <w:style w:type="paragraph" w:customStyle="1" w:styleId="geo-default">
    <w:name w:val="geo-default"/>
    <w:basedOn w:val="a2"/>
    <w:rsid w:val="0048231A"/>
    <w:pPr>
      <w:bidi w:val="0"/>
      <w:spacing w:before="100" w:beforeAutospacing="1" w:after="100" w:afterAutospacing="1" w:line="384" w:lineRule="atLeast"/>
    </w:pPr>
    <w:rPr>
      <w:rFonts w:ascii="Calibri" w:eastAsia="Times New Roman" w:hAnsi="Calibri"/>
    </w:rPr>
  </w:style>
  <w:style w:type="paragraph" w:customStyle="1" w:styleId="geo-dms">
    <w:name w:val="geo-dms"/>
    <w:basedOn w:val="a2"/>
    <w:rsid w:val="0048231A"/>
    <w:pPr>
      <w:bidi w:val="0"/>
      <w:spacing w:before="100" w:beforeAutospacing="1" w:after="100" w:afterAutospacing="1" w:line="384" w:lineRule="atLeast"/>
    </w:pPr>
    <w:rPr>
      <w:rFonts w:ascii="Calibri" w:eastAsia="Times New Roman" w:hAnsi="Calibri"/>
    </w:rPr>
  </w:style>
  <w:style w:type="paragraph" w:customStyle="1" w:styleId="geo-dec">
    <w:name w:val="geo-dec"/>
    <w:basedOn w:val="a2"/>
    <w:rsid w:val="0048231A"/>
    <w:pPr>
      <w:bidi w:val="0"/>
      <w:spacing w:before="100" w:beforeAutospacing="1" w:after="100" w:afterAutospacing="1" w:line="384" w:lineRule="atLeast"/>
    </w:pPr>
    <w:rPr>
      <w:rFonts w:ascii="Calibri" w:eastAsia="Times New Roman" w:hAnsi="Calibri"/>
    </w:rPr>
  </w:style>
  <w:style w:type="paragraph" w:customStyle="1" w:styleId="geo-nondefault">
    <w:name w:val="geo-nondefault"/>
    <w:basedOn w:val="a2"/>
    <w:rsid w:val="0048231A"/>
    <w:pPr>
      <w:bidi w:val="0"/>
      <w:spacing w:before="100" w:beforeAutospacing="1" w:after="100" w:afterAutospacing="1" w:line="384" w:lineRule="atLeast"/>
    </w:pPr>
    <w:rPr>
      <w:rFonts w:ascii="Calibri" w:eastAsia="Times New Roman" w:hAnsi="Calibri"/>
      <w:vanish/>
    </w:rPr>
  </w:style>
  <w:style w:type="paragraph" w:customStyle="1" w:styleId="geo-multi-punct">
    <w:name w:val="geo-multi-punct"/>
    <w:basedOn w:val="a2"/>
    <w:rsid w:val="0048231A"/>
    <w:pPr>
      <w:bidi w:val="0"/>
      <w:spacing w:before="100" w:beforeAutospacing="1" w:after="100" w:afterAutospacing="1" w:line="384" w:lineRule="atLeast"/>
    </w:pPr>
    <w:rPr>
      <w:rFonts w:ascii="Calibri" w:eastAsia="Times New Roman" w:hAnsi="Calibri"/>
      <w:vanish/>
    </w:rPr>
  </w:style>
  <w:style w:type="paragraph" w:customStyle="1" w:styleId="longitude">
    <w:name w:val="longitude"/>
    <w:basedOn w:val="a2"/>
    <w:rsid w:val="0048231A"/>
    <w:pPr>
      <w:bidi w:val="0"/>
      <w:spacing w:before="100" w:beforeAutospacing="1" w:after="100" w:afterAutospacing="1" w:line="384" w:lineRule="atLeast"/>
    </w:pPr>
    <w:rPr>
      <w:rFonts w:ascii="Calibri" w:eastAsia="Times New Roman" w:hAnsi="Calibri"/>
    </w:rPr>
  </w:style>
  <w:style w:type="paragraph" w:customStyle="1" w:styleId="latitude">
    <w:name w:val="latitude"/>
    <w:basedOn w:val="a2"/>
    <w:rsid w:val="0048231A"/>
    <w:pPr>
      <w:bidi w:val="0"/>
      <w:spacing w:before="100" w:beforeAutospacing="1" w:after="100" w:afterAutospacing="1" w:line="384" w:lineRule="atLeast"/>
    </w:pPr>
    <w:rPr>
      <w:rFonts w:ascii="Calibri" w:eastAsia="Times New Roman" w:hAnsi="Calibri"/>
    </w:rPr>
  </w:style>
  <w:style w:type="paragraph" w:customStyle="1" w:styleId="flaggedrevsshort">
    <w:name w:val="flaggedrevs_short"/>
    <w:basedOn w:val="a2"/>
    <w:rsid w:val="0048231A"/>
    <w:pPr>
      <w:bidi w:val="0"/>
      <w:spacing w:line="384" w:lineRule="atLeast"/>
      <w:ind w:right="240"/>
    </w:pPr>
    <w:rPr>
      <w:rFonts w:ascii="Calibri" w:eastAsia="Times New Roman" w:hAnsi="Calibri"/>
    </w:rPr>
  </w:style>
  <w:style w:type="paragraph" w:customStyle="1" w:styleId="bandeau-portail-element">
    <w:name w:val="bandeau-portail-element"/>
    <w:basedOn w:val="a2"/>
    <w:rsid w:val="0048231A"/>
    <w:pPr>
      <w:bidi w:val="0"/>
      <w:spacing w:before="100" w:beforeAutospacing="1" w:after="100" w:afterAutospacing="1" w:line="384" w:lineRule="atLeast"/>
      <w:ind w:left="360" w:right="360"/>
    </w:pPr>
    <w:rPr>
      <w:rFonts w:ascii="Calibri" w:eastAsia="Times New Roman" w:hAnsi="Calibri"/>
    </w:rPr>
  </w:style>
  <w:style w:type="paragraph" w:customStyle="1" w:styleId="bandeau-portail-icone">
    <w:name w:val="bandeau-portail-icone"/>
    <w:basedOn w:val="a2"/>
    <w:rsid w:val="0048231A"/>
    <w:pPr>
      <w:bidi w:val="0"/>
      <w:spacing w:before="100" w:beforeAutospacing="1" w:after="100" w:afterAutospacing="1" w:line="384" w:lineRule="atLeast"/>
      <w:ind w:left="120"/>
    </w:pPr>
    <w:rPr>
      <w:rFonts w:ascii="Calibri" w:eastAsia="Times New Roman" w:hAnsi="Calibri"/>
    </w:rPr>
  </w:style>
  <w:style w:type="paragraph" w:customStyle="1" w:styleId="bandeau-portail-texte">
    <w:name w:val="bandeau-portail-texte"/>
    <w:basedOn w:val="a2"/>
    <w:rsid w:val="0048231A"/>
    <w:pPr>
      <w:bidi w:val="0"/>
      <w:spacing w:before="100" w:beforeAutospacing="1" w:after="100" w:afterAutospacing="1" w:line="384" w:lineRule="atLeast"/>
    </w:pPr>
    <w:rPr>
      <w:rFonts w:ascii="Calibri" w:eastAsia="Times New Roman" w:hAnsi="Calibri"/>
      <w:b/>
      <w:bCs/>
    </w:rPr>
  </w:style>
  <w:style w:type="paragraph" w:customStyle="1" w:styleId="ui-widget-content">
    <w:name w:val="ui-widget-content"/>
    <w:basedOn w:val="a2"/>
    <w:rsid w:val="0048231A"/>
    <w:pPr>
      <w:pBdr>
        <w:top w:val="single" w:sz="6" w:space="0" w:color="AAAAAA"/>
        <w:left w:val="single" w:sz="6" w:space="0" w:color="AAAAAA"/>
        <w:bottom w:val="single" w:sz="6" w:space="0" w:color="AAAAAA"/>
        <w:right w:val="single" w:sz="6" w:space="0" w:color="AAAAAA"/>
      </w:pBdr>
      <w:shd w:val="clear" w:color="auto" w:fill="FFFFFF"/>
      <w:bidi w:val="0"/>
      <w:spacing w:before="100" w:beforeAutospacing="1" w:after="100" w:afterAutospacing="1" w:line="384" w:lineRule="atLeast"/>
    </w:pPr>
    <w:rPr>
      <w:rFonts w:ascii="Calibri" w:eastAsia="Times New Roman" w:hAnsi="Calibri"/>
      <w:color w:val="222222"/>
    </w:rPr>
  </w:style>
  <w:style w:type="paragraph" w:customStyle="1" w:styleId="ui-widget-header">
    <w:name w:val="ui-widget-header"/>
    <w:basedOn w:val="a2"/>
    <w:rsid w:val="0048231A"/>
    <w:pPr>
      <w:pBdr>
        <w:top w:val="single" w:sz="6" w:space="0" w:color="AAAAAA"/>
        <w:left w:val="single" w:sz="6" w:space="0" w:color="AAAAAA"/>
        <w:bottom w:val="single" w:sz="6" w:space="0" w:color="AAAAAA"/>
        <w:right w:val="single" w:sz="6" w:space="0" w:color="AAAAAA"/>
      </w:pBdr>
      <w:shd w:val="clear" w:color="auto" w:fill="CCCCCC"/>
      <w:bidi w:val="0"/>
      <w:spacing w:before="100" w:beforeAutospacing="1" w:after="100" w:afterAutospacing="1" w:line="384" w:lineRule="atLeast"/>
    </w:pPr>
    <w:rPr>
      <w:rFonts w:ascii="Calibri" w:eastAsia="Times New Roman" w:hAnsi="Calibri"/>
      <w:b/>
      <w:bCs/>
      <w:color w:val="222222"/>
    </w:rPr>
  </w:style>
  <w:style w:type="paragraph" w:customStyle="1" w:styleId="zirr">
    <w:name w:val="zirr"/>
    <w:basedOn w:val="a2"/>
    <w:rsid w:val="0048231A"/>
    <w:pPr>
      <w:bidi w:val="0"/>
      <w:spacing w:line="384" w:lineRule="atLeast"/>
      <w:ind w:left="30" w:right="30"/>
      <w:jc w:val="center"/>
      <w:textAlignment w:val="baseline"/>
    </w:pPr>
    <w:rPr>
      <w:rFonts w:ascii="Arial" w:eastAsia="Times New Roman" w:hAnsi="Arial" w:cs="Arial"/>
    </w:rPr>
  </w:style>
  <w:style w:type="paragraph" w:customStyle="1" w:styleId="zirrmutawassit">
    <w:name w:val="zirrmutawassit"/>
    <w:basedOn w:val="a2"/>
    <w:rsid w:val="0048231A"/>
    <w:pPr>
      <w:bidi w:val="0"/>
      <w:spacing w:before="100" w:beforeAutospacing="1" w:after="100" w:afterAutospacing="1" w:line="384" w:lineRule="atLeast"/>
    </w:pPr>
    <w:rPr>
      <w:rFonts w:ascii="Calibri" w:eastAsia="Times New Roman" w:hAnsi="Calibri"/>
      <w:sz w:val="23"/>
      <w:szCs w:val="23"/>
    </w:rPr>
  </w:style>
  <w:style w:type="paragraph" w:customStyle="1" w:styleId="zirrsaghir">
    <w:name w:val="zirrsaghir"/>
    <w:basedOn w:val="a2"/>
    <w:rsid w:val="0048231A"/>
    <w:pPr>
      <w:bidi w:val="0"/>
      <w:spacing w:before="100" w:beforeAutospacing="1" w:after="100" w:afterAutospacing="1" w:line="384" w:lineRule="atLeast"/>
    </w:pPr>
    <w:rPr>
      <w:rFonts w:ascii="Calibri" w:eastAsia="Times New Roman" w:hAnsi="Calibri"/>
      <w:sz w:val="22"/>
      <w:szCs w:val="22"/>
    </w:rPr>
  </w:style>
  <w:style w:type="paragraph" w:customStyle="1" w:styleId="zirraswad">
    <w:name w:val="zirraswad"/>
    <w:basedOn w:val="a2"/>
    <w:rsid w:val="0048231A"/>
    <w:pPr>
      <w:pBdr>
        <w:top w:val="single" w:sz="6" w:space="0" w:color="333333"/>
        <w:left w:val="single" w:sz="6" w:space="0" w:color="333333"/>
        <w:bottom w:val="single" w:sz="6" w:space="0" w:color="333333"/>
        <w:right w:val="single" w:sz="6" w:space="0" w:color="333333"/>
      </w:pBdr>
      <w:shd w:val="clear" w:color="auto" w:fill="333333"/>
      <w:bidi w:val="0"/>
      <w:spacing w:before="100" w:beforeAutospacing="1" w:after="100" w:afterAutospacing="1" w:line="384" w:lineRule="atLeast"/>
    </w:pPr>
    <w:rPr>
      <w:rFonts w:ascii="Calibri" w:eastAsia="Times New Roman" w:hAnsi="Calibri"/>
      <w:color w:val="D7D7D7"/>
    </w:rPr>
  </w:style>
  <w:style w:type="paragraph" w:customStyle="1" w:styleId="zirrramadi">
    <w:name w:val="zirrramadi"/>
    <w:basedOn w:val="a2"/>
    <w:rsid w:val="0048231A"/>
    <w:pPr>
      <w:pBdr>
        <w:top w:val="single" w:sz="6" w:space="0" w:color="555555"/>
        <w:left w:val="single" w:sz="6" w:space="0" w:color="555555"/>
        <w:bottom w:val="single" w:sz="6" w:space="0" w:color="555555"/>
        <w:right w:val="single" w:sz="6" w:space="0" w:color="555555"/>
      </w:pBdr>
      <w:shd w:val="clear" w:color="auto" w:fill="6E6E6E"/>
      <w:bidi w:val="0"/>
      <w:spacing w:before="100" w:beforeAutospacing="1" w:after="100" w:afterAutospacing="1" w:line="384" w:lineRule="atLeast"/>
    </w:pPr>
    <w:rPr>
      <w:rFonts w:ascii="Calibri" w:eastAsia="Times New Roman" w:hAnsi="Calibri"/>
      <w:color w:val="E9E9E9"/>
    </w:rPr>
  </w:style>
  <w:style w:type="paragraph" w:customStyle="1" w:styleId="zirrabyad">
    <w:name w:val="zirrabyad"/>
    <w:basedOn w:val="a2"/>
    <w:rsid w:val="0048231A"/>
    <w:pPr>
      <w:pBdr>
        <w:top w:val="single" w:sz="6" w:space="0" w:color="B7B7B7"/>
        <w:left w:val="single" w:sz="6" w:space="0" w:color="B7B7B7"/>
        <w:bottom w:val="single" w:sz="6" w:space="0" w:color="B7B7B7"/>
        <w:right w:val="single" w:sz="6" w:space="0" w:color="B7B7B7"/>
      </w:pBdr>
      <w:shd w:val="clear" w:color="auto" w:fill="FFFFFF"/>
      <w:bidi w:val="0"/>
      <w:spacing w:before="100" w:beforeAutospacing="1" w:after="100" w:afterAutospacing="1" w:line="384" w:lineRule="atLeast"/>
    </w:pPr>
    <w:rPr>
      <w:rFonts w:ascii="Calibri" w:eastAsia="Times New Roman" w:hAnsi="Calibri"/>
      <w:color w:val="606060"/>
    </w:rPr>
  </w:style>
  <w:style w:type="paragraph" w:customStyle="1" w:styleId="zirrburtuqali">
    <w:name w:val="zirrburtuqali"/>
    <w:basedOn w:val="a2"/>
    <w:rsid w:val="0048231A"/>
    <w:pPr>
      <w:pBdr>
        <w:top w:val="single" w:sz="6" w:space="0" w:color="DA7C0C"/>
        <w:left w:val="single" w:sz="6" w:space="0" w:color="DA7C0C"/>
        <w:bottom w:val="single" w:sz="6" w:space="0" w:color="DA7C0C"/>
        <w:right w:val="single" w:sz="6" w:space="0" w:color="DA7C0C"/>
      </w:pBdr>
      <w:shd w:val="clear" w:color="auto" w:fill="F78D1D"/>
      <w:bidi w:val="0"/>
      <w:spacing w:before="100" w:beforeAutospacing="1" w:after="100" w:afterAutospacing="1" w:line="384" w:lineRule="atLeast"/>
    </w:pPr>
    <w:rPr>
      <w:rFonts w:ascii="Calibri" w:eastAsia="Times New Roman" w:hAnsi="Calibri"/>
      <w:color w:val="FEF4E9"/>
    </w:rPr>
  </w:style>
  <w:style w:type="paragraph" w:customStyle="1" w:styleId="zirrahmar">
    <w:name w:val="zirrahmar"/>
    <w:basedOn w:val="a2"/>
    <w:rsid w:val="0048231A"/>
    <w:pPr>
      <w:pBdr>
        <w:top w:val="single" w:sz="6" w:space="0" w:color="980C10"/>
        <w:left w:val="single" w:sz="6" w:space="0" w:color="980C10"/>
        <w:bottom w:val="single" w:sz="6" w:space="0" w:color="980C10"/>
        <w:right w:val="single" w:sz="6" w:space="0" w:color="980C10"/>
      </w:pBdr>
      <w:shd w:val="clear" w:color="auto" w:fill="D81B21"/>
      <w:bidi w:val="0"/>
      <w:spacing w:before="100" w:beforeAutospacing="1" w:after="100" w:afterAutospacing="1" w:line="384" w:lineRule="atLeast"/>
    </w:pPr>
    <w:rPr>
      <w:rFonts w:ascii="Calibri" w:eastAsia="Times New Roman" w:hAnsi="Calibri"/>
      <w:color w:val="FADDDE"/>
    </w:rPr>
  </w:style>
  <w:style w:type="paragraph" w:customStyle="1" w:styleId="zirrazraq">
    <w:name w:val="zirrazraq"/>
    <w:basedOn w:val="a2"/>
    <w:rsid w:val="0048231A"/>
    <w:pPr>
      <w:pBdr>
        <w:top w:val="single" w:sz="6" w:space="0" w:color="0076A3"/>
        <w:left w:val="single" w:sz="6" w:space="0" w:color="0076A3"/>
        <w:bottom w:val="single" w:sz="6" w:space="0" w:color="0076A3"/>
        <w:right w:val="single" w:sz="6" w:space="0" w:color="0076A3"/>
      </w:pBdr>
      <w:shd w:val="clear" w:color="auto" w:fill="0095CD"/>
      <w:bidi w:val="0"/>
      <w:spacing w:before="100" w:beforeAutospacing="1" w:after="100" w:afterAutospacing="1" w:line="384" w:lineRule="atLeast"/>
    </w:pPr>
    <w:rPr>
      <w:rFonts w:ascii="Calibri" w:eastAsia="Times New Roman" w:hAnsi="Calibri"/>
      <w:color w:val="D9EEF7"/>
    </w:rPr>
  </w:style>
  <w:style w:type="paragraph" w:customStyle="1" w:styleId="zirrwardi">
    <w:name w:val="zirrwardi"/>
    <w:basedOn w:val="a2"/>
    <w:rsid w:val="0048231A"/>
    <w:pPr>
      <w:pBdr>
        <w:top w:val="single" w:sz="6" w:space="0" w:color="B73948"/>
        <w:left w:val="single" w:sz="6" w:space="0" w:color="B73948"/>
        <w:bottom w:val="single" w:sz="6" w:space="0" w:color="B73948"/>
        <w:right w:val="single" w:sz="6" w:space="0" w:color="B73948"/>
      </w:pBdr>
      <w:shd w:val="clear" w:color="auto" w:fill="DA5867"/>
      <w:bidi w:val="0"/>
      <w:spacing w:before="100" w:beforeAutospacing="1" w:after="100" w:afterAutospacing="1" w:line="384" w:lineRule="atLeast"/>
    </w:pPr>
    <w:rPr>
      <w:rFonts w:ascii="Calibri" w:eastAsia="Times New Roman" w:hAnsi="Calibri"/>
      <w:color w:val="FAE7E9"/>
    </w:rPr>
  </w:style>
  <w:style w:type="paragraph" w:customStyle="1" w:styleId="zirrakhdar">
    <w:name w:val="zirrakhdar"/>
    <w:basedOn w:val="a2"/>
    <w:rsid w:val="0048231A"/>
    <w:pPr>
      <w:pBdr>
        <w:top w:val="single" w:sz="6" w:space="0" w:color="538312"/>
        <w:left w:val="single" w:sz="6" w:space="0" w:color="538312"/>
        <w:bottom w:val="single" w:sz="6" w:space="0" w:color="538312"/>
        <w:right w:val="single" w:sz="6" w:space="0" w:color="538312"/>
      </w:pBdr>
      <w:shd w:val="clear" w:color="auto" w:fill="64991E"/>
      <w:bidi w:val="0"/>
      <w:spacing w:before="100" w:beforeAutospacing="1" w:after="100" w:afterAutospacing="1" w:line="384" w:lineRule="atLeast"/>
    </w:pPr>
    <w:rPr>
      <w:rFonts w:ascii="Calibri" w:eastAsia="Times New Roman" w:hAnsi="Calibri"/>
      <w:color w:val="E8F0DE"/>
    </w:rPr>
  </w:style>
  <w:style w:type="paragraph" w:customStyle="1" w:styleId="zirrzahri">
    <w:name w:val="zirrzahri"/>
    <w:basedOn w:val="a2"/>
    <w:rsid w:val="0048231A"/>
    <w:pPr>
      <w:pBdr>
        <w:top w:val="single" w:sz="6" w:space="0" w:color="D2729E"/>
        <w:left w:val="single" w:sz="6" w:space="0" w:color="D2729E"/>
        <w:bottom w:val="single" w:sz="6" w:space="0" w:color="D2729E"/>
        <w:right w:val="single" w:sz="6" w:space="0" w:color="D2729E"/>
      </w:pBdr>
      <w:shd w:val="clear" w:color="auto" w:fill="F895C2"/>
      <w:bidi w:val="0"/>
      <w:spacing w:before="100" w:beforeAutospacing="1" w:after="100" w:afterAutospacing="1" w:line="384" w:lineRule="atLeast"/>
    </w:pPr>
    <w:rPr>
      <w:rFonts w:ascii="Calibri" w:eastAsia="Times New Roman" w:hAnsi="Calibri"/>
      <w:color w:val="FEEEF5"/>
    </w:rPr>
  </w:style>
  <w:style w:type="paragraph" w:customStyle="1" w:styleId="expandall">
    <w:name w:val="expand_all"/>
    <w:basedOn w:val="a2"/>
    <w:rsid w:val="0048231A"/>
    <w:pPr>
      <w:pBdr>
        <w:right w:val="single" w:sz="6" w:space="14" w:color="C0C0C0"/>
      </w:pBdr>
      <w:bidi w:val="0"/>
      <w:spacing w:before="100" w:beforeAutospacing="1" w:after="100" w:afterAutospacing="1" w:line="576" w:lineRule="atLeast"/>
    </w:pPr>
    <w:rPr>
      <w:rFonts w:ascii="Calibri" w:eastAsia="Times New Roman" w:hAnsi="Calibri"/>
    </w:rPr>
  </w:style>
  <w:style w:type="paragraph" w:customStyle="1" w:styleId="expanded">
    <w:name w:val="expanded"/>
    <w:basedOn w:val="a2"/>
    <w:rsid w:val="0048231A"/>
    <w:pPr>
      <w:bidi w:val="0"/>
      <w:spacing w:before="100" w:beforeAutospacing="1" w:after="100" w:afterAutospacing="1" w:line="384" w:lineRule="atLeast"/>
    </w:pPr>
    <w:rPr>
      <w:rFonts w:ascii="Calibri" w:eastAsia="Times New Roman" w:hAnsi="Calibri"/>
    </w:rPr>
  </w:style>
  <w:style w:type="paragraph" w:customStyle="1" w:styleId="catlinks">
    <w:name w:val="catlinks"/>
    <w:basedOn w:val="a2"/>
    <w:rsid w:val="0048231A"/>
    <w:pPr>
      <w:bidi w:val="0"/>
      <w:spacing w:before="120" w:after="100" w:afterAutospacing="1" w:line="384" w:lineRule="atLeast"/>
    </w:pPr>
    <w:rPr>
      <w:rFonts w:ascii="Calibri" w:eastAsia="Times New Roman" w:hAnsi="Calibri"/>
    </w:rPr>
  </w:style>
  <w:style w:type="paragraph" w:customStyle="1" w:styleId="welcomeuser">
    <w:name w:val="welcomeuser"/>
    <w:basedOn w:val="a2"/>
    <w:rsid w:val="0048231A"/>
    <w:pPr>
      <w:pBdr>
        <w:top w:val="single" w:sz="6" w:space="6" w:color="FFFFFF"/>
        <w:left w:val="single" w:sz="6" w:space="12" w:color="FFFFFF"/>
        <w:bottom w:val="single" w:sz="6" w:space="6" w:color="FFFFFF"/>
        <w:right w:val="single" w:sz="6" w:space="12" w:color="FFFFFF"/>
      </w:pBdr>
      <w:bidi w:val="0"/>
      <w:spacing w:before="100" w:beforeAutospacing="1" w:after="100" w:afterAutospacing="1" w:line="384" w:lineRule="atLeast"/>
    </w:pPr>
    <w:rPr>
      <w:rFonts w:ascii="Calibri" w:eastAsia="Times New Roman" w:hAnsi="Calibri"/>
    </w:rPr>
  </w:style>
  <w:style w:type="paragraph" w:customStyle="1" w:styleId="portal">
    <w:name w:val="portal"/>
    <w:basedOn w:val="a2"/>
    <w:rsid w:val="0048231A"/>
    <w:pPr>
      <w:bidi w:val="0"/>
      <w:spacing w:before="100" w:beforeAutospacing="1" w:after="100" w:afterAutospacing="1" w:line="384" w:lineRule="atLeast"/>
    </w:pPr>
    <w:rPr>
      <w:rFonts w:ascii="Calibri" w:eastAsia="Times New Roman" w:hAnsi="Calibri"/>
      <w:sz w:val="26"/>
      <w:szCs w:val="26"/>
    </w:rPr>
  </w:style>
  <w:style w:type="paragraph" w:customStyle="1" w:styleId="wikilove">
    <w:name w:val="wikilove"/>
    <w:basedOn w:val="a2"/>
    <w:rsid w:val="0048231A"/>
    <w:pPr>
      <w:pBdr>
        <w:top w:val="single" w:sz="6" w:space="2" w:color="C0C0C0"/>
        <w:left w:val="single" w:sz="6" w:space="8" w:color="C0C0C0"/>
        <w:bottom w:val="single" w:sz="6" w:space="2" w:color="C0C0C0"/>
        <w:right w:val="single" w:sz="6" w:space="8" w:color="C0C0C0"/>
      </w:pBdr>
      <w:shd w:val="clear" w:color="auto" w:fill="F7F7F7"/>
      <w:bidi w:val="0"/>
      <w:spacing w:before="100" w:beforeAutospacing="1" w:after="100" w:afterAutospacing="1" w:line="384" w:lineRule="atLeast"/>
    </w:pPr>
    <w:rPr>
      <w:rFonts w:ascii="Calibri" w:eastAsia="Times New Roman" w:hAnsi="Calibri"/>
    </w:rPr>
  </w:style>
  <w:style w:type="paragraph" w:customStyle="1" w:styleId="wikiloveimg">
    <w:name w:val="wikiloveimg"/>
    <w:basedOn w:val="a2"/>
    <w:rsid w:val="0048231A"/>
    <w:pPr>
      <w:bidi w:val="0"/>
      <w:spacing w:before="100" w:beforeAutospacing="1" w:after="100" w:afterAutospacing="1" w:line="384" w:lineRule="atLeast"/>
      <w:textAlignment w:val="center"/>
    </w:pPr>
    <w:rPr>
      <w:rFonts w:ascii="Calibri" w:eastAsia="Times New Roman" w:hAnsi="Calibri"/>
    </w:rPr>
  </w:style>
  <w:style w:type="paragraph" w:customStyle="1" w:styleId="wikilovehdr">
    <w:name w:val="wikilovehdr"/>
    <w:basedOn w:val="a2"/>
    <w:rsid w:val="0048231A"/>
    <w:pPr>
      <w:bidi w:val="0"/>
      <w:spacing w:before="100" w:beforeAutospacing="1" w:after="100" w:afterAutospacing="1" w:line="384" w:lineRule="atLeast"/>
    </w:pPr>
    <w:rPr>
      <w:rFonts w:ascii="Calibri" w:eastAsia="Times New Roman" w:hAnsi="Calibri"/>
      <w:b/>
      <w:bCs/>
      <w:sz w:val="48"/>
      <w:szCs w:val="48"/>
    </w:rPr>
  </w:style>
  <w:style w:type="paragraph" w:customStyle="1" w:styleId="wikilovetxt">
    <w:name w:val="wikilovetxt"/>
    <w:basedOn w:val="a2"/>
    <w:rsid w:val="0048231A"/>
    <w:pPr>
      <w:bidi w:val="0"/>
      <w:spacing w:before="100" w:beforeAutospacing="1" w:after="100" w:afterAutospacing="1" w:line="384" w:lineRule="atLeast"/>
      <w:textAlignment w:val="center"/>
    </w:pPr>
    <w:rPr>
      <w:rFonts w:ascii="Calibri" w:eastAsia="Times New Roman" w:hAnsi="Calibri"/>
    </w:rPr>
  </w:style>
  <w:style w:type="paragraph" w:customStyle="1" w:styleId="mbbouton">
    <w:name w:val="mbbouton"/>
    <w:basedOn w:val="a2"/>
    <w:rsid w:val="0048231A"/>
    <w:pPr>
      <w:pBdr>
        <w:top w:val="single" w:sz="12" w:space="2" w:color="EAEAFF"/>
        <w:left w:val="single" w:sz="12" w:space="6" w:color="C4C4FF"/>
        <w:bottom w:val="single" w:sz="12" w:space="2" w:color="9F9FFF"/>
        <w:right w:val="single" w:sz="12" w:space="6" w:color="EAEAFF"/>
      </w:pBdr>
      <w:shd w:val="clear" w:color="auto" w:fill="DDDDFF"/>
      <w:bidi w:val="0"/>
      <w:spacing w:before="100" w:beforeAutospacing="1" w:after="100" w:afterAutospacing="1" w:line="384" w:lineRule="atLeast"/>
      <w:ind w:left="24"/>
    </w:pPr>
    <w:rPr>
      <w:rFonts w:ascii="Calibri" w:eastAsia="Times New Roman" w:hAnsi="Calibri"/>
    </w:rPr>
  </w:style>
  <w:style w:type="paragraph" w:customStyle="1" w:styleId="mbboutonsel">
    <w:name w:val="mbboutonsel"/>
    <w:basedOn w:val="a2"/>
    <w:rsid w:val="0048231A"/>
    <w:pPr>
      <w:pBdr>
        <w:top w:val="single" w:sz="12" w:space="2" w:color="C4C4FF"/>
        <w:left w:val="single" w:sz="12" w:space="6" w:color="8080FF"/>
        <w:bottom w:val="single" w:sz="12" w:space="2" w:color="9F9FFF"/>
        <w:right w:val="single" w:sz="12" w:space="6" w:color="C4C4FF"/>
      </w:pBdr>
      <w:shd w:val="clear" w:color="auto" w:fill="9F9FFF"/>
      <w:bidi w:val="0"/>
      <w:spacing w:before="100" w:beforeAutospacing="1" w:after="100" w:afterAutospacing="1" w:line="384" w:lineRule="atLeast"/>
      <w:ind w:right="24"/>
    </w:pPr>
    <w:rPr>
      <w:rFonts w:ascii="Calibri" w:eastAsia="Times New Roman" w:hAnsi="Calibri"/>
      <w:color w:val="FFFFFF"/>
    </w:rPr>
  </w:style>
  <w:style w:type="paragraph" w:customStyle="1" w:styleId="mbcontenu">
    <w:name w:val="mbcontenu"/>
    <w:basedOn w:val="a2"/>
    <w:rsid w:val="0048231A"/>
    <w:pPr>
      <w:pBdr>
        <w:top w:val="single" w:sz="18" w:space="12" w:color="9F9FFF"/>
        <w:left w:val="single" w:sz="18" w:space="12" w:color="8080FF"/>
        <w:bottom w:val="single" w:sz="18" w:space="12" w:color="8080FF"/>
        <w:right w:val="single" w:sz="18" w:space="12" w:color="9F9FFF"/>
      </w:pBdr>
      <w:shd w:val="clear" w:color="auto" w:fill="F8F8FF"/>
      <w:bidi w:val="0"/>
      <w:spacing w:before="100" w:beforeAutospacing="1" w:after="100" w:afterAutospacing="1" w:line="384" w:lineRule="atLeast"/>
    </w:pPr>
    <w:rPr>
      <w:rFonts w:ascii="Calibri" w:eastAsia="Times New Roman" w:hAnsi="Calibri"/>
    </w:rPr>
  </w:style>
  <w:style w:type="paragraph" w:customStyle="1" w:styleId="mbonglet">
    <w:name w:val="mbonglet"/>
    <w:basedOn w:val="a2"/>
    <w:rsid w:val="0048231A"/>
    <w:pPr>
      <w:shd w:val="clear" w:color="auto" w:fill="F8F8FF"/>
      <w:bidi w:val="0"/>
      <w:spacing w:before="100" w:beforeAutospacing="1" w:after="100" w:afterAutospacing="1" w:line="384" w:lineRule="atLeast"/>
    </w:pPr>
    <w:rPr>
      <w:rFonts w:ascii="Calibri" w:eastAsia="Times New Roman" w:hAnsi="Calibri"/>
    </w:rPr>
  </w:style>
  <w:style w:type="paragraph" w:customStyle="1" w:styleId="selflink">
    <w:name w:val="selflink"/>
    <w:basedOn w:val="a2"/>
    <w:rsid w:val="0048231A"/>
    <w:pPr>
      <w:bidi w:val="0"/>
      <w:spacing w:before="100" w:beforeAutospacing="1" w:after="100" w:afterAutospacing="1" w:line="384" w:lineRule="atLeast"/>
    </w:pPr>
    <w:rPr>
      <w:rFonts w:ascii="Calibri" w:eastAsia="Times New Roman" w:hAnsi="Calibri"/>
    </w:rPr>
  </w:style>
  <w:style w:type="paragraph" w:customStyle="1" w:styleId="imgtoogle">
    <w:name w:val="img_toogle"/>
    <w:basedOn w:val="a2"/>
    <w:rsid w:val="0048231A"/>
    <w:pPr>
      <w:bidi w:val="0"/>
      <w:spacing w:before="100" w:beforeAutospacing="1" w:after="100" w:afterAutospacing="1" w:line="384" w:lineRule="atLeast"/>
    </w:pPr>
    <w:rPr>
      <w:rFonts w:ascii="Calibri" w:eastAsia="Times New Roman" w:hAnsi="Calibri"/>
    </w:rPr>
  </w:style>
  <w:style w:type="paragraph" w:customStyle="1" w:styleId="atoogle">
    <w:name w:val="a_toogle"/>
    <w:basedOn w:val="a2"/>
    <w:rsid w:val="0048231A"/>
    <w:pPr>
      <w:bidi w:val="0"/>
      <w:spacing w:before="100" w:beforeAutospacing="1" w:after="100" w:afterAutospacing="1" w:line="384" w:lineRule="atLeast"/>
    </w:pPr>
    <w:rPr>
      <w:rFonts w:ascii="Calibri" w:eastAsia="Times New Roman" w:hAnsi="Calibri"/>
    </w:rPr>
  </w:style>
  <w:style w:type="paragraph" w:customStyle="1" w:styleId="geopoint">
    <w:name w:val="geopoint"/>
    <w:basedOn w:val="a2"/>
    <w:rsid w:val="0048231A"/>
    <w:pPr>
      <w:bidi w:val="0"/>
      <w:spacing w:before="100" w:beforeAutospacing="1" w:after="100" w:afterAutospacing="1" w:line="384" w:lineRule="atLeast"/>
    </w:pPr>
    <w:rPr>
      <w:rFonts w:ascii="Calibri" w:eastAsia="Times New Roman" w:hAnsi="Calibri"/>
    </w:rPr>
  </w:style>
  <w:style w:type="paragraph" w:customStyle="1" w:styleId="entete">
    <w:name w:val="entete"/>
    <w:basedOn w:val="a2"/>
    <w:rsid w:val="0048231A"/>
    <w:pPr>
      <w:bidi w:val="0"/>
      <w:spacing w:before="100" w:beforeAutospacing="1" w:after="100" w:afterAutospacing="1" w:line="384" w:lineRule="atLeast"/>
    </w:pPr>
    <w:rPr>
      <w:rFonts w:ascii="Calibri" w:eastAsia="Times New Roman" w:hAnsi="Calibri"/>
    </w:rPr>
  </w:style>
  <w:style w:type="paragraph" w:customStyle="1" w:styleId="media">
    <w:name w:val="media"/>
    <w:basedOn w:val="a2"/>
    <w:rsid w:val="0048231A"/>
    <w:pPr>
      <w:bidi w:val="0"/>
      <w:spacing w:before="100" w:beforeAutospacing="1" w:after="100" w:afterAutospacing="1" w:line="384" w:lineRule="atLeast"/>
    </w:pPr>
    <w:rPr>
      <w:rFonts w:ascii="Calibri" w:eastAsia="Times New Roman" w:hAnsi="Calibri"/>
    </w:rPr>
  </w:style>
  <w:style w:type="paragraph" w:customStyle="1" w:styleId="imbox">
    <w:name w:val="imbox"/>
    <w:basedOn w:val="a2"/>
    <w:rsid w:val="0048231A"/>
    <w:pPr>
      <w:bidi w:val="0"/>
      <w:spacing w:before="100" w:beforeAutospacing="1" w:after="100" w:afterAutospacing="1" w:line="384" w:lineRule="atLeast"/>
    </w:pPr>
    <w:rPr>
      <w:rFonts w:ascii="Calibri" w:eastAsia="Times New Roman" w:hAnsi="Calibri"/>
    </w:rPr>
  </w:style>
  <w:style w:type="paragraph" w:customStyle="1" w:styleId="navbox-group">
    <w:name w:val="navbox-group"/>
    <w:basedOn w:val="a2"/>
    <w:rsid w:val="0048231A"/>
    <w:pPr>
      <w:bidi w:val="0"/>
      <w:spacing w:before="100" w:beforeAutospacing="1" w:after="100" w:afterAutospacing="1" w:line="384" w:lineRule="atLeast"/>
    </w:pPr>
    <w:rPr>
      <w:rFonts w:ascii="Calibri" w:eastAsia="Times New Roman" w:hAnsi="Calibri"/>
    </w:rPr>
  </w:style>
  <w:style w:type="paragraph" w:customStyle="1" w:styleId="tmbox">
    <w:name w:val="tmbox"/>
    <w:basedOn w:val="a2"/>
    <w:rsid w:val="0048231A"/>
    <w:pPr>
      <w:bidi w:val="0"/>
      <w:spacing w:before="100" w:beforeAutospacing="1" w:after="100" w:afterAutospacing="1" w:line="384" w:lineRule="atLeast"/>
    </w:pPr>
    <w:rPr>
      <w:rFonts w:ascii="Calibri" w:eastAsia="Times New Roman" w:hAnsi="Calibri"/>
    </w:rPr>
  </w:style>
  <w:style w:type="paragraph" w:customStyle="1" w:styleId="flaggedrevseditnotice">
    <w:name w:val="flaggedrevs_editnotice"/>
    <w:basedOn w:val="a2"/>
    <w:rsid w:val="0048231A"/>
    <w:pPr>
      <w:bidi w:val="0"/>
      <w:spacing w:before="100" w:beforeAutospacing="1" w:after="100" w:afterAutospacing="1" w:line="384" w:lineRule="atLeast"/>
    </w:pPr>
    <w:rPr>
      <w:rFonts w:ascii="Calibri" w:eastAsia="Times New Roman" w:hAnsi="Calibri"/>
    </w:rPr>
  </w:style>
  <w:style w:type="paragraph" w:customStyle="1" w:styleId="mw-undo-success">
    <w:name w:val="mw-undo-success"/>
    <w:basedOn w:val="a2"/>
    <w:rsid w:val="0048231A"/>
    <w:pPr>
      <w:bidi w:val="0"/>
      <w:spacing w:before="100" w:beforeAutospacing="1" w:after="100" w:afterAutospacing="1" w:line="384" w:lineRule="atLeast"/>
    </w:pPr>
    <w:rPr>
      <w:rFonts w:ascii="Calibri" w:eastAsia="Times New Roman" w:hAnsi="Calibri"/>
    </w:rPr>
  </w:style>
  <w:style w:type="character" w:customStyle="1" w:styleId="brokenref">
    <w:name w:val="brokenref"/>
    <w:rsid w:val="0048231A"/>
    <w:rPr>
      <w:vanish/>
    </w:rPr>
  </w:style>
  <w:style w:type="character" w:customStyle="1" w:styleId="texhtml">
    <w:name w:val="texhtml"/>
    <w:rsid w:val="0048231A"/>
  </w:style>
  <w:style w:type="character" w:customStyle="1" w:styleId="updatedmarker">
    <w:name w:val="updatedmarker"/>
    <w:rsid w:val="0048231A"/>
    <w:rPr>
      <w:color w:val="000000"/>
      <w:shd w:val="clear" w:color="auto" w:fill="00FF00"/>
    </w:rPr>
  </w:style>
  <w:style w:type="paragraph" w:customStyle="1" w:styleId="jqueryslidemenu-green1">
    <w:name w:val="jqueryslidemenu-green1"/>
    <w:basedOn w:val="a2"/>
    <w:rsid w:val="0048231A"/>
    <w:pPr>
      <w:shd w:val="clear" w:color="auto" w:fill="CDEB8E"/>
      <w:bidi w:val="0"/>
      <w:spacing w:before="100" w:beforeAutospacing="1" w:after="100" w:afterAutospacing="1" w:line="384" w:lineRule="atLeast"/>
    </w:pPr>
    <w:rPr>
      <w:rFonts w:ascii="Calibri" w:eastAsia="Times New Roman" w:hAnsi="Calibri"/>
      <w:color w:val="FFFFFF"/>
    </w:rPr>
  </w:style>
  <w:style w:type="paragraph" w:customStyle="1" w:styleId="jqueryslidemenu-red1">
    <w:name w:val="jqueryslidemenu-red1"/>
    <w:basedOn w:val="a2"/>
    <w:rsid w:val="0048231A"/>
    <w:pPr>
      <w:shd w:val="clear" w:color="auto" w:fill="FF3019"/>
      <w:bidi w:val="0"/>
      <w:spacing w:before="100" w:beforeAutospacing="1" w:after="100" w:afterAutospacing="1" w:line="384" w:lineRule="atLeast"/>
    </w:pPr>
    <w:rPr>
      <w:rFonts w:ascii="Calibri" w:eastAsia="Times New Roman" w:hAnsi="Calibri"/>
      <w:color w:val="FFFFFF"/>
    </w:rPr>
  </w:style>
  <w:style w:type="paragraph" w:customStyle="1" w:styleId="jqueryslidemenu-yellow1">
    <w:name w:val="jqueryslidemenu-yellow1"/>
    <w:basedOn w:val="a2"/>
    <w:rsid w:val="0048231A"/>
    <w:pPr>
      <w:shd w:val="clear" w:color="auto" w:fill="FFD65E"/>
      <w:bidi w:val="0"/>
      <w:spacing w:before="100" w:beforeAutospacing="1" w:after="100" w:afterAutospacing="1" w:line="384" w:lineRule="atLeast"/>
    </w:pPr>
    <w:rPr>
      <w:rFonts w:ascii="Calibri" w:eastAsia="Times New Roman" w:hAnsi="Calibri"/>
      <w:color w:val="FFFFFF"/>
    </w:rPr>
  </w:style>
  <w:style w:type="paragraph" w:customStyle="1" w:styleId="jqueryslidemenu-grey1">
    <w:name w:val="jqueryslidemenu-grey1"/>
    <w:basedOn w:val="a2"/>
    <w:rsid w:val="0048231A"/>
    <w:pPr>
      <w:shd w:val="clear" w:color="auto" w:fill="EEEEEE"/>
      <w:bidi w:val="0"/>
      <w:spacing w:before="100" w:beforeAutospacing="1" w:after="100" w:afterAutospacing="1" w:line="384" w:lineRule="atLeast"/>
    </w:pPr>
    <w:rPr>
      <w:rFonts w:ascii="Calibri" w:eastAsia="Times New Roman" w:hAnsi="Calibri"/>
      <w:color w:val="FFFFFF"/>
    </w:rPr>
  </w:style>
  <w:style w:type="paragraph" w:customStyle="1" w:styleId="jqueryslidemenu-black1">
    <w:name w:val="jqueryslidemenu-black1"/>
    <w:basedOn w:val="a2"/>
    <w:rsid w:val="0048231A"/>
    <w:pPr>
      <w:shd w:val="clear" w:color="auto" w:fill="7D7E7D"/>
      <w:bidi w:val="0"/>
      <w:spacing w:before="100" w:beforeAutospacing="1" w:after="100" w:afterAutospacing="1" w:line="384" w:lineRule="atLeast"/>
    </w:pPr>
    <w:rPr>
      <w:rFonts w:ascii="Calibri" w:eastAsia="Times New Roman" w:hAnsi="Calibri"/>
      <w:color w:val="FFFFFF"/>
    </w:rPr>
  </w:style>
  <w:style w:type="paragraph" w:customStyle="1" w:styleId="jqueryslidemenu-brown1">
    <w:name w:val="jqueryslidemenu-brown1"/>
    <w:basedOn w:val="a2"/>
    <w:rsid w:val="0048231A"/>
    <w:pPr>
      <w:shd w:val="clear" w:color="auto" w:fill="F6E6B4"/>
      <w:bidi w:val="0"/>
      <w:spacing w:before="100" w:beforeAutospacing="1" w:after="100" w:afterAutospacing="1" w:line="384" w:lineRule="atLeast"/>
    </w:pPr>
    <w:rPr>
      <w:rFonts w:ascii="Calibri" w:eastAsia="Times New Roman" w:hAnsi="Calibri"/>
      <w:color w:val="FFFFFF"/>
    </w:rPr>
  </w:style>
  <w:style w:type="paragraph" w:customStyle="1" w:styleId="jqueryslidemenu-blue1">
    <w:name w:val="jqueryslidemenu-blue1"/>
    <w:basedOn w:val="a2"/>
    <w:rsid w:val="0048231A"/>
    <w:pPr>
      <w:shd w:val="clear" w:color="auto" w:fill="7ABCFF"/>
      <w:bidi w:val="0"/>
      <w:spacing w:before="100" w:beforeAutospacing="1" w:after="100" w:afterAutospacing="1" w:line="384" w:lineRule="atLeast"/>
    </w:pPr>
    <w:rPr>
      <w:rFonts w:ascii="Calibri" w:eastAsia="Times New Roman" w:hAnsi="Calibri"/>
      <w:color w:val="FFFFFF"/>
    </w:rPr>
  </w:style>
  <w:style w:type="paragraph" w:customStyle="1" w:styleId="jqueryslidemenu-darkred1">
    <w:name w:val="jqueryslidemenu-darkred1"/>
    <w:basedOn w:val="a2"/>
    <w:rsid w:val="0048231A"/>
    <w:pPr>
      <w:shd w:val="clear" w:color="auto" w:fill="A90329"/>
      <w:bidi w:val="0"/>
      <w:spacing w:before="100" w:beforeAutospacing="1" w:after="100" w:afterAutospacing="1" w:line="384" w:lineRule="atLeast"/>
    </w:pPr>
    <w:rPr>
      <w:rFonts w:ascii="Calibri" w:eastAsia="Times New Roman" w:hAnsi="Calibri"/>
      <w:color w:val="FFFFFF"/>
    </w:rPr>
  </w:style>
  <w:style w:type="paragraph" w:customStyle="1" w:styleId="jqueryslidemenu-purple1">
    <w:name w:val="jqueryslidemenu-purple1"/>
    <w:basedOn w:val="a2"/>
    <w:rsid w:val="0048231A"/>
    <w:pPr>
      <w:shd w:val="clear" w:color="auto" w:fill="CB60B3"/>
      <w:bidi w:val="0"/>
      <w:spacing w:before="100" w:beforeAutospacing="1" w:after="100" w:afterAutospacing="1" w:line="384" w:lineRule="atLeast"/>
    </w:pPr>
    <w:rPr>
      <w:rFonts w:ascii="Calibri" w:eastAsia="Times New Roman" w:hAnsi="Calibri"/>
      <w:color w:val="FFFFFF"/>
    </w:rPr>
  </w:style>
  <w:style w:type="paragraph" w:customStyle="1" w:styleId="selflink1">
    <w:name w:val="selflink1"/>
    <w:basedOn w:val="a2"/>
    <w:rsid w:val="0048231A"/>
    <w:pPr>
      <w:bidi w:val="0"/>
      <w:spacing w:before="100" w:beforeAutospacing="1" w:after="100" w:afterAutospacing="1" w:line="384" w:lineRule="atLeast"/>
    </w:pPr>
    <w:rPr>
      <w:rFonts w:ascii="Calibri" w:eastAsia="Times New Roman" w:hAnsi="Calibri"/>
    </w:rPr>
  </w:style>
  <w:style w:type="paragraph" w:customStyle="1" w:styleId="imgtoogle1">
    <w:name w:val="img_toogle1"/>
    <w:basedOn w:val="a2"/>
    <w:rsid w:val="0048231A"/>
    <w:pPr>
      <w:bidi w:val="0"/>
      <w:spacing w:before="100" w:beforeAutospacing="1" w:after="100" w:afterAutospacing="1" w:line="384" w:lineRule="atLeast"/>
    </w:pPr>
    <w:rPr>
      <w:rFonts w:ascii="Calibri" w:eastAsia="Times New Roman" w:hAnsi="Calibri"/>
    </w:rPr>
  </w:style>
  <w:style w:type="paragraph" w:customStyle="1" w:styleId="atoogle1">
    <w:name w:val="a_toogle1"/>
    <w:basedOn w:val="a2"/>
    <w:rsid w:val="0048231A"/>
    <w:pPr>
      <w:bidi w:val="0"/>
      <w:spacing w:before="100" w:beforeAutospacing="1" w:after="100" w:afterAutospacing="1" w:line="384" w:lineRule="atLeast"/>
    </w:pPr>
    <w:rPr>
      <w:rFonts w:ascii="Calibri" w:eastAsia="Times New Roman" w:hAnsi="Calibri"/>
      <w:sz w:val="23"/>
      <w:szCs w:val="23"/>
    </w:rPr>
  </w:style>
  <w:style w:type="paragraph" w:customStyle="1" w:styleId="geopoint1">
    <w:name w:val="geopoint1"/>
    <w:basedOn w:val="a2"/>
    <w:rsid w:val="0048231A"/>
    <w:pPr>
      <w:pBdr>
        <w:top w:val="single" w:sz="6" w:space="0" w:color="000000"/>
        <w:left w:val="single" w:sz="6" w:space="0" w:color="000000"/>
        <w:bottom w:val="single" w:sz="6" w:space="0" w:color="000000"/>
        <w:right w:val="single" w:sz="6" w:space="0" w:color="000000"/>
      </w:pBdr>
      <w:shd w:val="clear" w:color="auto" w:fill="FF0000"/>
      <w:bidi w:val="0"/>
      <w:spacing w:before="100" w:beforeAutospacing="1" w:after="100" w:afterAutospacing="1" w:line="384" w:lineRule="atLeast"/>
    </w:pPr>
    <w:rPr>
      <w:rFonts w:ascii="Calibri" w:eastAsia="Times New Roman" w:hAnsi="Calibri"/>
      <w:sz w:val="2"/>
      <w:szCs w:val="2"/>
    </w:rPr>
  </w:style>
  <w:style w:type="paragraph" w:customStyle="1" w:styleId="entete1">
    <w:name w:val="entete1"/>
    <w:basedOn w:val="a2"/>
    <w:rsid w:val="0048231A"/>
    <w:pPr>
      <w:bidi w:val="0"/>
      <w:spacing w:before="100" w:beforeAutospacing="1" w:after="100" w:afterAutospacing="1" w:line="384" w:lineRule="atLeast"/>
      <w:jc w:val="center"/>
      <w:textAlignment w:val="center"/>
    </w:pPr>
    <w:rPr>
      <w:rFonts w:ascii="Calibri" w:eastAsia="Times New Roman" w:hAnsi="Calibri"/>
      <w:b/>
      <w:bCs/>
      <w:color w:val="000000"/>
      <w:sz w:val="36"/>
      <w:szCs w:val="36"/>
    </w:rPr>
  </w:style>
  <w:style w:type="paragraph" w:customStyle="1" w:styleId="media1">
    <w:name w:val="media1"/>
    <w:basedOn w:val="a2"/>
    <w:rsid w:val="0048231A"/>
    <w:pPr>
      <w:bidi w:val="0"/>
      <w:spacing w:before="100" w:beforeAutospacing="1" w:after="100" w:afterAutospacing="1" w:line="384" w:lineRule="atLeast"/>
      <w:jc w:val="center"/>
      <w:textAlignment w:val="center"/>
    </w:pPr>
    <w:rPr>
      <w:rFonts w:ascii="Calibri" w:eastAsia="Times New Roman" w:hAnsi="Calibri"/>
      <w:b/>
      <w:bCs/>
      <w:color w:val="000000"/>
    </w:rPr>
  </w:style>
  <w:style w:type="paragraph" w:customStyle="1" w:styleId="imbox1">
    <w:name w:val="imbox1"/>
    <w:basedOn w:val="a2"/>
    <w:rsid w:val="0048231A"/>
    <w:pPr>
      <w:bidi w:val="0"/>
      <w:spacing w:line="384" w:lineRule="atLeast"/>
      <w:ind w:left="-120" w:right="-120"/>
    </w:pPr>
    <w:rPr>
      <w:rFonts w:ascii="Calibri" w:eastAsia="Times New Roman" w:hAnsi="Calibri"/>
    </w:rPr>
  </w:style>
  <w:style w:type="paragraph" w:customStyle="1" w:styleId="imbox2">
    <w:name w:val="imbox2"/>
    <w:basedOn w:val="a2"/>
    <w:rsid w:val="0048231A"/>
    <w:pPr>
      <w:bidi w:val="0"/>
      <w:spacing w:before="60" w:after="60" w:line="384" w:lineRule="atLeast"/>
      <w:ind w:left="60" w:right="60"/>
    </w:pPr>
    <w:rPr>
      <w:rFonts w:ascii="Calibri" w:eastAsia="Times New Roman" w:hAnsi="Calibri"/>
    </w:rPr>
  </w:style>
  <w:style w:type="paragraph" w:customStyle="1" w:styleId="tmbox1">
    <w:name w:val="tmbox1"/>
    <w:basedOn w:val="a2"/>
    <w:rsid w:val="0048231A"/>
    <w:pPr>
      <w:bidi w:val="0"/>
      <w:spacing w:before="30" w:after="30" w:line="384" w:lineRule="atLeast"/>
    </w:pPr>
    <w:rPr>
      <w:rFonts w:ascii="Calibri" w:eastAsia="Times New Roman" w:hAnsi="Calibri"/>
    </w:rPr>
  </w:style>
  <w:style w:type="paragraph" w:customStyle="1" w:styleId="navbar1">
    <w:name w:val="navbar1"/>
    <w:basedOn w:val="a2"/>
    <w:rsid w:val="0048231A"/>
    <w:pPr>
      <w:bidi w:val="0"/>
      <w:spacing w:before="100" w:beforeAutospacing="1" w:after="100" w:afterAutospacing="1" w:line="384" w:lineRule="atLeast"/>
    </w:pPr>
    <w:rPr>
      <w:rFonts w:ascii="Calibri" w:eastAsia="Times New Roman" w:hAnsi="Calibri"/>
    </w:rPr>
  </w:style>
  <w:style w:type="paragraph" w:customStyle="1" w:styleId="navbar2">
    <w:name w:val="navbar2"/>
    <w:basedOn w:val="a2"/>
    <w:rsid w:val="0048231A"/>
    <w:pPr>
      <w:bidi w:val="0"/>
      <w:spacing w:before="100" w:beforeAutospacing="1" w:after="100" w:afterAutospacing="1" w:line="384" w:lineRule="atLeast"/>
      <w:ind w:left="120"/>
      <w:jc w:val="right"/>
    </w:pPr>
    <w:rPr>
      <w:rFonts w:ascii="Calibri" w:eastAsia="Times New Roman" w:hAnsi="Calibri"/>
      <w:sz w:val="21"/>
      <w:szCs w:val="21"/>
    </w:rPr>
  </w:style>
  <w:style w:type="paragraph" w:customStyle="1" w:styleId="navbox-title1">
    <w:name w:val="navbox-title1"/>
    <w:basedOn w:val="a2"/>
    <w:rsid w:val="0048231A"/>
    <w:pPr>
      <w:shd w:val="clear" w:color="auto" w:fill="DDDDFF"/>
      <w:bidi w:val="0"/>
      <w:spacing w:before="100" w:beforeAutospacing="1" w:after="100" w:afterAutospacing="1" w:line="384" w:lineRule="atLeast"/>
      <w:jc w:val="center"/>
    </w:pPr>
    <w:rPr>
      <w:rFonts w:ascii="Calibri" w:eastAsia="Times New Roman" w:hAnsi="Calibri"/>
    </w:rPr>
  </w:style>
  <w:style w:type="paragraph" w:customStyle="1" w:styleId="navbox-group1">
    <w:name w:val="navbox-group1"/>
    <w:basedOn w:val="a2"/>
    <w:rsid w:val="0048231A"/>
    <w:pPr>
      <w:shd w:val="clear" w:color="auto" w:fill="E6E6FF"/>
      <w:bidi w:val="0"/>
      <w:spacing w:before="100" w:beforeAutospacing="1" w:after="100" w:afterAutospacing="1" w:line="384" w:lineRule="atLeast"/>
    </w:pPr>
    <w:rPr>
      <w:rFonts w:ascii="Calibri" w:eastAsia="Times New Roman" w:hAnsi="Calibri"/>
    </w:rPr>
  </w:style>
  <w:style w:type="paragraph" w:customStyle="1" w:styleId="navbox-abovebelow1">
    <w:name w:val="navbox-abovebelow1"/>
    <w:basedOn w:val="a2"/>
    <w:rsid w:val="0048231A"/>
    <w:pPr>
      <w:shd w:val="clear" w:color="auto" w:fill="E6E6FF"/>
      <w:bidi w:val="0"/>
      <w:spacing w:before="100" w:beforeAutospacing="1" w:after="100" w:afterAutospacing="1" w:line="384" w:lineRule="atLeast"/>
      <w:jc w:val="center"/>
    </w:pPr>
    <w:rPr>
      <w:rFonts w:ascii="Calibri" w:eastAsia="Times New Roman" w:hAnsi="Calibri"/>
    </w:rPr>
  </w:style>
  <w:style w:type="paragraph" w:customStyle="1" w:styleId="collapsebutton1">
    <w:name w:val="collapsebutton1"/>
    <w:basedOn w:val="a2"/>
    <w:rsid w:val="0048231A"/>
    <w:pPr>
      <w:bidi w:val="0"/>
      <w:spacing w:before="100" w:beforeAutospacing="1" w:after="100" w:afterAutospacing="1" w:line="384" w:lineRule="atLeast"/>
      <w:ind w:right="120"/>
    </w:pPr>
    <w:rPr>
      <w:rFonts w:ascii="Calibri" w:eastAsia="Times New Roman" w:hAnsi="Calibri"/>
    </w:rPr>
  </w:style>
  <w:style w:type="paragraph" w:customStyle="1" w:styleId="mw-collapsible-toggle1">
    <w:name w:val="mw-collapsible-toggle1"/>
    <w:basedOn w:val="a2"/>
    <w:rsid w:val="0048231A"/>
    <w:pPr>
      <w:bidi w:val="0"/>
      <w:spacing w:before="100" w:beforeAutospacing="1" w:after="100" w:afterAutospacing="1" w:line="384" w:lineRule="atLeast"/>
    </w:pPr>
    <w:rPr>
      <w:rFonts w:ascii="Calibri" w:eastAsia="Times New Roman" w:hAnsi="Calibri"/>
    </w:rPr>
  </w:style>
  <w:style w:type="paragraph" w:customStyle="1" w:styleId="mbbouton1">
    <w:name w:val="mbbouton1"/>
    <w:basedOn w:val="a2"/>
    <w:rsid w:val="0048231A"/>
    <w:pPr>
      <w:pBdr>
        <w:top w:val="single" w:sz="12" w:space="2" w:color="F0D0FF"/>
        <w:left w:val="single" w:sz="12" w:space="6" w:color="B090E0"/>
        <w:bottom w:val="single" w:sz="12" w:space="2" w:color="9070C0"/>
        <w:right w:val="single" w:sz="12" w:space="6" w:color="F0D0FF"/>
      </w:pBdr>
      <w:shd w:val="clear" w:color="auto" w:fill="D0B0FF"/>
      <w:bidi w:val="0"/>
      <w:spacing w:before="100" w:beforeAutospacing="1" w:after="100" w:afterAutospacing="1" w:line="384" w:lineRule="atLeast"/>
      <w:ind w:left="24"/>
    </w:pPr>
    <w:rPr>
      <w:rFonts w:ascii="Calibri" w:eastAsia="Times New Roman" w:hAnsi="Calibri"/>
    </w:rPr>
  </w:style>
  <w:style w:type="paragraph" w:customStyle="1" w:styleId="mbboutonsel1">
    <w:name w:val="mbboutonsel1"/>
    <w:basedOn w:val="a2"/>
    <w:rsid w:val="0048231A"/>
    <w:pPr>
      <w:pBdr>
        <w:top w:val="single" w:sz="12" w:space="2" w:color="B090E0"/>
        <w:left w:val="single" w:sz="12" w:space="6" w:color="7050A0"/>
        <w:bottom w:val="single" w:sz="12" w:space="2" w:color="9070C0"/>
        <w:right w:val="single" w:sz="12" w:space="6" w:color="B090E0"/>
      </w:pBdr>
      <w:shd w:val="clear" w:color="auto" w:fill="9070C0"/>
      <w:bidi w:val="0"/>
      <w:spacing w:before="100" w:beforeAutospacing="1" w:after="100" w:afterAutospacing="1" w:line="384" w:lineRule="atLeast"/>
      <w:ind w:right="24"/>
    </w:pPr>
    <w:rPr>
      <w:rFonts w:ascii="Calibri" w:eastAsia="Times New Roman" w:hAnsi="Calibri"/>
      <w:color w:val="FFFFFF"/>
    </w:rPr>
  </w:style>
  <w:style w:type="paragraph" w:customStyle="1" w:styleId="mbcontenu1">
    <w:name w:val="mbcontenu1"/>
    <w:basedOn w:val="a2"/>
    <w:rsid w:val="0048231A"/>
    <w:pPr>
      <w:pBdr>
        <w:top w:val="single" w:sz="18" w:space="12" w:color="9070C0"/>
        <w:left w:val="single" w:sz="18" w:space="12" w:color="7050A0"/>
        <w:bottom w:val="single" w:sz="18" w:space="12" w:color="7050A0"/>
        <w:right w:val="single" w:sz="18" w:space="12" w:color="9070C0"/>
      </w:pBdr>
      <w:shd w:val="clear" w:color="auto" w:fill="F5FFFA"/>
      <w:bidi w:val="0"/>
      <w:spacing w:before="100" w:beforeAutospacing="1" w:after="100" w:afterAutospacing="1" w:line="384" w:lineRule="atLeast"/>
    </w:pPr>
    <w:rPr>
      <w:rFonts w:ascii="Calibri" w:eastAsia="Times New Roman" w:hAnsi="Calibri"/>
    </w:rPr>
  </w:style>
  <w:style w:type="paragraph" w:customStyle="1" w:styleId="mbonglet1">
    <w:name w:val="mbonglet1"/>
    <w:basedOn w:val="a2"/>
    <w:rsid w:val="0048231A"/>
    <w:pPr>
      <w:shd w:val="clear" w:color="auto" w:fill="F5FFFA"/>
      <w:bidi w:val="0"/>
      <w:spacing w:before="100" w:beforeAutospacing="1" w:after="100" w:afterAutospacing="1" w:line="384" w:lineRule="atLeast"/>
    </w:pPr>
    <w:rPr>
      <w:rFonts w:ascii="Calibri" w:eastAsia="Times New Roman" w:hAnsi="Calibri"/>
    </w:rPr>
  </w:style>
  <w:style w:type="paragraph" w:customStyle="1" w:styleId="mbbouton2">
    <w:name w:val="mbbouton2"/>
    <w:basedOn w:val="a2"/>
    <w:rsid w:val="0048231A"/>
    <w:pPr>
      <w:pBdr>
        <w:top w:val="single" w:sz="12" w:space="2" w:color="C0F090"/>
        <w:left w:val="single" w:sz="12" w:space="6" w:color="75C045"/>
        <w:bottom w:val="single" w:sz="12" w:space="2" w:color="90D060"/>
        <w:right w:val="single" w:sz="12" w:space="6" w:color="C0F090"/>
      </w:pBdr>
      <w:shd w:val="clear" w:color="auto" w:fill="A5E085"/>
      <w:bidi w:val="0"/>
      <w:spacing w:before="100" w:beforeAutospacing="1" w:after="100" w:afterAutospacing="1" w:line="384" w:lineRule="atLeast"/>
      <w:ind w:left="24"/>
    </w:pPr>
    <w:rPr>
      <w:rFonts w:ascii="Calibri" w:eastAsia="Times New Roman" w:hAnsi="Calibri"/>
    </w:rPr>
  </w:style>
  <w:style w:type="paragraph" w:customStyle="1" w:styleId="mbboutonsel2">
    <w:name w:val="mbboutonsel2"/>
    <w:basedOn w:val="a2"/>
    <w:rsid w:val="0048231A"/>
    <w:pPr>
      <w:pBdr>
        <w:top w:val="single" w:sz="12" w:space="2" w:color="90D060"/>
        <w:left w:val="single" w:sz="12" w:space="6" w:color="60B030"/>
        <w:bottom w:val="single" w:sz="12" w:space="2" w:color="75C045"/>
        <w:right w:val="single" w:sz="12" w:space="6" w:color="90D060"/>
      </w:pBdr>
      <w:shd w:val="clear" w:color="auto" w:fill="75C045"/>
      <w:bidi w:val="0"/>
      <w:spacing w:before="100" w:beforeAutospacing="1" w:after="100" w:afterAutospacing="1" w:line="384" w:lineRule="atLeast"/>
      <w:ind w:right="24"/>
    </w:pPr>
    <w:rPr>
      <w:rFonts w:ascii="Calibri" w:eastAsia="Times New Roman" w:hAnsi="Calibri"/>
      <w:color w:val="FFFFFF"/>
    </w:rPr>
  </w:style>
  <w:style w:type="paragraph" w:customStyle="1" w:styleId="mbcontenu2">
    <w:name w:val="mbcontenu2"/>
    <w:basedOn w:val="a2"/>
    <w:rsid w:val="0048231A"/>
    <w:pPr>
      <w:pBdr>
        <w:top w:val="single" w:sz="18" w:space="12" w:color="75C045"/>
        <w:left w:val="single" w:sz="18" w:space="12" w:color="60B030"/>
        <w:bottom w:val="single" w:sz="18" w:space="12" w:color="60B030"/>
        <w:right w:val="single" w:sz="18" w:space="12" w:color="75C045"/>
      </w:pBdr>
      <w:shd w:val="clear" w:color="auto" w:fill="F5FFFA"/>
      <w:bidi w:val="0"/>
      <w:spacing w:before="100" w:beforeAutospacing="1" w:after="100" w:afterAutospacing="1" w:line="384" w:lineRule="atLeast"/>
    </w:pPr>
    <w:rPr>
      <w:rFonts w:ascii="Calibri" w:eastAsia="Times New Roman" w:hAnsi="Calibri"/>
    </w:rPr>
  </w:style>
  <w:style w:type="paragraph" w:customStyle="1" w:styleId="mbonglet2">
    <w:name w:val="mbonglet2"/>
    <w:basedOn w:val="a2"/>
    <w:rsid w:val="0048231A"/>
    <w:pPr>
      <w:shd w:val="clear" w:color="auto" w:fill="F5FFFA"/>
      <w:bidi w:val="0"/>
      <w:spacing w:before="100" w:beforeAutospacing="1" w:after="100" w:afterAutospacing="1" w:line="384" w:lineRule="atLeast"/>
    </w:pPr>
    <w:rPr>
      <w:rFonts w:ascii="Calibri" w:eastAsia="Times New Roman" w:hAnsi="Calibri"/>
    </w:rPr>
  </w:style>
  <w:style w:type="paragraph" w:customStyle="1" w:styleId="mbbouton3">
    <w:name w:val="mbbouton3"/>
    <w:basedOn w:val="a2"/>
    <w:rsid w:val="0048231A"/>
    <w:pPr>
      <w:pBdr>
        <w:top w:val="single" w:sz="12" w:space="2" w:color="C8D6E9"/>
        <w:left w:val="single" w:sz="12" w:space="6" w:color="88ABDE"/>
        <w:bottom w:val="single" w:sz="12" w:space="2" w:color="5B8DD6"/>
        <w:right w:val="single" w:sz="12" w:space="6" w:color="C8D6E9"/>
      </w:pBdr>
      <w:shd w:val="clear" w:color="auto" w:fill="A7C1E6"/>
      <w:bidi w:val="0"/>
      <w:spacing w:before="100" w:beforeAutospacing="1" w:after="100" w:afterAutospacing="1" w:line="384" w:lineRule="atLeast"/>
      <w:ind w:left="24"/>
    </w:pPr>
    <w:rPr>
      <w:rFonts w:ascii="Calibri" w:eastAsia="Times New Roman" w:hAnsi="Calibri"/>
    </w:rPr>
  </w:style>
  <w:style w:type="paragraph" w:customStyle="1" w:styleId="mbboutonsel3">
    <w:name w:val="mbboutonsel3"/>
    <w:basedOn w:val="a2"/>
    <w:rsid w:val="0048231A"/>
    <w:pPr>
      <w:pBdr>
        <w:top w:val="single" w:sz="12" w:space="2" w:color="88ABDE"/>
        <w:left w:val="single" w:sz="12" w:space="6" w:color="3379DE"/>
        <w:bottom w:val="single" w:sz="12" w:space="2" w:color="5B8DD6"/>
        <w:right w:val="single" w:sz="12" w:space="6" w:color="88ABDE"/>
      </w:pBdr>
      <w:shd w:val="clear" w:color="auto" w:fill="5B8DD6"/>
      <w:bidi w:val="0"/>
      <w:spacing w:before="100" w:beforeAutospacing="1" w:after="100" w:afterAutospacing="1" w:line="384" w:lineRule="atLeast"/>
      <w:ind w:right="24"/>
    </w:pPr>
    <w:rPr>
      <w:rFonts w:ascii="Calibri" w:eastAsia="Times New Roman" w:hAnsi="Calibri"/>
      <w:color w:val="FFFFFF"/>
    </w:rPr>
  </w:style>
  <w:style w:type="paragraph" w:customStyle="1" w:styleId="mbcontenu3">
    <w:name w:val="mbcontenu3"/>
    <w:basedOn w:val="a2"/>
    <w:rsid w:val="0048231A"/>
    <w:pPr>
      <w:pBdr>
        <w:top w:val="single" w:sz="18" w:space="12" w:color="5B8DD6"/>
        <w:left w:val="single" w:sz="18" w:space="12" w:color="3379DE"/>
        <w:bottom w:val="single" w:sz="18" w:space="12" w:color="3379DE"/>
        <w:right w:val="single" w:sz="18" w:space="12" w:color="5B8DD6"/>
      </w:pBdr>
      <w:shd w:val="clear" w:color="auto" w:fill="FFFFFF"/>
      <w:bidi w:val="0"/>
      <w:spacing w:before="100" w:beforeAutospacing="1" w:after="100" w:afterAutospacing="1" w:line="384" w:lineRule="atLeast"/>
    </w:pPr>
    <w:rPr>
      <w:rFonts w:ascii="Calibri" w:eastAsia="Times New Roman" w:hAnsi="Calibri"/>
    </w:rPr>
  </w:style>
  <w:style w:type="paragraph" w:customStyle="1" w:styleId="mbonglet3">
    <w:name w:val="mbonglet3"/>
    <w:basedOn w:val="a2"/>
    <w:rsid w:val="0048231A"/>
    <w:pPr>
      <w:shd w:val="clear" w:color="auto" w:fill="FFFFFF"/>
      <w:bidi w:val="0"/>
      <w:spacing w:before="100" w:beforeAutospacing="1" w:after="100" w:afterAutospacing="1" w:line="384" w:lineRule="atLeast"/>
    </w:pPr>
    <w:rPr>
      <w:rFonts w:ascii="Calibri" w:eastAsia="Times New Roman" w:hAnsi="Calibri"/>
    </w:rPr>
  </w:style>
  <w:style w:type="paragraph" w:customStyle="1" w:styleId="mbbouton4">
    <w:name w:val="mbbouton4"/>
    <w:basedOn w:val="a2"/>
    <w:rsid w:val="0048231A"/>
    <w:pPr>
      <w:pBdr>
        <w:top w:val="single" w:sz="12" w:space="2" w:color="FFD0A4"/>
        <w:left w:val="single" w:sz="12" w:space="6" w:color="FFAC5D"/>
        <w:bottom w:val="single" w:sz="12" w:space="2" w:color="FF9D42"/>
        <w:right w:val="single" w:sz="12" w:space="6" w:color="FFD0A4"/>
      </w:pBdr>
      <w:shd w:val="clear" w:color="auto" w:fill="FFBD7F"/>
      <w:bidi w:val="0"/>
      <w:spacing w:before="100" w:beforeAutospacing="1" w:after="100" w:afterAutospacing="1" w:line="384" w:lineRule="atLeast"/>
      <w:ind w:left="24"/>
    </w:pPr>
    <w:rPr>
      <w:rFonts w:ascii="Calibri" w:eastAsia="Times New Roman" w:hAnsi="Calibri"/>
    </w:rPr>
  </w:style>
  <w:style w:type="paragraph" w:customStyle="1" w:styleId="mbboutonsel4">
    <w:name w:val="mbboutonsel4"/>
    <w:basedOn w:val="a2"/>
    <w:rsid w:val="0048231A"/>
    <w:pPr>
      <w:pBdr>
        <w:top w:val="single" w:sz="12" w:space="2" w:color="FFAC5D"/>
        <w:left w:val="single" w:sz="12" w:space="6" w:color="FF820E"/>
        <w:bottom w:val="single" w:sz="12" w:space="2" w:color="FF9D42"/>
        <w:right w:val="single" w:sz="12" w:space="6" w:color="FFAC5D"/>
      </w:pBdr>
      <w:shd w:val="clear" w:color="auto" w:fill="FF9D42"/>
      <w:bidi w:val="0"/>
      <w:spacing w:before="100" w:beforeAutospacing="1" w:after="100" w:afterAutospacing="1" w:line="384" w:lineRule="atLeast"/>
      <w:ind w:right="24"/>
    </w:pPr>
    <w:rPr>
      <w:rFonts w:ascii="Calibri" w:eastAsia="Times New Roman" w:hAnsi="Calibri"/>
      <w:color w:val="FFFFFF"/>
    </w:rPr>
  </w:style>
  <w:style w:type="paragraph" w:customStyle="1" w:styleId="mbcontenu4">
    <w:name w:val="mbcontenu4"/>
    <w:basedOn w:val="a2"/>
    <w:rsid w:val="0048231A"/>
    <w:pPr>
      <w:pBdr>
        <w:top w:val="single" w:sz="18" w:space="12" w:color="FF9D42"/>
        <w:left w:val="single" w:sz="18" w:space="12" w:color="FF820E"/>
        <w:bottom w:val="single" w:sz="18" w:space="12" w:color="FF820E"/>
        <w:right w:val="single" w:sz="18" w:space="12" w:color="FF9D42"/>
      </w:pBdr>
      <w:shd w:val="clear" w:color="auto" w:fill="FFEEDD"/>
      <w:bidi w:val="0"/>
      <w:spacing w:before="100" w:beforeAutospacing="1" w:after="100" w:afterAutospacing="1" w:line="384" w:lineRule="atLeast"/>
    </w:pPr>
    <w:rPr>
      <w:rFonts w:ascii="Calibri" w:eastAsia="Times New Roman" w:hAnsi="Calibri"/>
    </w:rPr>
  </w:style>
  <w:style w:type="paragraph" w:customStyle="1" w:styleId="mbonglet4">
    <w:name w:val="mbonglet4"/>
    <w:basedOn w:val="a2"/>
    <w:rsid w:val="0048231A"/>
    <w:pPr>
      <w:shd w:val="clear" w:color="auto" w:fill="FFEEDD"/>
      <w:bidi w:val="0"/>
      <w:spacing w:before="100" w:beforeAutospacing="1" w:after="100" w:afterAutospacing="1" w:line="384" w:lineRule="atLeast"/>
    </w:pPr>
    <w:rPr>
      <w:rFonts w:ascii="Calibri" w:eastAsia="Times New Roman" w:hAnsi="Calibri"/>
    </w:rPr>
  </w:style>
  <w:style w:type="paragraph" w:customStyle="1" w:styleId="mbbouton5">
    <w:name w:val="mbbouton5"/>
    <w:basedOn w:val="a2"/>
    <w:rsid w:val="0048231A"/>
    <w:pPr>
      <w:pBdr>
        <w:top w:val="single" w:sz="12" w:space="2" w:color="CFCFCF"/>
        <w:left w:val="single" w:sz="12" w:space="6" w:color="9F9F9F"/>
        <w:bottom w:val="single" w:sz="12" w:space="2" w:color="868686"/>
        <w:right w:val="single" w:sz="12" w:space="6" w:color="CFCFCF"/>
      </w:pBdr>
      <w:shd w:val="clear" w:color="auto" w:fill="B9B9B9"/>
      <w:bidi w:val="0"/>
      <w:spacing w:before="100" w:beforeAutospacing="1" w:after="100" w:afterAutospacing="1" w:line="384" w:lineRule="atLeast"/>
      <w:ind w:left="24"/>
    </w:pPr>
    <w:rPr>
      <w:rFonts w:ascii="Calibri" w:eastAsia="Times New Roman" w:hAnsi="Calibri"/>
    </w:rPr>
  </w:style>
  <w:style w:type="paragraph" w:customStyle="1" w:styleId="mbboutonsel5">
    <w:name w:val="mbboutonsel5"/>
    <w:basedOn w:val="a2"/>
    <w:rsid w:val="0048231A"/>
    <w:pPr>
      <w:pBdr>
        <w:top w:val="single" w:sz="12" w:space="2" w:color="9F9F9F"/>
        <w:left w:val="single" w:sz="12" w:space="6" w:color="666666"/>
        <w:bottom w:val="single" w:sz="12" w:space="2" w:color="868686"/>
        <w:right w:val="single" w:sz="12" w:space="6" w:color="9F9F9F"/>
      </w:pBdr>
      <w:shd w:val="clear" w:color="auto" w:fill="868686"/>
      <w:bidi w:val="0"/>
      <w:spacing w:before="100" w:beforeAutospacing="1" w:after="100" w:afterAutospacing="1" w:line="384" w:lineRule="atLeast"/>
      <w:ind w:right="24"/>
    </w:pPr>
    <w:rPr>
      <w:rFonts w:ascii="Calibri" w:eastAsia="Times New Roman" w:hAnsi="Calibri"/>
      <w:color w:val="FFFFFF"/>
    </w:rPr>
  </w:style>
  <w:style w:type="paragraph" w:customStyle="1" w:styleId="mbcontenu5">
    <w:name w:val="mbcontenu5"/>
    <w:basedOn w:val="a2"/>
    <w:rsid w:val="0048231A"/>
    <w:pPr>
      <w:pBdr>
        <w:top w:val="single" w:sz="18" w:space="12" w:color="868686"/>
        <w:left w:val="single" w:sz="18" w:space="12" w:color="666666"/>
        <w:bottom w:val="single" w:sz="18" w:space="12" w:color="666666"/>
        <w:right w:val="single" w:sz="18" w:space="12" w:color="868686"/>
      </w:pBdr>
      <w:shd w:val="clear" w:color="auto" w:fill="FFFCE8"/>
      <w:bidi w:val="0"/>
      <w:spacing w:before="100" w:beforeAutospacing="1" w:after="100" w:afterAutospacing="1" w:line="384" w:lineRule="atLeast"/>
    </w:pPr>
    <w:rPr>
      <w:rFonts w:ascii="Calibri" w:eastAsia="Times New Roman" w:hAnsi="Calibri"/>
    </w:rPr>
  </w:style>
  <w:style w:type="paragraph" w:customStyle="1" w:styleId="mbonglet5">
    <w:name w:val="mbonglet5"/>
    <w:basedOn w:val="a2"/>
    <w:rsid w:val="0048231A"/>
    <w:pPr>
      <w:shd w:val="clear" w:color="auto" w:fill="FFFCE8"/>
      <w:bidi w:val="0"/>
      <w:spacing w:before="100" w:beforeAutospacing="1" w:after="100" w:afterAutospacing="1" w:line="384" w:lineRule="atLeast"/>
    </w:pPr>
    <w:rPr>
      <w:rFonts w:ascii="Calibri" w:eastAsia="Times New Roman" w:hAnsi="Calibri"/>
    </w:rPr>
  </w:style>
  <w:style w:type="paragraph" w:customStyle="1" w:styleId="mbbouton6">
    <w:name w:val="mbbouton6"/>
    <w:basedOn w:val="a2"/>
    <w:rsid w:val="0048231A"/>
    <w:pPr>
      <w:pBdr>
        <w:top w:val="single" w:sz="12" w:space="2" w:color="FFEEAA"/>
        <w:left w:val="single" w:sz="12" w:space="6" w:color="FFD52B"/>
        <w:bottom w:val="single" w:sz="12" w:space="2" w:color="EABB00"/>
        <w:right w:val="single" w:sz="12" w:space="6" w:color="FFEEAA"/>
      </w:pBdr>
      <w:shd w:val="clear" w:color="auto" w:fill="FFE16A"/>
      <w:bidi w:val="0"/>
      <w:spacing w:before="100" w:beforeAutospacing="1" w:after="100" w:afterAutospacing="1" w:line="384" w:lineRule="atLeast"/>
      <w:ind w:left="24"/>
    </w:pPr>
    <w:rPr>
      <w:rFonts w:ascii="Calibri" w:eastAsia="Times New Roman" w:hAnsi="Calibri"/>
    </w:rPr>
  </w:style>
  <w:style w:type="paragraph" w:customStyle="1" w:styleId="mbboutonsel6">
    <w:name w:val="mbboutonsel6"/>
    <w:basedOn w:val="a2"/>
    <w:rsid w:val="0048231A"/>
    <w:pPr>
      <w:pBdr>
        <w:top w:val="single" w:sz="12" w:space="2" w:color="FFD52B"/>
        <w:left w:val="single" w:sz="12" w:space="6" w:color="AA8800"/>
        <w:bottom w:val="single" w:sz="12" w:space="2" w:color="EABB00"/>
        <w:right w:val="single" w:sz="12" w:space="6" w:color="FFD52B"/>
      </w:pBdr>
      <w:shd w:val="clear" w:color="auto" w:fill="EABB00"/>
      <w:bidi w:val="0"/>
      <w:spacing w:before="100" w:beforeAutospacing="1" w:after="100" w:afterAutospacing="1" w:line="384" w:lineRule="atLeast"/>
      <w:ind w:right="24"/>
    </w:pPr>
    <w:rPr>
      <w:rFonts w:ascii="Calibri" w:eastAsia="Times New Roman" w:hAnsi="Calibri"/>
      <w:color w:val="FFFFFF"/>
    </w:rPr>
  </w:style>
  <w:style w:type="paragraph" w:customStyle="1" w:styleId="mbcontenu6">
    <w:name w:val="mbcontenu6"/>
    <w:basedOn w:val="a2"/>
    <w:rsid w:val="0048231A"/>
    <w:pPr>
      <w:pBdr>
        <w:top w:val="single" w:sz="18" w:space="12" w:color="EABB00"/>
        <w:left w:val="single" w:sz="18" w:space="12" w:color="AA8800"/>
        <w:bottom w:val="single" w:sz="18" w:space="12" w:color="AA8800"/>
        <w:right w:val="single" w:sz="18" w:space="12" w:color="EABB00"/>
      </w:pBdr>
      <w:shd w:val="clear" w:color="auto" w:fill="FFFCE8"/>
      <w:bidi w:val="0"/>
      <w:spacing w:before="100" w:beforeAutospacing="1" w:after="100" w:afterAutospacing="1" w:line="384" w:lineRule="atLeast"/>
    </w:pPr>
    <w:rPr>
      <w:rFonts w:ascii="Calibri" w:eastAsia="Times New Roman" w:hAnsi="Calibri"/>
    </w:rPr>
  </w:style>
  <w:style w:type="paragraph" w:customStyle="1" w:styleId="mbonglet6">
    <w:name w:val="mbonglet6"/>
    <w:basedOn w:val="a2"/>
    <w:rsid w:val="0048231A"/>
    <w:pPr>
      <w:shd w:val="clear" w:color="auto" w:fill="FFFCE8"/>
      <w:bidi w:val="0"/>
      <w:spacing w:before="100" w:beforeAutospacing="1" w:after="100" w:afterAutospacing="1" w:line="384" w:lineRule="atLeast"/>
    </w:pPr>
    <w:rPr>
      <w:rFonts w:ascii="Calibri" w:eastAsia="Times New Roman" w:hAnsi="Calibri"/>
    </w:rPr>
  </w:style>
  <w:style w:type="paragraph" w:customStyle="1" w:styleId="mbbouton7">
    <w:name w:val="mbbouton7"/>
    <w:basedOn w:val="a2"/>
    <w:rsid w:val="0048231A"/>
    <w:pPr>
      <w:pBdr>
        <w:top w:val="single" w:sz="12" w:space="2" w:color="FFC6AA"/>
        <w:left w:val="single" w:sz="12" w:space="6" w:color="FF6215"/>
        <w:bottom w:val="single" w:sz="12" w:space="2" w:color="CA4200"/>
        <w:right w:val="single" w:sz="12" w:space="6" w:color="FFC6AA"/>
      </w:pBdr>
      <w:shd w:val="clear" w:color="auto" w:fill="FF9B6A"/>
      <w:bidi w:val="0"/>
      <w:spacing w:before="100" w:beforeAutospacing="1" w:after="100" w:afterAutospacing="1" w:line="384" w:lineRule="atLeast"/>
      <w:ind w:left="24"/>
    </w:pPr>
    <w:rPr>
      <w:rFonts w:ascii="Calibri" w:eastAsia="Times New Roman" w:hAnsi="Calibri"/>
    </w:rPr>
  </w:style>
  <w:style w:type="paragraph" w:customStyle="1" w:styleId="mbboutonsel7">
    <w:name w:val="mbboutonsel7"/>
    <w:basedOn w:val="a2"/>
    <w:rsid w:val="0048231A"/>
    <w:pPr>
      <w:pBdr>
        <w:top w:val="single" w:sz="12" w:space="2" w:color="FF6215"/>
        <w:left w:val="single" w:sz="12" w:space="6" w:color="993300"/>
        <w:bottom w:val="single" w:sz="12" w:space="2" w:color="CA4200"/>
        <w:right w:val="single" w:sz="12" w:space="6" w:color="FF6215"/>
      </w:pBdr>
      <w:shd w:val="clear" w:color="auto" w:fill="CA4200"/>
      <w:bidi w:val="0"/>
      <w:spacing w:before="100" w:beforeAutospacing="1" w:after="100" w:afterAutospacing="1" w:line="384" w:lineRule="atLeast"/>
      <w:ind w:right="24"/>
    </w:pPr>
    <w:rPr>
      <w:rFonts w:ascii="Calibri" w:eastAsia="Times New Roman" w:hAnsi="Calibri"/>
      <w:color w:val="FFFFFF"/>
    </w:rPr>
  </w:style>
  <w:style w:type="paragraph" w:customStyle="1" w:styleId="mbcontenu7">
    <w:name w:val="mbcontenu7"/>
    <w:basedOn w:val="a2"/>
    <w:rsid w:val="0048231A"/>
    <w:pPr>
      <w:pBdr>
        <w:top w:val="single" w:sz="18" w:space="12" w:color="CA4200"/>
        <w:left w:val="single" w:sz="18" w:space="12" w:color="993300"/>
        <w:bottom w:val="single" w:sz="18" w:space="12" w:color="993300"/>
        <w:right w:val="single" w:sz="18" w:space="12" w:color="CA4200"/>
      </w:pBdr>
      <w:shd w:val="clear" w:color="auto" w:fill="FFFCE8"/>
      <w:bidi w:val="0"/>
      <w:spacing w:before="100" w:beforeAutospacing="1" w:after="100" w:afterAutospacing="1" w:line="384" w:lineRule="atLeast"/>
    </w:pPr>
    <w:rPr>
      <w:rFonts w:ascii="Calibri" w:eastAsia="Times New Roman" w:hAnsi="Calibri"/>
    </w:rPr>
  </w:style>
  <w:style w:type="paragraph" w:customStyle="1" w:styleId="mbonglet7">
    <w:name w:val="mbonglet7"/>
    <w:basedOn w:val="a2"/>
    <w:rsid w:val="0048231A"/>
    <w:pPr>
      <w:shd w:val="clear" w:color="auto" w:fill="FFFCE8"/>
      <w:bidi w:val="0"/>
      <w:spacing w:before="100" w:beforeAutospacing="1" w:after="100" w:afterAutospacing="1" w:line="384" w:lineRule="atLeast"/>
    </w:pPr>
    <w:rPr>
      <w:rFonts w:ascii="Calibri" w:eastAsia="Times New Roman" w:hAnsi="Calibri"/>
    </w:rPr>
  </w:style>
  <w:style w:type="character" w:customStyle="1" w:styleId="flagicon">
    <w:name w:val="flagicon"/>
    <w:rsid w:val="0048231A"/>
  </w:style>
  <w:style w:type="character" w:customStyle="1" w:styleId="roman2">
    <w:name w:val="roman2"/>
    <w:rsid w:val="0048231A"/>
  </w:style>
  <w:style w:type="character" w:customStyle="1" w:styleId="style151">
    <w:name w:val="style151"/>
    <w:rsid w:val="0048231A"/>
    <w:rPr>
      <w:sz w:val="24"/>
    </w:rPr>
  </w:style>
  <w:style w:type="character" w:customStyle="1" w:styleId="style41">
    <w:name w:val="style41"/>
    <w:rsid w:val="0048231A"/>
    <w:rPr>
      <w:rFonts w:ascii="Tahoma" w:hAnsi="Tahoma"/>
    </w:rPr>
  </w:style>
  <w:style w:type="character" w:customStyle="1" w:styleId="A50">
    <w:name w:val="A5"/>
    <w:rsid w:val="0048231A"/>
    <w:rPr>
      <w:b/>
      <w:color w:val="000000"/>
      <w:sz w:val="18"/>
    </w:rPr>
  </w:style>
  <w:style w:type="paragraph" w:customStyle="1" w:styleId="MyArabParagrf4">
    <w:name w:val="MyArabParagrf4"/>
    <w:basedOn w:val="a2"/>
    <w:link w:val="MyArabParagrf4Car"/>
    <w:rsid w:val="0048231A"/>
    <w:pPr>
      <w:suppressAutoHyphens/>
      <w:ind w:firstLine="680"/>
      <w:jc w:val="both"/>
    </w:pPr>
    <w:rPr>
      <w:rFonts w:ascii="Arial" w:eastAsia="Times New Roman" w:hAnsi="Arial"/>
      <w:color w:val="652E1B"/>
      <w:sz w:val="28"/>
      <w:szCs w:val="20"/>
      <w:lang w:val="fr-FR"/>
    </w:rPr>
  </w:style>
  <w:style w:type="character" w:customStyle="1" w:styleId="MyArabParagrf4Car">
    <w:name w:val="MyArabParagrf4 Car"/>
    <w:link w:val="MyArabParagrf4"/>
    <w:locked/>
    <w:rsid w:val="0048231A"/>
    <w:rPr>
      <w:rFonts w:ascii="Arial" w:eastAsia="Times New Roman" w:hAnsi="Arial"/>
      <w:color w:val="652E1B"/>
      <w:sz w:val="28"/>
      <w:lang w:val="fr-FR"/>
    </w:rPr>
  </w:style>
  <w:style w:type="character" w:customStyle="1" w:styleId="letter-date">
    <w:name w:val="letter-date"/>
    <w:rsid w:val="0048231A"/>
    <w:rPr>
      <w:rFonts w:cs="Times New Roman"/>
    </w:rPr>
  </w:style>
  <w:style w:type="character" w:customStyle="1" w:styleId="reference-accessdate">
    <w:name w:val="reference-accessdate"/>
    <w:rsid w:val="0048231A"/>
    <w:rPr>
      <w:rFonts w:cs="Times New Roman"/>
    </w:rPr>
  </w:style>
  <w:style w:type="character" w:customStyle="1" w:styleId="plainlinks">
    <w:name w:val="plainlinks"/>
    <w:rsid w:val="0048231A"/>
    <w:rPr>
      <w:rFonts w:cs="Times New Roman"/>
    </w:rPr>
  </w:style>
  <w:style w:type="character" w:customStyle="1" w:styleId="lozenge-statichcard">
    <w:name w:val="lozenge-static hcard"/>
    <w:rsid w:val="0048231A"/>
  </w:style>
  <w:style w:type="numbering" w:customStyle="1" w:styleId="NoList14">
    <w:name w:val="No List14"/>
    <w:next w:val="a5"/>
    <w:uiPriority w:val="99"/>
    <w:semiHidden/>
    <w:unhideWhenUsed/>
    <w:rsid w:val="0048231A"/>
  </w:style>
  <w:style w:type="paragraph" w:customStyle="1" w:styleId="s5">
    <w:name w:val="s5"/>
    <w:basedOn w:val="a2"/>
    <w:rsid w:val="007C7082"/>
    <w:pPr>
      <w:bidi w:val="0"/>
      <w:spacing w:before="100" w:beforeAutospacing="1" w:after="100" w:afterAutospacing="1"/>
    </w:pPr>
    <w:rPr>
      <w:rFonts w:eastAsia="Times New Roman"/>
    </w:rPr>
  </w:style>
  <w:style w:type="character" w:customStyle="1" w:styleId="bumpedfont15">
    <w:name w:val="bumpedfont15"/>
    <w:rsid w:val="007C7082"/>
  </w:style>
  <w:style w:type="paragraph" w:customStyle="1" w:styleId="s8">
    <w:name w:val="s8"/>
    <w:basedOn w:val="a2"/>
    <w:rsid w:val="007C7082"/>
    <w:pPr>
      <w:bidi w:val="0"/>
      <w:spacing w:before="100" w:beforeAutospacing="1" w:after="100" w:afterAutospacing="1"/>
    </w:pPr>
    <w:rPr>
      <w:rFonts w:eastAsia="Times New Roman"/>
    </w:rPr>
  </w:style>
  <w:style w:type="paragraph" w:styleId="HTML1">
    <w:name w:val="HTML Address"/>
    <w:basedOn w:val="a2"/>
    <w:link w:val="HTMLChar0"/>
    <w:unhideWhenUsed/>
    <w:rsid w:val="007C7082"/>
    <w:rPr>
      <w:rFonts w:eastAsia="Times New Roman"/>
      <w:i/>
      <w:iCs/>
      <w:sz w:val="20"/>
      <w:lang w:val="x-none" w:eastAsia="x-none"/>
    </w:rPr>
  </w:style>
  <w:style w:type="character" w:customStyle="1" w:styleId="HTMLChar0">
    <w:name w:val="عنوان HTML Char"/>
    <w:link w:val="HTML1"/>
    <w:rsid w:val="007C7082"/>
    <w:rPr>
      <w:rFonts w:eastAsia="Times New Roman"/>
      <w:i/>
      <w:iCs/>
      <w:szCs w:val="24"/>
      <w:lang w:val="x-none" w:eastAsia="x-none"/>
    </w:rPr>
  </w:style>
  <w:style w:type="character" w:styleId="HTML2">
    <w:name w:val="HTML Typewriter"/>
    <w:unhideWhenUsed/>
    <w:rsid w:val="007C7082"/>
    <w:rPr>
      <w:rFonts w:ascii="Courier New" w:eastAsia="SimSun" w:hAnsi="Courier New" w:cs="SimSun" w:hint="default"/>
      <w:sz w:val="20"/>
      <w:szCs w:val="20"/>
    </w:rPr>
  </w:style>
  <w:style w:type="paragraph" w:styleId="Index2">
    <w:name w:val="index 2"/>
    <w:basedOn w:val="a2"/>
    <w:next w:val="a2"/>
    <w:autoRedefine/>
    <w:unhideWhenUsed/>
    <w:rsid w:val="007C7082"/>
    <w:pPr>
      <w:ind w:left="480" w:hanging="240"/>
    </w:pPr>
    <w:rPr>
      <w:rFonts w:eastAsia="Simplified Arabic"/>
      <w:sz w:val="20"/>
    </w:rPr>
  </w:style>
  <w:style w:type="paragraph" w:styleId="Index3">
    <w:name w:val="index 3"/>
    <w:basedOn w:val="a2"/>
    <w:next w:val="a2"/>
    <w:autoRedefine/>
    <w:unhideWhenUsed/>
    <w:rsid w:val="007C7082"/>
    <w:pPr>
      <w:ind w:left="720" w:hanging="240"/>
    </w:pPr>
    <w:rPr>
      <w:rFonts w:eastAsia="Simplified Arabic"/>
      <w:sz w:val="20"/>
    </w:rPr>
  </w:style>
  <w:style w:type="paragraph" w:styleId="Index4">
    <w:name w:val="index 4"/>
    <w:basedOn w:val="a2"/>
    <w:next w:val="a2"/>
    <w:autoRedefine/>
    <w:unhideWhenUsed/>
    <w:rsid w:val="007C7082"/>
    <w:pPr>
      <w:ind w:left="960" w:hanging="240"/>
    </w:pPr>
    <w:rPr>
      <w:rFonts w:eastAsia="Simplified Arabic"/>
      <w:sz w:val="20"/>
    </w:rPr>
  </w:style>
  <w:style w:type="paragraph" w:styleId="Index5">
    <w:name w:val="index 5"/>
    <w:basedOn w:val="a2"/>
    <w:next w:val="a2"/>
    <w:autoRedefine/>
    <w:unhideWhenUsed/>
    <w:rsid w:val="007C7082"/>
    <w:pPr>
      <w:ind w:left="1200" w:hanging="240"/>
    </w:pPr>
    <w:rPr>
      <w:rFonts w:eastAsia="Simplified Arabic"/>
      <w:sz w:val="20"/>
    </w:rPr>
  </w:style>
  <w:style w:type="paragraph" w:styleId="Index6">
    <w:name w:val="index 6"/>
    <w:basedOn w:val="a2"/>
    <w:next w:val="a2"/>
    <w:autoRedefine/>
    <w:unhideWhenUsed/>
    <w:rsid w:val="007C7082"/>
    <w:pPr>
      <w:ind w:left="1440" w:hanging="240"/>
    </w:pPr>
    <w:rPr>
      <w:rFonts w:eastAsia="Simplified Arabic"/>
      <w:sz w:val="20"/>
    </w:rPr>
  </w:style>
  <w:style w:type="paragraph" w:styleId="Index7">
    <w:name w:val="index 7"/>
    <w:basedOn w:val="a2"/>
    <w:next w:val="a2"/>
    <w:autoRedefine/>
    <w:unhideWhenUsed/>
    <w:rsid w:val="007C7082"/>
    <w:pPr>
      <w:ind w:left="1680" w:hanging="240"/>
    </w:pPr>
    <w:rPr>
      <w:rFonts w:eastAsia="Simplified Arabic"/>
      <w:sz w:val="20"/>
    </w:rPr>
  </w:style>
  <w:style w:type="paragraph" w:styleId="Index8">
    <w:name w:val="index 8"/>
    <w:basedOn w:val="a2"/>
    <w:next w:val="a2"/>
    <w:autoRedefine/>
    <w:unhideWhenUsed/>
    <w:rsid w:val="007C7082"/>
    <w:pPr>
      <w:ind w:left="1920" w:hanging="240"/>
    </w:pPr>
    <w:rPr>
      <w:rFonts w:eastAsia="Simplified Arabic"/>
      <w:sz w:val="20"/>
    </w:rPr>
  </w:style>
  <w:style w:type="paragraph" w:styleId="Index9">
    <w:name w:val="index 9"/>
    <w:basedOn w:val="a2"/>
    <w:next w:val="a2"/>
    <w:autoRedefine/>
    <w:unhideWhenUsed/>
    <w:rsid w:val="007C7082"/>
    <w:pPr>
      <w:ind w:left="2160" w:hanging="240"/>
    </w:pPr>
    <w:rPr>
      <w:rFonts w:eastAsia="Simplified Arabic"/>
      <w:sz w:val="20"/>
    </w:rPr>
  </w:style>
  <w:style w:type="paragraph" w:styleId="afffff">
    <w:name w:val="Normal Indent"/>
    <w:basedOn w:val="a2"/>
    <w:unhideWhenUsed/>
    <w:rsid w:val="007C7082"/>
    <w:pPr>
      <w:ind w:left="720"/>
    </w:pPr>
    <w:rPr>
      <w:rFonts w:eastAsia="Times New Roman" w:cs="Traditional Arabic"/>
      <w:sz w:val="20"/>
    </w:rPr>
  </w:style>
  <w:style w:type="paragraph" w:styleId="afffff0">
    <w:name w:val="envelope address"/>
    <w:basedOn w:val="a2"/>
    <w:unhideWhenUsed/>
    <w:rsid w:val="007C7082"/>
    <w:pPr>
      <w:framePr w:w="7920" w:h="1980" w:hSpace="180" w:wrap="auto" w:hAnchor="page" w:xAlign="center" w:yAlign="bottom"/>
      <w:ind w:left="2880"/>
    </w:pPr>
    <w:rPr>
      <w:rFonts w:ascii="Arial" w:eastAsia="Times New Roman" w:hAnsi="Arial" w:cs="Arial"/>
    </w:rPr>
  </w:style>
  <w:style w:type="paragraph" w:styleId="afffff1">
    <w:name w:val="envelope return"/>
    <w:basedOn w:val="a2"/>
    <w:unhideWhenUsed/>
    <w:rsid w:val="007C7082"/>
    <w:rPr>
      <w:rFonts w:ascii="Arial" w:eastAsia="Times New Roman" w:hAnsi="Arial" w:cs="Arial"/>
      <w:sz w:val="20"/>
      <w:szCs w:val="20"/>
    </w:rPr>
  </w:style>
  <w:style w:type="paragraph" w:styleId="afffff2">
    <w:name w:val="List"/>
    <w:basedOn w:val="a2"/>
    <w:unhideWhenUsed/>
    <w:rsid w:val="007C7082"/>
    <w:pPr>
      <w:ind w:left="360" w:hanging="360"/>
    </w:pPr>
    <w:rPr>
      <w:rFonts w:eastAsia="Times New Roman" w:cs="Traditional Arabic"/>
      <w:sz w:val="20"/>
    </w:rPr>
  </w:style>
  <w:style w:type="paragraph" w:styleId="afffff3">
    <w:name w:val="List Bullet"/>
    <w:basedOn w:val="a2"/>
    <w:unhideWhenUsed/>
    <w:rsid w:val="007C7082"/>
    <w:pPr>
      <w:ind w:left="1744" w:hanging="360"/>
    </w:pPr>
    <w:rPr>
      <w:rFonts w:eastAsia="Times New Roman" w:cs="Traditional Arabic"/>
      <w:sz w:val="20"/>
    </w:rPr>
  </w:style>
  <w:style w:type="paragraph" w:styleId="afffff4">
    <w:name w:val="List Number"/>
    <w:basedOn w:val="a2"/>
    <w:unhideWhenUsed/>
    <w:rsid w:val="007C7082"/>
    <w:pPr>
      <w:ind w:left="1744" w:hanging="360"/>
    </w:pPr>
    <w:rPr>
      <w:rFonts w:eastAsia="Times New Roman" w:cs="Traditional Arabic"/>
      <w:sz w:val="20"/>
    </w:rPr>
  </w:style>
  <w:style w:type="paragraph" w:styleId="2b">
    <w:name w:val="List 2"/>
    <w:basedOn w:val="a2"/>
    <w:unhideWhenUsed/>
    <w:rsid w:val="007C7082"/>
    <w:pPr>
      <w:ind w:left="720" w:hanging="360"/>
    </w:pPr>
    <w:rPr>
      <w:rFonts w:eastAsia="Times New Roman" w:cs="Traditional Arabic"/>
      <w:sz w:val="20"/>
    </w:rPr>
  </w:style>
  <w:style w:type="paragraph" w:styleId="3a">
    <w:name w:val="List 3"/>
    <w:basedOn w:val="a2"/>
    <w:unhideWhenUsed/>
    <w:rsid w:val="007C7082"/>
    <w:pPr>
      <w:ind w:left="1080" w:hanging="360"/>
    </w:pPr>
    <w:rPr>
      <w:rFonts w:eastAsia="Times New Roman" w:cs="Traditional Arabic"/>
      <w:sz w:val="20"/>
    </w:rPr>
  </w:style>
  <w:style w:type="paragraph" w:styleId="47">
    <w:name w:val="List 4"/>
    <w:basedOn w:val="a2"/>
    <w:unhideWhenUsed/>
    <w:rsid w:val="007C7082"/>
    <w:pPr>
      <w:ind w:left="1440" w:hanging="360"/>
    </w:pPr>
    <w:rPr>
      <w:rFonts w:eastAsia="Times New Roman" w:cs="Traditional Arabic"/>
      <w:sz w:val="20"/>
    </w:rPr>
  </w:style>
  <w:style w:type="paragraph" w:styleId="57">
    <w:name w:val="List 5"/>
    <w:basedOn w:val="a2"/>
    <w:unhideWhenUsed/>
    <w:rsid w:val="007C7082"/>
    <w:pPr>
      <w:ind w:left="1800" w:hanging="360"/>
    </w:pPr>
    <w:rPr>
      <w:rFonts w:eastAsia="Times New Roman" w:cs="Traditional Arabic"/>
      <w:sz w:val="20"/>
    </w:rPr>
  </w:style>
  <w:style w:type="paragraph" w:styleId="20">
    <w:name w:val="List Bullet 2"/>
    <w:basedOn w:val="a2"/>
    <w:unhideWhenUsed/>
    <w:rsid w:val="007C7082"/>
    <w:pPr>
      <w:numPr>
        <w:numId w:val="6"/>
      </w:numPr>
      <w:tabs>
        <w:tab w:val="clear" w:pos="360"/>
        <w:tab w:val="num" w:pos="720"/>
      </w:tabs>
      <w:ind w:left="720"/>
    </w:pPr>
    <w:rPr>
      <w:rFonts w:eastAsia="Times New Roman" w:cs="Traditional Arabic"/>
      <w:sz w:val="20"/>
    </w:rPr>
  </w:style>
  <w:style w:type="paragraph" w:styleId="30">
    <w:name w:val="List Bullet 3"/>
    <w:basedOn w:val="a2"/>
    <w:unhideWhenUsed/>
    <w:rsid w:val="007C7082"/>
    <w:pPr>
      <w:numPr>
        <w:numId w:val="7"/>
      </w:numPr>
      <w:tabs>
        <w:tab w:val="clear" w:pos="720"/>
        <w:tab w:val="num" w:pos="1080"/>
      </w:tabs>
      <w:ind w:left="1080"/>
    </w:pPr>
    <w:rPr>
      <w:rFonts w:eastAsia="Times New Roman" w:cs="Traditional Arabic"/>
      <w:sz w:val="20"/>
    </w:rPr>
  </w:style>
  <w:style w:type="paragraph" w:styleId="40">
    <w:name w:val="List Bullet 4"/>
    <w:basedOn w:val="a2"/>
    <w:unhideWhenUsed/>
    <w:rsid w:val="007C7082"/>
    <w:pPr>
      <w:numPr>
        <w:numId w:val="8"/>
      </w:numPr>
      <w:tabs>
        <w:tab w:val="clear" w:pos="1080"/>
        <w:tab w:val="num" w:pos="1440"/>
      </w:tabs>
      <w:ind w:left="1440"/>
    </w:pPr>
    <w:rPr>
      <w:rFonts w:eastAsia="Times New Roman" w:cs="Traditional Arabic"/>
      <w:sz w:val="20"/>
    </w:rPr>
  </w:style>
  <w:style w:type="paragraph" w:styleId="50">
    <w:name w:val="List Bullet 5"/>
    <w:basedOn w:val="a2"/>
    <w:unhideWhenUsed/>
    <w:rsid w:val="007C7082"/>
    <w:pPr>
      <w:numPr>
        <w:numId w:val="9"/>
      </w:numPr>
      <w:tabs>
        <w:tab w:val="clear" w:pos="1440"/>
        <w:tab w:val="num" w:pos="1800"/>
      </w:tabs>
      <w:ind w:left="1800"/>
    </w:pPr>
    <w:rPr>
      <w:rFonts w:eastAsia="Times New Roman" w:cs="Traditional Arabic"/>
      <w:sz w:val="20"/>
    </w:rPr>
  </w:style>
  <w:style w:type="paragraph" w:styleId="2">
    <w:name w:val="List Number 2"/>
    <w:basedOn w:val="a2"/>
    <w:unhideWhenUsed/>
    <w:rsid w:val="007C7082"/>
    <w:pPr>
      <w:numPr>
        <w:numId w:val="10"/>
      </w:numPr>
      <w:tabs>
        <w:tab w:val="clear" w:pos="360"/>
        <w:tab w:val="num" w:pos="720"/>
      </w:tabs>
      <w:ind w:left="720"/>
    </w:pPr>
    <w:rPr>
      <w:rFonts w:eastAsia="Times New Roman" w:cs="Traditional Arabic"/>
      <w:sz w:val="20"/>
    </w:rPr>
  </w:style>
  <w:style w:type="paragraph" w:styleId="3">
    <w:name w:val="List Number 3"/>
    <w:basedOn w:val="a2"/>
    <w:unhideWhenUsed/>
    <w:rsid w:val="007C7082"/>
    <w:pPr>
      <w:numPr>
        <w:numId w:val="11"/>
      </w:numPr>
      <w:tabs>
        <w:tab w:val="clear" w:pos="720"/>
        <w:tab w:val="num" w:pos="1080"/>
      </w:tabs>
      <w:ind w:left="1080"/>
    </w:pPr>
    <w:rPr>
      <w:rFonts w:eastAsia="Times New Roman" w:cs="Traditional Arabic"/>
      <w:sz w:val="20"/>
    </w:rPr>
  </w:style>
  <w:style w:type="paragraph" w:styleId="4">
    <w:name w:val="List Number 4"/>
    <w:basedOn w:val="a2"/>
    <w:unhideWhenUsed/>
    <w:rsid w:val="007C7082"/>
    <w:pPr>
      <w:numPr>
        <w:numId w:val="12"/>
      </w:numPr>
      <w:tabs>
        <w:tab w:val="clear" w:pos="1080"/>
        <w:tab w:val="num" w:pos="1440"/>
      </w:tabs>
      <w:ind w:left="1440"/>
    </w:pPr>
    <w:rPr>
      <w:rFonts w:eastAsia="Times New Roman" w:cs="Traditional Arabic"/>
      <w:sz w:val="20"/>
    </w:rPr>
  </w:style>
  <w:style w:type="paragraph" w:styleId="5">
    <w:name w:val="List Number 5"/>
    <w:basedOn w:val="a2"/>
    <w:unhideWhenUsed/>
    <w:rsid w:val="007C7082"/>
    <w:pPr>
      <w:numPr>
        <w:numId w:val="13"/>
      </w:numPr>
      <w:tabs>
        <w:tab w:val="clear" w:pos="1440"/>
        <w:tab w:val="num" w:pos="1800"/>
      </w:tabs>
      <w:ind w:left="1800"/>
    </w:pPr>
    <w:rPr>
      <w:rFonts w:eastAsia="Times New Roman" w:cs="Traditional Arabic"/>
      <w:sz w:val="20"/>
    </w:rPr>
  </w:style>
  <w:style w:type="paragraph" w:styleId="afffff5">
    <w:name w:val="Closing"/>
    <w:basedOn w:val="a2"/>
    <w:link w:val="Charfd"/>
    <w:unhideWhenUsed/>
    <w:rsid w:val="007C7082"/>
    <w:pPr>
      <w:ind w:left="4320"/>
    </w:pPr>
    <w:rPr>
      <w:rFonts w:eastAsia="Times New Roman"/>
      <w:sz w:val="20"/>
      <w:lang w:val="x-none" w:eastAsia="x-none"/>
    </w:rPr>
  </w:style>
  <w:style w:type="character" w:customStyle="1" w:styleId="Charfd">
    <w:name w:val="خاتمة Char"/>
    <w:link w:val="afffff5"/>
    <w:rsid w:val="007C7082"/>
    <w:rPr>
      <w:rFonts w:eastAsia="Times New Roman"/>
      <w:szCs w:val="24"/>
      <w:lang w:val="x-none" w:eastAsia="x-none"/>
    </w:rPr>
  </w:style>
  <w:style w:type="paragraph" w:styleId="afffff6">
    <w:name w:val="Signature"/>
    <w:basedOn w:val="a2"/>
    <w:link w:val="Charfe"/>
    <w:unhideWhenUsed/>
    <w:rsid w:val="007C7082"/>
    <w:pPr>
      <w:ind w:left="4320"/>
    </w:pPr>
    <w:rPr>
      <w:rFonts w:eastAsia="Times New Roman"/>
      <w:sz w:val="20"/>
      <w:lang w:val="x-none" w:eastAsia="x-none"/>
    </w:rPr>
  </w:style>
  <w:style w:type="character" w:customStyle="1" w:styleId="Charfe">
    <w:name w:val="توقيع Char"/>
    <w:link w:val="afffff6"/>
    <w:rsid w:val="007C7082"/>
    <w:rPr>
      <w:rFonts w:eastAsia="Times New Roman"/>
      <w:szCs w:val="24"/>
      <w:lang w:val="x-none" w:eastAsia="x-none"/>
    </w:rPr>
  </w:style>
  <w:style w:type="character" w:customStyle="1" w:styleId="Charff">
    <w:name w:val="نص أساسي Char"/>
    <w:rsid w:val="007C7082"/>
  </w:style>
  <w:style w:type="paragraph" w:styleId="a">
    <w:name w:val="List Continue"/>
    <w:basedOn w:val="a2"/>
    <w:unhideWhenUsed/>
    <w:rsid w:val="007C7082"/>
    <w:pPr>
      <w:numPr>
        <w:numId w:val="14"/>
      </w:numPr>
      <w:spacing w:after="120"/>
      <w:ind w:left="360" w:firstLine="0"/>
    </w:pPr>
    <w:rPr>
      <w:rFonts w:eastAsia="Times New Roman" w:cs="Traditional Arabic"/>
      <w:sz w:val="20"/>
    </w:rPr>
  </w:style>
  <w:style w:type="paragraph" w:styleId="2c">
    <w:name w:val="List Continue 2"/>
    <w:basedOn w:val="a2"/>
    <w:unhideWhenUsed/>
    <w:rsid w:val="007C7082"/>
    <w:pPr>
      <w:spacing w:after="120"/>
      <w:ind w:left="720"/>
    </w:pPr>
    <w:rPr>
      <w:rFonts w:eastAsia="Times New Roman" w:cs="Traditional Arabic"/>
      <w:sz w:val="20"/>
    </w:rPr>
  </w:style>
  <w:style w:type="paragraph" w:styleId="3b">
    <w:name w:val="List Continue 3"/>
    <w:basedOn w:val="a2"/>
    <w:unhideWhenUsed/>
    <w:rsid w:val="007C7082"/>
    <w:pPr>
      <w:spacing w:after="120"/>
      <w:ind w:left="1080"/>
    </w:pPr>
    <w:rPr>
      <w:rFonts w:eastAsia="Times New Roman" w:cs="Traditional Arabic"/>
      <w:sz w:val="20"/>
    </w:rPr>
  </w:style>
  <w:style w:type="paragraph" w:styleId="48">
    <w:name w:val="List Continue 4"/>
    <w:basedOn w:val="a2"/>
    <w:unhideWhenUsed/>
    <w:rsid w:val="007C7082"/>
    <w:pPr>
      <w:spacing w:after="120"/>
      <w:ind w:left="1440"/>
    </w:pPr>
    <w:rPr>
      <w:rFonts w:eastAsia="Times New Roman" w:cs="Traditional Arabic"/>
      <w:sz w:val="20"/>
    </w:rPr>
  </w:style>
  <w:style w:type="paragraph" w:styleId="58">
    <w:name w:val="List Continue 5"/>
    <w:basedOn w:val="a2"/>
    <w:unhideWhenUsed/>
    <w:rsid w:val="007C7082"/>
    <w:pPr>
      <w:spacing w:after="120"/>
      <w:ind w:left="1800"/>
    </w:pPr>
    <w:rPr>
      <w:rFonts w:eastAsia="Times New Roman" w:cs="Traditional Arabic"/>
      <w:sz w:val="20"/>
    </w:rPr>
  </w:style>
  <w:style w:type="paragraph" w:styleId="afffff7">
    <w:name w:val="Message Header"/>
    <w:basedOn w:val="a2"/>
    <w:link w:val="Charff0"/>
    <w:unhideWhenUsed/>
    <w:rsid w:val="007C7082"/>
    <w:pPr>
      <w:pBdr>
        <w:top w:val="single" w:sz="6" w:space="1" w:color="auto"/>
        <w:left w:val="single" w:sz="6" w:space="1" w:color="auto"/>
        <w:bottom w:val="single" w:sz="6" w:space="1" w:color="auto"/>
        <w:right w:val="single" w:sz="6" w:space="1" w:color="auto"/>
      </w:pBdr>
      <w:shd w:val="pct20" w:color="auto" w:fill="auto"/>
      <w:ind w:left="1080" w:hanging="1080"/>
    </w:pPr>
    <w:rPr>
      <w:rFonts w:ascii="Arial" w:eastAsia="Times New Roman" w:hAnsi="Arial"/>
      <w:lang w:val="x-none" w:eastAsia="x-none"/>
    </w:rPr>
  </w:style>
  <w:style w:type="character" w:customStyle="1" w:styleId="Charff0">
    <w:name w:val="رأس رسالة Char"/>
    <w:link w:val="afffff7"/>
    <w:rsid w:val="007C7082"/>
    <w:rPr>
      <w:rFonts w:ascii="Arial" w:eastAsia="Times New Roman" w:hAnsi="Arial"/>
      <w:sz w:val="24"/>
      <w:szCs w:val="24"/>
      <w:shd w:val="pct20" w:color="auto" w:fill="auto"/>
      <w:lang w:val="x-none" w:eastAsia="x-none"/>
    </w:rPr>
  </w:style>
  <w:style w:type="paragraph" w:styleId="afffff8">
    <w:name w:val="Salutation"/>
    <w:basedOn w:val="a2"/>
    <w:next w:val="a2"/>
    <w:link w:val="Charff1"/>
    <w:unhideWhenUsed/>
    <w:rsid w:val="007C7082"/>
    <w:rPr>
      <w:rFonts w:eastAsia="Times New Roman"/>
      <w:sz w:val="20"/>
      <w:lang w:val="x-none" w:eastAsia="x-none"/>
    </w:rPr>
  </w:style>
  <w:style w:type="character" w:customStyle="1" w:styleId="Charff1">
    <w:name w:val="تحية Char"/>
    <w:link w:val="afffff8"/>
    <w:rsid w:val="007C7082"/>
    <w:rPr>
      <w:rFonts w:eastAsia="Times New Roman"/>
      <w:szCs w:val="24"/>
      <w:lang w:val="x-none" w:eastAsia="x-none"/>
    </w:rPr>
  </w:style>
  <w:style w:type="paragraph" w:styleId="afffff9">
    <w:name w:val="Date"/>
    <w:basedOn w:val="a2"/>
    <w:next w:val="a2"/>
    <w:link w:val="Charff2"/>
    <w:unhideWhenUsed/>
    <w:rsid w:val="007C7082"/>
    <w:rPr>
      <w:rFonts w:eastAsia="Times New Roman"/>
      <w:sz w:val="20"/>
      <w:lang w:val="x-none" w:eastAsia="x-none"/>
    </w:rPr>
  </w:style>
  <w:style w:type="character" w:customStyle="1" w:styleId="Charff2">
    <w:name w:val="تاريخ Char"/>
    <w:link w:val="afffff9"/>
    <w:rsid w:val="007C7082"/>
    <w:rPr>
      <w:rFonts w:eastAsia="Times New Roman"/>
      <w:szCs w:val="24"/>
      <w:lang w:val="x-none" w:eastAsia="x-none"/>
    </w:rPr>
  </w:style>
  <w:style w:type="paragraph" w:styleId="afffffa">
    <w:name w:val="Body Text First Indent"/>
    <w:basedOn w:val="af1"/>
    <w:link w:val="Charff3"/>
    <w:unhideWhenUsed/>
    <w:rsid w:val="007C7082"/>
    <w:pPr>
      <w:ind w:firstLine="210"/>
    </w:pPr>
    <w:rPr>
      <w:rFonts w:eastAsia="Times New Roman"/>
    </w:rPr>
  </w:style>
  <w:style w:type="character" w:customStyle="1" w:styleId="Charff3">
    <w:name w:val="نص أساسي بمسافة بادئة للسطر الأول Char"/>
    <w:link w:val="afffffa"/>
    <w:rsid w:val="007C7082"/>
    <w:rPr>
      <w:rFonts w:eastAsia="Times New Roman"/>
      <w:sz w:val="24"/>
      <w:szCs w:val="24"/>
      <w:lang w:val="x-none" w:eastAsia="x-none"/>
    </w:rPr>
  </w:style>
  <w:style w:type="paragraph" w:styleId="2d">
    <w:name w:val="Body Text First Indent 2"/>
    <w:basedOn w:val="ab"/>
    <w:link w:val="2Char2"/>
    <w:unhideWhenUsed/>
    <w:rsid w:val="007C7082"/>
    <w:pPr>
      <w:widowControl/>
      <w:spacing w:after="120" w:line="240" w:lineRule="auto"/>
      <w:ind w:left="360" w:firstLine="210"/>
      <w:jc w:val="left"/>
    </w:pPr>
    <w:rPr>
      <w:rFonts w:eastAsia="Times New Roman"/>
      <w:sz w:val="28"/>
      <w:szCs w:val="24"/>
    </w:rPr>
  </w:style>
  <w:style w:type="character" w:customStyle="1" w:styleId="2Char2">
    <w:name w:val="نص أساسي بمسافة بادئة للسطر الأول 2 Char"/>
    <w:link w:val="2d"/>
    <w:rsid w:val="007C7082"/>
    <w:rPr>
      <w:rFonts w:eastAsia="Times New Roman" w:cs="Arabic Transparent"/>
      <w:sz w:val="28"/>
      <w:szCs w:val="24"/>
      <w:lang w:val="x-none" w:eastAsia="x-none"/>
    </w:rPr>
  </w:style>
  <w:style w:type="paragraph" w:styleId="afffffb">
    <w:name w:val="Note Heading"/>
    <w:basedOn w:val="a2"/>
    <w:next w:val="a2"/>
    <w:link w:val="Charff4"/>
    <w:unhideWhenUsed/>
    <w:rsid w:val="007C7082"/>
    <w:rPr>
      <w:rFonts w:eastAsia="Times New Roman"/>
      <w:sz w:val="20"/>
      <w:lang w:val="x-none" w:eastAsia="x-none"/>
    </w:rPr>
  </w:style>
  <w:style w:type="character" w:customStyle="1" w:styleId="Charff4">
    <w:name w:val="عنوان ملاحظة Char"/>
    <w:link w:val="afffffb"/>
    <w:rsid w:val="007C7082"/>
    <w:rPr>
      <w:rFonts w:eastAsia="Times New Roman"/>
      <w:szCs w:val="24"/>
      <w:lang w:val="x-none" w:eastAsia="x-none"/>
    </w:rPr>
  </w:style>
  <w:style w:type="character" w:customStyle="1" w:styleId="Charff5">
    <w:name w:val="مخطط المستند Char"/>
    <w:link w:val="3c"/>
    <w:semiHidden/>
    <w:rsid w:val="007C7082"/>
    <w:rPr>
      <w:rFonts w:ascii="Tahoma" w:hAnsi="Tahoma" w:cs="Tahoma"/>
      <w:sz w:val="16"/>
      <w:szCs w:val="16"/>
    </w:rPr>
  </w:style>
  <w:style w:type="paragraph" w:styleId="afffffc">
    <w:name w:val="E-mail Signature"/>
    <w:basedOn w:val="a2"/>
    <w:link w:val="Charff6"/>
    <w:unhideWhenUsed/>
    <w:rsid w:val="007C7082"/>
    <w:rPr>
      <w:rFonts w:eastAsia="Times New Roman"/>
      <w:sz w:val="20"/>
      <w:lang w:val="x-none" w:eastAsia="x-none"/>
    </w:rPr>
  </w:style>
  <w:style w:type="character" w:customStyle="1" w:styleId="Charff6">
    <w:name w:val="توقيع البريد الإلكتروني Char"/>
    <w:link w:val="afffffc"/>
    <w:rsid w:val="007C7082"/>
    <w:rPr>
      <w:rFonts w:eastAsia="Times New Roman"/>
      <w:szCs w:val="24"/>
      <w:lang w:val="x-none" w:eastAsia="x-none"/>
    </w:rPr>
  </w:style>
  <w:style w:type="paragraph" w:customStyle="1" w:styleId="211">
    <w:name w:val="عنوان 21"/>
    <w:basedOn w:val="a2"/>
    <w:next w:val="a2"/>
    <w:uiPriority w:val="9"/>
    <w:semiHidden/>
    <w:qFormat/>
    <w:rsid w:val="007C7082"/>
    <w:pPr>
      <w:spacing w:before="200" w:line="276" w:lineRule="auto"/>
      <w:outlineLvl w:val="1"/>
    </w:pPr>
    <w:rPr>
      <w:rFonts w:ascii="Cambria" w:eastAsia="Times New Roman" w:hAnsi="Cambria"/>
      <w:b/>
      <w:bCs/>
      <w:sz w:val="26"/>
      <w:szCs w:val="26"/>
    </w:rPr>
  </w:style>
  <w:style w:type="paragraph" w:customStyle="1" w:styleId="310">
    <w:name w:val="عنوان 31"/>
    <w:basedOn w:val="a2"/>
    <w:next w:val="a2"/>
    <w:uiPriority w:val="9"/>
    <w:semiHidden/>
    <w:qFormat/>
    <w:rsid w:val="007C7082"/>
    <w:pPr>
      <w:spacing w:before="200" w:line="268" w:lineRule="auto"/>
      <w:outlineLvl w:val="2"/>
    </w:pPr>
    <w:rPr>
      <w:rFonts w:ascii="Cambria" w:eastAsia="Times New Roman" w:hAnsi="Cambria"/>
      <w:b/>
      <w:bCs/>
      <w:sz w:val="22"/>
      <w:szCs w:val="22"/>
    </w:rPr>
  </w:style>
  <w:style w:type="paragraph" w:customStyle="1" w:styleId="410">
    <w:name w:val="عنوان 41"/>
    <w:basedOn w:val="a2"/>
    <w:next w:val="a2"/>
    <w:uiPriority w:val="9"/>
    <w:semiHidden/>
    <w:qFormat/>
    <w:rsid w:val="007C7082"/>
    <w:pPr>
      <w:spacing w:before="200" w:line="276" w:lineRule="auto"/>
      <w:outlineLvl w:val="3"/>
    </w:pPr>
    <w:rPr>
      <w:rFonts w:ascii="Cambria" w:eastAsia="Times New Roman" w:hAnsi="Cambria"/>
      <w:b/>
      <w:bCs/>
      <w:i/>
      <w:iCs/>
      <w:sz w:val="22"/>
      <w:szCs w:val="22"/>
    </w:rPr>
  </w:style>
  <w:style w:type="paragraph" w:customStyle="1" w:styleId="510">
    <w:name w:val="عنوان 51"/>
    <w:basedOn w:val="a2"/>
    <w:next w:val="a2"/>
    <w:uiPriority w:val="9"/>
    <w:semiHidden/>
    <w:qFormat/>
    <w:rsid w:val="007C7082"/>
    <w:pPr>
      <w:spacing w:before="200" w:line="276" w:lineRule="auto"/>
      <w:outlineLvl w:val="4"/>
    </w:pPr>
    <w:rPr>
      <w:rFonts w:ascii="Cambria" w:eastAsia="Times New Roman" w:hAnsi="Cambria"/>
      <w:b/>
      <w:bCs/>
      <w:color w:val="7F7F7F"/>
      <w:sz w:val="22"/>
      <w:szCs w:val="22"/>
    </w:rPr>
  </w:style>
  <w:style w:type="paragraph" w:customStyle="1" w:styleId="610">
    <w:name w:val="عنوان 61"/>
    <w:basedOn w:val="a2"/>
    <w:next w:val="a2"/>
    <w:uiPriority w:val="9"/>
    <w:semiHidden/>
    <w:qFormat/>
    <w:rsid w:val="007C7082"/>
    <w:pPr>
      <w:spacing w:line="268" w:lineRule="auto"/>
      <w:outlineLvl w:val="5"/>
    </w:pPr>
    <w:rPr>
      <w:rFonts w:ascii="Cambria" w:eastAsia="Times New Roman" w:hAnsi="Cambria"/>
      <w:b/>
      <w:bCs/>
      <w:i/>
      <w:iCs/>
      <w:color w:val="7F7F7F"/>
      <w:sz w:val="22"/>
      <w:szCs w:val="22"/>
    </w:rPr>
  </w:style>
  <w:style w:type="paragraph" w:customStyle="1" w:styleId="710">
    <w:name w:val="عنوان 71"/>
    <w:basedOn w:val="a2"/>
    <w:next w:val="a2"/>
    <w:uiPriority w:val="9"/>
    <w:semiHidden/>
    <w:qFormat/>
    <w:rsid w:val="007C7082"/>
    <w:pPr>
      <w:spacing w:line="276" w:lineRule="auto"/>
      <w:outlineLvl w:val="6"/>
    </w:pPr>
    <w:rPr>
      <w:rFonts w:ascii="Cambria" w:eastAsia="Times New Roman" w:hAnsi="Cambria"/>
      <w:i/>
      <w:iCs/>
      <w:sz w:val="22"/>
      <w:szCs w:val="22"/>
    </w:rPr>
  </w:style>
  <w:style w:type="paragraph" w:customStyle="1" w:styleId="81">
    <w:name w:val="عنوان 81"/>
    <w:basedOn w:val="a2"/>
    <w:next w:val="a2"/>
    <w:uiPriority w:val="9"/>
    <w:semiHidden/>
    <w:qFormat/>
    <w:rsid w:val="007C7082"/>
    <w:pPr>
      <w:spacing w:line="276" w:lineRule="auto"/>
      <w:outlineLvl w:val="7"/>
    </w:pPr>
    <w:rPr>
      <w:rFonts w:ascii="Cambria" w:eastAsia="Times New Roman" w:hAnsi="Cambria"/>
      <w:sz w:val="20"/>
      <w:szCs w:val="20"/>
    </w:rPr>
  </w:style>
  <w:style w:type="paragraph" w:customStyle="1" w:styleId="91">
    <w:name w:val="عنوان 91"/>
    <w:basedOn w:val="a2"/>
    <w:next w:val="a2"/>
    <w:uiPriority w:val="9"/>
    <w:semiHidden/>
    <w:qFormat/>
    <w:rsid w:val="007C7082"/>
    <w:pPr>
      <w:spacing w:line="276" w:lineRule="auto"/>
      <w:outlineLvl w:val="8"/>
    </w:pPr>
    <w:rPr>
      <w:rFonts w:ascii="Cambria" w:eastAsia="Times New Roman" w:hAnsi="Cambria"/>
      <w:i/>
      <w:iCs/>
      <w:spacing w:val="5"/>
      <w:sz w:val="20"/>
      <w:szCs w:val="20"/>
    </w:rPr>
  </w:style>
  <w:style w:type="paragraph" w:customStyle="1" w:styleId="1f8">
    <w:name w:val="العنوان1"/>
    <w:basedOn w:val="a2"/>
    <w:next w:val="a2"/>
    <w:uiPriority w:val="10"/>
    <w:qFormat/>
    <w:rsid w:val="007C7082"/>
    <w:pPr>
      <w:pBdr>
        <w:bottom w:val="single" w:sz="4" w:space="1" w:color="auto"/>
      </w:pBdr>
      <w:spacing w:after="200" w:line="276" w:lineRule="auto"/>
      <w:contextualSpacing/>
    </w:pPr>
    <w:rPr>
      <w:rFonts w:ascii="Cambria" w:eastAsia="Times New Roman" w:hAnsi="Cambria"/>
      <w:spacing w:val="5"/>
      <w:sz w:val="52"/>
      <w:szCs w:val="52"/>
    </w:rPr>
  </w:style>
  <w:style w:type="paragraph" w:customStyle="1" w:styleId="64">
    <w:name w:val="نمط64"/>
    <w:basedOn w:val="a2"/>
    <w:rsid w:val="007C7082"/>
    <w:pPr>
      <w:tabs>
        <w:tab w:val="center" w:pos="4153"/>
        <w:tab w:val="right" w:pos="8306"/>
      </w:tabs>
      <w:spacing w:before="100" w:beforeAutospacing="1"/>
      <w:jc w:val="center"/>
    </w:pPr>
    <w:rPr>
      <w:rFonts w:eastAsia="Times New Roman" w:cs="AL-Mateen"/>
      <w:sz w:val="44"/>
      <w:szCs w:val="42"/>
    </w:rPr>
  </w:style>
  <w:style w:type="paragraph" w:customStyle="1" w:styleId="afffffd">
    <w:name w:val="نمط"/>
    <w:rsid w:val="007C7082"/>
    <w:pPr>
      <w:widowControl w:val="0"/>
      <w:autoSpaceDE w:val="0"/>
      <w:autoSpaceDN w:val="0"/>
      <w:adjustRightInd w:val="0"/>
    </w:pPr>
    <w:rPr>
      <w:rFonts w:ascii="Arial" w:eastAsia="Times New Roman" w:hAnsi="Arial" w:cs="Arial"/>
      <w:sz w:val="24"/>
      <w:szCs w:val="24"/>
      <w:lang w:val="en-US"/>
    </w:rPr>
  </w:style>
  <w:style w:type="character" w:customStyle="1" w:styleId="NoSpacingChar1">
    <w:name w:val="No Spacing Char1"/>
    <w:link w:val="1f5"/>
    <w:locked/>
    <w:rsid w:val="007C7082"/>
    <w:rPr>
      <w:rFonts w:ascii="Calibri" w:eastAsia="Calibri" w:hAnsi="Calibri" w:cs="Arial"/>
      <w:sz w:val="22"/>
      <w:szCs w:val="22"/>
    </w:rPr>
  </w:style>
  <w:style w:type="paragraph" w:customStyle="1" w:styleId="131">
    <w:name w:val="نمط131"/>
    <w:basedOn w:val="a2"/>
    <w:rsid w:val="007C7082"/>
    <w:pPr>
      <w:spacing w:before="120"/>
      <w:jc w:val="center"/>
    </w:pPr>
    <w:rPr>
      <w:rFonts w:eastAsia="Times New Roman" w:cs="AL-Mateen"/>
      <w:sz w:val="34"/>
      <w:szCs w:val="36"/>
      <w:lang w:eastAsia="ar-SA"/>
    </w:rPr>
  </w:style>
  <w:style w:type="paragraph" w:customStyle="1" w:styleId="660">
    <w:name w:val="نمط66"/>
    <w:basedOn w:val="a2"/>
    <w:rsid w:val="007C7082"/>
    <w:pPr>
      <w:tabs>
        <w:tab w:val="center" w:pos="4153"/>
        <w:tab w:val="right" w:pos="8306"/>
      </w:tabs>
      <w:spacing w:before="100" w:beforeAutospacing="1"/>
      <w:ind w:firstLine="510"/>
      <w:jc w:val="mediumKashida"/>
    </w:pPr>
    <w:rPr>
      <w:rFonts w:eastAsia="Times New Roman" w:cs="AL-Mohanad"/>
      <w:sz w:val="34"/>
      <w:szCs w:val="36"/>
      <w:lang w:eastAsia="ar-SA"/>
    </w:rPr>
  </w:style>
  <w:style w:type="paragraph" w:customStyle="1" w:styleId="82">
    <w:name w:val="نمط8"/>
    <w:basedOn w:val="a2"/>
    <w:rsid w:val="007C7082"/>
    <w:pPr>
      <w:tabs>
        <w:tab w:val="left" w:pos="7946"/>
      </w:tabs>
      <w:spacing w:before="100" w:beforeAutospacing="1"/>
      <w:ind w:firstLine="510"/>
      <w:jc w:val="mediumKashida"/>
    </w:pPr>
    <w:rPr>
      <w:rFonts w:eastAsia="Times New Roman" w:cs="AL-Mohanad"/>
      <w:sz w:val="32"/>
      <w:szCs w:val="36"/>
      <w:lang w:eastAsia="ar-SA"/>
    </w:rPr>
  </w:style>
  <w:style w:type="paragraph" w:customStyle="1" w:styleId="msonospacing0">
    <w:name w:val="msonospacing"/>
    <w:rsid w:val="007C7082"/>
    <w:pPr>
      <w:bidi/>
    </w:pPr>
    <w:rPr>
      <w:rFonts w:ascii="Calibri" w:eastAsia="Calibri" w:hAnsi="Calibri" w:cs="Arial"/>
      <w:sz w:val="22"/>
      <w:szCs w:val="22"/>
      <w:lang w:val="en-US"/>
    </w:rPr>
  </w:style>
  <w:style w:type="character" w:customStyle="1" w:styleId="1Char2">
    <w:name w:val="1 Char"/>
    <w:locked/>
    <w:rsid w:val="007C7082"/>
    <w:rPr>
      <w:rFonts w:ascii="Times New Roman" w:eastAsia="Times New Roman" w:hAnsi="Times New Roman" w:cs="Times New Roman"/>
      <w:sz w:val="24"/>
      <w:szCs w:val="28"/>
      <w:lang w:val="x-none" w:eastAsia="x-none"/>
    </w:rPr>
  </w:style>
  <w:style w:type="paragraph" w:customStyle="1" w:styleId="Normal11">
    <w:name w:val="Normal11"/>
    <w:basedOn w:val="a2"/>
    <w:rsid w:val="007C7082"/>
    <w:pPr>
      <w:autoSpaceDE w:val="0"/>
      <w:autoSpaceDN w:val="0"/>
      <w:adjustRightInd w:val="0"/>
      <w:jc w:val="both"/>
    </w:pPr>
    <w:rPr>
      <w:rFonts w:ascii="SimplifiedArabic" w:eastAsia="Times New Roman" w:cs="SimplifiedArabic"/>
      <w:sz w:val="28"/>
      <w:szCs w:val="28"/>
    </w:rPr>
  </w:style>
  <w:style w:type="paragraph" w:customStyle="1" w:styleId="CharCharCharCharCharCharCharCharCharCharCharCharCharCharCharChar2">
    <w:name w:val="Char Char Char Char Char Char Char Char Char Char Char Char Char Char Char Char2"/>
    <w:basedOn w:val="a2"/>
    <w:uiPriority w:val="99"/>
    <w:rsid w:val="007C7082"/>
    <w:pPr>
      <w:tabs>
        <w:tab w:val="left" w:pos="357"/>
      </w:tabs>
      <w:bidi w:val="0"/>
      <w:snapToGrid w:val="0"/>
    </w:pPr>
    <w:rPr>
      <w:rFonts w:ascii="Arial" w:eastAsia="Times New Roman"/>
      <w:sz w:val="20"/>
      <w:szCs w:val="20"/>
      <w:lang w:val="en-GB"/>
    </w:rPr>
  </w:style>
  <w:style w:type="paragraph" w:customStyle="1" w:styleId="Char21">
    <w:name w:val="Char2"/>
    <w:basedOn w:val="a2"/>
    <w:uiPriority w:val="99"/>
    <w:rsid w:val="007C7082"/>
    <w:pPr>
      <w:bidi w:val="0"/>
      <w:spacing w:after="160" w:line="240" w:lineRule="exact"/>
    </w:pPr>
    <w:rPr>
      <w:rFonts w:ascii="Verdana" w:eastAsia="Times New Roman" w:hAnsi="Verdana"/>
      <w:sz w:val="20"/>
      <w:szCs w:val="20"/>
      <w:lang w:val="en-GB"/>
    </w:rPr>
  </w:style>
  <w:style w:type="paragraph" w:customStyle="1" w:styleId="2000">
    <w:name w:val="200"/>
    <w:basedOn w:val="a2"/>
    <w:uiPriority w:val="99"/>
    <w:rsid w:val="007C7082"/>
    <w:pPr>
      <w:spacing w:before="60"/>
      <w:ind w:firstLine="510"/>
      <w:jc w:val="lowKashida"/>
    </w:pPr>
    <w:rPr>
      <w:rFonts w:eastAsia="Times New Roman" w:cs="Akhbar MT"/>
      <w:szCs w:val="28"/>
      <w:lang w:eastAsia="ar-SA"/>
    </w:rPr>
  </w:style>
  <w:style w:type="paragraph" w:customStyle="1" w:styleId="TOCHeading1">
    <w:name w:val="TOC Heading1"/>
    <w:basedOn w:val="10"/>
    <w:next w:val="a2"/>
    <w:uiPriority w:val="99"/>
    <w:qFormat/>
    <w:rsid w:val="007C7082"/>
    <w:pPr>
      <w:keepLines/>
      <w:bidi w:val="0"/>
      <w:spacing w:before="320" w:after="0"/>
      <w:outlineLvl w:val="9"/>
    </w:pPr>
    <w:rPr>
      <w:rFonts w:ascii="Calibri Light" w:eastAsia="Times New Roman" w:hAnsi="Calibri Light" w:cs="Times New Roman"/>
      <w:b w:val="0"/>
      <w:bCs w:val="0"/>
      <w:color w:val="2E74B5"/>
      <w:kern w:val="0"/>
      <w:lang w:val="en-US"/>
    </w:rPr>
  </w:style>
  <w:style w:type="paragraph" w:customStyle="1" w:styleId="NoSpacing2">
    <w:name w:val="No Spacing2"/>
    <w:qFormat/>
    <w:rsid w:val="007C7082"/>
    <w:rPr>
      <w:rFonts w:ascii="Calibri" w:eastAsia="Times New Roman" w:hAnsi="Calibri" w:cs="Arial"/>
      <w:lang w:val="en-US"/>
    </w:rPr>
  </w:style>
  <w:style w:type="paragraph" w:customStyle="1" w:styleId="CharCharCharCharCharCharCharCharCharCharCharCharCharCharCharChar1">
    <w:name w:val="Char Char Char Char Char Char Char Char Char Char Char Char Char Char Char Char1"/>
    <w:basedOn w:val="a2"/>
    <w:uiPriority w:val="99"/>
    <w:rsid w:val="007C7082"/>
    <w:pPr>
      <w:tabs>
        <w:tab w:val="left" w:pos="357"/>
      </w:tabs>
      <w:bidi w:val="0"/>
      <w:snapToGrid w:val="0"/>
    </w:pPr>
    <w:rPr>
      <w:rFonts w:ascii="Arial" w:eastAsia="Times New Roman"/>
      <w:sz w:val="20"/>
      <w:szCs w:val="20"/>
      <w:lang w:val="en-GB"/>
    </w:rPr>
  </w:style>
  <w:style w:type="paragraph" w:customStyle="1" w:styleId="Char15">
    <w:name w:val="Char1"/>
    <w:basedOn w:val="a2"/>
    <w:uiPriority w:val="99"/>
    <w:rsid w:val="007C7082"/>
    <w:pPr>
      <w:bidi w:val="0"/>
      <w:spacing w:after="160" w:line="240" w:lineRule="exact"/>
    </w:pPr>
    <w:rPr>
      <w:rFonts w:ascii="Verdana" w:eastAsia="Times New Roman" w:hAnsi="Verdana"/>
      <w:sz w:val="20"/>
      <w:szCs w:val="20"/>
      <w:lang w:val="en-GB"/>
    </w:rPr>
  </w:style>
  <w:style w:type="paragraph" w:customStyle="1" w:styleId="CharChar12">
    <w:name w:val="Char Char12"/>
    <w:basedOn w:val="a2"/>
    <w:uiPriority w:val="99"/>
    <w:rsid w:val="007C7082"/>
    <w:pPr>
      <w:tabs>
        <w:tab w:val="left" w:pos="357"/>
      </w:tabs>
      <w:bidi w:val="0"/>
      <w:snapToGrid w:val="0"/>
    </w:pPr>
    <w:rPr>
      <w:rFonts w:ascii="Arial" w:eastAsia="Times New Roman"/>
      <w:sz w:val="20"/>
      <w:szCs w:val="20"/>
      <w:lang w:val="en-GB"/>
    </w:rPr>
  </w:style>
  <w:style w:type="paragraph" w:customStyle="1" w:styleId="Normal20">
    <w:name w:val="Normal2"/>
    <w:basedOn w:val="a2"/>
    <w:rsid w:val="007C7082"/>
    <w:pPr>
      <w:autoSpaceDE w:val="0"/>
      <w:autoSpaceDN w:val="0"/>
      <w:adjustRightInd w:val="0"/>
      <w:jc w:val="both"/>
    </w:pPr>
    <w:rPr>
      <w:rFonts w:ascii="SimplifiedArabic" w:eastAsia="Times New Roman" w:cs="SimplifiedArabic"/>
      <w:sz w:val="28"/>
      <w:szCs w:val="28"/>
    </w:rPr>
  </w:style>
  <w:style w:type="paragraph" w:customStyle="1" w:styleId="2e">
    <w:name w:val="سرد الفقرات2"/>
    <w:basedOn w:val="a2"/>
    <w:uiPriority w:val="99"/>
    <w:rsid w:val="007C7082"/>
    <w:pPr>
      <w:spacing w:after="200" w:line="276" w:lineRule="auto"/>
      <w:ind w:left="720"/>
    </w:pPr>
    <w:rPr>
      <w:rFonts w:ascii="Calibri" w:eastAsia="Times New Roman" w:hAnsi="Calibri" w:cs="Arial"/>
      <w:sz w:val="22"/>
      <w:szCs w:val="22"/>
    </w:rPr>
  </w:style>
  <w:style w:type="character" w:customStyle="1" w:styleId="RChar">
    <w:name w:val="R² Char"/>
    <w:link w:val="R"/>
    <w:locked/>
    <w:rsid w:val="007C7082"/>
    <w:rPr>
      <w:rFonts w:ascii="Simplified Arabic" w:eastAsia="PMingLiU" w:hAnsi="Simplified Arabic"/>
      <w:sz w:val="26"/>
      <w:szCs w:val="26"/>
      <w:lang w:val="x-none" w:eastAsia="x-none"/>
    </w:rPr>
  </w:style>
  <w:style w:type="paragraph" w:customStyle="1" w:styleId="R">
    <w:name w:val="R²"/>
    <w:basedOn w:val="a2"/>
    <w:link w:val="RChar"/>
    <w:rsid w:val="007C7082"/>
    <w:pPr>
      <w:bidi w:val="0"/>
      <w:spacing w:after="200" w:line="276" w:lineRule="auto"/>
    </w:pPr>
    <w:rPr>
      <w:rFonts w:ascii="Simplified Arabic" w:eastAsia="PMingLiU" w:hAnsi="Simplified Arabic"/>
      <w:sz w:val="26"/>
      <w:szCs w:val="26"/>
      <w:lang w:val="x-none" w:eastAsia="x-none"/>
    </w:rPr>
  </w:style>
  <w:style w:type="character" w:customStyle="1" w:styleId="Car">
    <w:name w:val="الفقرات Car"/>
    <w:link w:val="afffffe"/>
    <w:locked/>
    <w:rsid w:val="007C7082"/>
    <w:rPr>
      <w:rFonts w:eastAsia="Times New Roman"/>
      <w:sz w:val="32"/>
      <w:szCs w:val="32"/>
      <w:lang w:val="x-none" w:eastAsia="x-none" w:bidi="ar-DZ"/>
    </w:rPr>
  </w:style>
  <w:style w:type="paragraph" w:customStyle="1" w:styleId="afffffe">
    <w:name w:val="الفقرات"/>
    <w:basedOn w:val="a2"/>
    <w:link w:val="Car"/>
    <w:rsid w:val="007C7082"/>
    <w:pPr>
      <w:jc w:val="lowKashida"/>
    </w:pPr>
    <w:rPr>
      <w:rFonts w:eastAsia="Times New Roman"/>
      <w:sz w:val="32"/>
      <w:szCs w:val="32"/>
      <w:lang w:val="x-none" w:eastAsia="x-none" w:bidi="ar-DZ"/>
    </w:rPr>
  </w:style>
  <w:style w:type="character" w:customStyle="1" w:styleId="Car0">
    <w:name w:val="المطلب Car"/>
    <w:link w:val="affffff"/>
    <w:locked/>
    <w:rsid w:val="007C7082"/>
    <w:rPr>
      <w:rFonts w:eastAsia="Times New Roman"/>
      <w:b/>
      <w:bCs/>
      <w:sz w:val="36"/>
      <w:szCs w:val="36"/>
      <w:u w:val="single"/>
      <w:lang w:val="x-none" w:eastAsia="x-none" w:bidi="ar-DZ"/>
    </w:rPr>
  </w:style>
  <w:style w:type="paragraph" w:customStyle="1" w:styleId="affffff">
    <w:name w:val="المطلب"/>
    <w:basedOn w:val="a2"/>
    <w:link w:val="Car0"/>
    <w:rsid w:val="007C7082"/>
    <w:pPr>
      <w:jc w:val="lowKashida"/>
    </w:pPr>
    <w:rPr>
      <w:rFonts w:eastAsia="Times New Roman"/>
      <w:b/>
      <w:bCs/>
      <w:sz w:val="36"/>
      <w:szCs w:val="36"/>
      <w:u w:val="single"/>
      <w:lang w:val="x-none" w:eastAsia="x-none" w:bidi="ar-DZ"/>
    </w:rPr>
  </w:style>
  <w:style w:type="character" w:customStyle="1" w:styleId="Car1">
    <w:name w:val="أولا Car"/>
    <w:link w:val="affffff0"/>
    <w:locked/>
    <w:rsid w:val="007C7082"/>
    <w:rPr>
      <w:rFonts w:eastAsia="Times New Roman"/>
      <w:b/>
      <w:bCs/>
      <w:i/>
      <w:iCs/>
      <w:sz w:val="32"/>
      <w:szCs w:val="32"/>
      <w:lang w:val="x-none" w:eastAsia="x-none" w:bidi="ar-DZ"/>
    </w:rPr>
  </w:style>
  <w:style w:type="paragraph" w:customStyle="1" w:styleId="affffff0">
    <w:name w:val="أولا"/>
    <w:basedOn w:val="afffffe"/>
    <w:link w:val="Car1"/>
    <w:rsid w:val="007C7082"/>
    <w:rPr>
      <w:b/>
      <w:bCs/>
      <w:i/>
      <w:iCs/>
    </w:rPr>
  </w:style>
  <w:style w:type="character" w:customStyle="1" w:styleId="Charfb">
    <w:name w:val="بلا تباعد Char"/>
    <w:link w:val="2a"/>
    <w:locked/>
    <w:rsid w:val="007C7082"/>
    <w:rPr>
      <w:rFonts w:ascii="Calibri" w:eastAsia="Calibri" w:hAnsi="Calibri" w:cs="Arial"/>
      <w:sz w:val="22"/>
      <w:szCs w:val="22"/>
    </w:rPr>
  </w:style>
  <w:style w:type="paragraph" w:customStyle="1" w:styleId="CharCharCharCharCharCharCharCharCharChar1CharCharCharCharCharCharCharCharCharChar">
    <w:name w:val="Char Char Char Char Char Char Char Char Char Char1 Char Char Char Char Char Char Char Char Char Char"/>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Style1">
    <w:name w:val="Style1"/>
    <w:basedOn w:val="a2"/>
    <w:rsid w:val="007C7082"/>
    <w:pPr>
      <w:keepLines/>
      <w:snapToGrid w:val="0"/>
      <w:spacing w:before="240" w:line="480" w:lineRule="auto"/>
      <w:ind w:left="142"/>
      <w:jc w:val="lowKashida"/>
    </w:pPr>
    <w:rPr>
      <w:rFonts w:ascii="Arial" w:eastAsia="Times New Roman" w:hAnsi="Arial"/>
      <w:sz w:val="28"/>
      <w:szCs w:val="28"/>
    </w:rPr>
  </w:style>
  <w:style w:type="paragraph" w:customStyle="1" w:styleId="Style3">
    <w:name w:val="Style3"/>
    <w:basedOn w:val="a2"/>
    <w:rsid w:val="007C7082"/>
    <w:pPr>
      <w:tabs>
        <w:tab w:val="num" w:pos="720"/>
      </w:tabs>
      <w:ind w:left="648" w:right="648" w:hanging="720"/>
    </w:pPr>
    <w:rPr>
      <w:rFonts w:ascii="Arial" w:eastAsia="Times New Roman" w:hAnsi="Arial"/>
      <w:noProof/>
      <w:szCs w:val="28"/>
    </w:rPr>
  </w:style>
  <w:style w:type="paragraph" w:customStyle="1" w:styleId="affffff1">
    <w:name w:val="ك"/>
    <w:basedOn w:val="afff0"/>
    <w:rsid w:val="007C7082"/>
    <w:pPr>
      <w:widowControl/>
      <w:bidi w:val="0"/>
      <w:spacing w:before="0"/>
      <w:ind w:firstLine="0"/>
      <w:jc w:val="left"/>
    </w:pPr>
    <w:rPr>
      <w:rFonts w:ascii="Calibri" w:eastAsia="Arabic Transparent" w:hAnsi="Calibri" w:cs="Arial"/>
      <w:sz w:val="24"/>
      <w:szCs w:val="24"/>
      <w:lang w:eastAsia="en-US"/>
    </w:rPr>
  </w:style>
  <w:style w:type="paragraph" w:customStyle="1" w:styleId="H1">
    <w:name w:val="H1"/>
    <w:basedOn w:val="a2"/>
    <w:next w:val="a2"/>
    <w:rsid w:val="007C7082"/>
    <w:pPr>
      <w:keepNext/>
      <w:bidi w:val="0"/>
      <w:snapToGrid w:val="0"/>
      <w:spacing w:before="100" w:after="100"/>
      <w:outlineLvl w:val="1"/>
    </w:pPr>
    <w:rPr>
      <w:rFonts w:eastAsia="Times New Roman" w:cs="Traditional Arabic"/>
      <w:b/>
      <w:bCs/>
      <w:kern w:val="36"/>
      <w:sz w:val="48"/>
      <w:szCs w:val="48"/>
      <w:lang w:eastAsia="ar-SA"/>
    </w:rPr>
  </w:style>
  <w:style w:type="paragraph" w:customStyle="1" w:styleId="CharCharCharCharCharCharCharCharCharChar1CharChar">
    <w:name w:val="Char Char Char Char Char Char Char Char Char Char1 Char Char"/>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CharChar6CharCharCharCharCharCharCharChar">
    <w:name w:val="Char Char6 Char Char Char Char Char Char Char Char"/>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CharCharCharCharCharCharCharCharCharChar1">
    <w:name w:val="Char Char Char Char Char Char Char Char Char Char1"/>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101">
    <w:name w:val="نمط عنوان 1 + كشيدة صغيرة السطر الأول:  0&quot; تباعد الأسطر:  مفرد"/>
    <w:basedOn w:val="10"/>
    <w:rsid w:val="007C7082"/>
    <w:pPr>
      <w:spacing w:before="0" w:after="0"/>
      <w:jc w:val="lowKashida"/>
    </w:pPr>
    <w:rPr>
      <w:rFonts w:eastAsia="Times New Roman" w:cs="Simplified Arabic"/>
      <w:szCs w:val="36"/>
      <w:lang w:val="en-US"/>
    </w:rPr>
  </w:style>
  <w:style w:type="paragraph" w:customStyle="1" w:styleId="2SimplifiedArabic">
    <w:name w:val="نمط عنوان 2 + (العربية وغيرها) Simplified Arabic دون غامق دون م..."/>
    <w:basedOn w:val="22"/>
    <w:rsid w:val="007C7082"/>
    <w:pPr>
      <w:spacing w:before="120" w:after="0"/>
      <w:jc w:val="both"/>
    </w:pPr>
    <w:rPr>
      <w:rFonts w:ascii="Arial" w:eastAsia="Times New Roman" w:hAnsi="Arial" w:cs="Simplified Arabic"/>
      <w:b w:val="0"/>
      <w:bCs w:val="0"/>
      <w:i w:val="0"/>
      <w:szCs w:val="32"/>
      <w:lang w:val="en-US" w:eastAsia="en-US"/>
    </w:rPr>
  </w:style>
  <w:style w:type="paragraph" w:customStyle="1" w:styleId="2SimplifiedArabic0">
    <w:name w:val="نمط عنوان 2 + (العربية وغيرها) Simplified Arabic دون مائل السطر..."/>
    <w:basedOn w:val="22"/>
    <w:rsid w:val="007C7082"/>
    <w:pPr>
      <w:spacing w:before="0" w:after="0"/>
      <w:jc w:val="both"/>
    </w:pPr>
    <w:rPr>
      <w:rFonts w:ascii="Arial" w:eastAsia="Times New Roman" w:hAnsi="Arial" w:cs="Simplified Arabic"/>
      <w:i w:val="0"/>
      <w:szCs w:val="32"/>
      <w:lang w:val="en-US" w:eastAsia="en-US"/>
    </w:rPr>
  </w:style>
  <w:style w:type="paragraph" w:customStyle="1" w:styleId="2SimplifiedArabic1">
    <w:name w:val="نمط عنوان 2 + (العربية وغيرها) Simplified Arabic دون مائل السطر...1"/>
    <w:basedOn w:val="22"/>
    <w:rsid w:val="007C7082"/>
    <w:pPr>
      <w:spacing w:before="0" w:after="0"/>
      <w:jc w:val="both"/>
    </w:pPr>
    <w:rPr>
      <w:rFonts w:ascii="Arial" w:eastAsia="Times New Roman" w:hAnsi="Arial" w:cs="Simplified Arabic"/>
      <w:i w:val="0"/>
      <w:szCs w:val="32"/>
      <w:lang w:val="en-US" w:eastAsia="en-US"/>
    </w:rPr>
  </w:style>
  <w:style w:type="paragraph" w:customStyle="1" w:styleId="20Si">
    <w:name w:val="نمط نمط عنوان 2 + دون مائل السطر الأول:  0&quot; + (العربية وغيرها) Si..."/>
    <w:basedOn w:val="a2"/>
    <w:rsid w:val="007C7082"/>
    <w:pPr>
      <w:keepNext/>
      <w:jc w:val="both"/>
      <w:outlineLvl w:val="1"/>
    </w:pPr>
    <w:rPr>
      <w:rFonts w:ascii="Arial" w:eastAsia="Times New Roman" w:hAnsi="Arial" w:cs="Simplified Arabic"/>
      <w:b/>
      <w:bCs/>
      <w:iCs/>
      <w:sz w:val="28"/>
      <w:szCs w:val="32"/>
    </w:rPr>
  </w:style>
  <w:style w:type="paragraph" w:customStyle="1" w:styleId="201">
    <w:name w:val="نمط عنوان 2 + السطر الأول:  0&quot;"/>
    <w:basedOn w:val="22"/>
    <w:rsid w:val="007C7082"/>
    <w:pPr>
      <w:spacing w:before="0" w:after="0"/>
      <w:jc w:val="both"/>
    </w:pPr>
    <w:rPr>
      <w:rFonts w:ascii="Arial" w:eastAsia="Times New Roman" w:hAnsi="Arial" w:cs="Simplified Arabic"/>
      <w:szCs w:val="32"/>
      <w:lang w:val="en-US" w:eastAsia="en-US"/>
    </w:rPr>
  </w:style>
  <w:style w:type="paragraph" w:customStyle="1" w:styleId="202">
    <w:name w:val="نمط نمط عنوان 2 + السطر الأول:  0&quot; + دون مائل"/>
    <w:basedOn w:val="201"/>
    <w:rsid w:val="007C7082"/>
    <w:rPr>
      <w:i w:val="0"/>
      <w:iCs w:val="0"/>
    </w:rPr>
  </w:style>
  <w:style w:type="character" w:customStyle="1" w:styleId="20Char0">
    <w:name w:val="نمط عنوان 2 + كشيدة صغيرة السطر الأول:  0&quot; Char"/>
    <w:link w:val="203"/>
    <w:locked/>
    <w:rsid w:val="007C7082"/>
    <w:rPr>
      <w:rFonts w:ascii="Arial" w:eastAsia="Simplified Arabic" w:hAnsi="Arial"/>
      <w:b/>
      <w:bCs/>
      <w:i/>
      <w:iCs/>
      <w:sz w:val="28"/>
      <w:szCs w:val="32"/>
      <w:lang w:val="x-none" w:eastAsia="x-none"/>
    </w:rPr>
  </w:style>
  <w:style w:type="paragraph" w:customStyle="1" w:styleId="203">
    <w:name w:val="نمط عنوان 2 + كشيدة صغيرة السطر الأول:  0&quot;"/>
    <w:basedOn w:val="22"/>
    <w:link w:val="20Char0"/>
    <w:rsid w:val="007C7082"/>
    <w:pPr>
      <w:spacing w:before="0" w:after="0"/>
      <w:jc w:val="lowKashida"/>
    </w:pPr>
    <w:rPr>
      <w:rFonts w:ascii="Arial" w:eastAsia="Simplified Arabic" w:hAnsi="Arial"/>
      <w:szCs w:val="32"/>
    </w:rPr>
  </w:style>
  <w:style w:type="character" w:customStyle="1" w:styleId="2SimplifiedArabicChar">
    <w:name w:val="نمط عنوان 2 + (العربية وغيرها) Simplified Arabic Char"/>
    <w:link w:val="2SimplifiedArabic2"/>
    <w:locked/>
    <w:rsid w:val="007C7082"/>
    <w:rPr>
      <w:rFonts w:ascii="Arial" w:eastAsia="Simplified Arabic" w:hAnsi="Arial"/>
      <w:b/>
      <w:bCs/>
      <w:i/>
      <w:iCs/>
      <w:sz w:val="28"/>
      <w:szCs w:val="32"/>
      <w:lang w:val="x-none" w:eastAsia="x-none"/>
    </w:rPr>
  </w:style>
  <w:style w:type="paragraph" w:customStyle="1" w:styleId="2SimplifiedArabic2">
    <w:name w:val="نمط عنوان 2 + (العربية وغيرها) Simplified Arabic"/>
    <w:basedOn w:val="22"/>
    <w:link w:val="2SimplifiedArabicChar"/>
    <w:rsid w:val="007C7082"/>
    <w:pPr>
      <w:spacing w:before="0" w:after="0"/>
      <w:ind w:firstLine="720"/>
      <w:jc w:val="both"/>
    </w:pPr>
    <w:rPr>
      <w:rFonts w:ascii="Arial" w:eastAsia="Simplified Arabic" w:hAnsi="Arial"/>
      <w:szCs w:val="32"/>
    </w:rPr>
  </w:style>
  <w:style w:type="character" w:customStyle="1" w:styleId="201Char">
    <w:name w:val="نمط عنوان 2 + السطر الأول:  0&quot;1 Char"/>
    <w:link w:val="2010"/>
    <w:locked/>
    <w:rsid w:val="007C7082"/>
    <w:rPr>
      <w:rFonts w:ascii="Arial" w:eastAsia="Simplified Arabic" w:hAnsi="Arial"/>
      <w:b/>
      <w:bCs/>
      <w:i/>
      <w:iCs/>
      <w:sz w:val="28"/>
      <w:szCs w:val="32"/>
      <w:lang w:val="x-none" w:eastAsia="x-none"/>
    </w:rPr>
  </w:style>
  <w:style w:type="paragraph" w:customStyle="1" w:styleId="2010">
    <w:name w:val="نمط عنوان 2 + السطر الأول:  0&quot;1"/>
    <w:basedOn w:val="22"/>
    <w:link w:val="201Char"/>
    <w:rsid w:val="007C7082"/>
    <w:pPr>
      <w:spacing w:before="0" w:after="0"/>
      <w:jc w:val="both"/>
    </w:pPr>
    <w:rPr>
      <w:rFonts w:ascii="Arial" w:eastAsia="Simplified Arabic" w:hAnsi="Arial"/>
      <w:szCs w:val="32"/>
    </w:rPr>
  </w:style>
  <w:style w:type="paragraph" w:customStyle="1" w:styleId="2011">
    <w:name w:val="نمط عنوان 2 + دون مائل السطر الأول:  0&quot;1"/>
    <w:basedOn w:val="22"/>
    <w:rsid w:val="007C7082"/>
    <w:pPr>
      <w:spacing w:before="0" w:after="0"/>
      <w:jc w:val="both"/>
    </w:pPr>
    <w:rPr>
      <w:rFonts w:ascii="Arial" w:eastAsia="Times New Roman" w:hAnsi="Arial" w:cs="Simplified Arabic"/>
      <w:i w:val="0"/>
      <w:szCs w:val="32"/>
      <w:lang w:val="en-US" w:eastAsia="en-US"/>
    </w:rPr>
  </w:style>
  <w:style w:type="paragraph" w:customStyle="1" w:styleId="180">
    <w:name w:val="نمط العنوان + ‏18 نقطة السطر الأول:  0&quot;"/>
    <w:basedOn w:val="ae"/>
    <w:rsid w:val="007C7082"/>
    <w:pPr>
      <w:outlineLvl w:val="0"/>
    </w:pPr>
    <w:rPr>
      <w:rFonts w:ascii="Arial" w:eastAsia="Times New Roman" w:hAnsi="Arial" w:cs="Old Antic Outline Shaded"/>
      <w:b/>
      <w:bCs/>
      <w:kern w:val="28"/>
      <w:sz w:val="36"/>
      <w:szCs w:val="40"/>
      <w:lang w:eastAsia="en-US" w:bidi="ar-SA"/>
    </w:rPr>
  </w:style>
  <w:style w:type="paragraph" w:customStyle="1" w:styleId="1160">
    <w:name w:val="نمط عنوان 1 + (العربية وغيرها) ‏16 نقطة السطر الأول:  0&quot; تباعد ..."/>
    <w:basedOn w:val="10"/>
    <w:rsid w:val="007C7082"/>
    <w:pPr>
      <w:spacing w:before="0" w:after="0"/>
      <w:jc w:val="lowKashida"/>
    </w:pPr>
    <w:rPr>
      <w:rFonts w:eastAsia="Times New Roman" w:cs="Simplified Arabic"/>
      <w:szCs w:val="36"/>
      <w:lang w:val="en-US"/>
    </w:rPr>
  </w:style>
  <w:style w:type="character" w:customStyle="1" w:styleId="20Char1">
    <w:name w:val="نمط نمط عنوان 2 + كشيدة صغيرة السطر الأول:  0&quot; + دون مائل Char"/>
    <w:link w:val="204"/>
    <w:locked/>
    <w:rsid w:val="007C7082"/>
  </w:style>
  <w:style w:type="paragraph" w:customStyle="1" w:styleId="204">
    <w:name w:val="نمط نمط عنوان 2 + كشيدة صغيرة السطر الأول:  0&quot; + دون مائل"/>
    <w:basedOn w:val="203"/>
    <w:link w:val="20Char1"/>
    <w:rsid w:val="007C7082"/>
    <w:rPr>
      <w:rFonts w:ascii="Times New Roman" w:eastAsia="SimSun" w:hAnsi="Times New Roman"/>
      <w:b w:val="0"/>
      <w:bCs w:val="0"/>
      <w:i w:val="0"/>
      <w:iCs w:val="0"/>
      <w:sz w:val="20"/>
      <w:szCs w:val="20"/>
      <w:lang w:val="en-US" w:eastAsia="en-US"/>
    </w:rPr>
  </w:style>
  <w:style w:type="paragraph" w:customStyle="1" w:styleId="2SimplifiedArabic3">
    <w:name w:val="نمط نمط عنوان 2 + (العربية وغيرها) Simplified Arabic + دون (لاتين..."/>
    <w:basedOn w:val="2SimplifiedArabic2"/>
    <w:rsid w:val="007C7082"/>
    <w:rPr>
      <w:i w:val="0"/>
      <w:iCs w:val="0"/>
    </w:rPr>
  </w:style>
  <w:style w:type="character" w:customStyle="1" w:styleId="201Char0">
    <w:name w:val="نمط نمط عنوان 2 + السطر الأول:  0&quot;1 + دون مائل Char"/>
    <w:link w:val="2012"/>
    <w:locked/>
    <w:rsid w:val="007C7082"/>
  </w:style>
  <w:style w:type="paragraph" w:customStyle="1" w:styleId="2012">
    <w:name w:val="نمط نمط عنوان 2 + السطر الأول:  0&quot;1 + دون مائل"/>
    <w:basedOn w:val="2010"/>
    <w:link w:val="201Char0"/>
    <w:rsid w:val="007C7082"/>
    <w:rPr>
      <w:rFonts w:ascii="Times New Roman" w:eastAsia="SimSun" w:hAnsi="Times New Roman"/>
      <w:b w:val="0"/>
      <w:bCs w:val="0"/>
      <w:i w:val="0"/>
      <w:iCs w:val="0"/>
      <w:sz w:val="20"/>
      <w:szCs w:val="20"/>
      <w:lang w:val="en-US" w:eastAsia="en-US"/>
    </w:rPr>
  </w:style>
  <w:style w:type="paragraph" w:customStyle="1" w:styleId="205">
    <w:name w:val="نمط عنوان 2 + دون مائل السطر الأول:  0&quot;"/>
    <w:basedOn w:val="22"/>
    <w:rsid w:val="007C7082"/>
    <w:pPr>
      <w:spacing w:before="120" w:after="0"/>
      <w:jc w:val="both"/>
    </w:pPr>
    <w:rPr>
      <w:rFonts w:ascii="Arial" w:eastAsia="Times New Roman" w:hAnsi="Arial" w:cs="Simplified Arabic"/>
      <w:i w:val="0"/>
      <w:szCs w:val="32"/>
      <w:lang w:val="en-US" w:eastAsia="en-US"/>
    </w:rPr>
  </w:style>
  <w:style w:type="paragraph" w:customStyle="1" w:styleId="0">
    <w:name w:val="نمط كشيدة صغيرة السطر الأول:  0&quot;"/>
    <w:basedOn w:val="a2"/>
    <w:rsid w:val="007C7082"/>
    <w:pPr>
      <w:jc w:val="lowKashida"/>
    </w:pPr>
    <w:rPr>
      <w:rFonts w:ascii="Simplified Arabic" w:eastAsia="Times New Roman" w:hAnsi="Simplified Arabic" w:cs="Simplified Arabic"/>
    </w:rPr>
  </w:style>
  <w:style w:type="paragraph" w:customStyle="1" w:styleId="2f">
    <w:name w:val="نمط2"/>
    <w:basedOn w:val="a2"/>
    <w:next w:val="af"/>
    <w:rsid w:val="007C7082"/>
    <w:pPr>
      <w:ind w:firstLine="720"/>
      <w:jc w:val="lowKashida"/>
    </w:pPr>
    <w:rPr>
      <w:rFonts w:ascii="Simplified Arabic" w:eastAsia="Simplified Arabic" w:hAnsi="Simplified Arabic" w:cs="Simplified Arabic"/>
    </w:rPr>
  </w:style>
  <w:style w:type="paragraph" w:customStyle="1" w:styleId="050">
    <w:name w:val="نمط كشيدة صغيرة قبل:  0.5&quot; السطر الأول:  0&quot;"/>
    <w:basedOn w:val="a2"/>
    <w:rsid w:val="007C7082"/>
    <w:pPr>
      <w:ind w:left="720"/>
      <w:jc w:val="lowKashida"/>
    </w:pPr>
    <w:rPr>
      <w:rFonts w:ascii="Simplified Arabic" w:eastAsia="Times New Roman" w:hAnsi="Simplified Arabic" w:cs="Simplified Arabic"/>
      <w:bCs/>
    </w:rPr>
  </w:style>
  <w:style w:type="paragraph" w:customStyle="1" w:styleId="51">
    <w:name w:val="نمط5"/>
    <w:basedOn w:val="a2"/>
    <w:rsid w:val="007C7082"/>
    <w:pPr>
      <w:numPr>
        <w:numId w:val="15"/>
      </w:numPr>
      <w:jc w:val="both"/>
    </w:pPr>
    <w:rPr>
      <w:rFonts w:ascii="Simplified Arabic" w:eastAsia="Simplified Arabic" w:hAnsi="Simplified Arabic" w:cs="Simplified Arabic"/>
    </w:rPr>
  </w:style>
  <w:style w:type="paragraph" w:customStyle="1" w:styleId="2SimplifiedArabic20">
    <w:name w:val="نمط عنوان 2 + (العربية وغيرها) Simplified Arabic دون مائل السطر...2"/>
    <w:basedOn w:val="22"/>
    <w:rsid w:val="007C7082"/>
    <w:pPr>
      <w:spacing w:before="0" w:after="0"/>
      <w:jc w:val="both"/>
    </w:pPr>
    <w:rPr>
      <w:rFonts w:ascii="Arial" w:eastAsia="Times New Roman" w:hAnsi="Arial" w:cs="Simplified Arabic"/>
      <w:i w:val="0"/>
      <w:szCs w:val="32"/>
      <w:lang w:val="en-US" w:eastAsia="en-US"/>
    </w:rPr>
  </w:style>
  <w:style w:type="paragraph" w:customStyle="1" w:styleId="2SimplifiedArabic30">
    <w:name w:val="نمط عنوان 2 + (العربية وغيرها) Simplified Arabic دون مائل السطر...3"/>
    <w:basedOn w:val="22"/>
    <w:rsid w:val="007C7082"/>
    <w:pPr>
      <w:spacing w:before="0" w:after="0"/>
      <w:jc w:val="both"/>
    </w:pPr>
    <w:rPr>
      <w:rFonts w:ascii="Arial" w:eastAsia="Times New Roman" w:hAnsi="Arial" w:cs="Simplified Arabic"/>
      <w:i w:val="0"/>
      <w:szCs w:val="32"/>
      <w:lang w:val="en-US" w:eastAsia="en-US"/>
    </w:rPr>
  </w:style>
  <w:style w:type="paragraph" w:customStyle="1" w:styleId="2020">
    <w:name w:val="نمط عنوان 2 + السطر الأول:  0&quot;2"/>
    <w:basedOn w:val="22"/>
    <w:rsid w:val="007C7082"/>
    <w:pPr>
      <w:spacing w:before="0" w:after="0"/>
      <w:jc w:val="both"/>
    </w:pPr>
    <w:rPr>
      <w:rFonts w:ascii="Arial" w:eastAsia="Times New Roman" w:hAnsi="Arial" w:cs="Simplified Arabic"/>
      <w:szCs w:val="32"/>
      <w:lang w:val="en-US" w:eastAsia="en-US"/>
    </w:rPr>
  </w:style>
  <w:style w:type="paragraph" w:customStyle="1" w:styleId="1f9">
    <w:name w:val="نمط عنوان 1 + تباعد الأسطر:  مفرد"/>
    <w:basedOn w:val="10"/>
    <w:rsid w:val="007C7082"/>
    <w:pPr>
      <w:spacing w:before="0" w:after="0"/>
      <w:ind w:firstLine="720"/>
      <w:jc w:val="lowKashida"/>
    </w:pPr>
    <w:rPr>
      <w:rFonts w:eastAsia="Times New Roman" w:cs="Simplified Arabic"/>
      <w:lang w:val="en-US"/>
    </w:rPr>
  </w:style>
  <w:style w:type="paragraph" w:customStyle="1" w:styleId="2SimplifiedArabic4">
    <w:name w:val="نمط نمط عنوان 2 + (العربية وغيرها) Simplified Arabic + دون مائل"/>
    <w:basedOn w:val="2SimplifiedArabic2"/>
    <w:rsid w:val="007C7082"/>
    <w:rPr>
      <w:i w:val="0"/>
      <w:iCs w:val="0"/>
    </w:rPr>
  </w:style>
  <w:style w:type="paragraph" w:customStyle="1" w:styleId="Subtitle10">
    <w:name w:val="Subtitle1"/>
    <w:basedOn w:val="a2"/>
    <w:next w:val="afa"/>
    <w:uiPriority w:val="11"/>
    <w:qFormat/>
    <w:rsid w:val="007C7082"/>
    <w:pPr>
      <w:spacing w:after="200" w:line="276" w:lineRule="auto"/>
    </w:pPr>
    <w:rPr>
      <w:rFonts w:ascii="Calibri" w:eastAsia="Calibri" w:hAnsi="Calibri" w:cs="Simplified Arabic"/>
      <w:b/>
      <w:bCs/>
      <w:color w:val="17365D"/>
      <w:sz w:val="28"/>
      <w:szCs w:val="28"/>
      <w:u w:val="single"/>
      <w:lang w:val="x-none" w:eastAsia="x-none" w:bidi="ar-KW"/>
    </w:rPr>
  </w:style>
  <w:style w:type="paragraph" w:customStyle="1" w:styleId="BalloonText1">
    <w:name w:val="Balloon Text1"/>
    <w:basedOn w:val="a2"/>
    <w:uiPriority w:val="99"/>
    <w:semiHidden/>
    <w:rsid w:val="007C7082"/>
    <w:rPr>
      <w:rFonts w:ascii="Tahoma" w:eastAsia="Times New Roman" w:hAnsi="Tahoma" w:cs="Tahoma"/>
      <w:sz w:val="16"/>
      <w:szCs w:val="16"/>
    </w:rPr>
  </w:style>
  <w:style w:type="paragraph" w:customStyle="1" w:styleId="1fa">
    <w:name w:val="ء1"/>
    <w:basedOn w:val="a2"/>
    <w:rsid w:val="007C7082"/>
    <w:pPr>
      <w:spacing w:line="360" w:lineRule="auto"/>
      <w:jc w:val="center"/>
    </w:pPr>
    <w:rPr>
      <w:rFonts w:ascii="Tahoma" w:eastAsia="Times New Roman" w:hAnsi="Tahoma" w:cs="Simplified Arabic"/>
      <w:b/>
      <w:bCs/>
      <w:sz w:val="36"/>
      <w:szCs w:val="36"/>
    </w:rPr>
  </w:style>
  <w:style w:type="paragraph" w:customStyle="1" w:styleId="StyleStyleBefore127cmHanging034cm">
    <w:name w:val="Style Style Before:  1.27 cm + Hanging:  0.34 cm"/>
    <w:basedOn w:val="a2"/>
    <w:rsid w:val="007C7082"/>
    <w:pPr>
      <w:spacing w:after="120" w:line="360" w:lineRule="auto"/>
      <w:ind w:left="1191" w:hanging="193"/>
      <w:jc w:val="lowKashida"/>
    </w:pPr>
    <w:rPr>
      <w:rFonts w:eastAsia="Times New Roman" w:cs="Simplified Arabic"/>
      <w:sz w:val="28"/>
      <w:szCs w:val="28"/>
      <w:lang w:eastAsia="ar-SA"/>
    </w:rPr>
  </w:style>
  <w:style w:type="paragraph" w:customStyle="1" w:styleId="StyleBefore127cm">
    <w:name w:val="Style Before:  1.27 cm"/>
    <w:basedOn w:val="a2"/>
    <w:rsid w:val="007C7082"/>
    <w:pPr>
      <w:spacing w:after="120" w:line="360" w:lineRule="auto"/>
      <w:ind w:left="1191" w:hanging="284"/>
      <w:jc w:val="lowKashida"/>
    </w:pPr>
    <w:rPr>
      <w:rFonts w:eastAsia="Times New Roman" w:cs="Simplified Arabic"/>
      <w:sz w:val="28"/>
      <w:szCs w:val="28"/>
      <w:lang w:eastAsia="ar-SA"/>
    </w:rPr>
  </w:style>
  <w:style w:type="paragraph" w:customStyle="1" w:styleId="Normalcom">
    <w:name w:val="Normal+com"/>
    <w:basedOn w:val="a2"/>
    <w:rsid w:val="007C7082"/>
    <w:pPr>
      <w:spacing w:before="30" w:after="200" w:line="360" w:lineRule="auto"/>
      <w:ind w:left="851" w:right="-284"/>
      <w:jc w:val="lowKashida"/>
    </w:pPr>
    <w:rPr>
      <w:rFonts w:ascii="Calibri" w:eastAsia="Times New Roman" w:hAnsi="Calibri" w:cs="Simplified"/>
      <w:b/>
      <w:bCs/>
      <w:sz w:val="36"/>
      <w:szCs w:val="36"/>
      <w:lang w:bidi="ar-JO"/>
    </w:rPr>
  </w:style>
  <w:style w:type="paragraph" w:customStyle="1" w:styleId="3d">
    <w:name w:val="رأس الصفحة3"/>
    <w:basedOn w:val="a2"/>
    <w:link w:val="Charff7"/>
    <w:uiPriority w:val="99"/>
    <w:rsid w:val="007C7082"/>
    <w:pPr>
      <w:tabs>
        <w:tab w:val="center" w:pos="4320"/>
        <w:tab w:val="right" w:pos="8640"/>
      </w:tabs>
      <w:bidi w:val="0"/>
    </w:pPr>
    <w:rPr>
      <w:rFonts w:ascii="Calibri" w:eastAsia="Calibri" w:hAnsi="Calibri" w:cs="Arial"/>
      <w:sz w:val="22"/>
      <w:szCs w:val="22"/>
    </w:rPr>
  </w:style>
  <w:style w:type="paragraph" w:customStyle="1" w:styleId="3e">
    <w:name w:val="تذييل الصفحة3"/>
    <w:basedOn w:val="a2"/>
    <w:link w:val="Charff8"/>
    <w:uiPriority w:val="99"/>
    <w:rsid w:val="007C7082"/>
    <w:pPr>
      <w:tabs>
        <w:tab w:val="center" w:pos="4320"/>
        <w:tab w:val="right" w:pos="8640"/>
      </w:tabs>
      <w:bidi w:val="0"/>
    </w:pPr>
    <w:rPr>
      <w:rFonts w:ascii="Calibri" w:eastAsia="Calibri" w:hAnsi="Calibri" w:cs="Arial"/>
      <w:sz w:val="22"/>
      <w:szCs w:val="22"/>
    </w:rPr>
  </w:style>
  <w:style w:type="paragraph" w:customStyle="1" w:styleId="3c">
    <w:name w:val="مخطط المستند3"/>
    <w:basedOn w:val="a2"/>
    <w:link w:val="Charff5"/>
    <w:semiHidden/>
    <w:rsid w:val="007C7082"/>
    <w:pPr>
      <w:bidi w:val="0"/>
    </w:pPr>
    <w:rPr>
      <w:rFonts w:ascii="Tahoma" w:hAnsi="Tahoma" w:cs="Tahoma"/>
      <w:sz w:val="16"/>
      <w:szCs w:val="16"/>
    </w:rPr>
  </w:style>
  <w:style w:type="paragraph" w:customStyle="1" w:styleId="CharCharCharCharCharChar1">
    <w:name w:val="Char Char Char Char Char Char1"/>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2f0">
    <w:name w:val="رأس الصفحة2"/>
    <w:basedOn w:val="a2"/>
    <w:rsid w:val="007C7082"/>
    <w:pPr>
      <w:tabs>
        <w:tab w:val="center" w:pos="4320"/>
        <w:tab w:val="right" w:pos="8640"/>
      </w:tabs>
      <w:bidi w:val="0"/>
    </w:pPr>
    <w:rPr>
      <w:rFonts w:eastAsia="Times New Roman"/>
    </w:rPr>
  </w:style>
  <w:style w:type="paragraph" w:customStyle="1" w:styleId="2f1">
    <w:name w:val="تذييل الصفحة2"/>
    <w:basedOn w:val="a2"/>
    <w:rsid w:val="007C7082"/>
    <w:pPr>
      <w:tabs>
        <w:tab w:val="center" w:pos="4320"/>
        <w:tab w:val="right" w:pos="8640"/>
      </w:tabs>
      <w:bidi w:val="0"/>
    </w:pPr>
    <w:rPr>
      <w:rFonts w:eastAsia="Times New Roman"/>
    </w:rPr>
  </w:style>
  <w:style w:type="paragraph" w:customStyle="1" w:styleId="2f2">
    <w:name w:val="مخطط المستند2"/>
    <w:basedOn w:val="a2"/>
    <w:semiHidden/>
    <w:rsid w:val="007C7082"/>
    <w:pPr>
      <w:bidi w:val="0"/>
    </w:pPr>
    <w:rPr>
      <w:rFonts w:ascii="Tahoma" w:eastAsia="Times New Roman" w:hAnsi="Tahoma"/>
      <w:sz w:val="16"/>
      <w:szCs w:val="16"/>
    </w:rPr>
  </w:style>
  <w:style w:type="paragraph" w:customStyle="1" w:styleId="affffff2">
    <w:name w:val="رأس صفحة"/>
    <w:basedOn w:val="a2"/>
    <w:semiHidden/>
    <w:rsid w:val="007C7082"/>
    <w:pPr>
      <w:tabs>
        <w:tab w:val="center" w:pos="4153"/>
        <w:tab w:val="right" w:pos="8306"/>
      </w:tabs>
    </w:pPr>
    <w:rPr>
      <w:rFonts w:ascii="Calibri" w:eastAsia="Calibri" w:hAnsi="Calibri"/>
      <w:sz w:val="20"/>
      <w:szCs w:val="20"/>
      <w:lang w:val="x-none" w:eastAsia="x-none"/>
    </w:rPr>
  </w:style>
  <w:style w:type="paragraph" w:customStyle="1" w:styleId="affffff3">
    <w:name w:val="تذييل صفحة"/>
    <w:basedOn w:val="a2"/>
    <w:rsid w:val="007C7082"/>
    <w:pPr>
      <w:tabs>
        <w:tab w:val="center" w:pos="4153"/>
        <w:tab w:val="right" w:pos="8306"/>
      </w:tabs>
    </w:pPr>
    <w:rPr>
      <w:rFonts w:ascii="Calibri" w:eastAsia="Calibri" w:hAnsi="Calibri"/>
      <w:sz w:val="20"/>
      <w:szCs w:val="20"/>
      <w:lang w:val="x-none" w:eastAsia="x-none"/>
    </w:rPr>
  </w:style>
  <w:style w:type="paragraph" w:customStyle="1" w:styleId="Revision1">
    <w:name w:val="Revision1"/>
    <w:uiPriority w:val="99"/>
    <w:semiHidden/>
    <w:rsid w:val="007C7082"/>
    <w:rPr>
      <w:rFonts w:ascii="Calibri" w:eastAsia="Calibri" w:hAnsi="Calibri" w:cs="Arial"/>
      <w:sz w:val="22"/>
      <w:szCs w:val="22"/>
      <w:lang w:val="en-US"/>
    </w:rPr>
  </w:style>
  <w:style w:type="paragraph" w:customStyle="1" w:styleId="Heading11">
    <w:name w:val="Heading 11"/>
    <w:basedOn w:val="a2"/>
    <w:next w:val="a2"/>
    <w:qFormat/>
    <w:rsid w:val="007C7082"/>
    <w:pPr>
      <w:keepNext/>
      <w:keepLines/>
      <w:spacing w:before="480" w:line="276" w:lineRule="auto"/>
      <w:outlineLvl w:val="0"/>
    </w:pPr>
    <w:rPr>
      <w:rFonts w:ascii="Cambria" w:eastAsia="Times New Roman" w:hAnsi="Cambria"/>
      <w:b/>
      <w:bCs/>
      <w:color w:val="365F91"/>
      <w:sz w:val="28"/>
      <w:szCs w:val="28"/>
    </w:rPr>
  </w:style>
  <w:style w:type="paragraph" w:customStyle="1" w:styleId="Header1">
    <w:name w:val="Header1"/>
    <w:basedOn w:val="a2"/>
    <w:next w:val="a8"/>
    <w:uiPriority w:val="99"/>
    <w:rsid w:val="007C7082"/>
    <w:pPr>
      <w:tabs>
        <w:tab w:val="center" w:pos="4153"/>
        <w:tab w:val="right" w:pos="8306"/>
      </w:tabs>
      <w:bidi w:val="0"/>
    </w:pPr>
    <w:rPr>
      <w:rFonts w:ascii="Calibri" w:eastAsia="Calibri" w:hAnsi="Calibri" w:cs="Arial"/>
      <w:sz w:val="22"/>
      <w:szCs w:val="22"/>
    </w:rPr>
  </w:style>
  <w:style w:type="paragraph" w:customStyle="1" w:styleId="Footer1">
    <w:name w:val="Footer1"/>
    <w:basedOn w:val="a2"/>
    <w:next w:val="a9"/>
    <w:uiPriority w:val="99"/>
    <w:rsid w:val="007C7082"/>
    <w:pPr>
      <w:tabs>
        <w:tab w:val="center" w:pos="4153"/>
        <w:tab w:val="right" w:pos="8306"/>
      </w:tabs>
      <w:bidi w:val="0"/>
    </w:pPr>
    <w:rPr>
      <w:rFonts w:ascii="Calibri" w:eastAsia="Calibri" w:hAnsi="Calibri" w:cs="Arial"/>
      <w:sz w:val="22"/>
      <w:szCs w:val="22"/>
    </w:rPr>
  </w:style>
  <w:style w:type="paragraph" w:customStyle="1" w:styleId="CommentText1">
    <w:name w:val="Comment Text1"/>
    <w:basedOn w:val="a2"/>
    <w:next w:val="aff1"/>
    <w:uiPriority w:val="99"/>
    <w:semiHidden/>
    <w:rsid w:val="007C7082"/>
    <w:pPr>
      <w:bidi w:val="0"/>
      <w:spacing w:after="200"/>
    </w:pPr>
    <w:rPr>
      <w:rFonts w:ascii="Calibri" w:eastAsia="Calibri" w:hAnsi="Calibri" w:cs="Arial"/>
      <w:sz w:val="20"/>
      <w:szCs w:val="20"/>
    </w:rPr>
  </w:style>
  <w:style w:type="paragraph" w:customStyle="1" w:styleId="CommentSubject1">
    <w:name w:val="Comment Subject1"/>
    <w:basedOn w:val="aff1"/>
    <w:next w:val="aff1"/>
    <w:uiPriority w:val="99"/>
    <w:semiHidden/>
    <w:rsid w:val="007C7082"/>
    <w:pPr>
      <w:bidi w:val="0"/>
    </w:pPr>
    <w:rPr>
      <w:b/>
      <w:bCs/>
    </w:rPr>
  </w:style>
  <w:style w:type="paragraph" w:customStyle="1" w:styleId="TableParagraph">
    <w:name w:val="Table Paragraph"/>
    <w:basedOn w:val="a2"/>
    <w:uiPriority w:val="1"/>
    <w:qFormat/>
    <w:rsid w:val="007C7082"/>
    <w:pPr>
      <w:bidi w:val="0"/>
      <w:spacing w:after="160" w:line="256" w:lineRule="auto"/>
    </w:pPr>
    <w:rPr>
      <w:rFonts w:ascii="Calibri" w:eastAsia="Calibri" w:hAnsi="Calibri" w:cs="Arial"/>
      <w:sz w:val="22"/>
      <w:szCs w:val="22"/>
    </w:rPr>
  </w:style>
  <w:style w:type="paragraph" w:customStyle="1" w:styleId="Heading21">
    <w:name w:val="Heading 21"/>
    <w:basedOn w:val="a2"/>
    <w:next w:val="a2"/>
    <w:qFormat/>
    <w:rsid w:val="007C7082"/>
    <w:pPr>
      <w:keepNext/>
      <w:keepLines/>
      <w:spacing w:before="200" w:line="276" w:lineRule="auto"/>
      <w:outlineLvl w:val="1"/>
    </w:pPr>
    <w:rPr>
      <w:rFonts w:ascii="Cambria" w:eastAsia="Times New Roman" w:hAnsi="Cambria"/>
      <w:b/>
      <w:bCs/>
      <w:color w:val="4F81BD"/>
      <w:sz w:val="26"/>
      <w:szCs w:val="26"/>
    </w:rPr>
  </w:style>
  <w:style w:type="paragraph" w:customStyle="1" w:styleId="paragraph">
    <w:name w:val="paragraph"/>
    <w:basedOn w:val="a2"/>
    <w:uiPriority w:val="99"/>
    <w:rsid w:val="007C7082"/>
    <w:pPr>
      <w:bidi w:val="0"/>
      <w:spacing w:before="100" w:beforeAutospacing="1" w:after="100" w:afterAutospacing="1"/>
    </w:pPr>
    <w:rPr>
      <w:rFonts w:eastAsia="Times New Roman"/>
    </w:rPr>
  </w:style>
  <w:style w:type="paragraph" w:customStyle="1" w:styleId="Paragraphedeliste1">
    <w:name w:val="Paragraphe de liste1"/>
    <w:basedOn w:val="a2"/>
    <w:uiPriority w:val="99"/>
    <w:rsid w:val="007C7082"/>
    <w:pPr>
      <w:spacing w:after="200" w:line="276" w:lineRule="auto"/>
      <w:ind w:left="720"/>
    </w:pPr>
    <w:rPr>
      <w:rFonts w:ascii="Calibri" w:eastAsia="Calibri" w:hAnsi="Calibri" w:cs="Arial"/>
      <w:sz w:val="22"/>
      <w:szCs w:val="22"/>
    </w:rPr>
  </w:style>
  <w:style w:type="paragraph" w:customStyle="1" w:styleId="49">
    <w:name w:val="رأس الصفحة4"/>
    <w:basedOn w:val="a2"/>
    <w:rsid w:val="007C7082"/>
    <w:pPr>
      <w:tabs>
        <w:tab w:val="center" w:pos="4320"/>
        <w:tab w:val="right" w:pos="8640"/>
      </w:tabs>
      <w:bidi w:val="0"/>
    </w:pPr>
    <w:rPr>
      <w:rFonts w:eastAsia="Times New Roman"/>
    </w:rPr>
  </w:style>
  <w:style w:type="paragraph" w:customStyle="1" w:styleId="4a">
    <w:name w:val="تذييل الصفحة4"/>
    <w:basedOn w:val="a2"/>
    <w:rsid w:val="007C7082"/>
    <w:pPr>
      <w:tabs>
        <w:tab w:val="center" w:pos="4320"/>
        <w:tab w:val="right" w:pos="8640"/>
      </w:tabs>
      <w:bidi w:val="0"/>
    </w:pPr>
    <w:rPr>
      <w:rFonts w:eastAsia="Times New Roman"/>
    </w:rPr>
  </w:style>
  <w:style w:type="paragraph" w:customStyle="1" w:styleId="4b">
    <w:name w:val="مخطط المستند4"/>
    <w:basedOn w:val="a2"/>
    <w:semiHidden/>
    <w:rsid w:val="007C7082"/>
    <w:pPr>
      <w:bidi w:val="0"/>
    </w:pPr>
    <w:rPr>
      <w:rFonts w:ascii="Tahoma" w:eastAsia="Times New Roman" w:hAnsi="Tahoma"/>
      <w:sz w:val="16"/>
      <w:szCs w:val="16"/>
    </w:rPr>
  </w:style>
  <w:style w:type="paragraph" w:customStyle="1" w:styleId="text-align-justify">
    <w:name w:val="text-align-justify"/>
    <w:basedOn w:val="a2"/>
    <w:rsid w:val="007C7082"/>
    <w:pPr>
      <w:bidi w:val="0"/>
      <w:spacing w:before="100" w:beforeAutospacing="1" w:after="100" w:afterAutospacing="1"/>
    </w:pPr>
    <w:rPr>
      <w:rFonts w:eastAsia="Times New Roman"/>
    </w:rPr>
  </w:style>
  <w:style w:type="paragraph" w:customStyle="1" w:styleId="Publications">
    <w:name w:val="Publications"/>
    <w:basedOn w:val="a2"/>
    <w:autoRedefine/>
    <w:rsid w:val="007C7082"/>
    <w:pPr>
      <w:keepNext/>
      <w:keepLines/>
      <w:numPr>
        <w:numId w:val="16"/>
      </w:numPr>
      <w:bidi w:val="0"/>
      <w:spacing w:after="120" w:line="360" w:lineRule="auto"/>
      <w:ind w:left="357" w:right="284" w:hanging="357"/>
    </w:pPr>
    <w:rPr>
      <w:rFonts w:ascii="Garamond" w:eastAsia="Times New Roman" w:hAnsi="Garamond"/>
      <w:lang w:val="en-GB"/>
    </w:rPr>
  </w:style>
  <w:style w:type="paragraph" w:customStyle="1" w:styleId="Abstract">
    <w:name w:val="Abstract"/>
    <w:rsid w:val="007C7082"/>
    <w:pPr>
      <w:spacing w:after="200"/>
      <w:ind w:firstLine="272"/>
      <w:jc w:val="both"/>
    </w:pPr>
    <w:rPr>
      <w:b/>
      <w:bCs/>
      <w:sz w:val="18"/>
      <w:szCs w:val="18"/>
      <w:lang w:val="en-US"/>
    </w:rPr>
  </w:style>
  <w:style w:type="paragraph" w:customStyle="1" w:styleId="Affiliation">
    <w:name w:val="Affiliation"/>
    <w:rsid w:val="007C7082"/>
    <w:pPr>
      <w:jc w:val="center"/>
    </w:pPr>
    <w:rPr>
      <w:lang w:val="en-US"/>
    </w:rPr>
  </w:style>
  <w:style w:type="paragraph" w:customStyle="1" w:styleId="bulletlist">
    <w:name w:val="bullet list"/>
    <w:basedOn w:val="af1"/>
    <w:rsid w:val="007C7082"/>
    <w:pPr>
      <w:numPr>
        <w:numId w:val="17"/>
      </w:numPr>
      <w:tabs>
        <w:tab w:val="clear" w:pos="648"/>
        <w:tab w:val="left" w:pos="288"/>
      </w:tabs>
      <w:bidi w:val="0"/>
      <w:spacing w:line="228" w:lineRule="auto"/>
      <w:ind w:left="576" w:hanging="288"/>
      <w:jc w:val="both"/>
    </w:pPr>
    <w:rPr>
      <w:spacing w:val="-1"/>
      <w:sz w:val="20"/>
      <w:szCs w:val="20"/>
    </w:rPr>
  </w:style>
  <w:style w:type="paragraph" w:customStyle="1" w:styleId="equation">
    <w:name w:val="equation"/>
    <w:basedOn w:val="a2"/>
    <w:rsid w:val="007C7082"/>
    <w:pPr>
      <w:tabs>
        <w:tab w:val="center" w:pos="2520"/>
        <w:tab w:val="right" w:pos="5040"/>
      </w:tabs>
      <w:bidi w:val="0"/>
      <w:spacing w:before="240" w:after="240" w:line="216" w:lineRule="auto"/>
      <w:jc w:val="center"/>
    </w:pPr>
    <w:rPr>
      <w:rFonts w:ascii="Symbol" w:hAnsi="Symbol" w:cs="Symbol"/>
      <w:sz w:val="20"/>
      <w:szCs w:val="20"/>
    </w:rPr>
  </w:style>
  <w:style w:type="paragraph" w:customStyle="1" w:styleId="figurecaption">
    <w:name w:val="figure caption"/>
    <w:rsid w:val="007C7082"/>
    <w:pPr>
      <w:numPr>
        <w:numId w:val="18"/>
      </w:numPr>
      <w:tabs>
        <w:tab w:val="left" w:pos="533"/>
      </w:tabs>
      <w:spacing w:before="80" w:after="200"/>
      <w:ind w:left="0" w:firstLine="0"/>
      <w:jc w:val="both"/>
    </w:pPr>
    <w:rPr>
      <w:noProof/>
      <w:sz w:val="16"/>
      <w:szCs w:val="16"/>
      <w:lang w:val="en-US"/>
    </w:rPr>
  </w:style>
  <w:style w:type="paragraph" w:customStyle="1" w:styleId="footnote">
    <w:name w:val="footnote"/>
    <w:rsid w:val="007C7082"/>
    <w:pPr>
      <w:framePr w:hSpace="187" w:vSpace="187" w:wrap="notBeside" w:vAnchor="text" w:hAnchor="page" w:x="6121" w:y="577"/>
      <w:numPr>
        <w:numId w:val="19"/>
      </w:numPr>
      <w:spacing w:after="40"/>
    </w:pPr>
    <w:rPr>
      <w:sz w:val="16"/>
      <w:szCs w:val="16"/>
      <w:lang w:val="en-US"/>
    </w:rPr>
  </w:style>
  <w:style w:type="paragraph" w:customStyle="1" w:styleId="papersubtitle">
    <w:name w:val="paper subtitle"/>
    <w:rsid w:val="007C7082"/>
    <w:pPr>
      <w:spacing w:after="120"/>
      <w:jc w:val="center"/>
    </w:pPr>
    <w:rPr>
      <w:rFonts w:eastAsia="MS Mincho"/>
      <w:noProof/>
      <w:sz w:val="28"/>
      <w:szCs w:val="28"/>
      <w:lang w:val="en-US"/>
    </w:rPr>
  </w:style>
  <w:style w:type="paragraph" w:customStyle="1" w:styleId="papertitle">
    <w:name w:val="paper title"/>
    <w:rsid w:val="007C7082"/>
    <w:pPr>
      <w:spacing w:after="120"/>
      <w:jc w:val="center"/>
    </w:pPr>
    <w:rPr>
      <w:rFonts w:eastAsia="MS Mincho"/>
      <w:noProof/>
      <w:sz w:val="48"/>
      <w:szCs w:val="48"/>
      <w:lang w:val="en-US"/>
    </w:rPr>
  </w:style>
  <w:style w:type="paragraph" w:customStyle="1" w:styleId="references">
    <w:name w:val="references"/>
    <w:rsid w:val="007C7082"/>
    <w:pPr>
      <w:numPr>
        <w:numId w:val="20"/>
      </w:numPr>
      <w:spacing w:after="50" w:line="180" w:lineRule="exact"/>
      <w:jc w:val="both"/>
    </w:pPr>
    <w:rPr>
      <w:rFonts w:eastAsia="MS Mincho"/>
      <w:noProof/>
      <w:sz w:val="16"/>
      <w:szCs w:val="16"/>
      <w:lang w:val="en-US"/>
    </w:rPr>
  </w:style>
  <w:style w:type="paragraph" w:customStyle="1" w:styleId="sponsors">
    <w:name w:val="sponsors"/>
    <w:rsid w:val="007C7082"/>
    <w:pPr>
      <w:framePr w:wrap="auto" w:hAnchor="text" w:x="615" w:y="2239"/>
      <w:pBdr>
        <w:top w:val="single" w:sz="4" w:space="2" w:color="auto"/>
      </w:pBdr>
      <w:ind w:firstLine="288"/>
    </w:pPr>
    <w:rPr>
      <w:sz w:val="16"/>
      <w:szCs w:val="16"/>
      <w:lang w:val="en-US"/>
    </w:rPr>
  </w:style>
  <w:style w:type="paragraph" w:customStyle="1" w:styleId="tablecolhead">
    <w:name w:val="table col head"/>
    <w:basedOn w:val="a2"/>
    <w:rsid w:val="007C7082"/>
    <w:pPr>
      <w:bidi w:val="0"/>
      <w:jc w:val="center"/>
    </w:pPr>
    <w:rPr>
      <w:b/>
      <w:bCs/>
      <w:sz w:val="16"/>
      <w:szCs w:val="16"/>
    </w:rPr>
  </w:style>
  <w:style w:type="paragraph" w:customStyle="1" w:styleId="tablecolsubhead">
    <w:name w:val="table col subhead"/>
    <w:basedOn w:val="tablecolhead"/>
    <w:rsid w:val="007C7082"/>
    <w:rPr>
      <w:i/>
      <w:iCs/>
      <w:sz w:val="15"/>
      <w:szCs w:val="15"/>
    </w:rPr>
  </w:style>
  <w:style w:type="paragraph" w:customStyle="1" w:styleId="tablecopy">
    <w:name w:val="table copy"/>
    <w:rsid w:val="007C7082"/>
    <w:pPr>
      <w:jc w:val="both"/>
    </w:pPr>
    <w:rPr>
      <w:noProof/>
      <w:sz w:val="16"/>
      <w:szCs w:val="16"/>
      <w:lang w:val="en-US"/>
    </w:rPr>
  </w:style>
  <w:style w:type="paragraph" w:customStyle="1" w:styleId="tablefootnote">
    <w:name w:val="table footnote"/>
    <w:rsid w:val="007C7082"/>
    <w:pPr>
      <w:numPr>
        <w:numId w:val="21"/>
      </w:numPr>
      <w:spacing w:before="60" w:after="30"/>
      <w:ind w:left="58" w:hanging="29"/>
      <w:jc w:val="right"/>
    </w:pPr>
    <w:rPr>
      <w:sz w:val="12"/>
      <w:szCs w:val="12"/>
      <w:lang w:val="en-US"/>
    </w:rPr>
  </w:style>
  <w:style w:type="paragraph" w:customStyle="1" w:styleId="tablehead">
    <w:name w:val="table head"/>
    <w:rsid w:val="007C7082"/>
    <w:pPr>
      <w:numPr>
        <w:numId w:val="22"/>
      </w:numPr>
      <w:spacing w:before="240" w:after="120" w:line="216" w:lineRule="auto"/>
      <w:jc w:val="center"/>
    </w:pPr>
    <w:rPr>
      <w:smallCaps/>
      <w:noProof/>
      <w:sz w:val="16"/>
      <w:szCs w:val="16"/>
      <w:lang w:val="en-US"/>
    </w:rPr>
  </w:style>
  <w:style w:type="paragraph" w:customStyle="1" w:styleId="Keywords">
    <w:name w:val="Keywords"/>
    <w:basedOn w:val="Abstract"/>
    <w:qFormat/>
    <w:rsid w:val="007C7082"/>
    <w:pPr>
      <w:spacing w:after="120"/>
      <w:ind w:firstLine="274"/>
    </w:pPr>
    <w:rPr>
      <w:i/>
    </w:rPr>
  </w:style>
  <w:style w:type="paragraph" w:customStyle="1" w:styleId="CharChar13CharCharCharCharCharChar2">
    <w:name w:val="Char Char13 Char Char Char Char Char Char2"/>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CharChar13CharCharCharCharCharChar1">
    <w:name w:val="Char Char13 Char Char Char Char Char Char1"/>
    <w:basedOn w:val="a2"/>
    <w:autoRedefine/>
    <w:semiHidden/>
    <w:rsid w:val="007C7082"/>
    <w:pPr>
      <w:bidi w:val="0"/>
      <w:spacing w:after="120" w:line="260" w:lineRule="exact"/>
      <w:ind w:left="58"/>
    </w:pPr>
    <w:rPr>
      <w:rFonts w:ascii="Arial" w:eastAsia="Times New Roman" w:hAnsi="Arial" w:cs="Arial"/>
      <w:sz w:val="18"/>
      <w:szCs w:val="20"/>
    </w:rPr>
  </w:style>
  <w:style w:type="paragraph" w:customStyle="1" w:styleId="ecxmsonormal">
    <w:name w:val="ecxmsonormal"/>
    <w:basedOn w:val="a2"/>
    <w:rsid w:val="007C7082"/>
    <w:pPr>
      <w:bidi w:val="0"/>
      <w:spacing w:after="324"/>
    </w:pPr>
    <w:rPr>
      <w:rFonts w:eastAsia="Times New Roman"/>
    </w:rPr>
  </w:style>
  <w:style w:type="paragraph" w:customStyle="1" w:styleId="Style12ptBoldLinespacingsingle">
    <w:name w:val="Style 12 pt Bold Line spacing:  single"/>
    <w:basedOn w:val="a2"/>
    <w:rsid w:val="007C7082"/>
    <w:pPr>
      <w:spacing w:after="120"/>
      <w:jc w:val="lowKashida"/>
    </w:pPr>
    <w:rPr>
      <w:rFonts w:eastAsia="Times New Roman" w:cs="Simplified Arabic"/>
      <w:b/>
      <w:bCs/>
      <w:lang w:eastAsia="ar-SA"/>
    </w:rPr>
  </w:style>
  <w:style w:type="paragraph" w:customStyle="1" w:styleId="style10">
    <w:name w:val="style1"/>
    <w:basedOn w:val="a2"/>
    <w:rsid w:val="007C7082"/>
    <w:pPr>
      <w:bidi w:val="0"/>
      <w:spacing w:before="100" w:beforeAutospacing="1" w:after="100" w:afterAutospacing="1"/>
    </w:pPr>
    <w:rPr>
      <w:rFonts w:eastAsia="Calibri"/>
    </w:rPr>
  </w:style>
  <w:style w:type="paragraph" w:customStyle="1" w:styleId="bodytext">
    <w:name w:val="bodytext"/>
    <w:basedOn w:val="a2"/>
    <w:rsid w:val="007C7082"/>
    <w:pPr>
      <w:bidi w:val="0"/>
      <w:spacing w:before="100" w:beforeAutospacing="1" w:after="100" w:afterAutospacing="1"/>
    </w:pPr>
    <w:rPr>
      <w:rFonts w:eastAsia="Calibri"/>
    </w:rPr>
  </w:style>
  <w:style w:type="paragraph" w:customStyle="1" w:styleId="headline6">
    <w:name w:val="headline6"/>
    <w:basedOn w:val="a2"/>
    <w:rsid w:val="007C7082"/>
    <w:pPr>
      <w:bidi w:val="0"/>
      <w:spacing w:before="100" w:beforeAutospacing="1" w:after="100" w:afterAutospacing="1"/>
    </w:pPr>
    <w:rPr>
      <w:rFonts w:eastAsia="Calibri" w:cs="Arabic Transparent"/>
      <w:b/>
      <w:bCs/>
      <w:color w:val="0C4790"/>
      <w:sz w:val="60"/>
      <w:szCs w:val="60"/>
    </w:rPr>
  </w:style>
  <w:style w:type="paragraph" w:customStyle="1" w:styleId="largefont">
    <w:name w:val="largefont"/>
    <w:basedOn w:val="a2"/>
    <w:rsid w:val="007C7082"/>
    <w:pPr>
      <w:bidi w:val="0"/>
      <w:spacing w:before="100" w:beforeAutospacing="1" w:after="100" w:afterAutospacing="1"/>
    </w:pPr>
    <w:rPr>
      <w:rFonts w:eastAsia="Calibri"/>
    </w:rPr>
  </w:style>
  <w:style w:type="paragraph" w:customStyle="1" w:styleId="3f">
    <w:name w:val="بلا تباعد3"/>
    <w:rsid w:val="007C7082"/>
    <w:rPr>
      <w:rFonts w:ascii="Calibri" w:eastAsia="Times New Roman" w:hAnsi="Calibri" w:cs="Arial"/>
      <w:sz w:val="22"/>
      <w:szCs w:val="22"/>
      <w:lang w:val="en-US"/>
    </w:rPr>
  </w:style>
  <w:style w:type="character" w:styleId="affffff4">
    <w:name w:val="Placeholder Text"/>
    <w:uiPriority w:val="99"/>
    <w:semiHidden/>
    <w:rsid w:val="007C7082"/>
    <w:rPr>
      <w:color w:val="808080"/>
    </w:rPr>
  </w:style>
  <w:style w:type="character" w:customStyle="1" w:styleId="1Char10">
    <w:name w:val="عنوان 1 Char1"/>
    <w:locked/>
    <w:rsid w:val="007C7082"/>
    <w:rPr>
      <w:rFonts w:eastAsia="Times New Roman" w:cs="Times New Roman"/>
      <w:b/>
      <w:bCs/>
      <w:color w:val="365F91"/>
      <w:sz w:val="28"/>
      <w:szCs w:val="28"/>
      <w:lang w:val="x-none" w:eastAsia="x-none"/>
    </w:rPr>
  </w:style>
  <w:style w:type="character" w:customStyle="1" w:styleId="Char22">
    <w:name w:val="رأس الصفحة Char2"/>
    <w:semiHidden/>
    <w:locked/>
    <w:rsid w:val="007C7082"/>
    <w:rPr>
      <w:rFonts w:ascii="Calibri" w:eastAsia="Calibri" w:hAnsi="Calibri" w:cs="Arial"/>
    </w:rPr>
  </w:style>
  <w:style w:type="character" w:customStyle="1" w:styleId="Char23">
    <w:name w:val="تذييل الصفحة Char2"/>
    <w:uiPriority w:val="99"/>
    <w:semiHidden/>
    <w:locked/>
    <w:rsid w:val="007C7082"/>
    <w:rPr>
      <w:rFonts w:ascii="Calibri" w:eastAsia="Calibri" w:hAnsi="Calibri" w:cs="Arial"/>
    </w:rPr>
  </w:style>
  <w:style w:type="character" w:customStyle="1" w:styleId="guts">
    <w:name w:val="guts"/>
    <w:rsid w:val="007C7082"/>
  </w:style>
  <w:style w:type="character" w:customStyle="1" w:styleId="2Char10">
    <w:name w:val="عنوان 2 Char1"/>
    <w:uiPriority w:val="9"/>
    <w:semiHidden/>
    <w:rsid w:val="007C7082"/>
    <w:rPr>
      <w:rFonts w:ascii="Cambria" w:eastAsia="Times New Roman" w:hAnsi="Cambria" w:cs="Times New Roman" w:hint="default"/>
      <w:b/>
      <w:bCs/>
      <w:color w:val="4F81BD"/>
      <w:sz w:val="26"/>
      <w:szCs w:val="26"/>
    </w:rPr>
  </w:style>
  <w:style w:type="character" w:customStyle="1" w:styleId="3Char10">
    <w:name w:val="عنوان 3 Char1"/>
    <w:uiPriority w:val="9"/>
    <w:semiHidden/>
    <w:rsid w:val="007C7082"/>
    <w:rPr>
      <w:rFonts w:ascii="Cambria" w:eastAsia="Times New Roman" w:hAnsi="Cambria" w:cs="Times New Roman" w:hint="default"/>
      <w:b/>
      <w:bCs/>
      <w:color w:val="4F81BD"/>
    </w:rPr>
  </w:style>
  <w:style w:type="character" w:customStyle="1" w:styleId="4Char1">
    <w:name w:val="عنوان 4 Char1"/>
    <w:uiPriority w:val="9"/>
    <w:semiHidden/>
    <w:rsid w:val="007C7082"/>
    <w:rPr>
      <w:rFonts w:ascii="Cambria" w:eastAsia="Times New Roman" w:hAnsi="Cambria" w:cs="Times New Roman" w:hint="default"/>
      <w:b/>
      <w:bCs/>
      <w:i/>
      <w:iCs/>
      <w:color w:val="4F81BD"/>
    </w:rPr>
  </w:style>
  <w:style w:type="character" w:customStyle="1" w:styleId="5Char1">
    <w:name w:val="عنوان 5 Char1"/>
    <w:uiPriority w:val="9"/>
    <w:semiHidden/>
    <w:rsid w:val="007C7082"/>
    <w:rPr>
      <w:rFonts w:ascii="Cambria" w:eastAsia="Times New Roman" w:hAnsi="Cambria" w:cs="Times New Roman" w:hint="default"/>
      <w:color w:val="243F60"/>
    </w:rPr>
  </w:style>
  <w:style w:type="character" w:customStyle="1" w:styleId="6Char1">
    <w:name w:val="عنوان 6 Char1"/>
    <w:uiPriority w:val="9"/>
    <w:semiHidden/>
    <w:rsid w:val="007C7082"/>
    <w:rPr>
      <w:rFonts w:ascii="Cambria" w:eastAsia="Times New Roman" w:hAnsi="Cambria" w:cs="Times New Roman" w:hint="default"/>
      <w:i/>
      <w:iCs/>
      <w:color w:val="243F60"/>
    </w:rPr>
  </w:style>
  <w:style w:type="character" w:customStyle="1" w:styleId="7Char1">
    <w:name w:val="عنوان 7 Char1"/>
    <w:uiPriority w:val="9"/>
    <w:semiHidden/>
    <w:rsid w:val="007C7082"/>
    <w:rPr>
      <w:rFonts w:ascii="Cambria" w:eastAsia="Times New Roman" w:hAnsi="Cambria" w:cs="Times New Roman" w:hint="default"/>
      <w:i/>
      <w:iCs/>
      <w:color w:val="404040"/>
    </w:rPr>
  </w:style>
  <w:style w:type="character" w:customStyle="1" w:styleId="8Char1">
    <w:name w:val="عنوان 8 Char1"/>
    <w:uiPriority w:val="9"/>
    <w:semiHidden/>
    <w:rsid w:val="007C7082"/>
    <w:rPr>
      <w:rFonts w:ascii="Cambria" w:eastAsia="Times New Roman" w:hAnsi="Cambria" w:cs="Times New Roman" w:hint="default"/>
      <w:color w:val="404040"/>
      <w:sz w:val="20"/>
      <w:szCs w:val="20"/>
    </w:rPr>
  </w:style>
  <w:style w:type="character" w:customStyle="1" w:styleId="9Char1">
    <w:name w:val="عنوان 9 Char1"/>
    <w:uiPriority w:val="9"/>
    <w:semiHidden/>
    <w:rsid w:val="007C7082"/>
    <w:rPr>
      <w:rFonts w:ascii="Cambria" w:eastAsia="Times New Roman" w:hAnsi="Cambria" w:cs="Times New Roman" w:hint="default"/>
      <w:i/>
      <w:iCs/>
      <w:color w:val="404040"/>
      <w:sz w:val="20"/>
      <w:szCs w:val="20"/>
    </w:rPr>
  </w:style>
  <w:style w:type="character" w:customStyle="1" w:styleId="Char16">
    <w:name w:val="العنوان Char1"/>
    <w:uiPriority w:val="10"/>
    <w:rsid w:val="007C7082"/>
    <w:rPr>
      <w:rFonts w:ascii="Calibri" w:eastAsia="Times New Roman" w:hAnsi="Calibri" w:cs="Times New Roman" w:hint="default"/>
      <w:color w:val="17365D"/>
      <w:spacing w:val="5"/>
      <w:kern w:val="28"/>
      <w:sz w:val="52"/>
      <w:szCs w:val="52"/>
    </w:rPr>
  </w:style>
  <w:style w:type="character" w:customStyle="1" w:styleId="TitleChar1">
    <w:name w:val="Title Char1"/>
    <w:uiPriority w:val="10"/>
    <w:rsid w:val="007C7082"/>
    <w:rPr>
      <w:rFonts w:ascii="Calibri" w:eastAsia="Times New Roman" w:hAnsi="Calibri" w:cs="Times New Roman" w:hint="default"/>
      <w:spacing w:val="-10"/>
      <w:kern w:val="28"/>
      <w:sz w:val="56"/>
      <w:szCs w:val="56"/>
    </w:rPr>
  </w:style>
  <w:style w:type="character" w:customStyle="1" w:styleId="Char17">
    <w:name w:val="عنوان فرعي Char1"/>
    <w:uiPriority w:val="11"/>
    <w:rsid w:val="007C7082"/>
    <w:rPr>
      <w:rFonts w:ascii="Calibri" w:eastAsia="Times New Roman" w:hAnsi="Calibri" w:cs="Times New Roman" w:hint="default"/>
      <w:i/>
      <w:iCs/>
      <w:color w:val="4F81BD"/>
      <w:spacing w:val="15"/>
      <w:sz w:val="24"/>
      <w:szCs w:val="24"/>
    </w:rPr>
  </w:style>
  <w:style w:type="character" w:customStyle="1" w:styleId="BodyTextChar1">
    <w:name w:val="Body Text Char1"/>
    <w:uiPriority w:val="99"/>
    <w:semiHidden/>
    <w:rsid w:val="007C7082"/>
    <w:rPr>
      <w:rFonts w:ascii="Tahoma" w:hAnsi="Tahoma" w:cs="Simplified Arabic" w:hint="default"/>
      <w:sz w:val="32"/>
      <w:szCs w:val="32"/>
      <w:lang w:eastAsia="ar-SA"/>
    </w:rPr>
  </w:style>
  <w:style w:type="character" w:customStyle="1" w:styleId="Char18">
    <w:name w:val="نص أساسي Char1"/>
    <w:uiPriority w:val="99"/>
    <w:rsid w:val="007C7082"/>
    <w:rPr>
      <w:rFonts w:ascii="Calibri" w:eastAsia="Calibri" w:hAnsi="Calibri" w:cs="Arial" w:hint="default"/>
      <w:sz w:val="22"/>
      <w:szCs w:val="22"/>
    </w:rPr>
  </w:style>
  <w:style w:type="character" w:customStyle="1" w:styleId="articlebody1">
    <w:name w:val="articlebody1"/>
    <w:rsid w:val="007C7082"/>
    <w:rPr>
      <w:rFonts w:ascii="Arial" w:hAnsi="Arial" w:cs="Arial" w:hint="default"/>
      <w:b/>
      <w:bCs/>
      <w:color w:val="49556F"/>
      <w:sz w:val="24"/>
      <w:szCs w:val="24"/>
    </w:rPr>
  </w:style>
  <w:style w:type="character" w:customStyle="1" w:styleId="yshortcuts">
    <w:name w:val="yshortcuts"/>
    <w:rsid w:val="007C7082"/>
  </w:style>
  <w:style w:type="character" w:customStyle="1" w:styleId="CharChar180">
    <w:name w:val="Char Char18"/>
    <w:uiPriority w:val="99"/>
    <w:rsid w:val="007C7082"/>
    <w:rPr>
      <w:rFonts w:ascii="Cambria" w:hAnsi="Cambria" w:hint="default"/>
      <w:b/>
      <w:bCs w:val="0"/>
      <w:color w:val="auto"/>
      <w:sz w:val="28"/>
    </w:rPr>
  </w:style>
  <w:style w:type="character" w:customStyle="1" w:styleId="CharChar52">
    <w:name w:val="Char Char52"/>
    <w:uiPriority w:val="99"/>
    <w:rsid w:val="007C7082"/>
    <w:rPr>
      <w:rFonts w:ascii="Arial" w:hAnsi="Arial" w:cs="Arial" w:hint="default"/>
      <w:b/>
      <w:bCs w:val="0"/>
      <w:kern w:val="32"/>
      <w:sz w:val="32"/>
    </w:rPr>
  </w:style>
  <w:style w:type="character" w:customStyle="1" w:styleId="CharChar181">
    <w:name w:val="Char Char181"/>
    <w:uiPriority w:val="99"/>
    <w:rsid w:val="007C7082"/>
    <w:rPr>
      <w:rFonts w:ascii="Cambria" w:hAnsi="Cambria" w:hint="default"/>
      <w:b/>
      <w:bCs w:val="0"/>
      <w:color w:val="auto"/>
      <w:sz w:val="28"/>
    </w:rPr>
  </w:style>
  <w:style w:type="character" w:customStyle="1" w:styleId="CharChar20">
    <w:name w:val="Char Char2"/>
    <w:rsid w:val="007C7082"/>
    <w:rPr>
      <w:sz w:val="30"/>
      <w:lang w:val="en-US" w:eastAsia="en-US"/>
    </w:rPr>
  </w:style>
  <w:style w:type="character" w:customStyle="1" w:styleId="IntenseEmphasis1">
    <w:name w:val="Intense Emphasis1"/>
    <w:uiPriority w:val="99"/>
    <w:qFormat/>
    <w:rsid w:val="007C7082"/>
    <w:rPr>
      <w:rFonts w:ascii="Times New Roman" w:hAnsi="Times New Roman" w:cs="Times New Roman" w:hint="default"/>
      <w:b/>
      <w:bCs w:val="0"/>
      <w:i/>
      <w:iCs w:val="0"/>
    </w:rPr>
  </w:style>
  <w:style w:type="character" w:customStyle="1" w:styleId="SubtleReference1">
    <w:name w:val="Subtle Reference1"/>
    <w:uiPriority w:val="99"/>
    <w:qFormat/>
    <w:rsid w:val="007C7082"/>
    <w:rPr>
      <w:rFonts w:ascii="Times New Roman" w:hAnsi="Times New Roman" w:cs="Times New Roman" w:hint="default"/>
      <w:smallCaps/>
      <w:color w:val="404040"/>
      <w:u w:val="single"/>
    </w:rPr>
  </w:style>
  <w:style w:type="character" w:customStyle="1" w:styleId="IntenseReference1">
    <w:name w:val="Intense Reference1"/>
    <w:uiPriority w:val="99"/>
    <w:qFormat/>
    <w:rsid w:val="007C7082"/>
    <w:rPr>
      <w:rFonts w:ascii="Times New Roman" w:hAnsi="Times New Roman" w:cs="Times New Roman" w:hint="default"/>
      <w:b/>
      <w:bCs w:val="0"/>
      <w:smallCaps/>
      <w:spacing w:val="5"/>
      <w:u w:val="single"/>
    </w:rPr>
  </w:style>
  <w:style w:type="character" w:customStyle="1" w:styleId="BookTitle1">
    <w:name w:val="Book Title1"/>
    <w:uiPriority w:val="99"/>
    <w:qFormat/>
    <w:rsid w:val="007C7082"/>
    <w:rPr>
      <w:rFonts w:ascii="Times New Roman" w:hAnsi="Times New Roman" w:cs="Times New Roman" w:hint="default"/>
      <w:b/>
      <w:bCs w:val="0"/>
      <w:smallCaps/>
    </w:rPr>
  </w:style>
  <w:style w:type="character" w:customStyle="1" w:styleId="CharChar51">
    <w:name w:val="Char Char51"/>
    <w:uiPriority w:val="99"/>
    <w:rsid w:val="007C7082"/>
    <w:rPr>
      <w:rFonts w:ascii="Arial" w:hAnsi="Arial" w:cs="Arial" w:hint="default"/>
      <w:b/>
      <w:bCs/>
      <w:kern w:val="32"/>
      <w:sz w:val="32"/>
      <w:szCs w:val="32"/>
    </w:rPr>
  </w:style>
  <w:style w:type="character" w:customStyle="1" w:styleId="CharChar182">
    <w:name w:val="Char Char182"/>
    <w:uiPriority w:val="99"/>
    <w:locked/>
    <w:rsid w:val="007C7082"/>
    <w:rPr>
      <w:sz w:val="72"/>
      <w:lang w:val="en-US" w:eastAsia="ar-SA" w:bidi="ar-SA"/>
    </w:rPr>
  </w:style>
  <w:style w:type="character" w:customStyle="1" w:styleId="CharChar17">
    <w:name w:val="Char Char17"/>
    <w:uiPriority w:val="99"/>
    <w:locked/>
    <w:rsid w:val="007C7082"/>
    <w:rPr>
      <w:b/>
      <w:bCs w:val="0"/>
      <w:sz w:val="32"/>
      <w:lang w:val="en-US" w:eastAsia="ar-SA" w:bidi="ar-SA"/>
    </w:rPr>
  </w:style>
  <w:style w:type="character" w:customStyle="1" w:styleId="CharChar16">
    <w:name w:val="Char Char16"/>
    <w:uiPriority w:val="99"/>
    <w:locked/>
    <w:rsid w:val="007C7082"/>
    <w:rPr>
      <w:b/>
      <w:bCs w:val="0"/>
      <w:sz w:val="26"/>
      <w:lang w:val="en-US" w:eastAsia="ar-SA" w:bidi="ar-SA"/>
    </w:rPr>
  </w:style>
  <w:style w:type="character" w:customStyle="1" w:styleId="CharChar15">
    <w:name w:val="Char Char15"/>
    <w:uiPriority w:val="99"/>
    <w:locked/>
    <w:rsid w:val="007C7082"/>
    <w:rPr>
      <w:sz w:val="28"/>
      <w:u w:val="single"/>
      <w:lang w:val="en-US" w:eastAsia="ar-SA" w:bidi="ar-SA"/>
    </w:rPr>
  </w:style>
  <w:style w:type="character" w:customStyle="1" w:styleId="CharChar14">
    <w:name w:val="Char Char14"/>
    <w:uiPriority w:val="99"/>
    <w:locked/>
    <w:rsid w:val="007C7082"/>
    <w:rPr>
      <w:b/>
      <w:bCs w:val="0"/>
      <w:sz w:val="28"/>
      <w:lang w:val="en-US" w:eastAsia="ar-SA" w:bidi="ar-SA"/>
    </w:rPr>
  </w:style>
  <w:style w:type="character" w:customStyle="1" w:styleId="CharChar130">
    <w:name w:val="Char Char13"/>
    <w:uiPriority w:val="99"/>
    <w:locked/>
    <w:rsid w:val="007C7082"/>
    <w:rPr>
      <w:sz w:val="56"/>
      <w:lang w:val="en-US" w:eastAsia="ar-SA" w:bidi="ar-SA"/>
    </w:rPr>
  </w:style>
  <w:style w:type="character" w:customStyle="1" w:styleId="CharChar121">
    <w:name w:val="Char Char121"/>
    <w:uiPriority w:val="99"/>
    <w:locked/>
    <w:rsid w:val="007C7082"/>
    <w:rPr>
      <w:sz w:val="24"/>
      <w:lang w:val="en-US" w:eastAsia="en-US"/>
    </w:rPr>
  </w:style>
  <w:style w:type="character" w:customStyle="1" w:styleId="CharChar111">
    <w:name w:val="Char Char111"/>
    <w:uiPriority w:val="99"/>
    <w:locked/>
    <w:rsid w:val="007C7082"/>
    <w:rPr>
      <w:i/>
      <w:iCs w:val="0"/>
      <w:sz w:val="24"/>
      <w:lang w:val="en-US" w:eastAsia="en-US"/>
    </w:rPr>
  </w:style>
  <w:style w:type="character" w:customStyle="1" w:styleId="CharChar53">
    <w:name w:val="Char Char53"/>
    <w:uiPriority w:val="99"/>
    <w:locked/>
    <w:rsid w:val="007C7082"/>
    <w:rPr>
      <w:sz w:val="28"/>
      <w:lang w:val="en-US" w:eastAsia="ar-SA" w:bidi="ar-SA"/>
    </w:rPr>
  </w:style>
  <w:style w:type="character" w:customStyle="1" w:styleId="CharChar41">
    <w:name w:val="Char Char41"/>
    <w:uiPriority w:val="99"/>
    <w:rsid w:val="007C7082"/>
    <w:rPr>
      <w:rFonts w:ascii="Courier New" w:hAnsi="Courier New" w:cs="Courier New" w:hint="default"/>
      <w:sz w:val="24"/>
    </w:rPr>
  </w:style>
  <w:style w:type="character" w:customStyle="1" w:styleId="CharChar31">
    <w:name w:val="Char Char31"/>
    <w:uiPriority w:val="99"/>
    <w:locked/>
    <w:rsid w:val="007C7082"/>
    <w:rPr>
      <w:rFonts w:ascii="Times New Roman" w:eastAsia="Times New Roman" w:hAnsi="Times New Roman" w:cs="Times New Roman" w:hint="default"/>
      <w:sz w:val="28"/>
      <w:lang w:val="en-US" w:eastAsia="ar-SA" w:bidi="ar-SA"/>
    </w:rPr>
  </w:style>
  <w:style w:type="character" w:customStyle="1" w:styleId="CharChar21">
    <w:name w:val="Char Char21"/>
    <w:uiPriority w:val="99"/>
    <w:locked/>
    <w:rsid w:val="007C7082"/>
    <w:rPr>
      <w:rFonts w:ascii="NDIMBF+Tahoma" w:eastAsia="Times New Roman" w:hAnsi="NDIMBF+Tahoma" w:hint="default"/>
      <w:sz w:val="24"/>
      <w:lang w:val="en-US" w:eastAsia="en-US"/>
    </w:rPr>
  </w:style>
  <w:style w:type="character" w:customStyle="1" w:styleId="CharChar19">
    <w:name w:val="Char Char19"/>
    <w:uiPriority w:val="99"/>
    <w:locked/>
    <w:rsid w:val="007C7082"/>
    <w:rPr>
      <w:rFonts w:ascii="Arial" w:eastAsia="Times New Roman" w:hAnsi="Arial" w:cs="Arial" w:hint="default"/>
      <w:sz w:val="28"/>
      <w:lang w:val="en-US" w:eastAsia="en-US"/>
    </w:rPr>
  </w:style>
  <w:style w:type="character" w:customStyle="1" w:styleId="editsection1">
    <w:name w:val="editsection1"/>
    <w:rsid w:val="007C7082"/>
    <w:rPr>
      <w:sz w:val="22"/>
      <w:szCs w:val="22"/>
    </w:rPr>
  </w:style>
  <w:style w:type="character" w:customStyle="1" w:styleId="normal10">
    <w:name w:val="normal1"/>
    <w:rsid w:val="007C7082"/>
    <w:rPr>
      <w:rFonts w:ascii="Arial" w:hAnsi="Arial" w:cs="Arial" w:hint="default"/>
      <w:b/>
      <w:bCs/>
    </w:rPr>
  </w:style>
  <w:style w:type="character" w:customStyle="1" w:styleId="header21">
    <w:name w:val="header21"/>
    <w:rsid w:val="007C7082"/>
    <w:rPr>
      <w:rFonts w:ascii="Tahoma" w:hAnsi="Tahoma" w:cs="Tahoma" w:hint="default"/>
      <w:b/>
      <w:bCs/>
      <w:color w:val="FF9900"/>
      <w:sz w:val="20"/>
      <w:szCs w:val="20"/>
    </w:rPr>
  </w:style>
  <w:style w:type="character" w:customStyle="1" w:styleId="brief1">
    <w:name w:val="brief1"/>
    <w:rsid w:val="007C7082"/>
    <w:rPr>
      <w:rFonts w:ascii="Georgia" w:hAnsi="Georgia" w:hint="default"/>
      <w:b/>
      <w:bCs/>
      <w:color w:val="00882D"/>
      <w:sz w:val="21"/>
      <w:szCs w:val="21"/>
    </w:rPr>
  </w:style>
  <w:style w:type="character" w:customStyle="1" w:styleId="details1">
    <w:name w:val="details1"/>
    <w:rsid w:val="007C7082"/>
    <w:rPr>
      <w:rFonts w:ascii="Tahoma" w:hAnsi="Tahoma" w:cs="Tahoma" w:hint="default"/>
      <w:color w:val="646464"/>
      <w:sz w:val="17"/>
      <w:szCs w:val="17"/>
    </w:rPr>
  </w:style>
  <w:style w:type="character" w:customStyle="1" w:styleId="CharCharChar">
    <w:name w:val="Char Char Char"/>
    <w:rsid w:val="007C7082"/>
    <w:rPr>
      <w:rFonts w:ascii="Arabic Transparent" w:hAnsi="Arabic Transparent" w:cs="Arabic Transparent" w:hint="default"/>
      <w:sz w:val="32"/>
      <w:szCs w:val="32"/>
      <w:lang w:val="en-US" w:eastAsia="en-US" w:bidi="ar-SA"/>
    </w:rPr>
  </w:style>
  <w:style w:type="character" w:customStyle="1" w:styleId="141">
    <w:name w:val="نمط ‏14 نقطة غامق"/>
    <w:rsid w:val="007C7082"/>
    <w:rPr>
      <w:rFonts w:ascii="Simplified Arabic" w:hAnsi="Simplified Arabic" w:cs="Simplified Arabic" w:hint="default"/>
      <w:b/>
      <w:bCs/>
      <w:sz w:val="28"/>
      <w:szCs w:val="28"/>
    </w:rPr>
  </w:style>
  <w:style w:type="character" w:customStyle="1" w:styleId="a10">
    <w:name w:val="a1"/>
    <w:rsid w:val="007C7082"/>
    <w:rPr>
      <w:color w:val="008000"/>
    </w:rPr>
  </w:style>
  <w:style w:type="character" w:customStyle="1" w:styleId="maintextbldleft">
    <w:name w:val="maintextbldleft"/>
    <w:rsid w:val="007C7082"/>
  </w:style>
  <w:style w:type="character" w:customStyle="1" w:styleId="maintextleft">
    <w:name w:val="maintextleft"/>
    <w:rsid w:val="007C7082"/>
  </w:style>
  <w:style w:type="character" w:customStyle="1" w:styleId="black1">
    <w:name w:val="black1"/>
    <w:rsid w:val="007C7082"/>
    <w:rPr>
      <w:color w:val="333333"/>
    </w:rPr>
  </w:style>
  <w:style w:type="character" w:customStyle="1" w:styleId="FootnoteTextChar11">
    <w:name w:val="Footnote Text Char11"/>
    <w:aliases w:val="Char Char Char Char Char Char11,Char Char Char Char Char21,Footnote Expulsion Char1"/>
    <w:locked/>
    <w:rsid w:val="007C7082"/>
    <w:rPr>
      <w:noProof/>
      <w:lang w:val="x-none" w:eastAsia="ar-SA"/>
    </w:rPr>
  </w:style>
  <w:style w:type="character" w:customStyle="1" w:styleId="3f0">
    <w:name w:val="رقم الصفحة3"/>
    <w:rsid w:val="007C7082"/>
  </w:style>
  <w:style w:type="character" w:customStyle="1" w:styleId="2f3">
    <w:name w:val="رقم الصفحة2"/>
    <w:rsid w:val="007C7082"/>
  </w:style>
  <w:style w:type="character" w:customStyle="1" w:styleId="title-text">
    <w:name w:val="title-text"/>
    <w:rsid w:val="007C7082"/>
  </w:style>
  <w:style w:type="character" w:customStyle="1" w:styleId="Hyperlink1">
    <w:name w:val="Hyperlink1"/>
    <w:rsid w:val="007C7082"/>
    <w:rPr>
      <w:color w:val="0000FF"/>
      <w:u w:val="single"/>
    </w:rPr>
  </w:style>
  <w:style w:type="character" w:customStyle="1" w:styleId="author0">
    <w:name w:val="author"/>
    <w:rsid w:val="007C7082"/>
  </w:style>
  <w:style w:type="character" w:customStyle="1" w:styleId="a-color-secondary">
    <w:name w:val="a-color-secondary"/>
    <w:rsid w:val="007C7082"/>
  </w:style>
  <w:style w:type="character" w:customStyle="1" w:styleId="a-size-large">
    <w:name w:val="a-size-large"/>
    <w:rsid w:val="007C7082"/>
  </w:style>
  <w:style w:type="character" w:customStyle="1" w:styleId="a-size-medium">
    <w:name w:val="a-size-medium"/>
    <w:rsid w:val="007C7082"/>
  </w:style>
  <w:style w:type="character" w:customStyle="1" w:styleId="Heading2Char1">
    <w:name w:val="Heading 2 Char1"/>
    <w:uiPriority w:val="9"/>
    <w:semiHidden/>
    <w:rsid w:val="007C7082"/>
    <w:rPr>
      <w:rFonts w:ascii="Cambria" w:eastAsia="Times New Roman" w:hAnsi="Cambria" w:cs="Times New Roman" w:hint="default"/>
      <w:color w:val="365F91"/>
      <w:sz w:val="26"/>
      <w:szCs w:val="26"/>
    </w:rPr>
  </w:style>
  <w:style w:type="character" w:customStyle="1" w:styleId="normaltextrun">
    <w:name w:val="normaltextrun"/>
    <w:uiPriority w:val="99"/>
    <w:rsid w:val="007C7082"/>
    <w:rPr>
      <w:rFonts w:ascii="Times New Roman" w:hAnsi="Times New Roman" w:cs="Times New Roman" w:hint="default"/>
    </w:rPr>
  </w:style>
  <w:style w:type="character" w:customStyle="1" w:styleId="eop">
    <w:name w:val="eop"/>
    <w:rsid w:val="007C7082"/>
    <w:rPr>
      <w:rFonts w:ascii="Times New Roman" w:hAnsi="Times New Roman" w:cs="Times New Roman" w:hint="default"/>
    </w:rPr>
  </w:style>
  <w:style w:type="character" w:customStyle="1" w:styleId="EndnoteTextChar1">
    <w:name w:val="Endnote Text Char1"/>
    <w:uiPriority w:val="99"/>
    <w:semiHidden/>
    <w:rsid w:val="007C7082"/>
    <w:rPr>
      <w:rFonts w:ascii="Calibri" w:eastAsia="Calibri" w:hAnsi="Calibri" w:cs="Arial" w:hint="default"/>
      <w:sz w:val="20"/>
      <w:szCs w:val="20"/>
    </w:rPr>
  </w:style>
  <w:style w:type="character" w:customStyle="1" w:styleId="CommentTextChar1">
    <w:name w:val="Comment Text Char1"/>
    <w:uiPriority w:val="99"/>
    <w:rsid w:val="007C7082"/>
    <w:rPr>
      <w:rFonts w:ascii="Calibri" w:eastAsia="Calibri" w:hAnsi="Calibri" w:cs="Arial" w:hint="default"/>
      <w:sz w:val="20"/>
      <w:szCs w:val="20"/>
    </w:rPr>
  </w:style>
  <w:style w:type="character" w:customStyle="1" w:styleId="CommentSubjectChar1">
    <w:name w:val="Comment Subject Char1"/>
    <w:uiPriority w:val="99"/>
    <w:rsid w:val="007C7082"/>
    <w:rPr>
      <w:rFonts w:ascii="Calibri" w:eastAsia="Calibri" w:hAnsi="Calibri" w:cs="Arial" w:hint="default"/>
      <w:b/>
      <w:bCs/>
      <w:sz w:val="20"/>
      <w:szCs w:val="20"/>
    </w:rPr>
  </w:style>
  <w:style w:type="character" w:customStyle="1" w:styleId="BalloonTextChar1">
    <w:name w:val="Balloon Text Char1"/>
    <w:uiPriority w:val="99"/>
    <w:semiHidden/>
    <w:rsid w:val="007C7082"/>
    <w:rPr>
      <w:rFonts w:ascii="Segoe UI" w:hAnsi="Segoe UI" w:cs="Segoe UI" w:hint="default"/>
      <w:sz w:val="18"/>
      <w:szCs w:val="18"/>
    </w:rPr>
  </w:style>
  <w:style w:type="character" w:customStyle="1" w:styleId="CommentTextChar2">
    <w:name w:val="Comment Text Char2"/>
    <w:uiPriority w:val="99"/>
    <w:semiHidden/>
    <w:rsid w:val="007C7082"/>
    <w:rPr>
      <w:sz w:val="20"/>
      <w:szCs w:val="20"/>
    </w:rPr>
  </w:style>
  <w:style w:type="character" w:customStyle="1" w:styleId="CommentSubjectChar2">
    <w:name w:val="Comment Subject Char2"/>
    <w:uiPriority w:val="99"/>
    <w:semiHidden/>
    <w:rsid w:val="007C7082"/>
    <w:rPr>
      <w:b/>
      <w:bCs/>
      <w:sz w:val="20"/>
      <w:szCs w:val="20"/>
    </w:rPr>
  </w:style>
  <w:style w:type="character" w:customStyle="1" w:styleId="4c">
    <w:name w:val="رقم الصفحة4"/>
    <w:rsid w:val="007C7082"/>
  </w:style>
  <w:style w:type="character" w:customStyle="1" w:styleId="acopre">
    <w:name w:val="acopre"/>
    <w:rsid w:val="007C7082"/>
  </w:style>
  <w:style w:type="character" w:customStyle="1" w:styleId="personname">
    <w:name w:val="person_name"/>
    <w:rsid w:val="007C7082"/>
  </w:style>
  <w:style w:type="character" w:customStyle="1" w:styleId="z-BottomofFormChar1">
    <w:name w:val="z-Bottom of Form Char1"/>
    <w:rsid w:val="007C7082"/>
    <w:rPr>
      <w:rFonts w:ascii="Arial" w:eastAsia="Times New Roman" w:hAnsi="Arial" w:cs="Arial" w:hint="default"/>
      <w:vanish/>
      <w:webHidden w:val="0"/>
      <w:sz w:val="16"/>
      <w:szCs w:val="16"/>
      <w:specVanish w:val="0"/>
    </w:rPr>
  </w:style>
  <w:style w:type="character" w:customStyle="1" w:styleId="ft61">
    <w:name w:val="ft61"/>
    <w:rsid w:val="007C7082"/>
    <w:rPr>
      <w:rFonts w:ascii="Times" w:hAnsi="Times" w:cs="Times" w:hint="default"/>
      <w:color w:val="000000"/>
      <w:sz w:val="12"/>
      <w:szCs w:val="12"/>
    </w:rPr>
  </w:style>
  <w:style w:type="character" w:customStyle="1" w:styleId="CharCharCharCharChar1">
    <w:name w:val="Char Char Char Char Char1"/>
    <w:aliases w:val="Footnote Expulsion Char Char"/>
    <w:locked/>
    <w:rsid w:val="007C7082"/>
    <w:rPr>
      <w:lang w:val="en-US" w:eastAsia="ar-SA" w:bidi="ar-SA"/>
    </w:rPr>
  </w:style>
  <w:style w:type="character" w:customStyle="1" w:styleId="medium-bold1">
    <w:name w:val="medium-bold1"/>
    <w:rsid w:val="007C7082"/>
    <w:rPr>
      <w:rFonts w:ascii="Arial" w:hAnsi="Arial" w:cs="Arial" w:hint="default"/>
      <w:b/>
      <w:bCs/>
      <w:i w:val="0"/>
      <w:iCs w:val="0"/>
      <w:sz w:val="20"/>
      <w:szCs w:val="20"/>
    </w:rPr>
  </w:style>
  <w:style w:type="character" w:customStyle="1" w:styleId="maintitle">
    <w:name w:val="maintitle"/>
    <w:rsid w:val="007C7082"/>
  </w:style>
  <w:style w:type="character" w:customStyle="1" w:styleId="locality">
    <w:name w:val="locality"/>
    <w:rsid w:val="007C7082"/>
  </w:style>
  <w:style w:type="character" w:customStyle="1" w:styleId="region">
    <w:name w:val="region"/>
    <w:rsid w:val="007C7082"/>
  </w:style>
  <w:style w:type="character" w:customStyle="1" w:styleId="country-name">
    <w:name w:val="country-name"/>
    <w:rsid w:val="007C7082"/>
  </w:style>
  <w:style w:type="character" w:customStyle="1" w:styleId="style6">
    <w:name w:val="style6"/>
    <w:rsid w:val="007C7082"/>
  </w:style>
  <w:style w:type="character" w:customStyle="1" w:styleId="ecxapple-style-span">
    <w:name w:val="ecxapple-style-span"/>
    <w:rsid w:val="007C7082"/>
  </w:style>
  <w:style w:type="character" w:customStyle="1" w:styleId="header10">
    <w:name w:val="header1"/>
    <w:rsid w:val="007C7082"/>
    <w:rPr>
      <w:sz w:val="29"/>
      <w:szCs w:val="29"/>
    </w:rPr>
  </w:style>
  <w:style w:type="character" w:customStyle="1" w:styleId="headline21">
    <w:name w:val="headline21"/>
    <w:rsid w:val="007C7082"/>
    <w:rPr>
      <w:rFonts w:ascii="Arabic Transparent" w:hAnsi="Arabic Transparent" w:cs="Arabic Transparent" w:hint="default"/>
      <w:b/>
      <w:bCs/>
      <w:color w:val="0C4790"/>
      <w:sz w:val="21"/>
      <w:szCs w:val="21"/>
      <w:lang w:bidi="ar-SA"/>
    </w:rPr>
  </w:style>
  <w:style w:type="character" w:customStyle="1" w:styleId="gl2">
    <w:name w:val="gl2"/>
    <w:rsid w:val="007C7082"/>
    <w:rPr>
      <w:rFonts w:ascii="Times New Roman" w:hAnsi="Times New Roman" w:cs="Times New Roman" w:hint="default"/>
    </w:rPr>
  </w:style>
  <w:style w:type="character" w:customStyle="1" w:styleId="CharChar25">
    <w:name w:val="Char Char25"/>
    <w:locked/>
    <w:rsid w:val="007C7082"/>
    <w:rPr>
      <w:rFonts w:cs="DecoType Naskh Special" w:hint="cs"/>
      <w:sz w:val="74"/>
      <w:szCs w:val="72"/>
      <w:lang w:val="en-US" w:eastAsia="ar-SA" w:bidi="ar-SA"/>
    </w:rPr>
  </w:style>
  <w:style w:type="character" w:customStyle="1" w:styleId="nlmyear">
    <w:name w:val="nlm_year"/>
    <w:rsid w:val="007C7082"/>
  </w:style>
  <w:style w:type="character" w:customStyle="1" w:styleId="nlmarticle-title">
    <w:name w:val="nlm_article-title"/>
    <w:rsid w:val="007C7082"/>
  </w:style>
  <w:style w:type="character" w:customStyle="1" w:styleId="nlmfpage">
    <w:name w:val="nlm_fpage"/>
    <w:rsid w:val="007C7082"/>
  </w:style>
  <w:style w:type="character" w:customStyle="1" w:styleId="nlmlpage">
    <w:name w:val="nlm_lpage"/>
    <w:rsid w:val="007C7082"/>
  </w:style>
  <w:style w:type="character" w:customStyle="1" w:styleId="ref-google">
    <w:name w:val="ref-google"/>
    <w:rsid w:val="007C7082"/>
  </w:style>
  <w:style w:type="character" w:customStyle="1" w:styleId="ref-xlink">
    <w:name w:val="ref-xlink"/>
    <w:rsid w:val="007C7082"/>
  </w:style>
  <w:style w:type="table" w:styleId="3f1">
    <w:name w:val="Table List 3"/>
    <w:basedOn w:val="a4"/>
    <w:unhideWhenUsed/>
    <w:rsid w:val="007C7082"/>
    <w:pPr>
      <w:jc w:val="right"/>
    </w:pPr>
    <w:rPr>
      <w:rFonts w:eastAsia="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3f2">
    <w:name w:val="Table 3D effects 3"/>
    <w:basedOn w:val="a4"/>
    <w:unhideWhenUsed/>
    <w:rsid w:val="007C7082"/>
    <w:pPr>
      <w:jc w:val="right"/>
    </w:pPr>
    <w:rPr>
      <w:rFonts w:eastAsia="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5">
    <w:name w:val="Table Professional"/>
    <w:basedOn w:val="a4"/>
    <w:unhideWhenUsed/>
    <w:rsid w:val="007C7082"/>
    <w:pPr>
      <w:jc w:val="right"/>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1">
    <w:name w:val="Light List Accent 1"/>
    <w:basedOn w:val="a4"/>
    <w:rsid w:val="007C7082"/>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1-1">
    <w:name w:val="Medium List 1 Accent 1"/>
    <w:basedOn w:val="a4"/>
    <w:rsid w:val="007C7082"/>
    <w:rPr>
      <w:rFonts w:eastAsia="Calibri"/>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tyle2">
    <w:name w:val="Style2"/>
    <w:basedOn w:val="3f1"/>
    <w:qFormat/>
    <w:rsid w:val="007C7082"/>
    <w:pPr>
      <w:jc w:val="left"/>
    </w:pPr>
    <w:rPr>
      <w:rFonts w:ascii="Calibri" w:eastAsia="Calibri" w:hAnsi="Calibri" w:cs="Arial"/>
      <w:sz w:val="22"/>
      <w:szCs w:val="22"/>
    </w:rP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Elegant2">
    <w:name w:val="Table Elegant2"/>
    <w:basedOn w:val="a4"/>
    <w:rsid w:val="007C7082"/>
    <w:pPr>
      <w:spacing w:after="120" w:line="360" w:lineRule="auto"/>
      <w:ind w:firstLine="720"/>
      <w:jc w:val="lowKashida"/>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shd w:val="clear" w:color="auto" w:fill="E6E6E6"/>
      </w:tcPr>
    </w:tblStylePr>
  </w:style>
  <w:style w:type="table" w:customStyle="1" w:styleId="TableElegant3">
    <w:name w:val="Table Elegant3"/>
    <w:basedOn w:val="a4"/>
    <w:rsid w:val="007C7082"/>
    <w:pPr>
      <w:spacing w:after="120" w:line="360" w:lineRule="auto"/>
      <w:ind w:firstLine="720"/>
      <w:jc w:val="lowKashida"/>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shd w:val="clear" w:color="auto" w:fill="E6E6E6"/>
      </w:tcPr>
    </w:tblStylePr>
  </w:style>
  <w:style w:type="table" w:customStyle="1" w:styleId="TableElegant4">
    <w:name w:val="Table Elegant4"/>
    <w:basedOn w:val="a4"/>
    <w:rsid w:val="007C7082"/>
    <w:pPr>
      <w:spacing w:after="120" w:line="360" w:lineRule="auto"/>
      <w:ind w:firstLine="720"/>
      <w:jc w:val="lowKashida"/>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shd w:val="clear" w:color="auto" w:fill="E6E6E6"/>
      </w:tcPr>
    </w:tblStylePr>
  </w:style>
  <w:style w:type="table" w:customStyle="1" w:styleId="3f3">
    <w:name w:val="تظليل فاتح3"/>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List2-Accent11">
    <w:name w:val="Medium List 2 - Accent 11"/>
    <w:basedOn w:val="a4"/>
    <w:rsid w:val="007C7082"/>
    <w:rPr>
      <w:rFonts w:ascii="Cambria" w:eastAsia="MS Gothic" w:hAnsi="Cambria"/>
      <w:color w:val="000000"/>
      <w:sz w:val="22"/>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Shading2-Accent61">
    <w:name w:val="Medium Shading 2 - Accent 61"/>
    <w:basedOn w:val="a4"/>
    <w:rsid w:val="007C7082"/>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olorfulList-Accent51">
    <w:name w:val="Colorful List - Accent 51"/>
    <w:basedOn w:val="a4"/>
    <w:rsid w:val="007C7082"/>
    <w:rPr>
      <w:rFonts w:ascii="Calibri" w:eastAsia="Calibri" w:hAnsi="Calibri" w:cs="Arial"/>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LightList-Accent11">
    <w:name w:val="Light List - Accent 11"/>
    <w:basedOn w:val="a4"/>
    <w:rsid w:val="007C7082"/>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f4">
    <w:name w:val="تظليل فاتح2"/>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List1-Accent11">
    <w:name w:val="Medium List 1 - Accent 11"/>
    <w:basedOn w:val="a4"/>
    <w:rsid w:val="007C7082"/>
    <w:rPr>
      <w:rFonts w:eastAsia="Calibri"/>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TableGrid11">
    <w:name w:val="Table Grid11"/>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
    <w:name w:val="Table Grid_0"/>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_1"/>
    <w:basedOn w:val="a4"/>
    <w:uiPriority w:val="59"/>
    <w:rsid w:val="007C7082"/>
    <w:pPr>
      <w:widowControl w:val="0"/>
      <w:autoSpaceDE w:val="0"/>
      <w:autoSpaceDN w:val="0"/>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4"/>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1">
    <w:name w:val="Table Grid_01"/>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0">
    <w:name w:val="Table Grid_11"/>
    <w:basedOn w:val="a4"/>
    <w:uiPriority w:val="59"/>
    <w:rsid w:val="007C7082"/>
    <w:pPr>
      <w:widowControl w:val="0"/>
      <w:autoSpaceDE w:val="0"/>
      <w:autoSpaceDN w:val="0"/>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a4"/>
    <w:uiPriority w:val="39"/>
    <w:rsid w:val="007C7082"/>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d">
    <w:name w:val="تظليل فاتح4"/>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
    <w:name w:val="شبكة جدول11"/>
    <w:basedOn w:val="a4"/>
    <w:rsid w:val="007C7082"/>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Elegant5">
    <w:name w:val="Table Elegant5"/>
    <w:basedOn w:val="a4"/>
    <w:rsid w:val="007C7082"/>
    <w:pPr>
      <w:spacing w:after="120" w:line="360" w:lineRule="auto"/>
      <w:ind w:firstLine="720"/>
      <w:jc w:val="lowKashida"/>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shd w:val="clear" w:color="auto" w:fill="E6E6E6"/>
      </w:tcPr>
    </w:tblStylePr>
  </w:style>
  <w:style w:type="table" w:customStyle="1" w:styleId="MediumList2-Accent12">
    <w:name w:val="Medium List 2 - Accent 12"/>
    <w:basedOn w:val="a4"/>
    <w:rsid w:val="007C7082"/>
    <w:rPr>
      <w:rFonts w:ascii="Cambria" w:eastAsia="MS Gothic" w:hAnsi="Cambria"/>
      <w:color w:val="000000"/>
      <w:sz w:val="22"/>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Shading2-Accent62">
    <w:name w:val="Medium Shading 2 - Accent 62"/>
    <w:basedOn w:val="a4"/>
    <w:rsid w:val="007C7082"/>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olorfulList-Accent52">
    <w:name w:val="Colorful List - Accent 52"/>
    <w:basedOn w:val="a4"/>
    <w:rsid w:val="007C7082"/>
    <w:rPr>
      <w:rFonts w:ascii="Calibri" w:eastAsia="Calibri" w:hAnsi="Calibri" w:cs="Arial"/>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LightList-Accent12">
    <w:name w:val="Light List - Accent 12"/>
    <w:basedOn w:val="a4"/>
    <w:rsid w:val="007C7082"/>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1">
    <w:name w:val="تظليل فاتح31"/>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List1-Accent12">
    <w:name w:val="Medium List 1 - Accent 12"/>
    <w:basedOn w:val="a4"/>
    <w:rsid w:val="007C7082"/>
    <w:rPr>
      <w:rFonts w:eastAsia="Calibri"/>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MediumList2-Accent111">
    <w:name w:val="Medium List 2 - Accent 111"/>
    <w:basedOn w:val="a4"/>
    <w:rsid w:val="007C7082"/>
    <w:rPr>
      <w:rFonts w:ascii="Cambria" w:eastAsia="MS Gothic" w:hAnsi="Cambria"/>
      <w:color w:val="000000"/>
      <w:sz w:val="22"/>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Shading2-Accent611">
    <w:name w:val="Medium Shading 2 - Accent 611"/>
    <w:basedOn w:val="a4"/>
    <w:rsid w:val="007C7082"/>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olorfulList-Accent511">
    <w:name w:val="Colorful List - Accent 511"/>
    <w:basedOn w:val="a4"/>
    <w:rsid w:val="007C7082"/>
    <w:rPr>
      <w:rFonts w:ascii="Calibri" w:eastAsia="Calibri" w:hAnsi="Calibri" w:cs="Arial"/>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LightList-Accent111">
    <w:name w:val="Light List - Accent 111"/>
    <w:basedOn w:val="a4"/>
    <w:rsid w:val="007C7082"/>
    <w:rPr>
      <w:rFonts w:ascii="Calibri" w:eastAsia="Calibri"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12">
    <w:name w:val="تظليل فاتح21"/>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List1-Accent111">
    <w:name w:val="Medium List 1 - Accent 111"/>
    <w:basedOn w:val="a4"/>
    <w:rsid w:val="007C7082"/>
    <w:rPr>
      <w:rFonts w:eastAsia="Calibri"/>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13">
    <w:name w:val="تظليل فاتح11"/>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3">
    <w:name w:val="Table Grid13"/>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2">
    <w:name w:val="Table Grid_02"/>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0">
    <w:name w:val="Table Grid_12"/>
    <w:basedOn w:val="a4"/>
    <w:uiPriority w:val="59"/>
    <w:rsid w:val="007C7082"/>
    <w:pPr>
      <w:widowControl w:val="0"/>
      <w:autoSpaceDE w:val="0"/>
      <w:autoSpaceDN w:val="0"/>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11">
    <w:name w:val="Table Grid_011"/>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0">
    <w:name w:val="Table Grid_111"/>
    <w:basedOn w:val="a4"/>
    <w:uiPriority w:val="59"/>
    <w:rsid w:val="007C7082"/>
    <w:pPr>
      <w:widowControl w:val="0"/>
      <w:autoSpaceDE w:val="0"/>
      <w:autoSpaceDN w:val="0"/>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a4"/>
    <w:uiPriority w:val="59"/>
    <w:rsid w:val="007C7082"/>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a4"/>
    <w:uiPriority w:val="39"/>
    <w:rsid w:val="007C7082"/>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تظليل فاتح41"/>
    <w:basedOn w:val="a4"/>
    <w:rsid w:val="007C7082"/>
    <w:rPr>
      <w:rFonts w:eastAsia="Calibri"/>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
    <w:name w:val="TableGrid"/>
    <w:rsid w:val="007C7082"/>
    <w:rPr>
      <w:rFonts w:ascii="Calibri" w:eastAsia="Times New Roman" w:hAnsi="Calibri" w:cs="Arial"/>
      <w:sz w:val="22"/>
      <w:szCs w:val="22"/>
      <w:lang w:val="en-US"/>
    </w:rPr>
    <w:tblPr>
      <w:tblCellMar>
        <w:top w:w="0" w:type="dxa"/>
        <w:left w:w="0" w:type="dxa"/>
        <w:bottom w:w="0" w:type="dxa"/>
        <w:right w:w="0" w:type="dxa"/>
      </w:tblCellMar>
    </w:tblPr>
  </w:style>
  <w:style w:type="table" w:customStyle="1" w:styleId="TableGrid14">
    <w:name w:val="TableGrid1"/>
    <w:rsid w:val="007C7082"/>
    <w:rPr>
      <w:rFonts w:ascii="Calibri" w:eastAsia="Times New Roman" w:hAnsi="Calibri" w:cs="Arial"/>
      <w:sz w:val="22"/>
      <w:szCs w:val="22"/>
      <w:lang w:val="en-US"/>
    </w:rPr>
    <w:tblPr>
      <w:tblCellMar>
        <w:top w:w="0" w:type="dxa"/>
        <w:left w:w="0" w:type="dxa"/>
        <w:bottom w:w="0" w:type="dxa"/>
        <w:right w:w="0" w:type="dxa"/>
      </w:tblCellMar>
    </w:tblPr>
  </w:style>
  <w:style w:type="numbering" w:customStyle="1" w:styleId="1111112">
    <w:name w:val="1 / 1.1 / 1.1.12"/>
    <w:rsid w:val="007C7082"/>
    <w:pPr>
      <w:numPr>
        <w:numId w:val="23"/>
      </w:numPr>
    </w:pPr>
  </w:style>
  <w:style w:type="numbering" w:styleId="111111">
    <w:name w:val="Outline List 2"/>
    <w:basedOn w:val="a5"/>
    <w:unhideWhenUsed/>
    <w:rsid w:val="007C7082"/>
    <w:pPr>
      <w:numPr>
        <w:numId w:val="24"/>
      </w:numPr>
    </w:pPr>
  </w:style>
  <w:style w:type="numbering" w:customStyle="1" w:styleId="NoList21">
    <w:name w:val="No List21"/>
    <w:next w:val="a5"/>
    <w:semiHidden/>
    <w:unhideWhenUsed/>
    <w:rsid w:val="00AA25B4"/>
  </w:style>
  <w:style w:type="numbering" w:customStyle="1" w:styleId="2f5">
    <w:name w:val="بلا قائمة2"/>
    <w:next w:val="a5"/>
    <w:uiPriority w:val="99"/>
    <w:semiHidden/>
    <w:unhideWhenUsed/>
    <w:rsid w:val="00AA25B4"/>
  </w:style>
  <w:style w:type="numbering" w:customStyle="1" w:styleId="NoList5">
    <w:name w:val="No List5"/>
    <w:next w:val="a5"/>
    <w:uiPriority w:val="99"/>
    <w:semiHidden/>
    <w:unhideWhenUsed/>
    <w:rsid w:val="00AA25B4"/>
  </w:style>
  <w:style w:type="numbering" w:customStyle="1" w:styleId="1111111">
    <w:name w:val="1 / 1.1 / 1.1.11"/>
    <w:basedOn w:val="a5"/>
    <w:next w:val="111111"/>
    <w:rsid w:val="00AA25B4"/>
  </w:style>
  <w:style w:type="numbering" w:customStyle="1" w:styleId="NoList6">
    <w:name w:val="No List6"/>
    <w:next w:val="a5"/>
    <w:uiPriority w:val="99"/>
    <w:semiHidden/>
    <w:unhideWhenUsed/>
    <w:rsid w:val="00AA25B4"/>
  </w:style>
  <w:style w:type="numbering" w:customStyle="1" w:styleId="NoList7">
    <w:name w:val="No List7"/>
    <w:next w:val="a5"/>
    <w:uiPriority w:val="99"/>
    <w:semiHidden/>
    <w:rsid w:val="00AA25B4"/>
  </w:style>
  <w:style w:type="character" w:customStyle="1" w:styleId="Charff7">
    <w:name w:val="رأس الصفحة Char"/>
    <w:link w:val="3d"/>
    <w:uiPriority w:val="99"/>
    <w:rsid w:val="00AA25B4"/>
    <w:rPr>
      <w:rFonts w:ascii="Calibri" w:eastAsia="Calibri" w:hAnsi="Calibri" w:cs="Arial"/>
      <w:sz w:val="22"/>
      <w:szCs w:val="22"/>
    </w:rPr>
  </w:style>
  <w:style w:type="character" w:customStyle="1" w:styleId="Charff8">
    <w:name w:val="تذييل الصفحة Char"/>
    <w:link w:val="3e"/>
    <w:uiPriority w:val="99"/>
    <w:rsid w:val="00AA25B4"/>
    <w:rPr>
      <w:rFonts w:ascii="Calibri" w:eastAsia="Calibri" w:hAnsi="Calibri" w:cs="Arial"/>
      <w:sz w:val="22"/>
      <w:szCs w:val="22"/>
    </w:rPr>
  </w:style>
  <w:style w:type="numbering" w:customStyle="1" w:styleId="114">
    <w:name w:val="بلا قائمة11"/>
    <w:next w:val="a5"/>
    <w:semiHidden/>
    <w:unhideWhenUsed/>
    <w:rsid w:val="00AA25B4"/>
  </w:style>
  <w:style w:type="numbering" w:customStyle="1" w:styleId="NoList111">
    <w:name w:val="No List111"/>
    <w:next w:val="a5"/>
    <w:uiPriority w:val="99"/>
    <w:semiHidden/>
    <w:unhideWhenUsed/>
    <w:rsid w:val="00AA25B4"/>
  </w:style>
  <w:style w:type="numbering" w:customStyle="1" w:styleId="NoList22">
    <w:name w:val="No List22"/>
    <w:next w:val="a5"/>
    <w:uiPriority w:val="99"/>
    <w:semiHidden/>
    <w:unhideWhenUsed/>
    <w:rsid w:val="00AA25B4"/>
  </w:style>
  <w:style w:type="numbering" w:customStyle="1" w:styleId="NoList31">
    <w:name w:val="No List31"/>
    <w:next w:val="a5"/>
    <w:uiPriority w:val="99"/>
    <w:semiHidden/>
    <w:unhideWhenUsed/>
    <w:rsid w:val="00AA25B4"/>
  </w:style>
  <w:style w:type="numbering" w:customStyle="1" w:styleId="NoList121">
    <w:name w:val="No List121"/>
    <w:next w:val="a5"/>
    <w:uiPriority w:val="99"/>
    <w:semiHidden/>
    <w:unhideWhenUsed/>
    <w:rsid w:val="00AA25B4"/>
  </w:style>
  <w:style w:type="numbering" w:customStyle="1" w:styleId="NoList1111">
    <w:name w:val="No List1111"/>
    <w:next w:val="a5"/>
    <w:uiPriority w:val="99"/>
    <w:semiHidden/>
    <w:unhideWhenUsed/>
    <w:rsid w:val="00AA25B4"/>
  </w:style>
  <w:style w:type="numbering" w:customStyle="1" w:styleId="NoList211">
    <w:name w:val="No List211"/>
    <w:next w:val="a5"/>
    <w:uiPriority w:val="99"/>
    <w:semiHidden/>
    <w:unhideWhenUsed/>
    <w:rsid w:val="00AA25B4"/>
  </w:style>
  <w:style w:type="numbering" w:customStyle="1" w:styleId="NoList8">
    <w:name w:val="No List8"/>
    <w:next w:val="a5"/>
    <w:uiPriority w:val="99"/>
    <w:semiHidden/>
    <w:rsid w:val="00AA25B4"/>
  </w:style>
  <w:style w:type="numbering" w:customStyle="1" w:styleId="121">
    <w:name w:val="بلا قائمة12"/>
    <w:next w:val="a5"/>
    <w:semiHidden/>
    <w:unhideWhenUsed/>
    <w:rsid w:val="00AA25B4"/>
  </w:style>
  <w:style w:type="numbering" w:customStyle="1" w:styleId="NoList112">
    <w:name w:val="No List112"/>
    <w:next w:val="a5"/>
    <w:uiPriority w:val="99"/>
    <w:semiHidden/>
    <w:unhideWhenUsed/>
    <w:rsid w:val="00AA25B4"/>
  </w:style>
  <w:style w:type="numbering" w:customStyle="1" w:styleId="NoList23">
    <w:name w:val="No List23"/>
    <w:next w:val="a5"/>
    <w:uiPriority w:val="99"/>
    <w:semiHidden/>
    <w:unhideWhenUsed/>
    <w:rsid w:val="00AA25B4"/>
  </w:style>
  <w:style w:type="numbering" w:customStyle="1" w:styleId="NoList32">
    <w:name w:val="No List32"/>
    <w:next w:val="a5"/>
    <w:uiPriority w:val="99"/>
    <w:semiHidden/>
    <w:unhideWhenUsed/>
    <w:rsid w:val="00AA25B4"/>
  </w:style>
  <w:style w:type="numbering" w:customStyle="1" w:styleId="NoList122">
    <w:name w:val="No List122"/>
    <w:next w:val="a5"/>
    <w:uiPriority w:val="99"/>
    <w:semiHidden/>
    <w:unhideWhenUsed/>
    <w:rsid w:val="00AA25B4"/>
  </w:style>
  <w:style w:type="numbering" w:customStyle="1" w:styleId="NoList1112">
    <w:name w:val="No List1112"/>
    <w:next w:val="a5"/>
    <w:uiPriority w:val="99"/>
    <w:semiHidden/>
    <w:unhideWhenUsed/>
    <w:rsid w:val="00AA25B4"/>
  </w:style>
  <w:style w:type="numbering" w:customStyle="1" w:styleId="NoList212">
    <w:name w:val="No List212"/>
    <w:next w:val="a5"/>
    <w:uiPriority w:val="99"/>
    <w:semiHidden/>
    <w:unhideWhenUsed/>
    <w:rsid w:val="00AA25B4"/>
  </w:style>
  <w:style w:type="numbering" w:customStyle="1" w:styleId="NoList9">
    <w:name w:val="No List9"/>
    <w:next w:val="a5"/>
    <w:uiPriority w:val="99"/>
    <w:semiHidden/>
    <w:unhideWhenUsed/>
    <w:rsid w:val="00AA25B4"/>
  </w:style>
  <w:style w:type="numbering" w:customStyle="1" w:styleId="NoList10">
    <w:name w:val="No List10"/>
    <w:next w:val="a5"/>
    <w:semiHidden/>
    <w:rsid w:val="00AA25B4"/>
  </w:style>
  <w:style w:type="character" w:customStyle="1" w:styleId="UnresolvedMention4">
    <w:name w:val="Unresolved Mention4"/>
    <w:basedOn w:val="a3"/>
    <w:uiPriority w:val="99"/>
    <w:semiHidden/>
    <w:unhideWhenUsed/>
    <w:rsid w:val="00DF09FA"/>
    <w:rPr>
      <w:color w:val="605E5C"/>
      <w:shd w:val="clear" w:color="auto" w:fill="E1DFDD"/>
    </w:rPr>
  </w:style>
  <w:style w:type="character" w:customStyle="1" w:styleId="jpfdse">
    <w:name w:val="jpfdse"/>
    <w:basedOn w:val="a3"/>
    <w:rsid w:val="00E35B4D"/>
  </w:style>
  <w:style w:type="paragraph" w:customStyle="1" w:styleId="Normal3">
    <w:name w:val="Normal3"/>
    <w:basedOn w:val="a2"/>
    <w:rsid w:val="005D628C"/>
    <w:pPr>
      <w:autoSpaceDE w:val="0"/>
      <w:autoSpaceDN w:val="0"/>
      <w:adjustRightInd w:val="0"/>
      <w:jc w:val="both"/>
    </w:pPr>
    <w:rPr>
      <w:rFonts w:ascii="SimplifiedArabic" w:eastAsia="Times New Roman" w:cs="SimplifiedArabic"/>
      <w:sz w:val="28"/>
      <w:szCs w:val="28"/>
    </w:rPr>
  </w:style>
  <w:style w:type="character" w:customStyle="1" w:styleId="Charff9">
    <w:name w:val="سرد الفقرات Char"/>
    <w:locked/>
    <w:rsid w:val="005D628C"/>
    <w:rPr>
      <w:rFonts w:cs="Times New Roman"/>
      <w:sz w:val="22"/>
      <w:szCs w:val="22"/>
      <w:lang w:val="x-none" w:eastAsia="x-none"/>
    </w:rPr>
  </w:style>
  <w:style w:type="paragraph" w:customStyle="1" w:styleId="Subtitle2">
    <w:name w:val="Subtitle2"/>
    <w:basedOn w:val="a2"/>
    <w:next w:val="afa"/>
    <w:qFormat/>
    <w:rsid w:val="005D628C"/>
    <w:pPr>
      <w:spacing w:after="200" w:line="276" w:lineRule="auto"/>
    </w:pPr>
    <w:rPr>
      <w:rFonts w:ascii="Calibri" w:eastAsia="Calibri" w:hAnsi="Calibri" w:cs="Simplified Arabic"/>
      <w:b/>
      <w:bCs/>
      <w:color w:val="17365D"/>
      <w:sz w:val="28"/>
      <w:szCs w:val="28"/>
      <w:u w:val="single"/>
      <w:lang w:val="x-none" w:eastAsia="x-none" w:bidi="ar-KW"/>
    </w:rPr>
  </w:style>
  <w:style w:type="paragraph" w:customStyle="1" w:styleId="Charffa">
    <w:name w:val="Char"/>
    <w:basedOn w:val="a2"/>
    <w:rsid w:val="005D628C"/>
    <w:pPr>
      <w:bidi w:val="0"/>
      <w:spacing w:after="160" w:line="240" w:lineRule="exact"/>
    </w:pPr>
    <w:rPr>
      <w:rFonts w:ascii="Verdana" w:eastAsia="Times New Roman" w:hAnsi="Verdana"/>
      <w:sz w:val="20"/>
      <w:szCs w:val="20"/>
      <w:lang w:val="en-GB"/>
    </w:rPr>
  </w:style>
  <w:style w:type="paragraph" w:customStyle="1" w:styleId="CharChar13CharCharCharCharCharChar0">
    <w:name w:val="Char Char13 Char Char Char Char Char Char"/>
    <w:basedOn w:val="a2"/>
    <w:autoRedefine/>
    <w:semiHidden/>
    <w:rsid w:val="005D628C"/>
    <w:pPr>
      <w:bidi w:val="0"/>
      <w:spacing w:after="120" w:line="260" w:lineRule="exact"/>
      <w:ind w:left="58"/>
    </w:pPr>
    <w:rPr>
      <w:rFonts w:ascii="Arial" w:eastAsia="Times New Roman" w:hAnsi="Arial" w:cs="Arial"/>
      <w:sz w:val="18"/>
      <w:szCs w:val="20"/>
    </w:rPr>
  </w:style>
  <w:style w:type="character" w:customStyle="1" w:styleId="CharChar1a">
    <w:name w:val="Char Char1"/>
    <w:rsid w:val="005D628C"/>
    <w:rPr>
      <w:rFonts w:ascii="Times New Roman" w:eastAsia="Times New Roman" w:hAnsi="Times New Roman" w:cs="Times New Roman"/>
      <w:sz w:val="24"/>
      <w:szCs w:val="24"/>
    </w:rPr>
  </w:style>
  <w:style w:type="table" w:customStyle="1" w:styleId="LightList-Accent13">
    <w:name w:val="Light List - Accent 13"/>
    <w:basedOn w:val="a4"/>
    <w:rsid w:val="005D628C"/>
    <w:rPr>
      <w:rFonts w:ascii="Calibri" w:eastAsia="Calibri" w:hAnsi="Calibri" w:cs="Arial"/>
      <w:lang w:val="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List1-Accent13">
    <w:name w:val="Medium List 1 - Accent 13"/>
    <w:basedOn w:val="a4"/>
    <w:rsid w:val="005D628C"/>
    <w:rPr>
      <w:rFonts w:eastAsia="Calibri"/>
      <w:color w:val="000000"/>
      <w:lang w:val="en-US"/>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paragraph" w:customStyle="1" w:styleId="2f6">
    <w:name w:val="سرد الفقرات2"/>
    <w:basedOn w:val="a2"/>
    <w:qFormat/>
    <w:rsid w:val="005D628C"/>
    <w:pPr>
      <w:bidi w:val="0"/>
      <w:spacing w:after="200" w:line="276" w:lineRule="auto"/>
      <w:ind w:left="720"/>
      <w:contextualSpacing/>
    </w:pPr>
    <w:rPr>
      <w:rFonts w:ascii="Calibri" w:eastAsia="Times New Roman" w:hAnsi="Calibri" w:cs="Arial"/>
      <w:sz w:val="22"/>
      <w:szCs w:val="22"/>
    </w:rPr>
  </w:style>
  <w:style w:type="character" w:customStyle="1" w:styleId="quran">
    <w:name w:val="quran"/>
    <w:rsid w:val="005D628C"/>
  </w:style>
  <w:style w:type="paragraph" w:customStyle="1" w:styleId="1fb">
    <w:name w:val="عادي1"/>
    <w:basedOn w:val="a2"/>
    <w:semiHidden/>
    <w:rsid w:val="005D628C"/>
    <w:pPr>
      <w:autoSpaceDE w:val="0"/>
      <w:autoSpaceDN w:val="0"/>
      <w:adjustRightInd w:val="0"/>
      <w:jc w:val="both"/>
    </w:pPr>
    <w:rPr>
      <w:rFonts w:ascii="SimplifiedArabic" w:eastAsia="Times New Roman" w:cs="SimplifiedArabic"/>
      <w:sz w:val="28"/>
      <w:szCs w:val="28"/>
    </w:rPr>
  </w:style>
  <w:style w:type="paragraph" w:customStyle="1" w:styleId="Pa2">
    <w:name w:val="Pa2"/>
    <w:basedOn w:val="Default"/>
    <w:next w:val="Default"/>
    <w:uiPriority w:val="99"/>
    <w:rsid w:val="005D628C"/>
    <w:pPr>
      <w:spacing w:line="201" w:lineRule="atLeast"/>
    </w:pPr>
    <w:rPr>
      <w:rFonts w:ascii="Times" w:eastAsia="Calibri" w:hAnsi="Times"/>
      <w:color w:val="auto"/>
    </w:rPr>
  </w:style>
  <w:style w:type="paragraph" w:customStyle="1" w:styleId="Pa1">
    <w:name w:val="Pa1"/>
    <w:basedOn w:val="Default"/>
    <w:next w:val="Default"/>
    <w:uiPriority w:val="99"/>
    <w:rsid w:val="005D628C"/>
    <w:pPr>
      <w:spacing w:line="321" w:lineRule="atLeast"/>
    </w:pPr>
    <w:rPr>
      <w:rFonts w:ascii="Times" w:eastAsia="Calibri" w:hAnsi="Times"/>
      <w:color w:val="auto"/>
    </w:rPr>
  </w:style>
  <w:style w:type="paragraph" w:customStyle="1" w:styleId="CharChar7CharCharCharCharCharChar0">
    <w:name w:val="Char Char7 Char Char Char Char Char Char"/>
    <w:basedOn w:val="a2"/>
    <w:autoRedefine/>
    <w:semiHidden/>
    <w:rsid w:val="005D628C"/>
    <w:pPr>
      <w:bidi w:val="0"/>
      <w:spacing w:after="120" w:line="260" w:lineRule="exact"/>
      <w:ind w:left="58"/>
    </w:pPr>
    <w:rPr>
      <w:rFonts w:ascii="Arial" w:eastAsia="Times New Roman" w:hAnsi="Arial" w:cs="Arial"/>
      <w:sz w:val="18"/>
      <w:szCs w:val="20"/>
    </w:rPr>
  </w:style>
  <w:style w:type="character" w:customStyle="1" w:styleId="rynqvb">
    <w:name w:val="rynqvb"/>
    <w:rsid w:val="005D628C"/>
  </w:style>
  <w:style w:type="paragraph" w:customStyle="1" w:styleId="Normal4">
    <w:name w:val="Normal4"/>
    <w:basedOn w:val="a2"/>
    <w:rsid w:val="00E60A19"/>
    <w:pPr>
      <w:autoSpaceDE w:val="0"/>
      <w:autoSpaceDN w:val="0"/>
      <w:adjustRightInd w:val="0"/>
      <w:jc w:val="both"/>
    </w:pPr>
    <w:rPr>
      <w:rFonts w:ascii="SimplifiedArabic" w:eastAsia="Times New Roman" w:cs="SimplifiedArabic"/>
      <w:sz w:val="28"/>
      <w:szCs w:val="28"/>
    </w:rPr>
  </w:style>
  <w:style w:type="character" w:customStyle="1" w:styleId="Charffb">
    <w:name w:val="سرد الفقرات Char"/>
    <w:aliases w:val="سرد الفقرات1 Char,List Paragraph1 Char,سرد الفقرات2 Char,List Paragraph2 Char"/>
    <w:qFormat/>
    <w:locked/>
    <w:rsid w:val="00E60A19"/>
    <w:rPr>
      <w:rFonts w:cs="Times New Roman"/>
      <w:sz w:val="22"/>
      <w:szCs w:val="22"/>
      <w:lang w:val="x-none" w:eastAsia="x-none"/>
    </w:rPr>
  </w:style>
  <w:style w:type="paragraph" w:customStyle="1" w:styleId="Subtitle3">
    <w:name w:val="Subtitle3"/>
    <w:basedOn w:val="a2"/>
    <w:next w:val="afa"/>
    <w:qFormat/>
    <w:rsid w:val="00E60A19"/>
    <w:pPr>
      <w:spacing w:after="200" w:line="276" w:lineRule="auto"/>
    </w:pPr>
    <w:rPr>
      <w:rFonts w:ascii="Calibri" w:eastAsia="Calibri" w:hAnsi="Calibri" w:cs="Simplified Arabic"/>
      <w:b/>
      <w:bCs/>
      <w:color w:val="17365D"/>
      <w:sz w:val="28"/>
      <w:szCs w:val="28"/>
      <w:u w:val="single"/>
      <w:lang w:val="x-none" w:eastAsia="x-none" w:bidi="ar-KW"/>
    </w:rPr>
  </w:style>
  <w:style w:type="paragraph" w:customStyle="1" w:styleId="Charffc">
    <w:name w:val="Char"/>
    <w:basedOn w:val="a2"/>
    <w:rsid w:val="00E60A19"/>
    <w:pPr>
      <w:bidi w:val="0"/>
      <w:spacing w:after="160" w:line="240" w:lineRule="exact"/>
    </w:pPr>
    <w:rPr>
      <w:rFonts w:ascii="Verdana" w:eastAsia="Times New Roman" w:hAnsi="Verdana"/>
      <w:sz w:val="20"/>
      <w:szCs w:val="20"/>
      <w:lang w:val="en-GB"/>
    </w:rPr>
  </w:style>
  <w:style w:type="paragraph" w:customStyle="1" w:styleId="CharChar13CharCharCharCharCharChar3">
    <w:name w:val="Char Char13 Char Char Char Char Char Char"/>
    <w:basedOn w:val="a2"/>
    <w:autoRedefine/>
    <w:semiHidden/>
    <w:rsid w:val="00E60A19"/>
    <w:pPr>
      <w:bidi w:val="0"/>
      <w:spacing w:after="120" w:line="260" w:lineRule="exact"/>
      <w:ind w:left="58"/>
    </w:pPr>
    <w:rPr>
      <w:rFonts w:ascii="Arial" w:eastAsia="Times New Roman" w:hAnsi="Arial" w:cs="Arial"/>
      <w:sz w:val="18"/>
      <w:szCs w:val="20"/>
    </w:rPr>
  </w:style>
  <w:style w:type="character" w:customStyle="1" w:styleId="CharChar1b">
    <w:name w:val="Char Char1"/>
    <w:rsid w:val="00E60A19"/>
    <w:rPr>
      <w:rFonts w:ascii="Times New Roman" w:eastAsia="Times New Roman" w:hAnsi="Times New Roman" w:cs="Times New Roman"/>
      <w:sz w:val="24"/>
      <w:szCs w:val="24"/>
    </w:rPr>
  </w:style>
  <w:style w:type="paragraph" w:customStyle="1" w:styleId="2f7">
    <w:name w:val="سرد الفقرات2"/>
    <w:basedOn w:val="a2"/>
    <w:qFormat/>
    <w:rsid w:val="00E60A19"/>
    <w:pPr>
      <w:bidi w:val="0"/>
      <w:spacing w:after="200" w:line="276" w:lineRule="auto"/>
      <w:ind w:left="720"/>
      <w:contextualSpacing/>
    </w:pPr>
    <w:rPr>
      <w:rFonts w:ascii="Calibri" w:eastAsia="Times New Roman" w:hAnsi="Calibri" w:cs="Arial"/>
      <w:sz w:val="22"/>
      <w:szCs w:val="22"/>
    </w:rPr>
  </w:style>
  <w:style w:type="paragraph" w:customStyle="1" w:styleId="CharChar7CharCharCharCharCharChar1">
    <w:name w:val="Char Char7 Char Char Char Char Char Char"/>
    <w:basedOn w:val="a2"/>
    <w:autoRedefine/>
    <w:semiHidden/>
    <w:rsid w:val="00E60A19"/>
    <w:pPr>
      <w:bidi w:val="0"/>
      <w:spacing w:after="120" w:line="260" w:lineRule="exact"/>
      <w:ind w:left="58"/>
    </w:pPr>
    <w:rPr>
      <w:rFonts w:ascii="Arial" w:eastAsia="Times New Roman" w:hAnsi="Arial" w:cs="Arial"/>
      <w:sz w:val="18"/>
      <w:szCs w:val="20"/>
    </w:rPr>
  </w:style>
  <w:style w:type="character" w:customStyle="1" w:styleId="ezkurwreuab5ozgtqnkl">
    <w:name w:val="ezkurwreuab5ozgtqnkl"/>
    <w:basedOn w:val="a3"/>
    <w:rsid w:val="00105B8D"/>
  </w:style>
  <w:style w:type="character" w:customStyle="1" w:styleId="y2iqfc">
    <w:name w:val="y2iqfc"/>
    <w:basedOn w:val="a3"/>
    <w:rsid w:val="00B509F9"/>
  </w:style>
  <w:style w:type="character" w:customStyle="1" w:styleId="referencesurname">
    <w:name w:val="reference__surname"/>
    <w:basedOn w:val="a3"/>
    <w:rsid w:val="00B509F9"/>
  </w:style>
  <w:style w:type="character" w:customStyle="1" w:styleId="markedcontent">
    <w:name w:val="markedcontent"/>
    <w:basedOn w:val="a3"/>
    <w:rsid w:val="00B509F9"/>
  </w:style>
  <w:style w:type="paragraph" w:customStyle="1" w:styleId="reference">
    <w:name w:val="reference"/>
    <w:basedOn w:val="a2"/>
    <w:rsid w:val="00B509F9"/>
    <w:pPr>
      <w:bidi w:val="0"/>
      <w:spacing w:before="100" w:beforeAutospacing="1" w:after="100" w:afterAutospacing="1"/>
    </w:pPr>
    <w:rPr>
      <w:rFonts w:eastAsia="Times New Roman"/>
    </w:rPr>
  </w:style>
  <w:style w:type="paragraph" w:customStyle="1" w:styleId="BasicParagraph">
    <w:name w:val="[Basic Paragraph]"/>
    <w:basedOn w:val="a2"/>
    <w:uiPriority w:val="99"/>
    <w:rsid w:val="00B509F9"/>
    <w:pPr>
      <w:widowControl w:val="0"/>
      <w:autoSpaceDE w:val="0"/>
      <w:autoSpaceDN w:val="0"/>
      <w:adjustRightInd w:val="0"/>
      <w:spacing w:line="288" w:lineRule="auto"/>
      <w:textAlignment w:val="center"/>
    </w:pPr>
    <w:rPr>
      <w:rFonts w:ascii="AdobeArabic-Regular" w:eastAsiaTheme="minorEastAsia" w:hAnsiTheme="minorHAnsi" w:cs="AdobeArabic-Regular"/>
      <w:color w:val="000000"/>
      <w:lang w:bidi="ar-YE"/>
    </w:rPr>
  </w:style>
  <w:style w:type="paragraph" w:customStyle="1" w:styleId="rtl">
    <w:name w:val="rtl"/>
    <w:basedOn w:val="a2"/>
    <w:rsid w:val="00B509F9"/>
    <w:pPr>
      <w:bidi w:val="0"/>
      <w:spacing w:before="100" w:beforeAutospacing="1" w:after="100" w:afterAutospacing="1"/>
    </w:pPr>
    <w:rPr>
      <w:rFonts w:eastAsia="Times New Roman"/>
    </w:rPr>
  </w:style>
  <w:style w:type="character" w:customStyle="1" w:styleId="name">
    <w:name w:val="name"/>
    <w:basedOn w:val="a3"/>
    <w:rsid w:val="00B509F9"/>
  </w:style>
  <w:style w:type="table" w:customStyle="1" w:styleId="62">
    <w:name w:val="شبكة جدول6"/>
    <w:basedOn w:val="a4"/>
    <w:next w:val="a6"/>
    <w:uiPriority w:val="59"/>
    <w:rsid w:val="00B509F9"/>
    <w:rPr>
      <w:rFonts w:ascii="Calibri" w:eastAsia="Calibri" w:hAnsi="Calibri" w:cs="Arial"/>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6">
    <w:name w:val="Unresolved Mention"/>
    <w:basedOn w:val="a3"/>
    <w:uiPriority w:val="99"/>
    <w:semiHidden/>
    <w:unhideWhenUsed/>
    <w:rsid w:val="00B509F9"/>
    <w:rPr>
      <w:color w:val="605E5C"/>
      <w:shd w:val="clear" w:color="auto" w:fill="E1DFDD"/>
    </w:rPr>
  </w:style>
  <w:style w:type="table" w:customStyle="1" w:styleId="TableGridLight1">
    <w:name w:val="Table Grid Light1"/>
    <w:basedOn w:val="a4"/>
    <w:uiPriority w:val="40"/>
    <w:rsid w:val="00C62A47"/>
    <w:rPr>
      <w:rFonts w:asciiTheme="minorHAnsi" w:eastAsiaTheme="minorHAnsi" w:hAnsiTheme="minorHAnsi" w:cstheme="minorBidi"/>
      <w:sz w:val="22"/>
      <w:szCs w:val="22"/>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68416">
      <w:bodyDiv w:val="1"/>
      <w:marLeft w:val="0"/>
      <w:marRight w:val="0"/>
      <w:marTop w:val="0"/>
      <w:marBottom w:val="0"/>
      <w:divBdr>
        <w:top w:val="none" w:sz="0" w:space="0" w:color="auto"/>
        <w:left w:val="none" w:sz="0" w:space="0" w:color="auto"/>
        <w:bottom w:val="none" w:sz="0" w:space="0" w:color="auto"/>
        <w:right w:val="none" w:sz="0" w:space="0" w:color="auto"/>
      </w:divBdr>
    </w:div>
    <w:div w:id="271011486">
      <w:bodyDiv w:val="1"/>
      <w:marLeft w:val="0"/>
      <w:marRight w:val="0"/>
      <w:marTop w:val="0"/>
      <w:marBottom w:val="0"/>
      <w:divBdr>
        <w:top w:val="none" w:sz="0" w:space="0" w:color="auto"/>
        <w:left w:val="none" w:sz="0" w:space="0" w:color="auto"/>
        <w:bottom w:val="none" w:sz="0" w:space="0" w:color="auto"/>
        <w:right w:val="none" w:sz="0" w:space="0" w:color="auto"/>
      </w:divBdr>
    </w:div>
    <w:div w:id="342434507">
      <w:bodyDiv w:val="1"/>
      <w:marLeft w:val="0"/>
      <w:marRight w:val="0"/>
      <w:marTop w:val="0"/>
      <w:marBottom w:val="0"/>
      <w:divBdr>
        <w:top w:val="none" w:sz="0" w:space="0" w:color="auto"/>
        <w:left w:val="none" w:sz="0" w:space="0" w:color="auto"/>
        <w:bottom w:val="none" w:sz="0" w:space="0" w:color="auto"/>
        <w:right w:val="none" w:sz="0" w:space="0" w:color="auto"/>
      </w:divBdr>
    </w:div>
    <w:div w:id="349993479">
      <w:bodyDiv w:val="1"/>
      <w:marLeft w:val="0"/>
      <w:marRight w:val="0"/>
      <w:marTop w:val="0"/>
      <w:marBottom w:val="0"/>
      <w:divBdr>
        <w:top w:val="none" w:sz="0" w:space="0" w:color="auto"/>
        <w:left w:val="none" w:sz="0" w:space="0" w:color="auto"/>
        <w:bottom w:val="none" w:sz="0" w:space="0" w:color="auto"/>
        <w:right w:val="none" w:sz="0" w:space="0" w:color="auto"/>
      </w:divBdr>
    </w:div>
    <w:div w:id="894970743">
      <w:bodyDiv w:val="1"/>
      <w:marLeft w:val="0"/>
      <w:marRight w:val="0"/>
      <w:marTop w:val="0"/>
      <w:marBottom w:val="0"/>
      <w:divBdr>
        <w:top w:val="none" w:sz="0" w:space="0" w:color="auto"/>
        <w:left w:val="none" w:sz="0" w:space="0" w:color="auto"/>
        <w:bottom w:val="none" w:sz="0" w:space="0" w:color="auto"/>
        <w:right w:val="none" w:sz="0" w:space="0" w:color="auto"/>
      </w:divBdr>
    </w:div>
    <w:div w:id="1071074115">
      <w:bodyDiv w:val="1"/>
      <w:marLeft w:val="0"/>
      <w:marRight w:val="0"/>
      <w:marTop w:val="0"/>
      <w:marBottom w:val="0"/>
      <w:divBdr>
        <w:top w:val="none" w:sz="0" w:space="0" w:color="auto"/>
        <w:left w:val="none" w:sz="0" w:space="0" w:color="auto"/>
        <w:bottom w:val="none" w:sz="0" w:space="0" w:color="auto"/>
        <w:right w:val="none" w:sz="0" w:space="0" w:color="auto"/>
      </w:divBdr>
    </w:div>
    <w:div w:id="1117020545">
      <w:bodyDiv w:val="1"/>
      <w:marLeft w:val="0"/>
      <w:marRight w:val="0"/>
      <w:marTop w:val="0"/>
      <w:marBottom w:val="0"/>
      <w:divBdr>
        <w:top w:val="none" w:sz="0" w:space="0" w:color="auto"/>
        <w:left w:val="none" w:sz="0" w:space="0" w:color="auto"/>
        <w:bottom w:val="none" w:sz="0" w:space="0" w:color="auto"/>
        <w:right w:val="none" w:sz="0" w:space="0" w:color="auto"/>
      </w:divBdr>
    </w:div>
    <w:div w:id="1248222734">
      <w:bodyDiv w:val="1"/>
      <w:marLeft w:val="0"/>
      <w:marRight w:val="0"/>
      <w:marTop w:val="0"/>
      <w:marBottom w:val="0"/>
      <w:divBdr>
        <w:top w:val="none" w:sz="0" w:space="0" w:color="auto"/>
        <w:left w:val="none" w:sz="0" w:space="0" w:color="auto"/>
        <w:bottom w:val="none" w:sz="0" w:space="0" w:color="auto"/>
        <w:right w:val="none" w:sz="0" w:space="0" w:color="auto"/>
      </w:divBdr>
    </w:div>
    <w:div w:id="1395811039">
      <w:bodyDiv w:val="1"/>
      <w:marLeft w:val="0"/>
      <w:marRight w:val="0"/>
      <w:marTop w:val="0"/>
      <w:marBottom w:val="0"/>
      <w:divBdr>
        <w:top w:val="none" w:sz="0" w:space="0" w:color="auto"/>
        <w:left w:val="none" w:sz="0" w:space="0" w:color="auto"/>
        <w:bottom w:val="none" w:sz="0" w:space="0" w:color="auto"/>
        <w:right w:val="none" w:sz="0" w:space="0" w:color="auto"/>
      </w:divBdr>
    </w:div>
    <w:div w:id="1428892032">
      <w:bodyDiv w:val="1"/>
      <w:marLeft w:val="0"/>
      <w:marRight w:val="0"/>
      <w:marTop w:val="0"/>
      <w:marBottom w:val="0"/>
      <w:divBdr>
        <w:top w:val="none" w:sz="0" w:space="0" w:color="auto"/>
        <w:left w:val="none" w:sz="0" w:space="0" w:color="auto"/>
        <w:bottom w:val="none" w:sz="0" w:space="0" w:color="auto"/>
        <w:right w:val="none" w:sz="0" w:space="0" w:color="auto"/>
      </w:divBdr>
    </w:div>
    <w:div w:id="1622608941">
      <w:bodyDiv w:val="1"/>
      <w:marLeft w:val="0"/>
      <w:marRight w:val="0"/>
      <w:marTop w:val="0"/>
      <w:marBottom w:val="0"/>
      <w:divBdr>
        <w:top w:val="none" w:sz="0" w:space="0" w:color="auto"/>
        <w:left w:val="none" w:sz="0" w:space="0" w:color="auto"/>
        <w:bottom w:val="none" w:sz="0" w:space="0" w:color="auto"/>
        <w:right w:val="none" w:sz="0" w:space="0" w:color="auto"/>
      </w:divBdr>
    </w:div>
    <w:div w:id="1920628043">
      <w:bodyDiv w:val="1"/>
      <w:marLeft w:val="0"/>
      <w:marRight w:val="0"/>
      <w:marTop w:val="0"/>
      <w:marBottom w:val="0"/>
      <w:divBdr>
        <w:top w:val="none" w:sz="0" w:space="0" w:color="auto"/>
        <w:left w:val="none" w:sz="0" w:space="0" w:color="auto"/>
        <w:bottom w:val="none" w:sz="0" w:space="0" w:color="auto"/>
        <w:right w:val="none" w:sz="0" w:space="0" w:color="auto"/>
      </w:divBdr>
    </w:div>
    <w:div w:id="21071145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dx.doi.org/10.7176/EIBM/12-27-01" TargetMode="External" /><Relationship Id="rId18" Type="http://schemas.openxmlformats.org/officeDocument/2006/relationships/header" Target="header4.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footer" Target="footer3.xml" /><Relationship Id="rId17" Type="http://schemas.openxmlformats.org/officeDocument/2006/relationships/footer" Target="footer5.xml" /><Relationship Id="rId2" Type="http://schemas.openxmlformats.org/officeDocument/2006/relationships/numbering" Target="numbering.xml" /><Relationship Id="rId16" Type="http://schemas.openxmlformats.org/officeDocument/2006/relationships/header" Target="header3.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footer" Target="footer4.xml" /><Relationship Id="rId10" Type="http://schemas.openxmlformats.org/officeDocument/2006/relationships/footer" Target="footer1.xml" /><Relationship Id="rId19" Type="http://schemas.openxmlformats.org/officeDocument/2006/relationships/header" Target="header5.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EDDE6-993E-492B-B930-372BD72245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10375</Words>
  <Characters>59141</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lpstr>
    </vt:vector>
  </TitlesOfParts>
  <Company>A</Company>
  <LinksUpToDate>false</LinksUpToDate>
  <CharactersWithSpaces>69378</CharactersWithSpaces>
  <SharedDoc>false</SharedDoc>
  <HLinks>
    <vt:vector size="18" baseType="variant">
      <vt:variant>
        <vt:i4>3276832</vt:i4>
      </vt:variant>
      <vt:variant>
        <vt:i4>6</vt:i4>
      </vt:variant>
      <vt:variant>
        <vt:i4>0</vt:i4>
      </vt:variant>
      <vt:variant>
        <vt:i4>5</vt:i4>
      </vt:variant>
      <vt:variant>
        <vt:lpwstr>http://elibrary.aisnet.org/Default.aspx?url=https://aisel.aisnet.org/cgi/viewcontent.cgi?article=1244&amp;context=pacis2013</vt:lpwstr>
      </vt:variant>
      <vt:variant>
        <vt:lpwstr/>
      </vt:variant>
      <vt:variant>
        <vt:i4>7471150</vt:i4>
      </vt:variant>
      <vt:variant>
        <vt:i4>3</vt:i4>
      </vt:variant>
      <vt:variant>
        <vt:i4>0</vt:i4>
      </vt:variant>
      <vt:variant>
        <vt:i4>5</vt:i4>
      </vt:variant>
      <vt:variant>
        <vt:lpwstr>https://web.archive.org/web/20121207053027/http:/zonecours.hec.ca/documents/H2010-1-2241390.S2-TacitKnowledgeandKnowledgeConversion-ControversyandAdvancementinOrganizationalKnowledgeCreation.pdf</vt:lpwstr>
      </vt:variant>
      <vt:variant>
        <vt:lpwstr/>
      </vt:variant>
      <vt:variant>
        <vt:i4>2490387</vt:i4>
      </vt:variant>
      <vt:variant>
        <vt:i4>0</vt:i4>
      </vt:variant>
      <vt:variant>
        <vt:i4>0</vt:i4>
      </vt:variant>
      <vt:variant>
        <vt:i4>5</vt:i4>
      </vt:variant>
      <vt:variant>
        <vt:lpwstr>https://www.researchgate.net/journal/0267-5730_International_Journal_of_Technology_Management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NEo</dc:creator>
  <cp:keywords/>
  <cp:lastModifiedBy>زين المعاني</cp:lastModifiedBy>
  <cp:revision>2</cp:revision>
  <cp:lastPrinted>2023-12-19T10:07:00Z</cp:lastPrinted>
  <dcterms:created xsi:type="dcterms:W3CDTF">2026-03-10T21:41:00Z</dcterms:created>
  <dcterms:modified xsi:type="dcterms:W3CDTF">2026-03-10T21:41:00Z</dcterms:modified>
</cp:coreProperties>
</file>