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CC" w:rsidRPr="00965321" w:rsidRDefault="00B26E00" w:rsidP="00DE3038">
      <w:pPr>
        <w:bidi/>
        <w:spacing w:line="360" w:lineRule="auto"/>
        <w:jc w:val="center"/>
        <w:rPr>
          <w:rFonts w:ascii="Traditional Arabic" w:hAnsi="Traditional Arabic" w:cs="Traditional Arabic"/>
          <w:b/>
          <w:bCs/>
          <w:sz w:val="40"/>
          <w:szCs w:val="40"/>
          <w:rtl/>
          <w:lang w:bidi="ar-JO"/>
        </w:rPr>
      </w:pPr>
      <w:r w:rsidRPr="00965321">
        <w:rPr>
          <w:rFonts w:ascii="Traditional Arabic" w:hAnsi="Traditional Arabic" w:cs="Traditional Arabic"/>
          <w:b/>
          <w:bCs/>
          <w:sz w:val="40"/>
          <w:szCs w:val="40"/>
          <w:rtl/>
          <w:lang w:bidi="ar-JO"/>
        </w:rPr>
        <w:t>الوحدة الثانية: الاطار النظري</w:t>
      </w:r>
      <w:r w:rsidR="00DE3038" w:rsidRPr="00965321">
        <w:rPr>
          <w:rFonts w:ascii="Traditional Arabic" w:hAnsi="Traditional Arabic" w:cs="Traditional Arabic" w:hint="cs"/>
          <w:b/>
          <w:bCs/>
          <w:sz w:val="40"/>
          <w:szCs w:val="40"/>
          <w:rtl/>
          <w:lang w:bidi="ar-JO"/>
        </w:rPr>
        <w:t xml:space="preserve"> والدراسات السابقة</w:t>
      </w:r>
    </w:p>
    <w:p w:rsidR="00B26E00" w:rsidRPr="00965321" w:rsidRDefault="00B26E00" w:rsidP="00DE3038">
      <w:pPr>
        <w:bidi/>
        <w:spacing w:line="360" w:lineRule="auto"/>
        <w:jc w:val="both"/>
        <w:rPr>
          <w:rFonts w:ascii="Traditional Arabic" w:hAnsi="Traditional Arabic" w:cs="Traditional Arabic"/>
          <w:b/>
          <w:bCs/>
          <w:sz w:val="32"/>
          <w:szCs w:val="32"/>
          <w:rtl/>
          <w:lang w:bidi="ar-JO"/>
        </w:rPr>
      </w:pPr>
    </w:p>
    <w:p w:rsidR="002223ED" w:rsidRPr="002223ED" w:rsidRDefault="002223ED" w:rsidP="002223ED">
      <w:pPr>
        <w:bidi/>
        <w:spacing w:line="360" w:lineRule="auto"/>
        <w:jc w:val="both"/>
        <w:rPr>
          <w:rFonts w:ascii="Traditional Arabic" w:hAnsi="Traditional Arabic" w:cs="Traditional Arabic"/>
          <w:sz w:val="32"/>
          <w:szCs w:val="32"/>
          <w:lang w:val="en-US"/>
        </w:rPr>
      </w:pPr>
      <w:proofErr w:type="gramStart"/>
      <w:r w:rsidRPr="002223ED">
        <w:rPr>
          <w:rFonts w:ascii="Traditional Arabic" w:hAnsi="Traditional Arabic" w:cs="Traditional Arabic"/>
          <w:sz w:val="32"/>
          <w:szCs w:val="32"/>
          <w:rtl/>
        </w:rPr>
        <w:t>يشمل</w:t>
      </w:r>
      <w:proofErr w:type="gramEnd"/>
      <w:r w:rsidRPr="002223ED">
        <w:rPr>
          <w:rFonts w:ascii="Traditional Arabic" w:hAnsi="Traditional Arabic" w:cs="Traditional Arabic"/>
          <w:sz w:val="32"/>
          <w:szCs w:val="32"/>
          <w:rtl/>
        </w:rPr>
        <w:t xml:space="preserve"> هذا الفصل ثلاثة محاور رئيسية تهدف إلى بناء فهم شامل حول موضوع التعلم المدمج. المحور الأول يتناول الخلفية النظرية للتعلم المدمج، حيث يتم استعراض المفاهيم الأساسية والنظريات التربوية التي تؤسس لهذا النوع من التعلم. </w:t>
      </w:r>
      <w:proofErr w:type="gramStart"/>
      <w:r w:rsidRPr="002223ED">
        <w:rPr>
          <w:rFonts w:ascii="Traditional Arabic" w:hAnsi="Traditional Arabic" w:cs="Traditional Arabic"/>
          <w:sz w:val="32"/>
          <w:szCs w:val="32"/>
          <w:rtl/>
        </w:rPr>
        <w:t>أما</w:t>
      </w:r>
      <w:proofErr w:type="gramEnd"/>
      <w:r w:rsidRPr="002223ED">
        <w:rPr>
          <w:rFonts w:ascii="Traditional Arabic" w:hAnsi="Traditional Arabic" w:cs="Traditional Arabic"/>
          <w:sz w:val="32"/>
          <w:szCs w:val="32"/>
          <w:rtl/>
        </w:rPr>
        <w:t xml:space="preserve"> المحور الثاني فيركز على الدراسات السابقة المتعلقة بالتعلم المدمج، مع تحليل نقدي للنتائج والتوجهات البحثية التي تناولت هذا الموضوع. </w:t>
      </w:r>
      <w:proofErr w:type="gramStart"/>
      <w:r w:rsidRPr="002223ED">
        <w:rPr>
          <w:rFonts w:ascii="Traditional Arabic" w:hAnsi="Traditional Arabic" w:cs="Traditional Arabic"/>
          <w:sz w:val="32"/>
          <w:szCs w:val="32"/>
          <w:rtl/>
        </w:rPr>
        <w:t>وأخيرًا</w:t>
      </w:r>
      <w:proofErr w:type="gramEnd"/>
      <w:r w:rsidRPr="002223ED">
        <w:rPr>
          <w:rFonts w:ascii="Traditional Arabic" w:hAnsi="Traditional Arabic" w:cs="Traditional Arabic"/>
          <w:sz w:val="32"/>
          <w:szCs w:val="32"/>
          <w:rtl/>
        </w:rPr>
        <w:t>، يتناول المحور الثالث أهمية التعلم المدمج في السياق التعليمي الحالي، مع تسليط الضوء على دور التعلم المدمج في تطوير العملية التعليمية وتحسين مخرجاتها</w:t>
      </w:r>
      <w:r w:rsidRPr="002223ED">
        <w:rPr>
          <w:rFonts w:ascii="Traditional Arabic" w:hAnsi="Traditional Arabic" w:cs="Traditional Arabic"/>
          <w:sz w:val="32"/>
          <w:szCs w:val="32"/>
          <w:lang w:val="en-US"/>
        </w:rPr>
        <w:t>.</w:t>
      </w:r>
    </w:p>
    <w:p w:rsidR="0030728D" w:rsidRPr="002223ED" w:rsidRDefault="0030728D" w:rsidP="00DE3038">
      <w:pPr>
        <w:bidi/>
        <w:spacing w:line="360" w:lineRule="auto"/>
        <w:jc w:val="both"/>
        <w:rPr>
          <w:rFonts w:ascii="Traditional Arabic" w:hAnsi="Traditional Arabic" w:cs="Traditional Arabic"/>
          <w:sz w:val="32"/>
          <w:szCs w:val="32"/>
          <w:rtl/>
          <w:lang w:val="en-US"/>
        </w:rPr>
      </w:pPr>
    </w:p>
    <w:p w:rsidR="0030728D" w:rsidRPr="002223ED" w:rsidRDefault="007F7222" w:rsidP="007F7222">
      <w:pPr>
        <w:bidi/>
        <w:spacing w:line="360" w:lineRule="auto"/>
        <w:jc w:val="both"/>
        <w:rPr>
          <w:rFonts w:ascii="Traditional Arabic" w:hAnsi="Traditional Arabic" w:cs="Traditional Arabic"/>
          <w:b/>
          <w:bCs/>
          <w:sz w:val="36"/>
          <w:szCs w:val="36"/>
          <w:rtl/>
          <w:lang w:val="en-US"/>
        </w:rPr>
      </w:pPr>
      <w:r w:rsidRPr="002223ED">
        <w:rPr>
          <w:rFonts w:ascii="Traditional Arabic" w:hAnsi="Traditional Arabic" w:cs="Traditional Arabic" w:hint="cs"/>
          <w:b/>
          <w:bCs/>
          <w:sz w:val="36"/>
          <w:szCs w:val="36"/>
          <w:rtl/>
        </w:rPr>
        <w:t xml:space="preserve">2.1 </w:t>
      </w:r>
      <w:r w:rsidR="006F1EA1" w:rsidRPr="002223ED">
        <w:rPr>
          <w:rFonts w:ascii="Traditional Arabic" w:hAnsi="Traditional Arabic" w:cs="Traditional Arabic"/>
          <w:b/>
          <w:bCs/>
          <w:sz w:val="36"/>
          <w:szCs w:val="36"/>
          <w:rtl/>
        </w:rPr>
        <w:t>المبحث الاول:</w:t>
      </w:r>
      <w:r w:rsidRPr="002223ED">
        <w:rPr>
          <w:rFonts w:ascii="Traditional Arabic" w:hAnsi="Traditional Arabic" w:cs="Traditional Arabic" w:hint="cs"/>
          <w:b/>
          <w:bCs/>
          <w:sz w:val="36"/>
          <w:szCs w:val="36"/>
          <w:rtl/>
        </w:rPr>
        <w:t xml:space="preserve"> الخلفية </w:t>
      </w:r>
      <w:r w:rsidR="004E1A8A" w:rsidRPr="002223ED">
        <w:rPr>
          <w:rFonts w:ascii="Traditional Arabic" w:hAnsi="Traditional Arabic" w:cs="Traditional Arabic" w:hint="cs"/>
          <w:b/>
          <w:bCs/>
          <w:sz w:val="36"/>
          <w:szCs w:val="36"/>
          <w:rtl/>
        </w:rPr>
        <w:t>النظرية عن</w:t>
      </w:r>
      <w:r w:rsidR="006F1EA1" w:rsidRPr="002223ED">
        <w:rPr>
          <w:rFonts w:ascii="Traditional Arabic" w:hAnsi="Traditional Arabic" w:cs="Traditional Arabic"/>
          <w:b/>
          <w:bCs/>
          <w:sz w:val="36"/>
          <w:szCs w:val="36"/>
          <w:rtl/>
        </w:rPr>
        <w:t xml:space="preserve"> </w:t>
      </w:r>
      <w:r w:rsidR="0030728D" w:rsidRPr="002223ED">
        <w:rPr>
          <w:rFonts w:ascii="Traditional Arabic" w:hAnsi="Traditional Arabic" w:cs="Traditional Arabic"/>
          <w:b/>
          <w:bCs/>
          <w:sz w:val="36"/>
          <w:szCs w:val="36"/>
          <w:rtl/>
          <w:lang w:val="en-US"/>
        </w:rPr>
        <w:t>التعلم المدمج</w:t>
      </w:r>
    </w:p>
    <w:p w:rsidR="0038404B" w:rsidRPr="009B1D94" w:rsidRDefault="009B1D94" w:rsidP="009B1D94">
      <w:pPr>
        <w:bidi/>
        <w:spacing w:line="360" w:lineRule="auto"/>
        <w:jc w:val="both"/>
        <w:rPr>
          <w:rFonts w:ascii="Traditional Arabic" w:hAnsi="Traditional Arabic" w:cs="Traditional Arabic"/>
          <w:b/>
          <w:bCs/>
          <w:sz w:val="32"/>
          <w:szCs w:val="32"/>
          <w:lang w:val="en-US" w:bidi="ar-JO"/>
        </w:rPr>
      </w:pPr>
      <w:r w:rsidRPr="002223ED">
        <w:rPr>
          <w:rFonts w:ascii="Traditional Arabic" w:hAnsi="Traditional Arabic" w:cs="Traditional Arabic" w:hint="cs"/>
          <w:b/>
          <w:bCs/>
          <w:sz w:val="32"/>
          <w:szCs w:val="32"/>
          <w:rtl/>
          <w:lang w:val="en-US"/>
        </w:rPr>
        <w:t xml:space="preserve">2.1.1 </w:t>
      </w:r>
      <w:proofErr w:type="gramStart"/>
      <w:r w:rsidR="0038404B" w:rsidRPr="002223ED">
        <w:rPr>
          <w:rFonts w:ascii="Traditional Arabic" w:hAnsi="Traditional Arabic" w:cs="Traditional Arabic"/>
          <w:b/>
          <w:bCs/>
          <w:sz w:val="32"/>
          <w:szCs w:val="32"/>
          <w:rtl/>
          <w:lang w:val="en-US"/>
        </w:rPr>
        <w:t>التعلم</w:t>
      </w:r>
      <w:proofErr w:type="gramEnd"/>
      <w:r w:rsidR="0038404B" w:rsidRPr="002223ED">
        <w:rPr>
          <w:rFonts w:ascii="Traditional Arabic" w:hAnsi="Traditional Arabic" w:cs="Traditional Arabic"/>
          <w:b/>
          <w:bCs/>
          <w:sz w:val="32"/>
          <w:szCs w:val="32"/>
          <w:rtl/>
          <w:lang w:val="en-US"/>
        </w:rPr>
        <w:t xml:space="preserve"> المدمج: خلفية تاريخية</w:t>
      </w:r>
    </w:p>
    <w:p w:rsidR="000A2AF1" w:rsidRPr="00965321" w:rsidRDefault="000A2AF1"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 xml:space="preserve">يعتبر التعلم المدمج عملية </w:t>
      </w:r>
      <w:proofErr w:type="gramStart"/>
      <w:r w:rsidRPr="00965321">
        <w:rPr>
          <w:rFonts w:ascii="Traditional Arabic" w:hAnsi="Traditional Arabic" w:cs="Traditional Arabic"/>
          <w:sz w:val="32"/>
          <w:szCs w:val="32"/>
          <w:rtl/>
          <w:lang w:val="en-US"/>
        </w:rPr>
        <w:t>تطورت</w:t>
      </w:r>
      <w:proofErr w:type="gramEnd"/>
      <w:r w:rsidRPr="00965321">
        <w:rPr>
          <w:rFonts w:ascii="Traditional Arabic" w:hAnsi="Traditional Arabic" w:cs="Traditional Arabic"/>
          <w:sz w:val="32"/>
          <w:szCs w:val="32"/>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965321">
        <w:rPr>
          <w:rFonts w:ascii="Traditional Arabic" w:hAnsi="Traditional Arabic" w:cs="Traditional Arabic"/>
          <w:sz w:val="32"/>
          <w:szCs w:val="32"/>
          <w:lang w:val="en-US"/>
        </w:rPr>
        <w:t>CD-ROMs</w:t>
      </w:r>
      <w:r w:rsidRPr="00965321">
        <w:rPr>
          <w:rFonts w:ascii="Traditional Arabic" w:hAnsi="Traditional Arabic" w:cs="Traditional Arabic"/>
          <w:sz w:val="32"/>
          <w:szCs w:val="32"/>
          <w:rtl/>
          <w:lang w:val="en-US"/>
        </w:rPr>
        <w:t xml:space="preserve">) تدريجيًا لتدعيم التعليم وتقديم الدروس مستفيدين من خصائص الفيديو </w:t>
      </w:r>
      <w:proofErr w:type="gramStart"/>
      <w:r w:rsidRPr="00965321">
        <w:rPr>
          <w:rFonts w:ascii="Traditional Arabic" w:hAnsi="Traditional Arabic" w:cs="Traditional Arabic"/>
          <w:sz w:val="32"/>
          <w:szCs w:val="32"/>
          <w:rtl/>
          <w:lang w:val="en-US"/>
        </w:rPr>
        <w:t>والصوت</w:t>
      </w:r>
      <w:proofErr w:type="gramEnd"/>
      <w:r w:rsidRPr="00965321">
        <w:rPr>
          <w:rFonts w:ascii="Traditional Arabic" w:hAnsi="Traditional Arabic" w:cs="Traditional Arabic"/>
          <w:sz w:val="32"/>
          <w:szCs w:val="32"/>
          <w:rtl/>
          <w:lang w:val="en-US"/>
        </w:rPr>
        <w:t xml:space="preserve">. </w:t>
      </w:r>
      <w:r w:rsidRPr="00965321">
        <w:rPr>
          <w:rFonts w:ascii="Traditional Arabic" w:hAnsi="Traditional Arabic" w:cs="Traditional Arabic"/>
          <w:sz w:val="32"/>
          <w:szCs w:val="32"/>
          <w:rtl/>
          <w:lang w:val="en-US"/>
        </w:rPr>
        <w:lastRenderedPageBreak/>
        <w:t>وتُسهم هذه الاستراتيجية في تسهيل عملية التعلم بطريقة مشابهة لدور المعلم في التعليم التقليدي (</w:t>
      </w:r>
      <w:proofErr w:type="spellStart"/>
      <w:r w:rsidRPr="00965321">
        <w:rPr>
          <w:rFonts w:ascii="Traditional Arabic" w:hAnsi="Traditional Arabic" w:cs="Traditional Arabic"/>
          <w:sz w:val="32"/>
          <w:szCs w:val="32"/>
          <w:lang w:val="en-US"/>
        </w:rPr>
        <w:t>Tawil</w:t>
      </w:r>
      <w:proofErr w:type="spellEnd"/>
      <w:r w:rsidRPr="00965321">
        <w:rPr>
          <w:rFonts w:ascii="Traditional Arabic" w:hAnsi="Traditional Arabic" w:cs="Traditional Arabic"/>
          <w:sz w:val="32"/>
          <w:szCs w:val="32"/>
          <w:lang w:val="en-US"/>
        </w:rPr>
        <w:t>, 2018</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Bojovi</w:t>
      </w:r>
      <w:r w:rsidRPr="00965321">
        <w:rPr>
          <w:rFonts w:ascii="Times New Roman" w:hAnsi="Times New Roman" w:cs="Times New Roman"/>
          <w:sz w:val="32"/>
          <w:szCs w:val="32"/>
          <w:lang w:val="en-US"/>
        </w:rPr>
        <w:t>ć</w:t>
      </w:r>
      <w:proofErr w:type="spellEnd"/>
      <w:r w:rsidRPr="00965321">
        <w:rPr>
          <w:rFonts w:ascii="Traditional Arabic" w:hAnsi="Traditional Arabic" w:cs="Traditional Arabic"/>
          <w:sz w:val="32"/>
          <w:szCs w:val="32"/>
          <w:lang w:val="en-US"/>
        </w:rPr>
        <w:t>, 2017</w:t>
      </w:r>
      <w:r w:rsidRPr="00965321">
        <w:rPr>
          <w:rFonts w:ascii="Traditional Arabic" w:hAnsi="Traditional Arabic" w:cs="Traditional Arabic"/>
          <w:sz w:val="32"/>
          <w:szCs w:val="32"/>
          <w:rtl/>
          <w:lang w:val="en-US"/>
        </w:rPr>
        <w:t>).</w:t>
      </w:r>
    </w:p>
    <w:p w:rsidR="000A2AF1" w:rsidRPr="00965321" w:rsidRDefault="000A2AF1" w:rsidP="00DE3038">
      <w:pPr>
        <w:bidi/>
        <w:spacing w:line="360" w:lineRule="auto"/>
        <w:jc w:val="both"/>
        <w:rPr>
          <w:rFonts w:ascii="Traditional Arabic" w:hAnsi="Traditional Arabic" w:cs="Traditional Arabic"/>
          <w:sz w:val="32"/>
          <w:szCs w:val="32"/>
          <w:rtl/>
        </w:rPr>
      </w:pPr>
    </w:p>
    <w:p w:rsidR="000A2AF1" w:rsidRPr="00965321" w:rsidRDefault="000A2AF1"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تعريف التعلم المدمج يتضمن عدة تعريفات متنوعة. فقد عرّفه العجاوي</w:t>
      </w:r>
      <w:r w:rsidR="00082830"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(2022) كنظام يجمع بين التعليم الوجاهي (وجهًا لوجه) والتعليم المُدار بواسطة الحاسوب. في نفس السياق، </w:t>
      </w:r>
      <w:r w:rsidR="001B0CC4" w:rsidRPr="00965321">
        <w:rPr>
          <w:rFonts w:ascii="Traditional Arabic" w:hAnsi="Traditional Arabic" w:cs="Traditional Arabic"/>
          <w:sz w:val="32"/>
          <w:szCs w:val="32"/>
          <w:rtl/>
          <w:lang w:val="en-US"/>
        </w:rPr>
        <w:t>اشار</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العويسات</w:t>
      </w:r>
      <w:proofErr w:type="spellEnd"/>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والغزيوات</w:t>
      </w:r>
      <w:proofErr w:type="spellEnd"/>
      <w:r w:rsidR="001B0CC4"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(2022) التعلم المدمج </w:t>
      </w:r>
      <w:r w:rsidR="001B0CC4" w:rsidRPr="00965321">
        <w:rPr>
          <w:rFonts w:ascii="Traditional Arabic" w:hAnsi="Traditional Arabic" w:cs="Traditional Arabic"/>
          <w:sz w:val="32"/>
          <w:szCs w:val="32"/>
          <w:rtl/>
          <w:lang w:val="en-US"/>
        </w:rPr>
        <w:t xml:space="preserve">هو </w:t>
      </w:r>
      <w:r w:rsidRPr="00965321">
        <w:rPr>
          <w:rFonts w:ascii="Traditional Arabic" w:hAnsi="Traditional Arabic" w:cs="Traditional Arabic"/>
          <w:sz w:val="32"/>
          <w:szCs w:val="32"/>
          <w:rtl/>
          <w:lang w:val="en-US"/>
        </w:rPr>
        <w:t>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965321">
        <w:rPr>
          <w:rFonts w:ascii="Traditional Arabic" w:hAnsi="Traditional Arabic" w:cs="Traditional Arabic"/>
          <w:sz w:val="32"/>
          <w:szCs w:val="32"/>
          <w:rtl/>
          <w:lang w:val="en-US"/>
        </w:rPr>
        <w:t>الديرشوي</w:t>
      </w:r>
      <w:proofErr w:type="spellEnd"/>
      <w:r w:rsidRPr="00965321">
        <w:rPr>
          <w:rFonts w:ascii="Traditional Arabic" w:hAnsi="Traditional Arabic" w:cs="Traditional Arabic"/>
          <w:sz w:val="32"/>
          <w:szCs w:val="32"/>
          <w:rtl/>
          <w:lang w:val="en-US"/>
        </w:rPr>
        <w:t>، 2019). كما يدعم استخدام تقنيات الحاسوب لتسهيل التعلم وتحفيز الطلاب. بالإضافة إلى ذلك، أشار الحارثي</w:t>
      </w:r>
      <w:r w:rsidR="001B0CC4"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0A2AF1" w:rsidRPr="00965321" w:rsidRDefault="000A2AF1" w:rsidP="00DE3038">
      <w:pPr>
        <w:bidi/>
        <w:spacing w:line="360" w:lineRule="auto"/>
        <w:jc w:val="both"/>
        <w:rPr>
          <w:rFonts w:ascii="Traditional Arabic" w:hAnsi="Traditional Arabic" w:cs="Traditional Arabic"/>
          <w:sz w:val="32"/>
          <w:szCs w:val="32"/>
          <w:rtl/>
          <w:lang w:val="en-US"/>
        </w:rPr>
      </w:pPr>
    </w:p>
    <w:p w:rsidR="0016362B" w:rsidRPr="00965321" w:rsidRDefault="00082830"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للتعلم المدمج</w:t>
      </w:r>
      <w:r w:rsidR="000A2AF1" w:rsidRPr="00965321">
        <w:rPr>
          <w:rFonts w:ascii="Traditional Arabic" w:hAnsi="Traditional Arabic" w:cs="Traditional Arabic"/>
          <w:sz w:val="32"/>
          <w:szCs w:val="32"/>
          <w:rtl/>
          <w:lang w:val="en-US"/>
        </w:rPr>
        <w:t xml:space="preserve"> أشكال متعددة. فقد يتضمن استخدام عروض شرائح </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lang w:val="en-US"/>
        </w:rPr>
        <w:t>PowerPoint</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rtl/>
          <w:lang w:val="en-US"/>
        </w:rPr>
        <w:t xml:space="preserve"> أثناء المحاضرة داخل الصف، مع تكليفات إضافية عبر الإنترنت بعد الحصة الوجاهية. وفقًا لـ المومني</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rtl/>
          <w:lang w:val="en-US"/>
        </w:rPr>
        <w:t xml:space="preserve"> (2022)، يمكن تضمين مفهوم «الفصل المعكوس» ضمن التعلم المدمج، حيث يتم تسجيل المحاضرة وإتاحتها عبر الإنترنت، ويُخصص وقت الحصة للنقاش وطرح الأسئلة حول محتوى الفيديو. </w:t>
      </w:r>
      <w:proofErr w:type="gramStart"/>
      <w:r w:rsidR="000A2AF1" w:rsidRPr="00965321">
        <w:rPr>
          <w:rFonts w:ascii="Traditional Arabic" w:hAnsi="Traditional Arabic" w:cs="Traditional Arabic"/>
          <w:sz w:val="32"/>
          <w:szCs w:val="32"/>
          <w:rtl/>
          <w:lang w:val="en-US"/>
        </w:rPr>
        <w:t>كما</w:t>
      </w:r>
      <w:proofErr w:type="gramEnd"/>
      <w:r w:rsidR="000A2AF1" w:rsidRPr="00965321">
        <w:rPr>
          <w:rFonts w:ascii="Traditional Arabic" w:hAnsi="Traditional Arabic" w:cs="Traditional Arabic"/>
          <w:sz w:val="32"/>
          <w:szCs w:val="32"/>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محمود، غنيم، </w:t>
      </w:r>
      <w:r w:rsidR="000A2AF1" w:rsidRPr="00965321">
        <w:rPr>
          <w:rFonts w:ascii="Traditional Arabic" w:hAnsi="Traditional Arabic" w:cs="Traditional Arabic"/>
          <w:sz w:val="32"/>
          <w:szCs w:val="32"/>
          <w:rtl/>
          <w:lang w:val="en-US"/>
        </w:rPr>
        <w:lastRenderedPageBreak/>
        <w:t>والنعيمي</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rtl/>
          <w:lang w:val="en-US"/>
        </w:rPr>
        <w:t xml:space="preserve">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16362B" w:rsidRPr="00965321" w:rsidRDefault="0016362B" w:rsidP="00DE3038">
      <w:pPr>
        <w:bidi/>
        <w:spacing w:line="360" w:lineRule="auto"/>
        <w:jc w:val="both"/>
        <w:rPr>
          <w:rFonts w:ascii="Traditional Arabic" w:hAnsi="Traditional Arabic" w:cs="Traditional Arabic"/>
          <w:sz w:val="32"/>
          <w:szCs w:val="32"/>
          <w:lang w:val="en-US"/>
        </w:rPr>
      </w:pPr>
    </w:p>
    <w:p w:rsidR="000A2AF1" w:rsidRPr="00965321" w:rsidRDefault="000A2AF1"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bidi="ar-JO"/>
        </w:rPr>
        <w:t>قدمت رابطة الكومنولث للتعلم (</w:t>
      </w:r>
      <w:r w:rsidRPr="00965321">
        <w:rPr>
          <w:rFonts w:ascii="Traditional Arabic" w:hAnsi="Traditional Arabic" w:cs="Traditional Arabic"/>
          <w:sz w:val="32"/>
          <w:szCs w:val="32"/>
          <w:lang w:val="en-US" w:bidi="ar-JO"/>
        </w:rPr>
        <w:t>COL) (2015</w:t>
      </w:r>
      <w:r w:rsidRPr="00965321">
        <w:rPr>
          <w:rFonts w:ascii="Traditional Arabic" w:hAnsi="Traditional Arabic" w:cs="Traditional Arabic"/>
          <w:sz w:val="32"/>
          <w:szCs w:val="32"/>
          <w:rtl/>
          <w:lang w:val="en-US" w:bidi="ar-JO"/>
        </w:rPr>
        <w:t xml:space="preserve">) التعلم المدمج  كنهج للتدريس والتعلم يجمع بين طرق وتقنيات وموارد مختلفة بهدف تحسين تعلم الطلاب. كما أكدت على النهج الذي يركز على الطالب، </w:t>
      </w:r>
      <w:proofErr w:type="gramStart"/>
      <w:r w:rsidRPr="00965321">
        <w:rPr>
          <w:rFonts w:ascii="Traditional Arabic" w:hAnsi="Traditional Arabic" w:cs="Traditional Arabic"/>
          <w:sz w:val="32"/>
          <w:szCs w:val="32"/>
          <w:rtl/>
          <w:lang w:val="en-US" w:bidi="ar-JO"/>
        </w:rPr>
        <w:t>مع</w:t>
      </w:r>
      <w:proofErr w:type="gramEnd"/>
      <w:r w:rsidRPr="00965321">
        <w:rPr>
          <w:rFonts w:ascii="Traditional Arabic" w:hAnsi="Traditional Arabic" w:cs="Traditional Arabic"/>
          <w:sz w:val="32"/>
          <w:szCs w:val="32"/>
          <w:rtl/>
          <w:lang w:val="en-US" w:bidi="ar-JO"/>
        </w:rPr>
        <w:t xml:space="preserve"> تقديم الاستقلالية والمرونة له. 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2022).</w:t>
      </w:r>
    </w:p>
    <w:p w:rsidR="009B1D94" w:rsidRDefault="009B1D94" w:rsidP="009B1D94">
      <w:pPr>
        <w:bidi/>
        <w:spacing w:line="360" w:lineRule="auto"/>
        <w:jc w:val="both"/>
        <w:rPr>
          <w:rFonts w:ascii="Traditional Arabic" w:hAnsi="Traditional Arabic" w:cs="Traditional Arabic" w:hint="cs"/>
          <w:b/>
          <w:bCs/>
          <w:sz w:val="32"/>
          <w:szCs w:val="32"/>
          <w:rtl/>
          <w:lang w:val="en-US" w:bidi="ar-JO"/>
        </w:rPr>
      </w:pPr>
    </w:p>
    <w:p w:rsidR="000A2AF1" w:rsidRPr="009B1D94" w:rsidRDefault="009B1D94" w:rsidP="009B1D94">
      <w:pPr>
        <w:bidi/>
        <w:spacing w:line="360" w:lineRule="auto"/>
        <w:jc w:val="both"/>
        <w:rPr>
          <w:rFonts w:ascii="Traditional Arabic" w:hAnsi="Traditional Arabic" w:cs="Traditional Arabic"/>
          <w:b/>
          <w:bCs/>
          <w:sz w:val="32"/>
          <w:szCs w:val="32"/>
          <w:rtl/>
          <w:lang w:val="en-US" w:bidi="ar-JO"/>
        </w:rPr>
      </w:pPr>
      <w:r>
        <w:rPr>
          <w:rFonts w:ascii="Traditional Arabic" w:hAnsi="Traditional Arabic" w:cs="Traditional Arabic" w:hint="cs"/>
          <w:b/>
          <w:bCs/>
          <w:sz w:val="32"/>
          <w:szCs w:val="32"/>
          <w:rtl/>
          <w:lang w:val="en-US" w:bidi="ar-JO"/>
        </w:rPr>
        <w:t xml:space="preserve">2.1.2 </w:t>
      </w:r>
      <w:proofErr w:type="gramStart"/>
      <w:r w:rsidR="000A2AF1" w:rsidRPr="009B1D94">
        <w:rPr>
          <w:rFonts w:ascii="Traditional Arabic" w:hAnsi="Traditional Arabic" w:cs="Traditional Arabic"/>
          <w:b/>
          <w:bCs/>
          <w:sz w:val="32"/>
          <w:szCs w:val="32"/>
          <w:rtl/>
          <w:lang w:val="en-US" w:bidi="ar-JO"/>
        </w:rPr>
        <w:t>مكونات</w:t>
      </w:r>
      <w:proofErr w:type="gramEnd"/>
      <w:r w:rsidR="000A2AF1" w:rsidRPr="009B1D94">
        <w:rPr>
          <w:rFonts w:ascii="Traditional Arabic" w:hAnsi="Traditional Arabic" w:cs="Traditional Arabic"/>
          <w:b/>
          <w:bCs/>
          <w:sz w:val="32"/>
          <w:szCs w:val="32"/>
          <w:rtl/>
          <w:lang w:val="en-US" w:bidi="ar-JO"/>
        </w:rPr>
        <w:t xml:space="preserve"> التعلم المدمج</w:t>
      </w:r>
    </w:p>
    <w:p w:rsidR="000A2AF1" w:rsidRDefault="001B0CC4" w:rsidP="00DE3038">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هناك</w:t>
      </w:r>
      <w:proofErr w:type="gramEnd"/>
      <w:r w:rsidR="000A2AF1" w:rsidRPr="00965321">
        <w:rPr>
          <w:rFonts w:ascii="Traditional Arabic" w:hAnsi="Traditional Arabic" w:cs="Traditional Arabic"/>
          <w:sz w:val="32"/>
          <w:szCs w:val="32"/>
          <w:rtl/>
          <w:lang w:val="en-US" w:bidi="ar-JO"/>
        </w:rPr>
        <w:t xml:space="preserve"> طريقتان رئيسيتان هما مكونات هذا الأسلوب الحديث، وهما التعلم وجهًا لوجه</w:t>
      </w:r>
      <w:r w:rsidR="000A2AF1" w:rsidRPr="00965321">
        <w:rPr>
          <w:rFonts w:ascii="Traditional Arabic" w:hAnsi="Traditional Arabic" w:cs="Traditional Arabic"/>
          <w:sz w:val="32"/>
          <w:szCs w:val="32"/>
          <w:lang w:val="en-US" w:bidi="ar-JO"/>
        </w:rPr>
        <w:t xml:space="preserve"> </w:t>
      </w:r>
      <w:r w:rsidR="000A2AF1" w:rsidRPr="00965321">
        <w:rPr>
          <w:rFonts w:ascii="Traditional Arabic" w:hAnsi="Traditional Arabic" w:cs="Traditional Arabic"/>
          <w:sz w:val="32"/>
          <w:szCs w:val="32"/>
          <w:rtl/>
          <w:lang w:val="en-US" w:bidi="ar-JO"/>
        </w:rPr>
        <w:t>أو ما يُعرف بالفصول الدراسية التقليدية، والتعليم الإلكتروني الذي يشمل جميع الأجهزة الرقمية المتصلة بالإنترنت</w:t>
      </w:r>
      <w:r w:rsidR="000A2AF1" w:rsidRPr="00965321">
        <w:rPr>
          <w:rFonts w:ascii="Traditional Arabic" w:hAnsi="Traditional Arabic" w:cs="Traditional Arabic"/>
          <w:sz w:val="32"/>
          <w:szCs w:val="32"/>
          <w:lang w:val="en-US" w:bidi="ar-JO"/>
        </w:rPr>
        <w:t>.</w:t>
      </w:r>
    </w:p>
    <w:p w:rsidR="004E1A8A" w:rsidRPr="00965321" w:rsidRDefault="004E1A8A" w:rsidP="004E1A8A">
      <w:pPr>
        <w:bidi/>
        <w:spacing w:line="360" w:lineRule="auto"/>
        <w:jc w:val="both"/>
        <w:rPr>
          <w:rFonts w:ascii="Traditional Arabic" w:hAnsi="Traditional Arabic" w:cs="Traditional Arabic"/>
          <w:sz w:val="32"/>
          <w:szCs w:val="32"/>
          <w:rtl/>
          <w:lang w:val="en-US" w:bidi="ar-JO"/>
        </w:rPr>
      </w:pPr>
    </w:p>
    <w:p w:rsidR="000A2AF1" w:rsidRPr="004E1A8A" w:rsidRDefault="004E1A8A" w:rsidP="004E1A8A">
      <w:pPr>
        <w:bidi/>
        <w:spacing w:line="360" w:lineRule="auto"/>
        <w:jc w:val="both"/>
        <w:rPr>
          <w:rFonts w:ascii="Traditional Arabic" w:hAnsi="Traditional Arabic" w:cs="Traditional Arabic"/>
          <w:sz w:val="32"/>
          <w:szCs w:val="32"/>
          <w:rtl/>
          <w:lang w:val="en-US" w:bidi="ar-JO"/>
        </w:rPr>
      </w:pPr>
      <w:r>
        <w:rPr>
          <w:rFonts w:ascii="Traditional Arabic" w:hAnsi="Traditional Arabic" w:cs="Traditional Arabic" w:hint="cs"/>
          <w:sz w:val="32"/>
          <w:szCs w:val="32"/>
          <w:rtl/>
          <w:lang w:val="en-US" w:bidi="ar-JO"/>
        </w:rPr>
        <w:t>2.</w:t>
      </w:r>
      <w:proofErr w:type="gramStart"/>
      <w:r>
        <w:rPr>
          <w:rFonts w:ascii="Traditional Arabic" w:hAnsi="Traditional Arabic" w:cs="Traditional Arabic" w:hint="cs"/>
          <w:sz w:val="32"/>
          <w:szCs w:val="32"/>
          <w:rtl/>
          <w:lang w:val="en-US" w:bidi="ar-JO"/>
        </w:rPr>
        <w:t xml:space="preserve">1.2.1 </w:t>
      </w:r>
      <w:r w:rsidR="0024604A" w:rsidRPr="004E1A8A">
        <w:rPr>
          <w:rFonts w:ascii="Traditional Arabic" w:hAnsi="Traditional Arabic" w:cs="Traditional Arabic"/>
          <w:sz w:val="32"/>
          <w:szCs w:val="32"/>
          <w:rtl/>
          <w:lang w:val="en-US" w:bidi="ar-JO"/>
        </w:rPr>
        <w:t xml:space="preserve">لتعليم </w:t>
      </w:r>
      <w:proofErr w:type="gramEnd"/>
      <w:r w:rsidR="000A2AF1" w:rsidRPr="004E1A8A">
        <w:rPr>
          <w:rFonts w:ascii="Traditional Arabic" w:hAnsi="Traditional Arabic" w:cs="Traditional Arabic"/>
          <w:sz w:val="32"/>
          <w:szCs w:val="32"/>
          <w:rtl/>
          <w:lang w:val="en-US" w:bidi="ar-JO"/>
        </w:rPr>
        <w:t xml:space="preserve"> وجهًا لوجه</w:t>
      </w:r>
      <w:r w:rsidR="0024604A" w:rsidRPr="004E1A8A">
        <w:rPr>
          <w:rFonts w:ascii="Traditional Arabic" w:hAnsi="Traditional Arabic" w:cs="Traditional Arabic"/>
          <w:sz w:val="32"/>
          <w:szCs w:val="32"/>
          <w:lang w:val="en-US" w:bidi="ar-JO"/>
        </w:rPr>
        <w:t xml:space="preserve"> </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965321">
        <w:rPr>
          <w:rFonts w:ascii="Traditional Arabic" w:hAnsi="Traditional Arabic" w:cs="Traditional Arabic"/>
          <w:sz w:val="32"/>
          <w:szCs w:val="32"/>
          <w:rtl/>
          <w:lang w:val="en-US" w:bidi="ar-JO"/>
        </w:rPr>
        <w:t>ومن</w:t>
      </w:r>
      <w:proofErr w:type="gramEnd"/>
      <w:r w:rsidRPr="00965321">
        <w:rPr>
          <w:rFonts w:ascii="Traditional Arabic" w:hAnsi="Traditional Arabic" w:cs="Traditional Arabic"/>
          <w:sz w:val="32"/>
          <w:szCs w:val="32"/>
          <w:rtl/>
          <w:lang w:val="en-US" w:bidi="ar-JO"/>
        </w:rPr>
        <w:t xml:space="preserve"> ناحية أخرى، يشير هذا الأسلوب التعليمي إلى التفاعل وجهًا لوجه في الفصل، </w:t>
      </w:r>
      <w:r w:rsidRPr="00965321">
        <w:rPr>
          <w:rFonts w:ascii="Traditional Arabic" w:hAnsi="Traditional Arabic" w:cs="Traditional Arabic"/>
          <w:sz w:val="32"/>
          <w:szCs w:val="32"/>
          <w:rtl/>
          <w:lang w:val="en-US" w:bidi="ar-JO"/>
        </w:rPr>
        <w:lastRenderedPageBreak/>
        <w:t>والذي يعتمد بشكل كبير على دور المعلم في توجيه الطلاب خلال عملية التعلم عبر النقاش، ويعطيهم تغذية راجعة حول مستواهم وإنجازاتهم. وقد ذكر العجاوي</w:t>
      </w:r>
      <w:r w:rsidR="001B0CC4"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(2022) أن الفصول الدراسية التقليدية تتميز بوجود تفاعل بين المعلم والطلاب، وكذلك بين الطلاب أنفسهم. </w:t>
      </w:r>
      <w:proofErr w:type="gramStart"/>
      <w:r w:rsidRPr="00965321">
        <w:rPr>
          <w:rFonts w:ascii="Traditional Arabic" w:hAnsi="Traditional Arabic" w:cs="Traditional Arabic"/>
          <w:sz w:val="32"/>
          <w:szCs w:val="32"/>
          <w:rtl/>
          <w:lang w:val="en-US" w:bidi="ar-JO"/>
        </w:rPr>
        <w:t>ولتبسيط</w:t>
      </w:r>
      <w:proofErr w:type="gramEnd"/>
      <w:r w:rsidRPr="00965321">
        <w:rPr>
          <w:rFonts w:ascii="Traditional Arabic" w:hAnsi="Traditional Arabic" w:cs="Traditional Arabic"/>
          <w:sz w:val="32"/>
          <w:szCs w:val="32"/>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965321">
        <w:rPr>
          <w:rFonts w:ascii="Traditional Arabic" w:hAnsi="Traditional Arabic" w:cs="Traditional Arabic"/>
          <w:sz w:val="32"/>
          <w:szCs w:val="32"/>
          <w:lang w:val="en-US" w:bidi="ar-JO"/>
        </w:rPr>
        <w:t>.</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p>
    <w:p w:rsidR="000A2AF1" w:rsidRPr="004E1A8A" w:rsidRDefault="004E1A8A" w:rsidP="004E1A8A">
      <w:pPr>
        <w:bidi/>
        <w:spacing w:line="360" w:lineRule="auto"/>
        <w:jc w:val="both"/>
        <w:rPr>
          <w:rFonts w:ascii="Traditional Arabic" w:hAnsi="Traditional Arabic" w:cs="Traditional Arabic"/>
          <w:sz w:val="32"/>
          <w:szCs w:val="32"/>
          <w:rtl/>
          <w:lang w:val="en-US" w:bidi="ar-JO"/>
        </w:rPr>
      </w:pPr>
      <w:r>
        <w:rPr>
          <w:rFonts w:ascii="Traditional Arabic" w:hAnsi="Traditional Arabic" w:cs="Traditional Arabic" w:hint="cs"/>
          <w:sz w:val="32"/>
          <w:szCs w:val="32"/>
          <w:rtl/>
          <w:lang w:val="en-US" w:bidi="ar-JO"/>
        </w:rPr>
        <w:t xml:space="preserve">2.1.2.2 </w:t>
      </w:r>
      <w:proofErr w:type="gramStart"/>
      <w:r w:rsidR="000A2AF1" w:rsidRPr="004E1A8A">
        <w:rPr>
          <w:rFonts w:ascii="Traditional Arabic" w:hAnsi="Traditional Arabic" w:cs="Traditional Arabic"/>
          <w:sz w:val="32"/>
          <w:szCs w:val="32"/>
          <w:rtl/>
          <w:lang w:val="en-US" w:bidi="ar-JO"/>
        </w:rPr>
        <w:t>التعليم</w:t>
      </w:r>
      <w:proofErr w:type="gramEnd"/>
      <w:r w:rsidR="000A2AF1" w:rsidRPr="004E1A8A">
        <w:rPr>
          <w:rFonts w:ascii="Traditional Arabic" w:hAnsi="Traditional Arabic" w:cs="Traditional Arabic"/>
          <w:sz w:val="32"/>
          <w:szCs w:val="32"/>
          <w:rtl/>
          <w:lang w:val="en-US" w:bidi="ar-JO"/>
        </w:rPr>
        <w:t xml:space="preserve"> الإلكتروني</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965321">
        <w:rPr>
          <w:rFonts w:ascii="Traditional Arabic" w:hAnsi="Traditional Arabic" w:cs="Traditional Arabic"/>
          <w:sz w:val="32"/>
          <w:szCs w:val="32"/>
          <w:rtl/>
          <w:lang w:val="en-US" w:bidi="ar-JO"/>
        </w:rPr>
        <w:t>والاتصالات</w:t>
      </w:r>
      <w:proofErr w:type="gramEnd"/>
      <w:r w:rsidR="001B0CC4" w:rsidRPr="00965321">
        <w:rPr>
          <w:rFonts w:ascii="Traditional Arabic" w:hAnsi="Traditional Arabic" w:cs="Traditional Arabic"/>
          <w:sz w:val="32"/>
          <w:szCs w:val="32"/>
          <w:rtl/>
          <w:lang w:val="en-US" w:bidi="ar-JO"/>
        </w:rPr>
        <w:t xml:space="preserve">. وقد عرّف بدرخان واخرون، </w:t>
      </w:r>
      <w:r w:rsidRPr="00965321">
        <w:rPr>
          <w:rFonts w:ascii="Traditional Arabic" w:hAnsi="Traditional Arabic" w:cs="Traditional Arabic"/>
          <w:sz w:val="32"/>
          <w:szCs w:val="32"/>
          <w:rtl/>
          <w:lang w:val="en-US" w:bidi="ar-JO"/>
        </w:rPr>
        <w:t xml:space="preserve">(2020)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965321">
        <w:rPr>
          <w:rFonts w:ascii="Traditional Arabic" w:hAnsi="Traditional Arabic" w:cs="Traditional Arabic"/>
          <w:sz w:val="32"/>
          <w:szCs w:val="32"/>
          <w:rtl/>
          <w:lang w:val="en-US" w:bidi="ar-JO"/>
        </w:rPr>
        <w:t>والتعليم</w:t>
      </w:r>
      <w:proofErr w:type="gramEnd"/>
      <w:r w:rsidRPr="00965321">
        <w:rPr>
          <w:rFonts w:ascii="Traditional Arabic" w:hAnsi="Traditional Arabic" w:cs="Traditional Arabic"/>
          <w:sz w:val="32"/>
          <w:szCs w:val="32"/>
          <w:rtl/>
          <w:lang w:val="en-US" w:bidi="ar-JO"/>
        </w:rPr>
        <w:t>.</w:t>
      </w:r>
    </w:p>
    <w:p w:rsidR="00EA65B3" w:rsidRPr="00965321" w:rsidRDefault="00EA65B3" w:rsidP="00DE3038">
      <w:pPr>
        <w:bidi/>
        <w:spacing w:line="360" w:lineRule="auto"/>
        <w:jc w:val="both"/>
        <w:rPr>
          <w:rFonts w:ascii="Traditional Arabic" w:hAnsi="Traditional Arabic" w:cs="Traditional Arabic"/>
          <w:sz w:val="32"/>
          <w:szCs w:val="32"/>
          <w:rtl/>
          <w:lang w:val="en-US" w:bidi="ar-JO"/>
        </w:rPr>
      </w:pPr>
    </w:p>
    <w:p w:rsidR="004E1A8A" w:rsidRDefault="0024604A" w:rsidP="002223ED">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في</w:t>
      </w:r>
      <w:proofErr w:type="gramEnd"/>
      <w:r w:rsidRPr="00965321">
        <w:rPr>
          <w:rFonts w:ascii="Traditional Arabic" w:hAnsi="Traditional Arabic" w:cs="Traditional Arabic"/>
          <w:sz w:val="32"/>
          <w:szCs w:val="32"/>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w:t>
      </w:r>
      <w:r w:rsidR="001B0CC4"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24604A" w:rsidRPr="009B1D94" w:rsidRDefault="009B1D94" w:rsidP="009B1D94">
      <w:pPr>
        <w:bidi/>
        <w:spacing w:line="360" w:lineRule="auto"/>
        <w:jc w:val="both"/>
        <w:rPr>
          <w:rFonts w:ascii="Traditional Arabic" w:hAnsi="Traditional Arabic" w:cs="Traditional Arabic"/>
          <w:b/>
          <w:bCs/>
          <w:sz w:val="32"/>
          <w:szCs w:val="32"/>
          <w:rtl/>
          <w:lang w:val="en-US" w:bidi="ar-JO"/>
        </w:rPr>
      </w:pPr>
      <w:r w:rsidRPr="009B1D94">
        <w:rPr>
          <w:rFonts w:ascii="Traditional Arabic" w:hAnsi="Traditional Arabic" w:cs="Traditional Arabic" w:hint="cs"/>
          <w:b/>
          <w:bCs/>
          <w:sz w:val="32"/>
          <w:szCs w:val="32"/>
          <w:rtl/>
          <w:lang w:val="en-US" w:bidi="ar-JO"/>
        </w:rPr>
        <w:lastRenderedPageBreak/>
        <w:t xml:space="preserve">2.1.3 </w:t>
      </w:r>
      <w:r w:rsidR="0024604A" w:rsidRPr="009B1D94">
        <w:rPr>
          <w:rFonts w:ascii="Traditional Arabic" w:hAnsi="Traditional Arabic" w:cs="Traditional Arabic"/>
          <w:b/>
          <w:bCs/>
          <w:sz w:val="32"/>
          <w:szCs w:val="32"/>
          <w:rtl/>
          <w:lang w:val="en-US" w:bidi="ar-JO"/>
        </w:rPr>
        <w:t>الخصائص الرئيسية للتعلم المدمج</w:t>
      </w:r>
    </w:p>
    <w:p w:rsidR="0024604A" w:rsidRDefault="0024604A" w:rsidP="00DE3038">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 xml:space="preserve">تتميز استراتيجيات التعلم المدمج بعدة خصائص رئيسية. </w:t>
      </w:r>
      <w:proofErr w:type="gramStart"/>
      <w:r w:rsidRPr="00965321">
        <w:rPr>
          <w:rFonts w:ascii="Traditional Arabic" w:hAnsi="Traditional Arabic" w:cs="Traditional Arabic"/>
          <w:sz w:val="32"/>
          <w:szCs w:val="32"/>
          <w:rtl/>
          <w:lang w:val="en-US" w:bidi="ar-JO"/>
        </w:rPr>
        <w:t>حيث</w:t>
      </w:r>
      <w:proofErr w:type="gramEnd"/>
      <w:r w:rsidRPr="00965321">
        <w:rPr>
          <w:rFonts w:ascii="Traditional Arabic" w:hAnsi="Traditional Arabic" w:cs="Traditional Arabic"/>
          <w:sz w:val="32"/>
          <w:szCs w:val="32"/>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F22A65" w:rsidRPr="00965321" w:rsidRDefault="00F22A65" w:rsidP="00F22A65">
      <w:pPr>
        <w:bidi/>
        <w:spacing w:line="360" w:lineRule="auto"/>
        <w:jc w:val="both"/>
        <w:rPr>
          <w:rFonts w:ascii="Traditional Arabic" w:hAnsi="Traditional Arabic" w:cs="Traditional Arabic"/>
          <w:sz w:val="32"/>
          <w:szCs w:val="32"/>
          <w:rtl/>
          <w:lang w:val="en-US" w:bidi="ar-JO"/>
        </w:rPr>
      </w:pPr>
    </w:p>
    <w:p w:rsidR="00E90302" w:rsidRDefault="0024604A" w:rsidP="00DE3038">
      <w:pPr>
        <w:pStyle w:val="a4"/>
        <w:numPr>
          <w:ilvl w:val="0"/>
          <w:numId w:val="8"/>
        </w:numPr>
        <w:bidi/>
        <w:spacing w:line="360" w:lineRule="auto"/>
        <w:jc w:val="both"/>
        <w:rPr>
          <w:rFonts w:ascii="Traditional Arabic" w:hAnsi="Traditional Arabic" w:cs="Traditional Arabic" w:hint="cs"/>
          <w:sz w:val="32"/>
          <w:szCs w:val="32"/>
          <w:lang w:val="en-US" w:bidi="ar-JO"/>
        </w:rPr>
      </w:pPr>
      <w:proofErr w:type="gramStart"/>
      <w:r w:rsidRPr="00965321">
        <w:rPr>
          <w:rFonts w:ascii="Traditional Arabic" w:hAnsi="Traditional Arabic" w:cs="Traditional Arabic"/>
          <w:sz w:val="32"/>
          <w:szCs w:val="32"/>
          <w:rtl/>
          <w:lang w:val="en-US" w:bidi="ar-JO"/>
        </w:rPr>
        <w:t>يزيد</w:t>
      </w:r>
      <w:proofErr w:type="gramEnd"/>
      <w:r w:rsidRPr="00965321">
        <w:rPr>
          <w:rFonts w:ascii="Traditional Arabic" w:hAnsi="Traditional Arabic" w:cs="Traditional Arabic"/>
          <w:sz w:val="32"/>
          <w:szCs w:val="32"/>
          <w:rtl/>
          <w:lang w:val="en-US" w:bidi="ar-JO"/>
        </w:rPr>
        <w:t xml:space="preserve"> المتعلمون من خبرتهم في استخدام التكنولوجيا</w:t>
      </w:r>
      <w:r w:rsidR="00E90302"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والاتصالات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Zhovnych</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Drobakha</w:t>
      </w:r>
      <w:proofErr w:type="spellEnd"/>
      <w:r w:rsidRPr="00965321">
        <w:rPr>
          <w:rFonts w:ascii="Traditional Arabic" w:hAnsi="Traditional Arabic" w:cs="Traditional Arabic"/>
          <w:sz w:val="32"/>
          <w:szCs w:val="32"/>
          <w:lang w:val="en-US" w:bidi="ar-JO"/>
        </w:rPr>
        <w:t>, 2022</w:t>
      </w:r>
      <w:r w:rsidRPr="00965321">
        <w:rPr>
          <w:rFonts w:ascii="Traditional Arabic" w:hAnsi="Traditional Arabic" w:cs="Traditional Arabic"/>
          <w:sz w:val="32"/>
          <w:szCs w:val="32"/>
          <w:rtl/>
          <w:lang w:val="en-US" w:bidi="ar-JO"/>
        </w:rPr>
        <w:t xml:space="preserve">; بدرخان، محمود، غنيم، و النعيمي، 2020). </w:t>
      </w:r>
    </w:p>
    <w:p w:rsidR="00F22A65" w:rsidRPr="00965321" w:rsidRDefault="00F22A65" w:rsidP="00F22A65">
      <w:pPr>
        <w:pStyle w:val="a4"/>
        <w:bidi/>
        <w:spacing w:line="360" w:lineRule="auto"/>
        <w:jc w:val="both"/>
        <w:rPr>
          <w:rFonts w:ascii="Traditional Arabic" w:hAnsi="Traditional Arabic" w:cs="Traditional Arabic"/>
          <w:sz w:val="32"/>
          <w:szCs w:val="32"/>
          <w:lang w:val="en-US" w:bidi="ar-JO"/>
        </w:rPr>
      </w:pPr>
    </w:p>
    <w:p w:rsidR="00E90302" w:rsidRPr="00965321" w:rsidRDefault="0024604A" w:rsidP="00DE3038">
      <w:pPr>
        <w:pStyle w:val="a4"/>
        <w:numPr>
          <w:ilvl w:val="0"/>
          <w:numId w:val="8"/>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bidi="ar-JO"/>
        </w:rPr>
        <w:t>يحصل المتعلمون على</w:t>
      </w:r>
      <w:r w:rsidR="00E90302" w:rsidRPr="00965321">
        <w:rPr>
          <w:rFonts w:ascii="Traditional Arabic" w:hAnsi="Traditional Arabic" w:cs="Traditional Arabic"/>
          <w:sz w:val="32"/>
          <w:szCs w:val="32"/>
          <w:rtl/>
          <w:lang w:val="en-US" w:bidi="ar-JO"/>
        </w:rPr>
        <w:t xml:space="preserve"> تدريب على مهارات حياتية مختلفة:</w:t>
      </w:r>
      <w:r w:rsidRPr="00965321">
        <w:rPr>
          <w:rFonts w:ascii="Traditional Arabic" w:hAnsi="Traditional Arabic" w:cs="Traditional Arabic"/>
          <w:sz w:val="32"/>
          <w:szCs w:val="32"/>
          <w:rtl/>
          <w:lang w:val="en-US" w:bidi="ar-JO"/>
        </w:rPr>
        <w:t xml:space="preserve"> يساعد التعلم المدمج </w:t>
      </w:r>
      <w:proofErr w:type="gramStart"/>
      <w:r w:rsidRPr="00965321">
        <w:rPr>
          <w:rFonts w:ascii="Traditional Arabic" w:hAnsi="Traditional Arabic" w:cs="Traditional Arabic"/>
          <w:sz w:val="32"/>
          <w:szCs w:val="32"/>
          <w:rtl/>
          <w:lang w:val="en-US" w:bidi="ar-JO"/>
        </w:rPr>
        <w:t>المتعلمين</w:t>
      </w:r>
      <w:proofErr w:type="gramEnd"/>
      <w:r w:rsidRPr="00965321">
        <w:rPr>
          <w:rFonts w:ascii="Traditional Arabic" w:hAnsi="Traditional Arabic" w:cs="Traditional Arabic"/>
          <w:sz w:val="32"/>
          <w:szCs w:val="32"/>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965321">
        <w:rPr>
          <w:rFonts w:ascii="Traditional Arabic" w:hAnsi="Traditional Arabic" w:cs="Traditional Arabic"/>
          <w:sz w:val="32"/>
          <w:szCs w:val="32"/>
          <w:lang w:val="en-US" w:bidi="ar-JO"/>
        </w:rPr>
        <w:t>Ramalingam</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Yunus</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Hashim</w:t>
      </w:r>
      <w:proofErr w:type="spellEnd"/>
      <w:r w:rsidRPr="00965321">
        <w:rPr>
          <w:rFonts w:ascii="Traditional Arabic" w:hAnsi="Traditional Arabic" w:cs="Traditional Arabic"/>
          <w:sz w:val="32"/>
          <w:szCs w:val="32"/>
          <w:lang w:val="en-US" w:bidi="ar-JO"/>
        </w:rPr>
        <w:t>, 2022</w:t>
      </w:r>
      <w:r w:rsidRPr="00965321">
        <w:rPr>
          <w:rFonts w:ascii="Traditional Arabic" w:hAnsi="Traditional Arabic" w:cs="Traditional Arabic"/>
          <w:sz w:val="32"/>
          <w:szCs w:val="32"/>
          <w:rtl/>
          <w:lang w:val="en-US" w:bidi="ar-JO"/>
        </w:rPr>
        <w:t>; العجاوي، 2022).</w:t>
      </w:r>
    </w:p>
    <w:p w:rsidR="00E90302" w:rsidRDefault="00E90302" w:rsidP="00DE3038">
      <w:pPr>
        <w:pStyle w:val="a4"/>
        <w:numPr>
          <w:ilvl w:val="0"/>
          <w:numId w:val="8"/>
        </w:numPr>
        <w:bidi/>
        <w:spacing w:line="360" w:lineRule="auto"/>
        <w:jc w:val="both"/>
        <w:rPr>
          <w:rFonts w:ascii="Traditional Arabic" w:hAnsi="Traditional Arabic" w:cs="Traditional Arabic" w:hint="cs"/>
          <w:sz w:val="32"/>
          <w:szCs w:val="32"/>
          <w:lang w:val="en-US" w:bidi="ar-JO"/>
        </w:rPr>
      </w:pPr>
      <w:r w:rsidRPr="00965321">
        <w:rPr>
          <w:rFonts w:ascii="Traditional Arabic" w:hAnsi="Traditional Arabic" w:cs="Traditional Arabic"/>
          <w:sz w:val="32"/>
          <w:szCs w:val="32"/>
          <w:rtl/>
          <w:lang w:val="en-US" w:bidi="ar-JO"/>
        </w:rPr>
        <w:lastRenderedPageBreak/>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w:t>
      </w:r>
      <w:r w:rsidR="001B0CC4" w:rsidRPr="00965321">
        <w:rPr>
          <w:rFonts w:ascii="Traditional Arabic" w:hAnsi="Traditional Arabic" w:cs="Traditional Arabic"/>
          <w:sz w:val="32"/>
          <w:szCs w:val="32"/>
          <w:rtl/>
          <w:lang w:val="en-US" w:bidi="ar-JO"/>
        </w:rPr>
        <w:t xml:space="preserve">الجوانب البدنية والحركية للطلاب. </w:t>
      </w:r>
      <w:r w:rsidRPr="00965321">
        <w:rPr>
          <w:rFonts w:ascii="Traditional Arabic" w:hAnsi="Traditional Arabic" w:cs="Traditional Arabic"/>
          <w:sz w:val="32"/>
          <w:szCs w:val="32"/>
          <w:rtl/>
          <w:lang w:val="en-US" w:bidi="ar-JO"/>
        </w:rPr>
        <w:t xml:space="preserve">كما تؤكد نظرية </w:t>
      </w:r>
      <w:proofErr w:type="spellStart"/>
      <w:r w:rsidRPr="00965321">
        <w:rPr>
          <w:rFonts w:ascii="Traditional Arabic" w:hAnsi="Traditional Arabic" w:cs="Traditional Arabic"/>
          <w:sz w:val="32"/>
          <w:szCs w:val="32"/>
          <w:rtl/>
          <w:lang w:val="en-US" w:bidi="ar-JO"/>
        </w:rPr>
        <w:t>باندورا</w:t>
      </w:r>
      <w:proofErr w:type="spellEnd"/>
      <w:r w:rsidRPr="00965321">
        <w:rPr>
          <w:rFonts w:ascii="Traditional Arabic" w:hAnsi="Traditional Arabic" w:cs="Traditional Arabic"/>
          <w:sz w:val="32"/>
          <w:szCs w:val="32"/>
          <w:rtl/>
          <w:lang w:val="en-US" w:bidi="ar-JO"/>
        </w:rPr>
        <w:t xml:space="preserve"> (1997) حول الكفاءة الذاتية أن توازن الأنشطة المعرفية والبدنية يعزز دافعية الطلاب وقدرتهم على التعلم بكفاءة أكبر.</w:t>
      </w:r>
    </w:p>
    <w:p w:rsidR="00F22A65" w:rsidRPr="00965321" w:rsidRDefault="00F22A65" w:rsidP="00F22A65">
      <w:pPr>
        <w:pStyle w:val="a4"/>
        <w:bidi/>
        <w:spacing w:line="360" w:lineRule="auto"/>
        <w:jc w:val="both"/>
        <w:rPr>
          <w:rFonts w:ascii="Traditional Arabic" w:hAnsi="Traditional Arabic" w:cs="Traditional Arabic"/>
          <w:sz w:val="32"/>
          <w:szCs w:val="32"/>
          <w:lang w:val="en-US" w:bidi="ar-JO"/>
        </w:rPr>
      </w:pPr>
    </w:p>
    <w:p w:rsidR="00EA65B3" w:rsidRDefault="00EA65B3" w:rsidP="00DE3038">
      <w:pPr>
        <w:pStyle w:val="a4"/>
        <w:numPr>
          <w:ilvl w:val="0"/>
          <w:numId w:val="8"/>
        </w:numPr>
        <w:bidi/>
        <w:spacing w:line="360" w:lineRule="auto"/>
        <w:jc w:val="both"/>
        <w:rPr>
          <w:rFonts w:ascii="Traditional Arabic" w:hAnsi="Traditional Arabic" w:cs="Traditional Arabic" w:hint="cs"/>
          <w:sz w:val="32"/>
          <w:szCs w:val="32"/>
          <w:lang w:val="en-US" w:bidi="ar-JO"/>
        </w:rPr>
      </w:pPr>
      <w:proofErr w:type="gramStart"/>
      <w:r w:rsidRPr="00965321">
        <w:rPr>
          <w:rFonts w:ascii="Traditional Arabic" w:hAnsi="Traditional Arabic" w:cs="Traditional Arabic"/>
          <w:sz w:val="32"/>
          <w:szCs w:val="32"/>
          <w:rtl/>
          <w:lang w:val="en-US" w:bidi="ar-JO"/>
        </w:rPr>
        <w:t>يحصل</w:t>
      </w:r>
      <w:proofErr w:type="gramEnd"/>
      <w:r w:rsidRPr="00965321">
        <w:rPr>
          <w:rFonts w:ascii="Traditional Arabic" w:hAnsi="Traditional Arabic" w:cs="Traditional Arabic"/>
          <w:sz w:val="32"/>
          <w:szCs w:val="32"/>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965321">
        <w:rPr>
          <w:rFonts w:ascii="Traditional Arabic" w:hAnsi="Traditional Arabic" w:cs="Traditional Arabic"/>
          <w:sz w:val="32"/>
          <w:szCs w:val="32"/>
          <w:rtl/>
          <w:lang w:val="en-US" w:bidi="ar-JO"/>
        </w:rPr>
        <w:t>فعندما</w:t>
      </w:r>
      <w:proofErr w:type="gramEnd"/>
      <w:r w:rsidRPr="00965321">
        <w:rPr>
          <w:rFonts w:ascii="Traditional Arabic" w:hAnsi="Traditional Arabic" w:cs="Traditional Arabic"/>
          <w:sz w:val="32"/>
          <w:szCs w:val="32"/>
          <w:rtl/>
          <w:lang w:val="en-US" w:bidi="ar-JO"/>
        </w:rPr>
        <w:t xml:space="preserve"> يربط الطلاب بين المعرفة المكتسبة في الفصل الدراسي وتلك المتاحة عبر تقنيات المعلومات والاتصالات، فإنهم يطورون فهماً شاملاً وتطبيقياً للمحتوى التعليمي. في هذا السياق، أشار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001B0CC4"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أكد</w:t>
      </w:r>
      <w:r w:rsidRPr="00965321">
        <w:rPr>
          <w:rFonts w:ascii="Traditional Arabic" w:hAnsi="Traditional Arabic" w:cs="Traditional Arabic"/>
          <w:sz w:val="32"/>
          <w:szCs w:val="32"/>
          <w:lang w:val="en-US" w:bidi="ar-JO"/>
        </w:rPr>
        <w:t xml:space="preserve"> Garrison et al. (2000) </w:t>
      </w:r>
      <w:r w:rsidR="001B0CC4"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bidi="ar-JO"/>
        </w:rPr>
        <w:t>على أن التفاعل بين مكونات التعلم المدمج (الحضوري والرقمي) يعزز الحضور المعرفي والاجتماعي، مما يمكن الطلاب من بناء المعرفة بشكل تعاوني ونقدي.</w:t>
      </w:r>
    </w:p>
    <w:p w:rsidR="00F22A65" w:rsidRPr="00965321" w:rsidRDefault="00F22A65" w:rsidP="00F22A65">
      <w:pPr>
        <w:pStyle w:val="a4"/>
        <w:bidi/>
        <w:spacing w:line="360" w:lineRule="auto"/>
        <w:jc w:val="both"/>
        <w:rPr>
          <w:rFonts w:ascii="Traditional Arabic" w:hAnsi="Traditional Arabic" w:cs="Traditional Arabic"/>
          <w:sz w:val="32"/>
          <w:szCs w:val="32"/>
          <w:lang w:val="en-US" w:bidi="ar-JO"/>
        </w:rPr>
      </w:pPr>
    </w:p>
    <w:p w:rsidR="00EA65B3" w:rsidRDefault="00EA65B3" w:rsidP="00DE3038">
      <w:pPr>
        <w:pStyle w:val="a4"/>
        <w:numPr>
          <w:ilvl w:val="0"/>
          <w:numId w:val="8"/>
        </w:numPr>
        <w:bidi/>
        <w:spacing w:line="360" w:lineRule="auto"/>
        <w:jc w:val="both"/>
        <w:rPr>
          <w:rFonts w:ascii="Traditional Arabic" w:hAnsi="Traditional Arabic" w:cs="Traditional Arabic" w:hint="cs"/>
          <w:sz w:val="32"/>
          <w:szCs w:val="32"/>
          <w:lang w:val="en-US" w:bidi="ar-JO"/>
        </w:rPr>
      </w:pPr>
      <w:proofErr w:type="gramStart"/>
      <w:r w:rsidRPr="00965321">
        <w:rPr>
          <w:rFonts w:ascii="Traditional Arabic" w:hAnsi="Traditional Arabic" w:cs="Traditional Arabic"/>
          <w:sz w:val="32"/>
          <w:szCs w:val="32"/>
          <w:rtl/>
          <w:lang w:val="en-US" w:bidi="ar-JO"/>
        </w:rPr>
        <w:t>يوفر</w:t>
      </w:r>
      <w:proofErr w:type="gramEnd"/>
      <w:r w:rsidRPr="00965321">
        <w:rPr>
          <w:rFonts w:ascii="Traditional Arabic" w:hAnsi="Traditional Arabic" w:cs="Traditional Arabic"/>
          <w:sz w:val="32"/>
          <w:szCs w:val="32"/>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w:t>
      </w:r>
      <w:r w:rsidRPr="00965321">
        <w:rPr>
          <w:rFonts w:ascii="Traditional Arabic" w:hAnsi="Traditional Arabic" w:cs="Traditional Arabic"/>
          <w:sz w:val="32"/>
          <w:szCs w:val="32"/>
          <w:rtl/>
          <w:lang w:val="en-US" w:bidi="ar-JO"/>
        </w:rPr>
        <w:lastRenderedPageBreak/>
        <w:t xml:space="preserve">للموضوعات. </w:t>
      </w:r>
      <w:proofErr w:type="gramStart"/>
      <w:r w:rsidRPr="00965321">
        <w:rPr>
          <w:rFonts w:ascii="Traditional Arabic" w:hAnsi="Traditional Arabic" w:cs="Traditional Arabic"/>
          <w:sz w:val="32"/>
          <w:szCs w:val="32"/>
          <w:rtl/>
          <w:lang w:val="en-US" w:bidi="ar-JO"/>
        </w:rPr>
        <w:t>هذا</w:t>
      </w:r>
      <w:proofErr w:type="gramEnd"/>
      <w:r w:rsidRPr="00965321">
        <w:rPr>
          <w:rFonts w:ascii="Traditional Arabic" w:hAnsi="Traditional Arabic" w:cs="Traditional Arabic"/>
          <w:sz w:val="32"/>
          <w:szCs w:val="32"/>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965321">
        <w:rPr>
          <w:rFonts w:ascii="Traditional Arabic" w:hAnsi="Traditional Arabic" w:cs="Traditional Arabic"/>
          <w:sz w:val="32"/>
          <w:szCs w:val="32"/>
          <w:rtl/>
          <w:lang w:val="en-US" w:bidi="ar-JO"/>
        </w:rPr>
        <w:t>بوجوفيتش</w:t>
      </w:r>
      <w:proofErr w:type="spellEnd"/>
      <w:r w:rsidRPr="00965321">
        <w:rPr>
          <w:rFonts w:ascii="Traditional Arabic" w:hAnsi="Traditional Arabic" w:cs="Traditional Arabic"/>
          <w:sz w:val="32"/>
          <w:szCs w:val="32"/>
          <w:rtl/>
          <w:lang w:val="en-US" w:bidi="ar-JO"/>
        </w:rPr>
        <w:t xml:space="preserve"> (2017) أن البيئة المدمجة توفر سياقًا مثاليًا للتعلم بين الثقافات، حيث تتيح للطلاب التواصل مع أقرانهم من خلفيات متنوعة، مما يعزز الفهم الثقافي ومهارات اللغة. كما أكد </w:t>
      </w:r>
      <w:proofErr w:type="spellStart"/>
      <w:r w:rsidRPr="00965321">
        <w:rPr>
          <w:rFonts w:ascii="Traditional Arabic" w:hAnsi="Traditional Arabic" w:cs="Traditional Arabic"/>
          <w:sz w:val="32"/>
          <w:szCs w:val="32"/>
          <w:rtl/>
          <w:lang w:val="en-US" w:bidi="ar-JO"/>
        </w:rPr>
        <w:t>دورنيي</w:t>
      </w:r>
      <w:proofErr w:type="spellEnd"/>
      <w:r w:rsidRPr="00965321">
        <w:rPr>
          <w:rFonts w:ascii="Traditional Arabic" w:hAnsi="Traditional Arabic" w:cs="Traditional Arabic"/>
          <w:sz w:val="32"/>
          <w:szCs w:val="32"/>
          <w:rtl/>
          <w:lang w:val="en-US" w:bidi="ar-JO"/>
        </w:rPr>
        <w:t xml:space="preserve"> (2005)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F22A65" w:rsidRPr="00965321" w:rsidRDefault="00F22A65" w:rsidP="00F22A65">
      <w:pPr>
        <w:pStyle w:val="a4"/>
        <w:bidi/>
        <w:spacing w:line="360" w:lineRule="auto"/>
        <w:jc w:val="both"/>
        <w:rPr>
          <w:rFonts w:ascii="Traditional Arabic" w:hAnsi="Traditional Arabic" w:cs="Traditional Arabic"/>
          <w:sz w:val="32"/>
          <w:szCs w:val="32"/>
          <w:lang w:val="en-US" w:bidi="ar-JO"/>
        </w:rPr>
      </w:pPr>
    </w:p>
    <w:p w:rsidR="00E90302" w:rsidRPr="00965321" w:rsidRDefault="00EA65B3" w:rsidP="00DE3038">
      <w:pPr>
        <w:pStyle w:val="a4"/>
        <w:numPr>
          <w:ilvl w:val="0"/>
          <w:numId w:val="8"/>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تحول</w:t>
      </w:r>
      <w:proofErr w:type="gramEnd"/>
      <w:r w:rsidRPr="00965321">
        <w:rPr>
          <w:rFonts w:ascii="Traditional Arabic" w:hAnsi="Traditional Arabic" w:cs="Traditional Arabic"/>
          <w:sz w:val="32"/>
          <w:szCs w:val="32"/>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proofErr w:type="spellStart"/>
      <w:r w:rsidRPr="00965321">
        <w:rPr>
          <w:rFonts w:ascii="Traditional Arabic" w:hAnsi="Traditional Arabic" w:cs="Traditional Arabic"/>
          <w:sz w:val="32"/>
          <w:szCs w:val="32"/>
          <w:lang w:val="en-US" w:bidi="ar-JO"/>
        </w:rPr>
        <w:t>Dangwal</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Lalima</w:t>
      </w:r>
      <w:proofErr w:type="spellEnd"/>
      <w:r w:rsidRPr="00965321">
        <w:rPr>
          <w:rFonts w:ascii="Traditional Arabic" w:hAnsi="Traditional Arabic" w:cs="Traditional Arabic"/>
          <w:sz w:val="32"/>
          <w:szCs w:val="32"/>
          <w:lang w:val="en-US" w:bidi="ar-JO"/>
        </w:rPr>
        <w:t>, 2017</w:t>
      </w:r>
      <w:r w:rsidRPr="00965321">
        <w:rPr>
          <w:rFonts w:ascii="Traditional Arabic" w:hAnsi="Traditional Arabic" w:cs="Traditional Arabic"/>
          <w:sz w:val="32"/>
          <w:szCs w:val="32"/>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001B0CC4"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كما</w:t>
      </w:r>
      <w:r w:rsidR="001B0CC4" w:rsidRPr="00965321">
        <w:rPr>
          <w:rFonts w:ascii="Traditional Arabic" w:hAnsi="Traditional Arabic" w:cs="Traditional Arabic"/>
          <w:sz w:val="32"/>
          <w:szCs w:val="32"/>
          <w:rtl/>
          <w:lang w:val="en-US" w:bidi="ar-JO"/>
        </w:rPr>
        <w:t xml:space="preserve"> اكد </w:t>
      </w:r>
      <w:r w:rsidR="001B0CC4" w:rsidRPr="00965321">
        <w:rPr>
          <w:rFonts w:ascii="Traditional Arabic" w:hAnsi="Traditional Arabic" w:cs="Traditional Arabic"/>
          <w:sz w:val="32"/>
          <w:szCs w:val="32"/>
          <w:lang w:val="en-US" w:bidi="ar-JO"/>
        </w:rPr>
        <w:t xml:space="preserve"> (</w:t>
      </w:r>
      <w:r w:rsidR="001B0CC4" w:rsidRPr="00965321">
        <w:rPr>
          <w:rFonts w:ascii="Traditional Arabic" w:hAnsi="Traditional Arabic" w:cs="Traditional Arabic"/>
          <w:sz w:val="32"/>
          <w:szCs w:val="32"/>
          <w:lang w:val="en-US" w:bidi="ar-AE"/>
        </w:rPr>
        <w:t xml:space="preserve">Ryan and </w:t>
      </w:r>
      <w:proofErr w:type="spellStart"/>
      <w:r w:rsidR="001B0CC4" w:rsidRPr="00965321">
        <w:rPr>
          <w:rFonts w:ascii="Traditional Arabic" w:hAnsi="Traditional Arabic" w:cs="Traditional Arabic"/>
          <w:sz w:val="32"/>
          <w:szCs w:val="32"/>
          <w:lang w:val="en-US" w:bidi="ar-AE"/>
        </w:rPr>
        <w:t>Deci</w:t>
      </w:r>
      <w:proofErr w:type="spellEnd"/>
      <w:r w:rsidR="001B0CC4" w:rsidRPr="00965321">
        <w:rPr>
          <w:rFonts w:ascii="Traditional Arabic" w:hAnsi="Traditional Arabic" w:cs="Traditional Arabic"/>
          <w:sz w:val="32"/>
          <w:szCs w:val="32"/>
          <w:lang w:val="en-US" w:bidi="ar-AE"/>
        </w:rPr>
        <w:t xml:space="preserve">, 2000) </w:t>
      </w:r>
      <w:r w:rsidRPr="00965321">
        <w:rPr>
          <w:rFonts w:ascii="Traditional Arabic" w:hAnsi="Traditional Arabic" w:cs="Traditional Arabic"/>
          <w:sz w:val="32"/>
          <w:szCs w:val="32"/>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B4058E" w:rsidRPr="00965321" w:rsidRDefault="00B4058E" w:rsidP="00DE3038">
      <w:pPr>
        <w:bidi/>
        <w:spacing w:line="360" w:lineRule="auto"/>
        <w:rPr>
          <w:rFonts w:ascii="Traditional Arabic" w:hAnsi="Traditional Arabic" w:cs="Traditional Arabic"/>
          <w:sz w:val="32"/>
          <w:szCs w:val="32"/>
          <w:rtl/>
          <w:lang w:val="en-US" w:bidi="ar-JO"/>
        </w:rPr>
      </w:pPr>
    </w:p>
    <w:p w:rsidR="0038404B" w:rsidRPr="009B1D94" w:rsidRDefault="009B1D94" w:rsidP="009B1D94">
      <w:pPr>
        <w:bidi/>
        <w:spacing w:line="360" w:lineRule="auto"/>
        <w:rPr>
          <w:rFonts w:ascii="Traditional Arabic" w:hAnsi="Traditional Arabic" w:cs="Traditional Arabic"/>
          <w:b/>
          <w:bCs/>
          <w:sz w:val="32"/>
          <w:szCs w:val="32"/>
          <w:rtl/>
          <w:lang w:val="en-US" w:bidi="ar-JO"/>
        </w:rPr>
      </w:pPr>
      <w:r>
        <w:rPr>
          <w:rFonts w:ascii="Traditional Arabic" w:hAnsi="Traditional Arabic" w:cs="Traditional Arabic" w:hint="cs"/>
          <w:b/>
          <w:bCs/>
          <w:sz w:val="32"/>
          <w:szCs w:val="32"/>
          <w:rtl/>
          <w:lang w:val="en-US" w:bidi="ar-JO"/>
        </w:rPr>
        <w:lastRenderedPageBreak/>
        <w:t xml:space="preserve">2.1.4 </w:t>
      </w:r>
      <w:r w:rsidR="0038404B" w:rsidRPr="009B1D94">
        <w:rPr>
          <w:rFonts w:ascii="Traditional Arabic" w:hAnsi="Traditional Arabic" w:cs="Traditional Arabic"/>
          <w:b/>
          <w:bCs/>
          <w:sz w:val="32"/>
          <w:szCs w:val="32"/>
          <w:rtl/>
          <w:lang w:val="en-US" w:bidi="ar-JO"/>
        </w:rPr>
        <w:t xml:space="preserve">مزايا </w:t>
      </w:r>
      <w:proofErr w:type="gramStart"/>
      <w:r w:rsidR="0038404B" w:rsidRPr="009B1D94">
        <w:rPr>
          <w:rFonts w:ascii="Traditional Arabic" w:hAnsi="Traditional Arabic" w:cs="Traditional Arabic"/>
          <w:b/>
          <w:bCs/>
          <w:sz w:val="32"/>
          <w:szCs w:val="32"/>
          <w:rtl/>
          <w:lang w:val="en-US" w:bidi="ar-JO"/>
        </w:rPr>
        <w:t>وعيوب</w:t>
      </w:r>
      <w:proofErr w:type="gramEnd"/>
      <w:r w:rsidR="0038404B" w:rsidRPr="009B1D94">
        <w:rPr>
          <w:rFonts w:ascii="Traditional Arabic" w:hAnsi="Traditional Arabic" w:cs="Traditional Arabic"/>
          <w:b/>
          <w:bCs/>
          <w:sz w:val="32"/>
          <w:szCs w:val="32"/>
          <w:rtl/>
          <w:lang w:val="en-US" w:bidi="ar-JO"/>
        </w:rPr>
        <w:t xml:space="preserve"> التعلم المدمج</w:t>
      </w:r>
    </w:p>
    <w:p w:rsidR="0038404B" w:rsidRDefault="0038404B" w:rsidP="00DE3038">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 xml:space="preserve">بالنسبة لعملية التعليم والتعلم، فإن أي طريقة مستخدمة لها جوانب إيجابية </w:t>
      </w:r>
      <w:proofErr w:type="gramStart"/>
      <w:r w:rsidRPr="00965321">
        <w:rPr>
          <w:rFonts w:ascii="Traditional Arabic" w:hAnsi="Traditional Arabic" w:cs="Traditional Arabic"/>
          <w:sz w:val="32"/>
          <w:szCs w:val="32"/>
          <w:rtl/>
          <w:lang w:val="en-US" w:bidi="ar-JO"/>
        </w:rPr>
        <w:t>وسلبية</w:t>
      </w:r>
      <w:proofErr w:type="gramEnd"/>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وفي</w:t>
      </w:r>
      <w:proofErr w:type="gramEnd"/>
      <w:r w:rsidRPr="00965321">
        <w:rPr>
          <w:rFonts w:ascii="Traditional Arabic" w:hAnsi="Traditional Arabic" w:cs="Traditional Arabic"/>
          <w:sz w:val="32"/>
          <w:szCs w:val="32"/>
          <w:rtl/>
          <w:lang w:val="en-US" w:bidi="ar-JO"/>
        </w:rPr>
        <w:t xml:space="preserve"> ضوء هذه النقطة، سيتم عرض بعض مزايا وعيوب التعلم المدمج فيما يلي</w:t>
      </w:r>
      <w:r w:rsidRPr="00965321">
        <w:rPr>
          <w:rFonts w:ascii="Traditional Arabic" w:hAnsi="Traditional Arabic" w:cs="Traditional Arabic"/>
          <w:sz w:val="32"/>
          <w:szCs w:val="32"/>
          <w:lang w:val="en-US" w:bidi="ar-JO"/>
        </w:rPr>
        <w:t>.</w:t>
      </w:r>
    </w:p>
    <w:p w:rsidR="009B1D94" w:rsidRPr="00965321" w:rsidRDefault="009B1D94" w:rsidP="009B1D94">
      <w:pPr>
        <w:bidi/>
        <w:spacing w:line="360" w:lineRule="auto"/>
        <w:jc w:val="both"/>
        <w:rPr>
          <w:rFonts w:ascii="Traditional Arabic" w:hAnsi="Traditional Arabic" w:cs="Traditional Arabic"/>
          <w:sz w:val="32"/>
          <w:szCs w:val="32"/>
          <w:rtl/>
          <w:lang w:val="en-US" w:bidi="ar-JO"/>
        </w:rPr>
      </w:pPr>
    </w:p>
    <w:p w:rsidR="00B4058E" w:rsidRPr="00965321" w:rsidRDefault="009B1D94" w:rsidP="00DE3038">
      <w:pPr>
        <w:bidi/>
        <w:spacing w:line="360" w:lineRule="auto"/>
        <w:jc w:val="both"/>
        <w:rPr>
          <w:rFonts w:ascii="Traditional Arabic" w:hAnsi="Traditional Arabic" w:cs="Traditional Arabic"/>
          <w:sz w:val="32"/>
          <w:szCs w:val="32"/>
          <w:rtl/>
          <w:lang w:val="en-US" w:bidi="ar-JO"/>
        </w:rPr>
      </w:pPr>
      <w:r>
        <w:rPr>
          <w:rFonts w:ascii="Traditional Arabic" w:hAnsi="Traditional Arabic" w:cs="Traditional Arabic" w:hint="cs"/>
          <w:sz w:val="32"/>
          <w:szCs w:val="32"/>
          <w:rtl/>
          <w:lang w:val="en-US" w:bidi="ar-JO"/>
        </w:rPr>
        <w:t xml:space="preserve">2.1.4.1 </w:t>
      </w:r>
      <w:proofErr w:type="gramStart"/>
      <w:r w:rsidR="0038404B" w:rsidRPr="00965321">
        <w:rPr>
          <w:rFonts w:ascii="Traditional Arabic" w:hAnsi="Traditional Arabic" w:cs="Traditional Arabic"/>
          <w:sz w:val="32"/>
          <w:szCs w:val="32"/>
          <w:rtl/>
          <w:lang w:val="en-US" w:bidi="ar-JO"/>
        </w:rPr>
        <w:t>مزايا</w:t>
      </w:r>
      <w:proofErr w:type="gramEnd"/>
      <w:r w:rsidR="0038404B" w:rsidRPr="00965321">
        <w:rPr>
          <w:rFonts w:ascii="Traditional Arabic" w:hAnsi="Traditional Arabic" w:cs="Traditional Arabic"/>
          <w:sz w:val="32"/>
          <w:szCs w:val="32"/>
          <w:rtl/>
          <w:lang w:val="en-US" w:bidi="ar-JO"/>
        </w:rPr>
        <w:t xml:space="preserve"> التعلم المدمج</w:t>
      </w:r>
    </w:p>
    <w:p w:rsidR="00B4058E" w:rsidRPr="00965321" w:rsidRDefault="00B4058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يمثل</w:t>
      </w:r>
      <w:proofErr w:type="gramEnd"/>
      <w:r w:rsidRPr="00965321">
        <w:rPr>
          <w:rFonts w:ascii="Traditional Arabic" w:hAnsi="Traditional Arabic" w:cs="Traditional Arabic"/>
          <w:sz w:val="32"/>
          <w:szCs w:val="32"/>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965321">
        <w:rPr>
          <w:rFonts w:ascii="Traditional Arabic" w:hAnsi="Traditional Arabic" w:cs="Traditional Arabic"/>
          <w:sz w:val="32"/>
          <w:szCs w:val="32"/>
          <w:rtl/>
          <w:lang w:val="en-US" w:bidi="ar-JO"/>
        </w:rPr>
        <w:t>وآمنة</w:t>
      </w:r>
      <w:proofErr w:type="gramEnd"/>
      <w:r w:rsidRPr="00965321">
        <w:rPr>
          <w:rFonts w:ascii="Traditional Arabic" w:hAnsi="Traditional Arabic" w:cs="Traditional Arabic"/>
          <w:sz w:val="32"/>
          <w:szCs w:val="32"/>
          <w:rtl/>
          <w:lang w:val="en-US" w:bidi="ar-JO"/>
        </w:rPr>
        <w:t>، مع تعزيز فرص الوصول إلى مصادر معرفية غنية</w:t>
      </w:r>
      <w:r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 xml:space="preserve"> في هذا الصدد، أشار الشياب (2021) إلى أن التعليم </w:t>
      </w:r>
      <w:r w:rsidR="001B0CC4" w:rsidRPr="00965321">
        <w:rPr>
          <w:rFonts w:ascii="Traditional Arabic" w:hAnsi="Traditional Arabic" w:cs="Traditional Arabic"/>
          <w:sz w:val="32"/>
          <w:szCs w:val="32"/>
          <w:rtl/>
          <w:lang w:val="en-US" w:bidi="ar-JO"/>
        </w:rPr>
        <w:t>المدمج</w:t>
      </w:r>
      <w:r w:rsidRPr="00965321">
        <w:rPr>
          <w:rFonts w:ascii="Traditional Arabic" w:hAnsi="Traditional Arabic" w:cs="Traditional Arabic"/>
          <w:sz w:val="32"/>
          <w:szCs w:val="32"/>
          <w:rtl/>
          <w:lang w:val="en-US" w:bidi="ar-JO"/>
        </w:rPr>
        <w:t xml:space="preserve"> يحسن جودة التعليم من خلال توفير مرونة الوصول إلى المحتوى التعليمي </w:t>
      </w:r>
      <w:r w:rsidR="009E166C" w:rsidRPr="00965321">
        <w:rPr>
          <w:rFonts w:ascii="Traditional Arabic" w:hAnsi="Traditional Arabic" w:cs="Traditional Arabic"/>
          <w:sz w:val="32"/>
          <w:szCs w:val="32"/>
          <w:rtl/>
          <w:lang w:val="en-US" w:bidi="ar-JO"/>
        </w:rPr>
        <w:t xml:space="preserve">وإثراء التجربة الصفية. </w:t>
      </w:r>
      <w:proofErr w:type="gramStart"/>
      <w:r w:rsidR="009E166C" w:rsidRPr="00965321">
        <w:rPr>
          <w:rFonts w:ascii="Traditional Arabic" w:hAnsi="Traditional Arabic" w:cs="Traditional Arabic"/>
          <w:sz w:val="32"/>
          <w:szCs w:val="32"/>
          <w:rtl/>
          <w:lang w:val="en-US" w:bidi="ar-JO"/>
        </w:rPr>
        <w:t>كما</w:t>
      </w:r>
      <w:proofErr w:type="gramEnd"/>
      <w:r w:rsidR="009E166C" w:rsidRPr="00965321">
        <w:rPr>
          <w:rFonts w:ascii="Traditional Arabic" w:hAnsi="Traditional Arabic" w:cs="Traditional Arabic"/>
          <w:sz w:val="32"/>
          <w:szCs w:val="32"/>
          <w:rtl/>
          <w:lang w:val="en-US" w:bidi="ar-JO"/>
        </w:rPr>
        <w:t xml:space="preserve"> أكد (</w:t>
      </w:r>
      <w:r w:rsidR="009E166C" w:rsidRPr="00965321">
        <w:rPr>
          <w:rFonts w:ascii="Traditional Arabic" w:hAnsi="Traditional Arabic" w:cs="Traditional Arabic"/>
          <w:sz w:val="32"/>
          <w:szCs w:val="32"/>
          <w:lang w:val="en-US" w:bidi="ar-JO"/>
        </w:rPr>
        <w:t>Davis (1989</w:t>
      </w:r>
      <w:r w:rsidR="009E166C" w:rsidRPr="00965321">
        <w:rPr>
          <w:rFonts w:ascii="Traditional Arabic" w:hAnsi="Traditional Arabic" w:cs="Traditional Arabic"/>
          <w:sz w:val="32"/>
          <w:szCs w:val="32"/>
          <w:rtl/>
          <w:lang w:val="en-US" w:bidi="ar-JO"/>
        </w:rPr>
        <w:t xml:space="preserve"> في نموذج قبول التكنولوجيا (</w:t>
      </w:r>
      <w:r w:rsidR="009E166C" w:rsidRPr="00965321">
        <w:rPr>
          <w:rFonts w:ascii="Traditional Arabic" w:hAnsi="Traditional Arabic" w:cs="Traditional Arabic"/>
          <w:sz w:val="32"/>
          <w:szCs w:val="32"/>
          <w:lang w:val="en-US" w:bidi="ar-JO"/>
        </w:rPr>
        <w:t>TAM</w:t>
      </w:r>
      <w:r w:rsidR="009E166C" w:rsidRPr="00965321">
        <w:rPr>
          <w:rFonts w:ascii="Traditional Arabic" w:hAnsi="Traditional Arabic" w:cs="Traditional Arabic"/>
          <w:sz w:val="32"/>
          <w:szCs w:val="32"/>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B4058E" w:rsidRPr="00965321" w:rsidRDefault="00B4058E"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b/>
          <w:bCs/>
          <w:sz w:val="32"/>
          <w:szCs w:val="32"/>
          <w:lang w:val="en-US" w:bidi="ar-JO"/>
        </w:rPr>
        <w:br/>
      </w:r>
      <w:r w:rsidR="009E166C" w:rsidRPr="00965321">
        <w:rPr>
          <w:rFonts w:ascii="Traditional Arabic" w:hAnsi="Traditional Arabic" w:cs="Traditional Arabic"/>
          <w:sz w:val="32"/>
          <w:szCs w:val="32"/>
          <w:rtl/>
          <w:lang w:val="en-US"/>
        </w:rPr>
        <w:t>أوضح بدرخان واخرون، (2022) أن نموذج التعلم المدمج يقوم بتحويل جذري للبيئة التعليمية من خلال عدة مميزات أساسية، أهمها:</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التحول من النموذج التقليدي القائم على المحاضرة إلى نموذج تعليمي متمركز حول الطالب</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تعزيز وتكثيف أشكال التفاعل المختلفة بما في ذلك</w:t>
      </w:r>
      <w:r w:rsidRPr="00965321">
        <w:rPr>
          <w:rFonts w:ascii="Traditional Arabic" w:hAnsi="Traditional Arabic" w:cs="Traditional Arabic"/>
          <w:sz w:val="32"/>
          <w:szCs w:val="32"/>
          <w:lang w:val="en-US" w:bidi="ar-JO"/>
        </w:rPr>
        <w:t>:</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lastRenderedPageBreak/>
        <w:t xml:space="preserve">التفاعل بين المعلم </w:t>
      </w:r>
      <w:proofErr w:type="gramStart"/>
      <w:r w:rsidRPr="00965321">
        <w:rPr>
          <w:rFonts w:ascii="Traditional Arabic" w:hAnsi="Traditional Arabic" w:cs="Traditional Arabic"/>
          <w:sz w:val="32"/>
          <w:szCs w:val="32"/>
          <w:rtl/>
          <w:lang w:val="en-US"/>
        </w:rPr>
        <w:t>والطالب</w:t>
      </w:r>
      <w:proofErr w:type="gramEnd"/>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التفاعل بين الطلاب أنفسهم</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التفاعل بين الطالب </w:t>
      </w:r>
      <w:proofErr w:type="gramStart"/>
      <w:r w:rsidRPr="00965321">
        <w:rPr>
          <w:rFonts w:ascii="Traditional Arabic" w:hAnsi="Traditional Arabic" w:cs="Traditional Arabic"/>
          <w:sz w:val="32"/>
          <w:szCs w:val="32"/>
          <w:rtl/>
          <w:lang w:val="en-US"/>
        </w:rPr>
        <w:t>والمحتوى</w:t>
      </w:r>
      <w:proofErr w:type="gramEnd"/>
      <w:r w:rsidRPr="00965321">
        <w:rPr>
          <w:rFonts w:ascii="Traditional Arabic" w:hAnsi="Traditional Arabic" w:cs="Traditional Arabic"/>
          <w:sz w:val="32"/>
          <w:szCs w:val="32"/>
          <w:rtl/>
          <w:lang w:val="en-US"/>
        </w:rPr>
        <w:t xml:space="preserve"> التعليمي</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التفاعل بين الطالب </w:t>
      </w:r>
      <w:proofErr w:type="gramStart"/>
      <w:r w:rsidRPr="00965321">
        <w:rPr>
          <w:rFonts w:ascii="Traditional Arabic" w:hAnsi="Traditional Arabic" w:cs="Traditional Arabic"/>
          <w:sz w:val="32"/>
          <w:szCs w:val="32"/>
          <w:rtl/>
          <w:lang w:val="en-US"/>
        </w:rPr>
        <w:t>والمصادر</w:t>
      </w:r>
      <w:proofErr w:type="gramEnd"/>
      <w:r w:rsidRPr="00965321">
        <w:rPr>
          <w:rFonts w:ascii="Traditional Arabic" w:hAnsi="Traditional Arabic" w:cs="Traditional Arabic"/>
          <w:sz w:val="32"/>
          <w:szCs w:val="32"/>
          <w:rtl/>
          <w:lang w:val="en-US"/>
        </w:rPr>
        <w:t xml:space="preserve"> الخارجية</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دمج آليات تقييم متطورة لكل من</w:t>
      </w:r>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rPr>
        <w:t>المعلمين (لتقييم أداء الطلاب</w:t>
      </w:r>
      <w:r w:rsidRPr="00965321">
        <w:rPr>
          <w:rFonts w:ascii="Traditional Arabic" w:hAnsi="Traditional Arabic" w:cs="Traditional Arabic"/>
          <w:sz w:val="32"/>
          <w:szCs w:val="32"/>
          <w:rtl/>
          <w:lang w:val="en-US" w:bidi="ar-JO"/>
        </w:rPr>
        <w:t>) و</w:t>
      </w:r>
      <w:r w:rsidRPr="00965321">
        <w:rPr>
          <w:rFonts w:ascii="Traditional Arabic" w:hAnsi="Traditional Arabic" w:cs="Traditional Arabic"/>
          <w:sz w:val="32"/>
          <w:szCs w:val="32"/>
          <w:rtl/>
          <w:lang w:val="en-US"/>
        </w:rPr>
        <w:t>الطلاب (للتقييم الذاتي</w:t>
      </w:r>
      <w:r w:rsidRPr="00965321">
        <w:rPr>
          <w:rFonts w:ascii="Traditional Arabic" w:hAnsi="Traditional Arabic" w:cs="Traditional Arabic"/>
          <w:sz w:val="32"/>
          <w:szCs w:val="32"/>
          <w:rtl/>
          <w:lang w:val="en-US" w:bidi="ar-JO"/>
        </w:rPr>
        <w:t>).</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تمكين إدارة المقررات الدراسية بشكل فعال من خلال</w:t>
      </w:r>
      <w:r w:rsidRPr="00965321">
        <w:rPr>
          <w:rFonts w:ascii="Traditional Arabic" w:hAnsi="Traditional Arabic" w:cs="Traditional Arabic"/>
          <w:sz w:val="32"/>
          <w:szCs w:val="32"/>
          <w:lang w:val="en-US" w:bidi="ar-JO"/>
        </w:rPr>
        <w:t>:</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تسهيل عمليات التواصل التعليمي وتبسيط تقديم التقييمات </w:t>
      </w:r>
      <w:proofErr w:type="gramStart"/>
      <w:r w:rsidRPr="00965321">
        <w:rPr>
          <w:rFonts w:ascii="Traditional Arabic" w:hAnsi="Traditional Arabic" w:cs="Traditional Arabic"/>
          <w:sz w:val="32"/>
          <w:szCs w:val="32"/>
          <w:rtl/>
          <w:lang w:val="en-US"/>
        </w:rPr>
        <w:t>وتصحيحها</w:t>
      </w:r>
      <w:proofErr w:type="gramEnd"/>
    </w:p>
    <w:p w:rsidR="00B4058E" w:rsidRPr="00965321" w:rsidRDefault="00B4058E" w:rsidP="00DE3038">
      <w:pPr>
        <w:bidi/>
        <w:spacing w:line="360" w:lineRule="auto"/>
        <w:rPr>
          <w:rFonts w:ascii="Traditional Arabic" w:hAnsi="Traditional Arabic" w:cs="Traditional Arabic"/>
          <w:b/>
          <w:bCs/>
          <w:sz w:val="32"/>
          <w:szCs w:val="32"/>
          <w:rtl/>
          <w:lang w:val="en-US"/>
        </w:rPr>
      </w:pPr>
    </w:p>
    <w:p w:rsidR="00B4058E" w:rsidRPr="00965321" w:rsidRDefault="00B4058E"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وزملاؤه (2020) على أن هذا النموذج يدعم التكيف مع الفروق الفردية بين المتعلمين</w:t>
      </w:r>
      <w:r w:rsidRPr="00965321">
        <w:rPr>
          <w:rFonts w:ascii="Traditional Arabic" w:hAnsi="Traditional Arabic" w:cs="Traditional Arabic"/>
          <w:sz w:val="32"/>
          <w:szCs w:val="32"/>
          <w:lang w:val="en-US" w:bidi="ar-JO"/>
        </w:rPr>
        <w:t>.</w:t>
      </w:r>
    </w:p>
    <w:p w:rsidR="007B0269" w:rsidRPr="00965321" w:rsidRDefault="007B0269" w:rsidP="00DE3038">
      <w:pPr>
        <w:pStyle w:val="ds-markdown-paragraph"/>
        <w:shd w:val="clear" w:color="auto" w:fill="FFFFFF"/>
        <w:bidi/>
        <w:spacing w:before="206" w:beforeAutospacing="0" w:after="206" w:afterAutospacing="0" w:line="360" w:lineRule="auto"/>
        <w:jc w:val="both"/>
        <w:rPr>
          <w:rFonts w:ascii="Traditional Arabic" w:hAnsi="Traditional Arabic" w:cs="Traditional Arabic"/>
          <w:sz w:val="32"/>
          <w:szCs w:val="32"/>
          <w:rtl/>
        </w:rPr>
      </w:pPr>
      <w:r w:rsidRPr="00965321">
        <w:rPr>
          <w:rFonts w:ascii="Traditional Arabic" w:hAnsi="Traditional Arabic" w:cs="Traditional Arabic"/>
          <w:sz w:val="32"/>
          <w:szCs w:val="32"/>
          <w:rtl/>
        </w:rPr>
        <w:t xml:space="preserve">يتميز التعلم المدمج بمرونة كبيرة في توفير مصادر التعلم، حيث أشار </w:t>
      </w:r>
      <w:r w:rsidR="009E166C" w:rsidRPr="00965321">
        <w:rPr>
          <w:rFonts w:ascii="Traditional Arabic" w:hAnsi="Traditional Arabic" w:cs="Traditional Arabic"/>
          <w:sz w:val="32"/>
          <w:szCs w:val="32"/>
          <w:rtl/>
        </w:rPr>
        <w:t>(</w:t>
      </w:r>
      <w:r w:rsidRPr="00965321">
        <w:rPr>
          <w:rFonts w:ascii="Traditional Arabic" w:hAnsi="Traditional Arabic" w:cs="Traditional Arabic"/>
          <w:sz w:val="32"/>
          <w:szCs w:val="32"/>
        </w:rPr>
        <w:t xml:space="preserve">Al </w:t>
      </w:r>
      <w:proofErr w:type="spellStart"/>
      <w:r w:rsidRPr="00965321">
        <w:rPr>
          <w:rFonts w:ascii="Traditional Arabic" w:hAnsi="Traditional Arabic" w:cs="Traditional Arabic"/>
          <w:sz w:val="32"/>
          <w:szCs w:val="32"/>
        </w:rPr>
        <w:t>Noursi</w:t>
      </w:r>
      <w:proofErr w:type="spellEnd"/>
      <w:r w:rsidR="009E166C" w:rsidRPr="00965321">
        <w:rPr>
          <w:rFonts w:ascii="Traditional Arabic" w:hAnsi="Traditional Arabic" w:cs="Traditional Arabic"/>
          <w:sz w:val="32"/>
          <w:szCs w:val="32"/>
        </w:rPr>
        <w:t>,</w:t>
      </w:r>
      <w:r w:rsidRPr="00965321">
        <w:rPr>
          <w:rFonts w:ascii="Traditional Arabic" w:hAnsi="Traditional Arabic" w:cs="Traditional Arabic"/>
          <w:sz w:val="32"/>
          <w:szCs w:val="32"/>
        </w:rPr>
        <w:t xml:space="preserve"> 2020</w:t>
      </w:r>
      <w:r w:rsidRPr="00965321">
        <w:rPr>
          <w:rFonts w:ascii="Traditional Arabic" w:hAnsi="Traditional Arabic" w:cs="Traditional Arabic"/>
          <w:sz w:val="32"/>
          <w:szCs w:val="32"/>
          <w:rtl/>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446E02" w:rsidRPr="00965321" w:rsidRDefault="007B0269" w:rsidP="00DE3038">
      <w:pPr>
        <w:bidi/>
        <w:spacing w:line="360" w:lineRule="auto"/>
        <w:jc w:val="both"/>
        <w:rPr>
          <w:rFonts w:ascii="Traditional Arabic" w:eastAsia="Times New Roman" w:hAnsi="Traditional Arabic" w:cs="Traditional Arabic"/>
          <w:sz w:val="32"/>
          <w:szCs w:val="32"/>
          <w:rtl/>
          <w:lang w:val="en-US"/>
        </w:rPr>
      </w:pPr>
      <w:r w:rsidRPr="00965321">
        <w:rPr>
          <w:rFonts w:ascii="Traditional Arabic" w:eastAsia="Times New Roman" w:hAnsi="Traditional Arabic" w:cs="Traditional Arabic"/>
          <w:sz w:val="32"/>
          <w:szCs w:val="32"/>
          <w:rtl/>
          <w:lang w:val="en-US"/>
        </w:rPr>
        <w:t>كما</w:t>
      </w:r>
      <w:r w:rsidR="000C242A" w:rsidRPr="00965321">
        <w:rPr>
          <w:rFonts w:ascii="Traditional Arabic" w:eastAsia="Times New Roman" w:hAnsi="Traditional Arabic" w:cs="Traditional Arabic"/>
          <w:sz w:val="32"/>
          <w:szCs w:val="32"/>
          <w:rtl/>
          <w:lang w:val="en-US"/>
        </w:rPr>
        <w:t xml:space="preserve">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000C242A" w:rsidRPr="00965321">
        <w:rPr>
          <w:rFonts w:ascii="Traditional Arabic" w:eastAsia="Times New Roman" w:hAnsi="Traditional Arabic" w:cs="Traditional Arabic"/>
          <w:sz w:val="32"/>
          <w:szCs w:val="32"/>
          <w:rtl/>
          <w:lang w:val="en-US"/>
        </w:rPr>
        <w:t>مع</w:t>
      </w:r>
      <w:proofErr w:type="gramEnd"/>
      <w:r w:rsidR="000C242A" w:rsidRPr="00965321">
        <w:rPr>
          <w:rFonts w:ascii="Traditional Arabic" w:eastAsia="Times New Roman" w:hAnsi="Traditional Arabic" w:cs="Traditional Arabic"/>
          <w:sz w:val="32"/>
          <w:szCs w:val="32"/>
          <w:rtl/>
          <w:lang w:val="en-US"/>
        </w:rPr>
        <w:t xml:space="preserve"> ما ذكره </w:t>
      </w:r>
      <w:r w:rsidR="000C242A" w:rsidRPr="00965321">
        <w:rPr>
          <w:rFonts w:ascii="Traditional Arabic" w:eastAsia="Times New Roman" w:hAnsi="Traditional Arabic" w:cs="Traditional Arabic"/>
          <w:sz w:val="32"/>
          <w:szCs w:val="32"/>
          <w:rtl/>
          <w:lang w:val="en-US"/>
        </w:rPr>
        <w:lastRenderedPageBreak/>
        <w:t>(</w:t>
      </w:r>
      <w:proofErr w:type="spellStart"/>
      <w:r w:rsidR="000C242A" w:rsidRPr="00965321">
        <w:rPr>
          <w:rFonts w:ascii="Traditional Arabic" w:eastAsia="Times New Roman" w:hAnsi="Traditional Arabic" w:cs="Traditional Arabic"/>
          <w:sz w:val="32"/>
          <w:szCs w:val="32"/>
          <w:lang w:val="en-US"/>
        </w:rPr>
        <w:t>Ramalingam</w:t>
      </w:r>
      <w:proofErr w:type="spellEnd"/>
      <w:r w:rsidR="000C242A" w:rsidRPr="00965321">
        <w:rPr>
          <w:rFonts w:ascii="Traditional Arabic" w:eastAsia="Times New Roman" w:hAnsi="Traditional Arabic" w:cs="Traditional Arabic"/>
          <w:sz w:val="32"/>
          <w:szCs w:val="32"/>
          <w:lang w:val="en-US"/>
        </w:rPr>
        <w:t xml:space="preserve"> et al. </w:t>
      </w:r>
      <w:proofErr w:type="gramStart"/>
      <w:r w:rsidR="000C242A" w:rsidRPr="00965321">
        <w:rPr>
          <w:rFonts w:ascii="Traditional Arabic" w:eastAsia="Times New Roman" w:hAnsi="Traditional Arabic" w:cs="Traditional Arabic"/>
          <w:sz w:val="32"/>
          <w:szCs w:val="32"/>
          <w:lang w:val="en-US"/>
        </w:rPr>
        <w:t>2022</w:t>
      </w:r>
      <w:r w:rsidR="000C242A" w:rsidRPr="00965321">
        <w:rPr>
          <w:rFonts w:ascii="Traditional Arabic" w:eastAsia="Times New Roman" w:hAnsi="Traditional Arabic" w:cs="Traditional Arabic"/>
          <w:sz w:val="32"/>
          <w:szCs w:val="32"/>
          <w:rtl/>
          <w:lang w:val="en-US"/>
        </w:rPr>
        <w:t>) حول قدرة النماذج المدمجة على تلبية احتياجات المتعلمين المتنوعة وتعزيز الفروق الفردية.</w:t>
      </w:r>
      <w:proofErr w:type="gramEnd"/>
    </w:p>
    <w:p w:rsidR="004E1A8A" w:rsidRPr="00965321" w:rsidRDefault="004E1A8A" w:rsidP="004E1A8A">
      <w:pPr>
        <w:bidi/>
        <w:spacing w:line="360" w:lineRule="auto"/>
        <w:jc w:val="both"/>
        <w:rPr>
          <w:rFonts w:ascii="Traditional Arabic" w:eastAsia="Times New Roman" w:hAnsi="Traditional Arabic" w:cs="Traditional Arabic"/>
          <w:sz w:val="32"/>
          <w:szCs w:val="32"/>
          <w:rtl/>
          <w:lang w:val="en-US"/>
        </w:rPr>
      </w:pPr>
    </w:p>
    <w:p w:rsidR="0038404B" w:rsidRPr="009B1D94" w:rsidRDefault="009B1D94" w:rsidP="00DE3038">
      <w:pPr>
        <w:bidi/>
        <w:spacing w:line="360" w:lineRule="auto"/>
        <w:jc w:val="both"/>
        <w:rPr>
          <w:rFonts w:ascii="Traditional Arabic" w:hAnsi="Traditional Arabic" w:cs="Traditional Arabic"/>
          <w:sz w:val="32"/>
          <w:szCs w:val="32"/>
          <w:rtl/>
          <w:lang w:val="en-US" w:bidi="ar-JO"/>
        </w:rPr>
      </w:pPr>
      <w:r w:rsidRPr="009B1D94">
        <w:rPr>
          <w:rFonts w:ascii="Traditional Arabic" w:hAnsi="Traditional Arabic" w:cs="Traditional Arabic" w:hint="cs"/>
          <w:sz w:val="32"/>
          <w:szCs w:val="32"/>
          <w:rtl/>
          <w:lang w:val="en-US" w:bidi="ar-JO"/>
        </w:rPr>
        <w:t xml:space="preserve">2.1.4.2 </w:t>
      </w:r>
      <w:proofErr w:type="gramStart"/>
      <w:r w:rsidR="0038404B" w:rsidRPr="009B1D94">
        <w:rPr>
          <w:rFonts w:ascii="Traditional Arabic" w:hAnsi="Traditional Arabic" w:cs="Traditional Arabic"/>
          <w:sz w:val="32"/>
          <w:szCs w:val="32"/>
          <w:rtl/>
          <w:lang w:val="en-US" w:bidi="ar-JO"/>
        </w:rPr>
        <w:t>عيوب</w:t>
      </w:r>
      <w:proofErr w:type="gramEnd"/>
      <w:r w:rsidR="0038404B" w:rsidRPr="009B1D94">
        <w:rPr>
          <w:rFonts w:ascii="Traditional Arabic" w:hAnsi="Traditional Arabic" w:cs="Traditional Arabic"/>
          <w:sz w:val="32"/>
          <w:szCs w:val="32"/>
          <w:rtl/>
          <w:lang w:val="en-US" w:bidi="ar-JO"/>
        </w:rPr>
        <w:t xml:space="preserve"> التعلم المدمج</w:t>
      </w:r>
    </w:p>
    <w:p w:rsidR="0038404B" w:rsidRPr="00965321" w:rsidRDefault="0038404B"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965321">
        <w:rPr>
          <w:rFonts w:ascii="Traditional Arabic" w:hAnsi="Traditional Arabic" w:cs="Traditional Arabic"/>
          <w:sz w:val="32"/>
          <w:szCs w:val="32"/>
          <w:rtl/>
          <w:lang w:val="en-US" w:bidi="ar-JO"/>
        </w:rPr>
        <w:t>ذكره</w:t>
      </w:r>
      <w:proofErr w:type="gramEnd"/>
      <w:r w:rsidRPr="00965321">
        <w:rPr>
          <w:rFonts w:ascii="Traditional Arabic" w:hAnsi="Traditional Arabic" w:cs="Traditional Arabic"/>
          <w:sz w:val="32"/>
          <w:szCs w:val="32"/>
          <w:rtl/>
          <w:lang w:val="en-US" w:bidi="ar-JO"/>
        </w:rPr>
        <w:t xml:space="preserve"> فيما يلي</w:t>
      </w:r>
      <w:r w:rsidRPr="00965321">
        <w:rPr>
          <w:rFonts w:ascii="Traditional Arabic" w:hAnsi="Traditional Arabic" w:cs="Traditional Arabic"/>
          <w:sz w:val="32"/>
          <w:szCs w:val="32"/>
          <w:lang w:val="en-US" w:bidi="ar-JO"/>
        </w:rPr>
        <w:t>.</w:t>
      </w:r>
    </w:p>
    <w:p w:rsidR="003372E7" w:rsidRPr="00965321" w:rsidRDefault="003372E7"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يواجه المعلمون تحديات كبيرة في تطبيق نموذج التعلم المدمج، حيث يشير </w:t>
      </w:r>
      <w:proofErr w:type="spellStart"/>
      <w:r w:rsidRPr="00965321">
        <w:rPr>
          <w:rFonts w:ascii="Traditional Arabic" w:hAnsi="Traditional Arabic" w:cs="Traditional Arabic"/>
          <w:sz w:val="32"/>
          <w:szCs w:val="32"/>
          <w:lang w:val="en-US" w:bidi="ar-JO"/>
        </w:rPr>
        <w:t>Aksel</w:t>
      </w:r>
      <w:proofErr w:type="spellEnd"/>
      <w:r w:rsidRPr="00965321">
        <w:rPr>
          <w:rFonts w:ascii="Traditional Arabic" w:hAnsi="Traditional Arabic" w:cs="Traditional Arabic"/>
          <w:sz w:val="32"/>
          <w:szCs w:val="32"/>
          <w:lang w:val="en-US" w:bidi="ar-JO"/>
        </w:rPr>
        <w:t xml:space="preserve"> (2021</w:t>
      </w:r>
      <w:r w:rsidRPr="00965321">
        <w:rPr>
          <w:rFonts w:ascii="Traditional Arabic" w:hAnsi="Traditional Arabic" w:cs="Traditional Arabic"/>
          <w:sz w:val="32"/>
          <w:szCs w:val="32"/>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38404B" w:rsidRPr="00965321" w:rsidRDefault="003372E7"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يواجه المتعلمون تحديات ملحوظة في نظام التعلم المدمج، حيث يشير </w:t>
      </w:r>
      <w:proofErr w:type="spellStart"/>
      <w:r w:rsidRPr="00965321">
        <w:rPr>
          <w:rFonts w:ascii="Traditional Arabic" w:hAnsi="Traditional Arabic" w:cs="Traditional Arabic"/>
          <w:sz w:val="32"/>
          <w:szCs w:val="32"/>
          <w:lang w:val="en-US" w:bidi="ar-JO"/>
        </w:rPr>
        <w:t>Tawil</w:t>
      </w:r>
      <w:proofErr w:type="spellEnd"/>
      <w:r w:rsidRPr="00965321">
        <w:rPr>
          <w:rFonts w:ascii="Traditional Arabic" w:hAnsi="Traditional Arabic" w:cs="Traditional Arabic"/>
          <w:sz w:val="32"/>
          <w:szCs w:val="32"/>
          <w:lang w:val="en-US" w:bidi="ar-JO"/>
        </w:rPr>
        <w:t xml:space="preserve"> (2018</w:t>
      </w:r>
      <w:r w:rsidRPr="00965321">
        <w:rPr>
          <w:rFonts w:ascii="Traditional Arabic" w:hAnsi="Traditional Arabic" w:cs="Traditional Arabic"/>
          <w:sz w:val="32"/>
          <w:szCs w:val="32"/>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965321">
        <w:rPr>
          <w:rFonts w:ascii="Traditional Arabic" w:hAnsi="Traditional Arabic" w:cs="Traditional Arabic"/>
          <w:sz w:val="32"/>
          <w:szCs w:val="32"/>
          <w:rtl/>
          <w:lang w:val="en-US" w:bidi="ar-JO"/>
        </w:rPr>
        <w:t>ويوضح</w:t>
      </w:r>
      <w:proofErr w:type="gram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lang w:val="en-US" w:bidi="ar-JO"/>
        </w:rPr>
        <w:t>Dörnyei</w:t>
      </w:r>
      <w:proofErr w:type="spellEnd"/>
      <w:r w:rsidRPr="00965321">
        <w:rPr>
          <w:rFonts w:ascii="Traditional Arabic" w:hAnsi="Traditional Arabic" w:cs="Traditional Arabic"/>
          <w:sz w:val="32"/>
          <w:szCs w:val="32"/>
          <w:lang w:val="en-US" w:bidi="ar-JO"/>
        </w:rPr>
        <w:t xml:space="preserve"> (2005</w:t>
      </w:r>
      <w:r w:rsidRPr="00965321">
        <w:rPr>
          <w:rFonts w:ascii="Traditional Arabic" w:hAnsi="Traditional Arabic" w:cs="Traditional Arabic"/>
          <w:sz w:val="32"/>
          <w:szCs w:val="32"/>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 </w:t>
      </w:r>
      <w:r w:rsidRPr="00965321">
        <w:rPr>
          <w:rFonts w:ascii="Traditional Arabic" w:hAnsi="Traditional Arabic" w:cs="Traditional Arabic"/>
          <w:sz w:val="32"/>
          <w:szCs w:val="32"/>
          <w:rtl/>
          <w:lang w:val="en-US" w:bidi="ar-JO"/>
        </w:rPr>
        <w:lastRenderedPageBreak/>
        <w:t>(2022) أن مشكلة الوصول للمصادر الرقمية تمثل عائقاً إضافياً لبعض الطلاب، مما يحد من فعالية التجربة التعليمية المدمجة.</w:t>
      </w:r>
    </w:p>
    <w:p w:rsidR="003372E7" w:rsidRPr="00965321" w:rsidRDefault="003372E7"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يواجه التعلم المدمج تحديات جادة فيما يتعلق بجودة مصادر التعلم، حيث يشير </w:t>
      </w:r>
      <w:proofErr w:type="spellStart"/>
      <w:r w:rsidRPr="00965321">
        <w:rPr>
          <w:rFonts w:ascii="Traditional Arabic" w:hAnsi="Traditional Arabic" w:cs="Traditional Arabic"/>
          <w:sz w:val="32"/>
          <w:szCs w:val="32"/>
          <w:lang w:val="en-US" w:bidi="ar-JO"/>
        </w:rPr>
        <w:t>Bueno-Alastuey</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López</w:t>
      </w:r>
      <w:proofErr w:type="spellEnd"/>
      <w:r w:rsidRPr="00965321">
        <w:rPr>
          <w:rFonts w:ascii="Traditional Arabic" w:hAnsi="Traditional Arabic" w:cs="Traditional Arabic"/>
          <w:sz w:val="32"/>
          <w:szCs w:val="32"/>
          <w:lang w:val="en-US" w:bidi="ar-JO"/>
        </w:rPr>
        <w:t xml:space="preserve"> Pérez (2014</w:t>
      </w:r>
      <w:r w:rsidRPr="00965321">
        <w:rPr>
          <w:rFonts w:ascii="Traditional Arabic" w:hAnsi="Traditional Arabic" w:cs="Traditional Arabic"/>
          <w:sz w:val="32"/>
          <w:szCs w:val="32"/>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965321">
        <w:rPr>
          <w:rFonts w:ascii="Traditional Arabic" w:hAnsi="Traditional Arabic" w:cs="Traditional Arabic"/>
          <w:sz w:val="32"/>
          <w:szCs w:val="32"/>
          <w:rtl/>
          <w:lang w:val="en-US" w:bidi="ar-JO"/>
        </w:rPr>
        <w:t>ويلاحظ</w:t>
      </w:r>
      <w:proofErr w:type="gramEnd"/>
      <w:r w:rsidRPr="00965321">
        <w:rPr>
          <w:rFonts w:ascii="Traditional Arabic" w:hAnsi="Traditional Arabic" w:cs="Traditional Arabic"/>
          <w:sz w:val="32"/>
          <w:szCs w:val="32"/>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009E166C" w:rsidRPr="00965321">
        <w:rPr>
          <w:rFonts w:ascii="Traditional Arabic" w:hAnsi="Traditional Arabic" w:cs="Traditional Arabic"/>
          <w:sz w:val="32"/>
          <w:szCs w:val="32"/>
          <w:lang w:val="en-US" w:bidi="ar-JO"/>
        </w:rPr>
        <w:t>Fathi</w:t>
      </w:r>
      <w:proofErr w:type="spellEnd"/>
      <w:r w:rsidR="009E166C" w:rsidRPr="00965321">
        <w:rPr>
          <w:rFonts w:ascii="Traditional Arabic" w:hAnsi="Traditional Arabic" w:cs="Traditional Arabic"/>
          <w:sz w:val="32"/>
          <w:szCs w:val="32"/>
          <w:lang w:val="en-US" w:bidi="ar-JO"/>
        </w:rPr>
        <w:t xml:space="preserve"> &amp; </w:t>
      </w:r>
      <w:proofErr w:type="spellStart"/>
      <w:r w:rsidR="009E166C" w:rsidRPr="00965321">
        <w:rPr>
          <w:rFonts w:ascii="Traditional Arabic" w:hAnsi="Traditional Arabic" w:cs="Traditional Arabic"/>
          <w:sz w:val="32"/>
          <w:szCs w:val="32"/>
          <w:lang w:val="en-US" w:bidi="ar-JO"/>
        </w:rPr>
        <w:t>Ebadi</w:t>
      </w:r>
      <w:proofErr w:type="spellEnd"/>
      <w:r w:rsidR="009E166C"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lang w:val="en-US" w:bidi="ar-JO"/>
        </w:rPr>
        <w:t>2020</w:t>
      </w:r>
      <w:r w:rsidR="009E166C"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 أن فعالية التعلم المدمج في تعليم اللغة تعتمد بشكل كبير على مدى تفاعلية المصادر المستخدمة وقدرتها على محاكاة السياقات التواصلية الحقيقية. كما تُظهر دراسة الحارثي</w:t>
      </w:r>
      <w:r w:rsidR="009E166C"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505A24" w:rsidRPr="00F22A65" w:rsidRDefault="009E166C" w:rsidP="00F22A65">
      <w:pPr>
        <w:pStyle w:val="a4"/>
        <w:numPr>
          <w:ilvl w:val="0"/>
          <w:numId w:val="23"/>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التنوع يطرح تحديات منهجية في توحيد معايير التقييم وضمان عدالتها. كما تؤكد دراسة المومني، (2022) على الصعوبات العملية التي </w:t>
      </w:r>
      <w:proofErr w:type="spellStart"/>
      <w:r w:rsidRPr="00965321">
        <w:rPr>
          <w:rFonts w:ascii="Traditional Arabic" w:hAnsi="Traditional Arabic" w:cs="Traditional Arabic"/>
          <w:sz w:val="32"/>
          <w:szCs w:val="32"/>
          <w:rtl/>
          <w:lang w:val="en-US" w:bidi="ar-JO"/>
        </w:rPr>
        <w:t>يواجهها</w:t>
      </w:r>
      <w:proofErr w:type="spellEnd"/>
      <w:r w:rsidRPr="00965321">
        <w:rPr>
          <w:rFonts w:ascii="Traditional Arabic" w:hAnsi="Traditional Arabic" w:cs="Traditional Arabic"/>
          <w:sz w:val="32"/>
          <w:szCs w:val="32"/>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505A24" w:rsidRPr="00965321" w:rsidRDefault="007F7222" w:rsidP="00DE3038">
      <w:pPr>
        <w:bidi/>
        <w:spacing w:line="360" w:lineRule="auto"/>
        <w:jc w:val="both"/>
        <w:rPr>
          <w:rFonts w:ascii="Traditional Arabic" w:hAnsi="Traditional Arabic" w:cs="Traditional Arabic"/>
          <w:b/>
          <w:bCs/>
          <w:sz w:val="36"/>
          <w:szCs w:val="36"/>
          <w:rtl/>
          <w:lang w:val="en-US" w:bidi="ar-JO"/>
        </w:rPr>
      </w:pPr>
      <w:r w:rsidRPr="00F22A65">
        <w:rPr>
          <w:rFonts w:ascii="Traditional Arabic" w:hAnsi="Traditional Arabic" w:cs="Traditional Arabic" w:hint="cs"/>
          <w:b/>
          <w:bCs/>
          <w:sz w:val="36"/>
          <w:szCs w:val="36"/>
          <w:rtl/>
          <w:lang w:val="en-US" w:bidi="ar-JO"/>
        </w:rPr>
        <w:lastRenderedPageBreak/>
        <w:t xml:space="preserve">2.2 </w:t>
      </w:r>
      <w:proofErr w:type="gramStart"/>
      <w:r w:rsidRPr="00F22A65">
        <w:rPr>
          <w:rFonts w:ascii="Traditional Arabic" w:hAnsi="Traditional Arabic" w:cs="Traditional Arabic" w:hint="cs"/>
          <w:b/>
          <w:bCs/>
          <w:sz w:val="36"/>
          <w:szCs w:val="36"/>
          <w:rtl/>
          <w:lang w:val="en-US" w:bidi="ar-JO"/>
        </w:rPr>
        <w:t>المبحث</w:t>
      </w:r>
      <w:proofErr w:type="gramEnd"/>
      <w:r w:rsidRPr="00F22A65">
        <w:rPr>
          <w:rFonts w:ascii="Traditional Arabic" w:hAnsi="Traditional Arabic" w:cs="Traditional Arabic" w:hint="cs"/>
          <w:b/>
          <w:bCs/>
          <w:sz w:val="36"/>
          <w:szCs w:val="36"/>
          <w:rtl/>
          <w:lang w:val="en-US" w:bidi="ar-JO"/>
        </w:rPr>
        <w:t xml:space="preserve"> الثاني: الخلفية النظرية عن </w:t>
      </w:r>
      <w:r w:rsidR="00505A24" w:rsidRPr="00F22A65">
        <w:rPr>
          <w:rFonts w:ascii="Traditional Arabic" w:hAnsi="Traditional Arabic" w:cs="Traditional Arabic"/>
          <w:b/>
          <w:bCs/>
          <w:sz w:val="36"/>
          <w:szCs w:val="36"/>
          <w:rtl/>
          <w:lang w:val="en-US" w:bidi="ar-JO"/>
        </w:rPr>
        <w:t>رضا الطلبة</w:t>
      </w:r>
    </w:p>
    <w:p w:rsidR="00A00A3E" w:rsidRDefault="00A00A3E" w:rsidP="00DE3038">
      <w:pPr>
        <w:bidi/>
        <w:spacing w:line="360" w:lineRule="auto"/>
        <w:jc w:val="both"/>
        <w:rPr>
          <w:rFonts w:ascii="Traditional Arabic" w:hAnsi="Traditional Arabic" w:cs="Traditional Arabic" w:hint="cs"/>
          <w:sz w:val="32"/>
          <w:szCs w:val="32"/>
          <w:rtl/>
          <w:lang w:val="en-US"/>
        </w:rPr>
      </w:pPr>
      <w:proofErr w:type="gramStart"/>
      <w:r w:rsidRPr="00965321">
        <w:rPr>
          <w:rFonts w:ascii="Traditional Arabic" w:hAnsi="Traditional Arabic" w:cs="Traditional Arabic"/>
          <w:sz w:val="32"/>
          <w:szCs w:val="32"/>
          <w:rtl/>
          <w:lang w:val="en-US"/>
        </w:rPr>
        <w:t>يشكل</w:t>
      </w:r>
      <w:proofErr w:type="gramEnd"/>
      <w:r w:rsidRPr="00965321">
        <w:rPr>
          <w:rFonts w:ascii="Traditional Arabic" w:hAnsi="Traditional Arabic" w:cs="Traditional Arabic"/>
          <w:sz w:val="32"/>
          <w:szCs w:val="32"/>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965321">
        <w:rPr>
          <w:rFonts w:ascii="Traditional Arabic" w:hAnsi="Traditional Arabic" w:cs="Traditional Arabic"/>
          <w:sz w:val="32"/>
          <w:szCs w:val="32"/>
          <w:lang w:val="en-US"/>
        </w:rPr>
        <w:t>Fathi</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Ebadi</w:t>
      </w:r>
      <w:proofErr w:type="spellEnd"/>
      <w:r w:rsidRPr="00965321">
        <w:rPr>
          <w:rFonts w:ascii="Traditional Arabic" w:hAnsi="Traditional Arabic" w:cs="Traditional Arabic"/>
          <w:sz w:val="32"/>
          <w:szCs w:val="32"/>
          <w:lang w:val="en-US"/>
        </w:rPr>
        <w:t>, 2020</w:t>
      </w:r>
      <w:r w:rsidRPr="00965321">
        <w:rPr>
          <w:rFonts w:ascii="Traditional Arabic" w:hAnsi="Traditional Arabic" w:cs="Traditional Arabic"/>
          <w:sz w:val="32"/>
          <w:szCs w:val="32"/>
          <w:rtl/>
          <w:lang w:val="en-US"/>
        </w:rPr>
        <w:t>؛ العجاوي، 2022).</w:t>
      </w:r>
    </w:p>
    <w:p w:rsidR="00F22A65" w:rsidRPr="00965321" w:rsidRDefault="00F22A65" w:rsidP="00F22A65">
      <w:pPr>
        <w:bidi/>
        <w:spacing w:line="360" w:lineRule="auto"/>
        <w:jc w:val="both"/>
        <w:rPr>
          <w:rFonts w:ascii="Traditional Arabic" w:hAnsi="Traditional Arabic" w:cs="Traditional Arabic"/>
          <w:sz w:val="32"/>
          <w:szCs w:val="32"/>
          <w:rtl/>
          <w:lang w:val="en-US"/>
        </w:rPr>
      </w:pPr>
    </w:p>
    <w:p w:rsidR="00A00A3E" w:rsidRPr="00965321" w:rsidRDefault="00A00A3E"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A00A3E" w:rsidRPr="00965321" w:rsidRDefault="00A00A3E" w:rsidP="00DE3038">
      <w:pPr>
        <w:bidi/>
        <w:spacing w:line="360" w:lineRule="auto"/>
        <w:jc w:val="both"/>
        <w:rPr>
          <w:rFonts w:ascii="Traditional Arabic" w:hAnsi="Traditional Arabic" w:cs="Traditional Arabic"/>
          <w:sz w:val="32"/>
          <w:szCs w:val="32"/>
          <w:lang w:val="en-US" w:bidi="ar-JO"/>
        </w:rPr>
      </w:pPr>
    </w:p>
    <w:p w:rsidR="00505A24" w:rsidRPr="009B1D94" w:rsidRDefault="009B1D94" w:rsidP="009B1D94">
      <w:pPr>
        <w:bidi/>
        <w:spacing w:line="360" w:lineRule="auto"/>
        <w:jc w:val="both"/>
        <w:rPr>
          <w:rFonts w:ascii="Traditional Arabic" w:hAnsi="Traditional Arabic" w:cs="Traditional Arabic"/>
          <w:b/>
          <w:bCs/>
          <w:sz w:val="32"/>
          <w:szCs w:val="32"/>
          <w:lang w:val="en-US" w:bidi="ar-JO"/>
        </w:rPr>
      </w:pPr>
      <w:r>
        <w:rPr>
          <w:rFonts w:ascii="Traditional Arabic" w:hAnsi="Traditional Arabic" w:cs="Traditional Arabic" w:hint="cs"/>
          <w:b/>
          <w:bCs/>
          <w:sz w:val="32"/>
          <w:szCs w:val="32"/>
          <w:rtl/>
          <w:lang w:val="en-US"/>
        </w:rPr>
        <w:t xml:space="preserve">2.2.1 </w:t>
      </w:r>
      <w:r w:rsidR="00505A24" w:rsidRPr="009B1D94">
        <w:rPr>
          <w:rFonts w:ascii="Traditional Arabic" w:hAnsi="Traditional Arabic" w:cs="Traditional Arabic"/>
          <w:b/>
          <w:bCs/>
          <w:sz w:val="32"/>
          <w:szCs w:val="32"/>
          <w:rtl/>
          <w:lang w:val="en-US"/>
        </w:rPr>
        <w:t>تعريف رضا الطلاب في سياق التعلم المدمج</w:t>
      </w:r>
    </w:p>
    <w:p w:rsidR="00A00A3E" w:rsidRPr="00965321" w:rsidRDefault="00A00A3E"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965321">
        <w:rPr>
          <w:rFonts w:ascii="Traditional Arabic" w:hAnsi="Traditional Arabic" w:cs="Traditional Arabic"/>
          <w:sz w:val="32"/>
          <w:szCs w:val="32"/>
          <w:rtl/>
          <w:lang w:val="en-US"/>
        </w:rPr>
        <w:t>وقد</w:t>
      </w:r>
      <w:proofErr w:type="gramEnd"/>
      <w:r w:rsidRPr="00965321">
        <w:rPr>
          <w:rFonts w:ascii="Traditional Arabic" w:hAnsi="Traditional Arabic" w:cs="Traditional Arabic"/>
          <w:sz w:val="32"/>
          <w:szCs w:val="32"/>
          <w:rtl/>
          <w:lang w:val="en-US"/>
        </w:rPr>
        <w:t xml:space="preserve"> تطور مفهوم الرضا من مجرد قياس للرضا العام إلى كونه مفهومًا متعدد الأبعاد يشمل:</w:t>
      </w:r>
    </w:p>
    <w:p w:rsidR="00A00A3E" w:rsidRPr="00965321"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lastRenderedPageBreak/>
        <w:t>البعد</w:t>
      </w:r>
      <w:proofErr w:type="gramEnd"/>
      <w:r w:rsidRPr="00965321">
        <w:rPr>
          <w:rFonts w:ascii="Traditional Arabic" w:hAnsi="Traditional Arabic" w:cs="Traditional Arabic"/>
          <w:sz w:val="32"/>
          <w:szCs w:val="32"/>
          <w:rtl/>
          <w:lang w:val="en-US"/>
        </w:rPr>
        <w:t xml:space="preserve"> المعرفي: مدى تحقيق النظام للأهداف التعليمية المطلوبة (</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w:t>
      </w:r>
    </w:p>
    <w:p w:rsidR="00A00A3E" w:rsidRPr="00965321"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البعد العاطفي: مشاعر الارتياح والتحفيز الناتجة عن تجربة التعلم (</w:t>
      </w:r>
      <w:proofErr w:type="spellStart"/>
      <w:r w:rsidRPr="00965321">
        <w:rPr>
          <w:rFonts w:ascii="Traditional Arabic" w:hAnsi="Traditional Arabic" w:cs="Traditional Arabic"/>
          <w:sz w:val="32"/>
          <w:szCs w:val="32"/>
          <w:lang w:val="en-US"/>
        </w:rPr>
        <w:t>Bueno-Alastuey</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López</w:t>
      </w:r>
      <w:proofErr w:type="spellEnd"/>
      <w:r w:rsidRPr="00965321">
        <w:rPr>
          <w:rFonts w:ascii="Traditional Arabic" w:hAnsi="Traditional Arabic" w:cs="Traditional Arabic"/>
          <w:sz w:val="32"/>
          <w:szCs w:val="32"/>
          <w:lang w:val="en-US"/>
        </w:rPr>
        <w:t xml:space="preserve"> Pérez, 2014</w:t>
      </w:r>
      <w:r w:rsidRPr="00965321">
        <w:rPr>
          <w:rFonts w:ascii="Traditional Arabic" w:hAnsi="Traditional Arabic" w:cs="Traditional Arabic"/>
          <w:sz w:val="32"/>
          <w:szCs w:val="32"/>
          <w:rtl/>
          <w:lang w:val="en-US"/>
        </w:rPr>
        <w:t>).</w:t>
      </w:r>
    </w:p>
    <w:p w:rsidR="00A00A3E" w:rsidRDefault="00A00A3E" w:rsidP="00DE3038">
      <w:pPr>
        <w:pStyle w:val="a4"/>
        <w:numPr>
          <w:ilvl w:val="0"/>
          <w:numId w:val="20"/>
        </w:numPr>
        <w:bidi/>
        <w:spacing w:line="360" w:lineRule="auto"/>
        <w:jc w:val="both"/>
        <w:rPr>
          <w:rFonts w:ascii="Traditional Arabic" w:hAnsi="Traditional Arabic" w:cs="Traditional Arabic" w:hint="cs"/>
          <w:sz w:val="32"/>
          <w:szCs w:val="32"/>
          <w:lang w:val="en-US"/>
        </w:rPr>
      </w:pPr>
      <w:proofErr w:type="gramStart"/>
      <w:r w:rsidRPr="00965321">
        <w:rPr>
          <w:rFonts w:ascii="Traditional Arabic" w:hAnsi="Traditional Arabic" w:cs="Traditional Arabic"/>
          <w:sz w:val="32"/>
          <w:szCs w:val="32"/>
          <w:rtl/>
          <w:lang w:val="en-US"/>
        </w:rPr>
        <w:t>البعد</w:t>
      </w:r>
      <w:proofErr w:type="gramEnd"/>
      <w:r w:rsidRPr="00965321">
        <w:rPr>
          <w:rFonts w:ascii="Traditional Arabic" w:hAnsi="Traditional Arabic" w:cs="Traditional Arabic"/>
          <w:sz w:val="32"/>
          <w:szCs w:val="32"/>
          <w:rtl/>
          <w:lang w:val="en-US"/>
        </w:rPr>
        <w:t xml:space="preserve"> السلوكي: نية الاستمرار في التعلم باستخدام النظام المدمج (</w:t>
      </w:r>
      <w:r w:rsidRPr="00965321">
        <w:rPr>
          <w:rFonts w:ascii="Traditional Arabic" w:hAnsi="Traditional Arabic" w:cs="Traditional Arabic"/>
          <w:sz w:val="32"/>
          <w:szCs w:val="32"/>
          <w:lang w:val="en-US"/>
        </w:rPr>
        <w:t>Davis, 1989</w:t>
      </w:r>
      <w:r w:rsidRPr="00965321">
        <w:rPr>
          <w:rFonts w:ascii="Traditional Arabic" w:hAnsi="Traditional Arabic" w:cs="Traditional Arabic"/>
          <w:sz w:val="32"/>
          <w:szCs w:val="32"/>
          <w:rtl/>
          <w:lang w:val="en-US"/>
        </w:rPr>
        <w:t>).</w:t>
      </w:r>
    </w:p>
    <w:p w:rsidR="00F22A65" w:rsidRPr="00965321" w:rsidRDefault="00F22A65" w:rsidP="00F22A65">
      <w:pPr>
        <w:pStyle w:val="a4"/>
        <w:bidi/>
        <w:spacing w:line="360" w:lineRule="auto"/>
        <w:ind w:left="1440"/>
        <w:jc w:val="both"/>
        <w:rPr>
          <w:rFonts w:ascii="Traditional Arabic" w:hAnsi="Traditional Arabic" w:cs="Traditional Arabic"/>
          <w:sz w:val="32"/>
          <w:szCs w:val="32"/>
          <w:lang w:val="en-US"/>
        </w:rPr>
      </w:pPr>
    </w:p>
    <w:p w:rsidR="00A00A3E" w:rsidRDefault="00A00A3E" w:rsidP="00DE3038">
      <w:pPr>
        <w:bidi/>
        <w:spacing w:line="360" w:lineRule="auto"/>
        <w:jc w:val="both"/>
        <w:rPr>
          <w:rFonts w:ascii="Traditional Arabic" w:hAnsi="Traditional Arabic" w:cs="Traditional Arabic" w:hint="cs"/>
          <w:sz w:val="32"/>
          <w:szCs w:val="32"/>
          <w:rtl/>
          <w:lang w:val="en-US"/>
        </w:rPr>
      </w:pPr>
      <w:r w:rsidRPr="00965321">
        <w:rPr>
          <w:rFonts w:ascii="Traditional Arabic" w:hAnsi="Traditional Arabic" w:cs="Traditional Arabic"/>
          <w:sz w:val="32"/>
          <w:szCs w:val="32"/>
          <w:rtl/>
          <w:lang w:val="en-US"/>
        </w:rPr>
        <w:t xml:space="preserve">تشير دراسة </w:t>
      </w:r>
      <w:proofErr w:type="spellStart"/>
      <w:r w:rsidRPr="00965321">
        <w:rPr>
          <w:rFonts w:ascii="Traditional Arabic" w:hAnsi="Traditional Arabic" w:cs="Traditional Arabic"/>
          <w:sz w:val="32"/>
          <w:szCs w:val="32"/>
          <w:rtl/>
          <w:lang w:val="en-US"/>
        </w:rPr>
        <w:t>العويسات</w:t>
      </w:r>
      <w:proofErr w:type="spellEnd"/>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والغزيوات</w:t>
      </w:r>
      <w:proofErr w:type="spellEnd"/>
      <w:r w:rsidRPr="00965321">
        <w:rPr>
          <w:rFonts w:ascii="Traditional Arabic" w:hAnsi="Traditional Arabic" w:cs="Traditional Arabic"/>
          <w:sz w:val="32"/>
          <w:szCs w:val="32"/>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E1A8A" w:rsidRPr="00965321" w:rsidRDefault="004E1A8A" w:rsidP="004E1A8A">
      <w:pPr>
        <w:bidi/>
        <w:spacing w:line="360" w:lineRule="auto"/>
        <w:jc w:val="both"/>
        <w:rPr>
          <w:rFonts w:ascii="Traditional Arabic" w:hAnsi="Traditional Arabic" w:cs="Traditional Arabic"/>
          <w:sz w:val="32"/>
          <w:szCs w:val="32"/>
          <w:rtl/>
          <w:lang w:val="en-US"/>
        </w:rPr>
      </w:pPr>
    </w:p>
    <w:p w:rsidR="009B1D94" w:rsidRPr="009B1D94" w:rsidRDefault="009B1D94" w:rsidP="009B1D94">
      <w:pPr>
        <w:bidi/>
        <w:spacing w:line="360" w:lineRule="auto"/>
        <w:jc w:val="both"/>
        <w:rPr>
          <w:rFonts w:ascii="Traditional Arabic" w:hAnsi="Traditional Arabic" w:cs="Traditional Arabic"/>
          <w:b/>
          <w:bCs/>
          <w:sz w:val="32"/>
          <w:szCs w:val="32"/>
          <w:lang w:val="en-US"/>
        </w:rPr>
      </w:pPr>
      <w:r>
        <w:rPr>
          <w:rFonts w:ascii="Traditional Arabic" w:hAnsi="Traditional Arabic" w:cs="Traditional Arabic" w:hint="cs"/>
          <w:sz w:val="32"/>
          <w:szCs w:val="32"/>
          <w:rtl/>
          <w:lang w:val="en-US" w:bidi="ar-JO"/>
        </w:rPr>
        <w:t xml:space="preserve">2.2.2 </w:t>
      </w:r>
      <w:r w:rsidR="00505A24" w:rsidRPr="009B1D94">
        <w:rPr>
          <w:rFonts w:ascii="Traditional Arabic" w:hAnsi="Traditional Arabic" w:cs="Traditional Arabic"/>
          <w:b/>
          <w:bCs/>
          <w:sz w:val="32"/>
          <w:szCs w:val="32"/>
          <w:rtl/>
          <w:lang w:val="en-US"/>
        </w:rPr>
        <w:t>النماذج النظرية المفسرة لرضا الطلاب</w:t>
      </w:r>
    </w:p>
    <w:p w:rsidR="00B40D8C" w:rsidRPr="009B1D94" w:rsidRDefault="00B40D8C" w:rsidP="00DE3038">
      <w:pPr>
        <w:pStyle w:val="a4"/>
        <w:numPr>
          <w:ilvl w:val="0"/>
          <w:numId w:val="21"/>
        </w:numPr>
        <w:bidi/>
        <w:spacing w:line="360" w:lineRule="auto"/>
        <w:jc w:val="both"/>
        <w:rPr>
          <w:rFonts w:ascii="Traditional Arabic" w:hAnsi="Traditional Arabic" w:cs="Traditional Arabic"/>
          <w:sz w:val="32"/>
          <w:szCs w:val="32"/>
          <w:lang w:val="en-US" w:bidi="ar-JO"/>
        </w:rPr>
      </w:pPr>
      <w:r w:rsidRPr="009B1D94">
        <w:rPr>
          <w:rFonts w:ascii="Traditional Arabic" w:hAnsi="Traditional Arabic" w:cs="Traditional Arabic"/>
          <w:sz w:val="32"/>
          <w:szCs w:val="32"/>
          <w:rtl/>
          <w:lang w:val="en-US" w:bidi="ar-JO"/>
        </w:rPr>
        <w:t>. نموذج قبول التكنولوجيا لديفيس (1989)</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يعد</w:t>
      </w:r>
      <w:proofErr w:type="gramEnd"/>
      <w:r w:rsidRPr="00965321">
        <w:rPr>
          <w:rFonts w:ascii="Traditional Arabic" w:hAnsi="Traditional Arabic" w:cs="Traditional Arabic"/>
          <w:sz w:val="32"/>
          <w:szCs w:val="32"/>
          <w:rtl/>
          <w:lang w:val="en-US" w:bidi="ar-JO"/>
        </w:rPr>
        <w:t xml:space="preserve"> نموذج قبول التكنولوجيا (</w:t>
      </w:r>
      <w:r w:rsidRPr="00965321">
        <w:rPr>
          <w:rFonts w:ascii="Traditional Arabic" w:hAnsi="Traditional Arabic" w:cs="Traditional Arabic"/>
          <w:sz w:val="32"/>
          <w:szCs w:val="32"/>
          <w:lang w:val="en-US" w:bidi="ar-JO"/>
        </w:rPr>
        <w:t>TAM</w:t>
      </w:r>
      <w:r w:rsidRPr="00965321">
        <w:rPr>
          <w:rFonts w:ascii="Traditional Arabic" w:hAnsi="Traditional Arabic" w:cs="Traditional Arabic"/>
          <w:sz w:val="32"/>
          <w:szCs w:val="32"/>
          <w:rtl/>
          <w:lang w:val="en-US" w:bidi="ar-JO"/>
        </w:rPr>
        <w:t>) من أكثر النماذج استخدامًا في تفسير رضا الطلاب في بيئات التعلم المدمج. ويرتكز هذا النموذج على متغيرين أساسيين:</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الإدراك</w:t>
      </w:r>
      <w:proofErr w:type="gramEnd"/>
      <w:r w:rsidRPr="00965321">
        <w:rPr>
          <w:rFonts w:ascii="Traditional Arabic" w:hAnsi="Traditional Arabic" w:cs="Traditional Arabic"/>
          <w:sz w:val="32"/>
          <w:szCs w:val="32"/>
          <w:rtl/>
          <w:lang w:val="en-US" w:bidi="ar-JO"/>
        </w:rPr>
        <w:t xml:space="preserve"> المدرك للفائدة (</w:t>
      </w:r>
      <w:r w:rsidRPr="00965321">
        <w:rPr>
          <w:rFonts w:ascii="Traditional Arabic" w:hAnsi="Traditional Arabic" w:cs="Traditional Arabic"/>
          <w:sz w:val="32"/>
          <w:szCs w:val="32"/>
          <w:lang w:val="en-US" w:bidi="ar-JO"/>
        </w:rPr>
        <w:t>Perceived Usefulness</w:t>
      </w:r>
      <w:r w:rsidRPr="00965321">
        <w:rPr>
          <w:rFonts w:ascii="Traditional Arabic" w:hAnsi="Traditional Arabic" w:cs="Traditional Arabic"/>
          <w:sz w:val="32"/>
          <w:szCs w:val="32"/>
          <w:rtl/>
          <w:lang w:val="en-US" w:bidi="ar-JO"/>
        </w:rPr>
        <w:t>): أي مدى إدراك الطالب أن التعلم المدمج يعزز تحصيله الأكاديمي في اللغة الإنجليزية، مثل تحسين مهارات الاستماع والمحادثة والكتابة (</w:t>
      </w:r>
      <w:r w:rsidRPr="00965321">
        <w:rPr>
          <w:rFonts w:ascii="Traditional Arabic" w:hAnsi="Traditional Arabic" w:cs="Traditional Arabic"/>
          <w:sz w:val="32"/>
          <w:szCs w:val="32"/>
          <w:lang w:val="en-US" w:bidi="ar-JO"/>
        </w:rPr>
        <w:t xml:space="preserve">Al </w:t>
      </w:r>
      <w:proofErr w:type="spellStart"/>
      <w:r w:rsidRPr="00965321">
        <w:rPr>
          <w:rFonts w:ascii="Traditional Arabic" w:hAnsi="Traditional Arabic" w:cs="Traditional Arabic"/>
          <w:sz w:val="32"/>
          <w:szCs w:val="32"/>
          <w:lang w:val="en-US" w:bidi="ar-JO"/>
        </w:rPr>
        <w:t>Noursi</w:t>
      </w:r>
      <w:proofErr w:type="spellEnd"/>
      <w:r w:rsidRPr="00965321">
        <w:rPr>
          <w:rFonts w:ascii="Traditional Arabic" w:hAnsi="Traditional Arabic" w:cs="Traditional Arabic"/>
          <w:sz w:val="32"/>
          <w:szCs w:val="32"/>
          <w:lang w:val="en-US" w:bidi="ar-JO"/>
        </w:rPr>
        <w:t>, 2020</w:t>
      </w:r>
      <w:r w:rsidRPr="00965321">
        <w:rPr>
          <w:rFonts w:ascii="Traditional Arabic" w:hAnsi="Traditional Arabic" w:cs="Traditional Arabic"/>
          <w:sz w:val="32"/>
          <w:szCs w:val="32"/>
          <w:rtl/>
          <w:lang w:val="en-US" w:bidi="ar-JO"/>
        </w:rPr>
        <w:t>).</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lastRenderedPageBreak/>
        <w:t>الإدراك</w:t>
      </w:r>
      <w:proofErr w:type="gramEnd"/>
      <w:r w:rsidRPr="00965321">
        <w:rPr>
          <w:rFonts w:ascii="Traditional Arabic" w:hAnsi="Traditional Arabic" w:cs="Traditional Arabic"/>
          <w:sz w:val="32"/>
          <w:szCs w:val="32"/>
          <w:rtl/>
          <w:lang w:val="en-US" w:bidi="ar-JO"/>
        </w:rPr>
        <w:t xml:space="preserve"> المدرك لسهولة الاستخدام (</w:t>
      </w:r>
      <w:r w:rsidRPr="00965321">
        <w:rPr>
          <w:rFonts w:ascii="Traditional Arabic" w:hAnsi="Traditional Arabic" w:cs="Traditional Arabic"/>
          <w:sz w:val="32"/>
          <w:szCs w:val="32"/>
          <w:lang w:val="en-US" w:bidi="ar-JO"/>
        </w:rPr>
        <w:t>Perceived Ease of Use</w:t>
      </w:r>
      <w:r w:rsidRPr="00965321">
        <w:rPr>
          <w:rFonts w:ascii="Traditional Arabic" w:hAnsi="Traditional Arabic" w:cs="Traditional Arabic"/>
          <w:sz w:val="32"/>
          <w:szCs w:val="32"/>
          <w:rtl/>
          <w:lang w:val="en-US" w:bidi="ar-JO"/>
        </w:rPr>
        <w:t>): أي مدى شعور الطالب بأن استخدام هذا النمط من التعلم لا يتطلب جهدًا معرفيًا أو تقنيًا كبيرًا (</w:t>
      </w:r>
      <w:r w:rsidRPr="00965321">
        <w:rPr>
          <w:rFonts w:ascii="Traditional Arabic" w:hAnsi="Traditional Arabic" w:cs="Traditional Arabic"/>
          <w:sz w:val="32"/>
          <w:szCs w:val="32"/>
          <w:lang w:val="en-US" w:bidi="ar-JO"/>
        </w:rPr>
        <w:t>Davis, 1989</w:t>
      </w:r>
      <w:r w:rsidRPr="00965321">
        <w:rPr>
          <w:rFonts w:ascii="Traditional Arabic" w:hAnsi="Traditional Arabic" w:cs="Traditional Arabic"/>
          <w:sz w:val="32"/>
          <w:szCs w:val="32"/>
          <w:rtl/>
          <w:lang w:val="en-US" w:bidi="ar-JO"/>
        </w:rPr>
        <w:t>).</w:t>
      </w:r>
    </w:p>
    <w:p w:rsidR="00B40D8C" w:rsidRDefault="00B40D8C" w:rsidP="004E1A8A">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من العوامل الرئيسة لزيادة رضاهم.</w:t>
      </w:r>
    </w:p>
    <w:p w:rsidR="00F22A65" w:rsidRPr="00965321" w:rsidRDefault="00F22A65" w:rsidP="00F22A65">
      <w:pPr>
        <w:bidi/>
        <w:spacing w:line="360" w:lineRule="auto"/>
        <w:jc w:val="both"/>
        <w:rPr>
          <w:rFonts w:ascii="Traditional Arabic" w:hAnsi="Traditional Arabic" w:cs="Traditional Arabic"/>
          <w:sz w:val="32"/>
          <w:szCs w:val="32"/>
          <w:lang w:val="en-US" w:bidi="ar-JO"/>
        </w:rPr>
      </w:pPr>
    </w:p>
    <w:p w:rsidR="00505A24" w:rsidRPr="009B1D94" w:rsidRDefault="00505A24" w:rsidP="00DE3038">
      <w:pPr>
        <w:pStyle w:val="a4"/>
        <w:numPr>
          <w:ilvl w:val="0"/>
          <w:numId w:val="21"/>
        </w:numPr>
        <w:bidi/>
        <w:spacing w:line="360" w:lineRule="auto"/>
        <w:jc w:val="both"/>
        <w:rPr>
          <w:rFonts w:ascii="Traditional Arabic" w:hAnsi="Traditional Arabic" w:cs="Traditional Arabic"/>
          <w:sz w:val="32"/>
          <w:szCs w:val="32"/>
          <w:lang w:val="en-US" w:bidi="ar-JO"/>
        </w:rPr>
      </w:pPr>
      <w:r w:rsidRPr="009B1D94">
        <w:rPr>
          <w:rFonts w:ascii="Traditional Arabic" w:hAnsi="Traditional Arabic" w:cs="Traditional Arabic"/>
          <w:sz w:val="32"/>
          <w:szCs w:val="32"/>
          <w:rtl/>
          <w:lang w:val="en-US"/>
        </w:rPr>
        <w:t>الدافعية الذاتية وكفاءتهم الذاتية</w:t>
      </w:r>
    </w:p>
    <w:p w:rsidR="00B40D8C" w:rsidRDefault="00B40D8C" w:rsidP="00DE3038">
      <w:pPr>
        <w:bidi/>
        <w:spacing w:line="360" w:lineRule="auto"/>
        <w:jc w:val="both"/>
        <w:rPr>
          <w:rFonts w:ascii="Traditional Arabic" w:hAnsi="Traditional Arabic" w:cs="Traditional Arabic" w:hint="cs"/>
          <w:sz w:val="32"/>
          <w:szCs w:val="32"/>
          <w:rtl/>
          <w:lang w:val="en-US"/>
        </w:rPr>
      </w:pPr>
      <w:r w:rsidRPr="00965321">
        <w:rPr>
          <w:rFonts w:ascii="Traditional Arabic" w:hAnsi="Traditional Arabic" w:cs="Traditional Arabic"/>
          <w:sz w:val="32"/>
          <w:szCs w:val="32"/>
          <w:rtl/>
          <w:lang w:val="en-US"/>
        </w:rPr>
        <w:t>تؤكد نظرية الكفاءة الذاتية لـ</w:t>
      </w:r>
      <w:r w:rsidR="00E2604D" w:rsidRPr="00965321">
        <w:rPr>
          <w:rFonts w:ascii="Traditional Arabic" w:hAnsi="Traditional Arabic" w:cs="Traditional Arabic"/>
          <w:sz w:val="32"/>
          <w:szCs w:val="32"/>
          <w:lang w:val="en-US"/>
        </w:rPr>
        <w:t xml:space="preserve">Bandura, </w:t>
      </w:r>
      <w:r w:rsidRPr="00965321">
        <w:rPr>
          <w:rFonts w:ascii="Traditional Arabic" w:hAnsi="Traditional Arabic" w:cs="Traditional Arabic"/>
          <w:sz w:val="32"/>
          <w:szCs w:val="32"/>
          <w:lang w:val="en-US"/>
        </w:rPr>
        <w:t>1997</w:t>
      </w:r>
      <w:r w:rsidR="00E2604D"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أن إيمان الطالب بقدرته على إتقان التعلم المدمج يسهم في رفع مستوى رضاه، وهو ما أيدته دراسة </w:t>
      </w:r>
      <w:proofErr w:type="spellStart"/>
      <w:r w:rsidR="00E2604D" w:rsidRPr="00965321">
        <w:rPr>
          <w:rFonts w:ascii="Traditional Arabic" w:hAnsi="Traditional Arabic" w:cs="Traditional Arabic"/>
          <w:sz w:val="32"/>
          <w:szCs w:val="32"/>
          <w:lang w:val="en-US"/>
        </w:rPr>
        <w:t>Fathi</w:t>
      </w:r>
      <w:proofErr w:type="spellEnd"/>
      <w:r w:rsidR="00E2604D" w:rsidRPr="00965321">
        <w:rPr>
          <w:rFonts w:ascii="Traditional Arabic" w:hAnsi="Traditional Arabic" w:cs="Traditional Arabic"/>
          <w:sz w:val="32"/>
          <w:szCs w:val="32"/>
          <w:rtl/>
          <w:lang w:val="en-US"/>
        </w:rPr>
        <w:t xml:space="preserve"> و</w:t>
      </w:r>
      <w:proofErr w:type="spellStart"/>
      <w:r w:rsidR="00E2604D" w:rsidRPr="00965321">
        <w:rPr>
          <w:rFonts w:ascii="Traditional Arabic" w:hAnsi="Traditional Arabic" w:cs="Traditional Arabic"/>
          <w:sz w:val="32"/>
          <w:szCs w:val="32"/>
          <w:lang w:val="en-US"/>
        </w:rPr>
        <w:t>Ebadi</w:t>
      </w:r>
      <w:proofErr w:type="spellEnd"/>
      <w:r w:rsidR="00E2604D" w:rsidRPr="00965321">
        <w:rPr>
          <w:rFonts w:ascii="Traditional Arabic" w:hAnsi="Traditional Arabic" w:cs="Traditional Arabic"/>
          <w:sz w:val="32"/>
          <w:szCs w:val="32"/>
          <w:lang w:val="en-US"/>
        </w:rPr>
        <w:t xml:space="preserve"> (2020</w:t>
      </w:r>
      <w:r w:rsidR="00E2604D"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التي بينت أن التعلم المدمج يعزز الثقة بالنفس والتفاعل في برامج تعليم اللغة الإنجليزية. كما يرى </w:t>
      </w:r>
      <w:proofErr w:type="spellStart"/>
      <w:r w:rsidRPr="00965321">
        <w:rPr>
          <w:rFonts w:ascii="Traditional Arabic" w:hAnsi="Traditional Arabic" w:cs="Traditional Arabic"/>
          <w:sz w:val="32"/>
          <w:szCs w:val="32"/>
          <w:lang w:val="en-US"/>
        </w:rPr>
        <w:t>Deci</w:t>
      </w:r>
      <w:proofErr w:type="spellEnd"/>
      <w:r w:rsidRPr="00965321">
        <w:rPr>
          <w:rFonts w:ascii="Traditional Arabic" w:hAnsi="Traditional Arabic" w:cs="Traditional Arabic"/>
          <w:sz w:val="32"/>
          <w:szCs w:val="32"/>
          <w:rtl/>
          <w:lang w:val="en-US"/>
        </w:rPr>
        <w:t xml:space="preserve"> و</w:t>
      </w:r>
      <w:r w:rsidRPr="00965321">
        <w:rPr>
          <w:rFonts w:ascii="Traditional Arabic" w:hAnsi="Traditional Arabic" w:cs="Traditional Arabic"/>
          <w:sz w:val="32"/>
          <w:szCs w:val="32"/>
          <w:lang w:val="en-US"/>
        </w:rPr>
        <w:t>Ryan (2000</w:t>
      </w:r>
      <w:r w:rsidRPr="00965321">
        <w:rPr>
          <w:rFonts w:ascii="Traditional Arabic" w:hAnsi="Traditional Arabic" w:cs="Traditional Arabic"/>
          <w:sz w:val="32"/>
          <w:szCs w:val="32"/>
          <w:rtl/>
          <w:lang w:val="en-US"/>
        </w:rPr>
        <w:t>) في نظريتهما حول الدافعية الذاتية أن تلبية الاحتياجات النفسية الأساسية (الاستقلالية، والكفاءة، والانتماء) داخل بيئة التعلم المدمج يزيد من مستوى الرضا ويحفز الاستمرارية</w:t>
      </w:r>
      <w:r w:rsidR="00F22A65">
        <w:rPr>
          <w:rFonts w:ascii="Traditional Arabic" w:hAnsi="Traditional Arabic" w:cs="Traditional Arabic" w:hint="cs"/>
          <w:sz w:val="32"/>
          <w:szCs w:val="32"/>
          <w:rtl/>
          <w:lang w:val="en-US"/>
        </w:rPr>
        <w:t>.</w:t>
      </w:r>
    </w:p>
    <w:p w:rsidR="00F22A65" w:rsidRPr="00965321" w:rsidRDefault="00F22A65" w:rsidP="00F22A65">
      <w:pPr>
        <w:bidi/>
        <w:spacing w:line="360" w:lineRule="auto"/>
        <w:jc w:val="both"/>
        <w:rPr>
          <w:rFonts w:ascii="Traditional Arabic" w:hAnsi="Traditional Arabic" w:cs="Traditional Arabic"/>
          <w:sz w:val="32"/>
          <w:szCs w:val="32"/>
          <w:lang w:val="en-US"/>
        </w:rPr>
      </w:pPr>
    </w:p>
    <w:p w:rsidR="00505A24" w:rsidRPr="009B1D94" w:rsidRDefault="00505A24" w:rsidP="00DE3038">
      <w:pPr>
        <w:pStyle w:val="a4"/>
        <w:numPr>
          <w:ilvl w:val="0"/>
          <w:numId w:val="21"/>
        </w:numPr>
        <w:bidi/>
        <w:spacing w:line="360" w:lineRule="auto"/>
        <w:jc w:val="both"/>
        <w:rPr>
          <w:rFonts w:ascii="Traditional Arabic" w:hAnsi="Traditional Arabic" w:cs="Traditional Arabic"/>
          <w:sz w:val="32"/>
          <w:szCs w:val="32"/>
          <w:lang w:val="en-US"/>
        </w:rPr>
      </w:pPr>
      <w:r w:rsidRPr="009B1D94">
        <w:rPr>
          <w:rFonts w:ascii="Traditional Arabic" w:hAnsi="Traditional Arabic" w:cs="Traditional Arabic"/>
          <w:sz w:val="32"/>
          <w:szCs w:val="32"/>
          <w:rtl/>
          <w:lang w:val="en-US"/>
        </w:rPr>
        <w:t xml:space="preserve">التفاعل </w:t>
      </w:r>
      <w:proofErr w:type="gramStart"/>
      <w:r w:rsidRPr="009B1D94">
        <w:rPr>
          <w:rFonts w:ascii="Traditional Arabic" w:hAnsi="Traditional Arabic" w:cs="Traditional Arabic"/>
          <w:sz w:val="32"/>
          <w:szCs w:val="32"/>
          <w:rtl/>
          <w:lang w:val="en-US"/>
        </w:rPr>
        <w:t>والمشاركة</w:t>
      </w:r>
      <w:proofErr w:type="gramEnd"/>
      <w:r w:rsidRPr="009B1D94">
        <w:rPr>
          <w:rFonts w:ascii="Traditional Arabic" w:hAnsi="Traditional Arabic" w:cs="Traditional Arabic"/>
          <w:sz w:val="32"/>
          <w:szCs w:val="32"/>
          <w:rtl/>
          <w:lang w:val="en-US"/>
        </w:rPr>
        <w:t xml:space="preserve"> النشطة</w:t>
      </w:r>
    </w:p>
    <w:p w:rsidR="00B40D8C" w:rsidRPr="00965321" w:rsidRDefault="00B40D8C"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يؤكد </w:t>
      </w:r>
      <w:r w:rsidRPr="00965321">
        <w:rPr>
          <w:rFonts w:ascii="Traditional Arabic" w:hAnsi="Traditional Arabic" w:cs="Traditional Arabic"/>
          <w:sz w:val="32"/>
          <w:szCs w:val="32"/>
          <w:lang w:val="en-US"/>
        </w:rPr>
        <w:t xml:space="preserve">Garrison et al. </w:t>
      </w:r>
      <w:proofErr w:type="gramStart"/>
      <w:r w:rsidRPr="00965321">
        <w:rPr>
          <w:rFonts w:ascii="Traditional Arabic" w:hAnsi="Traditional Arabic" w:cs="Traditional Arabic"/>
          <w:sz w:val="32"/>
          <w:szCs w:val="32"/>
          <w:lang w:val="en-US"/>
        </w:rPr>
        <w:t>2000</w:t>
      </w:r>
      <w:r w:rsidR="005D1052" w:rsidRPr="00965321">
        <w:rPr>
          <w:rFonts w:ascii="Traditional Arabic" w:hAnsi="Traditional Arabic" w:cs="Traditional Arabic"/>
          <w:sz w:val="32"/>
          <w:szCs w:val="32"/>
          <w:lang w:val="en-US" w:bidi="ar-AE"/>
        </w:rPr>
        <w:t>)</w:t>
      </w:r>
      <w:r w:rsidRPr="00965321">
        <w:rPr>
          <w:rFonts w:ascii="Traditional Arabic" w:hAnsi="Traditional Arabic" w:cs="Traditional Arabic"/>
          <w:sz w:val="32"/>
          <w:szCs w:val="32"/>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965321">
        <w:rPr>
          <w:rFonts w:ascii="Traditional Arabic" w:hAnsi="Traditional Arabic" w:cs="Traditional Arabic"/>
          <w:sz w:val="32"/>
          <w:szCs w:val="32"/>
          <w:rtl/>
          <w:lang w:val="en-US"/>
        </w:rPr>
        <w:t xml:space="preserve"> وتوصلت دراسة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w:t>
      </w:r>
      <w:proofErr w:type="gramStart"/>
      <w:r w:rsidRPr="00965321">
        <w:rPr>
          <w:rFonts w:ascii="Traditional Arabic" w:hAnsi="Traditional Arabic" w:cs="Traditional Arabic"/>
          <w:sz w:val="32"/>
          <w:szCs w:val="32"/>
          <w:lang w:val="en-US"/>
        </w:rPr>
        <w:t>2022</w:t>
      </w:r>
      <w:r w:rsidR="005D1052"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إلى أن زيادة فرص </w:t>
      </w:r>
      <w:r w:rsidRPr="00965321">
        <w:rPr>
          <w:rFonts w:ascii="Traditional Arabic" w:hAnsi="Traditional Arabic" w:cs="Traditional Arabic"/>
          <w:sz w:val="32"/>
          <w:szCs w:val="32"/>
          <w:rtl/>
          <w:lang w:val="en-US"/>
        </w:rPr>
        <w:lastRenderedPageBreak/>
        <w:t>النقاش والتواصل عبر الأنشطة الإلكترونية التفاعلية تسهم في رفع رضا الطلبة وتحقيق تعلم أعمق.</w:t>
      </w:r>
      <w:proofErr w:type="gramEnd"/>
      <w:r w:rsidRPr="00965321">
        <w:rPr>
          <w:rFonts w:ascii="Traditional Arabic" w:hAnsi="Traditional Arabic" w:cs="Traditional Arabic"/>
          <w:sz w:val="32"/>
          <w:szCs w:val="32"/>
          <w:rtl/>
          <w:lang w:val="en-US"/>
        </w:rPr>
        <w:t xml:space="preserve"> وفي السياق العربي، أوضحت العجاوي</w:t>
      </w:r>
      <w:r w:rsidR="0030728D"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(2022) أن التفاعل بين المعلم والطلبة في الحصص المدمجة ساهم في تحسين رضاهم ودافعيتهم نحو التعلم.</w:t>
      </w:r>
    </w:p>
    <w:p w:rsidR="009B1D94" w:rsidRDefault="009B1D94" w:rsidP="009B1D94">
      <w:pPr>
        <w:bidi/>
        <w:spacing w:line="360" w:lineRule="auto"/>
        <w:jc w:val="both"/>
        <w:rPr>
          <w:rFonts w:ascii="Traditional Arabic" w:hAnsi="Traditional Arabic" w:cs="Traditional Arabic" w:hint="cs"/>
          <w:b/>
          <w:bCs/>
          <w:sz w:val="32"/>
          <w:szCs w:val="32"/>
          <w:rtl/>
          <w:lang w:val="en-US"/>
        </w:rPr>
      </w:pPr>
    </w:p>
    <w:p w:rsidR="00505A24" w:rsidRPr="009B1D94" w:rsidRDefault="009B1D94" w:rsidP="009B1D94">
      <w:pPr>
        <w:bidi/>
        <w:spacing w:line="360" w:lineRule="auto"/>
        <w:jc w:val="both"/>
        <w:rPr>
          <w:rFonts w:ascii="Traditional Arabic" w:hAnsi="Traditional Arabic" w:cs="Traditional Arabic"/>
          <w:b/>
          <w:bCs/>
          <w:sz w:val="32"/>
          <w:szCs w:val="32"/>
          <w:lang w:val="en-US" w:bidi="ar-JO"/>
        </w:rPr>
      </w:pPr>
      <w:r>
        <w:rPr>
          <w:rFonts w:ascii="Traditional Arabic" w:hAnsi="Traditional Arabic" w:cs="Traditional Arabic" w:hint="cs"/>
          <w:b/>
          <w:bCs/>
          <w:sz w:val="32"/>
          <w:szCs w:val="32"/>
          <w:rtl/>
          <w:lang w:val="en-US"/>
        </w:rPr>
        <w:t xml:space="preserve">2.2.3 </w:t>
      </w:r>
      <w:r w:rsidR="00505A24" w:rsidRPr="009B1D94">
        <w:rPr>
          <w:rFonts w:ascii="Traditional Arabic" w:hAnsi="Traditional Arabic" w:cs="Traditional Arabic"/>
          <w:b/>
          <w:bCs/>
          <w:sz w:val="32"/>
          <w:szCs w:val="32"/>
          <w:rtl/>
          <w:lang w:val="en-US"/>
        </w:rPr>
        <w:t>علاقة رضا الطلاب بأهداف الدراسة الحالية</w:t>
      </w:r>
    </w:p>
    <w:p w:rsidR="00505A24" w:rsidRPr="00965321" w:rsidRDefault="00505A24"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rPr>
        <w:t>يتضح</w:t>
      </w:r>
      <w:proofErr w:type="gramEnd"/>
      <w:r w:rsidRPr="00965321">
        <w:rPr>
          <w:rFonts w:ascii="Traditional Arabic" w:hAnsi="Traditional Arabic" w:cs="Traditional Arabic"/>
          <w:sz w:val="32"/>
          <w:szCs w:val="32"/>
          <w:rtl/>
          <w:lang w:val="en-US"/>
        </w:rPr>
        <w:t xml:space="preserve"> من خلال الأدبيات أن رضا الطلاب عن التعلم المدمج يتقاطع بشكل مباشر مع الأهداف الأربعة للدراسة الحالية</w:t>
      </w:r>
      <w:r w:rsidRPr="00965321">
        <w:rPr>
          <w:rFonts w:ascii="Traditional Arabic" w:hAnsi="Traditional Arabic" w:cs="Traditional Arabic"/>
          <w:sz w:val="32"/>
          <w:szCs w:val="32"/>
          <w:lang w:val="en-US" w:bidi="ar-JO"/>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أثر </w:t>
      </w:r>
      <w:proofErr w:type="gramStart"/>
      <w:r w:rsidRPr="00965321">
        <w:rPr>
          <w:rFonts w:ascii="Traditional Arabic" w:hAnsi="Traditional Arabic" w:cs="Traditional Arabic"/>
          <w:sz w:val="32"/>
          <w:szCs w:val="32"/>
          <w:rtl/>
          <w:lang w:val="en-US"/>
        </w:rPr>
        <w:t>التعلم</w:t>
      </w:r>
      <w:proofErr w:type="gramEnd"/>
      <w:r w:rsidRPr="00965321">
        <w:rPr>
          <w:rFonts w:ascii="Traditional Arabic" w:hAnsi="Traditional Arabic" w:cs="Traditional Arabic"/>
          <w:sz w:val="32"/>
          <w:szCs w:val="32"/>
          <w:rtl/>
          <w:lang w:val="en-US"/>
        </w:rPr>
        <w:t xml:space="preserve"> المدمج على رضا الطلبة</w:t>
      </w:r>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rPr>
        <w:t>يتحدد من خلال إدراكهم لفوائده وسهولة استخدامه</w:t>
      </w:r>
      <w:r w:rsidRPr="00965321">
        <w:rPr>
          <w:rFonts w:ascii="Traditional Arabic" w:hAnsi="Traditional Arabic" w:cs="Traditional Arabic"/>
          <w:sz w:val="32"/>
          <w:szCs w:val="32"/>
          <w:lang w:val="en-US" w:bidi="ar-JO"/>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أثره في </w:t>
      </w:r>
      <w:r w:rsidR="00E2604D" w:rsidRPr="00965321">
        <w:rPr>
          <w:rFonts w:ascii="Traditional Arabic" w:hAnsi="Traditional Arabic" w:cs="Traditional Arabic"/>
          <w:sz w:val="32"/>
          <w:szCs w:val="32"/>
          <w:rtl/>
          <w:lang w:val="en-US"/>
        </w:rPr>
        <w:t>تعزيز الدافعية: حيث يرتبط الرضا بزيادة الحافز الداخلي نحو تعلم اللغة (</w:t>
      </w:r>
      <w:proofErr w:type="spellStart"/>
      <w:r w:rsidR="00E2604D" w:rsidRPr="00965321">
        <w:rPr>
          <w:rFonts w:ascii="Traditional Arabic" w:hAnsi="Traditional Arabic" w:cs="Traditional Arabic"/>
          <w:sz w:val="32"/>
          <w:szCs w:val="32"/>
          <w:lang w:val="en-US"/>
        </w:rPr>
        <w:t>Deci</w:t>
      </w:r>
      <w:proofErr w:type="spellEnd"/>
      <w:r w:rsidR="00E2604D" w:rsidRPr="00965321">
        <w:rPr>
          <w:rFonts w:ascii="Traditional Arabic" w:hAnsi="Traditional Arabic" w:cs="Traditional Arabic"/>
          <w:sz w:val="32"/>
          <w:szCs w:val="32"/>
          <w:lang w:val="en-US"/>
        </w:rPr>
        <w:t xml:space="preserve"> &amp; Ryan, 2000</w:t>
      </w:r>
      <w:r w:rsidR="00E2604D" w:rsidRPr="00965321">
        <w:rPr>
          <w:rFonts w:ascii="Traditional Arabic" w:hAnsi="Traditional Arabic" w:cs="Traditional Arabic"/>
          <w:sz w:val="32"/>
          <w:szCs w:val="32"/>
          <w:rtl/>
          <w:lang w:val="en-US"/>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rPr>
        <w:t>أثره</w:t>
      </w:r>
      <w:proofErr w:type="gramEnd"/>
      <w:r w:rsidRPr="00965321">
        <w:rPr>
          <w:rFonts w:ascii="Traditional Arabic" w:hAnsi="Traditional Arabic" w:cs="Traditional Arabic"/>
          <w:sz w:val="32"/>
          <w:szCs w:val="32"/>
          <w:rtl/>
          <w:lang w:val="en-US"/>
        </w:rPr>
        <w:t xml:space="preserve"> على الكفاءة الذاتية</w:t>
      </w:r>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rPr>
        <w:t xml:space="preserve">فالطلاب الراضون أكثر ثقة في قدرتهم </w:t>
      </w:r>
      <w:r w:rsidR="00E2604D" w:rsidRPr="00965321">
        <w:rPr>
          <w:rFonts w:ascii="Traditional Arabic" w:hAnsi="Traditional Arabic" w:cs="Traditional Arabic"/>
          <w:sz w:val="32"/>
          <w:szCs w:val="32"/>
          <w:rtl/>
          <w:lang w:val="en-US"/>
        </w:rPr>
        <w:t>على التعلم (</w:t>
      </w:r>
      <w:r w:rsidR="00E2604D" w:rsidRPr="00965321">
        <w:rPr>
          <w:rFonts w:ascii="Traditional Arabic" w:hAnsi="Traditional Arabic" w:cs="Traditional Arabic"/>
          <w:sz w:val="32"/>
          <w:szCs w:val="32"/>
          <w:lang w:val="en-US"/>
        </w:rPr>
        <w:t>Bandura, 1997</w:t>
      </w:r>
      <w:r w:rsidR="00E2604D" w:rsidRPr="00965321">
        <w:rPr>
          <w:rFonts w:ascii="Traditional Arabic" w:hAnsi="Traditional Arabic" w:cs="Traditional Arabic"/>
          <w:sz w:val="32"/>
          <w:szCs w:val="32"/>
          <w:rtl/>
          <w:lang w:val="en-US"/>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أثره على التفاعل والمشاركة</w:t>
      </w:r>
      <w:r w:rsidRPr="00965321">
        <w:rPr>
          <w:rFonts w:ascii="Traditional Arabic" w:hAnsi="Traditional Arabic" w:cs="Traditional Arabic"/>
          <w:sz w:val="32"/>
          <w:szCs w:val="32"/>
          <w:lang w:val="en-US" w:bidi="ar-JO"/>
        </w:rPr>
        <w:t xml:space="preserve">: </w:t>
      </w:r>
      <w:r w:rsidR="00E2604D" w:rsidRPr="00965321">
        <w:rPr>
          <w:rFonts w:ascii="Traditional Arabic" w:hAnsi="Traditional Arabic" w:cs="Traditional Arabic"/>
          <w:sz w:val="32"/>
          <w:szCs w:val="32"/>
          <w:rtl/>
          <w:lang w:val="en-US"/>
        </w:rPr>
        <w:t>فالرضا يعزز الانخراط النشط في النقاشات والأنشطة الصفية والافتراضية (</w:t>
      </w:r>
      <w:r w:rsidR="00E2604D" w:rsidRPr="00965321">
        <w:rPr>
          <w:rFonts w:ascii="Traditional Arabic" w:hAnsi="Traditional Arabic" w:cs="Traditional Arabic"/>
          <w:sz w:val="32"/>
          <w:szCs w:val="32"/>
          <w:lang w:val="en-US"/>
        </w:rPr>
        <w:t>Garrison et al., 2000</w:t>
      </w:r>
      <w:r w:rsidR="00E2604D" w:rsidRPr="00965321">
        <w:rPr>
          <w:rFonts w:ascii="Traditional Arabic" w:hAnsi="Traditional Arabic" w:cs="Traditional Arabic"/>
          <w:sz w:val="32"/>
          <w:szCs w:val="32"/>
          <w:rtl/>
          <w:lang w:val="en-US"/>
        </w:rPr>
        <w:t>).</w:t>
      </w:r>
    </w:p>
    <w:p w:rsidR="00F22A65" w:rsidRDefault="00F22A65" w:rsidP="00DE3038">
      <w:pPr>
        <w:bidi/>
        <w:spacing w:line="360" w:lineRule="auto"/>
        <w:jc w:val="both"/>
        <w:rPr>
          <w:rFonts w:ascii="Traditional Arabic" w:hAnsi="Traditional Arabic" w:cs="Traditional Arabic" w:hint="cs"/>
          <w:sz w:val="32"/>
          <w:szCs w:val="32"/>
          <w:rtl/>
          <w:lang w:val="en-US"/>
        </w:rPr>
      </w:pPr>
    </w:p>
    <w:p w:rsidR="004E1A8A" w:rsidRDefault="00505A24" w:rsidP="00F22A65">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rPr>
        <w:lastRenderedPageBreak/>
        <w:t xml:space="preserve">يتبين أن رضا الطلاب في التعلم المدمج ليس مجرد نتيجة نهائية، بل هو عملية متكاملة تتأثر بعوامل معرفية وعاطفية </w:t>
      </w:r>
      <w:proofErr w:type="gramStart"/>
      <w:r w:rsidRPr="00965321">
        <w:rPr>
          <w:rFonts w:ascii="Traditional Arabic" w:hAnsi="Traditional Arabic" w:cs="Traditional Arabic"/>
          <w:sz w:val="32"/>
          <w:szCs w:val="32"/>
          <w:rtl/>
          <w:lang w:val="en-US"/>
        </w:rPr>
        <w:t>وتكنولوجية</w:t>
      </w:r>
      <w:proofErr w:type="gramEnd"/>
      <w:r w:rsidRPr="00965321">
        <w:rPr>
          <w:rFonts w:ascii="Traditional Arabic" w:hAnsi="Traditional Arabic" w:cs="Traditional Arabic"/>
          <w:sz w:val="32"/>
          <w:szCs w:val="32"/>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965321">
        <w:rPr>
          <w:rFonts w:ascii="Traditional Arabic" w:hAnsi="Traditional Arabic" w:cs="Traditional Arabic"/>
          <w:sz w:val="32"/>
          <w:szCs w:val="32"/>
          <w:lang w:val="en-US" w:bidi="ar-JO"/>
        </w:rPr>
        <w:t>.</w:t>
      </w:r>
    </w:p>
    <w:p w:rsidR="004E1A8A" w:rsidRPr="00965321" w:rsidRDefault="004E1A8A" w:rsidP="004E1A8A">
      <w:pPr>
        <w:bidi/>
        <w:spacing w:line="360" w:lineRule="auto"/>
        <w:jc w:val="both"/>
        <w:rPr>
          <w:rFonts w:ascii="Traditional Arabic" w:hAnsi="Traditional Arabic" w:cs="Traditional Arabic"/>
          <w:sz w:val="32"/>
          <w:szCs w:val="32"/>
          <w:rtl/>
          <w:lang w:val="en-US" w:bidi="ar-JO"/>
        </w:rPr>
      </w:pPr>
    </w:p>
    <w:p w:rsidR="00E2604D" w:rsidRPr="009B1D94" w:rsidRDefault="009B1D94" w:rsidP="009B1D94">
      <w:pPr>
        <w:bidi/>
        <w:spacing w:line="360" w:lineRule="auto"/>
        <w:jc w:val="both"/>
        <w:rPr>
          <w:rFonts w:ascii="Traditional Arabic" w:hAnsi="Traditional Arabic" w:cs="Traditional Arabic"/>
          <w:b/>
          <w:bCs/>
          <w:sz w:val="32"/>
          <w:szCs w:val="32"/>
          <w:rtl/>
          <w:lang w:val="en-US" w:bidi="ar-JO"/>
        </w:rPr>
      </w:pPr>
      <w:r>
        <w:rPr>
          <w:rFonts w:ascii="Traditional Arabic" w:hAnsi="Traditional Arabic" w:cs="Traditional Arabic" w:hint="cs"/>
          <w:b/>
          <w:bCs/>
          <w:sz w:val="32"/>
          <w:szCs w:val="32"/>
          <w:rtl/>
          <w:lang w:val="en-US" w:bidi="ar-JO"/>
        </w:rPr>
        <w:t xml:space="preserve">2.2.4 </w:t>
      </w:r>
      <w:r w:rsidR="00E2604D" w:rsidRPr="009B1D94">
        <w:rPr>
          <w:rFonts w:ascii="Traditional Arabic" w:hAnsi="Traditional Arabic" w:cs="Traditional Arabic"/>
          <w:b/>
          <w:bCs/>
          <w:sz w:val="32"/>
          <w:szCs w:val="32"/>
          <w:rtl/>
          <w:lang w:val="en-US" w:bidi="ar-JO"/>
        </w:rPr>
        <w:t>الأبعاد الرئيسية لرضا الطلاب في التعلم المدمج</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يُعد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Pr="00965321">
        <w:rPr>
          <w:rFonts w:ascii="Traditional Arabic" w:hAnsi="Traditional Arabic" w:cs="Traditional Arabic"/>
          <w:sz w:val="32"/>
          <w:szCs w:val="32"/>
          <w:rtl/>
          <w:lang w:val="en-US" w:bidi="ar-JO"/>
        </w:rPr>
        <w:t>إنجلش</w:t>
      </w:r>
      <w:proofErr w:type="spellEnd"/>
      <w:r w:rsidRPr="00965321">
        <w:rPr>
          <w:rFonts w:ascii="Traditional Arabic" w:hAnsi="Traditional Arabic" w:cs="Traditional Arabic"/>
          <w:sz w:val="32"/>
          <w:szCs w:val="32"/>
          <w:rtl/>
          <w:lang w:val="en-US" w:bidi="ar-JO"/>
        </w:rPr>
        <w:t xml:space="preserve"> في المملكة العربية السعودية</w:t>
      </w:r>
      <w:r w:rsidRPr="00965321">
        <w:rPr>
          <w:rFonts w:ascii="Traditional Arabic" w:hAnsi="Traditional Arabic" w:cs="Traditional Arabic"/>
          <w:sz w:val="32"/>
          <w:szCs w:val="32"/>
          <w:lang w:val="en-US" w:bidi="ar-JO"/>
        </w:rPr>
        <w:t>.</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9B1D94" w:rsidRDefault="009B1D94" w:rsidP="00DE3038">
      <w:pPr>
        <w:bidi/>
        <w:spacing w:line="360" w:lineRule="auto"/>
        <w:jc w:val="both"/>
        <w:rPr>
          <w:rFonts w:ascii="Traditional Arabic" w:hAnsi="Traditional Arabic" w:cs="Traditional Arabic" w:hint="cs"/>
          <w:sz w:val="32"/>
          <w:szCs w:val="32"/>
          <w:rtl/>
          <w:lang w:val="en-US" w:bidi="ar-JO"/>
        </w:rPr>
      </w:pPr>
      <w:r>
        <w:rPr>
          <w:rFonts w:ascii="Traditional Arabic" w:hAnsi="Traditional Arabic" w:cs="Traditional Arabic" w:hint="cs"/>
          <w:sz w:val="32"/>
          <w:szCs w:val="32"/>
          <w:rtl/>
          <w:lang w:val="en-US" w:bidi="ar-JO"/>
        </w:rPr>
        <w:t xml:space="preserve">2.2.4.1 </w:t>
      </w:r>
      <w:proofErr w:type="gramStart"/>
      <w:r w:rsidR="00E2604D" w:rsidRPr="00965321">
        <w:rPr>
          <w:rFonts w:ascii="Traditional Arabic" w:hAnsi="Traditional Arabic" w:cs="Traditional Arabic"/>
          <w:sz w:val="32"/>
          <w:szCs w:val="32"/>
          <w:rtl/>
          <w:lang w:val="en-US" w:bidi="ar-JO"/>
        </w:rPr>
        <w:t>البعد</w:t>
      </w:r>
      <w:proofErr w:type="gramEnd"/>
      <w:r>
        <w:rPr>
          <w:rFonts w:ascii="Traditional Arabic" w:hAnsi="Traditional Arabic" w:cs="Traditional Arabic"/>
          <w:sz w:val="32"/>
          <w:szCs w:val="32"/>
          <w:rtl/>
          <w:lang w:val="en-US" w:bidi="ar-JO"/>
        </w:rPr>
        <w:t xml:space="preserve"> الأكاديمي</w:t>
      </w:r>
    </w:p>
    <w:p w:rsidR="00E2604D" w:rsidRPr="00965321" w:rsidRDefault="00E2604D" w:rsidP="009B1D94">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يمثل البعد الأكاديمي الأساس الذي يُبنى عليه </w:t>
      </w:r>
      <w:proofErr w:type="gramStart"/>
      <w:r w:rsidRPr="00965321">
        <w:rPr>
          <w:rFonts w:ascii="Traditional Arabic" w:hAnsi="Traditional Arabic" w:cs="Traditional Arabic"/>
          <w:sz w:val="32"/>
          <w:szCs w:val="32"/>
          <w:rtl/>
          <w:lang w:val="en-US" w:bidi="ar-JO"/>
        </w:rPr>
        <w:t>رضا</w:t>
      </w:r>
      <w:proofErr w:type="gramEnd"/>
      <w:r w:rsidRPr="00965321">
        <w:rPr>
          <w:rFonts w:ascii="Traditional Arabic" w:hAnsi="Traditional Arabic" w:cs="Traditional Arabic"/>
          <w:sz w:val="32"/>
          <w:szCs w:val="32"/>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965321">
        <w:rPr>
          <w:rFonts w:ascii="Traditional Arabic" w:hAnsi="Traditional Arabic" w:cs="Traditional Arabic"/>
          <w:sz w:val="32"/>
          <w:szCs w:val="32"/>
          <w:rtl/>
          <w:lang w:val="en-US" w:bidi="ar-JO"/>
        </w:rPr>
        <w:t>رئيسية</w:t>
      </w:r>
      <w:proofErr w:type="gramEnd"/>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جودة</w:t>
      </w:r>
      <w:proofErr w:type="gramEnd"/>
      <w:r w:rsidRPr="00965321">
        <w:rPr>
          <w:rFonts w:ascii="Traditional Arabic" w:hAnsi="Traditional Arabic" w:cs="Traditional Arabic"/>
          <w:sz w:val="32"/>
          <w:szCs w:val="32"/>
          <w:rtl/>
          <w:lang w:val="en-US" w:bidi="ar-JO"/>
        </w:rPr>
        <w:t xml:space="preserve"> المحتوى التعليمي</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يشير إلى مدى ملاءمة المواد التعليمية وارتباطها بأهداف التعلم. وقد أظهرت دراسة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bidi="ar-JO"/>
        </w:rPr>
        <w:lastRenderedPageBreak/>
        <w:t>أكدت 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Bueno-Alastuey</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و</w:t>
      </w:r>
      <w:proofErr w:type="spellStart"/>
      <w:r w:rsidRPr="00965321">
        <w:rPr>
          <w:rFonts w:ascii="Traditional Arabic" w:hAnsi="Traditional Arabic" w:cs="Traditional Arabic"/>
          <w:sz w:val="32"/>
          <w:szCs w:val="32"/>
          <w:lang w:val="en-US" w:bidi="ar-JO"/>
        </w:rPr>
        <w:t>López</w:t>
      </w:r>
      <w:proofErr w:type="spellEnd"/>
      <w:r w:rsidRPr="00965321">
        <w:rPr>
          <w:rFonts w:ascii="Traditional Arabic" w:hAnsi="Traditional Arabic" w:cs="Traditional Arabic"/>
          <w:sz w:val="32"/>
          <w:szCs w:val="32"/>
          <w:lang w:val="en-US" w:bidi="ar-JO"/>
        </w:rPr>
        <w:t xml:space="preserve"> Pérez (2014) </w:t>
      </w:r>
      <w:r w:rsidRPr="00965321">
        <w:rPr>
          <w:rFonts w:ascii="Traditional Arabic" w:hAnsi="Traditional Arabic" w:cs="Traditional Arabic"/>
          <w:sz w:val="32"/>
          <w:szCs w:val="32"/>
          <w:rtl/>
          <w:lang w:val="en-US" w:bidi="ar-JO"/>
        </w:rPr>
        <w:t>أن جودة المحتوى في الدورات المدمجة تُعد عنصرًا حاسمًا في تطوير المهارات اللغوية وتحقيق الرضا الأكاديمي</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كفاءة</w:t>
      </w:r>
      <w:proofErr w:type="gramEnd"/>
      <w:r w:rsidRPr="00965321">
        <w:rPr>
          <w:rFonts w:ascii="Traditional Arabic" w:hAnsi="Traditional Arabic" w:cs="Traditional Arabic"/>
          <w:sz w:val="32"/>
          <w:szCs w:val="32"/>
          <w:rtl/>
          <w:lang w:val="en-US" w:bidi="ar-JO"/>
        </w:rPr>
        <w:t xml:space="preserve"> التقييم والتغذية الراجعة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يُعد</w:t>
      </w:r>
      <w:proofErr w:type="gramEnd"/>
      <w:r w:rsidRPr="00965321">
        <w:rPr>
          <w:rFonts w:ascii="Traditional Arabic" w:hAnsi="Traditional Arabic" w:cs="Traditional Arabic"/>
          <w:sz w:val="32"/>
          <w:szCs w:val="32"/>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965321">
        <w:rPr>
          <w:rFonts w:ascii="Traditional Arabic" w:hAnsi="Traditional Arabic" w:cs="Traditional Arabic"/>
          <w:sz w:val="32"/>
          <w:szCs w:val="32"/>
          <w:rtl/>
          <w:lang w:val="en-US" w:bidi="ar-JO"/>
        </w:rPr>
        <w:t>ووفقًا</w:t>
      </w:r>
      <w:proofErr w:type="gramEnd"/>
      <w:r w:rsidRPr="00965321">
        <w:rPr>
          <w:rFonts w:ascii="Traditional Arabic" w:hAnsi="Traditional Arabic" w:cs="Traditional Arabic"/>
          <w:sz w:val="32"/>
          <w:szCs w:val="32"/>
          <w:rtl/>
          <w:lang w:val="en-US" w:bidi="ar-JO"/>
        </w:rPr>
        <w:t xml:space="preserve"> لـ</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(2022)</w:t>
      </w:r>
      <w:r w:rsidRPr="00965321">
        <w:rPr>
          <w:rFonts w:ascii="Traditional Arabic" w:hAnsi="Traditional Arabic" w:cs="Traditional Arabic"/>
          <w:sz w:val="32"/>
          <w:szCs w:val="32"/>
          <w:rtl/>
          <w:lang w:val="en-US" w:bidi="ar-JO"/>
        </w:rPr>
        <w:t>، فإن أنظمة التقييم التفاعلية في التعلم المدمج تحفز الطلاب على تحسين أدائهم وتعزز شعورهم بالإنجاز</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توازن</w:t>
      </w:r>
      <w:proofErr w:type="gramEnd"/>
      <w:r w:rsidRPr="00965321">
        <w:rPr>
          <w:rFonts w:ascii="Traditional Arabic" w:hAnsi="Traditional Arabic" w:cs="Traditional Arabic"/>
          <w:sz w:val="32"/>
          <w:szCs w:val="32"/>
          <w:rtl/>
          <w:lang w:val="en-US" w:bidi="ar-JO"/>
        </w:rPr>
        <w:t xml:space="preserve"> المكونات التعليمية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965321">
        <w:rPr>
          <w:rFonts w:ascii="Traditional Arabic" w:hAnsi="Traditional Arabic" w:cs="Traditional Arabic"/>
          <w:sz w:val="32"/>
          <w:szCs w:val="32"/>
          <w:lang w:val="en-US" w:bidi="ar-JO"/>
        </w:rPr>
        <w:t>.</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9B1D94" w:rsidRDefault="009B1D94" w:rsidP="00DE3038">
      <w:pPr>
        <w:bidi/>
        <w:spacing w:line="360" w:lineRule="auto"/>
        <w:jc w:val="both"/>
        <w:rPr>
          <w:rFonts w:ascii="Traditional Arabic" w:hAnsi="Traditional Arabic" w:cs="Traditional Arabic" w:hint="cs"/>
          <w:sz w:val="32"/>
          <w:szCs w:val="32"/>
          <w:rtl/>
          <w:lang w:val="en-US" w:bidi="ar-JO"/>
        </w:rPr>
      </w:pPr>
      <w:r>
        <w:rPr>
          <w:rFonts w:ascii="Traditional Arabic" w:hAnsi="Traditional Arabic" w:cs="Traditional Arabic" w:hint="cs"/>
          <w:sz w:val="32"/>
          <w:szCs w:val="32"/>
          <w:rtl/>
          <w:lang w:val="en-US" w:bidi="ar-JO"/>
        </w:rPr>
        <w:t xml:space="preserve">2.2.4.2 </w:t>
      </w:r>
      <w:proofErr w:type="gramStart"/>
      <w:r>
        <w:rPr>
          <w:rFonts w:ascii="Traditional Arabic" w:hAnsi="Traditional Arabic" w:cs="Traditional Arabic"/>
          <w:sz w:val="32"/>
          <w:szCs w:val="32"/>
          <w:rtl/>
          <w:lang w:val="en-US" w:bidi="ar-JO"/>
        </w:rPr>
        <w:t>البعد</w:t>
      </w:r>
      <w:proofErr w:type="gramEnd"/>
      <w:r>
        <w:rPr>
          <w:rFonts w:ascii="Traditional Arabic" w:hAnsi="Traditional Arabic" w:cs="Traditional Arabic"/>
          <w:sz w:val="32"/>
          <w:szCs w:val="32"/>
          <w:rtl/>
          <w:lang w:val="en-US" w:bidi="ar-JO"/>
        </w:rPr>
        <w:t xml:space="preserve"> التقني</w:t>
      </w:r>
    </w:p>
    <w:p w:rsidR="00E2604D" w:rsidRPr="00965321" w:rsidRDefault="00E2604D" w:rsidP="009B1D94">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يرتبط</w:t>
      </w:r>
      <w:proofErr w:type="gramEnd"/>
      <w:r w:rsidRPr="00965321">
        <w:rPr>
          <w:rFonts w:ascii="Traditional Arabic" w:hAnsi="Traditional Arabic" w:cs="Traditional Arabic"/>
          <w:sz w:val="32"/>
          <w:szCs w:val="32"/>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سهولة</w:t>
      </w:r>
      <w:proofErr w:type="gramEnd"/>
      <w:r w:rsidRPr="00965321">
        <w:rPr>
          <w:rFonts w:ascii="Traditional Arabic" w:hAnsi="Traditional Arabic" w:cs="Traditional Arabic"/>
          <w:sz w:val="32"/>
          <w:szCs w:val="32"/>
          <w:rtl/>
          <w:lang w:val="en-US" w:bidi="ar-JO"/>
        </w:rPr>
        <w:t xml:space="preserve"> استخدام المنصات</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 xml:space="preserve">تشير إلى مدى وضوح واجهة الاستخدام </w:t>
      </w:r>
      <w:proofErr w:type="gramStart"/>
      <w:r w:rsidRPr="00965321">
        <w:rPr>
          <w:rFonts w:ascii="Traditional Arabic" w:hAnsi="Traditional Arabic" w:cs="Traditional Arabic"/>
          <w:sz w:val="32"/>
          <w:szCs w:val="32"/>
          <w:rtl/>
          <w:lang w:val="en-US" w:bidi="ar-JO"/>
        </w:rPr>
        <w:t>وبساطتها</w:t>
      </w:r>
      <w:proofErr w:type="gramEnd"/>
      <w:r w:rsidRPr="00965321">
        <w:rPr>
          <w:rFonts w:ascii="Traditional Arabic" w:hAnsi="Traditional Arabic" w:cs="Traditional Arabic"/>
          <w:sz w:val="32"/>
          <w:szCs w:val="32"/>
          <w:rtl/>
          <w:lang w:val="en-US" w:bidi="ar-JO"/>
        </w:rPr>
        <w:t>. ووفقًا لنموذج ديفيس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موثوقية الأنظمة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تعني </w:t>
      </w:r>
      <w:proofErr w:type="gramStart"/>
      <w:r w:rsidRPr="00965321">
        <w:rPr>
          <w:rFonts w:ascii="Traditional Arabic" w:hAnsi="Traditional Arabic" w:cs="Traditional Arabic"/>
          <w:sz w:val="32"/>
          <w:szCs w:val="32"/>
          <w:rtl/>
          <w:lang w:val="en-US" w:bidi="ar-JO"/>
        </w:rPr>
        <w:t>استقرار</w:t>
      </w:r>
      <w:proofErr w:type="gramEnd"/>
      <w:r w:rsidRPr="00965321">
        <w:rPr>
          <w:rFonts w:ascii="Traditional Arabic" w:hAnsi="Traditional Arabic" w:cs="Traditional Arabic"/>
          <w:sz w:val="32"/>
          <w:szCs w:val="32"/>
          <w:rtl/>
          <w:lang w:val="en-US" w:bidi="ar-JO"/>
        </w:rPr>
        <w:t xml:space="preserve"> المنصات التعليمية وعدم تعرضها لأعطال متكررة. </w:t>
      </w:r>
      <w:proofErr w:type="gramStart"/>
      <w:r w:rsidRPr="00965321">
        <w:rPr>
          <w:rFonts w:ascii="Traditional Arabic" w:hAnsi="Traditional Arabic" w:cs="Traditional Arabic"/>
          <w:sz w:val="32"/>
          <w:szCs w:val="32"/>
          <w:rtl/>
          <w:lang w:val="en-US" w:bidi="ar-JO"/>
        </w:rPr>
        <w:t>فقد</w:t>
      </w:r>
      <w:proofErr w:type="gramEnd"/>
      <w:r w:rsidRPr="00965321">
        <w:rPr>
          <w:rFonts w:ascii="Traditional Arabic" w:hAnsi="Traditional Arabic" w:cs="Traditional Arabic"/>
          <w:sz w:val="32"/>
          <w:szCs w:val="32"/>
          <w:rtl/>
          <w:lang w:val="en-US" w:bidi="ar-JO"/>
        </w:rPr>
        <w:t xml:space="preserve"> أوضح</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Nuri</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و</w:t>
      </w:r>
      <w:proofErr w:type="spellStart"/>
      <w:r w:rsidRPr="00965321">
        <w:rPr>
          <w:rFonts w:ascii="Traditional Arabic" w:hAnsi="Traditional Arabic" w:cs="Traditional Arabic"/>
          <w:sz w:val="32"/>
          <w:szCs w:val="32"/>
          <w:lang w:val="en-US" w:bidi="ar-JO"/>
        </w:rPr>
        <w:t>Bostanci</w:t>
      </w:r>
      <w:proofErr w:type="spellEnd"/>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أن الأعطال التقنية تضعف التفاعل وتقلل من رضا الطلاب، بينما تسهم الأنظمة المستقرة في رفع مستوى الثقة والرضا</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جودة</w:t>
      </w:r>
      <w:proofErr w:type="gramEnd"/>
      <w:r w:rsidRPr="00965321">
        <w:rPr>
          <w:rFonts w:ascii="Traditional Arabic" w:hAnsi="Traditional Arabic" w:cs="Traditional Arabic"/>
          <w:sz w:val="32"/>
          <w:szCs w:val="32"/>
          <w:rtl/>
          <w:lang w:val="en-US" w:bidi="ar-JO"/>
        </w:rPr>
        <w:t xml:space="preserve"> الدعم الفني</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يشير </w:t>
      </w:r>
      <w:proofErr w:type="gramStart"/>
      <w:r w:rsidRPr="00965321">
        <w:rPr>
          <w:rFonts w:ascii="Traditional Arabic" w:hAnsi="Traditional Arabic" w:cs="Traditional Arabic"/>
          <w:sz w:val="32"/>
          <w:szCs w:val="32"/>
          <w:rtl/>
          <w:lang w:val="en-US" w:bidi="ar-JO"/>
        </w:rPr>
        <w:t>إلى</w:t>
      </w:r>
      <w:proofErr w:type="gramEnd"/>
      <w:r w:rsidRPr="00965321">
        <w:rPr>
          <w:rFonts w:ascii="Traditional Arabic" w:hAnsi="Traditional Arabic" w:cs="Traditional Arabic"/>
          <w:sz w:val="32"/>
          <w:szCs w:val="32"/>
          <w:rtl/>
          <w:lang w:val="en-US" w:bidi="ar-JO"/>
        </w:rPr>
        <w:t xml:space="preserve"> توفر المساعدة التقنية السريعة لمعالجة المشكلات. وقد بينت 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w:t>
      </w:r>
      <w:proofErr w:type="gramStart"/>
      <w:r w:rsidRPr="00965321">
        <w:rPr>
          <w:rFonts w:ascii="Traditional Arabic" w:hAnsi="Traditional Arabic" w:cs="Traditional Arabic"/>
          <w:sz w:val="32"/>
          <w:szCs w:val="32"/>
          <w:lang w:val="en-US" w:bidi="ar-JO"/>
        </w:rPr>
        <w:t xml:space="preserve">(2021) </w:t>
      </w:r>
      <w:r w:rsidRPr="00965321">
        <w:rPr>
          <w:rFonts w:ascii="Traditional Arabic" w:hAnsi="Traditional Arabic" w:cs="Traditional Arabic"/>
          <w:sz w:val="32"/>
          <w:szCs w:val="32"/>
          <w:rtl/>
          <w:lang w:val="en-US" w:bidi="ar-JO"/>
        </w:rPr>
        <w:t>أن وجود فريق دعم فني فعّال يسهم في تقليل الإحباط لدى الطلاب ويعزز رضاهم عن تجربة التعلم المدمج</w:t>
      </w:r>
      <w:r w:rsidRPr="00965321">
        <w:rPr>
          <w:rFonts w:ascii="Traditional Arabic" w:hAnsi="Traditional Arabic" w:cs="Traditional Arabic"/>
          <w:sz w:val="32"/>
          <w:szCs w:val="32"/>
          <w:lang w:val="en-US" w:bidi="ar-JO"/>
        </w:rPr>
        <w:t>.</w:t>
      </w:r>
      <w:proofErr w:type="gramEnd"/>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9B1D94" w:rsidRDefault="009B1D94" w:rsidP="00DE3038">
      <w:pPr>
        <w:bidi/>
        <w:spacing w:line="360" w:lineRule="auto"/>
        <w:jc w:val="both"/>
        <w:rPr>
          <w:rFonts w:ascii="Traditional Arabic" w:hAnsi="Traditional Arabic" w:cs="Traditional Arabic" w:hint="cs"/>
          <w:sz w:val="32"/>
          <w:szCs w:val="32"/>
          <w:rtl/>
          <w:lang w:val="en-US" w:bidi="ar-JO"/>
        </w:rPr>
      </w:pPr>
      <w:r>
        <w:rPr>
          <w:rFonts w:ascii="Traditional Arabic" w:hAnsi="Traditional Arabic" w:cs="Traditional Arabic" w:hint="cs"/>
          <w:sz w:val="32"/>
          <w:szCs w:val="32"/>
          <w:rtl/>
          <w:lang w:val="en-US" w:bidi="ar-JO"/>
        </w:rPr>
        <w:t xml:space="preserve">2.2.4.3 </w:t>
      </w:r>
      <w:proofErr w:type="gramStart"/>
      <w:r>
        <w:rPr>
          <w:rFonts w:ascii="Traditional Arabic" w:hAnsi="Traditional Arabic" w:cs="Traditional Arabic"/>
          <w:sz w:val="32"/>
          <w:szCs w:val="32"/>
          <w:rtl/>
          <w:lang w:val="en-US" w:bidi="ar-JO"/>
        </w:rPr>
        <w:t>البعد</w:t>
      </w:r>
      <w:proofErr w:type="gramEnd"/>
      <w:r>
        <w:rPr>
          <w:rFonts w:ascii="Traditional Arabic" w:hAnsi="Traditional Arabic" w:cs="Traditional Arabic"/>
          <w:sz w:val="32"/>
          <w:szCs w:val="32"/>
          <w:rtl/>
          <w:lang w:val="en-US" w:bidi="ar-JO"/>
        </w:rPr>
        <w:t xml:space="preserve"> التفاعلي</w:t>
      </w:r>
    </w:p>
    <w:p w:rsidR="00E2604D" w:rsidRPr="00965321" w:rsidRDefault="00E2604D" w:rsidP="009B1D94">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965321">
        <w:rPr>
          <w:rFonts w:ascii="Traditional Arabic" w:hAnsi="Traditional Arabic" w:cs="Traditional Arabic"/>
          <w:sz w:val="32"/>
          <w:szCs w:val="32"/>
          <w:rtl/>
          <w:lang w:val="en-US" w:bidi="ar-JO"/>
        </w:rPr>
        <w:t>أساسية</w:t>
      </w:r>
      <w:proofErr w:type="gramEnd"/>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جودة التواصل مع المعلم</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 xml:space="preserve">تشير إلى مدى </w:t>
      </w:r>
      <w:proofErr w:type="gramStart"/>
      <w:r w:rsidRPr="00965321">
        <w:rPr>
          <w:rFonts w:ascii="Traditional Arabic" w:hAnsi="Traditional Arabic" w:cs="Traditional Arabic"/>
          <w:sz w:val="32"/>
          <w:szCs w:val="32"/>
          <w:rtl/>
          <w:lang w:val="en-US" w:bidi="ar-JO"/>
        </w:rPr>
        <w:t>تجاوب</w:t>
      </w:r>
      <w:proofErr w:type="gramEnd"/>
      <w:r w:rsidRPr="00965321">
        <w:rPr>
          <w:rFonts w:ascii="Traditional Arabic" w:hAnsi="Traditional Arabic" w:cs="Traditional Arabic"/>
          <w:sz w:val="32"/>
          <w:szCs w:val="32"/>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فعالية التفاعل بين الأقران</w:t>
      </w:r>
    </w:p>
    <w:p w:rsidR="00E2604D" w:rsidRPr="00965321" w:rsidRDefault="00E2604D" w:rsidP="00965321">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يؤثر التفاعل بين الطلاب في تحفيزهم ومساعدتهم على تبادل الخبرات. </w:t>
      </w:r>
      <w:proofErr w:type="gramStart"/>
      <w:r w:rsidRPr="00965321">
        <w:rPr>
          <w:rFonts w:ascii="Traditional Arabic" w:hAnsi="Traditional Arabic" w:cs="Traditional Arabic"/>
          <w:sz w:val="32"/>
          <w:szCs w:val="32"/>
          <w:rtl/>
          <w:lang w:val="en-US" w:bidi="ar-JO"/>
        </w:rPr>
        <w:t>ووفقًا</w:t>
      </w:r>
      <w:proofErr w:type="gramEnd"/>
      <w:r w:rsidRPr="00965321">
        <w:rPr>
          <w:rFonts w:ascii="Traditional Arabic" w:hAnsi="Traditional Arabic" w:cs="Traditional Arabic"/>
          <w:sz w:val="32"/>
          <w:szCs w:val="32"/>
          <w:rtl/>
          <w:lang w:val="en-US" w:bidi="ar-JO"/>
        </w:rPr>
        <w:t xml:space="preserve"> لـ</w:t>
      </w:r>
      <w:r w:rsidRPr="00965321">
        <w:rPr>
          <w:rFonts w:ascii="Traditional Arabic" w:hAnsi="Traditional Arabic" w:cs="Traditional Arabic"/>
          <w:sz w:val="32"/>
          <w:szCs w:val="32"/>
          <w:lang w:val="en-US" w:bidi="ar-JO"/>
        </w:rPr>
        <w:t>Garrison et al. (2000)</w:t>
      </w:r>
      <w:r w:rsidRPr="00965321">
        <w:rPr>
          <w:rFonts w:ascii="Traditional Arabic" w:hAnsi="Traditional Arabic" w:cs="Traditional Arabic"/>
          <w:sz w:val="32"/>
          <w:szCs w:val="32"/>
          <w:rtl/>
          <w:lang w:val="en-US" w:bidi="ar-JO"/>
        </w:rPr>
        <w:t>، فإن التفاعل الاجتماعي يعد من العوامل الجوهرية لبناء حضور معرفي فعال وزيادة الرضا</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ثراء البيئة التفاعلية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يتعلق بتوافر أنشطة تشاركية وأدوات تفاعلية مثل المنتديات وغرف النقاش.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بينت</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Simbolon</w:t>
      </w:r>
      <w:proofErr w:type="spellEnd"/>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أن الأنشطة التفاعلية في الدورات المدمجة ساعدت على رفع رضا الطلاب من خلال تعزيز شعورهم بالمشاركة النشطة</w:t>
      </w:r>
      <w:r w:rsidRPr="00965321">
        <w:rPr>
          <w:rFonts w:ascii="Traditional Arabic" w:hAnsi="Traditional Arabic" w:cs="Traditional Arabic"/>
          <w:sz w:val="32"/>
          <w:szCs w:val="32"/>
          <w:lang w:val="en-US" w:bidi="ar-JO"/>
        </w:rPr>
        <w:t>.</w:t>
      </w:r>
    </w:p>
    <w:p w:rsidR="005D1052" w:rsidRPr="00965321" w:rsidRDefault="005D1052" w:rsidP="00DE3038">
      <w:pPr>
        <w:bidi/>
        <w:spacing w:line="360" w:lineRule="auto"/>
        <w:jc w:val="both"/>
        <w:rPr>
          <w:rFonts w:ascii="Traditional Arabic" w:hAnsi="Traditional Arabic" w:cs="Traditional Arabic"/>
          <w:sz w:val="32"/>
          <w:szCs w:val="32"/>
          <w:rtl/>
          <w:lang w:val="en-US" w:bidi="ar-JO"/>
        </w:rPr>
      </w:pP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965321">
        <w:rPr>
          <w:rFonts w:ascii="Traditional Arabic" w:hAnsi="Traditional Arabic" w:cs="Traditional Arabic"/>
          <w:sz w:val="32"/>
          <w:szCs w:val="32"/>
          <w:rtl/>
          <w:lang w:val="en-US" w:bidi="ar-JO"/>
        </w:rPr>
        <w:t>وبالتالي</w:t>
      </w:r>
      <w:proofErr w:type="gramEnd"/>
      <w:r w:rsidRPr="00965321">
        <w:rPr>
          <w:rFonts w:ascii="Traditional Arabic" w:hAnsi="Traditional Arabic" w:cs="Traditional Arabic"/>
          <w:sz w:val="32"/>
          <w:szCs w:val="32"/>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9B1D94" w:rsidRDefault="009B1D94" w:rsidP="009B1D94">
      <w:pPr>
        <w:bidi/>
        <w:spacing w:line="360" w:lineRule="auto"/>
        <w:jc w:val="both"/>
        <w:rPr>
          <w:rFonts w:ascii="Traditional Arabic" w:hAnsi="Traditional Arabic" w:cs="Traditional Arabic" w:hint="cs"/>
          <w:sz w:val="32"/>
          <w:szCs w:val="32"/>
          <w:rtl/>
          <w:lang w:val="en-US" w:bidi="ar-JO"/>
        </w:rPr>
      </w:pPr>
    </w:p>
    <w:p w:rsidR="00F22A65" w:rsidRPr="00965321" w:rsidRDefault="00F22A65" w:rsidP="00F22A65">
      <w:pPr>
        <w:bidi/>
        <w:spacing w:line="360" w:lineRule="auto"/>
        <w:jc w:val="both"/>
        <w:rPr>
          <w:rFonts w:ascii="Traditional Arabic" w:hAnsi="Traditional Arabic" w:cs="Traditional Arabic"/>
          <w:sz w:val="32"/>
          <w:szCs w:val="32"/>
          <w:rtl/>
          <w:lang w:val="en-US" w:bidi="ar-JO"/>
        </w:rPr>
      </w:pPr>
    </w:p>
    <w:p w:rsidR="007F7222" w:rsidRDefault="007F7222" w:rsidP="00DE3038">
      <w:pPr>
        <w:bidi/>
        <w:spacing w:line="360" w:lineRule="auto"/>
        <w:jc w:val="both"/>
        <w:rPr>
          <w:rFonts w:ascii="Traditional Arabic" w:hAnsi="Traditional Arabic" w:cs="Traditional Arabic" w:hint="cs"/>
          <w:b/>
          <w:bCs/>
          <w:sz w:val="36"/>
          <w:szCs w:val="36"/>
          <w:rtl/>
          <w:lang w:val="en-US" w:bidi="ar-JO"/>
        </w:rPr>
      </w:pPr>
      <w:r w:rsidRPr="00F22A65">
        <w:rPr>
          <w:rFonts w:ascii="Traditional Arabic" w:hAnsi="Traditional Arabic" w:cs="Traditional Arabic" w:hint="cs"/>
          <w:b/>
          <w:bCs/>
          <w:sz w:val="36"/>
          <w:szCs w:val="36"/>
          <w:rtl/>
          <w:lang w:val="en-US" w:bidi="ar-JO"/>
        </w:rPr>
        <w:lastRenderedPageBreak/>
        <w:t xml:space="preserve">2.3 </w:t>
      </w:r>
      <w:proofErr w:type="gramStart"/>
      <w:r w:rsidRPr="00F22A65">
        <w:rPr>
          <w:rFonts w:ascii="Traditional Arabic" w:hAnsi="Traditional Arabic" w:cs="Traditional Arabic"/>
          <w:b/>
          <w:bCs/>
          <w:sz w:val="36"/>
          <w:szCs w:val="36"/>
          <w:rtl/>
          <w:lang w:val="en-US" w:bidi="ar-JO"/>
        </w:rPr>
        <w:t>المبحث</w:t>
      </w:r>
      <w:proofErr w:type="gramEnd"/>
      <w:r w:rsidRPr="00F22A65">
        <w:rPr>
          <w:rFonts w:ascii="Traditional Arabic" w:hAnsi="Traditional Arabic" w:cs="Traditional Arabic"/>
          <w:b/>
          <w:bCs/>
          <w:sz w:val="36"/>
          <w:szCs w:val="36"/>
          <w:rtl/>
          <w:lang w:val="en-US" w:bidi="ar-JO"/>
        </w:rPr>
        <w:t xml:space="preserve"> الثا</w:t>
      </w:r>
      <w:r w:rsidRPr="00F22A65">
        <w:rPr>
          <w:rFonts w:ascii="Traditional Arabic" w:hAnsi="Traditional Arabic" w:cs="Traditional Arabic" w:hint="cs"/>
          <w:b/>
          <w:bCs/>
          <w:sz w:val="36"/>
          <w:szCs w:val="36"/>
          <w:rtl/>
          <w:lang w:val="en-US" w:bidi="ar-JO"/>
        </w:rPr>
        <w:t>لث: العلاقة بين التعلم المدمج ورضا الطلبة</w:t>
      </w:r>
    </w:p>
    <w:p w:rsidR="004E1A8A" w:rsidRPr="004E1A8A" w:rsidRDefault="004E1A8A" w:rsidP="004E1A8A">
      <w:pPr>
        <w:bidi/>
        <w:spacing w:line="360" w:lineRule="auto"/>
        <w:jc w:val="both"/>
        <w:rPr>
          <w:rFonts w:ascii="Traditional Arabic" w:hAnsi="Traditional Arabic" w:cs="Traditional Arabic"/>
          <w:sz w:val="36"/>
          <w:szCs w:val="36"/>
          <w:lang w:val="en-US" w:bidi="ar-JO"/>
        </w:rPr>
      </w:pPr>
      <w:proofErr w:type="gramStart"/>
      <w:r w:rsidRPr="004E1A8A">
        <w:rPr>
          <w:rFonts w:ascii="Traditional Arabic" w:hAnsi="Traditional Arabic" w:cs="Traditional Arabic"/>
          <w:sz w:val="36"/>
          <w:szCs w:val="36"/>
          <w:rtl/>
          <w:lang w:val="en-US"/>
        </w:rPr>
        <w:t>في</w:t>
      </w:r>
      <w:proofErr w:type="gramEnd"/>
      <w:r w:rsidRPr="004E1A8A">
        <w:rPr>
          <w:rFonts w:ascii="Traditional Arabic" w:hAnsi="Traditional Arabic" w:cs="Traditional Arabic"/>
          <w:sz w:val="36"/>
          <w:szCs w:val="36"/>
          <w:rtl/>
          <w:lang w:val="en-US"/>
        </w:rPr>
        <w:t xml:space="preserve"> هذا المبحث سيتم تناول العلاقة بين التعلم المدمج ورضا الطلبة بوصفها إحدى القضايا التعليمية المعاصرة التي حظيت باهتمام واسع في الأوساط الأكاديمية والتربوية. ويهدف هذا المبحث إلى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الدراسات السابقة التي تناولت هذا الموضوع، مع تقديم تعليق علمي نقدي عليها، ويشمل</w:t>
      </w:r>
      <w:r>
        <w:rPr>
          <w:rFonts w:ascii="Traditional Arabic" w:hAnsi="Traditional Arabic" w:cs="Traditional Arabic"/>
          <w:sz w:val="36"/>
          <w:szCs w:val="36"/>
          <w:rtl/>
          <w:lang w:val="en-US"/>
        </w:rPr>
        <w:t xml:space="preserve"> هذا المحور بدوره عرضًا خاص</w:t>
      </w:r>
      <w:r>
        <w:rPr>
          <w:rFonts w:ascii="Traditional Arabic" w:hAnsi="Traditional Arabic" w:cs="Traditional Arabic" w:hint="cs"/>
          <w:sz w:val="36"/>
          <w:szCs w:val="36"/>
          <w:rtl/>
          <w:lang w:val="en-US"/>
        </w:rPr>
        <w:t>ا للدراسات</w:t>
      </w:r>
      <w:r w:rsidRPr="004E1A8A">
        <w:rPr>
          <w:rFonts w:ascii="Traditional Arabic" w:hAnsi="Traditional Arabic" w:cs="Traditional Arabic"/>
          <w:sz w:val="36"/>
          <w:szCs w:val="36"/>
          <w:rtl/>
          <w:lang w:val="en-US"/>
        </w:rPr>
        <w:t xml:space="preserve"> العربية</w:t>
      </w:r>
      <w:r>
        <w:rPr>
          <w:rFonts w:ascii="Traditional Arabic" w:hAnsi="Traditional Arabic" w:cs="Traditional Arabic" w:hint="cs"/>
          <w:sz w:val="36"/>
          <w:szCs w:val="36"/>
          <w:rtl/>
          <w:lang w:val="en-US"/>
        </w:rPr>
        <w:t xml:space="preserve"> والاجنبية</w:t>
      </w:r>
      <w:r w:rsidRPr="004E1A8A">
        <w:rPr>
          <w:rFonts w:ascii="Traditional Arabic" w:hAnsi="Traditional Arabic" w:cs="Traditional Arabic"/>
          <w:sz w:val="36"/>
          <w:szCs w:val="36"/>
          <w:rtl/>
          <w:lang w:val="en-US"/>
        </w:rPr>
        <w:t xml:space="preserve"> التي بحثت هذه العلاقة في السياقات التعليمية المختلفة</w:t>
      </w:r>
      <w:r w:rsidRPr="004E1A8A">
        <w:rPr>
          <w:rFonts w:ascii="Traditional Arabic" w:hAnsi="Traditional Arabic" w:cs="Traditional Arabic"/>
          <w:sz w:val="36"/>
          <w:szCs w:val="36"/>
          <w:lang w:val="en-US" w:bidi="ar-JO"/>
        </w:rPr>
        <w:t>.</w:t>
      </w:r>
    </w:p>
    <w:p w:rsidR="004E1A8A" w:rsidRDefault="004E1A8A" w:rsidP="004E1A8A">
      <w:pPr>
        <w:bidi/>
        <w:spacing w:line="360" w:lineRule="auto"/>
        <w:jc w:val="both"/>
        <w:rPr>
          <w:rFonts w:ascii="Traditional Arabic" w:hAnsi="Traditional Arabic" w:cs="Traditional Arabic"/>
          <w:b/>
          <w:bCs/>
          <w:sz w:val="36"/>
          <w:szCs w:val="36"/>
          <w:rtl/>
          <w:lang w:val="en-US" w:bidi="ar-JO"/>
        </w:rPr>
      </w:pPr>
    </w:p>
    <w:p w:rsidR="007F7222" w:rsidRPr="00F22A65" w:rsidRDefault="007F7222" w:rsidP="007F7222">
      <w:pPr>
        <w:bidi/>
        <w:spacing w:line="360" w:lineRule="auto"/>
        <w:jc w:val="both"/>
        <w:rPr>
          <w:rFonts w:ascii="Traditional Arabic" w:hAnsi="Traditional Arabic" w:cs="Traditional Arabic" w:hint="cs"/>
          <w:b/>
          <w:bCs/>
          <w:sz w:val="36"/>
          <w:szCs w:val="36"/>
          <w:rtl/>
          <w:lang w:val="en-US" w:bidi="ar-JO"/>
        </w:rPr>
      </w:pPr>
      <w:r w:rsidRPr="00F22A65">
        <w:rPr>
          <w:rFonts w:ascii="Traditional Arabic" w:hAnsi="Traditional Arabic" w:cs="Traditional Arabic" w:hint="cs"/>
          <w:b/>
          <w:bCs/>
          <w:sz w:val="36"/>
          <w:szCs w:val="36"/>
          <w:rtl/>
          <w:lang w:val="en-US" w:bidi="ar-JO"/>
        </w:rPr>
        <w:t>2.3.1</w:t>
      </w:r>
      <w:r w:rsidR="009B1D94" w:rsidRPr="00F22A65">
        <w:rPr>
          <w:rFonts w:ascii="Traditional Arabic" w:hAnsi="Traditional Arabic" w:cs="Traditional Arabic"/>
          <w:b/>
          <w:bCs/>
          <w:sz w:val="36"/>
          <w:szCs w:val="36"/>
          <w:lang w:val="en-US" w:bidi="ar-JO"/>
        </w:rPr>
        <w:t xml:space="preserve"> </w:t>
      </w:r>
      <w:r w:rsidRPr="00F22A65">
        <w:rPr>
          <w:rFonts w:ascii="Traditional Arabic" w:hAnsi="Traditional Arabic" w:cs="Traditional Arabic" w:hint="cs"/>
          <w:b/>
          <w:bCs/>
          <w:sz w:val="36"/>
          <w:szCs w:val="36"/>
          <w:rtl/>
          <w:lang w:val="en-US" w:bidi="ar-JO"/>
        </w:rPr>
        <w:t>المحور الاول: الجزء النظري للعلاقة بين التعلم المدمج ورضا الطلبة</w:t>
      </w:r>
    </w:p>
    <w:p w:rsidR="002223ED" w:rsidRDefault="002223ED" w:rsidP="002223ED">
      <w:pPr>
        <w:bidi/>
        <w:spacing w:line="360" w:lineRule="auto"/>
        <w:jc w:val="both"/>
        <w:rPr>
          <w:rFonts w:ascii="Traditional Arabic" w:hAnsi="Traditional Arabic" w:cs="Traditional Arabic" w:hint="cs"/>
          <w:sz w:val="36"/>
          <w:szCs w:val="36"/>
          <w:rtl/>
          <w:lang w:val="en-US"/>
        </w:rPr>
      </w:pPr>
      <w:r w:rsidRPr="00F22A65">
        <w:rPr>
          <w:rFonts w:ascii="Traditional Arabic" w:hAnsi="Traditional Arabic" w:cs="Traditional Arabic" w:hint="cs"/>
          <w:sz w:val="36"/>
          <w:szCs w:val="36"/>
          <w:rtl/>
          <w:lang w:val="en-US" w:bidi="ar-JO"/>
        </w:rPr>
        <w:t>ان</w:t>
      </w:r>
      <w:r w:rsidR="00C72D82" w:rsidRPr="00F22A65">
        <w:rPr>
          <w:rFonts w:ascii="Traditional Arabic" w:hAnsi="Traditional Arabic" w:cs="Traditional Arabic"/>
          <w:sz w:val="36"/>
          <w:szCs w:val="36"/>
          <w:rtl/>
          <w:lang w:val="en-US"/>
        </w:rPr>
        <w:t xml:space="preserve"> رضا الطلبة أحد المؤشرات الجوهرية التي تعكس</w:t>
      </w:r>
      <w:r w:rsidR="00C72D82" w:rsidRPr="00C72D82">
        <w:rPr>
          <w:rFonts w:ascii="Traditional Arabic" w:hAnsi="Traditional Arabic" w:cs="Traditional Arabic"/>
          <w:sz w:val="36"/>
          <w:szCs w:val="36"/>
          <w:rtl/>
          <w:lang w:val="en-US"/>
        </w:rPr>
        <w:t xml:space="preserve"> جودة العملية التعليمية وفاعلية الأساليب التدريسية، إذ يمثل </w:t>
      </w:r>
      <w:r w:rsidRPr="002223ED">
        <w:rPr>
          <w:rFonts w:ascii="Traditional Arabic" w:hAnsi="Traditional Arabic" w:cs="Traditional Arabic"/>
          <w:sz w:val="36"/>
          <w:szCs w:val="36"/>
          <w:rtl/>
          <w:lang w:val="en-US"/>
        </w:rPr>
        <w:t>استجابة وجدانية ومعرفية وسلوكية ناتجة عن توافق توقعات الطلبة مع خبراتهم التعليمية الفعلية (</w:t>
      </w:r>
      <w:proofErr w:type="spellStart"/>
      <w:r w:rsidRPr="002223ED">
        <w:rPr>
          <w:rFonts w:ascii="Traditional Arabic" w:hAnsi="Traditional Arabic" w:cs="Traditional Arabic"/>
          <w:sz w:val="36"/>
          <w:szCs w:val="36"/>
          <w:lang w:val="en-US"/>
        </w:rPr>
        <w:t>Aksel</w:t>
      </w:r>
      <w:proofErr w:type="spellEnd"/>
      <w:r w:rsidRPr="002223ED">
        <w:rPr>
          <w:rFonts w:ascii="Traditional Arabic" w:hAnsi="Traditional Arabic" w:cs="Traditional Arabic"/>
          <w:sz w:val="36"/>
          <w:szCs w:val="36"/>
          <w:lang w:val="en-US"/>
        </w:rPr>
        <w:t>, 2021</w:t>
      </w:r>
      <w:r w:rsidRPr="002223ED">
        <w:rPr>
          <w:rFonts w:ascii="Traditional Arabic" w:hAnsi="Traditional Arabic" w:cs="Traditional Arabic"/>
          <w:sz w:val="36"/>
          <w:szCs w:val="36"/>
          <w:rtl/>
          <w:lang w:val="en-US"/>
        </w:rPr>
        <w:t xml:space="preserve">). ويُعرف رضا الطلبة في السياق التعليمي بأنه "إحساس الطالب بالإيجابية والقبول تجاه العملية التعليمية وما تتضمنه </w:t>
      </w:r>
      <w:r w:rsidR="00C72D82" w:rsidRPr="00C72D82">
        <w:rPr>
          <w:rFonts w:ascii="Traditional Arabic" w:hAnsi="Traditional Arabic" w:cs="Traditional Arabic"/>
          <w:sz w:val="36"/>
          <w:szCs w:val="36"/>
          <w:rtl/>
          <w:lang w:val="en-US"/>
        </w:rPr>
        <w:t xml:space="preserve">من محتوى وأسلوب تدريس وبيئة تعليمية"، وهو ما يعزز دافعيته للتعلم </w:t>
      </w:r>
      <w:r w:rsidR="00C72D82" w:rsidRPr="00C72D82">
        <w:rPr>
          <w:rFonts w:ascii="Traditional Arabic" w:hAnsi="Traditional Arabic" w:cs="Traditional Arabic"/>
          <w:sz w:val="36"/>
          <w:szCs w:val="36"/>
          <w:rtl/>
          <w:lang w:val="en-US"/>
        </w:rPr>
        <w:lastRenderedPageBreak/>
        <w:t xml:space="preserve">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w:t>
      </w:r>
      <w:r w:rsidRPr="002223ED">
        <w:rPr>
          <w:rFonts w:ascii="Traditional Arabic" w:hAnsi="Traditional Arabic" w:cs="Traditional Arabic"/>
          <w:sz w:val="36"/>
          <w:szCs w:val="36"/>
          <w:rtl/>
          <w:lang w:val="en-US"/>
        </w:rPr>
        <w:t>وتفاعلية (</w:t>
      </w:r>
      <w:proofErr w:type="spellStart"/>
      <w:r w:rsidRPr="002223ED">
        <w:rPr>
          <w:rFonts w:ascii="Traditional Arabic" w:hAnsi="Traditional Arabic" w:cs="Traditional Arabic"/>
          <w:sz w:val="36"/>
          <w:szCs w:val="36"/>
          <w:lang w:val="en-US"/>
        </w:rPr>
        <w:t>Ramalingam</w:t>
      </w:r>
      <w:proofErr w:type="spellEnd"/>
      <w:r w:rsidRPr="002223ED">
        <w:rPr>
          <w:rFonts w:ascii="Traditional Arabic" w:hAnsi="Traditional Arabic" w:cs="Traditional Arabic"/>
          <w:sz w:val="36"/>
          <w:szCs w:val="36"/>
          <w:lang w:val="en-US"/>
        </w:rPr>
        <w:t xml:space="preserve"> et al.</w:t>
      </w:r>
      <w:proofErr w:type="gramStart"/>
      <w:r w:rsidRPr="002223ED">
        <w:rPr>
          <w:rFonts w:ascii="Traditional Arabic" w:hAnsi="Traditional Arabic" w:cs="Traditional Arabic"/>
          <w:sz w:val="36"/>
          <w:szCs w:val="36"/>
          <w:lang w:val="en-US"/>
        </w:rPr>
        <w:t>, 2022</w:t>
      </w:r>
      <w:r w:rsidRPr="002223ED">
        <w:rPr>
          <w:rFonts w:ascii="Traditional Arabic" w:hAnsi="Traditional Arabic" w:cs="Traditional Arabic"/>
          <w:sz w:val="36"/>
          <w:szCs w:val="36"/>
          <w:rtl/>
          <w:lang w:val="en-US"/>
        </w:rPr>
        <w:t>).</w:t>
      </w:r>
      <w:proofErr w:type="gramEnd"/>
      <w:r w:rsidRPr="002223ED">
        <w:rPr>
          <w:rFonts w:ascii="Traditional Arabic" w:hAnsi="Traditional Arabic" w:cs="Traditional Arabic"/>
          <w:sz w:val="36"/>
          <w:szCs w:val="36"/>
          <w:rtl/>
          <w:lang w:val="en-US"/>
        </w:rPr>
        <w:t xml:space="preserve"> وتنبع أهمية العلاقة بين التعلم المدمج ورضا الطلبة من الدور البارز </w:t>
      </w:r>
      <w:r w:rsidR="00C72D82" w:rsidRPr="00C72D82">
        <w:rPr>
          <w:rFonts w:ascii="Traditional Arabic" w:hAnsi="Traditional Arabic" w:cs="Traditional Arabic"/>
          <w:sz w:val="36"/>
          <w:szCs w:val="36"/>
          <w:rtl/>
          <w:lang w:val="en-US"/>
        </w:rPr>
        <w:t xml:space="preserve">لهذا النمط في تحسين جودة التعليم وتحقيق مبادئ التعلم النشط، حيث تؤكد النظريات </w:t>
      </w:r>
      <w:r w:rsidRPr="002223ED">
        <w:rPr>
          <w:rFonts w:ascii="Traditional Arabic" w:hAnsi="Traditional Arabic" w:cs="Traditional Arabic"/>
          <w:sz w:val="36"/>
          <w:szCs w:val="36"/>
          <w:rtl/>
          <w:lang w:val="en-US"/>
        </w:rPr>
        <w:t>البنائية والاجتماعية أن التعلم يصبح أكثر فاعلية عندما يُشرك الطالب بفاعلية في بناء معرفته من خلال التفاعل مع المعلم والأقران (</w:t>
      </w:r>
      <w:proofErr w:type="spellStart"/>
      <w:r w:rsidRPr="002223ED">
        <w:rPr>
          <w:rFonts w:ascii="Traditional Arabic" w:hAnsi="Traditional Arabic" w:cs="Traditional Arabic"/>
          <w:sz w:val="36"/>
          <w:szCs w:val="36"/>
          <w:lang w:val="en-US"/>
        </w:rPr>
        <w:t>Tawil</w:t>
      </w:r>
      <w:proofErr w:type="spellEnd"/>
      <w:r w:rsidRPr="002223ED">
        <w:rPr>
          <w:rFonts w:ascii="Traditional Arabic" w:hAnsi="Traditional Arabic" w:cs="Traditional Arabic"/>
          <w:sz w:val="36"/>
          <w:szCs w:val="36"/>
          <w:lang w:val="en-US"/>
        </w:rPr>
        <w:t>, 2018</w:t>
      </w:r>
      <w:r w:rsidRPr="002223ED">
        <w:rPr>
          <w:rFonts w:ascii="Traditional Arabic" w:hAnsi="Traditional Arabic" w:cs="Traditional Arabic"/>
          <w:sz w:val="36"/>
          <w:szCs w:val="36"/>
          <w:rtl/>
          <w:lang w:val="en-US"/>
        </w:rPr>
        <w:t>). كما تفسر نظرية التوقعات-التأكيد</w:t>
      </w:r>
      <w:r>
        <w:rPr>
          <w:rFonts w:ascii="Traditional Arabic" w:hAnsi="Traditional Arabic" w:cs="Traditional Arabic" w:hint="cs"/>
          <w:sz w:val="36"/>
          <w:szCs w:val="36"/>
          <w:rtl/>
          <w:lang w:val="en-US"/>
        </w:rPr>
        <w:t xml:space="preserve"> </w:t>
      </w:r>
      <w:r w:rsidR="00C72D82" w:rsidRPr="00C72D82">
        <w:rPr>
          <w:rFonts w:ascii="Traditional Arabic" w:hAnsi="Traditional Arabic" w:cs="Traditional Arabic"/>
          <w:sz w:val="36"/>
          <w:szCs w:val="36"/>
          <w:rtl/>
          <w:lang w:val="en-US"/>
        </w:rPr>
        <w:t xml:space="preserve">هذه العلاقة </w:t>
      </w:r>
      <w:proofErr w:type="spellStart"/>
      <w:r w:rsidR="00C72D82" w:rsidRPr="00C72D82">
        <w:rPr>
          <w:rFonts w:ascii="Traditional Arabic" w:hAnsi="Traditional Arabic" w:cs="Traditional Arabic"/>
          <w:sz w:val="36"/>
          <w:szCs w:val="36"/>
          <w:rtl/>
          <w:lang w:val="en-US"/>
        </w:rPr>
        <w:t>بأ</w:t>
      </w:r>
      <w:proofErr w:type="spellEnd"/>
      <w:r w:rsidRPr="002223ED">
        <w:rPr>
          <w:rtl/>
        </w:rPr>
        <w:t xml:space="preserve"> </w:t>
      </w:r>
      <w:r w:rsidRPr="002223ED">
        <w:rPr>
          <w:rFonts w:ascii="Traditional Arabic" w:hAnsi="Traditional Arabic" w:cs="Traditional Arabic"/>
          <w:sz w:val="36"/>
          <w:szCs w:val="36"/>
          <w:rtl/>
          <w:lang w:val="en-US"/>
        </w:rPr>
        <w:t xml:space="preserve">ن رضا الطالب يتحقق عندما تؤكد العملية التعليمية توقعاته </w:t>
      </w:r>
      <w:r w:rsidRPr="002223ED">
        <w:rPr>
          <w:rFonts w:ascii="Traditional Arabic" w:hAnsi="Traditional Arabic" w:cs="Traditional Arabic"/>
          <w:sz w:val="36"/>
          <w:szCs w:val="36"/>
          <w:rtl/>
          <w:lang w:val="en-US"/>
        </w:rPr>
        <w:t>أو تتجاوزها (</w:t>
      </w:r>
      <w:proofErr w:type="spellStart"/>
      <w:r w:rsidRPr="002223ED">
        <w:rPr>
          <w:rFonts w:ascii="Traditional Arabic" w:hAnsi="Traditional Arabic" w:cs="Traditional Arabic"/>
          <w:sz w:val="36"/>
          <w:szCs w:val="36"/>
          <w:lang w:val="en-US"/>
        </w:rPr>
        <w:t>Bueno-Alastuey</w:t>
      </w:r>
      <w:proofErr w:type="spellEnd"/>
      <w:r w:rsidRPr="002223ED">
        <w:rPr>
          <w:rFonts w:ascii="Traditional Arabic" w:hAnsi="Traditional Arabic" w:cs="Traditional Arabic"/>
          <w:sz w:val="36"/>
          <w:szCs w:val="36"/>
          <w:lang w:val="en-US"/>
        </w:rPr>
        <w:t xml:space="preserve"> et al.</w:t>
      </w:r>
      <w:proofErr w:type="gramStart"/>
      <w:r w:rsidRPr="002223ED">
        <w:rPr>
          <w:rFonts w:ascii="Traditional Arabic" w:hAnsi="Traditional Arabic" w:cs="Traditional Arabic"/>
          <w:sz w:val="36"/>
          <w:szCs w:val="36"/>
          <w:lang w:val="en-US"/>
        </w:rPr>
        <w:t>, 2014</w:t>
      </w:r>
      <w:r w:rsidRPr="002223ED">
        <w:rPr>
          <w:rFonts w:ascii="Traditional Arabic" w:hAnsi="Traditional Arabic" w:cs="Traditional Arabic"/>
          <w:sz w:val="36"/>
          <w:szCs w:val="36"/>
          <w:rtl/>
          <w:lang w:val="en-US"/>
        </w:rPr>
        <w:t>).</w:t>
      </w:r>
      <w:proofErr w:type="gramEnd"/>
    </w:p>
    <w:p w:rsidR="00F22A65" w:rsidRPr="002223ED" w:rsidRDefault="00F22A65" w:rsidP="00F22A65">
      <w:pPr>
        <w:bidi/>
        <w:spacing w:line="360" w:lineRule="auto"/>
        <w:jc w:val="both"/>
        <w:rPr>
          <w:rFonts w:ascii="Traditional Arabic" w:hAnsi="Traditional Arabic" w:cs="Traditional Arabic"/>
          <w:sz w:val="36"/>
          <w:szCs w:val="36"/>
          <w:rtl/>
          <w:lang w:val="en-US"/>
        </w:rPr>
      </w:pPr>
    </w:p>
    <w:p w:rsidR="002223ED" w:rsidRPr="002223ED" w:rsidRDefault="002223ED" w:rsidP="002223ED">
      <w:pPr>
        <w:bidi/>
        <w:spacing w:line="360" w:lineRule="auto"/>
        <w:jc w:val="both"/>
        <w:rPr>
          <w:rFonts w:ascii="Traditional Arabic" w:hAnsi="Traditional Arabic" w:cs="Traditional Arabic"/>
          <w:sz w:val="36"/>
          <w:szCs w:val="36"/>
          <w:lang w:val="en-US"/>
        </w:rPr>
      </w:pPr>
      <w:proofErr w:type="gramStart"/>
      <w:r w:rsidRPr="002223ED">
        <w:rPr>
          <w:rFonts w:ascii="Traditional Arabic" w:hAnsi="Traditional Arabic" w:cs="Traditional Arabic"/>
          <w:sz w:val="36"/>
          <w:szCs w:val="36"/>
          <w:rtl/>
          <w:lang w:val="en-US"/>
        </w:rPr>
        <w:t>يمكن</w:t>
      </w:r>
      <w:proofErr w:type="gramEnd"/>
      <w:r w:rsidRPr="002223ED">
        <w:rPr>
          <w:rFonts w:ascii="Traditional Arabic" w:hAnsi="Traditional Arabic" w:cs="Traditional Arabic"/>
          <w:sz w:val="36"/>
          <w:szCs w:val="36"/>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2223ED">
        <w:rPr>
          <w:rFonts w:ascii="Traditional Arabic" w:hAnsi="Traditional Arabic" w:cs="Traditional Arabic"/>
          <w:sz w:val="36"/>
          <w:szCs w:val="36"/>
          <w:lang w:val="en-US"/>
        </w:rPr>
        <w:t>Piaget (1972)</w:t>
      </w:r>
      <w:r w:rsidRPr="002223ED">
        <w:rPr>
          <w:rFonts w:ascii="Traditional Arabic" w:hAnsi="Traditional Arabic" w:cs="Traditional Arabic"/>
          <w:sz w:val="36"/>
          <w:szCs w:val="36"/>
          <w:rtl/>
          <w:lang w:val="en-US"/>
        </w:rPr>
        <w:t xml:space="preserve">، يحدث التعلم بشكل أفضل عندما يبني المتعلم معرفته ذاتيًا من خلال التفاعل مع البيئة التعليمية، وهو ما </w:t>
      </w:r>
      <w:proofErr w:type="spellStart"/>
      <w:r w:rsidRPr="002223ED">
        <w:rPr>
          <w:rFonts w:ascii="Traditional Arabic" w:hAnsi="Traditional Arabic" w:cs="Traditional Arabic"/>
          <w:sz w:val="36"/>
          <w:szCs w:val="36"/>
          <w:rtl/>
          <w:lang w:val="en-US"/>
        </w:rPr>
        <w:t>يتيحه</w:t>
      </w:r>
      <w:proofErr w:type="spellEnd"/>
      <w:r w:rsidRPr="002223ED">
        <w:rPr>
          <w:rFonts w:ascii="Traditional Arabic" w:hAnsi="Traditional Arabic" w:cs="Traditional Arabic"/>
          <w:sz w:val="36"/>
          <w:szCs w:val="36"/>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proofErr w:type="spellStart"/>
      <w:r w:rsidRPr="002223ED">
        <w:rPr>
          <w:rFonts w:ascii="Traditional Arabic" w:hAnsi="Traditional Arabic" w:cs="Traditional Arabic"/>
          <w:sz w:val="36"/>
          <w:szCs w:val="36"/>
          <w:lang w:val="en-US"/>
        </w:rPr>
        <w:t>Vygotsky</w:t>
      </w:r>
      <w:proofErr w:type="spellEnd"/>
      <w:r w:rsidRPr="002223ED">
        <w:rPr>
          <w:rFonts w:ascii="Traditional Arabic" w:hAnsi="Traditional Arabic" w:cs="Traditional Arabic"/>
          <w:sz w:val="36"/>
          <w:szCs w:val="36"/>
          <w:lang w:val="en-US"/>
        </w:rPr>
        <w:t xml:space="preserve"> (1978) </w:t>
      </w:r>
      <w:r>
        <w:rPr>
          <w:rFonts w:ascii="Traditional Arabic" w:hAnsi="Traditional Arabic" w:cs="Traditional Arabic" w:hint="cs"/>
          <w:sz w:val="36"/>
          <w:szCs w:val="36"/>
          <w:rtl/>
          <w:lang w:val="en-US"/>
        </w:rPr>
        <w:t xml:space="preserve"> </w:t>
      </w:r>
      <w:r w:rsidRPr="002223ED">
        <w:rPr>
          <w:rFonts w:ascii="Traditional Arabic" w:hAnsi="Traditional Arabic" w:cs="Traditional Arabic"/>
          <w:sz w:val="36"/>
          <w:szCs w:val="36"/>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w:t>
      </w:r>
      <w:r w:rsidRPr="002223ED">
        <w:rPr>
          <w:rFonts w:ascii="Traditional Arabic" w:hAnsi="Traditional Arabic" w:cs="Traditional Arabic"/>
          <w:sz w:val="36"/>
          <w:szCs w:val="36"/>
          <w:rtl/>
          <w:lang w:val="en-US"/>
        </w:rPr>
        <w:lastRenderedPageBreak/>
        <w:t xml:space="preserve">التعاونية. ومن منظور نفسي، تفسر </w:t>
      </w:r>
      <w:r w:rsidRPr="002223ED">
        <w:rPr>
          <w:rFonts w:ascii="Traditional Arabic" w:hAnsi="Traditional Arabic" w:cs="Traditional Arabic"/>
          <w:sz w:val="36"/>
          <w:szCs w:val="36"/>
          <w:lang w:val="en-US"/>
        </w:rPr>
        <w:t xml:space="preserve">Oliver (1980) </w:t>
      </w:r>
      <w:r>
        <w:rPr>
          <w:rFonts w:ascii="Traditional Arabic" w:hAnsi="Traditional Arabic" w:cs="Traditional Arabic" w:hint="cs"/>
          <w:sz w:val="36"/>
          <w:szCs w:val="36"/>
          <w:rtl/>
          <w:lang w:val="en-US"/>
        </w:rPr>
        <w:t xml:space="preserve"> </w:t>
      </w:r>
      <w:r w:rsidRPr="002223ED">
        <w:rPr>
          <w:rFonts w:ascii="Traditional Arabic" w:hAnsi="Traditional Arabic" w:cs="Traditional Arabic"/>
          <w:sz w:val="36"/>
          <w:szCs w:val="36"/>
          <w:rtl/>
          <w:lang w:val="en-US"/>
        </w:rPr>
        <w:t xml:space="preserve">من خلال </w:t>
      </w:r>
      <w:r w:rsidRPr="002223ED">
        <w:rPr>
          <w:rFonts w:ascii="Traditional Arabic" w:hAnsi="Traditional Arabic" w:cs="Traditional Arabic"/>
          <w:sz w:val="36"/>
          <w:szCs w:val="36"/>
          <w:lang w:val="en-US"/>
        </w:rPr>
        <w:t>Expectation-</w:t>
      </w:r>
      <w:r>
        <w:rPr>
          <w:rFonts w:ascii="Traditional Arabic" w:hAnsi="Traditional Arabic" w:cs="Traditional Arabic" w:hint="cs"/>
          <w:sz w:val="36"/>
          <w:szCs w:val="36"/>
          <w:rtl/>
          <w:lang w:val="en-US"/>
        </w:rPr>
        <w:t xml:space="preserve"> </w:t>
      </w:r>
      <w:r w:rsidRPr="002223ED">
        <w:rPr>
          <w:rFonts w:ascii="Traditional Arabic" w:hAnsi="Traditional Arabic" w:cs="Traditional Arabic"/>
          <w:sz w:val="36"/>
          <w:szCs w:val="36"/>
          <w:lang w:val="en-US"/>
        </w:rPr>
        <w:t xml:space="preserve">Confirmation Theory </w:t>
      </w:r>
      <w:r>
        <w:rPr>
          <w:rFonts w:ascii="Traditional Arabic" w:hAnsi="Traditional Arabic" w:cs="Traditional Arabic" w:hint="cs"/>
          <w:sz w:val="36"/>
          <w:szCs w:val="36"/>
          <w:rtl/>
          <w:lang w:val="en-US"/>
        </w:rPr>
        <w:t xml:space="preserve"> </w:t>
      </w:r>
      <w:r w:rsidRPr="002223ED">
        <w:rPr>
          <w:rFonts w:ascii="Traditional Arabic" w:hAnsi="Traditional Arabic" w:cs="Traditional Arabic"/>
          <w:sz w:val="36"/>
          <w:szCs w:val="36"/>
          <w:rtl/>
          <w:lang w:val="en-US"/>
        </w:rPr>
        <w:t>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2223ED">
        <w:rPr>
          <w:rFonts w:ascii="Traditional Arabic" w:hAnsi="Traditional Arabic" w:cs="Traditional Arabic"/>
          <w:sz w:val="36"/>
          <w:szCs w:val="36"/>
          <w:lang w:val="en-US"/>
        </w:rPr>
        <w:t>.</w:t>
      </w:r>
    </w:p>
    <w:p w:rsidR="002223ED" w:rsidRPr="002223ED" w:rsidRDefault="002223ED" w:rsidP="002223ED">
      <w:pPr>
        <w:bidi/>
        <w:spacing w:line="360" w:lineRule="auto"/>
        <w:jc w:val="both"/>
        <w:rPr>
          <w:rFonts w:ascii="Traditional Arabic" w:hAnsi="Traditional Arabic" w:cs="Traditional Arabic" w:hint="cs"/>
          <w:sz w:val="36"/>
          <w:szCs w:val="36"/>
          <w:rtl/>
          <w:lang w:val="en-US"/>
        </w:rPr>
      </w:pPr>
    </w:p>
    <w:p w:rsidR="00C72D82" w:rsidRDefault="002223ED" w:rsidP="002223ED">
      <w:pPr>
        <w:bidi/>
        <w:spacing w:line="360" w:lineRule="auto"/>
        <w:jc w:val="both"/>
        <w:rPr>
          <w:rFonts w:ascii="Traditional Arabic" w:hAnsi="Traditional Arabic" w:cs="Traditional Arabic" w:hint="cs"/>
          <w:sz w:val="36"/>
          <w:szCs w:val="36"/>
          <w:rtl/>
          <w:lang w:val="en-US"/>
        </w:rPr>
      </w:pPr>
      <w:r w:rsidRPr="002223ED">
        <w:rPr>
          <w:rFonts w:ascii="Traditional Arabic" w:hAnsi="Traditional Arabic" w:cs="Traditional Arabic"/>
          <w:sz w:val="36"/>
          <w:szCs w:val="36"/>
          <w:rtl/>
          <w:lang w:val="en-US"/>
        </w:rPr>
        <w:t xml:space="preserve">تشير الأدبيات إلى أن التعلم المدمج يسهم في رفع مستويات رضا الطلبة </w:t>
      </w:r>
      <w:r w:rsidR="00C72D82" w:rsidRPr="00C72D82">
        <w:rPr>
          <w:rFonts w:ascii="Traditional Arabic" w:hAnsi="Traditional Arabic" w:cs="Traditional Arabic"/>
          <w:sz w:val="36"/>
          <w:szCs w:val="36"/>
          <w:rtl/>
          <w:lang w:val="en-US"/>
        </w:rPr>
        <w:t>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w:t>
      </w:r>
      <w:r w:rsidRPr="002223ED">
        <w:rPr>
          <w:rFonts w:ascii="Traditional Arabic" w:hAnsi="Traditional Arabic" w:cs="Traditional Arabic"/>
          <w:sz w:val="36"/>
          <w:szCs w:val="36"/>
          <w:rtl/>
          <w:lang w:val="en-US"/>
        </w:rPr>
        <w:t xml:space="preserve"> والانتماء (</w:t>
      </w:r>
      <w:proofErr w:type="spellStart"/>
      <w:r w:rsidRPr="002223ED">
        <w:rPr>
          <w:rFonts w:ascii="Traditional Arabic" w:hAnsi="Traditional Arabic" w:cs="Traditional Arabic"/>
          <w:sz w:val="36"/>
          <w:szCs w:val="36"/>
          <w:lang w:val="en-US"/>
        </w:rPr>
        <w:t>Simbolon</w:t>
      </w:r>
      <w:proofErr w:type="spellEnd"/>
      <w:r w:rsidRPr="002223ED">
        <w:rPr>
          <w:rFonts w:ascii="Traditional Arabic" w:hAnsi="Traditional Arabic" w:cs="Traditional Arabic"/>
          <w:sz w:val="36"/>
          <w:szCs w:val="36"/>
          <w:lang w:val="en-US"/>
        </w:rPr>
        <w:t>, 2021</w:t>
      </w:r>
      <w:r w:rsidRPr="002223ED">
        <w:rPr>
          <w:rFonts w:ascii="Traditional Arabic" w:hAnsi="Traditional Arabic" w:cs="Traditional Arabic"/>
          <w:sz w:val="36"/>
          <w:szCs w:val="36"/>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2223ED">
        <w:rPr>
          <w:rFonts w:ascii="Traditional Arabic" w:hAnsi="Traditional Arabic" w:cs="Traditional Arabic"/>
          <w:sz w:val="36"/>
          <w:szCs w:val="36"/>
          <w:lang w:val="en-US"/>
        </w:rPr>
        <w:t>Ihnatova</w:t>
      </w:r>
      <w:proofErr w:type="spellEnd"/>
      <w:r w:rsidRPr="002223ED">
        <w:rPr>
          <w:rFonts w:ascii="Traditional Arabic" w:hAnsi="Traditional Arabic" w:cs="Traditional Arabic"/>
          <w:sz w:val="36"/>
          <w:szCs w:val="36"/>
          <w:lang w:val="en-US"/>
        </w:rPr>
        <w:t xml:space="preserve"> et al., 2022</w:t>
      </w:r>
      <w:proofErr w:type="gramStart"/>
      <w:r w:rsidRPr="002223ED">
        <w:rPr>
          <w:rFonts w:ascii="Traditional Arabic" w:hAnsi="Traditional Arabic" w:cs="Traditional Arabic"/>
          <w:sz w:val="36"/>
          <w:szCs w:val="36"/>
          <w:rtl/>
          <w:lang w:val="en-US"/>
        </w:rPr>
        <w:t>)،</w:t>
      </w:r>
      <w:proofErr w:type="gramEnd"/>
      <w:r w:rsidRPr="002223ED">
        <w:rPr>
          <w:rFonts w:ascii="Traditional Arabic" w:hAnsi="Traditional Arabic" w:cs="Traditional Arabic"/>
          <w:sz w:val="36"/>
          <w:szCs w:val="36"/>
          <w:rtl/>
          <w:lang w:val="en-US"/>
        </w:rPr>
        <w:t xml:space="preserve"> وتحقيق نتائج تعليمية إيجابية تنعكس على ارتفاع رضا الطلبة عن العملية التعليمية (</w:t>
      </w:r>
      <w:proofErr w:type="spellStart"/>
      <w:r w:rsidRPr="002223ED">
        <w:rPr>
          <w:rFonts w:ascii="Traditional Arabic" w:hAnsi="Traditional Arabic" w:cs="Traditional Arabic"/>
          <w:sz w:val="36"/>
          <w:szCs w:val="36"/>
          <w:rtl/>
          <w:lang w:val="en-US"/>
        </w:rPr>
        <w:t>العويسات</w:t>
      </w:r>
      <w:proofErr w:type="spellEnd"/>
      <w:r w:rsidRPr="002223ED">
        <w:rPr>
          <w:rFonts w:ascii="Traditional Arabic" w:hAnsi="Traditional Arabic" w:cs="Traditional Arabic"/>
          <w:sz w:val="36"/>
          <w:szCs w:val="36"/>
          <w:rtl/>
          <w:lang w:val="en-US"/>
        </w:rPr>
        <w:t xml:space="preserve"> </w:t>
      </w:r>
      <w:proofErr w:type="spellStart"/>
      <w:r w:rsidRPr="002223ED">
        <w:rPr>
          <w:rFonts w:ascii="Traditional Arabic" w:hAnsi="Traditional Arabic" w:cs="Traditional Arabic"/>
          <w:sz w:val="36"/>
          <w:szCs w:val="36"/>
          <w:rtl/>
          <w:lang w:val="en-US"/>
        </w:rPr>
        <w:t>والغزيوات</w:t>
      </w:r>
      <w:proofErr w:type="spellEnd"/>
      <w:r w:rsidRPr="002223ED">
        <w:rPr>
          <w:rFonts w:ascii="Traditional Arabic" w:hAnsi="Traditional Arabic" w:cs="Traditional Arabic"/>
          <w:sz w:val="36"/>
          <w:szCs w:val="36"/>
          <w:rtl/>
          <w:lang w:val="en-US"/>
        </w:rPr>
        <w:t>، 2022).</w:t>
      </w:r>
    </w:p>
    <w:p w:rsidR="002223ED" w:rsidRPr="00C72D82" w:rsidRDefault="002223ED" w:rsidP="002223ED">
      <w:pPr>
        <w:bidi/>
        <w:spacing w:line="360" w:lineRule="auto"/>
        <w:jc w:val="both"/>
        <w:rPr>
          <w:rFonts w:ascii="Traditional Arabic" w:hAnsi="Traditional Arabic" w:cs="Traditional Arabic"/>
          <w:sz w:val="36"/>
          <w:szCs w:val="36"/>
          <w:lang w:val="en-US" w:bidi="ar-JO"/>
        </w:rPr>
      </w:pPr>
    </w:p>
    <w:p w:rsidR="00C72D82" w:rsidRDefault="00C72D82" w:rsidP="002223ED">
      <w:pPr>
        <w:bidi/>
        <w:spacing w:line="360" w:lineRule="auto"/>
        <w:jc w:val="both"/>
        <w:rPr>
          <w:rFonts w:ascii="Traditional Arabic" w:hAnsi="Traditional Arabic" w:cs="Traditional Arabic" w:hint="cs"/>
          <w:sz w:val="36"/>
          <w:szCs w:val="36"/>
          <w:rtl/>
          <w:lang w:val="en-US"/>
        </w:rPr>
      </w:pPr>
      <w:r w:rsidRPr="00C72D82">
        <w:rPr>
          <w:rFonts w:ascii="Traditional Arabic" w:hAnsi="Traditional Arabic" w:cs="Traditional Arabic"/>
          <w:sz w:val="36"/>
          <w:szCs w:val="36"/>
          <w:rtl/>
          <w:lang w:val="en-US"/>
        </w:rPr>
        <w:t xml:space="preserve">تتفق نتائج الدراسات السابقة مع هذا الطرح النظري؛ إذ أكدت دراسة </w:t>
      </w:r>
      <w:proofErr w:type="spellStart"/>
      <w:r w:rsidRPr="00C72D82">
        <w:rPr>
          <w:rFonts w:ascii="Traditional Arabic" w:hAnsi="Traditional Arabic" w:cs="Traditional Arabic"/>
          <w:sz w:val="36"/>
          <w:szCs w:val="36"/>
          <w:rtl/>
          <w:lang w:val="en-US"/>
        </w:rPr>
        <w:t>العويسات</w:t>
      </w:r>
      <w:proofErr w:type="spellEnd"/>
      <w:r w:rsidRPr="00C72D82">
        <w:rPr>
          <w:rFonts w:ascii="Traditional Arabic" w:hAnsi="Traditional Arabic" w:cs="Traditional Arabic"/>
          <w:sz w:val="36"/>
          <w:szCs w:val="36"/>
          <w:rtl/>
          <w:lang w:val="en-US"/>
        </w:rPr>
        <w:t xml:space="preserve"> </w:t>
      </w:r>
      <w:proofErr w:type="spellStart"/>
      <w:r w:rsidRPr="00C72D82">
        <w:rPr>
          <w:rFonts w:ascii="Traditional Arabic" w:hAnsi="Traditional Arabic" w:cs="Traditional Arabic"/>
          <w:sz w:val="36"/>
          <w:szCs w:val="36"/>
          <w:rtl/>
          <w:lang w:val="en-US"/>
        </w:rPr>
        <w:t>والغزيوات</w:t>
      </w:r>
      <w:proofErr w:type="spellEnd"/>
      <w:r w:rsidRPr="00C72D82">
        <w:rPr>
          <w:rFonts w:ascii="Traditional Arabic" w:hAnsi="Traditional Arabic" w:cs="Traditional Arabic"/>
          <w:sz w:val="36"/>
          <w:szCs w:val="36"/>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C72D82">
        <w:rPr>
          <w:rFonts w:ascii="Traditional Arabic" w:hAnsi="Traditional Arabic" w:cs="Traditional Arabic"/>
          <w:sz w:val="36"/>
          <w:szCs w:val="36"/>
          <w:rtl/>
          <w:lang w:val="en-US"/>
        </w:rPr>
        <w:t>كما</w:t>
      </w:r>
      <w:proofErr w:type="gramEnd"/>
      <w:r w:rsidRPr="00C72D82">
        <w:rPr>
          <w:rFonts w:ascii="Traditional Arabic" w:hAnsi="Traditional Arabic" w:cs="Traditional Arabic"/>
          <w:sz w:val="36"/>
          <w:szCs w:val="36"/>
          <w:rtl/>
          <w:lang w:val="en-US"/>
        </w:rPr>
        <w:t xml:space="preserve"> أوضحت دراسة علي (2024) أن التعلم المدمج يراعي الفروق الفردية بدرجة مرتفعة، مما يعزز </w:t>
      </w:r>
      <w:r w:rsidR="002223ED" w:rsidRPr="002223ED">
        <w:rPr>
          <w:rFonts w:ascii="Traditional Arabic" w:hAnsi="Traditional Arabic" w:cs="Traditional Arabic"/>
          <w:sz w:val="36"/>
          <w:szCs w:val="36"/>
          <w:rtl/>
          <w:lang w:val="en-US"/>
        </w:rPr>
        <w:t xml:space="preserve">شعور الطلبة بالقبول والرضا. وفي السياق الأجنبي، دعمت نتائج دراسة </w:t>
      </w:r>
      <w:proofErr w:type="spellStart"/>
      <w:r w:rsidR="002223ED" w:rsidRPr="002223ED">
        <w:rPr>
          <w:rFonts w:ascii="Traditional Arabic" w:hAnsi="Traditional Arabic" w:cs="Traditional Arabic"/>
          <w:sz w:val="36"/>
          <w:szCs w:val="36"/>
          <w:lang w:val="en-US"/>
        </w:rPr>
        <w:t>Simbolon</w:t>
      </w:r>
      <w:proofErr w:type="spellEnd"/>
      <w:r w:rsidR="002223ED" w:rsidRPr="002223ED">
        <w:rPr>
          <w:rFonts w:ascii="Traditional Arabic" w:hAnsi="Traditional Arabic" w:cs="Traditional Arabic"/>
          <w:sz w:val="36"/>
          <w:szCs w:val="36"/>
          <w:lang w:val="en-US"/>
        </w:rPr>
        <w:t xml:space="preserve"> (2021</w:t>
      </w:r>
      <w:r w:rsidR="002223ED" w:rsidRPr="002223ED">
        <w:rPr>
          <w:rFonts w:ascii="Traditional Arabic" w:hAnsi="Traditional Arabic" w:cs="Traditional Arabic"/>
          <w:sz w:val="36"/>
          <w:szCs w:val="36"/>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002223ED">
        <w:rPr>
          <w:rFonts w:ascii="Traditional Arabic" w:hAnsi="Traditional Arabic" w:cs="Traditional Arabic" w:hint="cs"/>
          <w:sz w:val="36"/>
          <w:szCs w:val="36"/>
          <w:rtl/>
          <w:lang w:val="en-US"/>
        </w:rPr>
        <w:t>(</w:t>
      </w:r>
      <w:proofErr w:type="spellStart"/>
      <w:r w:rsidR="002223ED" w:rsidRPr="002223ED">
        <w:rPr>
          <w:rFonts w:ascii="Traditional Arabic" w:hAnsi="Traditional Arabic" w:cs="Traditional Arabic"/>
          <w:sz w:val="36"/>
          <w:szCs w:val="36"/>
          <w:lang w:val="en-US"/>
        </w:rPr>
        <w:t>Aksel</w:t>
      </w:r>
      <w:proofErr w:type="spellEnd"/>
      <w:r w:rsidR="002223ED" w:rsidRPr="002223ED">
        <w:rPr>
          <w:rFonts w:ascii="Traditional Arabic" w:hAnsi="Traditional Arabic" w:cs="Traditional Arabic"/>
          <w:sz w:val="36"/>
          <w:szCs w:val="36"/>
          <w:lang w:val="en-US"/>
        </w:rPr>
        <w:t xml:space="preserve"> (2021</w:t>
      </w:r>
      <w:r w:rsidR="002223ED" w:rsidRPr="002223ED">
        <w:rPr>
          <w:rFonts w:ascii="Traditional Arabic" w:hAnsi="Traditional Arabic" w:cs="Traditional Arabic"/>
          <w:sz w:val="36"/>
          <w:szCs w:val="36"/>
          <w:rtl/>
          <w:lang w:val="en-US"/>
        </w:rPr>
        <w:t xml:space="preserve"> أن الطلاب شعروا بتحسن كبير في مهاراتهم اللغوية ومفرداتهم، مما عزز رضاهم العام. </w:t>
      </w:r>
      <w:proofErr w:type="gramStart"/>
      <w:r w:rsidR="002223ED" w:rsidRPr="002223ED">
        <w:rPr>
          <w:rFonts w:ascii="Traditional Arabic" w:hAnsi="Traditional Arabic" w:cs="Traditional Arabic"/>
          <w:sz w:val="36"/>
          <w:szCs w:val="36"/>
          <w:rtl/>
          <w:lang w:val="en-US"/>
        </w:rPr>
        <w:t>كما</w:t>
      </w:r>
      <w:proofErr w:type="gramEnd"/>
      <w:r w:rsidR="002223ED" w:rsidRPr="002223ED">
        <w:rPr>
          <w:rFonts w:ascii="Traditional Arabic" w:hAnsi="Traditional Arabic" w:cs="Traditional Arabic"/>
          <w:sz w:val="36"/>
          <w:szCs w:val="36"/>
          <w:rtl/>
          <w:lang w:val="en-US"/>
        </w:rPr>
        <w:t xml:space="preserve"> أكدت دراسة </w:t>
      </w:r>
      <w:r w:rsidR="002223ED">
        <w:rPr>
          <w:rFonts w:ascii="Traditional Arabic" w:hAnsi="Traditional Arabic" w:cs="Traditional Arabic" w:hint="cs"/>
          <w:sz w:val="36"/>
          <w:szCs w:val="36"/>
          <w:rtl/>
          <w:lang w:val="en-US"/>
        </w:rPr>
        <w:t>(</w:t>
      </w:r>
      <w:proofErr w:type="spellStart"/>
      <w:r w:rsidR="002223ED" w:rsidRPr="002223ED">
        <w:rPr>
          <w:rFonts w:ascii="Traditional Arabic" w:hAnsi="Traditional Arabic" w:cs="Traditional Arabic"/>
          <w:sz w:val="36"/>
          <w:szCs w:val="36"/>
          <w:lang w:val="en-US"/>
        </w:rPr>
        <w:t>Bueno-Alastuey</w:t>
      </w:r>
      <w:proofErr w:type="spellEnd"/>
      <w:r w:rsidR="002223ED" w:rsidRPr="002223ED">
        <w:rPr>
          <w:rFonts w:ascii="Traditional Arabic" w:hAnsi="Traditional Arabic" w:cs="Traditional Arabic"/>
          <w:sz w:val="36"/>
          <w:szCs w:val="36"/>
          <w:lang w:val="en-US"/>
        </w:rPr>
        <w:t xml:space="preserve"> et al. (2014</w:t>
      </w:r>
      <w:r w:rsidR="002223ED" w:rsidRPr="002223ED">
        <w:rPr>
          <w:rFonts w:ascii="Traditional Arabic" w:hAnsi="Traditional Arabic" w:cs="Traditional Arabic"/>
          <w:sz w:val="36"/>
          <w:szCs w:val="36"/>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002223ED" w:rsidRPr="002223ED">
        <w:rPr>
          <w:rFonts w:ascii="Traditional Arabic" w:hAnsi="Traditional Arabic" w:cs="Traditional Arabic"/>
          <w:sz w:val="36"/>
          <w:szCs w:val="36"/>
          <w:lang w:val="en-US"/>
        </w:rPr>
        <w:t>Simbolon</w:t>
      </w:r>
      <w:proofErr w:type="spellEnd"/>
      <w:r w:rsidR="002223ED" w:rsidRPr="002223ED">
        <w:rPr>
          <w:rFonts w:ascii="Traditional Arabic" w:hAnsi="Traditional Arabic" w:cs="Traditional Arabic"/>
          <w:sz w:val="36"/>
          <w:szCs w:val="36"/>
          <w:lang w:val="en-US"/>
        </w:rPr>
        <w:t xml:space="preserve"> (2021</w:t>
      </w:r>
      <w:r w:rsidR="002223ED">
        <w:rPr>
          <w:rFonts w:ascii="Traditional Arabic" w:hAnsi="Traditional Arabic" w:cs="Traditional Arabic"/>
          <w:sz w:val="36"/>
          <w:szCs w:val="36"/>
          <w:lang w:val="en-US"/>
        </w:rPr>
        <w:t>)</w:t>
      </w:r>
      <w:r w:rsidR="002223ED" w:rsidRPr="002223ED">
        <w:rPr>
          <w:rFonts w:ascii="Traditional Arabic" w:hAnsi="Traditional Arabic" w:cs="Traditional Arabic"/>
          <w:sz w:val="36"/>
          <w:szCs w:val="36"/>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w:t>
      </w:r>
      <w:r w:rsidRPr="00C72D82">
        <w:rPr>
          <w:rFonts w:ascii="Traditional Arabic" w:hAnsi="Traditional Arabic" w:cs="Traditional Arabic"/>
          <w:sz w:val="36"/>
          <w:szCs w:val="36"/>
          <w:rtl/>
          <w:lang w:val="en-US"/>
        </w:rPr>
        <w:t>جودة عالية</w:t>
      </w:r>
      <w:r w:rsidRPr="00C72D82">
        <w:rPr>
          <w:rFonts w:ascii="Traditional Arabic" w:hAnsi="Traditional Arabic" w:cs="Traditional Arabic"/>
          <w:sz w:val="36"/>
          <w:szCs w:val="36"/>
          <w:lang w:val="en-US" w:bidi="ar-JO"/>
        </w:rPr>
        <w:t>.</w:t>
      </w:r>
    </w:p>
    <w:p w:rsidR="002223ED" w:rsidRPr="00C72D82" w:rsidRDefault="002223ED" w:rsidP="002223ED">
      <w:pPr>
        <w:bidi/>
        <w:spacing w:line="360" w:lineRule="auto"/>
        <w:jc w:val="both"/>
        <w:rPr>
          <w:rFonts w:ascii="Traditional Arabic" w:hAnsi="Traditional Arabic" w:cs="Traditional Arabic"/>
          <w:sz w:val="36"/>
          <w:szCs w:val="36"/>
          <w:lang w:val="en-US" w:bidi="ar-JO"/>
        </w:rPr>
      </w:pPr>
    </w:p>
    <w:p w:rsidR="00C72D82" w:rsidRPr="00C72D82" w:rsidRDefault="00C72D82" w:rsidP="00C72D82">
      <w:pPr>
        <w:bidi/>
        <w:spacing w:line="360" w:lineRule="auto"/>
        <w:jc w:val="both"/>
        <w:rPr>
          <w:rFonts w:ascii="Traditional Arabic" w:hAnsi="Traditional Arabic" w:cs="Traditional Arabic"/>
          <w:sz w:val="36"/>
          <w:szCs w:val="36"/>
          <w:lang w:val="en-US" w:bidi="ar-JO"/>
        </w:rPr>
      </w:pPr>
      <w:r w:rsidRPr="00C72D82">
        <w:rPr>
          <w:rFonts w:ascii="Traditional Arabic" w:hAnsi="Traditional Arabic" w:cs="Traditional Arabic"/>
          <w:sz w:val="36"/>
          <w:szCs w:val="36"/>
          <w:rtl/>
          <w:lang w:val="en-US"/>
        </w:rPr>
        <w:lastRenderedPageBreak/>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C72D82">
        <w:rPr>
          <w:rFonts w:ascii="Traditional Arabic" w:hAnsi="Traditional Arabic" w:cs="Traditional Arabic"/>
          <w:sz w:val="36"/>
          <w:szCs w:val="36"/>
          <w:lang w:val="en-US" w:bidi="ar-JO"/>
        </w:rPr>
        <w:t>.</w:t>
      </w:r>
    </w:p>
    <w:p w:rsidR="00C72D82" w:rsidRPr="00C72D82" w:rsidRDefault="00C72D82" w:rsidP="00C72D82">
      <w:pPr>
        <w:bidi/>
        <w:spacing w:line="360" w:lineRule="auto"/>
        <w:jc w:val="both"/>
        <w:rPr>
          <w:rFonts w:ascii="Traditional Arabic" w:hAnsi="Traditional Arabic" w:cs="Traditional Arabic"/>
          <w:b/>
          <w:bCs/>
          <w:sz w:val="36"/>
          <w:szCs w:val="36"/>
          <w:rtl/>
          <w:lang w:val="en-US" w:bidi="ar-JO"/>
        </w:rPr>
      </w:pPr>
    </w:p>
    <w:p w:rsidR="00BF0151" w:rsidRPr="00F22A65" w:rsidRDefault="009B1D94" w:rsidP="007F7222">
      <w:pPr>
        <w:bidi/>
        <w:spacing w:line="360" w:lineRule="auto"/>
        <w:jc w:val="both"/>
        <w:rPr>
          <w:rFonts w:ascii="Traditional Arabic" w:hAnsi="Traditional Arabic" w:cs="Traditional Arabic"/>
          <w:b/>
          <w:bCs/>
          <w:sz w:val="36"/>
          <w:szCs w:val="36"/>
          <w:rtl/>
          <w:lang w:val="en-US" w:bidi="ar-JO"/>
        </w:rPr>
      </w:pPr>
      <w:r w:rsidRPr="00F22A65">
        <w:rPr>
          <w:rFonts w:ascii="Traditional Arabic" w:hAnsi="Traditional Arabic" w:cs="Traditional Arabic"/>
          <w:b/>
          <w:bCs/>
          <w:sz w:val="36"/>
          <w:szCs w:val="36"/>
          <w:lang w:val="en-US" w:bidi="ar-JO"/>
        </w:rPr>
        <w:t xml:space="preserve"> 2.3.2</w:t>
      </w:r>
      <w:r w:rsidR="007F7222" w:rsidRPr="00F22A65">
        <w:rPr>
          <w:rFonts w:ascii="Traditional Arabic" w:hAnsi="Traditional Arabic" w:cs="Traditional Arabic" w:hint="cs"/>
          <w:b/>
          <w:bCs/>
          <w:sz w:val="36"/>
          <w:szCs w:val="36"/>
          <w:rtl/>
          <w:lang w:val="en-US" w:bidi="ar-JO"/>
        </w:rPr>
        <w:t>المحور الثاني:</w:t>
      </w:r>
      <w:r w:rsidR="00E2604D" w:rsidRPr="00F22A65">
        <w:rPr>
          <w:rFonts w:ascii="Traditional Arabic" w:hAnsi="Traditional Arabic" w:cs="Traditional Arabic"/>
          <w:b/>
          <w:bCs/>
          <w:sz w:val="36"/>
          <w:szCs w:val="36"/>
          <w:rtl/>
          <w:lang w:val="en-US" w:bidi="ar-JO"/>
        </w:rPr>
        <w:t xml:space="preserve"> الدراسات السابقة </w:t>
      </w:r>
      <w:r w:rsidR="007F7222" w:rsidRPr="00F22A65">
        <w:rPr>
          <w:rFonts w:ascii="Traditional Arabic" w:hAnsi="Traditional Arabic" w:cs="Traditional Arabic" w:hint="cs"/>
          <w:b/>
          <w:bCs/>
          <w:sz w:val="36"/>
          <w:szCs w:val="36"/>
          <w:rtl/>
          <w:lang w:val="en-US" w:bidi="ar-JO"/>
        </w:rPr>
        <w:t>والتعليق عليها</w:t>
      </w:r>
    </w:p>
    <w:p w:rsidR="00B81E5E" w:rsidRPr="00965321" w:rsidRDefault="009B1D94" w:rsidP="00DE3038">
      <w:pPr>
        <w:bidi/>
        <w:spacing w:line="360" w:lineRule="auto"/>
        <w:jc w:val="both"/>
        <w:rPr>
          <w:rFonts w:ascii="Traditional Arabic" w:hAnsi="Traditional Arabic" w:cs="Traditional Arabic"/>
          <w:b/>
          <w:bCs/>
          <w:sz w:val="32"/>
          <w:szCs w:val="32"/>
          <w:rtl/>
          <w:lang w:val="en-US" w:bidi="ar-JO"/>
        </w:rPr>
      </w:pPr>
      <w:proofErr w:type="gramStart"/>
      <w:r w:rsidRPr="00F22A65">
        <w:rPr>
          <w:rFonts w:ascii="Traditional Arabic" w:hAnsi="Traditional Arabic" w:cs="Traditional Arabic"/>
          <w:b/>
          <w:bCs/>
          <w:sz w:val="32"/>
          <w:szCs w:val="32"/>
          <w:lang w:val="en-US" w:bidi="ar-JO"/>
        </w:rPr>
        <w:t>2.3.2.1</w:t>
      </w:r>
      <w:r w:rsidRPr="00F22A65">
        <w:rPr>
          <w:rFonts w:ascii="Traditional Arabic" w:hAnsi="Traditional Arabic" w:cs="Traditional Arabic" w:hint="cs"/>
          <w:b/>
          <w:bCs/>
          <w:sz w:val="32"/>
          <w:szCs w:val="32"/>
          <w:rtl/>
          <w:lang w:val="en-US" w:bidi="ar-JO"/>
        </w:rPr>
        <w:t xml:space="preserve"> </w:t>
      </w:r>
      <w:r w:rsidR="00B81E5E" w:rsidRPr="00F22A65">
        <w:rPr>
          <w:rFonts w:ascii="Traditional Arabic" w:hAnsi="Traditional Arabic" w:cs="Traditional Arabic"/>
          <w:b/>
          <w:bCs/>
          <w:sz w:val="32"/>
          <w:szCs w:val="32"/>
          <w:rtl/>
          <w:lang w:val="en-US" w:bidi="ar-JO"/>
        </w:rPr>
        <w:t xml:space="preserve"> الدراسات</w:t>
      </w:r>
      <w:proofErr w:type="gramEnd"/>
      <w:r w:rsidR="00B81E5E" w:rsidRPr="00F22A65">
        <w:rPr>
          <w:rFonts w:ascii="Traditional Arabic" w:hAnsi="Traditional Arabic" w:cs="Traditional Arabic"/>
          <w:b/>
          <w:bCs/>
          <w:sz w:val="32"/>
          <w:szCs w:val="32"/>
          <w:rtl/>
          <w:lang w:val="en-US" w:bidi="ar-JO"/>
        </w:rPr>
        <w:t xml:space="preserve"> العربية</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الدراسي </w:t>
      </w:r>
      <w:proofErr w:type="spellStart"/>
      <w:r w:rsidRPr="00965321">
        <w:rPr>
          <w:rFonts w:ascii="Traditional Arabic" w:hAnsi="Traditional Arabic" w:cs="Traditional Arabic"/>
          <w:sz w:val="32"/>
          <w:szCs w:val="32"/>
          <w:rtl/>
          <w:lang w:val="en-US" w:bidi="ar-JO"/>
        </w:rPr>
        <w:t>1440ه</w:t>
      </w:r>
      <w:proofErr w:type="spellEnd"/>
      <w:r w:rsidRPr="00965321">
        <w:rPr>
          <w:rFonts w:ascii="Traditional Arabic" w:hAnsi="Traditional Arabic" w:cs="Traditional Arabic"/>
          <w:sz w:val="32"/>
          <w:szCs w:val="32"/>
          <w:rtl/>
          <w:lang w:val="en-US" w:bidi="ar-JO"/>
        </w:rPr>
        <w:t xml:space="preserve">ـ - </w:t>
      </w:r>
      <w:proofErr w:type="spellStart"/>
      <w:r w:rsidRPr="00965321">
        <w:rPr>
          <w:rFonts w:ascii="Traditional Arabic" w:hAnsi="Traditional Arabic" w:cs="Traditional Arabic"/>
          <w:sz w:val="32"/>
          <w:szCs w:val="32"/>
          <w:rtl/>
          <w:lang w:val="en-US" w:bidi="ar-JO"/>
        </w:rPr>
        <w:t>2020م</w:t>
      </w:r>
      <w:proofErr w:type="spellEnd"/>
      <w:r w:rsidRPr="00965321">
        <w:rPr>
          <w:rFonts w:ascii="Traditional Arabic" w:hAnsi="Traditional Arabic" w:cs="Traditional Arabic"/>
          <w:sz w:val="32"/>
          <w:szCs w:val="32"/>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965321">
        <w:rPr>
          <w:rFonts w:ascii="Traditional Arabic" w:hAnsi="Traditional Arabic" w:cs="Traditional Arabic"/>
          <w:sz w:val="32"/>
          <w:szCs w:val="32"/>
          <w:rtl/>
          <w:lang w:val="en-US" w:bidi="ar-JO"/>
        </w:rPr>
        <w:lastRenderedPageBreak/>
        <w:t>والتقني</w:t>
      </w:r>
      <w:proofErr w:type="gramEnd"/>
      <w:r w:rsidRPr="00965321">
        <w:rPr>
          <w:rFonts w:ascii="Traditional Arabic" w:hAnsi="Traditional Arabic" w:cs="Traditional Arabic"/>
          <w:sz w:val="32"/>
          <w:szCs w:val="32"/>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هدفت</w:t>
      </w:r>
      <w:proofErr w:type="gramEnd"/>
      <w:r w:rsidRPr="00965321">
        <w:rPr>
          <w:rFonts w:ascii="Traditional Arabic" w:hAnsi="Traditional Arabic" w:cs="Traditional Arabic"/>
          <w:sz w:val="32"/>
          <w:szCs w:val="32"/>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965321">
        <w:rPr>
          <w:rFonts w:ascii="Traditional Arabic" w:hAnsi="Traditional Arabic" w:cs="Traditional Arabic"/>
          <w:sz w:val="32"/>
          <w:szCs w:val="32"/>
          <w:rtl/>
          <w:lang w:val="en-US" w:bidi="ar-JO"/>
        </w:rPr>
        <w:t>و20</w:t>
      </w:r>
      <w:proofErr w:type="spellEnd"/>
      <w:r w:rsidRPr="00965321">
        <w:rPr>
          <w:rFonts w:ascii="Traditional Arabic" w:hAnsi="Traditional Arabic" w:cs="Traditional Arabic"/>
          <w:sz w:val="32"/>
          <w:szCs w:val="32"/>
          <w:rtl/>
          <w:lang w:val="en-US" w:bidi="ar-JO"/>
        </w:rPr>
        <w:t xml:space="preserve"> مدرسة، </w:t>
      </w:r>
      <w:proofErr w:type="spellStart"/>
      <w:r w:rsidRPr="00965321">
        <w:rPr>
          <w:rFonts w:ascii="Traditional Arabic" w:hAnsi="Traditional Arabic" w:cs="Traditional Arabic"/>
          <w:sz w:val="32"/>
          <w:szCs w:val="32"/>
          <w:rtl/>
          <w:lang w:val="en-US" w:bidi="ar-JO"/>
        </w:rPr>
        <w:t>و6</w:t>
      </w:r>
      <w:proofErr w:type="spellEnd"/>
      <w:r w:rsidRPr="00965321">
        <w:rPr>
          <w:rFonts w:ascii="Traditional Arabic" w:hAnsi="Traditional Arabic" w:cs="Traditional Arabic"/>
          <w:sz w:val="32"/>
          <w:szCs w:val="32"/>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965321">
        <w:rPr>
          <w:rFonts w:ascii="Traditional Arabic" w:hAnsi="Traditional Arabic" w:cs="Traditional Arabic"/>
          <w:sz w:val="32"/>
          <w:szCs w:val="32"/>
          <w:rtl/>
          <w:lang w:val="en-US" w:bidi="ar-JO"/>
        </w:rPr>
        <w:t>وأظهرت</w:t>
      </w:r>
      <w:proofErr w:type="gramEnd"/>
      <w:r w:rsidRPr="00965321">
        <w:rPr>
          <w:rFonts w:ascii="Traditional Arabic" w:hAnsi="Traditional Arabic" w:cs="Traditional Arabic"/>
          <w:sz w:val="32"/>
          <w:szCs w:val="32"/>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965321">
        <w:rPr>
          <w:rFonts w:ascii="Traditional Arabic" w:hAnsi="Traditional Arabic" w:cs="Traditional Arabic"/>
          <w:sz w:val="32"/>
          <w:szCs w:val="32"/>
          <w:rtl/>
          <w:lang w:val="en-US" w:bidi="ar-JO"/>
        </w:rPr>
        <w:t>استخدم</w:t>
      </w:r>
      <w:proofErr w:type="gramEnd"/>
      <w:r w:rsidRPr="00965321">
        <w:rPr>
          <w:rFonts w:ascii="Traditional Arabic" w:hAnsi="Traditional Arabic" w:cs="Traditional Arabic"/>
          <w:sz w:val="32"/>
          <w:szCs w:val="32"/>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965321">
        <w:rPr>
          <w:rFonts w:ascii="Traditional Arabic" w:hAnsi="Traditional Arabic" w:cs="Traditional Arabic"/>
          <w:sz w:val="32"/>
          <w:szCs w:val="32"/>
          <w:rtl/>
          <w:lang w:val="en-US" w:bidi="ar-JO"/>
        </w:rPr>
        <w:t>اختبار</w:t>
      </w:r>
      <w:proofErr w:type="gramEnd"/>
      <w:r w:rsidRPr="00965321">
        <w:rPr>
          <w:rFonts w:ascii="Traditional Arabic" w:hAnsi="Traditional Arabic" w:cs="Traditional Arabic"/>
          <w:sz w:val="32"/>
          <w:szCs w:val="32"/>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w:t>
      </w:r>
      <w:r w:rsidRPr="00965321">
        <w:rPr>
          <w:rFonts w:ascii="Traditional Arabic" w:hAnsi="Traditional Arabic" w:cs="Traditional Arabic"/>
          <w:sz w:val="32"/>
          <w:szCs w:val="32"/>
          <w:rtl/>
          <w:lang w:val="en-US" w:bidi="ar-JO"/>
        </w:rPr>
        <w:lastRenderedPageBreak/>
        <w:t>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965321">
        <w:rPr>
          <w:rFonts w:ascii="Traditional Arabic" w:hAnsi="Traditional Arabic" w:cs="Traditional Arabic"/>
          <w:sz w:val="32"/>
          <w:szCs w:val="32"/>
          <w:rtl/>
          <w:lang w:val="en-US" w:bidi="ar-JO"/>
        </w:rPr>
        <w:t>وأظهرت</w:t>
      </w:r>
      <w:proofErr w:type="gramEnd"/>
      <w:r w:rsidRPr="00965321">
        <w:rPr>
          <w:rFonts w:ascii="Traditional Arabic" w:hAnsi="Traditional Arabic" w:cs="Traditional Arabic"/>
          <w:sz w:val="32"/>
          <w:szCs w:val="32"/>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965321">
        <w:rPr>
          <w:rFonts w:ascii="Traditional Arabic" w:hAnsi="Traditional Arabic" w:cs="Traditional Arabic"/>
          <w:sz w:val="32"/>
          <w:szCs w:val="32"/>
          <w:lang w:val="en-US" w:bidi="ar-JO"/>
        </w:rPr>
        <w:t xml:space="preserve"> SPSS.</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نتائج الدراسة أن هناك استخدامًا ملحوظًا للتعلم المدمج من قبل معلمي اللغة العربية في هذه المرحلة.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تبين عدم وجود فروق ذات دلالة إحصائية عند مستوى دلالة</w:t>
      </w:r>
      <w:r w:rsidRPr="00965321">
        <w:rPr>
          <w:rFonts w:ascii="Traditional Arabic" w:hAnsi="Traditional Arabic" w:cs="Traditional Arabic"/>
          <w:sz w:val="32"/>
          <w:szCs w:val="32"/>
          <w:lang w:val="en-US" w:bidi="ar-JO"/>
        </w:rPr>
        <w:t xml:space="preserve"> (</w:t>
      </w:r>
      <w:r w:rsidRPr="00965321">
        <w:rPr>
          <w:rFonts w:ascii="Times New Roman" w:hAnsi="Times New Roman" w:cs="Times New Roman"/>
          <w:sz w:val="32"/>
          <w:szCs w:val="32"/>
          <w:lang w:val="en-US" w:bidi="ar-JO"/>
        </w:rPr>
        <w:t>α</w:t>
      </w:r>
      <w:r w:rsidRPr="00965321">
        <w:rPr>
          <w:rFonts w:ascii="Traditional Arabic" w:hAnsi="Traditional Arabic" w:cs="Traditional Arabic"/>
          <w:sz w:val="32"/>
          <w:szCs w:val="32"/>
          <w:lang w:val="en-US" w:bidi="ar-JO"/>
        </w:rPr>
        <w:t xml:space="preserve"> </w:t>
      </w:r>
      <w:r w:rsidRPr="00965321">
        <w:rPr>
          <w:rFonts w:ascii="Times New Roman" w:hAnsi="Times New Roman" w:cs="Times New Roman"/>
          <w:sz w:val="32"/>
          <w:szCs w:val="32"/>
          <w:lang w:val="en-US" w:bidi="ar-JO"/>
        </w:rPr>
        <w:t>≤</w:t>
      </w:r>
      <w:r w:rsidRPr="00965321">
        <w:rPr>
          <w:rFonts w:ascii="Traditional Arabic" w:hAnsi="Traditional Arabic" w:cs="Traditional Arabic"/>
          <w:sz w:val="32"/>
          <w:szCs w:val="32"/>
          <w:lang w:val="en-US" w:bidi="ar-JO"/>
        </w:rPr>
        <w:t xml:space="preserve"> 0.05) </w:t>
      </w:r>
      <w:r w:rsidRPr="00965321">
        <w:rPr>
          <w:rFonts w:ascii="Traditional Arabic" w:hAnsi="Traditional Arabic" w:cs="Traditional Arabic"/>
          <w:sz w:val="32"/>
          <w:szCs w:val="32"/>
          <w:rtl/>
          <w:lang w:val="en-US" w:bidi="ar-JO"/>
        </w:rPr>
        <w:t xml:space="preserve">في متوسطات استجابات أفراد العينة حسب متغير </w:t>
      </w:r>
      <w:r w:rsidRPr="00965321">
        <w:rPr>
          <w:rFonts w:ascii="Traditional Arabic" w:hAnsi="Traditional Arabic" w:cs="Traditional Arabic"/>
          <w:sz w:val="32"/>
          <w:szCs w:val="32"/>
          <w:rtl/>
          <w:lang w:val="en-US" w:bidi="ar-JO"/>
        </w:rPr>
        <w:lastRenderedPageBreak/>
        <w:t xml:space="preserve">الجنس. ومع ذلك، ظهرت فروق دالة إحصائيًا </w:t>
      </w:r>
      <w:proofErr w:type="gramStart"/>
      <w:r w:rsidRPr="00965321">
        <w:rPr>
          <w:rFonts w:ascii="Traditional Arabic" w:hAnsi="Traditional Arabic" w:cs="Traditional Arabic"/>
          <w:sz w:val="32"/>
          <w:szCs w:val="32"/>
          <w:rtl/>
          <w:lang w:val="en-US" w:bidi="ar-JO"/>
        </w:rPr>
        <w:t>حسب</w:t>
      </w:r>
      <w:proofErr w:type="gramEnd"/>
      <w:r w:rsidRPr="00965321">
        <w:rPr>
          <w:rFonts w:ascii="Traditional Arabic" w:hAnsi="Traditional Arabic" w:cs="Traditional Arabic"/>
          <w:sz w:val="32"/>
          <w:szCs w:val="32"/>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الشياب، (2021) إلى التعرف على أثر التعليم </w:t>
      </w:r>
      <w:proofErr w:type="spellStart"/>
      <w:r w:rsidRPr="00965321">
        <w:rPr>
          <w:rFonts w:ascii="Traditional Arabic" w:hAnsi="Traditional Arabic" w:cs="Traditional Arabic"/>
          <w:sz w:val="32"/>
          <w:szCs w:val="32"/>
          <w:rtl/>
          <w:lang w:val="en-US" w:bidi="ar-JO"/>
        </w:rPr>
        <w:t>المتمازج</w:t>
      </w:r>
      <w:proofErr w:type="spellEnd"/>
      <w:r w:rsidRPr="00965321">
        <w:rPr>
          <w:rFonts w:ascii="Traditional Arabic" w:hAnsi="Traditional Arabic" w:cs="Traditional Arabic"/>
          <w:sz w:val="32"/>
          <w:szCs w:val="32"/>
          <w:rtl/>
          <w:lang w:val="en-US" w:bidi="ar-JO"/>
        </w:rPr>
        <w:t xml:space="preserve"> على جودة التعليم في المرحلة الأساسية في مدارس الإناث الحكومية في لواء قصبة إربد. </w:t>
      </w:r>
      <w:proofErr w:type="gramStart"/>
      <w:r w:rsidRPr="00965321">
        <w:rPr>
          <w:rFonts w:ascii="Traditional Arabic" w:hAnsi="Traditional Arabic" w:cs="Traditional Arabic"/>
          <w:sz w:val="32"/>
          <w:szCs w:val="32"/>
          <w:rtl/>
          <w:lang w:val="en-US" w:bidi="ar-JO"/>
        </w:rPr>
        <w:t>تم</w:t>
      </w:r>
      <w:proofErr w:type="gramEnd"/>
      <w:r w:rsidRPr="00965321">
        <w:rPr>
          <w:rFonts w:ascii="Traditional Arabic" w:hAnsi="Traditional Arabic" w:cs="Traditional Arabic"/>
          <w:sz w:val="32"/>
          <w:szCs w:val="32"/>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965321">
        <w:rPr>
          <w:rFonts w:ascii="Traditional Arabic" w:hAnsi="Traditional Arabic" w:cs="Traditional Arabic"/>
          <w:sz w:val="32"/>
          <w:szCs w:val="32"/>
          <w:rtl/>
          <w:lang w:val="en-US" w:bidi="ar-JO"/>
        </w:rPr>
        <w:t>المتمازج</w:t>
      </w:r>
      <w:proofErr w:type="spellEnd"/>
      <w:r w:rsidRPr="00965321">
        <w:rPr>
          <w:rFonts w:ascii="Traditional Arabic" w:hAnsi="Traditional Arabic" w:cs="Traditional Arabic"/>
          <w:sz w:val="32"/>
          <w:szCs w:val="32"/>
          <w:rtl/>
          <w:lang w:val="en-US" w:bidi="ar-JO"/>
        </w:rPr>
        <w:t xml:space="preserve"> على جودة عملية التعليم، التحصيل العلمي للطلاب، جودة الأداء التدريسي، وتنمية مهارات الطلاب. وقد أوصت </w:t>
      </w:r>
      <w:proofErr w:type="gramStart"/>
      <w:r w:rsidRPr="00965321">
        <w:rPr>
          <w:rFonts w:ascii="Traditional Arabic" w:hAnsi="Traditional Arabic" w:cs="Traditional Arabic"/>
          <w:sz w:val="32"/>
          <w:szCs w:val="32"/>
          <w:rtl/>
          <w:lang w:val="en-US" w:bidi="ar-JO"/>
        </w:rPr>
        <w:t>الدراسة</w:t>
      </w:r>
      <w:proofErr w:type="gramEnd"/>
      <w:r w:rsidRPr="00965321">
        <w:rPr>
          <w:rFonts w:ascii="Traditional Arabic" w:hAnsi="Traditional Arabic" w:cs="Traditional Arabic"/>
          <w:sz w:val="32"/>
          <w:szCs w:val="32"/>
          <w:rtl/>
          <w:lang w:val="en-US" w:bidi="ar-JO"/>
        </w:rPr>
        <w:t xml:space="preserve"> بأهمية التعليم </w:t>
      </w:r>
      <w:proofErr w:type="spellStart"/>
      <w:r w:rsidRPr="00965321">
        <w:rPr>
          <w:rFonts w:ascii="Traditional Arabic" w:hAnsi="Traditional Arabic" w:cs="Traditional Arabic"/>
          <w:sz w:val="32"/>
          <w:szCs w:val="32"/>
          <w:rtl/>
          <w:lang w:val="en-US" w:bidi="ar-JO"/>
        </w:rPr>
        <w:t>المتمازج</w:t>
      </w:r>
      <w:proofErr w:type="spellEnd"/>
      <w:r w:rsidRPr="00965321">
        <w:rPr>
          <w:rFonts w:ascii="Traditional Arabic" w:hAnsi="Traditional Arabic" w:cs="Traditional Arabic"/>
          <w:sz w:val="32"/>
          <w:szCs w:val="32"/>
          <w:rtl/>
          <w:lang w:val="en-US" w:bidi="ar-JO"/>
        </w:rPr>
        <w:t xml:space="preserve"> في تحسين جودة التعليم في المرحلة الأساسية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بدرخان واخرون،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965321">
        <w:rPr>
          <w:rFonts w:ascii="Traditional Arabic" w:hAnsi="Traditional Arabic" w:cs="Traditional Arabic"/>
          <w:sz w:val="32"/>
          <w:szCs w:val="32"/>
          <w:rtl/>
          <w:lang w:val="en-US" w:bidi="ar-JO"/>
        </w:rPr>
        <w:t>ولتحقيق</w:t>
      </w:r>
      <w:proofErr w:type="gramEnd"/>
      <w:r w:rsidRPr="00965321">
        <w:rPr>
          <w:rFonts w:ascii="Traditional Arabic" w:hAnsi="Traditional Arabic" w:cs="Traditional Arabic"/>
          <w:sz w:val="32"/>
          <w:szCs w:val="32"/>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965321">
        <w:rPr>
          <w:rFonts w:ascii="Traditional Arabic" w:hAnsi="Traditional Arabic" w:cs="Traditional Arabic"/>
          <w:sz w:val="32"/>
          <w:szCs w:val="32"/>
          <w:rtl/>
          <w:lang w:val="en-US" w:bidi="ar-JO"/>
        </w:rPr>
        <w:t>بلغت</w:t>
      </w:r>
      <w:proofErr w:type="gramEnd"/>
      <w:r w:rsidRPr="00965321">
        <w:rPr>
          <w:rFonts w:ascii="Traditional Arabic" w:hAnsi="Traditional Arabic" w:cs="Traditional Arabic"/>
          <w:sz w:val="32"/>
          <w:szCs w:val="32"/>
          <w:rtl/>
          <w:lang w:val="en-US" w:bidi="ar-JO"/>
        </w:rPr>
        <w:t xml:space="preserve"> 18.7%، تلاه </w:t>
      </w:r>
      <w:proofErr w:type="gramStart"/>
      <w:r w:rsidRPr="00965321">
        <w:rPr>
          <w:rFonts w:ascii="Traditional Arabic" w:hAnsi="Traditional Arabic" w:cs="Traditional Arabic"/>
          <w:sz w:val="32"/>
          <w:szCs w:val="32"/>
          <w:rtl/>
          <w:lang w:val="en-US" w:bidi="ar-JO"/>
        </w:rPr>
        <w:t>استخدام</w:t>
      </w:r>
      <w:proofErr w:type="gramEnd"/>
      <w:r w:rsidRPr="00965321">
        <w:rPr>
          <w:rFonts w:ascii="Traditional Arabic" w:hAnsi="Traditional Arabic" w:cs="Traditional Arabic"/>
          <w:sz w:val="32"/>
          <w:szCs w:val="32"/>
          <w:rtl/>
          <w:lang w:val="en-US" w:bidi="ar-JO"/>
        </w:rPr>
        <w:t xml:space="preserve"> مواقع التواصل الاجتماعي بنسبة 15.9%. </w:t>
      </w:r>
      <w:proofErr w:type="gramStart"/>
      <w:r w:rsidRPr="00965321">
        <w:rPr>
          <w:rFonts w:ascii="Traditional Arabic" w:hAnsi="Traditional Arabic" w:cs="Traditional Arabic"/>
          <w:sz w:val="32"/>
          <w:szCs w:val="32"/>
          <w:rtl/>
          <w:lang w:val="en-US" w:bidi="ar-JO"/>
        </w:rPr>
        <w:t>قد</w:t>
      </w:r>
      <w:proofErr w:type="gramEnd"/>
      <w:r w:rsidRPr="00965321">
        <w:rPr>
          <w:rFonts w:ascii="Traditional Arabic" w:hAnsi="Traditional Arabic" w:cs="Traditional Arabic"/>
          <w:sz w:val="32"/>
          <w:szCs w:val="32"/>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أظهرت النتائج وجود ارتباطات إيجابية ذات دلالة إحصائية بين هذه المجالات، حيث كان أقوى ارتباط في مجال </w:t>
      </w:r>
      <w:r w:rsidRPr="00965321">
        <w:rPr>
          <w:rFonts w:ascii="Traditional Arabic" w:hAnsi="Traditional Arabic" w:cs="Traditional Arabic"/>
          <w:sz w:val="32"/>
          <w:szCs w:val="32"/>
          <w:rtl/>
          <w:lang w:val="en-US" w:bidi="ar-JO"/>
        </w:rPr>
        <w:lastRenderedPageBreak/>
        <w:t>تحسين تعلّم الطلبة وتطويره، بينما كان أضعفها في مجال تحسين جودة المساقات الدراسية. أظهرت الدراسة ايضا عدم وجود فروق ذات دلالة إحصائية بين استجابات أفراد العينة تُعزى لمتغيرات الجنس، الكلية، الرتبة الأكاديمية، وعدد سنوات العمل في الجامعة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w:t>
      </w:r>
      <w:proofErr w:type="spellStart"/>
      <w:r w:rsidRPr="00965321">
        <w:rPr>
          <w:rFonts w:ascii="Traditional Arabic" w:hAnsi="Traditional Arabic" w:cs="Traditional Arabic"/>
          <w:sz w:val="32"/>
          <w:szCs w:val="32"/>
          <w:rtl/>
          <w:lang w:val="en-US" w:bidi="ar-JO"/>
        </w:rPr>
        <w:t>الديرشوي</w:t>
      </w:r>
      <w:proofErr w:type="spellEnd"/>
      <w:r w:rsidRPr="00965321">
        <w:rPr>
          <w:rFonts w:ascii="Traditional Arabic" w:hAnsi="Traditional Arabic" w:cs="Traditional Arabic"/>
          <w:sz w:val="32"/>
          <w:szCs w:val="32"/>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965321">
        <w:rPr>
          <w:rFonts w:ascii="Traditional Arabic" w:hAnsi="Traditional Arabic" w:cs="Traditional Arabic"/>
          <w:sz w:val="32"/>
          <w:szCs w:val="32"/>
          <w:lang w:val="en-US" w:bidi="ar-JO"/>
        </w:rPr>
        <w:t xml:space="preserve"> PowerPoint </w:t>
      </w:r>
      <w:r w:rsidRPr="00965321">
        <w:rPr>
          <w:rFonts w:ascii="Traditional Arabic" w:hAnsi="Traditional Arabic" w:cs="Traditional Arabic"/>
          <w:sz w:val="32"/>
          <w:szCs w:val="32"/>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965321">
        <w:rPr>
          <w:rFonts w:ascii="Traditional Arabic" w:hAnsi="Traditional Arabic" w:cs="Traditional Arabic"/>
          <w:sz w:val="32"/>
          <w:szCs w:val="32"/>
          <w:rtl/>
          <w:lang w:val="en-US" w:bidi="ar-JO"/>
        </w:rPr>
        <w:t>عند</w:t>
      </w:r>
      <w:proofErr w:type="gramEnd"/>
      <w:r w:rsidRPr="00965321">
        <w:rPr>
          <w:rFonts w:ascii="Traditional Arabic" w:hAnsi="Traditional Arabic" w:cs="Traditional Arabic"/>
          <w:sz w:val="32"/>
          <w:szCs w:val="32"/>
          <w:rtl/>
          <w:lang w:val="en-US" w:bidi="ar-JO"/>
        </w:rPr>
        <w:t xml:space="preserve"> مستوى (0.05) بين متوسط درجات المجموعتين في اختباري التحصيل واستبقاء المعلومات، وكانت الفروق </w:t>
      </w:r>
      <w:proofErr w:type="gramStart"/>
      <w:r w:rsidRPr="00965321">
        <w:rPr>
          <w:rFonts w:ascii="Traditional Arabic" w:hAnsi="Traditional Arabic" w:cs="Traditional Arabic"/>
          <w:sz w:val="32"/>
          <w:szCs w:val="32"/>
          <w:rtl/>
          <w:lang w:val="en-US" w:bidi="ar-JO"/>
        </w:rPr>
        <w:t>لصالح</w:t>
      </w:r>
      <w:proofErr w:type="gramEnd"/>
      <w:r w:rsidRPr="00965321">
        <w:rPr>
          <w:rFonts w:ascii="Traditional Arabic" w:hAnsi="Traditional Arabic" w:cs="Traditional Arabic"/>
          <w:sz w:val="32"/>
          <w:szCs w:val="32"/>
          <w:rtl/>
          <w:lang w:val="en-US" w:bidi="ar-JO"/>
        </w:rPr>
        <w:t xml:space="preserve"> المجموعة التجريبية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F22A65" w:rsidRDefault="009B1D94" w:rsidP="00DE3038">
      <w:pPr>
        <w:bidi/>
        <w:spacing w:line="360" w:lineRule="auto"/>
        <w:jc w:val="both"/>
        <w:rPr>
          <w:rFonts w:ascii="Traditional Arabic" w:hAnsi="Traditional Arabic" w:cs="Traditional Arabic"/>
          <w:b/>
          <w:bCs/>
          <w:sz w:val="32"/>
          <w:szCs w:val="32"/>
          <w:rtl/>
          <w:lang w:val="en-US" w:bidi="ar-JO"/>
        </w:rPr>
      </w:pPr>
      <w:r w:rsidRPr="00F22A65">
        <w:rPr>
          <w:rFonts w:ascii="Traditional Arabic" w:hAnsi="Traditional Arabic" w:cs="Traditional Arabic" w:hint="cs"/>
          <w:b/>
          <w:bCs/>
          <w:sz w:val="32"/>
          <w:szCs w:val="32"/>
          <w:rtl/>
          <w:lang w:val="en-US" w:bidi="ar-JO"/>
        </w:rPr>
        <w:t xml:space="preserve">2.3.2.2 </w:t>
      </w:r>
      <w:r w:rsidR="00B81E5E" w:rsidRPr="00F22A65">
        <w:rPr>
          <w:rFonts w:ascii="Traditional Arabic" w:hAnsi="Traditional Arabic" w:cs="Traditional Arabic"/>
          <w:b/>
          <w:bCs/>
          <w:sz w:val="32"/>
          <w:szCs w:val="32"/>
          <w:rtl/>
          <w:lang w:val="en-US" w:bidi="ar-JO"/>
        </w:rPr>
        <w:t>الدراسات الاجنبية</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F22A65">
        <w:rPr>
          <w:rFonts w:ascii="Traditional Arabic" w:hAnsi="Traditional Arabic" w:cs="Traditional Arabic"/>
          <w:sz w:val="32"/>
          <w:szCs w:val="32"/>
          <w:rtl/>
          <w:lang w:val="en-US" w:bidi="ar-JO"/>
        </w:rPr>
        <w:t xml:space="preserve">دراسة </w:t>
      </w:r>
      <w:r w:rsidRPr="00F22A65">
        <w:rPr>
          <w:rFonts w:ascii="Traditional Arabic" w:hAnsi="Traditional Arabic" w:cs="Traditional Arabic"/>
          <w:sz w:val="32"/>
          <w:szCs w:val="32"/>
          <w:lang w:val="en-US" w:bidi="ar-JO"/>
        </w:rPr>
        <w:t xml:space="preserve">  (</w:t>
      </w:r>
      <w:proofErr w:type="spellStart"/>
      <w:r w:rsidRPr="00F22A65">
        <w:rPr>
          <w:rFonts w:ascii="Traditional Arabic" w:hAnsi="Traditional Arabic" w:cs="Traditional Arabic"/>
          <w:sz w:val="32"/>
          <w:szCs w:val="32"/>
          <w:lang w:val="en-US" w:bidi="ar-JO"/>
        </w:rPr>
        <w:t>Ramalingam</w:t>
      </w:r>
      <w:proofErr w:type="spellEnd"/>
      <w:r w:rsidRPr="00F22A65">
        <w:rPr>
          <w:rFonts w:ascii="Traditional Arabic" w:hAnsi="Traditional Arabic" w:cs="Traditional Arabic"/>
          <w:sz w:val="32"/>
          <w:szCs w:val="32"/>
          <w:lang w:val="en-US" w:bidi="ar-JO"/>
        </w:rPr>
        <w:t xml:space="preserve"> et al., 2022</w:t>
      </w:r>
      <w:proofErr w:type="gramStart"/>
      <w:r w:rsidRPr="00F22A65">
        <w:rPr>
          <w:rFonts w:ascii="Traditional Arabic" w:hAnsi="Traditional Arabic" w:cs="Traditional Arabic"/>
          <w:sz w:val="32"/>
          <w:szCs w:val="32"/>
          <w:lang w:val="en-US" w:bidi="ar-JO"/>
        </w:rPr>
        <w:t>)</w:t>
      </w:r>
      <w:r w:rsidRPr="00F22A65">
        <w:rPr>
          <w:rFonts w:ascii="Traditional Arabic" w:hAnsi="Traditional Arabic" w:cs="Traditional Arabic"/>
          <w:sz w:val="32"/>
          <w:szCs w:val="32"/>
          <w:rtl/>
          <w:lang w:val="en-US" w:bidi="ar-JO"/>
        </w:rPr>
        <w:t>أجرت</w:t>
      </w:r>
      <w:proofErr w:type="gramEnd"/>
      <w:r w:rsidRPr="00F22A65">
        <w:rPr>
          <w:rFonts w:ascii="Traditional Arabic" w:hAnsi="Traditional Arabic" w:cs="Traditional Arabic"/>
          <w:sz w:val="32"/>
          <w:szCs w:val="32"/>
          <w:rtl/>
          <w:lang w:val="en-US" w:bidi="ar-JO"/>
        </w:rPr>
        <w:t xml:space="preserve"> هذه الدراسة مراجعة منهجية لاستراتيجيات التعلم المدمج في تعليم اللغة الإنجليزية كلغة ثانية</w:t>
      </w:r>
      <w:r w:rsidRPr="00965321">
        <w:rPr>
          <w:rFonts w:ascii="Traditional Arabic" w:hAnsi="Traditional Arabic" w:cs="Traditional Arabic"/>
          <w:sz w:val="32"/>
          <w:szCs w:val="32"/>
          <w:lang w:val="en-US" w:bidi="ar-JO"/>
        </w:rPr>
        <w:t xml:space="preserve"> (ESL)</w:t>
      </w:r>
      <w:r w:rsidRPr="00965321">
        <w:rPr>
          <w:rFonts w:ascii="Traditional Arabic" w:hAnsi="Traditional Arabic" w:cs="Traditional Arabic"/>
          <w:sz w:val="32"/>
          <w:szCs w:val="32"/>
          <w:rtl/>
          <w:lang w:val="en-US" w:bidi="ar-JO"/>
        </w:rPr>
        <w:t xml:space="preserve">، باعتباره توجهاً متزايد الأهمية في دعم استدامة التعليم في مؤسسات التعليم </w:t>
      </w:r>
      <w:r w:rsidRPr="00965321">
        <w:rPr>
          <w:rFonts w:ascii="Traditional Arabic" w:hAnsi="Traditional Arabic" w:cs="Traditional Arabic"/>
          <w:sz w:val="32"/>
          <w:szCs w:val="32"/>
          <w:rtl/>
          <w:lang w:val="en-US" w:bidi="ar-JO"/>
        </w:rPr>
        <w:lastRenderedPageBreak/>
        <w:t xml:space="preserve">العالي، خاصة في ظل تأثيرات الثورة الصناعية الرابعة وجائحة </w:t>
      </w:r>
      <w:proofErr w:type="spellStart"/>
      <w:r w:rsidRPr="00965321">
        <w:rPr>
          <w:rFonts w:ascii="Traditional Arabic" w:hAnsi="Traditional Arabic" w:cs="Traditional Arabic"/>
          <w:sz w:val="32"/>
          <w:szCs w:val="32"/>
          <w:rtl/>
          <w:lang w:val="en-US" w:bidi="ar-JO"/>
        </w:rPr>
        <w:t>كوفيد</w:t>
      </w:r>
      <w:proofErr w:type="spellEnd"/>
      <w:r w:rsidRPr="00965321">
        <w:rPr>
          <w:rFonts w:ascii="Traditional Arabic" w:hAnsi="Traditional Arabic" w:cs="Traditional Arabic"/>
          <w:sz w:val="32"/>
          <w:szCs w:val="32"/>
          <w:rtl/>
          <w:lang w:val="en-US" w:bidi="ar-JO"/>
        </w:rPr>
        <w:t>-19. استخدمت الدراسة منهجية</w:t>
      </w:r>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lang w:val="en-US" w:bidi="ar-JO"/>
        </w:rPr>
        <w:t>PRISMA</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للمراجعات المنهجية، واعتمدت على قواعد بيانات أساسية مثل</w:t>
      </w:r>
      <w:r w:rsidRPr="00965321">
        <w:rPr>
          <w:rFonts w:ascii="Traditional Arabic" w:hAnsi="Traditional Arabic" w:cs="Traditional Arabic"/>
          <w:sz w:val="32"/>
          <w:szCs w:val="32"/>
          <w:lang w:val="en-US" w:bidi="ar-JO"/>
        </w:rPr>
        <w:t xml:space="preserve"> Scopus </w:t>
      </w:r>
      <w:r w:rsidRPr="00965321">
        <w:rPr>
          <w:rFonts w:ascii="Traditional Arabic" w:hAnsi="Traditional Arabic" w:cs="Traditional Arabic"/>
          <w:sz w:val="32"/>
          <w:szCs w:val="32"/>
          <w:rtl/>
          <w:lang w:val="en-US" w:bidi="ar-JO"/>
        </w:rPr>
        <w:t>و</w:t>
      </w:r>
      <w:r w:rsidRPr="00965321">
        <w:rPr>
          <w:rFonts w:ascii="Traditional Arabic" w:hAnsi="Traditional Arabic" w:cs="Traditional Arabic"/>
          <w:sz w:val="32"/>
          <w:szCs w:val="32"/>
          <w:lang w:val="en-US" w:bidi="ar-JO"/>
        </w:rPr>
        <w:t>Web of Science</w:t>
      </w:r>
      <w:r w:rsidRPr="00965321">
        <w:rPr>
          <w:rFonts w:ascii="Traditional Arabic" w:hAnsi="Traditional Arabic" w:cs="Traditional Arabic"/>
          <w:sz w:val="32"/>
          <w:szCs w:val="32"/>
          <w:rtl/>
          <w:lang w:val="en-US" w:bidi="ar-JO"/>
        </w:rPr>
        <w:t>، بالإضافة إلى</w:t>
      </w:r>
      <w:r w:rsidRPr="00965321">
        <w:rPr>
          <w:rFonts w:ascii="Traditional Arabic" w:hAnsi="Traditional Arabic" w:cs="Traditional Arabic"/>
          <w:sz w:val="32"/>
          <w:szCs w:val="32"/>
          <w:lang w:val="en-US" w:bidi="ar-JO"/>
        </w:rPr>
        <w:t xml:space="preserve"> Science Direct </w:t>
      </w:r>
      <w:r w:rsidRPr="00965321">
        <w:rPr>
          <w:rFonts w:ascii="Traditional Arabic" w:hAnsi="Traditional Arabic" w:cs="Traditional Arabic"/>
          <w:sz w:val="32"/>
          <w:szCs w:val="32"/>
          <w:rtl/>
          <w:lang w:val="en-US" w:bidi="ar-JO"/>
        </w:rPr>
        <w:t>و</w:t>
      </w:r>
      <w:proofErr w:type="spellStart"/>
      <w:r w:rsidRPr="00965321">
        <w:rPr>
          <w:rFonts w:ascii="Traditional Arabic" w:hAnsi="Traditional Arabic" w:cs="Traditional Arabic"/>
          <w:sz w:val="32"/>
          <w:szCs w:val="32"/>
          <w:lang w:val="en-US" w:bidi="ar-JO"/>
        </w:rPr>
        <w:t>Mendeley</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965321">
        <w:rPr>
          <w:rFonts w:ascii="Traditional Arabic" w:hAnsi="Traditional Arabic" w:cs="Traditional Arabic"/>
          <w:sz w:val="32"/>
          <w:szCs w:val="32"/>
          <w:rtl/>
          <w:lang w:val="en-US" w:bidi="ar-JO"/>
        </w:rPr>
        <w:t>ومن</w:t>
      </w:r>
      <w:proofErr w:type="gramEnd"/>
      <w:r w:rsidRPr="00965321">
        <w:rPr>
          <w:rFonts w:ascii="Traditional Arabic" w:hAnsi="Traditional Arabic" w:cs="Traditional Arabic"/>
          <w:sz w:val="32"/>
          <w:szCs w:val="32"/>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خلصت الدراسة إلى تقديم توصيات من شأنها أن توجه الدراسات المستقبلية في هذا المجال نحو مزيد من التطوير والاستدامة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دراسة</w:t>
      </w:r>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2022</w:t>
      </w:r>
      <w:proofErr w:type="gramStart"/>
      <w:r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أجريت</w:t>
      </w:r>
      <w:proofErr w:type="gramEnd"/>
      <w:r w:rsidRPr="00965321">
        <w:rPr>
          <w:rFonts w:ascii="Traditional Arabic" w:hAnsi="Traditional Arabic" w:cs="Traditional Arabic"/>
          <w:sz w:val="32"/>
          <w:szCs w:val="32"/>
          <w:rtl/>
          <w:lang w:val="en-US" w:bidi="ar-JO"/>
        </w:rPr>
        <w:t xml:space="preserve"> هذه الدراسة في جامعة "</w:t>
      </w:r>
      <w:proofErr w:type="spellStart"/>
      <w:r w:rsidRPr="00965321">
        <w:rPr>
          <w:rFonts w:ascii="Traditional Arabic" w:hAnsi="Traditional Arabic" w:cs="Traditional Arabic"/>
          <w:sz w:val="32"/>
          <w:szCs w:val="32"/>
          <w:rtl/>
          <w:lang w:val="en-US" w:bidi="ar-JO"/>
        </w:rPr>
        <w:t>فينيتسيا</w:t>
      </w:r>
      <w:proofErr w:type="spellEnd"/>
      <w:r w:rsidRPr="00965321">
        <w:rPr>
          <w:rFonts w:ascii="Traditional Arabic" w:hAnsi="Traditional Arabic" w:cs="Traditional Arabic"/>
          <w:sz w:val="32"/>
          <w:szCs w:val="32"/>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965321">
        <w:rPr>
          <w:rFonts w:ascii="Traditional Arabic" w:hAnsi="Traditional Arabic" w:cs="Traditional Arabic"/>
          <w:sz w:val="32"/>
          <w:szCs w:val="32"/>
          <w:rtl/>
          <w:lang w:val="en-US" w:bidi="ar-JO"/>
        </w:rPr>
        <w:t>كوفيد</w:t>
      </w:r>
      <w:proofErr w:type="spellEnd"/>
      <w:r w:rsidRPr="00965321">
        <w:rPr>
          <w:rFonts w:ascii="Traditional Arabic" w:hAnsi="Traditional Arabic" w:cs="Traditional Arabic"/>
          <w:sz w:val="32"/>
          <w:szCs w:val="32"/>
          <w:rtl/>
          <w:lang w:val="en-US" w:bidi="ar-JO"/>
        </w:rPr>
        <w:t xml:space="preserve">-19، مما دفع إلى تطبيق التعليم الإلكتروني بشكل سريع. </w:t>
      </w:r>
      <w:proofErr w:type="gramStart"/>
      <w:r w:rsidRPr="00965321">
        <w:rPr>
          <w:rFonts w:ascii="Traditional Arabic" w:hAnsi="Traditional Arabic" w:cs="Traditional Arabic"/>
          <w:sz w:val="32"/>
          <w:szCs w:val="32"/>
          <w:rtl/>
          <w:lang w:val="en-US" w:bidi="ar-JO"/>
        </w:rPr>
        <w:t>شمل</w:t>
      </w:r>
      <w:proofErr w:type="gramEnd"/>
      <w:r w:rsidRPr="00965321">
        <w:rPr>
          <w:rFonts w:ascii="Traditional Arabic" w:hAnsi="Traditional Arabic" w:cs="Traditional Arabic"/>
          <w:sz w:val="32"/>
          <w:szCs w:val="32"/>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965321">
        <w:rPr>
          <w:rFonts w:ascii="Traditional Arabic" w:hAnsi="Traditional Arabic" w:cs="Traditional Arabic"/>
          <w:sz w:val="32"/>
          <w:szCs w:val="32"/>
          <w:rtl/>
          <w:lang w:val="en-US" w:bidi="ar-JO"/>
        </w:rPr>
        <w:t>هدفت</w:t>
      </w:r>
      <w:proofErr w:type="gramEnd"/>
      <w:r w:rsidRPr="00965321">
        <w:rPr>
          <w:rFonts w:ascii="Traditional Arabic" w:hAnsi="Traditional Arabic" w:cs="Traditional Arabic"/>
          <w:sz w:val="32"/>
          <w:szCs w:val="32"/>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w:t>
      </w:r>
      <w:r w:rsidRPr="00965321">
        <w:rPr>
          <w:rFonts w:ascii="Traditional Arabic" w:hAnsi="Traditional Arabic" w:cs="Traditional Arabic"/>
          <w:sz w:val="32"/>
          <w:szCs w:val="32"/>
          <w:rtl/>
          <w:lang w:val="en-US" w:bidi="ar-JO"/>
        </w:rPr>
        <w:lastRenderedPageBreak/>
        <w:t>أدائهم التعليمي، وزيادة كفاءاتهم في استخدام أدوات التواصل الرقمي، رغم بعض التحديات المرتبطة بالتعاون ضمن بيئات رقمية</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Nuri</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ana</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Bostanci</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965321">
        <w:rPr>
          <w:rFonts w:ascii="Traditional Arabic" w:hAnsi="Traditional Arabic" w:cs="Traditional Arabic"/>
          <w:sz w:val="32"/>
          <w:szCs w:val="32"/>
          <w:rtl/>
          <w:lang w:val="en-US" w:bidi="ar-JO"/>
        </w:rPr>
        <w:t>شملت</w:t>
      </w:r>
      <w:proofErr w:type="gramEnd"/>
      <w:r w:rsidRPr="00965321">
        <w:rPr>
          <w:rFonts w:ascii="Traditional Arabic" w:hAnsi="Traditional Arabic" w:cs="Traditional Arabic"/>
          <w:sz w:val="32"/>
          <w:szCs w:val="32"/>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965321">
        <w:rPr>
          <w:rFonts w:ascii="Traditional Arabic" w:hAnsi="Traditional Arabic" w:cs="Traditional Arabic"/>
          <w:sz w:val="32"/>
          <w:szCs w:val="32"/>
          <w:rtl/>
          <w:lang w:val="en-US" w:bidi="ar-JO"/>
        </w:rPr>
        <w:t>نهج</w:t>
      </w:r>
      <w:proofErr w:type="gramEnd"/>
      <w:r w:rsidRPr="00965321">
        <w:rPr>
          <w:rFonts w:ascii="Traditional Arabic" w:hAnsi="Traditional Arabic" w:cs="Traditional Arabic"/>
          <w:sz w:val="32"/>
          <w:szCs w:val="32"/>
          <w:rtl/>
          <w:lang w:val="en-US" w:bidi="ar-JO"/>
        </w:rPr>
        <w:t xml:space="preserve"> التعلم المدمج، بينما تم تدريس المجموعة الضابطة باستخدام النهج التقليدي. </w:t>
      </w:r>
      <w:proofErr w:type="gramStart"/>
      <w:r w:rsidRPr="00965321">
        <w:rPr>
          <w:rFonts w:ascii="Traditional Arabic" w:hAnsi="Traditional Arabic" w:cs="Traditional Arabic"/>
          <w:sz w:val="32"/>
          <w:szCs w:val="32"/>
          <w:rtl/>
          <w:lang w:val="en-US" w:bidi="ar-JO"/>
        </w:rPr>
        <w:t>أُجريت</w:t>
      </w:r>
      <w:proofErr w:type="gramEnd"/>
      <w:r w:rsidRPr="00965321">
        <w:rPr>
          <w:rFonts w:ascii="Traditional Arabic" w:hAnsi="Traditional Arabic" w:cs="Traditional Arabic"/>
          <w:sz w:val="32"/>
          <w:szCs w:val="32"/>
          <w:rtl/>
          <w:lang w:val="en-US" w:bidi="ar-JO"/>
        </w:rPr>
        <w:t xml:space="preserve"> التجربة خلال فصل دراسي (ثلاثة أشهر) تم فيه تدريس حصتين من الإنجليزية كل أسبوع. </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965321">
        <w:rPr>
          <w:rFonts w:ascii="Traditional Arabic" w:hAnsi="Traditional Arabic" w:cs="Traditional Arabic"/>
          <w:sz w:val="32"/>
          <w:szCs w:val="32"/>
          <w:lang w:val="en-US" w:bidi="ar-JO"/>
        </w:rPr>
        <w:t>.</w:t>
      </w:r>
    </w:p>
    <w:p w:rsidR="00CF0A45" w:rsidRPr="00965321" w:rsidRDefault="00CF0A45"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Aksel</w:t>
      </w:r>
      <w:proofErr w:type="spellEnd"/>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965321">
        <w:rPr>
          <w:rFonts w:ascii="Traditional Arabic" w:hAnsi="Traditional Arabic" w:cs="Traditional Arabic"/>
          <w:sz w:val="32"/>
          <w:szCs w:val="32"/>
          <w:rtl/>
          <w:lang w:val="en-US" w:bidi="ar-JO"/>
        </w:rPr>
        <w:t>تم</w:t>
      </w:r>
      <w:proofErr w:type="gramEnd"/>
      <w:r w:rsidRPr="00965321">
        <w:rPr>
          <w:rFonts w:ascii="Traditional Arabic" w:hAnsi="Traditional Arabic" w:cs="Traditional Arabic"/>
          <w:sz w:val="32"/>
          <w:szCs w:val="32"/>
          <w:rtl/>
          <w:lang w:val="en-US" w:bidi="ar-JO"/>
        </w:rPr>
        <w:t xml:space="preserve"> تطبيق الدراسة في جامعة حكومية لمدة 15 أسبوعًا على 61 طالبًا في 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965321">
        <w:rPr>
          <w:rFonts w:ascii="Traditional Arabic" w:hAnsi="Traditional Arabic" w:cs="Traditional Arabic"/>
          <w:sz w:val="32"/>
          <w:szCs w:val="32"/>
          <w:rtl/>
          <w:lang w:val="en-US" w:bidi="ar-JO"/>
        </w:rPr>
        <w:t>وغلباهار</w:t>
      </w:r>
      <w:proofErr w:type="spellEnd"/>
      <w:r w:rsidRPr="00965321">
        <w:rPr>
          <w:rFonts w:ascii="Traditional Arabic" w:hAnsi="Traditional Arabic" w:cs="Traditional Arabic"/>
          <w:sz w:val="32"/>
          <w:szCs w:val="32"/>
          <w:rtl/>
          <w:lang w:val="en-US" w:bidi="ar-JO"/>
        </w:rPr>
        <w:t xml:space="preserve"> (2013). كما تم إجراء مقابلات شبه منظمة مع 10 طلاب متطوعين </w:t>
      </w:r>
      <w:proofErr w:type="gramStart"/>
      <w:r w:rsidRPr="00965321">
        <w:rPr>
          <w:rFonts w:ascii="Traditional Arabic" w:hAnsi="Traditional Arabic" w:cs="Traditional Arabic"/>
          <w:sz w:val="32"/>
          <w:szCs w:val="32"/>
          <w:rtl/>
          <w:lang w:val="en-US" w:bidi="ar-JO"/>
        </w:rPr>
        <w:t>لجمع</w:t>
      </w:r>
      <w:proofErr w:type="gramEnd"/>
      <w:r w:rsidRPr="00965321">
        <w:rPr>
          <w:rFonts w:ascii="Traditional Arabic" w:hAnsi="Traditional Arabic" w:cs="Traditional Arabic"/>
          <w:sz w:val="32"/>
          <w:szCs w:val="32"/>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w:t>
      </w:r>
      <w:r w:rsidRPr="00965321">
        <w:rPr>
          <w:rFonts w:ascii="Traditional Arabic" w:hAnsi="Traditional Arabic" w:cs="Traditional Arabic"/>
          <w:sz w:val="32"/>
          <w:szCs w:val="32"/>
          <w:rtl/>
          <w:lang w:val="en-US" w:bidi="ar-JO"/>
        </w:rPr>
        <w:lastRenderedPageBreak/>
        <w:t>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دراسة</w:t>
      </w:r>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Simbolon</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واتساب وغوغل كلاس روم. تم تنفيذ الدراسة في جامعة تقنية في إندونيسيا، حيث تم دمج الاجتماعات الصفية مع التعلم </w:t>
      </w:r>
      <w:proofErr w:type="gramStart"/>
      <w:r w:rsidRPr="00965321">
        <w:rPr>
          <w:rFonts w:ascii="Traditional Arabic" w:hAnsi="Traditional Arabic" w:cs="Traditional Arabic"/>
          <w:sz w:val="32"/>
          <w:szCs w:val="32"/>
          <w:rtl/>
          <w:lang w:val="en-US" w:bidi="ar-JO"/>
        </w:rPr>
        <w:t>عبر</w:t>
      </w:r>
      <w:proofErr w:type="gramEnd"/>
      <w:r w:rsidRPr="00965321">
        <w:rPr>
          <w:rFonts w:ascii="Traditional Arabic" w:hAnsi="Traditional Arabic" w:cs="Traditional Arabic"/>
          <w:sz w:val="32"/>
          <w:szCs w:val="32"/>
          <w:rtl/>
          <w:lang w:val="en-US" w:bidi="ar-JO"/>
        </w:rPr>
        <w:t xml:space="preserve"> الإنترنت. تم جمع البيانات من خلال استبيان يحتوي على أسئلة مغلقة ومفتوحة، بالإضافة إلى تاريخ المحادثات على واتساب وأعمال الطلاب في غوغل كلاس روم. </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965321">
        <w:rPr>
          <w:rFonts w:ascii="Traditional Arabic" w:hAnsi="Traditional Arabic" w:cs="Traditional Arabic"/>
          <w:sz w:val="32"/>
          <w:szCs w:val="32"/>
          <w:rtl/>
          <w:lang w:val="en-US" w:bidi="ar-JO"/>
        </w:rPr>
        <w:t>تشير</w:t>
      </w:r>
      <w:proofErr w:type="gramEnd"/>
      <w:r w:rsidRPr="00965321">
        <w:rPr>
          <w:rFonts w:ascii="Traditional Arabic" w:hAnsi="Traditional Arabic" w:cs="Traditional Arabic"/>
          <w:sz w:val="32"/>
          <w:szCs w:val="32"/>
          <w:rtl/>
          <w:lang w:val="en-US" w:bidi="ar-JO"/>
        </w:rPr>
        <w:t xml:space="preserve"> النتائج إلى أن الأساتذة قد يستفيدون من تطوير مهني يساعدهم في دعم نجاح الطلاب في بيئات التعلم المدمج</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w:t>
      </w:r>
      <w:proofErr w:type="gramStart"/>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965321">
        <w:rPr>
          <w:rFonts w:ascii="Traditional Arabic" w:hAnsi="Traditional Arabic" w:cs="Traditional Arabic"/>
          <w:sz w:val="32"/>
          <w:szCs w:val="32"/>
          <w:rtl/>
          <w:lang w:val="en-US" w:bidi="ar-JO"/>
        </w:rPr>
        <w:t>استخدام</w:t>
      </w:r>
      <w:proofErr w:type="gramEnd"/>
      <w:r w:rsidRPr="00965321">
        <w:rPr>
          <w:rFonts w:ascii="Traditional Arabic" w:hAnsi="Traditional Arabic" w:cs="Traditional Arabic"/>
          <w:sz w:val="32"/>
          <w:szCs w:val="32"/>
          <w:rtl/>
          <w:lang w:val="en-US" w:bidi="ar-JO"/>
        </w:rPr>
        <w:t xml:space="preserve"> الوسائط التعليمية في الوقت والمكان المناسبين، مع التركيز على تطبيق طريقة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Pinboard</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لزيادة فعالية الدروس. </w:t>
      </w:r>
      <w:proofErr w:type="gramStart"/>
      <w:r w:rsidRPr="00965321">
        <w:rPr>
          <w:rFonts w:ascii="Traditional Arabic" w:hAnsi="Traditional Arabic" w:cs="Traditional Arabic"/>
          <w:sz w:val="32"/>
          <w:szCs w:val="32"/>
          <w:rtl/>
          <w:lang w:val="en-US" w:bidi="ar-JO"/>
        </w:rPr>
        <w:t>وتعتمد</w:t>
      </w:r>
      <w:proofErr w:type="gramEnd"/>
      <w:r w:rsidRPr="00965321">
        <w:rPr>
          <w:rFonts w:ascii="Traditional Arabic" w:hAnsi="Traditional Arabic" w:cs="Traditional Arabic"/>
          <w:sz w:val="32"/>
          <w:szCs w:val="32"/>
          <w:rtl/>
          <w:lang w:val="en-US" w:bidi="ar-JO"/>
        </w:rPr>
        <w:t xml:space="preserve"> هذه الطريقة على دمج الحوار والنقاش العملي، مما يعزز القدرات التواصلية لدى الطلاب، سواء الشفوية أو الكتابية، إلى جانب تنمية </w:t>
      </w:r>
      <w:r w:rsidRPr="00965321">
        <w:rPr>
          <w:rFonts w:ascii="Traditional Arabic" w:hAnsi="Traditional Arabic" w:cs="Traditional Arabic"/>
          <w:sz w:val="32"/>
          <w:szCs w:val="32"/>
          <w:rtl/>
          <w:lang w:val="en-US" w:bidi="ar-JO"/>
        </w:rPr>
        <w:lastRenderedPageBreak/>
        <w:t>مهارات التفكير المنطقي والمنهجي، وهو ما يسهم في تحسين جودة تعلم اللغة الأجنبية باستخدام التقنيات الرقمية ضمن بيئة التعلم المدمج</w:t>
      </w:r>
      <w:r w:rsidRPr="00965321">
        <w:rPr>
          <w:rFonts w:ascii="Traditional Arabic" w:hAnsi="Traditional Arabic" w:cs="Traditional Arabic"/>
          <w:sz w:val="32"/>
          <w:szCs w:val="32"/>
          <w:lang w:val="en-US" w:bidi="ar-JO"/>
        </w:rPr>
        <w:t>.</w:t>
      </w:r>
    </w:p>
    <w:p w:rsidR="00CF0A45" w:rsidRPr="00965321" w:rsidRDefault="00CF0A45"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Pr="00965321">
        <w:rPr>
          <w:rFonts w:ascii="Traditional Arabic" w:hAnsi="Traditional Arabic" w:cs="Traditional Arabic"/>
          <w:sz w:val="32"/>
          <w:szCs w:val="32"/>
          <w:lang w:val="en-US" w:bidi="ar-JO"/>
        </w:rPr>
        <w:t xml:space="preserve"> (AL </w:t>
      </w:r>
      <w:proofErr w:type="spellStart"/>
      <w:r w:rsidRPr="00965321">
        <w:rPr>
          <w:rFonts w:ascii="Traditional Arabic" w:hAnsi="Traditional Arabic" w:cs="Traditional Arabic"/>
          <w:sz w:val="32"/>
          <w:szCs w:val="32"/>
          <w:lang w:val="en-US" w:bidi="ar-JO"/>
        </w:rPr>
        <w:t>Noursi</w:t>
      </w:r>
      <w:proofErr w:type="spellEnd"/>
      <w:r w:rsidRPr="00965321">
        <w:rPr>
          <w:rFonts w:ascii="Traditional Arabic" w:hAnsi="Traditional Arabic" w:cs="Traditional Arabic"/>
          <w:sz w:val="32"/>
          <w:szCs w:val="32"/>
          <w:lang w:val="en-US" w:bidi="ar-JO"/>
        </w:rPr>
        <w:t xml:space="preserve">, 2020) </w:t>
      </w:r>
      <w:r w:rsidRPr="00965321">
        <w:rPr>
          <w:rFonts w:ascii="Traditional Arabic" w:hAnsi="Traditional Arabic" w:cs="Traditional Arabic"/>
          <w:sz w:val="32"/>
          <w:szCs w:val="32"/>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IELTS</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لقياس مستوى الكفاءة اللغوية. </w:t>
      </w:r>
      <w:proofErr w:type="gramStart"/>
      <w:r w:rsidRPr="00965321">
        <w:rPr>
          <w:rFonts w:ascii="Traditional Arabic" w:hAnsi="Traditional Arabic" w:cs="Traditional Arabic"/>
          <w:sz w:val="32"/>
          <w:szCs w:val="32"/>
          <w:rtl/>
          <w:lang w:val="en-US" w:bidi="ar-JO"/>
        </w:rPr>
        <w:t>تكونت</w:t>
      </w:r>
      <w:proofErr w:type="gramEnd"/>
      <w:r w:rsidRPr="00965321">
        <w:rPr>
          <w:rFonts w:ascii="Traditional Arabic" w:hAnsi="Traditional Arabic" w:cs="Traditional Arabic"/>
          <w:sz w:val="32"/>
          <w:szCs w:val="32"/>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965321">
        <w:rPr>
          <w:rFonts w:ascii="Traditional Arabic" w:hAnsi="Traditional Arabic" w:cs="Traditional Arabic"/>
          <w:sz w:val="32"/>
          <w:szCs w:val="32"/>
          <w:rtl/>
          <w:lang w:val="en-US" w:bidi="ar-JO"/>
        </w:rPr>
        <w:t>عند</w:t>
      </w:r>
      <w:proofErr w:type="gramEnd"/>
      <w:r w:rsidRPr="00965321">
        <w:rPr>
          <w:rFonts w:ascii="Traditional Arabic" w:hAnsi="Traditional Arabic" w:cs="Traditional Arabic"/>
          <w:sz w:val="32"/>
          <w:szCs w:val="32"/>
          <w:rtl/>
          <w:lang w:val="en-US" w:bidi="ar-JO"/>
        </w:rPr>
        <w:t xml:space="preserve"> مستوى دلالة</w:t>
      </w:r>
      <w:r w:rsidRPr="00965321">
        <w:rPr>
          <w:rFonts w:ascii="Traditional Arabic" w:hAnsi="Traditional Arabic" w:cs="Traditional Arabic"/>
          <w:sz w:val="32"/>
          <w:szCs w:val="32"/>
          <w:lang w:val="en-US" w:bidi="ar-JO"/>
        </w:rPr>
        <w:t xml:space="preserve"> (a&lt;0.01) </w:t>
      </w:r>
      <w:r w:rsidRPr="00965321">
        <w:rPr>
          <w:rFonts w:ascii="Traditional Arabic" w:hAnsi="Traditional Arabic" w:cs="Traditional Arabic"/>
          <w:sz w:val="32"/>
          <w:szCs w:val="32"/>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Tawil</w:t>
      </w:r>
      <w:proofErr w:type="spellEnd"/>
      <w:r w:rsidRPr="00965321">
        <w:rPr>
          <w:rFonts w:ascii="Traditional Arabic" w:hAnsi="Traditional Arabic" w:cs="Traditional Arabic"/>
          <w:sz w:val="32"/>
          <w:szCs w:val="32"/>
          <w:lang w:val="en-US" w:bidi="ar-JO"/>
        </w:rPr>
        <w:t>, 2018)</w:t>
      </w:r>
      <w:r w:rsidRPr="00965321">
        <w:rPr>
          <w:rFonts w:ascii="Traditional Arabic" w:hAnsi="Traditional Arabic" w:cs="Traditional Arabic"/>
          <w:sz w:val="32"/>
          <w:szCs w:val="32"/>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965321">
        <w:rPr>
          <w:rFonts w:ascii="Traditional Arabic" w:hAnsi="Traditional Arabic" w:cs="Traditional Arabic"/>
          <w:sz w:val="32"/>
          <w:szCs w:val="32"/>
          <w:rtl/>
          <w:lang w:val="en-US" w:bidi="ar-JO"/>
        </w:rPr>
        <w:t>الباحثة</w:t>
      </w:r>
      <w:proofErr w:type="gramEnd"/>
      <w:r w:rsidRPr="00965321">
        <w:rPr>
          <w:rFonts w:ascii="Traditional Arabic" w:hAnsi="Traditional Arabic" w:cs="Traditional Arabic"/>
          <w:sz w:val="32"/>
          <w:szCs w:val="32"/>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965321">
        <w:rPr>
          <w:rFonts w:ascii="Traditional Arabic" w:hAnsi="Traditional Arabic" w:cs="Traditional Arabic"/>
          <w:sz w:val="32"/>
          <w:szCs w:val="32"/>
          <w:rtl/>
          <w:lang w:val="en-US" w:bidi="ar-JO"/>
        </w:rPr>
        <w:t>وأظهرت</w:t>
      </w:r>
      <w:proofErr w:type="gramEnd"/>
      <w:r w:rsidRPr="00965321">
        <w:rPr>
          <w:rFonts w:ascii="Traditional Arabic" w:hAnsi="Traditional Arabic" w:cs="Traditional Arabic"/>
          <w:sz w:val="32"/>
          <w:szCs w:val="32"/>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w:t>
      </w:r>
      <w:r w:rsidRPr="00965321">
        <w:rPr>
          <w:rFonts w:ascii="Traditional Arabic" w:hAnsi="Traditional Arabic" w:cs="Traditional Arabic"/>
          <w:sz w:val="32"/>
          <w:szCs w:val="32"/>
          <w:rtl/>
          <w:lang w:val="en-US" w:bidi="ar-JO"/>
        </w:rPr>
        <w:lastRenderedPageBreak/>
        <w:t xml:space="preserve">يعتمد بشكل كبير على استخدام التكنولوجيا الفعّالة وسهلة الاستخدام، </w:t>
      </w:r>
      <w:proofErr w:type="gramStart"/>
      <w:r w:rsidRPr="00965321">
        <w:rPr>
          <w:rFonts w:ascii="Traditional Arabic" w:hAnsi="Traditional Arabic" w:cs="Traditional Arabic"/>
          <w:sz w:val="32"/>
          <w:szCs w:val="32"/>
          <w:rtl/>
          <w:lang w:val="en-US" w:bidi="ar-JO"/>
        </w:rPr>
        <w:t>إلى</w:t>
      </w:r>
      <w:proofErr w:type="gramEnd"/>
      <w:r w:rsidRPr="00965321">
        <w:rPr>
          <w:rFonts w:ascii="Traditional Arabic" w:hAnsi="Traditional Arabic" w:cs="Traditional Arabic"/>
          <w:sz w:val="32"/>
          <w:szCs w:val="32"/>
          <w:rtl/>
          <w:lang w:val="en-US" w:bidi="ar-JO"/>
        </w:rPr>
        <w:t xml:space="preserve"> جانب التوجيه والتفاعل المباشر داخل الصف</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Bojovi</w:t>
      </w:r>
      <w:r w:rsidRPr="00965321">
        <w:rPr>
          <w:rFonts w:ascii="Times New Roman" w:hAnsi="Times New Roman" w:cs="Times New Roman"/>
          <w:sz w:val="32"/>
          <w:szCs w:val="32"/>
          <w:lang w:val="en-US" w:bidi="ar-JO"/>
        </w:rPr>
        <w:t>ć</w:t>
      </w:r>
      <w:proofErr w:type="spellEnd"/>
      <w:r w:rsidRPr="00965321">
        <w:rPr>
          <w:rFonts w:ascii="Traditional Arabic" w:hAnsi="Traditional Arabic" w:cs="Traditional Arabic"/>
          <w:sz w:val="32"/>
          <w:szCs w:val="32"/>
          <w:lang w:val="en-US" w:bidi="ar-JO"/>
        </w:rPr>
        <w:t xml:space="preserve">, 2017) </w:t>
      </w:r>
      <w:r w:rsidRPr="00965321">
        <w:rPr>
          <w:rFonts w:ascii="Traditional Arabic" w:hAnsi="Traditional Arabic" w:cs="Traditional Arabic"/>
          <w:sz w:val="32"/>
          <w:szCs w:val="32"/>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965321" w:rsidRDefault="00B81E5E" w:rsidP="00C72D82">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Bueno-Alastuey</w:t>
      </w:r>
      <w:proofErr w:type="spellEnd"/>
      <w:r w:rsidRPr="00965321">
        <w:rPr>
          <w:rFonts w:ascii="Traditional Arabic" w:hAnsi="Traditional Arabic" w:cs="Traditional Arabic"/>
          <w:sz w:val="32"/>
          <w:szCs w:val="32"/>
          <w:lang w:val="en-US" w:bidi="ar-JO"/>
        </w:rPr>
        <w:t xml:space="preserve"> et al.</w:t>
      </w:r>
      <w:proofErr w:type="gramStart"/>
      <w:r w:rsidRPr="00965321">
        <w:rPr>
          <w:rFonts w:ascii="Traditional Arabic" w:hAnsi="Traditional Arabic" w:cs="Traditional Arabic"/>
          <w:sz w:val="32"/>
          <w:szCs w:val="32"/>
          <w:lang w:val="en-US" w:bidi="ar-JO"/>
        </w:rPr>
        <w:t xml:space="preserve">, 2014) </w:t>
      </w:r>
      <w:r w:rsidRPr="00965321">
        <w:rPr>
          <w:rFonts w:ascii="Traditional Arabic" w:hAnsi="Traditional Arabic" w:cs="Traditional Arabic"/>
          <w:sz w:val="32"/>
          <w:szCs w:val="32"/>
          <w:rtl/>
          <w:lang w:val="en-US" w:bidi="ar-JO"/>
        </w:rPr>
        <w:t>هدفت هذه الدراسة إلى تقييم تصورات الطلاب حول مدى ملاءمة تقنيات تكنولوجيا المعلومات والاتصال</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ICT</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لتطوير المهارات ومجالات اللغة المختلفة في سياق دورة تعليم لغة إنجليزية كلغة أجنبية بنموذج تعلم مدمج.</w:t>
      </w:r>
      <w:proofErr w:type="gramEnd"/>
      <w:r w:rsidRPr="00965321">
        <w:rPr>
          <w:rFonts w:ascii="Traditional Arabic" w:hAnsi="Traditional Arabic" w:cs="Traditional Arabic"/>
          <w:sz w:val="32"/>
          <w:szCs w:val="32"/>
          <w:rtl/>
          <w:lang w:val="en-US" w:bidi="ar-JO"/>
        </w:rPr>
        <w:t xml:space="preserve"> وقد قارنت الدراسة بين طلاب هذا المقرر وطلاب مقرر آخر لتعلم اللغة الإسبانية كلغة ثانية تم فيه دمج التكنولوجيا بدرجة أقل. </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r w:rsidRPr="00965321">
        <w:rPr>
          <w:rFonts w:ascii="Traditional Arabic" w:hAnsi="Traditional Arabic" w:cs="Traditional Arabic"/>
          <w:sz w:val="32"/>
          <w:szCs w:val="32"/>
          <w:rtl/>
          <w:lang w:val="en-US" w:bidi="ar-JO"/>
        </w:rPr>
        <w:lastRenderedPageBreak/>
        <w:t xml:space="preserve">الطلاب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spellStart"/>
      <w:r w:rsidRPr="00965321">
        <w:rPr>
          <w:rFonts w:ascii="Traditional Arabic" w:hAnsi="Traditional Arabic" w:cs="Traditional Arabic"/>
          <w:sz w:val="32"/>
          <w:szCs w:val="32"/>
          <w:rtl/>
          <w:lang w:val="en-US" w:bidi="ar-JO"/>
        </w:rPr>
        <w:t>الاستقبالية</w:t>
      </w:r>
      <w:proofErr w:type="spellEnd"/>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توصلت</w:t>
      </w:r>
      <w:proofErr w:type="gramEnd"/>
      <w:r w:rsidRPr="00965321">
        <w:rPr>
          <w:rFonts w:ascii="Traditional Arabic" w:hAnsi="Traditional Arabic" w:cs="Traditional Arabic"/>
          <w:sz w:val="32"/>
          <w:szCs w:val="32"/>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965321">
        <w:rPr>
          <w:rFonts w:ascii="Traditional Arabic" w:hAnsi="Traditional Arabic" w:cs="Traditional Arabic"/>
          <w:sz w:val="32"/>
          <w:szCs w:val="32"/>
          <w:lang w:val="en-US" w:bidi="ar-JO"/>
        </w:rPr>
        <w:t>.</w:t>
      </w:r>
    </w:p>
    <w:p w:rsidR="009B1D94" w:rsidRPr="00965321" w:rsidRDefault="009B1D94" w:rsidP="009B1D94">
      <w:pPr>
        <w:bidi/>
        <w:spacing w:line="360" w:lineRule="auto"/>
        <w:jc w:val="both"/>
        <w:rPr>
          <w:rFonts w:ascii="Traditional Arabic" w:hAnsi="Traditional Arabic" w:cs="Traditional Arabic"/>
          <w:sz w:val="32"/>
          <w:szCs w:val="32"/>
          <w:rtl/>
          <w:lang w:val="en-US" w:bidi="ar-JO"/>
        </w:rPr>
      </w:pPr>
    </w:p>
    <w:p w:rsidR="00B81E5E" w:rsidRPr="00965321" w:rsidRDefault="00B81E5E" w:rsidP="00965321">
      <w:pPr>
        <w:bidi/>
        <w:spacing w:line="360" w:lineRule="auto"/>
        <w:jc w:val="center"/>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جدول </w:t>
      </w:r>
      <w:proofErr w:type="gramStart"/>
      <w:r w:rsidRPr="00965321">
        <w:rPr>
          <w:rFonts w:ascii="Traditional Arabic" w:hAnsi="Traditional Arabic" w:cs="Traditional Arabic"/>
          <w:sz w:val="32"/>
          <w:szCs w:val="32"/>
          <w:rtl/>
          <w:lang w:val="en-US" w:bidi="ar-JO"/>
        </w:rPr>
        <w:t>رقم</w:t>
      </w:r>
      <w:proofErr w:type="gramEnd"/>
      <w:r w:rsidRPr="00965321">
        <w:rPr>
          <w:rFonts w:ascii="Traditional Arabic" w:hAnsi="Traditional Arabic" w:cs="Traditional Arabic"/>
          <w:sz w:val="32"/>
          <w:szCs w:val="32"/>
          <w:rtl/>
          <w:lang w:val="en-US" w:bidi="ar-JO"/>
        </w:rPr>
        <w:t xml:space="preserve"> (</w:t>
      </w:r>
      <w:r w:rsidR="00965321" w:rsidRPr="00965321">
        <w:rPr>
          <w:rFonts w:ascii="Traditional Arabic" w:hAnsi="Traditional Arabic" w:cs="Traditional Arabic" w:hint="cs"/>
          <w:sz w:val="32"/>
          <w:szCs w:val="32"/>
          <w:rtl/>
          <w:lang w:val="en-US" w:bidi="ar-JO"/>
        </w:rPr>
        <w:t>2.</w:t>
      </w:r>
      <w:r w:rsidRPr="00965321">
        <w:rPr>
          <w:rFonts w:ascii="Traditional Arabic" w:hAnsi="Traditional Arabic" w:cs="Traditional Arabic"/>
          <w:sz w:val="32"/>
          <w:szCs w:val="32"/>
          <w:rtl/>
          <w:lang w:val="en-US" w:bidi="ar-JO"/>
        </w:rPr>
        <w:t xml:space="preserve">1): </w:t>
      </w:r>
      <w:proofErr w:type="gramStart"/>
      <w:r w:rsidRPr="00965321">
        <w:rPr>
          <w:rFonts w:ascii="Traditional Arabic" w:hAnsi="Traditional Arabic" w:cs="Traditional Arabic"/>
          <w:sz w:val="32"/>
          <w:szCs w:val="32"/>
          <w:rtl/>
          <w:lang w:val="en-US" w:bidi="ar-JO"/>
        </w:rPr>
        <w:t>ملخص</w:t>
      </w:r>
      <w:proofErr w:type="gramEnd"/>
      <w:r w:rsidRPr="00965321">
        <w:rPr>
          <w:rFonts w:ascii="Traditional Arabic" w:hAnsi="Traditional Arabic" w:cs="Traditional Arabic"/>
          <w:sz w:val="32"/>
          <w:szCs w:val="32"/>
          <w:rtl/>
          <w:lang w:val="en-US" w:bidi="ar-JO"/>
        </w:rPr>
        <w:t xml:space="preserve"> الدراسات السابقة</w:t>
      </w:r>
    </w:p>
    <w:tbl>
      <w:tblPr>
        <w:tblStyle w:val="a8"/>
        <w:bidiVisual/>
        <w:tblW w:w="0" w:type="auto"/>
        <w:tblLayout w:type="fixed"/>
        <w:tblLook w:val="04A0" w:firstRow="1" w:lastRow="0" w:firstColumn="1" w:lastColumn="0" w:noHBand="0" w:noVBand="1"/>
      </w:tblPr>
      <w:tblGrid>
        <w:gridCol w:w="627"/>
        <w:gridCol w:w="1461"/>
        <w:gridCol w:w="2946"/>
        <w:gridCol w:w="1516"/>
        <w:gridCol w:w="2808"/>
      </w:tblGrid>
      <w:tr w:rsidR="00965321" w:rsidRPr="00965321" w:rsidTr="00C72D82">
        <w:tc>
          <w:tcPr>
            <w:tcW w:w="627" w:type="dxa"/>
            <w:hideMark/>
          </w:tcPr>
          <w:p w:rsidR="00B81E5E" w:rsidRPr="00965321" w:rsidRDefault="00B81E5E" w:rsidP="00965321">
            <w:pPr>
              <w:bidi/>
              <w:jc w:val="center"/>
              <w:rPr>
                <w:rFonts w:ascii="Traditional Arabic" w:eastAsia="Times New Roman" w:hAnsi="Traditional Arabic" w:cs="Traditional Arabic"/>
                <w:b/>
                <w:bCs/>
                <w:sz w:val="32"/>
                <w:szCs w:val="32"/>
              </w:rPr>
            </w:pPr>
            <w:r w:rsidRPr="00965321">
              <w:rPr>
                <w:rFonts w:ascii="Traditional Arabic" w:eastAsia="Times New Roman" w:hAnsi="Traditional Arabic" w:cs="Traditional Arabic"/>
                <w:b/>
                <w:bCs/>
                <w:sz w:val="32"/>
                <w:szCs w:val="32"/>
                <w:rtl/>
              </w:rPr>
              <w:t>الرقم</w:t>
            </w:r>
          </w:p>
        </w:tc>
        <w:tc>
          <w:tcPr>
            <w:tcW w:w="1461" w:type="dxa"/>
            <w:hideMark/>
          </w:tcPr>
          <w:p w:rsidR="00B81E5E" w:rsidRPr="00965321" w:rsidRDefault="00B81E5E" w:rsidP="00965321">
            <w:pPr>
              <w:bidi/>
              <w:jc w:val="center"/>
              <w:rPr>
                <w:rFonts w:ascii="Traditional Arabic" w:eastAsia="Times New Roman" w:hAnsi="Traditional Arabic" w:cs="Traditional Arabic"/>
                <w:b/>
                <w:bCs/>
                <w:sz w:val="32"/>
                <w:szCs w:val="32"/>
              </w:rPr>
            </w:pPr>
            <w:r w:rsidRPr="00965321">
              <w:rPr>
                <w:rFonts w:ascii="Traditional Arabic" w:eastAsia="Times New Roman" w:hAnsi="Traditional Arabic" w:cs="Traditional Arabic"/>
                <w:b/>
                <w:bCs/>
                <w:sz w:val="32"/>
                <w:szCs w:val="32"/>
                <w:rtl/>
              </w:rPr>
              <w:t>الدراسة</w:t>
            </w:r>
          </w:p>
        </w:tc>
        <w:tc>
          <w:tcPr>
            <w:tcW w:w="2946" w:type="dxa"/>
            <w:hideMark/>
          </w:tcPr>
          <w:p w:rsidR="00B81E5E" w:rsidRPr="00965321" w:rsidRDefault="00B81E5E" w:rsidP="00965321">
            <w:pPr>
              <w:bidi/>
              <w:jc w:val="center"/>
              <w:rPr>
                <w:rFonts w:ascii="Traditional Arabic" w:eastAsia="Times New Roman" w:hAnsi="Traditional Arabic" w:cs="Traditional Arabic"/>
                <w:b/>
                <w:bCs/>
                <w:sz w:val="32"/>
                <w:szCs w:val="32"/>
              </w:rPr>
            </w:pPr>
            <w:r w:rsidRPr="00965321">
              <w:rPr>
                <w:rFonts w:ascii="Traditional Arabic" w:eastAsia="Times New Roman" w:hAnsi="Traditional Arabic" w:cs="Traditional Arabic"/>
                <w:b/>
                <w:bCs/>
                <w:sz w:val="32"/>
                <w:szCs w:val="32"/>
                <w:rtl/>
              </w:rPr>
              <w:t>الهدف</w:t>
            </w:r>
          </w:p>
        </w:tc>
        <w:tc>
          <w:tcPr>
            <w:tcW w:w="1516" w:type="dxa"/>
            <w:hideMark/>
          </w:tcPr>
          <w:p w:rsidR="00B81E5E" w:rsidRPr="00965321" w:rsidRDefault="00B81E5E" w:rsidP="00965321">
            <w:pPr>
              <w:bidi/>
              <w:jc w:val="center"/>
              <w:rPr>
                <w:rFonts w:ascii="Traditional Arabic" w:eastAsia="Times New Roman" w:hAnsi="Traditional Arabic" w:cs="Traditional Arabic"/>
                <w:b/>
                <w:bCs/>
                <w:sz w:val="32"/>
                <w:szCs w:val="32"/>
              </w:rPr>
            </w:pPr>
            <w:proofErr w:type="gramStart"/>
            <w:r w:rsidRPr="00965321">
              <w:rPr>
                <w:rFonts w:ascii="Traditional Arabic" w:eastAsia="Times New Roman" w:hAnsi="Traditional Arabic" w:cs="Traditional Arabic"/>
                <w:b/>
                <w:bCs/>
                <w:sz w:val="32"/>
                <w:szCs w:val="32"/>
                <w:rtl/>
              </w:rPr>
              <w:t>المنهج</w:t>
            </w:r>
            <w:proofErr w:type="gramEnd"/>
            <w:r w:rsidRPr="00965321">
              <w:rPr>
                <w:rFonts w:ascii="Traditional Arabic" w:eastAsia="Times New Roman" w:hAnsi="Traditional Arabic" w:cs="Traditional Arabic"/>
                <w:b/>
                <w:bCs/>
                <w:sz w:val="32"/>
                <w:szCs w:val="32"/>
                <w:rtl/>
              </w:rPr>
              <w:t xml:space="preserve"> المستخدم</w:t>
            </w:r>
          </w:p>
        </w:tc>
        <w:tc>
          <w:tcPr>
            <w:tcW w:w="2808" w:type="dxa"/>
            <w:hideMark/>
          </w:tcPr>
          <w:p w:rsidR="00B81E5E" w:rsidRPr="00965321" w:rsidRDefault="00B81E5E" w:rsidP="00965321">
            <w:pPr>
              <w:bidi/>
              <w:jc w:val="center"/>
              <w:rPr>
                <w:rFonts w:ascii="Traditional Arabic" w:eastAsia="Times New Roman" w:hAnsi="Traditional Arabic" w:cs="Traditional Arabic"/>
                <w:b/>
                <w:bCs/>
                <w:sz w:val="32"/>
                <w:szCs w:val="32"/>
              </w:rPr>
            </w:pPr>
            <w:proofErr w:type="gramStart"/>
            <w:r w:rsidRPr="00965321">
              <w:rPr>
                <w:rFonts w:ascii="Traditional Arabic" w:eastAsia="Times New Roman" w:hAnsi="Traditional Arabic" w:cs="Traditional Arabic"/>
                <w:b/>
                <w:bCs/>
                <w:sz w:val="32"/>
                <w:szCs w:val="32"/>
                <w:rtl/>
              </w:rPr>
              <w:t>النتائج</w:t>
            </w:r>
            <w:proofErr w:type="gramEnd"/>
            <w:r w:rsidRPr="00965321">
              <w:rPr>
                <w:rFonts w:ascii="Traditional Arabic" w:eastAsia="Times New Roman" w:hAnsi="Traditional Arabic" w:cs="Traditional Arabic"/>
                <w:b/>
                <w:bCs/>
                <w:sz w:val="32"/>
                <w:szCs w:val="32"/>
                <w:rtl/>
              </w:rPr>
              <w:t xml:space="preserve"> الرئيسية</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الحارثي، (2024)</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التعرف على اتجاهات </w:t>
            </w:r>
            <w:proofErr w:type="gramStart"/>
            <w:r w:rsidRPr="00965321">
              <w:rPr>
                <w:rFonts w:ascii="Traditional Arabic" w:eastAsia="Times New Roman" w:hAnsi="Traditional Arabic" w:cs="Traditional Arabic"/>
                <w:sz w:val="32"/>
                <w:szCs w:val="32"/>
                <w:rtl/>
              </w:rPr>
              <w:t>معلمات</w:t>
            </w:r>
            <w:proofErr w:type="gramEnd"/>
            <w:r w:rsidRPr="00965321">
              <w:rPr>
                <w:rFonts w:ascii="Traditional Arabic" w:eastAsia="Times New Roman" w:hAnsi="Traditional Arabic" w:cs="Traditional Arabic"/>
                <w:sz w:val="32"/>
                <w:szCs w:val="32"/>
                <w:rtl/>
              </w:rPr>
              <w:t xml:space="preserve"> اللغة الإنجليزية نحو التعليم المدمج ومدى امتلاكهن للمهارات والتقنيات اللازمة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عينة من 171 معلمة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تقبل المعلمات لاستخدام التعليم المدمج مرتفع، وتحسين التفاعل والتعلم الذاتي، مع وجود معوقات مثل ضعف البنية التحتية وقلة التدريب</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2</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علي، (2024)</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التعرف على واقع استخدام التعليم المدمج في المرحلة الإعدادية ومدى مساهمته في مراعاة الفروق الفردية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56 مدرسًا ومشرفًا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التعليم المدمج ساعد بدرجة مرتفعة في مراعاة الفروق الفردية، وكان استخدامه متوسطًا</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3</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tl/>
              </w:rPr>
              <w:t>العويسات</w:t>
            </w:r>
            <w:proofErr w:type="spellEnd"/>
            <w:r w:rsidRPr="00965321">
              <w:rPr>
                <w:rFonts w:ascii="Traditional Arabic" w:eastAsia="Times New Roman" w:hAnsi="Traditional Arabic" w:cs="Traditional Arabic"/>
                <w:sz w:val="32"/>
                <w:szCs w:val="32"/>
                <w:rtl/>
              </w:rPr>
              <w:t xml:space="preserve">، </w:t>
            </w:r>
            <w:proofErr w:type="spellStart"/>
            <w:r w:rsidRPr="00965321">
              <w:rPr>
                <w:rFonts w:ascii="Traditional Arabic" w:eastAsia="Times New Roman" w:hAnsi="Traditional Arabic" w:cs="Traditional Arabic"/>
                <w:sz w:val="32"/>
                <w:szCs w:val="32"/>
                <w:rtl/>
              </w:rPr>
              <w:t>والغزيوات</w:t>
            </w:r>
            <w:proofErr w:type="spellEnd"/>
            <w:r w:rsidRPr="00965321">
              <w:rPr>
                <w:rFonts w:ascii="Traditional Arabic" w:eastAsia="Times New Roman" w:hAnsi="Traditional Arabic" w:cs="Traditional Arabic"/>
                <w:sz w:val="32"/>
                <w:szCs w:val="32"/>
                <w:rtl/>
              </w:rPr>
              <w:t>، (2022)</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معرفة</w:t>
            </w:r>
            <w:proofErr w:type="gramEnd"/>
            <w:r w:rsidRPr="00965321">
              <w:rPr>
                <w:rFonts w:ascii="Traditional Arabic" w:eastAsia="Times New Roman" w:hAnsi="Traditional Arabic" w:cs="Traditional Arabic"/>
                <w:sz w:val="32"/>
                <w:szCs w:val="32"/>
                <w:rtl/>
              </w:rPr>
              <w:t xml:space="preserve"> أثر استخدام التعلم المدمج في تنمية مهارة الكتابة لدى طلبة الصفوف الثلاثة الأولى</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شبه تجريبي، 60 طالبًا </w:t>
            </w:r>
            <w:proofErr w:type="gramStart"/>
            <w:r w:rsidRPr="00965321">
              <w:rPr>
                <w:rFonts w:ascii="Traditional Arabic" w:eastAsia="Times New Roman" w:hAnsi="Traditional Arabic" w:cs="Traditional Arabic"/>
                <w:sz w:val="32"/>
                <w:szCs w:val="32"/>
                <w:rtl/>
              </w:rPr>
              <w:t>وطالبة</w:t>
            </w:r>
            <w:proofErr w:type="gramEnd"/>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وجود</w:t>
            </w:r>
            <w:proofErr w:type="gramEnd"/>
            <w:r w:rsidRPr="00965321">
              <w:rPr>
                <w:rFonts w:ascii="Traditional Arabic" w:eastAsia="Times New Roman" w:hAnsi="Traditional Arabic" w:cs="Traditional Arabic"/>
                <w:sz w:val="32"/>
                <w:szCs w:val="32"/>
                <w:rtl/>
              </w:rPr>
              <w:t xml:space="preserve"> فرق دال إحصائيًا لصالح المجموعة التجريبية، مما يدل على فعالية التعلم المدمج</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4</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المومني، </w:t>
            </w:r>
            <w:r w:rsidRPr="00965321">
              <w:rPr>
                <w:rFonts w:ascii="Traditional Arabic" w:eastAsia="Times New Roman" w:hAnsi="Traditional Arabic" w:cs="Traditional Arabic"/>
                <w:sz w:val="32"/>
                <w:szCs w:val="32"/>
                <w:rtl/>
              </w:rPr>
              <w:lastRenderedPageBreak/>
              <w:t>(2022)</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استكشاف مدى استخدام التعلم </w:t>
            </w:r>
            <w:r w:rsidRPr="00965321">
              <w:rPr>
                <w:rFonts w:ascii="Traditional Arabic" w:eastAsia="Times New Roman" w:hAnsi="Traditional Arabic" w:cs="Traditional Arabic"/>
                <w:sz w:val="32"/>
                <w:szCs w:val="32"/>
                <w:rtl/>
              </w:rPr>
              <w:lastRenderedPageBreak/>
              <w:t>المدمج في تدريس اللغة الإنجليزية في المرحلة الثانوية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وصفي تحليلي، </w:t>
            </w:r>
            <w:r w:rsidRPr="00965321">
              <w:rPr>
                <w:rFonts w:ascii="Traditional Arabic" w:eastAsia="Times New Roman" w:hAnsi="Traditional Arabic" w:cs="Traditional Arabic"/>
                <w:sz w:val="32"/>
                <w:szCs w:val="32"/>
                <w:rtl/>
              </w:rPr>
              <w:lastRenderedPageBreak/>
              <w:t>استبانة على 109 معلمين</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استخدام المعلمين للوسائط </w:t>
            </w:r>
            <w:r w:rsidRPr="00965321">
              <w:rPr>
                <w:rFonts w:ascii="Traditional Arabic" w:eastAsia="Times New Roman" w:hAnsi="Traditional Arabic" w:cs="Traditional Arabic"/>
                <w:sz w:val="32"/>
                <w:szCs w:val="32"/>
                <w:rtl/>
              </w:rPr>
              <w:lastRenderedPageBreak/>
              <w:t xml:space="preserve">المتعددة في تطبيق التعلم المدمج كان مرتفعًا، مما يعكس </w:t>
            </w:r>
            <w:proofErr w:type="gramStart"/>
            <w:r w:rsidRPr="00965321">
              <w:rPr>
                <w:rFonts w:ascii="Traditional Arabic" w:eastAsia="Times New Roman" w:hAnsi="Traditional Arabic" w:cs="Traditional Arabic"/>
                <w:sz w:val="32"/>
                <w:szCs w:val="32"/>
                <w:rtl/>
              </w:rPr>
              <w:t>تقبلاً</w:t>
            </w:r>
            <w:proofErr w:type="gramEnd"/>
            <w:r w:rsidRPr="00965321">
              <w:rPr>
                <w:rFonts w:ascii="Traditional Arabic" w:eastAsia="Times New Roman" w:hAnsi="Traditional Arabic" w:cs="Traditional Arabic"/>
                <w:sz w:val="32"/>
                <w:szCs w:val="32"/>
                <w:rtl/>
              </w:rPr>
              <w:t xml:space="preserve"> إيجابيًا</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lastRenderedPageBreak/>
              <w:t>5</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العجاوي، (2022)</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التعرف على مدى استخدام التعلم المدمج لدى معلمي </w:t>
            </w:r>
            <w:proofErr w:type="gramStart"/>
            <w:r w:rsidRPr="00965321">
              <w:rPr>
                <w:rFonts w:ascii="Traditional Arabic" w:eastAsia="Times New Roman" w:hAnsi="Traditional Arabic" w:cs="Traditional Arabic"/>
                <w:sz w:val="32"/>
                <w:szCs w:val="32"/>
                <w:rtl/>
              </w:rPr>
              <w:t>اللغة</w:t>
            </w:r>
            <w:proofErr w:type="gramEnd"/>
            <w:r w:rsidRPr="00965321">
              <w:rPr>
                <w:rFonts w:ascii="Traditional Arabic" w:eastAsia="Times New Roman" w:hAnsi="Traditional Arabic" w:cs="Traditional Arabic"/>
                <w:sz w:val="32"/>
                <w:szCs w:val="32"/>
                <w:rtl/>
              </w:rPr>
              <w:t xml:space="preserve"> العربية في المرحلة الأساسية المتوسطة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52 معلمًا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استخدام التعلم المدمج كان ملحوظًا، مع وجود فروق دالة إحصائيًا حسب المؤهل العلمي </w:t>
            </w:r>
            <w:proofErr w:type="gramStart"/>
            <w:r w:rsidRPr="00965321">
              <w:rPr>
                <w:rFonts w:ascii="Traditional Arabic" w:eastAsia="Times New Roman" w:hAnsi="Traditional Arabic" w:cs="Traditional Arabic"/>
                <w:sz w:val="32"/>
                <w:szCs w:val="32"/>
                <w:rtl/>
              </w:rPr>
              <w:t>والتخصص</w:t>
            </w:r>
            <w:proofErr w:type="gramEnd"/>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6</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الشياب، (2021)</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التعرف </w:t>
            </w:r>
            <w:proofErr w:type="gramStart"/>
            <w:r w:rsidRPr="00965321">
              <w:rPr>
                <w:rFonts w:ascii="Traditional Arabic" w:eastAsia="Times New Roman" w:hAnsi="Traditional Arabic" w:cs="Traditional Arabic"/>
                <w:sz w:val="32"/>
                <w:szCs w:val="32"/>
                <w:rtl/>
              </w:rPr>
              <w:t>على</w:t>
            </w:r>
            <w:proofErr w:type="gramEnd"/>
            <w:r w:rsidRPr="00965321">
              <w:rPr>
                <w:rFonts w:ascii="Traditional Arabic" w:eastAsia="Times New Roman" w:hAnsi="Traditional Arabic" w:cs="Traditional Arabic"/>
                <w:sz w:val="32"/>
                <w:szCs w:val="32"/>
                <w:rtl/>
              </w:rPr>
              <w:t xml:space="preserve"> أثر التعليم </w:t>
            </w:r>
            <w:proofErr w:type="spellStart"/>
            <w:r w:rsidRPr="00965321">
              <w:rPr>
                <w:rFonts w:ascii="Traditional Arabic" w:eastAsia="Times New Roman" w:hAnsi="Traditional Arabic" w:cs="Traditional Arabic"/>
                <w:sz w:val="32"/>
                <w:szCs w:val="32"/>
                <w:rtl/>
              </w:rPr>
              <w:t>المتمازج</w:t>
            </w:r>
            <w:proofErr w:type="spellEnd"/>
            <w:r w:rsidRPr="00965321">
              <w:rPr>
                <w:rFonts w:ascii="Traditional Arabic" w:eastAsia="Times New Roman" w:hAnsi="Traditional Arabic" w:cs="Traditional Arabic"/>
                <w:sz w:val="32"/>
                <w:szCs w:val="32"/>
                <w:rtl/>
              </w:rPr>
              <w:t xml:space="preserve"> على جودة التعليم في المرحلة الأساسية في مدارس الإناث</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استبانة على 77 معلمة </w:t>
            </w:r>
            <w:proofErr w:type="spellStart"/>
            <w:r w:rsidRPr="00965321">
              <w:rPr>
                <w:rFonts w:ascii="Traditional Arabic" w:eastAsia="Times New Roman" w:hAnsi="Traditional Arabic" w:cs="Traditional Arabic"/>
                <w:sz w:val="32"/>
                <w:szCs w:val="32"/>
                <w:rtl/>
              </w:rPr>
              <w:t>و231</w:t>
            </w:r>
            <w:proofErr w:type="spellEnd"/>
            <w:r w:rsidRPr="00965321">
              <w:rPr>
                <w:rFonts w:ascii="Traditional Arabic" w:eastAsia="Times New Roman" w:hAnsi="Traditional Arabic" w:cs="Traditional Arabic"/>
                <w:sz w:val="32"/>
                <w:szCs w:val="32"/>
                <w:rtl/>
              </w:rPr>
              <w:t xml:space="preserve"> طالبة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التعليم </w:t>
            </w:r>
            <w:proofErr w:type="spellStart"/>
            <w:r w:rsidRPr="00965321">
              <w:rPr>
                <w:rFonts w:ascii="Traditional Arabic" w:eastAsia="Times New Roman" w:hAnsi="Traditional Arabic" w:cs="Traditional Arabic"/>
                <w:sz w:val="32"/>
                <w:szCs w:val="32"/>
                <w:rtl/>
              </w:rPr>
              <w:t>المتمازج</w:t>
            </w:r>
            <w:proofErr w:type="spellEnd"/>
            <w:r w:rsidRPr="00965321">
              <w:rPr>
                <w:rFonts w:ascii="Traditional Arabic" w:eastAsia="Times New Roman" w:hAnsi="Traditional Arabic" w:cs="Traditional Arabic"/>
                <w:sz w:val="32"/>
                <w:szCs w:val="32"/>
                <w:rtl/>
              </w:rPr>
              <w:t xml:space="preserve"> له أثر إيجابي على جودة التعليم والتحصيل العلمي، وقد تم تحسين الأداء التدريسي وتنمية مهارات الطلاب</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7</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بدرخان وآخرون (2020)</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معرفة درجة تأثير استخدام التقنيات التعليمية الحديثة على جودة التعليم في جامعة </w:t>
            </w:r>
            <w:proofErr w:type="gramStart"/>
            <w:r w:rsidRPr="00965321">
              <w:rPr>
                <w:rFonts w:ascii="Traditional Arabic" w:eastAsia="Times New Roman" w:hAnsi="Traditional Arabic" w:cs="Traditional Arabic"/>
                <w:sz w:val="32"/>
                <w:szCs w:val="32"/>
                <w:rtl/>
              </w:rPr>
              <w:t>عمان</w:t>
            </w:r>
            <w:proofErr w:type="gramEnd"/>
            <w:r w:rsidRPr="00965321">
              <w:rPr>
                <w:rFonts w:ascii="Traditional Arabic" w:eastAsia="Times New Roman" w:hAnsi="Traditional Arabic" w:cs="Traditional Arabic"/>
                <w:sz w:val="32"/>
                <w:szCs w:val="32"/>
                <w:rtl/>
              </w:rPr>
              <w:t xml:space="preserve"> الأهلية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استبيان</w:t>
            </w:r>
            <w:proofErr w:type="gramEnd"/>
            <w:r w:rsidRPr="00965321">
              <w:rPr>
                <w:rFonts w:ascii="Traditional Arabic" w:eastAsia="Times New Roman" w:hAnsi="Traditional Arabic" w:cs="Traditional Arabic"/>
                <w:sz w:val="32"/>
                <w:szCs w:val="32"/>
                <w:rtl/>
              </w:rPr>
              <w:t xml:space="preserve"> على 198 عضو هيئة تدريس</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استخدام</w:t>
            </w:r>
            <w:proofErr w:type="gramEnd"/>
            <w:r w:rsidRPr="00965321">
              <w:rPr>
                <w:rFonts w:ascii="Traditional Arabic" w:eastAsia="Times New Roman" w:hAnsi="Traditional Arabic" w:cs="Traditional Arabic"/>
                <w:sz w:val="32"/>
                <w:szCs w:val="32"/>
                <w:rtl/>
              </w:rPr>
              <w:t xml:space="preserve"> الإنترنت ومواقع التواصل الاجتماعي كان الأكثر شيوعًا، وكانت درجة تأثير التقنيات على جودة التعليم مرتفعة</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8</w:t>
            </w:r>
          </w:p>
        </w:tc>
        <w:tc>
          <w:tcPr>
            <w:tcW w:w="1461" w:type="dxa"/>
            <w:hideMark/>
          </w:tcPr>
          <w:p w:rsidR="00B81E5E" w:rsidRPr="00965321" w:rsidRDefault="00B81E5E" w:rsidP="00965321">
            <w:pPr>
              <w:bidi/>
              <w:rPr>
                <w:rFonts w:ascii="Traditional Arabic" w:eastAsia="Times New Roman" w:hAnsi="Traditional Arabic" w:cs="Traditional Arabic"/>
                <w:sz w:val="32"/>
                <w:szCs w:val="32"/>
                <w:rtl/>
              </w:rPr>
            </w:pPr>
            <w:proofErr w:type="spellStart"/>
            <w:r w:rsidRPr="00965321">
              <w:rPr>
                <w:rFonts w:ascii="Traditional Arabic" w:eastAsia="Times New Roman" w:hAnsi="Traditional Arabic" w:cs="Traditional Arabic"/>
                <w:sz w:val="32"/>
                <w:szCs w:val="32"/>
                <w:rtl/>
              </w:rPr>
              <w:t>الديرشوي</w:t>
            </w:r>
            <w:proofErr w:type="spellEnd"/>
            <w:r w:rsidRPr="00965321">
              <w:rPr>
                <w:rFonts w:ascii="Traditional Arabic" w:eastAsia="Times New Roman" w:hAnsi="Traditional Arabic" w:cs="Traditional Arabic"/>
                <w:sz w:val="32"/>
                <w:szCs w:val="32"/>
                <w:rtl/>
              </w:rPr>
              <w:t>، (2019)</w:t>
            </w:r>
          </w:p>
          <w:p w:rsidR="00B81E5E" w:rsidRPr="00965321" w:rsidRDefault="00B81E5E" w:rsidP="00965321">
            <w:pPr>
              <w:bidi/>
              <w:rPr>
                <w:rFonts w:ascii="Traditional Arabic" w:eastAsia="Times New Roman" w:hAnsi="Traditional Arabic" w:cs="Traditional Arabic"/>
                <w:sz w:val="32"/>
                <w:szCs w:val="32"/>
              </w:rPr>
            </w:pP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قياس أثر استراتيجية التعلم المدمج على التحصيل الدراسي واستبقاء المعلومات لدى طالبات الصف الحادي عشر</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شبه تجريبي، </w:t>
            </w:r>
            <w:proofErr w:type="gramStart"/>
            <w:r w:rsidRPr="00965321">
              <w:rPr>
                <w:rFonts w:ascii="Traditional Arabic" w:eastAsia="Times New Roman" w:hAnsi="Traditional Arabic" w:cs="Traditional Arabic"/>
                <w:sz w:val="32"/>
                <w:szCs w:val="32"/>
                <w:rtl/>
              </w:rPr>
              <w:t>عينة</w:t>
            </w:r>
            <w:proofErr w:type="gramEnd"/>
            <w:r w:rsidRPr="00965321">
              <w:rPr>
                <w:rFonts w:ascii="Traditional Arabic" w:eastAsia="Times New Roman" w:hAnsi="Traditional Arabic" w:cs="Traditional Arabic"/>
                <w:sz w:val="32"/>
                <w:szCs w:val="32"/>
                <w:rtl/>
              </w:rPr>
              <w:t xml:space="preserve"> من 47 طالبة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وجود فروق دالة لصالح المجموعة التجريبية في اختباري التحصيل </w:t>
            </w:r>
            <w:proofErr w:type="gramStart"/>
            <w:r w:rsidRPr="00965321">
              <w:rPr>
                <w:rFonts w:ascii="Traditional Arabic" w:eastAsia="Times New Roman" w:hAnsi="Traditional Arabic" w:cs="Traditional Arabic"/>
                <w:sz w:val="32"/>
                <w:szCs w:val="32"/>
                <w:rtl/>
              </w:rPr>
              <w:t>واستبقاء</w:t>
            </w:r>
            <w:proofErr w:type="gramEnd"/>
            <w:r w:rsidRPr="00965321">
              <w:rPr>
                <w:rFonts w:ascii="Traditional Arabic" w:eastAsia="Times New Roman" w:hAnsi="Traditional Arabic" w:cs="Traditional Arabic"/>
                <w:sz w:val="32"/>
                <w:szCs w:val="32"/>
                <w:rtl/>
              </w:rPr>
              <w:t xml:space="preserve"> المعلومات</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9</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Ihnatova</w:t>
            </w:r>
            <w:proofErr w:type="spellEnd"/>
            <w:r w:rsidRPr="00965321">
              <w:rPr>
                <w:rFonts w:ascii="Traditional Arabic" w:eastAsia="Times New Roman" w:hAnsi="Traditional Arabic" w:cs="Traditional Arabic"/>
                <w:sz w:val="32"/>
                <w:szCs w:val="32"/>
              </w:rPr>
              <w:t xml:space="preserve"> et al. (2021)</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تحديد خصائص استخدام الكتب الإلكترونية في تعليم اللغة الأجنبية </w:t>
            </w:r>
            <w:proofErr w:type="gramStart"/>
            <w:r w:rsidRPr="00965321">
              <w:rPr>
                <w:rFonts w:ascii="Traditional Arabic" w:eastAsia="Times New Roman" w:hAnsi="Traditional Arabic" w:cs="Traditional Arabic"/>
                <w:sz w:val="32"/>
                <w:szCs w:val="32"/>
                <w:rtl/>
              </w:rPr>
              <w:t>عبر</w:t>
            </w:r>
            <w:proofErr w:type="gramEnd"/>
            <w:r w:rsidRPr="00965321">
              <w:rPr>
                <w:rFonts w:ascii="Traditional Arabic" w:eastAsia="Times New Roman" w:hAnsi="Traditional Arabic" w:cs="Traditional Arabic"/>
                <w:sz w:val="32"/>
                <w:szCs w:val="32"/>
                <w:rtl/>
              </w:rPr>
              <w:t xml:space="preserve"> الإنترنت</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تحليل</w:t>
            </w:r>
            <w:proofErr w:type="gramEnd"/>
            <w:r w:rsidRPr="00965321">
              <w:rPr>
                <w:rFonts w:ascii="Traditional Arabic" w:eastAsia="Times New Roman" w:hAnsi="Traditional Arabic" w:cs="Traditional Arabic"/>
                <w:sz w:val="32"/>
                <w:szCs w:val="32"/>
                <w:rtl/>
              </w:rPr>
              <w:t xml:space="preserve"> للأدبيات السابقة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أهمية استخدام الوسائط التعليمية في الأوقات </w:t>
            </w:r>
            <w:proofErr w:type="gramStart"/>
            <w:r w:rsidRPr="00965321">
              <w:rPr>
                <w:rFonts w:ascii="Traditional Arabic" w:eastAsia="Times New Roman" w:hAnsi="Traditional Arabic" w:cs="Traditional Arabic"/>
                <w:sz w:val="32"/>
                <w:szCs w:val="32"/>
                <w:rtl/>
              </w:rPr>
              <w:t>والمكان</w:t>
            </w:r>
            <w:proofErr w:type="gramEnd"/>
            <w:r w:rsidRPr="00965321">
              <w:rPr>
                <w:rFonts w:ascii="Traditional Arabic" w:eastAsia="Times New Roman" w:hAnsi="Traditional Arabic" w:cs="Traditional Arabic"/>
                <w:sz w:val="32"/>
                <w:szCs w:val="32"/>
                <w:rtl/>
              </w:rPr>
              <w:t xml:space="preserve"> المناسبين، مع تطبيق طريقة</w:t>
            </w:r>
            <w:r w:rsidRPr="00965321">
              <w:rPr>
                <w:rFonts w:ascii="Traditional Arabic" w:eastAsia="Times New Roman" w:hAnsi="Traditional Arabic" w:cs="Traditional Arabic"/>
                <w:sz w:val="32"/>
                <w:szCs w:val="32"/>
              </w:rPr>
              <w:t xml:space="preserve"> "</w:t>
            </w:r>
            <w:proofErr w:type="spellStart"/>
            <w:r w:rsidRPr="00965321">
              <w:rPr>
                <w:rFonts w:ascii="Traditional Arabic" w:eastAsia="Times New Roman" w:hAnsi="Traditional Arabic" w:cs="Traditional Arabic"/>
                <w:sz w:val="32"/>
                <w:szCs w:val="32"/>
              </w:rPr>
              <w:t>Pinboard</w:t>
            </w:r>
            <w:proofErr w:type="spellEnd"/>
            <w:r w:rsidRPr="00965321">
              <w:rPr>
                <w:rFonts w:ascii="Traditional Arabic" w:eastAsia="Times New Roman" w:hAnsi="Traditional Arabic" w:cs="Traditional Arabic"/>
                <w:sz w:val="32"/>
                <w:szCs w:val="32"/>
              </w:rPr>
              <w:t xml:space="preserve">" </w:t>
            </w:r>
            <w:r w:rsidRPr="00965321">
              <w:rPr>
                <w:rFonts w:ascii="Traditional Arabic" w:eastAsia="Times New Roman" w:hAnsi="Traditional Arabic" w:cs="Traditional Arabic"/>
                <w:sz w:val="32"/>
                <w:szCs w:val="32"/>
                <w:rtl/>
              </w:rPr>
              <w:t>لزيادة فعالية الدروس</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10</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 xml:space="preserve">Al </w:t>
            </w:r>
            <w:proofErr w:type="spellStart"/>
            <w:r w:rsidRPr="00965321">
              <w:rPr>
                <w:rFonts w:ascii="Traditional Arabic" w:eastAsia="Times New Roman" w:hAnsi="Traditional Arabic" w:cs="Traditional Arabic"/>
                <w:sz w:val="32"/>
                <w:szCs w:val="32"/>
              </w:rPr>
              <w:lastRenderedPageBreak/>
              <w:t>Noursi</w:t>
            </w:r>
            <w:proofErr w:type="spellEnd"/>
            <w:r w:rsidRPr="00965321">
              <w:rPr>
                <w:rFonts w:ascii="Traditional Arabic" w:eastAsia="Times New Roman" w:hAnsi="Traditional Arabic" w:cs="Traditional Arabic"/>
                <w:sz w:val="32"/>
                <w:szCs w:val="32"/>
              </w:rPr>
              <w:t>, (2020)</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lastRenderedPageBreak/>
              <w:t>تقييم</w:t>
            </w:r>
            <w:proofErr w:type="gramEnd"/>
            <w:r w:rsidRPr="00965321">
              <w:rPr>
                <w:rFonts w:ascii="Traditional Arabic" w:eastAsia="Times New Roman" w:hAnsi="Traditional Arabic" w:cs="Traditional Arabic"/>
                <w:sz w:val="32"/>
                <w:szCs w:val="32"/>
                <w:rtl/>
              </w:rPr>
              <w:t xml:space="preserve"> أثر التعلم المدمج على كفاءة </w:t>
            </w:r>
            <w:r w:rsidRPr="00965321">
              <w:rPr>
                <w:rFonts w:ascii="Traditional Arabic" w:eastAsia="Times New Roman" w:hAnsi="Traditional Arabic" w:cs="Traditional Arabic"/>
                <w:sz w:val="32"/>
                <w:szCs w:val="32"/>
                <w:rtl/>
              </w:rPr>
              <w:lastRenderedPageBreak/>
              <w:t>اللغة الإنجليزية لدى طلاب الصف الثاني عشر</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تجريبي، </w:t>
            </w:r>
            <w:proofErr w:type="gramStart"/>
            <w:r w:rsidRPr="00965321">
              <w:rPr>
                <w:rFonts w:ascii="Traditional Arabic" w:eastAsia="Times New Roman" w:hAnsi="Traditional Arabic" w:cs="Traditional Arabic"/>
                <w:sz w:val="32"/>
                <w:szCs w:val="32"/>
                <w:rtl/>
              </w:rPr>
              <w:t>اختبار</w:t>
            </w:r>
            <w:proofErr w:type="gramEnd"/>
            <w:r w:rsidRPr="00965321">
              <w:rPr>
                <w:rFonts w:ascii="Traditional Arabic" w:eastAsia="Times New Roman" w:hAnsi="Traditional Arabic" w:cs="Traditional Arabic"/>
                <w:sz w:val="32"/>
                <w:szCs w:val="32"/>
              </w:rPr>
              <w:t xml:space="preserve"> </w:t>
            </w:r>
            <w:proofErr w:type="spellStart"/>
            <w:r w:rsidRPr="00965321">
              <w:rPr>
                <w:rFonts w:ascii="Traditional Arabic" w:eastAsia="Times New Roman" w:hAnsi="Traditional Arabic" w:cs="Traditional Arabic"/>
                <w:sz w:val="32"/>
                <w:szCs w:val="32"/>
              </w:rPr>
              <w:lastRenderedPageBreak/>
              <w:t>IELTS</w:t>
            </w:r>
            <w:proofErr w:type="spellEnd"/>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وجود فروق دالة لصالح المجموعة </w:t>
            </w:r>
            <w:r w:rsidRPr="00965321">
              <w:rPr>
                <w:rFonts w:ascii="Traditional Arabic" w:eastAsia="Times New Roman" w:hAnsi="Traditional Arabic" w:cs="Traditional Arabic"/>
                <w:sz w:val="32"/>
                <w:szCs w:val="32"/>
                <w:rtl/>
              </w:rPr>
              <w:lastRenderedPageBreak/>
              <w:t xml:space="preserve">التجريبية، مما يشير إلى فعالية نموذج التعلم المدمج في تحسين </w:t>
            </w:r>
            <w:proofErr w:type="gramStart"/>
            <w:r w:rsidRPr="00965321">
              <w:rPr>
                <w:rFonts w:ascii="Traditional Arabic" w:eastAsia="Times New Roman" w:hAnsi="Traditional Arabic" w:cs="Traditional Arabic"/>
                <w:sz w:val="32"/>
                <w:szCs w:val="32"/>
                <w:rtl/>
              </w:rPr>
              <w:t>كفاءة</w:t>
            </w:r>
            <w:proofErr w:type="gramEnd"/>
            <w:r w:rsidRPr="00965321">
              <w:rPr>
                <w:rFonts w:ascii="Traditional Arabic" w:eastAsia="Times New Roman" w:hAnsi="Traditional Arabic" w:cs="Traditional Arabic"/>
                <w:sz w:val="32"/>
                <w:szCs w:val="32"/>
                <w:rtl/>
              </w:rPr>
              <w:t xml:space="preserve"> اللغة الإنجليزية</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lastRenderedPageBreak/>
              <w:t>11</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Bueno-Alastuey</w:t>
            </w:r>
            <w:proofErr w:type="spellEnd"/>
            <w:r w:rsidRPr="00965321">
              <w:rPr>
                <w:rFonts w:ascii="Traditional Arabic" w:eastAsia="Times New Roman" w:hAnsi="Traditional Arabic" w:cs="Traditional Arabic"/>
                <w:sz w:val="32"/>
                <w:szCs w:val="32"/>
              </w:rPr>
              <w:t xml:space="preserve"> &amp; </w:t>
            </w:r>
            <w:proofErr w:type="spellStart"/>
            <w:r w:rsidRPr="00965321">
              <w:rPr>
                <w:rFonts w:ascii="Traditional Arabic" w:eastAsia="Times New Roman" w:hAnsi="Traditional Arabic" w:cs="Traditional Arabic"/>
                <w:sz w:val="32"/>
                <w:szCs w:val="32"/>
              </w:rPr>
              <w:t>López</w:t>
            </w:r>
            <w:proofErr w:type="spellEnd"/>
            <w:r w:rsidRPr="00965321">
              <w:rPr>
                <w:rFonts w:ascii="Traditional Arabic" w:eastAsia="Times New Roman" w:hAnsi="Traditional Arabic" w:cs="Traditional Arabic"/>
                <w:sz w:val="32"/>
                <w:szCs w:val="32"/>
              </w:rPr>
              <w:t xml:space="preserve"> Pérez (2014)</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تقييم تصورات الطلاب </w:t>
            </w:r>
            <w:proofErr w:type="gramStart"/>
            <w:r w:rsidRPr="00965321">
              <w:rPr>
                <w:rFonts w:ascii="Traditional Arabic" w:eastAsia="Times New Roman" w:hAnsi="Traditional Arabic" w:cs="Traditional Arabic"/>
                <w:sz w:val="32"/>
                <w:szCs w:val="32"/>
                <w:rtl/>
              </w:rPr>
              <w:t>حول</w:t>
            </w:r>
            <w:proofErr w:type="gramEnd"/>
            <w:r w:rsidRPr="00965321">
              <w:rPr>
                <w:rFonts w:ascii="Traditional Arabic" w:eastAsia="Times New Roman" w:hAnsi="Traditional Arabic" w:cs="Traditional Arabic"/>
                <w:sz w:val="32"/>
                <w:szCs w:val="32"/>
                <w:rtl/>
              </w:rPr>
              <w:t xml:space="preserve"> مدى ملاءمة تقنيات تكنولوجيا المعلومات والاتصال لتطوير المهارات اللغوية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مقارنات</w:t>
            </w:r>
            <w:proofErr w:type="gramEnd"/>
            <w:r w:rsidRPr="00965321">
              <w:rPr>
                <w:rFonts w:ascii="Traditional Arabic" w:eastAsia="Times New Roman" w:hAnsi="Traditional Arabic" w:cs="Traditional Arabic"/>
                <w:sz w:val="32"/>
                <w:szCs w:val="32"/>
                <w:rtl/>
              </w:rPr>
              <w:t xml:space="preserve"> بين مجموعتين من الطلاب</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الطلاب الذين استخدموا التكنولوجيا بشكل </w:t>
            </w:r>
            <w:proofErr w:type="gramStart"/>
            <w:r w:rsidRPr="00965321">
              <w:rPr>
                <w:rFonts w:ascii="Traditional Arabic" w:eastAsia="Times New Roman" w:hAnsi="Traditional Arabic" w:cs="Traditional Arabic"/>
                <w:sz w:val="32"/>
                <w:szCs w:val="32"/>
                <w:rtl/>
              </w:rPr>
              <w:t>أكبر</w:t>
            </w:r>
            <w:proofErr w:type="gramEnd"/>
            <w:r w:rsidRPr="00965321">
              <w:rPr>
                <w:rFonts w:ascii="Traditional Arabic" w:eastAsia="Times New Roman" w:hAnsi="Traditional Arabic" w:cs="Traditional Arabic"/>
                <w:sz w:val="32"/>
                <w:szCs w:val="32"/>
                <w:rtl/>
              </w:rPr>
              <w:t xml:space="preserve"> أبدوا تقديرًا أعلى لفائدتها في تطوير المهارات اللغوية</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12</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Ramalingame</w:t>
            </w:r>
            <w:proofErr w:type="spellEnd"/>
            <w:r w:rsidRPr="00965321">
              <w:rPr>
                <w:rFonts w:ascii="Traditional Arabic" w:eastAsia="Times New Roman" w:hAnsi="Traditional Arabic" w:cs="Traditional Arabic"/>
                <w:sz w:val="32"/>
                <w:szCs w:val="32"/>
              </w:rPr>
              <w:t xml:space="preserve"> et al.,</w:t>
            </w:r>
            <w:r w:rsidRPr="00965321">
              <w:rPr>
                <w:rFonts w:ascii="Traditional Arabic" w:eastAsia="Times New Roman" w:hAnsi="Traditional Arabic" w:cs="Traditional Arabic"/>
                <w:sz w:val="32"/>
                <w:szCs w:val="32"/>
                <w:rtl/>
              </w:rPr>
              <w:t xml:space="preserve"> </w:t>
            </w:r>
            <w:r w:rsidRPr="00965321">
              <w:rPr>
                <w:rFonts w:ascii="Traditional Arabic" w:eastAsia="Times New Roman" w:hAnsi="Traditional Arabic" w:cs="Traditional Arabic"/>
                <w:sz w:val="32"/>
                <w:szCs w:val="32"/>
              </w:rPr>
              <w:t>(2022)</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مراجعة منهجية لاستراتيجيات التعلم المدمج في تعليم اللغة الإنجليزية كلغة ثانية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مراجعة</w:t>
            </w:r>
            <w:proofErr w:type="gramEnd"/>
            <w:r w:rsidRPr="00965321">
              <w:rPr>
                <w:rFonts w:ascii="Traditional Arabic" w:eastAsia="Times New Roman" w:hAnsi="Traditional Arabic" w:cs="Traditional Arabic"/>
                <w:sz w:val="32"/>
                <w:szCs w:val="32"/>
                <w:rtl/>
              </w:rPr>
              <w:t xml:space="preserve"> منهجية باستخدام</w:t>
            </w:r>
            <w:r w:rsidRPr="00965321">
              <w:rPr>
                <w:rFonts w:ascii="Traditional Arabic" w:eastAsia="Times New Roman" w:hAnsi="Traditional Arabic" w:cs="Traditional Arabic"/>
                <w:sz w:val="32"/>
                <w:szCs w:val="32"/>
              </w:rPr>
              <w:t xml:space="preserve"> </w:t>
            </w:r>
            <w:proofErr w:type="spellStart"/>
            <w:r w:rsidRPr="00965321">
              <w:rPr>
                <w:rFonts w:ascii="Traditional Arabic" w:eastAsia="Times New Roman" w:hAnsi="Traditional Arabic" w:cs="Traditional Arabic"/>
                <w:sz w:val="32"/>
                <w:szCs w:val="32"/>
              </w:rPr>
              <w:t>PRISMA</w:t>
            </w:r>
            <w:proofErr w:type="spellEnd"/>
            <w:r w:rsidRPr="00965321">
              <w:rPr>
                <w:rFonts w:ascii="Traditional Arabic" w:eastAsia="Times New Roman" w:hAnsi="Traditional Arabic" w:cs="Traditional Arabic"/>
                <w:sz w:val="32"/>
                <w:szCs w:val="32"/>
                <w:rtl/>
              </w:rPr>
              <w:t>، تحليل 32 دراسة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تسليط الضوء على استراتيجيات مثل التعلم التعاوني، أنظمة إدارة التعلم، وسائل التواصل الاجتماعي، وتطبيقات التكنولوجيا في التعليم</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13</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Tawil</w:t>
            </w:r>
            <w:proofErr w:type="spellEnd"/>
            <w:r w:rsidRPr="00965321">
              <w:rPr>
                <w:rFonts w:ascii="Traditional Arabic" w:eastAsia="Times New Roman" w:hAnsi="Traditional Arabic" w:cs="Traditional Arabic"/>
                <w:sz w:val="32"/>
                <w:szCs w:val="32"/>
              </w:rPr>
              <w:t>, (2018)</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إجراء تحليل تلوي للممارسات التربوية </w:t>
            </w:r>
            <w:proofErr w:type="gramStart"/>
            <w:r w:rsidRPr="00965321">
              <w:rPr>
                <w:rFonts w:ascii="Traditional Arabic" w:eastAsia="Times New Roman" w:hAnsi="Traditional Arabic" w:cs="Traditional Arabic"/>
                <w:sz w:val="32"/>
                <w:szCs w:val="32"/>
                <w:rtl/>
              </w:rPr>
              <w:t>في</w:t>
            </w:r>
            <w:proofErr w:type="gramEnd"/>
            <w:r w:rsidRPr="00965321">
              <w:rPr>
                <w:rFonts w:ascii="Traditional Arabic" w:eastAsia="Times New Roman" w:hAnsi="Traditional Arabic" w:cs="Traditional Arabic"/>
                <w:sz w:val="32"/>
                <w:szCs w:val="32"/>
                <w:rtl/>
              </w:rPr>
              <w:t xml:space="preserve"> نهج التعلم المدمج في تعليم اللغة الثانية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تحليل تلوي للأدبيات خلال العقدين الماضيين</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أظهرت الدراسة فوائد إيجابية للتعلم المدمج في تحسين تجربة </w:t>
            </w:r>
            <w:proofErr w:type="gramStart"/>
            <w:r w:rsidRPr="00965321">
              <w:rPr>
                <w:rFonts w:ascii="Traditional Arabic" w:eastAsia="Times New Roman" w:hAnsi="Traditional Arabic" w:cs="Traditional Arabic"/>
                <w:sz w:val="32"/>
                <w:szCs w:val="32"/>
                <w:rtl/>
              </w:rPr>
              <w:t>تعلم</w:t>
            </w:r>
            <w:proofErr w:type="gramEnd"/>
            <w:r w:rsidRPr="00965321">
              <w:rPr>
                <w:rFonts w:ascii="Traditional Arabic" w:eastAsia="Times New Roman" w:hAnsi="Traditional Arabic" w:cs="Traditional Arabic"/>
                <w:sz w:val="32"/>
                <w:szCs w:val="32"/>
                <w:rtl/>
              </w:rPr>
              <w:t xml:space="preserve"> اللغة، مع ضرورة استخدام تكنولوجيا فعالة</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14</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Bojovi</w:t>
            </w:r>
            <w:r w:rsidRPr="00965321">
              <w:rPr>
                <w:rFonts w:ascii="Times New Roman" w:eastAsia="Times New Roman" w:hAnsi="Times New Roman" w:cs="Times New Roman"/>
                <w:sz w:val="32"/>
                <w:szCs w:val="32"/>
              </w:rPr>
              <w:t>ć</w:t>
            </w:r>
            <w:proofErr w:type="spellEnd"/>
            <w:r w:rsidRPr="00965321">
              <w:rPr>
                <w:rFonts w:ascii="Traditional Arabic" w:eastAsia="Times New Roman" w:hAnsi="Traditional Arabic" w:cs="Traditional Arabic"/>
                <w:sz w:val="32"/>
                <w:szCs w:val="32"/>
              </w:rPr>
              <w:t>, (2017)</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توضيح تأثير التعلم المدمج </w:t>
            </w:r>
            <w:proofErr w:type="gramStart"/>
            <w:r w:rsidRPr="00965321">
              <w:rPr>
                <w:rFonts w:ascii="Traditional Arabic" w:eastAsia="Times New Roman" w:hAnsi="Traditional Arabic" w:cs="Traditional Arabic"/>
                <w:sz w:val="32"/>
                <w:szCs w:val="32"/>
                <w:rtl/>
              </w:rPr>
              <w:t>على</w:t>
            </w:r>
            <w:proofErr w:type="gramEnd"/>
            <w:r w:rsidRPr="00965321">
              <w:rPr>
                <w:rFonts w:ascii="Traditional Arabic" w:eastAsia="Times New Roman" w:hAnsi="Traditional Arabic" w:cs="Traditional Arabic"/>
                <w:sz w:val="32"/>
                <w:szCs w:val="32"/>
                <w:rtl/>
              </w:rPr>
              <w:t xml:space="preserve"> فهم النصوص في تعلم اللغات الأجنبية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دراسة تحليلية </w:t>
            </w:r>
            <w:proofErr w:type="gramStart"/>
            <w:r w:rsidRPr="00965321">
              <w:rPr>
                <w:rFonts w:ascii="Traditional Arabic" w:eastAsia="Times New Roman" w:hAnsi="Traditional Arabic" w:cs="Traditional Arabic"/>
                <w:sz w:val="32"/>
                <w:szCs w:val="32"/>
                <w:rtl/>
              </w:rPr>
              <w:t>عبر</w:t>
            </w:r>
            <w:proofErr w:type="gramEnd"/>
            <w:r w:rsidRPr="00965321">
              <w:rPr>
                <w:rFonts w:ascii="Traditional Arabic" w:eastAsia="Times New Roman" w:hAnsi="Traditional Arabic" w:cs="Traditional Arabic"/>
                <w:sz w:val="32"/>
                <w:szCs w:val="32"/>
                <w:rtl/>
              </w:rPr>
              <w:t xml:space="preserve"> مجالات مختلفة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أثر التعلم المدمج في تحسين فهم النصوص الأجنبية، مع مناقشة التحديات المتعلقة بالتطبيق</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15</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Ihnatova</w:t>
            </w:r>
            <w:proofErr w:type="spellEnd"/>
            <w:r w:rsidRPr="00965321">
              <w:rPr>
                <w:rFonts w:ascii="Traditional Arabic" w:eastAsia="Times New Roman" w:hAnsi="Traditional Arabic" w:cs="Traditional Arabic"/>
                <w:sz w:val="32"/>
                <w:szCs w:val="32"/>
              </w:rPr>
              <w:t xml:space="preserve"> et al.,(2022)</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قياس فعالية التعلم المدمج في تدريب معلمي </w:t>
            </w:r>
            <w:proofErr w:type="gramStart"/>
            <w:r w:rsidRPr="00965321">
              <w:rPr>
                <w:rFonts w:ascii="Traditional Arabic" w:eastAsia="Times New Roman" w:hAnsi="Traditional Arabic" w:cs="Traditional Arabic"/>
                <w:sz w:val="32"/>
                <w:szCs w:val="32"/>
                <w:rtl/>
              </w:rPr>
              <w:t>اللغة</w:t>
            </w:r>
            <w:proofErr w:type="gramEnd"/>
            <w:r w:rsidRPr="00965321">
              <w:rPr>
                <w:rFonts w:ascii="Traditional Arabic" w:eastAsia="Times New Roman" w:hAnsi="Traditional Arabic" w:cs="Traditional Arabic"/>
                <w:sz w:val="32"/>
                <w:szCs w:val="32"/>
                <w:rtl/>
              </w:rPr>
              <w:t xml:space="preserve"> الإنجليزية</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دراسة شبه تجريبية </w:t>
            </w:r>
            <w:proofErr w:type="gramStart"/>
            <w:r w:rsidRPr="00965321">
              <w:rPr>
                <w:rFonts w:ascii="Traditional Arabic" w:eastAsia="Times New Roman" w:hAnsi="Traditional Arabic" w:cs="Traditional Arabic"/>
                <w:sz w:val="32"/>
                <w:szCs w:val="32"/>
                <w:rtl/>
              </w:rPr>
              <w:t>مع</w:t>
            </w:r>
            <w:proofErr w:type="gramEnd"/>
            <w:r w:rsidRPr="00965321">
              <w:rPr>
                <w:rFonts w:ascii="Traditional Arabic" w:eastAsia="Times New Roman" w:hAnsi="Traditional Arabic" w:cs="Traditional Arabic"/>
                <w:sz w:val="32"/>
                <w:szCs w:val="32"/>
                <w:rtl/>
              </w:rPr>
              <w:t xml:space="preserve"> 120 طالبًا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أدى تطبيق التعلم المدمج إلى تحسين تحفيز الطلاب وأداءهم التعليمي، رغم بعض التحديات في التعاون الرقمي</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16</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Nuri</w:t>
            </w:r>
            <w:proofErr w:type="spellEnd"/>
            <w:r w:rsidRPr="00965321">
              <w:rPr>
                <w:rFonts w:ascii="Traditional Arabic" w:eastAsia="Times New Roman" w:hAnsi="Traditional Arabic" w:cs="Traditional Arabic"/>
                <w:sz w:val="32"/>
                <w:szCs w:val="32"/>
              </w:rPr>
              <w:t xml:space="preserve">, &amp; </w:t>
            </w:r>
            <w:proofErr w:type="spellStart"/>
            <w:r w:rsidRPr="00965321">
              <w:rPr>
                <w:rFonts w:ascii="Traditional Arabic" w:eastAsia="Times New Roman" w:hAnsi="Traditional Arabic" w:cs="Traditional Arabic"/>
                <w:sz w:val="32"/>
                <w:szCs w:val="32"/>
              </w:rPr>
              <w:t>Bostanci</w:t>
            </w:r>
            <w:proofErr w:type="spellEnd"/>
            <w:r w:rsidRPr="00965321">
              <w:rPr>
                <w:rFonts w:ascii="Traditional Arabic" w:eastAsia="Times New Roman" w:hAnsi="Traditional Arabic" w:cs="Traditional Arabic"/>
                <w:sz w:val="32"/>
                <w:szCs w:val="32"/>
              </w:rPr>
              <w:t xml:space="preserve">, </w:t>
            </w:r>
            <w:r w:rsidRPr="00965321">
              <w:rPr>
                <w:rFonts w:ascii="Traditional Arabic" w:eastAsia="Times New Roman" w:hAnsi="Traditional Arabic" w:cs="Traditional Arabic"/>
                <w:sz w:val="32"/>
                <w:szCs w:val="32"/>
              </w:rPr>
              <w:lastRenderedPageBreak/>
              <w:t>(2021)</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استكشاف تأثير التعلم المدمج على مهارات اللغة الإنجليزية في </w:t>
            </w:r>
            <w:r w:rsidRPr="00965321">
              <w:rPr>
                <w:rFonts w:ascii="Traditional Arabic" w:eastAsia="Times New Roman" w:hAnsi="Traditional Arabic" w:cs="Traditional Arabic"/>
                <w:sz w:val="32"/>
                <w:szCs w:val="32"/>
                <w:rtl/>
              </w:rPr>
              <w:lastRenderedPageBreak/>
              <w:t>العراق</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دراسة شبه تجريبية </w:t>
            </w:r>
            <w:proofErr w:type="gramStart"/>
            <w:r w:rsidRPr="00965321">
              <w:rPr>
                <w:rFonts w:ascii="Traditional Arabic" w:eastAsia="Times New Roman" w:hAnsi="Traditional Arabic" w:cs="Traditional Arabic"/>
                <w:sz w:val="32"/>
                <w:szCs w:val="32"/>
                <w:rtl/>
              </w:rPr>
              <w:t>على</w:t>
            </w:r>
            <w:proofErr w:type="gramEnd"/>
            <w:r w:rsidRPr="00965321">
              <w:rPr>
                <w:rFonts w:ascii="Traditional Arabic" w:eastAsia="Times New Roman" w:hAnsi="Traditional Arabic" w:cs="Traditional Arabic"/>
                <w:sz w:val="32"/>
                <w:szCs w:val="32"/>
                <w:rtl/>
              </w:rPr>
              <w:t xml:space="preserve"> 40 </w:t>
            </w:r>
            <w:r w:rsidRPr="00965321">
              <w:rPr>
                <w:rFonts w:ascii="Traditional Arabic" w:eastAsia="Times New Roman" w:hAnsi="Traditional Arabic" w:cs="Traditional Arabic"/>
                <w:sz w:val="32"/>
                <w:szCs w:val="32"/>
                <w:rtl/>
              </w:rPr>
              <w:lastRenderedPageBreak/>
              <w:t>طالبًا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التحسن الملحوظ في مهارات اللغة الإنجليزية لدى الطلاب </w:t>
            </w:r>
            <w:r w:rsidRPr="00965321">
              <w:rPr>
                <w:rFonts w:ascii="Traditional Arabic" w:eastAsia="Times New Roman" w:hAnsi="Traditional Arabic" w:cs="Traditional Arabic"/>
                <w:sz w:val="32"/>
                <w:szCs w:val="32"/>
                <w:rtl/>
              </w:rPr>
              <w:lastRenderedPageBreak/>
              <w:t xml:space="preserve">الذين استخدموا </w:t>
            </w:r>
            <w:proofErr w:type="gramStart"/>
            <w:r w:rsidRPr="00965321">
              <w:rPr>
                <w:rFonts w:ascii="Traditional Arabic" w:eastAsia="Times New Roman" w:hAnsi="Traditional Arabic" w:cs="Traditional Arabic"/>
                <w:sz w:val="32"/>
                <w:szCs w:val="32"/>
                <w:rtl/>
              </w:rPr>
              <w:t>التعلم</w:t>
            </w:r>
            <w:proofErr w:type="gramEnd"/>
            <w:r w:rsidRPr="00965321">
              <w:rPr>
                <w:rFonts w:ascii="Traditional Arabic" w:eastAsia="Times New Roman" w:hAnsi="Traditional Arabic" w:cs="Traditional Arabic"/>
                <w:sz w:val="32"/>
                <w:szCs w:val="32"/>
                <w:rtl/>
              </w:rPr>
              <w:t xml:space="preserve"> المدمج مقارنة بالمجموعة الضابطة</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lastRenderedPageBreak/>
              <w:t>17</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Aksel</w:t>
            </w:r>
            <w:proofErr w:type="spellEnd"/>
            <w:r w:rsidRPr="00965321">
              <w:rPr>
                <w:rFonts w:ascii="Traditional Arabic" w:eastAsia="Times New Roman" w:hAnsi="Traditional Arabic" w:cs="Traditional Arabic"/>
                <w:sz w:val="32"/>
                <w:szCs w:val="32"/>
              </w:rPr>
              <w:t>, (2021)</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تقييم فعالية نموذج التعلم المدمج </w:t>
            </w:r>
            <w:proofErr w:type="gramStart"/>
            <w:r w:rsidRPr="00965321">
              <w:rPr>
                <w:rFonts w:ascii="Traditional Arabic" w:eastAsia="Times New Roman" w:hAnsi="Traditional Arabic" w:cs="Traditional Arabic"/>
                <w:sz w:val="32"/>
                <w:szCs w:val="32"/>
                <w:rtl/>
              </w:rPr>
              <w:t>في</w:t>
            </w:r>
            <w:proofErr w:type="gramEnd"/>
            <w:r w:rsidRPr="00965321">
              <w:rPr>
                <w:rFonts w:ascii="Traditional Arabic" w:eastAsia="Times New Roman" w:hAnsi="Traditional Arabic" w:cs="Traditional Arabic"/>
                <w:sz w:val="32"/>
                <w:szCs w:val="32"/>
                <w:rtl/>
              </w:rPr>
              <w:t xml:space="preserve"> تعلم اللغة الإنجليزية في التعليم العالي</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مزيج بين الكمي والنوعي، استبيانات </w:t>
            </w:r>
            <w:proofErr w:type="gramStart"/>
            <w:r w:rsidRPr="00965321">
              <w:rPr>
                <w:rFonts w:ascii="Traditional Arabic" w:eastAsia="Times New Roman" w:hAnsi="Traditional Arabic" w:cs="Traditional Arabic"/>
                <w:sz w:val="32"/>
                <w:szCs w:val="32"/>
                <w:rtl/>
              </w:rPr>
              <w:t>ومقابلات</w:t>
            </w:r>
            <w:proofErr w:type="gramEnd"/>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الطلاب فضلوا التعليم الوجاهي على المدمج، لكنهم أبدوا إيجابية تجاه التعلم المدمج في تحسين المفردات والقواعد اللغوية</w:t>
            </w:r>
            <w:r w:rsidRPr="00965321">
              <w:rPr>
                <w:rFonts w:ascii="Traditional Arabic" w:eastAsia="Times New Roman" w:hAnsi="Traditional Arabic" w:cs="Traditional Arabic"/>
                <w:sz w:val="32"/>
                <w:szCs w:val="32"/>
              </w:rPr>
              <w:t>.</w:t>
            </w:r>
          </w:p>
        </w:tc>
      </w:tr>
      <w:tr w:rsidR="00965321" w:rsidRPr="00965321" w:rsidTr="00C72D82">
        <w:tc>
          <w:tcPr>
            <w:tcW w:w="627"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18</w:t>
            </w:r>
          </w:p>
        </w:tc>
        <w:tc>
          <w:tcPr>
            <w:tcW w:w="1461"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Simbolon</w:t>
            </w:r>
            <w:proofErr w:type="spellEnd"/>
            <w:r w:rsidRPr="00965321">
              <w:rPr>
                <w:rFonts w:ascii="Traditional Arabic" w:eastAsia="Times New Roman" w:hAnsi="Traditional Arabic" w:cs="Traditional Arabic"/>
                <w:sz w:val="32"/>
                <w:szCs w:val="32"/>
              </w:rPr>
              <w:t>, (2021)</w:t>
            </w:r>
          </w:p>
        </w:tc>
        <w:tc>
          <w:tcPr>
            <w:tcW w:w="294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تصورات طلاب اللغة الإنجليزية حول تجربتهم في التعلم المدمج</w:t>
            </w:r>
            <w:r w:rsidRPr="00965321">
              <w:rPr>
                <w:rFonts w:ascii="Traditional Arabic" w:eastAsia="Times New Roman" w:hAnsi="Traditional Arabic" w:cs="Traditional Arabic"/>
                <w:sz w:val="32"/>
                <w:szCs w:val="32"/>
              </w:rPr>
              <w:t>.</w:t>
            </w:r>
          </w:p>
        </w:tc>
        <w:tc>
          <w:tcPr>
            <w:tcW w:w="1516"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استبيان وتحليل البيانات من واتساب وغوغل كلاس روم</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تصورات</w:t>
            </w:r>
            <w:proofErr w:type="gramEnd"/>
            <w:r w:rsidRPr="00965321">
              <w:rPr>
                <w:rFonts w:ascii="Traditional Arabic" w:eastAsia="Times New Roman" w:hAnsi="Traditional Arabic" w:cs="Traditional Arabic"/>
                <w:sz w:val="32"/>
                <w:szCs w:val="32"/>
                <w:rtl/>
              </w:rPr>
              <w:t xml:space="preserve"> إيجابية تجاه التعلم المدمج، مع بعض المخاوف بشأن الاتصال بالإنترنت ووضوح المواد الدراسية</w:t>
            </w:r>
            <w:r w:rsidRPr="00965321">
              <w:rPr>
                <w:rFonts w:ascii="Traditional Arabic" w:eastAsia="Times New Roman" w:hAnsi="Traditional Arabic" w:cs="Traditional Arabic"/>
                <w:sz w:val="32"/>
                <w:szCs w:val="32"/>
              </w:rPr>
              <w:t>.</w:t>
            </w:r>
          </w:p>
        </w:tc>
      </w:tr>
    </w:tbl>
    <w:p w:rsidR="009B1D94" w:rsidRDefault="009B1D94" w:rsidP="00DE3038">
      <w:pPr>
        <w:bidi/>
        <w:spacing w:line="360" w:lineRule="auto"/>
        <w:jc w:val="both"/>
        <w:rPr>
          <w:rFonts w:ascii="Traditional Arabic" w:hAnsi="Traditional Arabic" w:cs="Traditional Arabic" w:hint="cs"/>
          <w:sz w:val="32"/>
          <w:szCs w:val="32"/>
          <w:rtl/>
          <w:lang w:bidi="ar-JO"/>
        </w:rPr>
      </w:pPr>
    </w:p>
    <w:p w:rsidR="004E1A8A" w:rsidRDefault="009B1D94" w:rsidP="004E1A8A">
      <w:pPr>
        <w:bidi/>
        <w:spacing w:line="360" w:lineRule="auto"/>
        <w:jc w:val="both"/>
        <w:rPr>
          <w:rFonts w:ascii="Traditional Arabic" w:hAnsi="Traditional Arabic" w:cs="Traditional Arabic" w:hint="cs"/>
          <w:b/>
          <w:bCs/>
          <w:sz w:val="36"/>
          <w:szCs w:val="36"/>
          <w:rtl/>
          <w:lang w:val="en-US"/>
        </w:rPr>
      </w:pPr>
      <w:r w:rsidRPr="00F22A65">
        <w:rPr>
          <w:rFonts w:ascii="Traditional Arabic" w:hAnsi="Traditional Arabic" w:cs="Traditional Arabic" w:hint="cs"/>
          <w:b/>
          <w:bCs/>
          <w:sz w:val="36"/>
          <w:szCs w:val="36"/>
          <w:rtl/>
          <w:lang w:val="en-US"/>
        </w:rPr>
        <w:t xml:space="preserve">2.3.2.3 </w:t>
      </w:r>
      <w:r w:rsidR="00CF0A45" w:rsidRPr="00F22A65">
        <w:rPr>
          <w:rFonts w:ascii="Traditional Arabic" w:hAnsi="Traditional Arabic" w:cs="Traditional Arabic"/>
          <w:b/>
          <w:bCs/>
          <w:sz w:val="36"/>
          <w:szCs w:val="36"/>
          <w:rtl/>
          <w:lang w:val="en-US"/>
        </w:rPr>
        <w:t>التعليق على الدراسات السابقة</w:t>
      </w:r>
    </w:p>
    <w:p w:rsidR="00CF0A45" w:rsidRPr="004E1A8A" w:rsidRDefault="004E1A8A" w:rsidP="004E1A8A">
      <w:pPr>
        <w:bidi/>
        <w:spacing w:line="360" w:lineRule="auto"/>
        <w:jc w:val="both"/>
        <w:rPr>
          <w:rFonts w:ascii="Traditional Arabic" w:hAnsi="Traditional Arabic" w:cs="Traditional Arabic"/>
          <w:b/>
          <w:bCs/>
          <w:sz w:val="36"/>
          <w:szCs w:val="36"/>
          <w:lang w:val="en-US"/>
        </w:rPr>
      </w:pPr>
      <w:r>
        <w:rPr>
          <w:rFonts w:ascii="Traditional Arabic" w:hAnsi="Traditional Arabic" w:cs="Traditional Arabic" w:hint="cs"/>
          <w:b/>
          <w:bCs/>
          <w:sz w:val="36"/>
          <w:szCs w:val="36"/>
          <w:rtl/>
          <w:lang w:val="en-US"/>
        </w:rPr>
        <w:t xml:space="preserve">2.3.2.3.1 </w:t>
      </w:r>
      <w:proofErr w:type="gramStart"/>
      <w:r w:rsidR="00CF0A45" w:rsidRPr="00965321">
        <w:rPr>
          <w:rFonts w:ascii="Traditional Arabic" w:hAnsi="Traditional Arabic" w:cs="Traditional Arabic"/>
          <w:b/>
          <w:bCs/>
          <w:sz w:val="32"/>
          <w:szCs w:val="32"/>
          <w:rtl/>
          <w:lang w:val="en-US"/>
        </w:rPr>
        <w:t>الثغرات</w:t>
      </w:r>
      <w:proofErr w:type="gramEnd"/>
      <w:r w:rsidR="00CF0A45" w:rsidRPr="00965321">
        <w:rPr>
          <w:rFonts w:ascii="Traditional Arabic" w:hAnsi="Traditional Arabic" w:cs="Traditional Arabic"/>
          <w:b/>
          <w:bCs/>
          <w:sz w:val="32"/>
          <w:szCs w:val="32"/>
          <w:rtl/>
          <w:lang w:val="en-US"/>
        </w:rPr>
        <w:t xml:space="preserve"> البحثية</w:t>
      </w:r>
    </w:p>
    <w:p w:rsidR="00CF0A45" w:rsidRPr="00965321" w:rsidRDefault="00CF0A45"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على الرغم من ثراء الأدبيات المتعلقة بالتعلم المدمج ورضا الطلبة، إلا أن هناك عدة ثغرات بحثية لا تزال بحاجة إلى معالجة، أبرزها</w:t>
      </w:r>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rPr>
        <w:lastRenderedPageBreak/>
        <w:t>غياب</w:t>
      </w:r>
      <w:proofErr w:type="gramEnd"/>
      <w:r w:rsidRPr="00965321">
        <w:rPr>
          <w:rFonts w:ascii="Traditional Arabic" w:hAnsi="Traditional Arabic" w:cs="Traditional Arabic"/>
          <w:sz w:val="32"/>
          <w:szCs w:val="32"/>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الحاجة إلى تحديث الأطر النظرية وربطها بنتائج ميدانية حديثة، </w:t>
      </w:r>
      <w:proofErr w:type="gramStart"/>
      <w:r w:rsidRPr="00965321">
        <w:rPr>
          <w:rFonts w:ascii="Traditional Arabic" w:hAnsi="Traditional Arabic" w:cs="Traditional Arabic"/>
          <w:sz w:val="32"/>
          <w:szCs w:val="32"/>
          <w:rtl/>
          <w:lang w:val="en-US"/>
        </w:rPr>
        <w:t>في</w:t>
      </w:r>
      <w:proofErr w:type="gramEnd"/>
      <w:r w:rsidRPr="00965321">
        <w:rPr>
          <w:rFonts w:ascii="Traditional Arabic" w:hAnsi="Traditional Arabic" w:cs="Traditional Arabic"/>
          <w:sz w:val="32"/>
          <w:szCs w:val="32"/>
          <w:rtl/>
          <w:lang w:val="en-US"/>
        </w:rPr>
        <w:t xml:space="preserve"> ظل التطورات السريعة في تقنيات التعليم المدمج والمنصات التفاعلية الرقمية</w:t>
      </w:r>
      <w:r w:rsidRPr="00965321">
        <w:rPr>
          <w:rFonts w:ascii="Traditional Arabic" w:hAnsi="Traditional Arabic" w:cs="Traditional Arabic"/>
          <w:sz w:val="32"/>
          <w:szCs w:val="32"/>
          <w:lang w:val="en-US" w:bidi="ar-JO"/>
        </w:rPr>
        <w:t>.</w:t>
      </w:r>
    </w:p>
    <w:p w:rsidR="00CF0A45" w:rsidRPr="00965321" w:rsidRDefault="00CF0A45" w:rsidP="00DE3038">
      <w:p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sz w:val="32"/>
          <w:szCs w:val="32"/>
          <w:rtl/>
          <w:lang w:val="en-US"/>
        </w:rPr>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965321">
        <w:rPr>
          <w:rFonts w:ascii="Traditional Arabic" w:hAnsi="Traditional Arabic" w:cs="Traditional Arabic"/>
          <w:b/>
          <w:bCs/>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b/>
          <w:bCs/>
          <w:sz w:val="32"/>
          <w:szCs w:val="32"/>
          <w:rtl/>
          <w:lang w:val="en-US" w:bidi="ar-JO"/>
        </w:rPr>
      </w:pPr>
    </w:p>
    <w:p w:rsidR="00B81E5E" w:rsidRPr="00965321" w:rsidRDefault="004E1A8A" w:rsidP="00DE3038">
      <w:pPr>
        <w:bidi/>
        <w:spacing w:line="360" w:lineRule="auto"/>
        <w:jc w:val="both"/>
        <w:rPr>
          <w:rFonts w:ascii="Traditional Arabic" w:hAnsi="Traditional Arabic" w:cs="Traditional Arabic"/>
          <w:b/>
          <w:bCs/>
          <w:sz w:val="32"/>
          <w:szCs w:val="32"/>
          <w:rtl/>
          <w:lang w:val="en-US" w:bidi="ar-JO"/>
        </w:rPr>
      </w:pPr>
      <w:r>
        <w:rPr>
          <w:rFonts w:ascii="Traditional Arabic" w:hAnsi="Traditional Arabic" w:cs="Traditional Arabic" w:hint="cs"/>
          <w:b/>
          <w:bCs/>
          <w:sz w:val="32"/>
          <w:szCs w:val="32"/>
          <w:rtl/>
          <w:lang w:val="en-US" w:bidi="ar-JO"/>
        </w:rPr>
        <w:t xml:space="preserve">2.3.2.3.2 </w:t>
      </w:r>
      <w:r w:rsidR="00B81E5E" w:rsidRPr="00965321">
        <w:rPr>
          <w:rFonts w:ascii="Traditional Arabic" w:hAnsi="Traditional Arabic" w:cs="Traditional Arabic"/>
          <w:b/>
          <w:bCs/>
          <w:sz w:val="32"/>
          <w:szCs w:val="32"/>
          <w:rtl/>
          <w:lang w:val="en-US" w:bidi="ar-JO"/>
        </w:rPr>
        <w:t xml:space="preserve">ما </w:t>
      </w:r>
      <w:proofErr w:type="gramStart"/>
      <w:r w:rsidR="00B81E5E" w:rsidRPr="00965321">
        <w:rPr>
          <w:rFonts w:ascii="Traditional Arabic" w:hAnsi="Traditional Arabic" w:cs="Traditional Arabic"/>
          <w:b/>
          <w:bCs/>
          <w:sz w:val="32"/>
          <w:szCs w:val="32"/>
          <w:rtl/>
          <w:lang w:val="en-US" w:bidi="ar-JO"/>
        </w:rPr>
        <w:t>يميز</w:t>
      </w:r>
      <w:proofErr w:type="gramEnd"/>
      <w:r w:rsidR="00B81E5E" w:rsidRPr="00965321">
        <w:rPr>
          <w:rFonts w:ascii="Traditional Arabic" w:hAnsi="Traditional Arabic" w:cs="Traditional Arabic"/>
          <w:b/>
          <w:bCs/>
          <w:sz w:val="32"/>
          <w:szCs w:val="32"/>
          <w:rtl/>
          <w:lang w:val="en-US" w:bidi="ar-JO"/>
        </w:rPr>
        <w:t xml:space="preserve"> هذه الدراسة عن الدراسات السابقة</w:t>
      </w:r>
    </w:p>
    <w:p w:rsidR="00E2604D" w:rsidRDefault="00B81E5E" w:rsidP="00DE3038">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تتسم</w:t>
      </w:r>
      <w:proofErr w:type="gramEnd"/>
      <w:r w:rsidRPr="00965321">
        <w:rPr>
          <w:rFonts w:ascii="Traditional Arabic" w:hAnsi="Traditional Arabic" w:cs="Traditional Arabic"/>
          <w:sz w:val="32"/>
          <w:szCs w:val="32"/>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2022</w:t>
      </w:r>
      <w:proofErr w:type="gramStart"/>
      <w:r w:rsidRPr="00965321">
        <w:rPr>
          <w:rFonts w:ascii="Traditional Arabic" w:hAnsi="Traditional Arabic" w:cs="Traditional Arabic"/>
          <w:sz w:val="32"/>
          <w:szCs w:val="32"/>
          <w:rtl/>
          <w:lang w:val="en-US" w:bidi="ar-JO"/>
        </w:rPr>
        <w:t>)،</w:t>
      </w:r>
      <w:proofErr w:type="gramEnd"/>
      <w:r w:rsidRPr="00965321">
        <w:rPr>
          <w:rFonts w:ascii="Traditional Arabic" w:hAnsi="Traditional Arabic" w:cs="Traditional Arabic"/>
          <w:sz w:val="32"/>
          <w:szCs w:val="32"/>
          <w:rtl/>
          <w:lang w:val="en-US" w:bidi="ar-JO"/>
        </w:rPr>
        <w:t xml:space="preserve"> فإن هذه الدراسة تستهدف بيئة تعليمية غير تقليدية، وهي معهد وول ستريت </w:t>
      </w:r>
      <w:proofErr w:type="spellStart"/>
      <w:r w:rsidRPr="00965321">
        <w:rPr>
          <w:rFonts w:ascii="Traditional Arabic" w:hAnsi="Traditional Arabic" w:cs="Traditional Arabic"/>
          <w:sz w:val="32"/>
          <w:szCs w:val="32"/>
          <w:rtl/>
          <w:lang w:val="en-US" w:bidi="ar-JO"/>
        </w:rPr>
        <w:t>إنجلش</w:t>
      </w:r>
      <w:proofErr w:type="spellEnd"/>
      <w:r w:rsidRPr="00965321">
        <w:rPr>
          <w:rFonts w:ascii="Traditional Arabic" w:hAnsi="Traditional Arabic" w:cs="Traditional Arabic"/>
          <w:sz w:val="32"/>
          <w:szCs w:val="32"/>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965321">
        <w:rPr>
          <w:rFonts w:ascii="Traditional Arabic" w:hAnsi="Traditional Arabic" w:cs="Traditional Arabic"/>
          <w:sz w:val="32"/>
          <w:szCs w:val="32"/>
          <w:rtl/>
          <w:lang w:val="en-US" w:bidi="ar-JO"/>
        </w:rPr>
        <w:t>الديرشوي</w:t>
      </w:r>
      <w:proofErr w:type="spellEnd"/>
      <w:r w:rsidRPr="00965321">
        <w:rPr>
          <w:rFonts w:ascii="Traditional Arabic" w:hAnsi="Traditional Arabic" w:cs="Traditional Arabic"/>
          <w:sz w:val="32"/>
          <w:szCs w:val="32"/>
          <w:rtl/>
          <w:lang w:val="en-US" w:bidi="ar-JO"/>
        </w:rPr>
        <w:t xml:space="preserve">، 2019؛ </w:t>
      </w:r>
      <w:proofErr w:type="spellStart"/>
      <w:r w:rsidRPr="00965321">
        <w:rPr>
          <w:rFonts w:ascii="Traditional Arabic" w:hAnsi="Traditional Arabic" w:cs="Traditional Arabic"/>
          <w:sz w:val="32"/>
          <w:szCs w:val="32"/>
          <w:lang w:val="en-US" w:bidi="ar-JO"/>
        </w:rPr>
        <w:t>Simbolon</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xml:space="preserve">).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r w:rsidRPr="00965321">
        <w:rPr>
          <w:rFonts w:ascii="Traditional Arabic" w:hAnsi="Traditional Arabic" w:cs="Traditional Arabic"/>
          <w:sz w:val="32"/>
          <w:szCs w:val="32"/>
          <w:rtl/>
          <w:lang w:val="en-US" w:bidi="ar-JO"/>
        </w:rPr>
        <w:lastRenderedPageBreak/>
        <w:t>(</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xml:space="preserve">، 2022؛ </w:t>
      </w:r>
      <w:proofErr w:type="spellStart"/>
      <w:r w:rsidRPr="00965321">
        <w:rPr>
          <w:rFonts w:ascii="Traditional Arabic" w:hAnsi="Traditional Arabic" w:cs="Traditional Arabic"/>
          <w:sz w:val="32"/>
          <w:szCs w:val="32"/>
          <w:lang w:val="en-US" w:bidi="ar-JO"/>
        </w:rPr>
        <w:t>Nuri</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Bostanci</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965321">
        <w:rPr>
          <w:rFonts w:ascii="Traditional Arabic" w:hAnsi="Traditional Arabic" w:cs="Traditional Arabic"/>
          <w:sz w:val="32"/>
          <w:szCs w:val="32"/>
          <w:lang w:val="en-US" w:bidi="ar-JO"/>
        </w:rPr>
        <w:t xml:space="preserve">Al </w:t>
      </w:r>
      <w:proofErr w:type="spellStart"/>
      <w:r w:rsidRPr="00965321">
        <w:rPr>
          <w:rFonts w:ascii="Traditional Arabic" w:hAnsi="Traditional Arabic" w:cs="Traditional Arabic"/>
          <w:sz w:val="32"/>
          <w:szCs w:val="32"/>
          <w:lang w:val="en-US" w:bidi="ar-JO"/>
        </w:rPr>
        <w:t>Noursi</w:t>
      </w:r>
      <w:proofErr w:type="spellEnd"/>
      <w:r w:rsidRPr="00965321">
        <w:rPr>
          <w:rFonts w:ascii="Traditional Arabic" w:hAnsi="Traditional Arabic" w:cs="Traditional Arabic"/>
          <w:sz w:val="32"/>
          <w:szCs w:val="32"/>
          <w:lang w:val="en-US" w:bidi="ar-JO"/>
        </w:rPr>
        <w:t>, 2020</w:t>
      </w:r>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lang w:val="en-US" w:bidi="ar-JO"/>
        </w:rPr>
        <w:t>Tawil</w:t>
      </w:r>
      <w:proofErr w:type="spellEnd"/>
      <w:r w:rsidRPr="00965321">
        <w:rPr>
          <w:rFonts w:ascii="Traditional Arabic" w:hAnsi="Traditional Arabic" w:cs="Traditional Arabic"/>
          <w:sz w:val="32"/>
          <w:szCs w:val="32"/>
          <w:lang w:val="en-US" w:bidi="ar-JO"/>
        </w:rPr>
        <w:t>, 2018</w:t>
      </w:r>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وأخيرًا</w:t>
      </w:r>
      <w:proofErr w:type="gramEnd"/>
      <w:r w:rsidRPr="00965321">
        <w:rPr>
          <w:rFonts w:ascii="Traditional Arabic" w:hAnsi="Traditional Arabic" w:cs="Traditional Arabic"/>
          <w:sz w:val="32"/>
          <w:szCs w:val="32"/>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C72D82" w:rsidRPr="00965321" w:rsidRDefault="00C72D82" w:rsidP="00C72D82">
      <w:pPr>
        <w:bidi/>
        <w:spacing w:line="360" w:lineRule="auto"/>
        <w:jc w:val="both"/>
        <w:rPr>
          <w:rFonts w:ascii="Traditional Arabic" w:hAnsi="Traditional Arabic" w:cs="Traditional Arabic"/>
          <w:sz w:val="32"/>
          <w:szCs w:val="32"/>
          <w:rtl/>
          <w:lang w:val="en-US" w:bidi="ar-JO"/>
        </w:rPr>
      </w:pPr>
    </w:p>
    <w:p w:rsidR="00801159" w:rsidRPr="004E1A8A" w:rsidRDefault="004E1A8A" w:rsidP="00DE3038">
      <w:pPr>
        <w:bidi/>
        <w:spacing w:line="360" w:lineRule="auto"/>
        <w:jc w:val="both"/>
        <w:rPr>
          <w:rFonts w:ascii="Traditional Arabic" w:hAnsi="Traditional Arabic" w:cs="Traditional Arabic"/>
          <w:b/>
          <w:bCs/>
          <w:sz w:val="32"/>
          <w:szCs w:val="32"/>
          <w:rtl/>
          <w:lang w:val="en-US" w:bidi="ar-JO"/>
        </w:rPr>
      </w:pPr>
      <w:r w:rsidRPr="004E1A8A">
        <w:rPr>
          <w:rFonts w:ascii="Traditional Arabic" w:hAnsi="Traditional Arabic" w:cs="Traditional Arabic" w:hint="cs"/>
          <w:b/>
          <w:bCs/>
          <w:sz w:val="32"/>
          <w:szCs w:val="32"/>
          <w:rtl/>
          <w:lang w:val="en-US" w:bidi="ar-JO"/>
        </w:rPr>
        <w:t xml:space="preserve">2.3.2.3.3 </w:t>
      </w:r>
      <w:r w:rsidR="00801159" w:rsidRPr="004E1A8A">
        <w:rPr>
          <w:rFonts w:ascii="Traditional Arabic" w:hAnsi="Traditional Arabic" w:cs="Traditional Arabic"/>
          <w:b/>
          <w:bCs/>
          <w:sz w:val="32"/>
          <w:szCs w:val="32"/>
          <w:rtl/>
          <w:lang w:val="en-US" w:bidi="ar-JO"/>
        </w:rPr>
        <w:t>أوجه الاستفادة من الدراسات السابقة</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 وتحقيق أهدافها الفرعية المتعلقة بقياس أثر التعلم المدمج على رضا الطلبة، والدافعية، والكفاءة الذاتية، والتفاعل. ويمكن توضيح أوجه الاستفادة على النحو الآتي:</w:t>
      </w:r>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بناء الإطار </w:t>
      </w:r>
      <w:proofErr w:type="spellStart"/>
      <w:r w:rsidRPr="00965321">
        <w:rPr>
          <w:rFonts w:ascii="Traditional Arabic" w:hAnsi="Traditional Arabic" w:cs="Traditional Arabic"/>
          <w:sz w:val="32"/>
          <w:szCs w:val="32"/>
          <w:rtl/>
          <w:lang w:val="en-US"/>
        </w:rPr>
        <w:t>المفاهيمي</w:t>
      </w:r>
      <w:proofErr w:type="spellEnd"/>
      <w:r w:rsidRPr="00965321">
        <w:rPr>
          <w:rFonts w:ascii="Traditional Arabic" w:hAnsi="Traditional Arabic" w:cs="Traditional Arabic"/>
          <w:sz w:val="32"/>
          <w:szCs w:val="32"/>
          <w:rtl/>
          <w:lang w:val="en-US"/>
        </w:rPr>
        <w:t xml:space="preserve"> وتحديد المتغيرات</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أسهمت الدراسات السابقة في صياغة الإطار </w:t>
      </w:r>
      <w:proofErr w:type="spellStart"/>
      <w:r w:rsidRPr="00965321">
        <w:rPr>
          <w:rFonts w:ascii="Traditional Arabic" w:hAnsi="Traditional Arabic" w:cs="Traditional Arabic"/>
          <w:sz w:val="32"/>
          <w:szCs w:val="32"/>
          <w:rtl/>
          <w:lang w:val="en-US"/>
        </w:rPr>
        <w:t>المفاهيمي</w:t>
      </w:r>
      <w:proofErr w:type="spellEnd"/>
      <w:r w:rsidRPr="00965321">
        <w:rPr>
          <w:rFonts w:ascii="Traditional Arabic" w:hAnsi="Traditional Arabic" w:cs="Traditional Arabic"/>
          <w:sz w:val="32"/>
          <w:szCs w:val="32"/>
          <w:rtl/>
          <w:lang w:val="en-US"/>
        </w:rPr>
        <w:t xml:space="preserve"> لهذه الدراسة من خلال إبراز أهمية المتغيرات الأربعة محل البحث. فقد أكدت دراسات مثل الحارثي (2024) و</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xml:space="preserve"> (2021</w:t>
      </w:r>
      <w:r w:rsidRPr="00965321">
        <w:rPr>
          <w:rFonts w:ascii="Traditional Arabic" w:hAnsi="Traditional Arabic" w:cs="Traditional Arabic"/>
          <w:sz w:val="32"/>
          <w:szCs w:val="32"/>
          <w:rtl/>
          <w:lang w:val="en-US"/>
        </w:rPr>
        <w:t xml:space="preserve">) أن رضا الطلبة يُعد مؤشراً رئيساً لنجاح التعلم المدمج. كما أوضحت دراسات أخرى </w:t>
      </w:r>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مثل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2022</w:t>
      </w:r>
      <w:r w:rsidR="0016362B" w:rsidRPr="00965321">
        <w:rPr>
          <w:rFonts w:ascii="Traditional Arabic" w:hAnsi="Traditional Arabic" w:cs="Traditional Arabic"/>
          <w:sz w:val="32"/>
          <w:szCs w:val="32"/>
          <w:lang w:val="en-US" w:bidi="ar-AE"/>
        </w:rPr>
        <w:t>)</w:t>
      </w:r>
      <w:r w:rsidRPr="00965321">
        <w:rPr>
          <w:rFonts w:ascii="Traditional Arabic" w:hAnsi="Traditional Arabic" w:cs="Traditional Arabic"/>
          <w:sz w:val="32"/>
          <w:szCs w:val="32"/>
          <w:rtl/>
          <w:lang w:val="en-US"/>
        </w:rPr>
        <w:t>) و</w:t>
      </w:r>
      <w:proofErr w:type="spellStart"/>
      <w:r w:rsidRPr="00965321">
        <w:rPr>
          <w:rFonts w:ascii="Traditional Arabic" w:hAnsi="Traditional Arabic" w:cs="Traditional Arabic"/>
          <w:sz w:val="32"/>
          <w:szCs w:val="32"/>
          <w:lang w:val="en-US"/>
        </w:rPr>
        <w:t>Nuri</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lastRenderedPageBreak/>
        <w:t>Bostanci</w:t>
      </w:r>
      <w:proofErr w:type="spellEnd"/>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lang w:val="en-US"/>
        </w:rPr>
        <w:t xml:space="preserve"> 2021</w:t>
      </w:r>
      <w:proofErr w:type="gramStart"/>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دور التعلم المدمج في رفع مستوى الدافعية وتحسين مهارات التعلم الذاتي، في حين</w:t>
      </w:r>
      <w:r w:rsidR="0016362B" w:rsidRPr="00965321">
        <w:rPr>
          <w:rFonts w:ascii="Traditional Arabic" w:hAnsi="Traditional Arabic" w:cs="Traditional Arabic"/>
          <w:sz w:val="32"/>
          <w:szCs w:val="32"/>
          <w:lang w:val="en-US"/>
        </w:rPr>
        <w:t xml:space="preserve"> </w:t>
      </w:r>
      <w:r w:rsidR="0016362B" w:rsidRPr="00965321">
        <w:rPr>
          <w:rFonts w:ascii="Traditional Arabic" w:hAnsi="Traditional Arabic" w:cs="Traditional Arabic"/>
          <w:sz w:val="32"/>
          <w:szCs w:val="32"/>
          <w:rtl/>
          <w:lang w:val="en-US" w:bidi="ar-AE"/>
        </w:rPr>
        <w:t>ر</w:t>
      </w:r>
      <w:r w:rsidRPr="00965321">
        <w:rPr>
          <w:rFonts w:ascii="Traditional Arabic" w:hAnsi="Traditional Arabic" w:cs="Traditional Arabic"/>
          <w:sz w:val="32"/>
          <w:szCs w:val="32"/>
          <w:rtl/>
          <w:lang w:val="en-US"/>
        </w:rPr>
        <w:t xml:space="preserve">كزت دراسة </w:t>
      </w:r>
      <w:r w:rsidR="0016362B" w:rsidRPr="00965321">
        <w:rPr>
          <w:rFonts w:ascii="Traditional Arabic" w:hAnsi="Traditional Arabic" w:cs="Traditional Arabic"/>
          <w:sz w:val="32"/>
          <w:szCs w:val="32"/>
          <w:lang w:val="en-US"/>
        </w:rPr>
        <w:t xml:space="preserve">Al </w:t>
      </w:r>
      <w:proofErr w:type="spellStart"/>
      <w:r w:rsidR="0016362B" w:rsidRPr="00965321">
        <w:rPr>
          <w:rFonts w:ascii="Traditional Arabic" w:hAnsi="Traditional Arabic" w:cs="Traditional Arabic"/>
          <w:sz w:val="32"/>
          <w:szCs w:val="32"/>
          <w:lang w:val="en-US"/>
        </w:rPr>
        <w:t>Noursi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2020</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965321">
        <w:rPr>
          <w:rFonts w:ascii="Traditional Arabic" w:hAnsi="Traditional Arabic" w:cs="Traditional Arabic"/>
          <w:sz w:val="32"/>
          <w:szCs w:val="32"/>
          <w:rtl/>
          <w:lang w:val="en-US"/>
        </w:rPr>
        <w:t>مثل</w:t>
      </w:r>
      <w:proofErr w:type="gramEnd"/>
      <w:r w:rsidRPr="00965321">
        <w:rPr>
          <w:rFonts w:ascii="Traditional Arabic" w:hAnsi="Traditional Arabic" w:cs="Traditional Arabic"/>
          <w:sz w:val="32"/>
          <w:szCs w:val="32"/>
          <w:rtl/>
          <w:lang w:val="en-US"/>
        </w:rPr>
        <w:t xml:space="preserve"> </w:t>
      </w:r>
      <w:r w:rsidR="0016362B" w:rsidRPr="00965321">
        <w:rPr>
          <w:rFonts w:ascii="Traditional Arabic" w:hAnsi="Traditional Arabic" w:cs="Traditional Arabic"/>
          <w:sz w:val="32"/>
          <w:szCs w:val="32"/>
          <w:rtl/>
          <w:lang w:val="en-US"/>
        </w:rPr>
        <w:t>(</w:t>
      </w:r>
      <w:proofErr w:type="spellStart"/>
      <w:r w:rsidRPr="00965321">
        <w:rPr>
          <w:rFonts w:ascii="Traditional Arabic" w:hAnsi="Traditional Arabic" w:cs="Traditional Arabic"/>
          <w:sz w:val="32"/>
          <w:szCs w:val="32"/>
          <w:lang w:val="en-US"/>
        </w:rPr>
        <w:t>Ramalingam</w:t>
      </w:r>
      <w:proofErr w:type="spellEnd"/>
      <w:r w:rsidRPr="00965321">
        <w:rPr>
          <w:rFonts w:ascii="Traditional Arabic" w:hAnsi="Traditional Arabic" w:cs="Traditional Arabic"/>
          <w:sz w:val="32"/>
          <w:szCs w:val="32"/>
          <w:lang w:val="en-US"/>
        </w:rPr>
        <w:t xml:space="preserve"> et al. </w:t>
      </w:r>
      <w:proofErr w:type="gramStart"/>
      <w:r w:rsidRPr="00965321">
        <w:rPr>
          <w:rFonts w:ascii="Traditional Arabic" w:hAnsi="Traditional Arabic" w:cs="Traditional Arabic"/>
          <w:sz w:val="32"/>
          <w:szCs w:val="32"/>
          <w:lang w:val="en-US"/>
        </w:rPr>
        <w:t>2022</w:t>
      </w:r>
      <w:r w:rsidRPr="00965321">
        <w:rPr>
          <w:rFonts w:ascii="Traditional Arabic" w:hAnsi="Traditional Arabic" w:cs="Traditional Arabic"/>
          <w:sz w:val="32"/>
          <w:szCs w:val="32"/>
          <w:rtl/>
          <w:lang w:val="en-US"/>
        </w:rPr>
        <w:t>) و</w:t>
      </w:r>
      <w:r w:rsidR="0016362B" w:rsidRPr="00965321">
        <w:rPr>
          <w:rFonts w:ascii="Traditional Arabic" w:hAnsi="Traditional Arabic" w:cs="Traditional Arabic"/>
          <w:sz w:val="32"/>
          <w:szCs w:val="32"/>
          <w:rtl/>
          <w:lang w:val="en-US"/>
        </w:rPr>
        <w:t xml:space="preserve"> (</w:t>
      </w:r>
      <w:proofErr w:type="spellStart"/>
      <w:r w:rsidR="0016362B" w:rsidRPr="00965321">
        <w:rPr>
          <w:rFonts w:ascii="Traditional Arabic" w:hAnsi="Traditional Arabic" w:cs="Traditional Arabic"/>
          <w:sz w:val="32"/>
          <w:szCs w:val="32"/>
          <w:lang w:val="en-US"/>
        </w:rPr>
        <w:t>Tawil</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2018</w:t>
      </w:r>
      <w:r w:rsidRPr="00965321">
        <w:rPr>
          <w:rFonts w:ascii="Traditional Arabic" w:hAnsi="Traditional Arabic" w:cs="Traditional Arabic"/>
          <w:sz w:val="32"/>
          <w:szCs w:val="32"/>
          <w:rtl/>
          <w:lang w:val="en-US"/>
        </w:rPr>
        <w:t>) فكرة أن التفاعل النشط والمشاركة الفعالة من أهم مقومات نجاح التعلم المدمج.</w:t>
      </w:r>
      <w:proofErr w:type="gramEnd"/>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توجيه</w:t>
      </w:r>
      <w:proofErr w:type="gramEnd"/>
      <w:r w:rsidRPr="00965321">
        <w:rPr>
          <w:rFonts w:ascii="Traditional Arabic" w:hAnsi="Traditional Arabic" w:cs="Traditional Arabic"/>
          <w:sz w:val="32"/>
          <w:szCs w:val="32"/>
          <w:rtl/>
          <w:lang w:val="en-US"/>
        </w:rPr>
        <w:t xml:space="preserve"> الجوانب المنهجية وتصميم الأداة البحثية</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965321">
        <w:rPr>
          <w:rFonts w:ascii="Traditional Arabic" w:hAnsi="Traditional Arabic" w:cs="Traditional Arabic"/>
          <w:sz w:val="32"/>
          <w:szCs w:val="32"/>
          <w:rtl/>
          <w:lang w:val="en-US"/>
        </w:rPr>
        <w:t>العويسات</w:t>
      </w:r>
      <w:proofErr w:type="spellEnd"/>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والغزيوات</w:t>
      </w:r>
      <w:proofErr w:type="spellEnd"/>
      <w:r w:rsidRPr="00965321">
        <w:rPr>
          <w:rFonts w:ascii="Traditional Arabic" w:hAnsi="Traditional Arabic" w:cs="Traditional Arabic"/>
          <w:sz w:val="32"/>
          <w:szCs w:val="32"/>
          <w:rtl/>
          <w:lang w:val="en-US"/>
        </w:rPr>
        <w:t xml:space="preserve"> (2022) و</w:t>
      </w:r>
      <w:r w:rsidR="0016362B" w:rsidRPr="00965321">
        <w:rPr>
          <w:rFonts w:ascii="Traditional Arabic" w:hAnsi="Traditional Arabic" w:cs="Traditional Arabic"/>
          <w:sz w:val="32"/>
          <w:szCs w:val="32"/>
          <w:lang w:val="en-US"/>
        </w:rPr>
        <w:t xml:space="preserve">Al </w:t>
      </w:r>
      <w:proofErr w:type="spellStart"/>
      <w:r w:rsidR="0016362B" w:rsidRPr="00965321">
        <w:rPr>
          <w:rFonts w:ascii="Traditional Arabic" w:hAnsi="Traditional Arabic" w:cs="Traditional Arabic"/>
          <w:sz w:val="32"/>
          <w:szCs w:val="32"/>
          <w:lang w:val="en-US"/>
        </w:rPr>
        <w:t>Noursi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2020</w:t>
      </w:r>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965321">
        <w:rPr>
          <w:rFonts w:ascii="Traditional Arabic" w:hAnsi="Traditional Arabic" w:cs="Traditional Arabic"/>
          <w:sz w:val="32"/>
          <w:szCs w:val="32"/>
          <w:lang w:val="en-US"/>
        </w:rPr>
        <w:t>Aksel</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 وأدوات قياس الدافعية والكفاءة الذاتية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w:t>
      </w:r>
      <w:proofErr w:type="gramStart"/>
      <w:r w:rsidRPr="00965321">
        <w:rPr>
          <w:rFonts w:ascii="Traditional Arabic" w:hAnsi="Traditional Arabic" w:cs="Traditional Arabic"/>
          <w:sz w:val="32"/>
          <w:szCs w:val="32"/>
          <w:lang w:val="en-US"/>
        </w:rPr>
        <w:t>, 2022</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Nuri</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Bostanci</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w:t>
      </w:r>
      <w:proofErr w:type="gramEnd"/>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دعم فرضيات الدراسة </w:t>
      </w:r>
      <w:proofErr w:type="gramStart"/>
      <w:r w:rsidRPr="00965321">
        <w:rPr>
          <w:rFonts w:ascii="Traditional Arabic" w:hAnsi="Traditional Arabic" w:cs="Traditional Arabic"/>
          <w:sz w:val="32"/>
          <w:szCs w:val="32"/>
          <w:rtl/>
          <w:lang w:val="en-US"/>
        </w:rPr>
        <w:t>وتوقع</w:t>
      </w:r>
      <w:proofErr w:type="gramEnd"/>
      <w:r w:rsidRPr="00965321">
        <w:rPr>
          <w:rFonts w:ascii="Traditional Arabic" w:hAnsi="Traditional Arabic" w:cs="Traditional Arabic"/>
          <w:sz w:val="32"/>
          <w:szCs w:val="32"/>
          <w:rtl/>
          <w:lang w:val="en-US"/>
        </w:rPr>
        <w:t xml:space="preserve"> العلاقات بين المتغيرات</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أسهمت النتائج التي توصلت إليها </w:t>
      </w:r>
      <w:proofErr w:type="gramStart"/>
      <w:r w:rsidRPr="00965321">
        <w:rPr>
          <w:rFonts w:ascii="Traditional Arabic" w:hAnsi="Traditional Arabic" w:cs="Traditional Arabic"/>
          <w:sz w:val="32"/>
          <w:szCs w:val="32"/>
          <w:rtl/>
          <w:lang w:val="en-US"/>
        </w:rPr>
        <w:t>الدراسات</w:t>
      </w:r>
      <w:proofErr w:type="gramEnd"/>
      <w:r w:rsidRPr="00965321">
        <w:rPr>
          <w:rFonts w:ascii="Traditional Arabic" w:hAnsi="Traditional Arabic" w:cs="Traditional Arabic"/>
          <w:sz w:val="32"/>
          <w:szCs w:val="32"/>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2022</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و</w:t>
      </w:r>
      <w:proofErr w:type="spellStart"/>
      <w:r w:rsidRPr="00965321">
        <w:rPr>
          <w:rFonts w:ascii="Traditional Arabic" w:hAnsi="Traditional Arabic" w:cs="Traditional Arabic"/>
          <w:sz w:val="32"/>
          <w:szCs w:val="32"/>
          <w:lang w:val="en-US"/>
        </w:rPr>
        <w:t>Nu</w:t>
      </w:r>
      <w:r w:rsidR="0016362B" w:rsidRPr="00965321">
        <w:rPr>
          <w:rFonts w:ascii="Traditional Arabic" w:hAnsi="Traditional Arabic" w:cs="Traditional Arabic"/>
          <w:sz w:val="32"/>
          <w:szCs w:val="32"/>
          <w:lang w:val="en-US"/>
        </w:rPr>
        <w:t>ri</w:t>
      </w:r>
      <w:proofErr w:type="spellEnd"/>
      <w:r w:rsidR="0016362B" w:rsidRPr="00965321">
        <w:rPr>
          <w:rFonts w:ascii="Traditional Arabic" w:hAnsi="Traditional Arabic" w:cs="Traditional Arabic"/>
          <w:sz w:val="32"/>
          <w:szCs w:val="32"/>
          <w:lang w:val="en-US"/>
        </w:rPr>
        <w:t xml:space="preserve"> &amp; </w:t>
      </w:r>
      <w:proofErr w:type="spellStart"/>
      <w:r w:rsidR="0016362B" w:rsidRPr="00965321">
        <w:rPr>
          <w:rFonts w:ascii="Traditional Arabic" w:hAnsi="Traditional Arabic" w:cs="Traditional Arabic"/>
          <w:sz w:val="32"/>
          <w:szCs w:val="32"/>
          <w:lang w:val="en-US"/>
        </w:rPr>
        <w:t>Bostanci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2021</w:t>
      </w:r>
      <w:proofErr w:type="gramStart"/>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أنه يعزز من دافعيتهم للتعلم، بينما أوضحت دراسة </w:t>
      </w:r>
      <w:r w:rsidR="0016362B" w:rsidRPr="00965321">
        <w:rPr>
          <w:rFonts w:ascii="Traditional Arabic" w:hAnsi="Traditional Arabic" w:cs="Traditional Arabic"/>
          <w:sz w:val="32"/>
          <w:szCs w:val="32"/>
          <w:lang w:val="en-US"/>
        </w:rPr>
        <w:t xml:space="preserve">Al </w:t>
      </w:r>
      <w:proofErr w:type="spellStart"/>
      <w:r w:rsidR="0016362B" w:rsidRPr="00965321">
        <w:rPr>
          <w:rFonts w:ascii="Traditional Arabic" w:hAnsi="Traditional Arabic" w:cs="Traditional Arabic"/>
          <w:sz w:val="32"/>
          <w:szCs w:val="32"/>
          <w:lang w:val="en-US"/>
        </w:rPr>
        <w:t>Noursi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2020</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وجود أثر إيجابي له على تطوير الكفاءة الذاتية للمتعلمين. كما بينت دراسات مثل </w:t>
      </w:r>
      <w:proofErr w:type="spellStart"/>
      <w:r w:rsidRPr="00965321">
        <w:rPr>
          <w:rFonts w:ascii="Traditional Arabic" w:hAnsi="Traditional Arabic" w:cs="Traditional Arabic"/>
          <w:sz w:val="32"/>
          <w:szCs w:val="32"/>
          <w:lang w:val="en-US"/>
        </w:rPr>
        <w:lastRenderedPageBreak/>
        <w:t>Ramalingam</w:t>
      </w:r>
      <w:proofErr w:type="spellEnd"/>
      <w:r w:rsidRPr="00965321">
        <w:rPr>
          <w:rFonts w:ascii="Traditional Arabic" w:hAnsi="Traditional Arabic" w:cs="Traditional Arabic"/>
          <w:sz w:val="32"/>
          <w:szCs w:val="32"/>
          <w:lang w:val="en-US"/>
        </w:rPr>
        <w:t xml:space="preserve"> et al. </w:t>
      </w:r>
      <w:proofErr w:type="gramStart"/>
      <w:r w:rsidRPr="00965321">
        <w:rPr>
          <w:rFonts w:ascii="Traditional Arabic" w:hAnsi="Traditional Arabic" w:cs="Traditional Arabic"/>
          <w:sz w:val="32"/>
          <w:szCs w:val="32"/>
          <w:lang w:val="en-US"/>
        </w:rPr>
        <w:t>2022</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تحديد</w:t>
      </w:r>
      <w:proofErr w:type="gramEnd"/>
      <w:r w:rsidRPr="00965321">
        <w:rPr>
          <w:rFonts w:ascii="Traditional Arabic" w:hAnsi="Traditional Arabic" w:cs="Traditional Arabic"/>
          <w:sz w:val="32"/>
          <w:szCs w:val="32"/>
          <w:rtl/>
          <w:lang w:val="en-US"/>
        </w:rPr>
        <w:t xml:space="preserve"> الفجوات البحثية وتبرير الحاجة إلى هذه الدراسة</w:t>
      </w:r>
    </w:p>
    <w:p w:rsidR="006C5D2F" w:rsidRPr="00965321" w:rsidRDefault="006C5D2F" w:rsidP="00DE3038">
      <w:p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أسهمت</w:t>
      </w:r>
      <w:proofErr w:type="gramEnd"/>
      <w:r w:rsidRPr="00965321">
        <w:rPr>
          <w:rFonts w:ascii="Traditional Arabic" w:hAnsi="Traditional Arabic" w:cs="Traditional Arabic"/>
          <w:sz w:val="32"/>
          <w:szCs w:val="32"/>
          <w:rtl/>
          <w:lang w:val="en-US"/>
        </w:rPr>
        <w:t xml:space="preserve"> مراجعة الدراسات السابقة في الكشف عن مجموعة من الفجوات البحثية التي تبرر الحاجة لإجراء هذه الدراسة، ومن أبرزها:</w:t>
      </w:r>
    </w:p>
    <w:p w:rsidR="006C5D2F" w:rsidRPr="00965321"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تركيز معظم الدراسات السابقة على البيئات التعليمية التقليدية كالمدارس والجامعات (الحارثي، 2024؛ المومني، 2022؛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2022</w:t>
      </w:r>
      <w:proofErr w:type="gramStart"/>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بينما تستهدف هذه الدراسة بيئة مهنية متخصصة هي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w:t>
      </w:r>
    </w:p>
    <w:p w:rsidR="006C5D2F" w:rsidRPr="00965321"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اقتصار العديد من الدراسات السابقة على متغير واحد أو جانب محدد مثل التحصيل الأكاديمي أو استخدام الوسائط التعليمية (</w:t>
      </w:r>
      <w:proofErr w:type="spellStart"/>
      <w:r w:rsidRPr="00965321">
        <w:rPr>
          <w:rFonts w:ascii="Traditional Arabic" w:hAnsi="Traditional Arabic" w:cs="Traditional Arabic"/>
          <w:sz w:val="32"/>
          <w:szCs w:val="32"/>
          <w:rtl/>
          <w:lang w:val="en-US"/>
        </w:rPr>
        <w:t>الديرشوي</w:t>
      </w:r>
      <w:proofErr w:type="spellEnd"/>
      <w:r w:rsidRPr="00965321">
        <w:rPr>
          <w:rFonts w:ascii="Traditional Arabic" w:hAnsi="Traditional Arabic" w:cs="Traditional Arabic"/>
          <w:sz w:val="32"/>
          <w:szCs w:val="32"/>
          <w:rtl/>
          <w:lang w:val="en-US"/>
        </w:rPr>
        <w:t>، 2019</w:t>
      </w:r>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 في حين تسعى هذه الدراسة إلى تناول أربعة متغيرات مترابطة بشكل شامل.</w:t>
      </w:r>
    </w:p>
    <w:p w:rsidR="006C5D2F" w:rsidRPr="00965321"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ندرة الدراسات التي تناولت </w:t>
      </w:r>
      <w:proofErr w:type="gramStart"/>
      <w:r w:rsidRPr="00965321">
        <w:rPr>
          <w:rFonts w:ascii="Traditional Arabic" w:hAnsi="Traditional Arabic" w:cs="Traditional Arabic"/>
          <w:sz w:val="32"/>
          <w:szCs w:val="32"/>
          <w:rtl/>
          <w:lang w:val="en-US"/>
        </w:rPr>
        <w:t>السياق</w:t>
      </w:r>
      <w:proofErr w:type="gramEnd"/>
      <w:r w:rsidRPr="00965321">
        <w:rPr>
          <w:rFonts w:ascii="Traditional Arabic" w:hAnsi="Traditional Arabic" w:cs="Traditional Arabic"/>
          <w:sz w:val="32"/>
          <w:szCs w:val="32"/>
          <w:rtl/>
          <w:lang w:val="en-US"/>
        </w:rPr>
        <w:t xml:space="preserve"> السعودي في معاهد خاصة لتعليم اللغة الإنجليزية، مما يمنح هذه الدراسة قيمة مضافة في إثراء الأدبيات العلمية الحديثة.</w:t>
      </w:r>
    </w:p>
    <w:p w:rsidR="00524889" w:rsidRPr="00965321" w:rsidRDefault="00524889" w:rsidP="00DE3038">
      <w:pPr>
        <w:pStyle w:val="a4"/>
        <w:bidi/>
        <w:spacing w:line="360" w:lineRule="auto"/>
        <w:jc w:val="both"/>
        <w:rPr>
          <w:rFonts w:ascii="Traditional Arabic" w:hAnsi="Traditional Arabic" w:cs="Traditional Arabic"/>
          <w:sz w:val="32"/>
          <w:szCs w:val="32"/>
          <w:lang w:val="en-US"/>
        </w:rPr>
      </w:pPr>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صياغة</w:t>
      </w:r>
      <w:proofErr w:type="gramEnd"/>
      <w:r w:rsidRPr="00965321">
        <w:rPr>
          <w:rFonts w:ascii="Traditional Arabic" w:hAnsi="Traditional Arabic" w:cs="Traditional Arabic"/>
          <w:sz w:val="32"/>
          <w:szCs w:val="32"/>
          <w:rtl/>
          <w:lang w:val="en-US"/>
        </w:rPr>
        <w:t xml:space="preserve"> التوصيات المستقبلية</w:t>
      </w:r>
    </w:p>
    <w:p w:rsidR="00965321" w:rsidRPr="00965321" w:rsidRDefault="006C5D2F" w:rsidP="00C72D82">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w:t>
      </w:r>
      <w:r w:rsidRPr="00965321">
        <w:rPr>
          <w:rFonts w:ascii="Traditional Arabic" w:hAnsi="Traditional Arabic" w:cs="Traditional Arabic"/>
          <w:sz w:val="32"/>
          <w:szCs w:val="32"/>
          <w:rtl/>
          <w:lang w:val="en-US"/>
        </w:rPr>
        <w:lastRenderedPageBreak/>
        <w:t>المشاركة والتفاعل النشط بين المتعلمين (</w:t>
      </w:r>
      <w:proofErr w:type="spellStart"/>
      <w:r w:rsidRPr="00965321">
        <w:rPr>
          <w:rFonts w:ascii="Traditional Arabic" w:hAnsi="Traditional Arabic" w:cs="Traditional Arabic"/>
          <w:sz w:val="32"/>
          <w:szCs w:val="32"/>
          <w:lang w:val="en-US"/>
        </w:rPr>
        <w:t>Ramalingam</w:t>
      </w:r>
      <w:proofErr w:type="spellEnd"/>
      <w:r w:rsidRPr="00965321">
        <w:rPr>
          <w:rFonts w:ascii="Traditional Arabic" w:hAnsi="Traditional Arabic" w:cs="Traditional Arabic"/>
          <w:sz w:val="32"/>
          <w:szCs w:val="32"/>
          <w:lang w:val="en-US"/>
        </w:rPr>
        <w:t xml:space="preserve"> et al.</w:t>
      </w:r>
      <w:proofErr w:type="gramStart"/>
      <w:r w:rsidRPr="00965321">
        <w:rPr>
          <w:rFonts w:ascii="Traditional Arabic" w:hAnsi="Traditional Arabic" w:cs="Traditional Arabic"/>
          <w:sz w:val="32"/>
          <w:szCs w:val="32"/>
          <w:lang w:val="en-US"/>
        </w:rPr>
        <w:t>, 2022</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Tawil</w:t>
      </w:r>
      <w:proofErr w:type="spellEnd"/>
      <w:r w:rsidRPr="00965321">
        <w:rPr>
          <w:rFonts w:ascii="Traditional Arabic" w:hAnsi="Traditional Arabic" w:cs="Traditional Arabic"/>
          <w:sz w:val="32"/>
          <w:szCs w:val="32"/>
          <w:lang w:val="en-US"/>
        </w:rPr>
        <w:t>, 2018</w:t>
      </w:r>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وستستفيد هذه الدراسة من تلك التوصيات في صياغة مقترحات عملية تتناسب مع طبيعة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w:t>
      </w:r>
    </w:p>
    <w:p w:rsidR="006C5D2F" w:rsidRPr="00965321" w:rsidRDefault="004E1A8A" w:rsidP="00DE3038">
      <w:pPr>
        <w:bidi/>
        <w:spacing w:line="360" w:lineRule="auto"/>
        <w:jc w:val="both"/>
        <w:rPr>
          <w:rFonts w:ascii="Traditional Arabic" w:hAnsi="Traditional Arabic" w:cs="Traditional Arabic"/>
          <w:b/>
          <w:bCs/>
          <w:sz w:val="32"/>
          <w:szCs w:val="32"/>
          <w:lang w:val="en-US" w:bidi="ar-JO"/>
        </w:rPr>
      </w:pPr>
      <w:r>
        <w:rPr>
          <w:rFonts w:ascii="Traditional Arabic" w:hAnsi="Traditional Arabic" w:cs="Traditional Arabic" w:hint="cs"/>
          <w:b/>
          <w:bCs/>
          <w:sz w:val="32"/>
          <w:szCs w:val="32"/>
          <w:rtl/>
          <w:lang w:val="en-US"/>
        </w:rPr>
        <w:t xml:space="preserve">2.3.2.3.4 </w:t>
      </w:r>
      <w:r w:rsidR="00CF0A45" w:rsidRPr="00965321">
        <w:rPr>
          <w:rFonts w:ascii="Traditional Arabic" w:hAnsi="Traditional Arabic" w:cs="Traditional Arabic"/>
          <w:b/>
          <w:bCs/>
          <w:sz w:val="32"/>
          <w:szCs w:val="32"/>
          <w:rtl/>
          <w:lang w:val="en-US"/>
        </w:rPr>
        <w:t xml:space="preserve">خاتمة </w:t>
      </w:r>
    </w:p>
    <w:p w:rsidR="003C43E3" w:rsidRDefault="003C43E3" w:rsidP="00DE3038">
      <w:pPr>
        <w:bidi/>
        <w:spacing w:line="360" w:lineRule="auto"/>
        <w:jc w:val="both"/>
        <w:rPr>
          <w:rFonts w:ascii="Traditional Arabic" w:hAnsi="Traditional Arabic" w:cs="Traditional Arabic" w:hint="cs"/>
          <w:sz w:val="32"/>
          <w:szCs w:val="32"/>
          <w:rtl/>
          <w:lang w:val="en-US"/>
        </w:rPr>
      </w:pPr>
      <w:r w:rsidRPr="00965321">
        <w:rPr>
          <w:rFonts w:ascii="Traditional Arabic" w:hAnsi="Traditional Arabic" w:cs="Traditional Arabic"/>
          <w:sz w:val="32"/>
          <w:szCs w:val="32"/>
          <w:rtl/>
          <w:lang w:val="en-US"/>
        </w:rPr>
        <w:t xml:space="preserve">تناول هذا الفصل استعراضًا تحليليًا للإطار النظري المرتبط بالتعلم المدمج ورضا الطلبة، موضحًا الأسس </w:t>
      </w:r>
      <w:proofErr w:type="spellStart"/>
      <w:r w:rsidRPr="00965321">
        <w:rPr>
          <w:rFonts w:ascii="Traditional Arabic" w:hAnsi="Traditional Arabic" w:cs="Traditional Arabic"/>
          <w:sz w:val="32"/>
          <w:szCs w:val="32"/>
          <w:rtl/>
          <w:lang w:val="en-US"/>
        </w:rPr>
        <w:t>المفاهيمية</w:t>
      </w:r>
      <w:proofErr w:type="spellEnd"/>
      <w:r w:rsidRPr="00965321">
        <w:rPr>
          <w:rFonts w:ascii="Traditional Arabic" w:hAnsi="Traditional Arabic" w:cs="Traditional Arabic"/>
          <w:sz w:val="32"/>
          <w:szCs w:val="32"/>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rPr>
        <w:t xml:space="preserve">ورغم ما توفره الأدبيات من أدلة داعمة لفاعلية التعلم المدمج في تحسين تعلم اللغة الإنجليزية، إلا أنها كشفت عن وجود </w:t>
      </w:r>
      <w:r w:rsidRPr="00965321">
        <w:rPr>
          <w:rFonts w:ascii="Traditional Arabic" w:hAnsi="Traditional Arabic" w:cs="Traditional Arabic"/>
          <w:b/>
          <w:bCs/>
          <w:sz w:val="32"/>
          <w:szCs w:val="32"/>
          <w:rtl/>
          <w:lang w:val="en-US"/>
        </w:rPr>
        <w:t>فجوات بحثية</w:t>
      </w:r>
      <w:r w:rsidRPr="00965321">
        <w:rPr>
          <w:rFonts w:ascii="Traditional Arabic" w:hAnsi="Traditional Arabic" w:cs="Traditional Arabic"/>
          <w:sz w:val="32"/>
          <w:szCs w:val="32"/>
          <w:rtl/>
          <w:lang w:val="en-US"/>
        </w:rPr>
        <w:t xml:space="preserve"> مهمة، أبرزها قلة الدراسات التي تناولت هذا الموضوع 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965321">
        <w:rPr>
          <w:rFonts w:ascii="Traditional Arabic" w:hAnsi="Traditional Arabic" w:cs="Traditional Arabic"/>
          <w:sz w:val="32"/>
          <w:szCs w:val="32"/>
          <w:lang w:val="en-US"/>
        </w:rPr>
        <w:t>.</w:t>
      </w:r>
    </w:p>
    <w:p w:rsidR="00C72D82" w:rsidRPr="00965321" w:rsidRDefault="00C72D82" w:rsidP="00C72D82">
      <w:pPr>
        <w:bidi/>
        <w:spacing w:line="360" w:lineRule="auto"/>
        <w:jc w:val="both"/>
        <w:rPr>
          <w:rFonts w:ascii="Traditional Arabic" w:hAnsi="Traditional Arabic" w:cs="Traditional Arabic"/>
          <w:sz w:val="32"/>
          <w:szCs w:val="32"/>
          <w:lang w:val="en-US"/>
        </w:rPr>
      </w:pPr>
    </w:p>
    <w:p w:rsidR="006C5D2F" w:rsidRPr="00965321" w:rsidRDefault="003C43E3" w:rsidP="00F22A65">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انطلاقًا من ذلك، تسعى الدراسة الحالية إلى سد هذه الفجوات من خلال الإجابة عن سؤالها الرئيس</w:t>
      </w:r>
      <w:r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ما أثر استخدام التعلم المدمج في تحسين جودة تعليم اللغة الإنجليزية لدى طلاب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965321">
        <w:rPr>
          <w:rFonts w:ascii="Traditional Arabic" w:hAnsi="Traditional Arabic" w:cs="Traditional Arabic"/>
          <w:sz w:val="32"/>
          <w:szCs w:val="32"/>
          <w:lang w:val="en-US"/>
        </w:rPr>
        <w:t>.</w:t>
      </w:r>
      <w:r w:rsidR="00F22A65">
        <w:rPr>
          <w:rFonts w:ascii="Traditional Arabic" w:hAnsi="Traditional Arabic" w:cs="Traditional Arabic" w:hint="cs"/>
          <w:sz w:val="32"/>
          <w:szCs w:val="32"/>
          <w:rtl/>
          <w:lang w:val="en-US" w:bidi="ar-JO"/>
        </w:rPr>
        <w:t xml:space="preserve"> </w:t>
      </w:r>
      <w:r w:rsidR="006C5D2F" w:rsidRPr="00965321">
        <w:rPr>
          <w:rFonts w:ascii="Traditional Arabic" w:hAnsi="Traditional Arabic" w:cs="Traditional Arabic"/>
          <w:sz w:val="32"/>
          <w:szCs w:val="32"/>
          <w:rtl/>
          <w:lang w:val="en-US"/>
        </w:rPr>
        <w:t xml:space="preserve">يُمكن القول إن هذا الفصل وضع الأساس العلمي الذي تستند إليه الدراسة في اختبار فرضياتها وصياغة </w:t>
      </w:r>
      <w:proofErr w:type="spellStart"/>
      <w:r w:rsidR="006C5D2F" w:rsidRPr="00965321">
        <w:rPr>
          <w:rFonts w:ascii="Traditional Arabic" w:hAnsi="Traditional Arabic" w:cs="Traditional Arabic"/>
          <w:sz w:val="32"/>
          <w:szCs w:val="32"/>
          <w:rtl/>
          <w:lang w:val="en-US"/>
        </w:rPr>
        <w:t>منهجيتها</w:t>
      </w:r>
      <w:proofErr w:type="spellEnd"/>
      <w:r w:rsidR="006C5D2F" w:rsidRPr="00965321">
        <w:rPr>
          <w:rFonts w:ascii="Traditional Arabic" w:hAnsi="Traditional Arabic" w:cs="Traditional Arabic"/>
          <w:sz w:val="32"/>
          <w:szCs w:val="32"/>
          <w:rtl/>
          <w:lang w:val="en-US"/>
        </w:rPr>
        <w:t xml:space="preserve">، حيث سيتم في الفصل التالي تناول </w:t>
      </w:r>
      <w:r w:rsidR="006C5D2F" w:rsidRPr="00965321">
        <w:rPr>
          <w:rFonts w:ascii="Traditional Arabic" w:hAnsi="Traditional Arabic" w:cs="Traditional Arabic"/>
          <w:b/>
          <w:bCs/>
          <w:sz w:val="32"/>
          <w:szCs w:val="32"/>
          <w:rtl/>
          <w:lang w:val="en-US"/>
        </w:rPr>
        <w:t>الإجراءات المنهجية</w:t>
      </w:r>
      <w:r w:rsidR="006C5D2F" w:rsidRPr="00965321">
        <w:rPr>
          <w:rFonts w:ascii="Traditional Arabic" w:hAnsi="Traditional Arabic" w:cs="Traditional Arabic"/>
          <w:sz w:val="32"/>
          <w:szCs w:val="32"/>
          <w:rtl/>
          <w:lang w:val="en-US"/>
        </w:rPr>
        <w:t xml:space="preserve"> المعتمدة </w:t>
      </w:r>
      <w:r w:rsidR="006C5D2F" w:rsidRPr="00965321">
        <w:rPr>
          <w:rFonts w:ascii="Traditional Arabic" w:hAnsi="Traditional Arabic" w:cs="Traditional Arabic"/>
          <w:sz w:val="32"/>
          <w:szCs w:val="32"/>
          <w:rtl/>
          <w:lang w:val="en-US"/>
        </w:rPr>
        <w:lastRenderedPageBreak/>
        <w:t>لتحقيق أهداف الدراسة، بما في ذلك وصف مجتمع الدراسة وعينتها، وتصميم الأداة البحثية، وطرق جمع البيانات وتحليلها إحصائيًا للتحقق من الفرضيات المطروحة</w:t>
      </w:r>
      <w:r w:rsidR="006C5D2F" w:rsidRPr="00965321">
        <w:rPr>
          <w:rFonts w:ascii="Traditional Arabic" w:hAnsi="Traditional Arabic" w:cs="Traditional Arabic"/>
          <w:sz w:val="32"/>
          <w:szCs w:val="32"/>
          <w:lang w:val="en-US" w:bidi="ar-JO"/>
        </w:rPr>
        <w:t>.</w:t>
      </w:r>
    </w:p>
    <w:p w:rsidR="00801159" w:rsidRPr="00965321" w:rsidRDefault="00801159" w:rsidP="00DE3038">
      <w:pPr>
        <w:bidi/>
        <w:spacing w:line="360" w:lineRule="auto"/>
        <w:jc w:val="both"/>
        <w:rPr>
          <w:rFonts w:ascii="Traditional Arabic" w:hAnsi="Traditional Arabic" w:cs="Traditional Arabic"/>
          <w:sz w:val="32"/>
          <w:szCs w:val="32"/>
          <w:lang w:val="en-US" w:bidi="ar-JO"/>
        </w:rPr>
      </w:pPr>
      <w:bookmarkStart w:id="0" w:name="_GoBack"/>
      <w:bookmarkEnd w:id="0"/>
    </w:p>
    <w:sectPr w:rsidR="00801159" w:rsidRPr="009653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85C" w:rsidRDefault="0008385C" w:rsidP="00B81E5E">
      <w:pPr>
        <w:spacing w:after="0" w:line="240" w:lineRule="auto"/>
      </w:pPr>
      <w:r>
        <w:separator/>
      </w:r>
    </w:p>
  </w:endnote>
  <w:endnote w:type="continuationSeparator" w:id="0">
    <w:p w:rsidR="0008385C" w:rsidRDefault="0008385C" w:rsidP="00B8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927097"/>
      <w:docPartObj>
        <w:docPartGallery w:val="Page Numbers (Bottom of Page)"/>
        <w:docPartUnique/>
      </w:docPartObj>
    </w:sdtPr>
    <w:sdtEndPr>
      <w:rPr>
        <w:noProof/>
      </w:rPr>
    </w:sdtEndPr>
    <w:sdtContent>
      <w:p w:rsidR="00801159" w:rsidRDefault="00801159">
        <w:pPr>
          <w:pStyle w:val="a7"/>
          <w:jc w:val="center"/>
        </w:pPr>
        <w:r>
          <w:fldChar w:fldCharType="begin"/>
        </w:r>
        <w:r>
          <w:instrText xml:space="preserve"> PAGE   \* MERGEFORMAT </w:instrText>
        </w:r>
        <w:r>
          <w:fldChar w:fldCharType="separate"/>
        </w:r>
        <w:r w:rsidR="00F22A65">
          <w:rPr>
            <w:noProof/>
          </w:rPr>
          <w:t>43</w:t>
        </w:r>
        <w:r>
          <w:rPr>
            <w:noProof/>
          </w:rPr>
          <w:fldChar w:fldCharType="end"/>
        </w:r>
      </w:p>
    </w:sdtContent>
  </w:sdt>
  <w:p w:rsidR="00801159" w:rsidRDefault="0080115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85C" w:rsidRDefault="0008385C" w:rsidP="00B81E5E">
      <w:pPr>
        <w:spacing w:after="0" w:line="240" w:lineRule="auto"/>
      </w:pPr>
      <w:r>
        <w:separator/>
      </w:r>
    </w:p>
  </w:footnote>
  <w:footnote w:type="continuationSeparator" w:id="0">
    <w:p w:rsidR="0008385C" w:rsidRDefault="0008385C" w:rsidP="00B81E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2F7E"/>
    <w:multiLevelType w:val="hybridMultilevel"/>
    <w:tmpl w:val="81982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74D45"/>
    <w:multiLevelType w:val="multilevel"/>
    <w:tmpl w:val="12D8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290124"/>
    <w:multiLevelType w:val="multilevel"/>
    <w:tmpl w:val="EAF8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7B7B38"/>
    <w:multiLevelType w:val="hybridMultilevel"/>
    <w:tmpl w:val="33A2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01283"/>
    <w:multiLevelType w:val="hybridMultilevel"/>
    <w:tmpl w:val="2BE2F2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C61DF9"/>
    <w:multiLevelType w:val="multilevel"/>
    <w:tmpl w:val="342C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311527"/>
    <w:multiLevelType w:val="multilevel"/>
    <w:tmpl w:val="4508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B41ED9"/>
    <w:multiLevelType w:val="multilevel"/>
    <w:tmpl w:val="336C06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972609"/>
    <w:multiLevelType w:val="multilevel"/>
    <w:tmpl w:val="DD4C4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62241A"/>
    <w:multiLevelType w:val="multilevel"/>
    <w:tmpl w:val="759A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202DED"/>
    <w:multiLevelType w:val="multilevel"/>
    <w:tmpl w:val="4E1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46514D"/>
    <w:multiLevelType w:val="multilevel"/>
    <w:tmpl w:val="55DC4C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5B243A"/>
    <w:multiLevelType w:val="hybridMultilevel"/>
    <w:tmpl w:val="BF7CA3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D85FD6"/>
    <w:multiLevelType w:val="multilevel"/>
    <w:tmpl w:val="D4CA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30EAB"/>
    <w:multiLevelType w:val="multilevel"/>
    <w:tmpl w:val="DD38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52264C"/>
    <w:multiLevelType w:val="multilevel"/>
    <w:tmpl w:val="BC5471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684CCE"/>
    <w:multiLevelType w:val="hybridMultilevel"/>
    <w:tmpl w:val="215C1C5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5A33A9"/>
    <w:multiLevelType w:val="hybridMultilevel"/>
    <w:tmpl w:val="1472CB7C"/>
    <w:lvl w:ilvl="0" w:tplc="04090001">
      <w:start w:val="1"/>
      <w:numFmt w:val="bullet"/>
      <w:lvlText w:val=""/>
      <w:lvlJc w:val="left"/>
      <w:pPr>
        <w:ind w:left="144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A03A54"/>
    <w:multiLevelType w:val="multilevel"/>
    <w:tmpl w:val="E39A21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EF5788"/>
    <w:multiLevelType w:val="multilevel"/>
    <w:tmpl w:val="96B6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9464E82"/>
    <w:multiLevelType w:val="multilevel"/>
    <w:tmpl w:val="24064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5"/>
  </w:num>
  <w:num w:numId="3">
    <w:abstractNumId w:val="9"/>
  </w:num>
  <w:num w:numId="4">
    <w:abstractNumId w:val="26"/>
  </w:num>
  <w:num w:numId="5">
    <w:abstractNumId w:val="26"/>
    <w:lvlOverride w:ilvl="1">
      <w:lvl w:ilvl="1">
        <w:numFmt w:val="decimal"/>
        <w:lvlText w:val="%2."/>
        <w:lvlJc w:val="left"/>
      </w:lvl>
    </w:lvlOverride>
  </w:num>
  <w:num w:numId="6">
    <w:abstractNumId w:val="8"/>
  </w:num>
  <w:num w:numId="7">
    <w:abstractNumId w:val="8"/>
    <w:lvlOverride w:ilvl="1">
      <w:lvl w:ilvl="1">
        <w:numFmt w:val="decimal"/>
        <w:lvlText w:val="%2."/>
        <w:lvlJc w:val="left"/>
      </w:lvl>
    </w:lvlOverride>
  </w:num>
  <w:num w:numId="8">
    <w:abstractNumId w:val="14"/>
  </w:num>
  <w:num w:numId="9">
    <w:abstractNumId w:val="7"/>
  </w:num>
  <w:num w:numId="10">
    <w:abstractNumId w:val="22"/>
  </w:num>
  <w:num w:numId="11">
    <w:abstractNumId w:val="17"/>
  </w:num>
  <w:num w:numId="12">
    <w:abstractNumId w:val="10"/>
  </w:num>
  <w:num w:numId="13">
    <w:abstractNumId w:val="20"/>
  </w:num>
  <w:num w:numId="14">
    <w:abstractNumId w:val="2"/>
  </w:num>
  <w:num w:numId="15">
    <w:abstractNumId w:val="23"/>
  </w:num>
  <w:num w:numId="16">
    <w:abstractNumId w:val="11"/>
  </w:num>
  <w:num w:numId="17">
    <w:abstractNumId w:val="6"/>
  </w:num>
  <w:num w:numId="18">
    <w:abstractNumId w:val="13"/>
  </w:num>
  <w:num w:numId="19">
    <w:abstractNumId w:val="25"/>
  </w:num>
  <w:num w:numId="20">
    <w:abstractNumId w:val="24"/>
  </w:num>
  <w:num w:numId="21">
    <w:abstractNumId w:val="19"/>
  </w:num>
  <w:num w:numId="22">
    <w:abstractNumId w:val="3"/>
  </w:num>
  <w:num w:numId="23">
    <w:abstractNumId w:val="21"/>
  </w:num>
  <w:num w:numId="24">
    <w:abstractNumId w:val="1"/>
  </w:num>
  <w:num w:numId="25">
    <w:abstractNumId w:val="18"/>
  </w:num>
  <w:num w:numId="26">
    <w:abstractNumId w:val="0"/>
  </w:num>
  <w:num w:numId="27">
    <w:abstractNumId w:val="4"/>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409"/>
    <w:rsid w:val="00082830"/>
    <w:rsid w:val="0008385C"/>
    <w:rsid w:val="000A2AF1"/>
    <w:rsid w:val="000C242A"/>
    <w:rsid w:val="0016362B"/>
    <w:rsid w:val="0018799A"/>
    <w:rsid w:val="001B0CC4"/>
    <w:rsid w:val="002223ED"/>
    <w:rsid w:val="0024604A"/>
    <w:rsid w:val="0030728D"/>
    <w:rsid w:val="003372E7"/>
    <w:rsid w:val="0038404B"/>
    <w:rsid w:val="003C43E3"/>
    <w:rsid w:val="00446E02"/>
    <w:rsid w:val="004E1A8A"/>
    <w:rsid w:val="00505A24"/>
    <w:rsid w:val="00524889"/>
    <w:rsid w:val="00590D88"/>
    <w:rsid w:val="005D1052"/>
    <w:rsid w:val="006C5D2F"/>
    <w:rsid w:val="006F1EA1"/>
    <w:rsid w:val="007419CC"/>
    <w:rsid w:val="007B0269"/>
    <w:rsid w:val="007F7222"/>
    <w:rsid w:val="00801159"/>
    <w:rsid w:val="00965321"/>
    <w:rsid w:val="00995409"/>
    <w:rsid w:val="009B1D94"/>
    <w:rsid w:val="009E166C"/>
    <w:rsid w:val="00A00A3E"/>
    <w:rsid w:val="00A335A5"/>
    <w:rsid w:val="00A512DA"/>
    <w:rsid w:val="00B26E00"/>
    <w:rsid w:val="00B4058E"/>
    <w:rsid w:val="00B40D8C"/>
    <w:rsid w:val="00B81E5E"/>
    <w:rsid w:val="00BF0151"/>
    <w:rsid w:val="00C12779"/>
    <w:rsid w:val="00C37A8B"/>
    <w:rsid w:val="00C72D82"/>
    <w:rsid w:val="00CA740F"/>
    <w:rsid w:val="00CF0A45"/>
    <w:rsid w:val="00DE3038"/>
    <w:rsid w:val="00E2604D"/>
    <w:rsid w:val="00E90302"/>
    <w:rsid w:val="00EA65B3"/>
    <w:rsid w:val="00F22A65"/>
    <w:rsid w:val="00F56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404B"/>
    <w:rPr>
      <w:rFonts w:ascii="Times New Roman" w:hAnsi="Times New Roman" w:cs="Times New Roman"/>
      <w:sz w:val="24"/>
      <w:szCs w:val="24"/>
    </w:rPr>
  </w:style>
  <w:style w:type="paragraph" w:styleId="a4">
    <w:name w:val="List Paragraph"/>
    <w:basedOn w:val="a"/>
    <w:uiPriority w:val="34"/>
    <w:qFormat/>
    <w:rsid w:val="00E90302"/>
    <w:pPr>
      <w:ind w:left="720"/>
      <w:contextualSpacing/>
    </w:pPr>
  </w:style>
  <w:style w:type="paragraph" w:customStyle="1" w:styleId="ds-markdown-paragraph">
    <w:name w:val="ds-markdown-paragraph"/>
    <w:basedOn w:val="a"/>
    <w:rsid w:val="007B02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7B0269"/>
    <w:rPr>
      <w:b/>
      <w:bCs/>
    </w:rPr>
  </w:style>
  <w:style w:type="paragraph" w:styleId="a6">
    <w:name w:val="header"/>
    <w:basedOn w:val="a"/>
    <w:link w:val="Char"/>
    <w:uiPriority w:val="99"/>
    <w:unhideWhenUsed/>
    <w:rsid w:val="00B81E5E"/>
    <w:pPr>
      <w:tabs>
        <w:tab w:val="center" w:pos="4680"/>
        <w:tab w:val="right" w:pos="9360"/>
      </w:tabs>
      <w:spacing w:after="0" w:line="240" w:lineRule="auto"/>
    </w:pPr>
  </w:style>
  <w:style w:type="character" w:customStyle="1" w:styleId="Char">
    <w:name w:val="رأس الصفحة Char"/>
    <w:basedOn w:val="a0"/>
    <w:link w:val="a6"/>
    <w:uiPriority w:val="99"/>
    <w:rsid w:val="00B81E5E"/>
    <w:rPr>
      <w:lang w:val="en-GB"/>
    </w:rPr>
  </w:style>
  <w:style w:type="paragraph" w:styleId="a7">
    <w:name w:val="footer"/>
    <w:basedOn w:val="a"/>
    <w:link w:val="Char0"/>
    <w:uiPriority w:val="99"/>
    <w:unhideWhenUsed/>
    <w:rsid w:val="00B81E5E"/>
    <w:pPr>
      <w:tabs>
        <w:tab w:val="center" w:pos="4680"/>
        <w:tab w:val="right" w:pos="9360"/>
      </w:tabs>
      <w:spacing w:after="0" w:line="240" w:lineRule="auto"/>
    </w:pPr>
  </w:style>
  <w:style w:type="character" w:customStyle="1" w:styleId="Char0">
    <w:name w:val="تذييل الصفحة Char"/>
    <w:basedOn w:val="a0"/>
    <w:link w:val="a7"/>
    <w:uiPriority w:val="99"/>
    <w:rsid w:val="00B81E5E"/>
    <w:rPr>
      <w:lang w:val="en-GB"/>
    </w:rPr>
  </w:style>
  <w:style w:type="table" w:styleId="a8">
    <w:name w:val="Table Grid"/>
    <w:basedOn w:val="a1"/>
    <w:uiPriority w:val="59"/>
    <w:rsid w:val="00B81E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404B"/>
    <w:rPr>
      <w:rFonts w:ascii="Times New Roman" w:hAnsi="Times New Roman" w:cs="Times New Roman"/>
      <w:sz w:val="24"/>
      <w:szCs w:val="24"/>
    </w:rPr>
  </w:style>
  <w:style w:type="paragraph" w:styleId="a4">
    <w:name w:val="List Paragraph"/>
    <w:basedOn w:val="a"/>
    <w:uiPriority w:val="34"/>
    <w:qFormat/>
    <w:rsid w:val="00E90302"/>
    <w:pPr>
      <w:ind w:left="720"/>
      <w:contextualSpacing/>
    </w:pPr>
  </w:style>
  <w:style w:type="paragraph" w:customStyle="1" w:styleId="ds-markdown-paragraph">
    <w:name w:val="ds-markdown-paragraph"/>
    <w:basedOn w:val="a"/>
    <w:rsid w:val="007B02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7B0269"/>
    <w:rPr>
      <w:b/>
      <w:bCs/>
    </w:rPr>
  </w:style>
  <w:style w:type="paragraph" w:styleId="a6">
    <w:name w:val="header"/>
    <w:basedOn w:val="a"/>
    <w:link w:val="Char"/>
    <w:uiPriority w:val="99"/>
    <w:unhideWhenUsed/>
    <w:rsid w:val="00B81E5E"/>
    <w:pPr>
      <w:tabs>
        <w:tab w:val="center" w:pos="4680"/>
        <w:tab w:val="right" w:pos="9360"/>
      </w:tabs>
      <w:spacing w:after="0" w:line="240" w:lineRule="auto"/>
    </w:pPr>
  </w:style>
  <w:style w:type="character" w:customStyle="1" w:styleId="Char">
    <w:name w:val="رأس الصفحة Char"/>
    <w:basedOn w:val="a0"/>
    <w:link w:val="a6"/>
    <w:uiPriority w:val="99"/>
    <w:rsid w:val="00B81E5E"/>
    <w:rPr>
      <w:lang w:val="en-GB"/>
    </w:rPr>
  </w:style>
  <w:style w:type="paragraph" w:styleId="a7">
    <w:name w:val="footer"/>
    <w:basedOn w:val="a"/>
    <w:link w:val="Char0"/>
    <w:uiPriority w:val="99"/>
    <w:unhideWhenUsed/>
    <w:rsid w:val="00B81E5E"/>
    <w:pPr>
      <w:tabs>
        <w:tab w:val="center" w:pos="4680"/>
        <w:tab w:val="right" w:pos="9360"/>
      </w:tabs>
      <w:spacing w:after="0" w:line="240" w:lineRule="auto"/>
    </w:pPr>
  </w:style>
  <w:style w:type="character" w:customStyle="1" w:styleId="Char0">
    <w:name w:val="تذييل الصفحة Char"/>
    <w:basedOn w:val="a0"/>
    <w:link w:val="a7"/>
    <w:uiPriority w:val="99"/>
    <w:rsid w:val="00B81E5E"/>
    <w:rPr>
      <w:lang w:val="en-GB"/>
    </w:rPr>
  </w:style>
  <w:style w:type="table" w:styleId="a8">
    <w:name w:val="Table Grid"/>
    <w:basedOn w:val="a1"/>
    <w:uiPriority w:val="59"/>
    <w:rsid w:val="00B81E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81049">
      <w:bodyDiv w:val="1"/>
      <w:marLeft w:val="0"/>
      <w:marRight w:val="0"/>
      <w:marTop w:val="0"/>
      <w:marBottom w:val="0"/>
      <w:divBdr>
        <w:top w:val="none" w:sz="0" w:space="0" w:color="auto"/>
        <w:left w:val="none" w:sz="0" w:space="0" w:color="auto"/>
        <w:bottom w:val="none" w:sz="0" w:space="0" w:color="auto"/>
        <w:right w:val="none" w:sz="0" w:space="0" w:color="auto"/>
      </w:divBdr>
    </w:div>
    <w:div w:id="216087193">
      <w:bodyDiv w:val="1"/>
      <w:marLeft w:val="0"/>
      <w:marRight w:val="0"/>
      <w:marTop w:val="0"/>
      <w:marBottom w:val="0"/>
      <w:divBdr>
        <w:top w:val="none" w:sz="0" w:space="0" w:color="auto"/>
        <w:left w:val="none" w:sz="0" w:space="0" w:color="auto"/>
        <w:bottom w:val="none" w:sz="0" w:space="0" w:color="auto"/>
        <w:right w:val="none" w:sz="0" w:space="0" w:color="auto"/>
      </w:divBdr>
    </w:div>
    <w:div w:id="339741758">
      <w:bodyDiv w:val="1"/>
      <w:marLeft w:val="0"/>
      <w:marRight w:val="0"/>
      <w:marTop w:val="0"/>
      <w:marBottom w:val="0"/>
      <w:divBdr>
        <w:top w:val="none" w:sz="0" w:space="0" w:color="auto"/>
        <w:left w:val="none" w:sz="0" w:space="0" w:color="auto"/>
        <w:bottom w:val="none" w:sz="0" w:space="0" w:color="auto"/>
        <w:right w:val="none" w:sz="0" w:space="0" w:color="auto"/>
      </w:divBdr>
    </w:div>
    <w:div w:id="431701704">
      <w:bodyDiv w:val="1"/>
      <w:marLeft w:val="0"/>
      <w:marRight w:val="0"/>
      <w:marTop w:val="0"/>
      <w:marBottom w:val="0"/>
      <w:divBdr>
        <w:top w:val="none" w:sz="0" w:space="0" w:color="auto"/>
        <w:left w:val="none" w:sz="0" w:space="0" w:color="auto"/>
        <w:bottom w:val="none" w:sz="0" w:space="0" w:color="auto"/>
        <w:right w:val="none" w:sz="0" w:space="0" w:color="auto"/>
      </w:divBdr>
    </w:div>
    <w:div w:id="478500855">
      <w:bodyDiv w:val="1"/>
      <w:marLeft w:val="0"/>
      <w:marRight w:val="0"/>
      <w:marTop w:val="0"/>
      <w:marBottom w:val="0"/>
      <w:divBdr>
        <w:top w:val="none" w:sz="0" w:space="0" w:color="auto"/>
        <w:left w:val="none" w:sz="0" w:space="0" w:color="auto"/>
        <w:bottom w:val="none" w:sz="0" w:space="0" w:color="auto"/>
        <w:right w:val="none" w:sz="0" w:space="0" w:color="auto"/>
      </w:divBdr>
    </w:div>
    <w:div w:id="489249644">
      <w:bodyDiv w:val="1"/>
      <w:marLeft w:val="0"/>
      <w:marRight w:val="0"/>
      <w:marTop w:val="0"/>
      <w:marBottom w:val="0"/>
      <w:divBdr>
        <w:top w:val="none" w:sz="0" w:space="0" w:color="auto"/>
        <w:left w:val="none" w:sz="0" w:space="0" w:color="auto"/>
        <w:bottom w:val="none" w:sz="0" w:space="0" w:color="auto"/>
        <w:right w:val="none" w:sz="0" w:space="0" w:color="auto"/>
      </w:divBdr>
    </w:div>
    <w:div w:id="628970236">
      <w:bodyDiv w:val="1"/>
      <w:marLeft w:val="0"/>
      <w:marRight w:val="0"/>
      <w:marTop w:val="0"/>
      <w:marBottom w:val="0"/>
      <w:divBdr>
        <w:top w:val="none" w:sz="0" w:space="0" w:color="auto"/>
        <w:left w:val="none" w:sz="0" w:space="0" w:color="auto"/>
        <w:bottom w:val="none" w:sz="0" w:space="0" w:color="auto"/>
        <w:right w:val="none" w:sz="0" w:space="0" w:color="auto"/>
      </w:divBdr>
    </w:div>
    <w:div w:id="653879510">
      <w:bodyDiv w:val="1"/>
      <w:marLeft w:val="0"/>
      <w:marRight w:val="0"/>
      <w:marTop w:val="0"/>
      <w:marBottom w:val="0"/>
      <w:divBdr>
        <w:top w:val="none" w:sz="0" w:space="0" w:color="auto"/>
        <w:left w:val="none" w:sz="0" w:space="0" w:color="auto"/>
        <w:bottom w:val="none" w:sz="0" w:space="0" w:color="auto"/>
        <w:right w:val="none" w:sz="0" w:space="0" w:color="auto"/>
      </w:divBdr>
    </w:div>
    <w:div w:id="743378329">
      <w:bodyDiv w:val="1"/>
      <w:marLeft w:val="0"/>
      <w:marRight w:val="0"/>
      <w:marTop w:val="0"/>
      <w:marBottom w:val="0"/>
      <w:divBdr>
        <w:top w:val="none" w:sz="0" w:space="0" w:color="auto"/>
        <w:left w:val="none" w:sz="0" w:space="0" w:color="auto"/>
        <w:bottom w:val="none" w:sz="0" w:space="0" w:color="auto"/>
        <w:right w:val="none" w:sz="0" w:space="0" w:color="auto"/>
      </w:divBdr>
    </w:div>
    <w:div w:id="842743148">
      <w:bodyDiv w:val="1"/>
      <w:marLeft w:val="0"/>
      <w:marRight w:val="0"/>
      <w:marTop w:val="0"/>
      <w:marBottom w:val="0"/>
      <w:divBdr>
        <w:top w:val="none" w:sz="0" w:space="0" w:color="auto"/>
        <w:left w:val="none" w:sz="0" w:space="0" w:color="auto"/>
        <w:bottom w:val="none" w:sz="0" w:space="0" w:color="auto"/>
        <w:right w:val="none" w:sz="0" w:space="0" w:color="auto"/>
      </w:divBdr>
    </w:div>
    <w:div w:id="958681168">
      <w:bodyDiv w:val="1"/>
      <w:marLeft w:val="0"/>
      <w:marRight w:val="0"/>
      <w:marTop w:val="0"/>
      <w:marBottom w:val="0"/>
      <w:divBdr>
        <w:top w:val="none" w:sz="0" w:space="0" w:color="auto"/>
        <w:left w:val="none" w:sz="0" w:space="0" w:color="auto"/>
        <w:bottom w:val="none" w:sz="0" w:space="0" w:color="auto"/>
        <w:right w:val="none" w:sz="0" w:space="0" w:color="auto"/>
      </w:divBdr>
    </w:div>
    <w:div w:id="1184591346">
      <w:bodyDiv w:val="1"/>
      <w:marLeft w:val="0"/>
      <w:marRight w:val="0"/>
      <w:marTop w:val="0"/>
      <w:marBottom w:val="0"/>
      <w:divBdr>
        <w:top w:val="none" w:sz="0" w:space="0" w:color="auto"/>
        <w:left w:val="none" w:sz="0" w:space="0" w:color="auto"/>
        <w:bottom w:val="none" w:sz="0" w:space="0" w:color="auto"/>
        <w:right w:val="none" w:sz="0" w:space="0" w:color="auto"/>
      </w:divBdr>
    </w:div>
    <w:div w:id="1228607112">
      <w:bodyDiv w:val="1"/>
      <w:marLeft w:val="0"/>
      <w:marRight w:val="0"/>
      <w:marTop w:val="0"/>
      <w:marBottom w:val="0"/>
      <w:divBdr>
        <w:top w:val="none" w:sz="0" w:space="0" w:color="auto"/>
        <w:left w:val="none" w:sz="0" w:space="0" w:color="auto"/>
        <w:bottom w:val="none" w:sz="0" w:space="0" w:color="auto"/>
        <w:right w:val="none" w:sz="0" w:space="0" w:color="auto"/>
      </w:divBdr>
    </w:div>
    <w:div w:id="1306004310">
      <w:bodyDiv w:val="1"/>
      <w:marLeft w:val="0"/>
      <w:marRight w:val="0"/>
      <w:marTop w:val="0"/>
      <w:marBottom w:val="0"/>
      <w:divBdr>
        <w:top w:val="none" w:sz="0" w:space="0" w:color="auto"/>
        <w:left w:val="none" w:sz="0" w:space="0" w:color="auto"/>
        <w:bottom w:val="none" w:sz="0" w:space="0" w:color="auto"/>
        <w:right w:val="none" w:sz="0" w:space="0" w:color="auto"/>
      </w:divBdr>
      <w:divsChild>
        <w:div w:id="1639920345">
          <w:marLeft w:val="0"/>
          <w:marRight w:val="0"/>
          <w:marTop w:val="0"/>
          <w:marBottom w:val="0"/>
          <w:divBdr>
            <w:top w:val="none" w:sz="0" w:space="0" w:color="auto"/>
            <w:left w:val="none" w:sz="0" w:space="0" w:color="auto"/>
            <w:bottom w:val="none" w:sz="0" w:space="0" w:color="auto"/>
            <w:right w:val="none" w:sz="0" w:space="0" w:color="auto"/>
          </w:divBdr>
          <w:divsChild>
            <w:div w:id="474689388">
              <w:marLeft w:val="0"/>
              <w:marRight w:val="0"/>
              <w:marTop w:val="0"/>
              <w:marBottom w:val="0"/>
              <w:divBdr>
                <w:top w:val="none" w:sz="0" w:space="0" w:color="auto"/>
                <w:left w:val="none" w:sz="0" w:space="0" w:color="auto"/>
                <w:bottom w:val="none" w:sz="0" w:space="0" w:color="auto"/>
                <w:right w:val="none" w:sz="0" w:space="0" w:color="auto"/>
              </w:divBdr>
              <w:divsChild>
                <w:div w:id="121771443">
                  <w:marLeft w:val="0"/>
                  <w:marRight w:val="0"/>
                  <w:marTop w:val="0"/>
                  <w:marBottom w:val="0"/>
                  <w:divBdr>
                    <w:top w:val="none" w:sz="0" w:space="0" w:color="auto"/>
                    <w:left w:val="none" w:sz="0" w:space="0" w:color="auto"/>
                    <w:bottom w:val="none" w:sz="0" w:space="0" w:color="auto"/>
                    <w:right w:val="none" w:sz="0" w:space="0" w:color="auto"/>
                  </w:divBdr>
                  <w:divsChild>
                    <w:div w:id="1214654644">
                      <w:marLeft w:val="0"/>
                      <w:marRight w:val="0"/>
                      <w:marTop w:val="0"/>
                      <w:marBottom w:val="0"/>
                      <w:divBdr>
                        <w:top w:val="none" w:sz="0" w:space="0" w:color="auto"/>
                        <w:left w:val="none" w:sz="0" w:space="0" w:color="auto"/>
                        <w:bottom w:val="none" w:sz="0" w:space="0" w:color="auto"/>
                        <w:right w:val="none" w:sz="0" w:space="0" w:color="auto"/>
                      </w:divBdr>
                      <w:divsChild>
                        <w:div w:id="464010283">
                          <w:marLeft w:val="0"/>
                          <w:marRight w:val="0"/>
                          <w:marTop w:val="0"/>
                          <w:marBottom w:val="0"/>
                          <w:divBdr>
                            <w:top w:val="none" w:sz="0" w:space="0" w:color="auto"/>
                            <w:left w:val="none" w:sz="0" w:space="0" w:color="auto"/>
                            <w:bottom w:val="none" w:sz="0" w:space="0" w:color="auto"/>
                            <w:right w:val="none" w:sz="0" w:space="0" w:color="auto"/>
                          </w:divBdr>
                          <w:divsChild>
                            <w:div w:id="12506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14443">
                  <w:marLeft w:val="0"/>
                  <w:marRight w:val="0"/>
                  <w:marTop w:val="0"/>
                  <w:marBottom w:val="0"/>
                  <w:divBdr>
                    <w:top w:val="none" w:sz="0" w:space="0" w:color="auto"/>
                    <w:left w:val="none" w:sz="0" w:space="0" w:color="auto"/>
                    <w:bottom w:val="none" w:sz="0" w:space="0" w:color="auto"/>
                    <w:right w:val="none" w:sz="0" w:space="0" w:color="auto"/>
                  </w:divBdr>
                  <w:divsChild>
                    <w:div w:id="210136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73560">
      <w:bodyDiv w:val="1"/>
      <w:marLeft w:val="0"/>
      <w:marRight w:val="0"/>
      <w:marTop w:val="0"/>
      <w:marBottom w:val="0"/>
      <w:divBdr>
        <w:top w:val="none" w:sz="0" w:space="0" w:color="auto"/>
        <w:left w:val="none" w:sz="0" w:space="0" w:color="auto"/>
        <w:bottom w:val="none" w:sz="0" w:space="0" w:color="auto"/>
        <w:right w:val="none" w:sz="0" w:space="0" w:color="auto"/>
      </w:divBdr>
    </w:div>
    <w:div w:id="1470826579">
      <w:bodyDiv w:val="1"/>
      <w:marLeft w:val="0"/>
      <w:marRight w:val="0"/>
      <w:marTop w:val="0"/>
      <w:marBottom w:val="0"/>
      <w:divBdr>
        <w:top w:val="none" w:sz="0" w:space="0" w:color="auto"/>
        <w:left w:val="none" w:sz="0" w:space="0" w:color="auto"/>
        <w:bottom w:val="none" w:sz="0" w:space="0" w:color="auto"/>
        <w:right w:val="none" w:sz="0" w:space="0" w:color="auto"/>
      </w:divBdr>
    </w:div>
    <w:div w:id="1508910538">
      <w:bodyDiv w:val="1"/>
      <w:marLeft w:val="0"/>
      <w:marRight w:val="0"/>
      <w:marTop w:val="0"/>
      <w:marBottom w:val="0"/>
      <w:divBdr>
        <w:top w:val="none" w:sz="0" w:space="0" w:color="auto"/>
        <w:left w:val="none" w:sz="0" w:space="0" w:color="auto"/>
        <w:bottom w:val="none" w:sz="0" w:space="0" w:color="auto"/>
        <w:right w:val="none" w:sz="0" w:space="0" w:color="auto"/>
      </w:divBdr>
    </w:div>
    <w:div w:id="1957977557">
      <w:bodyDiv w:val="1"/>
      <w:marLeft w:val="0"/>
      <w:marRight w:val="0"/>
      <w:marTop w:val="0"/>
      <w:marBottom w:val="0"/>
      <w:divBdr>
        <w:top w:val="none" w:sz="0" w:space="0" w:color="auto"/>
        <w:left w:val="none" w:sz="0" w:space="0" w:color="auto"/>
        <w:bottom w:val="none" w:sz="0" w:space="0" w:color="auto"/>
        <w:right w:val="none" w:sz="0" w:space="0" w:color="auto"/>
      </w:divBdr>
    </w:div>
    <w:div w:id="2036685685">
      <w:bodyDiv w:val="1"/>
      <w:marLeft w:val="0"/>
      <w:marRight w:val="0"/>
      <w:marTop w:val="0"/>
      <w:marBottom w:val="0"/>
      <w:divBdr>
        <w:top w:val="none" w:sz="0" w:space="0" w:color="auto"/>
        <w:left w:val="none" w:sz="0" w:space="0" w:color="auto"/>
        <w:bottom w:val="none" w:sz="0" w:space="0" w:color="auto"/>
        <w:right w:val="none" w:sz="0" w:space="0" w:color="auto"/>
      </w:divBdr>
    </w:div>
    <w:div w:id="2091804181">
      <w:bodyDiv w:val="1"/>
      <w:marLeft w:val="0"/>
      <w:marRight w:val="0"/>
      <w:marTop w:val="0"/>
      <w:marBottom w:val="0"/>
      <w:divBdr>
        <w:top w:val="none" w:sz="0" w:space="0" w:color="auto"/>
        <w:left w:val="none" w:sz="0" w:space="0" w:color="auto"/>
        <w:bottom w:val="none" w:sz="0" w:space="0" w:color="auto"/>
        <w:right w:val="none" w:sz="0" w:space="0" w:color="auto"/>
      </w:divBdr>
    </w:div>
    <w:div w:id="212287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959</TotalTime>
  <Pages>1</Pages>
  <Words>7918</Words>
  <Characters>45133</Characters>
  <Application>Microsoft Office Word</Application>
  <DocSecurity>0</DocSecurity>
  <Lines>376</Lines>
  <Paragraphs>105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27</cp:revision>
  <dcterms:created xsi:type="dcterms:W3CDTF">2025-07-22T13:10:00Z</dcterms:created>
  <dcterms:modified xsi:type="dcterms:W3CDTF">2025-07-26T12:21:00Z</dcterms:modified>
</cp:coreProperties>
</file>